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10.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38" w:rsidRPr="007C5A1D" w:rsidRDefault="00EC4E1C" w:rsidP="00B13638">
      <w:pPr>
        <w:widowControl w:val="0"/>
        <w:ind w:right="135"/>
        <w:jc w:val="center"/>
        <w:rPr>
          <w:sz w:val="20"/>
          <w:szCs w:val="20"/>
        </w:rPr>
      </w:pPr>
      <w:bookmarkStart w:id="0" w:name="_GoBack"/>
      <w:bookmarkEnd w:id="0"/>
      <w:r w:rsidRPr="007C5A1D">
        <w:rPr>
          <w:noProof/>
          <w:sz w:val="20"/>
          <w:szCs w:val="20"/>
          <w:lang w:eastAsia="en-AU"/>
        </w:rPr>
        <w:drawing>
          <wp:anchor distT="0" distB="0" distL="114300" distR="114300" simplePos="0" relativeHeight="251659264" behindDoc="0" locked="0" layoutInCell="1" allowOverlap="1" wp14:anchorId="6A6D7E3B" wp14:editId="05908F54">
            <wp:simplePos x="0" y="0"/>
            <wp:positionH relativeFrom="column">
              <wp:posOffset>1766570</wp:posOffset>
            </wp:positionH>
            <wp:positionV relativeFrom="paragraph">
              <wp:posOffset>-243840</wp:posOffset>
            </wp:positionV>
            <wp:extent cx="2343150" cy="1543050"/>
            <wp:effectExtent l="0" t="0" r="0" b="0"/>
            <wp:wrapTopAndBottom/>
            <wp:docPr id="2" name="Picture 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3150" cy="1543050"/>
                    </a:xfrm>
                    <a:prstGeom prst="rect">
                      <a:avLst/>
                    </a:prstGeom>
                    <a:noFill/>
                    <a:ln w="9525">
                      <a:noFill/>
                      <a:miter lim="800000"/>
                      <a:headEnd/>
                      <a:tailEnd/>
                    </a:ln>
                  </pic:spPr>
                </pic:pic>
              </a:graphicData>
            </a:graphic>
          </wp:anchor>
        </w:drawing>
      </w:r>
    </w:p>
    <w:p w:rsidR="00B13638" w:rsidRPr="007C5A1D" w:rsidRDefault="00B13638" w:rsidP="00B13638">
      <w:pPr>
        <w:widowControl w:val="0"/>
        <w:ind w:right="135"/>
        <w:jc w:val="center"/>
        <w:rPr>
          <w:sz w:val="20"/>
          <w:szCs w:val="20"/>
        </w:rPr>
      </w:pPr>
    </w:p>
    <w:p w:rsidR="00B13638" w:rsidRPr="007C5A1D" w:rsidRDefault="00B13638" w:rsidP="00B13638">
      <w:pPr>
        <w:widowControl w:val="0"/>
        <w:ind w:right="135"/>
        <w:jc w:val="center"/>
        <w:rPr>
          <w:sz w:val="20"/>
          <w:szCs w:val="20"/>
        </w:rPr>
      </w:pPr>
    </w:p>
    <w:p w:rsidR="00B13638" w:rsidRPr="007C5A1D" w:rsidRDefault="00B13638" w:rsidP="00B13638">
      <w:pPr>
        <w:widowControl w:val="0"/>
        <w:ind w:right="135"/>
        <w:jc w:val="center"/>
        <w:rPr>
          <w:sz w:val="20"/>
          <w:szCs w:val="20"/>
        </w:rPr>
      </w:pPr>
    </w:p>
    <w:p w:rsidR="00B13638" w:rsidRPr="007C5A1D" w:rsidRDefault="00B13638" w:rsidP="00B13638">
      <w:pPr>
        <w:ind w:right="135"/>
        <w:jc w:val="center"/>
        <w:rPr>
          <w:b/>
          <w:bCs/>
          <w:sz w:val="20"/>
          <w:szCs w:val="20"/>
        </w:rPr>
      </w:pPr>
      <w:r w:rsidRPr="007C5A1D">
        <w:rPr>
          <w:b/>
          <w:bCs/>
          <w:sz w:val="20"/>
          <w:szCs w:val="20"/>
        </w:rPr>
        <w:t xml:space="preserve">POISONS STANDARD </w:t>
      </w:r>
      <w:r w:rsidR="00427086" w:rsidRPr="007C5A1D">
        <w:rPr>
          <w:b/>
          <w:bCs/>
          <w:sz w:val="20"/>
          <w:szCs w:val="20"/>
        </w:rPr>
        <w:t>2015</w:t>
      </w:r>
    </w:p>
    <w:p w:rsidR="00B13638" w:rsidRPr="007C5A1D" w:rsidRDefault="00B13638" w:rsidP="00B13638">
      <w:pPr>
        <w:ind w:right="135"/>
        <w:rPr>
          <w:sz w:val="20"/>
          <w:szCs w:val="20"/>
        </w:rPr>
      </w:pPr>
    </w:p>
    <w:p w:rsidR="00B13638" w:rsidRPr="007C5A1D" w:rsidRDefault="00B13638" w:rsidP="00B13638">
      <w:pPr>
        <w:ind w:right="135"/>
        <w:rPr>
          <w:sz w:val="20"/>
          <w:szCs w:val="20"/>
        </w:rPr>
      </w:pPr>
    </w:p>
    <w:p w:rsidR="00B13638" w:rsidRPr="007C5A1D" w:rsidRDefault="00B13638" w:rsidP="00B13638">
      <w:pPr>
        <w:ind w:right="135"/>
        <w:rPr>
          <w:sz w:val="20"/>
          <w:szCs w:val="20"/>
        </w:rPr>
      </w:pPr>
      <w:r w:rsidRPr="007C5A1D">
        <w:rPr>
          <w:sz w:val="20"/>
          <w:szCs w:val="20"/>
        </w:rPr>
        <w:t>I, ANTHONY GILL, a delegate of the Secretary to the</w:t>
      </w:r>
      <w:r w:rsidR="005E3107" w:rsidRPr="007C5A1D">
        <w:rPr>
          <w:sz w:val="20"/>
          <w:szCs w:val="20"/>
        </w:rPr>
        <w:t xml:space="preserve"> Department of Health</w:t>
      </w:r>
      <w:r w:rsidRPr="007C5A1D">
        <w:rPr>
          <w:sz w:val="20"/>
          <w:szCs w:val="20"/>
        </w:rPr>
        <w:t xml:space="preserve"> for the purposes of paragraph 52D(2)(b) of the </w:t>
      </w:r>
      <w:r w:rsidRPr="007C5A1D">
        <w:rPr>
          <w:i/>
          <w:sz w:val="20"/>
          <w:szCs w:val="20"/>
        </w:rPr>
        <w:t>Therapeutic Goods Act 1989</w:t>
      </w:r>
      <w:r w:rsidRPr="007C5A1D">
        <w:rPr>
          <w:sz w:val="20"/>
          <w:szCs w:val="20"/>
        </w:rPr>
        <w:t xml:space="preserve"> (the Act) and acting in accordance with the Secretary’s power under that paragraph of the Act, prepare this new Poisons Standard, in substitution for the current Poisons Standard.</w:t>
      </w:r>
    </w:p>
    <w:p w:rsidR="00B13638" w:rsidRPr="007C5A1D" w:rsidRDefault="00B13638" w:rsidP="00B13638">
      <w:pPr>
        <w:ind w:right="135"/>
        <w:rPr>
          <w:sz w:val="20"/>
          <w:szCs w:val="20"/>
        </w:rPr>
      </w:pPr>
    </w:p>
    <w:p w:rsidR="002A4A37" w:rsidRPr="007C5A1D" w:rsidRDefault="002A4A37" w:rsidP="002A4A37">
      <w:pPr>
        <w:tabs>
          <w:tab w:val="left" w:pos="1440"/>
        </w:tabs>
        <w:ind w:right="135"/>
        <w:rPr>
          <w:sz w:val="20"/>
          <w:szCs w:val="20"/>
          <w:lang w:eastAsia="en-AU"/>
        </w:rPr>
      </w:pPr>
    </w:p>
    <w:p w:rsidR="002A4A37" w:rsidRPr="007C5A1D" w:rsidRDefault="002A4A37" w:rsidP="002A4A37">
      <w:pPr>
        <w:tabs>
          <w:tab w:val="left" w:pos="1440"/>
        </w:tabs>
        <w:ind w:right="135"/>
        <w:rPr>
          <w:sz w:val="20"/>
          <w:szCs w:val="20"/>
          <w:lang w:eastAsia="en-AU"/>
        </w:rPr>
      </w:pPr>
      <w:r w:rsidRPr="007C5A1D">
        <w:rPr>
          <w:sz w:val="20"/>
          <w:szCs w:val="20"/>
          <w:lang w:eastAsia="en-AU"/>
        </w:rPr>
        <w:t>(Signed by)</w:t>
      </w:r>
    </w:p>
    <w:p w:rsidR="002A4A37" w:rsidRPr="007C5A1D" w:rsidRDefault="002A4A37" w:rsidP="002A4A37">
      <w:pPr>
        <w:tabs>
          <w:tab w:val="left" w:pos="1440"/>
        </w:tabs>
        <w:ind w:right="135"/>
        <w:rPr>
          <w:sz w:val="20"/>
          <w:szCs w:val="20"/>
          <w:lang w:eastAsia="en-AU"/>
        </w:rPr>
      </w:pPr>
    </w:p>
    <w:p w:rsidR="002A4A37" w:rsidRPr="007C5A1D" w:rsidRDefault="002A4A37" w:rsidP="002A4A37">
      <w:pPr>
        <w:tabs>
          <w:tab w:val="left" w:pos="1440"/>
        </w:tabs>
        <w:ind w:right="135"/>
        <w:rPr>
          <w:sz w:val="20"/>
          <w:szCs w:val="20"/>
          <w:lang w:eastAsia="en-AU"/>
        </w:rPr>
      </w:pPr>
    </w:p>
    <w:p w:rsidR="002A4A37" w:rsidRPr="007C5A1D" w:rsidRDefault="002A4A37" w:rsidP="002A4A37">
      <w:pPr>
        <w:tabs>
          <w:tab w:val="left" w:pos="1440"/>
        </w:tabs>
        <w:ind w:right="135"/>
        <w:rPr>
          <w:sz w:val="20"/>
          <w:szCs w:val="20"/>
          <w:lang w:eastAsia="en-AU"/>
        </w:rPr>
      </w:pPr>
      <w:r w:rsidRPr="007C5A1D">
        <w:rPr>
          <w:sz w:val="20"/>
          <w:szCs w:val="20"/>
          <w:lang w:eastAsia="en-AU"/>
        </w:rPr>
        <w:t>ANTHONY GILL</w:t>
      </w:r>
    </w:p>
    <w:p w:rsidR="002A4A37" w:rsidRPr="007C5A1D" w:rsidRDefault="002A4A37" w:rsidP="002A4A37">
      <w:pPr>
        <w:tabs>
          <w:tab w:val="left" w:pos="1440"/>
        </w:tabs>
        <w:ind w:right="135"/>
        <w:rPr>
          <w:sz w:val="20"/>
          <w:szCs w:val="20"/>
          <w:lang w:eastAsia="en-AU"/>
        </w:rPr>
      </w:pPr>
      <w:r w:rsidRPr="007C5A1D">
        <w:rPr>
          <w:sz w:val="20"/>
          <w:szCs w:val="20"/>
          <w:lang w:eastAsia="en-AU"/>
        </w:rPr>
        <w:t>Delegate of the Secretary to the Department of Health</w:t>
      </w:r>
    </w:p>
    <w:p w:rsidR="002A4A37" w:rsidRPr="007C5A1D" w:rsidRDefault="002A4A37" w:rsidP="002A4A37">
      <w:pPr>
        <w:tabs>
          <w:tab w:val="left" w:pos="1440"/>
        </w:tabs>
        <w:ind w:right="135"/>
        <w:rPr>
          <w:sz w:val="20"/>
          <w:szCs w:val="20"/>
          <w:lang w:eastAsia="en-AU"/>
        </w:rPr>
      </w:pPr>
    </w:p>
    <w:p w:rsidR="002A4A37" w:rsidRPr="007C5A1D" w:rsidRDefault="002A4A37" w:rsidP="002A4A37">
      <w:pPr>
        <w:tabs>
          <w:tab w:val="left" w:pos="1440"/>
        </w:tabs>
        <w:ind w:right="135"/>
        <w:rPr>
          <w:sz w:val="20"/>
          <w:szCs w:val="20"/>
          <w:lang w:eastAsia="en-AU"/>
        </w:rPr>
      </w:pPr>
    </w:p>
    <w:p w:rsidR="002A4A37" w:rsidRPr="007C5A1D" w:rsidRDefault="002C6695" w:rsidP="002A4A37">
      <w:pPr>
        <w:tabs>
          <w:tab w:val="left" w:pos="1440"/>
        </w:tabs>
        <w:ind w:right="1273"/>
        <w:rPr>
          <w:sz w:val="20"/>
          <w:szCs w:val="20"/>
          <w:lang w:eastAsia="en-AU"/>
        </w:rPr>
      </w:pPr>
      <w:r w:rsidRPr="007C5A1D">
        <w:rPr>
          <w:sz w:val="20"/>
          <w:szCs w:val="20"/>
          <w:lang w:eastAsia="en-AU"/>
        </w:rPr>
        <w:t>Dated this</w:t>
      </w:r>
      <w:r w:rsidR="002618AB" w:rsidRPr="007C5A1D">
        <w:rPr>
          <w:sz w:val="20"/>
          <w:szCs w:val="20"/>
          <w:lang w:eastAsia="en-AU"/>
        </w:rPr>
        <w:t xml:space="preserve"> </w:t>
      </w:r>
      <w:r w:rsidR="002D1C2A">
        <w:rPr>
          <w:sz w:val="20"/>
          <w:szCs w:val="20"/>
          <w:lang w:eastAsia="en-AU"/>
        </w:rPr>
        <w:t>5</w:t>
      </w:r>
      <w:r w:rsidR="003D31EC" w:rsidRPr="007C5A1D">
        <w:rPr>
          <w:sz w:val="20"/>
          <w:szCs w:val="20"/>
          <w:lang w:eastAsia="en-AU"/>
        </w:rPr>
        <w:t xml:space="preserve"> </w:t>
      </w:r>
      <w:r w:rsidR="00B607BF">
        <w:rPr>
          <w:sz w:val="20"/>
          <w:szCs w:val="20"/>
          <w:lang w:eastAsia="en-AU"/>
        </w:rPr>
        <w:t>Feb</w:t>
      </w:r>
      <w:r w:rsidR="001C6CF2">
        <w:rPr>
          <w:sz w:val="20"/>
          <w:szCs w:val="20"/>
          <w:lang w:eastAsia="en-AU"/>
        </w:rPr>
        <w:t>ruary</w:t>
      </w:r>
      <w:r w:rsidR="00427086" w:rsidRPr="007C5A1D">
        <w:rPr>
          <w:sz w:val="20"/>
          <w:szCs w:val="20"/>
          <w:lang w:eastAsia="en-AU"/>
        </w:rPr>
        <w:t xml:space="preserve"> 2015</w:t>
      </w:r>
    </w:p>
    <w:p w:rsidR="00B13638" w:rsidRPr="007C5A1D" w:rsidRDefault="00B13638" w:rsidP="00B13638">
      <w:pPr>
        <w:widowControl w:val="0"/>
        <w:jc w:val="center"/>
        <w:rPr>
          <w:rFonts w:ascii="Times-Roman" w:hAnsi="Times-Roman" w:cs="Times-Roman"/>
          <w:sz w:val="20"/>
          <w:szCs w:val="20"/>
          <w:lang w:val="en-GB"/>
        </w:rPr>
      </w:pPr>
      <w:r w:rsidRPr="007C5A1D">
        <w:rPr>
          <w:rFonts w:ascii="Courier New" w:hAnsi="Courier New" w:cs="Courier New"/>
          <w:snapToGrid w:val="0"/>
          <w:sz w:val="20"/>
          <w:szCs w:val="20"/>
          <w:lang w:val="en-US"/>
        </w:rPr>
        <w:br w:type="page"/>
      </w:r>
    </w:p>
    <w:p w:rsidR="00B13638" w:rsidRPr="007C5A1D" w:rsidRDefault="00B13638" w:rsidP="006A4306">
      <w:pPr>
        <w:numPr>
          <w:ilvl w:val="0"/>
          <w:numId w:val="13"/>
        </w:numPr>
        <w:ind w:right="1273"/>
        <w:rPr>
          <w:b/>
          <w:bCs/>
          <w:sz w:val="20"/>
          <w:szCs w:val="20"/>
        </w:rPr>
      </w:pPr>
      <w:r w:rsidRPr="007C5A1D">
        <w:rPr>
          <w:b/>
          <w:bCs/>
          <w:sz w:val="20"/>
          <w:szCs w:val="20"/>
        </w:rPr>
        <w:lastRenderedPageBreak/>
        <w:t>Citation</w:t>
      </w:r>
    </w:p>
    <w:p w:rsidR="00B13638" w:rsidRPr="007C5A1D" w:rsidRDefault="00B13638" w:rsidP="00B13638">
      <w:pPr>
        <w:ind w:right="1273"/>
        <w:rPr>
          <w:sz w:val="20"/>
          <w:szCs w:val="20"/>
        </w:rPr>
      </w:pPr>
    </w:p>
    <w:p w:rsidR="00B13638" w:rsidRPr="007C5A1D" w:rsidRDefault="00B13638" w:rsidP="00B13638">
      <w:pPr>
        <w:ind w:left="993" w:right="1273"/>
        <w:rPr>
          <w:sz w:val="20"/>
          <w:szCs w:val="20"/>
        </w:rPr>
      </w:pPr>
      <w:r w:rsidRPr="007C5A1D">
        <w:rPr>
          <w:sz w:val="20"/>
          <w:szCs w:val="20"/>
        </w:rPr>
        <w:t xml:space="preserve">This instrument is the </w:t>
      </w:r>
      <w:r w:rsidRPr="007C5A1D">
        <w:rPr>
          <w:i/>
          <w:iCs/>
          <w:sz w:val="20"/>
          <w:szCs w:val="20"/>
        </w:rPr>
        <w:t xml:space="preserve">Poisons Standard </w:t>
      </w:r>
      <w:r w:rsidR="00427086" w:rsidRPr="007C5A1D">
        <w:rPr>
          <w:i/>
          <w:iCs/>
          <w:sz w:val="20"/>
          <w:szCs w:val="20"/>
        </w:rPr>
        <w:t>2015</w:t>
      </w:r>
      <w:r w:rsidRPr="007C5A1D">
        <w:rPr>
          <w:sz w:val="20"/>
          <w:szCs w:val="20"/>
        </w:rPr>
        <w:t>.</w:t>
      </w:r>
    </w:p>
    <w:p w:rsidR="00B13638" w:rsidRPr="007C5A1D" w:rsidRDefault="00B13638" w:rsidP="00B13638">
      <w:pPr>
        <w:ind w:left="993" w:right="1273"/>
        <w:rPr>
          <w:sz w:val="20"/>
          <w:szCs w:val="20"/>
        </w:rPr>
      </w:pPr>
    </w:p>
    <w:p w:rsidR="00B13638" w:rsidRPr="007C5A1D" w:rsidRDefault="00B13638" w:rsidP="00B13638">
      <w:pPr>
        <w:ind w:right="1273"/>
        <w:rPr>
          <w:sz w:val="20"/>
          <w:szCs w:val="20"/>
        </w:rPr>
      </w:pPr>
    </w:p>
    <w:p w:rsidR="00B13638" w:rsidRPr="007C5A1D" w:rsidRDefault="00B13638" w:rsidP="006A4306">
      <w:pPr>
        <w:numPr>
          <w:ilvl w:val="0"/>
          <w:numId w:val="13"/>
        </w:numPr>
        <w:ind w:right="1273"/>
        <w:rPr>
          <w:b/>
          <w:bCs/>
          <w:sz w:val="20"/>
          <w:szCs w:val="20"/>
        </w:rPr>
      </w:pPr>
      <w:r w:rsidRPr="007C5A1D">
        <w:rPr>
          <w:b/>
          <w:bCs/>
          <w:sz w:val="20"/>
          <w:szCs w:val="20"/>
        </w:rPr>
        <w:t>The New Poisons Standard</w:t>
      </w:r>
    </w:p>
    <w:p w:rsidR="00B13638" w:rsidRPr="007C5A1D" w:rsidRDefault="00B13638" w:rsidP="00B13638">
      <w:pPr>
        <w:ind w:right="1273"/>
        <w:rPr>
          <w:sz w:val="20"/>
          <w:szCs w:val="20"/>
        </w:rPr>
      </w:pPr>
    </w:p>
    <w:p w:rsidR="00B13638" w:rsidRPr="007C5A1D" w:rsidRDefault="00B13638" w:rsidP="00B13638">
      <w:pPr>
        <w:ind w:left="993" w:right="1273"/>
        <w:rPr>
          <w:sz w:val="20"/>
          <w:szCs w:val="20"/>
        </w:rPr>
      </w:pPr>
      <w:r w:rsidRPr="007C5A1D">
        <w:rPr>
          <w:sz w:val="20"/>
          <w:szCs w:val="20"/>
        </w:rPr>
        <w:t xml:space="preserve">The Poisons Standard </w:t>
      </w:r>
      <w:r w:rsidR="00427086" w:rsidRPr="007C5A1D">
        <w:rPr>
          <w:sz w:val="20"/>
          <w:szCs w:val="20"/>
        </w:rPr>
        <w:t xml:space="preserve">2015 </w:t>
      </w:r>
      <w:r w:rsidRPr="007C5A1D">
        <w:rPr>
          <w:sz w:val="20"/>
          <w:szCs w:val="20"/>
        </w:rPr>
        <w:t xml:space="preserve">consists of the Standard for the Uniform Scheduling of Medicines and Poisons No. </w:t>
      </w:r>
      <w:r w:rsidR="00427086" w:rsidRPr="007C5A1D">
        <w:rPr>
          <w:sz w:val="20"/>
          <w:szCs w:val="20"/>
        </w:rPr>
        <w:t xml:space="preserve">6 </w:t>
      </w:r>
      <w:r w:rsidRPr="007C5A1D">
        <w:rPr>
          <w:sz w:val="20"/>
          <w:szCs w:val="20"/>
        </w:rPr>
        <w:t xml:space="preserve">(the </w:t>
      </w:r>
      <w:r w:rsidR="00427086" w:rsidRPr="007C5A1D">
        <w:rPr>
          <w:sz w:val="20"/>
          <w:szCs w:val="20"/>
        </w:rPr>
        <w:t>SUSMP6</w:t>
      </w:r>
      <w:r w:rsidRPr="007C5A1D">
        <w:rPr>
          <w:sz w:val="20"/>
          <w:szCs w:val="20"/>
        </w:rPr>
        <w:t>) as set out in Schedule 1.</w:t>
      </w:r>
    </w:p>
    <w:p w:rsidR="00B13638" w:rsidRPr="007C5A1D" w:rsidRDefault="00B13638" w:rsidP="00B13638">
      <w:pPr>
        <w:ind w:left="993" w:right="1273"/>
        <w:rPr>
          <w:sz w:val="20"/>
          <w:szCs w:val="20"/>
        </w:rPr>
      </w:pPr>
    </w:p>
    <w:p w:rsidR="00B13638" w:rsidRPr="007C5A1D" w:rsidRDefault="00B13638" w:rsidP="00B13638">
      <w:pPr>
        <w:ind w:right="1273"/>
        <w:rPr>
          <w:sz w:val="20"/>
          <w:szCs w:val="20"/>
        </w:rPr>
      </w:pPr>
    </w:p>
    <w:p w:rsidR="00B13638" w:rsidRPr="007C5A1D" w:rsidRDefault="00B13638" w:rsidP="006A4306">
      <w:pPr>
        <w:numPr>
          <w:ilvl w:val="0"/>
          <w:numId w:val="13"/>
        </w:numPr>
        <w:ind w:right="1273"/>
        <w:rPr>
          <w:b/>
          <w:bCs/>
          <w:sz w:val="20"/>
          <w:szCs w:val="20"/>
        </w:rPr>
      </w:pPr>
      <w:r w:rsidRPr="007C5A1D">
        <w:rPr>
          <w:b/>
          <w:bCs/>
          <w:sz w:val="20"/>
          <w:szCs w:val="20"/>
        </w:rPr>
        <w:t>Commencement</w:t>
      </w:r>
    </w:p>
    <w:p w:rsidR="00B13638" w:rsidRPr="007C5A1D" w:rsidRDefault="00B13638" w:rsidP="00B13638">
      <w:pPr>
        <w:ind w:right="1273"/>
        <w:rPr>
          <w:b/>
          <w:bCs/>
          <w:sz w:val="20"/>
          <w:szCs w:val="20"/>
        </w:rPr>
      </w:pPr>
    </w:p>
    <w:p w:rsidR="00B13638" w:rsidRPr="007C5A1D" w:rsidRDefault="00B13638" w:rsidP="00B13638">
      <w:pPr>
        <w:ind w:left="924" w:right="1273"/>
        <w:rPr>
          <w:b/>
          <w:bCs/>
          <w:sz w:val="20"/>
          <w:szCs w:val="20"/>
        </w:rPr>
      </w:pPr>
      <w:r w:rsidRPr="007C5A1D">
        <w:rPr>
          <w:bCs/>
          <w:sz w:val="20"/>
          <w:szCs w:val="20"/>
        </w:rPr>
        <w:t xml:space="preserve">The Poisons Standard </w:t>
      </w:r>
      <w:r w:rsidR="00427086" w:rsidRPr="007C5A1D">
        <w:rPr>
          <w:bCs/>
          <w:sz w:val="20"/>
          <w:szCs w:val="20"/>
        </w:rPr>
        <w:t xml:space="preserve">2015 </w:t>
      </w:r>
      <w:r w:rsidRPr="007C5A1D">
        <w:rPr>
          <w:bCs/>
          <w:sz w:val="20"/>
          <w:szCs w:val="20"/>
        </w:rPr>
        <w:t>commences on the day after registration.</w:t>
      </w:r>
    </w:p>
    <w:p w:rsidR="00021E9E" w:rsidRDefault="00021E9E" w:rsidP="00B13638">
      <w:pPr>
        <w:ind w:left="924" w:right="1273"/>
        <w:jc w:val="center"/>
        <w:rPr>
          <w:b/>
          <w:bCs/>
          <w:sz w:val="20"/>
          <w:szCs w:val="20"/>
        </w:rPr>
        <w:sectPr w:rsidR="00021E9E" w:rsidSect="007B5919">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1134" w:right="1418" w:bottom="1134" w:left="1418" w:header="567" w:footer="1134" w:gutter="0"/>
          <w:pgNumType w:fmt="lowerRoman" w:start="1"/>
          <w:cols w:space="720"/>
          <w:noEndnote/>
          <w:titlePg/>
          <w:docGrid w:linePitch="326"/>
        </w:sectPr>
      </w:pPr>
    </w:p>
    <w:p w:rsidR="00B13638" w:rsidRPr="007C5A1D" w:rsidRDefault="00B13638" w:rsidP="00B13638">
      <w:pPr>
        <w:ind w:left="924" w:right="1273"/>
        <w:jc w:val="center"/>
        <w:rPr>
          <w:b/>
          <w:bCs/>
          <w:sz w:val="20"/>
          <w:szCs w:val="20"/>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7C5A1D"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B13638" w:rsidRPr="000279BE" w:rsidRDefault="00B13638" w:rsidP="00B13638">
      <w:pPr>
        <w:widowControl w:val="0"/>
        <w:rPr>
          <w:bCs/>
          <w:snapToGrid w:val="0"/>
          <w:sz w:val="52"/>
          <w:szCs w:val="52"/>
        </w:rPr>
      </w:pPr>
      <w:r w:rsidRPr="00C94238">
        <w:rPr>
          <w:b/>
          <w:bCs/>
          <w:snapToGrid w:val="0"/>
          <w:sz w:val="52"/>
          <w:szCs w:val="52"/>
        </w:rPr>
        <w:t>Schedule 1-</w:t>
      </w:r>
      <w:r w:rsidRPr="000279BE">
        <w:rPr>
          <w:bCs/>
          <w:snapToGrid w:val="0"/>
          <w:sz w:val="52"/>
          <w:szCs w:val="52"/>
        </w:rPr>
        <w:t xml:space="preserve">Standard for the Uniform Scheduling of Medicines and Poisons No. </w:t>
      </w:r>
      <w:r w:rsidR="00427086" w:rsidRPr="000279BE">
        <w:rPr>
          <w:bCs/>
          <w:snapToGrid w:val="0"/>
          <w:sz w:val="52"/>
          <w:szCs w:val="52"/>
        </w:rPr>
        <w:t>6</w:t>
      </w:r>
      <w:r w:rsidR="0048004C" w:rsidRPr="000279BE">
        <w:rPr>
          <w:bCs/>
          <w:snapToGrid w:val="0"/>
          <w:sz w:val="52"/>
          <w:szCs w:val="52"/>
        </w:rPr>
        <w:t xml:space="preserve"> </w:t>
      </w:r>
    </w:p>
    <w:p w:rsidR="00BE53F4" w:rsidRPr="007C5A1D" w:rsidRDefault="00BE53F4" w:rsidP="00B13638">
      <w:pPr>
        <w:ind w:right="1273"/>
        <w:jc w:val="center"/>
        <w:rPr>
          <w:sz w:val="20"/>
          <w:szCs w:val="20"/>
        </w:rPr>
      </w:pPr>
    </w:p>
    <w:p w:rsidR="00AD57FA" w:rsidRPr="007C5A1D" w:rsidRDefault="00AD57FA" w:rsidP="00B13638">
      <w:pPr>
        <w:ind w:right="1273"/>
        <w:jc w:val="center"/>
        <w:rPr>
          <w:sz w:val="20"/>
          <w:szCs w:val="20"/>
        </w:rPr>
        <w:sectPr w:rsidR="00AD57FA" w:rsidRPr="007C5A1D" w:rsidSect="000279BE">
          <w:headerReference w:type="first" r:id="rId16"/>
          <w:footerReference w:type="first" r:id="rId17"/>
          <w:pgSz w:w="11907" w:h="16839" w:code="9"/>
          <w:pgMar w:top="1134" w:right="1275" w:bottom="1134" w:left="1418" w:header="567" w:footer="1134" w:gutter="0"/>
          <w:pgNumType w:fmt="lowerRoman" w:start="1"/>
          <w:cols w:space="720"/>
          <w:noEndnote/>
          <w:titlePg/>
          <w:docGrid w:linePitch="326"/>
        </w:sectPr>
      </w:pPr>
    </w:p>
    <w:p w:rsidR="00BE53F4" w:rsidRPr="007C5A1D" w:rsidRDefault="00BE53F4">
      <w:pPr>
        <w:rPr>
          <w:rFonts w:ascii="Times-Bold" w:hAnsi="Times-Bold" w:cs="Times-Bold"/>
          <w:b/>
          <w:bCs/>
          <w:color w:val="000000"/>
          <w:sz w:val="20"/>
          <w:szCs w:val="20"/>
          <w:lang w:val="en-GB"/>
        </w:rPr>
      </w:pPr>
    </w:p>
    <w:p w:rsidR="00887640" w:rsidRPr="007C5A1D" w:rsidRDefault="00887640" w:rsidP="00B13638">
      <w:pPr>
        <w:ind w:right="1273"/>
        <w:jc w:val="center"/>
        <w:rPr>
          <w:rFonts w:ascii="Times-Bold" w:hAnsi="Times-Bold" w:cs="Times-Bold"/>
          <w:b/>
          <w:bCs/>
          <w:color w:val="000000"/>
          <w:sz w:val="20"/>
          <w:szCs w:val="20"/>
          <w:lang w:val="en-GB"/>
        </w:rPr>
      </w:pPr>
    </w:p>
    <w:p w:rsidR="00AE0484" w:rsidRPr="007C5A1D" w:rsidRDefault="00AE0484"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AD71A0" w:rsidRPr="007C5A1D" w:rsidRDefault="00AD71A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AD71A0" w:rsidRPr="007C5A1D" w:rsidRDefault="00AD71A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AD71A0" w:rsidRPr="007C5A1D" w:rsidRDefault="00AD71A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495FB9" w:rsidRPr="007C5A1D" w:rsidRDefault="00495FB9"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206B25" w:rsidRPr="007C5A1D" w:rsidRDefault="00206B25"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206B25" w:rsidRPr="007C5A1D" w:rsidRDefault="00206B25"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0"/>
          <w:szCs w:val="20"/>
          <w:lang w:val="en-GB"/>
        </w:rPr>
      </w:pPr>
    </w:p>
    <w:p w:rsidR="00887640" w:rsidRPr="00C94238"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8"/>
          <w:szCs w:val="28"/>
          <w:lang w:val="en-GB"/>
        </w:rPr>
      </w:pPr>
      <w:r w:rsidRPr="00C94238">
        <w:rPr>
          <w:rFonts w:ascii="Times-Bold" w:hAnsi="Times-Bold" w:cs="Times-Bold"/>
          <w:b/>
          <w:bCs/>
          <w:color w:val="000000"/>
          <w:sz w:val="28"/>
          <w:szCs w:val="28"/>
          <w:lang w:val="en-GB"/>
        </w:rPr>
        <w:t>STANDARD FOR THE UNIFORM SCHEDULING OF</w:t>
      </w:r>
    </w:p>
    <w:p w:rsidR="00887640" w:rsidRPr="00C94238"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8"/>
          <w:szCs w:val="28"/>
          <w:lang w:val="en-GB"/>
        </w:rPr>
      </w:pPr>
      <w:r w:rsidRPr="00C94238">
        <w:rPr>
          <w:rFonts w:ascii="Times-Bold" w:hAnsi="Times-Bold" w:cs="Times-Bold"/>
          <w:b/>
          <w:bCs/>
          <w:color w:val="000000"/>
          <w:sz w:val="28"/>
          <w:szCs w:val="28"/>
          <w:lang w:val="en-GB"/>
        </w:rPr>
        <w:t>MEDICINES AND POISONS</w:t>
      </w:r>
    </w:p>
    <w:p w:rsidR="00887640" w:rsidRPr="00C94238"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8"/>
          <w:szCs w:val="28"/>
          <w:lang w:val="en-GB"/>
        </w:rPr>
      </w:pPr>
      <w:r w:rsidRPr="00C94238">
        <w:rPr>
          <w:rFonts w:ascii="Times-Bold" w:hAnsi="Times-Bold" w:cs="Times-Bold"/>
          <w:b/>
          <w:bCs/>
          <w:color w:val="000000"/>
          <w:sz w:val="28"/>
          <w:szCs w:val="28"/>
          <w:lang w:val="en-GB"/>
        </w:rPr>
        <w:t xml:space="preserve">No. </w:t>
      </w:r>
      <w:r w:rsidR="00427086" w:rsidRPr="00C94238">
        <w:rPr>
          <w:rFonts w:ascii="Times-Bold" w:hAnsi="Times-Bold" w:cs="Times-Bold"/>
          <w:b/>
          <w:bCs/>
          <w:color w:val="000000"/>
          <w:sz w:val="28"/>
          <w:szCs w:val="28"/>
          <w:lang w:val="en-GB"/>
        </w:rPr>
        <w:t>6</w:t>
      </w:r>
    </w:p>
    <w:p w:rsidR="009451B0" w:rsidRPr="00C94238" w:rsidRDefault="009451B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sz w:val="28"/>
          <w:szCs w:val="28"/>
          <w:lang w:val="en-GB"/>
        </w:rPr>
      </w:pPr>
    </w:p>
    <w:p w:rsidR="00887640" w:rsidRPr="00C94238" w:rsidRDefault="00427086"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snapToGrid w:val="0"/>
          <w:sz w:val="28"/>
          <w:szCs w:val="28"/>
        </w:rPr>
      </w:pPr>
      <w:r w:rsidRPr="00C94238">
        <w:rPr>
          <w:snapToGrid w:val="0"/>
          <w:sz w:val="28"/>
          <w:szCs w:val="28"/>
        </w:rPr>
        <w:t>Feb</w:t>
      </w:r>
      <w:r w:rsidR="001F2CBF">
        <w:rPr>
          <w:snapToGrid w:val="0"/>
          <w:sz w:val="28"/>
          <w:szCs w:val="28"/>
        </w:rPr>
        <w:t>ruary</w:t>
      </w:r>
      <w:r w:rsidRPr="00C94238">
        <w:rPr>
          <w:snapToGrid w:val="0"/>
          <w:sz w:val="28"/>
          <w:szCs w:val="28"/>
        </w:rPr>
        <w:t xml:space="preserve"> 2015</w:t>
      </w:r>
    </w:p>
    <w:p w:rsidR="00887640" w:rsidRPr="007C5A1D" w:rsidRDefault="00887640" w:rsidP="00887640">
      <w:pPr>
        <w:widowControl w:val="0"/>
        <w:autoSpaceDE w:val="0"/>
        <w:autoSpaceDN w:val="0"/>
        <w:adjustRightInd w:val="0"/>
        <w:jc w:val="center"/>
        <w:textAlignment w:val="center"/>
        <w:rPr>
          <w:rFonts w:ascii="Times-Roman" w:hAnsi="Times-Roman" w:cs="Times-Roman"/>
          <w:color w:val="000000"/>
          <w:sz w:val="20"/>
          <w:szCs w:val="20"/>
          <w:lang w:val="en-GB"/>
        </w:rPr>
      </w:pPr>
    </w:p>
    <w:p w:rsidR="00887640" w:rsidRPr="007C5A1D" w:rsidRDefault="00887640" w:rsidP="00887640">
      <w:pPr>
        <w:widowControl w:val="0"/>
        <w:autoSpaceDE w:val="0"/>
        <w:autoSpaceDN w:val="0"/>
        <w:adjustRightInd w:val="0"/>
        <w:jc w:val="center"/>
        <w:textAlignment w:val="center"/>
        <w:rPr>
          <w:rFonts w:ascii="Times-Roman" w:hAnsi="Times-Roman" w:cs="Times-Roman"/>
          <w:color w:val="000000"/>
          <w:sz w:val="20"/>
          <w:szCs w:val="20"/>
          <w:lang w:val="en-GB"/>
        </w:rPr>
      </w:pPr>
    </w:p>
    <w:p w:rsidR="00887640" w:rsidRPr="007C5A1D" w:rsidRDefault="00887640" w:rsidP="00887640">
      <w:pPr>
        <w:widowControl w:val="0"/>
        <w:autoSpaceDE w:val="0"/>
        <w:autoSpaceDN w:val="0"/>
        <w:adjustRightInd w:val="0"/>
        <w:jc w:val="center"/>
        <w:textAlignment w:val="center"/>
        <w:rPr>
          <w:rFonts w:ascii="Times-Roman" w:hAnsi="Times-Roman" w:cs="Times-Roman"/>
          <w:color w:val="000000"/>
          <w:sz w:val="20"/>
          <w:szCs w:val="20"/>
          <w:lang w:val="en-GB"/>
        </w:rPr>
      </w:pPr>
    </w:p>
    <w:p w:rsidR="00887640" w:rsidRPr="007C5A1D" w:rsidRDefault="00887640" w:rsidP="00887640">
      <w:pPr>
        <w:widowControl w:val="0"/>
        <w:autoSpaceDE w:val="0"/>
        <w:autoSpaceDN w:val="0"/>
        <w:adjustRightInd w:val="0"/>
        <w:spacing w:line="230" w:lineRule="atLeast"/>
        <w:jc w:val="center"/>
        <w:textAlignment w:val="center"/>
        <w:rPr>
          <w:color w:val="000000"/>
          <w:sz w:val="20"/>
          <w:szCs w:val="20"/>
        </w:rPr>
      </w:pPr>
    </w:p>
    <w:p w:rsidR="00887640" w:rsidRPr="007C5A1D" w:rsidRDefault="00887640" w:rsidP="00887640">
      <w:pPr>
        <w:widowControl w:val="0"/>
        <w:autoSpaceDE w:val="0"/>
        <w:autoSpaceDN w:val="0"/>
        <w:adjustRightInd w:val="0"/>
        <w:spacing w:line="230" w:lineRule="atLeast"/>
        <w:jc w:val="center"/>
        <w:textAlignment w:val="center"/>
        <w:rPr>
          <w:color w:val="000000"/>
          <w:sz w:val="20"/>
          <w:szCs w:val="20"/>
        </w:rPr>
      </w:pPr>
    </w:p>
    <w:p w:rsidR="00887640" w:rsidRPr="007C5A1D" w:rsidRDefault="00887640" w:rsidP="00887640">
      <w:pPr>
        <w:widowControl w:val="0"/>
        <w:autoSpaceDE w:val="0"/>
        <w:autoSpaceDN w:val="0"/>
        <w:adjustRightInd w:val="0"/>
        <w:spacing w:line="230" w:lineRule="atLeast"/>
        <w:jc w:val="center"/>
        <w:textAlignment w:val="center"/>
        <w:rPr>
          <w:b/>
          <w:color w:val="000000"/>
          <w:sz w:val="20"/>
          <w:szCs w:val="20"/>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spacing w:line="230" w:lineRule="atLeast"/>
        <w:textAlignment w:val="center"/>
        <w:rPr>
          <w:color w:val="000000"/>
          <w:sz w:val="20"/>
          <w:szCs w:val="20"/>
        </w:rPr>
      </w:pP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spacing w:line="230" w:lineRule="atLeast"/>
        <w:textAlignment w:val="center"/>
        <w:rPr>
          <w:color w:val="000000"/>
          <w:sz w:val="20"/>
          <w:szCs w:val="20"/>
        </w:rPr>
      </w:pPr>
    </w:p>
    <w:p w:rsidR="00887640" w:rsidRPr="007C5A1D" w:rsidRDefault="00887640" w:rsidP="00887640">
      <w:pPr>
        <w:widowControl w:val="0"/>
        <w:autoSpaceDE w:val="0"/>
        <w:autoSpaceDN w:val="0"/>
        <w:adjustRightInd w:val="0"/>
        <w:jc w:val="center"/>
        <w:textAlignment w:val="center"/>
        <w:rPr>
          <w:rFonts w:ascii="Times-Roman" w:hAnsi="Times-Roman" w:cs="Times-Roman"/>
          <w:color w:val="000000"/>
          <w:sz w:val="20"/>
          <w:szCs w:val="20"/>
          <w:lang w:val="en-GB"/>
        </w:rPr>
      </w:pPr>
    </w:p>
    <w:p w:rsidR="00887640" w:rsidRPr="007C5A1D" w:rsidRDefault="00887640" w:rsidP="00887640">
      <w:pPr>
        <w:widowControl w:val="0"/>
        <w:autoSpaceDE w:val="0"/>
        <w:autoSpaceDN w:val="0"/>
        <w:adjustRightInd w:val="0"/>
        <w:jc w:val="center"/>
        <w:textAlignment w:val="center"/>
        <w:rPr>
          <w:rFonts w:ascii="Times-Roman" w:hAnsi="Times-Roman" w:cs="Times-Roman"/>
          <w:color w:val="000000"/>
          <w:sz w:val="20"/>
          <w:szCs w:val="20"/>
          <w:lang w:val="en-GB"/>
        </w:rPr>
      </w:pPr>
    </w:p>
    <w:p w:rsidR="00887640" w:rsidRPr="007C5A1D" w:rsidRDefault="00887640" w:rsidP="00887640">
      <w:pPr>
        <w:widowControl w:val="0"/>
        <w:autoSpaceDE w:val="0"/>
        <w:autoSpaceDN w:val="0"/>
        <w:adjustRightInd w:val="0"/>
        <w:jc w:val="center"/>
        <w:textAlignment w:val="center"/>
        <w:rPr>
          <w:rFonts w:ascii="Times-Roman" w:hAnsi="Times-Roman" w:cs="Times-Roman"/>
          <w:color w:val="000000"/>
          <w:sz w:val="20"/>
          <w:szCs w:val="20"/>
          <w:lang w:val="en-GB"/>
        </w:rPr>
      </w:pPr>
    </w:p>
    <w:p w:rsidR="00887640" w:rsidRPr="007C5A1D" w:rsidRDefault="00887640" w:rsidP="00887640">
      <w:pPr>
        <w:widowControl w:val="0"/>
        <w:autoSpaceDE w:val="0"/>
        <w:autoSpaceDN w:val="0"/>
        <w:adjustRightInd w:val="0"/>
        <w:jc w:val="center"/>
        <w:textAlignment w:val="center"/>
        <w:rPr>
          <w:rFonts w:ascii="Times-Roman" w:hAnsi="Times-Roman" w:cs="Times-Roman"/>
          <w:color w:val="000000"/>
          <w:sz w:val="20"/>
          <w:szCs w:val="20"/>
          <w:lang w:val="en-GB"/>
        </w:rPr>
      </w:pPr>
    </w:p>
    <w:p w:rsidR="00887640" w:rsidRPr="007C5A1D" w:rsidRDefault="00887640" w:rsidP="00887640">
      <w:pPr>
        <w:widowControl w:val="0"/>
        <w:autoSpaceDE w:val="0"/>
        <w:autoSpaceDN w:val="0"/>
        <w:adjustRightInd w:val="0"/>
        <w:jc w:val="center"/>
        <w:textAlignment w:val="center"/>
        <w:rPr>
          <w:rFonts w:ascii="Times-Roman" w:hAnsi="Times-Roman" w:cs="Times-Roman"/>
          <w:color w:val="000000"/>
          <w:sz w:val="20"/>
          <w:szCs w:val="20"/>
          <w:lang w:val="en-GB"/>
        </w:rPr>
        <w:sectPr w:rsidR="00887640" w:rsidRPr="007C5A1D" w:rsidSect="007B5919">
          <w:footerReference w:type="default" r:id="rId18"/>
          <w:footerReference w:type="first" r:id="rId19"/>
          <w:pgSz w:w="11907" w:h="16839" w:code="9"/>
          <w:pgMar w:top="1134" w:right="1418" w:bottom="1134" w:left="1418" w:header="567" w:footer="1134" w:gutter="0"/>
          <w:pgNumType w:fmt="lowerRoman" w:start="1"/>
          <w:cols w:space="720"/>
          <w:noEndnote/>
          <w:titlePg/>
          <w:docGrid w:linePitch="326"/>
        </w:sectPr>
      </w:pPr>
    </w:p>
    <w:p w:rsidR="00887640" w:rsidRPr="007C5A1D" w:rsidRDefault="00887640" w:rsidP="00887640">
      <w:pPr>
        <w:widowControl w:val="0"/>
        <w:autoSpaceDE w:val="0"/>
        <w:autoSpaceDN w:val="0"/>
        <w:adjustRightInd w:val="0"/>
        <w:textAlignment w:val="center"/>
        <w:rPr>
          <w:rFonts w:ascii="Times-Roman" w:hAnsi="Times-Roman" w:cs="Times-Roman"/>
          <w:sz w:val="20"/>
          <w:szCs w:val="20"/>
          <w:lang w:val="en-US"/>
        </w:rPr>
      </w:pPr>
    </w:p>
    <w:p w:rsidR="00153689" w:rsidRPr="007C5A1D" w:rsidRDefault="00153689" w:rsidP="00153689">
      <w:pPr>
        <w:autoSpaceDE w:val="0"/>
        <w:autoSpaceDN w:val="0"/>
        <w:adjustRightInd w:val="0"/>
        <w:spacing w:after="240"/>
        <w:rPr>
          <w:rFonts w:ascii="Times-Roman" w:hAnsi="Times-Roman" w:cs="Times-Roman"/>
          <w:sz w:val="20"/>
          <w:szCs w:val="20"/>
          <w:lang w:val="en-US"/>
        </w:rPr>
      </w:pPr>
    </w:p>
    <w:p w:rsidR="009357FD" w:rsidRPr="007C5A1D" w:rsidRDefault="009357FD" w:rsidP="00153689">
      <w:pPr>
        <w:autoSpaceDE w:val="0"/>
        <w:autoSpaceDN w:val="0"/>
        <w:adjustRightInd w:val="0"/>
        <w:spacing w:after="240"/>
        <w:rPr>
          <w:rFonts w:ascii="Times-Roman" w:hAnsi="Times-Roman" w:cs="Times-Roman"/>
          <w:sz w:val="20"/>
          <w:szCs w:val="20"/>
          <w:lang w:val="en-US"/>
        </w:rPr>
      </w:pPr>
    </w:p>
    <w:p w:rsidR="009357FD" w:rsidRPr="007C5A1D" w:rsidRDefault="009357FD" w:rsidP="00153689">
      <w:pPr>
        <w:autoSpaceDE w:val="0"/>
        <w:autoSpaceDN w:val="0"/>
        <w:adjustRightInd w:val="0"/>
        <w:spacing w:after="240"/>
        <w:rPr>
          <w:rFonts w:ascii="Times-Roman" w:hAnsi="Times-Roman" w:cs="Times-Roman"/>
          <w:sz w:val="20"/>
          <w:szCs w:val="20"/>
          <w:lang w:val="en-US"/>
        </w:rPr>
      </w:pPr>
    </w:p>
    <w:p w:rsidR="009357FD" w:rsidRPr="007C5A1D" w:rsidRDefault="009357FD" w:rsidP="00153689">
      <w:pPr>
        <w:autoSpaceDE w:val="0"/>
        <w:autoSpaceDN w:val="0"/>
        <w:adjustRightInd w:val="0"/>
        <w:spacing w:after="240"/>
        <w:rPr>
          <w:rFonts w:ascii="Times-Roman" w:hAnsi="Times-Roman" w:cs="Times-Roman"/>
          <w:sz w:val="20"/>
          <w:szCs w:val="20"/>
          <w:lang w:val="en-US"/>
        </w:rPr>
      </w:pPr>
    </w:p>
    <w:p w:rsidR="009357FD" w:rsidRPr="007C5A1D" w:rsidRDefault="009357FD" w:rsidP="00153689">
      <w:pPr>
        <w:autoSpaceDE w:val="0"/>
        <w:autoSpaceDN w:val="0"/>
        <w:adjustRightInd w:val="0"/>
        <w:spacing w:after="240"/>
        <w:rPr>
          <w:rFonts w:ascii="Times-Roman" w:hAnsi="Times-Roman" w:cs="Times-Roman"/>
          <w:sz w:val="20"/>
          <w:szCs w:val="20"/>
          <w:lang w:val="en-US"/>
        </w:rPr>
      </w:pPr>
    </w:p>
    <w:p w:rsidR="009357FD" w:rsidRPr="007C5A1D" w:rsidRDefault="009357FD" w:rsidP="00153689">
      <w:pPr>
        <w:autoSpaceDE w:val="0"/>
        <w:autoSpaceDN w:val="0"/>
        <w:adjustRightInd w:val="0"/>
        <w:spacing w:after="240"/>
        <w:rPr>
          <w:rFonts w:ascii="Times-Roman" w:hAnsi="Times-Roman" w:cs="Times-Roman"/>
          <w:sz w:val="20"/>
          <w:szCs w:val="20"/>
          <w:lang w:val="en-US"/>
        </w:rPr>
      </w:pPr>
    </w:p>
    <w:p w:rsidR="009357FD" w:rsidRPr="007C5A1D" w:rsidRDefault="009357FD" w:rsidP="00153689">
      <w:pPr>
        <w:autoSpaceDE w:val="0"/>
        <w:autoSpaceDN w:val="0"/>
        <w:adjustRightInd w:val="0"/>
        <w:spacing w:after="240"/>
        <w:rPr>
          <w:rFonts w:ascii="Times-Roman" w:hAnsi="Times-Roman" w:cs="Times-Roman"/>
          <w:sz w:val="20"/>
          <w:szCs w:val="20"/>
          <w:lang w:val="en-US"/>
        </w:rPr>
      </w:pPr>
    </w:p>
    <w:p w:rsidR="009357FD" w:rsidRPr="007C5A1D" w:rsidRDefault="009357FD" w:rsidP="00153689">
      <w:pPr>
        <w:autoSpaceDE w:val="0"/>
        <w:autoSpaceDN w:val="0"/>
        <w:adjustRightInd w:val="0"/>
        <w:spacing w:after="240"/>
        <w:rPr>
          <w:rFonts w:ascii="Times-Roman" w:hAnsi="Times-Roman" w:cs="Times-Roman"/>
          <w:sz w:val="20"/>
          <w:szCs w:val="20"/>
          <w:lang w:val="en-US"/>
        </w:rPr>
      </w:pPr>
    </w:p>
    <w:p w:rsidR="009357FD" w:rsidRPr="007C5A1D" w:rsidRDefault="007B5919" w:rsidP="007B5919">
      <w:pPr>
        <w:tabs>
          <w:tab w:val="left" w:pos="4080"/>
        </w:tabs>
        <w:autoSpaceDE w:val="0"/>
        <w:autoSpaceDN w:val="0"/>
        <w:adjustRightInd w:val="0"/>
        <w:spacing w:after="240"/>
        <w:rPr>
          <w:sz w:val="20"/>
          <w:szCs w:val="20"/>
          <w:lang w:val="en-US"/>
        </w:rPr>
      </w:pPr>
      <w:r>
        <w:rPr>
          <w:sz w:val="20"/>
          <w:szCs w:val="20"/>
          <w:lang w:val="en-US"/>
        </w:rPr>
        <w:tab/>
      </w:r>
    </w:p>
    <w:p w:rsidR="00153689" w:rsidRPr="007C5A1D" w:rsidRDefault="00153689" w:rsidP="00153689">
      <w:pPr>
        <w:widowControl w:val="0"/>
        <w:tabs>
          <w:tab w:val="left" w:pos="1440"/>
        </w:tabs>
        <w:rPr>
          <w:snapToGrid w:val="0"/>
          <w:sz w:val="20"/>
          <w:szCs w:val="20"/>
        </w:rPr>
      </w:pPr>
    </w:p>
    <w:p w:rsidR="00153689" w:rsidRPr="007C5A1D" w:rsidRDefault="00153689" w:rsidP="00153689">
      <w:pPr>
        <w:widowControl w:val="0"/>
        <w:tabs>
          <w:tab w:val="left" w:pos="1440"/>
        </w:tabs>
        <w:rPr>
          <w:snapToGrid w:val="0"/>
          <w:sz w:val="20"/>
          <w:szCs w:val="20"/>
        </w:rPr>
      </w:pPr>
    </w:p>
    <w:p w:rsidR="00153689" w:rsidRPr="007C5A1D" w:rsidRDefault="00153689" w:rsidP="00153689">
      <w:pPr>
        <w:widowControl w:val="0"/>
        <w:tabs>
          <w:tab w:val="left" w:pos="1440"/>
        </w:tabs>
        <w:rPr>
          <w:snapToGrid w:val="0"/>
          <w:sz w:val="20"/>
          <w:szCs w:val="20"/>
        </w:rPr>
      </w:pPr>
    </w:p>
    <w:p w:rsidR="00153689" w:rsidRDefault="00153689" w:rsidP="00153689">
      <w:pPr>
        <w:widowControl w:val="0"/>
        <w:tabs>
          <w:tab w:val="left" w:pos="1440"/>
        </w:tabs>
        <w:rPr>
          <w:snapToGrid w:val="0"/>
          <w:sz w:val="20"/>
          <w:szCs w:val="20"/>
        </w:rPr>
      </w:pPr>
    </w:p>
    <w:p w:rsidR="00A53FA1" w:rsidRDefault="00A53FA1" w:rsidP="00153689">
      <w:pPr>
        <w:widowControl w:val="0"/>
        <w:tabs>
          <w:tab w:val="left" w:pos="1440"/>
        </w:tabs>
        <w:rPr>
          <w:snapToGrid w:val="0"/>
          <w:sz w:val="20"/>
          <w:szCs w:val="20"/>
        </w:rPr>
      </w:pPr>
    </w:p>
    <w:p w:rsidR="00A53FA1" w:rsidRDefault="00A53FA1" w:rsidP="00153689">
      <w:pPr>
        <w:widowControl w:val="0"/>
        <w:tabs>
          <w:tab w:val="left" w:pos="1440"/>
        </w:tabs>
        <w:rPr>
          <w:snapToGrid w:val="0"/>
          <w:sz w:val="20"/>
          <w:szCs w:val="20"/>
        </w:rPr>
      </w:pPr>
    </w:p>
    <w:p w:rsidR="00A53FA1" w:rsidRPr="007C5A1D" w:rsidRDefault="00A53FA1" w:rsidP="00153689">
      <w:pPr>
        <w:widowControl w:val="0"/>
        <w:tabs>
          <w:tab w:val="left" w:pos="1440"/>
        </w:tabs>
        <w:rPr>
          <w:snapToGrid w:val="0"/>
          <w:sz w:val="20"/>
          <w:szCs w:val="20"/>
        </w:rPr>
      </w:pPr>
    </w:p>
    <w:p w:rsidR="00C94238" w:rsidRDefault="003E29C0" w:rsidP="009451B0">
      <w:pPr>
        <w:widowControl w:val="0"/>
        <w:tabs>
          <w:tab w:val="left" w:pos="1440"/>
        </w:tabs>
        <w:rPr>
          <w:snapToGrid w:val="0"/>
          <w:sz w:val="20"/>
          <w:szCs w:val="20"/>
        </w:rPr>
      </w:pPr>
      <w:r w:rsidRPr="00C94238">
        <w:rPr>
          <w:snapToGrid w:val="0"/>
          <w:sz w:val="20"/>
          <w:szCs w:val="20"/>
        </w:rPr>
        <w:t>Reasons for scheduling delegates</w:t>
      </w:r>
      <w:r>
        <w:rPr>
          <w:snapToGrid w:val="0"/>
          <w:sz w:val="20"/>
          <w:szCs w:val="20"/>
        </w:rPr>
        <w:t>’</w:t>
      </w:r>
      <w:r w:rsidRPr="00C94238">
        <w:rPr>
          <w:snapToGrid w:val="0"/>
          <w:sz w:val="20"/>
          <w:szCs w:val="20"/>
        </w:rPr>
        <w:t xml:space="preserve"> final decisions can be access</w:t>
      </w:r>
      <w:r>
        <w:rPr>
          <w:snapToGrid w:val="0"/>
          <w:sz w:val="20"/>
          <w:szCs w:val="20"/>
        </w:rPr>
        <w:t xml:space="preserve">ed from the TGA website, at </w:t>
      </w:r>
      <w:hyperlink r:id="rId20" w:history="1">
        <w:r w:rsidR="00C94238" w:rsidRPr="003A61ED">
          <w:rPr>
            <w:rStyle w:val="Hyperlink"/>
            <w:snapToGrid w:val="0"/>
            <w:sz w:val="20"/>
            <w:szCs w:val="20"/>
          </w:rPr>
          <w:t>https://www.tga.gov.au/reasons-scheduling-delegates-final-decisions</w:t>
        </w:r>
      </w:hyperlink>
      <w:r w:rsidR="00C94238">
        <w:rPr>
          <w:snapToGrid w:val="0"/>
          <w:sz w:val="20"/>
          <w:szCs w:val="20"/>
        </w:rPr>
        <w:t xml:space="preserve"> </w:t>
      </w:r>
    </w:p>
    <w:p w:rsidR="00C94238" w:rsidRDefault="00C94238" w:rsidP="009451B0">
      <w:pPr>
        <w:widowControl w:val="0"/>
        <w:tabs>
          <w:tab w:val="left" w:pos="1440"/>
        </w:tabs>
        <w:rPr>
          <w:snapToGrid w:val="0"/>
          <w:sz w:val="20"/>
          <w:szCs w:val="20"/>
        </w:rPr>
      </w:pPr>
    </w:p>
    <w:p w:rsidR="009451B0" w:rsidRPr="007C5A1D" w:rsidRDefault="00C94238" w:rsidP="009451B0">
      <w:pPr>
        <w:widowControl w:val="0"/>
        <w:tabs>
          <w:tab w:val="left" w:pos="1440"/>
        </w:tabs>
        <w:rPr>
          <w:snapToGrid w:val="0"/>
          <w:sz w:val="20"/>
          <w:szCs w:val="20"/>
        </w:rPr>
      </w:pPr>
      <w:proofErr w:type="spellStart"/>
      <w:r>
        <w:rPr>
          <w:snapToGrid w:val="0"/>
          <w:sz w:val="20"/>
          <w:szCs w:val="20"/>
        </w:rPr>
        <w:t>Futher</w:t>
      </w:r>
      <w:proofErr w:type="spellEnd"/>
      <w:r>
        <w:rPr>
          <w:snapToGrid w:val="0"/>
          <w:sz w:val="20"/>
          <w:szCs w:val="20"/>
        </w:rPr>
        <w:t xml:space="preserve"> i</w:t>
      </w:r>
      <w:r w:rsidR="009451B0" w:rsidRPr="007C5A1D">
        <w:rPr>
          <w:snapToGrid w:val="0"/>
          <w:sz w:val="20"/>
          <w:szCs w:val="20"/>
        </w:rPr>
        <w:t xml:space="preserve">nquiries </w:t>
      </w:r>
      <w:r w:rsidR="003E29C0">
        <w:rPr>
          <w:snapToGrid w:val="0"/>
          <w:sz w:val="20"/>
          <w:szCs w:val="20"/>
        </w:rPr>
        <w:t xml:space="preserve">in relation to this document </w:t>
      </w:r>
      <w:r w:rsidR="009451B0" w:rsidRPr="007C5A1D">
        <w:rPr>
          <w:snapToGrid w:val="0"/>
          <w:sz w:val="20"/>
          <w:szCs w:val="20"/>
        </w:rPr>
        <w:t>should be directed to:</w:t>
      </w:r>
    </w:p>
    <w:p w:rsidR="00F14627" w:rsidRPr="007C5A1D" w:rsidRDefault="00F14627" w:rsidP="009451B0">
      <w:pPr>
        <w:widowControl w:val="0"/>
        <w:tabs>
          <w:tab w:val="left" w:pos="1440"/>
        </w:tabs>
        <w:rPr>
          <w:snapToGrid w:val="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14627" w:rsidRPr="007C5A1D" w:rsidTr="00F14627">
        <w:tc>
          <w:tcPr>
            <w:tcW w:w="4643" w:type="dxa"/>
          </w:tcPr>
          <w:p w:rsidR="00F14627" w:rsidRPr="007C5A1D" w:rsidRDefault="00F14627" w:rsidP="00F14627">
            <w:pPr>
              <w:widowControl w:val="0"/>
              <w:tabs>
                <w:tab w:val="left" w:pos="1440"/>
              </w:tabs>
              <w:rPr>
                <w:snapToGrid w:val="0"/>
                <w:sz w:val="20"/>
                <w:szCs w:val="20"/>
              </w:rPr>
            </w:pPr>
            <w:r w:rsidRPr="007C5A1D">
              <w:rPr>
                <w:snapToGrid w:val="0"/>
                <w:sz w:val="20"/>
                <w:szCs w:val="20"/>
              </w:rPr>
              <w:t>The Secretary</w:t>
            </w:r>
          </w:p>
          <w:p w:rsidR="00F14627" w:rsidRPr="007C5A1D" w:rsidRDefault="00F14627" w:rsidP="00F14627">
            <w:pPr>
              <w:widowControl w:val="0"/>
              <w:tabs>
                <w:tab w:val="left" w:pos="1440"/>
              </w:tabs>
              <w:rPr>
                <w:snapToGrid w:val="0"/>
                <w:sz w:val="20"/>
                <w:szCs w:val="20"/>
              </w:rPr>
            </w:pPr>
            <w:r w:rsidRPr="007C5A1D">
              <w:rPr>
                <w:snapToGrid w:val="0"/>
                <w:sz w:val="20"/>
                <w:szCs w:val="20"/>
              </w:rPr>
              <w:t>Chemicals Scheduling Secretariat (MDP88)</w:t>
            </w:r>
          </w:p>
          <w:p w:rsidR="009357FD" w:rsidRPr="007C5A1D" w:rsidRDefault="009357FD" w:rsidP="00F14627">
            <w:pPr>
              <w:widowControl w:val="0"/>
              <w:tabs>
                <w:tab w:val="left" w:pos="1440"/>
              </w:tabs>
              <w:rPr>
                <w:snapToGrid w:val="0"/>
                <w:sz w:val="20"/>
                <w:szCs w:val="20"/>
              </w:rPr>
            </w:pPr>
            <w:r w:rsidRPr="007C5A1D">
              <w:rPr>
                <w:snapToGrid w:val="0"/>
                <w:sz w:val="20"/>
                <w:szCs w:val="20"/>
              </w:rPr>
              <w:t>Office of Chemical Safety</w:t>
            </w:r>
          </w:p>
          <w:p w:rsidR="00F14627" w:rsidRPr="007C5A1D" w:rsidRDefault="00F14627" w:rsidP="00F14627">
            <w:pPr>
              <w:widowControl w:val="0"/>
              <w:tabs>
                <w:tab w:val="left" w:pos="1440"/>
              </w:tabs>
              <w:rPr>
                <w:snapToGrid w:val="0"/>
                <w:sz w:val="20"/>
                <w:szCs w:val="20"/>
              </w:rPr>
            </w:pPr>
            <w:r w:rsidRPr="007C5A1D">
              <w:rPr>
                <w:snapToGrid w:val="0"/>
                <w:sz w:val="20"/>
                <w:szCs w:val="20"/>
              </w:rPr>
              <w:t xml:space="preserve">Department of Health </w:t>
            </w:r>
          </w:p>
          <w:p w:rsidR="00F14627" w:rsidRPr="007C5A1D" w:rsidRDefault="00F14627" w:rsidP="00F14627">
            <w:pPr>
              <w:widowControl w:val="0"/>
              <w:tabs>
                <w:tab w:val="left" w:pos="1440"/>
              </w:tabs>
              <w:rPr>
                <w:snapToGrid w:val="0"/>
                <w:sz w:val="20"/>
                <w:szCs w:val="20"/>
              </w:rPr>
            </w:pPr>
            <w:r w:rsidRPr="007C5A1D">
              <w:rPr>
                <w:snapToGrid w:val="0"/>
                <w:sz w:val="20"/>
                <w:szCs w:val="20"/>
              </w:rPr>
              <w:t>GPO Box 9848</w:t>
            </w:r>
          </w:p>
          <w:p w:rsidR="00F14627" w:rsidRPr="007C5A1D" w:rsidRDefault="00F14627" w:rsidP="00F14627">
            <w:pPr>
              <w:widowControl w:val="0"/>
              <w:tabs>
                <w:tab w:val="left" w:pos="1440"/>
              </w:tabs>
              <w:rPr>
                <w:snapToGrid w:val="0"/>
                <w:sz w:val="20"/>
                <w:szCs w:val="20"/>
              </w:rPr>
            </w:pPr>
            <w:r w:rsidRPr="007C5A1D">
              <w:rPr>
                <w:snapToGrid w:val="0"/>
                <w:sz w:val="20"/>
                <w:szCs w:val="20"/>
              </w:rPr>
              <w:t>CANBERRA  ACT  2601</w:t>
            </w:r>
          </w:p>
          <w:p w:rsidR="00F14627" w:rsidRPr="007C5A1D" w:rsidRDefault="00F14627" w:rsidP="00F14627">
            <w:pPr>
              <w:widowControl w:val="0"/>
              <w:tabs>
                <w:tab w:val="left" w:pos="1440"/>
              </w:tabs>
              <w:rPr>
                <w:snapToGrid w:val="0"/>
                <w:sz w:val="20"/>
                <w:szCs w:val="20"/>
              </w:rPr>
            </w:pPr>
          </w:p>
          <w:p w:rsidR="00F14627" w:rsidRPr="007C5A1D" w:rsidRDefault="00F14627" w:rsidP="00F14627">
            <w:pPr>
              <w:widowControl w:val="0"/>
              <w:tabs>
                <w:tab w:val="left" w:pos="1440"/>
              </w:tabs>
              <w:rPr>
                <w:snapToGrid w:val="0"/>
                <w:sz w:val="20"/>
                <w:szCs w:val="20"/>
              </w:rPr>
            </w:pPr>
            <w:bookmarkStart w:id="1" w:name="_Hlt12845988"/>
            <w:r w:rsidRPr="007C5A1D">
              <w:rPr>
                <w:snapToGrid w:val="0"/>
                <w:sz w:val="20"/>
                <w:szCs w:val="20"/>
              </w:rPr>
              <w:t xml:space="preserve">or by email to </w:t>
            </w:r>
            <w:hyperlink r:id="rId21" w:history="1">
              <w:r w:rsidRPr="007C5A1D">
                <w:rPr>
                  <w:rStyle w:val="Hyperlink"/>
                  <w:sz w:val="20"/>
                  <w:szCs w:val="20"/>
                  <w:lang w:eastAsia="en-AU"/>
                </w:rPr>
                <w:t>Chemicals.Scheduling@health.gov.au</w:t>
              </w:r>
            </w:hyperlink>
            <w:bookmarkEnd w:id="1"/>
          </w:p>
          <w:p w:rsidR="00F14627" w:rsidRPr="007C5A1D" w:rsidRDefault="00F14627" w:rsidP="009451B0">
            <w:pPr>
              <w:widowControl w:val="0"/>
              <w:tabs>
                <w:tab w:val="left" w:pos="1440"/>
              </w:tabs>
              <w:rPr>
                <w:snapToGrid w:val="0"/>
                <w:sz w:val="20"/>
                <w:szCs w:val="20"/>
              </w:rPr>
            </w:pPr>
          </w:p>
        </w:tc>
        <w:tc>
          <w:tcPr>
            <w:tcW w:w="4644" w:type="dxa"/>
          </w:tcPr>
          <w:p w:rsidR="00D666D8" w:rsidRPr="007C5A1D" w:rsidRDefault="00F14627" w:rsidP="00F14627">
            <w:pPr>
              <w:shd w:val="clear" w:color="auto" w:fill="FFFFFF"/>
              <w:rPr>
                <w:snapToGrid w:val="0"/>
                <w:sz w:val="20"/>
                <w:szCs w:val="20"/>
              </w:rPr>
            </w:pPr>
            <w:r w:rsidRPr="007C5A1D">
              <w:rPr>
                <w:snapToGrid w:val="0"/>
                <w:sz w:val="20"/>
                <w:szCs w:val="20"/>
              </w:rPr>
              <w:t>The Secretary</w:t>
            </w:r>
          </w:p>
          <w:p w:rsidR="00F14627" w:rsidRPr="007C5A1D" w:rsidRDefault="00D666D8" w:rsidP="00F14627">
            <w:pPr>
              <w:shd w:val="clear" w:color="auto" w:fill="FFFFFF"/>
              <w:rPr>
                <w:snapToGrid w:val="0"/>
                <w:sz w:val="20"/>
                <w:szCs w:val="20"/>
              </w:rPr>
            </w:pPr>
            <w:r w:rsidRPr="007C5A1D">
              <w:rPr>
                <w:snapToGrid w:val="0"/>
                <w:sz w:val="20"/>
                <w:szCs w:val="20"/>
              </w:rPr>
              <w:t>Medicines Scheduling Secretariat (MD122)</w:t>
            </w:r>
            <w:r w:rsidR="00F14627" w:rsidRPr="007C5A1D">
              <w:rPr>
                <w:snapToGrid w:val="0"/>
                <w:sz w:val="20"/>
                <w:szCs w:val="20"/>
              </w:rPr>
              <w:br/>
              <w:t>Communications and Secretariat</w:t>
            </w:r>
            <w:r w:rsidR="00F14627" w:rsidRPr="007C5A1D">
              <w:rPr>
                <w:snapToGrid w:val="0"/>
                <w:sz w:val="20"/>
                <w:szCs w:val="20"/>
              </w:rPr>
              <w:br/>
              <w:t>Therapeutic Goods Administration</w:t>
            </w:r>
            <w:r w:rsidR="00F14627" w:rsidRPr="007C5A1D">
              <w:rPr>
                <w:snapToGrid w:val="0"/>
                <w:sz w:val="20"/>
                <w:szCs w:val="20"/>
              </w:rPr>
              <w:br/>
              <w:t>PO Box 100</w:t>
            </w:r>
            <w:r w:rsidR="00F14627" w:rsidRPr="007C5A1D">
              <w:rPr>
                <w:snapToGrid w:val="0"/>
                <w:sz w:val="20"/>
                <w:szCs w:val="20"/>
              </w:rPr>
              <w:br/>
              <w:t>WODEN ACT 2606</w:t>
            </w:r>
          </w:p>
          <w:p w:rsidR="00F14627" w:rsidRPr="007C5A1D" w:rsidRDefault="00F14627" w:rsidP="00F14627">
            <w:pPr>
              <w:widowControl w:val="0"/>
              <w:tabs>
                <w:tab w:val="left" w:pos="1440"/>
              </w:tabs>
              <w:rPr>
                <w:snapToGrid w:val="0"/>
                <w:sz w:val="20"/>
                <w:szCs w:val="20"/>
              </w:rPr>
            </w:pPr>
          </w:p>
          <w:p w:rsidR="00F14627" w:rsidRPr="007C5A1D" w:rsidRDefault="00F14627" w:rsidP="00F14627">
            <w:pPr>
              <w:widowControl w:val="0"/>
              <w:tabs>
                <w:tab w:val="left" w:pos="1440"/>
              </w:tabs>
              <w:rPr>
                <w:snapToGrid w:val="0"/>
                <w:sz w:val="20"/>
                <w:szCs w:val="20"/>
              </w:rPr>
            </w:pPr>
            <w:r w:rsidRPr="007C5A1D">
              <w:rPr>
                <w:snapToGrid w:val="0"/>
                <w:sz w:val="20"/>
                <w:szCs w:val="20"/>
              </w:rPr>
              <w:t xml:space="preserve">or by email to </w:t>
            </w:r>
            <w:hyperlink r:id="rId22" w:history="1">
              <w:r w:rsidRPr="007C5A1D">
                <w:rPr>
                  <w:rStyle w:val="Hyperlink"/>
                  <w:sz w:val="20"/>
                  <w:szCs w:val="20"/>
                  <w:lang w:eastAsia="en-AU"/>
                </w:rPr>
                <w:t>Medicines.Scheduling@tga.gov.au</w:t>
              </w:r>
            </w:hyperlink>
          </w:p>
          <w:p w:rsidR="00F14627" w:rsidRPr="007C5A1D" w:rsidRDefault="00F14627" w:rsidP="009451B0">
            <w:pPr>
              <w:widowControl w:val="0"/>
              <w:tabs>
                <w:tab w:val="left" w:pos="1440"/>
              </w:tabs>
              <w:rPr>
                <w:snapToGrid w:val="0"/>
                <w:sz w:val="20"/>
                <w:szCs w:val="20"/>
              </w:rPr>
            </w:pPr>
          </w:p>
        </w:tc>
      </w:tr>
    </w:tbl>
    <w:p w:rsidR="009451B0" w:rsidRPr="007C5A1D" w:rsidRDefault="009451B0" w:rsidP="009451B0">
      <w:pPr>
        <w:widowControl w:val="0"/>
        <w:tabs>
          <w:tab w:val="left" w:pos="1440"/>
        </w:tabs>
        <w:rPr>
          <w:snapToGrid w:val="0"/>
          <w:sz w:val="20"/>
          <w:szCs w:val="20"/>
        </w:rPr>
      </w:pPr>
    </w:p>
    <w:p w:rsidR="009451B0" w:rsidRPr="007C5A1D" w:rsidRDefault="009451B0" w:rsidP="009451B0">
      <w:pPr>
        <w:widowControl w:val="0"/>
        <w:tabs>
          <w:tab w:val="left" w:pos="1440"/>
        </w:tabs>
        <w:rPr>
          <w:snapToGrid w:val="0"/>
          <w:sz w:val="20"/>
          <w:szCs w:val="20"/>
        </w:rPr>
      </w:pPr>
      <w:r w:rsidRPr="007C5A1D">
        <w:rPr>
          <w:snapToGrid w:val="0"/>
          <w:sz w:val="20"/>
          <w:szCs w:val="20"/>
        </w:rPr>
        <w:t>Media Liaison Unit</w:t>
      </w:r>
    </w:p>
    <w:p w:rsidR="009451B0" w:rsidRPr="007C5A1D" w:rsidRDefault="009451B0" w:rsidP="009451B0">
      <w:pPr>
        <w:widowControl w:val="0"/>
        <w:tabs>
          <w:tab w:val="left" w:pos="1440"/>
        </w:tabs>
        <w:rPr>
          <w:snapToGrid w:val="0"/>
          <w:sz w:val="20"/>
          <w:szCs w:val="20"/>
        </w:rPr>
      </w:pPr>
      <w:r w:rsidRPr="007C5A1D">
        <w:rPr>
          <w:snapToGrid w:val="0"/>
          <w:sz w:val="20"/>
          <w:szCs w:val="20"/>
        </w:rPr>
        <w:t>Australian Government Department of Health</w:t>
      </w:r>
    </w:p>
    <w:p w:rsidR="00887640" w:rsidRPr="007C5A1D"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DD297E" w:rsidRPr="007C5A1D" w:rsidRDefault="00DD297E"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DD297E" w:rsidRPr="007C5A1D" w:rsidRDefault="00DD297E" w:rsidP="00DD297E">
      <w:pPr>
        <w:widowControl w:val="0"/>
        <w:autoSpaceDE w:val="0"/>
        <w:autoSpaceDN w:val="0"/>
        <w:adjustRightInd w:val="0"/>
        <w:jc w:val="center"/>
        <w:textAlignment w:val="center"/>
        <w:rPr>
          <w:rFonts w:ascii="Times-Roman" w:hAnsi="Times-Roman" w:cs="Times-Roman"/>
          <w:color w:val="000000"/>
          <w:sz w:val="20"/>
          <w:szCs w:val="20"/>
          <w:lang w:val="en-GB"/>
        </w:rPr>
      </w:pPr>
    </w:p>
    <w:p w:rsidR="00DD297E" w:rsidRPr="007C5A1D" w:rsidRDefault="00DD297E" w:rsidP="00DD297E">
      <w:pPr>
        <w:widowControl w:val="0"/>
        <w:autoSpaceDE w:val="0"/>
        <w:autoSpaceDN w:val="0"/>
        <w:adjustRightInd w:val="0"/>
        <w:jc w:val="center"/>
        <w:textAlignment w:val="center"/>
        <w:rPr>
          <w:rFonts w:ascii="Times-Roman" w:hAnsi="Times-Roman" w:cs="Times-Roman"/>
          <w:color w:val="000000"/>
          <w:sz w:val="20"/>
          <w:szCs w:val="20"/>
          <w:lang w:val="en-GB"/>
        </w:rPr>
      </w:pPr>
    </w:p>
    <w:p w:rsidR="00DD297E" w:rsidRPr="007C5A1D" w:rsidRDefault="00DD297E" w:rsidP="00DD297E">
      <w:pPr>
        <w:widowControl w:val="0"/>
        <w:autoSpaceDE w:val="0"/>
        <w:autoSpaceDN w:val="0"/>
        <w:adjustRightInd w:val="0"/>
        <w:jc w:val="center"/>
        <w:textAlignment w:val="center"/>
        <w:rPr>
          <w:rFonts w:ascii="Times-Roman" w:hAnsi="Times-Roman" w:cs="Times-Roman"/>
          <w:color w:val="000000"/>
          <w:sz w:val="20"/>
          <w:szCs w:val="20"/>
          <w:lang w:val="en-GB"/>
        </w:rPr>
        <w:sectPr w:rsidR="00DD297E" w:rsidRPr="007C5A1D" w:rsidSect="007B5919">
          <w:headerReference w:type="even" r:id="rId23"/>
          <w:headerReference w:type="default" r:id="rId24"/>
          <w:headerReference w:type="first" r:id="rId25"/>
          <w:footerReference w:type="first" r:id="rId26"/>
          <w:type w:val="nextColumn"/>
          <w:pgSz w:w="11907" w:h="16839" w:code="9"/>
          <w:pgMar w:top="1134" w:right="1418" w:bottom="1134" w:left="1418" w:header="567" w:footer="1134" w:gutter="0"/>
          <w:pgNumType w:fmt="lowerRoman" w:start="1"/>
          <w:cols w:space="720"/>
          <w:noEndnote/>
          <w:titlePg/>
          <w:docGrid w:linePitch="326"/>
        </w:sectPr>
      </w:pPr>
    </w:p>
    <w:sdt>
      <w:sdtPr>
        <w:rPr>
          <w:rFonts w:ascii="Times New Roman" w:eastAsia="Times New Roman" w:hAnsi="Times New Roman" w:cs="Times New Roman"/>
          <w:bCs w:val="0"/>
          <w:color w:val="auto"/>
          <w:sz w:val="20"/>
          <w:szCs w:val="20"/>
          <w:lang w:val="en-AU" w:eastAsia="en-US"/>
        </w:rPr>
        <w:id w:val="49582525"/>
        <w:docPartObj>
          <w:docPartGallery w:val="Table of Contents"/>
          <w:docPartUnique/>
        </w:docPartObj>
      </w:sdtPr>
      <w:sdtEndPr>
        <w:rPr>
          <w:b/>
          <w:noProof/>
        </w:rPr>
      </w:sdtEndPr>
      <w:sdtContent>
        <w:p w:rsidR="0025287B" w:rsidRPr="007C5A1D" w:rsidRDefault="0025287B">
          <w:pPr>
            <w:pStyle w:val="TOCHeading"/>
            <w:rPr>
              <w:rFonts w:ascii="Times New Roman" w:hAnsi="Times New Roman" w:cs="Times New Roman"/>
              <w:b/>
              <w:color w:val="auto"/>
              <w:sz w:val="20"/>
              <w:szCs w:val="20"/>
            </w:rPr>
          </w:pPr>
          <w:r w:rsidRPr="007C5A1D">
            <w:rPr>
              <w:rFonts w:ascii="Times New Roman" w:hAnsi="Times New Roman" w:cs="Times New Roman"/>
              <w:b/>
              <w:color w:val="auto"/>
              <w:sz w:val="20"/>
              <w:szCs w:val="20"/>
            </w:rPr>
            <w:t>Contents</w:t>
          </w:r>
        </w:p>
        <w:p w:rsidR="007C5A1D" w:rsidRPr="00021E9E" w:rsidRDefault="00A3108F">
          <w:pPr>
            <w:pStyle w:val="TOC1"/>
            <w:rPr>
              <w:rFonts w:asciiTheme="minorHAnsi" w:eastAsiaTheme="minorEastAsia" w:hAnsiTheme="minorHAnsi" w:cstheme="minorBidi"/>
              <w:noProof/>
              <w:sz w:val="22"/>
              <w:szCs w:val="22"/>
              <w:lang w:eastAsia="en-AU"/>
            </w:rPr>
          </w:pPr>
          <w:r w:rsidRPr="007C5A1D">
            <w:rPr>
              <w:sz w:val="20"/>
              <w:szCs w:val="20"/>
            </w:rPr>
            <w:fldChar w:fldCharType="begin"/>
          </w:r>
          <w:r w:rsidR="00B705C4" w:rsidRPr="007C5A1D">
            <w:rPr>
              <w:sz w:val="20"/>
              <w:szCs w:val="20"/>
            </w:rPr>
            <w:instrText xml:space="preserve"> TOC \o "1-4" \h \z \u </w:instrText>
          </w:r>
          <w:r w:rsidRPr="007C5A1D">
            <w:rPr>
              <w:sz w:val="20"/>
              <w:szCs w:val="20"/>
            </w:rPr>
            <w:fldChar w:fldCharType="separate"/>
          </w:r>
          <w:hyperlink w:anchor="_Toc408306082" w:history="1">
            <w:r w:rsidR="007C5A1D" w:rsidRPr="00021E9E">
              <w:rPr>
                <w:rStyle w:val="Hyperlink"/>
                <w:b/>
                <w:noProof/>
                <w:sz w:val="22"/>
                <w:szCs w:val="22"/>
              </w:rPr>
              <w:t>INTRODUCTION</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_Toc408306082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ii</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083" w:history="1">
            <w:r w:rsidR="007C5A1D" w:rsidRPr="00021E9E">
              <w:rPr>
                <w:rStyle w:val="Hyperlink"/>
                <w:noProof/>
                <w:sz w:val="22"/>
                <w:szCs w:val="22"/>
              </w:rPr>
              <w:t>CLASSIFICATION</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_Toc408306083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iii</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084" w:history="1">
            <w:r w:rsidR="007C5A1D" w:rsidRPr="00021E9E">
              <w:rPr>
                <w:rStyle w:val="Hyperlink"/>
                <w:noProof/>
                <w:sz w:val="22"/>
                <w:szCs w:val="22"/>
              </w:rPr>
              <w:t>PRINCIPLES OF SCHEDULING</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_Toc408306084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iii</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085" w:history="1">
            <w:r w:rsidR="007C5A1D" w:rsidRPr="00021E9E">
              <w:rPr>
                <w:rStyle w:val="Hyperlink"/>
                <w:noProof/>
                <w:sz w:val="22"/>
                <w:szCs w:val="22"/>
              </w:rPr>
              <w:t>READING THE SCHEDULES</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_Toc408306085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iv</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088" w:history="1">
            <w:r w:rsidR="007C5A1D" w:rsidRPr="00021E9E">
              <w:rPr>
                <w:rStyle w:val="Hyperlink"/>
                <w:b/>
                <w:noProof/>
                <w:sz w:val="22"/>
                <w:szCs w:val="22"/>
              </w:rPr>
              <w:t>PART 1</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_Toc408306088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089" w:history="1">
            <w:r w:rsidR="007C5A1D" w:rsidRPr="00021E9E">
              <w:rPr>
                <w:rStyle w:val="Hyperlink"/>
                <w:b/>
                <w:noProof/>
                <w:sz w:val="22"/>
                <w:szCs w:val="22"/>
                <w:lang w:val="en-GB"/>
              </w:rPr>
              <w:t>INTERPRETATION</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_Toc408306089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090" w:history="1">
            <w:r w:rsidR="007C5A1D" w:rsidRPr="00021E9E">
              <w:rPr>
                <w:rStyle w:val="Hyperlink"/>
                <w:b/>
                <w:noProof/>
                <w:sz w:val="22"/>
                <w:szCs w:val="22"/>
              </w:rPr>
              <w:t>PART 2</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_Toc408306090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10</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091" w:history="1">
            <w:r w:rsidR="007C5A1D" w:rsidRPr="00021E9E">
              <w:rPr>
                <w:rStyle w:val="Hyperlink"/>
                <w:b/>
                <w:noProof/>
                <w:sz w:val="22"/>
                <w:szCs w:val="22"/>
                <w:lang w:val="en-GB"/>
              </w:rPr>
              <w:t>CONTROL ON MEDICINES AND POISONS</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_Toc408306091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10</w:t>
            </w:r>
            <w:r w:rsidR="007C5A1D" w:rsidRPr="00021E9E">
              <w:rPr>
                <w:noProof/>
                <w:webHidden/>
                <w:sz w:val="22"/>
                <w:szCs w:val="22"/>
              </w:rPr>
              <w:fldChar w:fldCharType="end"/>
            </w:r>
          </w:hyperlink>
        </w:p>
        <w:p w:rsidR="007C5A1D" w:rsidRPr="00021E9E" w:rsidRDefault="0055397E">
          <w:pPr>
            <w:pStyle w:val="TOC2"/>
            <w:tabs>
              <w:tab w:val="left" w:pos="2880"/>
            </w:tabs>
            <w:rPr>
              <w:rFonts w:asciiTheme="minorHAnsi" w:eastAsiaTheme="minorEastAsia" w:hAnsiTheme="minorHAnsi" w:cstheme="minorBidi"/>
              <w:noProof/>
              <w:sz w:val="22"/>
              <w:szCs w:val="22"/>
              <w:lang w:eastAsia="en-AU"/>
            </w:rPr>
          </w:pPr>
          <w:hyperlink w:anchor="_Toc408306092" w:history="1">
            <w:r w:rsidR="007C5A1D" w:rsidRPr="00021E9E">
              <w:rPr>
                <w:rStyle w:val="Hyperlink"/>
                <w:noProof/>
                <w:sz w:val="22"/>
                <w:szCs w:val="22"/>
              </w:rPr>
              <w:t>SECTION ONE</w:t>
            </w:r>
            <w:r w:rsidR="007C5A1D" w:rsidRPr="00021E9E">
              <w:rPr>
                <w:rFonts w:asciiTheme="minorHAnsi" w:eastAsiaTheme="minorEastAsia" w:hAnsiTheme="minorHAnsi" w:cstheme="minorBidi"/>
                <w:noProof/>
                <w:sz w:val="22"/>
                <w:szCs w:val="22"/>
                <w:lang w:eastAsia="en-AU"/>
              </w:rPr>
              <w:tab/>
            </w:r>
            <w:r w:rsidR="007C5A1D" w:rsidRPr="00021E9E">
              <w:rPr>
                <w:rStyle w:val="Hyperlink"/>
                <w:noProof/>
                <w:sz w:val="22"/>
                <w:szCs w:val="22"/>
              </w:rPr>
              <w:t xml:space="preserve">  LABELS</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_Toc408306092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10</w:t>
            </w:r>
            <w:r w:rsidR="007C5A1D" w:rsidRPr="00021E9E">
              <w:rPr>
                <w:noProof/>
                <w:webHidden/>
                <w:sz w:val="22"/>
                <w:szCs w:val="22"/>
              </w:rPr>
              <w:fldChar w:fldCharType="end"/>
            </w:r>
          </w:hyperlink>
        </w:p>
        <w:p w:rsidR="007C5A1D" w:rsidRPr="00021E9E" w:rsidRDefault="0055397E">
          <w:pPr>
            <w:pStyle w:val="TOC2"/>
            <w:tabs>
              <w:tab w:val="left" w:pos="2880"/>
            </w:tabs>
            <w:rPr>
              <w:rFonts w:asciiTheme="minorHAnsi" w:eastAsiaTheme="minorEastAsia" w:hAnsiTheme="minorHAnsi" w:cstheme="minorBidi"/>
              <w:noProof/>
              <w:sz w:val="22"/>
              <w:szCs w:val="22"/>
              <w:lang w:eastAsia="en-AU"/>
            </w:rPr>
          </w:pPr>
          <w:hyperlink w:anchor="_Toc408306108" w:history="1">
            <w:r w:rsidR="007C5A1D" w:rsidRPr="00021E9E">
              <w:rPr>
                <w:rStyle w:val="Hyperlink"/>
                <w:noProof/>
                <w:sz w:val="22"/>
                <w:szCs w:val="22"/>
                <w:lang w:val="en-GB"/>
              </w:rPr>
              <w:t>SECTION TWO</w:t>
            </w:r>
            <w:r w:rsidR="007C5A1D" w:rsidRPr="00021E9E">
              <w:rPr>
                <w:rFonts w:asciiTheme="minorHAnsi" w:eastAsiaTheme="minorEastAsia" w:hAnsiTheme="minorHAnsi" w:cstheme="minorBidi"/>
                <w:noProof/>
                <w:sz w:val="22"/>
                <w:szCs w:val="22"/>
                <w:lang w:eastAsia="en-AU"/>
              </w:rPr>
              <w:tab/>
            </w:r>
            <w:r w:rsidR="007C5A1D" w:rsidRPr="00021E9E">
              <w:rPr>
                <w:rStyle w:val="Hyperlink"/>
                <w:noProof/>
                <w:sz w:val="22"/>
                <w:szCs w:val="22"/>
                <w:lang w:val="en-GB"/>
              </w:rPr>
              <w:t xml:space="preserve">  CONTAINERS</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_Toc408306108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20</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116" w:history="1">
            <w:r w:rsidR="007C5A1D" w:rsidRPr="00021E9E">
              <w:rPr>
                <w:rStyle w:val="Hyperlink"/>
                <w:b/>
                <w:noProof/>
                <w:sz w:val="22"/>
                <w:szCs w:val="22"/>
              </w:rPr>
              <w:t>PART 3</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_Toc408306116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28</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117" w:history="1">
            <w:r w:rsidR="007C5A1D" w:rsidRPr="00021E9E">
              <w:rPr>
                <w:rStyle w:val="Hyperlink"/>
                <w:b/>
                <w:noProof/>
                <w:sz w:val="22"/>
                <w:szCs w:val="22"/>
                <w:lang w:val="en-GB"/>
              </w:rPr>
              <w:t>MISCELLANEOUS REGULATIONS</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_Toc408306117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28</w:t>
            </w:r>
            <w:r w:rsidR="007C5A1D" w:rsidRPr="00021E9E">
              <w:rPr>
                <w:noProof/>
                <w:webHidden/>
                <w:sz w:val="22"/>
                <w:szCs w:val="22"/>
              </w:rPr>
              <w:fldChar w:fldCharType="end"/>
            </w:r>
          </w:hyperlink>
        </w:p>
        <w:p w:rsidR="007C5A1D" w:rsidRPr="00021E9E" w:rsidRDefault="0055397E">
          <w:pPr>
            <w:pStyle w:val="TOC2"/>
            <w:tabs>
              <w:tab w:val="left" w:pos="2880"/>
            </w:tabs>
            <w:rPr>
              <w:rFonts w:asciiTheme="minorHAnsi" w:eastAsiaTheme="minorEastAsia" w:hAnsiTheme="minorHAnsi" w:cstheme="minorBidi"/>
              <w:noProof/>
              <w:sz w:val="22"/>
              <w:szCs w:val="22"/>
              <w:lang w:eastAsia="en-AU"/>
            </w:rPr>
          </w:pPr>
          <w:hyperlink w:anchor="_Toc408306118" w:history="1">
            <w:r w:rsidR="007C5A1D" w:rsidRPr="00021E9E">
              <w:rPr>
                <w:rStyle w:val="Hyperlink"/>
                <w:noProof/>
                <w:sz w:val="22"/>
                <w:szCs w:val="22"/>
                <w:lang w:val="en-GB"/>
              </w:rPr>
              <w:t>SECTION ONE</w:t>
            </w:r>
            <w:r w:rsidR="007C5A1D" w:rsidRPr="00021E9E">
              <w:rPr>
                <w:rFonts w:asciiTheme="minorHAnsi" w:eastAsiaTheme="minorEastAsia" w:hAnsiTheme="minorHAnsi" w:cstheme="minorBidi"/>
                <w:noProof/>
                <w:sz w:val="22"/>
                <w:szCs w:val="22"/>
                <w:lang w:eastAsia="en-AU"/>
              </w:rPr>
              <w:tab/>
            </w:r>
            <w:r w:rsidR="007C5A1D" w:rsidRPr="00021E9E">
              <w:rPr>
                <w:rStyle w:val="Hyperlink"/>
                <w:noProof/>
                <w:sz w:val="22"/>
                <w:szCs w:val="22"/>
                <w:lang w:val="en-GB"/>
              </w:rPr>
              <w:t xml:space="preserve"> ADVERTISING</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_Toc408306118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28</w:t>
            </w:r>
            <w:r w:rsidR="007C5A1D" w:rsidRPr="00021E9E">
              <w:rPr>
                <w:noProof/>
                <w:webHidden/>
                <w:sz w:val="22"/>
                <w:szCs w:val="22"/>
              </w:rPr>
              <w:fldChar w:fldCharType="end"/>
            </w:r>
          </w:hyperlink>
        </w:p>
        <w:p w:rsidR="007C5A1D" w:rsidRPr="00021E9E" w:rsidRDefault="0055397E">
          <w:pPr>
            <w:pStyle w:val="TOC2"/>
            <w:tabs>
              <w:tab w:val="left" w:pos="2880"/>
            </w:tabs>
            <w:rPr>
              <w:rFonts w:asciiTheme="minorHAnsi" w:eastAsiaTheme="minorEastAsia" w:hAnsiTheme="minorHAnsi" w:cstheme="minorBidi"/>
              <w:noProof/>
              <w:sz w:val="22"/>
              <w:szCs w:val="22"/>
              <w:lang w:eastAsia="en-AU"/>
            </w:rPr>
          </w:pPr>
          <w:hyperlink w:anchor="_Toc408306119" w:history="1">
            <w:r w:rsidR="007C5A1D" w:rsidRPr="00021E9E">
              <w:rPr>
                <w:rStyle w:val="Hyperlink"/>
                <w:noProof/>
                <w:sz w:val="22"/>
                <w:szCs w:val="22"/>
                <w:lang w:val="en-GB"/>
              </w:rPr>
              <w:t>SECTION TWO</w:t>
            </w:r>
            <w:r w:rsidR="007C5A1D" w:rsidRPr="00021E9E">
              <w:rPr>
                <w:rFonts w:asciiTheme="minorHAnsi" w:eastAsiaTheme="minorEastAsia" w:hAnsiTheme="minorHAnsi" w:cstheme="minorBidi"/>
                <w:noProof/>
                <w:sz w:val="22"/>
                <w:szCs w:val="22"/>
                <w:lang w:eastAsia="en-AU"/>
              </w:rPr>
              <w:tab/>
            </w:r>
            <w:r w:rsidR="007C5A1D" w:rsidRPr="00021E9E">
              <w:rPr>
                <w:rStyle w:val="Hyperlink"/>
                <w:noProof/>
                <w:sz w:val="22"/>
                <w:szCs w:val="22"/>
                <w:lang w:val="en-GB"/>
              </w:rPr>
              <w:t xml:space="preserve"> SALE OR SUPPLY</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_Toc408306119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28</w:t>
            </w:r>
            <w:r w:rsidR="007C5A1D" w:rsidRPr="00021E9E">
              <w:rPr>
                <w:noProof/>
                <w:webHidden/>
                <w:sz w:val="22"/>
                <w:szCs w:val="22"/>
              </w:rPr>
              <w:fldChar w:fldCharType="end"/>
            </w:r>
          </w:hyperlink>
        </w:p>
        <w:p w:rsidR="007C5A1D" w:rsidRPr="00021E9E" w:rsidRDefault="0055397E">
          <w:pPr>
            <w:pStyle w:val="TOC2"/>
            <w:tabs>
              <w:tab w:val="left" w:pos="2880"/>
            </w:tabs>
            <w:rPr>
              <w:rFonts w:asciiTheme="minorHAnsi" w:eastAsiaTheme="minorEastAsia" w:hAnsiTheme="minorHAnsi" w:cstheme="minorBidi"/>
              <w:noProof/>
              <w:sz w:val="22"/>
              <w:szCs w:val="22"/>
              <w:lang w:eastAsia="en-AU"/>
            </w:rPr>
          </w:pPr>
          <w:hyperlink w:anchor="_Toc408306124" w:history="1">
            <w:r w:rsidR="007C5A1D" w:rsidRPr="00021E9E">
              <w:rPr>
                <w:rStyle w:val="Hyperlink"/>
                <w:noProof/>
                <w:sz w:val="22"/>
                <w:szCs w:val="22"/>
                <w:lang w:val="en-GB"/>
              </w:rPr>
              <w:t>SECTION 3</w:t>
            </w:r>
            <w:r w:rsidR="007C5A1D" w:rsidRPr="00021E9E">
              <w:rPr>
                <w:rFonts w:asciiTheme="minorHAnsi" w:eastAsiaTheme="minorEastAsia" w:hAnsiTheme="minorHAnsi" w:cstheme="minorBidi"/>
                <w:noProof/>
                <w:sz w:val="22"/>
                <w:szCs w:val="22"/>
                <w:lang w:eastAsia="en-AU"/>
              </w:rPr>
              <w:tab/>
            </w:r>
            <w:r w:rsidR="007C5A1D" w:rsidRPr="00021E9E">
              <w:rPr>
                <w:rStyle w:val="Hyperlink"/>
                <w:noProof/>
                <w:sz w:val="22"/>
                <w:szCs w:val="22"/>
                <w:lang w:val="en-GB"/>
              </w:rPr>
              <w:t>STORAGE</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_Toc408306124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29</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125" w:history="1">
            <w:r w:rsidR="007C5A1D" w:rsidRPr="00021E9E">
              <w:rPr>
                <w:rStyle w:val="Hyperlink"/>
                <w:b/>
                <w:noProof/>
                <w:sz w:val="22"/>
                <w:szCs w:val="22"/>
                <w:lang w:val="en-GB"/>
              </w:rPr>
              <w:t>PART 4</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_Toc408306125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31</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126" w:history="1">
            <w:r w:rsidR="007C5A1D" w:rsidRPr="00021E9E">
              <w:rPr>
                <w:rStyle w:val="Hyperlink"/>
                <w:b/>
                <w:noProof/>
                <w:sz w:val="22"/>
                <w:szCs w:val="22"/>
                <w:lang w:val="en-GB"/>
              </w:rPr>
              <w:t>THE SCHEDULES</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_Toc408306126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31</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27" w:history="1">
            <w:r w:rsidR="007C5A1D" w:rsidRPr="00021E9E">
              <w:rPr>
                <w:rStyle w:val="Hyperlink"/>
                <w:noProof/>
                <w:sz w:val="22"/>
                <w:szCs w:val="22"/>
              </w:rPr>
              <w:t>SCHEDULE 1</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_Toc408306127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32</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28" w:history="1">
            <w:r w:rsidR="007C5A1D" w:rsidRPr="00021E9E">
              <w:rPr>
                <w:rStyle w:val="Hyperlink"/>
                <w:noProof/>
                <w:sz w:val="22"/>
                <w:szCs w:val="22"/>
              </w:rPr>
              <w:t>SCHEDULE 2</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_Toc408306128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33</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29" w:history="1">
            <w:r w:rsidR="007C5A1D" w:rsidRPr="00021E9E">
              <w:rPr>
                <w:rStyle w:val="Hyperlink"/>
                <w:noProof/>
                <w:sz w:val="22"/>
                <w:szCs w:val="22"/>
              </w:rPr>
              <w:t>SCHEDULE 3</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_Toc408306129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48</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30" w:history="1">
            <w:r w:rsidR="007C5A1D" w:rsidRPr="00021E9E">
              <w:rPr>
                <w:rStyle w:val="Hyperlink"/>
                <w:noProof/>
                <w:sz w:val="22"/>
                <w:szCs w:val="22"/>
              </w:rPr>
              <w:t>S</w:t>
            </w:r>
            <w:r w:rsidR="007C5A1D" w:rsidRPr="00021E9E">
              <w:rPr>
                <w:rStyle w:val="Hyperlink"/>
                <w:noProof/>
                <w:sz w:val="22"/>
                <w:szCs w:val="22"/>
                <w:lang w:val="en-GB"/>
              </w:rPr>
              <w:t>CHEDULE 4</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_Toc408306130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54</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31" w:history="1">
            <w:r w:rsidR="007C5A1D" w:rsidRPr="00021E9E">
              <w:rPr>
                <w:rStyle w:val="Hyperlink"/>
                <w:noProof/>
                <w:sz w:val="22"/>
                <w:szCs w:val="22"/>
              </w:rPr>
              <w:t>SCHEDULE 5</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_Toc408306131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131</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32" w:history="1">
            <w:r w:rsidR="007C5A1D" w:rsidRPr="00021E9E">
              <w:rPr>
                <w:rStyle w:val="Hyperlink"/>
                <w:noProof/>
                <w:sz w:val="22"/>
                <w:szCs w:val="22"/>
                <w:lang w:val="en-GB"/>
              </w:rPr>
              <w:t>SCHEDULE 6</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_Toc408306132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158</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33" w:history="1">
            <w:r w:rsidR="007C5A1D" w:rsidRPr="00021E9E">
              <w:rPr>
                <w:rStyle w:val="Hyperlink"/>
                <w:noProof/>
                <w:sz w:val="22"/>
                <w:szCs w:val="22"/>
              </w:rPr>
              <w:t>SCHEDULE 7</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_Toc408306133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196</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34" w:history="1">
            <w:r w:rsidR="007C5A1D" w:rsidRPr="00021E9E">
              <w:rPr>
                <w:rStyle w:val="Hyperlink"/>
                <w:noProof/>
                <w:sz w:val="22"/>
                <w:szCs w:val="22"/>
              </w:rPr>
              <w:t>SCHEDULE 8</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_Toc408306134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207</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35" w:history="1">
            <w:r w:rsidR="007C5A1D" w:rsidRPr="00021E9E">
              <w:rPr>
                <w:rStyle w:val="Hyperlink"/>
                <w:noProof/>
                <w:sz w:val="22"/>
                <w:szCs w:val="22"/>
                <w:lang w:val="en-GB"/>
              </w:rPr>
              <w:t>SCHEDULE 9</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_Toc408306135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210</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36" w:history="1">
            <w:r w:rsidR="007C5A1D" w:rsidRPr="00021E9E">
              <w:rPr>
                <w:rStyle w:val="Hyperlink"/>
                <w:noProof/>
                <w:sz w:val="22"/>
                <w:szCs w:val="22"/>
                <w:lang w:val="en-GB"/>
              </w:rPr>
              <w:t>SCHEDULE 10</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_Toc408306136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216</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139" w:history="1">
            <w:r w:rsidR="007C5A1D" w:rsidRPr="00021E9E">
              <w:rPr>
                <w:rStyle w:val="Hyperlink"/>
                <w:b/>
                <w:noProof/>
                <w:sz w:val="22"/>
                <w:szCs w:val="22"/>
                <w:lang w:val="en-US"/>
              </w:rPr>
              <w:t>PART 5</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_Toc408306139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221</w:t>
            </w:r>
            <w:r w:rsidR="007C5A1D" w:rsidRPr="00021E9E">
              <w:rPr>
                <w:noProof/>
                <w:webHidden/>
                <w:sz w:val="22"/>
                <w:szCs w:val="22"/>
              </w:rPr>
              <w:fldChar w:fldCharType="end"/>
            </w:r>
          </w:hyperlink>
        </w:p>
        <w:p w:rsidR="007C5A1D" w:rsidRPr="00021E9E" w:rsidRDefault="0055397E">
          <w:pPr>
            <w:pStyle w:val="TOC1"/>
            <w:rPr>
              <w:rFonts w:asciiTheme="minorHAnsi" w:eastAsiaTheme="minorEastAsia" w:hAnsiTheme="minorHAnsi" w:cstheme="minorBidi"/>
              <w:noProof/>
              <w:sz w:val="22"/>
              <w:szCs w:val="22"/>
              <w:lang w:eastAsia="en-AU"/>
            </w:rPr>
          </w:pPr>
          <w:hyperlink w:anchor="_Toc408306140" w:history="1">
            <w:r w:rsidR="007C5A1D" w:rsidRPr="00021E9E">
              <w:rPr>
                <w:rStyle w:val="Hyperlink"/>
                <w:b/>
                <w:noProof/>
                <w:sz w:val="22"/>
                <w:szCs w:val="22"/>
                <w:lang w:val="en-US"/>
              </w:rPr>
              <w:t>THE APPENDICES</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_Toc408306140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221</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41" w:history="1">
            <w:r w:rsidR="007C5A1D" w:rsidRPr="00021E9E">
              <w:rPr>
                <w:rStyle w:val="Hyperlink"/>
                <w:noProof/>
                <w:sz w:val="22"/>
                <w:szCs w:val="22"/>
                <w:lang w:val="en-GB"/>
              </w:rPr>
              <w:t>APPENDIX A</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_Toc408306141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222</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43" w:history="1">
            <w:r w:rsidR="007C5A1D" w:rsidRPr="00021E9E">
              <w:rPr>
                <w:rStyle w:val="Hyperlink"/>
                <w:noProof/>
                <w:sz w:val="22"/>
                <w:szCs w:val="22"/>
              </w:rPr>
              <w:t>APPENDIX B</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_Toc408306143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225</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46" w:history="1">
            <w:r w:rsidR="007C5A1D" w:rsidRPr="00021E9E">
              <w:rPr>
                <w:rStyle w:val="Hyperlink"/>
                <w:noProof/>
                <w:sz w:val="22"/>
                <w:szCs w:val="22"/>
              </w:rPr>
              <w:t>APPENDIX C (see SCHEDULE 10)</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_Toc408306146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234</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47" w:history="1">
            <w:r w:rsidR="007C5A1D" w:rsidRPr="00021E9E">
              <w:rPr>
                <w:rStyle w:val="Hyperlink"/>
                <w:noProof/>
                <w:sz w:val="22"/>
                <w:szCs w:val="22"/>
                <w:lang w:val="en-GB"/>
              </w:rPr>
              <w:t>APPENDIX D</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_Toc408306147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235</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49" w:history="1">
            <w:r w:rsidR="007C5A1D" w:rsidRPr="00021E9E">
              <w:rPr>
                <w:rStyle w:val="Hyperlink"/>
                <w:noProof/>
                <w:sz w:val="22"/>
                <w:szCs w:val="22"/>
                <w:lang w:val="en-GB"/>
              </w:rPr>
              <w:t>APPENDIX E</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_Toc408306149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237</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53" w:history="1">
            <w:r w:rsidR="007C5A1D" w:rsidRPr="00021E9E">
              <w:rPr>
                <w:rStyle w:val="Hyperlink"/>
                <w:noProof/>
                <w:sz w:val="22"/>
                <w:szCs w:val="22"/>
                <w:lang w:val="en-GB"/>
              </w:rPr>
              <w:t>APPENDIX F</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_Toc408306153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252</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55" w:history="1">
            <w:r w:rsidR="007C5A1D" w:rsidRPr="00021E9E">
              <w:rPr>
                <w:rStyle w:val="Hyperlink"/>
                <w:noProof/>
                <w:sz w:val="22"/>
                <w:szCs w:val="22"/>
              </w:rPr>
              <w:t>APPENDIX G</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_Toc408306155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276</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57" w:history="1">
            <w:r w:rsidR="007C5A1D" w:rsidRPr="00021E9E">
              <w:rPr>
                <w:rStyle w:val="Hyperlink"/>
                <w:noProof/>
                <w:sz w:val="22"/>
                <w:szCs w:val="22"/>
                <w:lang w:val="en-GB"/>
              </w:rPr>
              <w:t>APPENDIX H</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_Toc408306157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277</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59" w:history="1">
            <w:r w:rsidR="007C5A1D" w:rsidRPr="00021E9E">
              <w:rPr>
                <w:rStyle w:val="Hyperlink"/>
                <w:noProof/>
                <w:sz w:val="22"/>
                <w:szCs w:val="22"/>
              </w:rPr>
              <w:t>APPENDIX I</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_Toc408306159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278</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60" w:history="1">
            <w:r w:rsidR="007C5A1D" w:rsidRPr="00021E9E">
              <w:rPr>
                <w:rStyle w:val="Hyperlink"/>
                <w:noProof/>
                <w:sz w:val="22"/>
                <w:szCs w:val="22"/>
              </w:rPr>
              <w:t>APPENDIX J</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_Toc408306160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279</w:t>
            </w:r>
            <w:r w:rsidR="007C5A1D" w:rsidRPr="00021E9E">
              <w:rPr>
                <w:noProof/>
                <w:webHidden/>
                <w:sz w:val="22"/>
                <w:szCs w:val="22"/>
              </w:rPr>
              <w:fldChar w:fldCharType="end"/>
            </w:r>
          </w:hyperlink>
        </w:p>
        <w:p w:rsidR="007C5A1D" w:rsidRPr="00021E9E" w:rsidRDefault="0055397E">
          <w:pPr>
            <w:pStyle w:val="TOC2"/>
            <w:rPr>
              <w:rFonts w:asciiTheme="minorHAnsi" w:eastAsiaTheme="minorEastAsia" w:hAnsiTheme="minorHAnsi" w:cstheme="minorBidi"/>
              <w:noProof/>
              <w:sz w:val="22"/>
              <w:szCs w:val="22"/>
              <w:lang w:eastAsia="en-AU"/>
            </w:rPr>
          </w:pPr>
          <w:hyperlink w:anchor="_Toc408306162" w:history="1">
            <w:r w:rsidR="007C5A1D" w:rsidRPr="00021E9E">
              <w:rPr>
                <w:rStyle w:val="Hyperlink"/>
                <w:noProof/>
                <w:sz w:val="22"/>
                <w:szCs w:val="22"/>
                <w:lang w:val="en-GB"/>
              </w:rPr>
              <w:t>APPENDIX K</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_Toc408306162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282</w:t>
            </w:r>
            <w:r w:rsidR="007C5A1D" w:rsidRPr="00021E9E">
              <w:rPr>
                <w:noProof/>
                <w:webHidden/>
                <w:sz w:val="22"/>
                <w:szCs w:val="22"/>
              </w:rPr>
              <w:fldChar w:fldCharType="end"/>
            </w:r>
          </w:hyperlink>
        </w:p>
        <w:p w:rsidR="00502CDC" w:rsidRDefault="0055397E">
          <w:pPr>
            <w:pStyle w:val="TOC2"/>
            <w:rPr>
              <w:noProof/>
            </w:rPr>
            <w:sectPr w:rsidR="00502CDC" w:rsidSect="00AA238D">
              <w:headerReference w:type="even" r:id="rId27"/>
              <w:headerReference w:type="first" r:id="rId28"/>
              <w:footerReference w:type="first" r:id="rId29"/>
              <w:type w:val="nextColumn"/>
              <w:pgSz w:w="11907" w:h="16839" w:code="9"/>
              <w:pgMar w:top="1134" w:right="1418" w:bottom="1134" w:left="1418" w:header="567" w:footer="907" w:gutter="0"/>
              <w:pgNumType w:fmt="lowerRoman" w:start="1"/>
              <w:cols w:space="720"/>
              <w:noEndnote/>
              <w:titlePg/>
              <w:docGrid w:linePitch="326"/>
            </w:sectPr>
          </w:pPr>
          <w:hyperlink w:anchor="_Toc408306165" w:history="1">
            <w:r w:rsidR="007C5A1D" w:rsidRPr="00021E9E">
              <w:rPr>
                <w:rStyle w:val="Hyperlink"/>
                <w:noProof/>
                <w:sz w:val="22"/>
                <w:szCs w:val="22"/>
                <w:lang w:val="en-GB"/>
              </w:rPr>
              <w:t>APPENDIX L</w:t>
            </w:r>
            <w:r w:rsidR="007C5A1D" w:rsidRPr="00021E9E">
              <w:rPr>
                <w:noProof/>
                <w:webHidden/>
                <w:sz w:val="22"/>
                <w:szCs w:val="22"/>
              </w:rPr>
              <w:tab/>
            </w:r>
            <w:r w:rsidR="007C5A1D" w:rsidRPr="00021E9E">
              <w:rPr>
                <w:noProof/>
                <w:webHidden/>
                <w:sz w:val="22"/>
                <w:szCs w:val="22"/>
              </w:rPr>
              <w:fldChar w:fldCharType="begin"/>
            </w:r>
            <w:r w:rsidR="007C5A1D" w:rsidRPr="00021E9E">
              <w:rPr>
                <w:noProof/>
                <w:webHidden/>
                <w:sz w:val="22"/>
                <w:szCs w:val="22"/>
              </w:rPr>
              <w:instrText xml:space="preserve"> PAGEREF _Toc408306165 \h </w:instrText>
            </w:r>
            <w:r w:rsidR="007C5A1D" w:rsidRPr="00021E9E">
              <w:rPr>
                <w:noProof/>
                <w:webHidden/>
                <w:sz w:val="22"/>
                <w:szCs w:val="22"/>
              </w:rPr>
            </w:r>
            <w:r w:rsidR="007C5A1D" w:rsidRPr="00021E9E">
              <w:rPr>
                <w:noProof/>
                <w:webHidden/>
                <w:sz w:val="22"/>
                <w:szCs w:val="22"/>
              </w:rPr>
              <w:fldChar w:fldCharType="separate"/>
            </w:r>
            <w:r w:rsidR="005076F7">
              <w:rPr>
                <w:noProof/>
                <w:webHidden/>
                <w:sz w:val="22"/>
                <w:szCs w:val="22"/>
              </w:rPr>
              <w:t>285</w:t>
            </w:r>
            <w:r w:rsidR="007C5A1D" w:rsidRPr="00021E9E">
              <w:rPr>
                <w:noProof/>
                <w:webHidden/>
                <w:sz w:val="22"/>
                <w:szCs w:val="22"/>
              </w:rPr>
              <w:fldChar w:fldCharType="end"/>
            </w:r>
          </w:hyperlink>
        </w:p>
        <w:p w:rsidR="0025287B" w:rsidRPr="007C5A1D" w:rsidRDefault="00A3108F">
          <w:pPr>
            <w:rPr>
              <w:sz w:val="20"/>
              <w:szCs w:val="20"/>
            </w:rPr>
          </w:pPr>
          <w:r w:rsidRPr="007C5A1D">
            <w:rPr>
              <w:sz w:val="20"/>
              <w:szCs w:val="20"/>
            </w:rPr>
            <w:lastRenderedPageBreak/>
            <w:fldChar w:fldCharType="end"/>
          </w:r>
        </w:p>
      </w:sdtContent>
    </w:sdt>
    <w:p w:rsidR="00887640" w:rsidRPr="007C5A1D" w:rsidRDefault="00887640" w:rsidP="0025287B">
      <w:pPr>
        <w:pStyle w:val="Heading1"/>
        <w:rPr>
          <w:rFonts w:cs="Times New Roman"/>
          <w:b/>
          <w:sz w:val="20"/>
          <w:szCs w:val="20"/>
        </w:rPr>
      </w:pPr>
      <w:bookmarkStart w:id="2" w:name="_Toc359446834"/>
      <w:bookmarkStart w:id="3" w:name="_Toc359448744"/>
      <w:bookmarkStart w:id="4" w:name="_Toc408306082"/>
      <w:r w:rsidRPr="007C5A1D">
        <w:rPr>
          <w:rFonts w:cs="Times New Roman"/>
          <w:b/>
          <w:sz w:val="20"/>
          <w:szCs w:val="20"/>
        </w:rPr>
        <w:t>INTRODUCTION</w:t>
      </w:r>
      <w:bookmarkEnd w:id="2"/>
      <w:bookmarkEnd w:id="3"/>
      <w:bookmarkEnd w:id="4"/>
    </w:p>
    <w:p w:rsidR="00887640" w:rsidRPr="007C5A1D" w:rsidRDefault="00887640" w:rsidP="00887640">
      <w:pPr>
        <w:jc w:val="both"/>
        <w:rPr>
          <w:b/>
          <w:bCs/>
          <w:color w:val="000000"/>
          <w:sz w:val="20"/>
          <w:szCs w:val="20"/>
        </w:rPr>
      </w:pPr>
    </w:p>
    <w:p w:rsidR="004F4EE5" w:rsidRPr="007C5A1D" w:rsidRDefault="004F4EE5" w:rsidP="004F4EE5">
      <w:pPr>
        <w:jc w:val="both"/>
        <w:rPr>
          <w:color w:val="000000"/>
          <w:sz w:val="20"/>
          <w:szCs w:val="20"/>
        </w:rPr>
      </w:pPr>
      <w:r w:rsidRPr="007C5A1D">
        <w:rPr>
          <w:color w:val="000000"/>
          <w:sz w:val="20"/>
          <w:szCs w:val="20"/>
        </w:rPr>
        <w:t xml:space="preserve">The Poisons Standard </w:t>
      </w:r>
      <w:r w:rsidR="00E75457" w:rsidRPr="007C5A1D">
        <w:rPr>
          <w:color w:val="000000"/>
          <w:sz w:val="20"/>
          <w:szCs w:val="20"/>
        </w:rPr>
        <w:t>2015</w:t>
      </w:r>
      <w:r w:rsidRPr="007C5A1D">
        <w:rPr>
          <w:color w:val="000000"/>
          <w:sz w:val="20"/>
          <w:szCs w:val="20"/>
        </w:rPr>
        <w:t xml:space="preserve">, which, under section 2 above consists of the </w:t>
      </w:r>
      <w:r w:rsidRPr="007C5A1D">
        <w:rPr>
          <w:i/>
          <w:color w:val="000000"/>
          <w:sz w:val="20"/>
          <w:szCs w:val="20"/>
        </w:rPr>
        <w:t xml:space="preserve">Standard for </w:t>
      </w:r>
      <w:r w:rsidRPr="007C5A1D">
        <w:rPr>
          <w:i/>
          <w:sz w:val="20"/>
          <w:szCs w:val="20"/>
        </w:rPr>
        <w:t>the</w:t>
      </w:r>
      <w:r w:rsidRPr="007C5A1D">
        <w:rPr>
          <w:i/>
          <w:color w:val="000000"/>
          <w:sz w:val="20"/>
          <w:szCs w:val="20"/>
        </w:rPr>
        <w:t xml:space="preserve"> Uniform Scheduling of Medicines and Poisons</w:t>
      </w:r>
      <w:r w:rsidRPr="007C5A1D">
        <w:rPr>
          <w:color w:val="000000"/>
          <w:sz w:val="20"/>
          <w:szCs w:val="20"/>
        </w:rPr>
        <w:t xml:space="preserve"> (the Standard, or the SUSMP), is made under paragraph 52D(2)(b) of the </w:t>
      </w:r>
      <w:r w:rsidRPr="007C5A1D">
        <w:rPr>
          <w:i/>
          <w:color w:val="000000"/>
          <w:sz w:val="20"/>
          <w:szCs w:val="20"/>
        </w:rPr>
        <w:t>Therapeutic Goods Act 1989</w:t>
      </w:r>
      <w:r w:rsidRPr="007C5A1D">
        <w:rPr>
          <w:color w:val="000000"/>
          <w:sz w:val="20"/>
          <w:szCs w:val="20"/>
        </w:rPr>
        <w:t xml:space="preserve">, and is a compilation of the decisions made under section 52D of the same Act.  The SUSMP should be read in conjunction with the </w:t>
      </w:r>
      <w:r w:rsidRPr="007C5A1D">
        <w:rPr>
          <w:i/>
          <w:color w:val="000000"/>
          <w:sz w:val="20"/>
          <w:szCs w:val="20"/>
        </w:rPr>
        <w:t>Scheduling Policy Framework</w:t>
      </w:r>
      <w:r w:rsidRPr="007C5A1D">
        <w:rPr>
          <w:color w:val="000000"/>
          <w:sz w:val="20"/>
          <w:szCs w:val="20"/>
        </w:rPr>
        <w:t xml:space="preserve"> (SPF) of the </w:t>
      </w:r>
      <w:r w:rsidR="00E75457" w:rsidRPr="007C5A1D">
        <w:rPr>
          <w:color w:val="000000"/>
          <w:sz w:val="20"/>
          <w:szCs w:val="20"/>
        </w:rPr>
        <w:t>Australian Health Ministers' Advisory Council</w:t>
      </w:r>
      <w:r w:rsidRPr="007C5A1D">
        <w:rPr>
          <w:color w:val="000000"/>
          <w:sz w:val="20"/>
          <w:szCs w:val="20"/>
        </w:rPr>
        <w:t xml:space="preserve">.  Further information on the scheduling amendments and the SPF can be accessed at </w:t>
      </w:r>
      <w:r w:rsidRPr="007C5A1D">
        <w:rPr>
          <w:color w:val="000000"/>
          <w:sz w:val="20"/>
          <w:szCs w:val="20"/>
          <w:u w:val="single"/>
        </w:rPr>
        <w:t>www.tga.gov.au</w:t>
      </w:r>
      <w:r w:rsidRPr="007C5A1D">
        <w:rPr>
          <w:color w:val="000000"/>
          <w:sz w:val="20"/>
          <w:szCs w:val="20"/>
        </w:rPr>
        <w:t xml:space="preserve">.  Refer to Part 1, Interpretation, </w:t>
      </w:r>
      <w:r w:rsidR="00B74CE7" w:rsidRPr="007C5A1D">
        <w:rPr>
          <w:color w:val="000000"/>
          <w:sz w:val="20"/>
          <w:szCs w:val="20"/>
        </w:rPr>
        <w:t>on page</w:t>
      </w:r>
      <w:r w:rsidRPr="007C5A1D">
        <w:rPr>
          <w:color w:val="000000"/>
          <w:sz w:val="20"/>
          <w:szCs w:val="20"/>
        </w:rPr>
        <w:t xml:space="preserve"> 2 below for definitions of specific terms used in this document including “medicine” and “poison” (noting that the definition of poison includes medicine).</w:t>
      </w:r>
    </w:p>
    <w:p w:rsidR="004F4EE5" w:rsidRPr="007C5A1D" w:rsidRDefault="004F4EE5" w:rsidP="004F4EE5">
      <w:pPr>
        <w:jc w:val="both"/>
        <w:rPr>
          <w:color w:val="000000"/>
          <w:sz w:val="20"/>
          <w:szCs w:val="20"/>
        </w:rPr>
      </w:pPr>
    </w:p>
    <w:p w:rsidR="004F4EE5" w:rsidRPr="007C5A1D" w:rsidRDefault="004F4EE5" w:rsidP="004F4EE5">
      <w:pPr>
        <w:jc w:val="both"/>
        <w:rPr>
          <w:color w:val="000000"/>
          <w:sz w:val="20"/>
          <w:szCs w:val="20"/>
        </w:rPr>
      </w:pPr>
      <w:r w:rsidRPr="007C5A1D">
        <w:rPr>
          <w:sz w:val="20"/>
          <w:szCs w:val="20"/>
        </w:rPr>
        <w:t>The SUSMP serves two key purposes.</w:t>
      </w:r>
      <w:r w:rsidRPr="007C5A1D">
        <w:rPr>
          <w:color w:val="FF0000"/>
          <w:sz w:val="20"/>
          <w:szCs w:val="20"/>
        </w:rPr>
        <w:t xml:space="preserve"> </w:t>
      </w:r>
    </w:p>
    <w:p w:rsidR="004F4EE5" w:rsidRPr="007C5A1D" w:rsidRDefault="004F4EE5" w:rsidP="004F4EE5">
      <w:pPr>
        <w:jc w:val="both"/>
        <w:rPr>
          <w:color w:val="000000"/>
          <w:sz w:val="20"/>
          <w:szCs w:val="20"/>
        </w:rPr>
      </w:pPr>
    </w:p>
    <w:p w:rsidR="004F4EE5" w:rsidRPr="007C5A1D" w:rsidRDefault="004F4EE5" w:rsidP="004F4EE5">
      <w:pPr>
        <w:jc w:val="both"/>
        <w:rPr>
          <w:color w:val="000000"/>
          <w:sz w:val="20"/>
          <w:szCs w:val="20"/>
        </w:rPr>
      </w:pPr>
      <w:r w:rsidRPr="007C5A1D">
        <w:rPr>
          <w:color w:val="000000"/>
          <w:sz w:val="20"/>
          <w:szCs w:val="20"/>
        </w:rPr>
        <w:t xml:space="preserve">Firstly, the SUSMP contains the decisions of the </w:t>
      </w:r>
      <w:r w:rsidR="00F5076A" w:rsidRPr="007C5A1D">
        <w:rPr>
          <w:color w:val="000000"/>
          <w:sz w:val="20"/>
          <w:szCs w:val="20"/>
        </w:rPr>
        <w:t xml:space="preserve">Secretary of the Department of Health or the Secretary's </w:t>
      </w:r>
      <w:r w:rsidRPr="007C5A1D">
        <w:rPr>
          <w:color w:val="000000"/>
          <w:sz w:val="20"/>
          <w:szCs w:val="20"/>
        </w:rPr>
        <w:t xml:space="preserve">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4F4EE5" w:rsidRPr="007C5A1D" w:rsidRDefault="004F4EE5" w:rsidP="004F4EE5">
      <w:pPr>
        <w:jc w:val="both"/>
        <w:rPr>
          <w:color w:val="000000"/>
          <w:sz w:val="20"/>
          <w:szCs w:val="20"/>
        </w:rPr>
      </w:pPr>
    </w:p>
    <w:p w:rsidR="004F4EE5" w:rsidRPr="007C5A1D" w:rsidRDefault="004F4EE5" w:rsidP="004F4EE5">
      <w:pPr>
        <w:jc w:val="both"/>
        <w:rPr>
          <w:color w:val="000000"/>
          <w:sz w:val="20"/>
          <w:szCs w:val="20"/>
        </w:rPr>
      </w:pPr>
      <w:r w:rsidRPr="007C5A1D">
        <w:rPr>
          <w:color w:val="000000"/>
          <w:sz w:val="20"/>
          <w:szCs w:val="20"/>
        </w:rPr>
        <w:t>Secondly, the SUSMP includes model provisions for labelling, containers, storage and possession of poisons in general, which are intended to be adopted for use in each jurisdiction of Australia, according to local requirements and local law.  Other government agencies may also impose controls on certain products, for example cosmetics.</w:t>
      </w:r>
    </w:p>
    <w:p w:rsidR="004F4EE5" w:rsidRPr="007C5A1D" w:rsidRDefault="004F4EE5" w:rsidP="004F4EE5">
      <w:pPr>
        <w:jc w:val="both"/>
        <w:rPr>
          <w:color w:val="000000"/>
          <w:sz w:val="20"/>
          <w:szCs w:val="20"/>
        </w:rPr>
      </w:pPr>
    </w:p>
    <w:p w:rsidR="004F4EE5" w:rsidRPr="007C5A1D" w:rsidRDefault="004F4EE5" w:rsidP="004F4EE5">
      <w:pPr>
        <w:jc w:val="both"/>
        <w:rPr>
          <w:color w:val="000000"/>
          <w:sz w:val="20"/>
          <w:szCs w:val="20"/>
        </w:rPr>
      </w:pPr>
      <w:r w:rsidRPr="007C5A1D">
        <w:rPr>
          <w:color w:val="000000"/>
          <w:sz w:val="20"/>
          <w:szCs w:val="20"/>
        </w:rPr>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4F4EE5" w:rsidRPr="007C5A1D" w:rsidRDefault="004F4EE5" w:rsidP="004F4EE5">
      <w:pPr>
        <w:jc w:val="both"/>
        <w:rPr>
          <w:color w:val="000000"/>
          <w:sz w:val="20"/>
          <w:szCs w:val="20"/>
        </w:rPr>
      </w:pPr>
    </w:p>
    <w:p w:rsidR="004F4EE5" w:rsidRPr="007C5A1D" w:rsidRDefault="004F4EE5" w:rsidP="004F4EE5">
      <w:pPr>
        <w:jc w:val="both"/>
        <w:rPr>
          <w:color w:val="000000"/>
          <w:sz w:val="20"/>
          <w:szCs w:val="20"/>
        </w:rPr>
      </w:pPr>
      <w:r w:rsidRPr="007C5A1D">
        <w:rPr>
          <w:color w:val="000000"/>
          <w:sz w:val="20"/>
          <w:szCs w:val="20"/>
        </w:rPr>
        <w:t xml:space="preserve">Poisons which are packed and sold solely for industrial, manufacturing, laboratory or dispensary use are exempt from all labelling requirements included in the SUSMP as they are covered </w:t>
      </w:r>
      <w:r w:rsidRPr="00154E64">
        <w:rPr>
          <w:color w:val="000000"/>
          <w:sz w:val="20"/>
          <w:szCs w:val="20"/>
        </w:rPr>
        <w:t xml:space="preserve">by Safe Work </w:t>
      </w:r>
      <w:r w:rsidRPr="00154E64">
        <w:rPr>
          <w:sz w:val="20"/>
          <w:szCs w:val="20"/>
        </w:rPr>
        <w:t xml:space="preserve">Australia's </w:t>
      </w:r>
      <w:r w:rsidRPr="00154E64">
        <w:rPr>
          <w:i/>
          <w:sz w:val="20"/>
          <w:szCs w:val="20"/>
        </w:rPr>
        <w:t>National Code of Practice for the Labelling of Workplace Substances</w:t>
      </w:r>
      <w:r w:rsidRPr="00154E64">
        <w:rPr>
          <w:sz w:val="20"/>
          <w:szCs w:val="20"/>
        </w:rPr>
        <w:t xml:space="preserve"> [NOHSC: 2012(1994)].</w:t>
      </w:r>
      <w:r w:rsidRPr="007C5A1D">
        <w:rPr>
          <w:i/>
          <w:color w:val="FF0000"/>
          <w:sz w:val="20"/>
          <w:szCs w:val="20"/>
        </w:rPr>
        <w:t xml:space="preserve">  </w:t>
      </w:r>
      <w:r w:rsidRPr="007C5A1D">
        <w:rPr>
          <w:color w:val="000000"/>
          <w:sz w:val="20"/>
          <w:szCs w:val="20"/>
        </w:rPr>
        <w:t xml:space="preserve">Note, however that this exemption does not extend to controls on supply of these poisons. </w:t>
      </w:r>
    </w:p>
    <w:p w:rsidR="004F4EE5" w:rsidRPr="007C5A1D" w:rsidRDefault="004F4EE5" w:rsidP="004F4EE5">
      <w:pPr>
        <w:jc w:val="both"/>
        <w:rPr>
          <w:color w:val="000000"/>
          <w:sz w:val="20"/>
          <w:szCs w:val="20"/>
        </w:rPr>
      </w:pPr>
    </w:p>
    <w:p w:rsidR="004F4EE5" w:rsidRPr="007C5A1D" w:rsidRDefault="004F4EE5" w:rsidP="004F4EE5">
      <w:pPr>
        <w:jc w:val="both"/>
        <w:rPr>
          <w:color w:val="000000"/>
          <w:sz w:val="20"/>
          <w:szCs w:val="20"/>
        </w:rPr>
      </w:pPr>
      <w:r w:rsidRPr="007C5A1D">
        <w:rPr>
          <w:color w:val="000000"/>
          <w:sz w:val="20"/>
          <w:szCs w:val="20"/>
        </w:rPr>
        <w:t xml:space="preserve">The SUSMP is presented with a view to promoting uniform: </w:t>
      </w:r>
    </w:p>
    <w:p w:rsidR="004F4EE5" w:rsidRPr="007C5A1D" w:rsidRDefault="004F4EE5" w:rsidP="004F4EE5">
      <w:pPr>
        <w:numPr>
          <w:ilvl w:val="0"/>
          <w:numId w:val="12"/>
        </w:numPr>
        <w:jc w:val="both"/>
        <w:rPr>
          <w:color w:val="000000"/>
          <w:sz w:val="20"/>
          <w:szCs w:val="20"/>
        </w:rPr>
      </w:pPr>
      <w:r w:rsidRPr="007C5A1D">
        <w:rPr>
          <w:color w:val="000000"/>
          <w:sz w:val="20"/>
          <w:szCs w:val="20"/>
        </w:rPr>
        <w:t>scheduling of poisons throughout Australia;</w:t>
      </w:r>
    </w:p>
    <w:p w:rsidR="004F4EE5" w:rsidRPr="007C5A1D" w:rsidRDefault="004F4EE5" w:rsidP="004F4EE5">
      <w:pPr>
        <w:numPr>
          <w:ilvl w:val="0"/>
          <w:numId w:val="12"/>
        </w:numPr>
        <w:jc w:val="both"/>
        <w:rPr>
          <w:color w:val="000000"/>
          <w:sz w:val="20"/>
          <w:szCs w:val="20"/>
        </w:rPr>
      </w:pPr>
      <w:r w:rsidRPr="007C5A1D">
        <w:rPr>
          <w:color w:val="000000"/>
          <w:sz w:val="20"/>
          <w:szCs w:val="20"/>
        </w:rPr>
        <w:t>signal headings on labels for poisons throughout Australia;</w:t>
      </w:r>
    </w:p>
    <w:p w:rsidR="004F4EE5" w:rsidRPr="007C5A1D" w:rsidRDefault="004F4EE5" w:rsidP="004F4EE5">
      <w:pPr>
        <w:numPr>
          <w:ilvl w:val="0"/>
          <w:numId w:val="12"/>
        </w:numPr>
        <w:jc w:val="both"/>
        <w:rPr>
          <w:color w:val="000000"/>
          <w:sz w:val="20"/>
          <w:szCs w:val="20"/>
        </w:rPr>
      </w:pPr>
      <w:r w:rsidRPr="007C5A1D">
        <w:rPr>
          <w:color w:val="000000"/>
          <w:sz w:val="20"/>
          <w:szCs w:val="20"/>
        </w:rPr>
        <w:t xml:space="preserve">labelling and packaging requirements for poisons throughout Australia; </w:t>
      </w:r>
    </w:p>
    <w:p w:rsidR="004F4EE5" w:rsidRPr="007C5A1D" w:rsidRDefault="004F4EE5" w:rsidP="004F4EE5">
      <w:pPr>
        <w:numPr>
          <w:ilvl w:val="0"/>
          <w:numId w:val="12"/>
        </w:numPr>
        <w:jc w:val="both"/>
        <w:rPr>
          <w:color w:val="000000"/>
          <w:sz w:val="20"/>
          <w:szCs w:val="20"/>
        </w:rPr>
      </w:pPr>
      <w:r w:rsidRPr="007C5A1D">
        <w:rPr>
          <w:color w:val="000000"/>
          <w:sz w:val="20"/>
          <w:szCs w:val="20"/>
        </w:rPr>
        <w:t>additional controls on the availability and use of poisons in Australia.</w:t>
      </w:r>
    </w:p>
    <w:p w:rsidR="004F4EE5" w:rsidRPr="007C5A1D" w:rsidRDefault="004F4EE5" w:rsidP="004F4EE5">
      <w:pPr>
        <w:jc w:val="both"/>
        <w:rPr>
          <w:color w:val="000000"/>
          <w:sz w:val="20"/>
          <w:szCs w:val="20"/>
        </w:rPr>
      </w:pPr>
    </w:p>
    <w:p w:rsidR="004F4EE5" w:rsidRPr="007C5A1D" w:rsidRDefault="004F4EE5" w:rsidP="004F4EE5">
      <w:pPr>
        <w:jc w:val="both"/>
        <w:rPr>
          <w:color w:val="000000"/>
          <w:sz w:val="20"/>
          <w:szCs w:val="20"/>
        </w:rPr>
      </w:pPr>
      <w:r w:rsidRPr="007C5A1D">
        <w:rPr>
          <w:color w:val="000000"/>
          <w:sz w:val="20"/>
          <w:szCs w:val="20"/>
        </w:rPr>
        <w:t>The various Commonwealth Acts, legislative instruments and other documents which integrate with the SUSMP include:</w:t>
      </w:r>
    </w:p>
    <w:p w:rsidR="004F4EE5" w:rsidRPr="007C5A1D" w:rsidRDefault="004F4EE5" w:rsidP="004F4EE5">
      <w:pPr>
        <w:numPr>
          <w:ilvl w:val="0"/>
          <w:numId w:val="11"/>
        </w:numPr>
        <w:jc w:val="both"/>
        <w:rPr>
          <w:i/>
          <w:color w:val="000000"/>
          <w:sz w:val="20"/>
          <w:szCs w:val="20"/>
        </w:rPr>
      </w:pPr>
      <w:r w:rsidRPr="007C5A1D">
        <w:rPr>
          <w:color w:val="000000"/>
          <w:sz w:val="20"/>
          <w:szCs w:val="20"/>
        </w:rPr>
        <w:t xml:space="preserve">the </w:t>
      </w:r>
      <w:r w:rsidRPr="007C5A1D">
        <w:rPr>
          <w:i/>
          <w:color w:val="000000"/>
          <w:sz w:val="20"/>
          <w:szCs w:val="20"/>
        </w:rPr>
        <w:t>Agricultural and Veterinary Chemicals Code Act 1994</w:t>
      </w:r>
    </w:p>
    <w:p w:rsidR="004F4EE5" w:rsidRPr="007C5A1D" w:rsidRDefault="004F4EE5" w:rsidP="004F4EE5">
      <w:pPr>
        <w:numPr>
          <w:ilvl w:val="0"/>
          <w:numId w:val="11"/>
        </w:numPr>
        <w:jc w:val="both"/>
        <w:rPr>
          <w:color w:val="000000"/>
          <w:sz w:val="20"/>
          <w:szCs w:val="20"/>
        </w:rPr>
      </w:pPr>
      <w:r w:rsidRPr="007C5A1D">
        <w:rPr>
          <w:color w:val="000000"/>
          <w:sz w:val="20"/>
          <w:szCs w:val="20"/>
        </w:rPr>
        <w:t xml:space="preserve">the </w:t>
      </w:r>
      <w:r w:rsidRPr="007C5A1D">
        <w:rPr>
          <w:i/>
          <w:color w:val="000000"/>
          <w:sz w:val="20"/>
          <w:szCs w:val="20"/>
        </w:rPr>
        <w:t>Agricultural and Veterinary Chemicals Code Regulations 1995</w:t>
      </w:r>
    </w:p>
    <w:p w:rsidR="004F4EE5" w:rsidRPr="007C5A1D" w:rsidRDefault="004F4EE5" w:rsidP="004F4EE5">
      <w:pPr>
        <w:numPr>
          <w:ilvl w:val="0"/>
          <w:numId w:val="11"/>
        </w:numPr>
        <w:jc w:val="both"/>
        <w:rPr>
          <w:color w:val="000000"/>
          <w:sz w:val="20"/>
          <w:szCs w:val="20"/>
        </w:rPr>
      </w:pPr>
      <w:r w:rsidRPr="007C5A1D">
        <w:rPr>
          <w:color w:val="000000"/>
          <w:sz w:val="20"/>
          <w:szCs w:val="20"/>
        </w:rPr>
        <w:t xml:space="preserve">the </w:t>
      </w:r>
      <w:r w:rsidRPr="007C5A1D">
        <w:rPr>
          <w:i/>
          <w:color w:val="000000"/>
          <w:sz w:val="20"/>
          <w:szCs w:val="20"/>
        </w:rPr>
        <w:t>Therapeutic Goods Act 1989</w:t>
      </w:r>
    </w:p>
    <w:p w:rsidR="004F4EE5" w:rsidRPr="007C5A1D" w:rsidRDefault="004F4EE5" w:rsidP="004F4EE5">
      <w:pPr>
        <w:numPr>
          <w:ilvl w:val="0"/>
          <w:numId w:val="11"/>
        </w:numPr>
        <w:jc w:val="both"/>
        <w:rPr>
          <w:sz w:val="20"/>
          <w:szCs w:val="20"/>
        </w:rPr>
      </w:pPr>
      <w:r w:rsidRPr="007C5A1D">
        <w:rPr>
          <w:sz w:val="20"/>
          <w:szCs w:val="20"/>
        </w:rPr>
        <w:t xml:space="preserve">Therapeutic Goods Order 69 – </w:t>
      </w:r>
      <w:r w:rsidRPr="007C5A1D">
        <w:rPr>
          <w:i/>
          <w:sz w:val="20"/>
          <w:szCs w:val="20"/>
        </w:rPr>
        <w:t>General requirements for labels for medicines</w:t>
      </w:r>
      <w:r w:rsidRPr="007C5A1D">
        <w:rPr>
          <w:sz w:val="20"/>
          <w:szCs w:val="20"/>
        </w:rPr>
        <w:t xml:space="preserve"> </w:t>
      </w:r>
    </w:p>
    <w:p w:rsidR="004F4EE5" w:rsidRPr="007C5A1D" w:rsidRDefault="004F4EE5" w:rsidP="004F4EE5">
      <w:pPr>
        <w:numPr>
          <w:ilvl w:val="0"/>
          <w:numId w:val="11"/>
        </w:numPr>
        <w:jc w:val="both"/>
        <w:rPr>
          <w:color w:val="000000"/>
          <w:sz w:val="20"/>
          <w:szCs w:val="20"/>
        </w:rPr>
      </w:pPr>
      <w:r w:rsidRPr="007C5A1D">
        <w:rPr>
          <w:sz w:val="20"/>
          <w:szCs w:val="20"/>
        </w:rPr>
        <w:t>Therapeutic Goods Order</w:t>
      </w:r>
      <w:r w:rsidRPr="007C5A1D">
        <w:rPr>
          <w:color w:val="000000"/>
          <w:sz w:val="20"/>
          <w:szCs w:val="20"/>
        </w:rPr>
        <w:t xml:space="preserve"> 80 – </w:t>
      </w:r>
      <w:r w:rsidRPr="007C5A1D">
        <w:rPr>
          <w:i/>
          <w:color w:val="000000"/>
          <w:sz w:val="20"/>
          <w:szCs w:val="20"/>
        </w:rPr>
        <w:t>Child-Resistant Packaging Requirements for Medicines</w:t>
      </w:r>
    </w:p>
    <w:p w:rsidR="004F4EE5" w:rsidRPr="007C5A1D" w:rsidRDefault="004F4EE5" w:rsidP="004F4EE5">
      <w:pPr>
        <w:numPr>
          <w:ilvl w:val="0"/>
          <w:numId w:val="11"/>
        </w:numPr>
        <w:jc w:val="both"/>
        <w:rPr>
          <w:color w:val="000000"/>
          <w:sz w:val="20"/>
          <w:szCs w:val="20"/>
        </w:rPr>
      </w:pPr>
      <w:r w:rsidRPr="007C5A1D">
        <w:rPr>
          <w:color w:val="000000"/>
          <w:sz w:val="20"/>
          <w:szCs w:val="20"/>
        </w:rPr>
        <w:t xml:space="preserve">the </w:t>
      </w:r>
      <w:r w:rsidRPr="007C5A1D">
        <w:rPr>
          <w:i/>
          <w:color w:val="000000"/>
          <w:sz w:val="20"/>
          <w:szCs w:val="20"/>
        </w:rPr>
        <w:t>Required Advisory Statements for Medicine Labels</w:t>
      </w:r>
      <w:r w:rsidRPr="007C5A1D">
        <w:rPr>
          <w:color w:val="000000"/>
          <w:sz w:val="20"/>
          <w:szCs w:val="20"/>
        </w:rPr>
        <w:t xml:space="preserve"> (RASML).</w:t>
      </w:r>
    </w:p>
    <w:p w:rsidR="00887640" w:rsidRPr="007C5A1D" w:rsidRDefault="00887640" w:rsidP="004F4EE5">
      <w:pPr>
        <w:ind w:left="720"/>
        <w:jc w:val="both"/>
        <w:rPr>
          <w:color w:val="000000"/>
          <w:sz w:val="20"/>
          <w:szCs w:val="20"/>
        </w:rPr>
      </w:pPr>
    </w:p>
    <w:p w:rsidR="00887640" w:rsidRPr="007C5A1D" w:rsidRDefault="00887640" w:rsidP="00887640">
      <w:pPr>
        <w:jc w:val="both"/>
        <w:rPr>
          <w:color w:val="000000"/>
          <w:sz w:val="20"/>
          <w:szCs w:val="20"/>
        </w:rPr>
      </w:pPr>
    </w:p>
    <w:p w:rsidR="00887640" w:rsidRPr="007C5A1D" w:rsidRDefault="00887640" w:rsidP="00765434">
      <w:pPr>
        <w:pStyle w:val="Heading2"/>
        <w:spacing w:before="0" w:after="0"/>
        <w:ind w:left="0"/>
        <w:rPr>
          <w:rFonts w:cs="Times New Roman"/>
          <w:sz w:val="20"/>
          <w:szCs w:val="20"/>
        </w:rPr>
      </w:pPr>
      <w:r w:rsidRPr="007C5A1D">
        <w:rPr>
          <w:rFonts w:cs="Times New Roman"/>
          <w:sz w:val="20"/>
          <w:szCs w:val="20"/>
        </w:rPr>
        <w:br w:type="page"/>
      </w:r>
      <w:bookmarkStart w:id="5" w:name="_Toc359446835"/>
      <w:bookmarkStart w:id="6" w:name="_Toc359448745"/>
      <w:bookmarkStart w:id="7" w:name="_Toc406405696"/>
      <w:bookmarkStart w:id="8" w:name="_Toc408301409"/>
      <w:bookmarkStart w:id="9" w:name="_Toc408306083"/>
      <w:r w:rsidRPr="007C5A1D">
        <w:rPr>
          <w:rFonts w:cs="Times New Roman"/>
          <w:sz w:val="20"/>
          <w:szCs w:val="20"/>
        </w:rPr>
        <w:lastRenderedPageBreak/>
        <w:t>CLASSIFICATION</w:t>
      </w:r>
      <w:bookmarkEnd w:id="5"/>
      <w:bookmarkEnd w:id="6"/>
      <w:bookmarkEnd w:id="7"/>
      <w:bookmarkEnd w:id="8"/>
      <w:bookmarkEnd w:id="9"/>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 xml:space="preserve">Poisons are classified according to the Schedules in which they are included.  The following is a general description of the Schedules.  For the legal definitions, however, it is necessary to check with each relevant State or Territory </w:t>
      </w:r>
      <w:r w:rsidR="00D82DC0" w:rsidRPr="007C5A1D">
        <w:rPr>
          <w:color w:val="000000"/>
          <w:sz w:val="20"/>
          <w:szCs w:val="20"/>
        </w:rPr>
        <w:t>authority</w:t>
      </w:r>
      <w:r w:rsidRPr="007C5A1D">
        <w:rPr>
          <w:color w:val="000000"/>
          <w:sz w:val="20"/>
          <w:szCs w:val="20"/>
        </w:rPr>
        <w:t>.</w:t>
      </w:r>
    </w:p>
    <w:p w:rsidR="00887640" w:rsidRPr="007C5A1D" w:rsidRDefault="00887640" w:rsidP="00DC1468">
      <w:pPr>
        <w:jc w:val="both"/>
        <w:rPr>
          <w:color w:val="000000"/>
          <w:sz w:val="20"/>
          <w:szCs w:val="20"/>
        </w:rPr>
      </w:pPr>
    </w:p>
    <w:p w:rsidR="00887640" w:rsidRPr="007C5A1D" w:rsidRDefault="00887640" w:rsidP="00DC1468">
      <w:pPr>
        <w:ind w:left="1620" w:hanging="1260"/>
        <w:jc w:val="both"/>
        <w:rPr>
          <w:color w:val="000000"/>
          <w:sz w:val="20"/>
          <w:szCs w:val="20"/>
        </w:rPr>
      </w:pPr>
      <w:r w:rsidRPr="007C5A1D">
        <w:rPr>
          <w:b/>
          <w:bCs/>
          <w:color w:val="000000"/>
          <w:sz w:val="20"/>
          <w:szCs w:val="20"/>
        </w:rPr>
        <w:t>Schedule 1.</w:t>
      </w:r>
      <w:r w:rsidRPr="007C5A1D">
        <w:rPr>
          <w:color w:val="000000"/>
          <w:sz w:val="20"/>
          <w:szCs w:val="20"/>
        </w:rPr>
        <w:tab/>
        <w:t>This Schedule is intentionally blank.</w:t>
      </w:r>
    </w:p>
    <w:p w:rsidR="00887640" w:rsidRPr="007C5A1D" w:rsidRDefault="00887640" w:rsidP="00DC1468">
      <w:pPr>
        <w:ind w:left="1620" w:hanging="1260"/>
        <w:jc w:val="both"/>
        <w:rPr>
          <w:color w:val="000000"/>
          <w:sz w:val="20"/>
          <w:szCs w:val="20"/>
        </w:rPr>
      </w:pPr>
    </w:p>
    <w:p w:rsidR="00887640" w:rsidRPr="007C5A1D" w:rsidRDefault="00887640" w:rsidP="00DC1468">
      <w:pPr>
        <w:ind w:left="1620" w:hanging="1260"/>
        <w:jc w:val="both"/>
        <w:rPr>
          <w:color w:val="000000"/>
          <w:sz w:val="20"/>
          <w:szCs w:val="20"/>
        </w:rPr>
      </w:pPr>
      <w:r w:rsidRPr="007C5A1D">
        <w:rPr>
          <w:b/>
          <w:bCs/>
          <w:color w:val="000000"/>
          <w:sz w:val="20"/>
          <w:szCs w:val="20"/>
        </w:rPr>
        <w:t>Schedule 2.</w:t>
      </w:r>
      <w:r w:rsidRPr="007C5A1D">
        <w:rPr>
          <w:b/>
          <w:bCs/>
          <w:color w:val="000000"/>
          <w:sz w:val="20"/>
          <w:szCs w:val="20"/>
        </w:rPr>
        <w:tab/>
        <w:t>Pharmacy Medicine</w:t>
      </w:r>
      <w:r w:rsidRPr="007C5A1D">
        <w:rPr>
          <w:color w:val="000000"/>
          <w:sz w:val="20"/>
          <w:szCs w:val="20"/>
        </w:rPr>
        <w:t xml:space="preserve"> – Substances, the safe use of which may require advice from a pharmacist and which should be available from a pharmacy or, where a pharmacy service is not available, from a licensed person.</w:t>
      </w:r>
    </w:p>
    <w:p w:rsidR="00887640" w:rsidRPr="007C5A1D" w:rsidRDefault="00887640" w:rsidP="00DC1468">
      <w:pPr>
        <w:ind w:left="1620" w:hanging="1260"/>
        <w:jc w:val="both"/>
        <w:rPr>
          <w:color w:val="000000"/>
          <w:sz w:val="20"/>
          <w:szCs w:val="20"/>
        </w:rPr>
      </w:pPr>
    </w:p>
    <w:p w:rsidR="00887640" w:rsidRPr="007C5A1D" w:rsidRDefault="00887640" w:rsidP="00DC1468">
      <w:pPr>
        <w:ind w:left="1620" w:hanging="1260"/>
        <w:jc w:val="both"/>
        <w:rPr>
          <w:color w:val="000000"/>
          <w:sz w:val="20"/>
          <w:szCs w:val="20"/>
        </w:rPr>
      </w:pPr>
      <w:r w:rsidRPr="007C5A1D">
        <w:rPr>
          <w:b/>
          <w:bCs/>
          <w:color w:val="000000"/>
          <w:sz w:val="20"/>
          <w:szCs w:val="20"/>
        </w:rPr>
        <w:t xml:space="preserve">Schedule 3.  </w:t>
      </w:r>
      <w:r w:rsidRPr="007C5A1D">
        <w:rPr>
          <w:b/>
          <w:bCs/>
          <w:color w:val="000000"/>
          <w:sz w:val="20"/>
          <w:szCs w:val="20"/>
        </w:rPr>
        <w:tab/>
        <w:t>Pharmacist Only Medicine</w:t>
      </w:r>
      <w:r w:rsidRPr="007C5A1D">
        <w:rPr>
          <w:color w:val="000000"/>
          <w:sz w:val="20"/>
          <w:szCs w:val="20"/>
        </w:rPr>
        <w:t xml:space="preserve"> – Substances, the safe use of which requires professional advice but which should be available to the public from a pharmacist without a prescription.</w:t>
      </w:r>
    </w:p>
    <w:p w:rsidR="00887640" w:rsidRPr="007C5A1D" w:rsidRDefault="00887640" w:rsidP="00DC1468">
      <w:pPr>
        <w:ind w:left="1620" w:hanging="1260"/>
        <w:jc w:val="both"/>
        <w:rPr>
          <w:color w:val="000000"/>
          <w:sz w:val="20"/>
          <w:szCs w:val="20"/>
        </w:rPr>
      </w:pPr>
    </w:p>
    <w:p w:rsidR="00887640" w:rsidRPr="007C5A1D" w:rsidRDefault="00887640" w:rsidP="00DC1468">
      <w:pPr>
        <w:ind w:left="1620" w:hanging="1260"/>
        <w:jc w:val="both"/>
        <w:rPr>
          <w:color w:val="000000"/>
          <w:sz w:val="20"/>
          <w:szCs w:val="20"/>
        </w:rPr>
      </w:pPr>
      <w:r w:rsidRPr="007C5A1D">
        <w:rPr>
          <w:b/>
          <w:bCs/>
          <w:color w:val="000000"/>
          <w:sz w:val="20"/>
          <w:szCs w:val="20"/>
        </w:rPr>
        <w:t>Schedule 4.</w:t>
      </w:r>
      <w:r w:rsidRPr="007C5A1D">
        <w:rPr>
          <w:b/>
          <w:bCs/>
          <w:color w:val="000000"/>
          <w:sz w:val="20"/>
          <w:szCs w:val="20"/>
        </w:rPr>
        <w:tab/>
        <w:t xml:space="preserve">Prescription Only Medicine, </w:t>
      </w:r>
      <w:r w:rsidRPr="007C5A1D">
        <w:rPr>
          <w:color w:val="000000"/>
          <w:sz w:val="20"/>
          <w:szCs w:val="20"/>
        </w:rPr>
        <w:t>or</w:t>
      </w:r>
      <w:r w:rsidRPr="007C5A1D">
        <w:rPr>
          <w:b/>
          <w:bCs/>
          <w:color w:val="000000"/>
          <w:sz w:val="20"/>
          <w:szCs w:val="20"/>
        </w:rPr>
        <w:t xml:space="preserve"> Prescription Animal Remedy </w:t>
      </w:r>
      <w:r w:rsidRPr="007C5A1D">
        <w:rPr>
          <w:color w:val="000000"/>
          <w:sz w:val="20"/>
          <w:szCs w:val="20"/>
        </w:rPr>
        <w:t>– Substances, the use or supply of which should be by or on the order of persons permitted by State or Territory legislation to prescribe and should be available from a pharmacist on prescription.</w:t>
      </w:r>
    </w:p>
    <w:p w:rsidR="00887640" w:rsidRPr="007C5A1D" w:rsidRDefault="00887640" w:rsidP="00DC1468">
      <w:pPr>
        <w:ind w:left="1620" w:hanging="1260"/>
        <w:jc w:val="both"/>
        <w:rPr>
          <w:color w:val="000000"/>
          <w:sz w:val="20"/>
          <w:szCs w:val="20"/>
        </w:rPr>
      </w:pPr>
    </w:p>
    <w:p w:rsidR="00887640" w:rsidRPr="007C5A1D" w:rsidRDefault="00887640" w:rsidP="00DC1468">
      <w:pPr>
        <w:ind w:left="1620" w:hanging="1260"/>
        <w:jc w:val="both"/>
        <w:rPr>
          <w:color w:val="000000"/>
          <w:sz w:val="20"/>
          <w:szCs w:val="20"/>
        </w:rPr>
      </w:pPr>
      <w:r w:rsidRPr="007C5A1D">
        <w:rPr>
          <w:b/>
          <w:bCs/>
          <w:color w:val="000000"/>
          <w:sz w:val="20"/>
          <w:szCs w:val="20"/>
        </w:rPr>
        <w:t>Schedule 5.</w:t>
      </w:r>
      <w:r w:rsidRPr="007C5A1D">
        <w:rPr>
          <w:b/>
          <w:bCs/>
          <w:color w:val="000000"/>
          <w:sz w:val="20"/>
          <w:szCs w:val="20"/>
        </w:rPr>
        <w:tab/>
        <w:t>Caution</w:t>
      </w:r>
      <w:r w:rsidRPr="007C5A1D">
        <w:rPr>
          <w:color w:val="000000"/>
          <w:sz w:val="20"/>
          <w:szCs w:val="20"/>
        </w:rPr>
        <w:t xml:space="preserve"> – Substances with a low potential for causing harm, the extent of which can be reduced through the use of appropriate packaging with simple warnings and safety directions on the label.</w:t>
      </w:r>
    </w:p>
    <w:p w:rsidR="00887640" w:rsidRPr="007C5A1D" w:rsidRDefault="00887640" w:rsidP="00DC1468">
      <w:pPr>
        <w:ind w:left="1620" w:hanging="1260"/>
        <w:jc w:val="both"/>
        <w:rPr>
          <w:color w:val="000000"/>
          <w:sz w:val="20"/>
          <w:szCs w:val="20"/>
        </w:rPr>
      </w:pPr>
    </w:p>
    <w:p w:rsidR="00887640" w:rsidRPr="007C5A1D" w:rsidRDefault="00887640" w:rsidP="00DC1468">
      <w:pPr>
        <w:ind w:left="1620" w:hanging="1260"/>
        <w:jc w:val="both"/>
        <w:rPr>
          <w:color w:val="000000"/>
          <w:sz w:val="20"/>
          <w:szCs w:val="20"/>
        </w:rPr>
      </w:pPr>
      <w:r w:rsidRPr="007C5A1D">
        <w:rPr>
          <w:b/>
          <w:bCs/>
          <w:color w:val="000000"/>
          <w:sz w:val="20"/>
          <w:szCs w:val="20"/>
        </w:rPr>
        <w:t>Schedule 6.</w:t>
      </w:r>
      <w:r w:rsidRPr="007C5A1D">
        <w:rPr>
          <w:b/>
          <w:bCs/>
          <w:color w:val="000000"/>
          <w:sz w:val="20"/>
          <w:szCs w:val="20"/>
        </w:rPr>
        <w:tab/>
        <w:t>Poison</w:t>
      </w:r>
      <w:r w:rsidRPr="007C5A1D">
        <w:rPr>
          <w:color w:val="000000"/>
          <w:sz w:val="20"/>
          <w:szCs w:val="20"/>
        </w:rPr>
        <w:t xml:space="preserve"> – Substances with a moderate potential for causing harm, the extent of which can be reduced through the use of distinctive packaging with strong warnings and safety directions on the label.</w:t>
      </w:r>
    </w:p>
    <w:p w:rsidR="00887640" w:rsidRPr="007C5A1D" w:rsidRDefault="00887640" w:rsidP="00DC1468">
      <w:pPr>
        <w:ind w:left="1620" w:hanging="1260"/>
        <w:jc w:val="both"/>
        <w:rPr>
          <w:b/>
          <w:bCs/>
          <w:color w:val="000000"/>
          <w:sz w:val="20"/>
          <w:szCs w:val="20"/>
        </w:rPr>
      </w:pPr>
    </w:p>
    <w:p w:rsidR="00887640" w:rsidRPr="007C5A1D" w:rsidRDefault="00887640" w:rsidP="00DC1468">
      <w:pPr>
        <w:ind w:left="1620" w:hanging="1260"/>
        <w:jc w:val="both"/>
        <w:rPr>
          <w:color w:val="000000"/>
          <w:sz w:val="20"/>
          <w:szCs w:val="20"/>
        </w:rPr>
      </w:pPr>
      <w:r w:rsidRPr="007C5A1D">
        <w:rPr>
          <w:b/>
          <w:bCs/>
          <w:color w:val="000000"/>
          <w:sz w:val="20"/>
          <w:szCs w:val="20"/>
        </w:rPr>
        <w:t>Schedule 7.</w:t>
      </w:r>
      <w:r w:rsidRPr="007C5A1D">
        <w:rPr>
          <w:b/>
          <w:bCs/>
          <w:color w:val="000000"/>
          <w:sz w:val="20"/>
          <w:szCs w:val="20"/>
        </w:rPr>
        <w:tab/>
      </w:r>
      <w:r w:rsidRPr="007C5A1D">
        <w:rPr>
          <w:b/>
          <w:bCs/>
          <w:color w:val="000000"/>
          <w:spacing w:val="2"/>
          <w:sz w:val="20"/>
          <w:szCs w:val="20"/>
        </w:rPr>
        <w:t>Dangerous Poison</w:t>
      </w:r>
      <w:r w:rsidRPr="007C5A1D">
        <w:rPr>
          <w:color w:val="000000"/>
          <w:spacing w:val="2"/>
          <w:sz w:val="20"/>
          <w:szCs w:val="20"/>
        </w:rPr>
        <w:t xml:space="preserve"> – Substances with a high potential for causing harm at </w:t>
      </w:r>
      <w:r w:rsidRPr="007C5A1D">
        <w:rPr>
          <w:color w:val="000000"/>
          <w:sz w:val="20"/>
          <w:szCs w:val="20"/>
        </w:rPr>
        <w:t>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p w:rsidR="00887640" w:rsidRPr="007C5A1D" w:rsidRDefault="00887640" w:rsidP="00DC1468">
      <w:pPr>
        <w:ind w:left="1620" w:hanging="1260"/>
        <w:jc w:val="both"/>
        <w:rPr>
          <w:color w:val="000000"/>
          <w:sz w:val="20"/>
          <w:szCs w:val="20"/>
        </w:rPr>
      </w:pPr>
    </w:p>
    <w:p w:rsidR="00887640" w:rsidRPr="007C5A1D" w:rsidRDefault="00887640" w:rsidP="00DC1468">
      <w:pPr>
        <w:ind w:left="1620" w:hanging="1260"/>
        <w:jc w:val="both"/>
        <w:rPr>
          <w:b/>
          <w:bCs/>
          <w:color w:val="000000"/>
          <w:sz w:val="20"/>
          <w:szCs w:val="20"/>
        </w:rPr>
      </w:pPr>
      <w:r w:rsidRPr="007C5A1D">
        <w:rPr>
          <w:b/>
          <w:bCs/>
          <w:color w:val="000000"/>
          <w:sz w:val="20"/>
          <w:szCs w:val="20"/>
        </w:rPr>
        <w:t>Schedule 8.</w:t>
      </w:r>
      <w:r w:rsidRPr="007C5A1D">
        <w:rPr>
          <w:b/>
          <w:bCs/>
          <w:color w:val="000000"/>
          <w:sz w:val="20"/>
          <w:szCs w:val="20"/>
        </w:rPr>
        <w:tab/>
        <w:t>Controlled Drug</w:t>
      </w:r>
      <w:r w:rsidRPr="007C5A1D">
        <w:rPr>
          <w:color w:val="000000"/>
          <w:sz w:val="20"/>
          <w:szCs w:val="20"/>
        </w:rPr>
        <w:t xml:space="preserve"> – Substances which should be available for use but require restriction of manufacture, supply, distribution, possession and use to reduce abuse, misuse and physical or psychological dependence.</w:t>
      </w:r>
      <w:r w:rsidRPr="007C5A1D">
        <w:rPr>
          <w:b/>
          <w:bCs/>
          <w:color w:val="000000"/>
          <w:sz w:val="20"/>
          <w:szCs w:val="20"/>
        </w:rPr>
        <w:t xml:space="preserve"> </w:t>
      </w:r>
    </w:p>
    <w:p w:rsidR="00887640" w:rsidRPr="007C5A1D" w:rsidRDefault="00887640" w:rsidP="00DC1468">
      <w:pPr>
        <w:ind w:left="1620" w:hanging="1260"/>
        <w:jc w:val="both"/>
        <w:rPr>
          <w:b/>
          <w:bCs/>
          <w:color w:val="000000"/>
          <w:sz w:val="20"/>
          <w:szCs w:val="20"/>
        </w:rPr>
      </w:pPr>
    </w:p>
    <w:p w:rsidR="00887640" w:rsidRPr="007C5A1D" w:rsidRDefault="00887640" w:rsidP="00DC1468">
      <w:pPr>
        <w:ind w:left="1620" w:hanging="1260"/>
        <w:jc w:val="both"/>
        <w:rPr>
          <w:color w:val="000000"/>
          <w:sz w:val="20"/>
          <w:szCs w:val="20"/>
        </w:rPr>
      </w:pPr>
      <w:r w:rsidRPr="007C5A1D">
        <w:rPr>
          <w:b/>
          <w:bCs/>
          <w:color w:val="000000"/>
          <w:sz w:val="20"/>
          <w:szCs w:val="20"/>
        </w:rPr>
        <w:t xml:space="preserve">Schedule 9.  </w:t>
      </w:r>
      <w:r w:rsidRPr="007C5A1D">
        <w:rPr>
          <w:b/>
          <w:bCs/>
          <w:color w:val="000000"/>
          <w:sz w:val="20"/>
          <w:szCs w:val="20"/>
        </w:rPr>
        <w:tab/>
      </w:r>
      <w:r w:rsidRPr="007C5A1D">
        <w:rPr>
          <w:b/>
          <w:bCs/>
          <w:color w:val="000000"/>
          <w:spacing w:val="2"/>
          <w:sz w:val="20"/>
          <w:szCs w:val="20"/>
        </w:rPr>
        <w:t>Prohibited Substance</w:t>
      </w:r>
      <w:r w:rsidRPr="007C5A1D">
        <w:rPr>
          <w:color w:val="000000"/>
          <w:spacing w:val="2"/>
          <w:sz w:val="20"/>
          <w:szCs w:val="20"/>
        </w:rPr>
        <w:t xml:space="preserve"> – Substances which may be abused or misused, the </w:t>
      </w:r>
      <w:r w:rsidRPr="007C5A1D">
        <w:rPr>
          <w:color w:val="000000"/>
          <w:sz w:val="20"/>
          <w:szCs w:val="20"/>
        </w:rPr>
        <w:t>manufacture, possession, sale or use of which should be prohibited by law except when required for medical or scientific research, or for analytical, teaching or training purposes with approval of Commonwealth and/or State or Territory Health Authorities.</w:t>
      </w:r>
    </w:p>
    <w:p w:rsidR="004A6CBB" w:rsidRPr="007C5A1D" w:rsidRDefault="004A6CBB" w:rsidP="00DC1468">
      <w:pPr>
        <w:ind w:left="1620" w:hanging="1260"/>
        <w:jc w:val="both"/>
        <w:rPr>
          <w:b/>
          <w:bCs/>
          <w:color w:val="000000"/>
          <w:sz w:val="20"/>
          <w:szCs w:val="20"/>
        </w:rPr>
      </w:pPr>
    </w:p>
    <w:p w:rsidR="004A6CBB" w:rsidRPr="007C5A1D" w:rsidRDefault="004A6CBB" w:rsidP="00DC1468">
      <w:pPr>
        <w:ind w:left="1620" w:hanging="1260"/>
        <w:jc w:val="both"/>
        <w:rPr>
          <w:b/>
          <w:bCs/>
          <w:color w:val="000000"/>
          <w:sz w:val="20"/>
          <w:szCs w:val="20"/>
        </w:rPr>
      </w:pPr>
      <w:r w:rsidRPr="007C5A1D">
        <w:rPr>
          <w:b/>
          <w:bCs/>
          <w:color w:val="000000"/>
          <w:sz w:val="20"/>
          <w:szCs w:val="20"/>
        </w:rPr>
        <w:t>Schedule 10/</w:t>
      </w:r>
    </w:p>
    <w:p w:rsidR="004A6CBB" w:rsidRPr="007C5A1D" w:rsidRDefault="004A6CBB" w:rsidP="00DC1468">
      <w:pPr>
        <w:ind w:left="1620" w:hanging="1260"/>
        <w:jc w:val="both"/>
        <w:rPr>
          <w:color w:val="000000"/>
          <w:sz w:val="20"/>
          <w:szCs w:val="20"/>
        </w:rPr>
      </w:pPr>
      <w:r w:rsidRPr="007C5A1D">
        <w:rPr>
          <w:b/>
          <w:bCs/>
          <w:color w:val="000000"/>
          <w:sz w:val="20"/>
          <w:szCs w:val="20"/>
        </w:rPr>
        <w:t>Appendix C</w:t>
      </w:r>
      <w:r w:rsidR="00D83FED" w:rsidRPr="007C5A1D">
        <w:rPr>
          <w:b/>
          <w:bCs/>
          <w:color w:val="000000"/>
          <w:sz w:val="20"/>
          <w:szCs w:val="20"/>
        </w:rPr>
        <w:t>.</w:t>
      </w:r>
      <w:r w:rsidR="00D83FED" w:rsidRPr="007C5A1D">
        <w:rPr>
          <w:b/>
          <w:bCs/>
          <w:color w:val="000000"/>
          <w:sz w:val="20"/>
          <w:szCs w:val="20"/>
        </w:rPr>
        <w:tab/>
      </w:r>
      <w:r w:rsidRPr="007C5A1D">
        <w:rPr>
          <w:b/>
          <w:bCs/>
          <w:color w:val="000000"/>
          <w:sz w:val="20"/>
          <w:szCs w:val="20"/>
        </w:rPr>
        <w:t xml:space="preserve">Substances of such danger to health as to warrant prohibition of sale, supply and use - </w:t>
      </w:r>
      <w:r w:rsidR="00F53128">
        <w:rPr>
          <w:bCs/>
          <w:color w:val="000000"/>
          <w:sz w:val="20"/>
          <w:szCs w:val="20"/>
        </w:rPr>
        <w:t>Substances which</w:t>
      </w:r>
      <w:r w:rsidRPr="007C5A1D">
        <w:rPr>
          <w:bCs/>
          <w:color w:val="000000"/>
          <w:sz w:val="20"/>
          <w:szCs w:val="20"/>
        </w:rPr>
        <w:t xml:space="preserve"> are prohibited for the purpose or purposes listed for each poison.</w:t>
      </w:r>
    </w:p>
    <w:p w:rsidR="00887640" w:rsidRPr="007C5A1D" w:rsidRDefault="00887640" w:rsidP="00DC1468">
      <w:pPr>
        <w:jc w:val="both"/>
        <w:rPr>
          <w:b/>
          <w:bCs/>
          <w:color w:val="000000"/>
          <w:sz w:val="20"/>
          <w:szCs w:val="20"/>
        </w:rPr>
      </w:pPr>
    </w:p>
    <w:p w:rsidR="00887640" w:rsidRPr="007C5A1D" w:rsidRDefault="00887640" w:rsidP="00765434">
      <w:pPr>
        <w:pStyle w:val="Heading2"/>
        <w:spacing w:before="0" w:after="0"/>
        <w:ind w:left="0"/>
        <w:rPr>
          <w:rFonts w:cs="Times New Roman"/>
          <w:sz w:val="20"/>
          <w:szCs w:val="20"/>
        </w:rPr>
      </w:pPr>
      <w:bookmarkStart w:id="10" w:name="_Toc359446836"/>
      <w:bookmarkStart w:id="11" w:name="_Toc359448746"/>
      <w:bookmarkStart w:id="12" w:name="_Toc406405697"/>
      <w:bookmarkStart w:id="13" w:name="_Toc408301410"/>
      <w:bookmarkStart w:id="14" w:name="_Toc408306084"/>
      <w:r w:rsidRPr="007C5A1D">
        <w:rPr>
          <w:rFonts w:cs="Times New Roman"/>
          <w:sz w:val="20"/>
          <w:szCs w:val="20"/>
        </w:rPr>
        <w:t>PRINCIPLES OF SCHEDULING</w:t>
      </w:r>
      <w:bookmarkEnd w:id="10"/>
      <w:bookmarkEnd w:id="11"/>
      <w:bookmarkEnd w:id="12"/>
      <w:bookmarkEnd w:id="13"/>
      <w:bookmarkEnd w:id="14"/>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This Standard lists poisons in nine Schedules according to the degree of control recommended to be exercised over their availability to the public.</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 xml:space="preserve">Poisons for therapeutic use (medicines) are mostly included in Schedules 2, 3, 4 and 8 with progression through these </w:t>
      </w:r>
      <w:r w:rsidR="00D82DC0" w:rsidRPr="007C5A1D">
        <w:rPr>
          <w:color w:val="000000"/>
          <w:sz w:val="20"/>
          <w:szCs w:val="20"/>
        </w:rPr>
        <w:t xml:space="preserve">Schedules </w:t>
      </w:r>
      <w:r w:rsidRPr="007C5A1D">
        <w:rPr>
          <w:color w:val="000000"/>
          <w:sz w:val="20"/>
          <w:szCs w:val="20"/>
        </w:rPr>
        <w:t>signifying increasingly restrictive regulatory controls.</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lastRenderedPageBreak/>
        <w:t>For some medicines</w:t>
      </w:r>
      <w:r w:rsidR="00D82DC0" w:rsidRPr="007C5A1D">
        <w:rPr>
          <w:color w:val="000000"/>
          <w:sz w:val="20"/>
          <w:szCs w:val="20"/>
        </w:rPr>
        <w:t xml:space="preserve"> and</w:t>
      </w:r>
      <w:r w:rsidRPr="007C5A1D">
        <w:rPr>
          <w:color w:val="000000"/>
          <w:sz w:val="20"/>
          <w:szCs w:val="20"/>
        </w:rPr>
        <w:t xml:space="preserve"> agricultural, domestic and industrial poisons, Schedules 5, 6 and 7 represent increasingly strict</w:t>
      </w:r>
      <w:r w:rsidR="00D82DC0" w:rsidRPr="007C5A1D">
        <w:rPr>
          <w:color w:val="000000"/>
          <w:sz w:val="20"/>
          <w:szCs w:val="20"/>
        </w:rPr>
        <w:t>er</w:t>
      </w:r>
      <w:r w:rsidRPr="007C5A1D">
        <w:rPr>
          <w:color w:val="000000"/>
          <w:sz w:val="20"/>
          <w:szCs w:val="20"/>
        </w:rPr>
        <w:t xml:space="preserve"> container and labelling requirements with special regulatory controls over the availability of the poisons listed in Schedule 7.  Products for domestic use must not include poisons listed in Schedule 7.</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 xml:space="preserve">Schedule 9 contains substances that should be available only for teaching, training, medical or scientific research including clinical trials conducted with the approval of Commonwealth and/or State and Territory </w:t>
      </w:r>
      <w:r w:rsidR="00D82DC0" w:rsidRPr="007C5A1D">
        <w:rPr>
          <w:color w:val="000000"/>
          <w:sz w:val="20"/>
          <w:szCs w:val="20"/>
        </w:rPr>
        <w:t>health authorities</w:t>
      </w:r>
      <w:r w:rsidRPr="007C5A1D">
        <w:rPr>
          <w:color w:val="000000"/>
          <w:sz w:val="20"/>
          <w:szCs w:val="20"/>
        </w:rPr>
        <w:t>.  Although appearing as a Schedule in this Standard</w:t>
      </w:r>
      <w:r w:rsidR="00521926" w:rsidRPr="007C5A1D">
        <w:rPr>
          <w:color w:val="000000"/>
          <w:sz w:val="20"/>
          <w:szCs w:val="20"/>
        </w:rPr>
        <w:t>,</w:t>
      </w:r>
      <w:r w:rsidRPr="007C5A1D">
        <w:rPr>
          <w:color w:val="000000"/>
          <w:sz w:val="20"/>
          <w:szCs w:val="20"/>
        </w:rPr>
        <w:t xml:space="preserve"> the method by which it is implemented in the States and Territories may vary.</w:t>
      </w:r>
    </w:p>
    <w:p w:rsidR="00887640" w:rsidRPr="007C5A1D" w:rsidRDefault="00887640" w:rsidP="00DC1468">
      <w:pPr>
        <w:jc w:val="both"/>
        <w:rPr>
          <w:color w:val="000000"/>
          <w:sz w:val="20"/>
          <w:szCs w:val="20"/>
        </w:rPr>
      </w:pPr>
    </w:p>
    <w:p w:rsidR="00D83FED" w:rsidRPr="007C5A1D" w:rsidRDefault="00D83FED" w:rsidP="00DC1468">
      <w:pPr>
        <w:jc w:val="both"/>
        <w:rPr>
          <w:color w:val="000000"/>
          <w:sz w:val="20"/>
          <w:szCs w:val="20"/>
        </w:rPr>
      </w:pPr>
      <w:r w:rsidRPr="007C5A1D">
        <w:rPr>
          <w:color w:val="000000"/>
          <w:sz w:val="20"/>
          <w:szCs w:val="20"/>
        </w:rPr>
        <w:t>Schedule 10/</w:t>
      </w:r>
      <w:r w:rsidR="00887640" w:rsidRPr="007C5A1D">
        <w:rPr>
          <w:color w:val="000000"/>
          <w:sz w:val="20"/>
          <w:szCs w:val="20"/>
        </w:rPr>
        <w:t xml:space="preserve">Appendix C contains a list of substances or preparations, the sale, supply or use of which should be prohibited because of their known dangerous properties.  </w:t>
      </w:r>
    </w:p>
    <w:p w:rsidR="00D83FED" w:rsidRPr="007C5A1D" w:rsidRDefault="00D83FED" w:rsidP="00DC1468">
      <w:pPr>
        <w:jc w:val="both"/>
        <w:rPr>
          <w:color w:val="000000"/>
          <w:sz w:val="20"/>
          <w:szCs w:val="20"/>
        </w:rPr>
      </w:pPr>
    </w:p>
    <w:p w:rsidR="00D83FED" w:rsidRPr="007C5A1D" w:rsidRDefault="00D83FED" w:rsidP="00D83FED">
      <w:pPr>
        <w:jc w:val="both"/>
        <w:rPr>
          <w:color w:val="000000"/>
          <w:sz w:val="20"/>
          <w:szCs w:val="20"/>
        </w:rPr>
      </w:pPr>
      <w:r w:rsidRPr="007C5A1D">
        <w:rPr>
          <w:color w:val="000000"/>
          <w:sz w:val="20"/>
          <w:szCs w:val="20"/>
        </w:rPr>
        <w:t>Substances in products which have been considered for scheduling, but have been exempted from this Standard, may be listed in either Appendix A (general exemptions) or Appendix B (substances considered not to require control by scheduling).</w:t>
      </w:r>
    </w:p>
    <w:p w:rsidR="00D83FED" w:rsidRPr="007C5A1D" w:rsidRDefault="00D83FED" w:rsidP="00DC1468">
      <w:pPr>
        <w:jc w:val="both"/>
        <w:rPr>
          <w:color w:val="000000"/>
          <w:sz w:val="20"/>
          <w:szCs w:val="20"/>
        </w:rPr>
      </w:pPr>
    </w:p>
    <w:p w:rsidR="000B1C10" w:rsidRPr="007C5A1D" w:rsidRDefault="000B1C10" w:rsidP="00DC1468">
      <w:pPr>
        <w:jc w:val="both"/>
        <w:rPr>
          <w:color w:val="000000"/>
          <w:sz w:val="20"/>
          <w:szCs w:val="20"/>
        </w:rPr>
      </w:pPr>
    </w:p>
    <w:p w:rsidR="00887640" w:rsidRPr="007C5A1D" w:rsidRDefault="00887640" w:rsidP="003520B1">
      <w:pPr>
        <w:pStyle w:val="Heading2"/>
        <w:spacing w:before="0"/>
        <w:ind w:left="0"/>
        <w:rPr>
          <w:rFonts w:cs="Times New Roman"/>
          <w:sz w:val="20"/>
          <w:szCs w:val="20"/>
        </w:rPr>
      </w:pPr>
      <w:bookmarkStart w:id="15" w:name="_Toc359446837"/>
      <w:bookmarkStart w:id="16" w:name="_Toc359448747"/>
      <w:bookmarkStart w:id="17" w:name="_Toc406405698"/>
      <w:bookmarkStart w:id="18" w:name="_Toc408301411"/>
      <w:bookmarkStart w:id="19" w:name="_Toc408306085"/>
      <w:r w:rsidRPr="007C5A1D">
        <w:rPr>
          <w:rFonts w:cs="Times New Roman"/>
          <w:sz w:val="20"/>
          <w:szCs w:val="20"/>
        </w:rPr>
        <w:t>READING THE SCHEDULES</w:t>
      </w:r>
      <w:bookmarkEnd w:id="15"/>
      <w:bookmarkEnd w:id="16"/>
      <w:bookmarkEnd w:id="17"/>
      <w:bookmarkEnd w:id="18"/>
      <w:bookmarkEnd w:id="19"/>
    </w:p>
    <w:p w:rsidR="00887640" w:rsidRPr="007C5A1D" w:rsidRDefault="00887640" w:rsidP="00DC1468">
      <w:pPr>
        <w:jc w:val="both"/>
        <w:rPr>
          <w:color w:val="000000"/>
          <w:sz w:val="20"/>
          <w:szCs w:val="20"/>
        </w:rPr>
      </w:pPr>
      <w:r w:rsidRPr="007C5A1D">
        <w:rPr>
          <w:color w:val="000000"/>
          <w:sz w:val="20"/>
          <w:szCs w:val="20"/>
        </w:rPr>
        <w:t>Schedule entries have been designed to be as simple as possible while retaining readability, legal integrity and as much freedom from ambiguity and contradiction as possible.  As a result</w:t>
      </w:r>
      <w:r w:rsidR="00521926" w:rsidRPr="007C5A1D">
        <w:rPr>
          <w:color w:val="000000"/>
          <w:sz w:val="20"/>
          <w:szCs w:val="20"/>
        </w:rPr>
        <w:t>,</w:t>
      </w:r>
      <w:r w:rsidRPr="007C5A1D">
        <w:rPr>
          <w:color w:val="000000"/>
          <w:sz w:val="20"/>
          <w:szCs w:val="20"/>
        </w:rPr>
        <w:t xml:space="preserve"> they are expressed in a number of ways, though this number has been kept to a minimum.  It is necessary to keep this variety of expression in mind when searching or interpreting Schedule entries.</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Firstly, poisons are scheduled individually using their approved names wherever practicable although exceptions are necessary in some cases.  Some of those are mentioned overleaf.  Older group entries are revised and replaced by individual entries as time permits</w:t>
      </w:r>
      <w:r w:rsidR="00521926" w:rsidRPr="007C5A1D">
        <w:rPr>
          <w:color w:val="000000"/>
          <w:sz w:val="20"/>
          <w:szCs w:val="20"/>
        </w:rPr>
        <w:t>,</w:t>
      </w:r>
      <w:r w:rsidRPr="007C5A1D">
        <w:rPr>
          <w:color w:val="000000"/>
          <w:sz w:val="20"/>
          <w:szCs w:val="20"/>
        </w:rPr>
        <w:t xml:space="preserve"> although in some of these cases a group term has also been retained to deal with any members of the group or class that may have escaped attention but should be scheduled.</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 xml:space="preserve">Secondly, </w:t>
      </w:r>
      <w:r w:rsidR="00D82DC0" w:rsidRPr="007C5A1D">
        <w:rPr>
          <w:color w:val="000000"/>
          <w:sz w:val="20"/>
          <w:szCs w:val="20"/>
        </w:rPr>
        <w:t xml:space="preserve">Schedule </w:t>
      </w:r>
      <w:r w:rsidRPr="007C5A1D">
        <w:rPr>
          <w:color w:val="000000"/>
          <w:sz w:val="20"/>
          <w:szCs w:val="20"/>
        </w:rPr>
        <w:t xml:space="preserve">entries have been expressed in either positive or negative terms and care must be taken to distinguish between the two different forms of expression. Thus, selenium is in Schedule 6 only when one of the clauses in this </w:t>
      </w:r>
      <w:r w:rsidR="00D82DC0" w:rsidRPr="007C5A1D">
        <w:rPr>
          <w:color w:val="000000"/>
          <w:sz w:val="20"/>
          <w:szCs w:val="20"/>
        </w:rPr>
        <w:t xml:space="preserve">Schedule </w:t>
      </w:r>
      <w:r w:rsidRPr="007C5A1D">
        <w:rPr>
          <w:color w:val="000000"/>
          <w:sz w:val="20"/>
          <w:szCs w:val="20"/>
        </w:rPr>
        <w:t>entry applies, while fluorides are in Schedule 6 unless one of the exempting clauses applies.</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Where exceptions are included in an entry</w:t>
      </w:r>
      <w:r w:rsidR="00521926" w:rsidRPr="007C5A1D">
        <w:rPr>
          <w:color w:val="000000"/>
          <w:sz w:val="20"/>
          <w:szCs w:val="20"/>
        </w:rPr>
        <w:t>,</w:t>
      </w:r>
      <w:r w:rsidRPr="007C5A1D">
        <w:rPr>
          <w:color w:val="000000"/>
          <w:sz w:val="20"/>
          <w:szCs w:val="20"/>
        </w:rPr>
        <w:t xml:space="preserve"> these have been emphasised by printing the word “except” in bold type.</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 xml:space="preserve">Where the </w:t>
      </w:r>
      <w:r w:rsidR="00D82DC0" w:rsidRPr="007C5A1D">
        <w:rPr>
          <w:color w:val="000000"/>
          <w:sz w:val="20"/>
          <w:szCs w:val="20"/>
        </w:rPr>
        <w:t xml:space="preserve">Schedule </w:t>
      </w:r>
      <w:r w:rsidRPr="007C5A1D">
        <w:rPr>
          <w:color w:val="000000"/>
          <w:sz w:val="20"/>
          <w:szCs w:val="20"/>
        </w:rPr>
        <w:t>entries for a poison make a specific exclusion or exemption, the requirements of this Standard do not apply to that poison within the constraints of that exclusion or exemption although controls under other legislation</w:t>
      </w:r>
      <w:r w:rsidR="00521926" w:rsidRPr="007C5A1D">
        <w:rPr>
          <w:color w:val="000000"/>
          <w:sz w:val="20"/>
          <w:szCs w:val="20"/>
        </w:rPr>
        <w:t>,</w:t>
      </w:r>
      <w:r w:rsidRPr="007C5A1D">
        <w:rPr>
          <w:color w:val="000000"/>
          <w:sz w:val="20"/>
          <w:szCs w:val="20"/>
        </w:rPr>
        <w:t xml:space="preserve"> such as pesticide registration</w:t>
      </w:r>
      <w:r w:rsidR="00521926" w:rsidRPr="007C5A1D">
        <w:rPr>
          <w:color w:val="000000"/>
          <w:sz w:val="20"/>
          <w:szCs w:val="20"/>
        </w:rPr>
        <w:t>,</w:t>
      </w:r>
      <w:r w:rsidRPr="007C5A1D">
        <w:rPr>
          <w:color w:val="000000"/>
          <w:sz w:val="20"/>
          <w:szCs w:val="20"/>
        </w:rPr>
        <w:t xml:space="preserve"> may apply.</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Where a poison has been included in more than one Schedule</w:t>
      </w:r>
      <w:r w:rsidR="00521926" w:rsidRPr="007C5A1D">
        <w:rPr>
          <w:color w:val="000000"/>
          <w:sz w:val="20"/>
          <w:szCs w:val="20"/>
        </w:rPr>
        <w:t>,</w:t>
      </w:r>
      <w:r w:rsidRPr="007C5A1D">
        <w:rPr>
          <w:color w:val="000000"/>
          <w:sz w:val="20"/>
          <w:szCs w:val="20"/>
        </w:rPr>
        <w:t xml:space="preserve"> the principal entry, where practicable, has been included in the most restrictive Schedule with references to the other Schedule(s) involved.</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 xml:space="preserve">It is important to remember that a Schedule entry includes preparations containing the poison in any concentration and all salts and derivatives of the poison unless it specifically states otherwise. (See </w:t>
      </w:r>
      <w:r w:rsidR="00D44794" w:rsidRPr="007C5A1D">
        <w:rPr>
          <w:color w:val="000000"/>
          <w:sz w:val="20"/>
          <w:szCs w:val="20"/>
        </w:rPr>
        <w:t xml:space="preserve">Part 1, </w:t>
      </w:r>
      <w:r w:rsidRPr="007C5A1D">
        <w:rPr>
          <w:color w:val="000000"/>
          <w:sz w:val="20"/>
          <w:szCs w:val="20"/>
        </w:rPr>
        <w:t>Interpretation</w:t>
      </w:r>
      <w:r w:rsidR="00521926" w:rsidRPr="007C5A1D">
        <w:rPr>
          <w:color w:val="000000"/>
          <w:sz w:val="20"/>
          <w:szCs w:val="20"/>
        </w:rPr>
        <w:t>,</w:t>
      </w:r>
      <w:r w:rsidRPr="007C5A1D">
        <w:rPr>
          <w:color w:val="000000"/>
          <w:sz w:val="20"/>
          <w:szCs w:val="20"/>
        </w:rPr>
        <w:t xml:space="preserve"> </w:t>
      </w:r>
      <w:r w:rsidR="00C62256" w:rsidRPr="007C5A1D">
        <w:rPr>
          <w:color w:val="000000"/>
          <w:sz w:val="20"/>
          <w:szCs w:val="20"/>
        </w:rPr>
        <w:t>sub</w:t>
      </w:r>
      <w:r w:rsidRPr="007C5A1D">
        <w:rPr>
          <w:color w:val="000000"/>
          <w:sz w:val="20"/>
          <w:szCs w:val="20"/>
        </w:rPr>
        <w:t>paragraph 1(2)</w:t>
      </w:r>
      <w:r w:rsidR="00D44794" w:rsidRPr="007C5A1D">
        <w:rPr>
          <w:color w:val="000000"/>
          <w:sz w:val="20"/>
          <w:szCs w:val="20"/>
        </w:rPr>
        <w:t>.</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 xml:space="preserve">It is important to note that a substance is not classed as a derivative on the basis of a single, prescriptive set of criteria.  Classification of a substance as a derivative of a </w:t>
      </w:r>
      <w:r w:rsidR="00D82DC0" w:rsidRPr="007C5A1D">
        <w:rPr>
          <w:color w:val="000000"/>
          <w:sz w:val="20"/>
          <w:szCs w:val="20"/>
        </w:rPr>
        <w:t>s</w:t>
      </w:r>
      <w:r w:rsidR="00521926" w:rsidRPr="007C5A1D">
        <w:rPr>
          <w:color w:val="000000"/>
          <w:sz w:val="20"/>
          <w:szCs w:val="20"/>
        </w:rPr>
        <w:t>c</w:t>
      </w:r>
      <w:r w:rsidR="00D82DC0" w:rsidRPr="007C5A1D">
        <w:rPr>
          <w:color w:val="000000"/>
          <w:sz w:val="20"/>
          <w:szCs w:val="20"/>
        </w:rPr>
        <w:t xml:space="preserve">heduled </w:t>
      </w:r>
      <w:r w:rsidRPr="007C5A1D">
        <w:rPr>
          <w:color w:val="000000"/>
          <w:sz w:val="20"/>
          <w:szCs w:val="20"/>
        </w:rPr>
        <w:t xml:space="preserve">poison relies on a balanced consideration of factors to decide if a substance has a similar nature (e.g. structurally, pharmacologically, toxicologically) to a </w:t>
      </w:r>
      <w:r w:rsidR="00D82DC0" w:rsidRPr="007C5A1D">
        <w:rPr>
          <w:color w:val="000000"/>
          <w:sz w:val="20"/>
          <w:szCs w:val="20"/>
        </w:rPr>
        <w:t xml:space="preserve">scheduled </w:t>
      </w:r>
      <w:r w:rsidRPr="007C5A1D">
        <w:rPr>
          <w:color w:val="000000"/>
          <w:sz w:val="20"/>
          <w:szCs w:val="20"/>
        </w:rPr>
        <w:t xml:space="preserve">poison or is readily converted (either physically or chemically) to a </w:t>
      </w:r>
      <w:r w:rsidR="00D82DC0" w:rsidRPr="007C5A1D">
        <w:rPr>
          <w:color w:val="000000"/>
          <w:sz w:val="20"/>
          <w:szCs w:val="20"/>
        </w:rPr>
        <w:t xml:space="preserve">scheduled </w:t>
      </w:r>
      <w:r w:rsidRPr="007C5A1D">
        <w:rPr>
          <w:color w:val="000000"/>
          <w:sz w:val="20"/>
          <w:szCs w:val="20"/>
        </w:rPr>
        <w:t xml:space="preserve">poison.  However, a substance is only considered a derivative of a </w:t>
      </w:r>
      <w:r w:rsidR="00D82DC0" w:rsidRPr="007C5A1D">
        <w:rPr>
          <w:color w:val="000000"/>
          <w:sz w:val="20"/>
          <w:szCs w:val="20"/>
        </w:rPr>
        <w:t xml:space="preserve">scheduled </w:t>
      </w:r>
      <w:r w:rsidRPr="007C5A1D">
        <w:rPr>
          <w:color w:val="000000"/>
          <w:sz w:val="20"/>
          <w:szCs w:val="20"/>
        </w:rPr>
        <w:t xml:space="preserve">poison if it is not individually listed elsewhere in the </w:t>
      </w:r>
      <w:r w:rsidRPr="007C5A1D">
        <w:rPr>
          <w:color w:val="000000"/>
          <w:sz w:val="20"/>
          <w:szCs w:val="20"/>
        </w:rPr>
        <w:lastRenderedPageBreak/>
        <w:t xml:space="preserve">Schedules, or captured by a more restrictive group or class entry.  Additionally, some entries specifically exclude derivatives.  Once a substance is determined to be a derivative of a </w:t>
      </w:r>
      <w:r w:rsidR="00D82DC0" w:rsidRPr="007C5A1D">
        <w:rPr>
          <w:color w:val="000000"/>
          <w:sz w:val="20"/>
          <w:szCs w:val="20"/>
        </w:rPr>
        <w:t xml:space="preserve">scheduled </w:t>
      </w:r>
      <w:r w:rsidRPr="007C5A1D">
        <w:rPr>
          <w:color w:val="000000"/>
          <w:sz w:val="20"/>
          <w:szCs w:val="20"/>
        </w:rPr>
        <w:t xml:space="preserve">poison, the same scheduling requirements as the </w:t>
      </w:r>
      <w:r w:rsidR="00D82DC0" w:rsidRPr="007C5A1D">
        <w:rPr>
          <w:color w:val="000000"/>
          <w:sz w:val="20"/>
          <w:szCs w:val="20"/>
        </w:rPr>
        <w:t xml:space="preserve">scheduled </w:t>
      </w:r>
      <w:r w:rsidRPr="007C5A1D">
        <w:rPr>
          <w:color w:val="000000"/>
          <w:sz w:val="20"/>
          <w:szCs w:val="20"/>
        </w:rPr>
        <w:t>poison, including limits on access, supply and availability, will apply.</w:t>
      </w:r>
    </w:p>
    <w:p w:rsidR="00887640" w:rsidRPr="007C5A1D" w:rsidRDefault="00887640" w:rsidP="00DC1468">
      <w:pPr>
        <w:jc w:val="both"/>
        <w:rPr>
          <w:color w:val="000000"/>
          <w:sz w:val="20"/>
          <w:szCs w:val="20"/>
        </w:rPr>
      </w:pPr>
    </w:p>
    <w:p w:rsidR="00457EE0" w:rsidRPr="007C5A1D" w:rsidRDefault="00457EE0" w:rsidP="00F71E9C">
      <w:pPr>
        <w:rPr>
          <w:color w:val="000000"/>
          <w:sz w:val="20"/>
          <w:szCs w:val="20"/>
        </w:rPr>
      </w:pPr>
    </w:p>
    <w:p w:rsidR="00457EE0" w:rsidRPr="007C5A1D" w:rsidRDefault="00457EE0" w:rsidP="00F71E9C">
      <w:pPr>
        <w:rPr>
          <w:color w:val="000000"/>
          <w:sz w:val="20"/>
          <w:szCs w:val="20"/>
        </w:rPr>
      </w:pPr>
    </w:p>
    <w:p w:rsidR="00466062" w:rsidRPr="007C5A1D" w:rsidRDefault="00887640" w:rsidP="00F71E9C">
      <w:pPr>
        <w:rPr>
          <w:b/>
          <w:bCs/>
          <w:color w:val="000000"/>
          <w:sz w:val="20"/>
          <w:szCs w:val="20"/>
        </w:rPr>
      </w:pPr>
      <w:r w:rsidRPr="007C5A1D">
        <w:rPr>
          <w:color w:val="000000"/>
          <w:sz w:val="20"/>
          <w:szCs w:val="20"/>
        </w:rPr>
        <w:t xml:space="preserve">Finally, when using </w:t>
      </w:r>
      <w:r w:rsidR="00535CD4" w:rsidRPr="007C5A1D">
        <w:rPr>
          <w:color w:val="000000"/>
          <w:sz w:val="20"/>
          <w:szCs w:val="20"/>
        </w:rPr>
        <w:t xml:space="preserve">this </w:t>
      </w:r>
      <w:r w:rsidRPr="007C5A1D">
        <w:rPr>
          <w:color w:val="000000"/>
          <w:sz w:val="20"/>
          <w:szCs w:val="20"/>
        </w:rPr>
        <w:t>Standard to determine the scheduling status of a poison</w:t>
      </w:r>
      <w:r w:rsidR="00521926" w:rsidRPr="007C5A1D">
        <w:rPr>
          <w:color w:val="000000"/>
          <w:sz w:val="20"/>
          <w:szCs w:val="20"/>
        </w:rPr>
        <w:t>,</w:t>
      </w:r>
      <w:r w:rsidRPr="007C5A1D">
        <w:rPr>
          <w:color w:val="000000"/>
          <w:sz w:val="20"/>
          <w:szCs w:val="20"/>
        </w:rPr>
        <w:t xml:space="preserve"> it may be necessary to search each relevant S</w:t>
      </w:r>
      <w:r w:rsidR="00F53128">
        <w:rPr>
          <w:color w:val="000000"/>
          <w:sz w:val="20"/>
          <w:szCs w:val="20"/>
        </w:rPr>
        <w:t>chedule as well as Appendices A and</w:t>
      </w:r>
      <w:r w:rsidRPr="007C5A1D">
        <w:rPr>
          <w:color w:val="000000"/>
          <w:sz w:val="20"/>
          <w:szCs w:val="20"/>
        </w:rPr>
        <w:t xml:space="preserve"> B</w:t>
      </w:r>
      <w:r w:rsidR="00F53128">
        <w:rPr>
          <w:color w:val="000000"/>
          <w:sz w:val="20"/>
          <w:szCs w:val="20"/>
        </w:rPr>
        <w:t xml:space="preserve">, </w:t>
      </w:r>
      <w:r w:rsidRPr="007C5A1D">
        <w:rPr>
          <w:color w:val="000000"/>
          <w:sz w:val="20"/>
          <w:szCs w:val="20"/>
        </w:rPr>
        <w:t>the Index</w:t>
      </w:r>
      <w:r w:rsidR="00F53128">
        <w:rPr>
          <w:color w:val="000000"/>
          <w:sz w:val="20"/>
          <w:szCs w:val="20"/>
        </w:rPr>
        <w:t xml:space="preserve"> and the Cross Reference Index</w:t>
      </w:r>
      <w:r w:rsidRPr="007C5A1D">
        <w:rPr>
          <w:color w:val="000000"/>
          <w:sz w:val="20"/>
          <w:szCs w:val="20"/>
        </w:rPr>
        <w:t>.  In this process</w:t>
      </w:r>
      <w:r w:rsidR="00521926" w:rsidRPr="007C5A1D">
        <w:rPr>
          <w:color w:val="000000"/>
          <w:sz w:val="20"/>
          <w:szCs w:val="20"/>
        </w:rPr>
        <w:t>,</w:t>
      </w:r>
      <w:r w:rsidRPr="007C5A1D">
        <w:rPr>
          <w:color w:val="000000"/>
          <w:sz w:val="20"/>
          <w:szCs w:val="20"/>
        </w:rPr>
        <w:t xml:space="preserve"> if the poison is not found under its “approved name” it may be shown under a group term such as:</w:t>
      </w:r>
    </w:p>
    <w:p w:rsidR="00457EE0" w:rsidRPr="007C5A1D" w:rsidRDefault="00457EE0" w:rsidP="00F71E9C">
      <w:pPr>
        <w:rPr>
          <w:b/>
          <w:bCs/>
          <w:color w:val="000000"/>
          <w:sz w:val="20"/>
          <w:szCs w:val="20"/>
        </w:rPr>
      </w:pPr>
    </w:p>
    <w:p w:rsidR="00887640" w:rsidRPr="007C5A1D" w:rsidRDefault="00887640" w:rsidP="00457EE0">
      <w:pPr>
        <w:ind w:firstLine="720"/>
        <w:rPr>
          <w:b/>
          <w:bCs/>
          <w:color w:val="000000"/>
          <w:sz w:val="20"/>
          <w:szCs w:val="20"/>
        </w:rPr>
      </w:pPr>
      <w:r w:rsidRPr="007C5A1D">
        <w:rPr>
          <w:b/>
          <w:bCs/>
          <w:color w:val="000000"/>
          <w:sz w:val="20"/>
          <w:szCs w:val="20"/>
        </w:rPr>
        <w:t>Group</w:t>
      </w:r>
      <w:r w:rsidRPr="007C5A1D">
        <w:rPr>
          <w:b/>
          <w:bCs/>
          <w:color w:val="000000"/>
          <w:sz w:val="20"/>
          <w:szCs w:val="20"/>
        </w:rPr>
        <w:tab/>
      </w:r>
      <w:r w:rsidR="00457EE0" w:rsidRPr="007C5A1D">
        <w:rPr>
          <w:b/>
          <w:bCs/>
          <w:color w:val="000000"/>
          <w:sz w:val="20"/>
          <w:szCs w:val="20"/>
        </w:rPr>
        <w:tab/>
      </w:r>
      <w:r w:rsidR="00457EE0" w:rsidRPr="007C5A1D">
        <w:rPr>
          <w:b/>
          <w:bCs/>
          <w:color w:val="000000"/>
          <w:sz w:val="20"/>
          <w:szCs w:val="20"/>
        </w:rPr>
        <w:tab/>
      </w:r>
      <w:r w:rsidR="00457EE0" w:rsidRPr="007C5A1D">
        <w:rPr>
          <w:b/>
          <w:bCs/>
          <w:color w:val="000000"/>
          <w:sz w:val="20"/>
          <w:szCs w:val="20"/>
        </w:rPr>
        <w:tab/>
      </w:r>
      <w:r w:rsidR="00457EE0" w:rsidRPr="007C5A1D">
        <w:rPr>
          <w:b/>
          <w:bCs/>
          <w:color w:val="000000"/>
          <w:sz w:val="20"/>
          <w:szCs w:val="20"/>
        </w:rPr>
        <w:tab/>
      </w:r>
      <w:r w:rsidRPr="007C5A1D">
        <w:rPr>
          <w:b/>
          <w:bCs/>
          <w:color w:val="000000"/>
          <w:sz w:val="20"/>
          <w:szCs w:val="20"/>
        </w:rPr>
        <w:t>Example</w:t>
      </w:r>
    </w:p>
    <w:p w:rsidR="00887640" w:rsidRPr="007C5A1D" w:rsidRDefault="00887640" w:rsidP="00DC1468">
      <w:pPr>
        <w:tabs>
          <w:tab w:val="left" w:pos="3960"/>
        </w:tabs>
        <w:ind w:left="720"/>
        <w:jc w:val="both"/>
        <w:rPr>
          <w:color w:val="000000"/>
          <w:sz w:val="20"/>
          <w:szCs w:val="20"/>
        </w:rPr>
      </w:pPr>
    </w:p>
    <w:p w:rsidR="00887640" w:rsidRPr="007C5A1D" w:rsidRDefault="00887640" w:rsidP="00DC1468">
      <w:pPr>
        <w:tabs>
          <w:tab w:val="left" w:pos="3960"/>
        </w:tabs>
        <w:ind w:left="720"/>
        <w:jc w:val="both"/>
        <w:rPr>
          <w:color w:val="000000"/>
          <w:sz w:val="20"/>
          <w:szCs w:val="20"/>
        </w:rPr>
      </w:pPr>
      <w:r w:rsidRPr="007C5A1D">
        <w:rPr>
          <w:color w:val="000000"/>
          <w:sz w:val="20"/>
          <w:szCs w:val="20"/>
        </w:rPr>
        <w:t xml:space="preserve">the parent acid of salts </w:t>
      </w:r>
      <w:r w:rsidRPr="007C5A1D">
        <w:rPr>
          <w:color w:val="000000"/>
          <w:sz w:val="20"/>
          <w:szCs w:val="20"/>
        </w:rPr>
        <w:tab/>
      </w:r>
      <w:r w:rsidR="00457EE0" w:rsidRPr="007C5A1D">
        <w:rPr>
          <w:color w:val="000000"/>
          <w:sz w:val="20"/>
          <w:szCs w:val="20"/>
        </w:rPr>
        <w:tab/>
      </w:r>
      <w:r w:rsidRPr="007C5A1D">
        <w:rPr>
          <w:color w:val="000000"/>
          <w:sz w:val="20"/>
          <w:szCs w:val="20"/>
        </w:rPr>
        <w:t>“oxalic acid” to find sodium oxalate</w:t>
      </w:r>
    </w:p>
    <w:p w:rsidR="00887640" w:rsidRPr="007C5A1D" w:rsidRDefault="00457EE0" w:rsidP="00DC1468">
      <w:pPr>
        <w:tabs>
          <w:tab w:val="left" w:pos="3960"/>
        </w:tabs>
        <w:ind w:left="720"/>
        <w:jc w:val="both"/>
        <w:rPr>
          <w:color w:val="000000"/>
          <w:sz w:val="20"/>
          <w:szCs w:val="20"/>
        </w:rPr>
      </w:pPr>
      <w:r w:rsidRPr="007C5A1D">
        <w:rPr>
          <w:color w:val="000000"/>
          <w:sz w:val="20"/>
          <w:szCs w:val="20"/>
        </w:rPr>
        <w:tab/>
      </w:r>
    </w:p>
    <w:p w:rsidR="00887640" w:rsidRPr="007C5A1D" w:rsidRDefault="00887640" w:rsidP="00DC1468">
      <w:pPr>
        <w:tabs>
          <w:tab w:val="left" w:pos="3960"/>
        </w:tabs>
        <w:ind w:left="720"/>
        <w:jc w:val="both"/>
        <w:rPr>
          <w:color w:val="000000"/>
          <w:sz w:val="20"/>
          <w:szCs w:val="20"/>
        </w:rPr>
      </w:pPr>
      <w:r w:rsidRPr="007C5A1D">
        <w:rPr>
          <w:color w:val="000000"/>
          <w:sz w:val="20"/>
          <w:szCs w:val="20"/>
        </w:rPr>
        <w:t xml:space="preserve">the radical of a salt </w:t>
      </w:r>
      <w:r w:rsidRPr="007C5A1D">
        <w:rPr>
          <w:color w:val="000000"/>
          <w:sz w:val="20"/>
          <w:szCs w:val="20"/>
        </w:rPr>
        <w:tab/>
      </w:r>
      <w:r w:rsidR="00457EE0" w:rsidRPr="007C5A1D">
        <w:rPr>
          <w:color w:val="000000"/>
          <w:sz w:val="20"/>
          <w:szCs w:val="20"/>
        </w:rPr>
        <w:tab/>
      </w:r>
      <w:r w:rsidRPr="007C5A1D">
        <w:rPr>
          <w:color w:val="000000"/>
          <w:sz w:val="20"/>
          <w:szCs w:val="20"/>
        </w:rPr>
        <w:t>“chromates” to find potassium</w:t>
      </w:r>
    </w:p>
    <w:p w:rsidR="00887640" w:rsidRPr="007C5A1D" w:rsidRDefault="00887640" w:rsidP="00DC1468">
      <w:pPr>
        <w:tabs>
          <w:tab w:val="left" w:pos="3960"/>
        </w:tabs>
        <w:ind w:left="720"/>
        <w:jc w:val="both"/>
        <w:rPr>
          <w:color w:val="000000"/>
          <w:sz w:val="20"/>
          <w:szCs w:val="20"/>
        </w:rPr>
      </w:pPr>
      <w:r w:rsidRPr="007C5A1D">
        <w:rPr>
          <w:color w:val="000000"/>
          <w:sz w:val="20"/>
          <w:szCs w:val="20"/>
        </w:rPr>
        <w:tab/>
      </w:r>
      <w:r w:rsidR="00457EE0" w:rsidRPr="007C5A1D">
        <w:rPr>
          <w:color w:val="000000"/>
          <w:sz w:val="20"/>
          <w:szCs w:val="20"/>
        </w:rPr>
        <w:tab/>
      </w:r>
      <w:r w:rsidRPr="007C5A1D">
        <w:rPr>
          <w:color w:val="000000"/>
          <w:sz w:val="20"/>
          <w:szCs w:val="20"/>
        </w:rPr>
        <w:t>chromate</w:t>
      </w:r>
    </w:p>
    <w:p w:rsidR="00887640" w:rsidRPr="007C5A1D" w:rsidRDefault="00887640" w:rsidP="00DC1468">
      <w:pPr>
        <w:tabs>
          <w:tab w:val="left" w:pos="3960"/>
        </w:tabs>
        <w:ind w:left="720"/>
        <w:jc w:val="both"/>
        <w:rPr>
          <w:color w:val="000000"/>
          <w:sz w:val="20"/>
          <w:szCs w:val="20"/>
        </w:rPr>
      </w:pPr>
    </w:p>
    <w:p w:rsidR="00887640" w:rsidRPr="007C5A1D" w:rsidRDefault="00887640" w:rsidP="00DC1468">
      <w:pPr>
        <w:tabs>
          <w:tab w:val="left" w:pos="3960"/>
        </w:tabs>
        <w:ind w:left="720"/>
        <w:jc w:val="both"/>
        <w:rPr>
          <w:color w:val="000000"/>
          <w:sz w:val="20"/>
          <w:szCs w:val="20"/>
        </w:rPr>
      </w:pPr>
      <w:r w:rsidRPr="007C5A1D">
        <w:rPr>
          <w:color w:val="000000"/>
          <w:sz w:val="20"/>
          <w:szCs w:val="20"/>
        </w:rPr>
        <w:t xml:space="preserve">the element </w:t>
      </w:r>
      <w:r w:rsidRPr="007C5A1D">
        <w:rPr>
          <w:color w:val="000000"/>
          <w:sz w:val="20"/>
          <w:szCs w:val="20"/>
        </w:rPr>
        <w:tab/>
      </w:r>
      <w:r w:rsidR="00457EE0" w:rsidRPr="007C5A1D">
        <w:rPr>
          <w:color w:val="000000"/>
          <w:sz w:val="20"/>
          <w:szCs w:val="20"/>
        </w:rPr>
        <w:tab/>
      </w:r>
      <w:r w:rsidRPr="007C5A1D">
        <w:rPr>
          <w:color w:val="000000"/>
          <w:sz w:val="20"/>
          <w:szCs w:val="20"/>
        </w:rPr>
        <w:t>“arsenic” to find arsenic trioxide</w:t>
      </w:r>
    </w:p>
    <w:p w:rsidR="00887640" w:rsidRPr="007C5A1D" w:rsidRDefault="00887640" w:rsidP="00DC1468">
      <w:pPr>
        <w:tabs>
          <w:tab w:val="left" w:pos="3960"/>
        </w:tabs>
        <w:ind w:left="720"/>
        <w:jc w:val="both"/>
        <w:rPr>
          <w:color w:val="000000"/>
          <w:sz w:val="20"/>
          <w:szCs w:val="20"/>
        </w:rPr>
      </w:pPr>
    </w:p>
    <w:p w:rsidR="00887640" w:rsidRPr="007C5A1D" w:rsidRDefault="00887640" w:rsidP="00DC1468">
      <w:pPr>
        <w:tabs>
          <w:tab w:val="left" w:pos="3960"/>
        </w:tabs>
        <w:ind w:left="720"/>
        <w:jc w:val="both"/>
        <w:rPr>
          <w:color w:val="000000"/>
          <w:sz w:val="20"/>
          <w:szCs w:val="20"/>
        </w:rPr>
      </w:pPr>
      <w:r w:rsidRPr="007C5A1D">
        <w:rPr>
          <w:color w:val="000000"/>
          <w:sz w:val="20"/>
          <w:szCs w:val="20"/>
        </w:rPr>
        <w:t xml:space="preserve">a chemical group with similar </w:t>
      </w:r>
      <w:r w:rsidRPr="007C5A1D">
        <w:rPr>
          <w:color w:val="000000"/>
          <w:sz w:val="20"/>
          <w:szCs w:val="20"/>
        </w:rPr>
        <w:tab/>
      </w:r>
      <w:r w:rsidR="00457EE0" w:rsidRPr="007C5A1D">
        <w:rPr>
          <w:color w:val="000000"/>
          <w:sz w:val="20"/>
          <w:szCs w:val="20"/>
        </w:rPr>
        <w:tab/>
      </w:r>
      <w:r w:rsidRPr="007C5A1D">
        <w:rPr>
          <w:color w:val="000000"/>
          <w:sz w:val="20"/>
          <w:szCs w:val="20"/>
        </w:rPr>
        <w:t>“hydrocarbons, liquid” to find</w:t>
      </w:r>
    </w:p>
    <w:p w:rsidR="00887640" w:rsidRPr="007C5A1D" w:rsidRDefault="00887640" w:rsidP="00DC1468">
      <w:pPr>
        <w:tabs>
          <w:tab w:val="left" w:pos="3960"/>
        </w:tabs>
        <w:ind w:left="720"/>
        <w:jc w:val="both"/>
        <w:rPr>
          <w:color w:val="000000"/>
          <w:sz w:val="20"/>
          <w:szCs w:val="20"/>
        </w:rPr>
      </w:pPr>
      <w:r w:rsidRPr="007C5A1D">
        <w:rPr>
          <w:color w:val="000000"/>
          <w:sz w:val="20"/>
          <w:szCs w:val="20"/>
        </w:rPr>
        <w:t>toxicological or pharmacological</w:t>
      </w:r>
      <w:r w:rsidRPr="007C5A1D">
        <w:rPr>
          <w:color w:val="000000"/>
          <w:sz w:val="20"/>
          <w:szCs w:val="20"/>
        </w:rPr>
        <w:tab/>
      </w:r>
      <w:r w:rsidR="00457EE0" w:rsidRPr="007C5A1D">
        <w:rPr>
          <w:color w:val="000000"/>
          <w:sz w:val="20"/>
          <w:szCs w:val="20"/>
        </w:rPr>
        <w:tab/>
      </w:r>
      <w:r w:rsidRPr="007C5A1D">
        <w:rPr>
          <w:color w:val="000000"/>
          <w:sz w:val="20"/>
          <w:szCs w:val="20"/>
        </w:rPr>
        <w:t>kerosene</w:t>
      </w:r>
    </w:p>
    <w:p w:rsidR="00887640" w:rsidRPr="007C5A1D" w:rsidRDefault="00887640" w:rsidP="00DC1468">
      <w:pPr>
        <w:tabs>
          <w:tab w:val="left" w:pos="3960"/>
        </w:tabs>
        <w:ind w:left="720"/>
        <w:jc w:val="both"/>
        <w:rPr>
          <w:color w:val="000000"/>
          <w:sz w:val="20"/>
          <w:szCs w:val="20"/>
        </w:rPr>
      </w:pPr>
      <w:r w:rsidRPr="007C5A1D">
        <w:rPr>
          <w:color w:val="000000"/>
          <w:sz w:val="20"/>
          <w:szCs w:val="20"/>
        </w:rPr>
        <w:t>activity</w:t>
      </w:r>
      <w:r w:rsidRPr="007C5A1D">
        <w:rPr>
          <w:color w:val="000000"/>
          <w:sz w:val="20"/>
          <w:szCs w:val="20"/>
        </w:rPr>
        <w:tab/>
      </w:r>
    </w:p>
    <w:p w:rsidR="00887640" w:rsidRPr="007C5A1D" w:rsidRDefault="00887640" w:rsidP="00DC1468">
      <w:pPr>
        <w:tabs>
          <w:tab w:val="left" w:pos="3960"/>
        </w:tabs>
        <w:ind w:left="720"/>
        <w:jc w:val="both"/>
        <w:rPr>
          <w:color w:val="000000"/>
          <w:sz w:val="20"/>
          <w:szCs w:val="20"/>
        </w:rPr>
      </w:pPr>
      <w:r w:rsidRPr="007C5A1D">
        <w:rPr>
          <w:color w:val="000000"/>
          <w:sz w:val="20"/>
          <w:szCs w:val="20"/>
        </w:rPr>
        <w:tab/>
      </w:r>
    </w:p>
    <w:p w:rsidR="00887640" w:rsidRPr="007C5A1D" w:rsidRDefault="00887640" w:rsidP="00DC1468">
      <w:pPr>
        <w:tabs>
          <w:tab w:val="left" w:pos="3960"/>
        </w:tabs>
        <w:ind w:left="720"/>
        <w:jc w:val="both"/>
        <w:rPr>
          <w:color w:val="000000"/>
          <w:sz w:val="20"/>
          <w:szCs w:val="20"/>
        </w:rPr>
      </w:pPr>
      <w:r w:rsidRPr="007C5A1D">
        <w:rPr>
          <w:color w:val="000000"/>
          <w:sz w:val="20"/>
          <w:szCs w:val="20"/>
        </w:rPr>
        <w:t>a pharmacological group</w:t>
      </w:r>
      <w:r w:rsidRPr="007C5A1D">
        <w:rPr>
          <w:color w:val="000000"/>
          <w:sz w:val="20"/>
          <w:szCs w:val="20"/>
        </w:rPr>
        <w:tab/>
      </w:r>
      <w:r w:rsidR="00457EE0" w:rsidRPr="007C5A1D">
        <w:rPr>
          <w:color w:val="000000"/>
          <w:sz w:val="20"/>
          <w:szCs w:val="20"/>
        </w:rPr>
        <w:tab/>
      </w:r>
      <w:r w:rsidRPr="007C5A1D">
        <w:rPr>
          <w:color w:val="000000"/>
          <w:sz w:val="20"/>
          <w:szCs w:val="20"/>
        </w:rPr>
        <w:t>“anabolic steroidal agents” to find</w:t>
      </w:r>
    </w:p>
    <w:p w:rsidR="00887640" w:rsidRPr="007C5A1D" w:rsidRDefault="00887640" w:rsidP="00DC1468">
      <w:pPr>
        <w:tabs>
          <w:tab w:val="left" w:pos="3960"/>
        </w:tabs>
        <w:ind w:left="720"/>
        <w:jc w:val="both"/>
        <w:rPr>
          <w:color w:val="000000"/>
          <w:sz w:val="20"/>
          <w:szCs w:val="20"/>
        </w:rPr>
      </w:pPr>
      <w:r w:rsidRPr="007C5A1D">
        <w:rPr>
          <w:color w:val="000000"/>
          <w:sz w:val="20"/>
          <w:szCs w:val="20"/>
        </w:rPr>
        <w:tab/>
      </w:r>
      <w:r w:rsidR="00457EE0" w:rsidRPr="007C5A1D">
        <w:rPr>
          <w:color w:val="000000"/>
          <w:sz w:val="20"/>
          <w:szCs w:val="20"/>
        </w:rPr>
        <w:tab/>
      </w:r>
      <w:r w:rsidRPr="007C5A1D">
        <w:rPr>
          <w:color w:val="000000"/>
          <w:sz w:val="20"/>
          <w:szCs w:val="20"/>
        </w:rPr>
        <w:t>“androsterone”</w:t>
      </w:r>
    </w:p>
    <w:p w:rsidR="00887640" w:rsidRPr="007C5A1D" w:rsidRDefault="00887640" w:rsidP="00DC1468">
      <w:pPr>
        <w:jc w:val="both"/>
        <w:rPr>
          <w:b/>
          <w:bCs/>
          <w:color w:val="000000"/>
          <w:sz w:val="20"/>
          <w:szCs w:val="20"/>
        </w:rPr>
      </w:pPr>
    </w:p>
    <w:p w:rsidR="00887640" w:rsidRPr="007C5A1D" w:rsidRDefault="00887640" w:rsidP="00B705C4">
      <w:pPr>
        <w:pStyle w:val="Heading3"/>
        <w:ind w:left="0"/>
        <w:rPr>
          <w:rFonts w:cs="Times New Roman"/>
          <w:b/>
          <w:sz w:val="20"/>
          <w:szCs w:val="20"/>
        </w:rPr>
      </w:pPr>
      <w:bookmarkStart w:id="20" w:name="_Toc359446838"/>
      <w:bookmarkStart w:id="21" w:name="_Toc359448748"/>
      <w:bookmarkStart w:id="22" w:name="_Toc406405699"/>
      <w:bookmarkStart w:id="23" w:name="_Toc408301412"/>
      <w:bookmarkStart w:id="24" w:name="_Toc408306086"/>
      <w:r w:rsidRPr="007C5A1D">
        <w:rPr>
          <w:rFonts w:cs="Times New Roman"/>
          <w:b/>
          <w:sz w:val="20"/>
          <w:szCs w:val="20"/>
        </w:rPr>
        <w:t>Availability of poisons</w:t>
      </w:r>
      <w:bookmarkEnd w:id="20"/>
      <w:bookmarkEnd w:id="21"/>
      <w:bookmarkEnd w:id="22"/>
      <w:bookmarkEnd w:id="23"/>
      <w:bookmarkEnd w:id="24"/>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The purpose of classification is to group substances into Schedules that require similar regulatory controls over their availability.</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These Schedules have been developed over a long period and contain poisons that may be obsolete for various reasons.  Also</w:t>
      </w:r>
      <w:r w:rsidR="00125945" w:rsidRPr="007C5A1D">
        <w:rPr>
          <w:color w:val="000000"/>
          <w:sz w:val="20"/>
          <w:szCs w:val="20"/>
        </w:rPr>
        <w:t>,</w:t>
      </w:r>
      <w:r w:rsidRPr="007C5A1D">
        <w:rPr>
          <w:color w:val="000000"/>
          <w:sz w:val="20"/>
          <w:szCs w:val="20"/>
        </w:rPr>
        <w:t xml:space="preserve"> as part of the move to harmonise the Australian and New Zealand classifications</w:t>
      </w:r>
      <w:r w:rsidR="00535CD4" w:rsidRPr="007C5A1D">
        <w:rPr>
          <w:color w:val="000000"/>
          <w:sz w:val="20"/>
          <w:szCs w:val="20"/>
        </w:rPr>
        <w:t>,</w:t>
      </w:r>
      <w:r w:rsidRPr="007C5A1D">
        <w:rPr>
          <w:color w:val="000000"/>
          <w:sz w:val="20"/>
          <w:szCs w:val="20"/>
        </w:rPr>
        <w:t xml:space="preserve"> many substances have been added to the Schedules for that purpose, irrespective of their availability in either country.</w:t>
      </w:r>
    </w:p>
    <w:p w:rsidR="00887640" w:rsidRPr="007C5A1D" w:rsidRDefault="00887640" w:rsidP="00DC1468">
      <w:pPr>
        <w:jc w:val="both"/>
        <w:rPr>
          <w:color w:val="000000"/>
          <w:sz w:val="20"/>
          <w:szCs w:val="20"/>
        </w:rPr>
      </w:pPr>
    </w:p>
    <w:p w:rsidR="00B749ED" w:rsidRPr="007C5A1D" w:rsidRDefault="00887640" w:rsidP="00DC1468">
      <w:pPr>
        <w:jc w:val="both"/>
        <w:rPr>
          <w:color w:val="000000"/>
          <w:sz w:val="20"/>
          <w:szCs w:val="20"/>
        </w:rPr>
      </w:pPr>
      <w:r w:rsidRPr="007C5A1D">
        <w:rPr>
          <w:color w:val="000000"/>
          <w:sz w:val="20"/>
          <w:szCs w:val="20"/>
        </w:rPr>
        <w:t>Inclusion of a poison in a Schedule indicates the degree of control required if it is marketed.  It does not indicate:</w:t>
      </w:r>
      <w:r w:rsidR="00B749ED" w:rsidRPr="007C5A1D">
        <w:rPr>
          <w:color w:val="000000"/>
          <w:sz w:val="20"/>
          <w:szCs w:val="20"/>
        </w:rPr>
        <w:t xml:space="preserve"> </w:t>
      </w:r>
    </w:p>
    <w:p w:rsidR="00B749ED" w:rsidRPr="007C5A1D" w:rsidRDefault="00B749ED" w:rsidP="00DC1468">
      <w:pPr>
        <w:numPr>
          <w:ilvl w:val="0"/>
          <w:numId w:val="12"/>
        </w:numPr>
        <w:jc w:val="both"/>
        <w:rPr>
          <w:color w:val="000000"/>
          <w:sz w:val="20"/>
          <w:szCs w:val="20"/>
        </w:rPr>
      </w:pPr>
      <w:r w:rsidRPr="007C5A1D">
        <w:rPr>
          <w:color w:val="000000"/>
          <w:sz w:val="20"/>
          <w:szCs w:val="20"/>
        </w:rPr>
        <w:t xml:space="preserve">that the poison is available; nor </w:t>
      </w:r>
    </w:p>
    <w:p w:rsidR="00887640" w:rsidRPr="007C5A1D" w:rsidRDefault="00B749ED" w:rsidP="00DC1468">
      <w:pPr>
        <w:numPr>
          <w:ilvl w:val="0"/>
          <w:numId w:val="12"/>
        </w:numPr>
        <w:jc w:val="both"/>
        <w:rPr>
          <w:color w:val="000000"/>
          <w:sz w:val="20"/>
          <w:szCs w:val="20"/>
        </w:rPr>
      </w:pPr>
      <w:r w:rsidRPr="007C5A1D">
        <w:rPr>
          <w:color w:val="000000"/>
          <w:sz w:val="20"/>
          <w:szCs w:val="20"/>
        </w:rPr>
        <w:t>that is has been approved or is efficacious for any use that may be specified in a Schedule; nor</w:t>
      </w:r>
      <w:r w:rsidR="00887640" w:rsidRPr="007C5A1D">
        <w:rPr>
          <w:color w:val="000000"/>
          <w:sz w:val="20"/>
          <w:szCs w:val="20"/>
        </w:rPr>
        <w:t xml:space="preserve"> </w:t>
      </w:r>
    </w:p>
    <w:p w:rsidR="00887640" w:rsidRPr="007C5A1D" w:rsidRDefault="00B749ED" w:rsidP="00DC1468">
      <w:pPr>
        <w:numPr>
          <w:ilvl w:val="0"/>
          <w:numId w:val="12"/>
        </w:numPr>
        <w:jc w:val="both"/>
        <w:rPr>
          <w:color w:val="000000"/>
          <w:sz w:val="20"/>
          <w:szCs w:val="20"/>
        </w:rPr>
      </w:pPr>
      <w:r w:rsidRPr="007C5A1D">
        <w:rPr>
          <w:color w:val="000000"/>
          <w:sz w:val="20"/>
          <w:szCs w:val="20"/>
        </w:rPr>
        <w:t xml:space="preserve">does it negate </w:t>
      </w:r>
      <w:r w:rsidR="00887640" w:rsidRPr="007C5A1D">
        <w:rPr>
          <w:color w:val="000000"/>
          <w:sz w:val="20"/>
          <w:szCs w:val="20"/>
        </w:rPr>
        <w:t>any obligation for registration of a therapeutic good, or agricultural or veterinary chemical product containing that poison.</w:t>
      </w:r>
    </w:p>
    <w:p w:rsidR="003520B1" w:rsidRPr="007C5A1D" w:rsidRDefault="003520B1" w:rsidP="003520B1">
      <w:pPr>
        <w:ind w:left="720"/>
        <w:jc w:val="both"/>
        <w:rPr>
          <w:color w:val="000000"/>
          <w:sz w:val="20"/>
          <w:szCs w:val="20"/>
        </w:rPr>
      </w:pPr>
    </w:p>
    <w:p w:rsidR="00887640" w:rsidRPr="007C5A1D" w:rsidRDefault="00887640" w:rsidP="00B705C4">
      <w:pPr>
        <w:pStyle w:val="Heading3"/>
        <w:ind w:left="0"/>
        <w:rPr>
          <w:rFonts w:cs="Times New Roman"/>
          <w:b/>
          <w:sz w:val="20"/>
          <w:szCs w:val="20"/>
        </w:rPr>
      </w:pPr>
      <w:bookmarkStart w:id="25" w:name="_Toc359446839"/>
      <w:bookmarkStart w:id="26" w:name="_Toc359448749"/>
      <w:bookmarkStart w:id="27" w:name="_Toc406405700"/>
      <w:bookmarkStart w:id="28" w:name="_Toc408301413"/>
      <w:bookmarkStart w:id="29" w:name="_Toc408306087"/>
      <w:r w:rsidRPr="007C5A1D">
        <w:rPr>
          <w:rFonts w:cs="Times New Roman"/>
          <w:b/>
          <w:sz w:val="20"/>
          <w:szCs w:val="20"/>
        </w:rPr>
        <w:t>Preparations containing poisons listed in two or more Schedules</w:t>
      </w:r>
      <w:bookmarkEnd w:id="25"/>
      <w:bookmarkEnd w:id="26"/>
      <w:bookmarkEnd w:id="27"/>
      <w:bookmarkEnd w:id="28"/>
      <w:bookmarkEnd w:id="29"/>
    </w:p>
    <w:p w:rsidR="00887640" w:rsidRPr="007C5A1D" w:rsidRDefault="00887640" w:rsidP="00DC1468">
      <w:pPr>
        <w:jc w:val="both"/>
        <w:rPr>
          <w:b/>
          <w:bCs/>
          <w:color w:val="000000"/>
          <w:sz w:val="20"/>
          <w:szCs w:val="20"/>
        </w:rPr>
      </w:pPr>
    </w:p>
    <w:p w:rsidR="00887640" w:rsidRPr="007C5A1D" w:rsidRDefault="00887640" w:rsidP="00DC1468">
      <w:pPr>
        <w:jc w:val="both"/>
        <w:rPr>
          <w:color w:val="000000"/>
          <w:sz w:val="20"/>
          <w:szCs w:val="20"/>
        </w:rPr>
      </w:pPr>
      <w:r w:rsidRPr="007C5A1D">
        <w:rPr>
          <w:color w:val="000000"/>
          <w:sz w:val="20"/>
          <w:szCs w:val="20"/>
        </w:rPr>
        <w:t>If a preparation contains two or more poisons, the provisions relating to each of the Schedules in which those poisons are included apply.</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887640" w:rsidRPr="007C5A1D" w:rsidRDefault="00887640" w:rsidP="00DC1468">
      <w:pPr>
        <w:jc w:val="both"/>
        <w:rPr>
          <w:color w:val="000000"/>
          <w:sz w:val="20"/>
          <w:szCs w:val="20"/>
        </w:rPr>
      </w:pPr>
    </w:p>
    <w:p w:rsidR="00887640" w:rsidRPr="007C5A1D" w:rsidRDefault="00887640" w:rsidP="00DC1468">
      <w:pPr>
        <w:jc w:val="both"/>
        <w:rPr>
          <w:color w:val="000000"/>
          <w:sz w:val="20"/>
          <w:szCs w:val="20"/>
        </w:rPr>
      </w:pPr>
      <w:r w:rsidRPr="007C5A1D">
        <w:rPr>
          <w:color w:val="000000"/>
          <w:sz w:val="20"/>
          <w:szCs w:val="20"/>
        </w:rPr>
        <w:t>The Schedules listed in order of greatest to least restriction on access and availability are 9</w:t>
      </w:r>
      <w:r w:rsidR="00466062" w:rsidRPr="007C5A1D">
        <w:rPr>
          <w:color w:val="000000"/>
          <w:sz w:val="20"/>
          <w:szCs w:val="20"/>
        </w:rPr>
        <w:t>, 10</w:t>
      </w:r>
      <w:r w:rsidRPr="007C5A1D">
        <w:rPr>
          <w:color w:val="000000"/>
          <w:sz w:val="20"/>
          <w:szCs w:val="20"/>
        </w:rPr>
        <w:t>, 8, 4, 7, 3, 2, 6, 5.</w:t>
      </w:r>
    </w:p>
    <w:p w:rsidR="00887640" w:rsidRPr="007C5A1D" w:rsidRDefault="00887640" w:rsidP="00DC1468">
      <w:pPr>
        <w:jc w:val="both"/>
        <w:rPr>
          <w:color w:val="000000"/>
          <w:sz w:val="20"/>
          <w:szCs w:val="20"/>
        </w:rPr>
      </w:pPr>
      <w:r w:rsidRPr="007C5A1D">
        <w:rPr>
          <w:color w:val="000000"/>
          <w:sz w:val="20"/>
          <w:szCs w:val="20"/>
        </w:rPr>
        <w:br/>
        <w:t>Schedule 1 is not currently in use.</w:t>
      </w:r>
    </w:p>
    <w:p w:rsidR="00887640" w:rsidRPr="007C5A1D" w:rsidRDefault="00887640" w:rsidP="00DC1468">
      <w:pPr>
        <w:jc w:val="both"/>
        <w:rPr>
          <w:color w:val="000000"/>
          <w:sz w:val="20"/>
          <w:szCs w:val="20"/>
        </w:rPr>
      </w:pPr>
    </w:p>
    <w:p w:rsidR="00DB6B2A" w:rsidRPr="007C5A1D" w:rsidRDefault="00DB6B2A">
      <w:pPr>
        <w:rPr>
          <w:color w:val="000000"/>
          <w:sz w:val="20"/>
          <w:szCs w:val="20"/>
        </w:rPr>
      </w:pPr>
      <w:r w:rsidRPr="007C5A1D">
        <w:rPr>
          <w:color w:val="000000"/>
          <w:sz w:val="20"/>
          <w:szCs w:val="20"/>
        </w:rPr>
        <w:br w:type="page"/>
      </w:r>
    </w:p>
    <w:p w:rsidR="00887640" w:rsidRPr="007C5A1D" w:rsidRDefault="00887640" w:rsidP="00DC1468">
      <w:pPr>
        <w:jc w:val="both"/>
        <w:rPr>
          <w:color w:val="000000"/>
          <w:sz w:val="20"/>
          <w:szCs w:val="20"/>
        </w:rPr>
      </w:pPr>
      <w:r w:rsidRPr="007C5A1D">
        <w:rPr>
          <w:color w:val="000000"/>
          <w:sz w:val="20"/>
          <w:szCs w:val="20"/>
        </w:rPr>
        <w:lastRenderedPageBreak/>
        <w:t xml:space="preserve">Some substances in certain circumstances are also subject to exemptions or additional restrictions as described in the Appendices </w:t>
      </w:r>
      <w:r w:rsidR="00D25CC1" w:rsidRPr="007C5A1D">
        <w:rPr>
          <w:color w:val="000000"/>
          <w:sz w:val="20"/>
          <w:szCs w:val="20"/>
        </w:rPr>
        <w:t xml:space="preserve">of </w:t>
      </w:r>
      <w:r w:rsidRPr="007C5A1D">
        <w:rPr>
          <w:color w:val="000000"/>
          <w:sz w:val="20"/>
          <w:szCs w:val="20"/>
        </w:rPr>
        <w:t xml:space="preserve">this Standard.  The table below summarises the purpose of each of the </w:t>
      </w:r>
      <w:r w:rsidR="00535CD4" w:rsidRPr="007C5A1D">
        <w:rPr>
          <w:color w:val="000000"/>
          <w:sz w:val="20"/>
          <w:szCs w:val="20"/>
        </w:rPr>
        <w:t xml:space="preserve">Appendices </w:t>
      </w:r>
      <w:r w:rsidRPr="007C5A1D">
        <w:rPr>
          <w:color w:val="000000"/>
          <w:sz w:val="20"/>
          <w:szCs w:val="20"/>
        </w:rPr>
        <w:t>and the controls imposed on substances included in them.</w:t>
      </w:r>
    </w:p>
    <w:p w:rsidR="00887640" w:rsidRPr="007C5A1D" w:rsidRDefault="00887640" w:rsidP="00DC1468">
      <w:pPr>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081"/>
        <w:gridCol w:w="4432"/>
      </w:tblGrid>
      <w:tr w:rsidR="00887640" w:rsidRPr="007C5A1D" w:rsidTr="00887640">
        <w:trPr>
          <w:tblHeader/>
        </w:trPr>
        <w:tc>
          <w:tcPr>
            <w:tcW w:w="1526" w:type="dxa"/>
            <w:shd w:val="clear" w:color="auto" w:fill="auto"/>
          </w:tcPr>
          <w:p w:rsidR="00887640" w:rsidRPr="007C5A1D" w:rsidRDefault="00887640" w:rsidP="00DC1468">
            <w:pPr>
              <w:jc w:val="both"/>
              <w:rPr>
                <w:b/>
                <w:color w:val="000000"/>
                <w:sz w:val="20"/>
                <w:szCs w:val="20"/>
              </w:rPr>
            </w:pPr>
            <w:r w:rsidRPr="007C5A1D">
              <w:rPr>
                <w:b/>
                <w:color w:val="000000"/>
                <w:sz w:val="20"/>
                <w:szCs w:val="20"/>
              </w:rPr>
              <w:t>Appendix</w:t>
            </w:r>
          </w:p>
        </w:tc>
        <w:tc>
          <w:tcPr>
            <w:tcW w:w="3081" w:type="dxa"/>
            <w:shd w:val="clear" w:color="auto" w:fill="auto"/>
          </w:tcPr>
          <w:p w:rsidR="00887640" w:rsidRPr="007C5A1D" w:rsidRDefault="00887640" w:rsidP="00DC1468">
            <w:pPr>
              <w:jc w:val="both"/>
              <w:rPr>
                <w:b/>
                <w:color w:val="000000"/>
                <w:sz w:val="20"/>
                <w:szCs w:val="20"/>
              </w:rPr>
            </w:pPr>
            <w:r w:rsidRPr="007C5A1D">
              <w:rPr>
                <w:b/>
                <w:color w:val="000000"/>
                <w:sz w:val="20"/>
                <w:szCs w:val="20"/>
              </w:rPr>
              <w:t>Title</w:t>
            </w:r>
          </w:p>
        </w:tc>
        <w:tc>
          <w:tcPr>
            <w:tcW w:w="4432" w:type="dxa"/>
            <w:shd w:val="clear" w:color="auto" w:fill="auto"/>
          </w:tcPr>
          <w:p w:rsidR="00887640" w:rsidRPr="007C5A1D" w:rsidRDefault="00887640" w:rsidP="00DC1468">
            <w:pPr>
              <w:jc w:val="both"/>
              <w:rPr>
                <w:b/>
                <w:color w:val="000000"/>
                <w:sz w:val="20"/>
                <w:szCs w:val="20"/>
              </w:rPr>
            </w:pPr>
            <w:r w:rsidRPr="007C5A1D">
              <w:rPr>
                <w:b/>
                <w:color w:val="000000"/>
                <w:sz w:val="20"/>
                <w:szCs w:val="20"/>
              </w:rPr>
              <w:t>Purpose/ controls imposed</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A</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General exemptions</w:t>
            </w:r>
          </w:p>
        </w:tc>
        <w:tc>
          <w:tcPr>
            <w:tcW w:w="4432" w:type="dxa"/>
            <w:shd w:val="clear" w:color="auto" w:fill="auto"/>
          </w:tcPr>
          <w:p w:rsidR="00887640" w:rsidRPr="007C5A1D" w:rsidRDefault="00887640" w:rsidP="00DC1468">
            <w:pPr>
              <w:rPr>
                <w:color w:val="000000"/>
                <w:sz w:val="20"/>
                <w:szCs w:val="20"/>
              </w:rPr>
            </w:pPr>
            <w:r w:rsidRPr="007C5A1D">
              <w:rPr>
                <w:color w:val="000000"/>
                <w:sz w:val="20"/>
                <w:szCs w:val="20"/>
              </w:rPr>
              <w:t>List of classes of products or uses exempted from th</w:t>
            </w:r>
            <w:r w:rsidR="00C62256" w:rsidRPr="007C5A1D">
              <w:rPr>
                <w:color w:val="000000"/>
                <w:sz w:val="20"/>
                <w:szCs w:val="20"/>
              </w:rPr>
              <w:t>is</w:t>
            </w:r>
            <w:r w:rsidR="00D25CC1" w:rsidRPr="007C5A1D">
              <w:rPr>
                <w:color w:val="000000"/>
                <w:sz w:val="20"/>
                <w:szCs w:val="20"/>
              </w:rPr>
              <w:t xml:space="preserve"> Standard.</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B</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Substances considered not to require control by scheduling</w:t>
            </w:r>
          </w:p>
        </w:tc>
        <w:tc>
          <w:tcPr>
            <w:tcW w:w="4432" w:type="dxa"/>
            <w:shd w:val="clear" w:color="auto" w:fill="auto"/>
          </w:tcPr>
          <w:p w:rsidR="00887640" w:rsidRPr="007C5A1D" w:rsidRDefault="00887640" w:rsidP="00DC1468">
            <w:pPr>
              <w:rPr>
                <w:color w:val="000000"/>
                <w:sz w:val="20"/>
                <w:szCs w:val="20"/>
              </w:rPr>
            </w:pPr>
            <w:r w:rsidRPr="007C5A1D">
              <w:rPr>
                <w:color w:val="000000"/>
                <w:sz w:val="20"/>
                <w:szCs w:val="20"/>
              </w:rPr>
              <w:t>List of poisons exempted from scheduling</w:t>
            </w:r>
            <w:r w:rsidR="00AC23AF" w:rsidRPr="007C5A1D">
              <w:rPr>
                <w:color w:val="000000"/>
                <w:sz w:val="20"/>
                <w:szCs w:val="20"/>
              </w:rPr>
              <w:t>.</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C</w:t>
            </w:r>
          </w:p>
        </w:tc>
        <w:tc>
          <w:tcPr>
            <w:tcW w:w="3081" w:type="dxa"/>
            <w:shd w:val="clear" w:color="auto" w:fill="auto"/>
          </w:tcPr>
          <w:p w:rsidR="00887640" w:rsidRPr="007C5A1D" w:rsidRDefault="00466062" w:rsidP="00DC1468">
            <w:pPr>
              <w:rPr>
                <w:color w:val="000000"/>
                <w:sz w:val="20"/>
                <w:szCs w:val="20"/>
              </w:rPr>
            </w:pPr>
            <w:r w:rsidRPr="007C5A1D">
              <w:rPr>
                <w:color w:val="000000"/>
                <w:sz w:val="20"/>
                <w:szCs w:val="20"/>
              </w:rPr>
              <w:t>Appendix is intentionally left blank</w:t>
            </w:r>
          </w:p>
        </w:tc>
        <w:tc>
          <w:tcPr>
            <w:tcW w:w="4432" w:type="dxa"/>
            <w:shd w:val="clear" w:color="auto" w:fill="auto"/>
          </w:tcPr>
          <w:p w:rsidR="00887640" w:rsidRPr="007C5A1D" w:rsidRDefault="00887640" w:rsidP="00DC1468">
            <w:pPr>
              <w:rPr>
                <w:color w:val="000000"/>
                <w:sz w:val="20"/>
                <w:szCs w:val="20"/>
              </w:rPr>
            </w:pP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D</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Additional controls on possession or supply of poisons included in Schedule 4 or 8</w:t>
            </w:r>
          </w:p>
        </w:tc>
        <w:tc>
          <w:tcPr>
            <w:tcW w:w="4432" w:type="dxa"/>
            <w:shd w:val="clear" w:color="auto" w:fill="auto"/>
          </w:tcPr>
          <w:p w:rsidR="00887640" w:rsidRPr="007C5A1D" w:rsidRDefault="00887640" w:rsidP="002A7CDF">
            <w:pPr>
              <w:rPr>
                <w:color w:val="000000"/>
                <w:sz w:val="20"/>
                <w:szCs w:val="20"/>
              </w:rPr>
            </w:pPr>
            <w:r w:rsidRPr="007C5A1D">
              <w:rPr>
                <w:color w:val="000000"/>
                <w:sz w:val="20"/>
                <w:szCs w:val="20"/>
              </w:rPr>
              <w:t xml:space="preserve">List of </w:t>
            </w:r>
            <w:r w:rsidR="002A7CDF" w:rsidRPr="007C5A1D">
              <w:rPr>
                <w:color w:val="000000"/>
                <w:sz w:val="20"/>
                <w:szCs w:val="20"/>
              </w:rPr>
              <w:t>poisons</w:t>
            </w:r>
            <w:r w:rsidRPr="007C5A1D">
              <w:rPr>
                <w:color w:val="000000"/>
                <w:sz w:val="20"/>
                <w:szCs w:val="20"/>
              </w:rPr>
              <w:t xml:space="preserve"> included in Schedule 4 or 8 where additional </w:t>
            </w:r>
            <w:r w:rsidR="00D25CC1" w:rsidRPr="007C5A1D">
              <w:rPr>
                <w:color w:val="000000"/>
                <w:sz w:val="20"/>
                <w:szCs w:val="20"/>
              </w:rPr>
              <w:t xml:space="preserve">specified </w:t>
            </w:r>
            <w:r w:rsidRPr="007C5A1D">
              <w:rPr>
                <w:color w:val="000000"/>
                <w:sz w:val="20"/>
                <w:szCs w:val="20"/>
              </w:rPr>
              <w:t xml:space="preserve">controls apply </w:t>
            </w:r>
            <w:r w:rsidR="00D25CC1" w:rsidRPr="007C5A1D">
              <w:rPr>
                <w:color w:val="000000"/>
                <w:sz w:val="20"/>
                <w:szCs w:val="20"/>
              </w:rPr>
              <w:t>on possession or supply.</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E</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First aid instructions for poisons</w:t>
            </w:r>
          </w:p>
        </w:tc>
        <w:tc>
          <w:tcPr>
            <w:tcW w:w="4432" w:type="dxa"/>
            <w:shd w:val="clear" w:color="auto" w:fill="auto"/>
          </w:tcPr>
          <w:p w:rsidR="00887640" w:rsidRPr="007C5A1D" w:rsidRDefault="00887640" w:rsidP="00DC1468">
            <w:pPr>
              <w:rPr>
                <w:color w:val="000000"/>
                <w:sz w:val="20"/>
                <w:szCs w:val="20"/>
              </w:rPr>
            </w:pPr>
            <w:r w:rsidRPr="007C5A1D">
              <w:rPr>
                <w:color w:val="000000"/>
                <w:sz w:val="20"/>
                <w:szCs w:val="20"/>
              </w:rPr>
              <w:t>First aid instructions for poisons (other than agricultural and veterinary chemicals and chemicals packed and sold solely for industrial, dispensary, manufacturing or laboratory use)</w:t>
            </w:r>
            <w:r w:rsidR="00AC23AF" w:rsidRPr="007C5A1D">
              <w:rPr>
                <w:color w:val="000000"/>
                <w:sz w:val="20"/>
                <w:szCs w:val="20"/>
              </w:rPr>
              <w:t>.</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F</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Warning statements and general safety directions for poisons</w:t>
            </w:r>
          </w:p>
        </w:tc>
        <w:tc>
          <w:tcPr>
            <w:tcW w:w="4432" w:type="dxa"/>
            <w:shd w:val="clear" w:color="auto" w:fill="auto"/>
          </w:tcPr>
          <w:p w:rsidR="00887640" w:rsidRPr="007C5A1D" w:rsidRDefault="00887640" w:rsidP="00DC1468">
            <w:pPr>
              <w:rPr>
                <w:color w:val="000000"/>
                <w:sz w:val="20"/>
                <w:szCs w:val="20"/>
              </w:rPr>
            </w:pPr>
            <w:r w:rsidRPr="007C5A1D">
              <w:rPr>
                <w:color w:val="000000"/>
                <w:sz w:val="20"/>
                <w:szCs w:val="20"/>
              </w:rPr>
              <w:t>Warning statements and general safety directions for poisons (other than human medicines, agricultural and veterinary chemicals and chemicals packed and sold solely for industrial, dispensary, manufacturing or laboratory use)</w:t>
            </w:r>
            <w:r w:rsidR="00AC23AF" w:rsidRPr="007C5A1D">
              <w:rPr>
                <w:color w:val="000000"/>
                <w:sz w:val="20"/>
                <w:szCs w:val="20"/>
              </w:rPr>
              <w:t>.</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G</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Dilute preparations</w:t>
            </w:r>
          </w:p>
        </w:tc>
        <w:tc>
          <w:tcPr>
            <w:tcW w:w="4432" w:type="dxa"/>
            <w:shd w:val="clear" w:color="auto" w:fill="auto"/>
          </w:tcPr>
          <w:p w:rsidR="00887640" w:rsidRPr="007C5A1D" w:rsidRDefault="00887640" w:rsidP="00DC1468">
            <w:pPr>
              <w:rPr>
                <w:color w:val="000000"/>
                <w:sz w:val="20"/>
                <w:szCs w:val="20"/>
              </w:rPr>
            </w:pPr>
            <w:r w:rsidRPr="007C5A1D">
              <w:rPr>
                <w:color w:val="000000"/>
                <w:sz w:val="20"/>
                <w:szCs w:val="20"/>
              </w:rPr>
              <w:t xml:space="preserve">Concentration cut-offs for specified poisons, below which the requirements of the Standard do not apply </w:t>
            </w:r>
          </w:p>
        </w:tc>
      </w:tr>
      <w:tr w:rsidR="00887640" w:rsidRPr="007C5A1D" w:rsidTr="00887640">
        <w:tc>
          <w:tcPr>
            <w:tcW w:w="1526" w:type="dxa"/>
            <w:shd w:val="clear" w:color="auto" w:fill="auto"/>
          </w:tcPr>
          <w:p w:rsidR="00887640" w:rsidRPr="007C5A1D" w:rsidRDefault="00887640" w:rsidP="00DC1468">
            <w:pPr>
              <w:jc w:val="both"/>
              <w:rPr>
                <w:strike/>
                <w:color w:val="000000"/>
                <w:sz w:val="20"/>
                <w:szCs w:val="20"/>
              </w:rPr>
            </w:pPr>
            <w:r w:rsidRPr="007C5A1D">
              <w:rPr>
                <w:color w:val="000000"/>
                <w:sz w:val="20"/>
                <w:szCs w:val="20"/>
              </w:rPr>
              <w:t>Appendix H</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Schedule 3 medicines permitted to be advertised</w:t>
            </w:r>
          </w:p>
        </w:tc>
        <w:tc>
          <w:tcPr>
            <w:tcW w:w="4432" w:type="dxa"/>
            <w:shd w:val="clear" w:color="auto" w:fill="auto"/>
          </w:tcPr>
          <w:p w:rsidR="00887640" w:rsidRPr="007C5A1D" w:rsidRDefault="00D25CC1" w:rsidP="00DC1468">
            <w:pPr>
              <w:rPr>
                <w:color w:val="000000"/>
                <w:sz w:val="20"/>
                <w:szCs w:val="20"/>
              </w:rPr>
            </w:pPr>
            <w:r w:rsidRPr="007C5A1D">
              <w:rPr>
                <w:color w:val="000000"/>
                <w:sz w:val="20"/>
                <w:szCs w:val="20"/>
              </w:rPr>
              <w:t xml:space="preserve">List of medicines included in </w:t>
            </w:r>
            <w:r w:rsidR="00887640" w:rsidRPr="007C5A1D">
              <w:rPr>
                <w:color w:val="000000"/>
                <w:sz w:val="20"/>
                <w:szCs w:val="20"/>
              </w:rPr>
              <w:t>Schedule 3 that are permitted to be advertised to the public</w:t>
            </w:r>
            <w:r w:rsidR="00AC23AF" w:rsidRPr="007C5A1D">
              <w:rPr>
                <w:color w:val="000000"/>
                <w:sz w:val="20"/>
                <w:szCs w:val="20"/>
              </w:rPr>
              <w:t>.</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I</w:t>
            </w:r>
          </w:p>
        </w:tc>
        <w:tc>
          <w:tcPr>
            <w:tcW w:w="3081" w:type="dxa"/>
            <w:shd w:val="clear" w:color="auto" w:fill="auto"/>
          </w:tcPr>
          <w:p w:rsidR="00887640" w:rsidRPr="007C5A1D" w:rsidRDefault="00466062" w:rsidP="00DC1468">
            <w:pPr>
              <w:rPr>
                <w:color w:val="000000"/>
                <w:sz w:val="20"/>
                <w:szCs w:val="20"/>
              </w:rPr>
            </w:pPr>
            <w:r w:rsidRPr="007C5A1D">
              <w:rPr>
                <w:color w:val="000000"/>
                <w:sz w:val="20"/>
                <w:szCs w:val="20"/>
              </w:rPr>
              <w:t>Appendix is intentionally left blank</w:t>
            </w:r>
          </w:p>
        </w:tc>
        <w:tc>
          <w:tcPr>
            <w:tcW w:w="4432" w:type="dxa"/>
            <w:shd w:val="clear" w:color="auto" w:fill="auto"/>
          </w:tcPr>
          <w:p w:rsidR="00887640" w:rsidRPr="007C5A1D" w:rsidRDefault="00887640" w:rsidP="00DC1468">
            <w:pPr>
              <w:rPr>
                <w:color w:val="000000"/>
                <w:sz w:val="20"/>
                <w:szCs w:val="20"/>
              </w:rPr>
            </w:pP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J</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Conditions for availability and use of Schedule 7 poisons</w:t>
            </w:r>
          </w:p>
        </w:tc>
        <w:tc>
          <w:tcPr>
            <w:tcW w:w="4432" w:type="dxa"/>
            <w:shd w:val="clear" w:color="auto" w:fill="auto"/>
          </w:tcPr>
          <w:p w:rsidR="00887640" w:rsidRPr="007C5A1D" w:rsidRDefault="00887640" w:rsidP="00DC1468">
            <w:pPr>
              <w:rPr>
                <w:color w:val="000000"/>
                <w:sz w:val="20"/>
                <w:szCs w:val="20"/>
              </w:rPr>
            </w:pPr>
            <w:r w:rsidRPr="007C5A1D">
              <w:rPr>
                <w:color w:val="000000"/>
                <w:sz w:val="20"/>
                <w:szCs w:val="20"/>
              </w:rPr>
              <w:t xml:space="preserve">List of </w:t>
            </w:r>
            <w:r w:rsidR="00D25CC1" w:rsidRPr="007C5A1D">
              <w:rPr>
                <w:color w:val="000000"/>
                <w:sz w:val="20"/>
                <w:szCs w:val="20"/>
              </w:rPr>
              <w:t xml:space="preserve">poisons included in </w:t>
            </w:r>
            <w:r w:rsidRPr="007C5A1D">
              <w:rPr>
                <w:color w:val="000000"/>
                <w:sz w:val="20"/>
                <w:szCs w:val="20"/>
              </w:rPr>
              <w:t>Schedule 7 where additional specified conditions apply to their availability and use</w:t>
            </w:r>
            <w:r w:rsidR="00AC23AF" w:rsidRPr="007C5A1D">
              <w:rPr>
                <w:color w:val="000000"/>
                <w:sz w:val="20"/>
                <w:szCs w:val="20"/>
              </w:rPr>
              <w:t>.</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K</w:t>
            </w: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Human medicines required to be labelled with a sedation warning</w:t>
            </w:r>
          </w:p>
        </w:tc>
        <w:tc>
          <w:tcPr>
            <w:tcW w:w="4432" w:type="dxa"/>
            <w:shd w:val="clear" w:color="auto" w:fill="auto"/>
          </w:tcPr>
          <w:p w:rsidR="00887640" w:rsidRPr="007C5A1D" w:rsidRDefault="00887640" w:rsidP="00DC1468">
            <w:pPr>
              <w:rPr>
                <w:color w:val="000000"/>
                <w:sz w:val="20"/>
                <w:szCs w:val="20"/>
              </w:rPr>
            </w:pPr>
            <w:r w:rsidRPr="007C5A1D">
              <w:rPr>
                <w:color w:val="000000"/>
                <w:sz w:val="20"/>
                <w:szCs w:val="20"/>
              </w:rPr>
              <w:t>List of human medicines required to be labelled with a warning reg</w:t>
            </w:r>
            <w:r w:rsidR="00AC23AF" w:rsidRPr="007C5A1D">
              <w:rPr>
                <w:color w:val="000000"/>
                <w:sz w:val="20"/>
                <w:szCs w:val="20"/>
              </w:rPr>
              <w:t>arding their sedation potential.</w:t>
            </w:r>
          </w:p>
        </w:tc>
      </w:tr>
      <w:tr w:rsidR="00887640" w:rsidRPr="007C5A1D" w:rsidTr="00887640">
        <w:tc>
          <w:tcPr>
            <w:tcW w:w="1526" w:type="dxa"/>
            <w:shd w:val="clear" w:color="auto" w:fill="auto"/>
          </w:tcPr>
          <w:p w:rsidR="00887640" w:rsidRPr="007C5A1D" w:rsidRDefault="00887640" w:rsidP="00DC1468">
            <w:pPr>
              <w:jc w:val="both"/>
              <w:rPr>
                <w:color w:val="000000"/>
                <w:sz w:val="20"/>
                <w:szCs w:val="20"/>
              </w:rPr>
            </w:pPr>
            <w:r w:rsidRPr="007C5A1D">
              <w:rPr>
                <w:color w:val="000000"/>
                <w:sz w:val="20"/>
                <w:szCs w:val="20"/>
              </w:rPr>
              <w:t>Appendix L</w:t>
            </w:r>
          </w:p>
          <w:p w:rsidR="00887640" w:rsidRPr="007C5A1D" w:rsidRDefault="00887640" w:rsidP="00DC1468">
            <w:pPr>
              <w:jc w:val="both"/>
              <w:rPr>
                <w:color w:val="000000"/>
                <w:sz w:val="20"/>
                <w:szCs w:val="20"/>
              </w:rPr>
            </w:pPr>
          </w:p>
        </w:tc>
        <w:tc>
          <w:tcPr>
            <w:tcW w:w="3081" w:type="dxa"/>
            <w:shd w:val="clear" w:color="auto" w:fill="auto"/>
          </w:tcPr>
          <w:p w:rsidR="00887640" w:rsidRPr="007C5A1D" w:rsidRDefault="00887640" w:rsidP="00DC1468">
            <w:pPr>
              <w:rPr>
                <w:color w:val="000000"/>
                <w:sz w:val="20"/>
                <w:szCs w:val="20"/>
              </w:rPr>
            </w:pPr>
            <w:r w:rsidRPr="007C5A1D">
              <w:rPr>
                <w:color w:val="000000"/>
                <w:sz w:val="20"/>
                <w:szCs w:val="20"/>
              </w:rPr>
              <w:t>Requirements for dispensing labels for medicines</w:t>
            </w:r>
          </w:p>
        </w:tc>
        <w:tc>
          <w:tcPr>
            <w:tcW w:w="4432" w:type="dxa"/>
            <w:shd w:val="clear" w:color="auto" w:fill="auto"/>
          </w:tcPr>
          <w:p w:rsidR="00887640" w:rsidRPr="007C5A1D" w:rsidRDefault="00887640" w:rsidP="00DC1468">
            <w:pPr>
              <w:rPr>
                <w:color w:val="000000"/>
                <w:sz w:val="20"/>
                <w:szCs w:val="20"/>
              </w:rPr>
            </w:pPr>
            <w:r w:rsidRPr="007C5A1D">
              <w:rPr>
                <w:color w:val="000000"/>
                <w:sz w:val="20"/>
                <w:szCs w:val="20"/>
              </w:rPr>
              <w:t>Requirements applying to labels attached to medicines at the time of dispensing</w:t>
            </w:r>
            <w:r w:rsidR="00AC23AF" w:rsidRPr="007C5A1D">
              <w:rPr>
                <w:color w:val="000000"/>
                <w:sz w:val="20"/>
                <w:szCs w:val="20"/>
              </w:rPr>
              <w:t>.</w:t>
            </w:r>
          </w:p>
        </w:tc>
      </w:tr>
    </w:tbl>
    <w:p w:rsidR="000B1C10" w:rsidRPr="007C5A1D" w:rsidRDefault="000B1C10" w:rsidP="000B1C10">
      <w:pPr>
        <w:tabs>
          <w:tab w:val="left" w:pos="450"/>
        </w:tabs>
        <w:jc w:val="center"/>
        <w:rPr>
          <w:color w:val="000000"/>
          <w:sz w:val="20"/>
          <w:szCs w:val="20"/>
          <w:lang w:val="en-US"/>
        </w:rPr>
      </w:pPr>
    </w:p>
    <w:p w:rsidR="000B1C10" w:rsidRPr="007C5A1D" w:rsidRDefault="000B1C10" w:rsidP="000B1C10">
      <w:pPr>
        <w:rPr>
          <w:color w:val="000000"/>
          <w:sz w:val="20"/>
          <w:szCs w:val="20"/>
          <w:lang w:val="en-GB"/>
        </w:rPr>
        <w:sectPr w:rsidR="000B1C10" w:rsidRPr="007C5A1D" w:rsidSect="007B5919">
          <w:headerReference w:type="first" r:id="rId30"/>
          <w:pgSz w:w="11907" w:h="16839" w:code="9"/>
          <w:pgMar w:top="1134" w:right="1418" w:bottom="1134" w:left="1418" w:header="567" w:footer="1134" w:gutter="0"/>
          <w:pgNumType w:fmt="lowerRoman"/>
          <w:cols w:space="720"/>
          <w:noEndnote/>
          <w:titlePg/>
          <w:docGrid w:linePitch="326"/>
        </w:sectPr>
      </w:pPr>
    </w:p>
    <w:p w:rsidR="00DB6B2A" w:rsidRPr="007C5A1D" w:rsidRDefault="00DB6B2A" w:rsidP="00DB6B2A">
      <w:pPr>
        <w:jc w:val="center"/>
        <w:rPr>
          <w:b/>
          <w:bCs/>
          <w:kern w:val="32"/>
          <w:sz w:val="20"/>
          <w:szCs w:val="20"/>
        </w:rPr>
      </w:pPr>
      <w:bookmarkStart w:id="30" w:name="_Toc359446840"/>
      <w:bookmarkStart w:id="31" w:name="_Toc359448750"/>
      <w:r w:rsidRPr="007C5A1D">
        <w:rPr>
          <w:sz w:val="20"/>
          <w:szCs w:val="20"/>
        </w:rPr>
        <w:lastRenderedPageBreak/>
        <w:t>This page is intentionally blank.</w:t>
      </w:r>
      <w:r w:rsidRPr="007C5A1D">
        <w:rPr>
          <w:b/>
          <w:sz w:val="20"/>
          <w:szCs w:val="20"/>
        </w:rPr>
        <w:br w:type="page"/>
      </w:r>
    </w:p>
    <w:p w:rsidR="000B1C10" w:rsidRPr="007C5A1D" w:rsidRDefault="000B1C10" w:rsidP="00B705C4">
      <w:pPr>
        <w:pStyle w:val="Heading1"/>
        <w:rPr>
          <w:rFonts w:cs="Times New Roman"/>
          <w:b/>
          <w:sz w:val="20"/>
          <w:szCs w:val="20"/>
        </w:rPr>
      </w:pPr>
      <w:bookmarkStart w:id="32" w:name="_Toc408306088"/>
      <w:r w:rsidRPr="007C5A1D">
        <w:rPr>
          <w:rFonts w:cs="Times New Roman"/>
          <w:b/>
          <w:sz w:val="20"/>
          <w:szCs w:val="20"/>
        </w:rPr>
        <w:lastRenderedPageBreak/>
        <w:t>PART 1</w:t>
      </w:r>
      <w:bookmarkEnd w:id="30"/>
      <w:bookmarkEnd w:id="31"/>
      <w:bookmarkEnd w:id="32"/>
    </w:p>
    <w:p w:rsidR="000B1C10" w:rsidRPr="007C5A1D" w:rsidRDefault="000B1C10" w:rsidP="000B1C10">
      <w:pPr>
        <w:pStyle w:val="ChapterHeading"/>
        <w:spacing w:line="240" w:lineRule="auto"/>
        <w:rPr>
          <w:rFonts w:ascii="Times New Roman" w:hAnsi="Times New Roman" w:cs="Times New Roman"/>
          <w:sz w:val="20"/>
          <w:szCs w:val="20"/>
          <w:lang w:val="en-GB"/>
        </w:rPr>
        <w:sectPr w:rsidR="000B1C10" w:rsidRPr="007C5A1D" w:rsidSect="007B5919">
          <w:headerReference w:type="even" r:id="rId31"/>
          <w:headerReference w:type="default" r:id="rId32"/>
          <w:footerReference w:type="default" r:id="rId33"/>
          <w:headerReference w:type="first" r:id="rId34"/>
          <w:pgSz w:w="11907" w:h="16839" w:code="9"/>
          <w:pgMar w:top="1134" w:right="1418" w:bottom="1134" w:left="1418" w:header="567" w:footer="1134" w:gutter="0"/>
          <w:pgNumType w:start="1"/>
          <w:cols w:space="720"/>
          <w:docGrid w:linePitch="326"/>
        </w:sectPr>
      </w:pPr>
    </w:p>
    <w:p w:rsidR="000B1C10" w:rsidRPr="007C5A1D" w:rsidRDefault="000B1C10" w:rsidP="000B1C10">
      <w:pPr>
        <w:pStyle w:val="ChapterHeading"/>
        <w:spacing w:line="240" w:lineRule="auto"/>
        <w:rPr>
          <w:rFonts w:ascii="Times New Roman" w:hAnsi="Times New Roman" w:cs="Times New Roman"/>
          <w:sz w:val="20"/>
          <w:szCs w:val="20"/>
          <w:lang w:val="en-GB"/>
        </w:rPr>
      </w:pPr>
    </w:p>
    <w:p w:rsidR="000B1C10" w:rsidRPr="007C5A1D" w:rsidRDefault="000B1C10" w:rsidP="00B705C4">
      <w:pPr>
        <w:pStyle w:val="Heading1"/>
        <w:rPr>
          <w:rFonts w:cs="Times New Roman"/>
          <w:b/>
          <w:sz w:val="20"/>
          <w:szCs w:val="20"/>
          <w:lang w:val="en-GB"/>
        </w:rPr>
      </w:pPr>
      <w:bookmarkStart w:id="33" w:name="_Toc359446841"/>
      <w:bookmarkStart w:id="34" w:name="_Toc359448751"/>
      <w:bookmarkStart w:id="35" w:name="_Toc408306089"/>
      <w:r w:rsidRPr="007C5A1D">
        <w:rPr>
          <w:rFonts w:cs="Times New Roman"/>
          <w:b/>
          <w:sz w:val="20"/>
          <w:szCs w:val="20"/>
          <w:lang w:val="en-GB"/>
        </w:rPr>
        <w:t>INTERPRETATION</w:t>
      </w:r>
      <w:bookmarkEnd w:id="33"/>
      <w:bookmarkEnd w:id="34"/>
      <w:bookmarkEnd w:id="35"/>
    </w:p>
    <w:p w:rsidR="00DF7F57" w:rsidRPr="007C5A1D" w:rsidRDefault="00DF7F57" w:rsidP="00887640">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ind w:left="1701" w:firstLine="567"/>
        <w:jc w:val="center"/>
        <w:rPr>
          <w:rFonts w:ascii="Times New Roman" w:hAnsi="Times New Roman" w:cs="Times New Roman"/>
          <w:bCs/>
          <w:sz w:val="20"/>
          <w:szCs w:val="20"/>
        </w:rPr>
      </w:pPr>
    </w:p>
    <w:p w:rsidR="00887640" w:rsidRPr="007C5A1D" w:rsidRDefault="00887640" w:rsidP="001D4924">
      <w:pPr>
        <w:pStyle w:val="part1"/>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lang w:val="en-GB"/>
        </w:rPr>
        <w:tab/>
        <w:t>(1)</w:t>
      </w:r>
      <w:r w:rsidRPr="007C5A1D">
        <w:rPr>
          <w:rFonts w:ascii="Times New Roman" w:hAnsi="Times New Roman" w:cs="Times New Roman"/>
          <w:lang w:val="en-GB"/>
        </w:rPr>
        <w:tab/>
        <w:t>In this Standard, unless the contrary intention appears —</w:t>
      </w:r>
    </w:p>
    <w:p w:rsidR="00887640" w:rsidRPr="007C5A1D" w:rsidRDefault="00887640" w:rsidP="001D4924">
      <w:pPr>
        <w:pStyle w:val="schedbody"/>
        <w:spacing w:line="240" w:lineRule="auto"/>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w:t>
      </w:r>
      <w:r w:rsidRPr="007C5A1D">
        <w:rPr>
          <w:rFonts w:ascii="Times New Roman" w:hAnsi="Times New Roman" w:cs="Times New Roman"/>
          <w:b/>
          <w:lang w:val="en-GB"/>
        </w:rPr>
        <w:t>Agricultural chemical</w:t>
      </w:r>
      <w:r w:rsidRPr="007C5A1D">
        <w:rPr>
          <w:rFonts w:ascii="Times New Roman" w:hAnsi="Times New Roman" w:cs="Times New Roman"/>
          <w:lang w:val="en-GB"/>
        </w:rPr>
        <w:t>” means a substance that is represented, imported, manufactured, supplied or used as a means of directly or indirectly:</w:t>
      </w:r>
    </w:p>
    <w:p w:rsidR="00887640" w:rsidRPr="007C5A1D" w:rsidRDefault="00887640" w:rsidP="001D4924">
      <w:pPr>
        <w:autoSpaceDE w:val="0"/>
        <w:autoSpaceDN w:val="0"/>
        <w:adjustRightInd w:val="0"/>
        <w:rPr>
          <w:bCs/>
          <w:sz w:val="20"/>
          <w:szCs w:val="20"/>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destroying, stupefying, repelling, inhibiting the feeding of, or preventing infestation by or attacks of, any pest in relation to a plant, a place or a thing;</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destroying a plant;</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modifying the physiology of a plant or pest so as to alter its natural development, productivity, quality or reproductive capacity;</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t>modifying an effect of another agricultural chemical;</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(e)</w:t>
      </w:r>
      <w:r w:rsidRPr="007C5A1D">
        <w:rPr>
          <w:rFonts w:ascii="Times New Roman" w:hAnsi="Times New Roman" w:cs="Times New Roman"/>
          <w:lang w:val="en-GB"/>
        </w:rPr>
        <w:tab/>
        <w:t>attracting a pest for the purpose of destroying it; or</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(f)</w:t>
      </w:r>
      <w:r w:rsidRPr="007C5A1D">
        <w:rPr>
          <w:rFonts w:ascii="Times New Roman" w:hAnsi="Times New Roman" w:cs="Times New Roman"/>
          <w:lang w:val="en-GB"/>
        </w:rPr>
        <w:tab/>
        <w:t xml:space="preserve">any active ingredient included in a product declared by regulation under the </w:t>
      </w:r>
      <w:r w:rsidRPr="007C5A1D">
        <w:rPr>
          <w:rFonts w:ascii="Times New Roman" w:hAnsi="Times New Roman" w:cs="Times New Roman"/>
          <w:i/>
          <w:lang w:val="en-GB"/>
        </w:rPr>
        <w:t>Agricultural and Veterinary Chemicals Code Act 1994</w:t>
      </w:r>
      <w:r w:rsidRPr="007C5A1D">
        <w:rPr>
          <w:rFonts w:ascii="Times New Roman" w:hAnsi="Times New Roman" w:cs="Times New Roman"/>
          <w:lang w:val="en-GB"/>
        </w:rPr>
        <w:t xml:space="preserve"> to be an agricultural chemical product;</w:t>
      </w:r>
    </w:p>
    <w:p w:rsidR="00887640" w:rsidRPr="007C5A1D" w:rsidRDefault="00887640" w:rsidP="001D4924">
      <w:pPr>
        <w:autoSpaceDE w:val="0"/>
        <w:autoSpaceDN w:val="0"/>
        <w:adjustRightInd w:val="0"/>
        <w:rPr>
          <w:bCs/>
          <w:sz w:val="20"/>
          <w:szCs w:val="20"/>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but does not include:</w:t>
      </w:r>
    </w:p>
    <w:p w:rsidR="00887640" w:rsidRPr="007C5A1D" w:rsidRDefault="00887640" w:rsidP="001D4924">
      <w:pPr>
        <w:autoSpaceDE w:val="0"/>
        <w:autoSpaceDN w:val="0"/>
        <w:adjustRightInd w:val="0"/>
        <w:ind w:left="1211"/>
        <w:rPr>
          <w:bCs/>
          <w:sz w:val="20"/>
          <w:szCs w:val="20"/>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(g)</w:t>
      </w:r>
      <w:r w:rsidRPr="007C5A1D">
        <w:rPr>
          <w:rFonts w:ascii="Times New Roman" w:hAnsi="Times New Roman" w:cs="Times New Roman"/>
          <w:lang w:val="en-GB"/>
        </w:rPr>
        <w:tab/>
        <w:t>a veterinary chemical.</w:t>
      </w:r>
    </w:p>
    <w:p w:rsidR="00887640" w:rsidRPr="007C5A1D" w:rsidRDefault="00887640" w:rsidP="001D4924">
      <w:pPr>
        <w:tabs>
          <w:tab w:val="num" w:pos="1571"/>
        </w:tabs>
        <w:autoSpaceDE w:val="0"/>
        <w:autoSpaceDN w:val="0"/>
        <w:adjustRightInd w:val="0"/>
        <w:ind w:left="1211"/>
        <w:rPr>
          <w:sz w:val="20"/>
          <w:szCs w:val="20"/>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w:t>
      </w:r>
      <w:r w:rsidRPr="007C5A1D">
        <w:rPr>
          <w:rFonts w:ascii="Times New Roman" w:hAnsi="Times New Roman" w:cs="Times New Roman"/>
          <w:b/>
          <w:lang w:val="en-GB"/>
        </w:rPr>
        <w:t>Agricultural chemical product</w:t>
      </w:r>
      <w:r w:rsidRPr="007C5A1D">
        <w:rPr>
          <w:rFonts w:ascii="Times New Roman" w:hAnsi="Times New Roman" w:cs="Times New Roman"/>
          <w:lang w:val="en-GB"/>
        </w:rPr>
        <w:t xml:space="preserve">” has the meaning defined in the </w:t>
      </w:r>
      <w:r w:rsidRPr="007C5A1D">
        <w:rPr>
          <w:rFonts w:ascii="Times New Roman" w:hAnsi="Times New Roman" w:cs="Times New Roman"/>
          <w:i/>
          <w:lang w:val="en-GB"/>
        </w:rPr>
        <w:t>Agricultural and Veterinary Chemicals Code Act 1994</w:t>
      </w:r>
      <w:r w:rsidRPr="007C5A1D">
        <w:rPr>
          <w:rFonts w:ascii="Times New Roman" w:hAnsi="Times New Roman" w:cs="Times New Roman"/>
          <w:lang w:val="en-GB"/>
        </w:rPr>
        <w:t xml:space="preserve">. </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w:t>
      </w:r>
      <w:r w:rsidRPr="007C5A1D">
        <w:rPr>
          <w:rFonts w:ascii="Times New Roman" w:hAnsi="Times New Roman" w:cs="Times New Roman"/>
          <w:b/>
          <w:lang w:val="en-GB"/>
        </w:rPr>
        <w:t>Animal</w:t>
      </w:r>
      <w:r w:rsidRPr="007C5A1D">
        <w:rPr>
          <w:rFonts w:ascii="Times New Roman" w:hAnsi="Times New Roman" w:cs="Times New Roman"/>
          <w:lang w:val="en-GB"/>
        </w:rPr>
        <w:t>” means any animal (other than a human being), whether vertebrate or not, and whether a food producing species or not, and includes mammals, birds, bees, reptiles, amphibians, fish, crustaceans and molluscs.</w:t>
      </w:r>
    </w:p>
    <w:p w:rsidR="00887640" w:rsidRPr="007C5A1D" w:rsidRDefault="00887640" w:rsidP="001D4924">
      <w:pPr>
        <w:pStyle w:val="part1indent15"/>
        <w:spacing w:line="240" w:lineRule="auto"/>
        <w:jc w:val="left"/>
        <w:rPr>
          <w:rFonts w:ascii="Times New Roman" w:hAnsi="Times New Roman" w:cs="Times New Roman"/>
          <w:b/>
          <w:bCs/>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“Animal feed premix”</w:t>
      </w:r>
      <w:r w:rsidRPr="007C5A1D">
        <w:rPr>
          <w:rFonts w:ascii="Times New Roman" w:hAnsi="Times New Roman" w:cs="Times New Roman"/>
          <w:lang w:val="en-GB"/>
        </w:rPr>
        <w:t xml:space="preserve"> means a concentrated preparation, containing one or more poisons, for mixing with food ingredients to produce a bulk feed for a group of animals (including fish or birds), but does not include a preparation for mixing with an individual animal’s food.</w:t>
      </w:r>
    </w:p>
    <w:p w:rsidR="00887640" w:rsidRPr="007C5A1D" w:rsidRDefault="00887640" w:rsidP="001D4924">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ind w:left="1701" w:firstLine="567"/>
        <w:rPr>
          <w:rFonts w:ascii="Times New Roman" w:hAnsi="Times New Roman" w:cs="Times New Roman"/>
          <w:b/>
          <w:bCs/>
          <w:sz w:val="20"/>
          <w:szCs w:val="20"/>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w:t>
      </w:r>
      <w:r w:rsidRPr="007C5A1D">
        <w:rPr>
          <w:rFonts w:ascii="Times New Roman" w:hAnsi="Times New Roman" w:cs="Times New Roman"/>
          <w:b/>
          <w:lang w:val="en-GB"/>
        </w:rPr>
        <w:t>Appropriate authority</w:t>
      </w:r>
      <w:r w:rsidRPr="007C5A1D">
        <w:rPr>
          <w:rFonts w:ascii="Times New Roman" w:hAnsi="Times New Roman" w:cs="Times New Roman"/>
          <w:lang w:val="en-GB"/>
        </w:rPr>
        <w:t>” means:</w:t>
      </w:r>
    </w:p>
    <w:p w:rsidR="00887640" w:rsidRPr="007C5A1D" w:rsidRDefault="00887640" w:rsidP="001D4924">
      <w:pPr>
        <w:tabs>
          <w:tab w:val="left" w:pos="6946"/>
        </w:tabs>
        <w:rPr>
          <w:b/>
          <w:bCs/>
          <w:sz w:val="20"/>
          <w:szCs w:val="20"/>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 xml:space="preserve">in the Australian Capital Territory, </w:t>
      </w:r>
      <w:r w:rsidR="00C7514E" w:rsidRPr="007C5A1D">
        <w:rPr>
          <w:rFonts w:ascii="Times New Roman" w:hAnsi="Times New Roman" w:cs="Times New Roman"/>
          <w:lang w:val="en-GB"/>
        </w:rPr>
        <w:t>A</w:t>
      </w:r>
      <w:r w:rsidR="00C62256" w:rsidRPr="007C5A1D">
        <w:rPr>
          <w:rFonts w:ascii="Times New Roman" w:hAnsi="Times New Roman" w:cs="Times New Roman"/>
          <w:lang w:val="en-GB"/>
        </w:rPr>
        <w:t>C</w:t>
      </w:r>
      <w:r w:rsidR="00C7514E" w:rsidRPr="007C5A1D">
        <w:rPr>
          <w:rFonts w:ascii="Times New Roman" w:hAnsi="Times New Roman" w:cs="Times New Roman"/>
          <w:lang w:val="en-GB"/>
        </w:rPr>
        <w:t>T Government Health Directorate</w:t>
      </w:r>
      <w:r w:rsidRPr="007C5A1D">
        <w:rPr>
          <w:rFonts w:ascii="Times New Roman" w:hAnsi="Times New Roman" w:cs="Times New Roman"/>
          <w:lang w:val="en-GB"/>
        </w:rPr>
        <w:t>;</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 xml:space="preserve">for the purpose of providing an exemption from all or part of </w:t>
      </w:r>
      <w:r w:rsidR="00D12840" w:rsidRPr="007C5A1D">
        <w:rPr>
          <w:rFonts w:ascii="Times New Roman" w:hAnsi="Times New Roman" w:cs="Times New Roman"/>
          <w:lang w:val="en-GB"/>
        </w:rPr>
        <w:t>paragraphs 2 to 12</w:t>
      </w:r>
      <w:r w:rsidR="00521579" w:rsidRPr="007C5A1D">
        <w:rPr>
          <w:rFonts w:ascii="Times New Roman" w:hAnsi="Times New Roman" w:cs="Times New Roman"/>
          <w:lang w:val="en-GB"/>
        </w:rPr>
        <w:t xml:space="preserve"> in Part 2</w:t>
      </w:r>
      <w:r w:rsidRPr="007C5A1D">
        <w:rPr>
          <w:rFonts w:ascii="Times New Roman" w:hAnsi="Times New Roman" w:cs="Times New Roman"/>
          <w:lang w:val="en-GB"/>
        </w:rPr>
        <w:t xml:space="preserve"> of this Standard by the Australian Pesticides and Veterinary Medicines Authority, the Chief Executive Officer or their delegate;</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 xml:space="preserve">in New South Wales, the Director-General of </w:t>
      </w:r>
      <w:r w:rsidR="00C7514E" w:rsidRPr="007C5A1D">
        <w:rPr>
          <w:rFonts w:ascii="Times New Roman" w:hAnsi="Times New Roman" w:cs="Times New Roman"/>
          <w:lang w:val="en-GB"/>
        </w:rPr>
        <w:t>the NSW Ministry of Health</w:t>
      </w:r>
      <w:r w:rsidRPr="007C5A1D">
        <w:rPr>
          <w:rFonts w:ascii="Times New Roman" w:hAnsi="Times New Roman" w:cs="Times New Roman"/>
          <w:lang w:val="en-GB"/>
        </w:rPr>
        <w:t>;</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t>in the Northern Territory, the Chief Health Officer of the Department of Health;</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(e)</w:t>
      </w:r>
      <w:r w:rsidRPr="007C5A1D">
        <w:rPr>
          <w:rFonts w:ascii="Times New Roman" w:hAnsi="Times New Roman" w:cs="Times New Roman"/>
          <w:lang w:val="en-GB"/>
        </w:rPr>
        <w:tab/>
        <w:t>in Queensland, the Chief Executive of Queensland Health;</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(f)</w:t>
      </w:r>
      <w:r w:rsidRPr="007C5A1D">
        <w:rPr>
          <w:rFonts w:ascii="Times New Roman" w:hAnsi="Times New Roman" w:cs="Times New Roman"/>
          <w:lang w:val="en-GB"/>
        </w:rPr>
        <w:tab/>
        <w:t xml:space="preserve">in South Australia, the Chief Executive of the Department </w:t>
      </w:r>
      <w:r w:rsidR="00C7514E" w:rsidRPr="007C5A1D">
        <w:rPr>
          <w:rFonts w:ascii="Times New Roman" w:hAnsi="Times New Roman" w:cs="Times New Roman"/>
          <w:lang w:val="en-GB"/>
        </w:rPr>
        <w:t>for Health and Ageing</w:t>
      </w:r>
      <w:r w:rsidRPr="007C5A1D">
        <w:rPr>
          <w:rFonts w:ascii="Times New Roman" w:hAnsi="Times New Roman" w:cs="Times New Roman"/>
          <w:lang w:val="en-GB"/>
        </w:rPr>
        <w:t>;</w:t>
      </w:r>
    </w:p>
    <w:p w:rsidR="00444176" w:rsidRPr="007C5A1D" w:rsidRDefault="00444176" w:rsidP="0005253B">
      <w:pPr>
        <w:pStyle w:val="part1indent21"/>
        <w:spacing w:line="240" w:lineRule="auto"/>
        <w:jc w:val="center"/>
        <w:rPr>
          <w:rFonts w:ascii="Times New Roman" w:hAnsi="Times New Roman" w:cs="Times New Roman"/>
        </w:rPr>
      </w:pPr>
    </w:p>
    <w:p w:rsidR="00887640" w:rsidRPr="007C5A1D" w:rsidRDefault="0005253B"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887640" w:rsidRPr="007C5A1D">
        <w:rPr>
          <w:rFonts w:ascii="Times New Roman" w:hAnsi="Times New Roman" w:cs="Times New Roman"/>
          <w:lang w:val="en-GB"/>
        </w:rPr>
        <w:t>(g)</w:t>
      </w:r>
      <w:r w:rsidR="00887640" w:rsidRPr="007C5A1D">
        <w:rPr>
          <w:rFonts w:ascii="Times New Roman" w:hAnsi="Times New Roman" w:cs="Times New Roman"/>
          <w:lang w:val="en-GB"/>
        </w:rPr>
        <w:tab/>
        <w:t>in Tasmania, the Secretary of the Department of Health and Human Services;</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7B6716">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(h)</w:t>
      </w:r>
      <w:r w:rsidRPr="007C5A1D">
        <w:rPr>
          <w:rFonts w:ascii="Times New Roman" w:hAnsi="Times New Roman" w:cs="Times New Roman"/>
          <w:lang w:val="en-GB"/>
        </w:rPr>
        <w:tab/>
        <w:t xml:space="preserve">for the purpose of providing an exemption from all or part </w:t>
      </w:r>
      <w:r w:rsidR="00B74CE7" w:rsidRPr="007C5A1D">
        <w:rPr>
          <w:rFonts w:ascii="Times New Roman" w:hAnsi="Times New Roman" w:cs="Times New Roman"/>
          <w:lang w:val="en-GB"/>
        </w:rPr>
        <w:t xml:space="preserve">of </w:t>
      </w:r>
      <w:r w:rsidR="00466062" w:rsidRPr="007C5A1D">
        <w:rPr>
          <w:rFonts w:ascii="Times New Roman" w:hAnsi="Times New Roman" w:cs="Times New Roman"/>
          <w:lang w:val="en-GB"/>
        </w:rPr>
        <w:t>Section 1.1 to Section 1.5.3</w:t>
      </w:r>
      <w:r w:rsidRPr="007C5A1D">
        <w:rPr>
          <w:rFonts w:ascii="Times New Roman" w:hAnsi="Times New Roman" w:cs="Times New Roman"/>
          <w:lang w:val="en-GB"/>
        </w:rPr>
        <w:t xml:space="preserve"> of this Standard </w:t>
      </w:r>
      <w:r w:rsidR="007B6716">
        <w:rPr>
          <w:rFonts w:ascii="Times New Roman" w:hAnsi="Times New Roman" w:cs="Times New Roman"/>
          <w:lang w:val="en-GB"/>
        </w:rPr>
        <w:t xml:space="preserve"> </w:t>
      </w:r>
      <w:r w:rsidRPr="007C5A1D">
        <w:rPr>
          <w:rFonts w:ascii="Times New Roman" w:hAnsi="Times New Roman" w:cs="Times New Roman"/>
          <w:lang w:val="en-GB"/>
        </w:rPr>
        <w:t>by the Therapeutic Goods Administration, the National Manager or their delegate;</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lastRenderedPageBreak/>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in Victoria, the Secretary to the Department of Health;</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(j)</w:t>
      </w:r>
      <w:r w:rsidRPr="007C5A1D">
        <w:rPr>
          <w:rFonts w:ascii="Times New Roman" w:hAnsi="Times New Roman" w:cs="Times New Roman"/>
          <w:lang w:val="en-GB"/>
        </w:rPr>
        <w:tab/>
        <w:t>in Western Australia, the Chief Executive Officer of the Department of Health.</w:t>
      </w:r>
    </w:p>
    <w:p w:rsidR="00887640" w:rsidRPr="007C5A1D" w:rsidRDefault="00887640" w:rsidP="001D4924">
      <w:pPr>
        <w:pStyle w:val="part1indent15"/>
        <w:spacing w:line="240" w:lineRule="auto"/>
        <w:jc w:val="left"/>
        <w:rPr>
          <w:rFonts w:ascii="Times New Roman" w:hAnsi="Times New Roman" w:cs="Times New Roman"/>
          <w:b/>
        </w:rPr>
      </w:pPr>
      <w:r w:rsidRPr="007C5A1D">
        <w:rPr>
          <w:rFonts w:ascii="Times New Roman" w:hAnsi="Times New Roman" w:cs="Times New Roman"/>
          <w:b/>
        </w:rPr>
        <w:tab/>
      </w:r>
      <w:r w:rsidRPr="007C5A1D">
        <w:rPr>
          <w:rFonts w:ascii="Times New Roman" w:hAnsi="Times New Roman" w:cs="Times New Roman"/>
          <w:b/>
        </w:rPr>
        <w:tab/>
      </w: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b/>
        </w:rPr>
        <w:tab/>
      </w:r>
      <w:r w:rsidRPr="007C5A1D">
        <w:rPr>
          <w:rFonts w:ascii="Times New Roman" w:hAnsi="Times New Roman" w:cs="Times New Roman"/>
          <w:b/>
        </w:rPr>
        <w:tab/>
        <w:t>“Approved name”</w:t>
      </w:r>
      <w:r w:rsidRPr="007C5A1D">
        <w:rPr>
          <w:rFonts w:ascii="Times New Roman" w:hAnsi="Times New Roman" w:cs="Times New Roman"/>
        </w:rPr>
        <w:t xml:space="preserve"> means:</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t xml:space="preserve">in relation to a poison that is for human therapeutic use, the name approved for use by the Therapeutic Goods Administration;  </w:t>
      </w:r>
    </w:p>
    <w:p w:rsidR="00887640" w:rsidRPr="007C5A1D" w:rsidRDefault="00887640" w:rsidP="001D4924">
      <w:pPr>
        <w:pStyle w:val="part1indent21"/>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strike/>
          <w:color w:val="auto"/>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in relation to a poison that is for animal or agricultural use, the name approved for use by the Australian Pesticides and Veterinary Medicines Authority;</w:t>
      </w:r>
    </w:p>
    <w:p w:rsidR="00887640" w:rsidRPr="007C5A1D" w:rsidRDefault="00887640" w:rsidP="001D4924">
      <w:pPr>
        <w:pStyle w:val="part1indent21"/>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(c)</w:t>
      </w:r>
      <w:r w:rsidRPr="007C5A1D">
        <w:rPr>
          <w:rFonts w:ascii="Times New Roman" w:hAnsi="Times New Roman" w:cs="Times New Roman"/>
        </w:rPr>
        <w:tab/>
        <w:t>in relation to all other poisons:</w:t>
      </w:r>
    </w:p>
    <w:p w:rsidR="00887640" w:rsidRPr="007C5A1D" w:rsidRDefault="00887640" w:rsidP="001D4924">
      <w:pPr>
        <w:pStyle w:val="part1indent21"/>
        <w:spacing w:line="240" w:lineRule="auto"/>
        <w:jc w:val="left"/>
        <w:rPr>
          <w:rFonts w:ascii="Times New Roman" w:hAnsi="Times New Roman" w:cs="Times New Roman"/>
        </w:rPr>
      </w:pP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the name used in an entry in these Schedules; or, if no such name is given, </w:t>
      </w: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the English name recommended by Standards Australia as the common name for the poison; or, if no such name is given,</w:t>
      </w: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 xml:space="preserve">the English name given to the poison by the International </w:t>
      </w:r>
      <w:r w:rsidR="00C7514E" w:rsidRPr="007C5A1D">
        <w:rPr>
          <w:rFonts w:ascii="Times New Roman" w:hAnsi="Times New Roman" w:cs="Times New Roman"/>
        </w:rPr>
        <w:t>Organization for Standardization</w:t>
      </w:r>
      <w:r w:rsidRPr="007C5A1D">
        <w:rPr>
          <w:rFonts w:ascii="Times New Roman" w:hAnsi="Times New Roman" w:cs="Times New Roman"/>
        </w:rPr>
        <w:t>; or, if no such name is given,</w:t>
      </w: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(iv)</w:t>
      </w:r>
      <w:r w:rsidRPr="007C5A1D">
        <w:rPr>
          <w:rFonts w:ascii="Times New Roman" w:hAnsi="Times New Roman" w:cs="Times New Roman"/>
        </w:rPr>
        <w:tab/>
        <w:t>the English name given to the poison by the British Standards Institution; or, if no such name is given,</w:t>
      </w: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(v)</w:t>
      </w:r>
      <w:r w:rsidRPr="007C5A1D">
        <w:rPr>
          <w:rFonts w:ascii="Times New Roman" w:hAnsi="Times New Roman" w:cs="Times New Roman"/>
        </w:rPr>
        <w:tab/>
        <w:t>the name that would comply with the requirements of part (a) or (b) of this definition, or, if no such name is given,</w:t>
      </w: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(vi)</w:t>
      </w:r>
      <w:r w:rsidRPr="007C5A1D">
        <w:rPr>
          <w:rFonts w:ascii="Times New Roman" w:hAnsi="Times New Roman" w:cs="Times New Roman"/>
        </w:rPr>
        <w:tab/>
        <w:t xml:space="preserve">the English name given to the poison by the European Committee for </w:t>
      </w:r>
      <w:r w:rsidR="00C7514E" w:rsidRPr="007C5A1D">
        <w:rPr>
          <w:rFonts w:ascii="Times New Roman" w:hAnsi="Times New Roman" w:cs="Times New Roman"/>
        </w:rPr>
        <w:t xml:space="preserve">Standardization </w:t>
      </w:r>
      <w:r w:rsidRPr="007C5A1D">
        <w:rPr>
          <w:rFonts w:ascii="Times New Roman" w:hAnsi="Times New Roman" w:cs="Times New Roman"/>
        </w:rPr>
        <w:t>(CEN); or, if no such name is given,</w:t>
      </w: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(vii)</w:t>
      </w:r>
      <w:r w:rsidRPr="007C5A1D">
        <w:rPr>
          <w:rFonts w:ascii="Times New Roman" w:hAnsi="Times New Roman" w:cs="Times New Roman"/>
        </w:rPr>
        <w:tab/>
        <w:t xml:space="preserve">the international non-proprietary name recommended for the poison by the World Health </w:t>
      </w:r>
      <w:r w:rsidR="00C7514E" w:rsidRPr="007C5A1D">
        <w:rPr>
          <w:rFonts w:ascii="Times New Roman" w:hAnsi="Times New Roman" w:cs="Times New Roman"/>
        </w:rPr>
        <w:t>Organization</w:t>
      </w:r>
      <w:r w:rsidRPr="007C5A1D">
        <w:rPr>
          <w:rFonts w:ascii="Times New Roman" w:hAnsi="Times New Roman" w:cs="Times New Roman"/>
        </w:rPr>
        <w:t>; or, if no such name is given,</w:t>
      </w: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p>
    <w:p w:rsidR="00887640" w:rsidRPr="007C5A1D" w:rsidRDefault="00887640" w:rsidP="00BE53F4">
      <w:pPr>
        <w:pStyle w:val="part1indent28"/>
        <w:tabs>
          <w:tab w:val="clear" w:pos="2041"/>
          <w:tab w:val="left" w:pos="2160"/>
        </w:tabs>
        <w:spacing w:line="240" w:lineRule="auto"/>
        <w:ind w:left="2160" w:hanging="21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(viii)</w:t>
      </w:r>
      <w:r w:rsidR="00BE53F4" w:rsidRPr="007C5A1D">
        <w:rPr>
          <w:rFonts w:ascii="Times New Roman" w:hAnsi="Times New Roman" w:cs="Times New Roman"/>
        </w:rPr>
        <w:tab/>
      </w:r>
      <w:r w:rsidRPr="007C5A1D">
        <w:rPr>
          <w:rFonts w:ascii="Times New Roman" w:hAnsi="Times New Roman" w:cs="Times New Roman"/>
        </w:rPr>
        <w:t xml:space="preserve">the International Nomenclature Cosmetic Ingredient name for the poison listed in the </w:t>
      </w:r>
      <w:r w:rsidRPr="007C5A1D">
        <w:rPr>
          <w:rFonts w:ascii="Times New Roman" w:hAnsi="Times New Roman" w:cs="Times New Roman"/>
          <w:i/>
        </w:rPr>
        <w:t xml:space="preserve">International Cosmetic Ingredient Dictionary </w:t>
      </w:r>
      <w:r w:rsidR="00C7514E" w:rsidRPr="007C5A1D">
        <w:rPr>
          <w:rFonts w:ascii="Times New Roman" w:hAnsi="Times New Roman" w:cs="Times New Roman"/>
          <w:i/>
        </w:rPr>
        <w:t>&amp; Handbook</w:t>
      </w:r>
      <w:r w:rsidR="00C7514E" w:rsidRPr="007C5A1D">
        <w:rPr>
          <w:rFonts w:ascii="Times New Roman" w:hAnsi="Times New Roman" w:cs="Times New Roman"/>
        </w:rPr>
        <w:t xml:space="preserve"> </w:t>
      </w:r>
      <w:r w:rsidRPr="007C5A1D">
        <w:rPr>
          <w:rFonts w:ascii="Times New Roman" w:hAnsi="Times New Roman" w:cs="Times New Roman"/>
        </w:rPr>
        <w:t xml:space="preserve">published by the </w:t>
      </w:r>
      <w:r w:rsidR="00C7514E" w:rsidRPr="007C5A1D">
        <w:rPr>
          <w:rFonts w:ascii="Times New Roman" w:hAnsi="Times New Roman" w:cs="Times New Roman"/>
        </w:rPr>
        <w:t>Personal Care Products Council</w:t>
      </w:r>
      <w:r w:rsidRPr="007C5A1D">
        <w:rPr>
          <w:rFonts w:ascii="Times New Roman" w:hAnsi="Times New Roman" w:cs="Times New Roman"/>
        </w:rPr>
        <w:t xml:space="preserve"> of America; or, if no such name is given,</w:t>
      </w:r>
    </w:p>
    <w:p w:rsidR="00887640" w:rsidRPr="007C5A1D" w:rsidRDefault="00887640" w:rsidP="001D4924">
      <w:pPr>
        <w:pStyle w:val="part1indent28"/>
        <w:spacing w:line="240" w:lineRule="auto"/>
        <w:jc w:val="left"/>
        <w:rPr>
          <w:rFonts w:ascii="Times New Roman" w:hAnsi="Times New Roman" w:cs="Times New Roman"/>
        </w:rPr>
      </w:pPr>
    </w:p>
    <w:p w:rsidR="00887640" w:rsidRPr="007C5A1D" w:rsidRDefault="00887640" w:rsidP="001D4924">
      <w:pPr>
        <w:pStyle w:val="part1indent28"/>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(ix)</w:t>
      </w:r>
      <w:r w:rsidRPr="007C5A1D">
        <w:rPr>
          <w:rFonts w:ascii="Times New Roman" w:hAnsi="Times New Roman" w:cs="Times New Roman"/>
        </w:rPr>
        <w:tab/>
        <w:t>the accepted scientific name or the name descriptive of the true nature and origin of the poison.</w:t>
      </w:r>
    </w:p>
    <w:p w:rsidR="00887640" w:rsidRPr="007C5A1D" w:rsidRDefault="00887640" w:rsidP="001D4924">
      <w:pPr>
        <w:pStyle w:val="part1indent28"/>
        <w:spacing w:line="240" w:lineRule="auto"/>
        <w:jc w:val="left"/>
        <w:rPr>
          <w:rFonts w:ascii="Times New Roman" w:hAnsi="Times New Roman" w:cs="Times New Roman"/>
          <w:lang w:val="en-GB"/>
        </w:rPr>
      </w:pPr>
    </w:p>
    <w:p w:rsidR="006A1ACD"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b/>
          <w:bCs/>
        </w:rPr>
        <w:tab/>
      </w:r>
      <w:r w:rsidRPr="007C5A1D">
        <w:rPr>
          <w:rFonts w:ascii="Times New Roman" w:hAnsi="Times New Roman" w:cs="Times New Roman"/>
          <w:b/>
          <w:bCs/>
        </w:rPr>
        <w:tab/>
        <w:t xml:space="preserve">“Australian </w:t>
      </w:r>
      <w:r w:rsidRPr="007C5A1D">
        <w:rPr>
          <w:rFonts w:ascii="Times New Roman" w:hAnsi="Times New Roman" w:cs="Times New Roman"/>
          <w:b/>
          <w:bCs/>
          <w:lang w:val="en-GB"/>
        </w:rPr>
        <w:t xml:space="preserve">Code for the Transport of Dangerous Goods by Road and </w:t>
      </w:r>
      <w:r w:rsidRPr="007C5A1D">
        <w:rPr>
          <w:rFonts w:ascii="Times New Roman" w:hAnsi="Times New Roman" w:cs="Times New Roman"/>
          <w:b/>
          <w:bCs/>
        </w:rPr>
        <w:t>Rail”</w:t>
      </w:r>
      <w:r w:rsidRPr="007C5A1D">
        <w:rPr>
          <w:rFonts w:ascii="Times New Roman" w:hAnsi="Times New Roman" w:cs="Times New Roman"/>
        </w:rPr>
        <w:t xml:space="preserve"> means the seventh edition of the document of that name.</w:t>
      </w:r>
    </w:p>
    <w:p w:rsidR="00420C80" w:rsidRPr="007C5A1D" w:rsidRDefault="00420C8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w:t>
      </w:r>
      <w:r w:rsidRPr="007C5A1D">
        <w:rPr>
          <w:rFonts w:ascii="Times New Roman" w:hAnsi="Times New Roman" w:cs="Times New Roman"/>
          <w:b/>
        </w:rPr>
        <w:t>Authorised prescriber</w:t>
      </w:r>
      <w:r w:rsidRPr="007C5A1D">
        <w:rPr>
          <w:rFonts w:ascii="Times New Roman" w:hAnsi="Times New Roman" w:cs="Times New Roman"/>
        </w:rPr>
        <w:t>” means a registered medical, dental or veterinary practitioner or such other person authorised by the appropriate authority.</w:t>
      </w:r>
    </w:p>
    <w:p w:rsidR="00887640" w:rsidRPr="007C5A1D" w:rsidRDefault="00887640" w:rsidP="001D4924">
      <w:pPr>
        <w:pStyle w:val="part1indent21"/>
        <w:spacing w:line="240" w:lineRule="auto"/>
        <w:jc w:val="left"/>
        <w:rPr>
          <w:rFonts w:ascii="Times New Roman" w:hAnsi="Times New Roman" w:cs="Times New Roman"/>
        </w:rPr>
      </w:pPr>
    </w:p>
    <w:p w:rsidR="00444176"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b/>
          <w:bCs/>
        </w:rPr>
        <w:t>“Blood”</w:t>
      </w:r>
      <w:r w:rsidRPr="007C5A1D">
        <w:rPr>
          <w:rFonts w:ascii="Times New Roman" w:hAnsi="Times New Roman" w:cs="Times New Roman"/>
        </w:rPr>
        <w:t xml:space="preserve"> means whole blood extracted from human donors.</w:t>
      </w:r>
    </w:p>
    <w:p w:rsidR="00887640" w:rsidRPr="007C5A1D" w:rsidRDefault="00887640" w:rsidP="001D4924">
      <w:pPr>
        <w:pStyle w:val="part1indent21"/>
        <w:spacing w:line="240" w:lineRule="auto"/>
        <w:jc w:val="left"/>
        <w:rPr>
          <w:rFonts w:ascii="Times New Roman" w:hAnsi="Times New Roman" w:cs="Times New Roman"/>
        </w:rPr>
      </w:pPr>
    </w:p>
    <w:p w:rsidR="00420C80" w:rsidRPr="007C5A1D" w:rsidRDefault="00887640" w:rsidP="00CD4FB6">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w:t>
      </w:r>
      <w:r w:rsidRPr="007C5A1D">
        <w:rPr>
          <w:rFonts w:ascii="Times New Roman" w:hAnsi="Times New Roman" w:cs="Times New Roman"/>
          <w:b/>
        </w:rPr>
        <w:t>Blood components</w:t>
      </w:r>
      <w:r w:rsidRPr="007C5A1D">
        <w:rPr>
          <w:rFonts w:ascii="Times New Roman" w:hAnsi="Times New Roman" w:cs="Times New Roman"/>
        </w:rPr>
        <w:t xml:space="preserve">” means therapeutic components that have been manufactured from blood (including red cells, white cells, stem cells, platelets and plasma), except for products derived through fractionation of plasma. </w:t>
      </w:r>
    </w:p>
    <w:p w:rsidR="0005253B" w:rsidRPr="007C5A1D" w:rsidRDefault="0005253B" w:rsidP="00DF7F57">
      <w:pPr>
        <w:pStyle w:val="part1indent21"/>
        <w:tabs>
          <w:tab w:val="center" w:pos="4709"/>
          <w:tab w:val="left" w:pos="6915"/>
        </w:tabs>
        <w:spacing w:line="240" w:lineRule="auto"/>
        <w:jc w:val="left"/>
        <w:rPr>
          <w:rFonts w:ascii="Times New Roman" w:hAnsi="Times New Roman" w:cs="Times New Roman"/>
          <w:lang w:val="en-GB"/>
        </w:rPr>
      </w:pPr>
    </w:p>
    <w:p w:rsidR="00887640" w:rsidRPr="007C5A1D" w:rsidRDefault="00887640" w:rsidP="00BE53F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b/>
          <w:bCs/>
          <w:lang w:val="en-GB"/>
        </w:rPr>
        <w:tab/>
        <w:t>“Child-resistant closure”</w:t>
      </w:r>
      <w:r w:rsidRPr="007C5A1D">
        <w:rPr>
          <w:rFonts w:ascii="Times New Roman" w:hAnsi="Times New Roman" w:cs="Times New Roman"/>
          <w:lang w:val="en-GB"/>
        </w:rPr>
        <w:t xml:space="preserve"> means:</w:t>
      </w:r>
    </w:p>
    <w:p w:rsidR="00887640" w:rsidRPr="007C5A1D" w:rsidRDefault="00887640" w:rsidP="001D4924">
      <w:pPr>
        <w:tabs>
          <w:tab w:val="left" w:pos="6946"/>
        </w:tabs>
        <w:rPr>
          <w:b/>
          <w:bCs/>
          <w:sz w:val="20"/>
          <w:szCs w:val="20"/>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t xml:space="preserve">a closure that complies with the requirements for a child-resistant </w:t>
      </w:r>
      <w:r w:rsidRPr="007C5A1D">
        <w:rPr>
          <w:rFonts w:ascii="Times New Roman" w:hAnsi="Times New Roman" w:cs="Times New Roman"/>
          <w:spacing w:val="-4"/>
        </w:rPr>
        <w:t xml:space="preserve">closure in the Australian Standard AS 1928-2007 entitled </w:t>
      </w:r>
      <w:r w:rsidRPr="007C5A1D">
        <w:rPr>
          <w:rFonts w:ascii="Times New Roman" w:hAnsi="Times New Roman" w:cs="Times New Roman"/>
          <w:i/>
          <w:iCs/>
          <w:spacing w:val="-4"/>
        </w:rPr>
        <w:t>Child-resistant</w:t>
      </w:r>
      <w:r w:rsidRPr="007C5A1D">
        <w:rPr>
          <w:rFonts w:ascii="Times New Roman" w:hAnsi="Times New Roman" w:cs="Times New Roman"/>
          <w:i/>
          <w:iCs/>
        </w:rPr>
        <w:t xml:space="preserve"> packaging – Requirements and testing procedures for reclosable packages</w:t>
      </w:r>
      <w:r w:rsidRPr="007C5A1D">
        <w:rPr>
          <w:rFonts w:ascii="Times New Roman" w:hAnsi="Times New Roman" w:cs="Times New Roman"/>
        </w:rPr>
        <w:t xml:space="preserve"> (ISO 8317:2003, MOD);</w:t>
      </w:r>
    </w:p>
    <w:p w:rsidR="00887640" w:rsidRPr="007C5A1D" w:rsidRDefault="00887640" w:rsidP="001D4924">
      <w:pPr>
        <w:pStyle w:val="part1indent21"/>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 xml:space="preserve">a closure approved by an order made under </w:t>
      </w:r>
      <w:r w:rsidR="00C62256" w:rsidRPr="007C5A1D">
        <w:rPr>
          <w:rFonts w:ascii="Times New Roman" w:hAnsi="Times New Roman" w:cs="Times New Roman"/>
        </w:rPr>
        <w:t>sub</w:t>
      </w:r>
      <w:r w:rsidRPr="007C5A1D">
        <w:rPr>
          <w:rFonts w:ascii="Times New Roman" w:hAnsi="Times New Roman" w:cs="Times New Roman"/>
        </w:rPr>
        <w:t xml:space="preserve">section 10(3) of the Commonwealth </w:t>
      </w:r>
      <w:r w:rsidR="007B6716" w:rsidRPr="007B6716">
        <w:rPr>
          <w:rFonts w:ascii="Times New Roman" w:hAnsi="Times New Roman" w:cs="Times New Roman"/>
          <w:i/>
        </w:rPr>
        <w:t>T</w:t>
      </w:r>
      <w:r w:rsidRPr="007B6716">
        <w:rPr>
          <w:rFonts w:ascii="Times New Roman" w:hAnsi="Times New Roman" w:cs="Times New Roman"/>
          <w:i/>
          <w:iCs/>
        </w:rPr>
        <w:t>herapeutic</w:t>
      </w:r>
      <w:r w:rsidRPr="007C5A1D">
        <w:rPr>
          <w:rFonts w:ascii="Times New Roman" w:hAnsi="Times New Roman" w:cs="Times New Roman"/>
          <w:i/>
          <w:iCs/>
        </w:rPr>
        <w:t xml:space="preserve"> Goods Act 1989;</w:t>
      </w:r>
      <w:r w:rsidRPr="007C5A1D">
        <w:rPr>
          <w:rFonts w:ascii="Times New Roman" w:hAnsi="Times New Roman" w:cs="Times New Roman"/>
        </w:rPr>
        <w:t xml:space="preserve"> or</w:t>
      </w:r>
    </w:p>
    <w:p w:rsidR="00887640" w:rsidRPr="007C5A1D" w:rsidRDefault="00887640" w:rsidP="001D4924">
      <w:pPr>
        <w:pStyle w:val="part1indent21"/>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(c)</w:t>
      </w:r>
      <w:r w:rsidRPr="007C5A1D">
        <w:rPr>
          <w:rFonts w:ascii="Times New Roman" w:hAnsi="Times New Roman" w:cs="Times New Roman"/>
        </w:rPr>
        <w:tab/>
        <w:t>in the case of a can fitted with a press-on lid, a lid of the design known as “double tight” or “triple tight”.</w:t>
      </w:r>
    </w:p>
    <w:p w:rsidR="00887640" w:rsidRPr="007C5A1D" w:rsidRDefault="00887640" w:rsidP="001D4924">
      <w:pPr>
        <w:pStyle w:val="part1indent21"/>
        <w:spacing w:line="240" w:lineRule="auto"/>
        <w:ind w:left="0" w:firstLine="0"/>
        <w:jc w:val="left"/>
        <w:rPr>
          <w:rFonts w:ascii="Times New Roman" w:hAnsi="Times New Roman" w:cs="Times New Roman"/>
        </w:rPr>
      </w:pPr>
    </w:p>
    <w:p w:rsidR="00887640" w:rsidRPr="007C5A1D" w:rsidRDefault="00887640" w:rsidP="001D4924">
      <w:pPr>
        <w:pStyle w:val="part1indent21"/>
        <w:spacing w:line="240" w:lineRule="auto"/>
        <w:ind w:left="0" w:firstLine="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See also "Non-access packaging</w:t>
      </w:r>
      <w:r w:rsidR="005641B7" w:rsidRPr="007C5A1D">
        <w:rPr>
          <w:rFonts w:ascii="Times New Roman" w:hAnsi="Times New Roman" w:cs="Times New Roman"/>
          <w:b/>
          <w:bCs/>
          <w:lang w:val="en-GB"/>
        </w:rPr>
        <w:t>”</w:t>
      </w:r>
      <w:r w:rsidRPr="007C5A1D">
        <w:rPr>
          <w:rFonts w:ascii="Times New Roman" w:hAnsi="Times New Roman" w:cs="Times New Roman"/>
        </w:rPr>
        <w:t>.</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b/>
          <w:bCs/>
        </w:rPr>
      </w:pPr>
      <w:r w:rsidRPr="007C5A1D">
        <w:rPr>
          <w:rFonts w:ascii="Times New Roman" w:hAnsi="Times New Roman" w:cs="Times New Roman"/>
          <w:b/>
          <w:bCs/>
          <w:lang w:val="en-GB"/>
        </w:rPr>
        <w:t xml:space="preserve"> </w:t>
      </w:r>
      <w:r w:rsidRPr="007C5A1D">
        <w:rPr>
          <w:rFonts w:ascii="Times New Roman" w:hAnsi="Times New Roman" w:cs="Times New Roman"/>
          <w:b/>
          <w:bCs/>
          <w:lang w:val="en-GB"/>
        </w:rPr>
        <w:tab/>
      </w:r>
      <w:r w:rsidRPr="007C5A1D">
        <w:rPr>
          <w:rFonts w:ascii="Times New Roman" w:hAnsi="Times New Roman" w:cs="Times New Roman"/>
          <w:b/>
          <w:bCs/>
          <w:lang w:val="en-GB"/>
        </w:rPr>
        <w:tab/>
      </w:r>
      <w:bookmarkStart w:id="36" w:name="OLE_LINK3"/>
      <w:bookmarkStart w:id="37" w:name="OLE_LINK4"/>
      <w:r w:rsidRPr="007C5A1D">
        <w:rPr>
          <w:rFonts w:ascii="Times New Roman" w:hAnsi="Times New Roman" w:cs="Times New Roman"/>
          <w:b/>
          <w:bCs/>
          <w:lang w:val="en-GB"/>
        </w:rPr>
        <w:t>“Child-resistant packaging”</w:t>
      </w:r>
      <w:r w:rsidRPr="007C5A1D">
        <w:rPr>
          <w:rFonts w:ascii="Times New Roman" w:hAnsi="Times New Roman" w:cs="Times New Roman"/>
          <w:lang w:val="en-GB"/>
        </w:rPr>
        <w:t xml:space="preserve"> </w:t>
      </w:r>
      <w:r w:rsidRPr="007C5A1D">
        <w:rPr>
          <w:rFonts w:ascii="Times New Roman" w:hAnsi="Times New Roman" w:cs="Times New Roman"/>
        </w:rPr>
        <w:t>means packaging that:</w:t>
      </w:r>
    </w:p>
    <w:p w:rsidR="00887640" w:rsidRPr="007C5A1D" w:rsidRDefault="00887640" w:rsidP="001D4924">
      <w:pPr>
        <w:tabs>
          <w:tab w:val="left" w:pos="6946"/>
        </w:tabs>
        <w:rPr>
          <w:b/>
          <w:bCs/>
          <w:sz w:val="20"/>
          <w:szCs w:val="20"/>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r>
      <w:r w:rsidRPr="007C5A1D">
        <w:rPr>
          <w:rFonts w:ascii="Times New Roman" w:hAnsi="Times New Roman" w:cs="Times New Roman"/>
          <w:spacing w:val="-2"/>
        </w:rPr>
        <w:t>complies with the requirements of the Australian Standard AS 1928-2007</w:t>
      </w:r>
      <w:r w:rsidRPr="007C5A1D">
        <w:rPr>
          <w:rFonts w:ascii="Times New Roman" w:hAnsi="Times New Roman" w:cs="Times New Roman"/>
        </w:rPr>
        <w:t xml:space="preserve"> entitled </w:t>
      </w: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i/>
          <w:iCs/>
        </w:rPr>
        <w:t>Child resistant packaging – Requirements and testing procedures for reclosable packages</w:t>
      </w:r>
      <w:r w:rsidRPr="007C5A1D">
        <w:rPr>
          <w:rFonts w:ascii="Times New Roman" w:hAnsi="Times New Roman" w:cs="Times New Roman"/>
        </w:rPr>
        <w:t xml:space="preserve"> (ISO 8317:2003, MOD);</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is reclosable and complies with the requirements of at least one of the following Standards:</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28"/>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the International Organization for Standardization Standard ISO 8317:2003 entitled </w:t>
      </w:r>
      <w:r w:rsidRPr="007C5A1D">
        <w:rPr>
          <w:rFonts w:ascii="Times New Roman" w:hAnsi="Times New Roman" w:cs="Times New Roman"/>
          <w:i/>
          <w:iCs/>
        </w:rPr>
        <w:t>Child-resistant packaging – Requirements and testing procedures for reclosable packages</w:t>
      </w:r>
      <w:r w:rsidRPr="007C5A1D">
        <w:rPr>
          <w:rFonts w:ascii="Times New Roman" w:hAnsi="Times New Roman" w:cs="Times New Roman"/>
        </w:rPr>
        <w:t>;</w:t>
      </w:r>
    </w:p>
    <w:p w:rsidR="00887640" w:rsidRPr="007C5A1D" w:rsidRDefault="00887640" w:rsidP="001D4924">
      <w:pPr>
        <w:pStyle w:val="part1indent28"/>
        <w:spacing w:line="240" w:lineRule="auto"/>
        <w:jc w:val="left"/>
        <w:rPr>
          <w:rFonts w:ascii="Times New Roman" w:hAnsi="Times New Roman" w:cs="Times New Roman"/>
        </w:rPr>
      </w:pPr>
    </w:p>
    <w:p w:rsidR="00887640" w:rsidRPr="007C5A1D" w:rsidRDefault="00887640" w:rsidP="001D4924">
      <w:pPr>
        <w:pStyle w:val="part1indent28"/>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 xml:space="preserve">the British Standards Institution Standard BS EN ISO 8317:2004 entitled </w:t>
      </w:r>
    </w:p>
    <w:p w:rsidR="00887640" w:rsidRPr="007C5A1D" w:rsidRDefault="00887640" w:rsidP="001D4924">
      <w:pPr>
        <w:pStyle w:val="part1indent28"/>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i/>
          <w:iCs/>
        </w:rPr>
        <w:t>Child-resistant packaging</w:t>
      </w:r>
      <w:r w:rsidR="00C62256" w:rsidRPr="007C5A1D">
        <w:rPr>
          <w:rFonts w:ascii="Times New Roman" w:hAnsi="Times New Roman" w:cs="Times New Roman"/>
          <w:i/>
          <w:iCs/>
        </w:rPr>
        <w:t xml:space="preserve">.  </w:t>
      </w:r>
      <w:r w:rsidRPr="007C5A1D">
        <w:rPr>
          <w:rFonts w:ascii="Times New Roman" w:hAnsi="Times New Roman" w:cs="Times New Roman"/>
          <w:i/>
          <w:iCs/>
        </w:rPr>
        <w:t>Requirements and testing procedures for reclosable packages</w:t>
      </w:r>
      <w:r w:rsidRPr="007C5A1D">
        <w:rPr>
          <w:rFonts w:ascii="Times New Roman" w:hAnsi="Times New Roman" w:cs="Times New Roman"/>
        </w:rPr>
        <w:t>;</w:t>
      </w:r>
    </w:p>
    <w:p w:rsidR="00887640" w:rsidRPr="007C5A1D" w:rsidRDefault="00887640" w:rsidP="001D4924">
      <w:pPr>
        <w:pStyle w:val="part1indent28"/>
        <w:spacing w:line="240" w:lineRule="auto"/>
        <w:jc w:val="left"/>
        <w:rPr>
          <w:rFonts w:ascii="Times New Roman" w:hAnsi="Times New Roman" w:cs="Times New Roman"/>
          <w:lang w:val="en-GB"/>
        </w:rPr>
      </w:pPr>
    </w:p>
    <w:p w:rsidR="00887640" w:rsidRPr="007C5A1D" w:rsidRDefault="00887640" w:rsidP="001D4924">
      <w:pPr>
        <w:pStyle w:val="part1indent28"/>
        <w:spacing w:line="240" w:lineRule="auto"/>
        <w:jc w:val="left"/>
        <w:rPr>
          <w:rFonts w:ascii="Times New Roman" w:hAnsi="Times New Roman" w:cs="Times New Roman"/>
          <w:i/>
          <w:iCs/>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 xml:space="preserve">the Canadian Standards Association Standard CSA Z76.1-06 entitled </w:t>
      </w:r>
      <w:r w:rsidRPr="007C5A1D">
        <w:rPr>
          <w:rFonts w:ascii="Times New Roman" w:hAnsi="Times New Roman" w:cs="Times New Roman"/>
          <w:i/>
          <w:iCs/>
        </w:rPr>
        <w:t>Reclosable Child-Resistant Packages;</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9E792F">
      <w:pPr>
        <w:pStyle w:val="part1indent28"/>
        <w:spacing w:line="240" w:lineRule="auto"/>
        <w:ind w:left="2041" w:hanging="2041"/>
        <w:jc w:val="left"/>
        <w:rPr>
          <w:rFonts w:ascii="Times New Roman" w:hAnsi="Times New Roman" w:cs="Times New Roman"/>
          <w:i/>
          <w:iCs/>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(iv)</w:t>
      </w:r>
      <w:r w:rsidRPr="007C5A1D">
        <w:rPr>
          <w:rFonts w:ascii="Times New Roman" w:hAnsi="Times New Roman" w:cs="Times New Roman"/>
        </w:rPr>
        <w:tab/>
      </w:r>
      <w:r w:rsidRPr="007C5A1D">
        <w:rPr>
          <w:rFonts w:ascii="Times New Roman" w:hAnsi="Times New Roman" w:cs="Times New Roman"/>
          <w:spacing w:val="-4"/>
        </w:rPr>
        <w:t xml:space="preserve">the United States Code of Federal Regulations, Title 16, Section 1700.15, entitled </w:t>
      </w:r>
      <w:r w:rsidRPr="007C5A1D">
        <w:rPr>
          <w:rFonts w:ascii="Times New Roman" w:hAnsi="Times New Roman" w:cs="Times New Roman"/>
          <w:i/>
          <w:iCs/>
          <w:spacing w:val="-4"/>
        </w:rPr>
        <w:t>Poison prevention packaging standards</w:t>
      </w:r>
      <w:r w:rsidRPr="007C5A1D">
        <w:rPr>
          <w:rFonts w:ascii="Times New Roman" w:hAnsi="Times New Roman" w:cs="Times New Roman"/>
          <w:spacing w:val="-4"/>
        </w:rPr>
        <w:t xml:space="preserve"> and Section 1700.20, entitled </w:t>
      </w:r>
      <w:r w:rsidRPr="007C5A1D">
        <w:rPr>
          <w:rFonts w:ascii="Times New Roman" w:hAnsi="Times New Roman" w:cs="Times New Roman"/>
          <w:i/>
          <w:iCs/>
          <w:spacing w:val="-4"/>
        </w:rPr>
        <w:t>Testing procedure for special packaging</w:t>
      </w:r>
      <w:r w:rsidRPr="007C5A1D">
        <w:rPr>
          <w:rFonts w:ascii="Times New Roman" w:hAnsi="Times New Roman" w:cs="Times New Roman"/>
          <w:spacing w:val="-4"/>
        </w:rPr>
        <w:t>;</w:t>
      </w:r>
    </w:p>
    <w:p w:rsidR="00887640" w:rsidRPr="007C5A1D" w:rsidRDefault="00887640" w:rsidP="002E35D4">
      <w:pPr>
        <w:pStyle w:val="part1indent15"/>
        <w:spacing w:line="240" w:lineRule="auto"/>
        <w:jc w:val="left"/>
        <w:rPr>
          <w:rFonts w:ascii="Times New Roman" w:hAnsi="Times New Roman" w:cs="Times New Roman"/>
        </w:rPr>
      </w:pPr>
    </w:p>
    <w:p w:rsidR="00887640" w:rsidRPr="007C5A1D" w:rsidRDefault="00887640" w:rsidP="002E35D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(c)</w:t>
      </w:r>
      <w:r w:rsidRPr="007C5A1D">
        <w:rPr>
          <w:rFonts w:ascii="Times New Roman" w:hAnsi="Times New Roman" w:cs="Times New Roman"/>
        </w:rPr>
        <w:tab/>
        <w:t xml:space="preserve">is approved as child-resistant by any order made under </w:t>
      </w:r>
      <w:r w:rsidR="00AF2046" w:rsidRPr="007C5A1D">
        <w:rPr>
          <w:rFonts w:ascii="Times New Roman" w:hAnsi="Times New Roman" w:cs="Times New Roman"/>
        </w:rPr>
        <w:t>sub</w:t>
      </w:r>
      <w:r w:rsidRPr="007C5A1D">
        <w:rPr>
          <w:rFonts w:ascii="Times New Roman" w:hAnsi="Times New Roman" w:cs="Times New Roman"/>
        </w:rPr>
        <w:t xml:space="preserve">section 10(3) of the Commonwealth </w:t>
      </w:r>
      <w:r w:rsidRPr="007C5A1D">
        <w:rPr>
          <w:rFonts w:ascii="Times New Roman" w:hAnsi="Times New Roman" w:cs="Times New Roman"/>
          <w:i/>
          <w:iCs/>
        </w:rPr>
        <w:t>Therapeutic Goods Act 1989</w:t>
      </w:r>
      <w:r w:rsidRPr="007C5A1D">
        <w:rPr>
          <w:rFonts w:ascii="Times New Roman" w:hAnsi="Times New Roman" w:cs="Times New Roman"/>
        </w:rPr>
        <w:t>; or</w:t>
      </w:r>
    </w:p>
    <w:p w:rsidR="00887640" w:rsidRPr="007C5A1D" w:rsidRDefault="00887640" w:rsidP="002E35D4">
      <w:pPr>
        <w:pStyle w:val="part1indent21"/>
        <w:spacing w:line="240" w:lineRule="auto"/>
        <w:jc w:val="left"/>
        <w:rPr>
          <w:rFonts w:ascii="Times New Roman" w:hAnsi="Times New Roman" w:cs="Times New Roman"/>
        </w:rPr>
      </w:pPr>
    </w:p>
    <w:p w:rsidR="00887640" w:rsidRPr="007C5A1D" w:rsidRDefault="00887640" w:rsidP="002E35D4">
      <w:pPr>
        <w:pStyle w:val="part1indent21"/>
        <w:spacing w:line="240" w:lineRule="auto"/>
        <w:jc w:val="left"/>
        <w:rPr>
          <w:rFonts w:ascii="Times New Roman" w:hAnsi="Times New Roman" w:cs="Times New Roman"/>
          <w:i/>
          <w:iCs/>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(d)</w:t>
      </w:r>
      <w:r w:rsidRPr="007C5A1D">
        <w:rPr>
          <w:rFonts w:ascii="Times New Roman" w:hAnsi="Times New Roman" w:cs="Times New Roman"/>
        </w:rPr>
        <w:tab/>
        <w:t xml:space="preserve">is in the form of blister or strip packaging in which a unit of use is individually protected until the time of release and that complies with Section 3 (Requirements for non-reclosable packages) of Australian Standard AS 1928-2001 entitled </w:t>
      </w:r>
      <w:r w:rsidRPr="007C5A1D">
        <w:rPr>
          <w:rFonts w:ascii="Times New Roman" w:hAnsi="Times New Roman" w:cs="Times New Roman"/>
          <w:i/>
          <w:iCs/>
        </w:rPr>
        <w:t>Child-resistant packages.</w:t>
      </w:r>
    </w:p>
    <w:bookmarkEnd w:id="36"/>
    <w:bookmarkEnd w:id="37"/>
    <w:p w:rsidR="00887640" w:rsidRPr="007C5A1D" w:rsidRDefault="00887640" w:rsidP="002E35D4">
      <w:pPr>
        <w:pStyle w:val="part1indent21"/>
        <w:spacing w:line="240" w:lineRule="auto"/>
        <w:jc w:val="left"/>
        <w:rPr>
          <w:rFonts w:ascii="Times New Roman" w:hAnsi="Times New Roman" w:cs="Times New Roman"/>
          <w:i/>
          <w:iCs/>
        </w:rPr>
      </w:pPr>
    </w:p>
    <w:p w:rsidR="00887640" w:rsidRPr="007C5A1D" w:rsidRDefault="00887640" w:rsidP="002E35D4">
      <w:pPr>
        <w:pStyle w:val="part1indent21"/>
        <w:tabs>
          <w:tab w:val="clear" w:pos="850"/>
        </w:tabs>
        <w:spacing w:line="240" w:lineRule="auto"/>
        <w:jc w:val="left"/>
        <w:rPr>
          <w:rFonts w:ascii="Times New Roman" w:hAnsi="Times New Roman" w:cs="Times New Roman"/>
        </w:rPr>
      </w:pPr>
      <w:r w:rsidRPr="007C5A1D">
        <w:rPr>
          <w:rFonts w:ascii="Times New Roman" w:hAnsi="Times New Roman" w:cs="Times New Roman"/>
          <w:i/>
          <w:iCs/>
        </w:rPr>
        <w:tab/>
      </w:r>
      <w:r w:rsidRPr="007C5A1D">
        <w:rPr>
          <w:rFonts w:ascii="Times New Roman" w:hAnsi="Times New Roman" w:cs="Times New Roman"/>
          <w:i/>
          <w:iCs/>
        </w:rPr>
        <w:tab/>
      </w:r>
      <w:r w:rsidRPr="007C5A1D">
        <w:rPr>
          <w:rFonts w:ascii="Times New Roman" w:hAnsi="Times New Roman" w:cs="Times New Roman"/>
        </w:rPr>
        <w:t>See also "Non-access packaging".</w:t>
      </w:r>
    </w:p>
    <w:p w:rsidR="00887640" w:rsidRPr="007C5A1D" w:rsidRDefault="00887640" w:rsidP="002E35D4">
      <w:pPr>
        <w:pStyle w:val="part1indent21"/>
        <w:spacing w:line="240" w:lineRule="auto"/>
        <w:jc w:val="left"/>
        <w:rPr>
          <w:rFonts w:ascii="Times New Roman" w:hAnsi="Times New Roman" w:cs="Times New Roman"/>
          <w:lang w:val="en-GB"/>
        </w:rPr>
      </w:pPr>
    </w:p>
    <w:p w:rsidR="002E35D4" w:rsidRPr="007C5A1D" w:rsidRDefault="00887640" w:rsidP="002E35D4">
      <w:pPr>
        <w:pStyle w:val="part1indent15"/>
        <w:spacing w:line="240" w:lineRule="auto"/>
        <w:jc w:val="left"/>
        <w:rPr>
          <w:rFonts w:ascii="Times New Roman" w:hAnsi="Times New Roman" w:cs="Times New Roman"/>
          <w:spacing w:val="-2"/>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r w:rsidRPr="007C5A1D">
        <w:rPr>
          <w:rFonts w:ascii="Times New Roman" w:hAnsi="Times New Roman" w:cs="Times New Roman"/>
          <w:b/>
          <w:bCs/>
          <w:spacing w:val="-2"/>
          <w:lang w:val="en-GB"/>
        </w:rPr>
        <w:t>“Compounded</w:t>
      </w:r>
      <w:r w:rsidRPr="007C5A1D">
        <w:rPr>
          <w:rFonts w:ascii="Times New Roman" w:hAnsi="Times New Roman" w:cs="Times New Roman"/>
          <w:spacing w:val="-2"/>
          <w:lang w:val="en-GB"/>
        </w:rPr>
        <w:t>” in relation to a substance means combined with one or more other therapeutically active substances in such a way that it cannot be separated from them by simple dissolution or other simple physical means.</w:t>
      </w:r>
    </w:p>
    <w:p w:rsidR="002E35D4" w:rsidRPr="007C5A1D" w:rsidRDefault="002E35D4" w:rsidP="002E35D4">
      <w:pPr>
        <w:pStyle w:val="part1indent15"/>
        <w:spacing w:line="240" w:lineRule="auto"/>
        <w:jc w:val="left"/>
        <w:rPr>
          <w:rFonts w:ascii="Times New Roman" w:eastAsia="Cambria" w:hAnsi="Times New Roman" w:cs="Times New Roman"/>
          <w:b/>
          <w:bCs/>
          <w:i/>
        </w:rPr>
      </w:pPr>
    </w:p>
    <w:p w:rsidR="002E35D4" w:rsidRPr="007C5A1D" w:rsidRDefault="002E35D4" w:rsidP="002E35D4">
      <w:pPr>
        <w:pStyle w:val="part1indent15"/>
        <w:spacing w:line="240" w:lineRule="auto"/>
        <w:jc w:val="left"/>
        <w:rPr>
          <w:rFonts w:ascii="Times New Roman" w:hAnsi="Times New Roman" w:cs="Times New Roman"/>
          <w:spacing w:val="-2"/>
          <w:lang w:val="en-GB"/>
        </w:rPr>
      </w:pPr>
      <w:r w:rsidRPr="007C5A1D">
        <w:rPr>
          <w:rFonts w:ascii="Times New Roman" w:eastAsia="Cambria" w:hAnsi="Times New Roman" w:cs="Times New Roman"/>
          <w:b/>
          <w:bCs/>
          <w:i/>
        </w:rPr>
        <w:tab/>
      </w:r>
      <w:r w:rsidRPr="007C5A1D">
        <w:rPr>
          <w:rFonts w:ascii="Times New Roman" w:eastAsia="Cambria" w:hAnsi="Times New Roman" w:cs="Times New Roman"/>
          <w:b/>
          <w:bCs/>
          <w:i/>
        </w:rPr>
        <w:tab/>
        <w:t>“</w:t>
      </w:r>
      <w:r w:rsidRPr="007C5A1D">
        <w:rPr>
          <w:rFonts w:ascii="Times New Roman" w:eastAsia="Cambria" w:hAnsi="Times New Roman" w:cs="Times New Roman"/>
          <w:b/>
          <w:bCs/>
        </w:rPr>
        <w:t>Cosmetic</w:t>
      </w:r>
      <w:r w:rsidRPr="007C5A1D">
        <w:rPr>
          <w:rFonts w:ascii="Times New Roman" w:eastAsia="Cambria" w:hAnsi="Times New Roman" w:cs="Times New Roman"/>
          <w:b/>
          <w:bCs/>
          <w:i/>
        </w:rPr>
        <w:t>”</w:t>
      </w:r>
      <w:r w:rsidRPr="007C5A1D">
        <w:rPr>
          <w:rFonts w:ascii="Times New Roman" w:eastAsia="Cambria" w:hAnsi="Times New Roman" w:cs="Times New Roman"/>
          <w:b/>
          <w:bCs/>
        </w:rPr>
        <w:t xml:space="preserve"> </w:t>
      </w:r>
      <w:r w:rsidRPr="007C5A1D">
        <w:rPr>
          <w:rFonts w:ascii="Times New Roman" w:eastAsia="Cambria" w:hAnsi="Times New Roman" w:cs="Times New Roman"/>
          <w:bCs/>
        </w:rPr>
        <w:t>means:</w:t>
      </w:r>
    </w:p>
    <w:p w:rsidR="002E35D4" w:rsidRPr="007C5A1D" w:rsidRDefault="002E35D4" w:rsidP="002E35D4">
      <w:pPr>
        <w:tabs>
          <w:tab w:val="left" w:pos="1191"/>
          <w:tab w:val="left" w:pos="1587"/>
        </w:tabs>
        <w:spacing w:before="180"/>
        <w:ind w:left="1560" w:hanging="426"/>
        <w:rPr>
          <w:rFonts w:eastAsia="Cambria"/>
          <w:sz w:val="20"/>
          <w:szCs w:val="20"/>
        </w:rPr>
      </w:pPr>
      <w:r w:rsidRPr="007C5A1D">
        <w:rPr>
          <w:rFonts w:eastAsia="Cambria"/>
          <w:sz w:val="20"/>
          <w:szCs w:val="20"/>
        </w:rPr>
        <w:t>(a)</w:t>
      </w:r>
      <w:r w:rsidRPr="007C5A1D">
        <w:rPr>
          <w:rFonts w:eastAsia="Cambria"/>
          <w:sz w:val="20"/>
          <w:szCs w:val="20"/>
        </w:rPr>
        <w:tab/>
        <w:t>a substance or preparation intended for placement in contact with any external part of the human body, including:</w:t>
      </w:r>
    </w:p>
    <w:p w:rsidR="002E35D4" w:rsidRPr="007C5A1D" w:rsidRDefault="002E35D4" w:rsidP="009E792F">
      <w:pPr>
        <w:tabs>
          <w:tab w:val="left" w:pos="1191"/>
          <w:tab w:val="left" w:pos="1418"/>
          <w:tab w:val="left" w:pos="1587"/>
          <w:tab w:val="left" w:pos="2127"/>
        </w:tabs>
        <w:spacing w:before="180"/>
        <w:ind w:hanging="306"/>
        <w:rPr>
          <w:rFonts w:eastAsia="Cambria"/>
          <w:sz w:val="20"/>
          <w:szCs w:val="20"/>
        </w:rPr>
      </w:pPr>
      <w:r w:rsidRPr="007C5A1D">
        <w:rPr>
          <w:rFonts w:eastAsia="Cambria"/>
          <w:sz w:val="20"/>
          <w:szCs w:val="20"/>
        </w:rPr>
        <w:tab/>
      </w:r>
      <w:r w:rsidRPr="007C5A1D">
        <w:rPr>
          <w:rFonts w:eastAsia="Cambria"/>
          <w:sz w:val="20"/>
          <w:szCs w:val="20"/>
        </w:rPr>
        <w:tab/>
      </w:r>
      <w:r w:rsidRPr="007C5A1D">
        <w:rPr>
          <w:rFonts w:eastAsia="Cambria"/>
          <w:sz w:val="20"/>
          <w:szCs w:val="20"/>
        </w:rPr>
        <w:tab/>
        <w:t>(i)</w:t>
      </w:r>
      <w:r w:rsidRPr="007C5A1D">
        <w:rPr>
          <w:rFonts w:eastAsia="Cambria"/>
          <w:sz w:val="20"/>
          <w:szCs w:val="20"/>
        </w:rPr>
        <w:tab/>
        <w:t>the mucous membranes of the oral cavity; and</w:t>
      </w:r>
    </w:p>
    <w:p w:rsidR="002E35D4" w:rsidRPr="007C5A1D" w:rsidRDefault="002E35D4" w:rsidP="009E792F">
      <w:pPr>
        <w:tabs>
          <w:tab w:val="left" w:pos="1191"/>
          <w:tab w:val="left" w:pos="1418"/>
          <w:tab w:val="left" w:pos="1587"/>
          <w:tab w:val="left" w:pos="2127"/>
        </w:tabs>
        <w:spacing w:before="180"/>
        <w:ind w:hanging="306"/>
        <w:rPr>
          <w:rFonts w:eastAsia="Cambria"/>
          <w:sz w:val="20"/>
          <w:szCs w:val="20"/>
        </w:rPr>
      </w:pPr>
      <w:r w:rsidRPr="007C5A1D">
        <w:rPr>
          <w:rFonts w:eastAsia="Cambria"/>
          <w:sz w:val="20"/>
          <w:szCs w:val="20"/>
        </w:rPr>
        <w:tab/>
      </w:r>
      <w:r w:rsidRPr="007C5A1D">
        <w:rPr>
          <w:rFonts w:eastAsia="Cambria"/>
          <w:sz w:val="20"/>
          <w:szCs w:val="20"/>
        </w:rPr>
        <w:tab/>
      </w:r>
      <w:r w:rsidRPr="007C5A1D">
        <w:rPr>
          <w:rFonts w:eastAsia="Cambria"/>
          <w:sz w:val="20"/>
          <w:szCs w:val="20"/>
        </w:rPr>
        <w:tab/>
        <w:t>(ii)</w:t>
      </w:r>
      <w:r w:rsidRPr="007C5A1D">
        <w:rPr>
          <w:rFonts w:eastAsia="Cambria"/>
          <w:sz w:val="20"/>
          <w:szCs w:val="20"/>
        </w:rPr>
        <w:tab/>
        <w:t>the teeth;</w:t>
      </w:r>
    </w:p>
    <w:p w:rsidR="002E35D4" w:rsidRPr="007C5A1D" w:rsidRDefault="002E35D4" w:rsidP="009E792F">
      <w:pPr>
        <w:tabs>
          <w:tab w:val="left" w:pos="1191"/>
          <w:tab w:val="left" w:pos="1587"/>
          <w:tab w:val="left" w:pos="2127"/>
        </w:tabs>
        <w:spacing w:before="180"/>
        <w:ind w:left="720" w:hanging="306"/>
        <w:rPr>
          <w:rFonts w:eastAsia="Cambria"/>
          <w:sz w:val="20"/>
          <w:szCs w:val="20"/>
        </w:rPr>
      </w:pPr>
      <w:r w:rsidRPr="007C5A1D">
        <w:rPr>
          <w:rFonts w:eastAsia="Cambria"/>
          <w:sz w:val="20"/>
          <w:szCs w:val="20"/>
        </w:rPr>
        <w:tab/>
      </w:r>
      <w:r w:rsidRPr="007C5A1D">
        <w:rPr>
          <w:rFonts w:eastAsia="Cambria"/>
          <w:sz w:val="20"/>
          <w:szCs w:val="20"/>
        </w:rPr>
        <w:tab/>
        <w:t xml:space="preserve">     with a view to:</w:t>
      </w:r>
    </w:p>
    <w:p w:rsidR="002E35D4" w:rsidRPr="007C5A1D" w:rsidRDefault="002E35D4" w:rsidP="009E792F">
      <w:pPr>
        <w:tabs>
          <w:tab w:val="left" w:pos="1191"/>
          <w:tab w:val="left" w:pos="1418"/>
          <w:tab w:val="left" w:pos="1587"/>
          <w:tab w:val="left" w:pos="2127"/>
        </w:tabs>
        <w:spacing w:before="180"/>
        <w:ind w:hanging="306"/>
        <w:rPr>
          <w:rFonts w:eastAsia="Cambria"/>
          <w:sz w:val="20"/>
          <w:szCs w:val="20"/>
        </w:rPr>
      </w:pPr>
      <w:r w:rsidRPr="007C5A1D">
        <w:rPr>
          <w:rFonts w:eastAsia="Cambria"/>
          <w:sz w:val="20"/>
          <w:szCs w:val="20"/>
        </w:rPr>
        <w:tab/>
      </w:r>
      <w:r w:rsidRPr="007C5A1D">
        <w:rPr>
          <w:rFonts w:eastAsia="Cambria"/>
          <w:sz w:val="20"/>
          <w:szCs w:val="20"/>
        </w:rPr>
        <w:tab/>
      </w:r>
      <w:r w:rsidRPr="007C5A1D">
        <w:rPr>
          <w:rFonts w:eastAsia="Cambria"/>
          <w:sz w:val="20"/>
          <w:szCs w:val="20"/>
        </w:rPr>
        <w:tab/>
        <w:t>(iii)</w:t>
      </w:r>
      <w:r w:rsidRPr="007C5A1D">
        <w:rPr>
          <w:rFonts w:eastAsia="Cambria"/>
          <w:sz w:val="20"/>
          <w:szCs w:val="20"/>
        </w:rPr>
        <w:tab/>
        <w:t>altering the odours of the body; or</w:t>
      </w:r>
    </w:p>
    <w:p w:rsidR="002E35D4" w:rsidRPr="007C5A1D" w:rsidRDefault="002E35D4" w:rsidP="009E792F">
      <w:pPr>
        <w:tabs>
          <w:tab w:val="left" w:pos="1191"/>
          <w:tab w:val="left" w:pos="1418"/>
          <w:tab w:val="left" w:pos="1587"/>
          <w:tab w:val="left" w:pos="2127"/>
        </w:tabs>
        <w:spacing w:before="180"/>
        <w:ind w:hanging="306"/>
        <w:rPr>
          <w:rFonts w:eastAsia="Cambria"/>
          <w:sz w:val="20"/>
          <w:szCs w:val="20"/>
        </w:rPr>
      </w:pPr>
      <w:r w:rsidRPr="007C5A1D">
        <w:rPr>
          <w:rFonts w:eastAsia="Cambria"/>
          <w:sz w:val="20"/>
          <w:szCs w:val="20"/>
        </w:rPr>
        <w:tab/>
      </w:r>
      <w:r w:rsidRPr="007C5A1D">
        <w:rPr>
          <w:rFonts w:eastAsia="Cambria"/>
          <w:sz w:val="20"/>
          <w:szCs w:val="20"/>
        </w:rPr>
        <w:tab/>
      </w:r>
      <w:r w:rsidRPr="007C5A1D">
        <w:rPr>
          <w:rFonts w:eastAsia="Cambria"/>
          <w:sz w:val="20"/>
          <w:szCs w:val="20"/>
        </w:rPr>
        <w:tab/>
        <w:t>(iv)</w:t>
      </w:r>
      <w:r w:rsidRPr="007C5A1D">
        <w:rPr>
          <w:rFonts w:eastAsia="Cambria"/>
          <w:sz w:val="20"/>
          <w:szCs w:val="20"/>
        </w:rPr>
        <w:tab/>
        <w:t>changing its appearance; or</w:t>
      </w:r>
    </w:p>
    <w:p w:rsidR="002E35D4" w:rsidRPr="007C5A1D" w:rsidRDefault="002E35D4" w:rsidP="009E792F">
      <w:pPr>
        <w:tabs>
          <w:tab w:val="left" w:pos="1191"/>
          <w:tab w:val="left" w:pos="1418"/>
          <w:tab w:val="left" w:pos="1587"/>
          <w:tab w:val="left" w:pos="2127"/>
        </w:tabs>
        <w:spacing w:before="180"/>
        <w:ind w:left="1497" w:hanging="306"/>
        <w:rPr>
          <w:rFonts w:eastAsia="Cambria"/>
          <w:sz w:val="20"/>
          <w:szCs w:val="20"/>
        </w:rPr>
      </w:pPr>
      <w:r w:rsidRPr="007C5A1D">
        <w:rPr>
          <w:rFonts w:eastAsia="Cambria"/>
          <w:sz w:val="20"/>
          <w:szCs w:val="20"/>
        </w:rPr>
        <w:tab/>
        <w:t>(v)</w:t>
      </w:r>
      <w:r w:rsidRPr="007C5A1D">
        <w:rPr>
          <w:rFonts w:eastAsia="Cambria"/>
          <w:sz w:val="20"/>
          <w:szCs w:val="20"/>
        </w:rPr>
        <w:tab/>
        <w:t>cleansing it; or</w:t>
      </w:r>
    </w:p>
    <w:p w:rsidR="002E35D4" w:rsidRPr="007C5A1D" w:rsidRDefault="002E35D4" w:rsidP="009E792F">
      <w:pPr>
        <w:tabs>
          <w:tab w:val="left" w:pos="1191"/>
          <w:tab w:val="left" w:pos="1418"/>
          <w:tab w:val="left" w:pos="1587"/>
          <w:tab w:val="left" w:pos="2127"/>
        </w:tabs>
        <w:spacing w:before="180"/>
        <w:ind w:left="1497" w:hanging="306"/>
        <w:rPr>
          <w:rFonts w:eastAsia="Cambria"/>
          <w:sz w:val="20"/>
          <w:szCs w:val="20"/>
        </w:rPr>
      </w:pPr>
      <w:r w:rsidRPr="007C5A1D">
        <w:rPr>
          <w:rFonts w:eastAsia="Cambria"/>
          <w:sz w:val="20"/>
          <w:szCs w:val="20"/>
        </w:rPr>
        <w:tab/>
        <w:t>(vi)</w:t>
      </w:r>
      <w:r w:rsidRPr="007C5A1D">
        <w:rPr>
          <w:rFonts w:eastAsia="Cambria"/>
          <w:sz w:val="20"/>
          <w:szCs w:val="20"/>
        </w:rPr>
        <w:tab/>
        <w:t>maintaining it in good condition; or</w:t>
      </w:r>
    </w:p>
    <w:p w:rsidR="002E35D4" w:rsidRPr="007C5A1D" w:rsidRDefault="002E35D4" w:rsidP="009E792F">
      <w:pPr>
        <w:tabs>
          <w:tab w:val="left" w:pos="1191"/>
          <w:tab w:val="left" w:pos="1418"/>
          <w:tab w:val="left" w:pos="1587"/>
          <w:tab w:val="left" w:pos="2127"/>
        </w:tabs>
        <w:spacing w:before="180"/>
        <w:ind w:left="1497" w:hanging="306"/>
        <w:rPr>
          <w:rFonts w:eastAsia="Cambria"/>
          <w:sz w:val="20"/>
          <w:szCs w:val="20"/>
        </w:rPr>
      </w:pPr>
      <w:r w:rsidRPr="007C5A1D">
        <w:rPr>
          <w:rFonts w:eastAsia="Cambria"/>
          <w:sz w:val="20"/>
          <w:szCs w:val="20"/>
        </w:rPr>
        <w:tab/>
        <w:t>(vii)</w:t>
      </w:r>
      <w:r w:rsidRPr="007C5A1D">
        <w:rPr>
          <w:rFonts w:eastAsia="Cambria"/>
          <w:sz w:val="20"/>
          <w:szCs w:val="20"/>
        </w:rPr>
        <w:tab/>
        <w:t>perfuming it; or</w:t>
      </w:r>
    </w:p>
    <w:p w:rsidR="002E35D4" w:rsidRPr="007C5A1D" w:rsidRDefault="002E35D4" w:rsidP="009E792F">
      <w:pPr>
        <w:tabs>
          <w:tab w:val="left" w:pos="1191"/>
          <w:tab w:val="left" w:pos="1418"/>
          <w:tab w:val="left" w:pos="1587"/>
          <w:tab w:val="left" w:pos="2127"/>
        </w:tabs>
        <w:spacing w:before="180"/>
        <w:ind w:left="1497" w:hanging="306"/>
        <w:rPr>
          <w:rFonts w:eastAsia="Cambria"/>
          <w:sz w:val="20"/>
          <w:szCs w:val="20"/>
        </w:rPr>
      </w:pPr>
      <w:r w:rsidRPr="007C5A1D">
        <w:rPr>
          <w:rFonts w:eastAsia="Cambria"/>
          <w:sz w:val="20"/>
          <w:szCs w:val="20"/>
        </w:rPr>
        <w:lastRenderedPageBreak/>
        <w:tab/>
        <w:t>(viii)</w:t>
      </w:r>
      <w:r w:rsidRPr="007C5A1D">
        <w:rPr>
          <w:rFonts w:eastAsia="Cambria"/>
          <w:sz w:val="20"/>
          <w:szCs w:val="20"/>
        </w:rPr>
        <w:tab/>
        <w:t>protecting it.</w:t>
      </w:r>
    </w:p>
    <w:p w:rsidR="002E35D4" w:rsidRPr="007C5A1D" w:rsidRDefault="002E35D4" w:rsidP="002E35D4">
      <w:pPr>
        <w:pStyle w:val="part1indent15"/>
        <w:spacing w:line="240" w:lineRule="auto"/>
        <w:ind w:left="2687"/>
        <w:jc w:val="left"/>
        <w:rPr>
          <w:rFonts w:ascii="Times New Roman" w:hAnsi="Times New Roman" w:cs="Times New Roman"/>
          <w:lang w:val="en-GB"/>
        </w:rPr>
      </w:pPr>
    </w:p>
    <w:p w:rsidR="00444176"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w:t>
      </w:r>
      <w:r w:rsidRPr="007C5A1D">
        <w:rPr>
          <w:rFonts w:ascii="Times New Roman" w:hAnsi="Times New Roman" w:cs="Times New Roman"/>
          <w:b/>
          <w:bCs/>
          <w:lang w:val="en-GB"/>
        </w:rPr>
        <w:t>Debitterised neem seed oil</w:t>
      </w:r>
      <w:r w:rsidRPr="007C5A1D">
        <w:rPr>
          <w:rFonts w:ascii="Times New Roman" w:hAnsi="Times New Roman" w:cs="Times New Roman"/>
          <w:lang w:val="en-GB"/>
        </w:rPr>
        <w:t>” means highly purified oil from the neem seed containing only fatty acids and glycerides of fatty acids.</w:t>
      </w:r>
    </w:p>
    <w:p w:rsidR="00887640" w:rsidRPr="007C5A1D" w:rsidRDefault="00444176" w:rsidP="00444176">
      <w:pPr>
        <w:pStyle w:val="part1indent21"/>
        <w:spacing w:line="240" w:lineRule="auto"/>
        <w:jc w:val="center"/>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p>
    <w:p w:rsidR="000B144D" w:rsidRPr="007C5A1D" w:rsidRDefault="00887640" w:rsidP="000B144D">
      <w:pPr>
        <w:pStyle w:val="part1indent21"/>
        <w:spacing w:line="240" w:lineRule="auto"/>
        <w:jc w:val="left"/>
        <w:rPr>
          <w:rFonts w:ascii="Times New Roman" w:hAnsi="Times New Roman" w:cs="Times New Roman"/>
        </w:rPr>
      </w:pPr>
      <w:r w:rsidRPr="007C5A1D">
        <w:rPr>
          <w:rFonts w:ascii="Times New Roman" w:hAnsi="Times New Roman" w:cs="Times New Roman"/>
          <w:b/>
          <w:bCs/>
          <w:lang w:val="en-GB"/>
        </w:rPr>
        <w:tab/>
      </w:r>
      <w:r w:rsidRPr="007C5A1D">
        <w:rPr>
          <w:rFonts w:ascii="Times New Roman" w:hAnsi="Times New Roman" w:cs="Times New Roman"/>
          <w:b/>
          <w:bCs/>
          <w:lang w:val="en-GB"/>
        </w:rPr>
        <w:tab/>
        <w:t>“Dermal use”</w:t>
      </w:r>
      <w:r w:rsidRPr="007C5A1D">
        <w:rPr>
          <w:rFonts w:ascii="Times New Roman" w:hAnsi="Times New Roman" w:cs="Times New Roman"/>
          <w:lang w:val="en-GB"/>
        </w:rPr>
        <w:t xml:space="preserve"> means application to the skin primarily for localised effect.</w:t>
      </w:r>
      <w:r w:rsidR="000B144D" w:rsidRPr="007C5A1D">
        <w:rPr>
          <w:rFonts w:ascii="Times New Roman" w:hAnsi="Times New Roman" w:cs="Times New Roman"/>
        </w:rPr>
        <w:t xml:space="preserve"> </w:t>
      </w:r>
    </w:p>
    <w:p w:rsidR="00444176" w:rsidRPr="007C5A1D" w:rsidRDefault="00444176" w:rsidP="0005253B">
      <w:pPr>
        <w:pStyle w:val="part1indent21"/>
        <w:spacing w:line="240" w:lineRule="auto"/>
        <w:jc w:val="center"/>
        <w:rPr>
          <w:rFonts w:ascii="Times New Roman" w:hAnsi="Times New Roman" w:cs="Times New Roman"/>
          <w:b/>
          <w:bCs/>
          <w:lang w:val="en-GB"/>
        </w:rPr>
      </w:pPr>
    </w:p>
    <w:p w:rsidR="00887640" w:rsidRPr="007C5A1D" w:rsidRDefault="0005253B"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r w:rsidR="00887640" w:rsidRPr="007C5A1D">
        <w:rPr>
          <w:rFonts w:ascii="Times New Roman" w:hAnsi="Times New Roman" w:cs="Times New Roman"/>
          <w:b/>
          <w:bCs/>
          <w:lang w:val="en-GB"/>
        </w:rPr>
        <w:t>“Designated solvent”</w:t>
      </w:r>
      <w:r w:rsidR="00887640" w:rsidRPr="007C5A1D">
        <w:rPr>
          <w:rFonts w:ascii="Times New Roman" w:hAnsi="Times New Roman" w:cs="Times New Roman"/>
          <w:lang w:val="en-GB"/>
        </w:rPr>
        <w:t xml:space="preserve"> means the following:</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acetone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dimethylformamide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N-(N-dodecyl)-2-pyrrolidone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hydrocarbons, liquid</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methanol when included in Schedule 5</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methyl ethyl ketone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methyl </w:t>
      </w:r>
      <w:proofErr w:type="spellStart"/>
      <w:r w:rsidRPr="007C5A1D">
        <w:rPr>
          <w:rFonts w:ascii="Times New Roman" w:hAnsi="Times New Roman" w:cs="Times New Roman"/>
          <w:lang w:val="en-GB"/>
        </w:rPr>
        <w:t>isoamyl</w:t>
      </w:r>
      <w:proofErr w:type="spellEnd"/>
      <w:r w:rsidRPr="007C5A1D">
        <w:rPr>
          <w:rFonts w:ascii="Times New Roman" w:hAnsi="Times New Roman" w:cs="Times New Roman"/>
          <w:lang w:val="en-GB"/>
        </w:rPr>
        <w:t xml:space="preserve"> ketone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methyl isobutyl ketone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N-methyl-2-pyrrolidone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N-(N-</w:t>
      </w:r>
      <w:proofErr w:type="spellStart"/>
      <w:r w:rsidRPr="007C5A1D">
        <w:rPr>
          <w:rFonts w:ascii="Times New Roman" w:hAnsi="Times New Roman" w:cs="Times New Roman"/>
          <w:lang w:val="en-GB"/>
        </w:rPr>
        <w:t>octyl</w:t>
      </w:r>
      <w:proofErr w:type="spellEnd"/>
      <w:r w:rsidRPr="007C5A1D">
        <w:rPr>
          <w:rFonts w:ascii="Times New Roman" w:hAnsi="Times New Roman" w:cs="Times New Roman"/>
          <w:lang w:val="en-GB"/>
        </w:rPr>
        <w:t xml:space="preserve">)-2- </w:t>
      </w:r>
      <w:proofErr w:type="spellStart"/>
      <w:r w:rsidRPr="007C5A1D">
        <w:rPr>
          <w:rFonts w:ascii="Times New Roman" w:hAnsi="Times New Roman" w:cs="Times New Roman"/>
          <w:lang w:val="en-GB"/>
        </w:rPr>
        <w:t>pyrrolidone</w:t>
      </w:r>
      <w:proofErr w:type="spellEnd"/>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phenyl methyl ketone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styrene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tetrachloroethylene</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1,1,1-trichloroethane</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b/>
          <w:bCs/>
          <w:spacing w:val="-4"/>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 xml:space="preserve">“Dispensing label” </w:t>
      </w:r>
      <w:r w:rsidRPr="007C5A1D">
        <w:rPr>
          <w:rFonts w:ascii="Times New Roman" w:hAnsi="Times New Roman" w:cs="Times New Roman"/>
          <w:bCs/>
          <w:lang w:val="en-GB"/>
        </w:rPr>
        <w:t xml:space="preserve">means the label attached to the immediate container of a substance for therapeutic use at the time of dispensing. </w:t>
      </w:r>
    </w:p>
    <w:p w:rsidR="00887640" w:rsidRPr="007C5A1D" w:rsidRDefault="00887640" w:rsidP="001D4924">
      <w:pPr>
        <w:pStyle w:val="part1indent15"/>
        <w:spacing w:line="240" w:lineRule="auto"/>
        <w:jc w:val="left"/>
        <w:rPr>
          <w:rFonts w:ascii="Times New Roman" w:hAnsi="Times New Roman" w:cs="Times New Roman"/>
          <w:b/>
          <w:bCs/>
          <w:spacing w:val="-4"/>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spacing w:val="-4"/>
          <w:lang w:val="en-GB"/>
        </w:rPr>
        <w:tab/>
      </w:r>
      <w:r w:rsidRPr="007C5A1D">
        <w:rPr>
          <w:rFonts w:ascii="Times New Roman" w:hAnsi="Times New Roman" w:cs="Times New Roman"/>
          <w:b/>
          <w:bCs/>
          <w:spacing w:val="-4"/>
          <w:lang w:val="en-GB"/>
        </w:rPr>
        <w:tab/>
        <w:t>“Distributor”</w:t>
      </w:r>
      <w:r w:rsidRPr="007C5A1D">
        <w:rPr>
          <w:rFonts w:ascii="Times New Roman" w:hAnsi="Times New Roman" w:cs="Times New Roman"/>
          <w:spacing w:val="-4"/>
          <w:lang w:val="en-GB"/>
        </w:rPr>
        <w:t xml:space="preserve"> means a person who imports, sells or otherwise supplies a poison.</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“Divided preparation”</w:t>
      </w:r>
      <w:r w:rsidRPr="007C5A1D">
        <w:rPr>
          <w:rFonts w:ascii="Times New Roman" w:hAnsi="Times New Roman" w:cs="Times New Roman"/>
          <w:lang w:val="en-GB"/>
        </w:rPr>
        <w:t xml:space="preserve"> means a preparation manufactured and packed as discrete pre-measured dosage units prior to sale or supply, and includes tablets, capsules, cachets, single dose powders or single dose sachets of powders or granules.</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“Dosage unit”</w:t>
      </w:r>
      <w:r w:rsidRPr="007C5A1D">
        <w:rPr>
          <w:rFonts w:ascii="Times New Roman" w:hAnsi="Times New Roman" w:cs="Times New Roman"/>
          <w:lang w:val="en-GB"/>
        </w:rPr>
        <w:t xml:space="preserve"> means an individual dose of a poison for therapeutic use and includes a tablet, capsule, cachet, single dose powder or single dose sachet of powders or granules.</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“Drug”</w:t>
      </w:r>
      <w:r w:rsidRPr="007C5A1D">
        <w:rPr>
          <w:rFonts w:ascii="Times New Roman" w:hAnsi="Times New Roman" w:cs="Times New Roman"/>
          <w:lang w:val="en-GB"/>
        </w:rPr>
        <w:t xml:space="preserve"> means a poison intended for human or animal therapeutic use.</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“Essential oils”</w:t>
      </w:r>
      <w:r w:rsidRPr="007C5A1D">
        <w:rPr>
          <w:rFonts w:ascii="Times New Roman" w:hAnsi="Times New Roman" w:cs="Times New Roman"/>
          <w:lang w:val="en-GB"/>
        </w:rPr>
        <w:t xml:space="preserve"> means products obtained from natural raw materials either by distillation with water or steam or from the epicarp of citrus fruits by a mechanical process, or by dry distillation.  For scheduling purposes it also means:</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oils of equivalent composition derived through synthetic means; or</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prepared mixtures of oils of equivalent composition comprising a mixture of synthetic and natural components.</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“External”</w:t>
      </w:r>
      <w:r w:rsidRPr="007C5A1D">
        <w:rPr>
          <w:rFonts w:ascii="Times New Roman" w:hAnsi="Times New Roman" w:cs="Times New Roman"/>
          <w:lang w:val="en-GB"/>
        </w:rPr>
        <w:t xml:space="preserve"> in relation to the use of a poison means application in the ears, eyes or nose or to a body surface other than in the mouth, rectum, vagina, urethra or other body orifice.</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b/>
          <w:bCs/>
        </w:rPr>
        <w:t>“First Schedule Paint”</w:t>
      </w:r>
      <w:r w:rsidRPr="007C5A1D">
        <w:rPr>
          <w:rFonts w:ascii="Times New Roman" w:hAnsi="Times New Roman" w:cs="Times New Roman"/>
        </w:rPr>
        <w:t xml:space="preserve"> means a paint containing the specified proportion of any substance in the First </w:t>
      </w:r>
      <w:r w:rsidR="00466062" w:rsidRPr="007C5A1D">
        <w:rPr>
          <w:rFonts w:ascii="Times New Roman" w:hAnsi="Times New Roman" w:cs="Times New Roman"/>
        </w:rPr>
        <w:t>Group to Part 2</w:t>
      </w:r>
      <w:r w:rsidRPr="007C5A1D">
        <w:rPr>
          <w:rFonts w:ascii="Times New Roman" w:hAnsi="Times New Roman" w:cs="Times New Roman"/>
        </w:rPr>
        <w:t xml:space="preserve"> of this Standard.</w:t>
      </w:r>
    </w:p>
    <w:p w:rsidR="00CD4FB6" w:rsidRPr="007C5A1D" w:rsidRDefault="00CD4FB6" w:rsidP="00CD4FB6">
      <w:pPr>
        <w:pStyle w:val="part1indent15"/>
        <w:spacing w:line="240" w:lineRule="auto"/>
        <w:jc w:val="left"/>
        <w:rPr>
          <w:rFonts w:ascii="Times New Roman" w:hAnsi="Times New Roman" w:cs="Times New Roman"/>
          <w:lang w:val="en-GB"/>
        </w:rPr>
      </w:pPr>
    </w:p>
    <w:p w:rsidR="00CD4FB6" w:rsidRPr="007C5A1D" w:rsidRDefault="00CD4FB6" w:rsidP="00CD4FB6">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b/>
          <w:lang w:val="en-GB"/>
        </w:rPr>
        <w:t>“Free formaldehyde”</w:t>
      </w:r>
      <w:r w:rsidRPr="007C5A1D">
        <w:rPr>
          <w:rFonts w:ascii="Times New Roman" w:hAnsi="Times New Roman" w:cs="Times New Roman"/>
          <w:lang w:val="en-GB"/>
        </w:rPr>
        <w:t xml:space="preserve"> includes all hydrated and non-hydrated formaldehyde present in aqueous solution, including methylene glycol.</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“Graphic material”</w:t>
      </w:r>
      <w:r w:rsidRPr="007C5A1D">
        <w:rPr>
          <w:rFonts w:ascii="Times New Roman" w:hAnsi="Times New Roman" w:cs="Times New Roman"/>
          <w:lang w:val="en-GB"/>
        </w:rPr>
        <w:t xml:space="preserve"> means the material which is to be deposited on another material by a graphic instrument during writing, drawing or marking and includes cores of pencils, school pastels or crayons, blackboard chalks, finger or </w:t>
      </w:r>
      <w:proofErr w:type="spellStart"/>
      <w:r w:rsidRPr="007C5A1D">
        <w:rPr>
          <w:rFonts w:ascii="Times New Roman" w:hAnsi="Times New Roman" w:cs="Times New Roman"/>
          <w:lang w:val="en-GB"/>
        </w:rPr>
        <w:t>showcard</w:t>
      </w:r>
      <w:proofErr w:type="spellEnd"/>
      <w:r w:rsidRPr="007C5A1D">
        <w:rPr>
          <w:rFonts w:ascii="Times New Roman" w:hAnsi="Times New Roman" w:cs="Times New Roman"/>
          <w:lang w:val="en-GB"/>
        </w:rPr>
        <w:t xml:space="preserve"> colours, poster paints and watercolour blocks.</w:t>
      </w:r>
    </w:p>
    <w:p w:rsidR="00887640" w:rsidRPr="007C5A1D" w:rsidRDefault="00887640" w:rsidP="001D4924">
      <w:pPr>
        <w:pStyle w:val="part1indent15"/>
        <w:spacing w:line="240" w:lineRule="auto"/>
        <w:jc w:val="left"/>
        <w:rPr>
          <w:rFonts w:ascii="Times New Roman" w:hAnsi="Times New Roman" w:cs="Times New Roman"/>
          <w:lang w:val="en-GB"/>
        </w:rPr>
      </w:pPr>
    </w:p>
    <w:p w:rsidR="00444176" w:rsidRPr="007C5A1D" w:rsidRDefault="00887640" w:rsidP="00444176">
      <w:pPr>
        <w:pStyle w:val="part1indent21"/>
        <w:spacing w:line="240" w:lineRule="auto"/>
        <w:jc w:val="left"/>
        <w:rPr>
          <w:rFonts w:ascii="Times New Roman" w:hAnsi="Times New Roman" w:cs="Times New Roman"/>
        </w:rPr>
      </w:pPr>
      <w:r w:rsidRPr="007C5A1D">
        <w:rPr>
          <w:rFonts w:ascii="Times New Roman" w:hAnsi="Times New Roman" w:cs="Times New Roman"/>
          <w:b/>
          <w:bCs/>
          <w:lang w:val="en-GB"/>
        </w:rPr>
        <w:tab/>
      </w:r>
      <w:r w:rsidRPr="007C5A1D">
        <w:rPr>
          <w:rFonts w:ascii="Times New Roman" w:hAnsi="Times New Roman" w:cs="Times New Roman"/>
          <w:b/>
          <w:bCs/>
          <w:lang w:val="en-GB"/>
        </w:rPr>
        <w:tab/>
        <w:t>“Height”</w:t>
      </w:r>
      <w:r w:rsidRPr="007C5A1D">
        <w:rPr>
          <w:rFonts w:ascii="Times New Roman" w:hAnsi="Times New Roman" w:cs="Times New Roman"/>
          <w:lang w:val="en-GB"/>
        </w:rPr>
        <w:t xml:space="preserve"> in relation to letters used for words, expressions or statements on labels means the height of capital letters or lower case letters having an ascender or a </w:t>
      </w:r>
      <w:proofErr w:type="spellStart"/>
      <w:r w:rsidRPr="007C5A1D">
        <w:rPr>
          <w:rFonts w:ascii="Times New Roman" w:hAnsi="Times New Roman" w:cs="Times New Roman"/>
          <w:lang w:val="en-GB"/>
        </w:rPr>
        <w:t>descender</w:t>
      </w:r>
      <w:proofErr w:type="spellEnd"/>
      <w:r w:rsidRPr="007C5A1D">
        <w:rPr>
          <w:rFonts w:ascii="Times New Roman" w:hAnsi="Times New Roman" w:cs="Times New Roman"/>
          <w:lang w:val="en-GB"/>
        </w:rPr>
        <w:t>.</w:t>
      </w:r>
      <w:r w:rsidR="00444176" w:rsidRPr="007C5A1D">
        <w:rPr>
          <w:rFonts w:ascii="Times New Roman" w:hAnsi="Times New Roman" w:cs="Times New Roman"/>
        </w:rPr>
        <w:t xml:space="preserve"> </w:t>
      </w:r>
    </w:p>
    <w:p w:rsidR="00444176" w:rsidRPr="007C5A1D" w:rsidRDefault="00444176" w:rsidP="00444176">
      <w:pPr>
        <w:pStyle w:val="part1indent15"/>
        <w:spacing w:line="240" w:lineRule="auto"/>
        <w:jc w:val="left"/>
        <w:rPr>
          <w:rFonts w:ascii="Times New Roman" w:hAnsi="Times New Roman" w:cs="Times New Roman"/>
          <w:lang w:val="en-GB"/>
        </w:rPr>
      </w:pPr>
    </w:p>
    <w:p w:rsidR="0005253B" w:rsidRPr="007C5A1D" w:rsidRDefault="00887640" w:rsidP="00444176">
      <w:pPr>
        <w:pStyle w:val="part1indent21"/>
        <w:spacing w:line="240" w:lineRule="auto"/>
        <w:jc w:val="left"/>
        <w:rPr>
          <w:rFonts w:ascii="Times New Roman" w:hAnsi="Times New Roman" w:cs="Times New Roman"/>
          <w:b/>
        </w:rPr>
      </w:pPr>
      <w:r w:rsidRPr="007C5A1D">
        <w:rPr>
          <w:rFonts w:ascii="Times New Roman" w:hAnsi="Times New Roman" w:cs="Times New Roman"/>
          <w:b/>
          <w:bCs/>
          <w:lang w:val="en-GB"/>
        </w:rPr>
        <w:tab/>
      </w:r>
      <w:r w:rsidRPr="007C5A1D">
        <w:rPr>
          <w:rFonts w:ascii="Times New Roman" w:hAnsi="Times New Roman" w:cs="Times New Roman"/>
          <w:b/>
          <w:bCs/>
          <w:lang w:val="en-GB"/>
        </w:rPr>
        <w:tab/>
        <w:t>“Hemp seed oil”</w:t>
      </w:r>
      <w:r w:rsidRPr="007C5A1D">
        <w:rPr>
          <w:rFonts w:ascii="Times New Roman" w:hAnsi="Times New Roman" w:cs="Times New Roman"/>
          <w:lang w:val="en-GB"/>
        </w:rPr>
        <w:t xml:space="preserve"> means the oil obtained by cold expression from the ripened fruits (seeds) of Cannabis </w:t>
      </w:r>
      <w:proofErr w:type="spellStart"/>
      <w:r w:rsidRPr="007C5A1D">
        <w:rPr>
          <w:rFonts w:ascii="Times New Roman" w:hAnsi="Times New Roman" w:cs="Times New Roman"/>
          <w:lang w:val="en-GB"/>
        </w:rPr>
        <w:t>sativa</w:t>
      </w:r>
      <w:proofErr w:type="spellEnd"/>
      <w:r w:rsidRPr="007C5A1D">
        <w:rPr>
          <w:rFonts w:ascii="Times New Roman" w:hAnsi="Times New Roman" w:cs="Times New Roman"/>
          <w:lang w:val="en-GB"/>
        </w:rPr>
        <w:t>.</w:t>
      </w:r>
    </w:p>
    <w:p w:rsidR="0005253B" w:rsidRPr="007C5A1D" w:rsidRDefault="0005253B" w:rsidP="001D4924">
      <w:pPr>
        <w:pStyle w:val="part1indent15"/>
        <w:spacing w:line="240" w:lineRule="auto"/>
        <w:jc w:val="left"/>
        <w:rPr>
          <w:rFonts w:ascii="Times New Roman" w:hAnsi="Times New Roman" w:cs="Times New Roman"/>
          <w:b/>
          <w:bCs/>
          <w:lang w:val="en-GB"/>
        </w:rPr>
      </w:pPr>
    </w:p>
    <w:p w:rsidR="00887640" w:rsidRPr="007C5A1D" w:rsidRDefault="0005253B"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00444176" w:rsidRPr="007C5A1D">
        <w:rPr>
          <w:rFonts w:ascii="Times New Roman" w:hAnsi="Times New Roman" w:cs="Times New Roman"/>
          <w:b/>
          <w:bCs/>
          <w:lang w:val="en-GB"/>
        </w:rPr>
        <w:tab/>
      </w:r>
      <w:r w:rsidR="00887640" w:rsidRPr="007C5A1D">
        <w:rPr>
          <w:rFonts w:ascii="Times New Roman" w:hAnsi="Times New Roman" w:cs="Times New Roman"/>
          <w:b/>
          <w:bCs/>
          <w:lang w:val="en-GB"/>
        </w:rPr>
        <w:t>“Immediate container</w:t>
      </w:r>
      <w:r w:rsidR="00887640" w:rsidRPr="007C5A1D">
        <w:rPr>
          <w:rFonts w:ascii="Times New Roman" w:hAnsi="Times New Roman" w:cs="Times New Roman"/>
          <w:lang w:val="en-GB"/>
        </w:rPr>
        <w:t>” includes all forms of containers in which a poison is directly packed but does not include any such container intended for consumption or any immediate wrapper.</w:t>
      </w:r>
    </w:p>
    <w:p w:rsidR="00887640" w:rsidRPr="007C5A1D" w:rsidRDefault="00887640" w:rsidP="001D4924">
      <w:pPr>
        <w:pStyle w:val="part1indent15"/>
        <w:spacing w:line="240" w:lineRule="auto"/>
        <w:jc w:val="left"/>
        <w:rPr>
          <w:rFonts w:ascii="Times New Roman" w:hAnsi="Times New Roman" w:cs="Times New Roman"/>
          <w:lang w:val="en-GB"/>
        </w:rPr>
      </w:pPr>
    </w:p>
    <w:p w:rsidR="00444176"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“Immediate wrapper”</w:t>
      </w:r>
      <w:r w:rsidRPr="007C5A1D">
        <w:rPr>
          <w:rFonts w:ascii="Times New Roman" w:hAnsi="Times New Roman" w:cs="Times New Roman"/>
          <w:lang w:val="en-GB"/>
        </w:rPr>
        <w:t xml:space="preserve"> means metal foil, plastic foil, waxed paper, or any other such material not intended for consumption, when used as the first wrapper for a dosage unit or dressing.</w:t>
      </w:r>
    </w:p>
    <w:p w:rsidR="00887640" w:rsidRPr="007C5A1D" w:rsidRDefault="00DF7F57" w:rsidP="00DF7F57">
      <w:pPr>
        <w:pStyle w:val="part1indent15"/>
        <w:spacing w:line="240" w:lineRule="auto"/>
        <w:jc w:val="center"/>
        <w:rPr>
          <w:rFonts w:ascii="Times New Roman" w:hAnsi="Times New Roman" w:cs="Times New Roman"/>
        </w:rPr>
      </w:pPr>
      <w:r w:rsidRPr="007C5A1D">
        <w:rPr>
          <w:rFonts w:ascii="Times New Roman" w:hAnsi="Times New Roman" w:cs="Times New Roman"/>
        </w:rPr>
        <w:t xml:space="preserve"> </w:t>
      </w:r>
    </w:p>
    <w:p w:rsidR="00887640" w:rsidRPr="007C5A1D" w:rsidRDefault="007436E0" w:rsidP="00BE53F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00887640" w:rsidRPr="007C5A1D">
        <w:rPr>
          <w:rFonts w:ascii="Times New Roman" w:hAnsi="Times New Roman" w:cs="Times New Roman"/>
          <w:b/>
          <w:bCs/>
          <w:lang w:val="en-GB"/>
        </w:rPr>
        <w:t>“Internal use”</w:t>
      </w:r>
      <w:r w:rsidR="00887640" w:rsidRPr="007C5A1D">
        <w:rPr>
          <w:rFonts w:ascii="Times New Roman" w:hAnsi="Times New Roman" w:cs="Times New Roman"/>
          <w:lang w:val="en-GB"/>
        </w:rPr>
        <w:t xml:space="preserve"> means administration: </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orally, except for topical effect in the mouth; or</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BE53F4">
      <w:pPr>
        <w:pStyle w:val="part1indent21"/>
        <w:spacing w:after="120"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for absorption and the production of a systemic effect;</w:t>
      </w:r>
    </w:p>
    <w:p w:rsidR="00887640" w:rsidRPr="007C5A1D" w:rsidRDefault="00887640" w:rsidP="00BE53F4">
      <w:pPr>
        <w:pStyle w:val="part1indent28"/>
        <w:spacing w:after="120"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by way of a body orifice other than the mouth; or</w:t>
      </w:r>
    </w:p>
    <w:p w:rsidR="00DE3B32" w:rsidRPr="007C5A1D" w:rsidRDefault="00887640" w:rsidP="001D4924">
      <w:pPr>
        <w:pStyle w:val="part1indent28"/>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(ii) </w:t>
      </w:r>
      <w:r w:rsidRPr="007C5A1D">
        <w:rPr>
          <w:rFonts w:ascii="Times New Roman" w:hAnsi="Times New Roman" w:cs="Times New Roman"/>
          <w:lang w:val="en-GB"/>
        </w:rPr>
        <w:tab/>
        <w:t>parenterally, other than by application to unbroken skin.</w:t>
      </w:r>
    </w:p>
    <w:p w:rsidR="00DE3B32" w:rsidRPr="007C5A1D" w:rsidRDefault="00DE3B32">
      <w:pPr>
        <w:rPr>
          <w:color w:val="000000"/>
          <w:sz w:val="20"/>
          <w:szCs w:val="20"/>
          <w:lang w:val="en-GB"/>
        </w:rPr>
      </w:pPr>
    </w:p>
    <w:p w:rsidR="00887640" w:rsidRPr="007C5A1D" w:rsidRDefault="00887640" w:rsidP="00BE53F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“Label”</w:t>
      </w:r>
      <w:r w:rsidRPr="007C5A1D">
        <w:rPr>
          <w:rFonts w:ascii="Times New Roman" w:hAnsi="Times New Roman" w:cs="Times New Roman"/>
          <w:lang w:val="en-GB"/>
        </w:rPr>
        <w:t xml:space="preserve"> means:</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a written statement on a container of a poison; and</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BE53F4">
      <w:pPr>
        <w:pStyle w:val="part1indent15"/>
        <w:spacing w:after="120" w:line="240" w:lineRule="auto"/>
        <w:ind w:left="1620" w:hanging="16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in relation to a therapeutic good, includes a display of printed information about the product:</w:t>
      </w:r>
    </w:p>
    <w:p w:rsidR="00887640" w:rsidRPr="007C5A1D" w:rsidRDefault="00887640" w:rsidP="00BE53F4">
      <w:pPr>
        <w:pStyle w:val="part1indent15"/>
        <w:spacing w:after="120" w:line="240" w:lineRule="auto"/>
        <w:ind w:left="1620" w:hanging="16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(i) </w:t>
      </w:r>
      <w:r w:rsidRPr="007C5A1D">
        <w:rPr>
          <w:rFonts w:ascii="Times New Roman" w:hAnsi="Times New Roman" w:cs="Times New Roman"/>
          <w:lang w:val="en-GB"/>
        </w:rPr>
        <w:tab/>
        <w:t xml:space="preserve">on, or attached to, the good; </w:t>
      </w:r>
    </w:p>
    <w:p w:rsidR="00887640" w:rsidRPr="007C5A1D" w:rsidRDefault="00887640" w:rsidP="00BE53F4">
      <w:pPr>
        <w:pStyle w:val="part1indent15"/>
        <w:spacing w:after="120" w:line="240" w:lineRule="auto"/>
        <w:ind w:left="2098" w:hanging="2098"/>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on, or attached to, a container or primary pack in which the good is supplied; or</w:t>
      </w:r>
    </w:p>
    <w:p w:rsidR="00887640" w:rsidRPr="007C5A1D" w:rsidRDefault="00887640" w:rsidP="001D4924">
      <w:pPr>
        <w:pStyle w:val="part1indent15"/>
        <w:spacing w:line="240" w:lineRule="auto"/>
        <w:ind w:left="2098" w:hanging="2098"/>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supplied with such a container or pack.</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“Main label”</w:t>
      </w:r>
      <w:r w:rsidRPr="007C5A1D">
        <w:rPr>
          <w:rFonts w:ascii="Times New Roman" w:hAnsi="Times New Roman" w:cs="Times New Roman"/>
          <w:lang w:val="en-GB"/>
        </w:rPr>
        <w:t xml:space="preserve"> means, where there are two or more labels on a container or a label is divided into two or more portions:</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ind w:left="1620" w:hanging="16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the part of a label that is most likely to be displayed, presented, shown, or examined under ordinary or customary conditions of display; and</w:t>
      </w:r>
    </w:p>
    <w:p w:rsidR="00887640" w:rsidRPr="007C5A1D" w:rsidRDefault="00887640" w:rsidP="001D4924">
      <w:pPr>
        <w:pStyle w:val="part1indent15"/>
        <w:spacing w:line="240" w:lineRule="auto"/>
        <w:ind w:left="1620" w:hanging="1620"/>
        <w:jc w:val="left"/>
        <w:rPr>
          <w:rFonts w:ascii="Times New Roman" w:hAnsi="Times New Roman" w:cs="Times New Roman"/>
          <w:lang w:val="en-GB"/>
        </w:rPr>
      </w:pPr>
    </w:p>
    <w:p w:rsidR="00887640" w:rsidRPr="007C5A1D" w:rsidRDefault="00887640" w:rsidP="001D4924">
      <w:pPr>
        <w:pStyle w:val="part1indent15"/>
        <w:spacing w:line="240" w:lineRule="auto"/>
        <w:ind w:left="1620" w:hanging="16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where there are two or more labels or two or more portions of a single label – that label or portion of the label where the product name is more or most conspicuously shown; or</w:t>
      </w:r>
    </w:p>
    <w:p w:rsidR="00887640" w:rsidRPr="007C5A1D" w:rsidRDefault="00887640" w:rsidP="001D4924">
      <w:pPr>
        <w:pStyle w:val="part1indent15"/>
        <w:spacing w:line="240" w:lineRule="auto"/>
        <w:ind w:left="1620" w:hanging="1620"/>
        <w:jc w:val="left"/>
        <w:rPr>
          <w:rFonts w:ascii="Times New Roman" w:hAnsi="Times New Roman" w:cs="Times New Roman"/>
          <w:lang w:val="en-GB"/>
        </w:rPr>
      </w:pPr>
    </w:p>
    <w:p w:rsidR="00887640" w:rsidRPr="007C5A1D" w:rsidRDefault="00887640" w:rsidP="001D4924">
      <w:pPr>
        <w:pStyle w:val="part1indent15"/>
        <w:spacing w:line="240" w:lineRule="auto"/>
        <w:ind w:left="1620" w:hanging="16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where the product name is equally conspicuous on two or more labels or portions of a label – each such label or portion.</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b/>
          <w:bCs/>
        </w:rPr>
        <w:t>“Manufacturer”</w:t>
      </w:r>
      <w:r w:rsidRPr="007C5A1D">
        <w:rPr>
          <w:rFonts w:ascii="Times New Roman" w:hAnsi="Times New Roman" w:cs="Times New Roman"/>
        </w:rPr>
        <w:t xml:space="preserve"> means a person who manufactures, produces, or packs a poison.</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“Measure pack”</w:t>
      </w:r>
      <w:r w:rsidRPr="007C5A1D">
        <w:rPr>
          <w:rFonts w:ascii="Times New Roman" w:hAnsi="Times New Roman" w:cs="Times New Roman"/>
          <w:lang w:val="en-GB"/>
        </w:rPr>
        <w:t xml:space="preserve"> means a sealed container which contains a measured quantity of poison for use on one occasion as a pesticide or domestic product and one or more of which is enclosed in a primary pack.</w:t>
      </w:r>
    </w:p>
    <w:p w:rsidR="00887640" w:rsidRPr="007C5A1D" w:rsidRDefault="00887640" w:rsidP="001D4924">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ind w:left="1701" w:firstLine="567"/>
        <w:rPr>
          <w:rFonts w:ascii="Times New Roman" w:hAnsi="Times New Roman" w:cs="Times New Roman"/>
          <w:b/>
          <w:bCs/>
          <w:sz w:val="20"/>
          <w:szCs w:val="20"/>
        </w:rPr>
      </w:pPr>
    </w:p>
    <w:p w:rsidR="00887640" w:rsidRPr="007C5A1D" w:rsidRDefault="00887640" w:rsidP="001D4924">
      <w:pPr>
        <w:pStyle w:val="part1indent15"/>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 xml:space="preserve">“Medicine” </w:t>
      </w:r>
      <w:r w:rsidRPr="007C5A1D">
        <w:rPr>
          <w:rFonts w:ascii="Times New Roman" w:hAnsi="Times New Roman" w:cs="Times New Roman"/>
          <w:bCs/>
          <w:lang w:val="en-GB"/>
        </w:rPr>
        <w:t>means any poison for therapeutic use</w:t>
      </w:r>
      <w:r w:rsidRPr="007C5A1D">
        <w:rPr>
          <w:rFonts w:ascii="Times New Roman" w:hAnsi="Times New Roman" w:cs="Times New Roman"/>
          <w:b/>
          <w:bCs/>
          <w:lang w:val="en-GB"/>
        </w:rPr>
        <w:t>.</w:t>
      </w:r>
    </w:p>
    <w:p w:rsidR="00887640" w:rsidRPr="007C5A1D" w:rsidRDefault="00887640" w:rsidP="001D4924">
      <w:pPr>
        <w:widowControl w:val="0"/>
        <w:tabs>
          <w:tab w:val="left" w:pos="454"/>
          <w:tab w:val="left" w:pos="850"/>
          <w:tab w:val="left" w:pos="1191"/>
          <w:tab w:val="left" w:pos="1587"/>
          <w:tab w:val="left" w:pos="2098"/>
          <w:tab w:val="left" w:pos="3969"/>
        </w:tabs>
        <w:suppressAutoHyphens/>
        <w:autoSpaceDE w:val="0"/>
        <w:autoSpaceDN w:val="0"/>
        <w:adjustRightInd w:val="0"/>
        <w:ind w:left="1190" w:hanging="1190"/>
        <w:textAlignment w:val="center"/>
        <w:rPr>
          <w:i/>
          <w:color w:val="000000"/>
          <w:sz w:val="20"/>
          <w:szCs w:val="20"/>
        </w:rPr>
      </w:pPr>
      <w:r w:rsidRPr="007C5A1D">
        <w:rPr>
          <w:color w:val="000000"/>
          <w:sz w:val="20"/>
          <w:szCs w:val="20"/>
        </w:rPr>
        <w:tab/>
      </w:r>
      <w:r w:rsidRPr="007C5A1D">
        <w:rPr>
          <w:color w:val="000000"/>
          <w:sz w:val="20"/>
          <w:szCs w:val="20"/>
        </w:rPr>
        <w:tab/>
      </w:r>
      <w:r w:rsidRPr="007C5A1D">
        <w:rPr>
          <w:color w:val="000000"/>
          <w:sz w:val="20"/>
          <w:szCs w:val="20"/>
        </w:rPr>
        <w:tab/>
      </w:r>
      <w:r w:rsidRPr="007C5A1D">
        <w:rPr>
          <w:i/>
          <w:color w:val="000000"/>
          <w:sz w:val="20"/>
          <w:szCs w:val="20"/>
        </w:rPr>
        <w:t>Note: To be preceded by “human” or “veterinary” where restriction of the “medicine” to human or animal use is intended.</w:t>
      </w:r>
    </w:p>
    <w:p w:rsidR="00887640" w:rsidRPr="007C5A1D" w:rsidRDefault="00887640" w:rsidP="001D4924">
      <w:pPr>
        <w:pStyle w:val="part1indent15"/>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r>
    </w:p>
    <w:p w:rsidR="00444176"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“Name and address”</w:t>
      </w:r>
      <w:r w:rsidRPr="007C5A1D">
        <w:rPr>
          <w:rFonts w:ascii="Times New Roman" w:hAnsi="Times New Roman" w:cs="Times New Roman"/>
          <w:lang w:val="en-GB"/>
        </w:rPr>
        <w:t xml:space="preserve">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444176" w:rsidRPr="007C5A1D" w:rsidRDefault="00444176" w:rsidP="00444176">
      <w:pPr>
        <w:pStyle w:val="part1indent15"/>
        <w:spacing w:line="240" w:lineRule="auto"/>
        <w:jc w:val="center"/>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“Non-access packaging</w:t>
      </w:r>
      <w:r w:rsidRPr="007C5A1D">
        <w:rPr>
          <w:rFonts w:ascii="Times New Roman" w:hAnsi="Times New Roman" w:cs="Times New Roman"/>
          <w:lang w:val="en-GB"/>
        </w:rPr>
        <w:t xml:space="preserve">” is packaging that complies with the requirements of Australian Standard </w:t>
      </w:r>
      <w:r w:rsidRPr="007C5A1D">
        <w:rPr>
          <w:rFonts w:ascii="Times New Roman" w:hAnsi="Times New Roman" w:cs="Times New Roman"/>
          <w:lang w:val="en-GB"/>
        </w:rPr>
        <w:lastRenderedPageBreak/>
        <w:t xml:space="preserve">AS4710-2001 entitled </w:t>
      </w:r>
      <w:r w:rsidRPr="007C5A1D">
        <w:rPr>
          <w:rFonts w:ascii="Times New Roman" w:hAnsi="Times New Roman" w:cs="Times New Roman"/>
          <w:i/>
          <w:iCs/>
          <w:lang w:val="en-GB"/>
        </w:rPr>
        <w:t>Packages for chemicals not intended for access or contact with their contents by humans</w:t>
      </w:r>
      <w:r w:rsidRPr="007C5A1D">
        <w:rPr>
          <w:rFonts w:ascii="Times New Roman" w:hAnsi="Times New Roman" w:cs="Times New Roman"/>
          <w:lang w:val="en-GB"/>
        </w:rPr>
        <w:t>, in relation to products that are not intended for human therapeutic use.</w:t>
      </w:r>
    </w:p>
    <w:p w:rsidR="00887640" w:rsidRPr="007C5A1D" w:rsidRDefault="00887640" w:rsidP="001D4924">
      <w:pPr>
        <w:pStyle w:val="part1indent15"/>
        <w:spacing w:line="240" w:lineRule="auto"/>
        <w:jc w:val="left"/>
        <w:rPr>
          <w:rFonts w:ascii="Times New Roman" w:hAnsi="Times New Roman" w:cs="Times New Roman"/>
          <w:lang w:val="en-GB"/>
        </w:rPr>
      </w:pPr>
    </w:p>
    <w:p w:rsidR="00444176"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See also "Child-resistant closure" and "Child-resistant packaging</w:t>
      </w:r>
      <w:r w:rsidR="00F54AB7" w:rsidRPr="007C5A1D">
        <w:rPr>
          <w:rFonts w:ascii="Times New Roman" w:hAnsi="Times New Roman" w:cs="Times New Roman"/>
          <w:lang w:val="en-GB"/>
        </w:rPr>
        <w:t>”.</w:t>
      </w:r>
      <w:r w:rsidR="009F4A71" w:rsidRPr="007C5A1D">
        <w:rPr>
          <w:rFonts w:ascii="Times New Roman" w:hAnsi="Times New Roman" w:cs="Times New Roman"/>
          <w:lang w:val="en-GB"/>
        </w:rPr>
        <w:t>”</w:t>
      </w:r>
      <w:r w:rsidR="00647C40" w:rsidRPr="007C5A1D">
        <w:rPr>
          <w:rFonts w:ascii="Times New Roman" w:hAnsi="Times New Roman" w:cs="Times New Roman"/>
          <w:lang w:val="en-GB"/>
        </w:rPr>
        <w:t>.</w:t>
      </w:r>
    </w:p>
    <w:p w:rsidR="00444176" w:rsidRPr="007C5A1D" w:rsidRDefault="00444176" w:rsidP="00444176">
      <w:pPr>
        <w:pStyle w:val="part1indent15"/>
        <w:spacing w:line="240" w:lineRule="auto"/>
        <w:jc w:val="left"/>
        <w:rPr>
          <w:rFonts w:ascii="Times New Roman" w:hAnsi="Times New Roman" w:cs="Times New Roman"/>
          <w:lang w:val="en-GB"/>
        </w:rPr>
      </w:pPr>
    </w:p>
    <w:p w:rsidR="00887640" w:rsidRPr="007C5A1D" w:rsidRDefault="00887640" w:rsidP="00BE53F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“Non-volatile content”</w:t>
      </w:r>
      <w:r w:rsidRPr="007C5A1D">
        <w:rPr>
          <w:rFonts w:ascii="Times New Roman" w:hAnsi="Times New Roman" w:cs="Times New Roman"/>
          <w:lang w:val="en-GB"/>
        </w:rPr>
        <w:t xml:space="preserve"> in relation to a paint or tinter means that portion of a paint or tinter determined to be the non-volatile content by Method 301.1 of </w:t>
      </w:r>
      <w:r w:rsidRPr="007C5A1D">
        <w:rPr>
          <w:rFonts w:ascii="Times New Roman" w:hAnsi="Times New Roman" w:cs="Times New Roman"/>
        </w:rPr>
        <w:t>Australian</w:t>
      </w:r>
      <w:r w:rsidRPr="007C5A1D">
        <w:rPr>
          <w:rFonts w:ascii="Times New Roman" w:hAnsi="Times New Roman" w:cs="Times New Roman"/>
          <w:lang w:val="en-GB"/>
        </w:rPr>
        <w:t xml:space="preserve"> Standard AS 1580</w:t>
      </w:r>
      <w:r w:rsidRPr="007C5A1D">
        <w:rPr>
          <w:rFonts w:ascii="Times New Roman" w:hAnsi="Times New Roman" w:cs="Times New Roman"/>
        </w:rPr>
        <w:t>-301.1-2005</w:t>
      </w:r>
      <w:r w:rsidRPr="007C5A1D">
        <w:rPr>
          <w:rFonts w:ascii="Times New Roman" w:hAnsi="Times New Roman" w:cs="Times New Roman"/>
          <w:i/>
          <w:iCs/>
        </w:rPr>
        <w:t xml:space="preserve"> </w:t>
      </w:r>
      <w:r w:rsidRPr="007C5A1D">
        <w:rPr>
          <w:rFonts w:ascii="Times New Roman" w:hAnsi="Times New Roman" w:cs="Times New Roman"/>
        </w:rPr>
        <w:t xml:space="preserve">entitled </w:t>
      </w:r>
      <w:r w:rsidRPr="007C5A1D">
        <w:rPr>
          <w:rFonts w:ascii="Times New Roman" w:hAnsi="Times New Roman" w:cs="Times New Roman"/>
          <w:i/>
          <w:iCs/>
        </w:rPr>
        <w:t>Paints and related materials – Methods of test – Non-volatile content by mass</w:t>
      </w:r>
      <w:r w:rsidRPr="007C5A1D">
        <w:rPr>
          <w:rFonts w:ascii="Times New Roman" w:hAnsi="Times New Roman" w:cs="Times New Roman"/>
        </w:rPr>
        <w:t>.</w:t>
      </w:r>
    </w:p>
    <w:p w:rsidR="00887640" w:rsidRPr="007C5A1D" w:rsidRDefault="00887640" w:rsidP="001D4924">
      <w:pPr>
        <w:pStyle w:val="part1indent15"/>
        <w:spacing w:line="240" w:lineRule="auto"/>
        <w:jc w:val="left"/>
        <w:rPr>
          <w:rFonts w:ascii="Times New Roman" w:hAnsi="Times New Roman" w:cs="Times New Roman"/>
          <w:lang w:val="en-GB"/>
        </w:rPr>
      </w:pPr>
    </w:p>
    <w:p w:rsidR="001C69E0" w:rsidRPr="007C5A1D" w:rsidRDefault="001C69E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w:t>
      </w:r>
      <w:proofErr w:type="spellStart"/>
      <w:r w:rsidRPr="007C5A1D">
        <w:rPr>
          <w:rFonts w:ascii="Times New Roman" w:hAnsi="Times New Roman" w:cs="Times New Roman"/>
          <w:b/>
          <w:lang w:val="en-GB"/>
        </w:rPr>
        <w:t>Oromucosal</w:t>
      </w:r>
      <w:proofErr w:type="spellEnd"/>
      <w:r w:rsidR="00125945" w:rsidRPr="007C5A1D">
        <w:rPr>
          <w:rFonts w:ascii="Times New Roman" w:hAnsi="Times New Roman" w:cs="Times New Roman"/>
          <w:b/>
          <w:lang w:val="en-GB"/>
        </w:rPr>
        <w:t xml:space="preserve"> use</w:t>
      </w:r>
      <w:r w:rsidRPr="007C5A1D">
        <w:rPr>
          <w:rFonts w:ascii="Times New Roman" w:hAnsi="Times New Roman" w:cs="Times New Roman"/>
          <w:lang w:val="en-GB"/>
        </w:rPr>
        <w:t xml:space="preserve">” means </w:t>
      </w:r>
      <w:r w:rsidR="002B35E8" w:rsidRPr="007C5A1D">
        <w:rPr>
          <w:rFonts w:ascii="Times New Roman" w:hAnsi="Times New Roman" w:cs="Times New Roman"/>
          <w:lang w:val="en-GB"/>
        </w:rPr>
        <w:t xml:space="preserve">administration to </w:t>
      </w:r>
      <w:r w:rsidRPr="007C5A1D">
        <w:rPr>
          <w:rFonts w:ascii="Times New Roman" w:hAnsi="Times New Roman" w:cs="Times New Roman"/>
          <w:lang w:val="en-GB"/>
        </w:rPr>
        <w:t>the oral mucosa, specifically the oral cavity and/or the pharynx.</w:t>
      </w:r>
    </w:p>
    <w:p w:rsidR="001C69E0" w:rsidRPr="007C5A1D" w:rsidRDefault="001C69E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“Paint”</w:t>
      </w:r>
      <w:r w:rsidRPr="007C5A1D">
        <w:rPr>
          <w:rFonts w:ascii="Times New Roman" w:hAnsi="Times New Roman" w:cs="Times New Roman"/>
          <w:lang w:val="en-GB"/>
        </w:rPr>
        <w:t>, without limiting the ordinary meaning, includes any substance used or intended to be used for application as a colouring or protective coating to any surface but does not include graphic material or paints for therapeutic use.</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“Pesticide”</w:t>
      </w:r>
      <w:r w:rsidRPr="007C5A1D">
        <w:rPr>
          <w:rFonts w:ascii="Times New Roman" w:hAnsi="Times New Roman" w:cs="Times New Roman"/>
          <w:lang w:val="en-GB"/>
        </w:rPr>
        <w:t xml:space="preserve"> means any substance or mixture of substances used or intended to be used: </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 xml:space="preserve">for preventing, destroying, repelling, attracting, inhibiting or controlling any insects, rodents, birds, nematodes, bacteria, fungi, weeds or other forms of plant or animal life or viruses, which are pests; or </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“Poison”</w:t>
      </w:r>
      <w:r w:rsidRPr="007C5A1D">
        <w:rPr>
          <w:rFonts w:ascii="Times New Roman" w:hAnsi="Times New Roman" w:cs="Times New Roman"/>
          <w:lang w:val="en-GB"/>
        </w:rPr>
        <w:t xml:space="preserve"> means any substance or preparation included in a Schedule to this Standard.</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“Primary pack”</w:t>
      </w:r>
      <w:r w:rsidRPr="007C5A1D">
        <w:rPr>
          <w:rFonts w:ascii="Times New Roman" w:hAnsi="Times New Roman" w:cs="Times New Roman"/>
          <w:lang w:val="en-GB"/>
        </w:rPr>
        <w:t xml:space="preserve"> means the pack in which a poison and its immediate container or immediate wrapper or measure pack are presented for sale or supply.</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b/>
          <w:bCs/>
        </w:rPr>
        <w:t>“Required Advisory Statements for Medicine Labels”</w:t>
      </w:r>
      <w:r w:rsidRPr="007C5A1D">
        <w:rPr>
          <w:rFonts w:ascii="Times New Roman" w:hAnsi="Times New Roman" w:cs="Times New Roman"/>
        </w:rPr>
        <w:t xml:space="preserve"> means the document made under subsection 3(5A) of the </w:t>
      </w:r>
      <w:r w:rsidRPr="007C5A1D">
        <w:rPr>
          <w:rFonts w:ascii="Times New Roman" w:hAnsi="Times New Roman" w:cs="Times New Roman"/>
          <w:i/>
        </w:rPr>
        <w:t>Therapeutic Goods Act 1989</w:t>
      </w:r>
      <w:r w:rsidRPr="007C5A1D">
        <w:rPr>
          <w:rFonts w:ascii="Times New Roman" w:hAnsi="Times New Roman" w:cs="Times New Roman"/>
        </w:rPr>
        <w:t xml:space="preserve"> by the Therapeutic Goods Administration.</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“Restricted flow insert”</w:t>
      </w:r>
      <w:r w:rsidRPr="007C5A1D">
        <w:rPr>
          <w:rFonts w:ascii="Times New Roman" w:hAnsi="Times New Roman" w:cs="Times New Roman"/>
          <w:lang w:val="en-GB"/>
        </w:rPr>
        <w:t xml:space="preserve"> means a restriction fitted, or moulded, in the neck of a container which:</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cannot readily be removed from the container by manual force; and</w:t>
      </w:r>
    </w:p>
    <w:p w:rsidR="00887640" w:rsidRPr="007C5A1D" w:rsidRDefault="00887640" w:rsidP="001D4924">
      <w:pPr>
        <w:pStyle w:val="part1indent21"/>
        <w:spacing w:line="240" w:lineRule="auto"/>
        <w:jc w:val="left"/>
        <w:rPr>
          <w:rFonts w:ascii="Times New Roman" w:hAnsi="Times New Roman" w:cs="Times New Roman"/>
          <w:lang w:val="en-GB"/>
        </w:rPr>
      </w:pPr>
    </w:p>
    <w:p w:rsidR="006A1ACD"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limits the delivery of the contents to drops eac</w:t>
      </w:r>
      <w:r w:rsidR="001043CE" w:rsidRPr="007C5A1D">
        <w:rPr>
          <w:rFonts w:ascii="Times New Roman" w:hAnsi="Times New Roman" w:cs="Times New Roman"/>
          <w:lang w:val="en-GB"/>
        </w:rPr>
        <w:t>h of which is not more than 200 </w:t>
      </w:r>
      <w:proofErr w:type="spellStart"/>
      <w:r w:rsidRPr="007C5A1D">
        <w:rPr>
          <w:rFonts w:ascii="Times New Roman" w:hAnsi="Times New Roman" w:cs="Times New Roman"/>
          <w:lang w:val="en-GB"/>
        </w:rPr>
        <w:t>microlitres</w:t>
      </w:r>
      <w:proofErr w:type="spellEnd"/>
      <w:r w:rsidRPr="007C5A1D">
        <w:rPr>
          <w:rFonts w:ascii="Times New Roman" w:hAnsi="Times New Roman" w:cs="Times New Roman"/>
          <w:lang w:val="en-GB"/>
        </w:rPr>
        <w:t>.</w:t>
      </w:r>
    </w:p>
    <w:p w:rsidR="000B144D" w:rsidRPr="007C5A1D" w:rsidRDefault="000B144D" w:rsidP="001D4924">
      <w:pPr>
        <w:pStyle w:val="part1indent21"/>
        <w:spacing w:line="240" w:lineRule="auto"/>
        <w:jc w:val="left"/>
        <w:rPr>
          <w:rFonts w:ascii="Times New Roman" w:hAnsi="Times New Roman" w:cs="Times New Roman"/>
          <w:b/>
          <w:bCs/>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“Second Schedule Paint</w:t>
      </w:r>
      <w:r w:rsidR="00431AEB" w:rsidRPr="007C5A1D">
        <w:rPr>
          <w:rFonts w:ascii="Times New Roman" w:hAnsi="Times New Roman" w:cs="Times New Roman"/>
          <w:b/>
          <w:bCs/>
          <w:lang w:val="en-GB"/>
        </w:rPr>
        <w:t>”</w:t>
      </w:r>
      <w:r w:rsidRPr="007C5A1D">
        <w:rPr>
          <w:rFonts w:ascii="Times New Roman" w:hAnsi="Times New Roman" w:cs="Times New Roman"/>
          <w:lang w:val="en-GB"/>
        </w:rPr>
        <w:t xml:space="preserve"> means a paint containing the specified proportion of any substance in the Second </w:t>
      </w:r>
      <w:r w:rsidR="00466062" w:rsidRPr="007C5A1D">
        <w:rPr>
          <w:rFonts w:ascii="Times New Roman" w:hAnsi="Times New Roman" w:cs="Times New Roman"/>
          <w:lang w:val="en-GB"/>
        </w:rPr>
        <w:t>Group to Part 2 Section 7</w:t>
      </w:r>
      <w:r w:rsidRPr="007C5A1D">
        <w:rPr>
          <w:rFonts w:ascii="Times New Roman" w:hAnsi="Times New Roman" w:cs="Times New Roman"/>
          <w:lang w:val="en-GB"/>
        </w:rPr>
        <w:t xml:space="preserve"> of this Standard.</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“Selected container”</w:t>
      </w:r>
      <w:r w:rsidRPr="007C5A1D">
        <w:rPr>
          <w:rFonts w:ascii="Times New Roman" w:hAnsi="Times New Roman" w:cs="Times New Roman"/>
          <w:lang w:val="en-GB"/>
        </w:rPr>
        <w:t xml:space="preserve"> means:</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an injection vial having a nominal capacity of ten millilitres or less;</w:t>
      </w:r>
    </w:p>
    <w:p w:rsidR="00887640" w:rsidRPr="007C5A1D" w:rsidRDefault="00887640" w:rsidP="001D4924">
      <w:pPr>
        <w:pStyle w:val="part1indent21"/>
        <w:spacing w:line="240" w:lineRule="auto"/>
        <w:jc w:val="left"/>
        <w:rPr>
          <w:rFonts w:ascii="Times New Roman" w:hAnsi="Times New Roman" w:cs="Times New Roman"/>
          <w:lang w:val="en-GB"/>
        </w:rPr>
      </w:pPr>
    </w:p>
    <w:p w:rsidR="00647C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a single use syringe; or</w:t>
      </w:r>
    </w:p>
    <w:p w:rsidR="0013677B" w:rsidRPr="007C5A1D" w:rsidRDefault="0013677B">
      <w:pPr>
        <w:rPr>
          <w:sz w:val="20"/>
          <w:szCs w:val="20"/>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any other container for substances for therapeutic use having a nominal capacity of ten millilitres or less.</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b/>
          <w:bCs/>
        </w:rPr>
        <w:t>“Solid”</w:t>
      </w:r>
      <w:r w:rsidRPr="007C5A1D">
        <w:rPr>
          <w:rFonts w:ascii="Times New Roman" w:hAnsi="Times New Roman" w:cs="Times New Roman"/>
        </w:rPr>
        <w:t xml:space="preserve"> is considered to include “powder” for the purposes of scheduling.</w:t>
      </w:r>
    </w:p>
    <w:p w:rsidR="00887640" w:rsidRPr="007C5A1D" w:rsidRDefault="00887640" w:rsidP="001D4924">
      <w:pPr>
        <w:pStyle w:val="part1indent15"/>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p>
    <w:p w:rsidR="00887640" w:rsidRPr="007C5A1D" w:rsidRDefault="00887640" w:rsidP="001D4924">
      <w:pPr>
        <w:pStyle w:val="part1indent15"/>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 xml:space="preserve">“Therapeutic good” </w:t>
      </w:r>
      <w:r w:rsidRPr="007C5A1D">
        <w:rPr>
          <w:rFonts w:ascii="Times New Roman" w:hAnsi="Times New Roman" w:cs="Times New Roman"/>
          <w:bCs/>
          <w:lang w:val="en-GB"/>
        </w:rPr>
        <w:t>has the meaning defined in the</w:t>
      </w:r>
      <w:r w:rsidRPr="007C5A1D">
        <w:rPr>
          <w:rFonts w:ascii="Times New Roman" w:hAnsi="Times New Roman" w:cs="Times New Roman"/>
          <w:b/>
          <w:bCs/>
          <w:lang w:val="en-GB"/>
        </w:rPr>
        <w:t xml:space="preserve"> </w:t>
      </w:r>
      <w:r w:rsidRPr="007C5A1D">
        <w:rPr>
          <w:rFonts w:ascii="Times New Roman" w:hAnsi="Times New Roman" w:cs="Times New Roman"/>
          <w:bCs/>
          <w:lang w:val="en-GB"/>
        </w:rPr>
        <w:t>Commonwealth</w:t>
      </w:r>
      <w:r w:rsidRPr="007C5A1D">
        <w:rPr>
          <w:rFonts w:ascii="Times New Roman" w:hAnsi="Times New Roman" w:cs="Times New Roman"/>
          <w:b/>
          <w:bCs/>
          <w:lang w:val="en-GB"/>
        </w:rPr>
        <w:t xml:space="preserve"> </w:t>
      </w:r>
      <w:r w:rsidRPr="007C5A1D">
        <w:rPr>
          <w:rFonts w:ascii="Times New Roman" w:hAnsi="Times New Roman" w:cs="Times New Roman"/>
          <w:bCs/>
          <w:i/>
          <w:lang w:val="en-GB"/>
        </w:rPr>
        <w:t>Therapeutic Goods Act 1989.</w:t>
      </w:r>
    </w:p>
    <w:p w:rsidR="00887640" w:rsidRPr="007C5A1D" w:rsidRDefault="00887640" w:rsidP="001D4924">
      <w:pPr>
        <w:pStyle w:val="part1indent15"/>
        <w:spacing w:line="240" w:lineRule="auto"/>
        <w:jc w:val="left"/>
        <w:rPr>
          <w:rFonts w:ascii="Times New Roman" w:hAnsi="Times New Roman" w:cs="Times New Roman"/>
          <w:b/>
          <w:bCs/>
          <w:lang w:val="en-GB"/>
        </w:rPr>
      </w:pPr>
    </w:p>
    <w:p w:rsidR="007B6716" w:rsidRDefault="00887640" w:rsidP="001D4924">
      <w:pPr>
        <w:pStyle w:val="part1indent15"/>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p>
    <w:p w:rsidR="007B6716" w:rsidRDefault="007B6716" w:rsidP="001D4924">
      <w:pPr>
        <w:pStyle w:val="part1indent15"/>
        <w:spacing w:line="240" w:lineRule="auto"/>
        <w:jc w:val="left"/>
        <w:rPr>
          <w:rFonts w:ascii="Times New Roman" w:hAnsi="Times New Roman" w:cs="Times New Roman"/>
          <w:b/>
          <w:bCs/>
          <w:lang w:val="en-GB"/>
        </w:rPr>
      </w:pPr>
    </w:p>
    <w:p w:rsidR="007B6716" w:rsidRDefault="007B6716" w:rsidP="001D4924">
      <w:pPr>
        <w:pStyle w:val="part1indent15"/>
        <w:spacing w:line="240" w:lineRule="auto"/>
        <w:jc w:val="left"/>
        <w:rPr>
          <w:rFonts w:ascii="Times New Roman" w:hAnsi="Times New Roman" w:cs="Times New Roman"/>
          <w:b/>
          <w:bCs/>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lastRenderedPageBreak/>
        <w:t>“Therapeutic use”</w:t>
      </w:r>
      <w:r w:rsidRPr="007C5A1D">
        <w:rPr>
          <w:rFonts w:ascii="Times New Roman" w:hAnsi="Times New Roman" w:cs="Times New Roman"/>
          <w:lang w:val="en-GB"/>
        </w:rPr>
        <w:t xml:space="preserve"> means use in or in connection with:</w:t>
      </w:r>
    </w:p>
    <w:p w:rsidR="00887640" w:rsidRPr="007C5A1D" w:rsidRDefault="00887640" w:rsidP="001D4924">
      <w:pPr>
        <w:pStyle w:val="part1indent21"/>
        <w:spacing w:line="240" w:lineRule="auto"/>
        <w:jc w:val="left"/>
        <w:rPr>
          <w:rFonts w:ascii="Times New Roman" w:hAnsi="Times New Roman" w:cs="Times New Roman"/>
          <w:lang w:val="en-GB"/>
        </w:rPr>
      </w:pPr>
    </w:p>
    <w:p w:rsidR="00444176"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preventing, diagnosing, curing or alleviating a disease, ailment, defect or injury in human beings or animals;</w:t>
      </w:r>
    </w:p>
    <w:p w:rsidR="00444176" w:rsidRPr="007C5A1D" w:rsidRDefault="00444176" w:rsidP="00444176">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influencing, inhibiting or modifying a physiological process in human beings or animals;</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testing the susceptibility of human beings or animals to a disease or ailment;</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t>influencing, controlling or preventing conception in persons or animals;</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(e)</w:t>
      </w:r>
      <w:r w:rsidRPr="007C5A1D">
        <w:rPr>
          <w:rFonts w:ascii="Times New Roman" w:hAnsi="Times New Roman" w:cs="Times New Roman"/>
          <w:lang w:val="en-GB"/>
        </w:rPr>
        <w:tab/>
        <w:t>testing for pregnancy in persons or animals; or</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(f)</w:t>
      </w:r>
      <w:r w:rsidRPr="007C5A1D">
        <w:rPr>
          <w:rFonts w:ascii="Times New Roman" w:hAnsi="Times New Roman" w:cs="Times New Roman"/>
          <w:lang w:val="en-GB"/>
        </w:rPr>
        <w:tab/>
        <w:t>the replacement or modification of parts of the anatomy in persons or animals.</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“Tinter”</w:t>
      </w:r>
      <w:r w:rsidRPr="007C5A1D">
        <w:rPr>
          <w:rFonts w:ascii="Times New Roman" w:hAnsi="Times New Roman" w:cs="Times New Roman"/>
          <w:lang w:val="en-GB"/>
        </w:rPr>
        <w:t xml:space="preserve"> means any pigment or admixture of pigment with other substances, in powder, semi-solid or liquid form, sold or supplied for the purpose of adding to paint in order to change the colour of the paint.</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“Topical use”</w:t>
      </w:r>
      <w:r w:rsidRPr="007C5A1D">
        <w:rPr>
          <w:rFonts w:ascii="Times New Roman" w:hAnsi="Times New Roman" w:cs="Times New Roman"/>
          <w:lang w:val="en-GB"/>
        </w:rPr>
        <w:t xml:space="preserve"> means application of a poison for the purpose of producing a localised effect on the surface of the organ or within the tissue to which it is applied.</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“Toy”</w:t>
      </w:r>
      <w:r w:rsidRPr="007C5A1D">
        <w:rPr>
          <w:rFonts w:ascii="Times New Roman" w:hAnsi="Times New Roman" w:cs="Times New Roman"/>
          <w:lang w:val="en-GB"/>
        </w:rPr>
        <w:t xml:space="preserve"> means an object or number of objects manufactured, designed, labelled or marketed as a plaything for a child or children up to the age of fourteen years.</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“Transdermal use”</w:t>
      </w:r>
      <w:r w:rsidRPr="007C5A1D">
        <w:rPr>
          <w:rFonts w:ascii="Times New Roman" w:hAnsi="Times New Roman" w:cs="Times New Roman"/>
          <w:lang w:val="en-GB"/>
        </w:rPr>
        <w:t xml:space="preserve"> means application to the skin primarily for systemic effect.</w:t>
      </w:r>
    </w:p>
    <w:p w:rsidR="00887640" w:rsidRPr="007C5A1D" w:rsidRDefault="00887640" w:rsidP="001D4924">
      <w:pPr>
        <w:pStyle w:val="part1indent15"/>
        <w:spacing w:line="240" w:lineRule="auto"/>
        <w:jc w:val="left"/>
        <w:rPr>
          <w:rFonts w:ascii="Times New Roman" w:hAnsi="Times New Roman" w:cs="Times New Roman"/>
          <w:lang w:val="en-GB"/>
        </w:rPr>
      </w:pPr>
    </w:p>
    <w:p w:rsidR="00887640" w:rsidRPr="007C5A1D" w:rsidRDefault="00887640" w:rsidP="001D4924">
      <w:pPr>
        <w:pStyle w:val="part1indent15"/>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 xml:space="preserve">“Veterinary chemical” </w:t>
      </w:r>
      <w:r w:rsidRPr="007C5A1D">
        <w:rPr>
          <w:rFonts w:ascii="Times New Roman" w:hAnsi="Times New Roman" w:cs="Times New Roman"/>
          <w:bCs/>
          <w:lang w:val="en-GB"/>
        </w:rPr>
        <w:t>means a substance that is represented as being suitable for, or is manufactured, supplied or used for, administration or application to an animal by any means, or consumption by an animal, as a way of directly or indirectly:</w:t>
      </w:r>
    </w:p>
    <w:p w:rsidR="00887640"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p>
    <w:p w:rsidR="00887640" w:rsidRPr="007C5A1D" w:rsidRDefault="00887640" w:rsidP="001D4924">
      <w:pPr>
        <w:pStyle w:val="part1indent21"/>
        <w:spacing w:line="240" w:lineRule="auto"/>
        <w:ind w:left="1620" w:hanging="430"/>
        <w:jc w:val="left"/>
        <w:rPr>
          <w:rFonts w:ascii="Times New Roman" w:hAnsi="Times New Roman" w:cs="Times New Roman"/>
          <w:lang w:val="en-GB"/>
        </w:rPr>
      </w:pPr>
      <w:r w:rsidRPr="007C5A1D">
        <w:rPr>
          <w:rFonts w:ascii="Times New Roman" w:hAnsi="Times New Roman" w:cs="Times New Roman"/>
          <w:lang w:val="en-GB"/>
        </w:rPr>
        <w:t>(a)</w:t>
      </w:r>
      <w:r w:rsidRPr="007C5A1D">
        <w:rPr>
          <w:rFonts w:ascii="Times New Roman" w:hAnsi="Times New Roman" w:cs="Times New Roman"/>
          <w:lang w:val="en-GB"/>
        </w:rPr>
        <w:tab/>
        <w:t>preventing, diagnosing, curing or alleviating a disease or condition in the animal or an infestation of the animal by a pest;</w:t>
      </w:r>
    </w:p>
    <w:p w:rsidR="00887640" w:rsidRPr="007C5A1D" w:rsidRDefault="00887640" w:rsidP="001D4924">
      <w:pPr>
        <w:pStyle w:val="part1indent21"/>
        <w:spacing w:line="240" w:lineRule="auto"/>
        <w:ind w:left="1620" w:hanging="430"/>
        <w:jc w:val="left"/>
        <w:rPr>
          <w:rFonts w:ascii="Times New Roman" w:hAnsi="Times New Roman" w:cs="Times New Roman"/>
          <w:lang w:val="en-GB"/>
        </w:rPr>
      </w:pPr>
    </w:p>
    <w:p w:rsidR="00887640" w:rsidRPr="007C5A1D" w:rsidRDefault="00887640" w:rsidP="001D4924">
      <w:pPr>
        <w:pStyle w:val="part1indent21"/>
        <w:spacing w:line="240" w:lineRule="auto"/>
        <w:ind w:left="2777"/>
        <w:jc w:val="left"/>
        <w:rPr>
          <w:rFonts w:ascii="Times New Roman" w:hAnsi="Times New Roman" w:cs="Times New Roman"/>
          <w:lang w:val="en-GB"/>
        </w:rPr>
      </w:pPr>
      <w:r w:rsidRPr="007C5A1D">
        <w:rPr>
          <w:rFonts w:ascii="Times New Roman" w:hAnsi="Times New Roman" w:cs="Times New Roman"/>
          <w:lang w:val="en-GB"/>
        </w:rPr>
        <w:t>(b)</w:t>
      </w:r>
      <w:r w:rsidRPr="007C5A1D">
        <w:rPr>
          <w:rFonts w:ascii="Times New Roman" w:hAnsi="Times New Roman" w:cs="Times New Roman"/>
          <w:lang w:val="en-GB"/>
        </w:rPr>
        <w:tab/>
        <w:t>curing or alleviating an injury suffered by the animal;</w:t>
      </w:r>
    </w:p>
    <w:p w:rsidR="00887640" w:rsidRPr="007C5A1D" w:rsidRDefault="00887640" w:rsidP="001D4924">
      <w:pPr>
        <w:pStyle w:val="part1indent21"/>
        <w:spacing w:line="240" w:lineRule="auto"/>
        <w:ind w:left="2777"/>
        <w:jc w:val="left"/>
        <w:rPr>
          <w:rFonts w:ascii="Times New Roman" w:hAnsi="Times New Roman" w:cs="Times New Roman"/>
          <w:lang w:val="en-GB"/>
        </w:rPr>
      </w:pPr>
    </w:p>
    <w:p w:rsidR="00887640" w:rsidRPr="007C5A1D" w:rsidRDefault="00887640" w:rsidP="001D4924">
      <w:pPr>
        <w:pStyle w:val="part1indent21"/>
        <w:spacing w:line="240" w:lineRule="auto"/>
        <w:ind w:left="2777"/>
        <w:jc w:val="left"/>
        <w:rPr>
          <w:rFonts w:ascii="Times New Roman" w:hAnsi="Times New Roman" w:cs="Times New Roman"/>
          <w:lang w:val="en-GB"/>
        </w:rPr>
      </w:pPr>
      <w:r w:rsidRPr="007C5A1D">
        <w:rPr>
          <w:rFonts w:ascii="Times New Roman" w:hAnsi="Times New Roman" w:cs="Times New Roman"/>
          <w:lang w:val="en-GB"/>
        </w:rPr>
        <w:t>(c)</w:t>
      </w:r>
      <w:r w:rsidRPr="007C5A1D">
        <w:rPr>
          <w:rFonts w:ascii="Times New Roman" w:hAnsi="Times New Roman" w:cs="Times New Roman"/>
          <w:lang w:val="en-GB"/>
        </w:rPr>
        <w:tab/>
        <w:t>modifying the physiology of the animal:</w:t>
      </w:r>
    </w:p>
    <w:p w:rsidR="00887640" w:rsidRPr="007C5A1D" w:rsidRDefault="00887640" w:rsidP="001D4924">
      <w:pPr>
        <w:pStyle w:val="part1indent21"/>
        <w:spacing w:line="240" w:lineRule="auto"/>
        <w:ind w:left="2777"/>
        <w:jc w:val="left"/>
        <w:rPr>
          <w:rFonts w:ascii="Times New Roman" w:hAnsi="Times New Roman" w:cs="Times New Roman"/>
          <w:lang w:val="en-GB"/>
        </w:rPr>
      </w:pPr>
    </w:p>
    <w:p w:rsidR="00887640" w:rsidRPr="007C5A1D" w:rsidRDefault="00887640" w:rsidP="001D4924">
      <w:pPr>
        <w:pStyle w:val="part1indent21"/>
        <w:spacing w:line="240" w:lineRule="auto"/>
        <w:ind w:left="2160" w:hanging="573"/>
        <w:jc w:val="left"/>
        <w:rPr>
          <w:rFonts w:ascii="Times New Roman" w:hAnsi="Times New Roman" w:cs="Times New Roman"/>
          <w:lang w:val="en-GB"/>
        </w:rPr>
      </w:pPr>
      <w:r w:rsidRPr="007C5A1D">
        <w:rPr>
          <w:rFonts w:ascii="Times New Roman" w:hAnsi="Times New Roman" w:cs="Times New Roman"/>
          <w:lang w:val="en-GB"/>
        </w:rPr>
        <w:t>(i)</w:t>
      </w:r>
      <w:r w:rsidRPr="007C5A1D">
        <w:rPr>
          <w:rFonts w:ascii="Times New Roman" w:hAnsi="Times New Roman" w:cs="Times New Roman"/>
          <w:lang w:val="en-GB"/>
        </w:rPr>
        <w:tab/>
        <w:t>so as to alter its natural development, productivity, quality or reproductive capacity; or</w:t>
      </w:r>
    </w:p>
    <w:p w:rsidR="00887640" w:rsidRPr="007C5A1D" w:rsidRDefault="00887640" w:rsidP="001D4924">
      <w:pPr>
        <w:pStyle w:val="part1indent21"/>
        <w:spacing w:line="240" w:lineRule="auto"/>
        <w:ind w:left="2160" w:hanging="573"/>
        <w:jc w:val="left"/>
        <w:rPr>
          <w:rFonts w:ascii="Times New Roman" w:hAnsi="Times New Roman" w:cs="Times New Roman"/>
          <w:lang w:val="en-GB"/>
        </w:rPr>
      </w:pPr>
    </w:p>
    <w:p w:rsidR="00887640" w:rsidRPr="007C5A1D" w:rsidRDefault="00887640" w:rsidP="001D4924">
      <w:pPr>
        <w:pStyle w:val="part1indent21"/>
        <w:spacing w:line="240" w:lineRule="auto"/>
        <w:ind w:left="3174"/>
        <w:jc w:val="left"/>
        <w:rPr>
          <w:rFonts w:ascii="Times New Roman" w:hAnsi="Times New Roman" w:cs="Times New Roman"/>
          <w:lang w:val="en-GB"/>
        </w:rPr>
      </w:pPr>
      <w:r w:rsidRPr="007C5A1D">
        <w:rPr>
          <w:rFonts w:ascii="Times New Roman" w:hAnsi="Times New Roman" w:cs="Times New Roman"/>
          <w:lang w:val="en-GB"/>
        </w:rPr>
        <w:t>(ii)</w:t>
      </w:r>
      <w:r w:rsidRPr="007C5A1D">
        <w:rPr>
          <w:rFonts w:ascii="Times New Roman" w:hAnsi="Times New Roman" w:cs="Times New Roman"/>
          <w:lang w:val="en-GB"/>
        </w:rPr>
        <w:tab/>
        <w:t>so as to make it more manageable;</w:t>
      </w:r>
    </w:p>
    <w:p w:rsidR="00887640" w:rsidRPr="007C5A1D" w:rsidRDefault="00887640" w:rsidP="001D4924">
      <w:pPr>
        <w:pStyle w:val="part1indent21"/>
        <w:spacing w:line="240" w:lineRule="auto"/>
        <w:ind w:left="3174"/>
        <w:jc w:val="left"/>
        <w:rPr>
          <w:rFonts w:ascii="Times New Roman" w:hAnsi="Times New Roman" w:cs="Times New Roman"/>
          <w:lang w:val="en-GB"/>
        </w:rPr>
      </w:pPr>
    </w:p>
    <w:p w:rsidR="00887640" w:rsidRPr="007C5A1D" w:rsidRDefault="00887640" w:rsidP="001D4924">
      <w:pPr>
        <w:pStyle w:val="part1indent21"/>
        <w:spacing w:line="240" w:lineRule="auto"/>
        <w:ind w:left="2778"/>
        <w:jc w:val="left"/>
        <w:rPr>
          <w:rFonts w:ascii="Times New Roman" w:hAnsi="Times New Roman" w:cs="Times New Roman"/>
          <w:lang w:val="en-GB"/>
        </w:rPr>
      </w:pPr>
      <w:r w:rsidRPr="007C5A1D">
        <w:rPr>
          <w:rFonts w:ascii="Times New Roman" w:hAnsi="Times New Roman" w:cs="Times New Roman"/>
          <w:lang w:val="en-GB"/>
        </w:rPr>
        <w:t>(d)</w:t>
      </w:r>
      <w:r w:rsidRPr="007C5A1D">
        <w:rPr>
          <w:rFonts w:ascii="Times New Roman" w:hAnsi="Times New Roman" w:cs="Times New Roman"/>
          <w:lang w:val="en-GB"/>
        </w:rPr>
        <w:tab/>
        <w:t>modifying the effect of another veterinary chemical</w:t>
      </w:r>
    </w:p>
    <w:p w:rsidR="00887640" w:rsidRPr="007C5A1D" w:rsidRDefault="00887640" w:rsidP="001D4924">
      <w:pPr>
        <w:pStyle w:val="part1indent21"/>
        <w:spacing w:line="240" w:lineRule="auto"/>
        <w:ind w:left="2778"/>
        <w:jc w:val="left"/>
        <w:rPr>
          <w:rFonts w:ascii="Times New Roman" w:hAnsi="Times New Roman" w:cs="Times New Roman"/>
          <w:lang w:val="en-GB"/>
        </w:rPr>
      </w:pPr>
    </w:p>
    <w:p w:rsidR="00887640" w:rsidRPr="007C5A1D" w:rsidRDefault="00887640" w:rsidP="001D4924">
      <w:pPr>
        <w:pStyle w:val="part1indent21"/>
        <w:spacing w:line="240" w:lineRule="auto"/>
        <w:ind w:left="1620" w:hanging="429"/>
        <w:jc w:val="left"/>
        <w:rPr>
          <w:rFonts w:ascii="Times New Roman" w:hAnsi="Times New Roman" w:cs="Times New Roman"/>
          <w:lang w:val="en-GB"/>
        </w:rPr>
      </w:pPr>
      <w:r w:rsidRPr="007C5A1D">
        <w:rPr>
          <w:rFonts w:ascii="Times New Roman" w:hAnsi="Times New Roman" w:cs="Times New Roman"/>
          <w:lang w:val="en-GB"/>
        </w:rPr>
        <w:t>(e)</w:t>
      </w:r>
      <w:r w:rsidRPr="007C5A1D">
        <w:rPr>
          <w:rFonts w:ascii="Times New Roman" w:hAnsi="Times New Roman" w:cs="Times New Roman"/>
          <w:lang w:val="en-GB"/>
        </w:rPr>
        <w:tab/>
        <w:t>any vitamin, mineral substance, or additive, if, and only if, the vitamin, substance or additive is used for a purpose mentioned in paragraph (a), (b), (c) or (d); or</w:t>
      </w:r>
    </w:p>
    <w:p w:rsidR="00887640" w:rsidRPr="007C5A1D" w:rsidRDefault="00887640" w:rsidP="001D4924">
      <w:pPr>
        <w:pStyle w:val="part1indent21"/>
        <w:spacing w:line="240" w:lineRule="auto"/>
        <w:ind w:left="1620" w:hanging="429"/>
        <w:jc w:val="left"/>
        <w:rPr>
          <w:rFonts w:ascii="Times New Roman" w:hAnsi="Times New Roman" w:cs="Times New Roman"/>
          <w:lang w:val="en-GB"/>
        </w:rPr>
      </w:pPr>
    </w:p>
    <w:p w:rsidR="00887640" w:rsidRPr="007C5A1D" w:rsidRDefault="00887640" w:rsidP="001D4924">
      <w:pPr>
        <w:pStyle w:val="part1indent21"/>
        <w:spacing w:line="240" w:lineRule="auto"/>
        <w:ind w:left="1620" w:hanging="429"/>
        <w:jc w:val="left"/>
        <w:rPr>
          <w:rFonts w:ascii="Times New Roman" w:hAnsi="Times New Roman" w:cs="Times New Roman"/>
          <w:lang w:val="en-GB"/>
        </w:rPr>
      </w:pPr>
      <w:r w:rsidRPr="007C5A1D">
        <w:rPr>
          <w:rFonts w:ascii="Times New Roman" w:hAnsi="Times New Roman" w:cs="Times New Roman"/>
          <w:lang w:val="en-GB"/>
        </w:rPr>
        <w:t>(f)</w:t>
      </w:r>
      <w:r w:rsidRPr="007C5A1D">
        <w:rPr>
          <w:rFonts w:ascii="Times New Roman" w:hAnsi="Times New Roman" w:cs="Times New Roman"/>
          <w:lang w:val="en-GB"/>
        </w:rPr>
        <w:tab/>
        <w:t xml:space="preserve">any active ingredient included in a product declared by regulation under the </w:t>
      </w:r>
      <w:r w:rsidRPr="007C5A1D">
        <w:rPr>
          <w:rFonts w:ascii="Times New Roman" w:hAnsi="Times New Roman" w:cs="Times New Roman"/>
          <w:i/>
          <w:lang w:val="en-GB"/>
        </w:rPr>
        <w:t>Agricultural and Veterinary Chemicals Code Act 1994</w:t>
      </w:r>
      <w:r w:rsidRPr="007C5A1D">
        <w:rPr>
          <w:rFonts w:ascii="Times New Roman" w:hAnsi="Times New Roman" w:cs="Times New Roman"/>
          <w:lang w:val="en-GB"/>
        </w:rPr>
        <w:t xml:space="preserve"> to be an veterinary chemical product;</w:t>
      </w:r>
    </w:p>
    <w:p w:rsidR="00887640" w:rsidRPr="007C5A1D" w:rsidRDefault="00887640" w:rsidP="001D4924">
      <w:pPr>
        <w:pStyle w:val="part1indent21"/>
        <w:spacing w:line="240" w:lineRule="auto"/>
        <w:jc w:val="left"/>
        <w:rPr>
          <w:rFonts w:ascii="Times New Roman" w:hAnsi="Times New Roman" w:cs="Times New Roman"/>
          <w:lang w:val="en-GB"/>
        </w:rPr>
      </w:pPr>
    </w:p>
    <w:p w:rsidR="00887640" w:rsidRPr="007C5A1D" w:rsidRDefault="00887640" w:rsidP="001D4924">
      <w:pPr>
        <w:pStyle w:val="part1indent21"/>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but does not include:</w:t>
      </w:r>
    </w:p>
    <w:p w:rsidR="0005253B" w:rsidRPr="007C5A1D" w:rsidRDefault="0005253B" w:rsidP="001D4924">
      <w:pPr>
        <w:pStyle w:val="part1indent21"/>
        <w:spacing w:line="240" w:lineRule="auto"/>
        <w:jc w:val="left"/>
        <w:rPr>
          <w:rFonts w:ascii="Times New Roman" w:hAnsi="Times New Roman" w:cs="Times New Roman"/>
          <w:lang w:val="en-GB"/>
        </w:rPr>
      </w:pPr>
    </w:p>
    <w:p w:rsidR="005F6E8D" w:rsidRPr="007C5A1D" w:rsidRDefault="005F6E8D" w:rsidP="005F6E8D">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887640" w:rsidRPr="007C5A1D">
        <w:rPr>
          <w:rFonts w:ascii="Times New Roman" w:hAnsi="Times New Roman" w:cs="Times New Roman"/>
          <w:lang w:val="en-GB"/>
        </w:rPr>
        <w:t>(g)</w:t>
      </w:r>
      <w:r w:rsidR="00887640" w:rsidRPr="007C5A1D">
        <w:rPr>
          <w:rFonts w:ascii="Times New Roman" w:hAnsi="Times New Roman" w:cs="Times New Roman"/>
          <w:lang w:val="en-GB"/>
        </w:rPr>
        <w:tab/>
        <w:t>an agricultural chemical.</w:t>
      </w:r>
      <w:r w:rsidRPr="007C5A1D">
        <w:rPr>
          <w:rFonts w:ascii="Times New Roman" w:hAnsi="Times New Roman" w:cs="Times New Roman"/>
          <w:lang w:val="en-GB"/>
        </w:rPr>
        <w:t xml:space="preserve"> </w:t>
      </w:r>
    </w:p>
    <w:p w:rsidR="0026396B" w:rsidRPr="007C5A1D" w:rsidRDefault="0026396B" w:rsidP="005F6E8D">
      <w:pPr>
        <w:pStyle w:val="part1indent21"/>
        <w:spacing w:line="240" w:lineRule="auto"/>
        <w:ind w:hanging="737"/>
        <w:jc w:val="left"/>
        <w:rPr>
          <w:rFonts w:ascii="Times New Roman" w:hAnsi="Times New Roman" w:cs="Times New Roman"/>
          <w:b/>
          <w:bCs/>
          <w:lang w:val="en-GB"/>
        </w:rPr>
      </w:pPr>
    </w:p>
    <w:p w:rsidR="00887640" w:rsidRPr="007C5A1D" w:rsidRDefault="00887640" w:rsidP="005F6E8D">
      <w:pPr>
        <w:pStyle w:val="part1indent21"/>
        <w:spacing w:line="240" w:lineRule="auto"/>
        <w:ind w:hanging="737"/>
        <w:jc w:val="left"/>
        <w:rPr>
          <w:rFonts w:ascii="Times New Roman" w:hAnsi="Times New Roman" w:cs="Times New Roman"/>
          <w:b/>
          <w:bCs/>
          <w:lang w:val="en-GB"/>
        </w:rPr>
      </w:pPr>
      <w:r w:rsidRPr="007C5A1D">
        <w:rPr>
          <w:rFonts w:ascii="Times New Roman" w:hAnsi="Times New Roman" w:cs="Times New Roman"/>
          <w:b/>
          <w:bCs/>
          <w:lang w:val="en-GB"/>
        </w:rPr>
        <w:t xml:space="preserve">“Veterinary chemical product” </w:t>
      </w:r>
      <w:r w:rsidRPr="007C5A1D">
        <w:rPr>
          <w:rFonts w:ascii="Times New Roman" w:hAnsi="Times New Roman" w:cs="Times New Roman"/>
          <w:bCs/>
          <w:lang w:val="en-GB"/>
        </w:rPr>
        <w:t xml:space="preserve">has the meaning defined in the </w:t>
      </w:r>
      <w:r w:rsidRPr="007C5A1D">
        <w:rPr>
          <w:rFonts w:ascii="Times New Roman" w:hAnsi="Times New Roman" w:cs="Times New Roman"/>
          <w:bCs/>
          <w:i/>
          <w:lang w:val="en-GB"/>
        </w:rPr>
        <w:t>Agricultural and Veterinary Chemicals Code Act 1994</w:t>
      </w:r>
      <w:r w:rsidRPr="007C5A1D">
        <w:rPr>
          <w:rFonts w:ascii="Times New Roman" w:hAnsi="Times New Roman" w:cs="Times New Roman"/>
          <w:bCs/>
          <w:lang w:val="en-GB"/>
        </w:rPr>
        <w:t>.</w:t>
      </w:r>
    </w:p>
    <w:p w:rsidR="00887640" w:rsidRPr="007C5A1D" w:rsidRDefault="00887640" w:rsidP="001D4924">
      <w:pPr>
        <w:pStyle w:val="part1indent15"/>
        <w:spacing w:line="240" w:lineRule="auto"/>
        <w:jc w:val="left"/>
        <w:rPr>
          <w:rFonts w:ascii="Times New Roman" w:hAnsi="Times New Roman" w:cs="Times New Roman"/>
          <w:lang w:val="en-GB"/>
        </w:rPr>
      </w:pPr>
    </w:p>
    <w:p w:rsidR="00444176" w:rsidRPr="007C5A1D" w:rsidRDefault="00887640" w:rsidP="001D4924">
      <w:pPr>
        <w:pStyle w:val="part1indent15"/>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“Writing”</w:t>
      </w:r>
      <w:r w:rsidRPr="007C5A1D">
        <w:rPr>
          <w:rFonts w:ascii="Times New Roman" w:hAnsi="Times New Roman" w:cs="Times New Roman"/>
          <w:lang w:val="en-GB"/>
        </w:rPr>
        <w:t xml:space="preserve"> includes the visible representation or reproduction of words or figures in any form, and “to write” and “written” have corresponding meanings.</w:t>
      </w:r>
    </w:p>
    <w:p w:rsidR="00DF7F57" w:rsidRDefault="00DF7F57" w:rsidP="00444176">
      <w:pPr>
        <w:pStyle w:val="part1indent21"/>
        <w:spacing w:line="240" w:lineRule="auto"/>
        <w:jc w:val="center"/>
        <w:rPr>
          <w:rFonts w:ascii="Times New Roman" w:hAnsi="Times New Roman" w:cs="Times New Roman"/>
          <w:lang w:val="en-GB"/>
        </w:rPr>
      </w:pPr>
    </w:p>
    <w:p w:rsidR="007B6716" w:rsidRPr="007C5A1D" w:rsidRDefault="007B6716" w:rsidP="00444176">
      <w:pPr>
        <w:pStyle w:val="part1indent21"/>
        <w:spacing w:line="240" w:lineRule="auto"/>
        <w:jc w:val="center"/>
        <w:rPr>
          <w:rFonts w:ascii="Times New Roman" w:hAnsi="Times New Roman" w:cs="Times New Roman"/>
          <w:lang w:val="en-GB"/>
        </w:rPr>
      </w:pPr>
    </w:p>
    <w:p w:rsidR="00887640" w:rsidRPr="007C5A1D" w:rsidRDefault="00887640" w:rsidP="001D4924">
      <w:pPr>
        <w:pStyle w:val="part1"/>
        <w:spacing w:line="240" w:lineRule="auto"/>
        <w:jc w:val="left"/>
        <w:rPr>
          <w:rFonts w:ascii="Times New Roman" w:hAnsi="Times New Roman" w:cs="Times New Roman"/>
        </w:rPr>
      </w:pPr>
      <w:r w:rsidRPr="007C5A1D">
        <w:rPr>
          <w:rFonts w:ascii="Times New Roman" w:hAnsi="Times New Roman" w:cs="Times New Roman"/>
        </w:rPr>
        <w:lastRenderedPageBreak/>
        <w:tab/>
        <w:t>(2)</w:t>
      </w:r>
      <w:r w:rsidRPr="007C5A1D">
        <w:rPr>
          <w:rFonts w:ascii="Times New Roman" w:hAnsi="Times New Roman" w:cs="Times New Roman"/>
        </w:rPr>
        <w:tab/>
        <w:t xml:space="preserve">Unless the contrary intention appears a reference to a substance in a </w:t>
      </w:r>
      <w:r w:rsidR="00BE0518" w:rsidRPr="007C5A1D">
        <w:rPr>
          <w:rFonts w:ascii="Times New Roman" w:hAnsi="Times New Roman" w:cs="Times New Roman"/>
        </w:rPr>
        <w:t xml:space="preserve">Schedule </w:t>
      </w:r>
      <w:r w:rsidRPr="007C5A1D">
        <w:rPr>
          <w:rFonts w:ascii="Times New Roman" w:hAnsi="Times New Roman" w:cs="Times New Roman"/>
        </w:rPr>
        <w:t xml:space="preserve">or an </w:t>
      </w:r>
      <w:r w:rsidR="00BE0518" w:rsidRPr="007C5A1D">
        <w:rPr>
          <w:rFonts w:ascii="Times New Roman" w:hAnsi="Times New Roman" w:cs="Times New Roman"/>
        </w:rPr>
        <w:t xml:space="preserve">Appendix </w:t>
      </w:r>
      <w:r w:rsidRPr="007C5A1D">
        <w:rPr>
          <w:rFonts w:ascii="Times New Roman" w:hAnsi="Times New Roman" w:cs="Times New Roman"/>
        </w:rPr>
        <w:t>to this Standard includes:</w:t>
      </w:r>
    </w:p>
    <w:p w:rsidR="00887640" w:rsidRPr="007C5A1D" w:rsidRDefault="00887640" w:rsidP="001D4924">
      <w:pPr>
        <w:pStyle w:val="part1"/>
        <w:spacing w:line="240" w:lineRule="auto"/>
        <w:jc w:val="left"/>
        <w:rPr>
          <w:rFonts w:ascii="Times New Roman" w:hAnsi="Times New Roman" w:cs="Times New Roman"/>
        </w:rPr>
      </w:pPr>
      <w:r w:rsidRPr="007C5A1D">
        <w:rPr>
          <w:rFonts w:ascii="Times New Roman" w:hAnsi="Times New Roman" w:cs="Times New Roman"/>
        </w:rPr>
        <w:tab/>
      </w: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t>that substance prepared from natural sources or artificially; and</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where the substance is a plant (other than a plant included in Schedule 8 or 9), that plant or any part of that plant when packed or prepared for therapeutic use; and</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(c)</w:t>
      </w:r>
      <w:r w:rsidRPr="007C5A1D">
        <w:rPr>
          <w:rFonts w:ascii="Times New Roman" w:hAnsi="Times New Roman" w:cs="Times New Roman"/>
        </w:rPr>
        <w:tab/>
        <w:t>every salt, active principle or derivative of the substance, including esters and ethers, and every salt of such an active principle or derivative; and</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(d)</w:t>
      </w:r>
      <w:r w:rsidRPr="007C5A1D">
        <w:rPr>
          <w:rFonts w:ascii="Times New Roman" w:hAnsi="Times New Roman" w:cs="Times New Roman"/>
        </w:rPr>
        <w:tab/>
        <w:t>every alkaloid of the substance and every salt of such an alkaloid; and</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(e)</w:t>
      </w:r>
      <w:r w:rsidRPr="007C5A1D">
        <w:rPr>
          <w:rFonts w:ascii="Times New Roman" w:hAnsi="Times New Roman" w:cs="Times New Roman"/>
        </w:rPr>
        <w:tab/>
        <w:t>every stereoisomer of the substance and every salt of such a stereoisomer; and</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(f)</w:t>
      </w:r>
      <w:r w:rsidRPr="007C5A1D">
        <w:rPr>
          <w:rFonts w:ascii="Times New Roman" w:hAnsi="Times New Roman" w:cs="Times New Roman"/>
        </w:rPr>
        <w:tab/>
        <w:t>every recombinant form of the substance; and</w:t>
      </w:r>
      <w:r w:rsidRPr="007C5A1D">
        <w:rPr>
          <w:rFonts w:ascii="Times New Roman" w:hAnsi="Times New Roman" w:cs="Times New Roman"/>
        </w:rPr>
        <w:tab/>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(g)</w:t>
      </w:r>
      <w:r w:rsidRPr="007C5A1D">
        <w:rPr>
          <w:rFonts w:ascii="Times New Roman" w:hAnsi="Times New Roman" w:cs="Times New Roman"/>
        </w:rPr>
        <w:tab/>
        <w:t xml:space="preserve">a preparation or admixture containing any proportion of the substance, </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but does not include:</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(h)</w:t>
      </w:r>
      <w:r w:rsidRPr="007C5A1D">
        <w:rPr>
          <w:rFonts w:ascii="Times New Roman" w:hAnsi="Times New Roman" w:cs="Times New Roman"/>
        </w:rPr>
        <w:tab/>
        <w:t>a preparation or product included in Appendix A, or a substance and the reason for its entry in Appendix B; or</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a substance included in Appendix G at a concentration not exceeding the concentration specified in column 2 of that Appendix in respect of that substance; or</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(j)</w:t>
      </w:r>
      <w:r w:rsidRPr="007C5A1D">
        <w:rPr>
          <w:rFonts w:ascii="Times New Roman" w:hAnsi="Times New Roman" w:cs="Times New Roman"/>
        </w:rPr>
        <w:tab/>
        <w:t>any other substance included in Schedules 1 to 6, at a concentration not exceeding 10 mg per litre or 10 mg per kilogram, unless that substance is also included in Schedule 7 or 8; or</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w:t>
      </w:r>
      <w:r w:rsidRPr="007C5A1D">
        <w:rPr>
          <w:rFonts w:ascii="Times New Roman" w:hAnsi="Times New Roman" w:cs="Times New Roman"/>
        </w:rPr>
        <w:tab/>
        <w:t xml:space="preserve">any substance present as an impurity in a pesticide, at a concentration at or below the maximum content for that substance, specified for the pesticide in the </w:t>
      </w:r>
      <w:r w:rsidRPr="007C5A1D">
        <w:rPr>
          <w:rFonts w:ascii="Times New Roman" w:hAnsi="Times New Roman" w:cs="Times New Roman"/>
          <w:i/>
          <w:iCs/>
        </w:rPr>
        <w:t>Standards for Active Constituents</w:t>
      </w:r>
      <w:r w:rsidRPr="007C5A1D">
        <w:rPr>
          <w:rFonts w:ascii="Times New Roman" w:hAnsi="Times New Roman" w:cs="Times New Roman"/>
        </w:rPr>
        <w:t>, as published by the Australian Pesticides and Veterinary Medicines Authority.</w:t>
      </w:r>
    </w:p>
    <w:p w:rsidR="00887640" w:rsidRPr="007C5A1D" w:rsidRDefault="00887640" w:rsidP="001D4924">
      <w:pPr>
        <w:pStyle w:val="part1"/>
        <w:spacing w:line="240" w:lineRule="auto"/>
        <w:jc w:val="left"/>
        <w:rPr>
          <w:rFonts w:ascii="Times New Roman" w:hAnsi="Times New Roman" w:cs="Times New Roman"/>
          <w:lang w:val="en-GB"/>
        </w:rPr>
      </w:pPr>
    </w:p>
    <w:p w:rsidR="00887640" w:rsidRPr="007C5A1D" w:rsidRDefault="00887640" w:rsidP="001D4924">
      <w:pPr>
        <w:pStyle w:val="part1"/>
        <w:spacing w:line="240" w:lineRule="auto"/>
        <w:jc w:val="left"/>
        <w:rPr>
          <w:rFonts w:ascii="Times New Roman" w:hAnsi="Times New Roman" w:cs="Times New Roman"/>
        </w:rPr>
      </w:pPr>
      <w:r w:rsidRPr="007C5A1D">
        <w:rPr>
          <w:rFonts w:ascii="Times New Roman" w:hAnsi="Times New Roman" w:cs="Times New Roman"/>
        </w:rPr>
        <w:tab/>
        <w:t>(3)</w:t>
      </w:r>
      <w:r w:rsidRPr="007C5A1D">
        <w:rPr>
          <w:rFonts w:ascii="Times New Roman" w:hAnsi="Times New Roman" w:cs="Times New Roman"/>
        </w:rPr>
        <w:tab/>
        <w:t xml:space="preserve">Unless the contrary intention appears where a concentration, strength or quantity is specified in a </w:t>
      </w:r>
      <w:r w:rsidR="00535CD4" w:rsidRPr="007C5A1D">
        <w:rPr>
          <w:rFonts w:ascii="Times New Roman" w:hAnsi="Times New Roman" w:cs="Times New Roman"/>
        </w:rPr>
        <w:t xml:space="preserve">Schedule </w:t>
      </w:r>
      <w:r w:rsidRPr="007C5A1D">
        <w:rPr>
          <w:rFonts w:ascii="Times New Roman" w:hAnsi="Times New Roman" w:cs="Times New Roman"/>
        </w:rPr>
        <w:t xml:space="preserve">or an </w:t>
      </w:r>
      <w:r w:rsidR="00535CD4" w:rsidRPr="007C5A1D">
        <w:rPr>
          <w:rFonts w:ascii="Times New Roman" w:hAnsi="Times New Roman" w:cs="Times New Roman"/>
        </w:rPr>
        <w:t xml:space="preserve">Appendix </w:t>
      </w:r>
      <w:r w:rsidRPr="007C5A1D">
        <w:rPr>
          <w:rFonts w:ascii="Times New Roman" w:hAnsi="Times New Roman" w:cs="Times New Roman"/>
        </w:rPr>
        <w:t>to this Standard in respect of a substance:</w:t>
      </w:r>
    </w:p>
    <w:p w:rsidR="00887640" w:rsidRPr="007C5A1D" w:rsidRDefault="00887640" w:rsidP="001D4924">
      <w:pPr>
        <w:pStyle w:val="part1"/>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t>if the substance is present as a salt, active principle or derivative (including an ester or ether), the concentration, strength or quantity is calculated as the equivalent amount of the substance that is listed in the Schedule or Appendix; and</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the expression “one per cent” means:</w:t>
      </w:r>
    </w:p>
    <w:p w:rsidR="00887640" w:rsidRPr="007C5A1D" w:rsidRDefault="00887640" w:rsidP="001D4924">
      <w:pPr>
        <w:pStyle w:val="part1indent15"/>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in the case of a liquid preparation, 1 gram of the substance per 100 millilitres of the preparation; or</w:t>
      </w:r>
    </w:p>
    <w:p w:rsidR="00887640" w:rsidRPr="007C5A1D" w:rsidRDefault="00887640" w:rsidP="001D4924">
      <w:pPr>
        <w:pStyle w:val="part1indent28"/>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the case of a solid, semi-solid or pressurised spray aerosol preparation, 1 gram of the substance per 100 grams of the preparation; and</w:t>
      </w:r>
    </w:p>
    <w:p w:rsidR="00887640" w:rsidRPr="007C5A1D" w:rsidRDefault="00887640" w:rsidP="001D4924">
      <w:pPr>
        <w:pStyle w:val="part1indent28"/>
        <w:spacing w:line="240" w:lineRule="auto"/>
        <w:jc w:val="left"/>
        <w:rPr>
          <w:rFonts w:ascii="Times New Roman" w:hAnsi="Times New Roman" w:cs="Times New Roman"/>
        </w:rPr>
      </w:pPr>
    </w:p>
    <w:p w:rsidR="00887640" w:rsidRPr="007C5A1D" w:rsidRDefault="00887640" w:rsidP="001D4924">
      <w:pPr>
        <w:pStyle w:val="part1indent21"/>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any expression of greater or lesser percentages shall have a corresponding meaning; and</w:t>
      </w:r>
    </w:p>
    <w:p w:rsidR="00887640" w:rsidRPr="007C5A1D" w:rsidRDefault="00887640" w:rsidP="001D4924">
      <w:pPr>
        <w:pStyle w:val="part1indent28"/>
        <w:spacing w:line="240" w:lineRule="auto"/>
        <w:jc w:val="left"/>
        <w:rPr>
          <w:rFonts w:ascii="Times New Roman" w:hAnsi="Times New Roman" w:cs="Times New Roman"/>
        </w:rPr>
      </w:pPr>
    </w:p>
    <w:p w:rsidR="00887640" w:rsidRPr="007C5A1D" w:rsidRDefault="00887640" w:rsidP="001D4924">
      <w:pPr>
        <w:pStyle w:val="part1indent15"/>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(c)</w:t>
      </w:r>
      <w:r w:rsidRPr="007C5A1D">
        <w:rPr>
          <w:rFonts w:ascii="Times New Roman" w:hAnsi="Times New Roman" w:cs="Times New Roman"/>
        </w:rPr>
        <w:tab/>
        <w:t>in the case of codeine</w:t>
      </w:r>
      <w:r w:rsidR="00535CD4" w:rsidRPr="007C5A1D">
        <w:rPr>
          <w:rFonts w:ascii="Times New Roman" w:hAnsi="Times New Roman" w:cs="Times New Roman"/>
        </w:rPr>
        <w:t>,</w:t>
      </w:r>
      <w:r w:rsidRPr="007C5A1D">
        <w:rPr>
          <w:rFonts w:ascii="Times New Roman" w:hAnsi="Times New Roman" w:cs="Times New Roman"/>
        </w:rPr>
        <w:t xml:space="preserve"> such concentration, strength or quantity is calculated as anhydrous codeine.</w:t>
      </w:r>
    </w:p>
    <w:p w:rsidR="00887640" w:rsidRPr="007C5A1D" w:rsidRDefault="00887640" w:rsidP="001D4924">
      <w:pPr>
        <w:pStyle w:val="part1"/>
        <w:spacing w:line="240" w:lineRule="auto"/>
        <w:jc w:val="left"/>
        <w:rPr>
          <w:rFonts w:ascii="Times New Roman" w:hAnsi="Times New Roman" w:cs="Times New Roman"/>
          <w:lang w:val="en-GB"/>
        </w:rPr>
      </w:pPr>
    </w:p>
    <w:p w:rsidR="00DF7F57" w:rsidRPr="007C5A1D" w:rsidRDefault="00887640" w:rsidP="001D4924">
      <w:pPr>
        <w:pStyle w:val="part1"/>
        <w:spacing w:line="240" w:lineRule="auto"/>
        <w:jc w:val="left"/>
        <w:rPr>
          <w:rFonts w:ascii="Times New Roman" w:hAnsi="Times New Roman" w:cs="Times New Roman"/>
          <w:lang w:val="en-GB"/>
        </w:rPr>
        <w:sectPr w:rsidR="00DF7F57" w:rsidRPr="007C5A1D" w:rsidSect="007B5919">
          <w:headerReference w:type="even" r:id="rId35"/>
          <w:headerReference w:type="default" r:id="rId36"/>
          <w:headerReference w:type="first" r:id="rId37"/>
          <w:type w:val="continuous"/>
          <w:pgSz w:w="11907" w:h="16839" w:code="9"/>
          <w:pgMar w:top="1134" w:right="1418" w:bottom="1134" w:left="1418" w:header="567" w:footer="1134" w:gutter="0"/>
          <w:cols w:space="720"/>
          <w:docGrid w:linePitch="326"/>
        </w:sectPr>
      </w:pPr>
      <w:r w:rsidRPr="007C5A1D">
        <w:rPr>
          <w:rFonts w:ascii="Times New Roman" w:hAnsi="Times New Roman" w:cs="Times New Roman"/>
          <w:lang w:val="en-GB"/>
        </w:rPr>
        <w:tab/>
        <w:t>(4)</w:t>
      </w:r>
      <w:r w:rsidRPr="007C5A1D">
        <w:rPr>
          <w:rFonts w:ascii="Times New Roman" w:hAnsi="Times New Roman" w:cs="Times New Roman"/>
          <w:lang w:val="en-GB"/>
        </w:rPr>
        <w:tab/>
        <w:t xml:space="preserve">A reference to a boiling or distillation temperature in the </w:t>
      </w:r>
      <w:r w:rsidR="00535CD4" w:rsidRPr="007C5A1D">
        <w:rPr>
          <w:rFonts w:ascii="Times New Roman" w:hAnsi="Times New Roman" w:cs="Times New Roman"/>
          <w:lang w:val="en-GB"/>
        </w:rPr>
        <w:t xml:space="preserve">Schedules </w:t>
      </w:r>
      <w:r w:rsidRPr="007C5A1D">
        <w:rPr>
          <w:rFonts w:ascii="Times New Roman" w:hAnsi="Times New Roman" w:cs="Times New Roman"/>
          <w:lang w:val="en-GB"/>
        </w:rPr>
        <w:t>means that temperature at an atmospheric pressure of 101.325 kPa (760 millimetres of mercury).</w:t>
      </w:r>
    </w:p>
    <w:p w:rsidR="00887640" w:rsidRPr="007C5A1D" w:rsidRDefault="00887640" w:rsidP="00DE3B32">
      <w:pPr>
        <w:pStyle w:val="Heading1"/>
        <w:rPr>
          <w:rFonts w:cs="Times New Roman"/>
          <w:b/>
          <w:sz w:val="20"/>
          <w:szCs w:val="20"/>
        </w:rPr>
      </w:pPr>
      <w:bookmarkStart w:id="38" w:name="_Toc359446842"/>
      <w:bookmarkStart w:id="39" w:name="_Toc359448752"/>
      <w:bookmarkStart w:id="40" w:name="_Toc408306090"/>
      <w:r w:rsidRPr="007C5A1D">
        <w:rPr>
          <w:rFonts w:cs="Times New Roman"/>
          <w:b/>
          <w:sz w:val="20"/>
          <w:szCs w:val="20"/>
        </w:rPr>
        <w:lastRenderedPageBreak/>
        <w:t>PART 2</w:t>
      </w:r>
      <w:bookmarkEnd w:id="38"/>
      <w:bookmarkEnd w:id="39"/>
      <w:bookmarkEnd w:id="40"/>
    </w:p>
    <w:p w:rsidR="005D7A9B" w:rsidRPr="007C5A1D" w:rsidRDefault="005D7A9B" w:rsidP="00DE3B32">
      <w:pPr>
        <w:pStyle w:val="part1"/>
        <w:spacing w:line="240" w:lineRule="auto"/>
        <w:jc w:val="center"/>
        <w:rPr>
          <w:rFonts w:ascii="Times New Roman" w:hAnsi="Times New Roman" w:cs="Times New Roman"/>
          <w:b/>
        </w:rPr>
        <w:sectPr w:rsidR="005D7A9B" w:rsidRPr="007C5A1D" w:rsidSect="007B5919">
          <w:headerReference w:type="even" r:id="rId38"/>
          <w:headerReference w:type="default" r:id="rId39"/>
          <w:headerReference w:type="first" r:id="rId40"/>
          <w:type w:val="nextColumn"/>
          <w:pgSz w:w="11907" w:h="16839" w:code="9"/>
          <w:pgMar w:top="1134" w:right="1418" w:bottom="1134" w:left="1418" w:header="567" w:footer="1134" w:gutter="0"/>
          <w:cols w:space="720"/>
          <w:docGrid w:linePitch="326"/>
        </w:sectPr>
      </w:pPr>
    </w:p>
    <w:p w:rsidR="005D7A9B" w:rsidRPr="007C5A1D" w:rsidRDefault="005D7A9B" w:rsidP="00DE3B32">
      <w:pPr>
        <w:pStyle w:val="part1"/>
        <w:spacing w:line="240" w:lineRule="auto"/>
        <w:jc w:val="center"/>
        <w:rPr>
          <w:rFonts w:ascii="Times New Roman" w:hAnsi="Times New Roman" w:cs="Times New Roman"/>
          <w:b/>
        </w:rPr>
      </w:pPr>
    </w:p>
    <w:p w:rsidR="00887640" w:rsidRPr="007C5A1D" w:rsidRDefault="004D7858" w:rsidP="00DE3B32">
      <w:pPr>
        <w:pStyle w:val="Heading1"/>
        <w:rPr>
          <w:rFonts w:cs="Times New Roman"/>
          <w:b/>
          <w:sz w:val="20"/>
          <w:szCs w:val="20"/>
          <w:lang w:val="en-GB"/>
        </w:rPr>
      </w:pPr>
      <w:bookmarkStart w:id="41" w:name="_Toc359446843"/>
      <w:bookmarkStart w:id="42" w:name="_Toc359448753"/>
      <w:bookmarkStart w:id="43" w:name="_Toc408306091"/>
      <w:r w:rsidRPr="007C5A1D">
        <w:rPr>
          <w:rFonts w:cs="Times New Roman"/>
          <w:b/>
          <w:sz w:val="20"/>
          <w:szCs w:val="20"/>
          <w:lang w:val="en-GB"/>
        </w:rPr>
        <w:t>CONTROL ON MEDICINES AND POISONS</w:t>
      </w:r>
      <w:bookmarkEnd w:id="41"/>
      <w:bookmarkEnd w:id="42"/>
      <w:bookmarkEnd w:id="43"/>
    </w:p>
    <w:p w:rsidR="00887640" w:rsidRPr="007C5A1D" w:rsidRDefault="00887640" w:rsidP="00DE3B32">
      <w:pPr>
        <w:pStyle w:val="ChapterHeading"/>
        <w:spacing w:line="240" w:lineRule="auto"/>
        <w:rPr>
          <w:rFonts w:ascii="Times New Roman" w:hAnsi="Times New Roman" w:cs="Times New Roman"/>
          <w:sz w:val="20"/>
          <w:szCs w:val="20"/>
          <w:lang w:val="en-GB"/>
        </w:rPr>
      </w:pPr>
    </w:p>
    <w:p w:rsidR="00887640" w:rsidRPr="007C5A1D" w:rsidRDefault="004D7858" w:rsidP="00DE3B32">
      <w:pPr>
        <w:pStyle w:val="Heading2"/>
        <w:spacing w:before="0" w:after="0"/>
        <w:ind w:left="0"/>
        <w:rPr>
          <w:rFonts w:cs="Times New Roman"/>
          <w:sz w:val="20"/>
          <w:szCs w:val="20"/>
        </w:rPr>
      </w:pPr>
      <w:bookmarkStart w:id="44" w:name="_Toc359446844"/>
      <w:bookmarkStart w:id="45" w:name="_Toc359448754"/>
      <w:bookmarkStart w:id="46" w:name="_Toc408306092"/>
      <w:r w:rsidRPr="007C5A1D">
        <w:rPr>
          <w:rFonts w:cs="Times New Roman"/>
          <w:sz w:val="20"/>
          <w:szCs w:val="20"/>
        </w:rPr>
        <w:t>SECTION ONE</w:t>
      </w:r>
      <w:r w:rsidRPr="007C5A1D">
        <w:rPr>
          <w:rFonts w:cs="Times New Roman"/>
          <w:sz w:val="20"/>
          <w:szCs w:val="20"/>
        </w:rPr>
        <w:tab/>
      </w:r>
      <w:r w:rsidRPr="007C5A1D">
        <w:rPr>
          <w:rFonts w:cs="Times New Roman"/>
          <w:sz w:val="20"/>
          <w:szCs w:val="20"/>
        </w:rPr>
        <w:tab/>
      </w:r>
      <w:r w:rsidRPr="007C5A1D">
        <w:rPr>
          <w:rFonts w:cs="Times New Roman"/>
          <w:sz w:val="20"/>
          <w:szCs w:val="20"/>
        </w:rPr>
        <w:tab/>
      </w:r>
      <w:r w:rsidR="00887640" w:rsidRPr="007C5A1D">
        <w:rPr>
          <w:rFonts w:cs="Times New Roman"/>
          <w:sz w:val="20"/>
          <w:szCs w:val="20"/>
        </w:rPr>
        <w:t>LABELS</w:t>
      </w:r>
      <w:bookmarkEnd w:id="44"/>
      <w:bookmarkEnd w:id="45"/>
      <w:bookmarkEnd w:id="46"/>
    </w:p>
    <w:p w:rsidR="00887640" w:rsidRPr="007C5A1D" w:rsidRDefault="00887640" w:rsidP="00DE3B32">
      <w:pPr>
        <w:pStyle w:val="part2"/>
        <w:spacing w:line="240" w:lineRule="auto"/>
        <w:jc w:val="left"/>
        <w:rPr>
          <w:rFonts w:ascii="Times New Roman" w:hAnsi="Times New Roman" w:cs="Times New Roman"/>
          <w:lang w:val="en-GB"/>
        </w:rPr>
      </w:pPr>
    </w:p>
    <w:p w:rsidR="004D7858" w:rsidRPr="007C5A1D" w:rsidRDefault="004D7858" w:rsidP="004D7858">
      <w:pPr>
        <w:pStyle w:val="Heading2"/>
        <w:spacing w:before="0" w:after="0"/>
        <w:ind w:left="0"/>
        <w:rPr>
          <w:rFonts w:cs="Times New Roman"/>
          <w:sz w:val="20"/>
          <w:szCs w:val="20"/>
        </w:rPr>
      </w:pPr>
      <w:bookmarkStart w:id="47" w:name="_Toc359452341"/>
      <w:bookmarkStart w:id="48" w:name="_Toc408301419"/>
      <w:bookmarkStart w:id="49" w:name="_Toc408306093"/>
      <w:r w:rsidRPr="007C5A1D">
        <w:rPr>
          <w:rFonts w:cs="Times New Roman"/>
          <w:sz w:val="20"/>
          <w:szCs w:val="20"/>
        </w:rPr>
        <w:t>1.1</w:t>
      </w:r>
      <w:r w:rsidRPr="007C5A1D">
        <w:rPr>
          <w:rFonts w:cs="Times New Roman"/>
          <w:sz w:val="20"/>
          <w:szCs w:val="20"/>
        </w:rPr>
        <w:tab/>
        <w:t>General requirements</w:t>
      </w:r>
      <w:bookmarkEnd w:id="47"/>
      <w:bookmarkEnd w:id="48"/>
      <w:bookmarkEnd w:id="49"/>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Cs/>
          <w:lang w:val="en-GB"/>
        </w:rPr>
        <w:t>(1</w:t>
      </w:r>
      <w:r w:rsidRPr="007C5A1D">
        <w:rPr>
          <w:rFonts w:ascii="Times New Roman" w:hAnsi="Times New Roman" w:cs="Times New Roman"/>
          <w:b/>
          <w:bCs/>
          <w:lang w:val="en-GB"/>
        </w:rPr>
        <w:t>)</w:t>
      </w:r>
      <w:r w:rsidRPr="007C5A1D">
        <w:rPr>
          <w:rFonts w:ascii="Times New Roman" w:hAnsi="Times New Roman" w:cs="Times New Roman"/>
          <w:b/>
          <w:bCs/>
          <w:lang w:val="en-GB"/>
        </w:rPr>
        <w:tab/>
      </w:r>
      <w:r w:rsidRPr="007C5A1D">
        <w:rPr>
          <w:rFonts w:ascii="Times New Roman" w:hAnsi="Times New Roman" w:cs="Times New Roman"/>
          <w:bCs/>
          <w:lang w:val="en-GB"/>
        </w:rPr>
        <w:t>A person must not sell or supply a poison unless it is labelled in accordance with Part 2 Section 1 of this Standard</w:t>
      </w:r>
      <w:r w:rsidRPr="007C5A1D">
        <w:rPr>
          <w:rFonts w:ascii="Times New Roman" w:hAnsi="Times New Roman" w:cs="Times New Roman"/>
          <w:lang w:val="en-GB"/>
        </w:rPr>
        <w:tab/>
        <w:t>.</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F71E9C">
      <w:pPr>
        <w:pStyle w:val="part2"/>
        <w:spacing w:line="240" w:lineRule="auto"/>
        <w:ind w:left="720" w:hanging="720"/>
        <w:jc w:val="left"/>
        <w:rPr>
          <w:rFonts w:ascii="Times New Roman" w:hAnsi="Times New Roman" w:cs="Times New Roman"/>
          <w:lang w:val="en-GB"/>
        </w:rPr>
      </w:pPr>
      <w:r w:rsidRPr="007C5A1D">
        <w:rPr>
          <w:rFonts w:ascii="Times New Roman" w:hAnsi="Times New Roman" w:cs="Times New Roman"/>
          <w:lang w:val="en-GB"/>
        </w:rPr>
        <w:tab/>
        <w:t>(2)</w:t>
      </w:r>
      <w:r w:rsidRPr="007C5A1D">
        <w:rPr>
          <w:rFonts w:ascii="Times New Roman" w:hAnsi="Times New Roman" w:cs="Times New Roman"/>
          <w:lang w:val="en-GB"/>
        </w:rPr>
        <w:tab/>
        <w:t>Any word, expression or statement required by this Standard to be written on a label or container must be written:</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on the outside face of the label or container;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in the English language;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in durable characters;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t>in a colour or colours to provide a distinct contrast to the background colour;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(e)</w:t>
      </w:r>
      <w:r w:rsidRPr="007C5A1D">
        <w:rPr>
          <w:rFonts w:ascii="Times New Roman" w:hAnsi="Times New Roman" w:cs="Times New Roman"/>
          <w:lang w:val="en-GB"/>
        </w:rPr>
        <w:tab/>
        <w:t>in letters at least 1.5 millimetres in height.</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b/>
          <w:lang w:val="en-GB"/>
        </w:rPr>
        <w:t>(</w:t>
      </w:r>
      <w:r w:rsidRPr="007C5A1D">
        <w:rPr>
          <w:rFonts w:ascii="Times New Roman" w:hAnsi="Times New Roman" w:cs="Times New Roman"/>
          <w:lang w:val="en-GB"/>
        </w:rPr>
        <w:t>3)</w:t>
      </w:r>
      <w:r w:rsidRPr="007C5A1D">
        <w:rPr>
          <w:rFonts w:ascii="Times New Roman" w:hAnsi="Times New Roman" w:cs="Times New Roman"/>
          <w:lang w:val="en-GB"/>
        </w:rPr>
        <w:tab/>
        <w:t>Section 1.1(2)(e) does not apply to a word, expression or statement on a container which has a capacity of 20 millilitres or less, or on the label of such a container if:</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an appropriate authority approves the use of smaller letters;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the letters are at least 1 millimetre in height.</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Cs/>
          <w:lang w:val="en-GB"/>
        </w:rPr>
        <w:t>(4)</w:t>
      </w:r>
      <w:r w:rsidRPr="007C5A1D">
        <w:rPr>
          <w:rFonts w:ascii="Times New Roman" w:hAnsi="Times New Roman" w:cs="Times New Roman"/>
          <w:lang w:val="en-GB"/>
        </w:rPr>
        <w:tab/>
        <w:t xml:space="preserve">The label must be printed on, or securely attached to: </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the outside of the immediate container;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if the immediate container is enclosed in a primary pack, the outside of that primary pack.</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rPr>
      </w:pPr>
      <w:bookmarkStart w:id="50" w:name="_Toc359452342"/>
      <w:bookmarkStart w:id="51" w:name="_Toc408301420"/>
      <w:bookmarkStart w:id="52" w:name="_Toc408306094"/>
      <w:r w:rsidRPr="007C5A1D">
        <w:rPr>
          <w:rFonts w:cs="Times New Roman"/>
          <w:sz w:val="20"/>
          <w:szCs w:val="20"/>
        </w:rPr>
        <w:t>1.2</w:t>
      </w:r>
      <w:r w:rsidRPr="007C5A1D">
        <w:rPr>
          <w:rFonts w:cs="Times New Roman"/>
          <w:sz w:val="20"/>
          <w:szCs w:val="20"/>
        </w:rPr>
        <w:tab/>
        <w:t>Immediate wrapper</w:t>
      </w:r>
      <w:bookmarkEnd w:id="50"/>
      <w:bookmarkEnd w:id="51"/>
      <w:bookmarkEnd w:id="52"/>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(1)</w:t>
      </w:r>
      <w:r w:rsidRPr="007C5A1D">
        <w:rPr>
          <w:rFonts w:ascii="Times New Roman" w:hAnsi="Times New Roman" w:cs="Times New Roman"/>
          <w:lang w:val="en-GB"/>
        </w:rPr>
        <w:tab/>
        <w:t>A poison enclosed in an immediate wrapper must be contained in a primary pack labelled in accordance with Section 1.3 of this Standard;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(2)</w:t>
      </w:r>
      <w:r w:rsidRPr="007C5A1D">
        <w:rPr>
          <w:rFonts w:ascii="Times New Roman" w:hAnsi="Times New Roman" w:cs="Times New Roman"/>
          <w:lang w:val="en-GB"/>
        </w:rPr>
        <w:tab/>
        <w:t>the immediate wrapper must be conspicuously labelled with:</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the name of the manufacturer or distributor or the brand name or trade name used exclusively by the manufacturer or distributor for that poison; and</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the approved name of the poison; and</w:t>
      </w:r>
    </w:p>
    <w:p w:rsidR="004D7858" w:rsidRPr="007C5A1D" w:rsidRDefault="004D7858" w:rsidP="004D7858">
      <w:pPr>
        <w:rPr>
          <w:color w:val="000000"/>
          <w:sz w:val="20"/>
          <w:szCs w:val="20"/>
          <w:lang w:val="en-GB"/>
        </w:rPr>
      </w:pPr>
    </w:p>
    <w:p w:rsidR="004D7858" w:rsidRPr="007C5A1D" w:rsidRDefault="004D7858" w:rsidP="004D7858">
      <w:pPr>
        <w:rPr>
          <w:color w:val="000000"/>
          <w:sz w:val="20"/>
          <w:szCs w:val="20"/>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 xml:space="preserve">a statement of the quantity or strength of the poison in accordance with </w:t>
      </w:r>
      <w:r w:rsidRPr="007C5A1D">
        <w:rPr>
          <w:rFonts w:ascii="Times New Roman" w:hAnsi="Times New Roman" w:cs="Times New Roman"/>
          <w:lang w:val="en-GB"/>
        </w:rPr>
        <w:br/>
        <w:t xml:space="preserve"> Section 1.4 of this Standard.</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rPr>
      </w:pPr>
      <w:bookmarkStart w:id="53" w:name="_Toc359452343"/>
      <w:bookmarkStart w:id="54" w:name="_Toc408301421"/>
      <w:bookmarkStart w:id="55" w:name="_Toc408306095"/>
      <w:r w:rsidRPr="007C5A1D">
        <w:rPr>
          <w:rFonts w:cs="Times New Roman"/>
          <w:sz w:val="20"/>
          <w:szCs w:val="20"/>
        </w:rPr>
        <w:t>1.3</w:t>
      </w:r>
      <w:r w:rsidRPr="007C5A1D">
        <w:rPr>
          <w:rFonts w:cs="Times New Roman"/>
          <w:sz w:val="20"/>
          <w:szCs w:val="20"/>
        </w:rPr>
        <w:tab/>
        <w:t>Primary packs and immediate containers</w:t>
      </w:r>
      <w:bookmarkEnd w:id="53"/>
      <w:bookmarkEnd w:id="54"/>
      <w:bookmarkEnd w:id="55"/>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(1)</w:t>
      </w:r>
      <w:r w:rsidRPr="007C5A1D">
        <w:rPr>
          <w:rFonts w:ascii="Times New Roman" w:hAnsi="Times New Roman" w:cs="Times New Roman"/>
          <w:lang w:val="en-GB"/>
        </w:rPr>
        <w:tab/>
        <w:t>The primary pack and immediate container of a poison must be labelled as follows:</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Default="004D7858" w:rsidP="007B6716">
      <w:pPr>
        <w:pStyle w:val="part22ndlevel"/>
        <w:numPr>
          <w:ilvl w:val="0"/>
          <w:numId w:val="62"/>
        </w:numPr>
        <w:spacing w:line="240" w:lineRule="auto"/>
        <w:jc w:val="left"/>
        <w:rPr>
          <w:rFonts w:ascii="Times New Roman" w:hAnsi="Times New Roman" w:cs="Times New Roman"/>
          <w:lang w:val="en-GB"/>
        </w:rPr>
      </w:pPr>
      <w:r w:rsidRPr="007C5A1D">
        <w:rPr>
          <w:rFonts w:ascii="Times New Roman" w:hAnsi="Times New Roman" w:cs="Times New Roman"/>
          <w:lang w:val="en-GB"/>
        </w:rPr>
        <w:t>with the signal word or words relating to the Schedule in which the poison is included and the purpose for which it is to be used, as shown in the following table:</w:t>
      </w:r>
    </w:p>
    <w:p w:rsidR="007B6716" w:rsidRPr="007C5A1D" w:rsidRDefault="007B6716" w:rsidP="007B6716">
      <w:pPr>
        <w:pStyle w:val="part22ndlevel"/>
        <w:spacing w:line="240" w:lineRule="auto"/>
        <w:ind w:left="1215" w:firstLine="0"/>
        <w:jc w:val="left"/>
        <w:rPr>
          <w:rFonts w:ascii="Times New Roman" w:hAnsi="Times New Roman" w:cs="Times New Roman"/>
          <w:lang w:val="en-GB"/>
        </w:rPr>
      </w:pPr>
    </w:p>
    <w:p w:rsidR="004D7858" w:rsidRPr="007C5A1D" w:rsidRDefault="004D7858" w:rsidP="004D7858">
      <w:pPr>
        <w:pStyle w:val="part1"/>
        <w:spacing w:line="240" w:lineRule="auto"/>
        <w:jc w:val="center"/>
        <w:rPr>
          <w:rFonts w:ascii="Times New Roman" w:hAnsi="Times New Roman" w:cs="Times New Roman"/>
          <w:lang w:val="en-GB"/>
        </w:rPr>
      </w:pPr>
      <w:r w:rsidRPr="007C5A1D">
        <w:rPr>
          <w:rFonts w:ascii="Times New Roman" w:hAnsi="Times New Roman" w:cs="Times New Roman"/>
          <w:lang w:val="en-GB"/>
        </w:rPr>
        <w:t xml:space="preserve"> </w:t>
      </w:r>
    </w:p>
    <w:p w:rsidR="004D7858" w:rsidRPr="007C5A1D" w:rsidRDefault="004D7858" w:rsidP="004D7858">
      <w:pPr>
        <w:pStyle w:val="part2"/>
        <w:tabs>
          <w:tab w:val="clear" w:pos="454"/>
          <w:tab w:val="clear" w:pos="850"/>
          <w:tab w:val="clear" w:pos="1587"/>
          <w:tab w:val="clear" w:pos="2098"/>
          <w:tab w:val="clear" w:pos="3969"/>
          <w:tab w:val="center" w:pos="2835"/>
          <w:tab w:val="center" w:pos="5102"/>
        </w:tabs>
        <w:spacing w:line="240" w:lineRule="auto"/>
        <w:ind w:left="0" w:firstLine="0"/>
        <w:jc w:val="left"/>
        <w:rPr>
          <w:rFonts w:ascii="Times New Roman" w:hAnsi="Times New Roman" w:cs="Times New Roman"/>
          <w:lang w:val="en-GB"/>
        </w:rPr>
      </w:pPr>
      <w:r w:rsidRPr="007C5A1D">
        <w:rPr>
          <w:rFonts w:ascii="Times New Roman" w:hAnsi="Times New Roman" w:cs="Times New Roman"/>
          <w:lang w:val="en-GB"/>
        </w:rPr>
        <w:lastRenderedPageBreak/>
        <w:tab/>
        <w:t>Schedule</w:t>
      </w:r>
      <w:r w:rsidRPr="007C5A1D">
        <w:rPr>
          <w:rFonts w:ascii="Times New Roman" w:hAnsi="Times New Roman" w:cs="Times New Roman"/>
          <w:lang w:val="en-GB"/>
        </w:rPr>
        <w:tab/>
        <w:t>Purpose</w:t>
      </w:r>
      <w:r w:rsidRPr="007C5A1D">
        <w:rPr>
          <w:rFonts w:ascii="Times New Roman" w:hAnsi="Times New Roman" w:cs="Times New Roman"/>
          <w:lang w:val="en-GB"/>
        </w:rPr>
        <w:tab/>
        <w:t>Signal words required</w:t>
      </w: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891"/>
          <w:tab w:val="left" w:pos="5102"/>
        </w:tabs>
        <w:spacing w:line="240" w:lineRule="auto"/>
        <w:ind w:left="0" w:firstLine="0"/>
        <w:jc w:val="left"/>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r w:rsidRPr="007C5A1D">
        <w:rPr>
          <w:rFonts w:ascii="Times New Roman" w:hAnsi="Times New Roman" w:cs="Times New Roman"/>
          <w:lang w:val="en-GB"/>
        </w:rPr>
        <w:tab/>
        <w:t>2</w:t>
      </w:r>
      <w:r w:rsidRPr="007C5A1D">
        <w:rPr>
          <w:rFonts w:ascii="Times New Roman" w:hAnsi="Times New Roman" w:cs="Times New Roman"/>
          <w:lang w:val="en-GB"/>
        </w:rPr>
        <w:tab/>
        <w:t>for any purpose</w:t>
      </w:r>
      <w:r w:rsidRPr="007C5A1D">
        <w:rPr>
          <w:rFonts w:ascii="Times New Roman" w:hAnsi="Times New Roman" w:cs="Times New Roman"/>
          <w:lang w:val="en-GB"/>
        </w:rPr>
        <w:tab/>
      </w:r>
      <w:r w:rsidRPr="007C5A1D">
        <w:rPr>
          <w:rFonts w:ascii="Times New Roman" w:hAnsi="Times New Roman" w:cs="Times New Roman"/>
          <w:b/>
          <w:bCs/>
          <w:lang w:val="en-GB"/>
        </w:rPr>
        <w:t>PHARMACY MEDICINE</w:t>
      </w: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r w:rsidRPr="007C5A1D">
        <w:rPr>
          <w:rFonts w:ascii="Times New Roman" w:hAnsi="Times New Roman" w:cs="Times New Roman"/>
          <w:lang w:val="en-GB"/>
        </w:rPr>
        <w:tab/>
        <w:t>3</w:t>
      </w:r>
      <w:r w:rsidRPr="007C5A1D">
        <w:rPr>
          <w:rFonts w:ascii="Times New Roman" w:hAnsi="Times New Roman" w:cs="Times New Roman"/>
          <w:lang w:val="en-GB"/>
        </w:rPr>
        <w:tab/>
        <w:t>for any purpose</w:t>
      </w:r>
      <w:r w:rsidRPr="007C5A1D">
        <w:rPr>
          <w:rFonts w:ascii="Times New Roman" w:hAnsi="Times New Roman" w:cs="Times New Roman"/>
          <w:lang w:val="en-GB"/>
        </w:rPr>
        <w:tab/>
      </w:r>
      <w:r w:rsidRPr="007C5A1D">
        <w:rPr>
          <w:rFonts w:ascii="Times New Roman" w:hAnsi="Times New Roman" w:cs="Times New Roman"/>
          <w:b/>
          <w:bCs/>
          <w:lang w:val="en-GB"/>
        </w:rPr>
        <w:t>PHARMACIST ONLY MEDICINE</w:t>
      </w: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b/>
          <w:bCs/>
          <w:lang w:val="en-GB"/>
        </w:rPr>
      </w:pPr>
      <w:r w:rsidRPr="007C5A1D">
        <w:rPr>
          <w:rFonts w:ascii="Times New Roman" w:hAnsi="Times New Roman" w:cs="Times New Roman"/>
          <w:lang w:val="en-GB"/>
        </w:rPr>
        <w:tab/>
        <w:t>4</w:t>
      </w:r>
      <w:r w:rsidRPr="007C5A1D">
        <w:rPr>
          <w:rFonts w:ascii="Times New Roman" w:hAnsi="Times New Roman" w:cs="Times New Roman"/>
          <w:lang w:val="en-GB"/>
        </w:rPr>
        <w:tab/>
        <w:t>for human use</w:t>
      </w:r>
      <w:r w:rsidRPr="007C5A1D">
        <w:rPr>
          <w:rFonts w:ascii="Times New Roman" w:hAnsi="Times New Roman" w:cs="Times New Roman"/>
          <w:lang w:val="en-GB"/>
        </w:rPr>
        <w:tab/>
      </w:r>
      <w:r w:rsidRPr="007C5A1D">
        <w:rPr>
          <w:rFonts w:ascii="Times New Roman" w:hAnsi="Times New Roman" w:cs="Times New Roman"/>
          <w:b/>
          <w:bCs/>
          <w:lang w:val="en-GB"/>
        </w:rPr>
        <w:t>PRESCRIPTION ONLY MEDICINE</w:t>
      </w: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r w:rsidRPr="007C5A1D">
        <w:rPr>
          <w:rFonts w:ascii="Times New Roman" w:hAnsi="Times New Roman" w:cs="Times New Roman"/>
          <w:lang w:val="en-GB"/>
        </w:rPr>
        <w:tab/>
        <w:t>4</w:t>
      </w:r>
      <w:r w:rsidRPr="007C5A1D">
        <w:rPr>
          <w:rFonts w:ascii="Times New Roman" w:hAnsi="Times New Roman" w:cs="Times New Roman"/>
          <w:lang w:val="en-GB"/>
        </w:rPr>
        <w:tab/>
        <w:t>for animal use</w:t>
      </w:r>
      <w:r w:rsidRPr="007C5A1D">
        <w:rPr>
          <w:rFonts w:ascii="Times New Roman" w:hAnsi="Times New Roman" w:cs="Times New Roman"/>
          <w:lang w:val="en-GB"/>
        </w:rPr>
        <w:tab/>
      </w:r>
      <w:r w:rsidRPr="007C5A1D">
        <w:rPr>
          <w:rFonts w:ascii="Times New Roman" w:hAnsi="Times New Roman" w:cs="Times New Roman"/>
          <w:b/>
          <w:bCs/>
          <w:lang w:val="en-GB"/>
        </w:rPr>
        <w:t>PRESCRIPTION ANIMAL REMEDY</w:t>
      </w: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r w:rsidRPr="007C5A1D">
        <w:rPr>
          <w:rFonts w:ascii="Times New Roman" w:hAnsi="Times New Roman" w:cs="Times New Roman"/>
          <w:lang w:val="en-GB"/>
        </w:rPr>
        <w:tab/>
        <w:t>5</w:t>
      </w:r>
      <w:r w:rsidRPr="007C5A1D">
        <w:rPr>
          <w:rFonts w:ascii="Times New Roman" w:hAnsi="Times New Roman" w:cs="Times New Roman"/>
          <w:lang w:val="en-GB"/>
        </w:rPr>
        <w:tab/>
        <w:t>for any purpose</w:t>
      </w:r>
      <w:r w:rsidRPr="007C5A1D">
        <w:rPr>
          <w:rFonts w:ascii="Times New Roman" w:hAnsi="Times New Roman" w:cs="Times New Roman"/>
          <w:lang w:val="en-GB"/>
        </w:rPr>
        <w:tab/>
      </w:r>
      <w:r w:rsidRPr="007C5A1D">
        <w:rPr>
          <w:rFonts w:ascii="Times New Roman" w:hAnsi="Times New Roman" w:cs="Times New Roman"/>
          <w:b/>
          <w:bCs/>
          <w:lang w:val="en-GB"/>
        </w:rPr>
        <w:t>CAUTION</w:t>
      </w: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lang w:val="en-GB"/>
        </w:rPr>
        <w:t>6</w:t>
      </w:r>
      <w:r w:rsidRPr="007C5A1D">
        <w:rPr>
          <w:rFonts w:ascii="Times New Roman" w:hAnsi="Times New Roman" w:cs="Times New Roman"/>
          <w:lang w:val="en-GB"/>
        </w:rPr>
        <w:tab/>
        <w:t>for any purpose</w:t>
      </w:r>
      <w:r w:rsidRPr="007C5A1D">
        <w:rPr>
          <w:rFonts w:ascii="Times New Roman" w:hAnsi="Times New Roman" w:cs="Times New Roman"/>
          <w:lang w:val="en-GB"/>
        </w:rPr>
        <w:tab/>
      </w:r>
      <w:r w:rsidRPr="007C5A1D">
        <w:rPr>
          <w:rFonts w:ascii="Times New Roman" w:hAnsi="Times New Roman" w:cs="Times New Roman"/>
          <w:b/>
          <w:bCs/>
          <w:lang w:val="en-GB"/>
        </w:rPr>
        <w:t>POISON</w:t>
      </w: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lang w:val="en-GB"/>
        </w:rPr>
        <w:t>7</w:t>
      </w:r>
      <w:r w:rsidRPr="007C5A1D">
        <w:rPr>
          <w:rFonts w:ascii="Times New Roman" w:hAnsi="Times New Roman" w:cs="Times New Roman"/>
          <w:lang w:val="en-GB"/>
        </w:rPr>
        <w:tab/>
        <w:t>for any purpose</w:t>
      </w:r>
      <w:r w:rsidRPr="007C5A1D">
        <w:rPr>
          <w:rFonts w:ascii="Times New Roman" w:hAnsi="Times New Roman" w:cs="Times New Roman"/>
          <w:lang w:val="en-GB"/>
        </w:rPr>
        <w:tab/>
      </w:r>
      <w:r w:rsidRPr="007C5A1D">
        <w:rPr>
          <w:rFonts w:ascii="Times New Roman" w:hAnsi="Times New Roman" w:cs="Times New Roman"/>
          <w:b/>
          <w:bCs/>
          <w:lang w:val="en-GB"/>
        </w:rPr>
        <w:t>DANGEROUS POISON</w:t>
      </w: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 New Roman" w:hAnsi="Times New Roman" w:cs="Times New Roman"/>
          <w:lang w:val="en-GB"/>
        </w:rPr>
      </w:pPr>
      <w:r w:rsidRPr="007C5A1D">
        <w:rPr>
          <w:rFonts w:ascii="Times New Roman" w:hAnsi="Times New Roman" w:cs="Times New Roman"/>
          <w:lang w:val="en-GB"/>
        </w:rPr>
        <w:tab/>
        <w:t>8</w:t>
      </w:r>
      <w:r w:rsidRPr="007C5A1D">
        <w:rPr>
          <w:rFonts w:ascii="Times New Roman" w:hAnsi="Times New Roman" w:cs="Times New Roman"/>
          <w:lang w:val="en-GB"/>
        </w:rPr>
        <w:tab/>
        <w:t>for any purpose</w:t>
      </w:r>
      <w:r w:rsidRPr="007C5A1D">
        <w:rPr>
          <w:rFonts w:ascii="Times New Roman" w:hAnsi="Times New Roman" w:cs="Times New Roman"/>
          <w:lang w:val="en-GB"/>
        </w:rPr>
        <w:tab/>
      </w:r>
      <w:r w:rsidRPr="007C5A1D">
        <w:rPr>
          <w:rFonts w:ascii="Times New Roman" w:hAnsi="Times New Roman" w:cs="Times New Roman"/>
          <w:b/>
          <w:bCs/>
          <w:lang w:val="en-GB"/>
        </w:rPr>
        <w:t>CONTROLLED DRUG</w:t>
      </w:r>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on the first line or lines of the main label;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bold-face sans serif capital letters of uniform thickness;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in letters at least half the height of the largest letter or numeral on the label but need not be larger than:</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 xml:space="preserve">6 millimetres on labels for packages having a nominal capacity of </w:t>
      </w:r>
      <w:r w:rsidRPr="007C5A1D">
        <w:rPr>
          <w:rFonts w:ascii="Times New Roman" w:hAnsi="Times New Roman" w:cs="Times New Roman"/>
          <w:lang w:val="en-GB"/>
        </w:rPr>
        <w:br/>
        <w:t>2 litres or less; or</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 xml:space="preserve">15 millimetres on labels for packages having a nominal capacity of more than 2 litres; and  </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(iv)</w:t>
      </w:r>
      <w:r w:rsidRPr="007C5A1D">
        <w:rPr>
          <w:rFonts w:ascii="Times New Roman" w:hAnsi="Times New Roman" w:cs="Times New Roman"/>
          <w:lang w:val="en-GB"/>
        </w:rPr>
        <w:tab/>
        <w:t>if the poison:</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 xml:space="preserve">is a Schedule 5 poison, with nothing, other than a Class label as specified in the </w:t>
      </w:r>
      <w:r w:rsidRPr="007C5A1D">
        <w:rPr>
          <w:rFonts w:ascii="Times New Roman" w:hAnsi="Times New Roman" w:cs="Times New Roman"/>
          <w:i/>
          <w:iCs/>
          <w:lang w:val="en-GB"/>
        </w:rPr>
        <w:t>Australian Code for the Transport of Dangerous Goods by Road and Rail</w:t>
      </w:r>
      <w:r w:rsidRPr="007C5A1D">
        <w:rPr>
          <w:rFonts w:ascii="Times New Roman" w:hAnsi="Times New Roman" w:cs="Times New Roman"/>
          <w:lang w:val="en-GB"/>
        </w:rPr>
        <w:t xml:space="preserve"> or a statement of the principal hazard of the poison, written on that line; or</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 xml:space="preserve">is not a Schedule 5 poison, with nothing, other than a Class label as specified in the </w:t>
      </w:r>
      <w:r w:rsidRPr="007C5A1D">
        <w:rPr>
          <w:rFonts w:ascii="Times New Roman" w:hAnsi="Times New Roman" w:cs="Times New Roman"/>
          <w:i/>
          <w:iCs/>
          <w:lang w:val="en-GB"/>
        </w:rPr>
        <w:t>Australian Code for the Transport of Dangerous Goods by Road and Rail</w:t>
      </w:r>
      <w:r w:rsidRPr="007C5A1D">
        <w:rPr>
          <w:rFonts w:ascii="Times New Roman" w:hAnsi="Times New Roman" w:cs="Times New Roman"/>
          <w:lang w:val="en-GB"/>
        </w:rPr>
        <w:t>, written on that line;</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if the poison is a Schedule 8 poison, with the cautionary statement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POSSESSION WITHOUT AUTHORITY ILLEGAL</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on a separate line or lines immediately below the signal words required by  Section1.3(1)(a);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bold-face sans serif capital letters of uniform thickness;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in letters at least four-tenths the height of the letters used for the signal words;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(iv)</w:t>
      </w:r>
      <w:r w:rsidRPr="007C5A1D">
        <w:rPr>
          <w:rFonts w:ascii="Times New Roman" w:hAnsi="Times New Roman" w:cs="Times New Roman"/>
          <w:lang w:val="en-GB"/>
        </w:rPr>
        <w:tab/>
        <w:t>with no other statement written on the same line;</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with the cautionary statement –</w:t>
      </w:r>
    </w:p>
    <w:p w:rsidR="004D7858" w:rsidRPr="007C5A1D" w:rsidRDefault="004D7858" w:rsidP="004D7858">
      <w:pPr>
        <w:pStyle w:val="part22ndlevel"/>
        <w:spacing w:line="240" w:lineRule="auto"/>
        <w:rPr>
          <w:rFonts w:ascii="Times New Roman" w:hAnsi="Times New Roman" w:cs="Times New Roman"/>
          <w:lang w:val="en-GB"/>
        </w:rPr>
      </w:pPr>
    </w:p>
    <w:p w:rsidR="00854AF3" w:rsidRDefault="00854AF3" w:rsidP="004D7858">
      <w:pPr>
        <w:pStyle w:val="part22ndlevel"/>
        <w:spacing w:line="240" w:lineRule="auto"/>
        <w:jc w:val="center"/>
        <w:rPr>
          <w:rFonts w:ascii="Times New Roman" w:hAnsi="Times New Roman" w:cs="Times New Roman"/>
          <w:b/>
          <w:bCs/>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lastRenderedPageBreak/>
        <w:t>KEEP OUT OF REACH OF CHILDREN</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w:t>
      </w:r>
    </w:p>
    <w:p w:rsidR="004D7858" w:rsidRPr="007C5A1D" w:rsidRDefault="004D7858" w:rsidP="004D7858">
      <w:pPr>
        <w:pStyle w:val="part23rdlevel"/>
        <w:spacing w:line="240" w:lineRule="auto"/>
        <w:jc w:val="left"/>
        <w:rPr>
          <w:rFonts w:ascii="Times New Roman" w:hAnsi="Times New Roman" w:cs="Times New Roman"/>
          <w:b/>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on a separate line or lines:</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immediately below the signal word or words required by Section 1.3(1)(a); or</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where the cautionary statement “POSSESSION WITHOUT AUTHORITY ILLEGAL” is required by Section 1.3(1)(b), on the line immediately below that statement;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bold-face sans serif capital letters of uniform thickness;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in letters at least four-tenths the height of the letters used for the signal word or words;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(iv)</w:t>
      </w:r>
      <w:r w:rsidRPr="007C5A1D">
        <w:rPr>
          <w:rFonts w:ascii="Times New Roman" w:hAnsi="Times New Roman" w:cs="Times New Roman"/>
          <w:lang w:val="en-GB"/>
        </w:rPr>
        <w:tab/>
        <w:t xml:space="preserve">with nothing, other than a Class label as specified in the </w:t>
      </w:r>
      <w:r w:rsidRPr="007C5A1D">
        <w:rPr>
          <w:rFonts w:ascii="Times New Roman" w:hAnsi="Times New Roman" w:cs="Times New Roman"/>
          <w:i/>
          <w:iCs/>
          <w:lang w:val="en-GB"/>
        </w:rPr>
        <w:t>Australian Code for the Transport of Dangerous Goods by Road and Rail</w:t>
      </w:r>
      <w:r w:rsidRPr="007C5A1D">
        <w:rPr>
          <w:rFonts w:ascii="Times New Roman" w:hAnsi="Times New Roman" w:cs="Times New Roman"/>
          <w:lang w:val="en-GB"/>
        </w:rPr>
        <w:t>, written on the same line;</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t xml:space="preserve">if the poison is a dry chlorinating compound containing more than 10 per cent of available chlorine,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for preparations certified by a relevant State or Territory authority as not being a Dangerous Good of Class 5, Division 5.1: Oxidising substances, as specified in the </w:t>
      </w:r>
      <w:r w:rsidRPr="007C5A1D">
        <w:rPr>
          <w:rFonts w:ascii="Times New Roman" w:hAnsi="Times New Roman" w:cs="Times New Roman"/>
          <w:i/>
          <w:iCs/>
          <w:lang w:val="en-GB"/>
        </w:rPr>
        <w:t xml:space="preserve">Australian Code for the Transport of Dangerous Goods by Road and </w:t>
      </w:r>
      <w:r w:rsidRPr="007C5A1D">
        <w:rPr>
          <w:rFonts w:ascii="Times New Roman" w:hAnsi="Times New Roman" w:cs="Times New Roman"/>
          <w:i/>
          <w:iCs/>
        </w:rPr>
        <w:t>Rail</w:t>
      </w:r>
      <w:r w:rsidRPr="007C5A1D">
        <w:rPr>
          <w:rFonts w:ascii="Times New Roman" w:hAnsi="Times New Roman" w:cs="Times New Roman"/>
          <w:lang w:val="en-GB"/>
        </w:rPr>
        <w:t xml:space="preserve">, with the cautionary statement – </w:t>
      </w:r>
    </w:p>
    <w:p w:rsidR="004D7858" w:rsidRPr="007C5A1D" w:rsidRDefault="004D7858" w:rsidP="004D7858">
      <w:pPr>
        <w:pStyle w:val="part22ndlevel"/>
        <w:spacing w:line="240" w:lineRule="auto"/>
        <w:rPr>
          <w:rFonts w:ascii="Times New Roman" w:hAnsi="Times New Roman" w:cs="Times New Roman"/>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FIRE AND EXPLOSION HAZARD</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written:</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3r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on a separate line or lines immediately below the cautionary statement “KEEP OUT OF REACH OF CHILDREN” as required by Section 1.3(1)(c); and</w:t>
      </w:r>
    </w:p>
    <w:p w:rsidR="004D7858" w:rsidRPr="007C5A1D" w:rsidRDefault="004D7858" w:rsidP="004D7858">
      <w:pPr>
        <w:pStyle w:val="part23rdlevel"/>
        <w:spacing w:line="240" w:lineRule="auto"/>
        <w:jc w:val="left"/>
        <w:rPr>
          <w:rFonts w:ascii="Times New Roman" w:hAnsi="Times New Roman" w:cs="Times New Roman"/>
        </w:rPr>
      </w:pPr>
    </w:p>
    <w:p w:rsidR="004D7858" w:rsidRPr="007C5A1D" w:rsidRDefault="004D7858" w:rsidP="004D7858">
      <w:pPr>
        <w:pStyle w:val="part23r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 xml:space="preserve">in bold-face sans serif capital letters of uniform thickness; and </w:t>
      </w:r>
    </w:p>
    <w:p w:rsidR="004D7858" w:rsidRPr="007C5A1D" w:rsidRDefault="004D7858" w:rsidP="004D7858">
      <w:pPr>
        <w:pStyle w:val="part23rdlevel"/>
        <w:spacing w:line="240" w:lineRule="auto"/>
        <w:jc w:val="left"/>
        <w:rPr>
          <w:rFonts w:ascii="Times New Roman" w:hAnsi="Times New Roman" w:cs="Times New Roman"/>
        </w:rPr>
      </w:pPr>
    </w:p>
    <w:p w:rsidR="004D7858" w:rsidRPr="007C5A1D" w:rsidRDefault="004D7858" w:rsidP="004D7858">
      <w:pPr>
        <w:pStyle w:val="part23r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in letters at least four-tenths the height of the letters used for the signal word or words; and</w:t>
      </w:r>
    </w:p>
    <w:p w:rsidR="004D7858" w:rsidRPr="007C5A1D" w:rsidRDefault="004D7858" w:rsidP="004D7858">
      <w:pPr>
        <w:pStyle w:val="part23rdlevel"/>
        <w:spacing w:line="240" w:lineRule="auto"/>
        <w:jc w:val="left"/>
        <w:rPr>
          <w:rFonts w:ascii="Times New Roman" w:hAnsi="Times New Roman" w:cs="Times New Roman"/>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(iv)</w:t>
      </w:r>
      <w:r w:rsidRPr="007C5A1D">
        <w:rPr>
          <w:rFonts w:ascii="Times New Roman" w:hAnsi="Times New Roman" w:cs="Times New Roman"/>
        </w:rPr>
        <w:tab/>
        <w:t xml:space="preserve">with nothing, other than a Class label as specified in the </w:t>
      </w:r>
      <w:r w:rsidRPr="007C5A1D">
        <w:rPr>
          <w:rFonts w:ascii="Times New Roman" w:hAnsi="Times New Roman" w:cs="Times New Roman"/>
          <w:i/>
          <w:iCs/>
        </w:rPr>
        <w:t>Australian Code for the Transport of Dangerous Goods by Road and Rail</w:t>
      </w:r>
      <w:r w:rsidRPr="007C5A1D">
        <w:rPr>
          <w:rFonts w:ascii="Times New Roman" w:hAnsi="Times New Roman" w:cs="Times New Roman"/>
        </w:rPr>
        <w:t>, written on the same line;</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(e)</w:t>
      </w:r>
      <w:r w:rsidRPr="007C5A1D">
        <w:rPr>
          <w:rFonts w:ascii="Times New Roman" w:hAnsi="Times New Roman" w:cs="Times New Roman"/>
          <w:lang w:val="en-GB"/>
        </w:rPr>
        <w:tab/>
        <w:t>if the poison is an alkaline salt in a dishwashing machine product, with the cautionary statement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BURNS SKIN AND THROAT</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on a separate line or lines immediately below the cautionary statement “KEEP OUT OF REACH OF CHILDREN” as required by Section 1.3(1)(c);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bold-face sans serif capital letters of uniform thickness;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in letters at least four-tenths the height of the letters used for the signal word;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854AF3">
      <w:pPr>
        <w:pStyle w:val="part23rdlevel"/>
        <w:spacing w:line="240" w:lineRule="auto"/>
        <w:jc w:val="left"/>
        <w:rPr>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(iv)</w:t>
      </w:r>
      <w:r w:rsidRPr="007C5A1D">
        <w:rPr>
          <w:rFonts w:ascii="Times New Roman" w:hAnsi="Times New Roman" w:cs="Times New Roman"/>
          <w:lang w:val="en-GB"/>
        </w:rPr>
        <w:tab/>
        <w:t xml:space="preserve">with nothing, other than a Class label as specified in the </w:t>
      </w:r>
      <w:r w:rsidRPr="007C5A1D">
        <w:rPr>
          <w:rFonts w:ascii="Times New Roman" w:hAnsi="Times New Roman" w:cs="Times New Roman"/>
          <w:i/>
          <w:iCs/>
          <w:lang w:val="en-GB"/>
        </w:rPr>
        <w:t>Australian Code for the Transport of Dangerous Goods by Road and Rail</w:t>
      </w:r>
      <w:r w:rsidRPr="007C5A1D">
        <w:rPr>
          <w:rFonts w:ascii="Times New Roman" w:hAnsi="Times New Roman" w:cs="Times New Roman"/>
          <w:lang w:val="en-GB"/>
        </w:rPr>
        <w:t>, written on the same line of the main label;</w:t>
      </w:r>
      <w:r w:rsidR="00854AF3">
        <w:rPr>
          <w:rFonts w:ascii="Times New Roman" w:hAnsi="Times New Roman" w:cs="Times New Roman"/>
          <w:lang w:val="en-GB"/>
        </w:rPr>
        <w:br/>
      </w:r>
    </w:p>
    <w:p w:rsidR="004D7858" w:rsidRPr="007C5A1D" w:rsidRDefault="004D7858" w:rsidP="004D7858">
      <w:pPr>
        <w:pStyle w:val="part22ndlevel"/>
        <w:spacing w:line="240" w:lineRule="auto"/>
        <w:ind w:hanging="340"/>
        <w:jc w:val="left"/>
        <w:rPr>
          <w:rFonts w:ascii="Times New Roman" w:hAnsi="Times New Roman" w:cs="Times New Roman"/>
          <w:lang w:val="en-GB"/>
        </w:rPr>
      </w:pPr>
      <w:r w:rsidRPr="007C5A1D">
        <w:rPr>
          <w:rFonts w:ascii="Times New Roman" w:hAnsi="Times New Roman" w:cs="Times New Roman"/>
          <w:lang w:val="en-GB"/>
        </w:rPr>
        <w:t>(f)</w:t>
      </w:r>
      <w:r w:rsidRPr="007C5A1D">
        <w:rPr>
          <w:rFonts w:ascii="Times New Roman" w:hAnsi="Times New Roman" w:cs="Times New Roman"/>
          <w:lang w:val="en-GB"/>
        </w:rPr>
        <w:tab/>
        <w:t xml:space="preserve">if the poison is an aqueous solution of </w:t>
      </w:r>
      <w:proofErr w:type="spellStart"/>
      <w:r w:rsidRPr="007C5A1D">
        <w:rPr>
          <w:rFonts w:ascii="Times New Roman" w:hAnsi="Times New Roman" w:cs="Times New Roman"/>
          <w:lang w:val="en-GB"/>
        </w:rPr>
        <w:t>paraquat</w:t>
      </w:r>
      <w:proofErr w:type="spellEnd"/>
      <w:r w:rsidRPr="007C5A1D">
        <w:rPr>
          <w:rFonts w:ascii="Times New Roman" w:hAnsi="Times New Roman" w:cs="Times New Roman"/>
          <w:lang w:val="en-GB"/>
        </w:rPr>
        <w:t>, with the cautionary statements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b/>
          <w:bCs/>
          <w:lang w:val="en-GB"/>
        </w:rPr>
      </w:pPr>
      <w:r w:rsidRPr="007C5A1D">
        <w:rPr>
          <w:rFonts w:ascii="Times New Roman" w:hAnsi="Times New Roman" w:cs="Times New Roman"/>
          <w:b/>
          <w:bCs/>
          <w:lang w:val="en-GB"/>
        </w:rPr>
        <w:t>CAN KILL IF SWALLOWED</w:t>
      </w:r>
    </w:p>
    <w:p w:rsidR="004D7858" w:rsidRPr="007C5A1D" w:rsidRDefault="004D7858" w:rsidP="004D7858">
      <w:pPr>
        <w:pStyle w:val="part22ndlevel"/>
        <w:spacing w:line="240" w:lineRule="auto"/>
        <w:jc w:val="center"/>
        <w:rPr>
          <w:rFonts w:ascii="Times New Roman" w:hAnsi="Times New Roman" w:cs="Times New Roman"/>
          <w:b/>
          <w:bCs/>
          <w:lang w:val="en-GB"/>
        </w:rPr>
      </w:pPr>
      <w:r w:rsidRPr="007C5A1D">
        <w:rPr>
          <w:rFonts w:ascii="Times New Roman" w:hAnsi="Times New Roman" w:cs="Times New Roman"/>
          <w:b/>
          <w:bCs/>
          <w:lang w:val="en-GB"/>
        </w:rPr>
        <w:t>DO NOT PUT IN DRINK BOTTLES</w:t>
      </w: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KEEP LOCKED UP</w:t>
      </w:r>
    </w:p>
    <w:p w:rsidR="004D7858" w:rsidRPr="007C5A1D" w:rsidRDefault="004D7858" w:rsidP="004D7858">
      <w:pPr>
        <w:pStyle w:val="part22ndlevel"/>
        <w:spacing w:line="240" w:lineRule="auto"/>
        <w:jc w:val="left"/>
        <w:rPr>
          <w:rFonts w:ascii="Times New Roman" w:hAnsi="Times New Roman" w:cs="Times New Roman"/>
          <w:lang w:val="en-GB"/>
        </w:rPr>
      </w:pPr>
    </w:p>
    <w:p w:rsidR="00854AF3"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4D7858" w:rsidRPr="007C5A1D" w:rsidRDefault="00854AF3" w:rsidP="004D7858">
      <w:pPr>
        <w:pStyle w:val="part22ndlevel"/>
        <w:spacing w:line="240" w:lineRule="auto"/>
        <w:jc w:val="left"/>
        <w:rPr>
          <w:rFonts w:ascii="Times New Roman" w:hAnsi="Times New Roman" w:cs="Times New Roman"/>
          <w:lang w:val="en-GB"/>
        </w:rPr>
      </w:pPr>
      <w:r>
        <w:rPr>
          <w:rFonts w:ascii="Times New Roman" w:hAnsi="Times New Roman" w:cs="Times New Roman"/>
          <w:lang w:val="en-GB"/>
        </w:rPr>
        <w:lastRenderedPageBreak/>
        <w:tab/>
      </w:r>
      <w:r>
        <w:rPr>
          <w:rFonts w:ascii="Times New Roman" w:hAnsi="Times New Roman" w:cs="Times New Roman"/>
          <w:lang w:val="en-GB"/>
        </w:rPr>
        <w:tab/>
      </w:r>
      <w:r>
        <w:rPr>
          <w:rFonts w:ascii="Times New Roman" w:hAnsi="Times New Roman" w:cs="Times New Roman"/>
          <w:lang w:val="en-GB"/>
        </w:rPr>
        <w:tab/>
      </w:r>
      <w:r w:rsidR="004D7858" w:rsidRPr="007C5A1D">
        <w:rPr>
          <w:rFonts w:ascii="Times New Roman" w:hAnsi="Times New Roman" w:cs="Times New Roman"/>
          <w:lang w:val="en-GB"/>
        </w:rPr>
        <w:t>written:</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on separate lines immediately below the cautionary statement “KEEP OUT OF REACH OF CHILDREN” as required by Section1.3(1)(c);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bold-face sans serif capital letters of uniform thickness;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in letters at least four-tenths the height of the letters used for the signal words;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(iv)</w:t>
      </w:r>
      <w:r w:rsidRPr="007C5A1D">
        <w:rPr>
          <w:rFonts w:ascii="Times New Roman" w:hAnsi="Times New Roman" w:cs="Times New Roman"/>
          <w:lang w:val="en-GB"/>
        </w:rPr>
        <w:tab/>
        <w:t xml:space="preserve">with nothing, other than a Class label as specified in the </w:t>
      </w:r>
      <w:r w:rsidRPr="007C5A1D">
        <w:rPr>
          <w:rFonts w:ascii="Times New Roman" w:hAnsi="Times New Roman" w:cs="Times New Roman"/>
          <w:i/>
          <w:iCs/>
          <w:lang w:val="en-GB"/>
        </w:rPr>
        <w:t>Australian Code for the Transport of Dangerous Goods by Road and Rail</w:t>
      </w:r>
      <w:r w:rsidRPr="007C5A1D">
        <w:rPr>
          <w:rFonts w:ascii="Times New Roman" w:hAnsi="Times New Roman" w:cs="Times New Roman"/>
          <w:lang w:val="en-GB"/>
        </w:rPr>
        <w:t>, written on the same lines of the main label;</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(g)</w:t>
      </w:r>
      <w:r w:rsidRPr="007C5A1D">
        <w:rPr>
          <w:rFonts w:ascii="Times New Roman" w:hAnsi="Times New Roman" w:cs="Times New Roman"/>
          <w:lang w:val="en-GB"/>
        </w:rPr>
        <w:tab/>
        <w:t xml:space="preserve">for any poison other than a poison for human therapeutic use labelled in accordance with the </w:t>
      </w:r>
      <w:r w:rsidRPr="007C5A1D">
        <w:rPr>
          <w:rFonts w:ascii="Times New Roman" w:hAnsi="Times New Roman" w:cs="Times New Roman"/>
          <w:i/>
          <w:lang w:val="en-GB"/>
        </w:rPr>
        <w:t xml:space="preserve">Required Advisory Statements for Medicine Labels, </w:t>
      </w:r>
      <w:r w:rsidRPr="007C5A1D">
        <w:rPr>
          <w:rFonts w:ascii="Times New Roman" w:hAnsi="Times New Roman" w:cs="Times New Roman"/>
          <w:lang w:val="en-GB"/>
        </w:rPr>
        <w:t>if safety directions are required on the label by Section 1.3(1)(n), with the cautionary statement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b/>
          <w:bCs/>
          <w:lang w:val="en-GB"/>
        </w:rPr>
      </w:pPr>
    </w:p>
    <w:p w:rsidR="004D7858" w:rsidRPr="007C5A1D" w:rsidRDefault="004D7858" w:rsidP="004D7858">
      <w:pPr>
        <w:pStyle w:val="part22ndlevel"/>
        <w:spacing w:line="240" w:lineRule="auto"/>
        <w:jc w:val="center"/>
        <w:rPr>
          <w:rFonts w:ascii="Times New Roman" w:hAnsi="Times New Roman" w:cs="Times New Roman"/>
          <w:b/>
          <w:bCs/>
          <w:lang w:val="en-GB"/>
        </w:rPr>
      </w:pPr>
      <w:r w:rsidRPr="007C5A1D">
        <w:rPr>
          <w:rFonts w:ascii="Times New Roman" w:hAnsi="Times New Roman" w:cs="Times New Roman"/>
          <w:b/>
          <w:bCs/>
          <w:lang w:val="en-GB"/>
        </w:rPr>
        <w:t>READ SAFETY DIRECTIONS BEFORE OPENING</w:t>
      </w: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OR USING</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or with the cautionary statement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READ SAFETY DIRECTIONS</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on a separate line or lines;</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immediately below the cautionary statement “KEEP OUT OF REACH OF CHILDREN” as required by Section (1)(c); or</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if one or more other cautionary statements is required to be on the line immediately below “KEEP OUT OF REACH OF CHILDREN”, immediately below that statement or those statements;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bold-face sans serif capital letters of uniform thickness;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in letters at least four-tenths the height of the letters used for the signal word or words;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(iv)</w:t>
      </w:r>
      <w:r w:rsidRPr="007C5A1D">
        <w:rPr>
          <w:rFonts w:ascii="Times New Roman" w:hAnsi="Times New Roman" w:cs="Times New Roman"/>
          <w:lang w:val="en-GB"/>
        </w:rPr>
        <w:tab/>
        <w:t xml:space="preserve">with nothing, other than a Class label as specified in the </w:t>
      </w:r>
      <w:r w:rsidRPr="007C5A1D">
        <w:rPr>
          <w:rFonts w:ascii="Times New Roman" w:hAnsi="Times New Roman" w:cs="Times New Roman"/>
          <w:i/>
          <w:iCs/>
          <w:lang w:val="en-GB"/>
        </w:rPr>
        <w:t>Australian Code for the Transport of Dangerous Goods by Road and Rail</w:t>
      </w:r>
      <w:r w:rsidRPr="007C5A1D">
        <w:rPr>
          <w:rFonts w:ascii="Times New Roman" w:hAnsi="Times New Roman" w:cs="Times New Roman"/>
          <w:lang w:val="en-GB"/>
        </w:rPr>
        <w:t>, written on the same line;</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(h)</w:t>
      </w:r>
      <w:r w:rsidRPr="007C5A1D">
        <w:rPr>
          <w:rFonts w:ascii="Times New Roman" w:hAnsi="Times New Roman" w:cs="Times New Roman"/>
          <w:lang w:val="en-GB"/>
        </w:rPr>
        <w:tab/>
        <w:t xml:space="preserve">if the poison meets the criteria for a ‘flammable liquid’ in the </w:t>
      </w:r>
      <w:r w:rsidRPr="007C5A1D">
        <w:rPr>
          <w:rFonts w:ascii="Times New Roman" w:hAnsi="Times New Roman" w:cs="Times New Roman"/>
          <w:i/>
          <w:iCs/>
          <w:lang w:val="en-GB"/>
        </w:rPr>
        <w:t>Australian Code for the Transport of Dangerous Goods by Road</w:t>
      </w:r>
      <w:r w:rsidRPr="007C5A1D">
        <w:rPr>
          <w:rFonts w:ascii="Times New Roman" w:hAnsi="Times New Roman" w:cs="Times New Roman"/>
          <w:i/>
          <w:iCs/>
          <w:color w:val="FF0000"/>
          <w:lang w:val="en-GB"/>
        </w:rPr>
        <w:t xml:space="preserve"> </w:t>
      </w:r>
      <w:r w:rsidRPr="007C5A1D">
        <w:rPr>
          <w:rFonts w:ascii="Times New Roman" w:hAnsi="Times New Roman" w:cs="Times New Roman"/>
          <w:i/>
          <w:iCs/>
          <w:lang w:val="en-GB"/>
        </w:rPr>
        <w:t xml:space="preserve">and </w:t>
      </w:r>
      <w:r w:rsidRPr="007C5A1D">
        <w:rPr>
          <w:rFonts w:ascii="Times New Roman" w:hAnsi="Times New Roman" w:cs="Times New Roman"/>
          <w:i/>
          <w:iCs/>
        </w:rPr>
        <w:t>Rail</w:t>
      </w:r>
      <w:r w:rsidRPr="007C5A1D">
        <w:rPr>
          <w:rFonts w:ascii="Times New Roman" w:hAnsi="Times New Roman" w:cs="Times New Roman"/>
          <w:lang w:val="en-GB"/>
        </w:rPr>
        <w:t>, with the cautionary statement –</w:t>
      </w:r>
    </w:p>
    <w:p w:rsidR="004D7858" w:rsidRPr="007C5A1D" w:rsidRDefault="004D7858" w:rsidP="004D7858">
      <w:pPr>
        <w:pStyle w:val="part22ndlevel"/>
        <w:spacing w:line="240" w:lineRule="auto"/>
        <w:rPr>
          <w:rFonts w:ascii="Times New Roman" w:hAnsi="Times New Roman" w:cs="Times New Roman"/>
        </w:rPr>
      </w:pPr>
    </w:p>
    <w:p w:rsidR="004D7858" w:rsidRPr="007C5A1D" w:rsidRDefault="004D7858" w:rsidP="004D7858">
      <w:pPr>
        <w:pStyle w:val="part22ndlevel"/>
        <w:spacing w:line="240" w:lineRule="auto"/>
        <w:jc w:val="center"/>
        <w:rPr>
          <w:rFonts w:ascii="Times New Roman" w:hAnsi="Times New Roman" w:cs="Times New Roman"/>
        </w:rPr>
      </w:pPr>
      <w:r w:rsidRPr="007C5A1D">
        <w:rPr>
          <w:rFonts w:ascii="Times New Roman" w:hAnsi="Times New Roman" w:cs="Times New Roman"/>
          <w:b/>
          <w:bCs/>
          <w:lang w:val="en-GB"/>
        </w:rPr>
        <w:t>FLAMMABLE</w:t>
      </w:r>
    </w:p>
    <w:p w:rsidR="004D7858" w:rsidRPr="007C5A1D" w:rsidRDefault="004D7858" w:rsidP="004D7858">
      <w:pPr>
        <w:tabs>
          <w:tab w:val="left" w:pos="454"/>
          <w:tab w:val="left" w:pos="850"/>
          <w:tab w:val="left" w:pos="1191"/>
          <w:tab w:val="left" w:pos="1587"/>
          <w:tab w:val="left" w:pos="2098"/>
          <w:tab w:val="left" w:pos="3969"/>
        </w:tabs>
        <w:ind w:left="1190" w:hanging="1190"/>
        <w:rPr>
          <w:sz w:val="20"/>
          <w:szCs w:val="20"/>
          <w:lang w:val="en-GB"/>
        </w:rPr>
      </w:pPr>
    </w:p>
    <w:p w:rsidR="004D7858" w:rsidRPr="007C5A1D" w:rsidRDefault="004D7858" w:rsidP="00854AF3">
      <w:pPr>
        <w:pStyle w:val="part22ndlevel"/>
        <w:spacing w:line="240" w:lineRule="auto"/>
        <w:jc w:val="left"/>
        <w:rPr>
          <w: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written on the main label in bold-face sans serif capital letters of uniform thickness, unless already present in accordance with the requirements of the </w:t>
      </w:r>
      <w:r w:rsidRPr="007C5A1D">
        <w:rPr>
          <w:rFonts w:ascii="Times New Roman" w:hAnsi="Times New Roman" w:cs="Times New Roman"/>
          <w:i/>
          <w:iCs/>
          <w:lang w:val="en-GB"/>
        </w:rPr>
        <w:t>Australian Code for the Transport of Dangerous Goods by Road and Rail</w:t>
      </w:r>
      <w:r w:rsidRPr="007C5A1D">
        <w:rPr>
          <w:rFonts w:ascii="Times New Roman" w:hAnsi="Times New Roman" w:cs="Times New Roman"/>
          <w:iCs/>
          <w:lang w:val="en-GB"/>
        </w:rPr>
        <w:t>;</w:t>
      </w:r>
      <w:r w:rsidRPr="007C5A1D">
        <w:rPr>
          <w:rFonts w:ascii="Times New Roman" w:hAnsi="Times New Roman" w:cs="Times New Roman"/>
          <w:b/>
        </w:rPr>
        <w:t xml:space="preserve"> </w:t>
      </w:r>
    </w:p>
    <w:p w:rsidR="004D7858" w:rsidRPr="007C5A1D" w:rsidRDefault="004D7858" w:rsidP="004D7858">
      <w:pPr>
        <w:pStyle w:val="part22ndlevel"/>
        <w:spacing w:line="240" w:lineRule="auto"/>
        <w:ind w:hanging="340"/>
        <w:jc w:val="left"/>
        <w:rPr>
          <w:rFonts w:ascii="Times New Roman" w:hAnsi="Times New Roman" w:cs="Times New Roman"/>
          <w:lang w:val="en-GB"/>
        </w:rPr>
      </w:pPr>
      <w:r w:rsidRPr="007C5A1D">
        <w:rPr>
          <w:rFonts w:ascii="Times New Roman" w:hAnsi="Times New Roman" w:cs="Times New Roman"/>
          <w:lang w:val="en-GB"/>
        </w:rPr>
        <w:t>(i)</w:t>
      </w:r>
      <w:r w:rsidRPr="007C5A1D">
        <w:rPr>
          <w:rFonts w:ascii="Times New Roman" w:hAnsi="Times New Roman" w:cs="Times New Roman"/>
          <w:lang w:val="en-GB"/>
        </w:rPr>
        <w:tab/>
      </w:r>
      <w:r w:rsidRPr="007C5A1D">
        <w:rPr>
          <w:rFonts w:ascii="Times New Roman" w:hAnsi="Times New Roman" w:cs="Times New Roman"/>
          <w:spacing w:val="-2"/>
          <w:lang w:val="en-GB"/>
        </w:rPr>
        <w:t>if the poison is for the treatment of animals, with the cautionary statement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FOR ANIMAL TREATMENT ONLY</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 on the main label in bold-face sans serif capital letters of uniform thickness;</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(j)</w:t>
      </w:r>
      <w:r w:rsidRPr="007C5A1D">
        <w:rPr>
          <w:rFonts w:ascii="Times New Roman" w:hAnsi="Times New Roman" w:cs="Times New Roman"/>
          <w:lang w:val="en-GB"/>
        </w:rPr>
        <w:tab/>
        <w:t xml:space="preserve">if the poison is a Schedule 5 poison intended for any purpose other than internal or pesticidal use, with the cautionary statement –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lang w:val="en-GB"/>
        </w:rPr>
        <w:t>DO NOT SWALLOW</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lastRenderedPageBreak/>
        <w:tab/>
      </w:r>
      <w:r w:rsidRPr="007C5A1D">
        <w:rPr>
          <w:rFonts w:ascii="Times New Roman" w:hAnsi="Times New Roman" w:cs="Times New Roman"/>
          <w:lang w:val="en-GB"/>
        </w:rPr>
        <w:tab/>
      </w:r>
      <w:r w:rsidRPr="007C5A1D">
        <w:rPr>
          <w:rFonts w:ascii="Times New Roman" w:hAnsi="Times New Roman" w:cs="Times New Roman"/>
          <w:lang w:val="en-GB"/>
        </w:rPr>
        <w:tab/>
        <w:t>written in sans serif capital letters on the main label or as part of the directions for use;</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(k)</w:t>
      </w:r>
      <w:r w:rsidRPr="007C5A1D">
        <w:rPr>
          <w:rFonts w:ascii="Times New Roman" w:hAnsi="Times New Roman" w:cs="Times New Roman"/>
          <w:lang w:val="en-GB"/>
        </w:rPr>
        <w:tab/>
        <w:t xml:space="preserve">with the approved name of the poison and a statement of the quantity, proportion or strength of the poison in accordance with Section 1.4: </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 xml:space="preserve">if the poison is for human therapeutic use, written in accordance with orders made under subsection 10(3) of the Commonwealth </w:t>
      </w:r>
      <w:r w:rsidRPr="007C5A1D">
        <w:rPr>
          <w:rFonts w:ascii="Times New Roman" w:hAnsi="Times New Roman" w:cs="Times New Roman"/>
          <w:i/>
          <w:iCs/>
          <w:lang w:val="en-GB"/>
        </w:rPr>
        <w:t>Therapeutic Goods Act, 1989</w:t>
      </w:r>
      <w:r w:rsidRPr="007C5A1D">
        <w:rPr>
          <w:rFonts w:ascii="Times New Roman" w:hAnsi="Times New Roman" w:cs="Times New Roman"/>
          <w:lang w:val="en-GB"/>
        </w:rPr>
        <w:t>; or</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if the poison is not for human therapeutic use, written in bold-face sans serif capital letters on the main label, unless:</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a list of approved names is required; and</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it is impractical to include the list on the main label; and</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an appropriate authority has authorised its inclusion on another part of the label; or</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if the poison is a Schedule 5 poison referred to in column 1 of the following table the appropriate name opposite thereto in column 2 may be used as the approved name:</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center"/>
        <w:rPr>
          <w:rFonts w:ascii="Times New Roman" w:hAnsi="Times New Roman" w:cs="Times New Roman"/>
          <w:lang w:val="en-GB"/>
        </w:rPr>
      </w:pPr>
      <w:r w:rsidRPr="007C5A1D">
        <w:rPr>
          <w:rFonts w:ascii="Times New Roman" w:hAnsi="Times New Roman" w:cs="Times New Roman"/>
          <w:b/>
          <w:bCs/>
          <w:lang w:val="en-GB"/>
        </w:rPr>
        <w:t>TABLE</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tabs>
          <w:tab w:val="clear" w:pos="1191"/>
          <w:tab w:val="clear" w:pos="1587"/>
          <w:tab w:val="clear" w:pos="3969"/>
          <w:tab w:val="left" w:pos="2160"/>
          <w:tab w:val="left" w:pos="6120"/>
        </w:tabs>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r w:rsidRPr="007C5A1D">
        <w:rPr>
          <w:rFonts w:ascii="Times New Roman" w:hAnsi="Times New Roman" w:cs="Times New Roman"/>
          <w:b/>
          <w:bCs/>
          <w:lang w:val="en-GB"/>
        </w:rPr>
        <w:tab/>
      </w:r>
      <w:r w:rsidRPr="007C5A1D">
        <w:rPr>
          <w:rFonts w:ascii="Times New Roman" w:hAnsi="Times New Roman" w:cs="Times New Roman"/>
          <w:b/>
          <w:bCs/>
          <w:lang w:val="en-GB"/>
        </w:rPr>
        <w:tab/>
        <w:t>Column 1</w:t>
      </w:r>
      <w:r w:rsidRPr="007C5A1D">
        <w:rPr>
          <w:rFonts w:ascii="Times New Roman" w:hAnsi="Times New Roman" w:cs="Times New Roman"/>
          <w:b/>
          <w:bCs/>
          <w:lang w:val="en-GB"/>
        </w:rPr>
        <w:tab/>
        <w:t>Column 2</w:t>
      </w:r>
    </w:p>
    <w:p w:rsidR="004D7858" w:rsidRPr="007C5A1D" w:rsidRDefault="004D7858" w:rsidP="004D7858">
      <w:pPr>
        <w:pStyle w:val="part2"/>
        <w:tabs>
          <w:tab w:val="clear" w:pos="3969"/>
          <w:tab w:val="left" w:pos="4535"/>
        </w:tabs>
        <w:spacing w:line="240" w:lineRule="auto"/>
        <w:jc w:val="left"/>
        <w:rPr>
          <w:rFonts w:ascii="Times New Roman" w:hAnsi="Times New Roman" w:cs="Times New Roman"/>
          <w:lang w:val="en-GB"/>
        </w:rPr>
      </w:pPr>
    </w:p>
    <w:p w:rsidR="004D7858" w:rsidRPr="007C5A1D" w:rsidRDefault="004D7858" w:rsidP="004D7858">
      <w:pPr>
        <w:pStyle w:val="part2"/>
        <w:tabs>
          <w:tab w:val="clear" w:pos="1191"/>
          <w:tab w:val="clear" w:pos="1587"/>
          <w:tab w:val="clear" w:pos="3969"/>
          <w:tab w:val="left" w:pos="2160"/>
          <w:tab w:val="left" w:pos="612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Alkaline salts</w:t>
      </w:r>
      <w:r w:rsidRPr="007C5A1D">
        <w:rPr>
          <w:rFonts w:ascii="Times New Roman" w:hAnsi="Times New Roman" w:cs="Times New Roman"/>
          <w:lang w:val="en-GB"/>
        </w:rPr>
        <w:tab/>
        <w:t>Alkaline salts</w:t>
      </w:r>
    </w:p>
    <w:p w:rsidR="004D7858" w:rsidRPr="007C5A1D" w:rsidRDefault="004D7858" w:rsidP="004D7858">
      <w:pPr>
        <w:pStyle w:val="part2"/>
        <w:tabs>
          <w:tab w:val="clear" w:pos="3969"/>
          <w:tab w:val="left" w:pos="4535"/>
        </w:tabs>
        <w:spacing w:line="240" w:lineRule="auto"/>
        <w:jc w:val="left"/>
        <w:rPr>
          <w:rFonts w:ascii="Times New Roman" w:hAnsi="Times New Roman" w:cs="Times New Roman"/>
          <w:lang w:val="en-GB"/>
        </w:rPr>
      </w:pPr>
    </w:p>
    <w:p w:rsidR="004D7858" w:rsidRPr="007C5A1D" w:rsidRDefault="004D7858" w:rsidP="004D7858">
      <w:pPr>
        <w:pStyle w:val="part2"/>
        <w:tabs>
          <w:tab w:val="clear" w:pos="1191"/>
          <w:tab w:val="clear" w:pos="3969"/>
          <w:tab w:val="left" w:pos="2160"/>
          <w:tab w:val="left" w:pos="612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Amines for use as curing</w:t>
      </w:r>
      <w:r w:rsidRPr="007C5A1D">
        <w:rPr>
          <w:rFonts w:ascii="Times New Roman" w:hAnsi="Times New Roman" w:cs="Times New Roman"/>
          <w:lang w:val="en-GB"/>
        </w:rPr>
        <w:tab/>
        <w:t>Aliphatic amines or</w:t>
      </w:r>
    </w:p>
    <w:p w:rsidR="004D7858" w:rsidRPr="007C5A1D" w:rsidRDefault="004D7858" w:rsidP="004D7858">
      <w:pPr>
        <w:pStyle w:val="part2"/>
        <w:tabs>
          <w:tab w:val="clear" w:pos="3969"/>
          <w:tab w:val="left" w:pos="612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agents for epoxy resins</w:t>
      </w:r>
      <w:r w:rsidRPr="007C5A1D">
        <w:rPr>
          <w:rFonts w:ascii="Times New Roman" w:hAnsi="Times New Roman" w:cs="Times New Roman"/>
          <w:lang w:val="en-GB"/>
        </w:rPr>
        <w:tab/>
        <w:t>aromatic amines</w:t>
      </w:r>
    </w:p>
    <w:p w:rsidR="004D7858" w:rsidRPr="007C5A1D" w:rsidRDefault="004D7858" w:rsidP="004D7858">
      <w:pPr>
        <w:pStyle w:val="part2"/>
        <w:tabs>
          <w:tab w:val="clear" w:pos="3969"/>
          <w:tab w:val="left" w:pos="4535"/>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(unless separately specified</w:t>
      </w:r>
    </w:p>
    <w:p w:rsidR="004D7858" w:rsidRPr="007C5A1D" w:rsidRDefault="004D7858" w:rsidP="004D7858">
      <w:pPr>
        <w:pStyle w:val="part2"/>
        <w:tabs>
          <w:tab w:val="clear" w:pos="3969"/>
          <w:tab w:val="left" w:pos="4535"/>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in the Schedules)</w:t>
      </w:r>
      <w:r w:rsidRPr="007C5A1D">
        <w:rPr>
          <w:rFonts w:ascii="Times New Roman" w:hAnsi="Times New Roman" w:cs="Times New Roman"/>
          <w:lang w:val="en-GB"/>
        </w:rPr>
        <w:tab/>
      </w:r>
    </w:p>
    <w:p w:rsidR="004D7858" w:rsidRPr="007C5A1D" w:rsidRDefault="004D7858" w:rsidP="004D7858">
      <w:pPr>
        <w:pStyle w:val="part2"/>
        <w:tabs>
          <w:tab w:val="clear" w:pos="3969"/>
          <w:tab w:val="left" w:pos="4535"/>
        </w:tabs>
        <w:spacing w:line="240" w:lineRule="auto"/>
        <w:jc w:val="left"/>
        <w:rPr>
          <w:rFonts w:ascii="Times New Roman" w:hAnsi="Times New Roman" w:cs="Times New Roman"/>
          <w:lang w:val="en-GB"/>
        </w:rPr>
      </w:pPr>
    </w:p>
    <w:p w:rsidR="004D7858" w:rsidRPr="007C5A1D" w:rsidRDefault="004D7858" w:rsidP="004D7858">
      <w:pPr>
        <w:pStyle w:val="part2"/>
        <w:tabs>
          <w:tab w:val="clear" w:pos="3969"/>
          <w:tab w:val="left" w:pos="612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Epoxy resins, liquid</w:t>
      </w:r>
      <w:r w:rsidRPr="007C5A1D">
        <w:rPr>
          <w:rFonts w:ascii="Times New Roman" w:hAnsi="Times New Roman" w:cs="Times New Roman"/>
          <w:lang w:val="en-GB"/>
        </w:rPr>
        <w:tab/>
      </w:r>
      <w:proofErr w:type="spellStart"/>
      <w:r w:rsidRPr="007C5A1D">
        <w:rPr>
          <w:rFonts w:ascii="Times New Roman" w:hAnsi="Times New Roman" w:cs="Times New Roman"/>
          <w:lang w:val="en-GB"/>
        </w:rPr>
        <w:t>Liquid</w:t>
      </w:r>
      <w:proofErr w:type="spellEnd"/>
      <w:r w:rsidRPr="007C5A1D">
        <w:rPr>
          <w:rFonts w:ascii="Times New Roman" w:hAnsi="Times New Roman" w:cs="Times New Roman"/>
          <w:lang w:val="en-GB"/>
        </w:rPr>
        <w:t xml:space="preserve"> epoxy resins</w:t>
      </w:r>
    </w:p>
    <w:p w:rsidR="004D7858" w:rsidRPr="007C5A1D" w:rsidRDefault="004D7858" w:rsidP="004D7858">
      <w:pPr>
        <w:pStyle w:val="part2"/>
        <w:tabs>
          <w:tab w:val="clear" w:pos="3969"/>
          <w:tab w:val="left" w:pos="4535"/>
        </w:tabs>
        <w:spacing w:line="240" w:lineRule="auto"/>
        <w:jc w:val="left"/>
        <w:rPr>
          <w:rFonts w:ascii="Times New Roman" w:hAnsi="Times New Roman" w:cs="Times New Roman"/>
          <w:lang w:val="en-GB"/>
        </w:rPr>
      </w:pPr>
    </w:p>
    <w:p w:rsidR="004D7858" w:rsidRPr="007C5A1D" w:rsidRDefault="004D7858" w:rsidP="004D7858">
      <w:pPr>
        <w:pStyle w:val="part2"/>
        <w:tabs>
          <w:tab w:val="clear" w:pos="3969"/>
          <w:tab w:val="left" w:pos="612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Hydrocarbons, liquid</w:t>
      </w:r>
      <w:r w:rsidRPr="007C5A1D">
        <w:rPr>
          <w:rFonts w:ascii="Times New Roman" w:hAnsi="Times New Roman" w:cs="Times New Roman"/>
          <w:lang w:val="en-GB"/>
        </w:rPr>
        <w:tab/>
      </w:r>
      <w:proofErr w:type="spellStart"/>
      <w:r w:rsidRPr="007C5A1D">
        <w:rPr>
          <w:rFonts w:ascii="Times New Roman" w:hAnsi="Times New Roman" w:cs="Times New Roman"/>
          <w:lang w:val="en-GB"/>
        </w:rPr>
        <w:t>Liquid</w:t>
      </w:r>
      <w:proofErr w:type="spellEnd"/>
      <w:r w:rsidRPr="007C5A1D">
        <w:rPr>
          <w:rFonts w:ascii="Times New Roman" w:hAnsi="Times New Roman" w:cs="Times New Roman"/>
          <w:lang w:val="en-GB"/>
        </w:rPr>
        <w:t xml:space="preserve"> hydrocarbons</w:t>
      </w:r>
    </w:p>
    <w:p w:rsidR="004D7858" w:rsidRPr="007C5A1D" w:rsidRDefault="004D7858" w:rsidP="004D7858">
      <w:pPr>
        <w:pStyle w:val="part2"/>
        <w:tabs>
          <w:tab w:val="clear" w:pos="3969"/>
          <w:tab w:val="left" w:pos="4535"/>
        </w:tabs>
        <w:spacing w:line="240" w:lineRule="auto"/>
        <w:jc w:val="left"/>
        <w:rPr>
          <w:rFonts w:ascii="Times New Roman" w:hAnsi="Times New Roman" w:cs="Times New Roman"/>
          <w:lang w:val="en-GB"/>
        </w:rPr>
      </w:pPr>
    </w:p>
    <w:p w:rsidR="004D7858" w:rsidRPr="007C5A1D" w:rsidRDefault="004D7858" w:rsidP="004D7858">
      <w:pPr>
        <w:pStyle w:val="part2"/>
        <w:tabs>
          <w:tab w:val="clear" w:pos="3969"/>
          <w:tab w:val="left" w:pos="612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Quaternary ammonium</w:t>
      </w:r>
      <w:r w:rsidRPr="007C5A1D">
        <w:rPr>
          <w:rFonts w:ascii="Times New Roman" w:hAnsi="Times New Roman" w:cs="Times New Roman"/>
          <w:lang w:val="en-GB"/>
        </w:rPr>
        <w:tab/>
        <w:t>Quaternary ammonium</w:t>
      </w:r>
    </w:p>
    <w:p w:rsidR="004D7858" w:rsidRPr="007C5A1D" w:rsidRDefault="004D7858" w:rsidP="004D7858">
      <w:pPr>
        <w:pStyle w:val="part2"/>
        <w:tabs>
          <w:tab w:val="clear" w:pos="3969"/>
          <w:tab w:val="left" w:pos="612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compounds</w:t>
      </w:r>
      <w:r w:rsidRPr="007C5A1D">
        <w:rPr>
          <w:rFonts w:ascii="Times New Roman" w:hAnsi="Times New Roman" w:cs="Times New Roman"/>
          <w:lang w:val="en-GB"/>
        </w:rPr>
        <w:tab/>
        <w:t>compound(s)</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(iv)</w:t>
      </w:r>
      <w:r w:rsidRPr="007C5A1D">
        <w:rPr>
          <w:rFonts w:ascii="Times New Roman" w:hAnsi="Times New Roman" w:cs="Times New Roman"/>
          <w:lang w:val="en-GB"/>
        </w:rPr>
        <w:tab/>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where the designated solvent is a liquid hydrocarbon as “liquid hydrocarbons”; or</w:t>
      </w:r>
    </w:p>
    <w:p w:rsidR="004D7858" w:rsidRPr="007C5A1D" w:rsidRDefault="004D7858" w:rsidP="004D7858">
      <w:pPr>
        <w:pStyle w:val="part24thlevel"/>
        <w:spacing w:line="240" w:lineRule="auto"/>
        <w:ind w:left="0" w:firstLine="0"/>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where the designated solvent is a ketone as “ketones”; or</w:t>
      </w:r>
    </w:p>
    <w:p w:rsidR="004D7858" w:rsidRPr="007C5A1D" w:rsidRDefault="004D7858" w:rsidP="004D7858">
      <w:pPr>
        <w:pStyle w:val="part24thlevel"/>
        <w:spacing w:line="240" w:lineRule="auto"/>
        <w:jc w:val="center"/>
        <w:rPr>
          <w:rFonts w:ascii="Times New Roman" w:hAnsi="Times New Roman" w:cs="Times New Roman"/>
          <w:lang w:val="en-GB"/>
        </w:rPr>
      </w:pPr>
    </w:p>
    <w:p w:rsidR="004D7858"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in any other case as “solvents” or “other solvents”;</w:t>
      </w:r>
    </w:p>
    <w:p w:rsidR="00502CDC" w:rsidRPr="007C5A1D" w:rsidRDefault="00502CDC"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ind w:left="1170" w:hanging="117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(l)</w:t>
      </w:r>
      <w:r w:rsidRPr="007C5A1D">
        <w:rPr>
          <w:rFonts w:ascii="Times New Roman" w:hAnsi="Times New Roman" w:cs="Times New Roman"/>
        </w:rPr>
        <w:tab/>
        <w:t xml:space="preserve">if the poison is an </w:t>
      </w:r>
      <w:proofErr w:type="spellStart"/>
      <w:r w:rsidRPr="007C5A1D">
        <w:rPr>
          <w:rFonts w:ascii="Times New Roman" w:hAnsi="Times New Roman" w:cs="Times New Roman"/>
        </w:rPr>
        <w:t>organophosphorus</w:t>
      </w:r>
      <w:proofErr w:type="spellEnd"/>
      <w:r w:rsidRPr="007C5A1D">
        <w:rPr>
          <w:rFonts w:ascii="Times New Roman" w:hAnsi="Times New Roman" w:cs="Times New Roman"/>
        </w:rPr>
        <w:t xml:space="preserve"> compound or </w:t>
      </w:r>
      <w:proofErr w:type="spellStart"/>
      <w:r w:rsidRPr="007C5A1D">
        <w:rPr>
          <w:rFonts w:ascii="Times New Roman" w:hAnsi="Times New Roman" w:cs="Times New Roman"/>
        </w:rPr>
        <w:t>carbamate</w:t>
      </w:r>
      <w:proofErr w:type="spellEnd"/>
      <w:r w:rsidRPr="007C5A1D">
        <w:rPr>
          <w:rFonts w:ascii="Times New Roman" w:hAnsi="Times New Roman" w:cs="Times New Roman"/>
        </w:rPr>
        <w:t xml:space="preserve"> for pesticidal use or for the treatment of animals, with the following expression written immediately below the approved name or the list of declared contents –</w:t>
      </w:r>
    </w:p>
    <w:p w:rsidR="004D7858" w:rsidRPr="007C5A1D" w:rsidRDefault="004D7858" w:rsidP="004D7858">
      <w:pPr>
        <w:pStyle w:val="part23rdlevel"/>
        <w:spacing w:line="240" w:lineRule="auto"/>
        <w:rPr>
          <w:rFonts w:ascii="Times New Roman" w:hAnsi="Times New Roman" w:cs="Times New Roman"/>
          <w:lang w:val="en-GB"/>
        </w:rPr>
      </w:pPr>
    </w:p>
    <w:p w:rsidR="004D7858" w:rsidRPr="007C5A1D" w:rsidRDefault="004D7858" w:rsidP="004D7858">
      <w:pPr>
        <w:pStyle w:val="part23r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AN ANTICHOLINESTERASE COMPOUND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the requirements of Section 1.3(1)(l) do not apply to:</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r>
      <w:proofErr w:type="spellStart"/>
      <w:r w:rsidRPr="007C5A1D">
        <w:rPr>
          <w:rFonts w:ascii="Times New Roman" w:hAnsi="Times New Roman" w:cs="Times New Roman"/>
          <w:lang w:val="en-GB"/>
        </w:rPr>
        <w:t>dazomet</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mancozeb</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metiram</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propineb</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thiram</w:t>
      </w:r>
      <w:proofErr w:type="spellEnd"/>
      <w:r w:rsidRPr="007C5A1D">
        <w:rPr>
          <w:rFonts w:ascii="Times New Roman" w:hAnsi="Times New Roman" w:cs="Times New Roman"/>
          <w:lang w:val="en-GB"/>
        </w:rPr>
        <w:t>, tri-</w:t>
      </w:r>
      <w:proofErr w:type="spellStart"/>
      <w:r w:rsidRPr="007C5A1D">
        <w:rPr>
          <w:rFonts w:ascii="Times New Roman" w:hAnsi="Times New Roman" w:cs="Times New Roman"/>
          <w:lang w:val="en-GB"/>
        </w:rPr>
        <w:t>allate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zineb</w:t>
      </w:r>
      <w:proofErr w:type="spellEnd"/>
      <w:r w:rsidRPr="007C5A1D">
        <w:rPr>
          <w:rFonts w:ascii="Times New Roman" w:hAnsi="Times New Roman" w:cs="Times New Roman"/>
          <w:lang w:val="en-GB"/>
        </w:rPr>
        <w:t xml:space="preserve"> or </w:t>
      </w:r>
      <w:proofErr w:type="spellStart"/>
      <w:r w:rsidRPr="007C5A1D">
        <w:rPr>
          <w:rFonts w:ascii="Times New Roman" w:hAnsi="Times New Roman" w:cs="Times New Roman"/>
          <w:lang w:val="en-GB"/>
        </w:rPr>
        <w:t>ziram</w:t>
      </w:r>
      <w:proofErr w:type="spellEnd"/>
      <w:r w:rsidRPr="007C5A1D">
        <w:rPr>
          <w:rFonts w:ascii="Times New Roman" w:hAnsi="Times New Roman" w:cs="Times New Roman"/>
          <w:lang w:val="en-GB"/>
        </w:rPr>
        <w:t>; or</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 xml:space="preserve">an </w:t>
      </w:r>
      <w:proofErr w:type="spellStart"/>
      <w:r w:rsidRPr="007C5A1D">
        <w:rPr>
          <w:rFonts w:ascii="Times New Roman" w:hAnsi="Times New Roman" w:cs="Times New Roman"/>
          <w:lang w:val="en-GB"/>
        </w:rPr>
        <w:t>organophosphorus</w:t>
      </w:r>
      <w:proofErr w:type="spellEnd"/>
      <w:r w:rsidRPr="007C5A1D">
        <w:rPr>
          <w:rFonts w:ascii="Times New Roman" w:hAnsi="Times New Roman" w:cs="Times New Roman"/>
          <w:lang w:val="en-GB"/>
        </w:rPr>
        <w:t xml:space="preserve"> compound or </w:t>
      </w:r>
      <w:proofErr w:type="spellStart"/>
      <w:r w:rsidRPr="007C5A1D">
        <w:rPr>
          <w:rFonts w:ascii="Times New Roman" w:hAnsi="Times New Roman" w:cs="Times New Roman"/>
          <w:lang w:val="en-GB"/>
        </w:rPr>
        <w:t>carbamate</w:t>
      </w:r>
      <w:proofErr w:type="spellEnd"/>
      <w:r w:rsidRPr="007C5A1D">
        <w:rPr>
          <w:rFonts w:ascii="Times New Roman" w:hAnsi="Times New Roman" w:cs="Times New Roman"/>
          <w:lang w:val="en-GB"/>
        </w:rPr>
        <w:t xml:space="preserve"> contained in impregnated plastic resin strips, medallions or granules; or</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 xml:space="preserve">an </w:t>
      </w:r>
      <w:proofErr w:type="spellStart"/>
      <w:r w:rsidRPr="007C5A1D">
        <w:rPr>
          <w:rFonts w:ascii="Times New Roman" w:hAnsi="Times New Roman" w:cs="Times New Roman"/>
          <w:lang w:val="en-GB"/>
        </w:rPr>
        <w:t>organophosphorus</w:t>
      </w:r>
      <w:proofErr w:type="spellEnd"/>
      <w:r w:rsidRPr="007C5A1D">
        <w:rPr>
          <w:rFonts w:ascii="Times New Roman" w:hAnsi="Times New Roman" w:cs="Times New Roman"/>
          <w:lang w:val="en-GB"/>
        </w:rPr>
        <w:t xml:space="preserve"> compound or </w:t>
      </w:r>
      <w:proofErr w:type="spellStart"/>
      <w:r w:rsidRPr="007C5A1D">
        <w:rPr>
          <w:rFonts w:ascii="Times New Roman" w:hAnsi="Times New Roman" w:cs="Times New Roman"/>
          <w:lang w:val="en-GB"/>
        </w:rPr>
        <w:t>carbamate</w:t>
      </w:r>
      <w:proofErr w:type="spellEnd"/>
      <w:r w:rsidRPr="007C5A1D">
        <w:rPr>
          <w:rFonts w:ascii="Times New Roman" w:hAnsi="Times New Roman" w:cs="Times New Roman"/>
          <w:lang w:val="en-GB"/>
        </w:rPr>
        <w:t xml:space="preserve"> contained in a </w:t>
      </w: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pressurised spray pack for household use;</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(m)</w:t>
      </w:r>
      <w:r w:rsidRPr="007C5A1D">
        <w:rPr>
          <w:rFonts w:ascii="Times New Roman" w:hAnsi="Times New Roman" w:cs="Times New Roman"/>
          <w:lang w:val="en-GB"/>
        </w:rPr>
        <w:tab/>
        <w:t xml:space="preserve">for any poison other than a poison for human therapeutic use labelled in accordance with Therapeutic Goods Order 69 </w:t>
      </w:r>
      <w:r w:rsidRPr="007C5A1D">
        <w:rPr>
          <w:rFonts w:ascii="Times New Roman" w:hAnsi="Times New Roman" w:cs="Times New Roman"/>
          <w:i/>
          <w:lang w:val="en-GB"/>
        </w:rPr>
        <w:t>General requirements for labels for medicines</w:t>
      </w:r>
      <w:r w:rsidRPr="007C5A1D">
        <w:rPr>
          <w:rFonts w:ascii="Times New Roman" w:hAnsi="Times New Roman" w:cs="Times New Roman"/>
          <w:lang w:val="en-GB"/>
        </w:rPr>
        <w:t xml:space="preserve"> or in an agricultural or veterinary chemical product labelled in compliance with the </w:t>
      </w:r>
      <w:r w:rsidRPr="007C5A1D">
        <w:rPr>
          <w:rFonts w:ascii="Times New Roman" w:hAnsi="Times New Roman" w:cs="Times New Roman"/>
          <w:i/>
          <w:lang w:val="en-GB"/>
        </w:rPr>
        <w:t>Agricultural and Veterinary Chemicals Code Act 1994</w:t>
      </w:r>
      <w:r w:rsidRPr="007C5A1D">
        <w:rPr>
          <w:rFonts w:ascii="Times New Roman" w:hAnsi="Times New Roman" w:cs="Times New Roman"/>
          <w:lang w:val="en-GB"/>
        </w:rPr>
        <w:t>, if the poison is prepared, packed or sold for a specific purpose, with clear and adequate directions for use unless:</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the poison is included in Schedule 4 or Schedule 8; or</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it is impractical to include such directions on the label and:</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the primary pack and the immediate container are labelled with the statement “DIRECTIONS FOR USE: See package insert”; and</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an appropriate authority has authorised the directions for use to be written on a package insert instead of the label; and</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the insert is enclosed in the primary pack;</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(n)</w:t>
      </w:r>
      <w:r w:rsidRPr="007C5A1D">
        <w:rPr>
          <w:rFonts w:ascii="Times New Roman" w:hAnsi="Times New Roman" w:cs="Times New Roman"/>
          <w:lang w:val="en-GB"/>
        </w:rPr>
        <w:tab/>
        <w:t xml:space="preserve">for any poison other than a poison for human therapeutic use labelled in accordance with the </w:t>
      </w:r>
      <w:r w:rsidRPr="007C5A1D">
        <w:rPr>
          <w:rFonts w:ascii="Times New Roman" w:hAnsi="Times New Roman" w:cs="Times New Roman"/>
          <w:i/>
          <w:lang w:val="en-GB"/>
        </w:rPr>
        <w:t xml:space="preserve">Required Advisory Statements for Medicine Labels, </w:t>
      </w:r>
      <w:r w:rsidRPr="007C5A1D">
        <w:rPr>
          <w:rFonts w:ascii="Times New Roman" w:hAnsi="Times New Roman" w:cs="Times New Roman"/>
          <w:lang w:val="en-GB"/>
        </w:rPr>
        <w:t>if use of the poison may be harmful to the user, with appropriate safety directions (see Appendix F), grouped together as a distinct section of the label and prefaced by the words –</w:t>
      </w:r>
    </w:p>
    <w:p w:rsidR="004D7858" w:rsidRPr="007C5A1D" w:rsidRDefault="004D7858" w:rsidP="004D7858">
      <w:pPr>
        <w:pStyle w:val="part22ndlevel"/>
        <w:spacing w:line="240" w:lineRule="auto"/>
        <w:jc w:val="center"/>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SAFETY DIRECTIONS</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 in bold-face capital letters;</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(o)</w:t>
      </w:r>
      <w:r w:rsidRPr="007C5A1D">
        <w:rPr>
          <w:rFonts w:ascii="Times New Roman" w:hAnsi="Times New Roman" w:cs="Times New Roman"/>
          <w:lang w:val="en-GB"/>
        </w:rPr>
        <w:tab/>
        <w:t xml:space="preserve">for any poison other than a poison for human therapeutic use labelled in accordance with the </w:t>
      </w:r>
      <w:r w:rsidRPr="007C5A1D">
        <w:rPr>
          <w:rFonts w:ascii="Times New Roman" w:hAnsi="Times New Roman" w:cs="Times New Roman"/>
          <w:i/>
          <w:lang w:val="en-GB"/>
        </w:rPr>
        <w:t xml:space="preserve">Required Advisory Statements for Medicine Labels, </w:t>
      </w:r>
      <w:r w:rsidRPr="007C5A1D">
        <w:rPr>
          <w:rFonts w:ascii="Times New Roman" w:hAnsi="Times New Roman" w:cs="Times New Roman"/>
          <w:lang w:val="en-GB"/>
        </w:rPr>
        <w:t xml:space="preserve">if any warning statement or statements are required for the poison (see Appendix F), with that warning statement or those statements grouped together: </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if safety directions are included on the label, immediately after the words “SAFETY DIRECTIONS”; or</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if there are no safety directions, immediately preceding the directions for use;</w:t>
      </w:r>
    </w:p>
    <w:p w:rsidR="004D7858" w:rsidRPr="007C5A1D" w:rsidRDefault="004D7858" w:rsidP="004D7858">
      <w:pPr>
        <w:pStyle w:val="part22ndlevel"/>
        <w:spacing w:line="240" w:lineRule="auto"/>
        <w:ind w:left="0" w:firstLine="0"/>
        <w:jc w:val="left"/>
        <w:rPr>
          <w:rFonts w:ascii="Times New Roman" w:hAnsi="Times New Roman" w:cs="Times New Roman"/>
          <w:lang w:val="en-GB"/>
        </w:rPr>
      </w:pPr>
    </w:p>
    <w:p w:rsidR="004D7858" w:rsidRPr="007C5A1D" w:rsidRDefault="004D7858" w:rsidP="00854AF3">
      <w:pPr>
        <w:pStyle w:val="part22ndlevel"/>
        <w:spacing w:line="240" w:lineRule="auto"/>
        <w:jc w:val="left"/>
        <w:rPr>
          <w:spacing w:val="2"/>
          <w:lang w:val="en-GB"/>
        </w:rPr>
      </w:pPr>
      <w:r w:rsidRPr="007C5A1D">
        <w:rPr>
          <w:rFonts w:ascii="Times New Roman" w:hAnsi="Times New Roman" w:cs="Times New Roman"/>
          <w:lang w:val="en-GB"/>
        </w:rPr>
        <w:tab/>
      </w:r>
      <w:r w:rsidRPr="007C5A1D">
        <w:rPr>
          <w:rFonts w:ascii="Times New Roman" w:hAnsi="Times New Roman" w:cs="Times New Roman"/>
          <w:lang w:val="en-GB"/>
        </w:rPr>
        <w:tab/>
        <w:t>(p)</w:t>
      </w:r>
      <w:r w:rsidRPr="007C5A1D">
        <w:rPr>
          <w:rFonts w:ascii="Times New Roman" w:hAnsi="Times New Roman" w:cs="Times New Roman"/>
          <w:lang w:val="en-GB"/>
        </w:rPr>
        <w:tab/>
      </w:r>
      <w:r w:rsidRPr="007C5A1D">
        <w:rPr>
          <w:rFonts w:ascii="Times New Roman" w:hAnsi="Times New Roman" w:cs="Times New Roman"/>
          <w:spacing w:val="2"/>
          <w:lang w:val="en-GB"/>
        </w:rPr>
        <w:t>if the poison is not for human internal use and is not a Schedule 3, Schedule 4 or Schedule 8 poison, with appropriate first aid instructions (see Appendix E):</w:t>
      </w:r>
      <w:r w:rsidR="00854AF3">
        <w:rPr>
          <w:rFonts w:ascii="Times New Roman" w:hAnsi="Times New Roman" w:cs="Times New Roman"/>
          <w:spacing w:val="2"/>
          <w:lang w:val="en-GB"/>
        </w:rPr>
        <w:br/>
      </w:r>
    </w:p>
    <w:p w:rsidR="004D7858" w:rsidRPr="007C5A1D" w:rsidRDefault="004D7858" w:rsidP="004D7858">
      <w:pPr>
        <w:pStyle w:val="part24th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grouped together and prefaced by the words –</w:t>
      </w:r>
    </w:p>
    <w:p w:rsidR="004D7858" w:rsidRPr="007C5A1D" w:rsidRDefault="004D7858" w:rsidP="004D7858">
      <w:pPr>
        <w:pStyle w:val="part23rdlevel"/>
        <w:spacing w:line="240" w:lineRule="auto"/>
        <w:rPr>
          <w:rFonts w:ascii="Times New Roman" w:hAnsi="Times New Roman" w:cs="Times New Roman"/>
          <w:lang w:val="en-GB"/>
        </w:rPr>
      </w:pPr>
    </w:p>
    <w:p w:rsidR="004D7858" w:rsidRPr="007C5A1D" w:rsidRDefault="004D7858" w:rsidP="004D7858">
      <w:pPr>
        <w:pStyle w:val="part23rdlevel"/>
        <w:spacing w:line="240" w:lineRule="auto"/>
        <w:jc w:val="center"/>
        <w:rPr>
          <w:rFonts w:ascii="Times New Roman" w:hAnsi="Times New Roman" w:cs="Times New Roman"/>
          <w:lang w:val="en-GB"/>
        </w:rPr>
      </w:pPr>
      <w:r w:rsidRPr="007C5A1D">
        <w:rPr>
          <w:rFonts w:ascii="Times New Roman" w:hAnsi="Times New Roman" w:cs="Times New Roman"/>
          <w:b/>
          <w:bCs/>
          <w:lang w:val="en-GB"/>
        </w:rPr>
        <w:t>FIRST AID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 in bold-face capital letters; or</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if a primary pack contains two or more immediate containers of poisons each requiring different first aid instructions:</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written on each immediate container as specified in Section 1.3(1)(p)(i); and</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 xml:space="preserve">replaced on the primary pack with the statement – </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4thlevel"/>
        <w:spacing w:line="240" w:lineRule="auto"/>
        <w:jc w:val="center"/>
        <w:rPr>
          <w:rFonts w:ascii="Times New Roman" w:hAnsi="Times New Roman" w:cs="Times New Roman"/>
          <w:lang w:val="en-GB"/>
        </w:rPr>
      </w:pPr>
      <w:r w:rsidRPr="007C5A1D">
        <w:rPr>
          <w:rFonts w:ascii="Times New Roman" w:hAnsi="Times New Roman" w:cs="Times New Roman"/>
          <w:lang w:val="en-GB"/>
        </w:rPr>
        <w:t>FIRST AID: See inner packs;</w:t>
      </w:r>
    </w:p>
    <w:p w:rsidR="004D7858" w:rsidRPr="007C5A1D" w:rsidRDefault="004D7858" w:rsidP="004D7858">
      <w:pPr>
        <w:pStyle w:val="part24th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(q)</w:t>
      </w:r>
      <w:r w:rsidRPr="007C5A1D">
        <w:rPr>
          <w:rFonts w:ascii="Times New Roman" w:hAnsi="Times New Roman" w:cs="Times New Roman"/>
          <w:lang w:val="en-GB"/>
        </w:rPr>
        <w:tab/>
        <w:t>with the name and address of the manufacturer or distributor.</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lastRenderedPageBreak/>
        <w:tab/>
        <w:t>(2)</w:t>
      </w:r>
      <w:r w:rsidRPr="007C5A1D">
        <w:rPr>
          <w:rFonts w:ascii="Times New Roman" w:hAnsi="Times New Roman" w:cs="Times New Roman"/>
          <w:lang w:val="en-GB"/>
        </w:rPr>
        <w:tab/>
        <w:t>For the purposes of Section 1.3(1)(a)(iii) the term “largest letter or numeral” does not include:</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a single letter or numeral which is larger than other lettering on the label;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an affix forming part of the trade name;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in the case of a poison for therapeutic use, numerals used to distinguish the strength of a preparation from the strengths of other preparations of the same poison.</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Heading2"/>
        <w:spacing w:before="0" w:after="0"/>
        <w:ind w:left="0"/>
        <w:rPr>
          <w:rFonts w:cs="Times New Roman"/>
          <w:sz w:val="20"/>
          <w:szCs w:val="20"/>
          <w:lang w:val="en-GB"/>
        </w:rPr>
      </w:pPr>
      <w:bookmarkStart w:id="56" w:name="_Toc359452344"/>
      <w:bookmarkStart w:id="57" w:name="_Toc408301422"/>
      <w:bookmarkStart w:id="58" w:name="_Toc408306096"/>
      <w:r w:rsidRPr="007C5A1D">
        <w:rPr>
          <w:rFonts w:cs="Times New Roman"/>
          <w:sz w:val="20"/>
          <w:szCs w:val="20"/>
          <w:lang w:val="en-GB"/>
        </w:rPr>
        <w:t>1.4</w:t>
      </w:r>
      <w:r w:rsidRPr="007C5A1D">
        <w:rPr>
          <w:rFonts w:cs="Times New Roman"/>
          <w:sz w:val="20"/>
          <w:szCs w:val="20"/>
          <w:lang w:val="en-GB"/>
        </w:rPr>
        <w:tab/>
        <w:t>Statements of quantity, proportion or strength</w:t>
      </w:r>
      <w:bookmarkEnd w:id="56"/>
      <w:bookmarkEnd w:id="57"/>
      <w:bookmarkEnd w:id="58"/>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b/>
          <w:bCs/>
          <w:lang w:val="en-GB"/>
        </w:rPr>
        <w:tab/>
      </w:r>
      <w:r w:rsidRPr="007C5A1D">
        <w:rPr>
          <w:rFonts w:ascii="Times New Roman" w:hAnsi="Times New Roman" w:cs="Times New Roman"/>
          <w:lang w:val="en-GB"/>
        </w:rPr>
        <w:tab/>
        <w:t>The statement of the quantity, proportion or strength of a poison must be expressed in the most appropriate of the following forms:</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if the poison is for human therapeutic use, in the manner prescribed by orders </w:t>
      </w:r>
      <w:r w:rsidRPr="007C5A1D">
        <w:rPr>
          <w:rFonts w:ascii="Times New Roman" w:hAnsi="Times New Roman" w:cs="Times New Roman"/>
          <w:spacing w:val="-2"/>
          <w:lang w:val="en-GB"/>
        </w:rPr>
        <w:t xml:space="preserve">made under subsection 10(3) of the Commonwealth </w:t>
      </w:r>
      <w:r w:rsidRPr="007C5A1D">
        <w:rPr>
          <w:rFonts w:ascii="Times New Roman" w:hAnsi="Times New Roman" w:cs="Times New Roman"/>
          <w:i/>
          <w:iCs/>
          <w:spacing w:val="-2"/>
          <w:lang w:val="en-GB"/>
        </w:rPr>
        <w:t>Therapeutic Goods Act 1989</w:t>
      </w:r>
      <w:r w:rsidRPr="007C5A1D">
        <w:rPr>
          <w:rFonts w:ascii="Times New Roman" w:hAnsi="Times New Roman" w:cs="Times New Roman"/>
          <w:spacing w:val="-2"/>
          <w:lang w:val="en-GB"/>
        </w:rPr>
        <w:t>;</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rPr>
        <w:t>(b)</w:t>
      </w:r>
      <w:r w:rsidRPr="007C5A1D">
        <w:rPr>
          <w:rFonts w:ascii="Times New Roman" w:hAnsi="Times New Roman" w:cs="Times New Roman"/>
        </w:rPr>
        <w:tab/>
        <w:t>if the poison is for a purpose or purposes other than human therapeutic use and:</w:t>
      </w:r>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if the poison is in a pressurised spray aerosol preparation, as the mass of the poison per stated mass of the preparation;</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if the poison is a liquid in a liquid preparation, as the mass or volume of the poison per stated volume of the preparation;</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if the poison is a liquid in a solid or semi-solid preparation, as the mass or volume of the poison per stated mass of the preparation;</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(iv)</w:t>
      </w:r>
      <w:r w:rsidRPr="007C5A1D">
        <w:rPr>
          <w:rFonts w:ascii="Times New Roman" w:hAnsi="Times New Roman" w:cs="Times New Roman"/>
        </w:rPr>
        <w:tab/>
        <w:t>if the poison is a solid or semi-solid in a liquid preparation, as the mass of the poison per stated volume of the preparation;</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(v)</w:t>
      </w:r>
      <w:r w:rsidRPr="007C5A1D">
        <w:rPr>
          <w:rFonts w:ascii="Times New Roman" w:hAnsi="Times New Roman" w:cs="Times New Roman"/>
        </w:rPr>
        <w:tab/>
        <w:t>if the poison is a solid or semi-solid in a solid or semi-solid preparation, as the mass of the poison per stated mass of the preparation;</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(vi)</w:t>
      </w:r>
      <w:r w:rsidRPr="007C5A1D">
        <w:rPr>
          <w:rFonts w:ascii="Times New Roman" w:hAnsi="Times New Roman" w:cs="Times New Roman"/>
        </w:rPr>
        <w:tab/>
        <w:t>if the poison is a gas in a liquid preparation, as the mass of the poison per stated volume of the preparation;</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(vii)</w:t>
      </w:r>
      <w:r w:rsidRPr="007C5A1D">
        <w:rPr>
          <w:rFonts w:ascii="Times New Roman" w:hAnsi="Times New Roman" w:cs="Times New Roman"/>
        </w:rPr>
        <w:tab/>
        <w:t>if the poison is a gas in a solid or semi-solid preparation, as the mass of the poison per stated mass of the preparation;</w:t>
      </w:r>
    </w:p>
    <w:p w:rsidR="004D7858" w:rsidRPr="007C5A1D" w:rsidRDefault="004D7858" w:rsidP="004D7858">
      <w:pPr>
        <w:pStyle w:val="part24thlevel"/>
        <w:spacing w:line="240" w:lineRule="auto"/>
        <w:jc w:val="center"/>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t>(viii)</w:t>
      </w:r>
      <w:r w:rsidRPr="007C5A1D">
        <w:rPr>
          <w:rFonts w:ascii="Times New Roman" w:hAnsi="Times New Roman" w:cs="Times New Roman"/>
        </w:rPr>
        <w:tab/>
        <w:t>if the poison is a gas in a gaseous preparation, as the mass of the poison per stated mass of the preparation;</w:t>
      </w:r>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if the poison is a solution of a mineral acid, the proportion of the acid (un-neutralised by any bases present in the preparation) in a preparation may be expressed as the un-neutralised mass of the acid per stated mass of the preparation;</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if the poison is an inorganic pigment, the proportion may be expressed as a percentage of the metal present using one of the following expressions as appropriate: </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contains not more than 10 per cent of (</w:t>
      </w:r>
      <w:r w:rsidRPr="007C5A1D">
        <w:rPr>
          <w:rFonts w:ascii="Times New Roman" w:hAnsi="Times New Roman" w:cs="Times New Roman"/>
          <w:i/>
          <w:lang w:val="en-GB"/>
        </w:rPr>
        <w:t>insert</w:t>
      </w:r>
      <w:r w:rsidRPr="007C5A1D">
        <w:rPr>
          <w:rFonts w:ascii="Times New Roman" w:hAnsi="Times New Roman" w:cs="Times New Roman"/>
          <w:lang w:val="en-GB"/>
        </w:rPr>
        <w:t xml:space="preserve"> </w:t>
      </w:r>
      <w:r w:rsidRPr="007C5A1D">
        <w:rPr>
          <w:rFonts w:ascii="Times New Roman" w:hAnsi="Times New Roman" w:cs="Times New Roman"/>
          <w:i/>
          <w:iCs/>
          <w:lang w:val="en-GB"/>
        </w:rPr>
        <w:t>name of the metal</w:t>
      </w:r>
      <w:r w:rsidRPr="007C5A1D">
        <w:rPr>
          <w:rFonts w:ascii="Times New Roman" w:hAnsi="Times New Roman" w:cs="Times New Roman"/>
          <w:lang w:val="en-GB"/>
        </w:rPr>
        <w:t>); or</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contains not more than 30 per cent of (</w:t>
      </w:r>
      <w:r w:rsidRPr="007C5A1D">
        <w:rPr>
          <w:rFonts w:ascii="Times New Roman" w:hAnsi="Times New Roman" w:cs="Times New Roman"/>
          <w:i/>
          <w:lang w:val="en-GB"/>
        </w:rPr>
        <w:t xml:space="preserve">insert </w:t>
      </w:r>
      <w:r w:rsidRPr="007C5A1D">
        <w:rPr>
          <w:rFonts w:ascii="Times New Roman" w:hAnsi="Times New Roman" w:cs="Times New Roman"/>
          <w:i/>
          <w:iCs/>
          <w:lang w:val="en-GB"/>
        </w:rPr>
        <w:t>name of the metal</w:t>
      </w:r>
      <w:r w:rsidRPr="007C5A1D">
        <w:rPr>
          <w:rFonts w:ascii="Times New Roman" w:hAnsi="Times New Roman" w:cs="Times New Roman"/>
          <w:lang w:val="en-GB"/>
        </w:rPr>
        <w:t>); or</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contains more than 30 per cent of (</w:t>
      </w:r>
      <w:r w:rsidRPr="007C5A1D">
        <w:rPr>
          <w:rFonts w:ascii="Times New Roman" w:hAnsi="Times New Roman" w:cs="Times New Roman"/>
          <w:i/>
          <w:lang w:val="en-GB"/>
        </w:rPr>
        <w:t xml:space="preserve">insert </w:t>
      </w:r>
      <w:r w:rsidRPr="007C5A1D">
        <w:rPr>
          <w:rFonts w:ascii="Times New Roman" w:hAnsi="Times New Roman" w:cs="Times New Roman"/>
          <w:i/>
          <w:iCs/>
          <w:lang w:val="en-GB"/>
        </w:rPr>
        <w:t>name of the metal</w:t>
      </w:r>
      <w:r w:rsidRPr="007C5A1D">
        <w:rPr>
          <w:rFonts w:ascii="Times New Roman" w:hAnsi="Times New Roman" w:cs="Times New Roman"/>
          <w:lang w:val="en-GB"/>
        </w:rPr>
        <w:t>);</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if the poison is included in a paint, other than a paint for therapeutic or cosmetic use, the proportion may be expressed as a range provided that the limits of the range do not differ by more than 5 per cent of the product;</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(f)</w:t>
      </w:r>
      <w:r w:rsidRPr="007C5A1D">
        <w:rPr>
          <w:rFonts w:ascii="Times New Roman" w:hAnsi="Times New Roman" w:cs="Times New Roman"/>
          <w:lang w:val="en-GB"/>
        </w:rPr>
        <w:tab/>
        <w:t xml:space="preserve">if the poison is a lead-based pigment included in automotive paint, the proportion may be expressed as </w:t>
      </w:r>
      <w:r w:rsidRPr="007C5A1D">
        <w:rPr>
          <w:rFonts w:ascii="Times New Roman" w:hAnsi="Times New Roman" w:cs="Times New Roman"/>
          <w:lang w:val="en-GB"/>
        </w:rPr>
        <w:lastRenderedPageBreak/>
        <w:t>the maximum content of the lead that may be present in the non-volatile content of the paint;</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(g)</w:t>
      </w:r>
      <w:r w:rsidRPr="007C5A1D">
        <w:rPr>
          <w:rFonts w:ascii="Times New Roman" w:hAnsi="Times New Roman" w:cs="Times New Roman"/>
          <w:lang w:val="en-GB"/>
        </w:rPr>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(h)</w:t>
      </w:r>
      <w:r w:rsidRPr="007C5A1D">
        <w:rPr>
          <w:rFonts w:ascii="Times New Roman" w:hAnsi="Times New Roman" w:cs="Times New Roman"/>
          <w:lang w:val="en-GB"/>
        </w:rPr>
        <w:tab/>
        <w:t>For the purposes of Section 1.4(1)(g) “derivative” includes alkaloid.</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lang w:val="en-GB"/>
        </w:rPr>
      </w:pPr>
      <w:bookmarkStart w:id="59" w:name="_Toc359452345"/>
      <w:bookmarkStart w:id="60" w:name="_Toc408301423"/>
      <w:bookmarkStart w:id="61" w:name="_Toc408306097"/>
      <w:r w:rsidRPr="007C5A1D">
        <w:rPr>
          <w:rFonts w:cs="Times New Roman"/>
          <w:sz w:val="20"/>
          <w:szCs w:val="20"/>
          <w:lang w:val="en-GB"/>
        </w:rPr>
        <w:t>1.5</w:t>
      </w:r>
      <w:r w:rsidRPr="007C5A1D">
        <w:rPr>
          <w:rFonts w:cs="Times New Roman"/>
          <w:sz w:val="20"/>
          <w:szCs w:val="20"/>
          <w:lang w:val="en-GB"/>
        </w:rPr>
        <w:tab/>
        <w:t>Exemptions</w:t>
      </w:r>
      <w:bookmarkEnd w:id="59"/>
      <w:bookmarkEnd w:id="60"/>
      <w:bookmarkEnd w:id="61"/>
      <w:r w:rsidRPr="007C5A1D">
        <w:rPr>
          <w:rFonts w:cs="Times New Roman"/>
          <w:caps/>
          <w:sz w:val="20"/>
          <w:szCs w:val="20"/>
          <w:lang w:val="en-GB"/>
        </w:rPr>
        <w:t xml:space="preserve"> </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3"/>
        <w:ind w:left="0"/>
        <w:rPr>
          <w:rFonts w:cs="Times New Roman"/>
          <w:b/>
          <w:sz w:val="20"/>
          <w:szCs w:val="20"/>
          <w:lang w:val="en-GB"/>
        </w:rPr>
      </w:pPr>
      <w:bookmarkStart w:id="62" w:name="_Toc359452346"/>
      <w:bookmarkStart w:id="63" w:name="_Toc408301424"/>
      <w:bookmarkStart w:id="64" w:name="_Toc408306098"/>
      <w:r w:rsidRPr="007C5A1D">
        <w:rPr>
          <w:rFonts w:cs="Times New Roman"/>
          <w:b/>
          <w:sz w:val="20"/>
          <w:szCs w:val="20"/>
          <w:lang w:val="en-GB"/>
        </w:rPr>
        <w:t>1.5.1</w:t>
      </w:r>
      <w:r w:rsidRPr="007C5A1D">
        <w:rPr>
          <w:rFonts w:cs="Times New Roman"/>
          <w:b/>
          <w:sz w:val="20"/>
          <w:szCs w:val="20"/>
          <w:lang w:val="en-GB"/>
        </w:rPr>
        <w:tab/>
        <w:t>Selected containers and measure packs</w:t>
      </w:r>
      <w:bookmarkEnd w:id="62"/>
      <w:bookmarkEnd w:id="63"/>
      <w:bookmarkEnd w:id="64"/>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b/>
          <w:bCs/>
          <w:lang w:val="en-GB"/>
        </w:rPr>
        <w:tab/>
      </w:r>
      <w:r w:rsidRPr="007C5A1D">
        <w:rPr>
          <w:rFonts w:ascii="Times New Roman" w:hAnsi="Times New Roman" w:cs="Times New Roman"/>
          <w:lang w:val="en-GB"/>
        </w:rPr>
        <w:tab/>
        <w:t>The requirements of Section 1.3 do not apply to an immediate container that is a measure pack or a selected container (other than an ampoule, a pre-filled syringe or an injection vial to which Section 1.5.2 (1) and  (2) apply) when:</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the immediate container is for a therapeutic good and is labelled in the manner prescribed by orders made under subsection 10(3) of the Commonwealth </w:t>
      </w:r>
      <w:r w:rsidRPr="007C5A1D">
        <w:rPr>
          <w:rFonts w:ascii="Times New Roman" w:hAnsi="Times New Roman" w:cs="Times New Roman"/>
          <w:i/>
          <w:lang w:val="en-GB"/>
        </w:rPr>
        <w:t>Therapeutic Goods Act 1989</w:t>
      </w:r>
      <w:r w:rsidRPr="007C5A1D">
        <w:rPr>
          <w:rFonts w:ascii="Times New Roman" w:hAnsi="Times New Roman" w:cs="Times New Roman"/>
          <w:lang w:val="en-GB"/>
        </w:rPr>
        <w:t>; or</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 the immediate container is:</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packed in a primary pack labelled in accordance with Section 1.3;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labelled with:</w:t>
      </w: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p>
    <w:p w:rsidR="004D7858" w:rsidRPr="007C5A1D" w:rsidRDefault="004D7858" w:rsidP="004D7858">
      <w:pPr>
        <w:pStyle w:val="part22ndlevel"/>
        <w:tabs>
          <w:tab w:val="clear" w:pos="1587"/>
          <w:tab w:val="clear" w:pos="2098"/>
          <w:tab w:val="left" w:pos="1620"/>
          <w:tab w:val="left" w:pos="1980"/>
        </w:tabs>
        <w:spacing w:line="240" w:lineRule="auto"/>
        <w:ind w:left="1980" w:hanging="25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the signal word or words relating to the Schedule in which the poison is included and the purpose for which it is to be used, as shown in the table to Section 1.3(1)(a); and</w:t>
      </w:r>
    </w:p>
    <w:p w:rsidR="004D7858" w:rsidRPr="007C5A1D" w:rsidRDefault="004D7858" w:rsidP="004D7858">
      <w:pPr>
        <w:pStyle w:val="part22ndlevel"/>
        <w:tabs>
          <w:tab w:val="clear" w:pos="1587"/>
          <w:tab w:val="clear" w:pos="2098"/>
          <w:tab w:val="left" w:pos="1620"/>
          <w:tab w:val="left" w:pos="1980"/>
        </w:tabs>
        <w:spacing w:line="240" w:lineRule="auto"/>
        <w:ind w:left="2520" w:hanging="2520"/>
        <w:jc w:val="left"/>
        <w:rPr>
          <w:rFonts w:ascii="Times New Roman" w:hAnsi="Times New Roman" w:cs="Times New Roman"/>
          <w:lang w:val="en-GB"/>
        </w:rPr>
      </w:pPr>
    </w:p>
    <w:p w:rsidR="004D7858" w:rsidRPr="007C5A1D" w:rsidRDefault="004D7858" w:rsidP="004D7858">
      <w:pPr>
        <w:pStyle w:val="part22ndlevel"/>
        <w:tabs>
          <w:tab w:val="clear" w:pos="1587"/>
          <w:tab w:val="clear" w:pos="2098"/>
          <w:tab w:val="left" w:pos="1620"/>
          <w:tab w:val="left" w:pos="1980"/>
        </w:tabs>
        <w:spacing w:line="240" w:lineRule="auto"/>
        <w:ind w:left="1980" w:hanging="25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the approved name of the poison and the quantity, proportion or strength of the poison in accordance with Section 1.4; and</w:t>
      </w:r>
    </w:p>
    <w:p w:rsidR="004D7858" w:rsidRPr="007C5A1D" w:rsidRDefault="004D7858" w:rsidP="004D7858">
      <w:pPr>
        <w:pStyle w:val="part22ndlevel"/>
        <w:tabs>
          <w:tab w:val="clear" w:pos="1587"/>
          <w:tab w:val="clear" w:pos="2098"/>
          <w:tab w:val="left" w:pos="1620"/>
          <w:tab w:val="left" w:pos="1980"/>
        </w:tabs>
        <w:spacing w:line="240" w:lineRule="auto"/>
        <w:ind w:left="2520" w:hanging="2520"/>
        <w:jc w:val="left"/>
        <w:rPr>
          <w:rFonts w:ascii="Times New Roman" w:hAnsi="Times New Roman" w:cs="Times New Roman"/>
          <w:lang w:val="en-GB"/>
        </w:rPr>
      </w:pPr>
    </w:p>
    <w:p w:rsidR="004D7858" w:rsidRPr="007C5A1D" w:rsidRDefault="004D7858" w:rsidP="004D7858">
      <w:pPr>
        <w:pStyle w:val="part22ndlevel"/>
        <w:tabs>
          <w:tab w:val="clear" w:pos="1587"/>
          <w:tab w:val="clear" w:pos="2098"/>
          <w:tab w:val="left" w:pos="1620"/>
          <w:tab w:val="left" w:pos="1980"/>
        </w:tabs>
        <w:spacing w:line="240" w:lineRule="auto"/>
        <w:ind w:left="1980" w:hanging="25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the name of the manufacturer or distributor or the brand name or trade name used exclusively by the manufacturer or distributor for the poison; and</w:t>
      </w:r>
    </w:p>
    <w:p w:rsidR="004D7858" w:rsidRPr="007C5A1D" w:rsidRDefault="004D7858" w:rsidP="004D7858">
      <w:pPr>
        <w:pStyle w:val="part22ndlevel"/>
        <w:tabs>
          <w:tab w:val="clear" w:pos="1587"/>
          <w:tab w:val="clear" w:pos="2098"/>
          <w:tab w:val="left" w:pos="1620"/>
          <w:tab w:val="left" w:pos="1980"/>
        </w:tabs>
        <w:spacing w:line="240" w:lineRule="auto"/>
        <w:ind w:left="2520" w:hanging="2520"/>
        <w:jc w:val="left"/>
        <w:rPr>
          <w:rFonts w:ascii="Times New Roman" w:hAnsi="Times New Roman" w:cs="Times New Roman"/>
          <w:lang w:val="en-GB"/>
        </w:rPr>
      </w:pPr>
    </w:p>
    <w:p w:rsidR="004D7858" w:rsidRPr="007C5A1D" w:rsidRDefault="004D7858" w:rsidP="004D7858">
      <w:pPr>
        <w:pStyle w:val="part22ndlevel"/>
        <w:tabs>
          <w:tab w:val="clear" w:pos="1587"/>
          <w:tab w:val="clear" w:pos="2098"/>
          <w:tab w:val="left" w:pos="1620"/>
          <w:tab w:val="left" w:pos="1980"/>
        </w:tabs>
        <w:spacing w:line="240" w:lineRule="auto"/>
        <w:ind w:left="2520" w:hanging="252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r>
      <w:r w:rsidRPr="007C5A1D">
        <w:rPr>
          <w:rFonts w:ascii="Times New Roman" w:hAnsi="Times New Roman" w:cs="Times New Roman"/>
          <w:spacing w:val="-2"/>
          <w:lang w:val="en-GB"/>
        </w:rPr>
        <w:t>if the poison is for the treatment of animals, with the cautionary statement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lang w:val="en-GB"/>
        </w:rPr>
        <w:t>FOR ANIMAL TREATMENT ONLY</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tabs>
          <w:tab w:val="clear" w:pos="3969"/>
          <w:tab w:val="left" w:pos="252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 in sans serif capital letters.</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3"/>
        <w:ind w:left="0"/>
        <w:rPr>
          <w:rFonts w:cs="Times New Roman"/>
          <w:b/>
          <w:sz w:val="20"/>
          <w:szCs w:val="20"/>
          <w:lang w:val="en-GB"/>
        </w:rPr>
      </w:pPr>
      <w:bookmarkStart w:id="65" w:name="_Toc359452347"/>
      <w:bookmarkStart w:id="66" w:name="_Toc408301425"/>
      <w:bookmarkStart w:id="67" w:name="_Toc408306099"/>
      <w:r w:rsidRPr="007C5A1D">
        <w:rPr>
          <w:rFonts w:cs="Times New Roman"/>
          <w:b/>
          <w:sz w:val="20"/>
          <w:szCs w:val="20"/>
          <w:lang w:val="en-GB"/>
        </w:rPr>
        <w:t>1.5.2</w:t>
      </w:r>
      <w:r w:rsidRPr="007C5A1D">
        <w:rPr>
          <w:rFonts w:cs="Times New Roman"/>
          <w:b/>
          <w:sz w:val="20"/>
          <w:szCs w:val="20"/>
          <w:lang w:val="en-GB"/>
        </w:rPr>
        <w:tab/>
        <w:t>Ampoules, pre-filled syringes and injection vials</w:t>
      </w:r>
      <w:bookmarkEnd w:id="65"/>
      <w:bookmarkEnd w:id="66"/>
      <w:bookmarkEnd w:id="67"/>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F71E9C">
      <w:pPr>
        <w:pStyle w:val="part2"/>
        <w:spacing w:line="240" w:lineRule="auto"/>
        <w:ind w:left="720" w:hanging="720"/>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lang w:val="en-GB"/>
        </w:rPr>
        <w:tab/>
        <w:t>The requirements of Section 1.3 do not apply to a selected container, or an ampoule (other than an ampoule to which Section 1.5.2(2) applies) when:</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the selected container or ampoule is for a therapeutic good and is labelled in the manner prescribed by orders made under subsection 10(3) of the Commonwealth </w:t>
      </w:r>
      <w:r w:rsidRPr="007C5A1D">
        <w:rPr>
          <w:rFonts w:ascii="Times New Roman" w:hAnsi="Times New Roman" w:cs="Times New Roman"/>
          <w:i/>
          <w:lang w:val="en-GB"/>
        </w:rPr>
        <w:t>Therapeutic Goods Act 1989</w:t>
      </w:r>
      <w:r w:rsidRPr="007C5A1D">
        <w:rPr>
          <w:rFonts w:ascii="Times New Roman" w:hAnsi="Times New Roman" w:cs="Times New Roman"/>
          <w:lang w:val="en-GB"/>
        </w:rPr>
        <w:t>; or</w:t>
      </w: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 </w:t>
      </w: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the selected container or ampoule is:</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packed in a primary pack labelled in accordance with Section 1.3;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labelled with:</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ind w:left="1588" w:hanging="1588"/>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the approved name of the poison and the quantity, proportion or strength of the poison in accordance with Section 1.4; and</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ind w:left="1588" w:hanging="1588"/>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with the name of the manufacturer or distributor or the brand name or trade name used exclusively by the manufacturer or distributor for the poison; and</w:t>
      </w:r>
      <w:r w:rsidR="00854AF3">
        <w:rPr>
          <w:rFonts w:ascii="Times New Roman" w:hAnsi="Times New Roman" w:cs="Times New Roman"/>
          <w:lang w:val="en-GB"/>
        </w:rPr>
        <w:br/>
      </w:r>
    </w:p>
    <w:p w:rsidR="004D7858" w:rsidRPr="007C5A1D" w:rsidRDefault="004D7858" w:rsidP="004D7858">
      <w:pPr>
        <w:pStyle w:val="part22ndlevel"/>
        <w:spacing w:line="240" w:lineRule="auto"/>
        <w:ind w:left="1588" w:hanging="1588"/>
        <w:jc w:val="left"/>
        <w:rPr>
          <w:rFonts w:ascii="Times New Roman" w:hAnsi="Times New Roman" w:cs="Times New Roman"/>
          <w:lang w:val="en-GB"/>
        </w:rPr>
      </w:pPr>
    </w:p>
    <w:p w:rsidR="004D7858" w:rsidRPr="007C5A1D" w:rsidRDefault="004D7858" w:rsidP="004D7858">
      <w:pPr>
        <w:pStyle w:val="part22ndlevel"/>
        <w:spacing w:line="240" w:lineRule="auto"/>
        <w:ind w:left="1588" w:hanging="1588"/>
        <w:jc w:val="left"/>
        <w:rPr>
          <w:rFonts w:ascii="Times New Roman" w:hAnsi="Times New Roman" w:cs="Times New Roman"/>
          <w:lang w:val="en-GB"/>
        </w:rPr>
      </w:pPr>
      <w:r w:rsidRPr="007C5A1D">
        <w:rPr>
          <w:rFonts w:ascii="Times New Roman" w:hAnsi="Times New Roman" w:cs="Times New Roman"/>
          <w:lang w:val="en-GB"/>
        </w:rPr>
        <w:lastRenderedPageBreak/>
        <w:tab/>
      </w: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if the poison is for the treatment of animals, with the cautionary statement –</w:t>
      </w:r>
    </w:p>
    <w:p w:rsidR="004D7858" w:rsidRPr="007C5A1D" w:rsidRDefault="004D7858" w:rsidP="004D7858">
      <w:pPr>
        <w:pStyle w:val="part22ndlevel"/>
        <w:spacing w:line="240" w:lineRule="auto"/>
        <w:rPr>
          <w:rFonts w:ascii="Times New Roman" w:hAnsi="Times New Roman" w:cs="Times New Roman"/>
          <w:lang w:val="en-GB"/>
        </w:rPr>
      </w:pPr>
    </w:p>
    <w:p w:rsidR="004D7858" w:rsidRPr="007C5A1D" w:rsidRDefault="004D7858" w:rsidP="004D7858">
      <w:pPr>
        <w:pStyle w:val="part22ndlevel"/>
        <w:spacing w:line="240" w:lineRule="auto"/>
        <w:jc w:val="center"/>
        <w:rPr>
          <w:rFonts w:ascii="Times New Roman" w:hAnsi="Times New Roman" w:cs="Times New Roman"/>
          <w:lang w:val="en-GB"/>
        </w:rPr>
      </w:pPr>
      <w:r w:rsidRPr="007C5A1D">
        <w:rPr>
          <w:rFonts w:ascii="Times New Roman" w:hAnsi="Times New Roman" w:cs="Times New Roman"/>
          <w:lang w:val="en-GB"/>
        </w:rPr>
        <w:t>FOR ANIMAL TREATMENT ONLY</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tabs>
          <w:tab w:val="clear" w:pos="2098"/>
        </w:tabs>
        <w:spacing w:line="240" w:lineRule="auto"/>
        <w:ind w:left="1588" w:hanging="1588"/>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 in sans serif capital letters.</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F71E9C">
      <w:pPr>
        <w:pStyle w:val="part2"/>
        <w:spacing w:line="240" w:lineRule="auto"/>
        <w:ind w:left="720" w:hanging="720"/>
        <w:jc w:val="left"/>
        <w:rPr>
          <w:rFonts w:ascii="Times New Roman" w:hAnsi="Times New Roman" w:cs="Times New Roman"/>
          <w:lang w:val="en-GB"/>
        </w:rPr>
      </w:pPr>
      <w:r w:rsidRPr="007C5A1D">
        <w:rPr>
          <w:rFonts w:ascii="Times New Roman" w:hAnsi="Times New Roman" w:cs="Times New Roman"/>
          <w:b/>
          <w:bCs/>
          <w:lang w:val="en-GB"/>
        </w:rPr>
        <w:t>(2)</w:t>
      </w:r>
      <w:r w:rsidRPr="007C5A1D">
        <w:rPr>
          <w:rFonts w:ascii="Times New Roman" w:hAnsi="Times New Roman" w:cs="Times New Roman"/>
          <w:lang w:val="en-GB"/>
        </w:rPr>
        <w:tab/>
        <w:t>The requirements of Section 1.3  do not apply to a selected container that is a plastic ampoule that is continuous with a strip of the same material and opens as it is detached from the strip when:</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7C5A1D">
        <w:rPr>
          <w:rFonts w:ascii="Times New Roman" w:hAnsi="Times New Roman" w:cs="Times New Roman"/>
          <w:i/>
          <w:lang w:val="en-GB"/>
        </w:rPr>
        <w:t>Therapeutic Goods Act 1989</w:t>
      </w:r>
      <w:r w:rsidRPr="007C5A1D">
        <w:rPr>
          <w:rFonts w:ascii="Times New Roman" w:hAnsi="Times New Roman" w:cs="Times New Roman"/>
          <w:lang w:val="en-GB"/>
        </w:rPr>
        <w:t>; or</w:t>
      </w: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 </w:t>
      </w: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the selected container is a plastic ampoule that is continuous with a strip of the same material and opens as it is detached from the strip, is:</w:t>
      </w:r>
      <w:r w:rsidRPr="007C5A1D">
        <w:rPr>
          <w:rFonts w:ascii="Times New Roman" w:hAnsi="Times New Roman" w:cs="Times New Roman"/>
          <w:lang w:val="en-GB"/>
        </w:rPr>
        <w:tab/>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packed in a primary pack labelled in accordance with Section 1.3;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the strip is labelled in accordance with Section 1.5.2;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the ampoule is labelled with:</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ind w:left="1588" w:hanging="1588"/>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the approved name of the poison or the trade name of the product; and</w:t>
      </w:r>
    </w:p>
    <w:p w:rsidR="004D7858" w:rsidRPr="007C5A1D" w:rsidRDefault="004D7858" w:rsidP="004D7858">
      <w:pPr>
        <w:pStyle w:val="part22ndlevel"/>
        <w:spacing w:line="240" w:lineRule="auto"/>
        <w:ind w:left="1588" w:hanging="1588"/>
        <w:jc w:val="left"/>
        <w:rPr>
          <w:rFonts w:ascii="Times New Roman" w:hAnsi="Times New Roman" w:cs="Times New Roman"/>
          <w:lang w:val="en-GB"/>
        </w:rPr>
      </w:pPr>
    </w:p>
    <w:p w:rsidR="004D7858" w:rsidRPr="007C5A1D" w:rsidRDefault="004D7858" w:rsidP="004D7858">
      <w:pPr>
        <w:pStyle w:val="part22ndlevel"/>
        <w:spacing w:line="240" w:lineRule="auto"/>
        <w:ind w:left="1588" w:hanging="1588"/>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the quantity, proportion or strength of the poison in accordance with Section 1.4.</w:t>
      </w:r>
    </w:p>
    <w:p w:rsidR="004D7858" w:rsidRPr="007C5A1D" w:rsidRDefault="004D7858" w:rsidP="004D7858">
      <w:pPr>
        <w:pStyle w:val="part2"/>
        <w:spacing w:line="240" w:lineRule="auto"/>
        <w:ind w:left="0" w:firstLine="0"/>
        <w:jc w:val="left"/>
        <w:rPr>
          <w:rFonts w:ascii="Times New Roman" w:hAnsi="Times New Roman" w:cs="Times New Roman"/>
        </w:rPr>
      </w:pPr>
    </w:p>
    <w:p w:rsidR="004D7858" w:rsidRPr="007C5A1D" w:rsidRDefault="004D7858" w:rsidP="004D7858">
      <w:pPr>
        <w:pStyle w:val="Heading3"/>
        <w:ind w:left="0"/>
        <w:rPr>
          <w:rFonts w:cs="Times New Roman"/>
          <w:b/>
          <w:sz w:val="20"/>
          <w:szCs w:val="20"/>
          <w:lang w:val="en-GB"/>
        </w:rPr>
      </w:pPr>
      <w:bookmarkStart w:id="68" w:name="_Toc359452348"/>
      <w:bookmarkStart w:id="69" w:name="_Toc408301426"/>
      <w:bookmarkStart w:id="70" w:name="_Toc408306100"/>
      <w:r w:rsidRPr="007C5A1D">
        <w:rPr>
          <w:rFonts w:cs="Times New Roman"/>
          <w:b/>
          <w:sz w:val="20"/>
          <w:szCs w:val="20"/>
          <w:lang w:val="en-GB"/>
        </w:rPr>
        <w:t>1.5.3</w:t>
      </w:r>
      <w:r w:rsidRPr="007C5A1D">
        <w:rPr>
          <w:rFonts w:cs="Times New Roman"/>
          <w:b/>
          <w:sz w:val="20"/>
          <w:szCs w:val="20"/>
          <w:lang w:val="en-GB"/>
        </w:rPr>
        <w:tab/>
        <w:t>Transport containers and wrappings</w:t>
      </w:r>
      <w:bookmarkEnd w:id="68"/>
      <w:bookmarkEnd w:id="69"/>
      <w:bookmarkEnd w:id="70"/>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lang w:val="en-GB"/>
        </w:rPr>
        <w:tab/>
        <w:t>The labelling requirements of this Standard do not apply to a transparent cover, or to any wrapper, hamper, packing case, crate or other cover used solely for the purposes of transport or delivery.</w:t>
      </w:r>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Heading3"/>
        <w:ind w:left="0"/>
        <w:rPr>
          <w:rFonts w:cs="Times New Roman"/>
          <w:b/>
          <w:sz w:val="20"/>
          <w:szCs w:val="20"/>
          <w:lang w:val="en-GB"/>
        </w:rPr>
      </w:pPr>
      <w:bookmarkStart w:id="71" w:name="_Toc359452349"/>
      <w:bookmarkStart w:id="72" w:name="_Toc408301427"/>
      <w:bookmarkStart w:id="73" w:name="_Toc408306101"/>
      <w:r w:rsidRPr="007C5A1D">
        <w:rPr>
          <w:rFonts w:cs="Times New Roman"/>
          <w:b/>
          <w:sz w:val="20"/>
          <w:szCs w:val="20"/>
          <w:lang w:val="en-GB"/>
        </w:rPr>
        <w:t>1.5.4</w:t>
      </w:r>
      <w:r w:rsidRPr="007C5A1D">
        <w:rPr>
          <w:rFonts w:cs="Times New Roman"/>
          <w:b/>
          <w:sz w:val="20"/>
          <w:szCs w:val="20"/>
          <w:lang w:val="en-GB"/>
        </w:rPr>
        <w:tab/>
        <w:t>Dispensary, industrial, laboratory and manufacturing poisons</w:t>
      </w:r>
      <w:bookmarkEnd w:id="71"/>
      <w:bookmarkEnd w:id="72"/>
      <w:bookmarkEnd w:id="73"/>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lang w:val="en-GB"/>
        </w:rPr>
        <w:tab/>
        <w:t>The labelling requirements of this Standard do not apply to a poison that:</w:t>
      </w:r>
    </w:p>
    <w:p w:rsidR="004D7858" w:rsidRPr="007C5A1D" w:rsidRDefault="004D7858" w:rsidP="004D7858">
      <w:pPr>
        <w:pStyle w:val="part21stlevel"/>
        <w:spacing w:line="240" w:lineRule="auto"/>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is packed and sold solely for dispensary, industrial, laboratory or manufacturing purposes;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 xml:space="preserve">is labelled in accordance with Safe Work Australia's </w:t>
      </w:r>
      <w:r w:rsidRPr="007C5A1D">
        <w:rPr>
          <w:rFonts w:ascii="Times New Roman" w:hAnsi="Times New Roman" w:cs="Times New Roman"/>
          <w:i/>
          <w:iCs/>
          <w:lang w:val="en-GB"/>
        </w:rPr>
        <w:t>National Code of Practice for the Labelling of Workplace Substances</w:t>
      </w:r>
      <w:r w:rsidRPr="007C5A1D">
        <w:rPr>
          <w:rFonts w:ascii="Times New Roman" w:hAnsi="Times New Roman" w:cs="Times New Roman"/>
          <w:lang w:val="en-GB"/>
        </w:rPr>
        <w:t xml:space="preserve"> [NOHSC: 2012(1994)]</w:t>
      </w:r>
      <w:r w:rsidRPr="007C5A1D">
        <w:rPr>
          <w:rFonts w:ascii="Times New Roman" w:hAnsi="Times New Roman" w:cs="Times New Roman"/>
        </w:rPr>
        <w:t>.</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3"/>
        <w:ind w:left="0"/>
        <w:rPr>
          <w:rFonts w:cs="Times New Roman"/>
          <w:b/>
          <w:sz w:val="20"/>
          <w:szCs w:val="20"/>
          <w:lang w:val="en-GB"/>
        </w:rPr>
      </w:pPr>
      <w:bookmarkStart w:id="74" w:name="_Toc359452350"/>
      <w:bookmarkStart w:id="75" w:name="_Toc408301428"/>
      <w:bookmarkStart w:id="76" w:name="_Toc408306102"/>
      <w:r w:rsidRPr="007C5A1D">
        <w:rPr>
          <w:rFonts w:cs="Times New Roman"/>
          <w:b/>
          <w:sz w:val="20"/>
          <w:szCs w:val="20"/>
          <w:lang w:val="en-GB"/>
        </w:rPr>
        <w:t>1.5.5</w:t>
      </w:r>
      <w:r w:rsidRPr="007C5A1D">
        <w:rPr>
          <w:rFonts w:cs="Times New Roman"/>
          <w:b/>
          <w:sz w:val="20"/>
          <w:szCs w:val="20"/>
          <w:lang w:val="en-GB"/>
        </w:rPr>
        <w:tab/>
        <w:t>Exemptions from label requirements in certain circumstances</w:t>
      </w:r>
      <w:bookmarkEnd w:id="74"/>
      <w:bookmarkEnd w:id="75"/>
      <w:bookmarkEnd w:id="76"/>
      <w:r w:rsidRPr="007C5A1D">
        <w:rPr>
          <w:rFonts w:cs="Times New Roman"/>
          <w:b/>
          <w:sz w:val="20"/>
          <w:szCs w:val="20"/>
          <w:lang w:val="en-GB"/>
        </w:rPr>
        <w:t xml:space="preserve"> </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ind w:left="855" w:hanging="855"/>
        <w:jc w:val="left"/>
        <w:rPr>
          <w:rStyle w:val="part21stlevelChar"/>
          <w:rFonts w:ascii="Times New Roman" w:hAnsi="Times New Roman" w:cs="Times New Roman"/>
        </w:rPr>
      </w:pPr>
      <w:r w:rsidRPr="007C5A1D" w:rsidDel="00EB5062">
        <w:rPr>
          <w:rFonts w:ascii="Times New Roman" w:hAnsi="Times New Roman" w:cs="Times New Roman"/>
          <w:b/>
        </w:rPr>
        <w:t xml:space="preserve"> </w:t>
      </w:r>
      <w:r w:rsidRPr="007C5A1D">
        <w:rPr>
          <w:rStyle w:val="part21stlevelChar"/>
          <w:rFonts w:ascii="Times New Roman" w:hAnsi="Times New Roman" w:cs="Times New Roman"/>
        </w:rPr>
        <w:t>(1)</w:t>
      </w:r>
      <w:r w:rsidRPr="007C5A1D">
        <w:rPr>
          <w:rStyle w:val="part21stlevelChar"/>
          <w:rFonts w:ascii="Times New Roman" w:hAnsi="Times New Roman" w:cs="Times New Roman"/>
        </w:rPr>
        <w:tab/>
        <w:t>The labelling requirements of Sections 1.3 to 1.5.3  do not apply to a poison where an appropriate authority has granted a labelling exemption in whole or in part for these sections for a specified product; and</w:t>
      </w:r>
    </w:p>
    <w:p w:rsidR="004D7858" w:rsidRPr="007C5A1D" w:rsidRDefault="004D7858" w:rsidP="004D7858">
      <w:pPr>
        <w:pStyle w:val="part2"/>
        <w:spacing w:line="240" w:lineRule="auto"/>
        <w:ind w:left="520" w:hanging="850"/>
        <w:jc w:val="left"/>
        <w:rPr>
          <w:rStyle w:val="part21stlevelChar"/>
          <w:rFonts w:ascii="Times New Roman" w:hAnsi="Times New Roman" w:cs="Times New Roman"/>
        </w:rPr>
      </w:pPr>
    </w:p>
    <w:p w:rsidR="004D7858" w:rsidRPr="007C5A1D" w:rsidRDefault="004D7858" w:rsidP="004D7858">
      <w:pPr>
        <w:pStyle w:val="part21stlevel"/>
        <w:spacing w:line="240" w:lineRule="auto"/>
        <w:ind w:left="855" w:hanging="1185"/>
        <w:jc w:val="left"/>
        <w:rPr>
          <w:rFonts w:ascii="Times New Roman" w:hAnsi="Times New Roman" w:cs="Times New Roman"/>
        </w:rPr>
      </w:pPr>
      <w:r w:rsidRPr="007C5A1D">
        <w:rPr>
          <w:rFonts w:ascii="Times New Roman" w:hAnsi="Times New Roman" w:cs="Times New Roman"/>
        </w:rPr>
        <w:tab/>
        <w:t>(2)</w:t>
      </w:r>
      <w:r w:rsidRPr="007C5A1D">
        <w:rPr>
          <w:rFonts w:ascii="Times New Roman" w:hAnsi="Times New Roman" w:cs="Times New Roman"/>
        </w:rPr>
        <w:tab/>
        <w:t>the labelling exemption from an appropriate authority referred to in Section 1.5.5(1) is limited to no more than 12 months from the effective date of the decision for retail supply of the product; and</w:t>
      </w:r>
    </w:p>
    <w:p w:rsidR="004D7858" w:rsidRPr="007C5A1D" w:rsidRDefault="004D7858" w:rsidP="004D7858">
      <w:pPr>
        <w:pStyle w:val="part21stlevel"/>
        <w:spacing w:line="240" w:lineRule="auto"/>
        <w:ind w:left="520"/>
        <w:jc w:val="left"/>
        <w:rPr>
          <w:rFonts w:ascii="Times New Roman" w:hAnsi="Times New Roman" w:cs="Times New Roman"/>
        </w:rPr>
      </w:pPr>
    </w:p>
    <w:p w:rsidR="004D7858" w:rsidRPr="007C5A1D" w:rsidRDefault="004D7858" w:rsidP="004D7858">
      <w:pPr>
        <w:pStyle w:val="part21stlevel"/>
        <w:spacing w:line="240" w:lineRule="auto"/>
        <w:ind w:left="855" w:hanging="1185"/>
        <w:jc w:val="left"/>
        <w:rPr>
          <w:rFonts w:ascii="Times New Roman" w:hAnsi="Times New Roman" w:cs="Times New Roman"/>
        </w:rPr>
      </w:pPr>
      <w:r w:rsidRPr="007C5A1D">
        <w:rPr>
          <w:rFonts w:ascii="Times New Roman" w:hAnsi="Times New Roman" w:cs="Times New Roman"/>
        </w:rPr>
        <w:tab/>
        <w:t>(3)</w:t>
      </w:r>
      <w:r w:rsidRPr="007C5A1D">
        <w:rPr>
          <w:rFonts w:ascii="Times New Roman" w:hAnsi="Times New Roman" w:cs="Times New Roman"/>
        </w:rPr>
        <w:tab/>
        <w:t>for the avoidance of doubt this paragraph does not apply to exemptions issued under Section 1.3(1)(m)(ii)(B) of this Standard.</w:t>
      </w:r>
    </w:p>
    <w:p w:rsidR="004D7858" w:rsidRPr="007C5A1D" w:rsidRDefault="004D7858" w:rsidP="004D7858">
      <w:pPr>
        <w:pStyle w:val="ChapterHeading"/>
        <w:spacing w:line="240" w:lineRule="auto"/>
        <w:ind w:left="1080" w:hanging="1080"/>
        <w:jc w:val="left"/>
        <w:rPr>
          <w:rFonts w:ascii="Times New Roman" w:hAnsi="Times New Roman" w:cs="Times New Roman"/>
          <w:b w:val="0"/>
          <w:bCs w:val="0"/>
          <w:sz w:val="20"/>
          <w:szCs w:val="20"/>
          <w:lang w:val="en-GB"/>
        </w:rPr>
      </w:pPr>
    </w:p>
    <w:p w:rsidR="004D7858" w:rsidRPr="007C5A1D" w:rsidRDefault="004D7858" w:rsidP="004D7858">
      <w:pPr>
        <w:pStyle w:val="Heading3"/>
        <w:ind w:left="0"/>
        <w:rPr>
          <w:rFonts w:cs="Times New Roman"/>
          <w:b/>
          <w:sz w:val="20"/>
          <w:szCs w:val="20"/>
          <w:lang w:val="en-GB"/>
        </w:rPr>
      </w:pPr>
      <w:bookmarkStart w:id="77" w:name="_Toc359452351"/>
      <w:bookmarkStart w:id="78" w:name="_Toc408301429"/>
      <w:bookmarkStart w:id="79" w:name="_Toc408306103"/>
      <w:r w:rsidRPr="007C5A1D">
        <w:rPr>
          <w:rFonts w:cs="Times New Roman"/>
          <w:b/>
          <w:sz w:val="20"/>
          <w:szCs w:val="20"/>
          <w:lang w:val="en-GB"/>
        </w:rPr>
        <w:t>1.5.6</w:t>
      </w:r>
      <w:r w:rsidRPr="007C5A1D">
        <w:rPr>
          <w:rFonts w:cs="Times New Roman"/>
          <w:b/>
          <w:sz w:val="20"/>
          <w:szCs w:val="20"/>
          <w:lang w:val="en-GB"/>
        </w:rPr>
        <w:tab/>
        <w:t>Dispensed medicines</w:t>
      </w:r>
      <w:bookmarkEnd w:id="77"/>
      <w:bookmarkEnd w:id="78"/>
      <w:bookmarkEnd w:id="79"/>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rPr>
      </w:pPr>
      <w:r w:rsidRPr="007C5A1D">
        <w:rPr>
          <w:rFonts w:ascii="Times New Roman" w:hAnsi="Times New Roman" w:cs="Times New Roman"/>
          <w:b/>
        </w:rPr>
        <w:t>(1)</w:t>
      </w:r>
      <w:r w:rsidRPr="007C5A1D">
        <w:rPr>
          <w:rFonts w:ascii="Times New Roman" w:hAnsi="Times New Roman" w:cs="Times New Roman"/>
        </w:rPr>
        <w:tab/>
        <w:t xml:space="preserve"> Unless otherwise specified by regulation:</w:t>
      </w:r>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part21stlevel"/>
        <w:spacing w:line="240" w:lineRule="auto"/>
        <w:jc w:val="left"/>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The labelling requirements of this Standard do not apply to a medicine that:</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4D7858">
      <w:pPr>
        <w:pStyle w:val="part21stlevel"/>
        <w:spacing w:line="240" w:lineRule="auto"/>
        <w:ind w:left="1185" w:hanging="1185"/>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is supplied by an authorised prescriber or other person authorised to supply and is labelled in accordance with the requirements of Appendix L Part 1 of this Standard; or</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4D7858">
      <w:pPr>
        <w:pStyle w:val="part21stlevel"/>
        <w:spacing w:line="240" w:lineRule="auto"/>
        <w:ind w:left="1185" w:hanging="1185"/>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 xml:space="preserve">is supplied on and in accordance with a prescription written by an authorised prescriber and is </w:t>
      </w:r>
      <w:r w:rsidRPr="007C5A1D">
        <w:rPr>
          <w:rFonts w:ascii="Times New Roman" w:hAnsi="Times New Roman" w:cs="Times New Roman"/>
        </w:rPr>
        <w:lastRenderedPageBreak/>
        <w:t>labelled in accordance with the requirements of Appendix L Part 1 of this Standard; or</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4D7858">
      <w:pPr>
        <w:pStyle w:val="part21stlevel"/>
        <w:spacing w:line="240" w:lineRule="auto"/>
        <w:ind w:left="1185" w:hanging="1185"/>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is prepared and supplied by a pharmacist for an individual patient and is labelled in accordance with the requirements of Appendix L Part 1 of this Standard.</w:t>
      </w:r>
    </w:p>
    <w:p w:rsidR="004D7858" w:rsidRPr="007C5A1D" w:rsidRDefault="004D7858" w:rsidP="004D7858">
      <w:pPr>
        <w:autoSpaceDE w:val="0"/>
        <w:autoSpaceDN w:val="0"/>
        <w:adjustRightInd w:val="0"/>
        <w:ind w:left="1440" w:hanging="720"/>
        <w:rPr>
          <w:sz w:val="20"/>
          <w:szCs w:val="20"/>
        </w:rPr>
      </w:pPr>
    </w:p>
    <w:p w:rsidR="004D7858" w:rsidRPr="007C5A1D" w:rsidRDefault="004D7858" w:rsidP="004D7858">
      <w:pPr>
        <w:pStyle w:val="part21stlevel"/>
        <w:spacing w:line="240" w:lineRule="auto"/>
        <w:jc w:val="left"/>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A person must not supply a dispensed medicine for human use containing:</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6A4306">
      <w:pPr>
        <w:pStyle w:val="part21stlevel"/>
        <w:numPr>
          <w:ilvl w:val="0"/>
          <w:numId w:val="46"/>
        </w:numPr>
        <w:tabs>
          <w:tab w:val="clear" w:pos="1191"/>
          <w:tab w:val="clear" w:pos="1587"/>
          <w:tab w:val="left" w:pos="1276"/>
        </w:tabs>
        <w:spacing w:line="240" w:lineRule="auto"/>
        <w:ind w:hanging="411"/>
        <w:jc w:val="left"/>
        <w:rPr>
          <w:rFonts w:ascii="Times New Roman" w:hAnsi="Times New Roman" w:cs="Times New Roman"/>
        </w:rPr>
      </w:pPr>
      <w:r w:rsidRPr="007C5A1D">
        <w:rPr>
          <w:rFonts w:ascii="Times New Roman" w:hAnsi="Times New Roman" w:cs="Times New Roman"/>
        </w:rPr>
        <w:t>a poison listed in column 1 of the table at Appendix L Part 2 of this Standard unless it is clearly labelled with the warning statement(s) specified in column 2 of that table; or</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4D7858">
      <w:pPr>
        <w:pStyle w:val="part21stlevel"/>
        <w:spacing w:line="240" w:lineRule="auto"/>
        <w:ind w:left="1185" w:hanging="1185"/>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a poison listed in Appendix K unless it is clearly labelled with a sedation warning (being statement 39, 40 or 90 as specified in Appendix F Part 1 of this Standard).</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3"/>
        <w:ind w:left="0"/>
        <w:rPr>
          <w:rFonts w:cs="Times New Roman"/>
          <w:b/>
          <w:sz w:val="20"/>
          <w:szCs w:val="20"/>
          <w:lang w:val="en-GB"/>
        </w:rPr>
      </w:pPr>
      <w:bookmarkStart w:id="80" w:name="_Toc359452352"/>
      <w:bookmarkStart w:id="81" w:name="_Toc408301430"/>
      <w:bookmarkStart w:id="82" w:name="_Toc408306104"/>
      <w:r w:rsidRPr="007C5A1D">
        <w:rPr>
          <w:rFonts w:cs="Times New Roman"/>
          <w:b/>
          <w:sz w:val="20"/>
          <w:szCs w:val="20"/>
          <w:lang w:val="en-GB"/>
        </w:rPr>
        <w:t>1.5.7</w:t>
      </w:r>
      <w:r w:rsidRPr="007C5A1D">
        <w:rPr>
          <w:rFonts w:cs="Times New Roman"/>
          <w:b/>
          <w:sz w:val="20"/>
          <w:szCs w:val="20"/>
          <w:lang w:val="en-GB"/>
        </w:rPr>
        <w:tab/>
        <w:t>Gas cylinders</w:t>
      </w:r>
      <w:bookmarkEnd w:id="80"/>
      <w:bookmarkEnd w:id="81"/>
      <w:bookmarkEnd w:id="82"/>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lang w:val="en-GB"/>
        </w:rPr>
        <w:tab/>
        <w:t>The requirements of Sections 1.3(1)(a)(iv), 1.3(1)(c)(iv), and 1.3(1)(g)(iv) do not apply to a cylinder containing a poison that is a compressed gas.</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3"/>
        <w:ind w:left="0"/>
        <w:rPr>
          <w:rFonts w:cs="Times New Roman"/>
          <w:b/>
          <w:sz w:val="20"/>
          <w:szCs w:val="20"/>
          <w:lang w:val="en-GB"/>
        </w:rPr>
      </w:pPr>
      <w:bookmarkStart w:id="83" w:name="_Toc359452353"/>
      <w:bookmarkStart w:id="84" w:name="_Toc408301431"/>
      <w:bookmarkStart w:id="85" w:name="_Toc408306105"/>
      <w:r w:rsidRPr="007C5A1D">
        <w:rPr>
          <w:rFonts w:cs="Times New Roman"/>
          <w:b/>
          <w:sz w:val="20"/>
          <w:szCs w:val="20"/>
          <w:lang w:val="en-GB"/>
        </w:rPr>
        <w:t>1.5.8</w:t>
      </w:r>
      <w:r w:rsidRPr="007C5A1D">
        <w:rPr>
          <w:rFonts w:cs="Times New Roman"/>
          <w:b/>
          <w:sz w:val="20"/>
          <w:szCs w:val="20"/>
          <w:lang w:val="en-GB"/>
        </w:rPr>
        <w:tab/>
        <w:t>Paints</w:t>
      </w:r>
      <w:bookmarkEnd w:id="83"/>
      <w:bookmarkEnd w:id="84"/>
      <w:bookmarkEnd w:id="85"/>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rPr>
      </w:pPr>
      <w:r w:rsidRPr="007C5A1D">
        <w:rPr>
          <w:rFonts w:ascii="Times New Roman" w:hAnsi="Times New Roman" w:cs="Times New Roman"/>
          <w:b/>
          <w:bCs/>
        </w:rPr>
        <w:t>(1)</w:t>
      </w:r>
      <w:r w:rsidRPr="007C5A1D">
        <w:rPr>
          <w:rFonts w:ascii="Times New Roman" w:hAnsi="Times New Roman" w:cs="Times New Roman"/>
        </w:rPr>
        <w:tab/>
        <w:t>The requirements of Section 1.3 do not apply to:</w:t>
      </w:r>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part21stlevel"/>
        <w:spacing w:line="240" w:lineRule="auto"/>
        <w:jc w:val="left"/>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paint (other than a paint for therapeutic or cosmetic use) which:</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contains only Schedule 5 poisons; or</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
        <w:spacing w:line="240" w:lineRule="auto"/>
        <w:ind w:left="907"/>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is a First Group or Second Group paint that is labelled with:</w:t>
      </w:r>
      <w:r w:rsidRPr="007C5A1D">
        <w:rPr>
          <w:rFonts w:ascii="Times New Roman" w:hAnsi="Times New Roman" w:cs="Times New Roman"/>
          <w:lang w:val="en-GB"/>
        </w:rPr>
        <w:t xml:space="preserve"> </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3r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t>the word “WARNING”, written in bold-face sans serif capital letters, the height of which is not less than 5 mm, on the first line of the main label with no other words written on that line;  and</w:t>
      </w:r>
    </w:p>
    <w:p w:rsidR="004D7858" w:rsidRPr="007C5A1D" w:rsidRDefault="004D7858" w:rsidP="004D7858">
      <w:pPr>
        <w:pStyle w:val="part23rdlevel"/>
        <w:spacing w:line="240" w:lineRule="auto"/>
        <w:jc w:val="left"/>
        <w:rPr>
          <w:rFonts w:ascii="Times New Roman" w:hAnsi="Times New Roman" w:cs="Times New Roman"/>
        </w:rPr>
      </w:pPr>
    </w:p>
    <w:p w:rsidR="004D7858" w:rsidRPr="007C5A1D" w:rsidRDefault="004D7858" w:rsidP="004D7858">
      <w:pPr>
        <w:pStyle w:val="part23r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the expression “KEEP OUT OF REACH OF CHILDREN”, written in bold-face sans serif capital letters, the height of which is not less than 2.5 mm, on a separate line immediately below the word “WARNING”; and</w:t>
      </w:r>
    </w:p>
    <w:p w:rsidR="004D7858" w:rsidRPr="007C5A1D" w:rsidRDefault="004D7858" w:rsidP="004D7858">
      <w:pPr>
        <w:pStyle w:val="part23rdlevel"/>
        <w:spacing w:line="240" w:lineRule="auto"/>
        <w:jc w:val="left"/>
        <w:rPr>
          <w:rFonts w:ascii="Times New Roman" w:hAnsi="Times New Roman" w:cs="Times New Roman"/>
        </w:rPr>
      </w:pPr>
    </w:p>
    <w:p w:rsidR="004D7858" w:rsidRPr="007C5A1D" w:rsidRDefault="004D7858" w:rsidP="004D7858">
      <w:pPr>
        <w:pStyle w:val="part23r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(C)</w:t>
      </w:r>
      <w:r w:rsidRPr="007C5A1D">
        <w:rPr>
          <w:rFonts w:ascii="Times New Roman" w:hAnsi="Times New Roman" w:cs="Times New Roman"/>
        </w:rPr>
        <w:tab/>
        <w:t>the appropriate warnings specified for the paint in Appendix F, written immediately below the expression “KEEP OUT OF REACH OF CHILDREN”; and</w:t>
      </w:r>
    </w:p>
    <w:p w:rsidR="004D7858" w:rsidRPr="007C5A1D" w:rsidRDefault="004D7858" w:rsidP="004D7858">
      <w:pPr>
        <w:pStyle w:val="part23rdlevel"/>
        <w:spacing w:line="240" w:lineRule="auto"/>
        <w:jc w:val="left"/>
        <w:rPr>
          <w:rFonts w:ascii="Times New Roman" w:hAnsi="Times New Roman" w:cs="Times New Roman"/>
        </w:rPr>
      </w:pPr>
    </w:p>
    <w:p w:rsidR="004D7858" w:rsidRPr="007C5A1D" w:rsidRDefault="004D7858" w:rsidP="004D7858">
      <w:pPr>
        <w:pStyle w:val="part23r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(D)</w:t>
      </w:r>
      <w:r w:rsidRPr="007C5A1D">
        <w:rPr>
          <w:rFonts w:ascii="Times New Roman" w:hAnsi="Times New Roman" w:cs="Times New Roman"/>
        </w:rPr>
        <w:tab/>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4D7858" w:rsidRPr="007C5A1D" w:rsidRDefault="004D7858" w:rsidP="004D7858">
      <w:pPr>
        <w:pStyle w:val="part23rdlevel"/>
        <w:spacing w:line="240" w:lineRule="auto"/>
        <w:jc w:val="left"/>
        <w:rPr>
          <w:rFonts w:ascii="Times New Roman" w:hAnsi="Times New Roman" w:cs="Times New Roman"/>
        </w:rPr>
      </w:pPr>
    </w:p>
    <w:p w:rsidR="004D7858" w:rsidRPr="007C5A1D" w:rsidRDefault="004D7858" w:rsidP="004D7858">
      <w:pPr>
        <w:pStyle w:val="part21stlevel"/>
        <w:spacing w:line="240" w:lineRule="auto"/>
        <w:jc w:val="left"/>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a tinter which contains:</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t>only Schedule 5 poisons; or</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3"/>
        <w:ind w:left="0"/>
        <w:rPr>
          <w:rFonts w:cs="Times New Roman"/>
          <w:b/>
          <w:sz w:val="20"/>
          <w:szCs w:val="20"/>
          <w:lang w:val="en-GB"/>
        </w:rPr>
      </w:pPr>
      <w:bookmarkStart w:id="86" w:name="_Toc359452354"/>
      <w:bookmarkStart w:id="87" w:name="_Toc408301432"/>
      <w:bookmarkStart w:id="88" w:name="_Toc408306106"/>
      <w:r w:rsidRPr="007C5A1D">
        <w:rPr>
          <w:rFonts w:cs="Times New Roman"/>
          <w:b/>
          <w:sz w:val="20"/>
          <w:szCs w:val="20"/>
          <w:lang w:val="en-GB"/>
        </w:rPr>
        <w:t>1.5.9</w:t>
      </w:r>
      <w:r w:rsidRPr="007C5A1D">
        <w:rPr>
          <w:rFonts w:cs="Times New Roman"/>
          <w:b/>
          <w:sz w:val="20"/>
          <w:szCs w:val="20"/>
          <w:lang w:val="en-GB"/>
        </w:rPr>
        <w:tab/>
        <w:t>Camphor and naphthalene</w:t>
      </w:r>
      <w:bookmarkEnd w:id="86"/>
      <w:bookmarkEnd w:id="87"/>
      <w:bookmarkEnd w:id="88"/>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lang w:val="en-GB"/>
        </w:rPr>
        <w:tab/>
        <w:t>The labelling requirements of Section1.1(2)(d) and Section 1.3 do not apply to a device that contains camphor or naphthalene in block, ball, disc, pellet or flake form if the device:</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(1)</w:t>
      </w:r>
      <w:r w:rsidRPr="007C5A1D">
        <w:rPr>
          <w:rFonts w:ascii="Times New Roman" w:hAnsi="Times New Roman" w:cs="Times New Roman"/>
          <w:lang w:val="en-GB"/>
        </w:rPr>
        <w:tab/>
        <w:t>complies with Section 2.7;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(2)</w:t>
      </w:r>
      <w:r w:rsidRPr="007C5A1D">
        <w:rPr>
          <w:rFonts w:ascii="Times New Roman" w:hAnsi="Times New Roman" w:cs="Times New Roman"/>
          <w:lang w:val="en-GB"/>
        </w:rPr>
        <w:tab/>
        <w:t>is sold or supplied in a primary pack labelled in accordance with Section 1.1 and Section 1.3.</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3"/>
        <w:ind w:left="0"/>
        <w:rPr>
          <w:rFonts w:cs="Times New Roman"/>
          <w:b/>
          <w:sz w:val="20"/>
          <w:szCs w:val="20"/>
          <w:lang w:val="en-GB"/>
        </w:rPr>
      </w:pPr>
      <w:bookmarkStart w:id="89" w:name="_Toc359452355"/>
      <w:bookmarkStart w:id="90" w:name="_Toc408301433"/>
      <w:bookmarkStart w:id="91" w:name="_Toc408306107"/>
      <w:r w:rsidRPr="007C5A1D">
        <w:rPr>
          <w:rFonts w:cs="Times New Roman"/>
          <w:b/>
          <w:sz w:val="20"/>
          <w:szCs w:val="20"/>
          <w:lang w:val="en-GB"/>
        </w:rPr>
        <w:t>1.6</w:t>
      </w:r>
      <w:r w:rsidRPr="007C5A1D">
        <w:rPr>
          <w:rFonts w:cs="Times New Roman"/>
          <w:b/>
          <w:sz w:val="20"/>
          <w:szCs w:val="20"/>
          <w:lang w:val="en-GB"/>
        </w:rPr>
        <w:tab/>
        <w:t>Prohibitions</w:t>
      </w:r>
      <w:bookmarkEnd w:id="89"/>
      <w:bookmarkEnd w:id="90"/>
      <w:bookmarkEnd w:id="91"/>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lang w:val="en-GB"/>
        </w:rPr>
        <w:tab/>
        <w:t>A label used in connection with any poison must not include:</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any reference to this Standard, or any comment on, reference to, or explanation of any expression required by this Standard that directly or by implication contradicts, qualifies or modifies such expression; or</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any expression or device suggesting or implying that the poison is safe, harmless, non-toxic, non-poisonous, or is recommended or approved by the Government or any government authority unless required by legislation; or</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any expression or device which is false or misleading in any particular concerning the safety of the poison or any of its ingredients; or</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any trade name or description that:</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represents any single constituent of a compound preparation;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misrepresents the composition or any property or quality of the poison;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gives any false or misleading indication of origin or place of manufacture of the poison.</w:t>
      </w:r>
    </w:p>
    <w:p w:rsidR="004D7858" w:rsidRPr="007C5A1D" w:rsidRDefault="004D7858" w:rsidP="004D7858">
      <w:pPr>
        <w:pStyle w:val="part2"/>
        <w:spacing w:line="240" w:lineRule="auto"/>
        <w:ind w:left="0" w:firstLine="0"/>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(2)</w:t>
      </w:r>
      <w:r w:rsidRPr="007C5A1D">
        <w:rPr>
          <w:rFonts w:ascii="Times New Roman" w:hAnsi="Times New Roman" w:cs="Times New Roman"/>
          <w:lang w:val="en-GB"/>
        </w:rPr>
        <w:tab/>
        <w:t>A label must not be attached to the immediate container or primary pack used in connection with any poison in such a manner as to obscure:</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any expression required by this Standard to be written or embossed on the container or pack; or</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any of the ribs or embossed or printed words required by paragraph 21, 22 or 23 as appropriate.</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502CDC" w:rsidRDefault="00502CDC" w:rsidP="004D7858">
      <w:pPr>
        <w:pStyle w:val="Heading2"/>
        <w:spacing w:before="0" w:after="0"/>
        <w:ind w:left="0"/>
        <w:rPr>
          <w:rFonts w:cs="Times New Roman"/>
          <w:sz w:val="20"/>
          <w:szCs w:val="20"/>
          <w:lang w:val="en-GB"/>
        </w:rPr>
      </w:pPr>
      <w:bookmarkStart w:id="92" w:name="_Toc359452356"/>
      <w:bookmarkStart w:id="93" w:name="_Toc408306108"/>
    </w:p>
    <w:p w:rsidR="004D7858" w:rsidRPr="007C5A1D" w:rsidRDefault="004D7858" w:rsidP="004D7858">
      <w:pPr>
        <w:pStyle w:val="Heading2"/>
        <w:spacing w:before="0" w:after="0"/>
        <w:ind w:left="0"/>
        <w:rPr>
          <w:rFonts w:cs="Times New Roman"/>
          <w:sz w:val="20"/>
          <w:szCs w:val="20"/>
          <w:lang w:val="en-GB"/>
        </w:rPr>
      </w:pPr>
      <w:r w:rsidRPr="007C5A1D">
        <w:rPr>
          <w:rFonts w:cs="Times New Roman"/>
          <w:sz w:val="20"/>
          <w:szCs w:val="20"/>
          <w:lang w:val="en-GB"/>
        </w:rPr>
        <w:t>SECTION TWO</w:t>
      </w:r>
      <w:r w:rsidRPr="007C5A1D">
        <w:rPr>
          <w:rFonts w:cs="Times New Roman"/>
          <w:sz w:val="20"/>
          <w:szCs w:val="20"/>
          <w:lang w:val="en-GB"/>
        </w:rPr>
        <w:tab/>
      </w:r>
      <w:r w:rsidRPr="007C5A1D">
        <w:rPr>
          <w:rFonts w:cs="Times New Roman"/>
          <w:sz w:val="20"/>
          <w:szCs w:val="20"/>
          <w:lang w:val="en-GB"/>
        </w:rPr>
        <w:tab/>
      </w:r>
      <w:r w:rsidRPr="007C5A1D">
        <w:rPr>
          <w:rFonts w:cs="Times New Roman"/>
          <w:sz w:val="20"/>
          <w:szCs w:val="20"/>
          <w:lang w:val="en-GB"/>
        </w:rPr>
        <w:tab/>
        <w:t>CONTAINERS</w:t>
      </w:r>
      <w:bookmarkEnd w:id="92"/>
      <w:bookmarkEnd w:id="93"/>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2.1</w:t>
      </w:r>
      <w:r w:rsidRPr="007C5A1D">
        <w:rPr>
          <w:rFonts w:ascii="Times New Roman" w:hAnsi="Times New Roman" w:cs="Times New Roman"/>
          <w:b/>
          <w:bCs/>
          <w:lang w:val="en-GB"/>
        </w:rPr>
        <w:tab/>
        <w:t>Containers for poisons other than Schedule 5 poisons</w:t>
      </w:r>
    </w:p>
    <w:p w:rsidR="004D7858" w:rsidRPr="007C5A1D" w:rsidRDefault="004D7858" w:rsidP="004D7858">
      <w:pPr>
        <w:pStyle w:val="part2"/>
        <w:spacing w:line="240" w:lineRule="auto"/>
        <w:jc w:val="left"/>
        <w:rPr>
          <w:rFonts w:ascii="Times New Roman" w:hAnsi="Times New Roman" w:cs="Times New Roman"/>
          <w:b/>
          <w:bCs/>
          <w:lang w:val="en-GB"/>
        </w:rPr>
      </w:pPr>
    </w:p>
    <w:p w:rsidR="00502CDC" w:rsidRPr="00502CDC" w:rsidRDefault="004D7858" w:rsidP="00502CDC">
      <w:pPr>
        <w:pStyle w:val="part2"/>
        <w:spacing w:line="240" w:lineRule="auto"/>
        <w:jc w:val="left"/>
        <w:rPr>
          <w:rFonts w:ascii="Times New Roman" w:hAnsi="Times New Roman" w:cs="Times New Roman"/>
          <w:lang w:val="en-GB"/>
        </w:rPr>
      </w:pPr>
      <w:r w:rsidRPr="00502CDC">
        <w:rPr>
          <w:rFonts w:ascii="Times New Roman" w:hAnsi="Times New Roman" w:cs="Times New Roman"/>
          <w:bCs/>
          <w:lang w:val="en-GB"/>
        </w:rPr>
        <w:t>(1)</w:t>
      </w:r>
      <w:r w:rsidRPr="00502CDC">
        <w:rPr>
          <w:rFonts w:ascii="Times New Roman" w:hAnsi="Times New Roman" w:cs="Times New Roman"/>
          <w:lang w:val="en-GB"/>
        </w:rPr>
        <w:tab/>
        <w:t>A person must not sell or supply a poison unless the immediate container complies with the requirements of Sections 2.1 and 2.3 to 2.7  of this Standard.</w:t>
      </w:r>
    </w:p>
    <w:p w:rsidR="00502CDC" w:rsidRPr="00502CDC" w:rsidRDefault="00502CDC" w:rsidP="00502CDC">
      <w:pPr>
        <w:pStyle w:val="part2"/>
        <w:spacing w:line="240" w:lineRule="auto"/>
        <w:jc w:val="left"/>
        <w:rPr>
          <w:rFonts w:ascii="Times New Roman" w:hAnsi="Times New Roman" w:cs="Times New Roman"/>
          <w:bCs/>
          <w:lang w:val="en-GB"/>
        </w:rPr>
      </w:pPr>
    </w:p>
    <w:p w:rsidR="004D7858" w:rsidRPr="00502CDC" w:rsidRDefault="004D7858" w:rsidP="00502CDC">
      <w:pPr>
        <w:pStyle w:val="part2"/>
        <w:spacing w:line="240" w:lineRule="auto"/>
        <w:jc w:val="left"/>
        <w:rPr>
          <w:rFonts w:ascii="Times New Roman" w:hAnsi="Times New Roman" w:cs="Times New Roman"/>
          <w:lang w:val="en-GB"/>
        </w:rPr>
      </w:pPr>
      <w:r w:rsidRPr="00502CDC">
        <w:rPr>
          <w:rFonts w:ascii="Times New Roman" w:hAnsi="Times New Roman" w:cs="Times New Roman"/>
          <w:bCs/>
          <w:lang w:val="en-GB"/>
        </w:rPr>
        <w:t>(2)</w:t>
      </w:r>
      <w:r w:rsidRPr="00502CDC">
        <w:rPr>
          <w:rFonts w:ascii="Times New Roman" w:hAnsi="Times New Roman" w:cs="Times New Roman"/>
          <w:lang w:val="en-GB"/>
        </w:rPr>
        <w:tab/>
        <w:t xml:space="preserve">If a poison, other than a Schedule 5 poison, is sold or supplied in a container with a nominal capacity of 2 litres or less, the container must comply with </w:t>
      </w:r>
      <w:r w:rsidRPr="00502CDC">
        <w:rPr>
          <w:rFonts w:ascii="Times New Roman" w:hAnsi="Times New Roman" w:cs="Times New Roman"/>
        </w:rPr>
        <w:t>Australian Standard</w:t>
      </w:r>
      <w:r w:rsidRPr="00502CDC">
        <w:rPr>
          <w:rFonts w:ascii="Times New Roman" w:hAnsi="Times New Roman" w:cs="Times New Roman"/>
          <w:color w:val="FF0000"/>
        </w:rPr>
        <w:t xml:space="preserve"> </w:t>
      </w:r>
      <w:r w:rsidRPr="00502CDC">
        <w:rPr>
          <w:rFonts w:ascii="Times New Roman" w:hAnsi="Times New Roman" w:cs="Times New Roman"/>
          <w:lang w:val="en-GB"/>
        </w:rPr>
        <w:t xml:space="preserve">AS 2216-1997, entitled </w:t>
      </w:r>
      <w:r w:rsidRPr="00502CDC">
        <w:rPr>
          <w:rFonts w:ascii="Times New Roman" w:hAnsi="Times New Roman" w:cs="Times New Roman"/>
          <w:i/>
          <w:iCs/>
          <w:lang w:val="en-GB"/>
        </w:rPr>
        <w:t>Packaging for poisonous substances</w:t>
      </w:r>
      <w:r w:rsidRPr="00502CDC">
        <w:rPr>
          <w:rFonts w:ascii="Times New Roman" w:hAnsi="Times New Roman" w:cs="Times New Roman"/>
          <w:lang w:val="en-GB"/>
        </w:rPr>
        <w:t>.</w:t>
      </w:r>
    </w:p>
    <w:p w:rsidR="004D7858" w:rsidRPr="00502CDC" w:rsidRDefault="004D7858" w:rsidP="004D7858">
      <w:pPr>
        <w:pStyle w:val="part2"/>
        <w:spacing w:line="240" w:lineRule="auto"/>
        <w:jc w:val="left"/>
        <w:rPr>
          <w:rFonts w:ascii="Times New Roman" w:hAnsi="Times New Roman" w:cs="Times New Roman"/>
          <w:lang w:val="en-GB"/>
        </w:rPr>
      </w:pPr>
    </w:p>
    <w:p w:rsidR="004D7858" w:rsidRPr="00502CDC" w:rsidRDefault="004D7858" w:rsidP="004D7858">
      <w:pPr>
        <w:pStyle w:val="part2"/>
        <w:spacing w:line="240" w:lineRule="auto"/>
        <w:jc w:val="left"/>
        <w:rPr>
          <w:rFonts w:ascii="Times New Roman" w:hAnsi="Times New Roman" w:cs="Times New Roman"/>
        </w:rPr>
      </w:pPr>
      <w:r w:rsidRPr="00502CDC">
        <w:rPr>
          <w:rFonts w:ascii="Times New Roman" w:hAnsi="Times New Roman" w:cs="Times New Roman"/>
          <w:bCs/>
        </w:rPr>
        <w:t>(3)</w:t>
      </w:r>
      <w:r w:rsidRPr="00502CDC">
        <w:rPr>
          <w:rFonts w:ascii="Times New Roman" w:hAnsi="Times New Roman" w:cs="Times New Roman"/>
        </w:rPr>
        <w:tab/>
      </w:r>
      <w:r w:rsidRPr="00502CDC">
        <w:rPr>
          <w:rFonts w:ascii="Times New Roman" w:hAnsi="Times New Roman" w:cs="Times New Roman"/>
          <w:lang w:val="en-GB"/>
        </w:rPr>
        <w:t xml:space="preserve">Notwithstanding Section 2.1(2), a poison which is in Schedule 6 and is an essential oil may be packed in an amber glass container which does not comply with the tactile identification requirements of </w:t>
      </w:r>
      <w:r w:rsidRPr="00502CDC">
        <w:rPr>
          <w:rFonts w:ascii="Times New Roman" w:hAnsi="Times New Roman" w:cs="Times New Roman"/>
        </w:rPr>
        <w:t>Australian Standard AS 2216-1997, entitled</w:t>
      </w:r>
      <w:r w:rsidRPr="00502CDC">
        <w:rPr>
          <w:rFonts w:ascii="Times New Roman" w:hAnsi="Times New Roman" w:cs="Times New Roman"/>
          <w:i/>
          <w:iCs/>
        </w:rPr>
        <w:t xml:space="preserve"> Packaging for poisonous substances,</w:t>
      </w:r>
      <w:r w:rsidRPr="00502CDC">
        <w:rPr>
          <w:rFonts w:ascii="Times New Roman" w:hAnsi="Times New Roman" w:cs="Times New Roman"/>
        </w:rPr>
        <w:t xml:space="preserve"> if:</w:t>
      </w:r>
    </w:p>
    <w:p w:rsidR="004D7858" w:rsidRPr="00502CDC" w:rsidRDefault="004D7858" w:rsidP="004D7858">
      <w:pPr>
        <w:ind w:left="2550" w:hanging="2550"/>
        <w:rPr>
          <w:sz w:val="20"/>
          <w:szCs w:val="20"/>
        </w:rPr>
      </w:pPr>
    </w:p>
    <w:p w:rsidR="004D7858" w:rsidRPr="00502CDC" w:rsidRDefault="004D7858" w:rsidP="004D7858">
      <w:pPr>
        <w:pStyle w:val="part21stlevel"/>
        <w:spacing w:line="240" w:lineRule="auto"/>
        <w:jc w:val="left"/>
        <w:rPr>
          <w:rFonts w:ascii="Times New Roman" w:hAnsi="Times New Roman" w:cs="Times New Roman"/>
        </w:rPr>
      </w:pPr>
      <w:r w:rsidRPr="00502CDC">
        <w:rPr>
          <w:rFonts w:ascii="Times New Roman" w:hAnsi="Times New Roman" w:cs="Times New Roman"/>
        </w:rPr>
        <w:tab/>
        <w:t>(a)</w:t>
      </w:r>
      <w:r w:rsidRPr="00502CDC">
        <w:rPr>
          <w:rFonts w:ascii="Times New Roman" w:hAnsi="Times New Roman" w:cs="Times New Roman"/>
        </w:rPr>
        <w:tab/>
        <w:t>the other safety factors are not diminished; and</w:t>
      </w:r>
    </w:p>
    <w:p w:rsidR="004D7858" w:rsidRPr="00502CDC" w:rsidRDefault="004D7858" w:rsidP="004D7858">
      <w:pPr>
        <w:pStyle w:val="part21stlevel"/>
        <w:spacing w:line="240" w:lineRule="auto"/>
        <w:jc w:val="left"/>
        <w:rPr>
          <w:rFonts w:ascii="Times New Roman" w:hAnsi="Times New Roman" w:cs="Times New Roman"/>
        </w:rPr>
      </w:pPr>
    </w:p>
    <w:p w:rsidR="004D7858" w:rsidRPr="00502CDC" w:rsidRDefault="004D7858" w:rsidP="004D7858">
      <w:pPr>
        <w:pStyle w:val="part21stlevel"/>
        <w:spacing w:line="240" w:lineRule="auto"/>
        <w:jc w:val="left"/>
        <w:rPr>
          <w:rFonts w:ascii="Times New Roman" w:hAnsi="Times New Roman" w:cs="Times New Roman"/>
        </w:rPr>
      </w:pPr>
      <w:r w:rsidRPr="00502CDC">
        <w:rPr>
          <w:rFonts w:ascii="Times New Roman" w:hAnsi="Times New Roman" w:cs="Times New Roman"/>
        </w:rPr>
        <w:tab/>
        <w:t>(b)</w:t>
      </w:r>
      <w:r w:rsidRPr="00502CDC">
        <w:rPr>
          <w:rFonts w:ascii="Times New Roman" w:hAnsi="Times New Roman" w:cs="Times New Roman"/>
        </w:rPr>
        <w:tab/>
        <w:t>the container has a restricted flow insert and a child-resistant closure.</w:t>
      </w:r>
    </w:p>
    <w:p w:rsidR="004D7858" w:rsidRPr="00502CDC"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502CDC">
        <w:rPr>
          <w:rFonts w:ascii="Times New Roman" w:hAnsi="Times New Roman" w:cs="Times New Roman"/>
          <w:bCs/>
          <w:lang w:val="en-GB"/>
        </w:rPr>
        <w:t>(4)</w:t>
      </w:r>
      <w:r w:rsidRPr="00502CDC">
        <w:rPr>
          <w:rFonts w:ascii="Times New Roman" w:hAnsi="Times New Roman" w:cs="Times New Roman"/>
          <w:lang w:val="en-GB"/>
        </w:rPr>
        <w:tab/>
        <w:t>If a poison, other than a Schedule 5 poison, is sold or supplied in a container with a nominal capacity of more than</w:t>
      </w:r>
      <w:r w:rsidRPr="007C5A1D">
        <w:rPr>
          <w:rFonts w:ascii="Times New Roman" w:hAnsi="Times New Roman" w:cs="Times New Roman"/>
          <w:lang w:val="en-GB"/>
        </w:rPr>
        <w:t xml:space="preserve"> 2 litres, the container must:</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rPr>
        <w:t>(a)</w:t>
      </w:r>
      <w:r w:rsidRPr="007C5A1D">
        <w:rPr>
          <w:rFonts w:ascii="Times New Roman" w:hAnsi="Times New Roman" w:cs="Times New Roman"/>
        </w:rPr>
        <w:tab/>
      </w:r>
      <w:r w:rsidRPr="007C5A1D">
        <w:rPr>
          <w:rFonts w:ascii="Times New Roman" w:hAnsi="Times New Roman" w:cs="Times New Roman"/>
          <w:lang w:val="en-GB"/>
        </w:rPr>
        <w:t>comply with subsection 1.4 (General Requirements) of Australian Standard AS 2216-1997</w:t>
      </w:r>
      <w:r w:rsidRPr="007C5A1D">
        <w:rPr>
          <w:rFonts w:ascii="Times New Roman" w:hAnsi="Times New Roman" w:cs="Times New Roman"/>
        </w:rPr>
        <w:t xml:space="preserve"> entitled</w:t>
      </w:r>
      <w:r w:rsidRPr="007C5A1D">
        <w:rPr>
          <w:rFonts w:ascii="Times New Roman" w:hAnsi="Times New Roman" w:cs="Times New Roman"/>
          <w:i/>
          <w:iCs/>
        </w:rPr>
        <w:t xml:space="preserve"> Packaging for poisonous substances</w:t>
      </w:r>
      <w:r w:rsidRPr="007C5A1D">
        <w:rPr>
          <w:rFonts w:ascii="Times New Roman" w:hAnsi="Times New Roman" w:cs="Times New Roman"/>
          <w:lang w:val="en-GB"/>
        </w:rPr>
        <w:t>;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have the word “POISON”:</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w:t>
      </w:r>
      <w:proofErr w:type="spellStart"/>
      <w:r w:rsidRPr="007C5A1D">
        <w:rPr>
          <w:rFonts w:ascii="Times New Roman" w:hAnsi="Times New Roman" w:cs="Times New Roman"/>
          <w:lang w:val="en-GB"/>
        </w:rPr>
        <w:t>ia</w:t>
      </w:r>
      <w:proofErr w:type="spellEnd"/>
      <w:r w:rsidRPr="007C5A1D">
        <w:rPr>
          <w:rFonts w:ascii="Times New Roman" w:hAnsi="Times New Roman" w:cs="Times New Roman"/>
          <w:lang w:val="en-GB"/>
        </w:rPr>
        <w:t>)</w:t>
      </w:r>
      <w:r w:rsidRPr="007C5A1D">
        <w:rPr>
          <w:rFonts w:ascii="Times New Roman" w:hAnsi="Times New Roman" w:cs="Times New Roman"/>
          <w:lang w:val="en-GB"/>
        </w:rPr>
        <w:tab/>
        <w:t>in sans serif capital letters the height of which is at least one thirty second part of the length, height or width of the container, whichever is the greatest:</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embossed; or</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indelibly written in a colour in distinct contrast to the background colour;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on the side or shoulder of the container.</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lang w:val="en-GB"/>
        </w:rPr>
      </w:pPr>
      <w:bookmarkStart w:id="94" w:name="_Toc359452358"/>
      <w:bookmarkStart w:id="95" w:name="_Toc408301435"/>
      <w:bookmarkStart w:id="96" w:name="_Toc408306109"/>
      <w:r w:rsidRPr="007C5A1D">
        <w:rPr>
          <w:rFonts w:cs="Times New Roman"/>
          <w:sz w:val="20"/>
          <w:szCs w:val="20"/>
          <w:lang w:val="en-GB"/>
        </w:rPr>
        <w:t>2.2</w:t>
      </w:r>
      <w:r w:rsidRPr="007C5A1D">
        <w:rPr>
          <w:rFonts w:cs="Times New Roman"/>
          <w:sz w:val="20"/>
          <w:szCs w:val="20"/>
          <w:lang w:val="en-GB"/>
        </w:rPr>
        <w:tab/>
        <w:t>Containers for Schedule 5 poisons</w:t>
      </w:r>
      <w:bookmarkEnd w:id="94"/>
      <w:bookmarkEnd w:id="95"/>
      <w:bookmarkEnd w:id="96"/>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lang w:val="en-GB"/>
        </w:rPr>
        <w:tab/>
        <w:t>(1)</w:t>
      </w:r>
      <w:r w:rsidRPr="007C5A1D">
        <w:rPr>
          <w:rFonts w:ascii="Times New Roman" w:hAnsi="Times New Roman" w:cs="Times New Roman"/>
          <w:lang w:val="en-GB"/>
        </w:rPr>
        <w:tab/>
        <w:t>The container in which any Schedule 5 poison is sold or supplied must:</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comply with the container requirements of Sections 2.1(2) or 2.1(4);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be readily distinguishable from a container in which food, wine or other beverage is sold;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rPr>
        <w:t>(i)</w:t>
      </w:r>
      <w:r w:rsidRPr="007C5A1D">
        <w:rPr>
          <w:rFonts w:ascii="Times New Roman" w:hAnsi="Times New Roman" w:cs="Times New Roman"/>
        </w:rPr>
        <w:tab/>
      </w:r>
      <w:r w:rsidRPr="007C5A1D">
        <w:rPr>
          <w:rFonts w:ascii="Times New Roman" w:hAnsi="Times New Roman" w:cs="Times New Roman"/>
          <w:lang w:val="en-GB"/>
        </w:rPr>
        <w:t xml:space="preserve">comply with subsection 1.4 (General Requirements) of Australian Standard AS 2216-1997 </w:t>
      </w:r>
      <w:r w:rsidRPr="007C5A1D">
        <w:rPr>
          <w:rFonts w:ascii="Times New Roman" w:hAnsi="Times New Roman" w:cs="Times New Roman"/>
        </w:rPr>
        <w:t>entitled</w:t>
      </w:r>
      <w:r w:rsidRPr="007C5A1D">
        <w:rPr>
          <w:rFonts w:ascii="Times New Roman" w:hAnsi="Times New Roman" w:cs="Times New Roman"/>
          <w:i/>
          <w:iCs/>
        </w:rPr>
        <w:t xml:space="preserve"> Packaging for poisonous substances</w:t>
      </w:r>
      <w:r w:rsidRPr="007C5A1D">
        <w:rPr>
          <w:rFonts w:ascii="Times New Roman" w:hAnsi="Times New Roman" w:cs="Times New Roman"/>
        </w:rPr>
        <w:t>,</w:t>
      </w:r>
      <w:r w:rsidRPr="007C5A1D">
        <w:rPr>
          <w:rFonts w:ascii="Times New Roman" w:hAnsi="Times New Roman" w:cs="Times New Roman"/>
          <w:lang w:val="en-GB"/>
        </w:rPr>
        <w:t xml:space="preserve"> excluding paragraph 1.4.3;</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be securely closed and, except when containing a preparation for use on one occasion only, be capable of being re-closed to prevent spillage of its contents; and</w:t>
      </w:r>
    </w:p>
    <w:p w:rsidR="004D7858" w:rsidRPr="007C5A1D" w:rsidRDefault="004D7858" w:rsidP="004D7858">
      <w:pPr>
        <w:pStyle w:val="part23rdlevel"/>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4D7858" w:rsidRPr="007C5A1D" w:rsidRDefault="004D7858" w:rsidP="004D7858">
      <w:pPr>
        <w:pStyle w:val="part21stlevel"/>
        <w:spacing w:line="240" w:lineRule="auto"/>
        <w:ind w:left="0" w:firstLine="0"/>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(2)</w:t>
      </w:r>
      <w:r w:rsidRPr="007C5A1D">
        <w:rPr>
          <w:rFonts w:ascii="Times New Roman" w:hAnsi="Times New Roman" w:cs="Times New Roman"/>
          <w:lang w:val="en-GB"/>
        </w:rPr>
        <w:tab/>
      </w:r>
      <w:r w:rsidRPr="007C5A1D">
        <w:rPr>
          <w:rFonts w:ascii="Times New Roman" w:hAnsi="Times New Roman" w:cs="Times New Roman"/>
          <w:spacing w:val="-4"/>
          <w:lang w:val="en-GB"/>
        </w:rPr>
        <w:t>Notwithstanding Section 2.2(1),  the following Schedule 5 poisons namely:</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methylated spirit(s);</w:t>
      </w: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p>
    <w:p w:rsidR="004D7858" w:rsidRPr="007C5A1D" w:rsidRDefault="004D7858" w:rsidP="004D7858">
      <w:pPr>
        <w:pStyle w:val="part22ndlevel"/>
        <w:spacing w:line="240" w:lineRule="auto"/>
        <w:ind w:left="1191" w:hanging="1191"/>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liquid hydrocarbons when packed as kerosene, lamp oil, mineral turpentine, thinners, reducers, white petroleum spirit or dry cleaning fluid;</w:t>
      </w:r>
    </w:p>
    <w:p w:rsidR="004D7858" w:rsidRPr="007C5A1D" w:rsidRDefault="004D7858" w:rsidP="004D7858">
      <w:pPr>
        <w:pStyle w:val="part22ndlevel"/>
        <w:spacing w:line="240" w:lineRule="auto"/>
        <w:ind w:left="1191" w:hanging="1191"/>
        <w:jc w:val="left"/>
        <w:rPr>
          <w:rFonts w:ascii="Times New Roman" w:hAnsi="Times New Roman" w:cs="Times New Roman"/>
          <w:lang w:val="en-GB"/>
        </w:rPr>
      </w:pPr>
    </w:p>
    <w:p w:rsidR="004D7858" w:rsidRPr="007C5A1D" w:rsidRDefault="004D7858" w:rsidP="004D7858">
      <w:pPr>
        <w:pStyle w:val="part22ndlevel"/>
        <w:spacing w:line="240" w:lineRule="auto"/>
        <w:ind w:left="1191" w:hanging="1191"/>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petrol;</w:t>
      </w:r>
    </w:p>
    <w:p w:rsidR="004D7858" w:rsidRPr="007C5A1D" w:rsidRDefault="004D7858" w:rsidP="004D7858">
      <w:pPr>
        <w:pStyle w:val="part22ndlevel"/>
        <w:spacing w:line="240" w:lineRule="auto"/>
        <w:ind w:left="1191" w:hanging="1191"/>
        <w:jc w:val="left"/>
        <w:rPr>
          <w:rFonts w:ascii="Times New Roman" w:hAnsi="Times New Roman" w:cs="Times New Roman"/>
          <w:lang w:val="en-GB"/>
        </w:rPr>
      </w:pPr>
    </w:p>
    <w:p w:rsidR="004D7858" w:rsidRPr="007C5A1D" w:rsidRDefault="004D7858" w:rsidP="004D7858">
      <w:pPr>
        <w:pStyle w:val="part22ndlevel"/>
        <w:spacing w:line="240" w:lineRule="auto"/>
        <w:ind w:left="1191" w:hanging="1191"/>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t>toluene; or</w:t>
      </w:r>
    </w:p>
    <w:p w:rsidR="004D7858" w:rsidRPr="007C5A1D" w:rsidRDefault="004D7858" w:rsidP="004D7858">
      <w:pPr>
        <w:pStyle w:val="part22ndlevel"/>
        <w:spacing w:line="240" w:lineRule="auto"/>
        <w:ind w:left="1191" w:hanging="1191"/>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(e)</w:t>
      </w:r>
      <w:r w:rsidRPr="007C5A1D">
        <w:rPr>
          <w:rFonts w:ascii="Times New Roman" w:hAnsi="Times New Roman" w:cs="Times New Roman"/>
          <w:lang w:val="en-GB"/>
        </w:rPr>
        <w:tab/>
        <w:t>xylene,</w:t>
      </w:r>
    </w:p>
    <w:p w:rsidR="004D7858" w:rsidRPr="007C5A1D" w:rsidRDefault="004D7858" w:rsidP="004D7858">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rFonts w:ascii="Times New Roman" w:hAnsi="Times New Roman" w:cs="Times New Roman"/>
          <w:sz w:val="20"/>
          <w:szCs w:val="20"/>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must not be sold or supplied in a bottle or jar having a nominal capacity of 2 litres or less, unless the immediate container complies with the container requirements specified in Section 2.1(2).</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lang w:val="en-GB"/>
        </w:rPr>
      </w:pPr>
      <w:bookmarkStart w:id="97" w:name="_Toc359452359"/>
      <w:bookmarkStart w:id="98" w:name="_Toc408301436"/>
      <w:bookmarkStart w:id="99" w:name="_Toc408306110"/>
      <w:r w:rsidRPr="007C5A1D">
        <w:rPr>
          <w:rFonts w:cs="Times New Roman"/>
          <w:sz w:val="20"/>
          <w:szCs w:val="20"/>
          <w:lang w:val="en-GB"/>
        </w:rPr>
        <w:t>2.3</w:t>
      </w:r>
      <w:r w:rsidRPr="007C5A1D">
        <w:rPr>
          <w:rFonts w:cs="Times New Roman"/>
          <w:sz w:val="20"/>
          <w:szCs w:val="20"/>
          <w:lang w:val="en-GB"/>
        </w:rPr>
        <w:tab/>
        <w:t>Approved containers</w:t>
      </w:r>
      <w:bookmarkEnd w:id="97"/>
      <w:bookmarkEnd w:id="98"/>
      <w:bookmarkEnd w:id="99"/>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502CDC">
        <w:rPr>
          <w:rFonts w:ascii="Times New Roman" w:hAnsi="Times New Roman" w:cs="Times New Roman"/>
          <w:bCs/>
          <w:lang w:val="en-GB"/>
        </w:rPr>
        <w:t>(1)</w:t>
      </w:r>
      <w:r w:rsidRPr="00502CDC">
        <w:rPr>
          <w:rFonts w:ascii="Times New Roman" w:hAnsi="Times New Roman" w:cs="Times New Roman"/>
          <w:lang w:val="en-GB"/>
        </w:rPr>
        <w:t xml:space="preserve"> </w:t>
      </w:r>
      <w:r w:rsidRPr="00502CDC">
        <w:rPr>
          <w:rFonts w:ascii="Times New Roman" w:hAnsi="Times New Roman" w:cs="Times New Roman"/>
          <w:lang w:val="en-GB"/>
        </w:rPr>
        <w:tab/>
        <w:t>Notwithstanding</w:t>
      </w:r>
      <w:r w:rsidRPr="007C5A1D">
        <w:rPr>
          <w:rFonts w:ascii="Times New Roman" w:hAnsi="Times New Roman" w:cs="Times New Roman"/>
          <w:lang w:val="en-GB"/>
        </w:rPr>
        <w:t xml:space="preserve"> subparagraphs 21, 22 and 23 a poison may be packed in a container that does not comply with the tactile identification requirements of Australian Standard AS2216-1997</w:t>
      </w:r>
      <w:r w:rsidRPr="007C5A1D">
        <w:rPr>
          <w:rFonts w:ascii="Times New Roman" w:hAnsi="Times New Roman" w:cs="Times New Roman"/>
        </w:rPr>
        <w:t xml:space="preserve"> entitled </w:t>
      </w:r>
      <w:r w:rsidRPr="007C5A1D">
        <w:rPr>
          <w:rFonts w:ascii="Times New Roman" w:hAnsi="Times New Roman" w:cs="Times New Roman"/>
          <w:i/>
          <w:iCs/>
        </w:rPr>
        <w:t>Packaging for poisonous substances</w:t>
      </w:r>
      <w:r w:rsidRPr="007C5A1D">
        <w:rPr>
          <w:rFonts w:ascii="Times New Roman" w:hAnsi="Times New Roman" w:cs="Times New Roman"/>
          <w:lang w:val="en-GB"/>
        </w:rPr>
        <w:t xml:space="preserve"> or the requirements of Section 2.1(4)(b) or Section 2.2(1)(b)(iii) if:</w:t>
      </w:r>
    </w:p>
    <w:p w:rsidR="004D7858" w:rsidRPr="007C5A1D" w:rsidRDefault="004D7858" w:rsidP="004D7858">
      <w:pPr>
        <w:pStyle w:val="part2"/>
        <w:spacing w:line="240" w:lineRule="auto"/>
        <w:jc w:val="left"/>
        <w:rPr>
          <w:rFonts w:ascii="Times New Roman" w:hAnsi="Times New Roman" w:cs="Times New Roman"/>
        </w:rPr>
      </w:pPr>
    </w:p>
    <w:p w:rsidR="004D7858" w:rsidRPr="007C5A1D" w:rsidRDefault="004D7858" w:rsidP="004D7858">
      <w:pPr>
        <w:pStyle w:val="part21stlevel"/>
        <w:spacing w:line="240" w:lineRule="auto"/>
        <w:jc w:val="left"/>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the other safety factors are not diminished;</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4D7858">
      <w:pPr>
        <w:pStyle w:val="part21stlevel"/>
        <w:spacing w:line="240" w:lineRule="auto"/>
        <w:jc w:val="left"/>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the container is for a specific purpose; and</w:t>
      </w:r>
    </w:p>
    <w:p w:rsidR="004D7858" w:rsidRPr="007C5A1D" w:rsidRDefault="004D7858" w:rsidP="004D7858">
      <w:pPr>
        <w:pStyle w:val="part21stlevel"/>
        <w:spacing w:line="240" w:lineRule="auto"/>
        <w:jc w:val="left"/>
        <w:rPr>
          <w:rFonts w:ascii="Times New Roman" w:hAnsi="Times New Roman" w:cs="Times New Roman"/>
        </w:rPr>
      </w:pPr>
    </w:p>
    <w:p w:rsidR="004D7858" w:rsidRPr="007C5A1D" w:rsidRDefault="004D7858" w:rsidP="004D7858">
      <w:pPr>
        <w:pStyle w:val="part21stlevel"/>
        <w:spacing w:line="240" w:lineRule="auto"/>
        <w:jc w:val="left"/>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an appropriate authority has approved the use of the container for that purpose.</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Heading2"/>
        <w:spacing w:before="0" w:after="0"/>
        <w:ind w:left="0"/>
        <w:rPr>
          <w:rFonts w:cs="Times New Roman"/>
          <w:sz w:val="20"/>
          <w:szCs w:val="20"/>
          <w:lang w:val="en-GB"/>
        </w:rPr>
      </w:pPr>
      <w:bookmarkStart w:id="100" w:name="_Toc359452360"/>
      <w:bookmarkStart w:id="101" w:name="_Toc408301437"/>
      <w:bookmarkStart w:id="102" w:name="_Toc408306111"/>
      <w:r w:rsidRPr="007C5A1D">
        <w:rPr>
          <w:rFonts w:cs="Times New Roman"/>
          <w:sz w:val="20"/>
          <w:szCs w:val="20"/>
          <w:lang w:val="en-GB"/>
        </w:rPr>
        <w:t>2.4</w:t>
      </w:r>
      <w:r w:rsidRPr="007C5A1D">
        <w:rPr>
          <w:rFonts w:cs="Times New Roman"/>
          <w:sz w:val="20"/>
          <w:szCs w:val="20"/>
          <w:lang w:val="en-GB"/>
        </w:rPr>
        <w:tab/>
        <w:t>Child-resistant closures</w:t>
      </w:r>
      <w:bookmarkEnd w:id="100"/>
      <w:bookmarkEnd w:id="101"/>
      <w:bookmarkEnd w:id="102"/>
    </w:p>
    <w:p w:rsidR="004D7858" w:rsidRPr="007C5A1D" w:rsidRDefault="004D7858" w:rsidP="004D7858">
      <w:pPr>
        <w:pStyle w:val="ChapterHeading"/>
        <w:spacing w:line="240" w:lineRule="auto"/>
        <w:jc w:val="left"/>
        <w:rPr>
          <w:rFonts w:ascii="Times New Roman" w:hAnsi="Times New Roman" w:cs="Times New Roman"/>
          <w:b w:val="0"/>
          <w:sz w:val="20"/>
          <w:szCs w:val="20"/>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(1)</w:t>
      </w:r>
      <w:r w:rsidRPr="007C5A1D">
        <w:rPr>
          <w:rFonts w:ascii="Times New Roman" w:hAnsi="Times New Roman" w:cs="Times New Roman"/>
          <w:lang w:val="en-GB"/>
        </w:rPr>
        <w:tab/>
        <w:t xml:space="preserve">If a poison, other than a poison included in a therapeutic good packaged in a manner compliant with orders made under subsection 10(3) of the Commonwealth </w:t>
      </w:r>
      <w:r w:rsidRPr="007C5A1D">
        <w:rPr>
          <w:rFonts w:ascii="Times New Roman" w:hAnsi="Times New Roman" w:cs="Times New Roman"/>
          <w:i/>
          <w:lang w:val="en-GB"/>
        </w:rPr>
        <w:t>Therapeutic Goods Act 1989</w:t>
      </w:r>
      <w:r w:rsidRPr="007C5A1D">
        <w:rPr>
          <w:rFonts w:ascii="Times New Roman" w:hAnsi="Times New Roman" w:cs="Times New Roman"/>
          <w:lang w:val="en-GB"/>
        </w:rPr>
        <w:t>, listed in column 1 of the following table is sold or supplied in a container having a nominal capacity specified for that poison in column 2, it must be closed with a child-resistant closure.</w:t>
      </w:r>
    </w:p>
    <w:p w:rsidR="004D7858" w:rsidRPr="007C5A1D" w:rsidRDefault="004D7858" w:rsidP="004D7858">
      <w:pPr>
        <w:rPr>
          <w:color w:val="000000"/>
          <w:sz w:val="20"/>
          <w:szCs w:val="20"/>
          <w:lang w:val="en-GB"/>
        </w:rPr>
      </w:pPr>
    </w:p>
    <w:p w:rsidR="004D7858" w:rsidRPr="007C5A1D" w:rsidRDefault="004D7858" w:rsidP="004D7858">
      <w:pPr>
        <w:pStyle w:val="part22ndlevel"/>
        <w:spacing w:line="240" w:lineRule="auto"/>
        <w:rPr>
          <w:rFonts w:ascii="Times New Roman" w:hAnsi="Times New Roman" w:cs="Times New Roman"/>
          <w:lang w:val="en-GB"/>
        </w:rPr>
        <w:sectPr w:rsidR="004D7858" w:rsidRPr="007C5A1D" w:rsidSect="007B5919">
          <w:headerReference w:type="even" r:id="rId41"/>
          <w:headerReference w:type="default" r:id="rId42"/>
          <w:headerReference w:type="first" r:id="rId43"/>
          <w:type w:val="continuous"/>
          <w:pgSz w:w="11907" w:h="16839" w:code="9"/>
          <w:pgMar w:top="1134" w:right="1418" w:bottom="1134" w:left="1418" w:header="567" w:footer="1134" w:gutter="0"/>
          <w:cols w:space="720"/>
          <w:docGrid w:linePitch="326"/>
        </w:sectPr>
      </w:pPr>
    </w:p>
    <w:p w:rsidR="004D7858" w:rsidRPr="007C5A1D" w:rsidRDefault="004D7858" w:rsidP="004D7858">
      <w:pPr>
        <w:pStyle w:val="part22ndlevel"/>
        <w:tabs>
          <w:tab w:val="clear" w:pos="1191"/>
          <w:tab w:val="clear" w:pos="3969"/>
          <w:tab w:val="left" w:pos="4600"/>
        </w:tabs>
        <w:spacing w:line="240" w:lineRule="auto"/>
        <w:ind w:left="860" w:hanging="860"/>
        <w:jc w:val="left"/>
        <w:rPr>
          <w:rFonts w:ascii="Times New Roman" w:hAnsi="Times New Roman" w:cs="Times New Roman"/>
        </w:rPr>
      </w:pPr>
      <w:r w:rsidRPr="007C5A1D">
        <w:rPr>
          <w:rFonts w:ascii="Times New Roman" w:hAnsi="Times New Roman" w:cs="Times New Roman"/>
        </w:rPr>
        <w:lastRenderedPageBreak/>
        <w:tab/>
      </w:r>
      <w:r w:rsidRPr="007C5A1D">
        <w:rPr>
          <w:rFonts w:ascii="Times New Roman" w:hAnsi="Times New Roman" w:cs="Times New Roman"/>
        </w:rPr>
        <w:tab/>
        <w:t>Alkaline salts included  in Schedule 5,</w:t>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All sizes</w:t>
      </w:r>
      <w:r w:rsidRPr="007C5A1D">
        <w:rPr>
          <w:rFonts w:ascii="Times New Roman" w:hAnsi="Times New Roman" w:cs="Times New Roman"/>
        </w:rPr>
        <w:br/>
        <w:t xml:space="preserve">when packed and labelled as dishwashing </w:t>
      </w:r>
    </w:p>
    <w:p w:rsidR="004D7858" w:rsidRPr="007C5A1D" w:rsidRDefault="004D7858" w:rsidP="004D7858">
      <w:pPr>
        <w:pStyle w:val="part22ndlevel"/>
        <w:tabs>
          <w:tab w:val="clear" w:pos="1191"/>
          <w:tab w:val="clear" w:pos="3969"/>
          <w:tab w:val="left" w:pos="4600"/>
        </w:tabs>
        <w:spacing w:line="240" w:lineRule="auto"/>
        <w:ind w:left="860" w:hanging="8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machine tablets.</w:t>
      </w:r>
    </w:p>
    <w:p w:rsidR="004D7858" w:rsidRPr="007C5A1D" w:rsidRDefault="004D7858" w:rsidP="004D7858">
      <w:pPr>
        <w:pStyle w:val="part22ndlevel"/>
        <w:tabs>
          <w:tab w:val="clear" w:pos="1191"/>
          <w:tab w:val="clear" w:pos="3969"/>
          <w:tab w:val="left" w:pos="4540"/>
        </w:tabs>
        <w:spacing w:line="240" w:lineRule="auto"/>
        <w:ind w:left="860" w:hanging="860"/>
        <w:jc w:val="left"/>
        <w:rPr>
          <w:rFonts w:ascii="Times New Roman" w:hAnsi="Times New Roman" w:cs="Times New Roman"/>
        </w:rPr>
      </w:pPr>
    </w:p>
    <w:p w:rsidR="004D7858" w:rsidRPr="007C5A1D" w:rsidRDefault="004D7858" w:rsidP="004D7858">
      <w:pPr>
        <w:pStyle w:val="part22ndlevel"/>
        <w:tabs>
          <w:tab w:val="clear" w:pos="1191"/>
          <w:tab w:val="clear" w:pos="3969"/>
          <w:tab w:val="left" w:pos="4600"/>
        </w:tabs>
        <w:spacing w:line="240" w:lineRule="auto"/>
        <w:ind w:left="860" w:hanging="86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Alkaline salts included in Schedule 5,</w:t>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 xml:space="preserve">5 </w:t>
      </w:r>
      <w:proofErr w:type="spellStart"/>
      <w:r w:rsidRPr="007C5A1D">
        <w:rPr>
          <w:rFonts w:ascii="Times New Roman" w:hAnsi="Times New Roman" w:cs="Times New Roman"/>
        </w:rPr>
        <w:t>litres</w:t>
      </w:r>
      <w:proofErr w:type="spellEnd"/>
      <w:r w:rsidRPr="007C5A1D">
        <w:rPr>
          <w:rFonts w:ascii="Times New Roman" w:hAnsi="Times New Roman" w:cs="Times New Roman"/>
        </w:rPr>
        <w:t xml:space="preserve"> /kilograms or less</w:t>
      </w:r>
      <w:r w:rsidRPr="007C5A1D">
        <w:rPr>
          <w:rFonts w:ascii="Times New Roman" w:hAnsi="Times New Roman" w:cs="Times New Roman"/>
        </w:rPr>
        <w:br/>
        <w:t xml:space="preserve">when packed and labelled as dishwashing </w:t>
      </w:r>
    </w:p>
    <w:p w:rsidR="004D7858" w:rsidRPr="007C5A1D" w:rsidRDefault="004D7858" w:rsidP="004D7858">
      <w:pPr>
        <w:pStyle w:val="part22ndlevel"/>
        <w:tabs>
          <w:tab w:val="clear" w:pos="1191"/>
          <w:tab w:val="clear" w:pos="3969"/>
          <w:tab w:val="left" w:pos="4600"/>
        </w:tabs>
        <w:spacing w:line="240" w:lineRule="auto"/>
        <w:ind w:left="860" w:hanging="860"/>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t>machine liquids, solids or gels.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6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Alkaline salts included in Schedule 5, when</w:t>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 xml:space="preserve">2.5 </w:t>
      </w:r>
      <w:proofErr w:type="spellStart"/>
      <w:r w:rsidRPr="007C5A1D">
        <w:rPr>
          <w:rFonts w:ascii="Times New Roman" w:hAnsi="Times New Roman" w:cs="Times New Roman"/>
        </w:rPr>
        <w:t>litres</w:t>
      </w:r>
      <w:proofErr w:type="spellEnd"/>
      <w:r w:rsidRPr="007C5A1D">
        <w:rPr>
          <w:rFonts w:ascii="Times New Roman" w:hAnsi="Times New Roman" w:cs="Times New Roman"/>
        </w:rPr>
        <w:t xml:space="preserve"> or less</w:t>
      </w:r>
    </w:p>
    <w:p w:rsidR="004D7858" w:rsidRPr="007C5A1D" w:rsidRDefault="004D7858" w:rsidP="004D7858">
      <w:pPr>
        <w:pStyle w:val="part22ndlevel"/>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packed and labelled as a food additive.</w:t>
      </w:r>
    </w:p>
    <w:p w:rsidR="004D7858" w:rsidRPr="007C5A1D" w:rsidRDefault="004D7858" w:rsidP="004D7858">
      <w:pPr>
        <w:pStyle w:val="part22ndlevel"/>
        <w:spacing w:line="240" w:lineRule="auto"/>
        <w:jc w:val="left"/>
        <w:rPr>
          <w:rFonts w:ascii="Times New Roman" w:hAnsi="Times New Roman" w:cs="Times New Roman"/>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Anise oil when included in Schedule 5.</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Basil oil when included in Schedule 5.</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Bay oil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Cajuput oil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Cassia oil when included in Schedule 5.</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Cineole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Cinnamon bark oil when included</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200 millilitres or less </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in Schedule 5.</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Cinnamon leaf oil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 </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Clove oil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Essential oils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because of their natural camphor component.</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Ethylene glycol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5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4D7858" w:rsidRPr="007C5A1D" w:rsidRDefault="004D7858" w:rsidP="004D7858">
      <w:pPr>
        <w:pStyle w:val="part23rdlevel"/>
        <w:spacing w:line="240" w:lineRule="auto"/>
        <w:ind w:left="0" w:firstLine="0"/>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Ethylene glycol when included in</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5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Schedule 5 in preparations containing </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more than 50 per cent of ethylene glycol.</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Eucalyptus oil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 </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roofErr w:type="spellStart"/>
      <w:r w:rsidRPr="007C5A1D">
        <w:rPr>
          <w:rFonts w:ascii="Times New Roman" w:hAnsi="Times New Roman" w:cs="Times New Roman"/>
          <w:lang w:val="en-GB"/>
        </w:rPr>
        <w:t>Eugenol</w:t>
      </w:r>
      <w:proofErr w:type="spellEnd"/>
      <w:r w:rsidRPr="007C5A1D">
        <w:rPr>
          <w:rFonts w:ascii="Times New Roman" w:hAnsi="Times New Roman" w:cs="Times New Roman"/>
          <w:lang w:val="en-GB"/>
        </w:rPr>
        <w:t xml:space="preserve">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3rdlevel"/>
        <w:spacing w:line="240" w:lineRule="auto"/>
        <w:ind w:left="0" w:firstLine="0"/>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Hydrocarbons, liquid, when packed </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5 litres or less</w:t>
      </w:r>
    </w:p>
    <w:p w:rsidR="004D7858" w:rsidRPr="007C5A1D" w:rsidRDefault="004D7858" w:rsidP="004D7858">
      <w:pPr>
        <w:pStyle w:val="part22ndlevel"/>
        <w:tabs>
          <w:tab w:val="clear" w:pos="1191"/>
          <w:tab w:val="clear" w:pos="3969"/>
          <w:tab w:val="left" w:pos="135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as kerosene, lamp oil, mineral turpentine,</w:t>
      </w:r>
    </w:p>
    <w:p w:rsidR="004D7858" w:rsidRPr="007C5A1D" w:rsidRDefault="004D7858" w:rsidP="004D7858">
      <w:pPr>
        <w:pStyle w:val="part22ndlevel"/>
        <w:tabs>
          <w:tab w:val="clear" w:pos="1191"/>
          <w:tab w:val="clear" w:pos="3969"/>
          <w:tab w:val="left" w:pos="135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thinners, reducers, white petroleum spirit </w:t>
      </w:r>
    </w:p>
    <w:p w:rsidR="004D7858" w:rsidRPr="007C5A1D" w:rsidRDefault="004D7858" w:rsidP="004D7858">
      <w:pPr>
        <w:pStyle w:val="part22ndlevel"/>
        <w:tabs>
          <w:tab w:val="clear" w:pos="1191"/>
          <w:tab w:val="clear" w:pos="3969"/>
          <w:tab w:val="left" w:pos="135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or dry cleaning fluid.</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1191"/>
          <w:tab w:val="clear" w:pos="3969"/>
          <w:tab w:val="left" w:pos="135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Hydrochloric acid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t xml:space="preserve">5 litres or less </w:t>
      </w:r>
      <w:r w:rsidRPr="007C5A1D">
        <w:rPr>
          <w:rFonts w:ascii="Times New Roman" w:hAnsi="Times New Roman" w:cs="Times New Roman"/>
          <w:lang w:val="en-GB"/>
        </w:rPr>
        <w:tab/>
      </w:r>
    </w:p>
    <w:p w:rsidR="004D7858" w:rsidRPr="007C5A1D" w:rsidRDefault="004D7858" w:rsidP="004D7858">
      <w:pPr>
        <w:pStyle w:val="part22ndlevel"/>
        <w:tabs>
          <w:tab w:val="clear" w:pos="1191"/>
          <w:tab w:val="clear" w:pos="3969"/>
          <w:tab w:val="left" w:pos="135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i/>
          <w:lang w:val="en-GB"/>
        </w:rPr>
        <w:t xml:space="preserve">Leptospermum </w:t>
      </w:r>
      <w:proofErr w:type="spellStart"/>
      <w:r w:rsidRPr="007C5A1D">
        <w:rPr>
          <w:rFonts w:ascii="Times New Roman" w:hAnsi="Times New Roman" w:cs="Times New Roman"/>
          <w:i/>
          <w:lang w:val="en-GB"/>
        </w:rPr>
        <w:t>scoparium</w:t>
      </w:r>
      <w:proofErr w:type="spellEnd"/>
      <w:r w:rsidRPr="007C5A1D">
        <w:rPr>
          <w:rFonts w:ascii="Times New Roman" w:hAnsi="Times New Roman" w:cs="Times New Roman"/>
          <w:lang w:val="en-GB"/>
        </w:rPr>
        <w:t xml:space="preserve"> oil (</w:t>
      </w:r>
      <w:proofErr w:type="spellStart"/>
      <w:r w:rsidRPr="007C5A1D">
        <w:rPr>
          <w:rFonts w:ascii="Times New Roman" w:hAnsi="Times New Roman" w:cs="Times New Roman"/>
          <w:lang w:val="en-GB"/>
        </w:rPr>
        <w:t>manuka</w:t>
      </w:r>
      <w:proofErr w:type="spellEnd"/>
      <w:r w:rsidRPr="007C5A1D">
        <w:rPr>
          <w:rFonts w:ascii="Times New Roman" w:hAnsi="Times New Roman" w:cs="Times New Roman"/>
          <w:lang w:val="en-GB"/>
        </w:rPr>
        <w:t xml:space="preserve"> oil)</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b/>
          <w:i/>
          <w:lang w:val="en-GB"/>
        </w:rPr>
      </w:pPr>
      <w:r w:rsidRPr="007C5A1D">
        <w:rPr>
          <w:rFonts w:ascii="Times New Roman" w:hAnsi="Times New Roman" w:cs="Times New Roman"/>
          <w:i/>
          <w:lang w:val="en-GB"/>
        </w:rPr>
        <w:tab/>
      </w:r>
      <w:r w:rsidRPr="007C5A1D">
        <w:rPr>
          <w:rFonts w:ascii="Times New Roman" w:hAnsi="Times New Roman" w:cs="Times New Roman"/>
          <w:i/>
          <w:lang w:val="en-GB"/>
        </w:rPr>
        <w:tab/>
      </w:r>
      <w:r w:rsidRPr="007C5A1D">
        <w:rPr>
          <w:rFonts w:ascii="Times New Roman" w:hAnsi="Times New Roman" w:cs="Times New Roman"/>
          <w:lang w:val="en-GB"/>
        </w:rPr>
        <w:t>when included in Schedule 6</w:t>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Marjoram oil when included in Schedule 5.</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p>
    <w:p w:rsidR="00854AF3"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proofErr w:type="spellStart"/>
      <w:r w:rsidRPr="007C5A1D">
        <w:rPr>
          <w:rFonts w:ascii="Times New Roman" w:hAnsi="Times New Roman" w:cs="Times New Roman"/>
          <w:lang w:val="en-GB"/>
        </w:rPr>
        <w:lastRenderedPageBreak/>
        <w:t>Melaleuca</w:t>
      </w:r>
      <w:proofErr w:type="spellEnd"/>
      <w:r w:rsidRPr="007C5A1D">
        <w:rPr>
          <w:rFonts w:ascii="Times New Roman" w:hAnsi="Times New Roman" w:cs="Times New Roman"/>
          <w:lang w:val="en-GB"/>
        </w:rPr>
        <w:t xml:space="preserve"> oil (tea-tree oil) when included</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200 millilitres or less </w:t>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in Schedule 6.</w:t>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Methylated spirit excluding preparations or</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5 litres or less </w:t>
      </w:r>
      <w:r w:rsidRPr="007C5A1D">
        <w:rPr>
          <w:rFonts w:ascii="Times New Roman" w:hAnsi="Times New Roman" w:cs="Times New Roman"/>
          <w:lang w:val="en-GB"/>
        </w:rPr>
        <w:tab/>
      </w:r>
    </w:p>
    <w:p w:rsidR="004D7858" w:rsidRPr="007C5A1D" w:rsidRDefault="004D7858" w:rsidP="004D7858">
      <w:pPr>
        <w:pStyle w:val="part22ndlevel"/>
        <w:tabs>
          <w:tab w:val="clear" w:pos="1191"/>
          <w:tab w:val="clear" w:pos="3969"/>
          <w:tab w:val="left" w:pos="1260"/>
          <w:tab w:val="left" w:pos="4592"/>
        </w:tabs>
        <w:spacing w:line="240" w:lineRule="auto"/>
        <w:ind w:left="900" w:hanging="900"/>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admixtures.</w:t>
      </w:r>
    </w:p>
    <w:p w:rsidR="004D7858" w:rsidRPr="007C5A1D" w:rsidRDefault="004D7858" w:rsidP="004D7858">
      <w:pPr>
        <w:pStyle w:val="part22ndlevel"/>
        <w:tabs>
          <w:tab w:val="clear" w:pos="3969"/>
          <w:tab w:val="left" w:pos="4592"/>
        </w:tabs>
        <w:spacing w:line="240" w:lineRule="auto"/>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Methyl salicylate and preparations containing</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more than 50 per cent of methyl salicylate.</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Nutmeg oil when included in Schedule 5.</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Oil of turpentine.</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5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Pennyroyal oil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b/>
          <w:bCs/>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Potassium hydroxide as such.</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2.5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Potassium hydroxide in oven, hot plate or</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5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drain cleaners when included in Schedule 6</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 pressurised spray packs.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d-</w:t>
      </w:r>
      <w:proofErr w:type="spellStart"/>
      <w:r w:rsidRPr="007C5A1D">
        <w:rPr>
          <w:rFonts w:ascii="Times New Roman" w:hAnsi="Times New Roman" w:cs="Times New Roman"/>
          <w:lang w:val="en-GB"/>
        </w:rPr>
        <w:t>Pulegone</w:t>
      </w:r>
      <w:proofErr w:type="spellEnd"/>
      <w:r w:rsidRPr="007C5A1D">
        <w:rPr>
          <w:rFonts w:ascii="Times New Roman" w:hAnsi="Times New Roman" w:cs="Times New Roman"/>
          <w:lang w:val="en-GB"/>
        </w:rPr>
        <w:t xml:space="preserve">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Sage oil (Dalmatian) when included</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in Schedule 6.</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Sodium hydroxide as such.</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2.5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Sodium hydroxide in oven, hot plate or </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5 litres or less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drain cleaners when included in Schedule 6</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 pressurised spray packs.</w:t>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b/>
        </w:rPr>
      </w:pPr>
      <w:r w:rsidRPr="007C5A1D">
        <w:rPr>
          <w:rFonts w:ascii="Times New Roman" w:hAnsi="Times New Roman" w:cs="Times New Roman"/>
          <w:lang w:val="en-GB"/>
        </w:rPr>
        <w:tab/>
      </w:r>
      <w:r w:rsidRPr="007C5A1D">
        <w:rPr>
          <w:rFonts w:ascii="Times New Roman" w:hAnsi="Times New Roman" w:cs="Times New Roman"/>
          <w:lang w:val="en-GB"/>
        </w:rPr>
        <w:tab/>
      </w:r>
      <w:proofErr w:type="spellStart"/>
      <w:r w:rsidRPr="007C5A1D">
        <w:rPr>
          <w:rFonts w:ascii="Times New Roman" w:hAnsi="Times New Roman" w:cs="Times New Roman"/>
          <w:lang w:val="en-GB"/>
        </w:rPr>
        <w:t>Thujone</w:t>
      </w:r>
      <w:proofErr w:type="spellEnd"/>
      <w:r w:rsidRPr="007C5A1D">
        <w:rPr>
          <w:rFonts w:ascii="Times New Roman" w:hAnsi="Times New Roman" w:cs="Times New Roman"/>
          <w:lang w:val="en-GB"/>
        </w:rPr>
        <w:t xml:space="preserve"> when included in Schedule 6.</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part22ndlevel"/>
        <w:tabs>
          <w:tab w:val="clear" w:pos="850"/>
          <w:tab w:val="clear" w:pos="3969"/>
          <w:tab w:val="left" w:pos="900"/>
          <w:tab w:val="left" w:pos="4592"/>
        </w:tabs>
        <w:spacing w:before="120" w:line="240" w:lineRule="auto"/>
        <w:ind w:left="1191" w:hanging="1191"/>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p>
    <w:p w:rsidR="004D7858" w:rsidRPr="007C5A1D" w:rsidRDefault="004D7858" w:rsidP="004D7858">
      <w:pPr>
        <w:pStyle w:val="part22ndlevel"/>
        <w:tabs>
          <w:tab w:val="clear" w:pos="3969"/>
          <w:tab w:val="left" w:pos="4592"/>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Thyme oil when included in Schedule 5.</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200 millilitres or less</w:t>
      </w:r>
    </w:p>
    <w:p w:rsidR="004D7858" w:rsidRPr="007C5A1D" w:rsidRDefault="004D7858" w:rsidP="004D7858">
      <w:pPr>
        <w:pStyle w:val="NoParagraphStyle"/>
        <w:tabs>
          <w:tab w:val="left" w:pos="454"/>
          <w:tab w:val="left" w:pos="850"/>
          <w:tab w:val="left" w:pos="1191"/>
          <w:tab w:val="left" w:pos="1587"/>
          <w:tab w:val="left" w:pos="2098"/>
          <w:tab w:val="left" w:pos="4592"/>
        </w:tabs>
        <w:spacing w:line="240" w:lineRule="auto"/>
        <w:ind w:left="1190" w:hanging="1190"/>
        <w:rPr>
          <w:rFonts w:ascii="Times New Roman" w:hAnsi="Times New Roman" w:cs="Times New Roman"/>
          <w:sz w:val="20"/>
          <w:szCs w:val="20"/>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(2)</w:t>
      </w:r>
      <w:r w:rsidRPr="007C5A1D">
        <w:rPr>
          <w:rFonts w:ascii="Times New Roman" w:hAnsi="Times New Roman" w:cs="Times New Roman"/>
          <w:lang w:val="en-GB"/>
        </w:rPr>
        <w:tab/>
        <w:t>The manufacturer or packer of a poison must ensure that the child-resistant closure is appropriate for the container and the poison and that it retains its child-resistant properties for the expected life of the poison.</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Heading2"/>
        <w:spacing w:before="0" w:after="0"/>
        <w:ind w:left="0"/>
        <w:rPr>
          <w:rFonts w:cs="Times New Roman"/>
          <w:sz w:val="20"/>
          <w:szCs w:val="20"/>
          <w:lang w:val="en-GB"/>
        </w:rPr>
      </w:pPr>
      <w:bookmarkStart w:id="103" w:name="_Toc359452361"/>
      <w:bookmarkStart w:id="104" w:name="_Toc408301438"/>
      <w:bookmarkStart w:id="105" w:name="_Toc408306112"/>
      <w:r w:rsidRPr="007C5A1D">
        <w:rPr>
          <w:rFonts w:cs="Times New Roman"/>
          <w:sz w:val="20"/>
          <w:szCs w:val="20"/>
          <w:lang w:val="en-GB"/>
        </w:rPr>
        <w:t>2.5</w:t>
      </w:r>
      <w:r w:rsidRPr="007C5A1D">
        <w:rPr>
          <w:rFonts w:cs="Times New Roman"/>
          <w:sz w:val="20"/>
          <w:szCs w:val="20"/>
          <w:lang w:val="en-GB"/>
        </w:rPr>
        <w:tab/>
        <w:t>Schedule 8 poisons</w:t>
      </w:r>
      <w:bookmarkEnd w:id="103"/>
      <w:bookmarkEnd w:id="104"/>
      <w:bookmarkEnd w:id="105"/>
    </w:p>
    <w:p w:rsidR="004D7858" w:rsidRPr="007C5A1D" w:rsidRDefault="004D7858" w:rsidP="004D7858">
      <w:pPr>
        <w:pStyle w:val="part21stlevel"/>
        <w:tabs>
          <w:tab w:val="clear" w:pos="454"/>
          <w:tab w:val="clear" w:pos="850"/>
          <w:tab w:val="clear" w:pos="1191"/>
          <w:tab w:val="clear" w:pos="1587"/>
          <w:tab w:val="clear" w:pos="2098"/>
          <w:tab w:val="clear" w:pos="3969"/>
          <w:tab w:val="left" w:pos="440"/>
          <w:tab w:val="left" w:pos="840"/>
          <w:tab w:val="left" w:pos="1180"/>
          <w:tab w:val="left" w:pos="1580"/>
          <w:tab w:val="left" w:pos="2080"/>
          <w:tab w:val="left" w:pos="3960"/>
        </w:tabs>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(1)</w:t>
      </w:r>
      <w:r w:rsidRPr="007C5A1D">
        <w:rPr>
          <w:rFonts w:ascii="Times New Roman" w:hAnsi="Times New Roman" w:cs="Times New Roman"/>
          <w:lang w:val="en-GB"/>
        </w:rPr>
        <w:tab/>
        <w:t>A person who supplies any Schedule 8 poison must ensure that the Schedule 8 poison is packaged in such a way that its primary pack is so sealed that, when the seal is broken, it is readily distinguishable from other sealed primary packs.</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lang w:val="en-GB"/>
        </w:rPr>
        <w:t>(2)</w:t>
      </w:r>
      <w:r w:rsidRPr="007C5A1D">
        <w:rPr>
          <w:rFonts w:ascii="Times New Roman" w:hAnsi="Times New Roman" w:cs="Times New Roman"/>
          <w:lang w:val="en-GB"/>
        </w:rPr>
        <w:tab/>
        <w:t>This paragraph does not apply to the supply of a Schedule 8 poison by an:</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authorised prescriber or other authorised supplier;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pharmacist on the prescription of an authorised prescriber;</w:t>
      </w:r>
    </w:p>
    <w:p w:rsidR="004D7858" w:rsidRPr="007C5A1D" w:rsidRDefault="004D7858" w:rsidP="004D7858">
      <w:pPr>
        <w:pStyle w:val="part22ndlevel"/>
        <w:spacing w:line="240" w:lineRule="auto"/>
        <w:jc w:val="left"/>
        <w:rPr>
          <w:rFonts w:ascii="Times New Roman" w:hAnsi="Times New Roman" w:cs="Times New Roman"/>
          <w:lang w:val="en-GB"/>
        </w:rPr>
      </w:pPr>
    </w:p>
    <w:p w:rsidR="00854AF3" w:rsidRDefault="004D7858" w:rsidP="004D7858">
      <w:pPr>
        <w:pStyle w:val="part22ndlevel"/>
        <w:spacing w:line="240" w:lineRule="auto"/>
        <w:jc w:val="left"/>
        <w:rPr>
          <w:rFonts w:ascii="Times New Roman" w:hAnsi="Times New Roman" w:cs="Times New Roman"/>
          <w:lang w:val="en-GB"/>
        </w:rPr>
        <w:sectPr w:rsidR="00854AF3" w:rsidSect="007B5919">
          <w:headerReference w:type="even" r:id="rId44"/>
          <w:headerReference w:type="default" r:id="rId45"/>
          <w:headerReference w:type="first" r:id="rId46"/>
          <w:type w:val="continuous"/>
          <w:pgSz w:w="11907" w:h="16839" w:code="9"/>
          <w:pgMar w:top="1134" w:right="1418" w:bottom="1134" w:left="1418" w:header="567" w:footer="1134" w:gutter="0"/>
          <w:cols w:space="720"/>
          <w:docGrid w:linePitch="326"/>
        </w:sectPr>
      </w:pP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pharmacist employed at a hospital, on the written requisition of a medical practitioner, a dentist or the nurse or midwife in charge of the ward in which the Schedule 8 poison is to be used or stored;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t>nurse or midwife on the direction in writing of an authorised prescriber.</w:t>
      </w:r>
    </w:p>
    <w:p w:rsidR="004D7858" w:rsidRPr="007C5A1D" w:rsidRDefault="004D7858" w:rsidP="004D7858">
      <w:pPr>
        <w:pStyle w:val="part22ndlevel"/>
        <w:spacing w:line="240" w:lineRule="auto"/>
        <w:jc w:val="left"/>
        <w:rPr>
          <w:rFonts w:ascii="Times New Roman" w:hAnsi="Times New Roman" w:cs="Times New Roman"/>
          <w:lang w:val="en-GB"/>
        </w:rPr>
        <w:sectPr w:rsidR="004D7858" w:rsidRPr="007C5A1D" w:rsidSect="00854AF3">
          <w:headerReference w:type="default" r:id="rId47"/>
          <w:pgSz w:w="11907" w:h="16839" w:code="9"/>
          <w:pgMar w:top="1134" w:right="1418" w:bottom="1134" w:left="1418" w:header="567" w:footer="1134" w:gutter="0"/>
          <w:cols w:space="720"/>
          <w:docGrid w:linePitch="326"/>
        </w:sectPr>
      </w:pP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Heading2"/>
        <w:spacing w:before="0" w:after="0"/>
        <w:ind w:left="0"/>
        <w:rPr>
          <w:rFonts w:cs="Times New Roman"/>
          <w:sz w:val="20"/>
          <w:szCs w:val="20"/>
          <w:lang w:val="en-GB"/>
        </w:rPr>
      </w:pPr>
      <w:bookmarkStart w:id="106" w:name="_Toc359452362"/>
      <w:bookmarkStart w:id="107" w:name="_Toc408301439"/>
      <w:bookmarkStart w:id="108" w:name="_Toc408306113"/>
      <w:r w:rsidRPr="007C5A1D">
        <w:rPr>
          <w:rFonts w:cs="Times New Roman"/>
          <w:sz w:val="20"/>
          <w:szCs w:val="20"/>
          <w:lang w:val="en-GB"/>
        </w:rPr>
        <w:t>2.6</w:t>
      </w:r>
      <w:r w:rsidRPr="007C5A1D">
        <w:rPr>
          <w:rFonts w:cs="Times New Roman"/>
          <w:sz w:val="20"/>
          <w:szCs w:val="20"/>
          <w:lang w:val="en-GB"/>
        </w:rPr>
        <w:tab/>
        <w:t>Exemptions</w:t>
      </w:r>
      <w:bookmarkEnd w:id="106"/>
      <w:bookmarkEnd w:id="107"/>
      <w:bookmarkEnd w:id="108"/>
      <w:r w:rsidRPr="007C5A1D">
        <w:rPr>
          <w:rFonts w:cs="Times New Roman"/>
          <w:sz w:val="20"/>
          <w:szCs w:val="20"/>
          <w:lang w:val="en-GB"/>
        </w:rPr>
        <w:t xml:space="preserve"> </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sidDel="001E1C6C">
        <w:rPr>
          <w:rFonts w:ascii="Times New Roman" w:hAnsi="Times New Roman" w:cs="Times New Roman"/>
          <w:b/>
          <w:bCs/>
          <w:lang w:val="en-GB"/>
        </w:rPr>
        <w:t xml:space="preserve"> </w:t>
      </w:r>
      <w:r w:rsidRPr="007C5A1D">
        <w:rPr>
          <w:rFonts w:ascii="Times New Roman" w:hAnsi="Times New Roman" w:cs="Times New Roman"/>
          <w:lang w:val="en-GB"/>
        </w:rPr>
        <w:t>(1)</w:t>
      </w:r>
      <w:r w:rsidRPr="007C5A1D">
        <w:rPr>
          <w:rFonts w:ascii="Times New Roman" w:hAnsi="Times New Roman" w:cs="Times New Roman"/>
          <w:lang w:val="en-GB"/>
        </w:rPr>
        <w:tab/>
        <w:t>Section 2.1(2), Section 2.1(4) and Section 2.2  do not apply to the immediate container of a poison prepared, packed and sold:</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for human internal or animal internal use;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as a solid or semi-solid preparation for human external or animal external use;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as a paint, other than a paint for therapeutic or cosmetic use;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(d)</w:t>
      </w:r>
      <w:r w:rsidRPr="007C5A1D">
        <w:rPr>
          <w:rFonts w:ascii="Times New Roman" w:hAnsi="Times New Roman" w:cs="Times New Roman"/>
          <w:lang w:val="en-GB"/>
        </w:rPr>
        <w:tab/>
        <w:t>in containers having a nominal capacity of 15 millilitres or less;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(e)</w:t>
      </w:r>
      <w:r w:rsidRPr="007C5A1D">
        <w:rPr>
          <w:rFonts w:ascii="Times New Roman" w:hAnsi="Times New Roman" w:cs="Times New Roman"/>
          <w:lang w:val="en-GB"/>
        </w:rPr>
        <w:tab/>
        <w:t>for use in automatic photographic or photocopy processing machines if the container is specifically designed to fit into the machines; or</w:t>
      </w:r>
    </w:p>
    <w:p w:rsidR="004D7858" w:rsidRPr="007C5A1D" w:rsidRDefault="004D7858" w:rsidP="004D7858">
      <w:pPr>
        <w:pStyle w:val="part22ndlevel"/>
        <w:spacing w:line="240" w:lineRule="auto"/>
        <w:jc w:val="left"/>
        <w:rPr>
          <w:rFonts w:ascii="Times New Roman" w:hAnsi="Times New Roman" w:cs="Times New Roman"/>
          <w:lang w:val="en-GB"/>
        </w:rPr>
      </w:pPr>
    </w:p>
    <w:p w:rsidR="004D7858" w:rsidRPr="007C5A1D" w:rsidRDefault="004D7858" w:rsidP="004D7858">
      <w:pPr>
        <w:pStyle w:val="part22nd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(f)</w:t>
      </w:r>
      <w:r w:rsidRPr="007C5A1D">
        <w:rPr>
          <w:rFonts w:ascii="Times New Roman" w:hAnsi="Times New Roman" w:cs="Times New Roman"/>
          <w:lang w:val="en-GB"/>
        </w:rPr>
        <w:tab/>
        <w:t>solely for dispensary, industrial, laboratory or manufacturing purposes.</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F61C3"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  </w:t>
      </w:r>
      <w:r w:rsidR="004D7858" w:rsidRPr="007C5A1D">
        <w:rPr>
          <w:rFonts w:ascii="Times New Roman" w:hAnsi="Times New Roman" w:cs="Times New Roman"/>
          <w:lang w:val="en-GB"/>
        </w:rPr>
        <w:t>(2)</w:t>
      </w:r>
      <w:r w:rsidR="004D7858" w:rsidRPr="007C5A1D">
        <w:rPr>
          <w:rFonts w:ascii="Times New Roman" w:hAnsi="Times New Roman" w:cs="Times New Roman"/>
          <w:lang w:val="en-GB"/>
        </w:rPr>
        <w:tab/>
      </w:r>
      <w:r w:rsidRPr="007C5A1D">
        <w:rPr>
          <w:rFonts w:ascii="Times New Roman" w:hAnsi="Times New Roman" w:cs="Times New Roman"/>
          <w:lang w:val="en-GB"/>
        </w:rPr>
        <w:t xml:space="preserve">  </w:t>
      </w:r>
      <w:r w:rsidR="004D7858" w:rsidRPr="007C5A1D">
        <w:rPr>
          <w:rFonts w:ascii="Times New Roman" w:hAnsi="Times New Roman" w:cs="Times New Roman"/>
          <w:lang w:val="en-GB"/>
        </w:rPr>
        <w:t>Section 2.4  does not apply to a poison prepared, packed and sold solely for dispensary, industrial, laboratory or manufacturing purposes.</w:t>
      </w:r>
    </w:p>
    <w:p w:rsidR="004D7858" w:rsidRPr="007C5A1D" w:rsidRDefault="004D7858" w:rsidP="004D7858">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rFonts w:ascii="Times New Roman" w:hAnsi="Times New Roman" w:cs="Times New Roman"/>
          <w:b/>
          <w:bCs/>
          <w:sz w:val="20"/>
          <w:szCs w:val="20"/>
        </w:rPr>
      </w:pPr>
    </w:p>
    <w:p w:rsidR="004D7858" w:rsidRPr="007C5A1D" w:rsidRDefault="004F61C3" w:rsidP="004F61C3">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  </w:t>
      </w:r>
      <w:r w:rsidR="004D7858" w:rsidRPr="007C5A1D">
        <w:rPr>
          <w:rFonts w:ascii="Times New Roman" w:hAnsi="Times New Roman" w:cs="Times New Roman"/>
          <w:lang w:val="en-GB"/>
        </w:rPr>
        <w:t>(3)</w:t>
      </w:r>
      <w:r w:rsidRPr="007C5A1D">
        <w:rPr>
          <w:rFonts w:ascii="Times New Roman" w:hAnsi="Times New Roman" w:cs="Times New Roman"/>
          <w:lang w:val="en-GB"/>
        </w:rPr>
        <w:t xml:space="preserve">  </w:t>
      </w:r>
      <w:r w:rsidRPr="007C5A1D">
        <w:rPr>
          <w:rFonts w:ascii="Times New Roman" w:hAnsi="Times New Roman" w:cs="Times New Roman"/>
          <w:lang w:val="en-GB"/>
        </w:rPr>
        <w:tab/>
        <w:t xml:space="preserve">  </w:t>
      </w:r>
      <w:r w:rsidR="004D7858" w:rsidRPr="007C5A1D">
        <w:rPr>
          <w:rFonts w:ascii="Times New Roman" w:hAnsi="Times New Roman" w:cs="Times New Roman"/>
          <w:lang w:val="en-GB"/>
        </w:rPr>
        <w:t>The tactile identification or embossing required by Section 2.1(2), Section 2.1(4) and Section (2.2) of this Standard or Australian Standard AS 2216-1997 entitled Packaging for poisonous substances do not apply to a container that is an aerosol container, a collapsible tube, or a measure pack which is a flexible sachet.</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lang w:val="en-GB"/>
        </w:rPr>
      </w:pPr>
      <w:bookmarkStart w:id="109" w:name="_Toc359452363"/>
      <w:bookmarkStart w:id="110" w:name="_Toc408301440"/>
      <w:bookmarkStart w:id="111" w:name="_Toc408306114"/>
      <w:r w:rsidRPr="007C5A1D">
        <w:rPr>
          <w:rFonts w:cs="Times New Roman"/>
          <w:sz w:val="20"/>
          <w:szCs w:val="20"/>
          <w:lang w:val="en-GB"/>
        </w:rPr>
        <w:t>2.7</w:t>
      </w:r>
      <w:r w:rsidRPr="007C5A1D">
        <w:rPr>
          <w:rFonts w:cs="Times New Roman"/>
          <w:sz w:val="20"/>
          <w:szCs w:val="20"/>
          <w:lang w:val="en-GB"/>
        </w:rPr>
        <w:tab/>
        <w:t>Camphor and naphthalene</w:t>
      </w:r>
      <w:bookmarkEnd w:id="109"/>
      <w:bookmarkEnd w:id="110"/>
      <w:bookmarkEnd w:id="111"/>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Cs/>
          <w:lang w:val="en-GB"/>
        </w:rPr>
        <w:t>(1)</w:t>
      </w:r>
      <w:r w:rsidRPr="007C5A1D">
        <w:rPr>
          <w:rFonts w:ascii="Times New Roman" w:hAnsi="Times New Roman" w:cs="Times New Roman"/>
          <w:lang w:val="en-GB"/>
        </w:rPr>
        <w:tab/>
        <w:t>The container requirements of Section 2.1(2)  do not apply to a device that contains only camphor or naphthalene in block, ball, disc, pellet or flake form for domestic use, if the device:</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normal use, prevents removal or ingestion of its contents;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is incapable of reacting with the poison;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is sufficiently strong to withstand the ordinary risks of handling, storage or transport;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has the word “POISON” and the approved name of the poison embossed or indelibly printed on it.</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F71E9C">
      <w:pPr>
        <w:pStyle w:val="part2"/>
        <w:spacing w:line="240" w:lineRule="auto"/>
        <w:jc w:val="left"/>
        <w:rPr>
          <w:rFonts w:ascii="Times New Roman" w:hAnsi="Times New Roman" w:cs="Times New Roman"/>
          <w:lang w:val="en-GB"/>
        </w:rPr>
      </w:pPr>
      <w:r w:rsidRPr="007C5A1D">
        <w:rPr>
          <w:rFonts w:ascii="Times New Roman" w:hAnsi="Times New Roman" w:cs="Times New Roman"/>
          <w:lang w:val="en-GB"/>
        </w:rPr>
        <w:t>(2)</w:t>
      </w:r>
      <w:r w:rsidRPr="007C5A1D">
        <w:rPr>
          <w:rFonts w:ascii="Times New Roman" w:hAnsi="Times New Roman" w:cs="Times New Roman"/>
          <w:lang w:val="en-GB"/>
        </w:rPr>
        <w:tab/>
        <w:t>A person must not sell or supply camphor or naphthalene in ball, block, disc, pellet or flake form for domestic use unless the balls, blocks, discs, pellets or flakes are enclosed in a device which prevents removal or ingestion of its contents.</w:t>
      </w:r>
    </w:p>
    <w:p w:rsidR="004D7858" w:rsidRPr="007C5A1D" w:rsidRDefault="004D7858" w:rsidP="00F71E9C">
      <w:pPr>
        <w:pStyle w:val="part2"/>
        <w:spacing w:line="240" w:lineRule="auto"/>
        <w:jc w:val="left"/>
        <w:rPr>
          <w:rFonts w:ascii="Times New Roman" w:hAnsi="Times New Roman" w:cs="Times New Roman"/>
          <w:lang w:val="en-GB"/>
        </w:rPr>
      </w:pPr>
    </w:p>
    <w:p w:rsidR="004D7858" w:rsidRPr="007C5A1D" w:rsidRDefault="004D7858" w:rsidP="004D7858">
      <w:pPr>
        <w:pStyle w:val="Heading2"/>
        <w:spacing w:before="0" w:after="0"/>
        <w:ind w:left="0"/>
        <w:rPr>
          <w:rFonts w:cs="Times New Roman"/>
          <w:sz w:val="20"/>
          <w:szCs w:val="20"/>
          <w:lang w:val="en-GB"/>
        </w:rPr>
      </w:pPr>
      <w:bookmarkStart w:id="112" w:name="_Toc359452364"/>
      <w:bookmarkStart w:id="113" w:name="_Toc408301441"/>
      <w:bookmarkStart w:id="114" w:name="_Toc408306115"/>
      <w:r w:rsidRPr="007C5A1D">
        <w:rPr>
          <w:rFonts w:cs="Times New Roman"/>
          <w:sz w:val="20"/>
          <w:szCs w:val="20"/>
          <w:lang w:val="en-GB"/>
        </w:rPr>
        <w:t>2.8</w:t>
      </w:r>
      <w:r w:rsidRPr="007C5A1D">
        <w:rPr>
          <w:rFonts w:cs="Times New Roman"/>
          <w:sz w:val="20"/>
          <w:szCs w:val="20"/>
          <w:lang w:val="en-GB"/>
        </w:rPr>
        <w:tab/>
        <w:t>Prohibitions</w:t>
      </w:r>
      <w:bookmarkEnd w:id="112"/>
      <w:bookmarkEnd w:id="113"/>
      <w:bookmarkEnd w:id="114"/>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Cs/>
          <w:lang w:val="en-GB"/>
        </w:rPr>
        <w:t>(1)</w:t>
      </w:r>
      <w:r w:rsidRPr="007C5A1D">
        <w:rPr>
          <w:rFonts w:ascii="Times New Roman" w:hAnsi="Times New Roman" w:cs="Times New Roman"/>
          <w:lang w:val="en-GB"/>
        </w:rPr>
        <w:tab/>
        <w:t>A person must not sell or supply a poison in a container which has the name of another poison embossed or indelibly marked thereon.</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Cs/>
          <w:lang w:val="en-GB"/>
        </w:rPr>
        <w:t>(2)</w:t>
      </w:r>
      <w:r w:rsidRPr="007C5A1D">
        <w:rPr>
          <w:rFonts w:ascii="Times New Roman" w:hAnsi="Times New Roman" w:cs="Times New Roman"/>
          <w:bCs/>
          <w:lang w:val="en-GB"/>
        </w:rPr>
        <w:tab/>
      </w:r>
      <w:r w:rsidRPr="007C5A1D">
        <w:rPr>
          <w:rFonts w:ascii="Times New Roman" w:hAnsi="Times New Roman" w:cs="Times New Roman"/>
          <w:lang w:val="en-GB"/>
        </w:rPr>
        <w:t>A person must not sell any poison which is for internal use or any food, drink or condiment in a container prescribed by Sections 2.1(2), 2.1(4) and Section 2.2 of this Standard.</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lang w:val="en-GB"/>
        </w:rPr>
        <w:t>(3)</w:t>
      </w:r>
      <w:r w:rsidRPr="007C5A1D">
        <w:rPr>
          <w:rFonts w:ascii="Times New Roman" w:hAnsi="Times New Roman" w:cs="Times New Roman"/>
          <w:b/>
          <w:lang w:val="en-GB"/>
        </w:rPr>
        <w:tab/>
      </w:r>
      <w:r w:rsidRPr="007C5A1D">
        <w:rPr>
          <w:rFonts w:ascii="Times New Roman" w:hAnsi="Times New Roman" w:cs="Times New Roman"/>
          <w:lang w:val="en-GB"/>
        </w:rPr>
        <w:t xml:space="preserve"> A person must not sell any poison in a container that is not readily distinguishable from a container in which food, alcohol, other beverage or condiment is sold..</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p>
    <w:p w:rsidR="00854AF3" w:rsidRDefault="00854AF3" w:rsidP="004D7858">
      <w:pPr>
        <w:pStyle w:val="part2"/>
        <w:tabs>
          <w:tab w:val="clear" w:pos="3969"/>
          <w:tab w:val="left" w:pos="3600"/>
        </w:tabs>
        <w:spacing w:line="240" w:lineRule="auto"/>
        <w:jc w:val="left"/>
        <w:rPr>
          <w:rFonts w:ascii="Times New Roman" w:hAnsi="Times New Roman" w:cs="Times New Roman"/>
          <w:b/>
          <w:lang w:val="en-GB"/>
        </w:rPr>
      </w:pPr>
    </w:p>
    <w:p w:rsidR="00854AF3" w:rsidRDefault="00854AF3" w:rsidP="004D7858">
      <w:pPr>
        <w:pStyle w:val="part2"/>
        <w:tabs>
          <w:tab w:val="clear" w:pos="3969"/>
          <w:tab w:val="left" w:pos="3600"/>
        </w:tabs>
        <w:spacing w:line="240" w:lineRule="auto"/>
        <w:jc w:val="left"/>
        <w:rPr>
          <w:rFonts w:ascii="Times New Roman" w:hAnsi="Times New Roman" w:cs="Times New Roman"/>
          <w:b/>
          <w:lang w:val="en-GB"/>
        </w:rPr>
      </w:pPr>
    </w:p>
    <w:p w:rsidR="00854AF3" w:rsidRDefault="00854AF3" w:rsidP="004D7858">
      <w:pPr>
        <w:pStyle w:val="part2"/>
        <w:tabs>
          <w:tab w:val="clear" w:pos="3969"/>
          <w:tab w:val="left" w:pos="3600"/>
        </w:tabs>
        <w:spacing w:line="240" w:lineRule="auto"/>
        <w:jc w:val="left"/>
        <w:rPr>
          <w:rFonts w:ascii="Times New Roman" w:hAnsi="Times New Roman" w:cs="Times New Roman"/>
          <w:b/>
          <w:lang w:val="en-GB"/>
        </w:rPr>
      </w:pPr>
    </w:p>
    <w:p w:rsidR="004D7858" w:rsidRPr="007C5A1D" w:rsidRDefault="004D7858" w:rsidP="004D7858">
      <w:pPr>
        <w:pStyle w:val="part2"/>
        <w:tabs>
          <w:tab w:val="clear" w:pos="3969"/>
          <w:tab w:val="left" w:pos="3600"/>
        </w:tabs>
        <w:spacing w:line="240" w:lineRule="auto"/>
        <w:jc w:val="left"/>
        <w:rPr>
          <w:rFonts w:ascii="Times New Roman" w:hAnsi="Times New Roman" w:cs="Times New Roman"/>
          <w:b/>
          <w:lang w:val="en-GB"/>
        </w:rPr>
      </w:pPr>
      <w:r w:rsidRPr="007C5A1D">
        <w:rPr>
          <w:rFonts w:ascii="Times New Roman" w:hAnsi="Times New Roman" w:cs="Times New Roman"/>
          <w:b/>
          <w:lang w:val="en-GB"/>
        </w:rPr>
        <w:lastRenderedPageBreak/>
        <w:t>SECTION THREE</w:t>
      </w:r>
      <w:r w:rsidRPr="007C5A1D">
        <w:rPr>
          <w:rFonts w:ascii="Times New Roman" w:hAnsi="Times New Roman" w:cs="Times New Roman"/>
          <w:b/>
          <w:lang w:val="en-GB"/>
        </w:rPr>
        <w:tab/>
        <w:t>STORAGE</w:t>
      </w:r>
      <w:r w:rsidRPr="007C5A1D">
        <w:rPr>
          <w:rFonts w:ascii="Times New Roman" w:hAnsi="Times New Roman" w:cs="Times New Roman"/>
          <w:b/>
          <w:lang w:val="en-GB"/>
        </w:rPr>
        <w:tab/>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r w:rsidRPr="007C5A1D">
        <w:rPr>
          <w:rFonts w:ascii="Times New Roman" w:hAnsi="Times New Roman" w:cs="Times New Roman"/>
          <w:b/>
          <w:lang w:val="en-GB"/>
        </w:rPr>
        <w:t>3.1</w:t>
      </w:r>
      <w:r w:rsidRPr="007C5A1D">
        <w:rPr>
          <w:rFonts w:ascii="Times New Roman" w:hAnsi="Times New Roman" w:cs="Times New Roman"/>
          <w:b/>
          <w:lang w:val="en-GB"/>
        </w:rPr>
        <w:tab/>
        <w:t>General requirements</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6A4306">
      <w:pPr>
        <w:pStyle w:val="part2"/>
        <w:numPr>
          <w:ilvl w:val="0"/>
          <w:numId w:val="36"/>
        </w:numPr>
        <w:tabs>
          <w:tab w:val="clear" w:pos="454"/>
          <w:tab w:val="clear" w:pos="850"/>
          <w:tab w:val="left" w:pos="426"/>
        </w:tabs>
        <w:spacing w:line="240" w:lineRule="auto"/>
        <w:ind w:left="426" w:hanging="426"/>
        <w:jc w:val="left"/>
        <w:rPr>
          <w:rFonts w:ascii="Times New Roman" w:hAnsi="Times New Roman" w:cs="Times New Roman"/>
          <w:lang w:val="en-GB"/>
        </w:rPr>
      </w:pPr>
      <w:r w:rsidRPr="007C5A1D">
        <w:rPr>
          <w:rFonts w:ascii="Times New Roman" w:hAnsi="Times New Roman" w:cs="Times New Roman"/>
          <w:lang w:val="en-GB"/>
        </w:rPr>
        <w:t>A person who sells or supplies Schedule 6 poisons by way of retail sale must keep those poisons in such a way as to prevent access by children.</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6A4306">
      <w:pPr>
        <w:pStyle w:val="part2"/>
        <w:numPr>
          <w:ilvl w:val="0"/>
          <w:numId w:val="36"/>
        </w:numPr>
        <w:tabs>
          <w:tab w:val="clear" w:pos="454"/>
          <w:tab w:val="clear" w:pos="850"/>
          <w:tab w:val="left" w:pos="0"/>
          <w:tab w:val="left" w:pos="426"/>
        </w:tabs>
        <w:spacing w:line="240" w:lineRule="auto"/>
        <w:ind w:left="426" w:hanging="426"/>
        <w:jc w:val="left"/>
        <w:rPr>
          <w:rFonts w:ascii="Times New Roman" w:hAnsi="Times New Roman" w:cs="Times New Roman"/>
          <w:lang w:val="en-GB"/>
        </w:rPr>
      </w:pPr>
      <w:r w:rsidRPr="007C5A1D">
        <w:rPr>
          <w:rFonts w:ascii="Times New Roman" w:hAnsi="Times New Roman" w:cs="Times New Roman"/>
          <w:lang w:val="en-GB"/>
        </w:rPr>
        <w:t>A  person who sells or supplies Schedule 7 poisons must not keep those poisons  for retail sale in any areas or in any area or in any manner that allows physical access by any person unless they are:</w:t>
      </w:r>
    </w:p>
    <w:p w:rsidR="004D7858" w:rsidRPr="007C5A1D" w:rsidRDefault="004D7858" w:rsidP="004D7858">
      <w:pPr>
        <w:pStyle w:val="ListParagraph"/>
        <w:spacing w:after="0"/>
        <w:rPr>
          <w:rFonts w:cs="Times New Roman"/>
          <w:sz w:val="20"/>
          <w:szCs w:val="20"/>
          <w:lang w:val="en-GB"/>
        </w:rPr>
      </w:pPr>
    </w:p>
    <w:p w:rsidR="004D7858" w:rsidRPr="007C5A1D" w:rsidRDefault="004D7858" w:rsidP="006A4306">
      <w:pPr>
        <w:pStyle w:val="part2"/>
        <w:numPr>
          <w:ilvl w:val="0"/>
          <w:numId w:val="40"/>
        </w:numPr>
        <w:tabs>
          <w:tab w:val="clear" w:pos="454"/>
          <w:tab w:val="clear" w:pos="850"/>
          <w:tab w:val="clear" w:pos="1191"/>
          <w:tab w:val="left" w:pos="0"/>
          <w:tab w:val="left" w:pos="851"/>
          <w:tab w:val="left" w:pos="1276"/>
        </w:tabs>
        <w:spacing w:after="120" w:line="240" w:lineRule="auto"/>
        <w:ind w:hanging="1014"/>
        <w:jc w:val="left"/>
        <w:rPr>
          <w:rFonts w:ascii="Times New Roman" w:hAnsi="Times New Roman" w:cs="Times New Roman"/>
          <w:lang w:val="en-GB"/>
        </w:rPr>
      </w:pPr>
      <w:r w:rsidRPr="007C5A1D">
        <w:rPr>
          <w:rFonts w:ascii="Times New Roman" w:hAnsi="Times New Roman" w:cs="Times New Roman"/>
          <w:lang w:val="en-GB"/>
        </w:rPr>
        <w:t>the owner of the retail establishment; or</w:t>
      </w:r>
    </w:p>
    <w:p w:rsidR="004D7858" w:rsidRPr="007C5A1D" w:rsidRDefault="004D7858" w:rsidP="006A4306">
      <w:pPr>
        <w:pStyle w:val="part2"/>
        <w:numPr>
          <w:ilvl w:val="0"/>
          <w:numId w:val="40"/>
        </w:numPr>
        <w:tabs>
          <w:tab w:val="clear" w:pos="454"/>
          <w:tab w:val="clear" w:pos="850"/>
          <w:tab w:val="clear" w:pos="1191"/>
          <w:tab w:val="left" w:pos="0"/>
          <w:tab w:val="left" w:pos="851"/>
          <w:tab w:val="left" w:pos="1276"/>
        </w:tabs>
        <w:spacing w:after="120" w:line="240" w:lineRule="auto"/>
        <w:ind w:hanging="1014"/>
        <w:jc w:val="left"/>
        <w:rPr>
          <w:rFonts w:ascii="Times New Roman" w:hAnsi="Times New Roman" w:cs="Times New Roman"/>
          <w:lang w:val="en-GB"/>
        </w:rPr>
      </w:pPr>
      <w:r w:rsidRPr="007C5A1D">
        <w:rPr>
          <w:rFonts w:ascii="Times New Roman" w:hAnsi="Times New Roman" w:cs="Times New Roman"/>
          <w:lang w:val="en-GB"/>
        </w:rPr>
        <w:t>an employee of the owner; or</w:t>
      </w:r>
    </w:p>
    <w:p w:rsidR="004D7858" w:rsidRPr="007C5A1D" w:rsidRDefault="004D7858" w:rsidP="006A4306">
      <w:pPr>
        <w:pStyle w:val="part2"/>
        <w:numPr>
          <w:ilvl w:val="0"/>
          <w:numId w:val="40"/>
        </w:numPr>
        <w:tabs>
          <w:tab w:val="clear" w:pos="454"/>
          <w:tab w:val="clear" w:pos="850"/>
          <w:tab w:val="clear" w:pos="1191"/>
          <w:tab w:val="clear" w:pos="1587"/>
          <w:tab w:val="left" w:pos="0"/>
          <w:tab w:val="left" w:pos="851"/>
          <w:tab w:val="left" w:pos="1276"/>
        </w:tabs>
        <w:spacing w:after="120" w:line="240" w:lineRule="auto"/>
        <w:ind w:left="851" w:hanging="425"/>
        <w:jc w:val="left"/>
        <w:rPr>
          <w:rFonts w:ascii="Times New Roman" w:hAnsi="Times New Roman" w:cs="Times New Roman"/>
          <w:lang w:val="en-GB"/>
        </w:rPr>
      </w:pPr>
      <w:r w:rsidRPr="007C5A1D">
        <w:rPr>
          <w:rFonts w:ascii="Times New Roman" w:hAnsi="Times New Roman" w:cs="Times New Roman"/>
          <w:lang w:val="en-GB"/>
        </w:rPr>
        <w:t xml:space="preserve"> legally permitted to purchase the substance and are under the supervision of the owner or an employee  of the owner.</w:t>
      </w:r>
    </w:p>
    <w:p w:rsidR="004D7858" w:rsidRPr="007C5A1D" w:rsidRDefault="004D7858" w:rsidP="004D7858">
      <w:pPr>
        <w:pStyle w:val="part2"/>
        <w:tabs>
          <w:tab w:val="clear" w:pos="454"/>
          <w:tab w:val="clear" w:pos="850"/>
          <w:tab w:val="left" w:pos="0"/>
          <w:tab w:val="left" w:pos="426"/>
        </w:tabs>
        <w:spacing w:line="240" w:lineRule="auto"/>
        <w:ind w:left="426" w:hanging="426"/>
        <w:jc w:val="left"/>
        <w:rPr>
          <w:rFonts w:ascii="Times New Roman" w:hAnsi="Times New Roman" w:cs="Times New Roman"/>
          <w:b/>
          <w:lang w:val="en-GB"/>
        </w:rPr>
      </w:pPr>
      <w:r w:rsidRPr="007C5A1D">
        <w:rPr>
          <w:rFonts w:ascii="Times New Roman" w:hAnsi="Times New Roman" w:cs="Times New Roman"/>
          <w:lang w:val="en-GB"/>
        </w:rPr>
        <w:t>(3)</w:t>
      </w:r>
      <w:r w:rsidRPr="007C5A1D">
        <w:rPr>
          <w:rFonts w:ascii="Times New Roman" w:hAnsi="Times New Roman" w:cs="Times New Roman"/>
          <w:lang w:val="en-GB"/>
        </w:rPr>
        <w:tab/>
        <w:t>Controls on storage of Schedule 2, 3, 4 and 8 poisons require referral to Part 3 of this Standard and relevant legislation</w:t>
      </w:r>
      <w:r w:rsidRPr="007C5A1D">
        <w:rPr>
          <w:rFonts w:ascii="Times New Roman" w:hAnsi="Times New Roman" w:cs="Times New Roman"/>
          <w:b/>
          <w:lang w:val="en-GB"/>
        </w:rPr>
        <w:t>.</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r w:rsidRPr="007C5A1D">
        <w:rPr>
          <w:rFonts w:ascii="Times New Roman" w:hAnsi="Times New Roman" w:cs="Times New Roman"/>
          <w:b/>
          <w:lang w:val="en-GB"/>
        </w:rPr>
        <w:t>SECTION FOUR</w:t>
      </w:r>
      <w:r w:rsidRPr="007C5A1D">
        <w:rPr>
          <w:rFonts w:ascii="Times New Roman" w:hAnsi="Times New Roman" w:cs="Times New Roman"/>
          <w:b/>
          <w:lang w:val="en-GB"/>
        </w:rPr>
        <w:tab/>
      </w:r>
      <w:r w:rsidRPr="007C5A1D">
        <w:rPr>
          <w:rFonts w:ascii="Times New Roman" w:hAnsi="Times New Roman" w:cs="Times New Roman"/>
          <w:b/>
          <w:lang w:val="en-GB"/>
        </w:rPr>
        <w:tab/>
        <w:t>DISPOSAL</w:t>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tabs>
          <w:tab w:val="clear" w:pos="454"/>
          <w:tab w:val="left" w:pos="0"/>
        </w:tabs>
        <w:spacing w:line="240" w:lineRule="auto"/>
        <w:ind w:left="0" w:firstLine="0"/>
        <w:jc w:val="left"/>
        <w:rPr>
          <w:rFonts w:ascii="Times New Roman" w:hAnsi="Times New Roman" w:cs="Times New Roman"/>
          <w:b/>
          <w:lang w:val="en-GB"/>
        </w:rPr>
      </w:pPr>
      <w:r w:rsidRPr="007C5A1D">
        <w:rPr>
          <w:rFonts w:ascii="Times New Roman" w:hAnsi="Times New Roman" w:cs="Times New Roman"/>
          <w:b/>
          <w:lang w:val="en-GB"/>
        </w:rPr>
        <w:t>4.1</w:t>
      </w:r>
      <w:r w:rsidRPr="007C5A1D">
        <w:rPr>
          <w:rFonts w:ascii="Times New Roman" w:hAnsi="Times New Roman" w:cs="Times New Roman"/>
          <w:b/>
          <w:lang w:val="en-GB"/>
        </w:rPr>
        <w:tab/>
        <w:t xml:space="preserve">General requirements  </w:t>
      </w:r>
    </w:p>
    <w:p w:rsidR="004D7858" w:rsidRPr="007C5A1D" w:rsidRDefault="004D7858" w:rsidP="004D7858">
      <w:pPr>
        <w:pStyle w:val="part2"/>
        <w:tabs>
          <w:tab w:val="clear" w:pos="454"/>
          <w:tab w:val="left" w:pos="0"/>
        </w:tabs>
        <w:spacing w:line="240" w:lineRule="auto"/>
        <w:ind w:left="0" w:firstLine="0"/>
        <w:jc w:val="left"/>
        <w:rPr>
          <w:rFonts w:ascii="Times New Roman" w:hAnsi="Times New Roman" w:cs="Times New Roman"/>
          <w:lang w:val="en-GB"/>
        </w:rPr>
      </w:pPr>
    </w:p>
    <w:p w:rsidR="004D7858" w:rsidRPr="007C5A1D" w:rsidRDefault="004D7858" w:rsidP="006A4306">
      <w:pPr>
        <w:pStyle w:val="part2"/>
        <w:numPr>
          <w:ilvl w:val="0"/>
          <w:numId w:val="37"/>
        </w:numPr>
        <w:tabs>
          <w:tab w:val="clear" w:pos="454"/>
          <w:tab w:val="clear" w:pos="850"/>
          <w:tab w:val="left" w:pos="0"/>
        </w:tabs>
        <w:spacing w:line="240" w:lineRule="auto"/>
        <w:ind w:left="426"/>
        <w:jc w:val="left"/>
        <w:rPr>
          <w:rFonts w:ascii="Times New Roman" w:hAnsi="Times New Roman" w:cs="Times New Roman"/>
          <w:lang w:val="en-GB"/>
        </w:rPr>
      </w:pPr>
      <w:r w:rsidRPr="007C5A1D">
        <w:rPr>
          <w:rFonts w:ascii="Times New Roman" w:hAnsi="Times New Roman" w:cs="Times New Roman"/>
          <w:lang w:val="en-GB"/>
        </w:rPr>
        <w:t>A person must not dispose of or cause to be disposed of a Schedule 5, Schedule 6 or Schedule 7 poison in any place or manner that constitutes or is likely to constitute a risk to public health or safety.</w:t>
      </w:r>
    </w:p>
    <w:p w:rsidR="004D7858" w:rsidRPr="007C5A1D" w:rsidRDefault="004D7858" w:rsidP="004D7858">
      <w:pPr>
        <w:pStyle w:val="part2"/>
        <w:tabs>
          <w:tab w:val="clear" w:pos="454"/>
          <w:tab w:val="left" w:pos="0"/>
        </w:tabs>
        <w:spacing w:line="240" w:lineRule="auto"/>
        <w:jc w:val="left"/>
        <w:rPr>
          <w:rFonts w:ascii="Times New Roman" w:hAnsi="Times New Roman" w:cs="Times New Roman"/>
          <w:lang w:val="en-GB"/>
        </w:rPr>
      </w:pPr>
    </w:p>
    <w:p w:rsidR="004D7858" w:rsidRPr="007C5A1D" w:rsidRDefault="004D7858" w:rsidP="006A4306">
      <w:pPr>
        <w:pStyle w:val="part2"/>
        <w:numPr>
          <w:ilvl w:val="0"/>
          <w:numId w:val="37"/>
        </w:numPr>
        <w:tabs>
          <w:tab w:val="clear" w:pos="454"/>
          <w:tab w:val="clear" w:pos="850"/>
          <w:tab w:val="left" w:pos="0"/>
        </w:tabs>
        <w:spacing w:line="240" w:lineRule="auto"/>
        <w:ind w:left="426"/>
        <w:jc w:val="left"/>
        <w:rPr>
          <w:rFonts w:ascii="Times New Roman" w:hAnsi="Times New Roman" w:cs="Times New Roman"/>
          <w:lang w:val="en-GB"/>
        </w:rPr>
      </w:pPr>
      <w:r w:rsidRPr="007C5A1D">
        <w:rPr>
          <w:rFonts w:ascii="Times New Roman" w:hAnsi="Times New Roman" w:cs="Times New Roman"/>
          <w:lang w:val="en-GB"/>
        </w:rPr>
        <w:t>Controls on disposal of Schedule 2, 3, 4 and 8 poisons require referral to relevant legislation.</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r w:rsidRPr="007C5A1D">
        <w:rPr>
          <w:rFonts w:ascii="Times New Roman" w:hAnsi="Times New Roman" w:cs="Times New Roman"/>
          <w:b/>
          <w:lang w:val="en-GB"/>
        </w:rPr>
        <w:t>SECTION FIVE</w:t>
      </w:r>
      <w:r w:rsidRPr="007C5A1D">
        <w:rPr>
          <w:rFonts w:ascii="Times New Roman" w:hAnsi="Times New Roman" w:cs="Times New Roman"/>
          <w:b/>
          <w:lang w:val="en-GB"/>
        </w:rPr>
        <w:tab/>
      </w:r>
      <w:r w:rsidRPr="007C5A1D">
        <w:rPr>
          <w:rFonts w:ascii="Times New Roman" w:hAnsi="Times New Roman" w:cs="Times New Roman"/>
          <w:b/>
          <w:lang w:val="en-GB"/>
        </w:rPr>
        <w:tab/>
        <w:t>RECORD KEEPING</w:t>
      </w:r>
      <w:r w:rsidRPr="007C5A1D">
        <w:rPr>
          <w:rFonts w:ascii="Times New Roman" w:hAnsi="Times New Roman" w:cs="Times New Roman"/>
          <w:b/>
          <w:lang w:val="en-GB"/>
        </w:rPr>
        <w:tab/>
      </w:r>
      <w:r w:rsidRPr="007C5A1D">
        <w:rPr>
          <w:rFonts w:ascii="Times New Roman" w:hAnsi="Times New Roman" w:cs="Times New Roman"/>
          <w:b/>
          <w:lang w:val="en-GB"/>
        </w:rPr>
        <w:tab/>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r w:rsidRPr="007C5A1D">
        <w:rPr>
          <w:rFonts w:ascii="Times New Roman" w:hAnsi="Times New Roman" w:cs="Times New Roman"/>
          <w:b/>
          <w:lang w:val="en-GB"/>
        </w:rPr>
        <w:t>5.1</w:t>
      </w:r>
      <w:r w:rsidRPr="007C5A1D">
        <w:rPr>
          <w:rFonts w:ascii="Times New Roman" w:hAnsi="Times New Roman" w:cs="Times New Roman"/>
          <w:b/>
          <w:lang w:val="en-GB"/>
        </w:rPr>
        <w:tab/>
        <w:t xml:space="preserve">General Requirements </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6A4306">
      <w:pPr>
        <w:pStyle w:val="part2"/>
        <w:numPr>
          <w:ilvl w:val="0"/>
          <w:numId w:val="44"/>
        </w:numPr>
        <w:spacing w:line="240" w:lineRule="auto"/>
        <w:ind w:hanging="810"/>
        <w:jc w:val="left"/>
        <w:rPr>
          <w:rFonts w:ascii="Times New Roman" w:hAnsi="Times New Roman" w:cs="Times New Roman"/>
          <w:lang w:val="en-GB"/>
        </w:rPr>
      </w:pPr>
      <w:r w:rsidRPr="007C5A1D">
        <w:rPr>
          <w:rFonts w:ascii="Times New Roman" w:hAnsi="Times New Roman" w:cs="Times New Roman"/>
          <w:lang w:val="en-GB"/>
        </w:rPr>
        <w:t>A person who sells or supplies Schedule 7 poisons must keep a record of:</w:t>
      </w:r>
    </w:p>
    <w:p w:rsidR="004D7858" w:rsidRPr="007C5A1D" w:rsidRDefault="004D7858" w:rsidP="004D7858">
      <w:pPr>
        <w:pStyle w:val="part2"/>
        <w:spacing w:line="240" w:lineRule="auto"/>
        <w:ind w:left="360" w:firstLine="0"/>
        <w:jc w:val="left"/>
        <w:rPr>
          <w:rFonts w:ascii="Times New Roman" w:hAnsi="Times New Roman" w:cs="Times New Roman"/>
          <w:lang w:val="en-GB"/>
        </w:rPr>
      </w:pPr>
    </w:p>
    <w:p w:rsidR="004D7858" w:rsidRPr="007C5A1D" w:rsidRDefault="004D7858" w:rsidP="004D7858">
      <w:pPr>
        <w:pStyle w:val="part2"/>
        <w:spacing w:after="120" w:line="240" w:lineRule="auto"/>
        <w:ind w:left="360" w:firstLine="0"/>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Name and address of seller or supplier and purchaser; and</w:t>
      </w:r>
    </w:p>
    <w:p w:rsidR="004D7858" w:rsidRPr="007C5A1D" w:rsidRDefault="004D7858" w:rsidP="004D7858">
      <w:pPr>
        <w:pStyle w:val="part2"/>
        <w:spacing w:after="120"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Date of order and supply; and</w:t>
      </w:r>
    </w:p>
    <w:p w:rsidR="004D7858" w:rsidRPr="007C5A1D" w:rsidRDefault="004D7858" w:rsidP="004D7858">
      <w:pPr>
        <w:pStyle w:val="part2"/>
        <w:spacing w:after="120"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Approved name or trade name that identifies the poison to be  supplied or sold; and</w:t>
      </w:r>
    </w:p>
    <w:p w:rsidR="004D7858" w:rsidRPr="007C5A1D" w:rsidRDefault="004D7858" w:rsidP="004D7858">
      <w:pPr>
        <w:pStyle w:val="part2"/>
        <w:spacing w:after="120" w:line="240" w:lineRule="auto"/>
        <w:jc w:val="left"/>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Quantity supplied or sold; and</w:t>
      </w:r>
    </w:p>
    <w:p w:rsidR="004D7858" w:rsidRPr="007C5A1D" w:rsidRDefault="004D7858" w:rsidP="004D7858">
      <w:pPr>
        <w:pStyle w:val="part2"/>
        <w:spacing w:after="120" w:line="240" w:lineRule="auto"/>
        <w:ind w:left="850" w:hanging="850"/>
        <w:jc w:val="left"/>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Proof of purchaser authorisation must be recorded in jurisdictions where an authorisation is required for purchase.</w:t>
      </w:r>
    </w:p>
    <w:p w:rsidR="004D7858" w:rsidRPr="007C5A1D" w:rsidRDefault="004D7858" w:rsidP="006A4306">
      <w:pPr>
        <w:pStyle w:val="part2"/>
        <w:numPr>
          <w:ilvl w:val="0"/>
          <w:numId w:val="41"/>
        </w:numPr>
        <w:spacing w:line="240" w:lineRule="auto"/>
        <w:ind w:hanging="786"/>
        <w:jc w:val="left"/>
        <w:rPr>
          <w:rFonts w:ascii="Times New Roman" w:hAnsi="Times New Roman" w:cs="Times New Roman"/>
          <w:lang w:val="en-GB"/>
        </w:rPr>
      </w:pPr>
      <w:r w:rsidRPr="007C5A1D">
        <w:rPr>
          <w:rFonts w:ascii="Times New Roman" w:hAnsi="Times New Roman" w:cs="Times New Roman"/>
          <w:lang w:val="en-GB"/>
        </w:rPr>
        <w:t>Records for sale or supply of Schedule 7 poisons must be kept for a minimum period of five years.</w:t>
      </w:r>
    </w:p>
    <w:p w:rsidR="004D7858" w:rsidRPr="007C5A1D" w:rsidRDefault="004D7858" w:rsidP="004D7858">
      <w:pPr>
        <w:pStyle w:val="part2"/>
        <w:tabs>
          <w:tab w:val="clear" w:pos="454"/>
          <w:tab w:val="left" w:pos="0"/>
        </w:tabs>
        <w:spacing w:line="240" w:lineRule="auto"/>
        <w:jc w:val="left"/>
        <w:rPr>
          <w:rFonts w:ascii="Times New Roman" w:hAnsi="Times New Roman" w:cs="Times New Roman"/>
          <w:b/>
          <w:lang w:val="en-GB"/>
        </w:rPr>
      </w:pPr>
    </w:p>
    <w:p w:rsidR="004D7858" w:rsidRPr="007C5A1D" w:rsidRDefault="004D7858" w:rsidP="006A4306">
      <w:pPr>
        <w:pStyle w:val="part2"/>
        <w:numPr>
          <w:ilvl w:val="0"/>
          <w:numId w:val="41"/>
        </w:numPr>
        <w:tabs>
          <w:tab w:val="clear" w:pos="850"/>
        </w:tabs>
        <w:spacing w:line="240" w:lineRule="auto"/>
        <w:ind w:left="426" w:hanging="426"/>
        <w:jc w:val="left"/>
        <w:rPr>
          <w:rFonts w:ascii="Times New Roman" w:hAnsi="Times New Roman" w:cs="Times New Roman"/>
          <w:lang w:val="en-GB"/>
        </w:rPr>
      </w:pPr>
      <w:r w:rsidRPr="007C5A1D">
        <w:rPr>
          <w:rFonts w:ascii="Times New Roman" w:hAnsi="Times New Roman" w:cs="Times New Roman"/>
          <w:lang w:val="en-GB"/>
        </w:rPr>
        <w:t>Controls on record keeping for sale or supply of Schedule 2, 3, 4 and 8 poisons require referral to relevant legislation.</w:t>
      </w:r>
    </w:p>
    <w:p w:rsidR="004D7858" w:rsidRPr="007C5A1D" w:rsidRDefault="004D7858" w:rsidP="004D7858">
      <w:pPr>
        <w:pStyle w:val="part2"/>
        <w:spacing w:line="240" w:lineRule="auto"/>
        <w:jc w:val="left"/>
        <w:rPr>
          <w:rFonts w:ascii="Times New Roman" w:hAnsi="Times New Roman" w:cs="Times New Roman"/>
          <w:b/>
          <w:lang w:val="en-GB"/>
        </w:rPr>
      </w:pPr>
    </w:p>
    <w:p w:rsidR="00854AF3" w:rsidRDefault="00854AF3"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r w:rsidRPr="007C5A1D">
        <w:rPr>
          <w:rFonts w:ascii="Times New Roman" w:hAnsi="Times New Roman" w:cs="Times New Roman"/>
          <w:b/>
          <w:lang w:val="en-GB"/>
        </w:rPr>
        <w:t>SECTION SIX</w:t>
      </w:r>
      <w:r w:rsidRPr="007C5A1D">
        <w:rPr>
          <w:rFonts w:ascii="Times New Roman" w:hAnsi="Times New Roman" w:cs="Times New Roman"/>
          <w:b/>
          <w:lang w:val="en-GB"/>
        </w:rPr>
        <w:tab/>
      </w:r>
      <w:r w:rsidRPr="007C5A1D">
        <w:rPr>
          <w:rFonts w:ascii="Times New Roman" w:hAnsi="Times New Roman" w:cs="Times New Roman"/>
          <w:b/>
          <w:lang w:val="en-GB"/>
        </w:rPr>
        <w:tab/>
        <w:t xml:space="preserve">SALE,  SUPPLY, POSSESSION, or USE </w:t>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rPr>
          <w:rFonts w:ascii="Times New Roman" w:hAnsi="Times New Roman" w:cs="Times New Roman"/>
          <w:b/>
          <w:lang w:val="en-GB"/>
        </w:rPr>
      </w:pPr>
      <w:r w:rsidRPr="007C5A1D">
        <w:rPr>
          <w:rFonts w:ascii="Times New Roman" w:hAnsi="Times New Roman" w:cs="Times New Roman"/>
          <w:b/>
          <w:lang w:val="en-GB"/>
        </w:rPr>
        <w:t>6.1</w:t>
      </w:r>
      <w:r w:rsidRPr="007C5A1D">
        <w:rPr>
          <w:rFonts w:ascii="Times New Roman" w:hAnsi="Times New Roman" w:cs="Times New Roman"/>
          <w:b/>
          <w:lang w:val="en-GB"/>
        </w:rPr>
        <w:tab/>
        <w:t>General Requirements for Schedule 5 and Schedule 6 Product samples</w:t>
      </w:r>
    </w:p>
    <w:p w:rsidR="004D7858" w:rsidRPr="007C5A1D" w:rsidRDefault="004D7858" w:rsidP="004D7858">
      <w:pPr>
        <w:pStyle w:val="part2"/>
        <w:rPr>
          <w:rFonts w:ascii="Times New Roman" w:hAnsi="Times New Roman" w:cs="Times New Roman"/>
          <w:b/>
          <w:lang w:val="en-GB"/>
        </w:rPr>
      </w:pPr>
    </w:p>
    <w:p w:rsidR="004D7858" w:rsidRPr="007C5A1D" w:rsidRDefault="004D7858" w:rsidP="006A4306">
      <w:pPr>
        <w:pStyle w:val="part2"/>
        <w:numPr>
          <w:ilvl w:val="0"/>
          <w:numId w:val="38"/>
        </w:numPr>
        <w:tabs>
          <w:tab w:val="clear" w:pos="454"/>
          <w:tab w:val="clear" w:pos="850"/>
          <w:tab w:val="left" w:pos="0"/>
          <w:tab w:val="left" w:pos="426"/>
        </w:tabs>
        <w:spacing w:line="240" w:lineRule="auto"/>
        <w:ind w:left="426" w:hanging="426"/>
        <w:jc w:val="left"/>
        <w:rPr>
          <w:rFonts w:ascii="Times New Roman" w:hAnsi="Times New Roman" w:cs="Times New Roman"/>
          <w:lang w:val="en-GB"/>
        </w:rPr>
      </w:pPr>
      <w:r w:rsidRPr="007C5A1D">
        <w:rPr>
          <w:rFonts w:ascii="Times New Roman" w:hAnsi="Times New Roman" w:cs="Times New Roman"/>
          <w:lang w:val="en-GB"/>
        </w:rPr>
        <w:t>A person must not sell or supply or distribute free a product sample containing a Schedule 5 or Schedule 6 poison in any manner unless the recipient has the opportunity to refuse  at the time of sale or supply.</w:t>
      </w:r>
    </w:p>
    <w:p w:rsidR="004D7858" w:rsidRPr="007C5A1D" w:rsidRDefault="004D7858" w:rsidP="004D7858">
      <w:pPr>
        <w:pStyle w:val="part2"/>
        <w:tabs>
          <w:tab w:val="clear" w:pos="454"/>
          <w:tab w:val="left" w:pos="0"/>
        </w:tabs>
        <w:spacing w:line="240" w:lineRule="auto"/>
        <w:ind w:left="720" w:firstLine="0"/>
        <w:jc w:val="left"/>
        <w:rPr>
          <w:rFonts w:ascii="Times New Roman" w:hAnsi="Times New Roman" w:cs="Times New Roman"/>
          <w:lang w:val="en-GB"/>
        </w:rPr>
      </w:pPr>
    </w:p>
    <w:p w:rsidR="004D7858" w:rsidRPr="007C5A1D" w:rsidRDefault="004D7858" w:rsidP="006A4306">
      <w:pPr>
        <w:pStyle w:val="part2"/>
        <w:numPr>
          <w:ilvl w:val="0"/>
          <w:numId w:val="38"/>
        </w:numPr>
        <w:tabs>
          <w:tab w:val="clear" w:pos="454"/>
          <w:tab w:val="clear" w:pos="850"/>
          <w:tab w:val="left" w:pos="0"/>
          <w:tab w:val="left" w:pos="426"/>
        </w:tabs>
        <w:spacing w:line="240" w:lineRule="auto"/>
        <w:ind w:left="426" w:hanging="426"/>
        <w:jc w:val="left"/>
        <w:rPr>
          <w:rFonts w:ascii="Times New Roman" w:hAnsi="Times New Roman" w:cs="Times New Roman"/>
          <w:lang w:val="en-GB"/>
        </w:rPr>
      </w:pPr>
      <w:r w:rsidRPr="007C5A1D">
        <w:rPr>
          <w:rFonts w:ascii="Times New Roman" w:hAnsi="Times New Roman" w:cs="Times New Roman"/>
          <w:lang w:val="en-GB"/>
        </w:rPr>
        <w:t>A person must not sell or supply or distribute free a product sample containing a Schedule 5 or Schedule 6 poison in an unsolicited manner for example via the post / mailbox or attached to any other product.</w:t>
      </w:r>
    </w:p>
    <w:p w:rsidR="004D7858" w:rsidRPr="007C5A1D" w:rsidRDefault="004D7858" w:rsidP="004D7858">
      <w:pPr>
        <w:pStyle w:val="part2"/>
        <w:tabs>
          <w:tab w:val="clear" w:pos="454"/>
          <w:tab w:val="left" w:pos="0"/>
        </w:tabs>
        <w:spacing w:line="240" w:lineRule="auto"/>
        <w:ind w:left="360" w:firstLine="0"/>
        <w:jc w:val="left"/>
        <w:rPr>
          <w:rFonts w:ascii="Times New Roman" w:hAnsi="Times New Roman" w:cs="Times New Roman"/>
          <w:lang w:val="en-GB"/>
        </w:rPr>
      </w:pPr>
    </w:p>
    <w:p w:rsidR="004D7858" w:rsidRPr="007C5A1D" w:rsidRDefault="004D7858" w:rsidP="006A4306">
      <w:pPr>
        <w:pStyle w:val="part2"/>
        <w:numPr>
          <w:ilvl w:val="0"/>
          <w:numId w:val="38"/>
        </w:numPr>
        <w:tabs>
          <w:tab w:val="clear" w:pos="454"/>
          <w:tab w:val="clear" w:pos="850"/>
          <w:tab w:val="left" w:pos="0"/>
          <w:tab w:val="left" w:pos="426"/>
        </w:tabs>
        <w:spacing w:line="240" w:lineRule="auto"/>
        <w:ind w:left="426" w:hanging="426"/>
        <w:jc w:val="left"/>
        <w:rPr>
          <w:rFonts w:ascii="Times New Roman" w:hAnsi="Times New Roman" w:cs="Times New Roman"/>
          <w:lang w:val="en-GB"/>
        </w:rPr>
      </w:pPr>
      <w:r w:rsidRPr="007C5A1D">
        <w:rPr>
          <w:rFonts w:ascii="Times New Roman" w:hAnsi="Times New Roman" w:cs="Times New Roman"/>
          <w:lang w:val="en-GB"/>
        </w:rPr>
        <w:lastRenderedPageBreak/>
        <w:t>A person must not sell or supply a Schedule 5 or Schedule 6 poison product sample in a manner that does not promote  disposal in accordance with section four.</w:t>
      </w:r>
    </w:p>
    <w:p w:rsidR="004D7858" w:rsidRPr="007C5A1D" w:rsidRDefault="004D7858" w:rsidP="004D7858">
      <w:pPr>
        <w:pStyle w:val="part2"/>
        <w:tabs>
          <w:tab w:val="clear" w:pos="454"/>
          <w:tab w:val="left" w:pos="0"/>
        </w:tabs>
        <w:spacing w:line="240" w:lineRule="auto"/>
        <w:ind w:left="720" w:firstLine="0"/>
        <w:jc w:val="left"/>
        <w:rPr>
          <w:rFonts w:ascii="Times New Roman" w:hAnsi="Times New Roman" w:cs="Times New Roman"/>
          <w:b/>
          <w:lang w:val="en-GB"/>
        </w:rPr>
      </w:pPr>
    </w:p>
    <w:p w:rsidR="004D7858" w:rsidRPr="007C5A1D" w:rsidRDefault="00D12FB4" w:rsidP="004D7858">
      <w:pPr>
        <w:pStyle w:val="part2"/>
        <w:tabs>
          <w:tab w:val="clear" w:pos="454"/>
          <w:tab w:val="left" w:pos="0"/>
        </w:tabs>
        <w:spacing w:line="240" w:lineRule="auto"/>
        <w:ind w:left="720" w:hanging="720"/>
        <w:jc w:val="left"/>
        <w:rPr>
          <w:rFonts w:ascii="Times New Roman" w:hAnsi="Times New Roman" w:cs="Times New Roman"/>
          <w:b/>
          <w:lang w:val="en-GB"/>
        </w:rPr>
      </w:pPr>
      <w:r w:rsidRPr="007C5A1D">
        <w:rPr>
          <w:rFonts w:ascii="Times New Roman" w:hAnsi="Times New Roman" w:cs="Times New Roman"/>
          <w:b/>
          <w:lang w:val="en-GB"/>
        </w:rPr>
        <w:t xml:space="preserve">6.2    </w:t>
      </w:r>
      <w:r w:rsidR="004D7858" w:rsidRPr="007C5A1D">
        <w:rPr>
          <w:rFonts w:ascii="Times New Roman" w:hAnsi="Times New Roman" w:cs="Times New Roman"/>
          <w:b/>
          <w:lang w:val="en-GB"/>
        </w:rPr>
        <w:t>Schedule 7 Poisons</w:t>
      </w:r>
    </w:p>
    <w:p w:rsidR="004D7858" w:rsidRPr="007C5A1D" w:rsidRDefault="004D7858" w:rsidP="004D7858">
      <w:pPr>
        <w:pStyle w:val="part2"/>
        <w:rPr>
          <w:rFonts w:ascii="Times New Roman" w:hAnsi="Times New Roman" w:cs="Times New Roman"/>
          <w:b/>
          <w:lang w:val="en-GB"/>
        </w:rPr>
      </w:pPr>
    </w:p>
    <w:p w:rsidR="004D7858" w:rsidRPr="007C5A1D" w:rsidRDefault="004D7858" w:rsidP="006A4306">
      <w:pPr>
        <w:pStyle w:val="part2"/>
        <w:numPr>
          <w:ilvl w:val="0"/>
          <w:numId w:val="39"/>
        </w:numPr>
        <w:ind w:hanging="720"/>
        <w:rPr>
          <w:rFonts w:ascii="Times New Roman" w:hAnsi="Times New Roman" w:cs="Times New Roman"/>
          <w:lang w:val="en-GB"/>
        </w:rPr>
      </w:pPr>
      <w:r w:rsidRPr="007C5A1D">
        <w:rPr>
          <w:rFonts w:ascii="Times New Roman" w:hAnsi="Times New Roman" w:cs="Times New Roman"/>
          <w:lang w:val="en-GB"/>
        </w:rPr>
        <w:t>A person must not possess or use a Schedule 7 poison for domestic or domestic garden purposes.</w:t>
      </w:r>
    </w:p>
    <w:p w:rsidR="004D7858" w:rsidRPr="007C5A1D" w:rsidRDefault="004D7858" w:rsidP="004D7858">
      <w:pPr>
        <w:pStyle w:val="part2"/>
        <w:rPr>
          <w:rFonts w:ascii="Times New Roman" w:hAnsi="Times New Roman" w:cs="Times New Roman"/>
          <w:lang w:val="en-GB"/>
        </w:rPr>
      </w:pPr>
    </w:p>
    <w:p w:rsidR="004D7858" w:rsidRPr="007C5A1D" w:rsidRDefault="004D7858" w:rsidP="006A4306">
      <w:pPr>
        <w:pStyle w:val="part2"/>
        <w:numPr>
          <w:ilvl w:val="0"/>
          <w:numId w:val="39"/>
        </w:numPr>
        <w:ind w:hanging="720"/>
        <w:rPr>
          <w:rFonts w:ascii="Times New Roman" w:hAnsi="Times New Roman" w:cs="Times New Roman"/>
          <w:lang w:val="en-GB"/>
        </w:rPr>
      </w:pPr>
      <w:r w:rsidRPr="007C5A1D">
        <w:rPr>
          <w:rFonts w:ascii="Times New Roman" w:hAnsi="Times New Roman" w:cs="Times New Roman"/>
          <w:lang w:val="en-GB"/>
        </w:rPr>
        <w:t>A person must not sell or supply:</w:t>
      </w:r>
    </w:p>
    <w:p w:rsidR="004D7858" w:rsidRPr="007C5A1D" w:rsidRDefault="004D7858" w:rsidP="004D7858">
      <w:pPr>
        <w:pStyle w:val="part2"/>
        <w:rPr>
          <w:rFonts w:ascii="Times New Roman" w:hAnsi="Times New Roman" w:cs="Times New Roman"/>
          <w:lang w:val="en-GB"/>
        </w:rPr>
      </w:pPr>
    </w:p>
    <w:p w:rsidR="004D7858" w:rsidRPr="007C5A1D" w:rsidRDefault="004D7858" w:rsidP="004D7858">
      <w:pPr>
        <w:pStyle w:val="part2"/>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a Schedule 7 poison for domestic or domestic garden purposes; or</w:t>
      </w:r>
    </w:p>
    <w:p w:rsidR="004D7858" w:rsidRPr="007C5A1D" w:rsidRDefault="004D7858" w:rsidP="004D7858">
      <w:pPr>
        <w:pStyle w:val="part2"/>
        <w:rPr>
          <w:rFonts w:ascii="Times New Roman" w:hAnsi="Times New Roman" w:cs="Times New Roman"/>
          <w:lang w:val="en-GB"/>
        </w:rPr>
      </w:pPr>
    </w:p>
    <w:p w:rsidR="004D7858" w:rsidRPr="007C5A1D" w:rsidRDefault="004D7858" w:rsidP="004D7858">
      <w:pPr>
        <w:pStyle w:val="part2"/>
        <w:ind w:left="850" w:hanging="850"/>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a Schedule 7 poison being a liquid preparation containing </w:t>
      </w:r>
      <w:proofErr w:type="spellStart"/>
      <w:r w:rsidRPr="007C5A1D">
        <w:rPr>
          <w:rFonts w:ascii="Times New Roman" w:hAnsi="Times New Roman" w:cs="Times New Roman"/>
          <w:lang w:val="en-GB"/>
        </w:rPr>
        <w:t>paraquat</w:t>
      </w:r>
      <w:proofErr w:type="spellEnd"/>
      <w:r w:rsidRPr="007C5A1D">
        <w:rPr>
          <w:rFonts w:ascii="Times New Roman" w:hAnsi="Times New Roman" w:cs="Times New Roman"/>
          <w:lang w:val="en-GB"/>
        </w:rPr>
        <w:t xml:space="preserve"> unless it is coloured blue or green     and contains sufficient </w:t>
      </w:r>
      <w:proofErr w:type="spellStart"/>
      <w:r w:rsidRPr="007C5A1D">
        <w:rPr>
          <w:rFonts w:ascii="Times New Roman" w:hAnsi="Times New Roman" w:cs="Times New Roman"/>
          <w:lang w:val="en-GB"/>
        </w:rPr>
        <w:t>stenching</w:t>
      </w:r>
      <w:proofErr w:type="spellEnd"/>
      <w:r w:rsidRPr="007C5A1D">
        <w:rPr>
          <w:rFonts w:ascii="Times New Roman" w:hAnsi="Times New Roman" w:cs="Times New Roman"/>
          <w:lang w:val="en-GB"/>
        </w:rPr>
        <w:t xml:space="preserve"> agent to produce an offensive smell; or</w:t>
      </w:r>
    </w:p>
    <w:p w:rsidR="004D7858" w:rsidRPr="007C5A1D" w:rsidRDefault="004D7858" w:rsidP="004D7858">
      <w:pPr>
        <w:pStyle w:val="part2"/>
        <w:rPr>
          <w:rFonts w:ascii="Times New Roman" w:hAnsi="Times New Roman" w:cs="Times New Roman"/>
          <w:lang w:val="en-GB"/>
        </w:rPr>
      </w:pPr>
    </w:p>
    <w:p w:rsidR="004D7858" w:rsidRPr="007C5A1D" w:rsidRDefault="004D7858" w:rsidP="004D7858">
      <w:pPr>
        <w:pStyle w:val="part2"/>
        <w:tabs>
          <w:tab w:val="clear" w:pos="454"/>
          <w:tab w:val="clear" w:pos="850"/>
          <w:tab w:val="clear" w:pos="1191"/>
          <w:tab w:val="clear" w:pos="1587"/>
          <w:tab w:val="clear" w:pos="2098"/>
          <w:tab w:val="clear" w:pos="3969"/>
          <w:tab w:val="left" w:pos="851"/>
        </w:tabs>
        <w:ind w:left="851" w:hanging="425"/>
        <w:rPr>
          <w:rFonts w:ascii="Times New Roman" w:hAnsi="Times New Roman" w:cs="Times New Roman"/>
          <w:lang w:val="en-GB"/>
        </w:rPr>
      </w:pPr>
      <w:r w:rsidRPr="007C5A1D">
        <w:rPr>
          <w:rFonts w:ascii="Times New Roman" w:hAnsi="Times New Roman" w:cs="Times New Roman"/>
          <w:lang w:val="en-GB"/>
        </w:rPr>
        <w:t>(c)</w:t>
      </w:r>
      <w:r w:rsidRPr="007C5A1D">
        <w:rPr>
          <w:rFonts w:ascii="Times New Roman" w:hAnsi="Times New Roman" w:cs="Times New Roman"/>
          <w:lang w:val="en-GB"/>
        </w:rPr>
        <w:tab/>
        <w:t xml:space="preserve">a Schedule 7 poison for which an authorisation to purchase, possess or use is required by the appropriate authority unless the purchaser produces his or her authorisation.  </w:t>
      </w:r>
    </w:p>
    <w:p w:rsidR="004D7858" w:rsidRPr="007C5A1D" w:rsidRDefault="004D7858" w:rsidP="004D7858">
      <w:pPr>
        <w:pStyle w:val="part2"/>
        <w:tabs>
          <w:tab w:val="clear" w:pos="454"/>
          <w:tab w:val="clear" w:pos="850"/>
          <w:tab w:val="clear" w:pos="1191"/>
          <w:tab w:val="clear" w:pos="1587"/>
          <w:tab w:val="clear" w:pos="2098"/>
          <w:tab w:val="clear" w:pos="3969"/>
          <w:tab w:val="left" w:pos="1134"/>
        </w:tabs>
        <w:ind w:left="851" w:firstLine="0"/>
        <w:rPr>
          <w:rFonts w:ascii="Times New Roman" w:hAnsi="Times New Roman" w:cs="Times New Roman"/>
          <w:lang w:val="en-GB"/>
        </w:rPr>
      </w:pPr>
    </w:p>
    <w:p w:rsidR="004D7858" w:rsidRPr="007C5A1D" w:rsidRDefault="004D7858" w:rsidP="006A4306">
      <w:pPr>
        <w:pStyle w:val="part2"/>
        <w:numPr>
          <w:ilvl w:val="0"/>
          <w:numId w:val="39"/>
        </w:numPr>
        <w:tabs>
          <w:tab w:val="clear" w:pos="454"/>
          <w:tab w:val="clear" w:pos="850"/>
          <w:tab w:val="left" w:pos="0"/>
          <w:tab w:val="left" w:pos="426"/>
        </w:tabs>
        <w:spacing w:line="240" w:lineRule="auto"/>
        <w:ind w:hanging="720"/>
        <w:jc w:val="left"/>
        <w:rPr>
          <w:rFonts w:ascii="Times New Roman" w:hAnsi="Times New Roman" w:cs="Times New Roman"/>
          <w:lang w:val="en-GB"/>
        </w:rPr>
      </w:pPr>
      <w:r w:rsidRPr="007C5A1D">
        <w:rPr>
          <w:rFonts w:ascii="Times New Roman" w:hAnsi="Times New Roman" w:cs="Times New Roman"/>
          <w:lang w:val="en-GB"/>
        </w:rPr>
        <w:t>A person must not sell, supply or distribute free product samples containing Schedule 7 poisons.</w:t>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r w:rsidRPr="007C5A1D">
        <w:rPr>
          <w:rFonts w:ascii="Times New Roman" w:hAnsi="Times New Roman" w:cs="Times New Roman"/>
          <w:b/>
          <w:lang w:val="en-GB"/>
        </w:rPr>
        <w:t>6.3 Schedule 10/Appendix C poisons</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6A4306">
      <w:pPr>
        <w:pStyle w:val="part21stlevel"/>
        <w:numPr>
          <w:ilvl w:val="0"/>
          <w:numId w:val="42"/>
        </w:numPr>
        <w:spacing w:line="240" w:lineRule="auto"/>
        <w:ind w:left="426" w:hanging="426"/>
        <w:jc w:val="left"/>
        <w:rPr>
          <w:rFonts w:ascii="Times New Roman" w:hAnsi="Times New Roman" w:cs="Times New Roman"/>
          <w:b/>
          <w:lang w:val="en-GB"/>
        </w:rPr>
      </w:pPr>
      <w:r w:rsidRPr="007C5A1D">
        <w:rPr>
          <w:rFonts w:ascii="Times New Roman" w:hAnsi="Times New Roman" w:cs="Times New Roman"/>
          <w:lang w:val="en-GB"/>
        </w:rPr>
        <w:t>A person must not knowingly have in his or her possession or sell, supply or use a poison listed in Schedule 10/Appendix C of this Standard for the purpose or purposes indicated in relation to that poison in Schedule 10/Appendix C;</w:t>
      </w:r>
      <w:r w:rsidRPr="007C5A1D">
        <w:rPr>
          <w:rFonts w:ascii="Times New Roman" w:hAnsi="Times New Roman" w:cs="Times New Roman"/>
          <w:b/>
          <w:lang w:val="en-GB"/>
        </w:rPr>
        <w:t xml:space="preserve"> </w:t>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r w:rsidRPr="007C5A1D">
        <w:rPr>
          <w:rFonts w:ascii="Times New Roman" w:hAnsi="Times New Roman" w:cs="Times New Roman"/>
          <w:b/>
          <w:lang w:val="en-GB"/>
        </w:rPr>
        <w:t>6.4</w:t>
      </w:r>
      <w:r w:rsidRPr="007C5A1D">
        <w:rPr>
          <w:rFonts w:ascii="Times New Roman" w:hAnsi="Times New Roman" w:cs="Times New Roman"/>
          <w:b/>
          <w:lang w:val="en-GB"/>
        </w:rPr>
        <w:tab/>
        <w:t>Hawking</w:t>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6A4306">
      <w:pPr>
        <w:pStyle w:val="part2"/>
        <w:numPr>
          <w:ilvl w:val="0"/>
          <w:numId w:val="43"/>
        </w:numPr>
        <w:tabs>
          <w:tab w:val="clear" w:pos="454"/>
          <w:tab w:val="clear" w:pos="850"/>
          <w:tab w:val="clear" w:pos="1191"/>
          <w:tab w:val="left" w:pos="0"/>
          <w:tab w:val="left" w:pos="426"/>
        </w:tabs>
        <w:spacing w:line="240" w:lineRule="auto"/>
        <w:ind w:left="780" w:hanging="780"/>
        <w:jc w:val="left"/>
        <w:rPr>
          <w:rFonts w:ascii="Times New Roman" w:hAnsi="Times New Roman" w:cs="Times New Roman"/>
          <w:lang w:val="en-GB"/>
        </w:rPr>
      </w:pPr>
      <w:r w:rsidRPr="007C5A1D">
        <w:rPr>
          <w:rFonts w:ascii="Times New Roman" w:hAnsi="Times New Roman" w:cs="Times New Roman"/>
          <w:lang w:val="en-GB"/>
        </w:rPr>
        <w:t>A person must not sell by way of hawking a Schedule 7 poison.</w:t>
      </w:r>
    </w:p>
    <w:p w:rsidR="004D7858" w:rsidRPr="007C5A1D" w:rsidRDefault="004D7858" w:rsidP="004D7858">
      <w:pPr>
        <w:pStyle w:val="part2"/>
        <w:tabs>
          <w:tab w:val="clear" w:pos="454"/>
          <w:tab w:val="clear" w:pos="850"/>
          <w:tab w:val="clear" w:pos="1191"/>
          <w:tab w:val="left" w:pos="0"/>
          <w:tab w:val="left" w:pos="426"/>
        </w:tabs>
        <w:spacing w:line="240" w:lineRule="auto"/>
        <w:jc w:val="left"/>
        <w:rPr>
          <w:rFonts w:ascii="Times New Roman" w:hAnsi="Times New Roman" w:cs="Times New Roman"/>
          <w:lang w:val="en-GB"/>
        </w:rPr>
      </w:pPr>
    </w:p>
    <w:p w:rsidR="004D7858" w:rsidRPr="007C5A1D" w:rsidRDefault="004D7858" w:rsidP="006A4306">
      <w:pPr>
        <w:pStyle w:val="part2"/>
        <w:numPr>
          <w:ilvl w:val="0"/>
          <w:numId w:val="43"/>
        </w:numPr>
        <w:tabs>
          <w:tab w:val="clear" w:pos="454"/>
          <w:tab w:val="clear" w:pos="850"/>
          <w:tab w:val="left" w:pos="0"/>
          <w:tab w:val="left" w:pos="426"/>
        </w:tabs>
        <w:spacing w:line="240" w:lineRule="auto"/>
        <w:ind w:left="426" w:hanging="426"/>
        <w:jc w:val="left"/>
        <w:rPr>
          <w:rFonts w:ascii="Times New Roman" w:hAnsi="Times New Roman" w:cs="Times New Roman"/>
          <w:lang w:val="en-GB"/>
        </w:rPr>
      </w:pPr>
      <w:r w:rsidRPr="007C5A1D">
        <w:rPr>
          <w:rFonts w:ascii="Times New Roman" w:hAnsi="Times New Roman" w:cs="Times New Roman"/>
          <w:lang w:val="en-GB"/>
        </w:rPr>
        <w:t>Controls on sale or supply or sale by way of hawking of Schedule 2, 3, 4 and 8 poisons require referral to Part 3 of this Standard and relevant legislation.</w:t>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pStyle w:val="part2"/>
        <w:spacing w:line="240" w:lineRule="auto"/>
        <w:jc w:val="left"/>
        <w:rPr>
          <w:rFonts w:ascii="Times New Roman" w:hAnsi="Times New Roman" w:cs="Times New Roman"/>
          <w:b/>
          <w:lang w:val="en-GB"/>
        </w:rPr>
      </w:pPr>
      <w:r w:rsidRPr="007C5A1D">
        <w:rPr>
          <w:rFonts w:ascii="Times New Roman" w:hAnsi="Times New Roman" w:cs="Times New Roman"/>
          <w:b/>
          <w:lang w:val="en-GB"/>
        </w:rPr>
        <w:t>SECTION SEVEN/Appendix I</w:t>
      </w:r>
      <w:r w:rsidRPr="007C5A1D">
        <w:rPr>
          <w:rFonts w:ascii="Times New Roman" w:hAnsi="Times New Roman" w:cs="Times New Roman"/>
          <w:b/>
          <w:lang w:val="en-GB"/>
        </w:rPr>
        <w:tab/>
        <w:t>PAINT OR TINTERS</w:t>
      </w:r>
    </w:p>
    <w:p w:rsidR="004D7858" w:rsidRPr="007C5A1D" w:rsidRDefault="004D7858" w:rsidP="004D7858">
      <w:pPr>
        <w:pStyle w:val="part2"/>
        <w:spacing w:line="240" w:lineRule="auto"/>
        <w:jc w:val="left"/>
        <w:rPr>
          <w:rFonts w:ascii="Times New Roman" w:hAnsi="Times New Roman" w:cs="Times New Roman"/>
          <w:b/>
          <w:lang w:val="en-GB"/>
        </w:rPr>
      </w:pP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ind w:left="396" w:hanging="396"/>
        <w:jc w:val="both"/>
        <w:textAlignment w:val="center"/>
        <w:rPr>
          <w:b/>
          <w:color w:val="000000"/>
          <w:sz w:val="20"/>
          <w:szCs w:val="20"/>
          <w:lang w:val="en-US"/>
        </w:rPr>
      </w:pPr>
      <w:r w:rsidRPr="007C5A1D">
        <w:rPr>
          <w:b/>
          <w:color w:val="000000"/>
          <w:sz w:val="20"/>
          <w:szCs w:val="20"/>
          <w:lang w:val="en-US"/>
        </w:rPr>
        <w:t>7.1</w:t>
      </w:r>
      <w:r w:rsidRPr="007C5A1D">
        <w:rPr>
          <w:b/>
          <w:color w:val="000000"/>
          <w:sz w:val="20"/>
          <w:szCs w:val="20"/>
          <w:lang w:val="en-US"/>
        </w:rPr>
        <w:tab/>
        <w:t>General Requirements</w:t>
      </w: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spacing w:after="120"/>
        <w:ind w:left="396" w:hanging="396"/>
        <w:jc w:val="both"/>
        <w:textAlignment w:val="center"/>
        <w:rPr>
          <w:color w:val="000000"/>
          <w:sz w:val="20"/>
          <w:szCs w:val="20"/>
          <w:lang w:val="en-US"/>
        </w:rPr>
      </w:pP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spacing w:after="120"/>
        <w:ind w:left="396" w:hanging="396"/>
        <w:jc w:val="both"/>
        <w:textAlignment w:val="center"/>
        <w:rPr>
          <w:color w:val="000000"/>
          <w:sz w:val="20"/>
          <w:szCs w:val="20"/>
          <w:lang w:val="en-US"/>
        </w:rPr>
      </w:pPr>
      <w:r w:rsidRPr="007C5A1D">
        <w:rPr>
          <w:color w:val="000000"/>
          <w:sz w:val="20"/>
          <w:szCs w:val="20"/>
          <w:lang w:val="en-US"/>
        </w:rPr>
        <w:t>(1)</w:t>
      </w:r>
      <w:r w:rsidRPr="007C5A1D">
        <w:rPr>
          <w:color w:val="000000"/>
          <w:sz w:val="20"/>
          <w:szCs w:val="20"/>
          <w:lang w:val="en-US"/>
        </w:rPr>
        <w:tab/>
        <w:t>A person must not manufacture, sell, supply or use a First Group Paint for application to:</w:t>
      </w: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spacing w:after="120"/>
        <w:ind w:left="396" w:hanging="396"/>
        <w:jc w:val="both"/>
        <w:textAlignment w:val="center"/>
        <w:rPr>
          <w:color w:val="000000"/>
          <w:sz w:val="20"/>
          <w:szCs w:val="20"/>
          <w:lang w:val="en-US"/>
        </w:rPr>
      </w:pPr>
      <w:r w:rsidRPr="007C5A1D">
        <w:rPr>
          <w:color w:val="000000"/>
          <w:sz w:val="20"/>
          <w:szCs w:val="20"/>
          <w:lang w:val="en-US"/>
        </w:rPr>
        <w:tab/>
        <w:t>(a)</w:t>
      </w:r>
      <w:r w:rsidRPr="007C5A1D">
        <w:rPr>
          <w:color w:val="000000"/>
          <w:sz w:val="20"/>
          <w:szCs w:val="20"/>
          <w:lang w:val="en-US"/>
        </w:rPr>
        <w:tab/>
        <w:t>a roof or any surface to be used for the collection or storage of potable water; or</w:t>
      </w: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spacing w:after="120"/>
        <w:ind w:left="396" w:hanging="396"/>
        <w:jc w:val="both"/>
        <w:textAlignment w:val="center"/>
        <w:rPr>
          <w:color w:val="000000"/>
          <w:sz w:val="20"/>
          <w:szCs w:val="20"/>
          <w:lang w:val="en-US"/>
        </w:rPr>
      </w:pPr>
      <w:r w:rsidRPr="007C5A1D">
        <w:rPr>
          <w:color w:val="000000"/>
          <w:sz w:val="20"/>
          <w:szCs w:val="20"/>
          <w:lang w:val="en-US"/>
        </w:rPr>
        <w:tab/>
        <w:t>(b)</w:t>
      </w:r>
      <w:r w:rsidRPr="007C5A1D">
        <w:rPr>
          <w:color w:val="000000"/>
          <w:sz w:val="20"/>
          <w:szCs w:val="20"/>
          <w:lang w:val="en-US"/>
        </w:rPr>
        <w:tab/>
        <w:t>furniture; or</w:t>
      </w: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spacing w:after="120"/>
        <w:ind w:left="720" w:hanging="720"/>
        <w:jc w:val="both"/>
        <w:textAlignment w:val="center"/>
        <w:rPr>
          <w:color w:val="000000"/>
          <w:sz w:val="20"/>
          <w:szCs w:val="20"/>
          <w:lang w:val="en-US"/>
        </w:rPr>
      </w:pPr>
      <w:r w:rsidRPr="007C5A1D">
        <w:rPr>
          <w:color w:val="000000"/>
          <w:sz w:val="20"/>
          <w:szCs w:val="20"/>
          <w:lang w:val="en-US"/>
        </w:rPr>
        <w:tab/>
        <w:t>(c)</w:t>
      </w:r>
      <w:r w:rsidRPr="007C5A1D">
        <w:rPr>
          <w:color w:val="000000"/>
          <w:sz w:val="20"/>
          <w:szCs w:val="20"/>
          <w:lang w:val="en-US"/>
        </w:rPr>
        <w:tab/>
        <w:t>any fence, wall, post, gate or building (interior or exterior) other than a building which is used exclusively for industrial purposes or mining or any oil terminal; or</w:t>
      </w: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ind w:left="720" w:hanging="720"/>
        <w:jc w:val="both"/>
        <w:textAlignment w:val="center"/>
        <w:rPr>
          <w:color w:val="000000"/>
          <w:sz w:val="20"/>
          <w:szCs w:val="20"/>
          <w:lang w:val="en-US"/>
        </w:rPr>
      </w:pPr>
      <w:r w:rsidRPr="007C5A1D">
        <w:rPr>
          <w:color w:val="000000"/>
          <w:sz w:val="20"/>
          <w:szCs w:val="20"/>
          <w:lang w:val="en-US"/>
        </w:rPr>
        <w:tab/>
        <w:t>(d)</w:t>
      </w:r>
      <w:r w:rsidRPr="007C5A1D">
        <w:rPr>
          <w:color w:val="000000"/>
          <w:sz w:val="20"/>
          <w:szCs w:val="20"/>
          <w:lang w:val="en-US"/>
        </w:rPr>
        <w:tab/>
        <w:t>any premises used for the manufacture, processing, preparation, packing or serving of products intended for human or animal consumption.</w:t>
      </w: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ind w:left="396" w:hanging="396"/>
        <w:jc w:val="both"/>
        <w:textAlignment w:val="center"/>
        <w:rPr>
          <w:color w:val="000000"/>
          <w:sz w:val="20"/>
          <w:szCs w:val="20"/>
          <w:lang w:val="en-US"/>
        </w:rPr>
      </w:pPr>
    </w:p>
    <w:p w:rsidR="004D7858" w:rsidRPr="007C5A1D" w:rsidRDefault="004D7858" w:rsidP="006A4306">
      <w:pPr>
        <w:pStyle w:val="ListParagraph"/>
        <w:widowControl w:val="0"/>
        <w:numPr>
          <w:ilvl w:val="0"/>
          <w:numId w:val="45"/>
        </w:numPr>
        <w:tabs>
          <w:tab w:val="left" w:pos="397"/>
          <w:tab w:val="left" w:pos="426"/>
          <w:tab w:val="left" w:pos="1191"/>
          <w:tab w:val="left" w:pos="1644"/>
          <w:tab w:val="left" w:pos="2098"/>
          <w:tab w:val="left" w:pos="3969"/>
        </w:tabs>
        <w:suppressAutoHyphens/>
        <w:autoSpaceDE w:val="0"/>
        <w:autoSpaceDN w:val="0"/>
        <w:adjustRightInd w:val="0"/>
        <w:ind w:left="426" w:hanging="426"/>
        <w:jc w:val="both"/>
        <w:textAlignment w:val="center"/>
        <w:rPr>
          <w:rFonts w:cs="Times New Roman"/>
          <w:color w:val="000000"/>
          <w:sz w:val="20"/>
          <w:szCs w:val="20"/>
          <w:lang w:val="en-US"/>
        </w:rPr>
      </w:pPr>
      <w:r w:rsidRPr="007C5A1D">
        <w:rPr>
          <w:rFonts w:cs="Times New Roman"/>
          <w:color w:val="000000"/>
          <w:sz w:val="20"/>
          <w:szCs w:val="20"/>
          <w:lang w:val="en-US"/>
        </w:rPr>
        <w:t>A person must not manufacture, sell, supply or use a  paint or tinter containing more than 0.1% Lead (the proportion of Lead for the purposes of this section is calculated as a percentage of the element present in the non-volatile content of the paint).</w:t>
      </w: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ind w:left="396" w:hanging="396"/>
        <w:jc w:val="both"/>
        <w:textAlignment w:val="center"/>
        <w:rPr>
          <w:color w:val="000000"/>
          <w:sz w:val="20"/>
          <w:szCs w:val="20"/>
          <w:lang w:val="en-US"/>
        </w:rPr>
      </w:pPr>
      <w:r w:rsidRPr="007C5A1D" w:rsidDel="00E00D16">
        <w:rPr>
          <w:b/>
          <w:color w:val="000000"/>
          <w:sz w:val="20"/>
          <w:szCs w:val="20"/>
          <w:lang w:val="en-US"/>
        </w:rPr>
        <w:t xml:space="preserve"> </w:t>
      </w:r>
      <w:r w:rsidRPr="007C5A1D">
        <w:rPr>
          <w:color w:val="000000"/>
          <w:sz w:val="20"/>
          <w:szCs w:val="20"/>
          <w:lang w:val="en-US"/>
        </w:rPr>
        <w:t>(3)</w:t>
      </w:r>
      <w:r w:rsidRPr="007C5A1D">
        <w:rPr>
          <w:color w:val="000000"/>
          <w:sz w:val="20"/>
          <w:szCs w:val="20"/>
          <w:lang w:val="en-US"/>
        </w:rPr>
        <w:tab/>
        <w:t xml:space="preserve">A person must not manufacture, sell, supply or use a paint for application to toys unless the paint complies with the specification for coating materials contained in Australian/New Zealand Standard AS/NZS ISO 8124.3:2012 entitled </w:t>
      </w:r>
      <w:r w:rsidRPr="007C5A1D">
        <w:rPr>
          <w:i/>
          <w:iCs/>
          <w:color w:val="000000"/>
          <w:sz w:val="20"/>
          <w:szCs w:val="20"/>
          <w:lang w:val="en-US"/>
        </w:rPr>
        <w:t>Safety of toys Part 3: Migration of certain elements</w:t>
      </w:r>
      <w:r w:rsidRPr="007C5A1D">
        <w:rPr>
          <w:iCs/>
          <w:color w:val="000000"/>
          <w:sz w:val="20"/>
          <w:szCs w:val="20"/>
          <w:lang w:val="en-US"/>
        </w:rPr>
        <w:t xml:space="preserve"> (ISO 8124-03:2010, MOD)</w:t>
      </w:r>
      <w:r w:rsidRPr="007C5A1D">
        <w:rPr>
          <w:color w:val="000000"/>
          <w:sz w:val="20"/>
          <w:szCs w:val="20"/>
          <w:lang w:val="en-US"/>
        </w:rPr>
        <w:t>.</w:t>
      </w: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ind w:left="396" w:hanging="396"/>
        <w:jc w:val="both"/>
        <w:textAlignment w:val="center"/>
        <w:rPr>
          <w:color w:val="000000"/>
          <w:sz w:val="20"/>
          <w:szCs w:val="20"/>
          <w:lang w:val="en-US"/>
        </w:rPr>
      </w:pPr>
    </w:p>
    <w:p w:rsidR="004D7858" w:rsidRPr="007C5A1D" w:rsidRDefault="004D7858" w:rsidP="004D7858">
      <w:pPr>
        <w:widowControl w:val="0"/>
        <w:tabs>
          <w:tab w:val="left" w:pos="397"/>
          <w:tab w:val="left" w:pos="794"/>
          <w:tab w:val="left" w:pos="1191"/>
          <w:tab w:val="left" w:pos="1644"/>
          <w:tab w:val="left" w:pos="2098"/>
          <w:tab w:val="left" w:pos="3969"/>
        </w:tabs>
        <w:suppressAutoHyphens/>
        <w:autoSpaceDE w:val="0"/>
        <w:autoSpaceDN w:val="0"/>
        <w:adjustRightInd w:val="0"/>
        <w:ind w:left="396" w:hanging="396"/>
        <w:jc w:val="both"/>
        <w:textAlignment w:val="center"/>
        <w:rPr>
          <w:color w:val="000000"/>
          <w:sz w:val="20"/>
          <w:szCs w:val="20"/>
          <w:lang w:val="en-GB"/>
        </w:rPr>
      </w:pPr>
      <w:r w:rsidRPr="007C5A1D">
        <w:rPr>
          <w:color w:val="000000"/>
          <w:sz w:val="20"/>
          <w:szCs w:val="20"/>
          <w:lang w:val="en-US"/>
        </w:rPr>
        <w:t>(4)</w:t>
      </w:r>
      <w:r w:rsidRPr="007C5A1D">
        <w:rPr>
          <w:color w:val="000000"/>
          <w:sz w:val="20"/>
          <w:szCs w:val="20"/>
          <w:lang w:val="en-US"/>
        </w:rPr>
        <w:tab/>
        <w:t xml:space="preserve">A person must not manufacture, sell, supply, or use a paint or tinter containing a pesticide except a fungicide, </w:t>
      </w:r>
      <w:proofErr w:type="spellStart"/>
      <w:r w:rsidRPr="007C5A1D">
        <w:rPr>
          <w:color w:val="000000"/>
          <w:sz w:val="20"/>
          <w:szCs w:val="20"/>
          <w:lang w:val="en-US"/>
        </w:rPr>
        <w:t>algicide</w:t>
      </w:r>
      <w:proofErr w:type="spellEnd"/>
      <w:r w:rsidRPr="007C5A1D">
        <w:rPr>
          <w:color w:val="000000"/>
          <w:sz w:val="20"/>
          <w:szCs w:val="20"/>
          <w:lang w:val="en-US"/>
        </w:rPr>
        <w:t>, bactericide or antifouling agent.</w:t>
      </w:r>
    </w:p>
    <w:p w:rsidR="004D7858" w:rsidRPr="007C5A1D" w:rsidRDefault="004D7858" w:rsidP="004D7858">
      <w:pPr>
        <w:pStyle w:val="part2"/>
        <w:jc w:val="left"/>
        <w:rPr>
          <w:rFonts w:ascii="Times New Roman" w:hAnsi="Times New Roman" w:cs="Times New Roman"/>
          <w:lang w:val="en-GB"/>
        </w:rPr>
      </w:pPr>
    </w:p>
    <w:p w:rsidR="004D7858" w:rsidRPr="007C5A1D" w:rsidRDefault="004D7858" w:rsidP="004D7858">
      <w:pPr>
        <w:jc w:val="center"/>
        <w:rPr>
          <w:b/>
          <w:sz w:val="20"/>
          <w:szCs w:val="20"/>
          <w:lang w:val="en-GB"/>
        </w:rPr>
      </w:pPr>
      <w:r w:rsidRPr="007C5A1D">
        <w:rPr>
          <w:b/>
          <w:sz w:val="20"/>
          <w:szCs w:val="20"/>
          <w:lang w:val="en-GB"/>
        </w:rPr>
        <w:t>The First Group</w:t>
      </w:r>
    </w:p>
    <w:p w:rsidR="004D7858" w:rsidRPr="007C5A1D" w:rsidRDefault="004D7858" w:rsidP="004D7858">
      <w:pPr>
        <w:widowControl w:val="0"/>
        <w:tabs>
          <w:tab w:val="left" w:pos="4819"/>
        </w:tabs>
        <w:suppressAutoHyphens/>
        <w:autoSpaceDE w:val="0"/>
        <w:autoSpaceDN w:val="0"/>
        <w:adjustRightInd w:val="0"/>
        <w:spacing w:before="120"/>
        <w:jc w:val="both"/>
        <w:textAlignment w:val="center"/>
        <w:rPr>
          <w:color w:val="000000"/>
          <w:sz w:val="20"/>
          <w:szCs w:val="20"/>
          <w:lang w:val="en-GB"/>
        </w:rPr>
      </w:pPr>
      <w:r w:rsidRPr="007C5A1D">
        <w:rPr>
          <w:color w:val="000000"/>
          <w:sz w:val="20"/>
          <w:szCs w:val="20"/>
          <w:lang w:val="en-US"/>
        </w:rPr>
        <w:t>The proportion of a substance for the purposes of this Group is calculated as a percentage of the element present in the non-volatile content of the paint.</w:t>
      </w:r>
    </w:p>
    <w:p w:rsidR="004D7858" w:rsidRPr="007C5A1D" w:rsidRDefault="004D7858" w:rsidP="004D7858">
      <w:pPr>
        <w:widowControl w:val="0"/>
        <w:tabs>
          <w:tab w:val="left" w:pos="6660"/>
        </w:tabs>
        <w:suppressAutoHyphens/>
        <w:autoSpaceDE w:val="0"/>
        <w:autoSpaceDN w:val="0"/>
        <w:adjustRightInd w:val="0"/>
        <w:spacing w:before="120"/>
        <w:textAlignment w:val="center"/>
        <w:rPr>
          <w:color w:val="000000"/>
          <w:sz w:val="20"/>
          <w:szCs w:val="20"/>
          <w:lang w:val="en-GB"/>
        </w:rPr>
      </w:pPr>
      <w:r w:rsidRPr="007C5A1D">
        <w:rPr>
          <w:b/>
          <w:bCs/>
          <w:color w:val="000000"/>
          <w:sz w:val="20"/>
          <w:szCs w:val="20"/>
          <w:lang w:val="en-GB"/>
        </w:rPr>
        <w:t>Substance</w:t>
      </w:r>
      <w:r w:rsidRPr="007C5A1D">
        <w:rPr>
          <w:b/>
          <w:bCs/>
          <w:color w:val="000000"/>
          <w:sz w:val="20"/>
          <w:szCs w:val="20"/>
          <w:lang w:val="en-GB"/>
        </w:rPr>
        <w:tab/>
        <w:t>Proportion</w:t>
      </w:r>
    </w:p>
    <w:p w:rsidR="004D7858" w:rsidRPr="007C5A1D" w:rsidRDefault="004D7858" w:rsidP="004D7858">
      <w:pPr>
        <w:widowControl w:val="0"/>
        <w:tabs>
          <w:tab w:val="left" w:pos="6480"/>
        </w:tabs>
        <w:suppressAutoHyphens/>
        <w:autoSpaceDE w:val="0"/>
        <w:autoSpaceDN w:val="0"/>
        <w:adjustRightInd w:val="0"/>
        <w:spacing w:before="120"/>
        <w:textAlignment w:val="center"/>
        <w:rPr>
          <w:color w:val="000000"/>
          <w:sz w:val="20"/>
          <w:szCs w:val="20"/>
          <w:lang w:val="en-US"/>
        </w:rPr>
      </w:pPr>
      <w:r w:rsidRPr="007C5A1D">
        <w:rPr>
          <w:color w:val="000000"/>
          <w:sz w:val="20"/>
          <w:szCs w:val="20"/>
          <w:lang w:val="en-US"/>
        </w:rPr>
        <w:t xml:space="preserve">ANTIMONY or antimony compounds other than </w:t>
      </w:r>
      <w:r w:rsidRPr="007C5A1D">
        <w:rPr>
          <w:color w:val="000000"/>
          <w:sz w:val="20"/>
          <w:szCs w:val="20"/>
          <w:lang w:val="en-US"/>
        </w:rPr>
        <w:tab/>
        <w:t>more than 5 per cent</w:t>
      </w:r>
    </w:p>
    <w:p w:rsidR="004D7858" w:rsidRPr="007C5A1D" w:rsidRDefault="004D7858" w:rsidP="004D7858">
      <w:pPr>
        <w:widowControl w:val="0"/>
        <w:tabs>
          <w:tab w:val="left" w:pos="397"/>
          <w:tab w:val="left" w:pos="794"/>
          <w:tab w:val="left" w:pos="1191"/>
          <w:tab w:val="left" w:pos="1644"/>
          <w:tab w:val="left" w:pos="2098"/>
          <w:tab w:val="left" w:pos="3969"/>
          <w:tab w:val="left" w:pos="6480"/>
        </w:tabs>
        <w:suppressAutoHyphens/>
        <w:autoSpaceDE w:val="0"/>
        <w:autoSpaceDN w:val="0"/>
        <w:adjustRightInd w:val="0"/>
        <w:spacing w:line="288" w:lineRule="auto"/>
        <w:ind w:left="396" w:hanging="396"/>
        <w:jc w:val="both"/>
        <w:textAlignment w:val="center"/>
        <w:rPr>
          <w:color w:val="000000"/>
          <w:sz w:val="20"/>
          <w:szCs w:val="20"/>
          <w:lang w:val="en-US"/>
        </w:rPr>
      </w:pPr>
      <w:r w:rsidRPr="007C5A1D">
        <w:rPr>
          <w:color w:val="000000"/>
          <w:sz w:val="20"/>
          <w:szCs w:val="20"/>
          <w:lang w:val="en-US"/>
        </w:rPr>
        <w:t xml:space="preserve">antimony </w:t>
      </w:r>
      <w:proofErr w:type="spellStart"/>
      <w:r w:rsidRPr="007C5A1D">
        <w:rPr>
          <w:color w:val="000000"/>
          <w:sz w:val="20"/>
          <w:szCs w:val="20"/>
          <w:lang w:val="en-US"/>
        </w:rPr>
        <w:t>titanate</w:t>
      </w:r>
      <w:proofErr w:type="spellEnd"/>
      <w:r w:rsidRPr="007C5A1D">
        <w:rPr>
          <w:caps/>
          <w:color w:val="000000"/>
          <w:sz w:val="20"/>
          <w:szCs w:val="20"/>
          <w:lang w:val="en-US"/>
        </w:rPr>
        <w:t xml:space="preserve"> </w:t>
      </w:r>
      <w:r w:rsidRPr="007C5A1D">
        <w:rPr>
          <w:color w:val="000000"/>
          <w:sz w:val="20"/>
          <w:szCs w:val="20"/>
          <w:lang w:val="en-US"/>
        </w:rPr>
        <w:t>pigments</w:t>
      </w:r>
    </w:p>
    <w:p w:rsidR="004D7858" w:rsidRPr="007C5A1D" w:rsidRDefault="004D7858" w:rsidP="004D7858">
      <w:pPr>
        <w:widowControl w:val="0"/>
        <w:tabs>
          <w:tab w:val="left" w:pos="6480"/>
        </w:tabs>
        <w:suppressAutoHyphens/>
        <w:autoSpaceDE w:val="0"/>
        <w:autoSpaceDN w:val="0"/>
        <w:adjustRightInd w:val="0"/>
        <w:spacing w:before="120"/>
        <w:textAlignment w:val="center"/>
        <w:rPr>
          <w:color w:val="000000"/>
          <w:sz w:val="20"/>
          <w:szCs w:val="20"/>
          <w:lang w:val="en-US"/>
        </w:rPr>
      </w:pPr>
      <w:r w:rsidRPr="007C5A1D">
        <w:rPr>
          <w:color w:val="000000"/>
          <w:sz w:val="20"/>
          <w:szCs w:val="20"/>
          <w:lang w:val="en-US"/>
        </w:rPr>
        <w:t xml:space="preserve">BARIUM salts </w:t>
      </w:r>
      <w:r w:rsidRPr="007C5A1D">
        <w:rPr>
          <w:b/>
          <w:bCs/>
          <w:color w:val="000000"/>
          <w:sz w:val="20"/>
          <w:szCs w:val="20"/>
          <w:lang w:val="en-US"/>
        </w:rPr>
        <w:t>except</w:t>
      </w:r>
      <w:r w:rsidRPr="007C5A1D">
        <w:rPr>
          <w:color w:val="000000"/>
          <w:sz w:val="20"/>
          <w:szCs w:val="20"/>
          <w:lang w:val="en-US"/>
        </w:rPr>
        <w:t xml:space="preserve"> barium sulfate or barium </w:t>
      </w:r>
      <w:proofErr w:type="spellStart"/>
      <w:r w:rsidRPr="007C5A1D">
        <w:rPr>
          <w:color w:val="000000"/>
          <w:sz w:val="20"/>
          <w:szCs w:val="20"/>
          <w:lang w:val="en-US"/>
        </w:rPr>
        <w:t>metaborate</w:t>
      </w:r>
      <w:proofErr w:type="spellEnd"/>
      <w:r w:rsidRPr="007C5A1D">
        <w:rPr>
          <w:color w:val="000000"/>
          <w:sz w:val="20"/>
          <w:szCs w:val="20"/>
          <w:lang w:val="en-US"/>
        </w:rPr>
        <w:tab/>
        <w:t>more than 5 per cent</w:t>
      </w:r>
    </w:p>
    <w:p w:rsidR="004D7858" w:rsidRPr="007C5A1D" w:rsidRDefault="004D7858" w:rsidP="004D7858">
      <w:pPr>
        <w:widowControl w:val="0"/>
        <w:tabs>
          <w:tab w:val="left" w:pos="6480"/>
        </w:tabs>
        <w:suppressAutoHyphens/>
        <w:autoSpaceDE w:val="0"/>
        <w:autoSpaceDN w:val="0"/>
        <w:adjustRightInd w:val="0"/>
        <w:spacing w:before="120"/>
        <w:textAlignment w:val="center"/>
        <w:rPr>
          <w:color w:val="000000"/>
          <w:sz w:val="20"/>
          <w:szCs w:val="20"/>
          <w:lang w:val="en-US"/>
        </w:rPr>
      </w:pPr>
      <w:r w:rsidRPr="007C5A1D">
        <w:rPr>
          <w:color w:val="000000"/>
          <w:sz w:val="20"/>
          <w:szCs w:val="20"/>
          <w:lang w:val="en-US"/>
        </w:rPr>
        <w:t>CADMIUM or cadmium compounds</w:t>
      </w:r>
      <w:r w:rsidRPr="007C5A1D">
        <w:rPr>
          <w:color w:val="000000"/>
          <w:sz w:val="20"/>
          <w:szCs w:val="20"/>
          <w:lang w:val="en-US"/>
        </w:rPr>
        <w:tab/>
        <w:t>more than 0.1 per cent</w:t>
      </w:r>
    </w:p>
    <w:p w:rsidR="004D7858" w:rsidRPr="007C5A1D" w:rsidRDefault="004D7858" w:rsidP="004D7858">
      <w:pPr>
        <w:widowControl w:val="0"/>
        <w:tabs>
          <w:tab w:val="left" w:pos="6480"/>
        </w:tabs>
        <w:suppressAutoHyphens/>
        <w:autoSpaceDE w:val="0"/>
        <w:autoSpaceDN w:val="0"/>
        <w:adjustRightInd w:val="0"/>
        <w:spacing w:before="120"/>
        <w:textAlignment w:val="center"/>
        <w:rPr>
          <w:color w:val="000000"/>
          <w:sz w:val="20"/>
          <w:szCs w:val="20"/>
          <w:lang w:val="en-US"/>
        </w:rPr>
      </w:pPr>
      <w:r w:rsidRPr="007C5A1D">
        <w:rPr>
          <w:color w:val="000000"/>
          <w:sz w:val="20"/>
          <w:szCs w:val="20"/>
          <w:lang w:val="en-US"/>
        </w:rPr>
        <w:t>CHROMIUM as chromates of ammonia, barium, potassium</w:t>
      </w:r>
      <w:r w:rsidRPr="007C5A1D">
        <w:rPr>
          <w:color w:val="000000"/>
          <w:sz w:val="20"/>
          <w:szCs w:val="20"/>
          <w:lang w:val="en-US"/>
        </w:rPr>
        <w:tab/>
        <w:t>more than 5 per cent</w:t>
      </w:r>
    </w:p>
    <w:p w:rsidR="004D7858" w:rsidRPr="007C5A1D" w:rsidRDefault="004D7858" w:rsidP="004D7858">
      <w:pPr>
        <w:widowControl w:val="0"/>
        <w:tabs>
          <w:tab w:val="left" w:pos="397"/>
          <w:tab w:val="left" w:pos="794"/>
          <w:tab w:val="left" w:pos="1191"/>
          <w:tab w:val="left" w:pos="1644"/>
          <w:tab w:val="left" w:pos="2098"/>
          <w:tab w:val="left" w:pos="3969"/>
          <w:tab w:val="left" w:pos="6480"/>
        </w:tabs>
        <w:suppressAutoHyphens/>
        <w:autoSpaceDE w:val="0"/>
        <w:autoSpaceDN w:val="0"/>
        <w:adjustRightInd w:val="0"/>
        <w:spacing w:line="288" w:lineRule="auto"/>
        <w:ind w:left="396" w:hanging="396"/>
        <w:jc w:val="both"/>
        <w:textAlignment w:val="center"/>
        <w:rPr>
          <w:color w:val="000000"/>
          <w:sz w:val="20"/>
          <w:szCs w:val="20"/>
          <w:lang w:val="en-US"/>
        </w:rPr>
      </w:pPr>
      <w:r w:rsidRPr="007C5A1D">
        <w:rPr>
          <w:color w:val="000000"/>
          <w:sz w:val="20"/>
          <w:szCs w:val="20"/>
          <w:lang w:val="en-US"/>
        </w:rPr>
        <w:t>sodium, strontium or zinc</w:t>
      </w:r>
    </w:p>
    <w:p w:rsidR="004D7858" w:rsidRPr="007C5A1D" w:rsidRDefault="004D7858" w:rsidP="004D7858">
      <w:pPr>
        <w:widowControl w:val="0"/>
        <w:tabs>
          <w:tab w:val="left" w:pos="6480"/>
        </w:tabs>
        <w:suppressAutoHyphens/>
        <w:autoSpaceDE w:val="0"/>
        <w:autoSpaceDN w:val="0"/>
        <w:adjustRightInd w:val="0"/>
        <w:spacing w:before="120"/>
        <w:textAlignment w:val="center"/>
        <w:rPr>
          <w:color w:val="000000"/>
          <w:sz w:val="20"/>
          <w:szCs w:val="20"/>
          <w:lang w:val="en-US"/>
        </w:rPr>
      </w:pPr>
      <w:r w:rsidRPr="007C5A1D">
        <w:rPr>
          <w:color w:val="000000"/>
          <w:sz w:val="20"/>
          <w:szCs w:val="20"/>
          <w:lang w:val="en-US"/>
        </w:rPr>
        <w:t>SELENIUM or selenium compounds</w:t>
      </w:r>
      <w:r w:rsidRPr="007C5A1D">
        <w:rPr>
          <w:color w:val="000000"/>
          <w:sz w:val="20"/>
          <w:szCs w:val="20"/>
          <w:lang w:val="en-US"/>
        </w:rPr>
        <w:tab/>
        <w:t>more than 0.1 per cent</w:t>
      </w:r>
    </w:p>
    <w:p w:rsidR="004D7858" w:rsidRPr="007C5A1D" w:rsidRDefault="004D7858" w:rsidP="004D7858">
      <w:pPr>
        <w:tabs>
          <w:tab w:val="left" w:pos="6480"/>
        </w:tabs>
        <w:ind w:left="720"/>
        <w:rPr>
          <w:sz w:val="20"/>
          <w:szCs w:val="20"/>
        </w:rPr>
      </w:pPr>
    </w:p>
    <w:p w:rsidR="004D7858" w:rsidRPr="007C5A1D" w:rsidRDefault="004D7858" w:rsidP="004D7858">
      <w:pPr>
        <w:jc w:val="center"/>
        <w:rPr>
          <w:b/>
          <w:sz w:val="20"/>
          <w:szCs w:val="20"/>
          <w:lang w:val="en-GB"/>
        </w:rPr>
      </w:pPr>
      <w:r w:rsidRPr="007C5A1D">
        <w:rPr>
          <w:b/>
          <w:color w:val="000000"/>
          <w:sz w:val="20"/>
          <w:szCs w:val="20"/>
          <w:lang w:val="en-GB"/>
        </w:rPr>
        <w:t>The Second Group</w:t>
      </w:r>
    </w:p>
    <w:p w:rsidR="004D7858" w:rsidRPr="007C5A1D" w:rsidRDefault="004D7858" w:rsidP="004D7858">
      <w:pPr>
        <w:widowControl w:val="0"/>
        <w:tabs>
          <w:tab w:val="left" w:pos="6480"/>
        </w:tabs>
        <w:suppressAutoHyphens/>
        <w:autoSpaceDE w:val="0"/>
        <w:autoSpaceDN w:val="0"/>
        <w:adjustRightInd w:val="0"/>
        <w:spacing w:before="120"/>
        <w:jc w:val="both"/>
        <w:textAlignment w:val="center"/>
        <w:rPr>
          <w:color w:val="000000"/>
          <w:sz w:val="20"/>
          <w:szCs w:val="20"/>
          <w:lang w:val="en-GB"/>
        </w:rPr>
      </w:pPr>
      <w:r w:rsidRPr="007C5A1D">
        <w:rPr>
          <w:b/>
          <w:bCs/>
          <w:color w:val="000000"/>
          <w:sz w:val="20"/>
          <w:szCs w:val="20"/>
          <w:lang w:val="en-GB"/>
        </w:rPr>
        <w:t>Substance</w:t>
      </w:r>
      <w:r w:rsidRPr="007C5A1D">
        <w:rPr>
          <w:b/>
          <w:bCs/>
          <w:color w:val="000000"/>
          <w:sz w:val="20"/>
          <w:szCs w:val="20"/>
          <w:lang w:val="en-GB"/>
        </w:rPr>
        <w:tab/>
        <w:t>Proportion</w:t>
      </w:r>
    </w:p>
    <w:p w:rsidR="004D7858" w:rsidRPr="007C5A1D" w:rsidRDefault="004D7858" w:rsidP="004D7858">
      <w:pPr>
        <w:widowControl w:val="0"/>
        <w:tabs>
          <w:tab w:val="left" w:pos="6480"/>
        </w:tabs>
        <w:suppressAutoHyphens/>
        <w:autoSpaceDE w:val="0"/>
        <w:autoSpaceDN w:val="0"/>
        <w:adjustRightInd w:val="0"/>
        <w:spacing w:before="120"/>
        <w:textAlignment w:val="center"/>
        <w:rPr>
          <w:color w:val="000000"/>
          <w:sz w:val="20"/>
          <w:szCs w:val="20"/>
          <w:lang w:val="en-US"/>
        </w:rPr>
      </w:pPr>
      <w:r w:rsidRPr="007C5A1D">
        <w:rPr>
          <w:color w:val="000000"/>
          <w:sz w:val="20"/>
          <w:szCs w:val="20"/>
          <w:lang w:val="en-US"/>
        </w:rPr>
        <w:t>DICHLOROMETHANE (methylene chloride)</w:t>
      </w:r>
      <w:r w:rsidRPr="007C5A1D">
        <w:rPr>
          <w:color w:val="000000"/>
          <w:sz w:val="20"/>
          <w:szCs w:val="20"/>
          <w:lang w:val="en-US"/>
        </w:rPr>
        <w:tab/>
        <w:t xml:space="preserve">more than 5 per cent by </w:t>
      </w:r>
      <w:proofErr w:type="spellStart"/>
      <w:r w:rsidRPr="007C5A1D">
        <w:rPr>
          <w:color w:val="000000"/>
          <w:sz w:val="20"/>
          <w:szCs w:val="20"/>
          <w:lang w:val="en-US"/>
        </w:rPr>
        <w:t>wt</w:t>
      </w:r>
      <w:proofErr w:type="spellEnd"/>
    </w:p>
    <w:p w:rsidR="004D7858" w:rsidRPr="007C5A1D" w:rsidRDefault="004D7858" w:rsidP="004D7858">
      <w:pPr>
        <w:widowControl w:val="0"/>
        <w:tabs>
          <w:tab w:val="left" w:pos="2880"/>
          <w:tab w:val="left" w:pos="6480"/>
        </w:tabs>
        <w:suppressAutoHyphens/>
        <w:autoSpaceDE w:val="0"/>
        <w:autoSpaceDN w:val="0"/>
        <w:adjustRightInd w:val="0"/>
        <w:spacing w:before="120"/>
        <w:textAlignment w:val="center"/>
        <w:rPr>
          <w:color w:val="000000"/>
          <w:sz w:val="20"/>
          <w:szCs w:val="20"/>
          <w:lang w:val="en-US"/>
        </w:rPr>
      </w:pPr>
      <w:r w:rsidRPr="007C5A1D">
        <w:rPr>
          <w:color w:val="000000"/>
          <w:spacing w:val="-4"/>
          <w:sz w:val="20"/>
          <w:szCs w:val="20"/>
          <w:lang w:val="en-US"/>
        </w:rPr>
        <w:t xml:space="preserve">ETHYLENE GLYCOL MONOALKYL ETHERS </w:t>
      </w:r>
      <w:r w:rsidRPr="007C5A1D">
        <w:rPr>
          <w:color w:val="000000"/>
          <w:sz w:val="20"/>
          <w:szCs w:val="20"/>
          <w:lang w:val="en-US"/>
        </w:rPr>
        <w:t>and their acetates</w:t>
      </w:r>
      <w:r w:rsidRPr="007C5A1D">
        <w:rPr>
          <w:color w:val="000000"/>
          <w:sz w:val="20"/>
          <w:szCs w:val="20"/>
          <w:lang w:val="en-US"/>
        </w:rPr>
        <w:tab/>
        <w:t xml:space="preserve">more than 10 per cent by </w:t>
      </w:r>
      <w:proofErr w:type="spellStart"/>
      <w:r w:rsidRPr="007C5A1D">
        <w:rPr>
          <w:color w:val="000000"/>
          <w:sz w:val="20"/>
          <w:szCs w:val="20"/>
          <w:lang w:val="en-US"/>
        </w:rPr>
        <w:t>vol</w:t>
      </w:r>
      <w:proofErr w:type="spellEnd"/>
    </w:p>
    <w:p w:rsidR="004D7858" w:rsidRPr="007C5A1D" w:rsidRDefault="004D7858" w:rsidP="004D7858">
      <w:pPr>
        <w:widowControl w:val="0"/>
        <w:tabs>
          <w:tab w:val="left" w:pos="6480"/>
        </w:tabs>
        <w:suppressAutoHyphens/>
        <w:autoSpaceDE w:val="0"/>
        <w:autoSpaceDN w:val="0"/>
        <w:adjustRightInd w:val="0"/>
        <w:spacing w:before="120"/>
        <w:textAlignment w:val="center"/>
        <w:rPr>
          <w:color w:val="000000"/>
          <w:sz w:val="20"/>
          <w:szCs w:val="20"/>
          <w:lang w:val="en-US"/>
        </w:rPr>
      </w:pPr>
      <w:r w:rsidRPr="007C5A1D">
        <w:rPr>
          <w:color w:val="000000"/>
          <w:sz w:val="20"/>
          <w:szCs w:val="20"/>
          <w:lang w:val="en-US"/>
        </w:rPr>
        <w:t>TOLUENE</w:t>
      </w:r>
      <w:r w:rsidRPr="007C5A1D">
        <w:rPr>
          <w:color w:val="000000"/>
          <w:sz w:val="20"/>
          <w:szCs w:val="20"/>
          <w:lang w:val="en-US"/>
        </w:rPr>
        <w:tab/>
        <w:t xml:space="preserve">more than 50 per cent by </w:t>
      </w:r>
      <w:proofErr w:type="spellStart"/>
      <w:r w:rsidRPr="007C5A1D">
        <w:rPr>
          <w:color w:val="000000"/>
          <w:sz w:val="20"/>
          <w:szCs w:val="20"/>
          <w:lang w:val="en-US"/>
        </w:rPr>
        <w:t>vol</w:t>
      </w:r>
      <w:proofErr w:type="spellEnd"/>
    </w:p>
    <w:p w:rsidR="004D7858" w:rsidRPr="007C5A1D" w:rsidRDefault="004D7858" w:rsidP="004D7858">
      <w:pPr>
        <w:widowControl w:val="0"/>
        <w:tabs>
          <w:tab w:val="left" w:pos="6480"/>
        </w:tabs>
        <w:suppressAutoHyphens/>
        <w:autoSpaceDE w:val="0"/>
        <w:autoSpaceDN w:val="0"/>
        <w:adjustRightInd w:val="0"/>
        <w:spacing w:before="120"/>
        <w:textAlignment w:val="center"/>
        <w:rPr>
          <w:color w:val="000000"/>
          <w:sz w:val="20"/>
          <w:szCs w:val="20"/>
          <w:lang w:val="en-US"/>
        </w:rPr>
      </w:pPr>
      <w:r w:rsidRPr="007C5A1D">
        <w:rPr>
          <w:color w:val="000000"/>
          <w:sz w:val="20"/>
          <w:szCs w:val="20"/>
          <w:lang w:val="en-US"/>
        </w:rPr>
        <w:t>XYLENE</w:t>
      </w:r>
      <w:r w:rsidRPr="007C5A1D">
        <w:rPr>
          <w:color w:val="000000"/>
          <w:sz w:val="20"/>
          <w:szCs w:val="20"/>
          <w:lang w:val="en-US"/>
        </w:rPr>
        <w:tab/>
        <w:t xml:space="preserve">more than 50 per cent by </w:t>
      </w:r>
      <w:proofErr w:type="spellStart"/>
      <w:r w:rsidRPr="007C5A1D">
        <w:rPr>
          <w:color w:val="000000"/>
          <w:sz w:val="20"/>
          <w:szCs w:val="20"/>
          <w:lang w:val="en-US"/>
        </w:rPr>
        <w:t>vol</w:t>
      </w:r>
      <w:proofErr w:type="spellEnd"/>
    </w:p>
    <w:p w:rsidR="004D7858" w:rsidRPr="007C5A1D" w:rsidRDefault="004D7858" w:rsidP="004D7858">
      <w:pPr>
        <w:pStyle w:val="part2"/>
        <w:spacing w:line="240" w:lineRule="auto"/>
        <w:jc w:val="left"/>
        <w:rPr>
          <w:rFonts w:ascii="Times New Roman" w:hAnsi="Times New Roman" w:cs="Times New Roman"/>
          <w:lang w:val="en-GB"/>
        </w:rPr>
        <w:sectPr w:rsidR="004D7858" w:rsidRPr="007C5A1D" w:rsidSect="007B5919">
          <w:headerReference w:type="even" r:id="rId48"/>
          <w:headerReference w:type="default" r:id="rId49"/>
          <w:headerReference w:type="first" r:id="rId50"/>
          <w:type w:val="continuous"/>
          <w:pgSz w:w="11907" w:h="16839" w:code="9"/>
          <w:pgMar w:top="1134" w:right="1418" w:bottom="1134" w:left="1418" w:header="567" w:footer="1134" w:gutter="0"/>
          <w:cols w:space="720"/>
          <w:docGrid w:linePitch="326"/>
        </w:sectPr>
      </w:pPr>
    </w:p>
    <w:p w:rsidR="004D7858" w:rsidRPr="007C5A1D" w:rsidRDefault="004D7858" w:rsidP="004D7858">
      <w:pPr>
        <w:pStyle w:val="Heading1"/>
        <w:rPr>
          <w:rFonts w:cs="Times New Roman"/>
          <w:b/>
          <w:sz w:val="20"/>
          <w:szCs w:val="20"/>
        </w:rPr>
      </w:pPr>
      <w:bookmarkStart w:id="115" w:name="_Toc359452365"/>
      <w:bookmarkStart w:id="116" w:name="_Toc408306116"/>
      <w:r w:rsidRPr="007C5A1D">
        <w:rPr>
          <w:rFonts w:cs="Times New Roman"/>
          <w:b/>
          <w:sz w:val="20"/>
          <w:szCs w:val="20"/>
        </w:rPr>
        <w:lastRenderedPageBreak/>
        <w:t>PART 3</w:t>
      </w:r>
      <w:bookmarkEnd w:id="115"/>
      <w:bookmarkEnd w:id="116"/>
    </w:p>
    <w:p w:rsidR="004D7858" w:rsidRPr="007C5A1D" w:rsidRDefault="004D7858" w:rsidP="004D7858">
      <w:pPr>
        <w:pStyle w:val="part2"/>
        <w:spacing w:line="240" w:lineRule="auto"/>
        <w:jc w:val="center"/>
        <w:rPr>
          <w:rFonts w:ascii="Times New Roman" w:hAnsi="Times New Roman" w:cs="Times New Roman"/>
          <w:b/>
        </w:rPr>
        <w:sectPr w:rsidR="004D7858" w:rsidRPr="007C5A1D" w:rsidSect="007B5919">
          <w:headerReference w:type="even" r:id="rId51"/>
          <w:headerReference w:type="default" r:id="rId52"/>
          <w:headerReference w:type="first" r:id="rId53"/>
          <w:type w:val="nextColumn"/>
          <w:pgSz w:w="11907" w:h="16839" w:code="9"/>
          <w:pgMar w:top="1134" w:right="1418" w:bottom="1134" w:left="1418" w:header="567" w:footer="1134" w:gutter="0"/>
          <w:cols w:space="720"/>
          <w:docGrid w:linePitch="326"/>
        </w:sectPr>
      </w:pPr>
    </w:p>
    <w:p w:rsidR="004D7858" w:rsidRPr="007C5A1D" w:rsidRDefault="004D7858" w:rsidP="004D7858">
      <w:pPr>
        <w:pStyle w:val="part2"/>
        <w:spacing w:line="240" w:lineRule="auto"/>
        <w:jc w:val="center"/>
        <w:rPr>
          <w:rFonts w:ascii="Times New Roman" w:hAnsi="Times New Roman" w:cs="Times New Roman"/>
          <w:b/>
        </w:rPr>
      </w:pPr>
    </w:p>
    <w:p w:rsidR="004D7858" w:rsidRPr="007C5A1D" w:rsidRDefault="004D7858" w:rsidP="004D7858">
      <w:pPr>
        <w:pStyle w:val="Heading1"/>
        <w:rPr>
          <w:rFonts w:cs="Times New Roman"/>
          <w:b/>
          <w:sz w:val="20"/>
          <w:szCs w:val="20"/>
          <w:lang w:val="en-GB"/>
        </w:rPr>
      </w:pPr>
      <w:bookmarkStart w:id="117" w:name="_Toc359452366"/>
      <w:bookmarkStart w:id="118" w:name="_Toc408306117"/>
      <w:r w:rsidRPr="007C5A1D">
        <w:rPr>
          <w:rFonts w:cs="Times New Roman"/>
          <w:b/>
          <w:sz w:val="20"/>
          <w:szCs w:val="20"/>
          <w:lang w:val="en-GB"/>
        </w:rPr>
        <w:t>MISCELLANEOUS REGULATIONS</w:t>
      </w:r>
      <w:bookmarkEnd w:id="117"/>
      <w:bookmarkEnd w:id="118"/>
    </w:p>
    <w:p w:rsidR="004D7858" w:rsidRPr="007C5A1D" w:rsidRDefault="004D7858" w:rsidP="004D7858">
      <w:pPr>
        <w:pStyle w:val="ChapterHeading"/>
        <w:spacing w:line="240" w:lineRule="auto"/>
        <w:rPr>
          <w:rFonts w:ascii="Times New Roman" w:hAnsi="Times New Roman" w:cs="Times New Roman"/>
          <w:sz w:val="20"/>
          <w:szCs w:val="20"/>
        </w:rPr>
      </w:pPr>
    </w:p>
    <w:p w:rsidR="004D7858" w:rsidRPr="007C5A1D" w:rsidRDefault="004D7858" w:rsidP="004D7858">
      <w:pPr>
        <w:pStyle w:val="ChapterHeading"/>
        <w:spacing w:line="240" w:lineRule="auto"/>
        <w:rPr>
          <w:rFonts w:ascii="Times New Roman" w:hAnsi="Times New Roman" w:cs="Times New Roman"/>
          <w:sz w:val="20"/>
          <w:szCs w:val="20"/>
          <w:lang w:val="en-GB"/>
        </w:rPr>
      </w:pPr>
      <w:r w:rsidRPr="007C5A1D">
        <w:rPr>
          <w:rFonts w:ascii="Times New Roman" w:hAnsi="Times New Roman" w:cs="Times New Roman"/>
          <w:b w:val="0"/>
          <w:bCs w:val="0"/>
          <w:sz w:val="20"/>
          <w:szCs w:val="20"/>
          <w:lang w:val="en-GB"/>
        </w:rPr>
        <w:t xml:space="preserve">(It is recommended that the States and Territories implement regulations which </w:t>
      </w:r>
      <w:r w:rsidRPr="007C5A1D">
        <w:rPr>
          <w:rFonts w:ascii="Times New Roman" w:hAnsi="Times New Roman" w:cs="Times New Roman"/>
          <w:b w:val="0"/>
          <w:bCs w:val="0"/>
          <w:sz w:val="20"/>
          <w:szCs w:val="20"/>
          <w:lang w:val="en-GB"/>
        </w:rPr>
        <w:br/>
        <w:t>provide controls similar to those included in this Part of the Standard.)</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lang w:val="en-GB"/>
        </w:rPr>
      </w:pPr>
      <w:bookmarkStart w:id="119" w:name="_Toc359452367"/>
      <w:bookmarkStart w:id="120" w:name="_Toc408306118"/>
      <w:r w:rsidRPr="007C5A1D">
        <w:rPr>
          <w:rFonts w:cs="Times New Roman"/>
          <w:sz w:val="20"/>
          <w:szCs w:val="20"/>
          <w:lang w:val="en-GB"/>
        </w:rPr>
        <w:t>SECTION ONE</w:t>
      </w:r>
      <w:r w:rsidRPr="007C5A1D">
        <w:rPr>
          <w:rFonts w:cs="Times New Roman"/>
          <w:sz w:val="20"/>
          <w:szCs w:val="20"/>
          <w:lang w:val="en-GB"/>
        </w:rPr>
        <w:tab/>
      </w:r>
      <w:r w:rsidRPr="007C5A1D">
        <w:rPr>
          <w:rFonts w:cs="Times New Roman"/>
          <w:sz w:val="20"/>
          <w:szCs w:val="20"/>
          <w:lang w:val="en-GB"/>
        </w:rPr>
        <w:tab/>
        <w:t>ADVERTISING</w:t>
      </w:r>
      <w:bookmarkEnd w:id="119"/>
      <w:bookmarkEnd w:id="120"/>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3.1</w:t>
      </w:r>
      <w:r w:rsidRPr="007C5A1D">
        <w:rPr>
          <w:rFonts w:ascii="Times New Roman" w:hAnsi="Times New Roman" w:cs="Times New Roman"/>
          <w:b/>
          <w:bCs/>
          <w:lang w:val="en-GB"/>
        </w:rPr>
        <w:tab/>
      </w:r>
      <w:r w:rsidRPr="007C5A1D">
        <w:rPr>
          <w:rFonts w:ascii="Times New Roman" w:hAnsi="Times New Roman" w:cs="Times New Roman"/>
          <w:b/>
          <w:bCs/>
          <w:lang w:val="en-GB"/>
        </w:rPr>
        <w:tab/>
        <w:t>General requirements</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(1) </w:t>
      </w:r>
      <w:r w:rsidRPr="007C5A1D">
        <w:rPr>
          <w:rFonts w:ascii="Times New Roman" w:hAnsi="Times New Roman" w:cs="Times New Roman"/>
          <w:lang w:val="en-GB"/>
        </w:rPr>
        <w:tab/>
        <w:t>A person must not include any reference to a poison included in:</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Schedule 3 unless included in Appendix H; or</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(b) </w:t>
      </w:r>
      <w:r w:rsidRPr="007C5A1D">
        <w:rPr>
          <w:rFonts w:ascii="Times New Roman" w:hAnsi="Times New Roman" w:cs="Times New Roman"/>
          <w:lang w:val="en-GB"/>
        </w:rPr>
        <w:tab/>
        <w:t>Schedule 4 or Schedule 8,</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
        <w:tabs>
          <w:tab w:val="clear" w:pos="454"/>
          <w:tab w:val="clear" w:pos="850"/>
          <w:tab w:val="left" w:pos="851"/>
        </w:tabs>
        <w:spacing w:line="240" w:lineRule="auto"/>
        <w:ind w:left="851" w:hanging="851"/>
        <w:jc w:val="left"/>
        <w:rPr>
          <w:rFonts w:ascii="Times New Roman" w:hAnsi="Times New Roman" w:cs="Times New Roman"/>
          <w:lang w:val="en-GB"/>
        </w:rPr>
      </w:pPr>
      <w:r w:rsidRPr="007C5A1D">
        <w:rPr>
          <w:rFonts w:ascii="Times New Roman" w:hAnsi="Times New Roman" w:cs="Times New Roman"/>
          <w:lang w:val="en-GB"/>
        </w:rPr>
        <w:tab/>
        <w:t>of this Standard in any advertisement except in genuine professional or trade journals or other publications intended for circulation only within the medical, nursing, veterinary, dental or pharmaceutical professions or the wholesale drug industry.</w:t>
      </w:r>
    </w:p>
    <w:p w:rsidR="004D7858" w:rsidRPr="007C5A1D" w:rsidRDefault="004D7858" w:rsidP="004D7858">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rFonts w:ascii="Times New Roman" w:hAnsi="Times New Roman" w:cs="Times New Roman"/>
          <w:sz w:val="20"/>
          <w:szCs w:val="20"/>
        </w:rPr>
      </w:pPr>
    </w:p>
    <w:p w:rsidR="004D7858" w:rsidRPr="007C5A1D" w:rsidRDefault="004D7858" w:rsidP="004D7858">
      <w:pPr>
        <w:pStyle w:val="part2"/>
        <w:tabs>
          <w:tab w:val="clear" w:pos="454"/>
          <w:tab w:val="clear" w:pos="850"/>
          <w:tab w:val="left" w:pos="851"/>
        </w:tabs>
        <w:spacing w:line="240" w:lineRule="auto"/>
        <w:ind w:left="851" w:hanging="851"/>
        <w:jc w:val="left"/>
        <w:rPr>
          <w:rFonts w:ascii="Times New Roman" w:hAnsi="Times New Roman" w:cs="Times New Roman"/>
          <w:lang w:val="en-GB"/>
        </w:rPr>
      </w:pPr>
      <w:r w:rsidRPr="007C5A1D">
        <w:rPr>
          <w:rFonts w:ascii="Times New Roman" w:hAnsi="Times New Roman" w:cs="Times New Roman"/>
          <w:bCs/>
          <w:lang w:val="en-GB"/>
        </w:rPr>
        <w:t>(2)</w:t>
      </w:r>
      <w:r w:rsidRPr="007C5A1D">
        <w:rPr>
          <w:rFonts w:ascii="Times New Roman" w:hAnsi="Times New Roman" w:cs="Times New Roman"/>
          <w:lang w:val="en-GB"/>
        </w:rPr>
        <w:tab/>
        <w:t>A person must not include any reference to a poison included in Schedule 9 or Schedule 10/Appendix C of this Standard in any advertisement.</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lang w:val="en-GB"/>
        </w:rPr>
      </w:pPr>
      <w:bookmarkStart w:id="121" w:name="_Toc359452368"/>
      <w:bookmarkStart w:id="122" w:name="_Toc408306119"/>
      <w:r w:rsidRPr="007C5A1D">
        <w:rPr>
          <w:rFonts w:cs="Times New Roman"/>
          <w:sz w:val="20"/>
          <w:szCs w:val="20"/>
          <w:lang w:val="en-GB"/>
        </w:rPr>
        <w:t>SECTION TWO</w:t>
      </w:r>
      <w:r w:rsidRPr="007C5A1D">
        <w:rPr>
          <w:rFonts w:cs="Times New Roman"/>
          <w:sz w:val="20"/>
          <w:szCs w:val="20"/>
          <w:lang w:val="en-GB"/>
        </w:rPr>
        <w:tab/>
      </w:r>
      <w:r w:rsidRPr="007C5A1D">
        <w:rPr>
          <w:rFonts w:cs="Times New Roman"/>
          <w:sz w:val="20"/>
          <w:szCs w:val="20"/>
          <w:lang w:val="en-GB"/>
        </w:rPr>
        <w:tab/>
        <w:t>SALE OR SUPPLY</w:t>
      </w:r>
      <w:bookmarkEnd w:id="121"/>
      <w:bookmarkEnd w:id="122"/>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lang w:val="en-GB"/>
        </w:rPr>
      </w:pPr>
      <w:bookmarkStart w:id="123" w:name="_Toc359452369"/>
      <w:bookmarkStart w:id="124" w:name="_Toc408301446"/>
      <w:bookmarkStart w:id="125" w:name="_Toc408306120"/>
      <w:r w:rsidRPr="007C5A1D">
        <w:rPr>
          <w:rFonts w:cs="Times New Roman"/>
          <w:sz w:val="20"/>
          <w:szCs w:val="20"/>
          <w:lang w:val="en-GB"/>
        </w:rPr>
        <w:t>3.2</w:t>
      </w:r>
      <w:r w:rsidRPr="007C5A1D">
        <w:rPr>
          <w:rFonts w:cs="Times New Roman"/>
          <w:sz w:val="20"/>
          <w:szCs w:val="20"/>
          <w:lang w:val="en-GB"/>
        </w:rPr>
        <w:tab/>
        <w:t>Schedule 2 poisons</w:t>
      </w:r>
      <w:bookmarkEnd w:id="123"/>
      <w:bookmarkEnd w:id="124"/>
      <w:bookmarkEnd w:id="125"/>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Cs/>
          <w:lang w:val="en-GB"/>
        </w:rPr>
        <w:t>(1)</w:t>
      </w:r>
      <w:r w:rsidRPr="007C5A1D">
        <w:rPr>
          <w:rFonts w:ascii="Times New Roman" w:hAnsi="Times New Roman" w:cs="Times New Roman"/>
          <w:lang w:val="en-GB"/>
        </w:rPr>
        <w:tab/>
      </w:r>
      <w:r w:rsidRPr="007C5A1D">
        <w:rPr>
          <w:rFonts w:ascii="Times New Roman" w:hAnsi="Times New Roman" w:cs="Times New Roman"/>
          <w:lang w:val="en-GB"/>
        </w:rPr>
        <w:tab/>
        <w:t>A person, other than a pharmacist (or an assistant under the direction of a pharmacist) or a medical, dental or veterinary practitioner in the lawful practice of their professions, must not sell or supply a Schedule 2 poison unless licensed to do so.</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Cs/>
          <w:lang w:val="en-GB"/>
        </w:rPr>
        <w:t>(2)</w:t>
      </w:r>
      <w:r w:rsidRPr="007C5A1D">
        <w:rPr>
          <w:rFonts w:ascii="Times New Roman" w:hAnsi="Times New Roman" w:cs="Times New Roman"/>
          <w:lang w:val="en-GB"/>
        </w:rPr>
        <w:tab/>
        <w:t>A person is not eligible to be granted a licence to sell a Schedule 2 poison by way of retail sale unless:</w:t>
      </w:r>
    </w:p>
    <w:p w:rsidR="004D7858" w:rsidRPr="007C5A1D" w:rsidRDefault="004D7858" w:rsidP="004D7858">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rFonts w:ascii="Times New Roman" w:hAnsi="Times New Roman" w:cs="Times New Roman"/>
          <w:sz w:val="20"/>
          <w:szCs w:val="20"/>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he or she is carrying on the business of selling goods by retail;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the premises from which the poison will be sold is more than 25 kilometres by the shortest practical route from the nearest pharmacy;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(c</w:t>
      </w:r>
      <w:r w:rsidRPr="007C5A1D">
        <w:rPr>
          <w:rFonts w:ascii="Times New Roman" w:hAnsi="Times New Roman" w:cs="Times New Roman"/>
          <w:lang w:val="en-GB"/>
        </w:rPr>
        <w:tab/>
        <w:t>he or she produces such evidence, as may be required, that he or she is a fit and proper person to be so licensed.</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Heading2"/>
        <w:spacing w:before="0" w:after="0"/>
        <w:ind w:left="0"/>
        <w:rPr>
          <w:rFonts w:cs="Times New Roman"/>
          <w:sz w:val="20"/>
          <w:szCs w:val="20"/>
          <w:lang w:val="en-GB"/>
        </w:rPr>
      </w:pPr>
      <w:bookmarkStart w:id="126" w:name="_Toc359452370"/>
      <w:bookmarkStart w:id="127" w:name="_Toc408301447"/>
      <w:bookmarkStart w:id="128" w:name="_Toc408306121"/>
      <w:r w:rsidRPr="007C5A1D">
        <w:rPr>
          <w:rFonts w:cs="Times New Roman"/>
          <w:sz w:val="20"/>
          <w:szCs w:val="20"/>
          <w:lang w:val="en-GB"/>
        </w:rPr>
        <w:t>3.3</w:t>
      </w:r>
      <w:r w:rsidRPr="007C5A1D">
        <w:rPr>
          <w:rFonts w:cs="Times New Roman"/>
          <w:sz w:val="20"/>
          <w:szCs w:val="20"/>
          <w:lang w:val="en-GB"/>
        </w:rPr>
        <w:tab/>
        <w:t>Schedule 3 poisons</w:t>
      </w:r>
      <w:bookmarkEnd w:id="126"/>
      <w:bookmarkEnd w:id="127"/>
      <w:bookmarkEnd w:id="128"/>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Cs/>
          <w:lang w:val="en-GB"/>
        </w:rPr>
        <w:t>(1)</w:t>
      </w:r>
      <w:r w:rsidRPr="007C5A1D">
        <w:rPr>
          <w:rFonts w:ascii="Times New Roman" w:hAnsi="Times New Roman" w:cs="Times New Roman"/>
          <w:lang w:val="en-GB"/>
        </w:rPr>
        <w:tab/>
        <w:t>A person, other than a pharmacist, or a medical, dental or veterinary practitioner, in the lawful practice of his or her profession, must not sell or supply a Schedule 3 poison.</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Cs/>
          <w:lang w:val="en-GB"/>
        </w:rPr>
        <w:t>(2)</w:t>
      </w:r>
      <w:r w:rsidRPr="007C5A1D">
        <w:rPr>
          <w:rFonts w:ascii="Times New Roman" w:hAnsi="Times New Roman" w:cs="Times New Roman"/>
          <w:lang w:val="en-GB"/>
        </w:rPr>
        <w:tab/>
        <w:t>The person who sells or supplies a Schedule 3 poison must:</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provide adequate instructions for use, either written or verbal, at the time of supply or sale;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label the container with his or her name or the name of the pharmacy and the address from which it was sold or supplied;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if required by regulation, make a record of the transaction in a prescription book or other approved recording system.</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rPr>
          <w:b/>
          <w:bCs/>
          <w:iCs/>
          <w:sz w:val="20"/>
          <w:szCs w:val="20"/>
          <w:lang w:val="en-GB" w:eastAsia="en-AU"/>
        </w:rPr>
      </w:pPr>
      <w:bookmarkStart w:id="129" w:name="_Toc359452371"/>
      <w:r w:rsidRPr="007C5A1D">
        <w:rPr>
          <w:sz w:val="20"/>
          <w:szCs w:val="20"/>
          <w:lang w:val="en-GB"/>
        </w:rPr>
        <w:br w:type="page"/>
      </w:r>
    </w:p>
    <w:p w:rsidR="004D7858" w:rsidRPr="007C5A1D" w:rsidRDefault="004D7858" w:rsidP="004D7858">
      <w:pPr>
        <w:pStyle w:val="Heading2"/>
        <w:spacing w:before="0" w:after="0"/>
        <w:ind w:left="0"/>
        <w:rPr>
          <w:rFonts w:cs="Times New Roman"/>
          <w:sz w:val="20"/>
          <w:szCs w:val="20"/>
          <w:lang w:val="en-GB"/>
        </w:rPr>
      </w:pPr>
      <w:bookmarkStart w:id="130" w:name="_Toc408301448"/>
      <w:bookmarkStart w:id="131" w:name="_Toc408306122"/>
      <w:r w:rsidRPr="007C5A1D">
        <w:rPr>
          <w:rFonts w:cs="Times New Roman"/>
          <w:sz w:val="20"/>
          <w:szCs w:val="20"/>
          <w:lang w:val="en-GB"/>
        </w:rPr>
        <w:lastRenderedPageBreak/>
        <w:t>3.4</w:t>
      </w:r>
      <w:r w:rsidRPr="007C5A1D">
        <w:rPr>
          <w:rFonts w:cs="Times New Roman"/>
          <w:sz w:val="20"/>
          <w:szCs w:val="20"/>
          <w:lang w:val="en-GB"/>
        </w:rPr>
        <w:tab/>
        <w:t>Schedule 4 poisons</w:t>
      </w:r>
      <w:bookmarkEnd w:id="129"/>
      <w:bookmarkEnd w:id="130"/>
      <w:bookmarkEnd w:id="131"/>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lang w:val="en-GB"/>
        </w:rPr>
        <w:tab/>
        <w:t xml:space="preserve">A person, other than a medical, dental or veterinary practitioner in the ordinary course of their professions or a pharmacist dispensing a legal prescription must not sell or supply a Schedule 4 poison. </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(2)</w:t>
      </w:r>
      <w:r w:rsidRPr="007C5A1D">
        <w:rPr>
          <w:rFonts w:ascii="Times New Roman" w:hAnsi="Times New Roman" w:cs="Times New Roman"/>
          <w:lang w:val="en-GB"/>
        </w:rPr>
        <w:tab/>
        <w:t>Section 3.4(1) does not apply to a pharmacist who sells or supplies a Schedule 4 poison, other than a poison excepted by regulation from this provision, without a prescription if:</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the patient is under medical treatment with the poison and continuation of medication is essential;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the quantity sold or supplied does not exceed 3 days' medication; and</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the pharmacist is satisfied that an emergency exists.</w:t>
      </w:r>
    </w:p>
    <w:p w:rsidR="004D7858" w:rsidRPr="007C5A1D" w:rsidRDefault="004D7858" w:rsidP="004D7858">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rFonts w:ascii="Times New Roman" w:hAnsi="Times New Roman" w:cs="Times New Roman"/>
          <w:sz w:val="20"/>
          <w:szCs w:val="20"/>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(3)</w:t>
      </w:r>
      <w:r w:rsidRPr="007C5A1D">
        <w:rPr>
          <w:rFonts w:ascii="Times New Roman" w:hAnsi="Times New Roman" w:cs="Times New Roman"/>
          <w:lang w:val="en-GB"/>
        </w:rPr>
        <w:tab/>
        <w:t>Section 3.2(1), Sections 3.3(1) and (2) and Section 3.4(1) do not apply to sale by way of wholesale dealing to a pharmacist, medical practitioner, veterinary practitioner, dentist or a person licensed or otherwise authorised to possess, sell or supply such poisons.</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Heading2"/>
        <w:spacing w:before="0" w:after="0"/>
        <w:ind w:left="0"/>
        <w:rPr>
          <w:rFonts w:cs="Times New Roman"/>
          <w:sz w:val="20"/>
          <w:szCs w:val="20"/>
          <w:lang w:val="en-GB"/>
        </w:rPr>
      </w:pPr>
      <w:bookmarkStart w:id="132" w:name="_Toc359452373"/>
      <w:bookmarkStart w:id="133" w:name="_Toc408301449"/>
      <w:bookmarkStart w:id="134" w:name="_Toc408306123"/>
      <w:r w:rsidRPr="007C5A1D">
        <w:rPr>
          <w:rFonts w:cs="Times New Roman"/>
          <w:sz w:val="20"/>
          <w:szCs w:val="20"/>
          <w:lang w:val="en-GB"/>
        </w:rPr>
        <w:t>3.5</w:t>
      </w:r>
      <w:r w:rsidRPr="007C5A1D">
        <w:rPr>
          <w:rFonts w:cs="Times New Roman"/>
          <w:sz w:val="20"/>
          <w:szCs w:val="20"/>
          <w:lang w:val="en-GB"/>
        </w:rPr>
        <w:tab/>
        <w:t>Prohibitions on sale, prescribing and possession</w:t>
      </w:r>
      <w:bookmarkEnd w:id="132"/>
      <w:bookmarkEnd w:id="133"/>
      <w:bookmarkEnd w:id="134"/>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b/>
          <w:bCs/>
          <w:lang w:val="en-GB"/>
        </w:rPr>
        <w:tab/>
      </w:r>
      <w:r w:rsidRPr="007C5A1D">
        <w:rPr>
          <w:rFonts w:ascii="Times New Roman" w:hAnsi="Times New Roman" w:cs="Times New Roman"/>
          <w:lang w:val="en-GB"/>
        </w:rPr>
        <w:t>A person must not:</w:t>
      </w:r>
    </w:p>
    <w:p w:rsidR="004D7858" w:rsidRPr="007C5A1D" w:rsidRDefault="004D7858" w:rsidP="00D12FB4">
      <w:pPr>
        <w:pStyle w:val="part21stlevel"/>
        <w:spacing w:line="240" w:lineRule="auto"/>
        <w:ind w:left="0" w:firstLine="0"/>
        <w:jc w:val="left"/>
        <w:rPr>
          <w:rFonts w:ascii="Times New Roman" w:hAnsi="Times New Roman" w:cs="Times New Roman"/>
          <w:lang w:val="en-GB"/>
        </w:rPr>
      </w:pPr>
      <w:r w:rsidRPr="007C5A1D">
        <w:rPr>
          <w:rFonts w:ascii="Times New Roman" w:hAnsi="Times New Roman" w:cs="Times New Roman"/>
          <w:lang w:val="en-GB"/>
        </w:rPr>
        <w:tab/>
      </w: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sell or supply, other than by way of wholesale dealing, or prescribe a poison listed in Appendix D paragraphs 1, 2, 3 or 4 except in accordance with the provisions indicated for that poison in Appendix D; or </w:t>
      </w:r>
    </w:p>
    <w:p w:rsidR="004D7858" w:rsidRPr="007C5A1D" w:rsidRDefault="004D7858" w:rsidP="004D7858">
      <w:pPr>
        <w:pStyle w:val="part21stlevel"/>
        <w:spacing w:line="240" w:lineRule="auto"/>
        <w:jc w:val="left"/>
        <w:rPr>
          <w:rFonts w:ascii="Times New Roman" w:hAnsi="Times New Roman" w:cs="Times New Roman"/>
          <w:lang w:val="en-GB"/>
        </w:rPr>
      </w:pPr>
    </w:p>
    <w:p w:rsidR="004D7858" w:rsidRPr="007C5A1D" w:rsidRDefault="004D7858" w:rsidP="004D7858">
      <w:pPr>
        <w:pStyle w:val="part21stlevel"/>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knowingly have in his or her possession a poison listed in Appendix D paragraph 5 without authority.</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Heading2"/>
        <w:spacing w:before="0" w:after="0"/>
        <w:ind w:left="0"/>
        <w:rPr>
          <w:rFonts w:cs="Times New Roman"/>
          <w:sz w:val="20"/>
          <w:szCs w:val="20"/>
          <w:lang w:val="en-GB"/>
        </w:rPr>
      </w:pPr>
      <w:bookmarkStart w:id="135" w:name="_Toc359452374"/>
      <w:bookmarkStart w:id="136" w:name="_Toc408306124"/>
      <w:r w:rsidRPr="007C5A1D">
        <w:rPr>
          <w:rFonts w:cs="Times New Roman"/>
          <w:sz w:val="20"/>
          <w:szCs w:val="20"/>
          <w:lang w:val="en-GB"/>
        </w:rPr>
        <w:t>SECTION 3</w:t>
      </w:r>
      <w:r w:rsidRPr="007C5A1D">
        <w:rPr>
          <w:rFonts w:cs="Times New Roman"/>
          <w:sz w:val="20"/>
          <w:szCs w:val="20"/>
          <w:lang w:val="en-GB"/>
        </w:rPr>
        <w:tab/>
        <w:t>STORAGE</w:t>
      </w:r>
      <w:bookmarkEnd w:id="135"/>
      <w:bookmarkEnd w:id="136"/>
      <w:r w:rsidRPr="007C5A1D">
        <w:rPr>
          <w:rFonts w:cs="Times New Roman"/>
          <w:sz w:val="20"/>
          <w:szCs w:val="20"/>
          <w:lang w:val="en-GB"/>
        </w:rPr>
        <w:t xml:space="preserve"> </w:t>
      </w:r>
    </w:p>
    <w:p w:rsidR="004D7858" w:rsidRPr="007C5A1D" w:rsidRDefault="004D7858" w:rsidP="004D7858">
      <w:pPr>
        <w:pStyle w:val="ChapterHeading"/>
        <w:spacing w:line="240" w:lineRule="auto"/>
        <w:jc w:val="left"/>
        <w:rPr>
          <w:rFonts w:ascii="Times New Roman" w:hAnsi="Times New Roman" w:cs="Times New Roman"/>
          <w:sz w:val="20"/>
          <w:szCs w:val="20"/>
          <w:lang w:val="en-GB"/>
        </w:rPr>
      </w:pPr>
    </w:p>
    <w:p w:rsidR="004D7858" w:rsidRPr="007C5A1D" w:rsidRDefault="004D7858" w:rsidP="004D7858">
      <w:pPr>
        <w:pStyle w:val="part2"/>
        <w:spacing w:line="240" w:lineRule="auto"/>
        <w:jc w:val="left"/>
        <w:rPr>
          <w:rFonts w:ascii="Times New Roman" w:hAnsi="Times New Roman" w:cs="Times New Roman"/>
          <w:lang w:val="en-GB"/>
        </w:rPr>
      </w:pPr>
      <w:r w:rsidRPr="007C5A1D">
        <w:rPr>
          <w:rFonts w:ascii="Times New Roman" w:hAnsi="Times New Roman" w:cs="Times New Roman"/>
          <w:b/>
          <w:bCs/>
          <w:lang w:val="en-GB"/>
        </w:rPr>
        <w:t>3.6</w:t>
      </w:r>
      <w:r w:rsidRPr="007C5A1D">
        <w:rPr>
          <w:rFonts w:ascii="Times New Roman" w:hAnsi="Times New Roman" w:cs="Times New Roman"/>
          <w:b/>
          <w:bCs/>
          <w:lang w:val="en-GB"/>
        </w:rPr>
        <w:tab/>
      </w:r>
      <w:r w:rsidRPr="007C5A1D">
        <w:rPr>
          <w:rFonts w:ascii="Times New Roman" w:hAnsi="Times New Roman" w:cs="Times New Roman"/>
          <w:lang w:val="en-GB"/>
        </w:rPr>
        <w:t>A person who sells or supplies Schedule 2 poisons must keep those poisons in such a way that public access to advice from a pharmacist is available if required.</w:t>
      </w:r>
    </w:p>
    <w:p w:rsidR="004D7858" w:rsidRPr="007C5A1D" w:rsidRDefault="004D7858" w:rsidP="004D7858">
      <w:pPr>
        <w:pStyle w:val="part2"/>
        <w:spacing w:line="240" w:lineRule="auto"/>
        <w:jc w:val="left"/>
        <w:rPr>
          <w:rFonts w:ascii="Times New Roman" w:hAnsi="Times New Roman" w:cs="Times New Roman"/>
          <w:lang w:val="en-GB"/>
        </w:rPr>
      </w:pPr>
    </w:p>
    <w:p w:rsidR="004D7858" w:rsidRPr="007C5A1D" w:rsidRDefault="004D7858" w:rsidP="004D7858">
      <w:pPr>
        <w:pStyle w:val="part2"/>
        <w:spacing w:line="240" w:lineRule="auto"/>
        <w:jc w:val="left"/>
        <w:rPr>
          <w:rFonts w:ascii="Times New Roman" w:hAnsi="Times New Roman" w:cs="Times New Roman"/>
          <w:lang w:val="en-GB"/>
        </w:rPr>
        <w:sectPr w:rsidR="004D7858" w:rsidRPr="007C5A1D" w:rsidSect="007B5919">
          <w:headerReference w:type="even" r:id="rId54"/>
          <w:headerReference w:type="default" r:id="rId55"/>
          <w:headerReference w:type="first" r:id="rId56"/>
          <w:type w:val="continuous"/>
          <w:pgSz w:w="11907" w:h="16839" w:code="9"/>
          <w:pgMar w:top="1134" w:right="1418" w:bottom="1134" w:left="1418" w:header="567" w:footer="1134" w:gutter="0"/>
          <w:cols w:space="720"/>
          <w:docGrid w:linePitch="326"/>
        </w:sectPr>
      </w:pPr>
      <w:r w:rsidRPr="007C5A1D">
        <w:rPr>
          <w:rFonts w:ascii="Times New Roman" w:hAnsi="Times New Roman" w:cs="Times New Roman"/>
          <w:b/>
          <w:bCs/>
          <w:lang w:val="en-GB"/>
        </w:rPr>
        <w:t>3.7</w:t>
      </w:r>
      <w:r w:rsidRPr="007C5A1D">
        <w:rPr>
          <w:rFonts w:ascii="Times New Roman" w:hAnsi="Times New Roman" w:cs="Times New Roman"/>
          <w:lang w:val="en-GB"/>
        </w:rPr>
        <w:tab/>
        <w:t>A person who sells or supplies Schedule 3 or Schedule 4  poisons must keep those poisons in a part of the premises to which the public does not have access.</w:t>
      </w:r>
    </w:p>
    <w:p w:rsidR="00371776" w:rsidRPr="007C5A1D" w:rsidRDefault="00371776" w:rsidP="00371776">
      <w:pPr>
        <w:pStyle w:val="schedbody"/>
        <w:spacing w:line="240" w:lineRule="auto"/>
        <w:jc w:val="center"/>
        <w:rPr>
          <w:rFonts w:ascii="Times New Roman" w:hAnsi="Times New Roman" w:cs="Times New Roman"/>
          <w:lang w:val="en-GB"/>
        </w:rPr>
      </w:pPr>
      <w:r w:rsidRPr="007C5A1D">
        <w:rPr>
          <w:rFonts w:ascii="Times New Roman" w:hAnsi="Times New Roman" w:cs="Times New Roman"/>
          <w:lang w:val="en-GB"/>
        </w:rPr>
        <w:lastRenderedPageBreak/>
        <w:t>This page is intentionally blank.</w:t>
      </w:r>
    </w:p>
    <w:p w:rsidR="00944753" w:rsidRPr="007C5A1D" w:rsidRDefault="00944753" w:rsidP="00371776">
      <w:pPr>
        <w:pStyle w:val="part2"/>
        <w:spacing w:line="240" w:lineRule="auto"/>
        <w:jc w:val="center"/>
        <w:rPr>
          <w:rFonts w:ascii="Times New Roman" w:hAnsi="Times New Roman" w:cs="Times New Roman"/>
          <w:lang w:val="en-GB"/>
        </w:rPr>
      </w:pPr>
    </w:p>
    <w:p w:rsidR="00371776" w:rsidRPr="007C5A1D" w:rsidRDefault="00371776">
      <w:pPr>
        <w:rPr>
          <w:b/>
          <w:bCs/>
          <w:kern w:val="32"/>
          <w:sz w:val="20"/>
          <w:szCs w:val="20"/>
          <w:lang w:val="en-GB"/>
        </w:rPr>
      </w:pPr>
      <w:r w:rsidRPr="007C5A1D">
        <w:rPr>
          <w:b/>
          <w:sz w:val="20"/>
          <w:szCs w:val="20"/>
          <w:lang w:val="en-GB"/>
        </w:rPr>
        <w:br w:type="page"/>
      </w:r>
    </w:p>
    <w:p w:rsidR="009E5F91" w:rsidRPr="007C5A1D" w:rsidRDefault="009E5F91" w:rsidP="00DE3B32">
      <w:pPr>
        <w:pStyle w:val="Heading1"/>
        <w:rPr>
          <w:rFonts w:cs="Times New Roman"/>
          <w:b/>
          <w:sz w:val="20"/>
          <w:szCs w:val="20"/>
          <w:lang w:val="en-GB"/>
        </w:rPr>
      </w:pPr>
      <w:bookmarkStart w:id="137" w:name="_Toc408306125"/>
      <w:r w:rsidRPr="007C5A1D">
        <w:rPr>
          <w:rFonts w:cs="Times New Roman"/>
          <w:b/>
          <w:sz w:val="20"/>
          <w:szCs w:val="20"/>
          <w:lang w:val="en-GB"/>
        </w:rPr>
        <w:lastRenderedPageBreak/>
        <w:t>PART 4</w:t>
      </w:r>
      <w:bookmarkEnd w:id="137"/>
    </w:p>
    <w:p w:rsidR="00DB62DE" w:rsidRPr="007C5A1D" w:rsidRDefault="00DB62DE" w:rsidP="00DE3B32">
      <w:pPr>
        <w:pStyle w:val="ChapterHeading"/>
        <w:spacing w:line="240" w:lineRule="auto"/>
        <w:rPr>
          <w:rFonts w:ascii="Times New Roman" w:hAnsi="Times New Roman" w:cs="Times New Roman"/>
          <w:sz w:val="20"/>
          <w:szCs w:val="20"/>
          <w:lang w:val="en-GB"/>
        </w:rPr>
      </w:pPr>
    </w:p>
    <w:p w:rsidR="008C426E" w:rsidRPr="007C5A1D" w:rsidRDefault="009E5F91" w:rsidP="00DE3B32">
      <w:pPr>
        <w:pStyle w:val="Heading1"/>
        <w:rPr>
          <w:rFonts w:cs="Times New Roman"/>
          <w:b/>
          <w:sz w:val="20"/>
          <w:szCs w:val="20"/>
          <w:lang w:val="en-GB"/>
        </w:rPr>
      </w:pPr>
      <w:bookmarkStart w:id="138" w:name="_Toc408306126"/>
      <w:r w:rsidRPr="007C5A1D">
        <w:rPr>
          <w:rFonts w:cs="Times New Roman"/>
          <w:b/>
          <w:sz w:val="20"/>
          <w:szCs w:val="20"/>
          <w:lang w:val="en-GB"/>
        </w:rPr>
        <w:t>THE SCHEDULES</w:t>
      </w:r>
      <w:bookmarkEnd w:id="138"/>
    </w:p>
    <w:p w:rsidR="009E5F91" w:rsidRPr="00AA238D" w:rsidRDefault="008C426E" w:rsidP="00DE3B32">
      <w:pPr>
        <w:pStyle w:val="Heading2"/>
        <w:spacing w:before="0" w:after="0"/>
        <w:ind w:left="0"/>
        <w:jc w:val="center"/>
        <w:rPr>
          <w:rFonts w:cs="Times New Roman"/>
          <w:b w:val="0"/>
          <w:sz w:val="20"/>
          <w:szCs w:val="20"/>
        </w:rPr>
      </w:pPr>
      <w:r w:rsidRPr="007C5A1D">
        <w:rPr>
          <w:rFonts w:cs="Times New Roman"/>
          <w:sz w:val="20"/>
          <w:szCs w:val="20"/>
          <w:lang w:val="en-GB"/>
        </w:rPr>
        <w:br w:type="page"/>
      </w:r>
      <w:bookmarkStart w:id="139" w:name="_Toc408306127"/>
      <w:r w:rsidR="009E5F91" w:rsidRPr="00AA238D">
        <w:rPr>
          <w:rFonts w:cs="Times New Roman"/>
          <w:b w:val="0"/>
          <w:sz w:val="20"/>
          <w:szCs w:val="20"/>
        </w:rPr>
        <w:lastRenderedPageBreak/>
        <w:t>SCHEDULE 1</w:t>
      </w:r>
      <w:bookmarkEnd w:id="139"/>
    </w:p>
    <w:p w:rsidR="009E5F91" w:rsidRPr="007C5A1D" w:rsidRDefault="009E5F91" w:rsidP="009E5F91">
      <w:pPr>
        <w:pStyle w:val="ChapterHeading"/>
        <w:spacing w:line="240" w:lineRule="auto"/>
        <w:rPr>
          <w:rFonts w:ascii="Times New Roman" w:hAnsi="Times New Roman" w:cs="Times New Roman"/>
          <w:sz w:val="20"/>
          <w:szCs w:val="20"/>
          <w:lang w:val="en-GB"/>
        </w:rPr>
      </w:pPr>
    </w:p>
    <w:p w:rsidR="00CD6238" w:rsidRPr="007C5A1D" w:rsidRDefault="009E5F91" w:rsidP="00612BD6">
      <w:pPr>
        <w:pStyle w:val="schedbody"/>
        <w:spacing w:line="240" w:lineRule="auto"/>
        <w:jc w:val="center"/>
        <w:rPr>
          <w:rFonts w:ascii="Times New Roman" w:hAnsi="Times New Roman" w:cs="Times New Roman"/>
          <w:lang w:val="en-GB"/>
        </w:rPr>
      </w:pPr>
      <w:r w:rsidRPr="007C5A1D">
        <w:rPr>
          <w:rFonts w:ascii="Times New Roman" w:hAnsi="Times New Roman" w:cs="Times New Roman"/>
          <w:lang w:val="en-GB"/>
        </w:rPr>
        <w:t>This Schedule is intentionally blank.</w:t>
      </w: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rPr>
          <w:sz w:val="20"/>
          <w:szCs w:val="20"/>
          <w:lang w:eastAsia="en-AU"/>
        </w:rPr>
      </w:pPr>
    </w:p>
    <w:p w:rsidR="00D94688" w:rsidRPr="007C5A1D" w:rsidRDefault="00D94688" w:rsidP="00D94688">
      <w:pPr>
        <w:pStyle w:val="Heading2"/>
        <w:tabs>
          <w:tab w:val="left" w:pos="6320"/>
        </w:tabs>
        <w:spacing w:before="0" w:after="0"/>
        <w:ind w:left="0"/>
        <w:rPr>
          <w:rFonts w:cs="Times New Roman"/>
          <w:sz w:val="20"/>
          <w:szCs w:val="20"/>
        </w:rPr>
      </w:pPr>
    </w:p>
    <w:p w:rsidR="009E5F91" w:rsidRPr="007C5A1D" w:rsidRDefault="008C426E" w:rsidP="00B657A3">
      <w:pPr>
        <w:pStyle w:val="Heading2"/>
        <w:spacing w:before="0" w:after="0"/>
        <w:ind w:left="0"/>
        <w:jc w:val="center"/>
        <w:rPr>
          <w:rFonts w:cs="Times New Roman"/>
          <w:sz w:val="20"/>
          <w:szCs w:val="20"/>
        </w:rPr>
      </w:pPr>
      <w:r w:rsidRPr="007C5A1D">
        <w:rPr>
          <w:rFonts w:cs="Times New Roman"/>
          <w:sz w:val="20"/>
          <w:szCs w:val="20"/>
        </w:rPr>
        <w:br w:type="page"/>
      </w:r>
      <w:bookmarkStart w:id="140" w:name="_Toc408306128"/>
      <w:r w:rsidR="009E5F91" w:rsidRPr="007C5A1D">
        <w:rPr>
          <w:rFonts w:cs="Times New Roman"/>
          <w:sz w:val="20"/>
          <w:szCs w:val="20"/>
        </w:rPr>
        <w:lastRenderedPageBreak/>
        <w:t>SCHEDULE 2</w:t>
      </w:r>
      <w:bookmarkEnd w:id="140"/>
    </w:p>
    <w:p w:rsidR="00AA2CE8" w:rsidRPr="007C5A1D" w:rsidRDefault="00AA2CE8" w:rsidP="00B657A3">
      <w:pPr>
        <w:pStyle w:val="schedbody"/>
        <w:spacing w:line="240" w:lineRule="auto"/>
        <w:jc w:val="center"/>
        <w:rPr>
          <w:rFonts w:ascii="Times New Roman" w:hAnsi="Times New Roman" w:cs="Times New Roman"/>
          <w:lang w:val="en-GB"/>
        </w:rPr>
        <w:sectPr w:rsidR="00AA2CE8" w:rsidRPr="007C5A1D" w:rsidSect="007B5919">
          <w:headerReference w:type="even" r:id="rId57"/>
          <w:headerReference w:type="default" r:id="rId58"/>
          <w:headerReference w:type="first" r:id="rId59"/>
          <w:type w:val="nextColumn"/>
          <w:pgSz w:w="11907" w:h="16839" w:code="9"/>
          <w:pgMar w:top="1134" w:right="1418" w:bottom="1134" w:left="1418" w:header="567" w:footer="1134" w:gutter="0"/>
          <w:cols w:space="720"/>
          <w:docGrid w:linePitch="326"/>
        </w:sectPr>
      </w:pPr>
    </w:p>
    <w:p w:rsidR="009E5F91" w:rsidRPr="007C5A1D" w:rsidRDefault="009E5F91" w:rsidP="00B657A3">
      <w:pPr>
        <w:pStyle w:val="schedbody"/>
        <w:spacing w:line="240" w:lineRule="auto"/>
        <w:jc w:val="center"/>
        <w:rPr>
          <w:rFonts w:ascii="Times New Roman" w:hAnsi="Times New Roman" w:cs="Times New Roman"/>
          <w:lang w:val="en-GB"/>
        </w:rPr>
      </w:pPr>
    </w:p>
    <w:p w:rsidR="009E5F91" w:rsidRPr="007C5A1D" w:rsidRDefault="009E5F91" w:rsidP="00B657A3">
      <w:pPr>
        <w:pStyle w:val="schedbody"/>
        <w:spacing w:line="240" w:lineRule="auto"/>
        <w:jc w:val="center"/>
        <w:rPr>
          <w:rFonts w:ascii="Times New Roman" w:hAnsi="Times New Roman" w:cs="Times New Roman"/>
          <w:lang w:val="en-GB"/>
        </w:rPr>
      </w:pPr>
      <w:r w:rsidRPr="007C5A1D">
        <w:rPr>
          <w:rFonts w:ascii="Times New Roman" w:hAnsi="Times New Roman" w:cs="Times New Roman"/>
          <w:lang w:val="en-GB"/>
        </w:rPr>
        <w:t>(Substances marked  are listed in Appendix C)</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ACETIC ACID</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ACETIC ACID</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and preparations containing  more than 80 per cent of acetic acid (CH</w:t>
      </w:r>
      <w:r w:rsidRPr="007C5A1D">
        <w:rPr>
          <w:rFonts w:ascii="Times New Roman" w:hAnsi="Times New Roman" w:cs="Times New Roman"/>
          <w:vertAlign w:val="subscript"/>
          <w:lang w:val="en-GB"/>
        </w:rPr>
        <w:t>3</w:t>
      </w:r>
      <w:r w:rsidRPr="007C5A1D">
        <w:rPr>
          <w:rFonts w:ascii="Times New Roman" w:hAnsi="Times New Roman" w:cs="Times New Roman"/>
          <w:lang w:val="en-GB"/>
        </w:rPr>
        <w:t xml:space="preserve">COOH) for therapeutic use.  </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ACETYLCYSTEINE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ACETYLCYSTEINE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oral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labelled with a recommended daily dose of 1 g or less of </w:t>
      </w:r>
      <w:proofErr w:type="spellStart"/>
      <w:r w:rsidRPr="007C5A1D">
        <w:rPr>
          <w:rFonts w:ascii="Times New Roman" w:hAnsi="Times New Roman" w:cs="Times New Roman"/>
          <w:lang w:val="en-GB"/>
        </w:rPr>
        <w:t>acetylcysteine</w:t>
      </w:r>
      <w:proofErr w:type="spellEnd"/>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ACONITUM spp.</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ACONITUM spp.</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in adults: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for oral use in packs each containing 0.2 mg or less of total alkaloids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packs containing 0.02 mg or less of total alkaloids; or</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dermal use containing 0.02 per cent or less of total alkaloids, in packs each containing 0.2 mg or less of total alkaloids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packs containing 0.02 mg or less of total alkaloids.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ALOXIPRIN</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ALOXIPRIN</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AMETHOCAINE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AMETHOCAINE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topical use other than eye drops, containing 10 per cent or less of total local anaesthetic substances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dermal preparations containing 2 per cent or less of total local anaesthetic substances.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AMOROLFINE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AMOROLFINE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in preparations for topical use </w:t>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tinea pedis.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ANTAZOLINE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ANTAZOLINE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eye drops.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ASPIRIN</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ASPIRIN</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4, 5 or 6;</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individually wrapped powders or sachets of granules each containing 650 mg or less of aspirin as the only therapeutically active constituent other than an effervescent agent when:</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enclosed in a primary pack that contains 12 or less such powders or sachets of granules; and </w:t>
      </w:r>
    </w:p>
    <w:p w:rsidR="009E5F91" w:rsidRPr="007C5A1D" w:rsidRDefault="009E5F91" w:rsidP="00DF71EC">
      <w:pPr>
        <w:pStyle w:val="schedindenti"/>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 xml:space="preserve">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tablets or capsules each containing no other therapeutically active constituent other than an effervescent agent when:</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packed in blister or strip packaging or in a container with a child-resistant closure;</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a primary pack of not more than 25 tablets or capsules, each containing 325</w:t>
      </w:r>
      <w:r w:rsidR="00DB62DE" w:rsidRPr="007C5A1D">
        <w:rPr>
          <w:rFonts w:ascii="Times New Roman" w:hAnsi="Times New Roman" w:cs="Times New Roman"/>
        </w:rPr>
        <w:t> </w:t>
      </w:r>
      <w:r w:rsidRPr="007C5A1D">
        <w:rPr>
          <w:rFonts w:ascii="Times New Roman" w:hAnsi="Times New Roman" w:cs="Times New Roman"/>
        </w:rPr>
        <w:t xml:space="preserve"> mg or less of aspirin, or in a primary pack of not more than 16 tablets or capsules, each containing 500 mg or less of aspirin; and</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 xml:space="preserve">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C37942" w:rsidRPr="007C5A1D" w:rsidRDefault="00C37942" w:rsidP="00DF71EC">
      <w:pPr>
        <w:rPr>
          <w:sz w:val="20"/>
          <w:szCs w:val="20"/>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tablets or capsules each containing no other therapeutically active constituent other than an effervescent agent when:</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 xml:space="preserve">(i) </w:t>
      </w:r>
      <w:r w:rsidRPr="007C5A1D">
        <w:rPr>
          <w:rFonts w:ascii="Times New Roman" w:hAnsi="Times New Roman" w:cs="Times New Roman"/>
        </w:rPr>
        <w:tab/>
        <w:t xml:space="preserve">packed in blister or strip packaging or in a container with a child-resistant </w:t>
      </w:r>
    </w:p>
    <w:p w:rsidR="009E5F91" w:rsidRPr="007C5A1D" w:rsidRDefault="009E5F91" w:rsidP="00DF71EC">
      <w:pPr>
        <w:pStyle w:val="schedindenti"/>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closure;</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lastRenderedPageBreak/>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 xml:space="preserve">in a primary pack containing 100 or less tablets or capsules, each containing 100 mg </w:t>
      </w:r>
      <w:r w:rsidR="00575A37" w:rsidRPr="007C5A1D">
        <w:rPr>
          <w:rFonts w:ascii="Times New Roman" w:hAnsi="Times New Roman" w:cs="Times New Roman"/>
        </w:rPr>
        <w:t xml:space="preserve"> </w:t>
      </w:r>
      <w:r w:rsidRPr="007C5A1D">
        <w:rPr>
          <w:rFonts w:ascii="Times New Roman" w:hAnsi="Times New Roman" w:cs="Times New Roman"/>
        </w:rPr>
        <w:t>or less of aspirin when packed and labelled for the prevention of cardiovascular disease or for the inhibition of platelet aggregation; and</w:t>
      </w:r>
    </w:p>
    <w:p w:rsidR="009E5F91" w:rsidRPr="007C5A1D" w:rsidRDefault="009E5F91" w:rsidP="00DF71EC">
      <w:pPr>
        <w:pStyle w:val="schedindenti"/>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 xml:space="preserve">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8C426E" w:rsidRPr="007C5A1D" w:rsidRDefault="008C426E" w:rsidP="00DF7F57">
      <w:pPr>
        <w:pStyle w:val="ChapterHeading"/>
        <w:jc w:val="left"/>
        <w:rPr>
          <w:rFonts w:ascii="Times New Roman" w:hAnsi="Times New Roman" w:cs="Times New Roman"/>
          <w:sz w:val="20"/>
          <w:szCs w:val="20"/>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ATROPA BELLADONNA (belladonna)</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ATROPA BELLADONNA (belladonna)</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external use in preparations containing 0.03 per cent or less of total solanaceous alkaloids; or</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oral use:</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in undivided preparations containing 0.03 per cent or less of total solanaceous alkaloids when labelled with a dose of 0.3 mg or less of total solanaceous alkaloids and a recommended daily dose of 1.2 mg or less of total solanaceous alkaloids; or</w:t>
      </w:r>
    </w:p>
    <w:p w:rsidR="009E5F91" w:rsidRPr="007C5A1D" w:rsidRDefault="009E5F91" w:rsidP="00DF71EC">
      <w:pPr>
        <w:pStyle w:val="schedindenti"/>
        <w:spacing w:line="240" w:lineRule="auto"/>
        <w:rPr>
          <w:rFonts w:ascii="Times New Roman" w:hAnsi="Times New Roman" w:cs="Times New Roman"/>
          <w:lang w:val="en-GB"/>
        </w:rPr>
      </w:pPr>
    </w:p>
    <w:p w:rsidR="009E5F91" w:rsidRPr="007C5A1D" w:rsidRDefault="009E5F91"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divided preparations containing 0.3 mg or less of total solanaceous alkaloids per dosage unit, when labelled with a recommended daily dose of 1.2 mg or less of total solanaceous alkaloids.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lang w:val="en-GB"/>
        </w:rPr>
        <w:t>ATROPINE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ATROPINE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(excluding atropine </w:t>
      </w:r>
      <w:proofErr w:type="spellStart"/>
      <w:r w:rsidRPr="007C5A1D">
        <w:rPr>
          <w:rFonts w:ascii="Times New Roman" w:hAnsi="Times New Roman" w:cs="Times New Roman"/>
        </w:rPr>
        <w:t>methonitrate</w:t>
      </w:r>
      <w:proofErr w:type="spellEnd"/>
      <w:r w:rsidRPr="007C5A1D">
        <w:rPr>
          <w:rFonts w:ascii="Times New Roman" w:hAnsi="Times New Roman" w:cs="Times New Roman"/>
        </w:rPr>
        <w:t>) for oral use:</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undivided preparations containing 0.03 per cent or less of total solanaceous alkaloids</w:t>
      </w:r>
      <w:r w:rsidR="001113A4" w:rsidRPr="007C5A1D">
        <w:rPr>
          <w:rFonts w:ascii="Times New Roman" w:hAnsi="Times New Roman" w:cs="Times New Roman"/>
          <w:lang w:val="en-GB"/>
        </w:rPr>
        <w:t xml:space="preserve"> </w:t>
      </w:r>
      <w:r w:rsidRPr="007C5A1D">
        <w:rPr>
          <w:rFonts w:ascii="Times New Roman" w:hAnsi="Times New Roman" w:cs="Times New Roman"/>
        </w:rPr>
        <w:t>when labelled with a dose of 0.3 mg or less of total solanaceous alkaloids and a recommended daily dose of 1.2 mg or less of total solanaceous alkaloids; or</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in divided preparations containing 0.3 mg or less of total solanaceous alkaloids per dosage unit when labelled with a recommended daily dose of 1.2 mg or less of total solanaceous alkaloids.</w:t>
      </w:r>
    </w:p>
    <w:p w:rsidR="009E5F91" w:rsidRPr="007C5A1D" w:rsidRDefault="009E5F91" w:rsidP="00DF71EC">
      <w:pPr>
        <w:pStyle w:val="schedbody"/>
        <w:spacing w:line="240" w:lineRule="auto"/>
        <w:rPr>
          <w:rFonts w:ascii="Times New Roman" w:hAnsi="Times New Roman" w:cs="Times New Roman"/>
          <w:lang w:val="en-GB"/>
        </w:rPr>
      </w:pPr>
    </w:p>
    <w:p w:rsidR="00DB62DE"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AZELAIC ACID</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AZELAIC ACID</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dermal preparations.</w:t>
      </w:r>
    </w:p>
    <w:p w:rsidR="00DB62DE" w:rsidRPr="007C5A1D" w:rsidRDefault="00371776">
      <w:pPr>
        <w:rPr>
          <w:color w:val="000000"/>
          <w:sz w:val="20"/>
          <w:szCs w:val="20"/>
          <w:lang w:val="en-GB"/>
        </w:rPr>
      </w:pPr>
      <w:r w:rsidRPr="007C5A1D">
        <w:rPr>
          <w:sz w:val="20"/>
          <w:szCs w:val="20"/>
          <w:lang w:val="en-GB"/>
        </w:rPr>
        <w:t xml:space="preserve"> </w:t>
      </w:r>
    </w:p>
    <w:p w:rsidR="000F0BC4"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AZELASTINE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AZELASTINE</w:instrText>
      </w:r>
      <w:r w:rsidR="00814440">
        <w:instrText xml:space="preserve">" </w:instrText>
      </w:r>
      <w:r w:rsidR="00814440">
        <w:rPr>
          <w:rFonts w:ascii="Times New Roman" w:hAnsi="Times New Roman" w:cs="Times New Roman"/>
          <w:lang w:val="en-GB"/>
        </w:rPr>
        <w:fldChar w:fldCharType="end"/>
      </w:r>
      <w:r w:rsidR="000F0BC4" w:rsidRPr="007C5A1D">
        <w:rPr>
          <w:rFonts w:ascii="Times New Roman" w:hAnsi="Times New Roman" w:cs="Times New Roman"/>
          <w:lang w:val="en-GB"/>
        </w:rPr>
        <w:t>:</w:t>
      </w:r>
    </w:p>
    <w:p w:rsidR="000F0BC4" w:rsidRPr="007C5A1D" w:rsidRDefault="000F0BC4" w:rsidP="00DF71EC">
      <w:pPr>
        <w:pStyle w:val="schedbody"/>
        <w:spacing w:line="240" w:lineRule="auto"/>
        <w:rPr>
          <w:rFonts w:ascii="Times New Roman" w:hAnsi="Times New Roman" w:cs="Times New Roman"/>
          <w:lang w:val="en-GB"/>
        </w:rPr>
      </w:pPr>
    </w:p>
    <w:p w:rsidR="000F0BC4" w:rsidRPr="007C5A1D" w:rsidRDefault="000F0BC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r>
      <w:r w:rsidR="009E5F91" w:rsidRPr="007C5A1D">
        <w:rPr>
          <w:rFonts w:ascii="Times New Roman" w:hAnsi="Times New Roman" w:cs="Times New Roman"/>
          <w:lang w:val="en-GB"/>
        </w:rPr>
        <w:t xml:space="preserve">in preparations for nasal </w:t>
      </w:r>
      <w:r w:rsidR="00B74CE7" w:rsidRPr="007C5A1D">
        <w:rPr>
          <w:rFonts w:ascii="Times New Roman" w:hAnsi="Times New Roman" w:cs="Times New Roman"/>
          <w:lang w:val="en-GB"/>
        </w:rPr>
        <w:t>use</w:t>
      </w:r>
      <w:r w:rsidR="00B74CE7" w:rsidRPr="007C5A1D">
        <w:rPr>
          <w:rFonts w:ascii="Times New Roman" w:hAnsi="Times New Roman" w:cs="Times New Roman"/>
        </w:rPr>
        <w:t>;</w:t>
      </w:r>
      <w:r w:rsidRPr="007C5A1D">
        <w:rPr>
          <w:rFonts w:ascii="Times New Roman" w:hAnsi="Times New Roman" w:cs="Times New Roman"/>
          <w:lang w:val="en-GB"/>
        </w:rPr>
        <w:t xml:space="preserve"> or</w:t>
      </w:r>
    </w:p>
    <w:p w:rsidR="000F0BC4" w:rsidRPr="007C5A1D" w:rsidRDefault="000F0BC4" w:rsidP="00DF71EC">
      <w:pPr>
        <w:pStyle w:val="schedbody"/>
        <w:spacing w:line="240" w:lineRule="auto"/>
        <w:rPr>
          <w:rFonts w:ascii="Times New Roman" w:hAnsi="Times New Roman" w:cs="Times New Roman"/>
          <w:lang w:val="en-GB"/>
        </w:rPr>
      </w:pPr>
    </w:p>
    <w:p w:rsidR="009E5F91" w:rsidRPr="007C5A1D" w:rsidRDefault="000F0BC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topical eye preparations containing 0.05 per cent or less of azelastine</w:t>
      </w:r>
      <w:r w:rsidR="009E5F91"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612BD6"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BECLOMETHASONE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BECLOMETHASONE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in aqueous nasal sprays delivering 50 micrograms or less of </w:t>
      </w:r>
      <w:proofErr w:type="spellStart"/>
      <w:r w:rsidRPr="007C5A1D">
        <w:rPr>
          <w:rFonts w:ascii="Times New Roman" w:hAnsi="Times New Roman" w:cs="Times New Roman"/>
        </w:rPr>
        <w:t>beclomethasone</w:t>
      </w:r>
      <w:proofErr w:type="spellEnd"/>
      <w:r w:rsidRPr="007C5A1D">
        <w:rPr>
          <w:rFonts w:ascii="Times New Roman" w:hAnsi="Times New Roman" w:cs="Times New Roman"/>
        </w:rPr>
        <w:t xml:space="preserv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5F6E8D" w:rsidRPr="007C5A1D" w:rsidRDefault="005F6E8D"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BENZOCAINE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BENZOCAINE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topical use other than eye drops:</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containing 10 per cent or less of total local anaesthetic substances,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dermal preparations containing 2 per cent or less of total local anaesthetic substances; or</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divided preparations containing 200 mg or less of total local anaesthetic substances per dosage unit,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lozenges containing 30 mg or less of total local anaesthetic substances per dosage unit. </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BENZOYL PEROXIDE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BENZOYL PEROXIDE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human external therapeutic use containing 10 per cent or less of benzoyl peroxide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benzoyl peroxide.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BENZYDAMINE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BENZYDAMINE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in preparations for topical use, </w:t>
      </w:r>
      <w:r w:rsidRPr="007C5A1D">
        <w:rPr>
          <w:rFonts w:ascii="Times New Roman" w:hAnsi="Times New Roman" w:cs="Times New Roman"/>
          <w:b/>
          <w:bCs/>
        </w:rPr>
        <w:t xml:space="preserve">except </w:t>
      </w:r>
      <w:r w:rsidRPr="007C5A1D">
        <w:rPr>
          <w:rFonts w:ascii="Times New Roman" w:hAnsi="Times New Roman" w:cs="Times New Roman"/>
        </w:rPr>
        <w:t>in preparations for dermal use.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BEPHENIUM SALTS</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BEPHENIUM SALTS</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BIFONAZOLE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BIFONAZOLE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in preparations for dermal use </w:t>
      </w:r>
      <w:r w:rsidRPr="007C5A1D">
        <w:rPr>
          <w:rFonts w:ascii="Times New Roman" w:hAnsi="Times New Roman" w:cs="Times New Roman"/>
          <w:b/>
          <w:bCs/>
        </w:rPr>
        <w:t>except</w:t>
      </w:r>
      <w:r w:rsidRPr="007C5A1D">
        <w:rPr>
          <w:rFonts w:ascii="Times New Roman" w:hAnsi="Times New Roman" w:cs="Times New Roman"/>
        </w:rPr>
        <w:t>:</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preparations containing 1 per cent or less of </w:t>
      </w:r>
      <w:proofErr w:type="spellStart"/>
      <w:r w:rsidRPr="007C5A1D">
        <w:rPr>
          <w:rFonts w:ascii="Times New Roman" w:hAnsi="Times New Roman" w:cs="Times New Roman"/>
        </w:rPr>
        <w:t>bifonazole</w:t>
      </w:r>
      <w:proofErr w:type="spellEnd"/>
      <w:r w:rsidRPr="007C5A1D">
        <w:rPr>
          <w:rFonts w:ascii="Times New Roman" w:hAnsi="Times New Roman" w:cs="Times New Roman"/>
        </w:rPr>
        <w:t xml:space="preserve"> for the treatment of the scalp; or</w:t>
      </w:r>
    </w:p>
    <w:p w:rsidR="009E5F91" w:rsidRPr="007C5A1D" w:rsidRDefault="009E5F91" w:rsidP="00DF71EC">
      <w:pPr>
        <w:pStyle w:val="ChapterHeading"/>
        <w:spacing w:line="240" w:lineRule="auto"/>
        <w:rPr>
          <w:rFonts w:ascii="Times New Roman" w:hAnsi="Times New Roman" w:cs="Times New Roman"/>
          <w:sz w:val="20"/>
          <w:szCs w:val="20"/>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the treatment of tinea pedis.</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BROMHEXINE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BROMHEXINE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BROMPHENIRAMINE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BROMPHENIRAMINE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when combined with one or more other therapeutically active substances in oral preparations when:</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at least one of the other therapeutically active substances is a sympathomimetic decongestant; or </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a day-night pack containing brompheniramine in the bed-time dose where the day and night doses are in the same immediate container or immediate wrapper,</w:t>
      </w:r>
    </w:p>
    <w:p w:rsidR="009E5F91" w:rsidRPr="007C5A1D" w:rsidRDefault="009E5F91" w:rsidP="00DF71EC">
      <w:pPr>
        <w:pStyle w:val="schedindenta"/>
        <w:spacing w:line="240" w:lineRule="auto"/>
        <w:rPr>
          <w:rFonts w:ascii="Times New Roman" w:hAnsi="Times New Roman" w:cs="Times New Roman"/>
        </w:rPr>
      </w:pPr>
    </w:p>
    <w:p w:rsidR="001043CE"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children under 2 years of age.</w:t>
      </w:r>
    </w:p>
    <w:p w:rsidR="001043CE" w:rsidRPr="007C5A1D" w:rsidRDefault="00371776">
      <w:pPr>
        <w:rPr>
          <w:color w:val="000000"/>
          <w:sz w:val="20"/>
          <w:szCs w:val="20"/>
          <w:lang w:val="en-US"/>
        </w:rPr>
      </w:pPr>
      <w:r w:rsidRPr="007C5A1D">
        <w:rPr>
          <w:sz w:val="20"/>
          <w:szCs w:val="20"/>
        </w:rPr>
        <w:t xml:space="preserve"> </w:t>
      </w: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BUDESONIDE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BUDESONIDE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CARBETAPENTANE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CARBETAPENTANE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0.5 per cent or less of </w:t>
      </w:r>
      <w:proofErr w:type="spellStart"/>
      <w:r w:rsidRPr="007C5A1D">
        <w:rPr>
          <w:rFonts w:ascii="Times New Roman" w:hAnsi="Times New Roman" w:cs="Times New Roman"/>
          <w:lang w:val="en-GB"/>
        </w:rPr>
        <w:t>carbetapentane</w:t>
      </w:r>
      <w:proofErr w:type="spellEnd"/>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CARBOCISTEINE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CARBOCISTEINE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CD4FB6" w:rsidRPr="007C5A1D" w:rsidRDefault="00CD4FB6" w:rsidP="00CD4FB6">
      <w:pPr>
        <w:tabs>
          <w:tab w:val="left" w:pos="1418"/>
        </w:tabs>
        <w:ind w:left="720" w:hanging="720"/>
        <w:rPr>
          <w:iCs/>
          <w:sz w:val="20"/>
          <w:szCs w:val="20"/>
          <w:lang w:eastAsia="en-AU"/>
        </w:rPr>
      </w:pPr>
      <w:r w:rsidRPr="007C5A1D">
        <w:rPr>
          <w:iCs/>
          <w:sz w:val="20"/>
          <w:szCs w:val="20"/>
          <w:lang w:eastAsia="en-AU"/>
        </w:rPr>
        <w:t>CETIRIZINE</w:t>
      </w:r>
      <w:r w:rsidR="00814440">
        <w:rPr>
          <w:iCs/>
          <w:sz w:val="20"/>
          <w:szCs w:val="20"/>
          <w:lang w:eastAsia="en-AU"/>
        </w:rPr>
        <w:fldChar w:fldCharType="begin"/>
      </w:r>
      <w:r w:rsidR="00814440">
        <w:instrText xml:space="preserve"> XE "</w:instrText>
      </w:r>
      <w:r w:rsidR="00814440" w:rsidRPr="00191546">
        <w:rPr>
          <w:iCs/>
          <w:sz w:val="20"/>
          <w:szCs w:val="20"/>
          <w:lang w:eastAsia="en-AU"/>
        </w:rPr>
        <w:instrText>CETIRIZINE</w:instrText>
      </w:r>
      <w:r w:rsidR="00814440">
        <w:instrText xml:space="preserve">" </w:instrText>
      </w:r>
      <w:r w:rsidR="00814440">
        <w:rPr>
          <w:iCs/>
          <w:sz w:val="20"/>
          <w:szCs w:val="20"/>
          <w:lang w:eastAsia="en-AU"/>
        </w:rPr>
        <w:fldChar w:fldCharType="end"/>
      </w:r>
      <w:r w:rsidRPr="007C5A1D">
        <w:rPr>
          <w:sz w:val="20"/>
          <w:szCs w:val="20"/>
          <w:lang w:val="en-GB"/>
        </w:rPr>
        <w:t xml:space="preserve"> </w:t>
      </w:r>
      <w:r w:rsidRPr="007C5A1D">
        <w:rPr>
          <w:iCs/>
          <w:sz w:val="20"/>
          <w:szCs w:val="20"/>
          <w:lang w:eastAsia="en-AU"/>
        </w:rPr>
        <w:t xml:space="preserve">in preparations for oral use </w:t>
      </w:r>
      <w:r w:rsidRPr="007C5A1D">
        <w:rPr>
          <w:b/>
          <w:bCs/>
          <w:iCs/>
          <w:sz w:val="20"/>
          <w:szCs w:val="20"/>
          <w:lang w:eastAsia="en-AU"/>
        </w:rPr>
        <w:t>except</w:t>
      </w:r>
      <w:r w:rsidRPr="007C5A1D">
        <w:rPr>
          <w:iCs/>
          <w:sz w:val="20"/>
          <w:szCs w:val="20"/>
          <w:lang w:eastAsia="en-AU"/>
        </w:rPr>
        <w:t xml:space="preserve"> in divided preparations for the treatment of seasonal allergic rhinitis in adults and children 12 years of age and over when: </w:t>
      </w:r>
    </w:p>
    <w:p w:rsidR="00CD4FB6" w:rsidRPr="007C5A1D" w:rsidRDefault="00CD4FB6" w:rsidP="00CD4FB6">
      <w:pPr>
        <w:tabs>
          <w:tab w:val="left" w:pos="1418"/>
        </w:tabs>
        <w:ind w:left="720" w:hanging="720"/>
        <w:rPr>
          <w:iCs/>
          <w:sz w:val="20"/>
          <w:szCs w:val="20"/>
          <w:lang w:eastAsia="en-AU"/>
        </w:rPr>
      </w:pPr>
    </w:p>
    <w:p w:rsidR="00CD4FB6" w:rsidRPr="007C5A1D" w:rsidRDefault="00CD4FB6" w:rsidP="006A4306">
      <w:pPr>
        <w:pStyle w:val="ListParagraph"/>
        <w:numPr>
          <w:ilvl w:val="0"/>
          <w:numId w:val="14"/>
        </w:numPr>
        <w:tabs>
          <w:tab w:val="left" w:pos="1418"/>
        </w:tabs>
        <w:spacing w:after="0" w:line="240" w:lineRule="auto"/>
        <w:rPr>
          <w:rFonts w:eastAsia="Times New Roman" w:cs="Times New Roman"/>
          <w:iCs/>
          <w:sz w:val="20"/>
          <w:szCs w:val="20"/>
          <w:lang w:eastAsia="en-AU"/>
        </w:rPr>
      </w:pPr>
      <w:r w:rsidRPr="007C5A1D">
        <w:rPr>
          <w:rFonts w:eastAsia="Times New Roman" w:cs="Times New Roman"/>
          <w:iCs/>
          <w:sz w:val="20"/>
          <w:szCs w:val="20"/>
          <w:lang w:eastAsia="en-AU"/>
        </w:rPr>
        <w:t xml:space="preserve">in a primary pack containing not more than 5 days’ supply; and </w:t>
      </w:r>
    </w:p>
    <w:p w:rsidR="00CD4FB6" w:rsidRPr="007C5A1D" w:rsidRDefault="00CD4FB6" w:rsidP="00CD4FB6">
      <w:pPr>
        <w:pStyle w:val="ListParagraph"/>
        <w:tabs>
          <w:tab w:val="left" w:pos="1418"/>
        </w:tabs>
        <w:spacing w:after="0" w:line="240" w:lineRule="auto"/>
        <w:ind w:left="1429"/>
        <w:rPr>
          <w:rFonts w:eastAsia="Times New Roman" w:cs="Times New Roman"/>
          <w:iCs/>
          <w:sz w:val="20"/>
          <w:szCs w:val="20"/>
          <w:lang w:eastAsia="en-AU"/>
        </w:rPr>
      </w:pPr>
    </w:p>
    <w:p w:rsidR="00CD4FB6" w:rsidRPr="007C5A1D" w:rsidRDefault="00CD4FB6" w:rsidP="006A4306">
      <w:pPr>
        <w:pStyle w:val="ListParagraph"/>
        <w:numPr>
          <w:ilvl w:val="0"/>
          <w:numId w:val="14"/>
        </w:numPr>
        <w:tabs>
          <w:tab w:val="left" w:pos="1418"/>
        </w:tabs>
        <w:spacing w:after="0"/>
        <w:rPr>
          <w:rFonts w:cs="Times New Roman"/>
          <w:iCs/>
          <w:sz w:val="20"/>
          <w:szCs w:val="20"/>
          <w:lang w:eastAsia="en-AU"/>
        </w:rPr>
      </w:pPr>
      <w:r w:rsidRPr="007C5A1D">
        <w:rPr>
          <w:rFonts w:cs="Times New Roman"/>
          <w:iCs/>
          <w:sz w:val="20"/>
          <w:szCs w:val="20"/>
          <w:lang w:eastAsia="en-AU"/>
        </w:rPr>
        <w:t>labelled with a recommended daily dose not exceeding 10 mg of cetirizine.</w:t>
      </w:r>
    </w:p>
    <w:p w:rsidR="00CD4FB6" w:rsidRPr="007C5A1D" w:rsidRDefault="00CD4FB6" w:rsidP="00CD4FB6">
      <w:pPr>
        <w:tabs>
          <w:tab w:val="left" w:pos="1418"/>
        </w:tabs>
        <w:rPr>
          <w:b/>
          <w:sz w:val="20"/>
          <w:szCs w:val="20"/>
          <w:lang w:val="en-GB" w:eastAsia="en-AU"/>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CHLOPHEDIANOL</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CHLOPHEDIANOL</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CHLORBUTOL</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CHLORBUTOL</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for human use in topical preparations containing 5 per cent or less of </w:t>
      </w:r>
      <w:proofErr w:type="spellStart"/>
      <w:r w:rsidRPr="007C5A1D">
        <w:rPr>
          <w:rFonts w:ascii="Times New Roman" w:hAnsi="Times New Roman" w:cs="Times New Roman"/>
          <w:lang w:val="en-GB"/>
        </w:rPr>
        <w:t>chlorbutol</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0.5 per cent or less of </w:t>
      </w:r>
      <w:proofErr w:type="spellStart"/>
      <w:r w:rsidRPr="007C5A1D">
        <w:rPr>
          <w:rFonts w:ascii="Times New Roman" w:hAnsi="Times New Roman" w:cs="Times New Roman"/>
          <w:lang w:val="en-GB"/>
        </w:rPr>
        <w:t>chlorbutol</w:t>
      </w:r>
      <w:proofErr w:type="spellEnd"/>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CHLOROFORM</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CHLOROFORM</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0.5 per cent or less of chloroform.</w:t>
      </w:r>
    </w:p>
    <w:p w:rsidR="003F3F5D" w:rsidRPr="007C5A1D" w:rsidRDefault="003F3F5D">
      <w:pPr>
        <w:rPr>
          <w:color w:val="000000"/>
          <w:sz w:val="20"/>
          <w:szCs w:val="20"/>
          <w:lang w:val="en-US"/>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CHLORPHENIRAMINE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CHLORPHENIRAMINE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when combined with one or more other therapeutically active substances in oral preparations when:</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at least one of the other therapeutically active substances is a sympathomimetic decongestant; or </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3F3F5D">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a day-night pack containing </w:t>
      </w:r>
      <w:proofErr w:type="spellStart"/>
      <w:r w:rsidRPr="007C5A1D">
        <w:rPr>
          <w:rFonts w:ascii="Times New Roman" w:hAnsi="Times New Roman" w:cs="Times New Roman"/>
        </w:rPr>
        <w:t>chlorpheniramine</w:t>
      </w:r>
      <w:proofErr w:type="spellEnd"/>
      <w:r w:rsidRPr="007C5A1D">
        <w:rPr>
          <w:rFonts w:ascii="Times New Roman" w:hAnsi="Times New Roman" w:cs="Times New Roman"/>
        </w:rPr>
        <w:t xml:space="preserve"> in the bed-time dose where the day and night doses are in the same immediate container or immediate wrapper,</w:t>
      </w:r>
    </w:p>
    <w:p w:rsidR="000C2292" w:rsidRPr="007C5A1D" w:rsidRDefault="000C2292" w:rsidP="00DF71EC">
      <w:pPr>
        <w:pStyle w:val="schedbody"/>
        <w:spacing w:line="240" w:lineRule="auto"/>
        <w:rPr>
          <w:rFonts w:ascii="Times New Roman" w:hAnsi="Times New Roman" w:cs="Times New Roman"/>
        </w:rPr>
      </w:pPr>
    </w:p>
    <w:p w:rsidR="005F6E8D" w:rsidRPr="007C5A1D" w:rsidRDefault="009E5F91" w:rsidP="009E5FB0">
      <w:pPr>
        <w:pStyle w:val="part1indent15"/>
        <w:tabs>
          <w:tab w:val="clear" w:pos="454"/>
          <w:tab w:val="clear" w:pos="850"/>
          <w:tab w:val="left" w:pos="709"/>
        </w:tabs>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children under 2 years of age.</w:t>
      </w:r>
      <w:r w:rsidR="005F6E8D" w:rsidRPr="007C5A1D">
        <w:rPr>
          <w:rFonts w:ascii="Times New Roman" w:hAnsi="Times New Roman" w:cs="Times New Roman"/>
          <w:lang w:val="en-GB"/>
        </w:rPr>
        <w:t xml:space="preserve"> </w:t>
      </w:r>
    </w:p>
    <w:p w:rsidR="008C426E" w:rsidRPr="007C5A1D" w:rsidRDefault="008C426E" w:rsidP="00DF71EC">
      <w:pPr>
        <w:pStyle w:val="schedbody"/>
        <w:spacing w:line="240" w:lineRule="auto"/>
        <w:rPr>
          <w:rFonts w:ascii="Times New Roman" w:hAnsi="Times New Roman" w:cs="Times New Roman"/>
        </w:rPr>
      </w:pPr>
    </w:p>
    <w:p w:rsidR="00CD4FB6" w:rsidRPr="007C5A1D" w:rsidRDefault="00CD4FB6" w:rsidP="00CD4FB6">
      <w:pPr>
        <w:pStyle w:val="ScheduleBody"/>
        <w:spacing w:after="0"/>
        <w:rPr>
          <w:rFonts w:ascii="Times New Roman" w:hAnsi="Times New Roman" w:cs="Times New Roman"/>
          <w:sz w:val="20"/>
          <w:szCs w:val="20"/>
          <w:lang w:val="en-US"/>
        </w:rPr>
      </w:pPr>
      <w:r w:rsidRPr="007C5A1D">
        <w:rPr>
          <w:rFonts w:ascii="Times New Roman" w:hAnsi="Times New Roman" w:cs="Times New Roman"/>
          <w:sz w:val="20"/>
          <w:szCs w:val="20"/>
          <w:lang w:val="en-US"/>
        </w:rPr>
        <w:t>CICLOPIROX</w:t>
      </w:r>
      <w:r w:rsidR="00814440">
        <w:rPr>
          <w:rFonts w:ascii="Times New Roman" w:hAnsi="Times New Roman" w:cs="Times New Roman"/>
          <w:sz w:val="20"/>
          <w:szCs w:val="20"/>
          <w:lang w:val="en-US"/>
        </w:rPr>
        <w:fldChar w:fldCharType="begin"/>
      </w:r>
      <w:r w:rsidR="00814440">
        <w:instrText xml:space="preserve"> XE "</w:instrText>
      </w:r>
      <w:r w:rsidR="00814440" w:rsidRPr="00191546">
        <w:rPr>
          <w:rFonts w:ascii="Times New Roman" w:hAnsi="Times New Roman" w:cs="Times New Roman"/>
          <w:sz w:val="20"/>
          <w:szCs w:val="20"/>
          <w:lang w:val="en-US"/>
        </w:rPr>
        <w:instrText>CICLOPIROX</w:instrText>
      </w:r>
      <w:r w:rsidR="00814440">
        <w:instrText xml:space="preserve">" </w:instrText>
      </w:r>
      <w:r w:rsidR="00814440">
        <w:rPr>
          <w:rFonts w:ascii="Times New Roman" w:hAnsi="Times New Roman" w:cs="Times New Roman"/>
          <w:sz w:val="20"/>
          <w:szCs w:val="20"/>
          <w:lang w:val="en-US"/>
        </w:rPr>
        <w:fldChar w:fldCharType="end"/>
      </w:r>
      <w:r w:rsidRPr="007C5A1D">
        <w:rPr>
          <w:rFonts w:ascii="Times New Roman" w:hAnsi="Times New Roman" w:cs="Times New Roman"/>
          <w:sz w:val="20"/>
          <w:szCs w:val="20"/>
          <w:lang w:val="en-US"/>
        </w:rPr>
        <w:t>:</w:t>
      </w:r>
    </w:p>
    <w:p w:rsidR="00CD4FB6" w:rsidRPr="007C5A1D" w:rsidRDefault="00CD4FB6" w:rsidP="00CD4FB6">
      <w:pPr>
        <w:rPr>
          <w:sz w:val="20"/>
          <w:szCs w:val="20"/>
          <w:lang w:val="en-US"/>
        </w:rPr>
      </w:pPr>
    </w:p>
    <w:p w:rsidR="00CD4FB6" w:rsidRPr="007C5A1D" w:rsidRDefault="00CD4FB6" w:rsidP="006A4306">
      <w:pPr>
        <w:pStyle w:val="ScheduleBody"/>
        <w:numPr>
          <w:ilvl w:val="0"/>
          <w:numId w:val="15"/>
        </w:numPr>
        <w:spacing w:after="0"/>
        <w:ind w:hanging="585"/>
        <w:rPr>
          <w:rFonts w:ascii="Times New Roman" w:hAnsi="Times New Roman" w:cs="Times New Roman"/>
          <w:sz w:val="20"/>
          <w:szCs w:val="20"/>
          <w:lang w:val="en-US"/>
        </w:rPr>
      </w:pPr>
      <w:r w:rsidRPr="007C5A1D">
        <w:rPr>
          <w:rFonts w:ascii="Times New Roman" w:hAnsi="Times New Roman" w:cs="Times New Roman"/>
          <w:sz w:val="20"/>
          <w:szCs w:val="20"/>
          <w:lang w:val="en-US"/>
        </w:rPr>
        <w:t xml:space="preserve">in preparations for dermal use containing 2 per cent or less of </w:t>
      </w:r>
      <w:proofErr w:type="spellStart"/>
      <w:r w:rsidRPr="007C5A1D">
        <w:rPr>
          <w:rFonts w:ascii="Times New Roman" w:hAnsi="Times New Roman" w:cs="Times New Roman"/>
          <w:sz w:val="20"/>
          <w:szCs w:val="20"/>
          <w:lang w:val="en-US"/>
        </w:rPr>
        <w:t>ciclopirox</w:t>
      </w:r>
      <w:proofErr w:type="spellEnd"/>
      <w:r w:rsidRPr="007C5A1D">
        <w:rPr>
          <w:rFonts w:ascii="Times New Roman" w:hAnsi="Times New Roman" w:cs="Times New Roman"/>
          <w:sz w:val="20"/>
          <w:szCs w:val="20"/>
          <w:lang w:val="en-US"/>
        </w:rPr>
        <w:t xml:space="preserve"> </w:t>
      </w:r>
      <w:r w:rsidRPr="007C5A1D">
        <w:rPr>
          <w:rFonts w:ascii="Times New Roman" w:hAnsi="Times New Roman" w:cs="Times New Roman"/>
          <w:b/>
          <w:sz w:val="20"/>
          <w:szCs w:val="20"/>
          <w:lang w:val="en-US"/>
        </w:rPr>
        <w:t>except</w:t>
      </w:r>
      <w:r w:rsidRPr="007C5A1D">
        <w:rPr>
          <w:rFonts w:ascii="Times New Roman" w:hAnsi="Times New Roman" w:cs="Times New Roman"/>
          <w:sz w:val="20"/>
          <w:szCs w:val="20"/>
          <w:lang w:val="en-US"/>
        </w:rPr>
        <w:t xml:space="preserve"> in preparations for the treatment of tinea pedis; or</w:t>
      </w:r>
    </w:p>
    <w:p w:rsidR="00CD4FB6" w:rsidRPr="007C5A1D" w:rsidRDefault="00CD4FB6" w:rsidP="00CD4FB6">
      <w:pPr>
        <w:pStyle w:val="ScheduleBody"/>
        <w:spacing w:after="0"/>
        <w:rPr>
          <w:rFonts w:ascii="Times New Roman" w:hAnsi="Times New Roman" w:cs="Times New Roman"/>
          <w:sz w:val="20"/>
          <w:szCs w:val="20"/>
          <w:lang w:val="en-US"/>
        </w:rPr>
      </w:pPr>
    </w:p>
    <w:p w:rsidR="001043CE" w:rsidRPr="007C5A1D" w:rsidRDefault="00CD4FB6" w:rsidP="006A4306">
      <w:pPr>
        <w:pStyle w:val="ScheduleBody"/>
        <w:numPr>
          <w:ilvl w:val="0"/>
          <w:numId w:val="15"/>
        </w:numPr>
        <w:spacing w:after="0"/>
        <w:ind w:hanging="585"/>
        <w:rPr>
          <w:rFonts w:ascii="Times New Roman" w:hAnsi="Times New Roman" w:cs="Times New Roman"/>
          <w:sz w:val="20"/>
          <w:szCs w:val="20"/>
          <w:lang w:val="en-US"/>
        </w:rPr>
      </w:pPr>
      <w:r w:rsidRPr="007C5A1D">
        <w:rPr>
          <w:rFonts w:ascii="Times New Roman" w:hAnsi="Times New Roman" w:cs="Times New Roman"/>
          <w:sz w:val="20"/>
          <w:szCs w:val="20"/>
          <w:lang w:val="en-US"/>
        </w:rPr>
        <w:t xml:space="preserve">in preparations for application to the nails containing 8 per cent or less of </w:t>
      </w:r>
      <w:proofErr w:type="spellStart"/>
      <w:r w:rsidRPr="007C5A1D">
        <w:rPr>
          <w:rFonts w:ascii="Times New Roman" w:hAnsi="Times New Roman" w:cs="Times New Roman"/>
          <w:sz w:val="20"/>
          <w:szCs w:val="20"/>
          <w:lang w:val="en-US"/>
        </w:rPr>
        <w:t>ciclopirox</w:t>
      </w:r>
      <w:proofErr w:type="spellEnd"/>
      <w:r w:rsidRPr="007C5A1D">
        <w:rPr>
          <w:rFonts w:ascii="Times New Roman" w:hAnsi="Times New Roman" w:cs="Times New Roman"/>
          <w:sz w:val="20"/>
          <w:szCs w:val="20"/>
          <w:lang w:val="en-US"/>
        </w:rPr>
        <w:t>.</w:t>
      </w:r>
    </w:p>
    <w:p w:rsidR="00D94688" w:rsidRPr="007C5A1D" w:rsidRDefault="00D94688" w:rsidP="00D94688">
      <w:pPr>
        <w:rPr>
          <w:sz w:val="20"/>
          <w:szCs w:val="20"/>
          <w:lang w:val="en-US"/>
        </w:rPr>
      </w:pPr>
    </w:p>
    <w:p w:rsidR="009E5F91" w:rsidRPr="007C5A1D" w:rsidRDefault="009E5F91" w:rsidP="001043CE">
      <w:pPr>
        <w:pStyle w:val="Schedulea"/>
        <w:tabs>
          <w:tab w:val="clear" w:pos="1418"/>
          <w:tab w:val="left" w:pos="630"/>
        </w:tabs>
        <w:spacing w:after="0"/>
        <w:ind w:left="630" w:hanging="630"/>
        <w:rPr>
          <w:rFonts w:ascii="Times New Roman" w:hAnsi="Times New Roman" w:cs="Times New Roman"/>
          <w:sz w:val="20"/>
          <w:szCs w:val="20"/>
          <w:lang w:val="en-GB"/>
        </w:rPr>
      </w:pPr>
      <w:r w:rsidRPr="007C5A1D">
        <w:rPr>
          <w:rFonts w:ascii="Times New Roman" w:hAnsi="Times New Roman" w:cs="Times New Roman"/>
          <w:spacing w:val="-4"/>
          <w:sz w:val="20"/>
          <w:szCs w:val="20"/>
          <w:lang w:val="en-GB"/>
        </w:rPr>
        <w:t>CINCHOCAINE</w:t>
      </w:r>
      <w:r w:rsidR="00814440">
        <w:rPr>
          <w:rFonts w:ascii="Times New Roman" w:hAnsi="Times New Roman" w:cs="Times New Roman"/>
          <w:spacing w:val="-4"/>
          <w:sz w:val="20"/>
          <w:szCs w:val="20"/>
          <w:lang w:val="en-GB"/>
        </w:rPr>
        <w:fldChar w:fldCharType="begin"/>
      </w:r>
      <w:r w:rsidR="00814440">
        <w:instrText xml:space="preserve"> XE "</w:instrText>
      </w:r>
      <w:r w:rsidR="00814440" w:rsidRPr="00191546">
        <w:rPr>
          <w:rFonts w:ascii="Times New Roman" w:hAnsi="Times New Roman" w:cs="Times New Roman"/>
          <w:spacing w:val="-4"/>
          <w:sz w:val="20"/>
          <w:szCs w:val="20"/>
          <w:lang w:val="en-GB"/>
        </w:rPr>
        <w:instrText>CINCHOCAINE</w:instrText>
      </w:r>
      <w:r w:rsidR="00814440">
        <w:instrText xml:space="preserve">" </w:instrText>
      </w:r>
      <w:r w:rsidR="00814440">
        <w:rPr>
          <w:rFonts w:ascii="Times New Roman" w:hAnsi="Times New Roman" w:cs="Times New Roman"/>
          <w:spacing w:val="-4"/>
          <w:sz w:val="20"/>
          <w:szCs w:val="20"/>
          <w:lang w:val="en-GB"/>
        </w:rPr>
        <w:fldChar w:fldCharType="end"/>
      </w:r>
      <w:r w:rsidRPr="007C5A1D">
        <w:rPr>
          <w:rFonts w:ascii="Times New Roman" w:hAnsi="Times New Roman" w:cs="Times New Roman"/>
          <w:spacing w:val="-4"/>
          <w:sz w:val="20"/>
          <w:szCs w:val="20"/>
          <w:lang w:val="en-GB"/>
        </w:rPr>
        <w:t xml:space="preserve"> in preparations for topical use other than eye drops, containing 0.5 per cent</w:t>
      </w:r>
      <w:r w:rsidRPr="007C5A1D">
        <w:rPr>
          <w:rFonts w:ascii="Times New Roman" w:hAnsi="Times New Roman" w:cs="Times New Roman"/>
          <w:sz w:val="20"/>
          <w:szCs w:val="20"/>
          <w:lang w:val="en-GB"/>
        </w:rPr>
        <w:t xml:space="preserve"> or less of total local anaesthetic substances.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CINNAMEDRINE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CINNAMEDRINE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CLOTRIMAZOLE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CLOTRIMAZOLE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for human use in dermal preparations and for application to the nails </w:t>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tinea pedis.</w:t>
      </w:r>
    </w:p>
    <w:p w:rsidR="009E5F91" w:rsidRPr="007C5A1D" w:rsidRDefault="009E5F91" w:rsidP="00DF71EC">
      <w:pPr>
        <w:pStyle w:val="schedbody"/>
        <w:spacing w:line="240" w:lineRule="auto"/>
        <w:ind w:left="0" w:firstLine="0"/>
        <w:rPr>
          <w:rFonts w:ascii="Times New Roman" w:hAnsi="Times New Roman" w:cs="Times New Roman"/>
          <w:lang w:val="en-GB"/>
        </w:rPr>
      </w:pPr>
    </w:p>
    <w:p w:rsidR="009E5F91" w:rsidRPr="007C5A1D" w:rsidRDefault="009E5F91" w:rsidP="00DF71EC">
      <w:pPr>
        <w:pStyle w:val="schedbody"/>
        <w:spacing w:after="240" w:line="240" w:lineRule="auto"/>
        <w:rPr>
          <w:rFonts w:ascii="Times New Roman" w:hAnsi="Times New Roman" w:cs="Times New Roman"/>
          <w:lang w:val="en-GB"/>
        </w:rPr>
      </w:pPr>
      <w:r w:rsidRPr="007C5A1D">
        <w:rPr>
          <w:rFonts w:ascii="Times New Roman" w:hAnsi="Times New Roman" w:cs="Times New Roman"/>
          <w:lang w:val="en-GB"/>
        </w:rPr>
        <w:t>CODEINE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CODEINE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the treatment of coughs and colds when:</w:t>
      </w:r>
    </w:p>
    <w:p w:rsidR="009E5F91" w:rsidRPr="007C5A1D" w:rsidRDefault="009E5F91" w:rsidP="006A4306">
      <w:pPr>
        <w:pStyle w:val="schedindenta"/>
        <w:numPr>
          <w:ilvl w:val="0"/>
          <w:numId w:val="31"/>
        </w:numPr>
        <w:spacing w:line="240" w:lineRule="auto"/>
        <w:rPr>
          <w:rFonts w:ascii="Times New Roman" w:hAnsi="Times New Roman" w:cs="Times New Roman"/>
          <w:lang w:val="en-GB"/>
        </w:rPr>
      </w:pPr>
      <w:r w:rsidRPr="007C5A1D">
        <w:rPr>
          <w:rFonts w:ascii="Times New Roman" w:hAnsi="Times New Roman" w:cs="Times New Roman"/>
          <w:lang w:val="en-GB"/>
        </w:rPr>
        <w:t>not combined with any other opiate substance;</w:t>
      </w:r>
    </w:p>
    <w:p w:rsidR="00AD528B" w:rsidRPr="007C5A1D" w:rsidRDefault="00AD528B" w:rsidP="00AD528B">
      <w:pPr>
        <w:pStyle w:val="schedindenta"/>
        <w:spacing w:line="240" w:lineRule="auto"/>
        <w:ind w:left="1140" w:firstLine="0"/>
        <w:rPr>
          <w:rFonts w:ascii="Times New Roman" w:hAnsi="Times New Roman" w:cs="Times New Roman"/>
          <w:lang w:val="en-GB"/>
        </w:rPr>
      </w:pPr>
    </w:p>
    <w:p w:rsidR="001043CE" w:rsidRPr="007C5A1D" w:rsidRDefault="009E5F91" w:rsidP="006A4306">
      <w:pPr>
        <w:pStyle w:val="schedindenta"/>
        <w:numPr>
          <w:ilvl w:val="0"/>
          <w:numId w:val="31"/>
        </w:numPr>
        <w:spacing w:line="240" w:lineRule="auto"/>
        <w:rPr>
          <w:rFonts w:ascii="Times New Roman" w:hAnsi="Times New Roman" w:cs="Times New Roman"/>
          <w:lang w:val="en-GB"/>
        </w:rPr>
      </w:pPr>
      <w:r w:rsidRPr="007C5A1D">
        <w:rPr>
          <w:rFonts w:ascii="Times New Roman" w:hAnsi="Times New Roman" w:cs="Times New Roman"/>
          <w:lang w:val="en-GB"/>
        </w:rPr>
        <w:t>compounded with one or more other therapeutically active substances, of which at least one is phenylephrine and not more than one is an analgesic substance:</w:t>
      </w:r>
    </w:p>
    <w:p w:rsidR="00AD528B" w:rsidRPr="007C5A1D" w:rsidRDefault="00AD528B" w:rsidP="00AD528B">
      <w:pPr>
        <w:pStyle w:val="schedindenta"/>
        <w:spacing w:line="240" w:lineRule="auto"/>
        <w:ind w:left="0" w:firstLine="0"/>
        <w:rPr>
          <w:rFonts w:ascii="Times New Roman" w:hAnsi="Times New Roman" w:cs="Times New Roman"/>
          <w:lang w:val="en-GB"/>
        </w:rPr>
      </w:pPr>
    </w:p>
    <w:p w:rsidR="009E5F91" w:rsidRPr="007C5A1D" w:rsidRDefault="009E5F91" w:rsidP="006A4306">
      <w:pPr>
        <w:pStyle w:val="schedindenta"/>
        <w:numPr>
          <w:ilvl w:val="0"/>
          <w:numId w:val="32"/>
        </w:numPr>
        <w:tabs>
          <w:tab w:val="left" w:pos="1620"/>
        </w:tabs>
        <w:spacing w:line="240" w:lineRule="auto"/>
        <w:rPr>
          <w:rFonts w:ascii="Times New Roman" w:hAnsi="Times New Roman" w:cs="Times New Roman"/>
          <w:lang w:val="en-GB"/>
        </w:rPr>
      </w:pPr>
      <w:r w:rsidRPr="007C5A1D">
        <w:rPr>
          <w:rFonts w:ascii="Times New Roman" w:hAnsi="Times New Roman" w:cs="Times New Roman"/>
          <w:lang w:val="en-GB"/>
        </w:rPr>
        <w:t>in divided preparations containing 10 mg or less of codeine per dosage unit; or</w:t>
      </w:r>
    </w:p>
    <w:p w:rsidR="00AD528B" w:rsidRPr="007C5A1D" w:rsidRDefault="00AD528B" w:rsidP="00AD528B">
      <w:pPr>
        <w:pStyle w:val="schedindenta"/>
        <w:tabs>
          <w:tab w:val="left" w:pos="1620"/>
        </w:tabs>
        <w:spacing w:line="240" w:lineRule="auto"/>
        <w:ind w:left="1860" w:firstLine="0"/>
        <w:rPr>
          <w:rFonts w:ascii="Times New Roman" w:hAnsi="Times New Roman" w:cs="Times New Roman"/>
          <w:lang w:val="en-GB"/>
        </w:rPr>
      </w:pPr>
    </w:p>
    <w:p w:rsidR="009E5F91" w:rsidRPr="007C5A1D" w:rsidRDefault="009E5F91" w:rsidP="00AD528B">
      <w:pPr>
        <w:pStyle w:val="schedindenti"/>
        <w:spacing w:line="240" w:lineRule="auto"/>
        <w:ind w:left="1587" w:hanging="1587"/>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undivided preparations containing 0.25 per cent or less of codeine;</w:t>
      </w:r>
    </w:p>
    <w:p w:rsidR="009E5F91" w:rsidRPr="007C5A1D" w:rsidRDefault="009E5F91" w:rsidP="00AD528B">
      <w:pPr>
        <w:pStyle w:val="schedindenti"/>
        <w:spacing w:line="240" w:lineRule="auto"/>
        <w:ind w:left="1587" w:hanging="1587"/>
        <w:rPr>
          <w:rFonts w:ascii="Times New Roman" w:hAnsi="Times New Roman" w:cs="Times New Roman"/>
          <w:lang w:val="en-GB"/>
        </w:rPr>
      </w:pPr>
      <w:r w:rsidRPr="007C5A1D">
        <w:rPr>
          <w:rFonts w:ascii="Times New Roman" w:hAnsi="Times New Roman" w:cs="Times New Roman"/>
          <w:lang w:val="en-GB"/>
        </w:rPr>
        <w:t xml:space="preserve"> </w:t>
      </w:r>
    </w:p>
    <w:p w:rsidR="009E5F91" w:rsidRPr="007C5A1D" w:rsidRDefault="009E5F91" w:rsidP="006A4306">
      <w:pPr>
        <w:pStyle w:val="schedindenta"/>
        <w:numPr>
          <w:ilvl w:val="0"/>
          <w:numId w:val="31"/>
        </w:numPr>
        <w:spacing w:line="240" w:lineRule="auto"/>
        <w:rPr>
          <w:rFonts w:ascii="Times New Roman" w:hAnsi="Times New Roman" w:cs="Times New Roman"/>
          <w:lang w:val="en-GB"/>
        </w:rPr>
      </w:pPr>
      <w:r w:rsidRPr="007C5A1D">
        <w:rPr>
          <w:rFonts w:ascii="Times New Roman" w:hAnsi="Times New Roman" w:cs="Times New Roman"/>
          <w:lang w:val="en-GB"/>
        </w:rPr>
        <w:t>labelled with a recommended daily dose not exceeding 60 mg of codeine; and</w:t>
      </w:r>
    </w:p>
    <w:p w:rsidR="00AD528B" w:rsidRPr="007C5A1D" w:rsidRDefault="00AD528B" w:rsidP="00AD528B">
      <w:pPr>
        <w:pStyle w:val="schedindenta"/>
        <w:spacing w:line="240" w:lineRule="auto"/>
        <w:ind w:left="1140" w:firstLine="0"/>
        <w:rPr>
          <w:rFonts w:ascii="Times New Roman" w:hAnsi="Times New Roman" w:cs="Times New Roman"/>
          <w:lang w:val="en-GB"/>
        </w:rPr>
      </w:pPr>
    </w:p>
    <w:p w:rsidR="009E5F91" w:rsidRPr="007C5A1D" w:rsidRDefault="009E5F91" w:rsidP="00AD528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packs containing not more than 6 days' supply at the maximum dose recommended on the label.</w:t>
      </w:r>
    </w:p>
    <w:p w:rsidR="00AD528B" w:rsidRPr="007C5A1D" w:rsidRDefault="00AD528B"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CREOSOTE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CREOSOTE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derived from wood</w:t>
      </w:r>
      <w:r w:rsidR="002D6FC7" w:rsidRPr="007C5A1D">
        <w:rPr>
          <w:rFonts w:ascii="Times New Roman" w:hAnsi="Times New Roman" w:cs="Times New Roman"/>
          <w:lang w:val="en-GB"/>
        </w:rPr>
        <w:t xml:space="preserve"> </w:t>
      </w:r>
      <w:r w:rsidRPr="007C5A1D">
        <w:rPr>
          <w:rFonts w:ascii="Times New Roman" w:hAnsi="Times New Roman" w:cs="Times New Roman"/>
          <w:lang w:val="en-GB"/>
        </w:rPr>
        <w:t xml:space="preserve">other than beechwood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creosote derived from wood</w:t>
      </w:r>
      <w:r w:rsidR="002D6FC7" w:rsidRPr="007C5A1D">
        <w:rPr>
          <w:rFonts w:ascii="Times New Roman" w:hAnsi="Times New Roman" w:cs="Times New Roman"/>
          <w:lang w:val="en-GB"/>
        </w:rPr>
        <w:t xml:space="preserve"> </w:t>
      </w:r>
      <w:r w:rsidRPr="007C5A1D">
        <w:rPr>
          <w:rFonts w:ascii="Times New Roman" w:hAnsi="Times New Roman" w:cs="Times New Roman"/>
          <w:lang w:val="en-GB"/>
        </w:rPr>
        <w:t>other than beechwood</w:t>
      </w:r>
      <w:r w:rsidR="002D6FC7"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DATURA spp.</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DATURA spp.</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for oral use: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undivided preparations containing 0.03 per cent or less of total solanaceous alkaloids</w:t>
      </w:r>
      <w:r w:rsidR="002D6FC7" w:rsidRPr="007C5A1D">
        <w:rPr>
          <w:rFonts w:ascii="Times New Roman" w:hAnsi="Times New Roman" w:cs="Times New Roman"/>
          <w:lang w:val="en-GB"/>
        </w:rPr>
        <w:t xml:space="preserve"> </w:t>
      </w:r>
      <w:r w:rsidRPr="007C5A1D">
        <w:rPr>
          <w:rFonts w:ascii="Times New Roman" w:hAnsi="Times New Roman" w:cs="Times New Roman"/>
          <w:lang w:val="en-GB"/>
        </w:rPr>
        <w:t>when labelled with a dose of 0.3 mg or less of total solanaceous alkaloids and a recommended daily dose of 1.2 mg or less of total solanaceous alkaloids, or</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B657A3">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divided preparations containing 0.3 mg or less of total solanaceous alkaloids per dosage unit when labelled with a recommended daily dose of 1.2 mg or less of total solanaceous alkaloids,</w:t>
      </w:r>
    </w:p>
    <w:p w:rsidR="00B657A3" w:rsidRPr="007C5A1D" w:rsidRDefault="00B657A3" w:rsidP="00B657A3">
      <w:pPr>
        <w:pStyle w:val="schedindenta"/>
        <w:spacing w:line="240" w:lineRule="auto"/>
        <w:rPr>
          <w:rFonts w:ascii="Times New Roman" w:hAnsi="Times New Roman" w:cs="Times New Roman"/>
          <w:lang w:val="en-GB"/>
        </w:rPr>
      </w:pPr>
    </w:p>
    <w:p w:rsidR="00612BD6"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b/>
          <w:bCs/>
          <w:lang w:val="en-GB"/>
        </w:rPr>
        <w:tab/>
        <w:t xml:space="preserve">except </w:t>
      </w:r>
      <w:r w:rsidRPr="007C5A1D">
        <w:rPr>
          <w:rFonts w:ascii="Times New Roman" w:hAnsi="Times New Roman" w:cs="Times New Roman"/>
          <w:lang w:val="en-GB"/>
        </w:rPr>
        <w:t>when separately specified in these Schedules.</w:t>
      </w:r>
      <w:r w:rsidR="00612BD6" w:rsidRPr="007C5A1D">
        <w:rPr>
          <w:rFonts w:ascii="Times New Roman" w:hAnsi="Times New Roman" w:cs="Times New Roman"/>
        </w:rPr>
        <w:t xml:space="preserve"> </w:t>
      </w:r>
    </w:p>
    <w:p w:rsidR="005F6E8D" w:rsidRPr="007C5A1D" w:rsidRDefault="005F6E8D" w:rsidP="00DF71EC">
      <w:pPr>
        <w:pStyle w:val="schedindenta"/>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DATURA STRAMONIUM</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DATURA STRAMONIUM</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(stramonium) for oral use when:</w:t>
      </w:r>
    </w:p>
    <w:p w:rsidR="009E5F91" w:rsidRPr="007C5A1D" w:rsidRDefault="009E5F91" w:rsidP="00DF71EC">
      <w:pPr>
        <w:pStyle w:val="schedbody"/>
        <w:spacing w:line="240" w:lineRule="auto"/>
        <w:rPr>
          <w:rFonts w:ascii="Times New Roman" w:hAnsi="Times New Roman" w:cs="Times New Roman"/>
          <w:lang w:val="en-GB"/>
        </w:rPr>
      </w:pPr>
    </w:p>
    <w:p w:rsidR="00371776"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undivided preparations containing 0.03 per cent or less of total solanaceous alkaloids</w:t>
      </w:r>
      <w:r w:rsidR="002D6FC7" w:rsidRPr="007C5A1D">
        <w:rPr>
          <w:rFonts w:ascii="Times New Roman" w:hAnsi="Times New Roman" w:cs="Times New Roman"/>
          <w:lang w:val="en-GB"/>
        </w:rPr>
        <w:t xml:space="preserve"> </w:t>
      </w:r>
      <w:r w:rsidRPr="007C5A1D">
        <w:rPr>
          <w:rFonts w:ascii="Times New Roman" w:hAnsi="Times New Roman" w:cs="Times New Roman"/>
          <w:lang w:val="en-GB"/>
        </w:rPr>
        <w:t>when labelled with a dose of 0.3 mg or less of total solanaceous alkaloids and a recommended daily dose of 1.2 mg or less of total solanaceous alkaloids; or</w:t>
      </w:r>
    </w:p>
    <w:p w:rsidR="00371776" w:rsidRPr="007C5A1D" w:rsidRDefault="00371776">
      <w:pPr>
        <w:rPr>
          <w:color w:val="000000"/>
          <w:sz w:val="20"/>
          <w:szCs w:val="20"/>
          <w:lang w:val="en-GB"/>
        </w:rPr>
      </w:pPr>
    </w:p>
    <w:p w:rsidR="00371776" w:rsidRPr="007C5A1D" w:rsidRDefault="009E5F91" w:rsidP="00371776">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divided preparations containing 0.3 mg or less of total solanaceous alkaloids per dosage unit when labelled with a recommended daily dose of 1.2 mg or less of total solanaceous alkaloids,</w:t>
      </w:r>
    </w:p>
    <w:p w:rsidR="00371776" w:rsidRPr="007C5A1D" w:rsidRDefault="00371776" w:rsidP="00371776">
      <w:pPr>
        <w:pStyle w:val="schedindenta"/>
        <w:spacing w:line="240" w:lineRule="auto"/>
        <w:rPr>
          <w:rFonts w:ascii="Times New Roman" w:hAnsi="Times New Roman" w:cs="Times New Roman"/>
          <w:lang w:val="en-GB"/>
        </w:rPr>
      </w:pPr>
    </w:p>
    <w:p w:rsidR="007C45BC" w:rsidRPr="007C5A1D" w:rsidRDefault="009E5F91" w:rsidP="00371776">
      <w:pPr>
        <w:pStyle w:val="schedindenta"/>
        <w:spacing w:line="240" w:lineRule="auto"/>
        <w:rPr>
          <w:rFonts w:ascii="Times New Roman" w:hAnsi="Times New Roman" w:cs="Times New Roman"/>
          <w:lang w:val="en-GB"/>
        </w:rPr>
      </w:pPr>
      <w:r w:rsidRPr="007C5A1D">
        <w:rPr>
          <w:rFonts w:ascii="Times New Roman" w:hAnsi="Times New Roman" w:cs="Times New Roman"/>
          <w:b/>
          <w:bCs/>
          <w:lang w:val="en-GB"/>
        </w:rPr>
        <w:tab/>
        <w:t xml:space="preserve">except </w:t>
      </w:r>
      <w:r w:rsidRPr="007C5A1D">
        <w:rPr>
          <w:rFonts w:ascii="Times New Roman" w:hAnsi="Times New Roman" w:cs="Times New Roman"/>
          <w:lang w:val="en-GB"/>
        </w:rPr>
        <w:t>for smoking or burning.</w:t>
      </w:r>
    </w:p>
    <w:p w:rsidR="00D94688" w:rsidRPr="007C5A1D" w:rsidRDefault="00D94688"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DATURA TATULA</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DATURA TATULA</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(stramonium) for oral use:</w:t>
      </w:r>
    </w:p>
    <w:p w:rsidR="009E5F91" w:rsidRPr="007C5A1D" w:rsidRDefault="009E5F91" w:rsidP="00DF71EC">
      <w:pPr>
        <w:pStyle w:val="NoParagraphStyle"/>
        <w:tabs>
          <w:tab w:val="left" w:pos="624"/>
          <w:tab w:val="left" w:pos="1134"/>
          <w:tab w:val="right" w:pos="1871"/>
          <w:tab w:val="left" w:pos="2154"/>
          <w:tab w:val="left" w:pos="2494"/>
          <w:tab w:val="left" w:pos="3005"/>
          <w:tab w:val="left" w:pos="3969"/>
        </w:tabs>
        <w:suppressAutoHyphens/>
        <w:spacing w:line="240" w:lineRule="auto"/>
        <w:jc w:val="both"/>
        <w:rPr>
          <w:rFonts w:ascii="Times New Roman" w:hAnsi="Times New Roman" w:cs="Times New Roman"/>
          <w:b/>
          <w:bCs/>
          <w:sz w:val="20"/>
          <w:szCs w:val="20"/>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undivided preparations containing 0.03 per cent or less of total solanaceous alkaloids</w:t>
      </w:r>
      <w:r w:rsidR="002D6FC7" w:rsidRPr="007C5A1D">
        <w:rPr>
          <w:rFonts w:ascii="Times New Roman" w:hAnsi="Times New Roman" w:cs="Times New Roman"/>
          <w:lang w:val="en-GB"/>
        </w:rPr>
        <w:t xml:space="preserve"> </w:t>
      </w:r>
      <w:r w:rsidRPr="007C5A1D">
        <w:rPr>
          <w:rFonts w:ascii="Times New Roman" w:hAnsi="Times New Roman" w:cs="Times New Roman"/>
          <w:lang w:val="en-GB"/>
        </w:rPr>
        <w:t>when labelled with a dose of  0.3 mg or less of total solanaceous alkaloids and a recommended daily dose of 1.2 mg or less of total solanaceous alkaloids; or</w:t>
      </w:r>
    </w:p>
    <w:p w:rsidR="009E5F91" w:rsidRPr="007C5A1D" w:rsidRDefault="009E5F91" w:rsidP="00DF71EC">
      <w:pPr>
        <w:pStyle w:val="schedindenta"/>
        <w:spacing w:line="240" w:lineRule="auto"/>
        <w:rPr>
          <w:rFonts w:ascii="Times New Roman" w:hAnsi="Times New Roman" w:cs="Times New Roman"/>
          <w:b/>
          <w:bCs/>
          <w:i/>
          <w:iCs/>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divided preparations containing 0.3 mg or less of total solanaceous alkaloids per dosage unit when labelled with a recommended daily dose of 1.2 mg or less of total solanaceous alkaloids,</w:t>
      </w:r>
    </w:p>
    <w:p w:rsidR="009E5F91" w:rsidRPr="007C5A1D" w:rsidRDefault="009E5F91" w:rsidP="00DF71EC">
      <w:pPr>
        <w:pStyle w:val="schedindenta"/>
        <w:spacing w:line="240" w:lineRule="auto"/>
        <w:ind w:firstLine="0"/>
        <w:rPr>
          <w:rFonts w:ascii="Times New Roman" w:hAnsi="Times New Roman" w:cs="Times New Roman"/>
          <w:lang w:val="en-GB"/>
        </w:rPr>
      </w:pPr>
    </w:p>
    <w:p w:rsidR="009E5F91" w:rsidRPr="007C5A1D" w:rsidRDefault="009E5F91" w:rsidP="00DF71EC">
      <w:pPr>
        <w:pStyle w:val="schedbody"/>
        <w:tabs>
          <w:tab w:val="clear" w:pos="624"/>
          <w:tab w:val="clear" w:pos="1134"/>
          <w:tab w:val="clear" w:pos="1871"/>
          <w:tab w:val="clear" w:pos="2154"/>
          <w:tab w:val="clear" w:pos="2494"/>
          <w:tab w:val="clear" w:pos="3005"/>
          <w:tab w:val="clear" w:pos="3969"/>
          <w:tab w:val="left" w:pos="567"/>
        </w:tabs>
        <w:spacing w:line="240" w:lineRule="auto"/>
        <w:ind w:left="567" w:firstLine="0"/>
        <w:rPr>
          <w:rFonts w:ascii="Times New Roman" w:hAnsi="Times New Roman" w:cs="Times New Roman"/>
          <w:lang w:val="en-GB"/>
        </w:rPr>
      </w:pPr>
      <w:r w:rsidRPr="007C5A1D">
        <w:rPr>
          <w:rFonts w:ascii="Times New Roman" w:hAnsi="Times New Roman" w:cs="Times New Roman"/>
          <w:b/>
          <w:bCs/>
          <w:lang w:val="en-GB"/>
        </w:rPr>
        <w:t xml:space="preserve">except </w:t>
      </w:r>
      <w:r w:rsidRPr="007C5A1D">
        <w:rPr>
          <w:rFonts w:ascii="Times New Roman" w:hAnsi="Times New Roman" w:cs="Times New Roman"/>
          <w:lang w:val="en-GB"/>
        </w:rPr>
        <w:t>for smoking or burning.</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DELPHINIUM STAPHISAGRIA</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DELPHINIUM STAPHISAGRIA</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0.2 per cent or less of </w:t>
      </w:r>
      <w:r w:rsidRPr="007C5A1D">
        <w:rPr>
          <w:rFonts w:ascii="Times New Roman" w:hAnsi="Times New Roman" w:cs="Times New Roman"/>
          <w:i/>
          <w:iCs/>
          <w:lang w:val="en-GB"/>
        </w:rPr>
        <w:t xml:space="preserve">Delphinium </w:t>
      </w:r>
      <w:proofErr w:type="spellStart"/>
      <w:r w:rsidRPr="007C5A1D">
        <w:rPr>
          <w:rFonts w:ascii="Times New Roman" w:hAnsi="Times New Roman" w:cs="Times New Roman"/>
          <w:i/>
          <w:iCs/>
          <w:lang w:val="en-GB"/>
        </w:rPr>
        <w:t>staphisagria</w:t>
      </w:r>
      <w:proofErr w:type="spellEnd"/>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DESLORATADINE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DESLORATADINE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oral use.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DEXCHLORPHENIRAMINE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DEXCHLORPHENIRAMINE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when combined with one or more other therapeutically active substances in oral preparations when:</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at least one of the other therapeutically active substances is a sympathomimetic decongestant; or </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a day-night pack containing dexchlorpheniramine in the bed-time dose where the day and night doses are in the same immediate container or immediate wrapper,</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 xml:space="preserve">except </w:t>
      </w:r>
      <w:r w:rsidRPr="007C5A1D">
        <w:rPr>
          <w:rFonts w:ascii="Times New Roman" w:hAnsi="Times New Roman" w:cs="Times New Roman"/>
        </w:rPr>
        <w:t>in preparations for the treatment of children under 2 years of age.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DEXTROMETHORPHAN</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DEXTROMETHORPHAN</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(excluding its stereoisomers) when supplied in a pack containing 600 mg or less of dextromethorphan and with a recommended daily dose of 120 mg or less of dextromethorphan.</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rPr>
        <w:t>DIBROMOPROPAMIDINE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DIBROMOPROPAMIDINE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for ophthalmic use.</w:t>
      </w:r>
    </w:p>
    <w:p w:rsidR="00E26F53" w:rsidRPr="007C5A1D" w:rsidRDefault="00E26F53" w:rsidP="00E26F53">
      <w:pPr>
        <w:pStyle w:val="schedbody"/>
        <w:spacing w:line="240" w:lineRule="auto"/>
        <w:rPr>
          <w:rFonts w:ascii="Times New Roman" w:hAnsi="Times New Roman" w:cs="Times New Roman"/>
        </w:rPr>
      </w:pPr>
    </w:p>
    <w:p w:rsidR="00E26F53" w:rsidRPr="007C5A1D" w:rsidRDefault="00B74CE7" w:rsidP="00E26F53">
      <w:pPr>
        <w:rPr>
          <w:sz w:val="20"/>
          <w:szCs w:val="20"/>
        </w:rPr>
      </w:pPr>
      <w:r w:rsidRPr="007C5A1D">
        <w:rPr>
          <w:sz w:val="20"/>
          <w:szCs w:val="20"/>
        </w:rPr>
        <w:t>DICLOFENAC</w:t>
      </w:r>
      <w:r w:rsidR="00814440">
        <w:rPr>
          <w:sz w:val="20"/>
          <w:szCs w:val="20"/>
        </w:rPr>
        <w:fldChar w:fldCharType="begin"/>
      </w:r>
      <w:r w:rsidR="00814440">
        <w:instrText xml:space="preserve"> XE "</w:instrText>
      </w:r>
      <w:r w:rsidR="00814440" w:rsidRPr="00191546">
        <w:rPr>
          <w:sz w:val="20"/>
          <w:szCs w:val="20"/>
        </w:rPr>
        <w:instrText>DICLOFENAC</w:instrText>
      </w:r>
      <w:r w:rsidR="00814440">
        <w:instrText xml:space="preserve">" </w:instrText>
      </w:r>
      <w:r w:rsidR="00814440">
        <w:rPr>
          <w:sz w:val="20"/>
          <w:szCs w:val="20"/>
        </w:rPr>
        <w:fldChar w:fldCharType="end"/>
      </w:r>
      <w:r w:rsidRPr="007C5A1D">
        <w:rPr>
          <w:sz w:val="20"/>
          <w:szCs w:val="20"/>
        </w:rPr>
        <w:t xml:space="preserve"> when</w:t>
      </w:r>
      <w:r w:rsidR="00E26F53" w:rsidRPr="007C5A1D">
        <w:rPr>
          <w:sz w:val="20"/>
          <w:szCs w:val="20"/>
        </w:rPr>
        <w:t>:</w:t>
      </w:r>
    </w:p>
    <w:p w:rsidR="00E26F53" w:rsidRPr="007C5A1D" w:rsidRDefault="00E26F53" w:rsidP="00E26F53">
      <w:pPr>
        <w:rPr>
          <w:sz w:val="20"/>
          <w:szCs w:val="20"/>
        </w:rPr>
      </w:pPr>
    </w:p>
    <w:p w:rsidR="00E26F53" w:rsidRPr="007C5A1D" w:rsidRDefault="00E26F53" w:rsidP="006A4306">
      <w:pPr>
        <w:pStyle w:val="ListParagraph"/>
        <w:numPr>
          <w:ilvl w:val="0"/>
          <w:numId w:val="16"/>
        </w:numPr>
        <w:spacing w:after="0" w:line="240" w:lineRule="auto"/>
        <w:ind w:left="1440" w:hanging="731"/>
        <w:rPr>
          <w:rFonts w:cs="Times New Roman"/>
          <w:sz w:val="20"/>
          <w:szCs w:val="20"/>
        </w:rPr>
      </w:pPr>
      <w:r w:rsidRPr="007C5A1D">
        <w:rPr>
          <w:rFonts w:cs="Times New Roman"/>
          <w:sz w:val="20"/>
          <w:szCs w:val="20"/>
        </w:rPr>
        <w:t xml:space="preserve">in divided preparations for oral use containing 12.5 mg or less of diclofenac per dosage unit in a pack containing 20 or less dosage units and labelled with a recommended daily dose of 75 mg or less of diclofenac; </w:t>
      </w:r>
    </w:p>
    <w:p w:rsidR="00E26F53" w:rsidRPr="007C5A1D" w:rsidRDefault="00E26F53" w:rsidP="00E26F53">
      <w:pPr>
        <w:pStyle w:val="ListParagraph"/>
        <w:spacing w:after="0" w:line="240" w:lineRule="auto"/>
        <w:ind w:left="1440" w:hanging="731"/>
        <w:rPr>
          <w:rFonts w:cs="Times New Roman"/>
          <w:sz w:val="20"/>
          <w:szCs w:val="20"/>
        </w:rPr>
      </w:pPr>
    </w:p>
    <w:p w:rsidR="00E26F53" w:rsidRPr="007C5A1D" w:rsidRDefault="00E26F53" w:rsidP="006A4306">
      <w:pPr>
        <w:pStyle w:val="ListParagraph"/>
        <w:numPr>
          <w:ilvl w:val="0"/>
          <w:numId w:val="16"/>
        </w:numPr>
        <w:spacing w:after="0" w:line="240" w:lineRule="auto"/>
        <w:ind w:left="1440" w:hanging="731"/>
        <w:rPr>
          <w:rFonts w:cs="Times New Roman"/>
          <w:sz w:val="20"/>
          <w:szCs w:val="20"/>
        </w:rPr>
      </w:pPr>
      <w:r w:rsidRPr="007C5A1D">
        <w:rPr>
          <w:rFonts w:cs="Times New Roman"/>
          <w:sz w:val="20"/>
          <w:szCs w:val="20"/>
        </w:rPr>
        <w:t xml:space="preserve">in preparations for dermal use containing 4 per cent or less of diclofenac </w:t>
      </w:r>
      <w:r w:rsidRPr="007C5A1D">
        <w:rPr>
          <w:rFonts w:cs="Times New Roman"/>
          <w:b/>
          <w:sz w:val="20"/>
          <w:szCs w:val="20"/>
        </w:rPr>
        <w:t>except</w:t>
      </w:r>
      <w:r w:rsidRPr="007C5A1D">
        <w:rPr>
          <w:rFonts w:cs="Times New Roman"/>
          <w:sz w:val="20"/>
          <w:szCs w:val="20"/>
        </w:rPr>
        <w:t xml:space="preserve"> in preparations for dermal use containing 1 per cent or less of diclofenac or for the treatment of solar keratosis; or</w:t>
      </w:r>
    </w:p>
    <w:p w:rsidR="00E26F53" w:rsidRPr="007C5A1D" w:rsidRDefault="00E26F53" w:rsidP="00E26F53">
      <w:pPr>
        <w:ind w:left="1440" w:hanging="731"/>
        <w:rPr>
          <w:sz w:val="20"/>
          <w:szCs w:val="20"/>
        </w:rPr>
      </w:pPr>
    </w:p>
    <w:p w:rsidR="00AB114C" w:rsidRPr="007C5A1D" w:rsidRDefault="00E26F53" w:rsidP="006A4306">
      <w:pPr>
        <w:pStyle w:val="ListParagraph"/>
        <w:numPr>
          <w:ilvl w:val="0"/>
          <w:numId w:val="16"/>
        </w:numPr>
        <w:spacing w:after="0" w:line="240" w:lineRule="auto"/>
        <w:ind w:left="1418" w:hanging="709"/>
        <w:rPr>
          <w:rFonts w:cs="Times New Roman"/>
          <w:sz w:val="20"/>
          <w:szCs w:val="20"/>
        </w:rPr>
      </w:pPr>
      <w:r w:rsidRPr="007C5A1D">
        <w:rPr>
          <w:rFonts w:cs="Times New Roman"/>
          <w:sz w:val="20"/>
          <w:szCs w:val="20"/>
        </w:rPr>
        <w:t>in transdermal preparations for topical use containing 140 mg or less of diclofenac.</w:t>
      </w:r>
    </w:p>
    <w:p w:rsidR="00D94688" w:rsidRPr="007C5A1D" w:rsidRDefault="00D94688">
      <w:pPr>
        <w:rPr>
          <w:rFonts w:eastAsiaTheme="minorHAnsi"/>
          <w:sz w:val="20"/>
          <w:szCs w:val="20"/>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DIHYDROCODEINE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DIHYDROCODEINE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when compounded with aspirin and no other therapeutically active substance in divided preparations: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containing 5 mg or less of dihydrocodeine per dosage unit;</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packed in blister or strip packaging or in a container with a child-resistant closure;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enclosed in primary packs containing 25 or less dosage units; and</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spacing w:val="-2"/>
          <w:lang w:val="en-GB"/>
        </w:rPr>
      </w:pPr>
      <w:r w:rsidRPr="007C5A1D">
        <w:rPr>
          <w:rFonts w:ascii="Times New Roman" w:hAnsi="Times New Roman" w:cs="Times New Roman"/>
          <w:lang w:val="en-GB"/>
        </w:rPr>
        <w:tab/>
        <w:t>(d)</w:t>
      </w:r>
      <w:r w:rsidRPr="007C5A1D">
        <w:rPr>
          <w:rFonts w:ascii="Times New Roman" w:hAnsi="Times New Roman" w:cs="Times New Roman"/>
          <w:lang w:val="en-GB"/>
        </w:rPr>
        <w:tab/>
      </w:r>
      <w:r w:rsidRPr="007C5A1D">
        <w:rPr>
          <w:rFonts w:ascii="Times New Roman" w:hAnsi="Times New Roman" w:cs="Times New Roman"/>
          <w:spacing w:val="-2"/>
          <w:lang w:val="en-GB"/>
        </w:rPr>
        <w:t>labelled with a recommended dose not exceeding 10 mg of dihydrocodeine.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DIMENHYDRINATE</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DIMENHYDRINATE</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in primary packs of 10 doses or less for the prevention or treatment of motion sickness,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the treatment of children under 2 years of age.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DIPHENHYDRAMINE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DIPHENHYDRAMINE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in oral preparations:</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a primary pack containing 10 dosage units or less for the prevention or treatment of motion sickness; or</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AB114C">
      <w:pPr>
        <w:pStyle w:val="schedindenta"/>
        <w:spacing w:after="120"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combined with one or more other therapeutically active substances when:</w:t>
      </w:r>
    </w:p>
    <w:p w:rsidR="009E5F91" w:rsidRPr="007C5A1D" w:rsidRDefault="009E5F91" w:rsidP="00AB114C">
      <w:pPr>
        <w:pStyle w:val="schedindenti"/>
        <w:spacing w:after="120"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at least one of the other therapeutically active substances is a sympathomimetic decongestant; or </w:t>
      </w:r>
    </w:p>
    <w:p w:rsidR="009E5F91" w:rsidRPr="007C5A1D" w:rsidRDefault="009E5F91"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a day-night pack containing diphenhydramine in the bed-time dose where the day and night doses are in the same immediate container or immediate wrapper,</w:t>
      </w:r>
    </w:p>
    <w:p w:rsidR="009E5F91" w:rsidRPr="007C5A1D" w:rsidRDefault="009E5F91" w:rsidP="00DF71EC">
      <w:pPr>
        <w:pStyle w:val="schedbody"/>
        <w:spacing w:line="240" w:lineRule="auto"/>
        <w:rPr>
          <w:rFonts w:ascii="Times New Roman" w:hAnsi="Times New Roman" w:cs="Times New Roman"/>
        </w:rPr>
      </w:pPr>
    </w:p>
    <w:p w:rsidR="00AA2CE8"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children under 2 years of age.</w:t>
      </w:r>
    </w:p>
    <w:p w:rsidR="00DB62DE" w:rsidRPr="007C5A1D" w:rsidRDefault="00DB62DE" w:rsidP="00DF71EC">
      <w:pPr>
        <w:pStyle w:val="schedbody"/>
        <w:spacing w:line="240" w:lineRule="auto"/>
        <w:rPr>
          <w:rFonts w:ascii="Times New Roman" w:hAnsi="Times New Roman" w:cs="Times New Roman"/>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DOXYLAMINE</w:t>
      </w:r>
      <w:r w:rsidR="00814440">
        <w:rPr>
          <w:rFonts w:ascii="Times New Roman" w:hAnsi="Times New Roman" w:cs="Times New Roman"/>
        </w:rPr>
        <w:fldChar w:fldCharType="begin"/>
      </w:r>
      <w:r w:rsidR="00814440">
        <w:instrText xml:space="preserve"> XE "</w:instrText>
      </w:r>
      <w:r w:rsidR="00814440" w:rsidRPr="00191546">
        <w:rPr>
          <w:rFonts w:ascii="Times New Roman" w:hAnsi="Times New Roman" w:cs="Times New Roman"/>
        </w:rPr>
        <w:instrText>DOXYLAMINE</w:instrText>
      </w:r>
      <w:r w:rsidR="00814440">
        <w:instrText xml:space="preserve">" </w:instrText>
      </w:r>
      <w:r w:rsidR="00814440">
        <w:rPr>
          <w:rFonts w:ascii="Times New Roman" w:hAnsi="Times New Roman" w:cs="Times New Roman"/>
        </w:rPr>
        <w:fldChar w:fldCharType="end"/>
      </w:r>
      <w:r w:rsidRPr="007C5A1D">
        <w:rPr>
          <w:rFonts w:ascii="Times New Roman" w:hAnsi="Times New Roman" w:cs="Times New Roman"/>
        </w:rPr>
        <w:t xml:space="preserve"> when combined with one or more other therapeutically active substances in oral preparations when:</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at least one of the other therapeutically active substances is a sympathomimetic decongestant; or</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A709B">
      <w:pPr>
        <w:pStyle w:val="schedbody"/>
        <w:tabs>
          <w:tab w:val="clear" w:pos="624"/>
          <w:tab w:val="left" w:pos="630"/>
        </w:tabs>
        <w:spacing w:line="240" w:lineRule="auto"/>
        <w:ind w:left="1170" w:hanging="1170"/>
        <w:rPr>
          <w:rFonts w:ascii="Times New Roman" w:hAnsi="Times New Roman" w:cs="Times New Roman"/>
          <w:b/>
          <w:bCs/>
        </w:rPr>
      </w:pPr>
      <w:r w:rsidRPr="007C5A1D">
        <w:rPr>
          <w:rFonts w:ascii="Times New Roman" w:hAnsi="Times New Roman" w:cs="Times New Roman"/>
        </w:rPr>
        <w:tab/>
        <w:t>(b)</w:t>
      </w:r>
      <w:r w:rsidRPr="007C5A1D">
        <w:rPr>
          <w:rFonts w:ascii="Times New Roman" w:hAnsi="Times New Roman" w:cs="Times New Roman"/>
        </w:rPr>
        <w:tab/>
        <w:t xml:space="preserve">in a day-night pack containing doxylamine in the bed-time dose where the day and night doses are in the same immediate container or immediate wrapper, </w:t>
      </w:r>
      <w:r w:rsidRPr="007C5A1D">
        <w:rPr>
          <w:rFonts w:ascii="Times New Roman" w:hAnsi="Times New Roman" w:cs="Times New Roman"/>
          <w:b/>
          <w:bCs/>
        </w:rPr>
        <w:tab/>
      </w:r>
    </w:p>
    <w:p w:rsidR="009E5F91" w:rsidRPr="007C5A1D" w:rsidRDefault="009E5F91" w:rsidP="00DF71EC">
      <w:pPr>
        <w:pStyle w:val="schedbody"/>
        <w:spacing w:line="240" w:lineRule="auto"/>
        <w:rPr>
          <w:rFonts w:ascii="Times New Roman" w:hAnsi="Times New Roman" w:cs="Times New Roman"/>
          <w:b/>
          <w:bCs/>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b/>
          <w:bCs/>
        </w:rPr>
        <w:tab/>
        <w:t>except</w:t>
      </w:r>
      <w:r w:rsidRPr="007C5A1D">
        <w:rPr>
          <w:rFonts w:ascii="Times New Roman" w:hAnsi="Times New Roman" w:cs="Times New Roman"/>
        </w:rPr>
        <w:t xml:space="preserve"> in preparations for the treatment of children under 2 years of age.</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DUBOISIA LEICHHARDTII</w:t>
      </w:r>
      <w:r w:rsidR="00814440">
        <w:rPr>
          <w:rFonts w:ascii="Times New Roman" w:hAnsi="Times New Roman" w:cs="Times New Roman"/>
          <w:lang w:val="en-GB"/>
        </w:rPr>
        <w:fldChar w:fldCharType="begin"/>
      </w:r>
      <w:r w:rsidR="00814440">
        <w:instrText xml:space="preserve"> XE "</w:instrText>
      </w:r>
      <w:r w:rsidR="00814440" w:rsidRPr="00191546">
        <w:rPr>
          <w:rFonts w:ascii="Times New Roman" w:hAnsi="Times New Roman" w:cs="Times New Roman"/>
          <w:lang w:val="en-GB"/>
        </w:rPr>
        <w:instrText>DUBOISIA LEICHHARDTII</w:instrText>
      </w:r>
      <w:r w:rsidR="00814440">
        <w:instrText xml:space="preserve">" </w:instrText>
      </w:r>
      <w:r w:rsidR="00814440">
        <w:rPr>
          <w:rFonts w:ascii="Times New Roman" w:hAnsi="Times New Roman" w:cs="Times New Roman"/>
          <w:lang w:val="en-GB"/>
        </w:rPr>
        <w:fldChar w:fldCharType="end"/>
      </w:r>
      <w:r w:rsidRPr="007C5A1D">
        <w:rPr>
          <w:rFonts w:ascii="Times New Roman" w:hAnsi="Times New Roman" w:cs="Times New Roman"/>
          <w:lang w:val="en-GB"/>
        </w:rPr>
        <w:t xml:space="preserve"> for oral use:</w:t>
      </w: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undivided preparations containing 0.03 per cent or less of total solanaceous alkaloids when labelled with a dose of 0.3 mg or less of total solanaceous alkaloids and a recommended daily dose of 1.2 mg or less of total solanaceous alkaloids; or</w:t>
      </w:r>
    </w:p>
    <w:p w:rsidR="009E5F91" w:rsidRPr="007C5A1D" w:rsidRDefault="009E5F91" w:rsidP="00DF71EC">
      <w:pPr>
        <w:pStyle w:val="schedindenta"/>
        <w:spacing w:line="240" w:lineRule="auto"/>
        <w:rPr>
          <w:rFonts w:ascii="Times New Roman" w:hAnsi="Times New Roman" w:cs="Times New Roman"/>
          <w:lang w:val="en-GB"/>
        </w:rPr>
      </w:pPr>
    </w:p>
    <w:p w:rsidR="00D94688" w:rsidRPr="007C5A1D" w:rsidRDefault="009E5F91" w:rsidP="00D94688">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divided preparations containing 0.3 mg or less of total solanaceous alkaloids per dosage unit when labelled with a recommended daily dose of 1.2 mg or less of total solanaceous alkaloids.</w:t>
      </w:r>
    </w:p>
    <w:p w:rsidR="00D94688" w:rsidRPr="007C5A1D" w:rsidRDefault="00D94688" w:rsidP="00D94688">
      <w:pPr>
        <w:pStyle w:val="schedindenta"/>
        <w:spacing w:line="240" w:lineRule="auto"/>
        <w:rPr>
          <w:rFonts w:ascii="Times New Roman" w:hAnsi="Times New Roman" w:cs="Times New Roman"/>
          <w:lang w:val="en-GB"/>
        </w:rPr>
      </w:pPr>
    </w:p>
    <w:p w:rsidR="009E5F91" w:rsidRPr="007C5A1D" w:rsidRDefault="009E5F91" w:rsidP="00D94688">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DUBOISIA MYOPOROIDES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DUBOISIA MYOPOROIDES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oral use: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undivided preparations containing 0.03 per cent or less of total solanaceous alkaloids</w:t>
      </w:r>
      <w:r w:rsidR="001113A4" w:rsidRPr="007C5A1D">
        <w:rPr>
          <w:rFonts w:ascii="Times New Roman" w:hAnsi="Times New Roman" w:cs="Times New Roman"/>
          <w:lang w:val="en-GB"/>
        </w:rPr>
        <w:t xml:space="preserve"> </w:t>
      </w:r>
      <w:r w:rsidRPr="007C5A1D">
        <w:rPr>
          <w:rFonts w:ascii="Times New Roman" w:hAnsi="Times New Roman" w:cs="Times New Roman"/>
          <w:lang w:val="en-GB"/>
        </w:rPr>
        <w:t>when labelled with a dose of 0.3 mg or less of total solanaceous alkaloids and a recommended daily dose of 1.2 mg or less of total solanaceous alkaloids; or</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divided preparations containing 0.3 mg or less of total solanaceous alkaloids per dosage unit when labelled with a recommended daily dose of 1.2 mg or less of total solanaceous alkaloids.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ECONAZOLE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ECONAZOLE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human use in dermal preparations </w:t>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tinea pedis.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ETAFEDRINE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ETAFEDRINE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ETHER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ETHER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9E5F91" w:rsidRPr="007C5A1D" w:rsidRDefault="009E5F91" w:rsidP="00DF71EC">
      <w:pPr>
        <w:pStyle w:val="schedindenta"/>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10 per cent or less of ether.</w:t>
      </w:r>
    </w:p>
    <w:p w:rsidR="00371776" w:rsidRPr="007C5A1D" w:rsidRDefault="00371776">
      <w:pPr>
        <w:rPr>
          <w:color w:val="000000"/>
          <w:sz w:val="20"/>
          <w:szCs w:val="20"/>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ETHYLMORPHINE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ETHYLMORPHINE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when:</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compounded with one or more other therapeutically active substances:</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 xml:space="preserve">in divided preparations containing 10 mg or less of </w:t>
      </w:r>
      <w:proofErr w:type="spellStart"/>
      <w:r w:rsidRPr="007C5A1D">
        <w:rPr>
          <w:rFonts w:ascii="Times New Roman" w:hAnsi="Times New Roman" w:cs="Times New Roman"/>
          <w:lang w:val="en-GB"/>
        </w:rPr>
        <w:t>ethylmorphine</w:t>
      </w:r>
      <w:proofErr w:type="spellEnd"/>
      <w:r w:rsidRPr="007C5A1D">
        <w:rPr>
          <w:rFonts w:ascii="Times New Roman" w:hAnsi="Times New Roman" w:cs="Times New Roman"/>
          <w:lang w:val="en-GB"/>
        </w:rPr>
        <w:t xml:space="preserve"> per dosage unit; or</w:t>
      </w:r>
    </w:p>
    <w:p w:rsidR="003E57B8" w:rsidRPr="007C5A1D" w:rsidRDefault="003E57B8" w:rsidP="00DF71EC">
      <w:pPr>
        <w:pStyle w:val="schedbody"/>
        <w:spacing w:line="240" w:lineRule="auto"/>
        <w:rPr>
          <w:rFonts w:ascii="Times New Roman" w:hAnsi="Times New Roman" w:cs="Times New Roman"/>
          <w:lang w:val="en-GB"/>
        </w:rPr>
      </w:pPr>
    </w:p>
    <w:p w:rsidR="003E57B8" w:rsidRPr="007C5A1D" w:rsidRDefault="003E57B8"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 xml:space="preserve">in undivided preparations containing 0.25 per cent or less of </w:t>
      </w:r>
      <w:proofErr w:type="spellStart"/>
      <w:r w:rsidRPr="007C5A1D">
        <w:rPr>
          <w:rFonts w:ascii="Times New Roman" w:hAnsi="Times New Roman" w:cs="Times New Roman"/>
          <w:lang w:val="en-GB"/>
        </w:rPr>
        <w:t>ethylmorphine</w:t>
      </w:r>
      <w:proofErr w:type="spellEnd"/>
      <w:r w:rsidRPr="007C5A1D">
        <w:rPr>
          <w:rFonts w:ascii="Times New Roman" w:hAnsi="Times New Roman" w:cs="Times New Roman"/>
          <w:lang w:val="en-GB"/>
        </w:rPr>
        <w:t xml:space="preserve">; </w:t>
      </w:r>
    </w:p>
    <w:p w:rsidR="009E5F91" w:rsidRPr="007C5A1D" w:rsidRDefault="003E57B8"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p>
    <w:p w:rsidR="009E5F91" w:rsidRPr="007C5A1D" w:rsidRDefault="009E5F9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labelled with a recommended dose not exceeding 15 mg of </w:t>
      </w:r>
      <w:proofErr w:type="spellStart"/>
      <w:r w:rsidRPr="007C5A1D">
        <w:rPr>
          <w:rFonts w:ascii="Times New Roman" w:hAnsi="Times New Roman" w:cs="Times New Roman"/>
          <w:lang w:val="en-GB"/>
        </w:rPr>
        <w:t>ethylmorphine</w:t>
      </w:r>
      <w:proofErr w:type="spellEnd"/>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ETOFENAMATE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ETOFENAMATE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external use.</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FAMOTIDINE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FAMOTIDINE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when sold in the manufacturer’s original pack containing not more than 14 days' supply.</w:t>
      </w:r>
    </w:p>
    <w:p w:rsidR="009E5F91" w:rsidRPr="007C5A1D" w:rsidRDefault="009E5F91" w:rsidP="00DF71EC">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FELBINAC</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FELBINAC</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external use.</w:t>
      </w:r>
    </w:p>
    <w:p w:rsidR="00863983" w:rsidRPr="007C5A1D" w:rsidRDefault="00863983" w:rsidP="00863983">
      <w:pPr>
        <w:pStyle w:val="schedindenta"/>
        <w:spacing w:line="240" w:lineRule="auto"/>
        <w:rPr>
          <w:rFonts w:ascii="Times New Roman" w:hAnsi="Times New Roman" w:cs="Times New Roman"/>
        </w:rPr>
      </w:pPr>
    </w:p>
    <w:p w:rsidR="00863983" w:rsidRPr="007C5A1D" w:rsidRDefault="00863983" w:rsidP="00863983">
      <w:pPr>
        <w:autoSpaceDE w:val="0"/>
        <w:autoSpaceDN w:val="0"/>
        <w:adjustRightInd w:val="0"/>
        <w:ind w:left="709" w:hanging="709"/>
        <w:rPr>
          <w:bCs/>
          <w:sz w:val="20"/>
          <w:szCs w:val="20"/>
        </w:rPr>
      </w:pPr>
      <w:r w:rsidRPr="007C5A1D">
        <w:rPr>
          <w:bCs/>
          <w:sz w:val="20"/>
          <w:szCs w:val="20"/>
        </w:rPr>
        <w:t>FEXOFENADINE</w:t>
      </w:r>
      <w:r w:rsidR="0009109E">
        <w:rPr>
          <w:bCs/>
          <w:sz w:val="20"/>
          <w:szCs w:val="20"/>
        </w:rPr>
        <w:fldChar w:fldCharType="begin"/>
      </w:r>
      <w:r w:rsidR="0009109E">
        <w:instrText xml:space="preserve"> XE "</w:instrText>
      </w:r>
      <w:r w:rsidR="0009109E" w:rsidRPr="00191546">
        <w:rPr>
          <w:bCs/>
          <w:sz w:val="20"/>
          <w:szCs w:val="20"/>
        </w:rPr>
        <w:instrText>FEXOFENADINE</w:instrText>
      </w:r>
      <w:r w:rsidR="0009109E">
        <w:instrText xml:space="preserve">" </w:instrText>
      </w:r>
      <w:r w:rsidR="0009109E">
        <w:rPr>
          <w:bCs/>
          <w:sz w:val="20"/>
          <w:szCs w:val="20"/>
        </w:rPr>
        <w:fldChar w:fldCharType="end"/>
      </w:r>
      <w:r w:rsidRPr="007C5A1D">
        <w:rPr>
          <w:bCs/>
          <w:sz w:val="20"/>
          <w:szCs w:val="20"/>
        </w:rPr>
        <w:t xml:space="preserve"> in preparations for oral use </w:t>
      </w:r>
      <w:r w:rsidRPr="007C5A1D">
        <w:rPr>
          <w:b/>
          <w:bCs/>
          <w:sz w:val="20"/>
          <w:szCs w:val="20"/>
        </w:rPr>
        <w:t>except</w:t>
      </w:r>
      <w:r w:rsidRPr="007C5A1D">
        <w:rPr>
          <w:bCs/>
          <w:sz w:val="20"/>
          <w:szCs w:val="20"/>
        </w:rPr>
        <w:t xml:space="preserve"> in divided preparations for the treatment of seasonal allergic rhinitis in adults and children 12 years of age and over when: </w:t>
      </w:r>
    </w:p>
    <w:p w:rsidR="00863983" w:rsidRPr="007C5A1D" w:rsidRDefault="00863983" w:rsidP="00863983">
      <w:pPr>
        <w:autoSpaceDE w:val="0"/>
        <w:autoSpaceDN w:val="0"/>
        <w:adjustRightInd w:val="0"/>
        <w:ind w:left="709" w:hanging="709"/>
        <w:rPr>
          <w:bCs/>
          <w:sz w:val="20"/>
          <w:szCs w:val="20"/>
        </w:rPr>
      </w:pPr>
    </w:p>
    <w:p w:rsidR="00863983" w:rsidRPr="007C5A1D" w:rsidRDefault="00863983" w:rsidP="006A4306">
      <w:pPr>
        <w:numPr>
          <w:ilvl w:val="0"/>
          <w:numId w:val="17"/>
        </w:numPr>
        <w:autoSpaceDE w:val="0"/>
        <w:autoSpaceDN w:val="0"/>
        <w:adjustRightInd w:val="0"/>
        <w:ind w:left="1440" w:hanging="731"/>
        <w:rPr>
          <w:bCs/>
          <w:sz w:val="20"/>
          <w:szCs w:val="20"/>
        </w:rPr>
      </w:pPr>
      <w:r w:rsidRPr="007C5A1D">
        <w:rPr>
          <w:bCs/>
          <w:sz w:val="20"/>
          <w:szCs w:val="20"/>
        </w:rPr>
        <w:lastRenderedPageBreak/>
        <w:t xml:space="preserve">in a primary pack containing 10 dosage units or less and not more than 5 days’ supply; and </w:t>
      </w:r>
    </w:p>
    <w:p w:rsidR="00863983" w:rsidRPr="007C5A1D" w:rsidRDefault="00863983" w:rsidP="00863983">
      <w:pPr>
        <w:autoSpaceDE w:val="0"/>
        <w:autoSpaceDN w:val="0"/>
        <w:adjustRightInd w:val="0"/>
        <w:ind w:left="1440" w:hanging="731"/>
        <w:rPr>
          <w:bCs/>
          <w:sz w:val="20"/>
          <w:szCs w:val="20"/>
        </w:rPr>
      </w:pPr>
    </w:p>
    <w:p w:rsidR="00863983" w:rsidRPr="007C5A1D" w:rsidRDefault="00863983" w:rsidP="006A4306">
      <w:pPr>
        <w:numPr>
          <w:ilvl w:val="0"/>
          <w:numId w:val="17"/>
        </w:numPr>
        <w:autoSpaceDE w:val="0"/>
        <w:autoSpaceDN w:val="0"/>
        <w:adjustRightInd w:val="0"/>
        <w:ind w:left="1440" w:hanging="731"/>
        <w:rPr>
          <w:bCs/>
          <w:sz w:val="20"/>
          <w:szCs w:val="20"/>
        </w:rPr>
      </w:pPr>
      <w:r w:rsidRPr="007C5A1D">
        <w:rPr>
          <w:bCs/>
          <w:sz w:val="20"/>
          <w:szCs w:val="20"/>
        </w:rPr>
        <w:t xml:space="preserve">labelled with a recommended daily dose not exceeding 120 mg of fexofenadine. </w:t>
      </w:r>
    </w:p>
    <w:p w:rsidR="00D94688" w:rsidRPr="007C5A1D" w:rsidRDefault="00D94688" w:rsidP="00863983">
      <w:pPr>
        <w:pStyle w:val="schedbody"/>
        <w:spacing w:line="240" w:lineRule="auto"/>
        <w:rPr>
          <w:rFonts w:ascii="Times New Roman" w:hAnsi="Times New Roman" w:cs="Times New Roman"/>
          <w:lang w:val="en-GB"/>
        </w:rPr>
      </w:pPr>
    </w:p>
    <w:p w:rsidR="009E5F91" w:rsidRPr="007C5A1D" w:rsidRDefault="009E5F91" w:rsidP="00DF71EC">
      <w:pPr>
        <w:pStyle w:val="schedbody"/>
        <w:spacing w:line="240" w:lineRule="auto"/>
        <w:rPr>
          <w:rFonts w:ascii="Times New Roman" w:hAnsi="Times New Roman" w:cs="Times New Roman"/>
        </w:rPr>
      </w:pPr>
      <w:r w:rsidRPr="007C5A1D">
        <w:rPr>
          <w:rFonts w:ascii="Times New Roman" w:hAnsi="Times New Roman" w:cs="Times New Roman"/>
        </w:rPr>
        <w:t>FLUORIDES</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FLUORIDES</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human use:</w:t>
      </w:r>
    </w:p>
    <w:p w:rsidR="009E5F91" w:rsidRPr="007C5A1D" w:rsidRDefault="009E5F91" w:rsidP="00DF71EC">
      <w:pPr>
        <w:pStyle w:val="schedbody"/>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 xml:space="preserve">(a) </w:t>
      </w:r>
      <w:r w:rsidRPr="007C5A1D">
        <w:rPr>
          <w:rFonts w:ascii="Times New Roman" w:hAnsi="Times New Roman" w:cs="Times New Roman"/>
        </w:rPr>
        <w:tab/>
        <w:t>in preparations for ingestion containing 0.5 mg or less of fluoride ion per dosage unit; or</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a"/>
        <w:spacing w:line="240" w:lineRule="auto"/>
        <w:rPr>
          <w:rFonts w:ascii="Times New Roman" w:hAnsi="Times New Roman" w:cs="Times New Roman"/>
        </w:rPr>
      </w:pPr>
      <w:r w:rsidRPr="007C5A1D">
        <w:rPr>
          <w:rFonts w:ascii="Times New Roman" w:hAnsi="Times New Roman" w:cs="Times New Roman"/>
        </w:rPr>
        <w:tab/>
        <w:t xml:space="preserve">(b) </w:t>
      </w:r>
      <w:r w:rsidRPr="007C5A1D">
        <w:rPr>
          <w:rFonts w:ascii="Times New Roman" w:hAnsi="Times New Roman" w:cs="Times New Roman"/>
        </w:rPr>
        <w:tab/>
        <w:t>in liquid preparations for topical use containing 1000 mg/kg or less of fluoride ion, in a container with a child-resistant closure:</w:t>
      </w:r>
    </w:p>
    <w:p w:rsidR="009E5F91" w:rsidRPr="007C5A1D" w:rsidRDefault="009E5F91" w:rsidP="00DF71EC">
      <w:pPr>
        <w:pStyle w:val="schedindenta"/>
        <w:spacing w:line="240" w:lineRule="auto"/>
        <w:rPr>
          <w:rFonts w:ascii="Times New Roman" w:hAnsi="Times New Roman" w:cs="Times New Roman"/>
        </w:rPr>
      </w:pPr>
    </w:p>
    <w:p w:rsidR="009E5F91" w:rsidRPr="007C5A1D" w:rsidRDefault="009E5F91" w:rsidP="00DF71EC">
      <w:pPr>
        <w:pStyle w:val="schedindenti"/>
        <w:spacing w:line="240" w:lineRule="auto"/>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for therapeutic use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220 mg/kg or less of fluoride ion, in packs containing not more than 120 mg total fluoride when fitted</w:t>
      </w:r>
      <w:r w:rsidR="00C30410" w:rsidRPr="007C5A1D">
        <w:rPr>
          <w:rFonts w:ascii="Times New Roman" w:hAnsi="Times New Roman" w:cs="Times New Roman"/>
        </w:rPr>
        <w:t xml:space="preserve"> </w:t>
      </w:r>
      <w:r w:rsidRPr="007C5A1D">
        <w:rPr>
          <w:rFonts w:ascii="Times New Roman" w:hAnsi="Times New Roman" w:cs="Times New Roman"/>
        </w:rPr>
        <w:t xml:space="preserve">with a child-resistant closure and compliant with the requirements of </w:t>
      </w:r>
      <w:r w:rsidRPr="007C5A1D">
        <w:rPr>
          <w:rFonts w:ascii="Times New Roman" w:hAnsi="Times New Roman" w:cs="Times New Roman"/>
          <w:i/>
        </w:rPr>
        <w:t>Required</w:t>
      </w:r>
      <w:r w:rsidR="00C30410" w:rsidRPr="007C5A1D">
        <w:rPr>
          <w:rFonts w:ascii="Times New Roman" w:hAnsi="Times New Roman" w:cs="Times New Roman"/>
          <w:i/>
        </w:rPr>
        <w:t xml:space="preserve"> Advisory Statements for Medicine Labels</w:t>
      </w:r>
      <w:r w:rsidR="00B26916" w:rsidRPr="007C5A1D">
        <w:rPr>
          <w:rFonts w:ascii="Times New Roman" w:hAnsi="Times New Roman" w:cs="Times New Roman"/>
          <w:i/>
        </w:rPr>
        <w:t>;</w:t>
      </w:r>
      <w:r w:rsidR="00B26916" w:rsidRPr="007C5A1D">
        <w:rPr>
          <w:rFonts w:ascii="Times New Roman" w:hAnsi="Times New Roman" w:cs="Times New Roman"/>
        </w:rPr>
        <w:t xml:space="preserve"> or</w:t>
      </w:r>
    </w:p>
    <w:p w:rsidR="009E5F91" w:rsidRPr="007C5A1D" w:rsidRDefault="009E5F91" w:rsidP="00DF71EC">
      <w:pPr>
        <w:pStyle w:val="schedbody"/>
        <w:spacing w:line="240" w:lineRule="auto"/>
        <w:rPr>
          <w:rFonts w:ascii="Times New Roman" w:hAnsi="Times New Roman" w:cs="Times New Roman"/>
          <w:lang w:val="en-GB"/>
        </w:rPr>
      </w:pPr>
    </w:p>
    <w:p w:rsidR="001322BD" w:rsidRPr="007C5A1D" w:rsidRDefault="001322BD"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for non-therapeutic use when labelled with warnings to the following effect:</w:t>
      </w:r>
    </w:p>
    <w:p w:rsidR="001322BD" w:rsidRPr="007C5A1D" w:rsidRDefault="001322BD" w:rsidP="00DF71EC">
      <w:pPr>
        <w:pStyle w:val="schedbody"/>
        <w:spacing w:line="240" w:lineRule="auto"/>
        <w:rPr>
          <w:rFonts w:ascii="Times New Roman" w:hAnsi="Times New Roman" w:cs="Times New Roman"/>
        </w:rPr>
      </w:pPr>
    </w:p>
    <w:p w:rsidR="001322BD" w:rsidRPr="007C5A1D" w:rsidRDefault="001322BD" w:rsidP="00DF71EC">
      <w:pPr>
        <w:pStyle w:val="schedindentiinewfor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t>Do not swallow; and</w:t>
      </w:r>
    </w:p>
    <w:p w:rsidR="001322BD" w:rsidRPr="007C5A1D" w:rsidRDefault="001322BD" w:rsidP="00DF71EC">
      <w:pPr>
        <w:pStyle w:val="schedindentiinewforA"/>
        <w:spacing w:line="240" w:lineRule="auto"/>
        <w:rPr>
          <w:rFonts w:ascii="Times New Roman" w:hAnsi="Times New Roman" w:cs="Times New Roman"/>
        </w:rPr>
      </w:pPr>
    </w:p>
    <w:p w:rsidR="001322BD" w:rsidRPr="007C5A1D" w:rsidRDefault="001322BD" w:rsidP="00DF71EC">
      <w:pPr>
        <w:pStyle w:val="schedindentiinewfor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Do not use [this product/name of product] in children six years of age or less,</w:t>
      </w:r>
    </w:p>
    <w:p w:rsidR="001322BD" w:rsidRPr="007C5A1D" w:rsidRDefault="001322BD" w:rsidP="00DF71EC">
      <w:pPr>
        <w:pStyle w:val="schedindentiinewforA"/>
        <w:spacing w:line="240" w:lineRule="auto"/>
        <w:rPr>
          <w:rFonts w:ascii="Times New Roman" w:hAnsi="Times New Roman" w:cs="Times New Roman"/>
        </w:rPr>
      </w:pPr>
    </w:p>
    <w:p w:rsidR="001322BD" w:rsidRPr="007C5A1D" w:rsidRDefault="001322BD" w:rsidP="00DF71EC">
      <w:pPr>
        <w:pStyle w:val="schedindenti"/>
        <w:spacing w:line="240" w:lineRule="auto"/>
        <w:rPr>
          <w:rFonts w:ascii="Times New Roman" w:hAnsi="Times New Roman" w:cs="Times New Roman"/>
        </w:rPr>
      </w:pPr>
      <w:r w:rsidRPr="007C5A1D">
        <w:rPr>
          <w:rFonts w:ascii="Times New Roman" w:hAnsi="Times New Roman" w:cs="Times New Roman"/>
          <w:b/>
          <w:bCs/>
        </w:rPr>
        <w:tab/>
      </w:r>
      <w:r w:rsidRPr="007C5A1D">
        <w:rPr>
          <w:rFonts w:ascii="Times New Roman" w:hAnsi="Times New Roman" w:cs="Times New Roman"/>
          <w:b/>
          <w:bCs/>
        </w:rPr>
        <w:tab/>
      </w:r>
      <w:r w:rsidRPr="007C5A1D">
        <w:rPr>
          <w:rFonts w:ascii="Times New Roman" w:hAnsi="Times New Roman" w:cs="Times New Roman"/>
          <w:b/>
          <w:bCs/>
        </w:rPr>
        <w:tab/>
      </w:r>
      <w:r w:rsidRPr="007C5A1D">
        <w:rPr>
          <w:rFonts w:ascii="Times New Roman" w:hAnsi="Times New Roman" w:cs="Times New Roman"/>
          <w:b/>
          <w:bCs/>
        </w:rPr>
        <w:tab/>
        <w:t>except</w:t>
      </w:r>
      <w:r w:rsidRPr="007C5A1D">
        <w:rPr>
          <w:rFonts w:ascii="Times New Roman" w:hAnsi="Times New Roman" w:cs="Times New Roman"/>
        </w:rPr>
        <w:t xml:space="preserve"> in preparations containing 220 mg/kg or less of fluoride ion, in packs containing not more than 120 mg total fluoride, when fitted with a child-resistant closure and labelled with warnings to the following effect:</w:t>
      </w:r>
    </w:p>
    <w:p w:rsidR="001322BD" w:rsidRPr="007C5A1D" w:rsidRDefault="001322BD" w:rsidP="00DF71EC">
      <w:pPr>
        <w:pStyle w:val="schedindenta"/>
        <w:spacing w:line="240" w:lineRule="auto"/>
        <w:rPr>
          <w:rFonts w:ascii="Times New Roman" w:hAnsi="Times New Roman" w:cs="Times New Roman"/>
        </w:rPr>
      </w:pPr>
    </w:p>
    <w:p w:rsidR="001322BD" w:rsidRPr="007C5A1D" w:rsidRDefault="00F265EE" w:rsidP="00DF71EC">
      <w:pPr>
        <w:pStyle w:val="schedindentiinewfor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1322BD" w:rsidRPr="007C5A1D">
        <w:rPr>
          <w:rFonts w:ascii="Times New Roman" w:hAnsi="Times New Roman" w:cs="Times New Roman"/>
        </w:rPr>
        <w:tab/>
        <w:t>(A)</w:t>
      </w:r>
      <w:r w:rsidR="001322BD" w:rsidRPr="007C5A1D">
        <w:rPr>
          <w:rFonts w:ascii="Times New Roman" w:hAnsi="Times New Roman" w:cs="Times New Roman"/>
        </w:rPr>
        <w:tab/>
        <w:t>Do not swallow; and</w:t>
      </w:r>
    </w:p>
    <w:p w:rsidR="001322BD" w:rsidRPr="007C5A1D" w:rsidRDefault="001322BD" w:rsidP="00DF71EC">
      <w:pPr>
        <w:pStyle w:val="schedindentiinewforA"/>
        <w:spacing w:line="240" w:lineRule="auto"/>
        <w:rPr>
          <w:rFonts w:ascii="Times New Roman" w:hAnsi="Times New Roman" w:cs="Times New Roman"/>
        </w:rPr>
      </w:pPr>
    </w:p>
    <w:p w:rsidR="001322BD" w:rsidRPr="007C5A1D" w:rsidRDefault="001322BD" w:rsidP="00AB114C">
      <w:pPr>
        <w:pStyle w:val="schedindentiinewforA"/>
        <w:spacing w:after="120"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Do not use [this product/name of product] in children six years of age or less,</w:t>
      </w:r>
    </w:p>
    <w:p w:rsidR="001322BD" w:rsidRPr="007C5A1D" w:rsidRDefault="001322BD" w:rsidP="00DF71EC">
      <w:pPr>
        <w:pStyle w:val="schedindenta"/>
        <w:spacing w:line="240" w:lineRule="auto"/>
        <w:ind w:left="640" w:hanging="640"/>
        <w:rPr>
          <w:rFonts w:ascii="Times New Roman" w:hAnsi="Times New Roman" w:cs="Times New Roman"/>
        </w:rPr>
      </w:pPr>
      <w:r w:rsidRPr="007C5A1D">
        <w:rPr>
          <w:rFonts w:ascii="Times New Roman" w:hAnsi="Times New Roman" w:cs="Times New Roman"/>
          <w:b/>
          <w:bCs/>
        </w:rPr>
        <w:tab/>
        <w:t>except</w:t>
      </w:r>
      <w:r w:rsidRPr="007C5A1D">
        <w:rPr>
          <w:rFonts w:ascii="Times New Roman" w:hAnsi="Times New Roman" w:cs="Times New Roman"/>
        </w:rPr>
        <w:t xml:space="preserve"> in preparations containing 15 mg/kg or less of fluoride ion or preparations for supply to registered dental professionals or by approval of an appropriate authority.</w:t>
      </w:r>
    </w:p>
    <w:p w:rsidR="001322BD" w:rsidRPr="007C5A1D" w:rsidRDefault="001322BD" w:rsidP="00DF71EC">
      <w:pPr>
        <w:pStyle w:val="schedbody"/>
        <w:spacing w:line="240" w:lineRule="auto"/>
        <w:rPr>
          <w:rFonts w:ascii="Times New Roman" w:hAnsi="Times New Roman" w:cs="Times New Roman"/>
          <w:lang w:val="en-GB"/>
        </w:rPr>
      </w:pPr>
    </w:p>
    <w:p w:rsidR="001322BD" w:rsidRPr="007C5A1D" w:rsidRDefault="001322BD" w:rsidP="00DF71EC">
      <w:pPr>
        <w:pStyle w:val="ScheduleBody"/>
        <w:spacing w:line="240" w:lineRule="auto"/>
        <w:rPr>
          <w:rFonts w:ascii="Times New Roman" w:hAnsi="Times New Roman" w:cs="Times New Roman"/>
          <w:sz w:val="20"/>
          <w:szCs w:val="20"/>
        </w:rPr>
      </w:pPr>
      <w:r w:rsidRPr="007C5A1D">
        <w:rPr>
          <w:rFonts w:ascii="Times New Roman" w:hAnsi="Times New Roman" w:cs="Times New Roman"/>
          <w:sz w:val="20"/>
          <w:szCs w:val="20"/>
          <w:lang w:val="en-GB"/>
        </w:rPr>
        <w:t>FLURBIPROFEN</w:t>
      </w:r>
      <w:r w:rsidR="0009109E">
        <w:rPr>
          <w:rFonts w:ascii="Times New Roman" w:hAnsi="Times New Roman" w:cs="Times New Roman"/>
          <w:sz w:val="20"/>
          <w:szCs w:val="20"/>
          <w:lang w:val="en-GB"/>
        </w:rPr>
        <w:fldChar w:fldCharType="begin"/>
      </w:r>
      <w:r w:rsidR="0009109E">
        <w:instrText xml:space="preserve"> XE "</w:instrText>
      </w:r>
      <w:r w:rsidR="0009109E" w:rsidRPr="00191546">
        <w:rPr>
          <w:rFonts w:ascii="Times New Roman" w:hAnsi="Times New Roman" w:cs="Times New Roman"/>
          <w:sz w:val="20"/>
          <w:szCs w:val="20"/>
          <w:lang w:val="en-GB"/>
        </w:rPr>
        <w:instrText>FLURBIPROFEN</w:instrText>
      </w:r>
      <w:r w:rsidR="0009109E">
        <w:instrText xml:space="preserve">" </w:instrText>
      </w:r>
      <w:r w:rsidR="0009109E">
        <w:rPr>
          <w:rFonts w:ascii="Times New Roman" w:hAnsi="Times New Roman" w:cs="Times New Roman"/>
          <w:sz w:val="20"/>
          <w:szCs w:val="20"/>
          <w:lang w:val="en-GB"/>
        </w:rPr>
        <w:fldChar w:fldCharType="end"/>
      </w:r>
      <w:r w:rsidRPr="007C5A1D">
        <w:rPr>
          <w:rFonts w:ascii="Times New Roman" w:hAnsi="Times New Roman" w:cs="Times New Roman"/>
          <w:sz w:val="20"/>
          <w:szCs w:val="20"/>
          <w:lang w:val="en-GB"/>
        </w:rPr>
        <w:t xml:space="preserve"> </w:t>
      </w:r>
      <w:r w:rsidRPr="007C5A1D">
        <w:rPr>
          <w:rFonts w:ascii="Times New Roman" w:hAnsi="Times New Roman" w:cs="Times New Roman"/>
          <w:sz w:val="20"/>
          <w:szCs w:val="20"/>
        </w:rPr>
        <w:t>in preparations for topical oral use when:</w:t>
      </w:r>
    </w:p>
    <w:p w:rsidR="001322BD" w:rsidRPr="007C5A1D" w:rsidRDefault="001322BD" w:rsidP="00DF71EC">
      <w:pPr>
        <w:pStyle w:val="schedindenta"/>
        <w:spacing w:line="240" w:lineRule="auto"/>
        <w:rPr>
          <w:rFonts w:ascii="Times New Roman" w:hAnsi="Times New Roman" w:cs="Times New Roman"/>
        </w:rPr>
      </w:pPr>
      <w:r w:rsidRPr="007C5A1D">
        <w:rPr>
          <w:rFonts w:ascii="Times New Roman" w:hAnsi="Times New Roman" w:cs="Times New Roman"/>
        </w:rPr>
        <w:tab/>
        <w:t xml:space="preserve">(a) </w:t>
      </w:r>
      <w:r w:rsidRPr="007C5A1D">
        <w:rPr>
          <w:rFonts w:ascii="Times New Roman" w:hAnsi="Times New Roman" w:cs="Times New Roman"/>
        </w:rPr>
        <w:tab/>
        <w:t xml:space="preserve">in divided preparations containing 10 mg or less of </w:t>
      </w:r>
      <w:proofErr w:type="spellStart"/>
      <w:r w:rsidRPr="007C5A1D">
        <w:rPr>
          <w:rFonts w:ascii="Times New Roman" w:hAnsi="Times New Roman" w:cs="Times New Roman"/>
        </w:rPr>
        <w:t>flurbiprofen</w:t>
      </w:r>
      <w:proofErr w:type="spellEnd"/>
      <w:r w:rsidRPr="007C5A1D">
        <w:rPr>
          <w:rFonts w:ascii="Times New Roman" w:hAnsi="Times New Roman" w:cs="Times New Roman"/>
        </w:rPr>
        <w:t xml:space="preserve"> per dosage unit; or</w:t>
      </w:r>
    </w:p>
    <w:p w:rsidR="001322BD" w:rsidRPr="007C5A1D" w:rsidRDefault="001322BD" w:rsidP="00DF71EC">
      <w:pPr>
        <w:pStyle w:val="schedindenta"/>
        <w:spacing w:line="240" w:lineRule="auto"/>
        <w:rPr>
          <w:rFonts w:ascii="Times New Roman" w:hAnsi="Times New Roman" w:cs="Times New Roman"/>
        </w:rPr>
      </w:pPr>
    </w:p>
    <w:p w:rsidR="001322BD" w:rsidRPr="007C5A1D" w:rsidRDefault="001322BD"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 xml:space="preserve">in undivided preparations containing 0.25 per cent or less, or 10 mg or less per dose, of </w:t>
      </w:r>
      <w:proofErr w:type="spellStart"/>
      <w:r w:rsidRPr="007C5A1D">
        <w:rPr>
          <w:rFonts w:ascii="Times New Roman" w:hAnsi="Times New Roman" w:cs="Times New Roman"/>
        </w:rPr>
        <w:t>flurbiprofen</w:t>
      </w:r>
      <w:proofErr w:type="spellEnd"/>
      <w:r w:rsidRPr="007C5A1D">
        <w:rPr>
          <w:rFonts w:ascii="Times New Roman" w:hAnsi="Times New Roman" w:cs="Times New Roman"/>
        </w:rPr>
        <w:t>.</w:t>
      </w:r>
    </w:p>
    <w:p w:rsidR="001322BD" w:rsidRPr="007C5A1D" w:rsidRDefault="001322BD" w:rsidP="00DF71EC">
      <w:pPr>
        <w:pStyle w:val="schedbody"/>
        <w:spacing w:line="240" w:lineRule="auto"/>
        <w:rPr>
          <w:rFonts w:ascii="Times New Roman" w:hAnsi="Times New Roman" w:cs="Times New Roman"/>
          <w:lang w:val="en-GB"/>
        </w:rPr>
      </w:pPr>
    </w:p>
    <w:p w:rsidR="000C2292" w:rsidRPr="007C5A1D" w:rsidRDefault="001322BD" w:rsidP="00C4661E">
      <w:pPr>
        <w:pStyle w:val="schedbody"/>
        <w:spacing w:line="240" w:lineRule="auto"/>
        <w:rPr>
          <w:rFonts w:ascii="Times New Roman" w:hAnsi="Times New Roman" w:cs="Times New Roman"/>
        </w:rPr>
      </w:pPr>
      <w:r w:rsidRPr="007C5A1D">
        <w:rPr>
          <w:rFonts w:ascii="Times New Roman" w:hAnsi="Times New Roman" w:cs="Times New Roman"/>
        </w:rPr>
        <w:t>FLUTICASONE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FLUTICASONE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aqueous nasal sprays delivering 50 micrograms or less of fluticasone per actuation </w:t>
      </w:r>
      <w:r w:rsidR="008865B7" w:rsidRPr="007C5A1D">
        <w:rPr>
          <w:rFonts w:ascii="Times New Roman" w:hAnsi="Times New Roman" w:cs="Times New Roman"/>
        </w:rPr>
        <w:t>when the maximum recommended daily dose is no greater than 400 micrograms and when</w:t>
      </w:r>
      <w:r w:rsidR="000C2292" w:rsidRPr="007C5A1D">
        <w:rPr>
          <w:rFonts w:ascii="Times New Roman" w:hAnsi="Times New Roman" w:cs="Times New Roman"/>
        </w:rPr>
        <w:t xml:space="preserve"> packed in a primary pack containing 200 actuations or less, for the prophylaxis or treatment of</w:t>
      </w:r>
      <w:r w:rsidR="00C4661E" w:rsidRPr="007C5A1D">
        <w:rPr>
          <w:rFonts w:ascii="Times New Roman" w:hAnsi="Times New Roman" w:cs="Times New Roman"/>
        </w:rPr>
        <w:t xml:space="preserve"> </w:t>
      </w:r>
      <w:r w:rsidR="000C2292" w:rsidRPr="007C5A1D">
        <w:rPr>
          <w:rFonts w:ascii="Times New Roman" w:hAnsi="Times New Roman" w:cs="Times New Roman"/>
        </w:rPr>
        <w:t>allergic rhinitis for up to 6 months in adults and children 12 years of age and over.</w:t>
      </w:r>
    </w:p>
    <w:p w:rsidR="000C2292" w:rsidRPr="007C5A1D" w:rsidRDefault="000C2292" w:rsidP="00DF71EC">
      <w:pPr>
        <w:pStyle w:val="ChapterHeading"/>
        <w:spacing w:line="240" w:lineRule="auto"/>
        <w:rPr>
          <w:rFonts w:ascii="Times New Roman" w:hAnsi="Times New Roman" w:cs="Times New Roman"/>
          <w:sz w:val="20"/>
          <w:szCs w:val="20"/>
          <w:lang w:val="en-GB"/>
        </w:rPr>
      </w:pPr>
    </w:p>
    <w:p w:rsidR="001322BD" w:rsidRPr="007C5A1D" w:rsidRDefault="001322B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FOLIC ACID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FOLIC ACID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1322BD" w:rsidRPr="007C5A1D" w:rsidRDefault="001322BD" w:rsidP="00DF71EC">
      <w:pPr>
        <w:pStyle w:val="schedbody"/>
        <w:spacing w:line="240" w:lineRule="auto"/>
        <w:rPr>
          <w:rFonts w:ascii="Times New Roman" w:hAnsi="Times New Roman" w:cs="Times New Roman"/>
          <w:lang w:val="en-GB"/>
        </w:rPr>
      </w:pPr>
    </w:p>
    <w:p w:rsidR="001322BD" w:rsidRPr="007C5A1D" w:rsidRDefault="001322B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4; or </w:t>
      </w:r>
    </w:p>
    <w:p w:rsidR="001322BD" w:rsidRPr="007C5A1D" w:rsidRDefault="001322BD" w:rsidP="00DF71EC">
      <w:pPr>
        <w:pStyle w:val="schedindenta"/>
        <w:spacing w:line="240" w:lineRule="auto"/>
        <w:rPr>
          <w:rFonts w:ascii="Times New Roman" w:hAnsi="Times New Roman" w:cs="Times New Roman"/>
          <w:lang w:val="en-GB"/>
        </w:rPr>
      </w:pPr>
    </w:p>
    <w:p w:rsidR="007C45BC" w:rsidRPr="007C5A1D" w:rsidRDefault="001322B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500 micrograms or less of folic acid per recommended daily dose.</w:t>
      </w:r>
    </w:p>
    <w:p w:rsidR="00477147" w:rsidRPr="007C5A1D" w:rsidRDefault="00477147" w:rsidP="00DF71EC">
      <w:pPr>
        <w:pStyle w:val="schedbody"/>
        <w:spacing w:line="240" w:lineRule="auto"/>
        <w:rPr>
          <w:rFonts w:ascii="Times New Roman" w:hAnsi="Times New Roman" w:cs="Times New Roman"/>
          <w:lang w:val="en-GB"/>
        </w:rPr>
      </w:pPr>
    </w:p>
    <w:p w:rsidR="001322BD" w:rsidRPr="007C5A1D" w:rsidRDefault="001322B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FOLINIC ACID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FOLINIC ACID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1322BD" w:rsidRPr="007C5A1D" w:rsidRDefault="001322BD" w:rsidP="00DF71EC">
      <w:pPr>
        <w:pStyle w:val="schedindenta"/>
        <w:spacing w:line="240" w:lineRule="auto"/>
        <w:rPr>
          <w:rFonts w:ascii="Times New Roman" w:hAnsi="Times New Roman" w:cs="Times New Roman"/>
          <w:lang w:val="en-GB"/>
        </w:rPr>
      </w:pPr>
    </w:p>
    <w:p w:rsidR="001322BD" w:rsidRPr="007C5A1D" w:rsidRDefault="001322B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1322BD" w:rsidRPr="007C5A1D" w:rsidRDefault="001322BD" w:rsidP="00DF71EC">
      <w:pPr>
        <w:pStyle w:val="schedindenta"/>
        <w:spacing w:line="240" w:lineRule="auto"/>
        <w:rPr>
          <w:rFonts w:ascii="Times New Roman" w:hAnsi="Times New Roman" w:cs="Times New Roman"/>
          <w:lang w:val="en-GB"/>
        </w:rPr>
      </w:pPr>
    </w:p>
    <w:p w:rsidR="00AA2CE8" w:rsidRPr="007C5A1D" w:rsidRDefault="001322B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500 micrograms or less of </w:t>
      </w:r>
      <w:proofErr w:type="spellStart"/>
      <w:r w:rsidRPr="007C5A1D">
        <w:rPr>
          <w:rFonts w:ascii="Times New Roman" w:hAnsi="Times New Roman" w:cs="Times New Roman"/>
          <w:lang w:val="en-GB"/>
        </w:rPr>
        <w:t>folinic</w:t>
      </w:r>
      <w:proofErr w:type="spellEnd"/>
      <w:r w:rsidRPr="007C5A1D">
        <w:rPr>
          <w:rFonts w:ascii="Times New Roman" w:hAnsi="Times New Roman" w:cs="Times New Roman"/>
          <w:lang w:val="en-GB"/>
        </w:rPr>
        <w:t xml:space="preserve"> acid per recommended daily dose.</w:t>
      </w:r>
    </w:p>
    <w:p w:rsidR="00DB62DE" w:rsidRPr="007C5A1D" w:rsidRDefault="00DB62DE" w:rsidP="00AA2CE8">
      <w:pPr>
        <w:pStyle w:val="schedindenta"/>
        <w:spacing w:line="240" w:lineRule="auto"/>
        <w:rPr>
          <w:rFonts w:ascii="Times New Roman" w:hAnsi="Times New Roman" w:cs="Times New Roman"/>
        </w:rPr>
      </w:pPr>
    </w:p>
    <w:p w:rsidR="001322BD" w:rsidRPr="007C5A1D" w:rsidRDefault="001322BD" w:rsidP="00AA2CE8">
      <w:pPr>
        <w:pStyle w:val="schedindenta"/>
        <w:spacing w:line="240" w:lineRule="auto"/>
        <w:rPr>
          <w:rFonts w:ascii="Times New Roman" w:hAnsi="Times New Roman" w:cs="Times New Roman"/>
        </w:rPr>
      </w:pPr>
      <w:r w:rsidRPr="007C5A1D">
        <w:rPr>
          <w:rFonts w:ascii="Times New Roman" w:hAnsi="Times New Roman" w:cs="Times New Roman"/>
        </w:rPr>
        <w:t xml:space="preserve"> FORMALDEHYDE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FORMALDEHYDE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(excluding its derivatives) for human therapeutic use </w:t>
      </w:r>
      <w:r w:rsidRPr="007C5A1D">
        <w:rPr>
          <w:rFonts w:ascii="Times New Roman" w:hAnsi="Times New Roman" w:cs="Times New Roman"/>
          <w:b/>
          <w:bCs/>
        </w:rPr>
        <w:t>except</w:t>
      </w:r>
      <w:r w:rsidRPr="007C5A1D">
        <w:rPr>
          <w:rFonts w:ascii="Times New Roman" w:hAnsi="Times New Roman" w:cs="Times New Roman"/>
        </w:rPr>
        <w:t>:</w:t>
      </w:r>
    </w:p>
    <w:p w:rsidR="001322BD" w:rsidRPr="007C5A1D" w:rsidRDefault="001322BD" w:rsidP="00DF71EC">
      <w:pPr>
        <w:pStyle w:val="schedbody"/>
        <w:spacing w:line="240" w:lineRule="auto"/>
        <w:rPr>
          <w:rFonts w:ascii="Times New Roman" w:hAnsi="Times New Roman" w:cs="Times New Roman"/>
        </w:rPr>
      </w:pPr>
    </w:p>
    <w:p w:rsidR="001322BD" w:rsidRPr="007C5A1D" w:rsidRDefault="001322BD" w:rsidP="00DF71EC">
      <w:pPr>
        <w:pStyle w:val="schedindenta"/>
        <w:spacing w:line="240" w:lineRule="auto"/>
        <w:rPr>
          <w:rFonts w:ascii="Times New Roman" w:hAnsi="Times New Roman" w:cs="Times New Roman"/>
        </w:rPr>
      </w:pPr>
      <w:r w:rsidRPr="007C5A1D">
        <w:rPr>
          <w:rFonts w:ascii="Times New Roman" w:hAnsi="Times New Roman" w:cs="Times New Roman"/>
        </w:rPr>
        <w:lastRenderedPageBreak/>
        <w:tab/>
        <w:t>(a)</w:t>
      </w:r>
      <w:r w:rsidRPr="007C5A1D">
        <w:rPr>
          <w:rFonts w:ascii="Times New Roman" w:hAnsi="Times New Roman" w:cs="Times New Roman"/>
        </w:rPr>
        <w:tab/>
        <w:t>in oral hygiene preparations containing 0.1 per cent or less of free formaldehyde; or</w:t>
      </w:r>
    </w:p>
    <w:p w:rsidR="001322BD" w:rsidRPr="007C5A1D" w:rsidRDefault="001322BD" w:rsidP="00DF71EC">
      <w:pPr>
        <w:pStyle w:val="schedindenta"/>
        <w:spacing w:line="240" w:lineRule="auto"/>
        <w:rPr>
          <w:rFonts w:ascii="Times New Roman" w:hAnsi="Times New Roman" w:cs="Times New Roman"/>
        </w:rPr>
      </w:pPr>
    </w:p>
    <w:p w:rsidR="001322BD" w:rsidRPr="007C5A1D" w:rsidRDefault="001322B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other preparations containing 0.2 per cent or less of free formaldehyde.</w:t>
      </w:r>
    </w:p>
    <w:p w:rsidR="001322BD" w:rsidRPr="007C5A1D" w:rsidRDefault="001322BD" w:rsidP="00DF71EC">
      <w:pPr>
        <w:pStyle w:val="schedbody"/>
        <w:spacing w:line="240" w:lineRule="auto"/>
        <w:rPr>
          <w:rFonts w:ascii="Times New Roman" w:hAnsi="Times New Roman" w:cs="Times New Roman"/>
          <w:lang w:val="en-GB"/>
        </w:rPr>
      </w:pPr>
    </w:p>
    <w:p w:rsidR="001322BD" w:rsidRPr="007C5A1D" w:rsidRDefault="001322B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GUAIPHENESIN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GUAIPHENESIN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a modified release dosage form of 1200 mg or less of guaiphenesin with a recommended daily dose of 2400 mg or less when not labelled  for the treatment of children under 12 years of age.</w:t>
      </w:r>
    </w:p>
    <w:p w:rsidR="001322BD" w:rsidRPr="007C5A1D" w:rsidRDefault="001322BD" w:rsidP="00DF71EC">
      <w:pPr>
        <w:pStyle w:val="schedbody"/>
        <w:spacing w:line="240" w:lineRule="auto"/>
        <w:rPr>
          <w:rFonts w:ascii="Times New Roman" w:hAnsi="Times New Roman" w:cs="Times New Roman"/>
          <w:lang w:val="en-GB"/>
        </w:rPr>
      </w:pPr>
    </w:p>
    <w:p w:rsidR="001322BD" w:rsidRPr="007C5A1D" w:rsidRDefault="001322B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GELSEMIUM SEMPERVIRENS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GELSEMIUM SEMPERVIRENS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E11F2F" w:rsidRPr="007C5A1D" w:rsidRDefault="00E11F2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GLUTARALDEHYDE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GLUTARALDEHYDE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E11F2F" w:rsidRPr="007C5A1D" w:rsidRDefault="00E11F2F" w:rsidP="00DF71EC">
      <w:pPr>
        <w:pStyle w:val="schedbody"/>
        <w:spacing w:line="240" w:lineRule="auto"/>
        <w:rPr>
          <w:rFonts w:ascii="Times New Roman" w:hAnsi="Times New Roman" w:cs="Times New Roman"/>
          <w:lang w:val="en-GB"/>
        </w:rPr>
      </w:pPr>
    </w:p>
    <w:p w:rsidR="00E11F2F" w:rsidRPr="007C5A1D" w:rsidRDefault="00E11F2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HEXACHLOROPHANE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HEXACHLOROPHANE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human use containing 3 per cent or less</w:t>
      </w:r>
      <w:r w:rsidR="00EF129B" w:rsidRPr="007C5A1D">
        <w:rPr>
          <w:rFonts w:ascii="Times New Roman" w:hAnsi="Times New Roman" w:cs="Times New Roman"/>
          <w:lang w:val="en-GB"/>
        </w:rPr>
        <w:t xml:space="preserve"> </w:t>
      </w:r>
      <w:r w:rsidRPr="007C5A1D">
        <w:rPr>
          <w:rFonts w:ascii="Times New Roman" w:hAnsi="Times New Roman" w:cs="Times New Roman"/>
          <w:lang w:val="en-GB"/>
        </w:rPr>
        <w:t xml:space="preserve">of </w:t>
      </w:r>
      <w:proofErr w:type="spellStart"/>
      <w:r w:rsidRPr="007C5A1D">
        <w:rPr>
          <w:rFonts w:ascii="Times New Roman" w:hAnsi="Times New Roman" w:cs="Times New Roman"/>
          <w:lang w:val="en-GB"/>
        </w:rPr>
        <w:t>hexachlorophane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E11F2F" w:rsidRPr="007C5A1D" w:rsidRDefault="00E11F2F" w:rsidP="00DF71EC">
      <w:pPr>
        <w:pStyle w:val="schedbody"/>
        <w:spacing w:line="240" w:lineRule="auto"/>
        <w:rPr>
          <w:rFonts w:ascii="Times New Roman" w:hAnsi="Times New Roman" w:cs="Times New Roman"/>
          <w:lang w:val="en-GB"/>
        </w:rPr>
      </w:pPr>
    </w:p>
    <w:p w:rsidR="00E11F2F" w:rsidRPr="007C5A1D" w:rsidRDefault="00E11F2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containing 0.75 per cent or less of </w:t>
      </w:r>
      <w:proofErr w:type="spellStart"/>
      <w:r w:rsidRPr="007C5A1D">
        <w:rPr>
          <w:rFonts w:ascii="Times New Roman" w:hAnsi="Times New Roman" w:cs="Times New Roman"/>
          <w:lang w:val="en-GB"/>
        </w:rPr>
        <w:t>hexachlorophane</w:t>
      </w:r>
      <w:proofErr w:type="spellEnd"/>
      <w:r w:rsidRPr="007C5A1D">
        <w:rPr>
          <w:rFonts w:ascii="Times New Roman" w:hAnsi="Times New Roman" w:cs="Times New Roman"/>
          <w:lang w:val="en-GB"/>
        </w:rPr>
        <w:t>; or</w:t>
      </w:r>
    </w:p>
    <w:p w:rsidR="00E11F2F" w:rsidRPr="007C5A1D" w:rsidRDefault="00E11F2F" w:rsidP="00DF71EC">
      <w:pPr>
        <w:pStyle w:val="schedbody"/>
        <w:spacing w:line="240" w:lineRule="auto"/>
        <w:rPr>
          <w:rFonts w:ascii="Times New Roman" w:hAnsi="Times New Roman" w:cs="Times New Roman"/>
          <w:lang w:val="en-GB"/>
        </w:rPr>
      </w:pPr>
    </w:p>
    <w:p w:rsidR="00E11F2F" w:rsidRPr="007C5A1D" w:rsidRDefault="00E11F2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use on infants, as specified in Schedule 4.</w:t>
      </w:r>
    </w:p>
    <w:p w:rsidR="00E11F2F" w:rsidRPr="007C5A1D" w:rsidRDefault="00E11F2F" w:rsidP="00DF71EC">
      <w:pPr>
        <w:pStyle w:val="schedbody"/>
        <w:spacing w:line="240" w:lineRule="auto"/>
        <w:rPr>
          <w:rFonts w:ascii="Times New Roman" w:hAnsi="Times New Roman" w:cs="Times New Roman"/>
        </w:rPr>
      </w:pPr>
    </w:p>
    <w:p w:rsidR="00E11F2F" w:rsidRPr="007C5A1D" w:rsidRDefault="00E11F2F" w:rsidP="00DF71EC">
      <w:pPr>
        <w:pStyle w:val="schedbody"/>
        <w:spacing w:line="240" w:lineRule="auto"/>
        <w:rPr>
          <w:rFonts w:ascii="Times New Roman" w:hAnsi="Times New Roman" w:cs="Times New Roman"/>
        </w:rPr>
      </w:pPr>
      <w:r w:rsidRPr="007C5A1D">
        <w:rPr>
          <w:rFonts w:ascii="Times New Roman" w:hAnsi="Times New Roman" w:cs="Times New Roman"/>
        </w:rPr>
        <w:t>HYDROCORTISONE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HYDROCORTISONE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and HYDROCORTISONE ACETATE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HYDROCORTISONE ACETATE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but excluding other salts and derivatives, in preparations for human therapeutic use containing 0.5 per cent or less of hydrocortisone:</w:t>
      </w:r>
    </w:p>
    <w:p w:rsidR="00E11F2F" w:rsidRPr="007C5A1D" w:rsidRDefault="00E11F2F" w:rsidP="00DF71EC">
      <w:pPr>
        <w:pStyle w:val="schedbody"/>
        <w:spacing w:line="240" w:lineRule="auto"/>
        <w:rPr>
          <w:rFonts w:ascii="Times New Roman" w:hAnsi="Times New Roman" w:cs="Times New Roman"/>
        </w:rPr>
      </w:pPr>
    </w:p>
    <w:p w:rsidR="00E11F2F" w:rsidRPr="007C5A1D" w:rsidRDefault="00E11F2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dermal use, in packs containing 30 g or less of such preparations, containing no other therapeutically active constituent other than an antifungal substance; or</w:t>
      </w:r>
    </w:p>
    <w:p w:rsidR="00E11F2F" w:rsidRPr="007C5A1D" w:rsidRDefault="00E11F2F" w:rsidP="00DF71EC">
      <w:pPr>
        <w:pStyle w:val="schedindenta"/>
        <w:spacing w:line="240" w:lineRule="auto"/>
        <w:rPr>
          <w:rFonts w:ascii="Times New Roman" w:hAnsi="Times New Roman" w:cs="Times New Roman"/>
        </w:rPr>
      </w:pPr>
    </w:p>
    <w:p w:rsidR="00E11F2F" w:rsidRPr="007C5A1D" w:rsidRDefault="00E11F2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for rectal use when combined with a local </w:t>
      </w:r>
      <w:proofErr w:type="spellStart"/>
      <w:r w:rsidRPr="007C5A1D">
        <w:rPr>
          <w:rFonts w:ascii="Times New Roman" w:hAnsi="Times New Roman" w:cs="Times New Roman"/>
        </w:rPr>
        <w:t>anaesthetic</w:t>
      </w:r>
      <w:proofErr w:type="spellEnd"/>
      <w:r w:rsidRPr="007C5A1D">
        <w:rPr>
          <w:rFonts w:ascii="Times New Roman" w:hAnsi="Times New Roman" w:cs="Times New Roman"/>
        </w:rPr>
        <w:t xml:space="preserve"> substance but no other therapeutically active constituent </w:t>
      </w:r>
      <w:r w:rsidRPr="007C5A1D">
        <w:rPr>
          <w:rFonts w:ascii="Times New Roman" w:hAnsi="Times New Roman" w:cs="Times New Roman"/>
          <w:b/>
          <w:bCs/>
        </w:rPr>
        <w:t>except</w:t>
      </w:r>
      <w:r w:rsidRPr="007C5A1D">
        <w:rPr>
          <w:rFonts w:ascii="Times New Roman" w:hAnsi="Times New Roman" w:cs="Times New Roman"/>
        </w:rPr>
        <w:t xml:space="preserve"> unscheduled astringents:</w:t>
      </w:r>
    </w:p>
    <w:p w:rsidR="00E11F2F" w:rsidRPr="007C5A1D" w:rsidRDefault="00E11F2F" w:rsidP="00DF71EC">
      <w:pPr>
        <w:pStyle w:val="schedindenta"/>
        <w:spacing w:line="240" w:lineRule="auto"/>
        <w:rPr>
          <w:rFonts w:ascii="Times New Roman" w:hAnsi="Times New Roman" w:cs="Times New Roman"/>
        </w:rPr>
      </w:pPr>
    </w:p>
    <w:p w:rsidR="00E11F2F" w:rsidRPr="007C5A1D" w:rsidRDefault="00E11F2F"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in undivided preparations in packs of 35 g or less; or</w:t>
      </w:r>
    </w:p>
    <w:p w:rsidR="00E11F2F" w:rsidRPr="007C5A1D" w:rsidRDefault="00E11F2F" w:rsidP="00DF71EC">
      <w:pPr>
        <w:pStyle w:val="schedbody"/>
        <w:spacing w:line="240" w:lineRule="auto"/>
        <w:rPr>
          <w:rFonts w:ascii="Times New Roman" w:hAnsi="Times New Roman" w:cs="Times New Roman"/>
        </w:rPr>
      </w:pPr>
    </w:p>
    <w:p w:rsidR="00371776" w:rsidRPr="007C5A1D" w:rsidRDefault="00E11F2F" w:rsidP="00371776">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packs containing 12 or less suppositories.</w:t>
      </w:r>
    </w:p>
    <w:p w:rsidR="003F3F5D" w:rsidRPr="007C5A1D" w:rsidRDefault="003F3F5D" w:rsidP="003F3F5D">
      <w:pPr>
        <w:pStyle w:val="schedbody"/>
        <w:rPr>
          <w:rFonts w:ascii="Times New Roman" w:hAnsi="Times New Roman" w:cs="Times New Roman"/>
        </w:rPr>
      </w:pPr>
    </w:p>
    <w:p w:rsidR="00B30D6C" w:rsidRPr="007C5A1D" w:rsidRDefault="00E11F2F" w:rsidP="00B30D6C">
      <w:pPr>
        <w:ind w:left="851" w:hanging="851"/>
        <w:rPr>
          <w:rFonts w:eastAsia="Cambria"/>
          <w:b/>
          <w:bCs/>
          <w:sz w:val="20"/>
          <w:szCs w:val="20"/>
          <w:lang w:eastAsia="en-AU"/>
        </w:rPr>
      </w:pPr>
      <w:r w:rsidRPr="007C5A1D">
        <w:rPr>
          <w:sz w:val="20"/>
          <w:szCs w:val="20"/>
          <w:lang w:val="en-GB"/>
        </w:rPr>
        <w:t>HYDROQUINONE</w:t>
      </w:r>
      <w:r w:rsidR="0009109E">
        <w:rPr>
          <w:sz w:val="20"/>
          <w:szCs w:val="20"/>
          <w:lang w:val="en-GB"/>
        </w:rPr>
        <w:fldChar w:fldCharType="begin"/>
      </w:r>
      <w:r w:rsidR="0009109E">
        <w:instrText xml:space="preserve"> XE "</w:instrText>
      </w:r>
      <w:r w:rsidR="0009109E" w:rsidRPr="00191546">
        <w:rPr>
          <w:sz w:val="20"/>
          <w:szCs w:val="20"/>
          <w:lang w:val="en-GB"/>
        </w:rPr>
        <w:instrText>HYDROQUINONE</w:instrText>
      </w:r>
      <w:r w:rsidR="0009109E">
        <w:instrText xml:space="preserve">" </w:instrText>
      </w:r>
      <w:r w:rsidR="0009109E">
        <w:rPr>
          <w:sz w:val="20"/>
          <w:szCs w:val="20"/>
          <w:lang w:val="en-GB"/>
        </w:rPr>
        <w:fldChar w:fldCharType="end"/>
      </w:r>
      <w:r w:rsidRPr="007C5A1D">
        <w:rPr>
          <w:sz w:val="20"/>
          <w:szCs w:val="20"/>
          <w:lang w:val="en-GB"/>
        </w:rPr>
        <w:t xml:space="preserve"> (</w:t>
      </w:r>
      <w:r w:rsidR="00B30D6C" w:rsidRPr="007C5A1D">
        <w:rPr>
          <w:rFonts w:eastAsia="Cambria"/>
          <w:sz w:val="20"/>
          <w:szCs w:val="20"/>
          <w:lang w:eastAsia="en-AU"/>
        </w:rPr>
        <w:t xml:space="preserve">excluding </w:t>
      </w:r>
      <w:proofErr w:type="spellStart"/>
      <w:r w:rsidR="00B30D6C" w:rsidRPr="007C5A1D">
        <w:rPr>
          <w:rFonts w:eastAsia="Cambria"/>
          <w:sz w:val="20"/>
          <w:szCs w:val="20"/>
          <w:lang w:eastAsia="en-AU"/>
        </w:rPr>
        <w:t>monobenzone</w:t>
      </w:r>
      <w:proofErr w:type="spellEnd"/>
      <w:r w:rsidR="00B30D6C" w:rsidRPr="007C5A1D">
        <w:rPr>
          <w:rFonts w:eastAsia="Cambria"/>
          <w:sz w:val="20"/>
          <w:szCs w:val="20"/>
          <w:lang w:eastAsia="en-AU"/>
        </w:rPr>
        <w:t xml:space="preserve"> and alkyl ethers of </w:t>
      </w:r>
      <w:r w:rsidR="00B74CE7" w:rsidRPr="007C5A1D">
        <w:rPr>
          <w:rFonts w:eastAsia="Cambria"/>
          <w:sz w:val="20"/>
          <w:szCs w:val="20"/>
          <w:lang w:eastAsia="en-AU"/>
        </w:rPr>
        <w:t xml:space="preserve">hydroquinone </w:t>
      </w:r>
      <w:r w:rsidR="00B74CE7" w:rsidRPr="007C5A1D">
        <w:rPr>
          <w:sz w:val="20"/>
          <w:szCs w:val="20"/>
          <w:lang w:val="en-GB"/>
        </w:rPr>
        <w:t>included</w:t>
      </w:r>
      <w:r w:rsidR="00B30D6C" w:rsidRPr="007C5A1D">
        <w:rPr>
          <w:rFonts w:eastAsia="Cambria"/>
          <w:sz w:val="20"/>
          <w:szCs w:val="20"/>
          <w:lang w:eastAsia="en-AU"/>
        </w:rPr>
        <w:t xml:space="preserve"> in Schedule 4) in preparations for human external therapeutic or cosmetic use containing 2 per cent or less of hydroquinone </w:t>
      </w:r>
      <w:r w:rsidR="00B30D6C" w:rsidRPr="007C5A1D">
        <w:rPr>
          <w:rFonts w:eastAsia="Cambria"/>
          <w:b/>
          <w:bCs/>
          <w:sz w:val="20"/>
          <w:szCs w:val="20"/>
          <w:lang w:eastAsia="en-AU"/>
        </w:rPr>
        <w:t xml:space="preserve">except: </w:t>
      </w:r>
    </w:p>
    <w:p w:rsidR="00B30D6C" w:rsidRPr="007C5A1D" w:rsidRDefault="00B30D6C" w:rsidP="00B30D6C">
      <w:pPr>
        <w:ind w:left="851" w:hanging="851"/>
        <w:rPr>
          <w:rFonts w:eastAsia="Cambria"/>
          <w:strike/>
          <w:sz w:val="20"/>
          <w:szCs w:val="20"/>
          <w:lang w:eastAsia="en-AU"/>
        </w:rPr>
      </w:pPr>
    </w:p>
    <w:p w:rsidR="00B30D6C" w:rsidRPr="007C5A1D" w:rsidRDefault="00B30D6C" w:rsidP="006A4306">
      <w:pPr>
        <w:numPr>
          <w:ilvl w:val="0"/>
          <w:numId w:val="25"/>
        </w:numPr>
        <w:ind w:left="1208" w:hanging="357"/>
        <w:contextualSpacing/>
        <w:rPr>
          <w:rFonts w:eastAsia="Cambria"/>
          <w:sz w:val="20"/>
          <w:szCs w:val="20"/>
          <w:lang w:eastAsia="en-AU"/>
        </w:rPr>
      </w:pPr>
      <w:r w:rsidRPr="007C5A1D">
        <w:rPr>
          <w:rFonts w:eastAsia="Cambria"/>
          <w:bCs/>
          <w:sz w:val="20"/>
          <w:szCs w:val="20"/>
          <w:lang w:eastAsia="en-AU"/>
        </w:rPr>
        <w:t xml:space="preserve">in </w:t>
      </w:r>
      <w:r w:rsidRPr="007C5A1D">
        <w:rPr>
          <w:rFonts w:eastAsia="Cambria"/>
          <w:sz w:val="20"/>
          <w:szCs w:val="20"/>
          <w:lang w:eastAsia="en-AU"/>
        </w:rPr>
        <w:t>hair preparations containing 0.3 per cent or less of hydroquinone; or</w:t>
      </w:r>
    </w:p>
    <w:p w:rsidR="00B30D6C" w:rsidRPr="007C5A1D" w:rsidRDefault="00B30D6C" w:rsidP="00B30D6C">
      <w:pPr>
        <w:ind w:left="1208"/>
        <w:contextualSpacing/>
        <w:rPr>
          <w:rFonts w:eastAsia="Cambria"/>
          <w:sz w:val="20"/>
          <w:szCs w:val="20"/>
          <w:lang w:eastAsia="en-AU"/>
        </w:rPr>
      </w:pPr>
    </w:p>
    <w:p w:rsidR="00D94688" w:rsidRPr="007C5A1D" w:rsidRDefault="00B30D6C" w:rsidP="006A4306">
      <w:pPr>
        <w:numPr>
          <w:ilvl w:val="0"/>
          <w:numId w:val="25"/>
        </w:numPr>
        <w:ind w:left="1208" w:hanging="357"/>
        <w:contextualSpacing/>
        <w:rPr>
          <w:rFonts w:eastAsia="Cambria"/>
          <w:sz w:val="20"/>
          <w:szCs w:val="20"/>
          <w:lang w:eastAsia="en-AU"/>
        </w:rPr>
      </w:pPr>
      <w:r w:rsidRPr="007C5A1D">
        <w:rPr>
          <w:rFonts w:eastAsia="Cambria"/>
          <w:sz w:val="20"/>
          <w:szCs w:val="20"/>
          <w:lang w:val="en-US"/>
        </w:rPr>
        <w:t xml:space="preserve">in cosmetic nail preparations </w:t>
      </w:r>
      <w:r w:rsidRPr="007C5A1D">
        <w:rPr>
          <w:rFonts w:eastAsia="Cambria"/>
          <w:sz w:val="20"/>
          <w:szCs w:val="20"/>
          <w:lang w:eastAsia="en-AU"/>
        </w:rPr>
        <w:t>containing 0.02 per cent or less of hydroquinone.</w:t>
      </w:r>
    </w:p>
    <w:p w:rsidR="00B30D6C" w:rsidRPr="007C5A1D" w:rsidRDefault="00B30D6C" w:rsidP="00B30D6C">
      <w:pPr>
        <w:pStyle w:val="schedbody"/>
        <w:rPr>
          <w:rFonts w:ascii="Times New Roman" w:hAnsi="Times New Roman" w:cs="Times New Roman"/>
          <w:lang w:eastAsia="en-AU"/>
        </w:rPr>
      </w:pPr>
    </w:p>
    <w:p w:rsidR="007C45BC" w:rsidRPr="007C5A1D" w:rsidRDefault="00E11F2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8-HYDROXYQUINOLINE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8-HYDROXYQUINOLINE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and its non-halogenated derivatives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external use containing 1 per cent or less of such substances.</w:t>
      </w:r>
    </w:p>
    <w:p w:rsidR="007C45BC" w:rsidRPr="007C5A1D" w:rsidRDefault="007C45BC">
      <w:pPr>
        <w:rPr>
          <w:color w:val="000000"/>
          <w:sz w:val="20"/>
          <w:szCs w:val="20"/>
          <w:lang w:val="en-GB"/>
        </w:rPr>
      </w:pPr>
    </w:p>
    <w:p w:rsidR="00F35C3F" w:rsidRPr="007C5A1D" w:rsidRDefault="00F35C3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HYOSCINE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HYOSCINE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(excluding </w:t>
      </w:r>
      <w:proofErr w:type="spellStart"/>
      <w:r w:rsidRPr="007C5A1D">
        <w:rPr>
          <w:rFonts w:ascii="Times New Roman" w:hAnsi="Times New Roman" w:cs="Times New Roman"/>
          <w:lang w:val="en-GB"/>
        </w:rPr>
        <w:t>hyoscine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butylbromide</w:t>
      </w:r>
      <w:proofErr w:type="spellEnd"/>
      <w:r w:rsidRPr="007C5A1D">
        <w:rPr>
          <w:rFonts w:ascii="Times New Roman" w:hAnsi="Times New Roman" w:cs="Times New Roman"/>
          <w:lang w:val="en-GB"/>
        </w:rPr>
        <w:t>):</w:t>
      </w:r>
    </w:p>
    <w:p w:rsidR="003E57B8" w:rsidRPr="007C5A1D" w:rsidRDefault="003E57B8" w:rsidP="00DF71EC">
      <w:pPr>
        <w:pStyle w:val="schedbody"/>
        <w:spacing w:line="240" w:lineRule="auto"/>
        <w:rPr>
          <w:rFonts w:ascii="Times New Roman" w:hAnsi="Times New Roman" w:cs="Times New Roman"/>
          <w:lang w:val="en-GB"/>
        </w:rPr>
      </w:pPr>
    </w:p>
    <w:p w:rsidR="00E11F2F" w:rsidRPr="007C5A1D" w:rsidRDefault="00E11F2F" w:rsidP="00DF71EC">
      <w:pPr>
        <w:pStyle w:val="schedindenta"/>
        <w:spacing w:line="240" w:lineRule="auto"/>
        <w:rPr>
          <w:rFonts w:ascii="Times New Roman" w:hAnsi="Times New Roman" w:cs="Times New Roman"/>
          <w:b/>
          <w:bCs/>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transdermal use in preparations containing 2 mg or less of total solanaceous alkaloids</w:t>
      </w:r>
      <w:r w:rsidR="001113A4" w:rsidRPr="007C5A1D">
        <w:rPr>
          <w:rFonts w:ascii="Times New Roman" w:hAnsi="Times New Roman" w:cs="Times New Roman"/>
          <w:lang w:val="en-GB"/>
        </w:rPr>
        <w:t xml:space="preserve"> </w:t>
      </w:r>
      <w:r w:rsidRPr="007C5A1D">
        <w:rPr>
          <w:rFonts w:ascii="Times New Roman" w:hAnsi="Times New Roman" w:cs="Times New Roman"/>
          <w:lang w:val="en-GB"/>
        </w:rPr>
        <w:t>per dosage unit; or</w:t>
      </w:r>
    </w:p>
    <w:p w:rsidR="00E11F2F" w:rsidRPr="007C5A1D" w:rsidRDefault="00E11F2F" w:rsidP="00DF71EC">
      <w:pPr>
        <w:pStyle w:val="schedindenta"/>
        <w:spacing w:line="240" w:lineRule="auto"/>
        <w:rPr>
          <w:rFonts w:ascii="Times New Roman" w:hAnsi="Times New Roman" w:cs="Times New Roman"/>
          <w:lang w:val="en-GB"/>
        </w:rPr>
      </w:pPr>
    </w:p>
    <w:p w:rsidR="00E11F2F" w:rsidRPr="007C5A1D" w:rsidRDefault="00E11F2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oral use:</w:t>
      </w:r>
    </w:p>
    <w:p w:rsidR="00E11F2F" w:rsidRPr="007C5A1D" w:rsidRDefault="00E11F2F"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E11F2F" w:rsidRPr="007C5A1D" w:rsidRDefault="00E11F2F"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in undivided preparations containing 0.03 per cent or less of total solanaceous alkaloids, when labelled with a dose of 0.3 mg or less of total solanaceous alkaloids and a recommended daily dose of 1.2 mg or less of total solanaceous alkaloids; or</w:t>
      </w:r>
    </w:p>
    <w:p w:rsidR="00E11F2F" w:rsidRPr="007C5A1D" w:rsidRDefault="00E11F2F" w:rsidP="00DF71EC">
      <w:pPr>
        <w:pStyle w:val="schedindenti"/>
        <w:spacing w:line="240" w:lineRule="auto"/>
        <w:rPr>
          <w:rFonts w:ascii="Times New Roman" w:hAnsi="Times New Roman" w:cs="Times New Roman"/>
          <w:lang w:val="en-GB"/>
        </w:rPr>
      </w:pPr>
    </w:p>
    <w:p w:rsidR="005F6E8D" w:rsidRPr="007C5A1D" w:rsidRDefault="00E11F2F" w:rsidP="005F6E8D">
      <w:pPr>
        <w:pStyle w:val="part1indent15"/>
        <w:tabs>
          <w:tab w:val="clear" w:pos="1191"/>
          <w:tab w:val="left" w:pos="1350"/>
        </w:tabs>
        <w:spacing w:line="240" w:lineRule="auto"/>
        <w:ind w:left="2160" w:hanging="2160"/>
        <w:jc w:val="left"/>
        <w:rPr>
          <w:rFonts w:ascii="Times New Roman" w:hAnsi="Times New Roman" w:cs="Times New Roman"/>
          <w:lang w:val="en-GB"/>
        </w:rPr>
      </w:pPr>
      <w:r w:rsidRPr="007C5A1D">
        <w:rPr>
          <w:rFonts w:ascii="Times New Roman" w:hAnsi="Times New Roman" w:cs="Times New Roman"/>
          <w:i/>
          <w:iCs/>
          <w:lang w:val="en-GB"/>
        </w:rPr>
        <w:tab/>
      </w:r>
      <w:r w:rsidRPr="007C5A1D">
        <w:rPr>
          <w:rFonts w:ascii="Times New Roman" w:hAnsi="Times New Roman" w:cs="Times New Roman"/>
          <w:lang w:val="en-GB"/>
        </w:rPr>
        <w:tab/>
      </w:r>
      <w:r w:rsidR="005F6E8D" w:rsidRPr="007C5A1D">
        <w:rPr>
          <w:rFonts w:ascii="Times New Roman" w:hAnsi="Times New Roman" w:cs="Times New Roman"/>
          <w:lang w:val="en-GB"/>
        </w:rPr>
        <w:tab/>
      </w:r>
      <w:r w:rsidR="005F6E8D" w:rsidRPr="007C5A1D">
        <w:rPr>
          <w:rFonts w:ascii="Times New Roman" w:hAnsi="Times New Roman" w:cs="Times New Roman"/>
          <w:lang w:val="en-GB"/>
        </w:rPr>
        <w:tab/>
      </w:r>
      <w:r w:rsidRPr="007C5A1D">
        <w:rPr>
          <w:rFonts w:ascii="Times New Roman" w:hAnsi="Times New Roman" w:cs="Times New Roman"/>
          <w:lang w:val="en-GB"/>
        </w:rPr>
        <w:t>(ii)</w:t>
      </w:r>
      <w:r w:rsidRPr="007C5A1D">
        <w:rPr>
          <w:rFonts w:ascii="Times New Roman" w:hAnsi="Times New Roman" w:cs="Times New Roman"/>
          <w:lang w:val="en-GB"/>
        </w:rPr>
        <w:tab/>
        <w:t>in divided preparations containing 0.3 mg or less of total solanaceous alkaloids per dosage unit when labelled with a recommended daily dose of 1.2 mg or less of total solanaceous alkaloids.</w:t>
      </w:r>
      <w:r w:rsidR="005F6E8D" w:rsidRPr="007C5A1D">
        <w:rPr>
          <w:rFonts w:ascii="Times New Roman" w:hAnsi="Times New Roman" w:cs="Times New Roman"/>
          <w:lang w:val="en-GB"/>
        </w:rPr>
        <w:t xml:space="preserve"> </w:t>
      </w:r>
    </w:p>
    <w:p w:rsidR="008C426E" w:rsidRPr="007C5A1D" w:rsidRDefault="008C426E" w:rsidP="005F6E8D">
      <w:pPr>
        <w:pStyle w:val="part1indent15"/>
        <w:tabs>
          <w:tab w:val="clear" w:pos="1191"/>
          <w:tab w:val="clear" w:pos="2098"/>
          <w:tab w:val="left" w:pos="900"/>
        </w:tabs>
        <w:spacing w:line="240" w:lineRule="auto"/>
        <w:ind w:left="630" w:hanging="630"/>
        <w:jc w:val="left"/>
        <w:rPr>
          <w:rFonts w:ascii="Times New Roman" w:hAnsi="Times New Roman" w:cs="Times New Roman"/>
          <w:lang w:val="en-GB"/>
        </w:rPr>
      </w:pPr>
    </w:p>
    <w:p w:rsidR="00E11F2F" w:rsidRPr="007C5A1D" w:rsidRDefault="00E11F2F" w:rsidP="005F6E8D">
      <w:pPr>
        <w:pStyle w:val="part1indent15"/>
        <w:tabs>
          <w:tab w:val="clear" w:pos="1191"/>
          <w:tab w:val="clear" w:pos="2098"/>
          <w:tab w:val="left" w:pos="900"/>
        </w:tabs>
        <w:spacing w:line="240" w:lineRule="auto"/>
        <w:ind w:left="630" w:hanging="630"/>
        <w:jc w:val="left"/>
        <w:rPr>
          <w:rFonts w:ascii="Times New Roman" w:hAnsi="Times New Roman" w:cs="Times New Roman"/>
          <w:lang w:val="en-GB"/>
        </w:rPr>
      </w:pPr>
      <w:r w:rsidRPr="007C5A1D">
        <w:rPr>
          <w:rFonts w:ascii="Times New Roman" w:hAnsi="Times New Roman" w:cs="Times New Roman"/>
          <w:lang w:val="en-GB"/>
        </w:rPr>
        <w:t>HYOSCINE BUTYLBROMIDE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HYOSCINE BUTYLBROMIDE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as the only therapeutically active substance, in divided preparations for oral use, containing 20 mg or less of </w:t>
      </w:r>
      <w:proofErr w:type="spellStart"/>
      <w:r w:rsidRPr="007C5A1D">
        <w:rPr>
          <w:rFonts w:ascii="Times New Roman" w:hAnsi="Times New Roman" w:cs="Times New Roman"/>
          <w:lang w:val="en-GB"/>
        </w:rPr>
        <w:t>hyoscine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butylbromide</w:t>
      </w:r>
      <w:proofErr w:type="spellEnd"/>
      <w:r w:rsidRPr="007C5A1D">
        <w:rPr>
          <w:rFonts w:ascii="Times New Roman" w:hAnsi="Times New Roman" w:cs="Times New Roman"/>
          <w:lang w:val="en-GB"/>
        </w:rPr>
        <w:t xml:space="preserve"> per dosage unit in a pack containing 200 mg or less of </w:t>
      </w:r>
      <w:proofErr w:type="spellStart"/>
      <w:r w:rsidRPr="007C5A1D">
        <w:rPr>
          <w:rFonts w:ascii="Times New Roman" w:hAnsi="Times New Roman" w:cs="Times New Roman"/>
          <w:lang w:val="en-GB"/>
        </w:rPr>
        <w:t>hyoscine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butylbromide</w:t>
      </w:r>
      <w:proofErr w:type="spellEnd"/>
      <w:r w:rsidRPr="007C5A1D">
        <w:rPr>
          <w:rFonts w:ascii="Times New Roman" w:hAnsi="Times New Roman" w:cs="Times New Roman"/>
          <w:lang w:val="en-GB"/>
        </w:rPr>
        <w:t>.</w:t>
      </w:r>
    </w:p>
    <w:p w:rsidR="009E5F91" w:rsidRPr="007C5A1D" w:rsidRDefault="009E5F91"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HYOSCYAMINE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HYOSCYAMINE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external use in preparations containing 0.03 per cent or less of total solanaceous alkaloids</w:t>
      </w:r>
      <w:r w:rsidR="001113A4" w:rsidRPr="007C5A1D">
        <w:rPr>
          <w:rFonts w:ascii="Times New Roman" w:hAnsi="Times New Roman" w:cs="Times New Roman"/>
          <w:caps/>
          <w:lang w:val="en-GB"/>
        </w:rPr>
        <w:t>;</w:t>
      </w:r>
      <w:r w:rsidR="00C4661E" w:rsidRPr="007C5A1D">
        <w:rPr>
          <w:rFonts w:ascii="Times New Roman" w:hAnsi="Times New Roman" w:cs="Times New Roman"/>
          <w:lang w:val="en-GB"/>
        </w:rPr>
        <w:t xml:space="preserve"> </w:t>
      </w:r>
      <w:r w:rsidRPr="007C5A1D">
        <w:rPr>
          <w:rFonts w:ascii="Times New Roman" w:hAnsi="Times New Roman" w:cs="Times New Roman"/>
          <w:lang w:val="en-GB"/>
        </w:rPr>
        <w:t>or</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oral use:</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i"/>
        <w:spacing w:line="240" w:lineRule="auto"/>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in undivided preparations containing 0.03 per cent or less of total solanaceous alkaloids, when labelled with a dose of 0.3 mg or less of total solanaceous alkaloids</w:t>
      </w:r>
      <w:r w:rsidR="00EF129B" w:rsidRPr="007C5A1D">
        <w:rPr>
          <w:rFonts w:ascii="Times New Roman" w:hAnsi="Times New Roman" w:cs="Times New Roman"/>
        </w:rPr>
        <w:t xml:space="preserve"> </w:t>
      </w:r>
      <w:r w:rsidRPr="007C5A1D">
        <w:rPr>
          <w:rFonts w:ascii="Times New Roman" w:hAnsi="Times New Roman" w:cs="Times New Roman"/>
          <w:lang w:val="en-GB"/>
        </w:rPr>
        <w:t>and a recommended daily dose of 1.2 mg or less of total solanaceous alkaloids; or</w:t>
      </w:r>
    </w:p>
    <w:p w:rsidR="00C91065" w:rsidRPr="007C5A1D" w:rsidRDefault="00C91065" w:rsidP="00DF71EC">
      <w:pPr>
        <w:pStyle w:val="schedbody"/>
        <w:spacing w:line="240" w:lineRule="auto"/>
        <w:rPr>
          <w:rFonts w:ascii="Times New Roman" w:hAnsi="Times New Roman" w:cs="Times New Roman"/>
          <w:lang w:val="en-GB"/>
        </w:rPr>
      </w:pPr>
    </w:p>
    <w:p w:rsidR="007F6DF5" w:rsidRPr="007C5A1D" w:rsidRDefault="007F6DF5" w:rsidP="00DF71EC">
      <w:pPr>
        <w:pStyle w:val="schedindenti"/>
        <w:spacing w:line="240" w:lineRule="auto"/>
        <w:rPr>
          <w:rFonts w:ascii="Times New Roman" w:hAnsi="Times New Roman" w:cs="Times New Roman"/>
          <w:lang w:val="en-GB"/>
        </w:rPr>
      </w:pPr>
      <w:r w:rsidRPr="007C5A1D">
        <w:rPr>
          <w:rFonts w:ascii="Times New Roman" w:hAnsi="Times New Roman" w:cs="Times New Roman"/>
          <w:b/>
          <w:bCs/>
          <w:i/>
          <w:iCs/>
          <w:lang w:val="en-GB"/>
        </w:rPr>
        <w:tab/>
      </w:r>
      <w:r w:rsidRPr="007C5A1D">
        <w:rPr>
          <w:rFonts w:ascii="Times New Roman" w:hAnsi="Times New Roman" w:cs="Times New Roman"/>
          <w:b/>
          <w:bCs/>
          <w:i/>
          <w:iCs/>
          <w:lang w:val="en-GB"/>
        </w:rPr>
        <w:tab/>
      </w:r>
      <w:r w:rsidRPr="007C5A1D">
        <w:rPr>
          <w:rFonts w:ascii="Times New Roman" w:hAnsi="Times New Roman" w:cs="Times New Roman"/>
          <w:b/>
          <w:bCs/>
          <w:i/>
          <w:iCs/>
          <w:lang w:val="en-GB"/>
        </w:rPr>
        <w:tab/>
      </w:r>
      <w:r w:rsidRPr="007C5A1D">
        <w:rPr>
          <w:rFonts w:ascii="Times New Roman" w:hAnsi="Times New Roman" w:cs="Times New Roman"/>
          <w:lang w:val="en-GB"/>
        </w:rPr>
        <w:t>(ii)</w:t>
      </w:r>
      <w:r w:rsidRPr="007C5A1D">
        <w:rPr>
          <w:rFonts w:ascii="Times New Roman" w:hAnsi="Times New Roman" w:cs="Times New Roman"/>
          <w:lang w:val="en-GB"/>
        </w:rPr>
        <w:tab/>
        <w:t>in divided preparations containing 0.3 mg or less of total solanaceous alkaloids per dosage unit when labelled with a recommended daily dose of 1.2</w:t>
      </w:r>
      <w:r w:rsidR="00320757" w:rsidRPr="007C5A1D">
        <w:rPr>
          <w:rFonts w:ascii="Times New Roman" w:hAnsi="Times New Roman" w:cs="Times New Roman"/>
          <w:lang w:val="en-GB"/>
        </w:rPr>
        <w:t> </w:t>
      </w:r>
      <w:r w:rsidRPr="007C5A1D">
        <w:rPr>
          <w:rFonts w:ascii="Times New Roman" w:hAnsi="Times New Roman" w:cs="Times New Roman"/>
          <w:lang w:val="en-GB"/>
        </w:rPr>
        <w:t xml:space="preserve"> mg or less total solanaceous alkaloids.</w:t>
      </w:r>
    </w:p>
    <w:p w:rsidR="007F6DF5" w:rsidRPr="007C5A1D" w:rsidRDefault="007F6DF5" w:rsidP="00DF71EC">
      <w:pPr>
        <w:pStyle w:val="BodyText1"/>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HYOSCYAMUS NIGER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HYOSCYAMUS NIGER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oral use:</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undivided preparations containing 0.03 per cent or less of total solanaceous alkaloids</w:t>
      </w:r>
      <w:r w:rsidR="001A3C87" w:rsidRPr="007C5A1D">
        <w:rPr>
          <w:rFonts w:ascii="Times New Roman" w:hAnsi="Times New Roman" w:cs="Times New Roman"/>
          <w:lang w:val="en-GB"/>
        </w:rPr>
        <w:t xml:space="preserve"> </w:t>
      </w:r>
      <w:r w:rsidRPr="007C5A1D">
        <w:rPr>
          <w:rFonts w:ascii="Times New Roman" w:hAnsi="Times New Roman" w:cs="Times New Roman"/>
          <w:lang w:val="en-GB"/>
        </w:rPr>
        <w:t>when labelled with a dose of 0.3 mg or less of total solanaceous alkaloids and a recommended daily dose of 1.2 mg or less of total solanaceous alkaloids; or</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b/>
          <w:bCs/>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divided preparations containing 0.3 mg of total solanaceous alkaloids</w:t>
      </w:r>
      <w:r w:rsidR="00954A3A" w:rsidRPr="007C5A1D">
        <w:rPr>
          <w:rFonts w:ascii="Times New Roman" w:hAnsi="Times New Roman" w:cs="Times New Roman"/>
          <w:lang w:val="en-GB"/>
        </w:rPr>
        <w:t xml:space="preserve"> </w:t>
      </w:r>
      <w:r w:rsidRPr="007C5A1D">
        <w:rPr>
          <w:rFonts w:ascii="Times New Roman" w:hAnsi="Times New Roman" w:cs="Times New Roman"/>
          <w:lang w:val="en-GB"/>
        </w:rPr>
        <w:t>or less per dosage unit when labelled with a recommended daily dose of 1.2 mg or less of total solanaceous alkaloids,</w:t>
      </w:r>
    </w:p>
    <w:p w:rsidR="007F6DF5" w:rsidRPr="007C5A1D" w:rsidRDefault="007F6DF5" w:rsidP="00DF71EC">
      <w:pPr>
        <w:pStyle w:val="schedindenta"/>
        <w:spacing w:line="240" w:lineRule="auto"/>
        <w:rPr>
          <w:rFonts w:ascii="Times New Roman" w:hAnsi="Times New Roman" w:cs="Times New Roman"/>
          <w:b/>
          <w:bCs/>
          <w:lang w:val="en-GB"/>
        </w:rPr>
      </w:pPr>
    </w:p>
    <w:p w:rsidR="007F6DF5" w:rsidRPr="007C5A1D" w:rsidRDefault="007F6DF5" w:rsidP="00DF71EC">
      <w:pPr>
        <w:pStyle w:val="schedindenta"/>
        <w:spacing w:line="240" w:lineRule="auto"/>
        <w:ind w:left="1134" w:hanging="1134"/>
        <w:rPr>
          <w:rFonts w:ascii="Times New Roman" w:hAnsi="Times New Roman" w:cs="Times New Roman"/>
          <w:lang w:val="en-GB"/>
        </w:rPr>
      </w:pPr>
      <w:r w:rsidRPr="007C5A1D">
        <w:rPr>
          <w:rFonts w:ascii="Times New Roman" w:hAnsi="Times New Roman" w:cs="Times New Roman"/>
          <w:b/>
          <w:bCs/>
          <w:lang w:val="en-GB"/>
        </w:rPr>
        <w:tab/>
        <w:t>except</w:t>
      </w:r>
      <w:r w:rsidRPr="007C5A1D">
        <w:rPr>
          <w:rFonts w:ascii="Times New Roman" w:hAnsi="Times New Roman" w:cs="Times New Roman"/>
          <w:lang w:val="en-GB"/>
        </w:rPr>
        <w:t xml:space="preserve"> in a pack containing 0.03 mg or less of total solanaceous alkaloids.</w:t>
      </w:r>
    </w:p>
    <w:p w:rsidR="007F6DF5" w:rsidRPr="007C5A1D" w:rsidRDefault="007F6DF5" w:rsidP="00DF71EC">
      <w:pPr>
        <w:pStyle w:val="BodyText1"/>
        <w:spacing w:line="240" w:lineRule="auto"/>
        <w:rPr>
          <w:rFonts w:ascii="Times New Roman" w:hAnsi="Times New Roman" w:cs="Times New Roman"/>
          <w:lang w:val="en-GB"/>
        </w:rPr>
      </w:pPr>
    </w:p>
    <w:p w:rsidR="00F179AA" w:rsidRPr="007C5A1D" w:rsidRDefault="00F179AA" w:rsidP="009357FD">
      <w:pPr>
        <w:rPr>
          <w:sz w:val="20"/>
          <w:szCs w:val="20"/>
        </w:rPr>
      </w:pPr>
      <w:r w:rsidRPr="007C5A1D">
        <w:rPr>
          <w:sz w:val="20"/>
          <w:szCs w:val="20"/>
        </w:rPr>
        <w:t>IBUPROFEN</w:t>
      </w:r>
      <w:r w:rsidR="0009109E">
        <w:rPr>
          <w:sz w:val="20"/>
          <w:szCs w:val="20"/>
        </w:rPr>
        <w:fldChar w:fldCharType="begin"/>
      </w:r>
      <w:r w:rsidR="0009109E">
        <w:instrText xml:space="preserve"> XE "</w:instrText>
      </w:r>
      <w:r w:rsidR="0009109E" w:rsidRPr="00191546">
        <w:rPr>
          <w:sz w:val="20"/>
          <w:szCs w:val="20"/>
        </w:rPr>
        <w:instrText>IBUPROFEN</w:instrText>
      </w:r>
      <w:r w:rsidR="0009109E">
        <w:instrText xml:space="preserve">" </w:instrText>
      </w:r>
      <w:r w:rsidR="0009109E">
        <w:rPr>
          <w:sz w:val="20"/>
          <w:szCs w:val="20"/>
        </w:rPr>
        <w:fldChar w:fldCharType="end"/>
      </w:r>
      <w:r w:rsidRPr="007C5A1D">
        <w:rPr>
          <w:sz w:val="20"/>
          <w:szCs w:val="20"/>
        </w:rPr>
        <w:t xml:space="preserve"> in preparations for oral use when labelled with a recommended daily dose of 1200 mg or less of ibuprofen:</w:t>
      </w:r>
    </w:p>
    <w:p w:rsidR="00F179AA" w:rsidRPr="007C5A1D" w:rsidRDefault="00F179AA" w:rsidP="00F179AA">
      <w:pPr>
        <w:pStyle w:val="schedbody"/>
        <w:rPr>
          <w:rFonts w:ascii="Times New Roman" w:hAnsi="Times New Roman" w:cs="Times New Roman"/>
        </w:rPr>
      </w:pPr>
    </w:p>
    <w:p w:rsidR="00F179AA" w:rsidRPr="007C5A1D" w:rsidRDefault="00F179AA" w:rsidP="00F179AA">
      <w:pPr>
        <w:pStyle w:val="schedbody"/>
        <w:tabs>
          <w:tab w:val="clear" w:pos="624"/>
          <w:tab w:val="clear" w:pos="1134"/>
          <w:tab w:val="left" w:pos="630"/>
        </w:tabs>
        <w:ind w:left="1170" w:hanging="1170"/>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liquid preparations when sold in the manufacturer’s original pack containing 8 grams or less of ibuprofen; or</w:t>
      </w:r>
    </w:p>
    <w:p w:rsidR="00F179AA" w:rsidRPr="007C5A1D" w:rsidRDefault="00F179AA" w:rsidP="00F179AA">
      <w:pPr>
        <w:pStyle w:val="schedbody"/>
        <w:tabs>
          <w:tab w:val="clear" w:pos="624"/>
          <w:tab w:val="clear" w:pos="1134"/>
          <w:tab w:val="left" w:pos="630"/>
        </w:tabs>
        <w:ind w:left="1170" w:hanging="1170"/>
        <w:rPr>
          <w:rFonts w:ascii="Times New Roman" w:hAnsi="Times New Roman" w:cs="Times New Roman"/>
        </w:rPr>
      </w:pPr>
    </w:p>
    <w:p w:rsidR="00F179AA" w:rsidRPr="007C5A1D" w:rsidRDefault="00F179AA" w:rsidP="00F179AA">
      <w:pPr>
        <w:pStyle w:val="schedbody"/>
        <w:tabs>
          <w:tab w:val="clear" w:pos="624"/>
          <w:tab w:val="clear" w:pos="1134"/>
          <w:tab w:val="left" w:pos="630"/>
        </w:tabs>
        <w:ind w:left="1170" w:hanging="1170"/>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divided preparations, each containing 200 mg or less of ibuprofen, in packs of not more than 100 dosage units </w:t>
      </w:r>
      <w:r w:rsidRPr="007C5A1D">
        <w:rPr>
          <w:rFonts w:ascii="Times New Roman" w:hAnsi="Times New Roman" w:cs="Times New Roman"/>
          <w:b/>
        </w:rPr>
        <w:t>except</w:t>
      </w:r>
      <w:r w:rsidRPr="007C5A1D">
        <w:rPr>
          <w:rFonts w:ascii="Times New Roman" w:hAnsi="Times New Roman" w:cs="Times New Roman"/>
        </w:rPr>
        <w:t xml:space="preserve"> when:</w:t>
      </w:r>
    </w:p>
    <w:p w:rsidR="00F179AA" w:rsidRPr="007C5A1D" w:rsidRDefault="00F179AA" w:rsidP="00F179AA">
      <w:pPr>
        <w:pStyle w:val="schedbody"/>
        <w:rPr>
          <w:rFonts w:ascii="Times New Roman" w:hAnsi="Times New Roman" w:cs="Times New Roman"/>
        </w:rPr>
      </w:pPr>
    </w:p>
    <w:p w:rsidR="00F179AA" w:rsidRPr="007C5A1D" w:rsidRDefault="00F179AA" w:rsidP="00F179AA">
      <w:pPr>
        <w:pStyle w:val="schedbody"/>
        <w:tabs>
          <w:tab w:val="clear" w:pos="624"/>
        </w:tabs>
        <w:ind w:left="2160" w:hanging="21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as the only therapeutically active constituent (other than </w:t>
      </w:r>
      <w:r w:rsidR="00B74CE7" w:rsidRPr="007C5A1D">
        <w:rPr>
          <w:rFonts w:ascii="Times New Roman" w:hAnsi="Times New Roman" w:cs="Times New Roman"/>
        </w:rPr>
        <w:t>phenylephrine or</w:t>
      </w:r>
      <w:r w:rsidRPr="007C5A1D">
        <w:rPr>
          <w:rFonts w:ascii="Times New Roman" w:hAnsi="Times New Roman" w:cs="Times New Roman"/>
        </w:rPr>
        <w:t xml:space="preserve"> when combined with an effervescent agent);</w:t>
      </w:r>
    </w:p>
    <w:p w:rsidR="00F179AA" w:rsidRPr="007C5A1D" w:rsidRDefault="00F179AA" w:rsidP="00F179AA">
      <w:pPr>
        <w:pStyle w:val="schedbody"/>
        <w:tabs>
          <w:tab w:val="clear" w:pos="624"/>
        </w:tabs>
        <w:ind w:left="2160" w:hanging="2160"/>
        <w:rPr>
          <w:rFonts w:ascii="Times New Roman" w:hAnsi="Times New Roman" w:cs="Times New Roman"/>
        </w:rPr>
      </w:pPr>
    </w:p>
    <w:p w:rsidR="00F179AA" w:rsidRPr="007C5A1D" w:rsidRDefault="00F179AA" w:rsidP="00F179AA">
      <w:pPr>
        <w:pStyle w:val="schedbody"/>
        <w:tabs>
          <w:tab w:val="clear" w:pos="624"/>
        </w:tabs>
        <w:ind w:left="2160" w:hanging="21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packed in blister or strip packaging or in a container with a child-resistant closure;</w:t>
      </w:r>
    </w:p>
    <w:p w:rsidR="00F179AA" w:rsidRPr="007C5A1D" w:rsidRDefault="00F179AA" w:rsidP="00F179AA">
      <w:pPr>
        <w:pStyle w:val="schedbody"/>
        <w:tabs>
          <w:tab w:val="clear" w:pos="624"/>
        </w:tabs>
        <w:ind w:left="2160" w:hanging="2160"/>
        <w:rPr>
          <w:rFonts w:ascii="Times New Roman" w:hAnsi="Times New Roman" w:cs="Times New Roman"/>
        </w:rPr>
      </w:pPr>
    </w:p>
    <w:p w:rsidR="00F179AA" w:rsidRPr="007C5A1D" w:rsidRDefault="00F179AA" w:rsidP="00F179AA">
      <w:pPr>
        <w:pStyle w:val="schedbody"/>
        <w:tabs>
          <w:tab w:val="clear" w:pos="624"/>
        </w:tabs>
        <w:ind w:left="2160" w:hanging="21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 xml:space="preserve">in a primary pack containing not more than 25 dosage units; </w:t>
      </w:r>
    </w:p>
    <w:p w:rsidR="00F179AA" w:rsidRPr="007C5A1D" w:rsidRDefault="00F179AA" w:rsidP="00F179AA">
      <w:pPr>
        <w:pStyle w:val="schedbody"/>
        <w:tabs>
          <w:tab w:val="clear" w:pos="624"/>
        </w:tabs>
        <w:ind w:left="2160" w:hanging="2160"/>
        <w:rPr>
          <w:rFonts w:ascii="Times New Roman" w:hAnsi="Times New Roman" w:cs="Times New Roman"/>
        </w:rPr>
      </w:pPr>
    </w:p>
    <w:p w:rsidR="00F179AA" w:rsidRPr="007C5A1D" w:rsidRDefault="00F179AA" w:rsidP="00F179AA">
      <w:pPr>
        <w:pStyle w:val="schedbody"/>
        <w:tabs>
          <w:tab w:val="clear" w:pos="624"/>
        </w:tabs>
        <w:ind w:left="2160" w:hanging="21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(iv)</w:t>
      </w:r>
      <w:r w:rsidRPr="007C5A1D">
        <w:rPr>
          <w:rFonts w:ascii="Times New Roman" w:hAnsi="Times New Roman" w:cs="Times New Roman"/>
        </w:rPr>
        <w:tab/>
        <w:t xml:space="preserve">compliant with the requirements of the </w:t>
      </w:r>
      <w:r w:rsidRPr="007C5A1D">
        <w:rPr>
          <w:rFonts w:ascii="Times New Roman" w:hAnsi="Times New Roman" w:cs="Times New Roman"/>
          <w:i/>
        </w:rPr>
        <w:t>Required Advisory Statements for Medicine Labels</w:t>
      </w:r>
      <w:r w:rsidRPr="007C5A1D">
        <w:rPr>
          <w:rFonts w:ascii="Times New Roman" w:hAnsi="Times New Roman" w:cs="Times New Roman"/>
        </w:rPr>
        <w:t>;</w:t>
      </w:r>
    </w:p>
    <w:p w:rsidR="00F179AA" w:rsidRPr="007C5A1D" w:rsidRDefault="00F179AA" w:rsidP="00F179AA">
      <w:pPr>
        <w:pStyle w:val="schedbody"/>
        <w:tabs>
          <w:tab w:val="clear" w:pos="624"/>
        </w:tabs>
        <w:ind w:left="2160" w:hanging="2160"/>
        <w:rPr>
          <w:rFonts w:ascii="Times New Roman" w:hAnsi="Times New Roman" w:cs="Times New Roman"/>
        </w:rPr>
      </w:pPr>
    </w:p>
    <w:p w:rsidR="00F179AA" w:rsidRPr="007C5A1D" w:rsidRDefault="00F179AA" w:rsidP="00F179AA">
      <w:pPr>
        <w:pStyle w:val="schedbody"/>
        <w:tabs>
          <w:tab w:val="clear" w:pos="624"/>
        </w:tabs>
        <w:ind w:left="2160" w:hanging="21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(v)</w:t>
      </w:r>
      <w:r w:rsidRPr="007C5A1D">
        <w:rPr>
          <w:rFonts w:ascii="Times New Roman" w:hAnsi="Times New Roman" w:cs="Times New Roman"/>
        </w:rPr>
        <w:tab/>
        <w:t xml:space="preserve">not labelled for the treatment of children 6 years of age or less; and </w:t>
      </w:r>
    </w:p>
    <w:p w:rsidR="00F179AA" w:rsidRPr="007C5A1D" w:rsidRDefault="00F179AA" w:rsidP="00F179AA">
      <w:pPr>
        <w:pStyle w:val="schedbody"/>
        <w:tabs>
          <w:tab w:val="clear" w:pos="624"/>
        </w:tabs>
        <w:ind w:left="2160" w:hanging="2160"/>
        <w:rPr>
          <w:rFonts w:ascii="Times New Roman" w:hAnsi="Times New Roman" w:cs="Times New Roman"/>
        </w:rPr>
      </w:pPr>
    </w:p>
    <w:p w:rsidR="00F179AA" w:rsidRPr="007C5A1D" w:rsidRDefault="00F179AA" w:rsidP="00F179AA">
      <w:pPr>
        <w:pStyle w:val="schedbody"/>
        <w:tabs>
          <w:tab w:val="clear" w:pos="624"/>
        </w:tabs>
        <w:spacing w:line="240" w:lineRule="auto"/>
        <w:ind w:left="2160" w:hanging="21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(vi)</w:t>
      </w:r>
      <w:r w:rsidRPr="007C5A1D">
        <w:rPr>
          <w:rFonts w:ascii="Times New Roman" w:hAnsi="Times New Roman" w:cs="Times New Roman"/>
        </w:rPr>
        <w:tab/>
        <w:t>not labelled for the treatment of children under 12 years of age when combined with phenylephrine.</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INDANAZOLINE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INDANAZOLINE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7F6DF5" w:rsidRPr="007C5A1D" w:rsidRDefault="007F6DF5" w:rsidP="00DF71EC">
      <w:pPr>
        <w:pStyle w:val="schedbody"/>
        <w:spacing w:line="240" w:lineRule="auto"/>
        <w:rPr>
          <w:rFonts w:ascii="Times New Roman" w:hAnsi="Times New Roman" w:cs="Times New Roman"/>
          <w:lang w:val="en-GB"/>
        </w:rPr>
      </w:pPr>
    </w:p>
    <w:p w:rsidR="005F6E8D" w:rsidRPr="007C5A1D" w:rsidRDefault="007F6DF5" w:rsidP="005F6E8D">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INDOMETHACIN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INDOMETHACIN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external use containing 1 per cent or less of indomethacin.</w:t>
      </w:r>
      <w:r w:rsidR="005F6E8D" w:rsidRPr="007C5A1D">
        <w:rPr>
          <w:rFonts w:ascii="Times New Roman" w:hAnsi="Times New Roman" w:cs="Times New Roman"/>
          <w:lang w:val="en-GB"/>
        </w:rPr>
        <w:t xml:space="preserve"> </w:t>
      </w:r>
    </w:p>
    <w:p w:rsidR="008C426E" w:rsidRPr="007C5A1D" w:rsidRDefault="008C426E"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IODINE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IODINE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(a)</w:t>
      </w:r>
      <w:r w:rsidRPr="007C5A1D">
        <w:rPr>
          <w:rFonts w:ascii="Times New Roman" w:hAnsi="Times New Roman" w:cs="Times New Roman"/>
          <w:lang w:val="en-GB"/>
        </w:rPr>
        <w:tab/>
        <w:t>in preparations for human internal therapeutic use containing 300 micrograms or more of iodine per recommended daily dose; or</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human external therapeutic use containing more than 2.5 per cent of available iodine (excluding salts, derivatives or </w:t>
      </w:r>
      <w:proofErr w:type="spellStart"/>
      <w:r w:rsidRPr="007C5A1D">
        <w:rPr>
          <w:rFonts w:ascii="Times New Roman" w:hAnsi="Times New Roman" w:cs="Times New Roman"/>
          <w:lang w:val="en-GB"/>
        </w:rPr>
        <w:t>iodophors</w:t>
      </w:r>
      <w:proofErr w:type="spellEnd"/>
      <w:r w:rsidRPr="007C5A1D">
        <w:rPr>
          <w:rFonts w:ascii="Times New Roman" w:hAnsi="Times New Roman" w:cs="Times New Roman"/>
          <w:lang w:val="en-GB"/>
        </w:rPr>
        <w:t>),</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3B6448">
      <w:pPr>
        <w:pStyle w:val="schedindenta"/>
        <w:tabs>
          <w:tab w:val="clear" w:pos="624"/>
          <w:tab w:val="clear" w:pos="1134"/>
          <w:tab w:val="left" w:pos="540"/>
          <w:tab w:val="left" w:pos="1260"/>
        </w:tabs>
        <w:spacing w:line="240" w:lineRule="auto"/>
        <w:ind w:left="540" w:hanging="540"/>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b/>
        </w:rPr>
        <w:t>except</w:t>
      </w:r>
      <w:r w:rsidRPr="007C5A1D">
        <w:rPr>
          <w:rFonts w:ascii="Times New Roman" w:hAnsi="Times New Roman" w:cs="Times New Roman"/>
        </w:rPr>
        <w:t xml:space="preserve"> in oral preparations for use in prophylaxis and treatment in the event of radioactive iodine exposure under an emergency plan approved by an appropriate authority.</w:t>
      </w:r>
    </w:p>
    <w:p w:rsidR="007F6DF5" w:rsidRPr="007C5A1D" w:rsidRDefault="007F6DF5" w:rsidP="00DF71EC">
      <w:pPr>
        <w:pStyle w:val="schedindenta"/>
        <w:spacing w:line="240" w:lineRule="auto"/>
        <w:rPr>
          <w:rFonts w:ascii="Times New Roman" w:hAnsi="Times New Roman" w:cs="Times New Roman"/>
          <w:lang w:val="en-GB"/>
        </w:rPr>
      </w:pPr>
    </w:p>
    <w:p w:rsidR="00AB114C"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IPRATROPIUM</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IPRATROPIUM</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nasal use.</w:t>
      </w:r>
    </w:p>
    <w:p w:rsidR="00D94688" w:rsidRPr="007C5A1D" w:rsidRDefault="00D94688">
      <w:pPr>
        <w:rPr>
          <w:color w:val="000000"/>
          <w:sz w:val="20"/>
          <w:szCs w:val="20"/>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IRON COMPOUNDS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IRON COMPOUNDS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(excluding iron oxides when present as an excipient, in divided preparations containing 10 mg or less of total iron oxides per dosage unit or in undivided preparations containing 1 per cent or less of total iron oxides) for human internal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3E57B8" w:rsidRPr="007C5A1D" w:rsidRDefault="003E57B8"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(b) </w:t>
      </w:r>
      <w:r w:rsidRPr="007C5A1D">
        <w:rPr>
          <w:rFonts w:ascii="Times New Roman" w:hAnsi="Times New Roman" w:cs="Times New Roman"/>
          <w:lang w:val="en-GB"/>
        </w:rPr>
        <w:tab/>
        <w:t>when labelled with a recommended daily dose of 24 mg or less of iron:</w:t>
      </w:r>
    </w:p>
    <w:p w:rsidR="007F6DF5" w:rsidRPr="007C5A1D" w:rsidRDefault="007F6DF5" w:rsidP="00DF71EC">
      <w:pPr>
        <w:pStyle w:val="schedindenti"/>
        <w:spacing w:line="240" w:lineRule="auto"/>
        <w:rPr>
          <w:rFonts w:ascii="Times New Roman" w:hAnsi="Times New Roman" w:cs="Times New Roman"/>
          <w:lang w:val="en-GB"/>
        </w:rPr>
      </w:pPr>
    </w:p>
    <w:p w:rsidR="007F6DF5" w:rsidRPr="007C5A1D" w:rsidRDefault="007F6DF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(i) </w:t>
      </w:r>
      <w:r w:rsidRPr="007C5A1D">
        <w:rPr>
          <w:rFonts w:ascii="Times New Roman" w:hAnsi="Times New Roman" w:cs="Times New Roman"/>
          <w:lang w:val="en-GB"/>
        </w:rPr>
        <w:tab/>
        <w:t>in undivided preparations supplied in packs each containing 750 mg or less of iron; or</w:t>
      </w:r>
    </w:p>
    <w:p w:rsidR="007F6DF5" w:rsidRPr="007C5A1D" w:rsidRDefault="007F6DF5" w:rsidP="00DF71EC">
      <w:pPr>
        <w:pStyle w:val="schedindenti"/>
        <w:spacing w:line="240" w:lineRule="auto"/>
        <w:rPr>
          <w:rFonts w:ascii="Times New Roman" w:hAnsi="Times New Roman" w:cs="Times New Roman"/>
          <w:lang w:val="en-GB"/>
        </w:rPr>
      </w:pPr>
    </w:p>
    <w:p w:rsidR="007F6DF5" w:rsidRPr="007C5A1D" w:rsidRDefault="007F6DF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(ii) </w:t>
      </w:r>
      <w:r w:rsidRPr="007C5A1D">
        <w:rPr>
          <w:rFonts w:ascii="Times New Roman" w:hAnsi="Times New Roman" w:cs="Times New Roman"/>
          <w:lang w:val="en-GB"/>
        </w:rPr>
        <w:tab/>
        <w:t>in divided preparations:</w:t>
      </w:r>
    </w:p>
    <w:p w:rsidR="007F6DF5" w:rsidRPr="007C5A1D" w:rsidRDefault="007F6DF5" w:rsidP="00DF71EC">
      <w:pPr>
        <w:pStyle w:val="schedindentii"/>
        <w:spacing w:line="240" w:lineRule="auto"/>
        <w:rPr>
          <w:rFonts w:ascii="Times New Roman" w:hAnsi="Times New Roman" w:cs="Times New Roman"/>
          <w:lang w:val="en-GB"/>
        </w:rPr>
      </w:pPr>
    </w:p>
    <w:p w:rsidR="007F6DF5" w:rsidRPr="007C5A1D" w:rsidRDefault="007F6DF5" w:rsidP="00DF71EC">
      <w:pPr>
        <w:pStyle w:val="schedindentiinewfor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 xml:space="preserve">(A) </w:t>
      </w:r>
      <w:r w:rsidRPr="007C5A1D">
        <w:rPr>
          <w:rFonts w:ascii="Times New Roman" w:hAnsi="Times New Roman" w:cs="Times New Roman"/>
        </w:rPr>
        <w:tab/>
        <w:t>containing more than 5 mg of iron per dosage unit in packs each containing 750 mg or less of iron; or</w:t>
      </w:r>
    </w:p>
    <w:p w:rsidR="007F6DF5" w:rsidRPr="007C5A1D" w:rsidRDefault="007F6DF5" w:rsidP="00DF71EC">
      <w:pPr>
        <w:pStyle w:val="schedindentii"/>
        <w:spacing w:line="240" w:lineRule="auto"/>
        <w:rPr>
          <w:rFonts w:ascii="Times New Roman" w:hAnsi="Times New Roman" w:cs="Times New Roman"/>
          <w:lang w:val="en-GB"/>
        </w:rPr>
      </w:pPr>
    </w:p>
    <w:p w:rsidR="007F6DF5" w:rsidRPr="007C5A1D" w:rsidRDefault="007F6DF5" w:rsidP="00DF71EC">
      <w:pPr>
        <w:pStyle w:val="schedindentiinewfor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r>
      <w:r w:rsidRPr="007C5A1D">
        <w:rPr>
          <w:rFonts w:ascii="Times New Roman" w:hAnsi="Times New Roman" w:cs="Times New Roman"/>
        </w:rPr>
        <w:t>containing</w:t>
      </w:r>
      <w:r w:rsidRPr="007C5A1D">
        <w:rPr>
          <w:rFonts w:ascii="Times New Roman" w:hAnsi="Times New Roman" w:cs="Times New Roman"/>
          <w:lang w:val="en-GB"/>
        </w:rPr>
        <w:t xml:space="preserve"> 5 mg or less of iron per dosage unit.</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ISOCONAZOLE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ISOCONAZOLE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use in dermal preparations.</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ISOPROPAMIDE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ISOPROPAMIDE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dermal use containing 2 per cent or less of </w:t>
      </w:r>
      <w:proofErr w:type="spellStart"/>
      <w:r w:rsidRPr="007C5A1D">
        <w:rPr>
          <w:rFonts w:ascii="Times New Roman" w:hAnsi="Times New Roman" w:cs="Times New Roman"/>
          <w:lang w:val="en-GB"/>
        </w:rPr>
        <w:t>isopropamide</w:t>
      </w:r>
      <w:proofErr w:type="spellEnd"/>
      <w:r w:rsidRPr="007C5A1D">
        <w:rPr>
          <w:rFonts w:ascii="Times New Roman" w:hAnsi="Times New Roman" w:cs="Times New Roman"/>
          <w:lang w:val="en-GB"/>
        </w:rPr>
        <w:t>.</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rPr>
      </w:pPr>
      <w:r w:rsidRPr="007C5A1D">
        <w:rPr>
          <w:rFonts w:ascii="Times New Roman" w:hAnsi="Times New Roman" w:cs="Times New Roman"/>
        </w:rPr>
        <w:t>KETOCONAZOLE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KETOCONAZOLE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dermal use </w:t>
      </w:r>
      <w:r w:rsidRPr="007C5A1D">
        <w:rPr>
          <w:rFonts w:ascii="Times New Roman" w:hAnsi="Times New Roman" w:cs="Times New Roman"/>
          <w:b/>
          <w:bCs/>
        </w:rPr>
        <w:t>except</w:t>
      </w:r>
      <w:r w:rsidRPr="007C5A1D">
        <w:rPr>
          <w:rFonts w:ascii="Times New Roman" w:hAnsi="Times New Roman" w:cs="Times New Roman"/>
        </w:rPr>
        <w:t>:</w:t>
      </w:r>
    </w:p>
    <w:p w:rsidR="007F6DF5" w:rsidRPr="007C5A1D" w:rsidRDefault="007F6DF5" w:rsidP="00DF71EC">
      <w:pPr>
        <w:pStyle w:val="schedbody"/>
        <w:spacing w:line="240" w:lineRule="auto"/>
        <w:rPr>
          <w:rFonts w:ascii="Times New Roman" w:hAnsi="Times New Roman" w:cs="Times New Roman"/>
        </w:rPr>
      </w:pPr>
    </w:p>
    <w:p w:rsidR="007F6DF5" w:rsidRPr="007C5A1D" w:rsidRDefault="007F6DF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preparations containing 1 per cent or less of ketoconazole for the treatment of the </w:t>
      </w: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scalp; or</w:t>
      </w:r>
    </w:p>
    <w:p w:rsidR="000C2292" w:rsidRPr="007C5A1D" w:rsidRDefault="000C2292" w:rsidP="00DF71EC">
      <w:pPr>
        <w:pStyle w:val="schedindenta"/>
        <w:spacing w:line="240" w:lineRule="auto"/>
        <w:rPr>
          <w:rFonts w:ascii="Times New Roman" w:hAnsi="Times New Roman" w:cs="Times New Roman"/>
        </w:rPr>
      </w:pPr>
    </w:p>
    <w:p w:rsidR="000C2292" w:rsidRPr="007C5A1D" w:rsidRDefault="000C2292"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the treatment of tinea pedis.</w:t>
      </w:r>
    </w:p>
    <w:p w:rsidR="000C2292" w:rsidRPr="007C5A1D" w:rsidRDefault="000C2292" w:rsidP="00DF71EC">
      <w:pPr>
        <w:pStyle w:val="schedbody"/>
        <w:spacing w:line="240" w:lineRule="auto"/>
        <w:rPr>
          <w:rFonts w:ascii="Times New Roman" w:hAnsi="Times New Roman" w:cs="Times New Roman"/>
        </w:rPr>
      </w:pPr>
    </w:p>
    <w:p w:rsidR="000C2292" w:rsidRPr="007C5A1D" w:rsidRDefault="000C2292" w:rsidP="00DF71EC">
      <w:pPr>
        <w:pStyle w:val="schedbody"/>
        <w:spacing w:line="240" w:lineRule="auto"/>
        <w:rPr>
          <w:rFonts w:ascii="Times New Roman" w:hAnsi="Times New Roman" w:cs="Times New Roman"/>
          <w:spacing w:val="-2"/>
          <w:lang w:val="en-GB"/>
        </w:rPr>
      </w:pPr>
      <w:r w:rsidRPr="007C5A1D">
        <w:rPr>
          <w:rFonts w:ascii="Times New Roman" w:hAnsi="Times New Roman" w:cs="Times New Roman"/>
          <w:spacing w:val="-2"/>
        </w:rPr>
        <w:t>KETOTIFEN</w:t>
      </w:r>
      <w:r w:rsidR="0009109E">
        <w:rPr>
          <w:rFonts w:ascii="Times New Roman" w:hAnsi="Times New Roman" w:cs="Times New Roman"/>
          <w:spacing w:val="-2"/>
        </w:rPr>
        <w:fldChar w:fldCharType="begin"/>
      </w:r>
      <w:r w:rsidR="0009109E">
        <w:instrText xml:space="preserve"> XE "</w:instrText>
      </w:r>
      <w:r w:rsidR="0009109E" w:rsidRPr="00191546">
        <w:rPr>
          <w:rFonts w:ascii="Times New Roman" w:hAnsi="Times New Roman" w:cs="Times New Roman"/>
          <w:spacing w:val="-2"/>
        </w:rPr>
        <w:instrText>KETOTIFEN</w:instrText>
      </w:r>
      <w:r w:rsidR="0009109E">
        <w:instrText xml:space="preserve">" </w:instrText>
      </w:r>
      <w:r w:rsidR="0009109E">
        <w:rPr>
          <w:rFonts w:ascii="Times New Roman" w:hAnsi="Times New Roman" w:cs="Times New Roman"/>
          <w:spacing w:val="-2"/>
        </w:rPr>
        <w:fldChar w:fldCharType="end"/>
      </w:r>
      <w:r w:rsidRPr="007C5A1D">
        <w:rPr>
          <w:rFonts w:ascii="Times New Roman" w:hAnsi="Times New Roman" w:cs="Times New Roman"/>
          <w:spacing w:val="-2"/>
        </w:rPr>
        <w:t xml:space="preserve"> for ophthalmic use in preparations containing 0.025 per cent or less of </w:t>
      </w:r>
      <w:proofErr w:type="spellStart"/>
      <w:r w:rsidRPr="007C5A1D">
        <w:rPr>
          <w:rFonts w:ascii="Times New Roman" w:hAnsi="Times New Roman" w:cs="Times New Roman"/>
          <w:spacing w:val="-2"/>
        </w:rPr>
        <w:t>ketotifen</w:t>
      </w:r>
      <w:proofErr w:type="spellEnd"/>
      <w:r w:rsidRPr="007C5A1D">
        <w:rPr>
          <w:rFonts w:ascii="Times New Roman" w:hAnsi="Times New Roman" w:cs="Times New Roman"/>
          <w:spacing w:val="-2"/>
        </w:rPr>
        <w:t>.</w:t>
      </w:r>
    </w:p>
    <w:p w:rsidR="00C37942" w:rsidRPr="007C5A1D" w:rsidRDefault="00C37942" w:rsidP="00DF71EC">
      <w:pPr>
        <w:pStyle w:val="schedbody"/>
        <w:spacing w:line="240" w:lineRule="auto"/>
        <w:rPr>
          <w:rFonts w:ascii="Times New Roman" w:hAnsi="Times New Roman" w:cs="Times New Roman"/>
          <w:lang w:val="en-GB"/>
        </w:rPr>
      </w:pPr>
    </w:p>
    <w:p w:rsidR="000C2292" w:rsidRPr="007C5A1D" w:rsidRDefault="000C229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LEVOCABASTINE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LEVOCABASTINE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topical eye or nasal preparations.</w:t>
      </w:r>
    </w:p>
    <w:p w:rsidR="007F6DF5" w:rsidRPr="007C5A1D" w:rsidRDefault="007F6DF5" w:rsidP="00DF71EC">
      <w:pPr>
        <w:pStyle w:val="schedindenta"/>
        <w:spacing w:line="240" w:lineRule="auto"/>
        <w:rPr>
          <w:rFonts w:ascii="Times New Roman" w:hAnsi="Times New Roman" w:cs="Times New Roman"/>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LIGNOCAINE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LIGNOCAINE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topical use other than eye drops:</w:t>
      </w:r>
    </w:p>
    <w:p w:rsidR="007F6DF5" w:rsidRPr="007C5A1D" w:rsidRDefault="007F6DF5" w:rsidP="00DF71EC">
      <w:pPr>
        <w:pStyle w:val="schedbody"/>
        <w:spacing w:line="240" w:lineRule="auto"/>
        <w:rPr>
          <w:rFonts w:ascii="Times New Roman" w:hAnsi="Times New Roman" w:cs="Times New Roman"/>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containing 10 per cent or less of total local anaesthetic substances,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dermal preparations containing 2 per cent or less of total local anaesthetic substances; or</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divided preparations containing 200 mg or less of total local anaesthetic substances per dosage unit,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lozenges containing 30 mg or less of total local anaesthetic substances per dosage unit.</w:t>
      </w:r>
    </w:p>
    <w:p w:rsidR="007F6DF5" w:rsidRPr="007C5A1D" w:rsidRDefault="007F6DF5" w:rsidP="00DF71EC">
      <w:pPr>
        <w:pStyle w:val="schedbody"/>
        <w:spacing w:line="240" w:lineRule="auto"/>
        <w:rPr>
          <w:rFonts w:ascii="Times New Roman" w:hAnsi="Times New Roman" w:cs="Times New Roman"/>
          <w:lang w:val="en-GB"/>
        </w:rPr>
      </w:pPr>
    </w:p>
    <w:p w:rsidR="008C426E" w:rsidRPr="007C5A1D" w:rsidRDefault="007F6DF5" w:rsidP="008C426E">
      <w:pPr>
        <w:pStyle w:val="part1indent15"/>
        <w:spacing w:line="240" w:lineRule="auto"/>
        <w:jc w:val="left"/>
        <w:rPr>
          <w:rFonts w:ascii="Times New Roman" w:hAnsi="Times New Roman" w:cs="Times New Roman"/>
          <w:lang w:val="en-GB"/>
        </w:rPr>
      </w:pPr>
      <w:r w:rsidRPr="007C5A1D">
        <w:rPr>
          <w:rFonts w:ascii="Times New Roman" w:hAnsi="Times New Roman" w:cs="Times New Roman"/>
        </w:rPr>
        <w:t>LINDANE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LINDANE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human external therapeutic use containing 2 per cent or less of </w:t>
      </w:r>
      <w:proofErr w:type="spellStart"/>
      <w:r w:rsidRPr="007C5A1D">
        <w:rPr>
          <w:rFonts w:ascii="Times New Roman" w:hAnsi="Times New Roman" w:cs="Times New Roman"/>
        </w:rPr>
        <w:t>lindane</w:t>
      </w:r>
      <w:proofErr w:type="spellEnd"/>
      <w:r w:rsidRPr="007C5A1D">
        <w:rPr>
          <w:rFonts w:ascii="Times New Roman" w:hAnsi="Times New Roman" w:cs="Times New Roman"/>
        </w:rPr>
        <w:t>.</w:t>
      </w:r>
    </w:p>
    <w:p w:rsidR="008C426E" w:rsidRPr="007C5A1D" w:rsidRDefault="008C426E"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LITHIUM</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LITHIUM</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dermal use containing 1 per cent or less of lithium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present as an excipient at 0.25 per cent or less of lithium; or</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0.01 per cent or less of lithium.</w:t>
      </w:r>
    </w:p>
    <w:p w:rsidR="007F6DF5" w:rsidRPr="007C5A1D" w:rsidRDefault="007F6DF5" w:rsidP="00DF71EC">
      <w:pPr>
        <w:pStyle w:val="schedindenta"/>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LOBELIA INFLATA</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LOBELIA INFLATA</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for smoking or burning.</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LOBELINE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LOBELINE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smoking or burning.</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LODOXAMIDE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LODOXAMIDE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ophthalmic use.</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LOPERAMIDE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LOPERAMIDE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divided preparations for oral use in packs of 20 dosage units or less</w:t>
      </w:r>
      <w:r w:rsidR="008E4E86" w:rsidRPr="007C5A1D">
        <w:rPr>
          <w:rFonts w:ascii="Times New Roman" w:hAnsi="Times New Roman" w:cs="Times New Roman"/>
          <w:lang w:val="en-GB"/>
        </w:rPr>
        <w:t xml:space="preserve"> </w:t>
      </w:r>
      <w:r w:rsidR="008E4E86" w:rsidRPr="007C5A1D">
        <w:rPr>
          <w:rFonts w:ascii="Times New Roman" w:hAnsi="Times New Roman" w:cs="Times New Roman"/>
          <w:b/>
          <w:lang w:val="en-GB"/>
        </w:rPr>
        <w:t>except</w:t>
      </w:r>
      <w:r w:rsidR="008E4E86" w:rsidRPr="007C5A1D">
        <w:rPr>
          <w:rFonts w:ascii="Times New Roman" w:hAnsi="Times New Roman" w:cs="Times New Roman"/>
          <w:lang w:val="en-GB"/>
        </w:rPr>
        <w:t xml:space="preserve"> in preparations containing 2 mg or less of loperamide per dosage unit, in a primary pack containing 8 dosage units or less</w:t>
      </w:r>
      <w:r w:rsidRPr="007C5A1D">
        <w:rPr>
          <w:rFonts w:ascii="Times New Roman" w:hAnsi="Times New Roman" w:cs="Times New Roman"/>
          <w:lang w:val="en-GB"/>
        </w:rPr>
        <w:t>.</w:t>
      </w:r>
    </w:p>
    <w:p w:rsidR="007F6DF5" w:rsidRPr="007C5A1D" w:rsidRDefault="007F6DF5" w:rsidP="00DF71EC">
      <w:pPr>
        <w:pStyle w:val="schedbody"/>
        <w:spacing w:line="240" w:lineRule="auto"/>
        <w:rPr>
          <w:rFonts w:ascii="Times New Roman" w:hAnsi="Times New Roman" w:cs="Times New Roman"/>
          <w:lang w:val="en-GB"/>
        </w:rPr>
      </w:pPr>
    </w:p>
    <w:p w:rsidR="00F179AA" w:rsidRPr="007C5A1D" w:rsidRDefault="00F179AA" w:rsidP="00F179AA">
      <w:pPr>
        <w:pStyle w:val="schedbody"/>
        <w:rPr>
          <w:rFonts w:ascii="Times New Roman" w:hAnsi="Times New Roman" w:cs="Times New Roman"/>
          <w:lang w:val="en-GB"/>
        </w:rPr>
      </w:pPr>
      <w:r w:rsidRPr="007C5A1D">
        <w:rPr>
          <w:rFonts w:ascii="Times New Roman" w:hAnsi="Times New Roman" w:cs="Times New Roman"/>
          <w:lang w:val="en-GB"/>
        </w:rPr>
        <w:t>LORATADINE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LORATADINE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oral use </w:t>
      </w:r>
      <w:r w:rsidRPr="007C5A1D">
        <w:rPr>
          <w:rFonts w:ascii="Times New Roman" w:hAnsi="Times New Roman" w:cs="Times New Roman"/>
          <w:b/>
          <w:lang w:val="en-GB"/>
        </w:rPr>
        <w:t>except</w:t>
      </w:r>
      <w:r w:rsidRPr="007C5A1D">
        <w:rPr>
          <w:rFonts w:ascii="Times New Roman" w:hAnsi="Times New Roman" w:cs="Times New Roman"/>
          <w:lang w:val="en-GB"/>
        </w:rPr>
        <w:t xml:space="preserve"> in divided preparations for the treatment of seasonal allergic rhinitis in adults and children 12 years of age and over when:</w:t>
      </w:r>
    </w:p>
    <w:p w:rsidR="00F179AA" w:rsidRPr="007C5A1D" w:rsidRDefault="00F179AA" w:rsidP="00F179AA">
      <w:pPr>
        <w:pStyle w:val="schedbody"/>
        <w:rPr>
          <w:rFonts w:ascii="Times New Roman" w:hAnsi="Times New Roman" w:cs="Times New Roman"/>
          <w:lang w:val="en-GB"/>
        </w:rPr>
      </w:pPr>
    </w:p>
    <w:p w:rsidR="00F179AA" w:rsidRPr="007C5A1D" w:rsidRDefault="00F179AA" w:rsidP="00F179AA">
      <w:pPr>
        <w:pStyle w:val="schedbody"/>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a primary pack containing 5 dosage units or less; and </w:t>
      </w:r>
    </w:p>
    <w:p w:rsidR="00F179AA" w:rsidRPr="007C5A1D" w:rsidRDefault="00F179AA" w:rsidP="00F179AA">
      <w:pPr>
        <w:pStyle w:val="schedbody"/>
        <w:rPr>
          <w:rFonts w:ascii="Times New Roman" w:hAnsi="Times New Roman" w:cs="Times New Roman"/>
          <w:lang w:val="en-GB"/>
        </w:rPr>
      </w:pPr>
    </w:p>
    <w:p w:rsidR="00F179AA" w:rsidRPr="007C5A1D" w:rsidRDefault="00F179AA" w:rsidP="00F179AA">
      <w:pPr>
        <w:pStyle w:val="schedbody"/>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labelled with a recommended daily dose not exceeding 10 mg of loratadine.</w:t>
      </w:r>
    </w:p>
    <w:p w:rsidR="00F179AA" w:rsidRPr="007C5A1D" w:rsidRDefault="00F179AA" w:rsidP="00F179AA">
      <w:pPr>
        <w:pStyle w:val="schedbody"/>
        <w:rPr>
          <w:rFonts w:ascii="Times New Roman" w:hAnsi="Times New Roman" w:cs="Times New Roman"/>
          <w:lang w:val="en-GB"/>
        </w:rPr>
      </w:pPr>
    </w:p>
    <w:p w:rsidR="00052E66" w:rsidRPr="007C5A1D" w:rsidRDefault="00052E66" w:rsidP="00DF71EC">
      <w:pPr>
        <w:pStyle w:val="schedbody"/>
        <w:spacing w:line="240" w:lineRule="auto"/>
        <w:rPr>
          <w:rFonts w:ascii="Times New Roman" w:eastAsia="Cambria" w:hAnsi="Times New Roman" w:cs="Times New Roman"/>
        </w:rPr>
      </w:pPr>
      <w:r w:rsidRPr="007C5A1D">
        <w:rPr>
          <w:rFonts w:ascii="Times New Roman" w:eastAsia="Cambria" w:hAnsi="Times New Roman" w:cs="Times New Roman"/>
        </w:rPr>
        <w:t>MACROGOLS</w:t>
      </w:r>
      <w:r w:rsidR="0009109E">
        <w:rPr>
          <w:rFonts w:ascii="Times New Roman" w:eastAsia="Cambria" w:hAnsi="Times New Roman" w:cs="Times New Roman"/>
        </w:rPr>
        <w:fldChar w:fldCharType="begin"/>
      </w:r>
      <w:r w:rsidR="0009109E">
        <w:instrText xml:space="preserve"> XE "</w:instrText>
      </w:r>
      <w:r w:rsidR="0009109E" w:rsidRPr="00191546">
        <w:rPr>
          <w:rFonts w:ascii="Times New Roman" w:eastAsia="Cambria" w:hAnsi="Times New Roman" w:cs="Times New Roman"/>
        </w:rPr>
        <w:instrText>MACROGOLS</w:instrText>
      </w:r>
      <w:r w:rsidR="0009109E">
        <w:instrText xml:space="preserve">" </w:instrText>
      </w:r>
      <w:r w:rsidR="0009109E">
        <w:rPr>
          <w:rFonts w:ascii="Times New Roman" w:eastAsia="Cambria" w:hAnsi="Times New Roman" w:cs="Times New Roman"/>
        </w:rPr>
        <w:fldChar w:fldCharType="end"/>
      </w:r>
      <w:r w:rsidRPr="007C5A1D">
        <w:rPr>
          <w:rFonts w:ascii="Times New Roman" w:eastAsia="Cambria" w:hAnsi="Times New Roman" w:cs="Times New Roman"/>
        </w:rPr>
        <w:t xml:space="preserve"> in preparations for oral use as a liquid concentrate for laxative use</w:t>
      </w:r>
      <w:r w:rsidR="00383C29" w:rsidRPr="007C5A1D">
        <w:rPr>
          <w:rFonts w:ascii="Times New Roman" w:eastAsia="Cambria" w:hAnsi="Times New Roman" w:cs="Times New Roman"/>
        </w:rPr>
        <w:t>.</w:t>
      </w:r>
    </w:p>
    <w:p w:rsidR="00052E66" w:rsidRPr="007C5A1D" w:rsidRDefault="00052E66"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MEBENDAZOLE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MEBENDAZOLE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7F6DF5" w:rsidRPr="007C5A1D" w:rsidRDefault="007F6DF5" w:rsidP="00DF71EC">
      <w:pPr>
        <w:pStyle w:val="NoParagraphStyle"/>
        <w:tabs>
          <w:tab w:val="left" w:pos="1440"/>
        </w:tabs>
        <w:suppressAutoHyphens/>
        <w:spacing w:line="240" w:lineRule="auto"/>
        <w:rPr>
          <w:rFonts w:ascii="Times New Roman" w:hAnsi="Times New Roman" w:cs="Times New Roman"/>
          <w:sz w:val="20"/>
          <w:szCs w:val="20"/>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MECLOZINE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MECLOZINE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primary packs containing 12 or less tablets or capsules of </w:t>
      </w:r>
      <w:proofErr w:type="spellStart"/>
      <w:r w:rsidRPr="007C5A1D">
        <w:rPr>
          <w:rFonts w:ascii="Times New Roman" w:hAnsi="Times New Roman" w:cs="Times New Roman"/>
          <w:lang w:val="en-GB"/>
        </w:rPr>
        <w:t>meclozine</w:t>
      </w:r>
      <w:proofErr w:type="spellEnd"/>
      <w:r w:rsidRPr="007C5A1D">
        <w:rPr>
          <w:rFonts w:ascii="Times New Roman" w:hAnsi="Times New Roman" w:cs="Times New Roman"/>
          <w:lang w:val="en-GB"/>
        </w:rPr>
        <w:t xml:space="preserve"> for the prevention or treatment of motion sickness,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the treatment of children under 2 years of age.</w:t>
      </w:r>
    </w:p>
    <w:p w:rsidR="00260002" w:rsidRPr="007C5A1D" w:rsidRDefault="00260002"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MEFENAMIC ACID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MEFENAMIC ACID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divided preparations for oral use in packs of 30 or less dosage units for the treatment of dysmenorrhoea. </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rPr>
      </w:pPr>
      <w:r w:rsidRPr="007C5A1D">
        <w:rPr>
          <w:rFonts w:ascii="Times New Roman" w:hAnsi="Times New Roman" w:cs="Times New Roman"/>
        </w:rPr>
        <w:t>MEPYRAMINE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MEPYRAMINE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dermal use.</w:t>
      </w:r>
    </w:p>
    <w:p w:rsidR="007F6DF5" w:rsidRPr="007C5A1D" w:rsidRDefault="007F6DF5" w:rsidP="00DF71EC">
      <w:pPr>
        <w:pStyle w:val="schedbody"/>
        <w:spacing w:line="240" w:lineRule="auto"/>
        <w:rPr>
          <w:rFonts w:ascii="Times New Roman" w:hAnsi="Times New Roman" w:cs="Times New Roman"/>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MERCUROCHROME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MERCUROCHROME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external use containing 2 per cent or less of mercurochrome</w:t>
      </w:r>
      <w:r w:rsidR="000A6063" w:rsidRPr="007C5A1D">
        <w:rPr>
          <w:rFonts w:ascii="Times New Roman" w:hAnsi="Times New Roman" w:cs="Times New Roman"/>
        </w:rPr>
        <w:t xml:space="preserve"> </w:t>
      </w:r>
      <w:r w:rsidR="000A6063" w:rsidRPr="007C5A1D">
        <w:rPr>
          <w:rFonts w:ascii="Times New Roman" w:hAnsi="Times New Roman" w:cs="Times New Roman"/>
          <w:b/>
        </w:rPr>
        <w:t>except</w:t>
      </w:r>
      <w:r w:rsidR="000A6063" w:rsidRPr="007C5A1D">
        <w:rPr>
          <w:rFonts w:ascii="Times New Roman" w:hAnsi="Times New Roman" w:cs="Times New Roman"/>
        </w:rPr>
        <w:t xml:space="preserve"> when included in Schedule 6</w:t>
      </w:r>
      <w:r w:rsidRPr="007C5A1D">
        <w:rPr>
          <w:rFonts w:ascii="Times New Roman" w:hAnsi="Times New Roman" w:cs="Times New Roman"/>
        </w:rPr>
        <w:t>.</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rPr>
      </w:pPr>
      <w:r w:rsidRPr="007C5A1D">
        <w:rPr>
          <w:rFonts w:ascii="Times New Roman" w:hAnsi="Times New Roman" w:cs="Times New Roman"/>
        </w:rPr>
        <w:t>MERCURY</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MERCURY</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external use in preparations containing 0.5 per cent or less of mercury.</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rPr>
      </w:pPr>
      <w:r w:rsidRPr="007C5A1D">
        <w:rPr>
          <w:rFonts w:ascii="Times New Roman" w:hAnsi="Times New Roman" w:cs="Times New Roman"/>
        </w:rPr>
        <w:t>METHOXAMINE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METHOXAMINE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external use </w:t>
      </w:r>
      <w:r w:rsidRPr="007C5A1D">
        <w:rPr>
          <w:rFonts w:ascii="Times New Roman" w:hAnsi="Times New Roman" w:cs="Times New Roman"/>
          <w:b/>
          <w:bCs/>
        </w:rPr>
        <w:t>except</w:t>
      </w:r>
      <w:r w:rsidRPr="007C5A1D">
        <w:rPr>
          <w:rFonts w:ascii="Times New Roman" w:hAnsi="Times New Roman" w:cs="Times New Roman"/>
        </w:rPr>
        <w:t xml:space="preserve"> in preparations</w:t>
      </w:r>
      <w:r w:rsidRPr="007C5A1D">
        <w:rPr>
          <w:rFonts w:ascii="Times New Roman" w:hAnsi="Times New Roman" w:cs="Times New Roman"/>
          <w:b/>
          <w:bCs/>
        </w:rPr>
        <w:t xml:space="preserve"> </w:t>
      </w:r>
      <w:r w:rsidRPr="007C5A1D">
        <w:rPr>
          <w:rFonts w:ascii="Times New Roman" w:hAnsi="Times New Roman" w:cs="Times New Roman"/>
        </w:rPr>
        <w:t xml:space="preserve">containing 1 per cent or less of </w:t>
      </w:r>
      <w:proofErr w:type="spellStart"/>
      <w:r w:rsidRPr="007C5A1D">
        <w:rPr>
          <w:rFonts w:ascii="Times New Roman" w:hAnsi="Times New Roman" w:cs="Times New Roman"/>
        </w:rPr>
        <w:t>methoxamine</w:t>
      </w:r>
      <w:proofErr w:type="spellEnd"/>
      <w:r w:rsidRPr="007C5A1D">
        <w:rPr>
          <w:rFonts w:ascii="Times New Roman" w:hAnsi="Times New Roman" w:cs="Times New Roman"/>
        </w:rPr>
        <w:t>.</w:t>
      </w:r>
    </w:p>
    <w:p w:rsidR="007F6DF5" w:rsidRPr="007C5A1D" w:rsidRDefault="007F6DF5" w:rsidP="00DF71EC">
      <w:pPr>
        <w:pStyle w:val="schedbody"/>
        <w:spacing w:line="240" w:lineRule="auto"/>
        <w:rPr>
          <w:rFonts w:ascii="Times New Roman" w:hAnsi="Times New Roman" w:cs="Times New Roman"/>
          <w:lang w:val="en-GB"/>
        </w:rPr>
      </w:pPr>
    </w:p>
    <w:p w:rsidR="007F6DF5" w:rsidRPr="007C5A1D" w:rsidRDefault="007F6DF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METHOXYPHENAMINE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METHOXYPHENAMINE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7F6DF5" w:rsidRPr="007C5A1D" w:rsidRDefault="007F6DF5"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METHYLEPHEDRINE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METHYLEPHEDRINE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rPr>
      </w:pPr>
      <w:r w:rsidRPr="007C5A1D">
        <w:rPr>
          <w:rFonts w:ascii="Times New Roman" w:hAnsi="Times New Roman" w:cs="Times New Roman"/>
        </w:rPr>
        <w:t>MICONAZOLE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MICONAZOLE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human use in dermal preparations and for application to the nails </w:t>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tinea pedis.</w:t>
      </w:r>
    </w:p>
    <w:p w:rsidR="002324A6" w:rsidRPr="007C5A1D" w:rsidRDefault="002324A6" w:rsidP="00DF71EC">
      <w:pPr>
        <w:pStyle w:val="schedbody"/>
        <w:spacing w:line="240" w:lineRule="auto"/>
        <w:rPr>
          <w:rFonts w:ascii="Times New Roman" w:hAnsi="Times New Roman" w:cs="Times New Roman"/>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MINOXIDIL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MINOXIDIL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dermal use containing 5 per cent or less of </w:t>
      </w:r>
      <w:proofErr w:type="spellStart"/>
      <w:r w:rsidRPr="007C5A1D">
        <w:rPr>
          <w:rFonts w:ascii="Times New Roman" w:hAnsi="Times New Roman" w:cs="Times New Roman"/>
          <w:lang w:val="en-GB"/>
        </w:rPr>
        <w:t>minoxidil</w:t>
      </w:r>
      <w:proofErr w:type="spellEnd"/>
      <w:r w:rsidRPr="007C5A1D">
        <w:rPr>
          <w:rFonts w:ascii="Times New Roman" w:hAnsi="Times New Roman" w:cs="Times New Roman"/>
          <w:lang w:val="en-GB"/>
        </w:rPr>
        <w:t>.</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rPr>
      </w:pPr>
      <w:r w:rsidRPr="007C5A1D">
        <w:rPr>
          <w:rFonts w:ascii="Times New Roman" w:hAnsi="Times New Roman" w:cs="Times New Roman"/>
        </w:rPr>
        <w:t>MOMETASONE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MOMETASONE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aqueous nasal sprays delivering 50 micrograms or less of mometasone per actuation when the maximum recommended daily dose is no greater than 200 micrograms for the prophylaxis or treatment of allergic rhinitis for up to six months in adul</w:t>
      </w:r>
      <w:r w:rsidR="00320757" w:rsidRPr="007C5A1D">
        <w:rPr>
          <w:rFonts w:ascii="Times New Roman" w:hAnsi="Times New Roman" w:cs="Times New Roman"/>
        </w:rPr>
        <w:t>ts and children 12 </w:t>
      </w:r>
      <w:r w:rsidRPr="007C5A1D">
        <w:rPr>
          <w:rFonts w:ascii="Times New Roman" w:hAnsi="Times New Roman" w:cs="Times New Roman"/>
        </w:rPr>
        <w:t>years of age and over.</w:t>
      </w:r>
    </w:p>
    <w:p w:rsidR="00D94688" w:rsidRPr="007C5A1D" w:rsidRDefault="00D94688" w:rsidP="00DF71EC">
      <w:pPr>
        <w:pStyle w:val="schedbody"/>
        <w:spacing w:line="240" w:lineRule="auto"/>
        <w:rPr>
          <w:rFonts w:ascii="Times New Roman" w:hAnsi="Times New Roman" w:cs="Times New Roman"/>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NAPHAZOLINE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NAPHAZOLINE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NAPROXEN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NAPROXEN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divided preparations containing 250 mg or less of naproxen per dosage unit in packs of 30 or less dosage units.</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NICLOSAMIDE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NICLOSAMIDE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rPr>
      </w:pPr>
      <w:r w:rsidRPr="007C5A1D">
        <w:rPr>
          <w:rFonts w:ascii="Times New Roman" w:hAnsi="Times New Roman" w:cs="Times New Roman"/>
        </w:rPr>
        <w:t>NIZATIDINE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NIZATIDINE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when sold in the manufacturer’s original p</w:t>
      </w:r>
      <w:r w:rsidR="00A60A3F" w:rsidRPr="007C5A1D">
        <w:rPr>
          <w:rFonts w:ascii="Times New Roman" w:hAnsi="Times New Roman" w:cs="Times New Roman"/>
        </w:rPr>
        <w:t>ack containing not more than 14 </w:t>
      </w:r>
      <w:r w:rsidRPr="007C5A1D">
        <w:rPr>
          <w:rFonts w:ascii="Times New Roman" w:hAnsi="Times New Roman" w:cs="Times New Roman"/>
        </w:rPr>
        <w:t>days</w:t>
      </w:r>
      <w:r w:rsidR="001A3C87" w:rsidRPr="007C5A1D">
        <w:rPr>
          <w:rFonts w:ascii="Times New Roman" w:hAnsi="Times New Roman" w:cs="Times New Roman"/>
        </w:rPr>
        <w:t>'</w:t>
      </w:r>
      <w:r w:rsidRPr="007C5A1D">
        <w:rPr>
          <w:rFonts w:ascii="Times New Roman" w:hAnsi="Times New Roman" w:cs="Times New Roman"/>
        </w:rPr>
        <w:t xml:space="preserve"> supply.</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NOSCAPINE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NOSCAPINE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NYSTATIN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NYSTATIN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dermal preparations.</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OXETACAINE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OXETACAINE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oxethazaine</w:t>
      </w:r>
      <w:proofErr w:type="spellEnd"/>
      <w:r w:rsidRPr="007C5A1D">
        <w:rPr>
          <w:rFonts w:ascii="Times New Roman" w:hAnsi="Times New Roman" w:cs="Times New Roman"/>
          <w:lang w:val="en-GB"/>
        </w:rPr>
        <w:t>) in preparations for internal use.</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rPr>
      </w:pPr>
      <w:r w:rsidRPr="007C5A1D">
        <w:rPr>
          <w:rFonts w:ascii="Times New Roman" w:hAnsi="Times New Roman" w:cs="Times New Roman"/>
        </w:rPr>
        <w:t>OXICONAZOLE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OXICONAZOLE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dermal use </w:t>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tinea pedis.</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OXYMETAZOLINE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OXYMETAZOLINE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PAPAVERINE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PAPAVERINE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rPr>
      </w:pPr>
      <w:r w:rsidRPr="007C5A1D">
        <w:rPr>
          <w:rFonts w:ascii="Times New Roman" w:hAnsi="Times New Roman" w:cs="Times New Roman"/>
        </w:rPr>
        <w:t>PARACETAMOL</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PARACETAMOL</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therapeutic use </w:t>
      </w:r>
      <w:r w:rsidRPr="007C5A1D">
        <w:rPr>
          <w:rFonts w:ascii="Times New Roman" w:hAnsi="Times New Roman" w:cs="Times New Roman"/>
          <w:b/>
          <w:bCs/>
        </w:rPr>
        <w:t>except</w:t>
      </w:r>
      <w:r w:rsidRPr="007C5A1D">
        <w:rPr>
          <w:rFonts w:ascii="Times New Roman" w:hAnsi="Times New Roman" w:cs="Times New Roman"/>
        </w:rPr>
        <w:t>:</w:t>
      </w:r>
    </w:p>
    <w:p w:rsidR="00EF129B" w:rsidRPr="007C5A1D" w:rsidRDefault="00EF129B" w:rsidP="00DF71EC">
      <w:pPr>
        <w:pStyle w:val="schedbody"/>
        <w:spacing w:line="240" w:lineRule="auto"/>
        <w:rPr>
          <w:rFonts w:ascii="Times New Roman" w:hAnsi="Times New Roman" w:cs="Times New Roman"/>
        </w:rPr>
      </w:pPr>
    </w:p>
    <w:p w:rsidR="00EF129B" w:rsidRPr="007C5A1D" w:rsidRDefault="00EF129B" w:rsidP="00DF71EC">
      <w:pPr>
        <w:pStyle w:val="schedindenta"/>
        <w:tabs>
          <w:tab w:val="clear" w:pos="624"/>
          <w:tab w:val="left" w:pos="360"/>
        </w:tabs>
        <w:spacing w:line="240" w:lineRule="auto"/>
        <w:ind w:hanging="773"/>
        <w:rPr>
          <w:rFonts w:ascii="Times New Roman" w:hAnsi="Times New Roman" w:cs="Times New Roman"/>
        </w:rPr>
      </w:pPr>
      <w:r w:rsidRPr="007C5A1D">
        <w:rPr>
          <w:rFonts w:ascii="Times New Roman" w:hAnsi="Times New Roman" w:cs="Times New Roman"/>
        </w:rPr>
        <w:t>(a)</w:t>
      </w:r>
      <w:r w:rsidRPr="007C5A1D">
        <w:rPr>
          <w:rFonts w:ascii="Times New Roman" w:hAnsi="Times New Roman" w:cs="Times New Roman"/>
        </w:rPr>
        <w:tab/>
      </w:r>
      <w:r w:rsidRPr="007C5A1D">
        <w:rPr>
          <w:rFonts w:ascii="Times New Roman" w:hAnsi="Times New Roman" w:cs="Times New Roman"/>
        </w:rPr>
        <w:tab/>
        <w:t>when included in Schedule 4;</w:t>
      </w:r>
    </w:p>
    <w:p w:rsidR="00EF129B" w:rsidRPr="007C5A1D" w:rsidRDefault="00EF129B" w:rsidP="00DF71EC">
      <w:pPr>
        <w:pStyle w:val="schedindenta"/>
        <w:spacing w:line="240" w:lineRule="auto"/>
        <w:rPr>
          <w:rFonts w:ascii="Times New Roman" w:hAnsi="Times New Roman" w:cs="Times New Roman"/>
        </w:rPr>
      </w:pPr>
    </w:p>
    <w:p w:rsidR="00EF129B" w:rsidRPr="007C5A1D" w:rsidRDefault="00EF129B" w:rsidP="00DF71EC">
      <w:pPr>
        <w:pStyle w:val="schedindenta"/>
        <w:spacing w:line="240" w:lineRule="auto"/>
        <w:ind w:hanging="773"/>
        <w:rPr>
          <w:rFonts w:ascii="Times New Roman" w:hAnsi="Times New Roman" w:cs="Times New Roman"/>
        </w:rPr>
      </w:pPr>
      <w:r w:rsidRPr="007C5A1D">
        <w:rPr>
          <w:rFonts w:ascii="Times New Roman" w:hAnsi="Times New Roman" w:cs="Times New Roman"/>
        </w:rPr>
        <w:t>(b)</w:t>
      </w:r>
      <w:r w:rsidR="009E6078" w:rsidRPr="007C5A1D">
        <w:rPr>
          <w:rFonts w:ascii="Times New Roman" w:hAnsi="Times New Roman" w:cs="Times New Roman"/>
        </w:rPr>
        <w:tab/>
      </w:r>
      <w:r w:rsidRPr="007C5A1D">
        <w:rPr>
          <w:rFonts w:ascii="Times New Roman" w:hAnsi="Times New Roman" w:cs="Times New Roman"/>
        </w:rPr>
        <w:tab/>
        <w:t>in individually wrapped powders or sachets of granules each containing 1000 mg or less of paracetamol as the only therapeutically active constituent (other than phenylephrine</w:t>
      </w:r>
      <w:r w:rsidR="00802011" w:rsidRPr="007C5A1D">
        <w:rPr>
          <w:rFonts w:ascii="Times New Roman" w:hAnsi="Times New Roman" w:cs="Times New Roman"/>
        </w:rPr>
        <w:t xml:space="preserve"> and</w:t>
      </w:r>
      <w:r w:rsidRPr="007C5A1D">
        <w:rPr>
          <w:rFonts w:ascii="Times New Roman" w:hAnsi="Times New Roman" w:cs="Times New Roman"/>
        </w:rPr>
        <w:t xml:space="preserve">/or </w:t>
      </w:r>
      <w:proofErr w:type="spellStart"/>
      <w:r w:rsidRPr="007C5A1D">
        <w:rPr>
          <w:rFonts w:ascii="Times New Roman" w:hAnsi="Times New Roman" w:cs="Times New Roman"/>
        </w:rPr>
        <w:t>guaiphenesinor</w:t>
      </w:r>
      <w:proofErr w:type="spellEnd"/>
      <w:r w:rsidRPr="007C5A1D">
        <w:rPr>
          <w:rFonts w:ascii="Times New Roman" w:hAnsi="Times New Roman" w:cs="Times New Roman"/>
        </w:rPr>
        <w:t xml:space="preserve"> when combined with effervescent agents) when:</w:t>
      </w:r>
    </w:p>
    <w:p w:rsidR="00EF129B" w:rsidRPr="007C5A1D" w:rsidRDefault="00EF129B" w:rsidP="00DF71EC">
      <w:pPr>
        <w:pStyle w:val="schedindenta"/>
        <w:spacing w:line="240" w:lineRule="auto"/>
        <w:rPr>
          <w:rFonts w:ascii="Times New Roman" w:hAnsi="Times New Roman" w:cs="Times New Roman"/>
        </w:rPr>
      </w:pPr>
    </w:p>
    <w:p w:rsidR="00BF150A" w:rsidRPr="007C5A1D" w:rsidRDefault="00BF150A" w:rsidP="006A4306">
      <w:pPr>
        <w:pStyle w:val="Schedulei"/>
        <w:widowControl/>
        <w:numPr>
          <w:ilvl w:val="0"/>
          <w:numId w:val="22"/>
        </w:numPr>
        <w:tabs>
          <w:tab w:val="clear" w:pos="2268"/>
          <w:tab w:val="left" w:pos="2127"/>
        </w:tabs>
        <w:suppressAutoHyphens w:val="0"/>
        <w:autoSpaceDE/>
        <w:autoSpaceDN/>
        <w:adjustRightInd/>
        <w:spacing w:after="120" w:line="240" w:lineRule="auto"/>
        <w:ind w:right="-51"/>
        <w:textAlignment w:val="auto"/>
        <w:rPr>
          <w:rFonts w:ascii="Times New Roman" w:hAnsi="Times New Roman" w:cs="Times New Roman"/>
          <w:sz w:val="20"/>
          <w:szCs w:val="20"/>
          <w:lang w:val="en-US"/>
        </w:rPr>
      </w:pPr>
      <w:r w:rsidRPr="007C5A1D">
        <w:rPr>
          <w:rFonts w:ascii="Times New Roman" w:hAnsi="Times New Roman" w:cs="Times New Roman"/>
          <w:sz w:val="20"/>
          <w:szCs w:val="20"/>
          <w:lang w:val="en-US"/>
        </w:rPr>
        <w:tab/>
        <w:t>enclosed in a primary pack that contains not more than 10 such powders or sachets of granules;</w:t>
      </w:r>
    </w:p>
    <w:p w:rsidR="00BF150A" w:rsidRPr="007C5A1D" w:rsidRDefault="00BF150A" w:rsidP="006A4306">
      <w:pPr>
        <w:pStyle w:val="Schedulei"/>
        <w:widowControl/>
        <w:numPr>
          <w:ilvl w:val="0"/>
          <w:numId w:val="22"/>
        </w:numPr>
        <w:tabs>
          <w:tab w:val="clear" w:pos="2268"/>
          <w:tab w:val="left" w:pos="2127"/>
        </w:tabs>
        <w:suppressAutoHyphens w:val="0"/>
        <w:autoSpaceDE/>
        <w:autoSpaceDN/>
        <w:adjustRightInd/>
        <w:spacing w:after="120" w:line="240" w:lineRule="auto"/>
        <w:ind w:right="-51"/>
        <w:textAlignment w:val="auto"/>
        <w:rPr>
          <w:rFonts w:ascii="Times New Roman" w:hAnsi="Times New Roman" w:cs="Times New Roman"/>
          <w:i/>
          <w:sz w:val="20"/>
          <w:szCs w:val="20"/>
          <w:lang w:val="en-US"/>
        </w:rPr>
      </w:pPr>
      <w:r w:rsidRPr="007C5A1D">
        <w:rPr>
          <w:rFonts w:ascii="Times New Roman" w:hAnsi="Times New Roman" w:cs="Times New Roman"/>
          <w:sz w:val="20"/>
          <w:szCs w:val="20"/>
          <w:lang w:val="en-US"/>
        </w:rPr>
        <w:t xml:space="preserve">compliant with the requirements of the </w:t>
      </w:r>
      <w:r w:rsidRPr="007C5A1D">
        <w:rPr>
          <w:rFonts w:ascii="Times New Roman" w:hAnsi="Times New Roman" w:cs="Times New Roman"/>
          <w:i/>
          <w:sz w:val="20"/>
          <w:szCs w:val="20"/>
          <w:lang w:val="en-US"/>
        </w:rPr>
        <w:t>Required Advisory Statements  for Medicine Labels;</w:t>
      </w:r>
    </w:p>
    <w:p w:rsidR="00BF150A" w:rsidRPr="007C5A1D" w:rsidRDefault="00BF150A" w:rsidP="006A4306">
      <w:pPr>
        <w:pStyle w:val="Schedulei"/>
        <w:widowControl/>
        <w:numPr>
          <w:ilvl w:val="0"/>
          <w:numId w:val="22"/>
        </w:numPr>
        <w:tabs>
          <w:tab w:val="clear" w:pos="2268"/>
          <w:tab w:val="left" w:pos="2127"/>
        </w:tabs>
        <w:suppressAutoHyphens w:val="0"/>
        <w:autoSpaceDE/>
        <w:autoSpaceDN/>
        <w:adjustRightInd/>
        <w:spacing w:after="120" w:line="240" w:lineRule="auto"/>
        <w:ind w:right="-51"/>
        <w:textAlignment w:val="auto"/>
        <w:rPr>
          <w:rFonts w:ascii="Times New Roman" w:hAnsi="Times New Roman" w:cs="Times New Roman"/>
          <w:sz w:val="20"/>
          <w:szCs w:val="20"/>
        </w:rPr>
      </w:pPr>
      <w:r w:rsidRPr="007C5A1D">
        <w:rPr>
          <w:rFonts w:ascii="Times New Roman" w:hAnsi="Times New Roman" w:cs="Times New Roman"/>
          <w:sz w:val="20"/>
          <w:szCs w:val="20"/>
          <w:lang w:val="en-US"/>
        </w:rPr>
        <w:t>not labelled for the treatment of children 6 years of age or less; and</w:t>
      </w:r>
    </w:p>
    <w:p w:rsidR="00EF129B" w:rsidRPr="007C5A1D" w:rsidRDefault="00BF150A" w:rsidP="006A4306">
      <w:pPr>
        <w:pStyle w:val="Schedulei"/>
        <w:widowControl/>
        <w:numPr>
          <w:ilvl w:val="0"/>
          <w:numId w:val="22"/>
        </w:numPr>
        <w:tabs>
          <w:tab w:val="clear" w:pos="2268"/>
          <w:tab w:val="left" w:pos="2127"/>
        </w:tabs>
        <w:suppressAutoHyphens w:val="0"/>
        <w:autoSpaceDE/>
        <w:autoSpaceDN/>
        <w:adjustRightInd/>
        <w:spacing w:after="120" w:line="240" w:lineRule="auto"/>
        <w:ind w:right="-51"/>
        <w:textAlignment w:val="auto"/>
        <w:rPr>
          <w:rFonts w:ascii="Times New Roman" w:hAnsi="Times New Roman" w:cs="Times New Roman"/>
          <w:sz w:val="20"/>
          <w:szCs w:val="20"/>
        </w:rPr>
      </w:pPr>
      <w:r w:rsidRPr="007C5A1D">
        <w:rPr>
          <w:rFonts w:ascii="Times New Roman" w:hAnsi="Times New Roman" w:cs="Times New Roman"/>
          <w:sz w:val="20"/>
          <w:szCs w:val="20"/>
          <w:lang w:val="en-US"/>
        </w:rPr>
        <w:t>not labelled for the treatment  of children under 12 years of age when  combined with phenylephrine and/or guaiphenesin;</w:t>
      </w:r>
      <w:r w:rsidR="00453F9A" w:rsidRPr="007C5A1D">
        <w:rPr>
          <w:rFonts w:ascii="Times New Roman" w:hAnsi="Times New Roman" w:cs="Times New Roman"/>
          <w:sz w:val="20"/>
          <w:szCs w:val="20"/>
          <w:lang w:val="en-US"/>
        </w:rPr>
        <w:t xml:space="preserve"> </w:t>
      </w:r>
      <w:r w:rsidR="00EF129B" w:rsidRPr="007C5A1D">
        <w:rPr>
          <w:rFonts w:ascii="Times New Roman" w:hAnsi="Times New Roman" w:cs="Times New Roman"/>
          <w:sz w:val="20"/>
          <w:szCs w:val="20"/>
        </w:rPr>
        <w:t>or</w:t>
      </w:r>
    </w:p>
    <w:p w:rsidR="00EF129B" w:rsidRPr="007C5A1D" w:rsidRDefault="00EF129B" w:rsidP="001A3C87">
      <w:pPr>
        <w:pStyle w:val="schedindenta"/>
        <w:tabs>
          <w:tab w:val="clear" w:pos="624"/>
          <w:tab w:val="left" w:pos="360"/>
        </w:tabs>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tablets or capsules each containing 500 mg or less of paracetamol</w:t>
      </w:r>
      <w:r w:rsidR="00A60A3F" w:rsidRPr="007C5A1D">
        <w:rPr>
          <w:rFonts w:ascii="Times New Roman" w:hAnsi="Times New Roman" w:cs="Times New Roman"/>
        </w:rPr>
        <w:t xml:space="preserve"> </w:t>
      </w:r>
      <w:r w:rsidRPr="007C5A1D">
        <w:rPr>
          <w:rFonts w:ascii="Times New Roman" w:hAnsi="Times New Roman" w:cs="Times New Roman"/>
        </w:rPr>
        <w:t>as the only therapeutically active constituent (other than phenylephrine</w:t>
      </w:r>
      <w:r w:rsidR="00A60A3F" w:rsidRPr="007C5A1D">
        <w:rPr>
          <w:rFonts w:ascii="Times New Roman" w:hAnsi="Times New Roman" w:cs="Times New Roman"/>
        </w:rPr>
        <w:t xml:space="preserve"> </w:t>
      </w:r>
      <w:r w:rsidRPr="007C5A1D">
        <w:rPr>
          <w:rFonts w:ascii="Times New Roman" w:hAnsi="Times New Roman" w:cs="Times New Roman"/>
        </w:rPr>
        <w:t>and/or guaiphenesin</w:t>
      </w:r>
      <w:r w:rsidR="00A60A3F" w:rsidRPr="007C5A1D">
        <w:rPr>
          <w:rFonts w:ascii="Times New Roman" w:hAnsi="Times New Roman" w:cs="Times New Roman"/>
        </w:rPr>
        <w:t xml:space="preserve"> </w:t>
      </w:r>
      <w:r w:rsidRPr="007C5A1D">
        <w:rPr>
          <w:rFonts w:ascii="Times New Roman" w:hAnsi="Times New Roman" w:cs="Times New Roman"/>
        </w:rPr>
        <w:t>or when combined with effervescent agents) when:</w:t>
      </w:r>
    </w:p>
    <w:p w:rsidR="00EF129B" w:rsidRPr="007C5A1D" w:rsidRDefault="00EF129B" w:rsidP="00DF71EC">
      <w:pPr>
        <w:pStyle w:val="schedindenta"/>
        <w:spacing w:line="240" w:lineRule="auto"/>
        <w:rPr>
          <w:rFonts w:ascii="Times New Roman" w:hAnsi="Times New Roman" w:cs="Times New Roman"/>
        </w:rPr>
      </w:pPr>
    </w:p>
    <w:p w:rsidR="006414CA" w:rsidRPr="007C5A1D" w:rsidRDefault="00EF129B" w:rsidP="006A4306">
      <w:pPr>
        <w:pStyle w:val="Schedulei"/>
        <w:widowControl/>
        <w:numPr>
          <w:ilvl w:val="0"/>
          <w:numId w:val="23"/>
        </w:numPr>
        <w:tabs>
          <w:tab w:val="clear" w:pos="2268"/>
          <w:tab w:val="left" w:pos="2127"/>
        </w:tabs>
        <w:suppressAutoHyphens w:val="0"/>
        <w:autoSpaceDE/>
        <w:autoSpaceDN/>
        <w:adjustRightInd/>
        <w:spacing w:after="120" w:line="240" w:lineRule="auto"/>
        <w:ind w:left="2127" w:right="-51" w:hanging="706"/>
        <w:textAlignment w:val="auto"/>
        <w:rPr>
          <w:rFonts w:ascii="Times New Roman" w:hAnsi="Times New Roman" w:cs="Times New Roman"/>
          <w:sz w:val="20"/>
          <w:szCs w:val="20"/>
          <w:lang w:val="en-US"/>
        </w:rPr>
      </w:pPr>
      <w:r w:rsidRPr="007C5A1D">
        <w:rPr>
          <w:rFonts w:ascii="Times New Roman" w:hAnsi="Times New Roman" w:cs="Times New Roman"/>
          <w:sz w:val="20"/>
          <w:szCs w:val="20"/>
          <w:lang w:val="en-US"/>
        </w:rPr>
        <w:tab/>
      </w:r>
      <w:r w:rsidR="006414CA" w:rsidRPr="007C5A1D">
        <w:rPr>
          <w:rFonts w:ascii="Times New Roman" w:hAnsi="Times New Roman" w:cs="Times New Roman"/>
          <w:sz w:val="20"/>
          <w:szCs w:val="20"/>
          <w:lang w:val="en-US"/>
        </w:rPr>
        <w:t>packed in blister or strip packaging or in a container with a child-resistant closure;</w:t>
      </w:r>
    </w:p>
    <w:p w:rsidR="006414CA" w:rsidRPr="007C5A1D" w:rsidRDefault="006414CA" w:rsidP="006A4306">
      <w:pPr>
        <w:pStyle w:val="Schedulei"/>
        <w:widowControl/>
        <w:numPr>
          <w:ilvl w:val="0"/>
          <w:numId w:val="23"/>
        </w:numPr>
        <w:tabs>
          <w:tab w:val="clear" w:pos="2268"/>
          <w:tab w:val="left" w:pos="2127"/>
        </w:tabs>
        <w:suppressAutoHyphens w:val="0"/>
        <w:autoSpaceDE/>
        <w:autoSpaceDN/>
        <w:adjustRightInd/>
        <w:spacing w:after="120" w:line="240" w:lineRule="auto"/>
        <w:ind w:left="2127" w:right="-51" w:hanging="706"/>
        <w:textAlignment w:val="auto"/>
        <w:rPr>
          <w:rFonts w:ascii="Times New Roman" w:hAnsi="Times New Roman" w:cs="Times New Roman"/>
          <w:sz w:val="20"/>
          <w:szCs w:val="20"/>
          <w:lang w:val="en-US"/>
        </w:rPr>
      </w:pPr>
      <w:r w:rsidRPr="007C5A1D">
        <w:rPr>
          <w:rFonts w:ascii="Times New Roman" w:hAnsi="Times New Roman" w:cs="Times New Roman"/>
          <w:sz w:val="20"/>
          <w:szCs w:val="20"/>
          <w:lang w:val="en-US"/>
        </w:rPr>
        <w:t>in a primary pack containing not more than 20 tablets or capsules;</w:t>
      </w:r>
    </w:p>
    <w:p w:rsidR="006414CA" w:rsidRPr="007C5A1D" w:rsidRDefault="006414CA" w:rsidP="006A4306">
      <w:pPr>
        <w:pStyle w:val="Schedulei"/>
        <w:widowControl/>
        <w:numPr>
          <w:ilvl w:val="0"/>
          <w:numId w:val="23"/>
        </w:numPr>
        <w:tabs>
          <w:tab w:val="clear" w:pos="2268"/>
          <w:tab w:val="left" w:pos="2127"/>
        </w:tabs>
        <w:suppressAutoHyphens w:val="0"/>
        <w:autoSpaceDE/>
        <w:autoSpaceDN/>
        <w:adjustRightInd/>
        <w:spacing w:after="120" w:line="240" w:lineRule="auto"/>
        <w:ind w:left="2127" w:right="-51" w:hanging="706"/>
        <w:textAlignment w:val="auto"/>
        <w:rPr>
          <w:rFonts w:ascii="Times New Roman" w:hAnsi="Times New Roman" w:cs="Times New Roman"/>
          <w:sz w:val="20"/>
          <w:szCs w:val="20"/>
          <w:lang w:val="en-US"/>
        </w:rPr>
      </w:pPr>
      <w:r w:rsidRPr="007C5A1D">
        <w:rPr>
          <w:rFonts w:ascii="Times New Roman" w:hAnsi="Times New Roman" w:cs="Times New Roman"/>
          <w:sz w:val="20"/>
          <w:szCs w:val="20"/>
          <w:lang w:val="en-US"/>
        </w:rPr>
        <w:t xml:space="preserve">compliant with the requirements of </w:t>
      </w:r>
      <w:r w:rsidRPr="007C5A1D">
        <w:rPr>
          <w:rFonts w:ascii="Times New Roman" w:hAnsi="Times New Roman" w:cs="Times New Roman"/>
          <w:i/>
          <w:sz w:val="20"/>
          <w:szCs w:val="20"/>
          <w:lang w:val="en-US"/>
        </w:rPr>
        <w:t>the Required Advisory Statements for Medicine Labels</w:t>
      </w:r>
      <w:r w:rsidRPr="007C5A1D">
        <w:rPr>
          <w:rFonts w:ascii="Times New Roman" w:hAnsi="Times New Roman" w:cs="Times New Roman"/>
          <w:sz w:val="20"/>
          <w:szCs w:val="20"/>
          <w:lang w:val="en-US"/>
        </w:rPr>
        <w:t>;</w:t>
      </w:r>
    </w:p>
    <w:p w:rsidR="006414CA" w:rsidRPr="007C5A1D" w:rsidRDefault="006414CA" w:rsidP="006A4306">
      <w:pPr>
        <w:pStyle w:val="Schedulei"/>
        <w:widowControl/>
        <w:numPr>
          <w:ilvl w:val="0"/>
          <w:numId w:val="23"/>
        </w:numPr>
        <w:tabs>
          <w:tab w:val="clear" w:pos="2268"/>
          <w:tab w:val="left" w:pos="2127"/>
        </w:tabs>
        <w:suppressAutoHyphens w:val="0"/>
        <w:autoSpaceDE/>
        <w:autoSpaceDN/>
        <w:adjustRightInd/>
        <w:spacing w:after="120" w:line="240" w:lineRule="auto"/>
        <w:ind w:left="2127" w:right="-51" w:hanging="706"/>
        <w:textAlignment w:val="auto"/>
        <w:rPr>
          <w:rFonts w:ascii="Times New Roman" w:hAnsi="Times New Roman" w:cs="Times New Roman"/>
          <w:sz w:val="20"/>
          <w:szCs w:val="20"/>
          <w:lang w:val="en-US"/>
        </w:rPr>
      </w:pPr>
      <w:r w:rsidRPr="007C5A1D">
        <w:rPr>
          <w:rFonts w:ascii="Times New Roman" w:hAnsi="Times New Roman" w:cs="Times New Roman"/>
          <w:sz w:val="20"/>
          <w:szCs w:val="20"/>
          <w:lang w:val="en-US"/>
        </w:rPr>
        <w:t>not labelled for the treatment of children 6 years of age or less; and</w:t>
      </w:r>
    </w:p>
    <w:p w:rsidR="00EF129B" w:rsidRPr="007C5A1D" w:rsidRDefault="006414CA" w:rsidP="006A4306">
      <w:pPr>
        <w:pStyle w:val="Schedulei"/>
        <w:widowControl/>
        <w:numPr>
          <w:ilvl w:val="0"/>
          <w:numId w:val="23"/>
        </w:numPr>
        <w:tabs>
          <w:tab w:val="clear" w:pos="2268"/>
          <w:tab w:val="left" w:pos="2127"/>
        </w:tabs>
        <w:suppressAutoHyphens w:val="0"/>
        <w:autoSpaceDE/>
        <w:autoSpaceDN/>
        <w:adjustRightInd/>
        <w:spacing w:after="120" w:line="240" w:lineRule="auto"/>
        <w:ind w:left="2127" w:right="-51" w:hanging="706"/>
        <w:textAlignment w:val="auto"/>
        <w:rPr>
          <w:rFonts w:ascii="Times New Roman" w:hAnsi="Times New Roman" w:cs="Times New Roman"/>
          <w:sz w:val="20"/>
          <w:szCs w:val="20"/>
          <w:lang w:val="en-US"/>
        </w:rPr>
      </w:pPr>
      <w:r w:rsidRPr="007C5A1D">
        <w:rPr>
          <w:rFonts w:ascii="Times New Roman" w:hAnsi="Times New Roman" w:cs="Times New Roman"/>
          <w:sz w:val="20"/>
          <w:szCs w:val="20"/>
          <w:lang w:val="en-US"/>
        </w:rPr>
        <w:t>not labelled for the treatment of children under 12 years of age when combined with phenylephrine and/or guaiphenesin.</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spacing w:val="-2"/>
        </w:rPr>
      </w:pPr>
      <w:r w:rsidRPr="007C5A1D">
        <w:rPr>
          <w:rFonts w:ascii="Times New Roman" w:hAnsi="Times New Roman" w:cs="Times New Roman"/>
          <w:spacing w:val="-2"/>
        </w:rPr>
        <w:t xml:space="preserve"> PARAFORMALDEHYDE</w:t>
      </w:r>
      <w:r w:rsidR="0009109E">
        <w:rPr>
          <w:rFonts w:ascii="Times New Roman" w:hAnsi="Times New Roman" w:cs="Times New Roman"/>
          <w:spacing w:val="-2"/>
        </w:rPr>
        <w:fldChar w:fldCharType="begin"/>
      </w:r>
      <w:r w:rsidR="0009109E">
        <w:instrText xml:space="preserve"> XE "</w:instrText>
      </w:r>
      <w:r w:rsidR="0009109E" w:rsidRPr="00191546">
        <w:rPr>
          <w:rFonts w:ascii="Times New Roman" w:hAnsi="Times New Roman" w:cs="Times New Roman"/>
          <w:spacing w:val="-2"/>
        </w:rPr>
        <w:instrText>PARAFORMALDEHYDE</w:instrText>
      </w:r>
      <w:r w:rsidR="0009109E">
        <w:instrText xml:space="preserve">" </w:instrText>
      </w:r>
      <w:r w:rsidR="0009109E">
        <w:rPr>
          <w:rFonts w:ascii="Times New Roman" w:hAnsi="Times New Roman" w:cs="Times New Roman"/>
          <w:spacing w:val="-2"/>
        </w:rPr>
        <w:fldChar w:fldCharType="end"/>
      </w:r>
      <w:r w:rsidRPr="007C5A1D">
        <w:rPr>
          <w:rFonts w:ascii="Times New Roman" w:hAnsi="Times New Roman" w:cs="Times New Roman"/>
          <w:spacing w:val="-2"/>
        </w:rPr>
        <w:t xml:space="preserve"> (excluding its derivatives) for human therapeutic use </w:t>
      </w:r>
      <w:r w:rsidRPr="007C5A1D">
        <w:rPr>
          <w:rFonts w:ascii="Times New Roman" w:hAnsi="Times New Roman" w:cs="Times New Roman"/>
          <w:b/>
          <w:bCs/>
          <w:spacing w:val="-2"/>
        </w:rPr>
        <w:t>except</w:t>
      </w:r>
      <w:r w:rsidRPr="007C5A1D">
        <w:rPr>
          <w:rFonts w:ascii="Times New Roman" w:hAnsi="Times New Roman" w:cs="Times New Roman"/>
          <w:spacing w:val="-2"/>
        </w:rPr>
        <w:t>:</w:t>
      </w:r>
    </w:p>
    <w:p w:rsidR="00EF129B" w:rsidRPr="007C5A1D" w:rsidRDefault="00EF129B" w:rsidP="00DF71EC">
      <w:pPr>
        <w:pStyle w:val="schedbody"/>
        <w:spacing w:line="240" w:lineRule="auto"/>
        <w:rPr>
          <w:rFonts w:ascii="Times New Roman" w:hAnsi="Times New Roman" w:cs="Times New Roman"/>
        </w:rPr>
      </w:pPr>
    </w:p>
    <w:p w:rsidR="00EF129B" w:rsidRPr="007C5A1D" w:rsidRDefault="00EF129B"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oral hygiene preparations containing 0.1 per cent or less of free formaldehyde</w:t>
      </w:r>
      <w:r w:rsidR="001A3C87" w:rsidRPr="007C5A1D">
        <w:rPr>
          <w:rFonts w:ascii="Times New Roman" w:hAnsi="Times New Roman" w:cs="Times New Roman"/>
        </w:rPr>
        <w:t xml:space="preserve">; </w:t>
      </w:r>
      <w:r w:rsidRPr="007C5A1D">
        <w:rPr>
          <w:rFonts w:ascii="Times New Roman" w:hAnsi="Times New Roman" w:cs="Times New Roman"/>
        </w:rPr>
        <w:t>or</w:t>
      </w:r>
    </w:p>
    <w:p w:rsidR="00EF129B" w:rsidRPr="007C5A1D" w:rsidRDefault="00EF129B" w:rsidP="00DF71EC">
      <w:pPr>
        <w:pStyle w:val="schedindenta"/>
        <w:spacing w:line="240" w:lineRule="auto"/>
        <w:rPr>
          <w:rFonts w:ascii="Times New Roman" w:hAnsi="Times New Roman" w:cs="Times New Roman"/>
        </w:rPr>
      </w:pPr>
    </w:p>
    <w:p w:rsidR="00EF129B" w:rsidRPr="007C5A1D" w:rsidRDefault="00EF129B"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other preparations containing 0.2 per cent or less of free formaldehyde</w:t>
      </w:r>
      <w:r w:rsidR="001A3C87" w:rsidRPr="007C5A1D">
        <w:rPr>
          <w:rFonts w:ascii="Times New Roman" w:hAnsi="Times New Roman" w:cs="Times New Roman"/>
        </w:rPr>
        <w:t>.</w:t>
      </w:r>
    </w:p>
    <w:p w:rsidR="00EF129B" w:rsidRPr="007C5A1D" w:rsidRDefault="00EF129B" w:rsidP="00DF71EC">
      <w:pPr>
        <w:pStyle w:val="schedbody"/>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PENCICLOVIR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PENCICLOVIR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external use for the treatment of </w:t>
      </w:r>
      <w:r w:rsidRPr="007C5A1D">
        <w:rPr>
          <w:rFonts w:ascii="Times New Roman" w:hAnsi="Times New Roman" w:cs="Times New Roman"/>
          <w:iCs/>
          <w:lang w:val="en-GB"/>
        </w:rPr>
        <w:t xml:space="preserve">herpes </w:t>
      </w:r>
      <w:proofErr w:type="spellStart"/>
      <w:r w:rsidRPr="007C5A1D">
        <w:rPr>
          <w:rFonts w:ascii="Times New Roman" w:hAnsi="Times New Roman" w:cs="Times New Roman"/>
          <w:iCs/>
          <w:lang w:val="en-GB"/>
        </w:rPr>
        <w:t>labialis</w:t>
      </w:r>
      <w:proofErr w:type="spellEnd"/>
      <w:r w:rsidRPr="007C5A1D">
        <w:rPr>
          <w:rFonts w:ascii="Times New Roman" w:hAnsi="Times New Roman" w:cs="Times New Roman"/>
          <w:lang w:val="en-GB"/>
        </w:rPr>
        <w:t>.</w:t>
      </w:r>
    </w:p>
    <w:p w:rsidR="00EF129B" w:rsidRPr="007C5A1D" w:rsidRDefault="00EF129B" w:rsidP="00DF71EC">
      <w:pPr>
        <w:pStyle w:val="BodyText1"/>
        <w:spacing w:line="240" w:lineRule="auto"/>
        <w:rPr>
          <w:rFonts w:ascii="Times New Roman" w:hAnsi="Times New Roman" w:cs="Times New Roman"/>
          <w:lang w:val="en-GB"/>
        </w:rPr>
      </w:pPr>
    </w:p>
    <w:p w:rsidR="00EF129B" w:rsidRPr="007C5A1D" w:rsidRDefault="00EF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PHEDRAZINE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PHEDRAZINE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EF129B" w:rsidRPr="007C5A1D" w:rsidRDefault="00EF129B" w:rsidP="00DF71EC">
      <w:pPr>
        <w:pStyle w:val="schedbody"/>
        <w:spacing w:line="240" w:lineRule="auto"/>
        <w:rPr>
          <w:rFonts w:ascii="Times New Roman" w:hAnsi="Times New Roman" w:cs="Times New Roman"/>
          <w:lang w:val="en-GB"/>
        </w:rPr>
      </w:pPr>
    </w:p>
    <w:p w:rsidR="005804C4" w:rsidRPr="007C5A1D" w:rsidRDefault="00EF129B" w:rsidP="00DF71EC">
      <w:pPr>
        <w:pStyle w:val="schedbody"/>
        <w:spacing w:line="240" w:lineRule="auto"/>
        <w:rPr>
          <w:rFonts w:ascii="Times New Roman" w:hAnsi="Times New Roman" w:cs="Times New Roman"/>
        </w:rPr>
      </w:pPr>
      <w:r w:rsidRPr="007C5A1D">
        <w:rPr>
          <w:rFonts w:ascii="Times New Roman" w:hAnsi="Times New Roman" w:cs="Times New Roman"/>
          <w:lang w:val="en-GB"/>
        </w:rPr>
        <w:t>PHENAZONE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PHENAZONE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external use.</w:t>
      </w:r>
      <w:r w:rsidR="005804C4" w:rsidRPr="007C5A1D">
        <w:rPr>
          <w:rFonts w:ascii="Times New Roman" w:hAnsi="Times New Roman" w:cs="Times New Roman"/>
        </w:rPr>
        <w:t xml:space="preserve"> </w:t>
      </w:r>
    </w:p>
    <w:p w:rsidR="008C426E" w:rsidRPr="007C5A1D" w:rsidRDefault="008C426E" w:rsidP="00DF71EC">
      <w:pPr>
        <w:pStyle w:val="schedbody"/>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PHENIRAMINE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PHENIRAMINE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2324A6" w:rsidRPr="007C5A1D" w:rsidRDefault="002324A6" w:rsidP="00DF71EC">
      <w:pPr>
        <w:pStyle w:val="schedbody"/>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eye drops; or</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combined with one or more other therapeutically active substances in oral preparations when:</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at least one of the other therapeutically active substances is a sympathomimetic decongestant; or</w:t>
      </w:r>
    </w:p>
    <w:p w:rsidR="002324A6" w:rsidRPr="007C5A1D" w:rsidRDefault="002324A6" w:rsidP="00DF71EC">
      <w:pPr>
        <w:pStyle w:val="schedindenti"/>
        <w:spacing w:line="240" w:lineRule="auto"/>
        <w:rPr>
          <w:rFonts w:ascii="Times New Roman" w:hAnsi="Times New Roman" w:cs="Times New Roman"/>
        </w:rPr>
      </w:pPr>
      <w:r w:rsidRPr="007C5A1D">
        <w:rPr>
          <w:rFonts w:ascii="Times New Roman" w:hAnsi="Times New Roman" w:cs="Times New Roman"/>
        </w:rPr>
        <w:t xml:space="preserve"> </w:t>
      </w:r>
    </w:p>
    <w:p w:rsidR="002324A6" w:rsidRPr="007C5A1D" w:rsidRDefault="002324A6"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a day-night pack containing pheniramine in the bed-time dose where the day and night doses are in the same immediate container or immediate wrapper,</w:t>
      </w:r>
    </w:p>
    <w:p w:rsidR="002324A6" w:rsidRPr="007C5A1D" w:rsidRDefault="002324A6" w:rsidP="00DF71EC">
      <w:pPr>
        <w:pStyle w:val="schedbody"/>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 xml:space="preserve">except </w:t>
      </w:r>
      <w:r w:rsidRPr="007C5A1D">
        <w:rPr>
          <w:rFonts w:ascii="Times New Roman" w:hAnsi="Times New Roman" w:cs="Times New Roman"/>
        </w:rPr>
        <w:t>in preparations for the treatment of children under 2 years of age.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9357FD">
      <w:pPr>
        <w:rPr>
          <w:sz w:val="20"/>
          <w:szCs w:val="20"/>
          <w:lang w:val="en-GB"/>
        </w:rPr>
      </w:pPr>
      <w:r w:rsidRPr="007C5A1D">
        <w:rPr>
          <w:sz w:val="20"/>
          <w:szCs w:val="20"/>
          <w:lang w:val="en-GB"/>
        </w:rPr>
        <w:t>PHENOL</w:t>
      </w:r>
      <w:r w:rsidR="0009109E">
        <w:rPr>
          <w:sz w:val="20"/>
          <w:szCs w:val="20"/>
          <w:lang w:val="en-GB"/>
        </w:rPr>
        <w:fldChar w:fldCharType="begin"/>
      </w:r>
      <w:r w:rsidR="0009109E">
        <w:instrText xml:space="preserve"> XE "</w:instrText>
      </w:r>
      <w:r w:rsidR="0009109E" w:rsidRPr="00191546">
        <w:rPr>
          <w:sz w:val="20"/>
          <w:szCs w:val="20"/>
          <w:lang w:val="en-GB"/>
        </w:rPr>
        <w:instrText>PHENOL</w:instrText>
      </w:r>
      <w:r w:rsidR="0009109E">
        <w:instrText xml:space="preserve">" </w:instrText>
      </w:r>
      <w:r w:rsidR="0009109E">
        <w:rPr>
          <w:sz w:val="20"/>
          <w:szCs w:val="20"/>
          <w:lang w:val="en-GB"/>
        </w:rPr>
        <w:fldChar w:fldCharType="end"/>
      </w:r>
      <w:r w:rsidRPr="007C5A1D">
        <w:rPr>
          <w:sz w:val="20"/>
          <w:szCs w:val="20"/>
          <w:lang w:val="en-GB"/>
        </w:rPr>
        <w:t xml:space="preserve">, or any homologue boiling below 220°C, for human therapeutic use </w:t>
      </w:r>
      <w:r w:rsidRPr="007C5A1D">
        <w:rPr>
          <w:b/>
          <w:bCs/>
          <w:sz w:val="20"/>
          <w:szCs w:val="20"/>
          <w:lang w:val="en-GB"/>
        </w:rPr>
        <w:t>except</w:t>
      </w:r>
      <w:r w:rsidRPr="007C5A1D">
        <w:rPr>
          <w:sz w:val="20"/>
          <w:szCs w:val="20"/>
          <w:lang w:val="en-GB"/>
        </w:rPr>
        <w:t>:</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2324A6" w:rsidRPr="007C5A1D" w:rsidRDefault="002324A6"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p>
    <w:p w:rsidR="002324A6" w:rsidRPr="007C5A1D" w:rsidRDefault="002324A6"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external use containing 3 per cent or less of such substances.</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PHENYLEPHRINE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PHENYLEPHRINE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4;</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oral preparations containing 50 mg or less of phenylephrine</w:t>
      </w:r>
      <w:r w:rsidR="00A60A3F" w:rsidRPr="007C5A1D">
        <w:rPr>
          <w:rFonts w:ascii="Times New Roman" w:hAnsi="Times New Roman" w:cs="Times New Roman"/>
        </w:rPr>
        <w:t xml:space="preserve"> </w:t>
      </w:r>
      <w:r w:rsidRPr="007C5A1D">
        <w:rPr>
          <w:rFonts w:ascii="Times New Roman" w:hAnsi="Times New Roman" w:cs="Times New Roman"/>
        </w:rPr>
        <w:t>per recommended daily dose in packs containing 250 mg or less of phenylephrine; or</w:t>
      </w:r>
    </w:p>
    <w:p w:rsidR="002324A6" w:rsidRPr="007C5A1D" w:rsidRDefault="002324A6" w:rsidP="00DF71EC">
      <w:pPr>
        <w:pStyle w:val="schedindenta"/>
        <w:spacing w:line="240" w:lineRule="auto"/>
        <w:rPr>
          <w:rFonts w:ascii="Times New Roman" w:hAnsi="Times New Roman" w:cs="Times New Roman"/>
        </w:rPr>
      </w:pPr>
    </w:p>
    <w:p w:rsidR="007C45BC" w:rsidRPr="007C5A1D" w:rsidRDefault="002324A6" w:rsidP="00477147">
      <w:pPr>
        <w:pStyle w:val="schedindenta"/>
        <w:spacing w:line="240" w:lineRule="auto"/>
        <w:rPr>
          <w:rFonts w:ascii="Times New Roman" w:hAnsi="Times New Roman" w:cs="Times New Roman"/>
        </w:rPr>
      </w:pPr>
      <w:r w:rsidRPr="007C5A1D">
        <w:rPr>
          <w:rFonts w:ascii="Times New Roman" w:hAnsi="Times New Roman" w:cs="Times New Roman"/>
        </w:rPr>
        <w:tab/>
        <w:t xml:space="preserve">(c) </w:t>
      </w:r>
      <w:r w:rsidRPr="007C5A1D">
        <w:rPr>
          <w:rFonts w:ascii="Times New Roman" w:hAnsi="Times New Roman" w:cs="Times New Roman"/>
        </w:rPr>
        <w:tab/>
        <w:t>in topical eye or nasal preparations containing 1 per cent or less of phenylephrine</w:t>
      </w:r>
      <w:r w:rsidR="00A60A3F" w:rsidRPr="007C5A1D">
        <w:rPr>
          <w:rFonts w:ascii="Times New Roman" w:hAnsi="Times New Roman" w:cs="Times New Roman"/>
        </w:rPr>
        <w:t>.</w:t>
      </w:r>
    </w:p>
    <w:p w:rsidR="00477147" w:rsidRPr="007C5A1D" w:rsidRDefault="00477147" w:rsidP="00477147">
      <w:pPr>
        <w:pStyle w:val="schedindenta"/>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PHOLCODINE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PHOLCODINE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liquid preparations containing 0.5 per cent or less of pholcodine</w:t>
      </w:r>
      <w:r w:rsidR="00A60A3F" w:rsidRPr="007C5A1D">
        <w:rPr>
          <w:rFonts w:ascii="Times New Roman" w:hAnsi="Times New Roman" w:cs="Times New Roman"/>
          <w:lang w:val="en-GB"/>
        </w:rPr>
        <w:t xml:space="preserve"> </w:t>
      </w:r>
      <w:r w:rsidRPr="007C5A1D">
        <w:rPr>
          <w:rFonts w:ascii="Times New Roman" w:hAnsi="Times New Roman" w:cs="Times New Roman"/>
          <w:lang w:val="en-GB"/>
        </w:rPr>
        <w:t>and with a recommended dose not exceeding 25 mg of pholcodine; or</w:t>
      </w:r>
    </w:p>
    <w:p w:rsidR="002324A6" w:rsidRPr="007C5A1D" w:rsidRDefault="002324A6" w:rsidP="00DF71EC">
      <w:pPr>
        <w:pStyle w:val="schedindenta"/>
        <w:spacing w:line="240" w:lineRule="auto"/>
        <w:rPr>
          <w:rFonts w:ascii="Times New Roman" w:hAnsi="Times New Roman" w:cs="Times New Roman"/>
          <w:lang w:val="en-GB"/>
        </w:rPr>
      </w:pPr>
    </w:p>
    <w:p w:rsidR="002324A6" w:rsidRPr="007C5A1D" w:rsidRDefault="002324A6"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r>
      <w:r w:rsidRPr="007C5A1D">
        <w:rPr>
          <w:rFonts w:ascii="Times New Roman" w:hAnsi="Times New Roman" w:cs="Times New Roman"/>
          <w:spacing w:val="-2"/>
          <w:lang w:val="en-GB"/>
        </w:rPr>
        <w:t>when compounded with one or more other therapeutically active substances</w:t>
      </w:r>
      <w:r w:rsidRPr="007C5A1D">
        <w:rPr>
          <w:rFonts w:ascii="Times New Roman" w:hAnsi="Times New Roman" w:cs="Times New Roman"/>
          <w:lang w:val="en-GB"/>
        </w:rPr>
        <w:t xml:space="preserve"> in divided </w:t>
      </w:r>
      <w:r w:rsidR="00484D4A" w:rsidRPr="007C5A1D">
        <w:rPr>
          <w:rFonts w:ascii="Times New Roman" w:hAnsi="Times New Roman" w:cs="Times New Roman"/>
          <w:lang w:val="en-GB"/>
        </w:rPr>
        <w:t>p</w:t>
      </w:r>
      <w:r w:rsidRPr="007C5A1D">
        <w:rPr>
          <w:rFonts w:ascii="Times New Roman" w:hAnsi="Times New Roman" w:cs="Times New Roman"/>
          <w:lang w:val="en-GB"/>
        </w:rPr>
        <w:t>reparations containing 10 mg or less of pholcodine</w:t>
      </w:r>
      <w:r w:rsidR="00A60A3F" w:rsidRPr="007C5A1D">
        <w:rPr>
          <w:rFonts w:ascii="Times New Roman" w:hAnsi="Times New Roman" w:cs="Times New Roman"/>
          <w:lang w:val="en-GB"/>
        </w:rPr>
        <w:t xml:space="preserve"> </w:t>
      </w:r>
      <w:r w:rsidRPr="007C5A1D">
        <w:rPr>
          <w:rFonts w:ascii="Times New Roman" w:hAnsi="Times New Roman" w:cs="Times New Roman"/>
          <w:lang w:val="en-GB"/>
        </w:rPr>
        <w:t xml:space="preserve">per dosage unit and with a </w:t>
      </w:r>
      <w:r w:rsidRPr="007C5A1D">
        <w:rPr>
          <w:rFonts w:ascii="Times New Roman" w:hAnsi="Times New Roman" w:cs="Times New Roman"/>
          <w:lang w:val="en-GB"/>
        </w:rPr>
        <w:tab/>
        <w:t>recommended dose not exceeding 25 mg of pholcodine.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PIPERAZINE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PIPERAZINE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2"/>
          <w:lang w:val="en-GB"/>
        </w:rPr>
        <w:t>PODOPHYLLOTOXIN</w:t>
      </w:r>
      <w:r w:rsidR="0009109E">
        <w:rPr>
          <w:rFonts w:ascii="Times New Roman" w:hAnsi="Times New Roman" w:cs="Times New Roman"/>
          <w:spacing w:val="-2"/>
          <w:lang w:val="en-GB"/>
        </w:rPr>
        <w:fldChar w:fldCharType="begin"/>
      </w:r>
      <w:r w:rsidR="0009109E">
        <w:instrText xml:space="preserve"> XE "</w:instrText>
      </w:r>
      <w:r w:rsidR="0009109E" w:rsidRPr="00191546">
        <w:rPr>
          <w:rFonts w:ascii="Times New Roman" w:hAnsi="Times New Roman" w:cs="Times New Roman"/>
          <w:spacing w:val="-2"/>
          <w:lang w:val="en-GB"/>
        </w:rPr>
        <w:instrText>PODOPHYLLOTOXIN</w:instrText>
      </w:r>
      <w:r w:rsidR="0009109E">
        <w:instrText xml:space="preserve">" </w:instrText>
      </w:r>
      <w:r w:rsidR="0009109E">
        <w:rPr>
          <w:rFonts w:ascii="Times New Roman" w:hAnsi="Times New Roman" w:cs="Times New Roman"/>
          <w:spacing w:val="-2"/>
          <w:lang w:val="en-GB"/>
        </w:rPr>
        <w:fldChar w:fldCharType="end"/>
      </w:r>
      <w:r w:rsidRPr="007C5A1D">
        <w:rPr>
          <w:rFonts w:ascii="Times New Roman" w:hAnsi="Times New Roman" w:cs="Times New Roman"/>
          <w:spacing w:val="-2"/>
          <w:lang w:val="en-GB"/>
        </w:rPr>
        <w:t xml:space="preserve"> in preparations containing 0.5 per cent or less of </w:t>
      </w:r>
      <w:proofErr w:type="spellStart"/>
      <w:r w:rsidRPr="007C5A1D">
        <w:rPr>
          <w:rFonts w:ascii="Times New Roman" w:hAnsi="Times New Roman" w:cs="Times New Roman"/>
          <w:spacing w:val="-2"/>
          <w:lang w:val="en-GB"/>
        </w:rPr>
        <w:t>podophyllotoxin</w:t>
      </w:r>
      <w:proofErr w:type="spellEnd"/>
      <w:r w:rsidR="00CA6F93" w:rsidRPr="007C5A1D">
        <w:rPr>
          <w:rFonts w:ascii="Times New Roman" w:hAnsi="Times New Roman" w:cs="Times New Roman"/>
          <w:spacing w:val="-2"/>
          <w:lang w:val="en-GB"/>
        </w:rPr>
        <w:t xml:space="preserve"> </w:t>
      </w:r>
      <w:r w:rsidRPr="007C5A1D">
        <w:rPr>
          <w:rFonts w:ascii="Times New Roman" w:hAnsi="Times New Roman" w:cs="Times New Roman"/>
          <w:lang w:val="en-GB"/>
        </w:rPr>
        <w:t xml:space="preserve">for human use for the treatment of warts other than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PODOPHYLLUM EMODI</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PODOPHYLLUM EMODI</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podophyllin</w:t>
      </w:r>
      <w:proofErr w:type="spellEnd"/>
      <w:r w:rsidRPr="007C5A1D">
        <w:rPr>
          <w:rFonts w:ascii="Times New Roman" w:hAnsi="Times New Roman" w:cs="Times New Roman"/>
          <w:lang w:val="en-GB"/>
        </w:rPr>
        <w:t xml:space="preserve">) in preparations containing 10 per cent or less </w:t>
      </w:r>
      <w:r w:rsidRPr="007C5A1D">
        <w:rPr>
          <w:rFonts w:ascii="Times New Roman" w:hAnsi="Times New Roman" w:cs="Times New Roman"/>
          <w:spacing w:val="-4"/>
          <w:lang w:val="en-GB"/>
        </w:rPr>
        <w:t xml:space="preserve">of </w:t>
      </w:r>
      <w:proofErr w:type="spellStart"/>
      <w:r w:rsidRPr="007C5A1D">
        <w:rPr>
          <w:rFonts w:ascii="Times New Roman" w:hAnsi="Times New Roman" w:cs="Times New Roman"/>
          <w:spacing w:val="-4"/>
          <w:lang w:val="en-GB"/>
        </w:rPr>
        <w:t>podophyllin</w:t>
      </w:r>
      <w:proofErr w:type="spellEnd"/>
      <w:r w:rsidRPr="007C5A1D">
        <w:rPr>
          <w:rFonts w:ascii="Times New Roman" w:hAnsi="Times New Roman" w:cs="Times New Roman"/>
          <w:spacing w:val="-4"/>
          <w:lang w:val="en-GB"/>
        </w:rPr>
        <w:t xml:space="preserve"> for human use for the treatment of warts other than </w:t>
      </w:r>
      <w:proofErr w:type="spellStart"/>
      <w:r w:rsidRPr="007C5A1D">
        <w:rPr>
          <w:rFonts w:ascii="Times New Roman" w:hAnsi="Times New Roman" w:cs="Times New Roman"/>
          <w:spacing w:val="-4"/>
          <w:lang w:val="en-GB"/>
        </w:rPr>
        <w:t>anogenital</w:t>
      </w:r>
      <w:proofErr w:type="spellEnd"/>
      <w:r w:rsidRPr="007C5A1D">
        <w:rPr>
          <w:rFonts w:ascii="Times New Roman" w:hAnsi="Times New Roman" w:cs="Times New Roman"/>
          <w:spacing w:val="-4"/>
          <w:lang w:val="en-GB"/>
        </w:rPr>
        <w:t xml:space="preserve"> warts.</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PODOPHYLLUM PELTATUM</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PODOPHYLLUM PELTATUM</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podophyllin</w:t>
      </w:r>
      <w:proofErr w:type="spellEnd"/>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podophyllin</w:t>
      </w:r>
      <w:proofErr w:type="spellEnd"/>
      <w:r w:rsidRPr="007C5A1D">
        <w:rPr>
          <w:rFonts w:ascii="Times New Roman" w:hAnsi="Times New Roman" w:cs="Times New Roman"/>
          <w:lang w:val="en-GB"/>
        </w:rPr>
        <w:t xml:space="preserve"> for human use for the treatment of warts other than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CHLORATE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POTASSIUM CHLORATE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potassium chlorate</w:t>
      </w:r>
      <w:r w:rsidR="00EA21A6" w:rsidRPr="007C5A1D">
        <w:rPr>
          <w:rFonts w:ascii="Times New Roman" w:hAnsi="Times New Roman" w:cs="Times New Roman"/>
          <w:lang w:val="en-GB"/>
        </w:rPr>
        <w:t>.</w:t>
      </w:r>
    </w:p>
    <w:p w:rsidR="002324A6" w:rsidRPr="007C5A1D" w:rsidRDefault="002324A6" w:rsidP="00DF71EC">
      <w:pPr>
        <w:pStyle w:val="schedbody"/>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PRILOCAINE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PRILOCAINE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dermal use containing 10 per cent or less of total local </w:t>
      </w:r>
      <w:proofErr w:type="spellStart"/>
      <w:r w:rsidRPr="007C5A1D">
        <w:rPr>
          <w:rFonts w:ascii="Times New Roman" w:hAnsi="Times New Roman" w:cs="Times New Roman"/>
        </w:rPr>
        <w:t>anaesthetic</w:t>
      </w:r>
      <w:proofErr w:type="spellEnd"/>
      <w:r w:rsidRPr="007C5A1D">
        <w:rPr>
          <w:rFonts w:ascii="Times New Roman" w:hAnsi="Times New Roman" w:cs="Times New Roman"/>
        </w:rPr>
        <w:t xml:space="preserve"> substances.</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PROCYCLIDINE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PROCYCLIDINE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procyclidine</w:t>
      </w:r>
      <w:proofErr w:type="spellEnd"/>
      <w:r w:rsidRPr="007C5A1D">
        <w:rPr>
          <w:rFonts w:ascii="Times New Roman" w:hAnsi="Times New Roman" w:cs="Times New Roman"/>
          <w:lang w:val="en-GB"/>
        </w:rPr>
        <w:t xml:space="preserve"> for dermal use.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5F6E8D">
      <w:pPr>
        <w:pStyle w:val="schedbody"/>
        <w:spacing w:line="240" w:lineRule="auto"/>
        <w:rPr>
          <w:rFonts w:ascii="Times New Roman" w:hAnsi="Times New Roman" w:cs="Times New Roman"/>
        </w:rPr>
      </w:pPr>
      <w:r w:rsidRPr="007C5A1D">
        <w:rPr>
          <w:rFonts w:ascii="Times New Roman" w:hAnsi="Times New Roman" w:cs="Times New Roman"/>
        </w:rPr>
        <w:t>PROMETHAZINE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PROMETHAZINE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oral preparations:</w:t>
      </w:r>
    </w:p>
    <w:p w:rsidR="002324A6" w:rsidRPr="007C5A1D" w:rsidRDefault="002324A6" w:rsidP="00DF71EC">
      <w:pPr>
        <w:pStyle w:val="schedbody"/>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a primary pack containing 10 dosage units or less for the prevention or treatment of motion sickness; or</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AB114C">
      <w:pPr>
        <w:pStyle w:val="schedindenta"/>
        <w:spacing w:after="120"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combined with one or more other therapeutically active substances when:</w:t>
      </w:r>
    </w:p>
    <w:p w:rsidR="002324A6" w:rsidRPr="007C5A1D" w:rsidRDefault="002324A6" w:rsidP="00AB114C">
      <w:pPr>
        <w:pStyle w:val="schedindenti"/>
        <w:spacing w:after="120" w:line="240" w:lineRule="auto"/>
        <w:rPr>
          <w:rFonts w:ascii="Times New Roman" w:hAnsi="Times New Roman" w:cs="Times New Roman"/>
        </w:rPr>
      </w:pPr>
      <w:r w:rsidRPr="007C5A1D">
        <w:rPr>
          <w:rFonts w:ascii="Times New Roman" w:hAnsi="Times New Roman" w:cs="Times New Roman"/>
        </w:rPr>
        <w:lastRenderedPageBreak/>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at least one of the other therapeutically active substances is a sympathomimetic decongestant; or </w:t>
      </w:r>
    </w:p>
    <w:p w:rsidR="002324A6" w:rsidRPr="007C5A1D" w:rsidRDefault="002324A6" w:rsidP="00AB114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a day-night pack containing promethazine in the bed-time dose where the day and night doses are in the same immediate container or immediate wrapper,</w:t>
      </w:r>
    </w:p>
    <w:p w:rsidR="002324A6" w:rsidRPr="007C5A1D" w:rsidRDefault="002324A6" w:rsidP="00DF71EC">
      <w:pPr>
        <w:pStyle w:val="schedbody"/>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children under 2 years of age.</w:t>
      </w:r>
    </w:p>
    <w:p w:rsidR="00077417" w:rsidRPr="007C5A1D" w:rsidRDefault="00077417" w:rsidP="00DF71EC">
      <w:pPr>
        <w:pStyle w:val="schedbody"/>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PROPAMIDINE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PROPAMIDINE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ophthalmic use.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PYRANTEL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PYRANTEL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PYRETHRINS</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PYRETHRINS</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naturally occurring, being </w:t>
      </w:r>
      <w:proofErr w:type="spellStart"/>
      <w:r w:rsidRPr="007C5A1D">
        <w:rPr>
          <w:rFonts w:ascii="Times New Roman" w:hAnsi="Times New Roman" w:cs="Times New Roman"/>
        </w:rPr>
        <w:t>pyrethrolone</w:t>
      </w:r>
      <w:proofErr w:type="spellEnd"/>
      <w:r w:rsidRPr="007C5A1D">
        <w:rPr>
          <w:rFonts w:ascii="Times New Roman" w:hAnsi="Times New Roman" w:cs="Times New Roman"/>
        </w:rPr>
        <w:t xml:space="preserve">, </w:t>
      </w:r>
      <w:proofErr w:type="spellStart"/>
      <w:r w:rsidRPr="007C5A1D">
        <w:rPr>
          <w:rFonts w:ascii="Times New Roman" w:hAnsi="Times New Roman" w:cs="Times New Roman"/>
        </w:rPr>
        <w:t>cinerolone</w:t>
      </w:r>
      <w:proofErr w:type="spellEnd"/>
      <w:r w:rsidRPr="007C5A1D">
        <w:rPr>
          <w:rFonts w:ascii="Times New Roman" w:hAnsi="Times New Roman" w:cs="Times New Roman"/>
        </w:rPr>
        <w:t xml:space="preserve"> or </w:t>
      </w:r>
      <w:proofErr w:type="spellStart"/>
      <w:r w:rsidRPr="007C5A1D">
        <w:rPr>
          <w:rFonts w:ascii="Times New Roman" w:hAnsi="Times New Roman" w:cs="Times New Roman"/>
        </w:rPr>
        <w:t>jasmolone</w:t>
      </w:r>
      <w:proofErr w:type="spellEnd"/>
      <w:r w:rsidRPr="007C5A1D">
        <w:rPr>
          <w:rFonts w:ascii="Times New Roman" w:hAnsi="Times New Roman" w:cs="Times New Roman"/>
        </w:rPr>
        <w:t xml:space="preserve"> esters of </w:t>
      </w:r>
      <w:proofErr w:type="spellStart"/>
      <w:r w:rsidRPr="007C5A1D">
        <w:rPr>
          <w:rFonts w:ascii="Times New Roman" w:hAnsi="Times New Roman" w:cs="Times New Roman"/>
        </w:rPr>
        <w:t>chrysanthemic</w:t>
      </w:r>
      <w:proofErr w:type="spellEnd"/>
      <w:r w:rsidRPr="007C5A1D">
        <w:rPr>
          <w:rFonts w:ascii="Times New Roman" w:hAnsi="Times New Roman" w:cs="Times New Roman"/>
        </w:rPr>
        <w:t xml:space="preserve"> or </w:t>
      </w:r>
      <w:proofErr w:type="spellStart"/>
      <w:r w:rsidRPr="007C5A1D">
        <w:rPr>
          <w:rFonts w:ascii="Times New Roman" w:hAnsi="Times New Roman" w:cs="Times New Roman"/>
        </w:rPr>
        <w:t>pyrethric</w:t>
      </w:r>
      <w:proofErr w:type="spellEnd"/>
      <w:r w:rsidRPr="007C5A1D">
        <w:rPr>
          <w:rFonts w:ascii="Times New Roman" w:hAnsi="Times New Roman" w:cs="Times New Roman"/>
        </w:rPr>
        <w:t xml:space="preserve"> acids, for human therapeutic use in preparations containing more than 10 per cent of such substances.</w:t>
      </w:r>
    </w:p>
    <w:p w:rsidR="00D94688" w:rsidRPr="007C5A1D" w:rsidRDefault="00D94688" w:rsidP="00DF71EC">
      <w:pPr>
        <w:pStyle w:val="schedbody"/>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PYRITHIONE ZINC</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PYRITHIONE ZINC</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human therapeutic use, </w:t>
      </w:r>
      <w:r w:rsidRPr="007C5A1D">
        <w:rPr>
          <w:rFonts w:ascii="Times New Roman" w:hAnsi="Times New Roman" w:cs="Times New Roman"/>
          <w:b/>
          <w:bCs/>
        </w:rPr>
        <w:t>except</w:t>
      </w:r>
      <w:r w:rsidRPr="007C5A1D">
        <w:rPr>
          <w:rFonts w:ascii="Times New Roman" w:hAnsi="Times New Roman" w:cs="Times New Roman"/>
        </w:rPr>
        <w:t xml:space="preserve"> in preparations for the trea</w:t>
      </w:r>
      <w:r w:rsidR="00EA21A6" w:rsidRPr="007C5A1D">
        <w:rPr>
          <w:rFonts w:ascii="Times New Roman" w:hAnsi="Times New Roman" w:cs="Times New Roman"/>
        </w:rPr>
        <w:t>tment of the scalp containing 2 </w:t>
      </w:r>
      <w:r w:rsidRPr="007C5A1D">
        <w:rPr>
          <w:rFonts w:ascii="Times New Roman" w:hAnsi="Times New Roman" w:cs="Times New Roman"/>
        </w:rPr>
        <w:t xml:space="preserve">per cent or less of </w:t>
      </w:r>
      <w:proofErr w:type="spellStart"/>
      <w:r w:rsidRPr="007C5A1D">
        <w:rPr>
          <w:rFonts w:ascii="Times New Roman" w:hAnsi="Times New Roman" w:cs="Times New Roman"/>
        </w:rPr>
        <w:t>pyrithione</w:t>
      </w:r>
      <w:proofErr w:type="spellEnd"/>
      <w:r w:rsidRPr="007C5A1D">
        <w:rPr>
          <w:rFonts w:ascii="Times New Roman" w:hAnsi="Times New Roman" w:cs="Times New Roman"/>
        </w:rPr>
        <w:t xml:space="preserve"> zinc</w:t>
      </w:r>
      <w:r w:rsidR="00CA6F93" w:rsidRPr="007C5A1D">
        <w:rPr>
          <w:rFonts w:ascii="Times New Roman" w:hAnsi="Times New Roman" w:cs="Times New Roman"/>
        </w:rPr>
        <w:t xml:space="preserve"> </w:t>
      </w:r>
      <w:r w:rsidRPr="007C5A1D">
        <w:rPr>
          <w:rFonts w:ascii="Times New Roman" w:hAnsi="Times New Roman" w:cs="Times New Roman"/>
        </w:rPr>
        <w:t xml:space="preserve">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RANITIDINE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RANITIDINE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supplied in the manufacturer’s original pack containing not more than 14 days' supply </w:t>
      </w:r>
      <w:r w:rsidRPr="007C5A1D">
        <w:rPr>
          <w:rFonts w:ascii="Times New Roman" w:hAnsi="Times New Roman" w:cs="Times New Roman"/>
          <w:b/>
          <w:bCs/>
        </w:rPr>
        <w:t>except</w:t>
      </w:r>
      <w:r w:rsidRPr="007C5A1D">
        <w:rPr>
          <w:rFonts w:ascii="Times New Roman" w:hAnsi="Times New Roman" w:cs="Times New Roman"/>
        </w:rPr>
        <w:t xml:space="preserve"> in divided preparations for oral use containing 150 mg or less of ranitidine</w:t>
      </w:r>
      <w:r w:rsidR="00CA6F93" w:rsidRPr="007C5A1D">
        <w:rPr>
          <w:rFonts w:ascii="Times New Roman" w:hAnsi="Times New Roman" w:cs="Times New Roman"/>
        </w:rPr>
        <w:t xml:space="preserve"> </w:t>
      </w:r>
      <w:r w:rsidRPr="007C5A1D">
        <w:rPr>
          <w:rFonts w:ascii="Times New Roman" w:hAnsi="Times New Roman" w:cs="Times New Roman"/>
        </w:rPr>
        <w:t>per dosage unit in the manufacturer’s original p</w:t>
      </w:r>
      <w:r w:rsidR="00320757" w:rsidRPr="007C5A1D">
        <w:rPr>
          <w:rFonts w:ascii="Times New Roman" w:hAnsi="Times New Roman" w:cs="Times New Roman"/>
        </w:rPr>
        <w:t>ack containing not more than 14 </w:t>
      </w:r>
      <w:r w:rsidRPr="007C5A1D">
        <w:rPr>
          <w:rFonts w:ascii="Times New Roman" w:hAnsi="Times New Roman" w:cs="Times New Roman"/>
        </w:rPr>
        <w:t>dosage units.</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SALICYLAMIDE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SALICYLAMIDE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SELENIUM</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SELENIUM</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human therapeutic use </w:t>
      </w:r>
      <w:r w:rsidRPr="007C5A1D">
        <w:rPr>
          <w:rFonts w:ascii="Times New Roman" w:hAnsi="Times New Roman" w:cs="Times New Roman"/>
          <w:b/>
          <w:bCs/>
        </w:rPr>
        <w:t>except</w:t>
      </w:r>
      <w:r w:rsidRPr="007C5A1D">
        <w:rPr>
          <w:rFonts w:ascii="Times New Roman" w:hAnsi="Times New Roman" w:cs="Times New Roman"/>
        </w:rPr>
        <w:t>:</w:t>
      </w:r>
    </w:p>
    <w:p w:rsidR="00634262" w:rsidRPr="007C5A1D" w:rsidRDefault="00634262" w:rsidP="00DF71EC">
      <w:pPr>
        <w:pStyle w:val="ChapterHeading"/>
        <w:spacing w:line="240" w:lineRule="auto"/>
        <w:rPr>
          <w:rFonts w:ascii="Times New Roman" w:hAnsi="Times New Roman" w:cs="Times New Roman"/>
          <w:sz w:val="20"/>
          <w:szCs w:val="20"/>
          <w:lang w:val="en-GB"/>
        </w:rPr>
      </w:pPr>
    </w:p>
    <w:p w:rsidR="002324A6" w:rsidRPr="007C5A1D" w:rsidRDefault="009E6078" w:rsidP="00DF71EC">
      <w:pPr>
        <w:pStyle w:val="ChapterHeading"/>
        <w:spacing w:line="240" w:lineRule="auto"/>
        <w:ind w:firstLine="624"/>
        <w:jc w:val="left"/>
        <w:rPr>
          <w:rFonts w:ascii="Times New Roman" w:hAnsi="Times New Roman" w:cs="Times New Roman"/>
          <w:b w:val="0"/>
          <w:caps/>
          <w:sz w:val="20"/>
          <w:szCs w:val="20"/>
        </w:rPr>
      </w:pPr>
      <w:r w:rsidRPr="007C5A1D">
        <w:rPr>
          <w:rFonts w:ascii="Times New Roman" w:hAnsi="Times New Roman" w:cs="Times New Roman"/>
          <w:b w:val="0"/>
          <w:sz w:val="20"/>
          <w:szCs w:val="20"/>
        </w:rPr>
        <w:t>(</w:t>
      </w:r>
      <w:r w:rsidR="002324A6" w:rsidRPr="007C5A1D">
        <w:rPr>
          <w:rFonts w:ascii="Times New Roman" w:hAnsi="Times New Roman" w:cs="Times New Roman"/>
          <w:b w:val="0"/>
          <w:sz w:val="20"/>
          <w:szCs w:val="20"/>
        </w:rPr>
        <w:t>a)</w:t>
      </w:r>
      <w:r w:rsidR="002324A6" w:rsidRPr="007C5A1D">
        <w:rPr>
          <w:rFonts w:ascii="Times New Roman" w:hAnsi="Times New Roman" w:cs="Times New Roman"/>
          <w:b w:val="0"/>
          <w:sz w:val="20"/>
          <w:szCs w:val="20"/>
        </w:rPr>
        <w:tab/>
        <w:t>for topical use containing 3.5 per cent or less of selenium sulfide</w:t>
      </w:r>
      <w:r w:rsidR="002324A6" w:rsidRPr="007C5A1D">
        <w:rPr>
          <w:rFonts w:ascii="Times New Roman" w:hAnsi="Times New Roman" w:cs="Times New Roman"/>
          <w:b w:val="0"/>
          <w:caps/>
          <w:sz w:val="20"/>
          <w:szCs w:val="20"/>
        </w:rPr>
        <w:t>;</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included in Schedule 4; or</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for oral use with a recommended daily dose of 150 micrograms or less.</w:t>
      </w:r>
    </w:p>
    <w:p w:rsidR="00260002" w:rsidRPr="007C5A1D" w:rsidRDefault="00260002" w:rsidP="00DF71EC">
      <w:pPr>
        <w:pStyle w:val="schedbody"/>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rPr>
        <w:t>SILVER</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SILVER</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lang w:val="en-GB"/>
        </w:rPr>
        <w:t xml:space="preserve">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0C2292" w:rsidRPr="007C5A1D" w:rsidRDefault="000C2292" w:rsidP="00DF71EC">
      <w:pPr>
        <w:pStyle w:val="ChapterHeading"/>
        <w:spacing w:line="240" w:lineRule="auto"/>
        <w:rPr>
          <w:rFonts w:ascii="Times New Roman" w:hAnsi="Times New Roman" w:cs="Times New Roman"/>
          <w:sz w:val="20"/>
          <w:szCs w:val="20"/>
          <w:lang w:val="en-GB"/>
        </w:rPr>
      </w:pPr>
    </w:p>
    <w:p w:rsidR="002324A6" w:rsidRPr="007C5A1D" w:rsidRDefault="002324A6"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solutions for human oral use containing 0.3 per cent or less of silver</w:t>
      </w:r>
      <w:r w:rsidR="00CA6F93" w:rsidRPr="007C5A1D">
        <w:rPr>
          <w:rFonts w:ascii="Times New Roman" w:hAnsi="Times New Roman" w:cs="Times New Roman"/>
          <w:lang w:val="en-GB"/>
        </w:rPr>
        <w:t xml:space="preserve"> </w:t>
      </w:r>
      <w:r w:rsidRPr="007C5A1D">
        <w:rPr>
          <w:rFonts w:ascii="Times New Roman" w:hAnsi="Times New Roman" w:cs="Times New Roman"/>
          <w:lang w:val="en-GB"/>
        </w:rPr>
        <w:t xml:space="preserve">when compliant with the requirements of the </w:t>
      </w:r>
      <w:r w:rsidRPr="007C5A1D">
        <w:rPr>
          <w:rFonts w:ascii="Times New Roman" w:hAnsi="Times New Roman" w:cs="Times New Roman"/>
          <w:i/>
          <w:iCs/>
          <w:lang w:val="en-GB"/>
        </w:rPr>
        <w:t>Required Advisory Statements for Medicine Labels</w:t>
      </w:r>
      <w:r w:rsidRPr="007C5A1D">
        <w:rPr>
          <w:rFonts w:ascii="Times New Roman" w:hAnsi="Times New Roman" w:cs="Times New Roman"/>
          <w:lang w:val="en-GB"/>
        </w:rPr>
        <w:t>; or</w:t>
      </w:r>
    </w:p>
    <w:p w:rsidR="002324A6" w:rsidRPr="007C5A1D" w:rsidRDefault="002324A6" w:rsidP="00DF71EC">
      <w:pPr>
        <w:pStyle w:val="schedindenta"/>
        <w:spacing w:line="240" w:lineRule="auto"/>
        <w:rPr>
          <w:rFonts w:ascii="Times New Roman" w:hAnsi="Times New Roman" w:cs="Times New Roman"/>
          <w:lang w:val="en-GB"/>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lang w:val="en-GB"/>
        </w:rPr>
        <w:tab/>
        <w:t>(b)</w:t>
      </w:r>
      <w:r w:rsidRPr="007C5A1D">
        <w:rPr>
          <w:rFonts w:ascii="Times New Roman" w:hAnsi="Times New Roman" w:cs="Times New Roman"/>
          <w:lang w:val="en-GB"/>
        </w:rPr>
        <w:tab/>
        <w:t>in other preparations containing 1 per cent or less of silver</w:t>
      </w:r>
      <w:r w:rsidR="007566D4" w:rsidRPr="007C5A1D">
        <w:rPr>
          <w:rFonts w:ascii="Times New Roman" w:hAnsi="Times New Roman" w:cs="Times New Roman"/>
          <w:lang w:val="en-GB"/>
        </w:rPr>
        <w:t>.</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CROMOGLYCATE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SODIUM CROMOGLYCATE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nasal or ophthalmic use.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NITRITE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SODIUM NITRITE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(excluding when present as an excipient).</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SQUILL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SQUILL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w:t>
      </w:r>
      <w:proofErr w:type="spellStart"/>
      <w:r w:rsidRPr="007C5A1D">
        <w:rPr>
          <w:rFonts w:ascii="Times New Roman" w:hAnsi="Times New Roman" w:cs="Times New Roman"/>
          <w:lang w:val="en-GB"/>
        </w:rPr>
        <w:t>squill</w:t>
      </w:r>
      <w:proofErr w:type="spellEnd"/>
      <w:r w:rsidRPr="007C5A1D">
        <w:rPr>
          <w:rFonts w:ascii="Times New Roman" w:hAnsi="Times New Roman" w:cs="Times New Roman"/>
          <w:lang w:val="en-GB"/>
        </w:rPr>
        <w:t>.</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SULCONAZOLE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SULCONAZOLE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dermal use.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TERBINAFINE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TERBINAFINE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dermal use </w:t>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tinea pedis. </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TETRACHLOROETHYLENE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TETRACHLOROETHYLENE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TETRAHYDROZOLINE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TETRAHYDROZOLINE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2324A6" w:rsidRPr="007C5A1D" w:rsidRDefault="002324A6" w:rsidP="00DF71EC">
      <w:pPr>
        <w:pStyle w:val="BodyText1"/>
        <w:spacing w:line="240" w:lineRule="auto"/>
        <w:rPr>
          <w:rFonts w:ascii="Times New Roman" w:hAnsi="Times New Roman" w:cs="Times New Roman"/>
          <w:lang w:val="en-GB"/>
        </w:rPr>
      </w:pPr>
    </w:p>
    <w:p w:rsidR="002324A6" w:rsidRPr="007C5A1D" w:rsidRDefault="002324A6"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THIABENDAZOLE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THIABENDAZOLE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TIOCONAZOLE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TIOCONAZOLE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dermal use </w:t>
      </w:r>
      <w:r w:rsidRPr="007C5A1D">
        <w:rPr>
          <w:rStyle w:val="bold"/>
          <w:rFonts w:ascii="Times New Roman" w:hAnsi="Times New Roman" w:cs="Times New Roman"/>
        </w:rPr>
        <w:t>except</w:t>
      </w:r>
      <w:r w:rsidRPr="007C5A1D">
        <w:rPr>
          <w:rFonts w:ascii="Times New Roman" w:hAnsi="Times New Roman" w:cs="Times New Roman"/>
        </w:rPr>
        <w:t xml:space="preserve"> in preparations for the treatment of tinea pedis.</w:t>
      </w:r>
    </w:p>
    <w:p w:rsidR="002324A6" w:rsidRPr="007C5A1D" w:rsidRDefault="002324A6" w:rsidP="00DF71EC">
      <w:pPr>
        <w:pStyle w:val="schedbody"/>
        <w:spacing w:line="240" w:lineRule="auto"/>
        <w:rPr>
          <w:rFonts w:ascii="Times New Roman" w:hAnsi="Times New Roman" w:cs="Times New Roman"/>
          <w:lang w:val="en-GB"/>
        </w:rPr>
      </w:pPr>
    </w:p>
    <w:p w:rsidR="007C45BC"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TRAMAZOLINE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TRAMAZOLINE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7C45BC" w:rsidRPr="007C5A1D" w:rsidRDefault="007C45BC">
      <w:pPr>
        <w:rPr>
          <w:color w:val="000000"/>
          <w:sz w:val="20"/>
          <w:szCs w:val="20"/>
          <w:lang w:val="en-GB"/>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TRIAMCINOLONE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TRIAMCINOLONE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aqueous nasal sprays delivering 55 micrograms or less of triamcinolone</w:t>
      </w:r>
      <w:r w:rsidR="00CA6F93" w:rsidRPr="007C5A1D">
        <w:rPr>
          <w:rFonts w:ascii="Times New Roman" w:hAnsi="Times New Roman" w:cs="Times New Roman"/>
        </w:rPr>
        <w:t xml:space="preserve"> </w:t>
      </w:r>
      <w:r w:rsidRPr="007C5A1D">
        <w:rPr>
          <w:rFonts w:ascii="Times New Roman" w:hAnsi="Times New Roman" w:cs="Times New Roman"/>
        </w:rPr>
        <w:t>per actuation when the maximum recommended daily dose is no greater than 220 micrograms, for prophylaxis or treatment of allergic rhinitis for up to 6 months in adults and children 12 years of age and over.</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TRIMEPRAZINE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TRIMEPRAZINE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when combined with one or more other therapeutically active substances in solid oral preparations when:</w:t>
      </w:r>
    </w:p>
    <w:p w:rsidR="002324A6" w:rsidRPr="007C5A1D" w:rsidRDefault="002324A6" w:rsidP="00DF71EC">
      <w:pPr>
        <w:pStyle w:val="schedbody"/>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at least one of the other therapeutically active substances is a sympathomimetic decongestant; or </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a day-night pack containing </w:t>
      </w:r>
      <w:proofErr w:type="spellStart"/>
      <w:r w:rsidRPr="007C5A1D">
        <w:rPr>
          <w:rFonts w:ascii="Times New Roman" w:hAnsi="Times New Roman" w:cs="Times New Roman"/>
        </w:rPr>
        <w:t>trimeprazine</w:t>
      </w:r>
      <w:proofErr w:type="spellEnd"/>
      <w:r w:rsidRPr="007C5A1D">
        <w:rPr>
          <w:rFonts w:ascii="Times New Roman" w:hAnsi="Times New Roman" w:cs="Times New Roman"/>
        </w:rPr>
        <w:t xml:space="preserve"> in the bed-time dose where the day and night doses</w:t>
      </w: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are in the same immediate container or immediate wrapper,</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children under 2 years of age.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TRIPROLIDINE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TRIPROLIDINE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when combined with one or more other therapeutically active substances in oral preparations when:</w:t>
      </w:r>
    </w:p>
    <w:p w:rsidR="002324A6" w:rsidRPr="007C5A1D" w:rsidRDefault="002324A6" w:rsidP="00DF71EC">
      <w:pPr>
        <w:pStyle w:val="schedbody"/>
        <w:spacing w:line="240" w:lineRule="auto"/>
        <w:rPr>
          <w:rFonts w:ascii="Times New Roman" w:hAnsi="Times New Roman" w:cs="Times New Roman"/>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at least one of the other therapeutically active substances is a sympathomimetic decongestant; or </w:t>
      </w:r>
    </w:p>
    <w:p w:rsidR="000C2292" w:rsidRPr="007C5A1D" w:rsidRDefault="000C2292" w:rsidP="00DF71EC">
      <w:pPr>
        <w:pStyle w:val="schedindenta"/>
        <w:spacing w:line="240" w:lineRule="auto"/>
        <w:rPr>
          <w:rFonts w:ascii="Times New Roman" w:hAnsi="Times New Roman" w:cs="Times New Roman"/>
          <w:lang w:val="en-GB"/>
        </w:rPr>
      </w:pP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a day-night pack containing triprolidine in the bed-time dose where the day and night </w:t>
      </w:r>
    </w:p>
    <w:p w:rsidR="002324A6" w:rsidRPr="007C5A1D" w:rsidRDefault="002324A6"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doses are in the same immediate container or immediate wrapper,</w:t>
      </w:r>
    </w:p>
    <w:p w:rsidR="002324A6" w:rsidRPr="007C5A1D" w:rsidRDefault="002324A6" w:rsidP="00DF71EC">
      <w:pPr>
        <w:pStyle w:val="schedindenta"/>
        <w:spacing w:line="240" w:lineRule="auto"/>
        <w:rPr>
          <w:rFonts w:ascii="Times New Roman" w:hAnsi="Times New Roman" w:cs="Times New Roman"/>
        </w:rPr>
      </w:pPr>
    </w:p>
    <w:p w:rsidR="002324A6" w:rsidRPr="007C5A1D" w:rsidRDefault="002324A6"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children under 2 years of age.</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TUAMINOHEPTANE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TUAMINOHEPTANE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2324A6" w:rsidRPr="007C5A1D" w:rsidRDefault="002324A6" w:rsidP="00DF71EC">
      <w:pPr>
        <w:pStyle w:val="schedbody"/>
        <w:spacing w:line="240" w:lineRule="auto"/>
        <w:rPr>
          <w:rFonts w:ascii="Times New Roman" w:hAnsi="Times New Roman" w:cs="Times New Roman"/>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TYMAZOLINE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TYMAZOLINE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260002" w:rsidRPr="007C5A1D" w:rsidRDefault="00260002" w:rsidP="00DF71EC">
      <w:pPr>
        <w:pStyle w:val="ChapterHeading"/>
        <w:spacing w:line="240" w:lineRule="auto"/>
        <w:jc w:val="left"/>
        <w:rPr>
          <w:rFonts w:ascii="Times New Roman" w:hAnsi="Times New Roman" w:cs="Times New Roman"/>
          <w:sz w:val="20"/>
          <w:szCs w:val="20"/>
          <w:lang w:val="en-GB"/>
        </w:rPr>
      </w:pPr>
    </w:p>
    <w:p w:rsidR="002324A6"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XYLOMETAZOLINE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XYLOMETAZOLINE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C2292" w:rsidRPr="007C5A1D" w:rsidRDefault="000C2292" w:rsidP="00DF71EC">
      <w:pPr>
        <w:pStyle w:val="schedindenta"/>
        <w:spacing w:line="240" w:lineRule="auto"/>
        <w:rPr>
          <w:rFonts w:ascii="Times New Roman" w:hAnsi="Times New Roman" w:cs="Times New Roman"/>
        </w:rPr>
      </w:pPr>
    </w:p>
    <w:p w:rsidR="008C426E" w:rsidRPr="007C5A1D" w:rsidRDefault="002324A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ZINC CHLORIDE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ZINC CHLORIDE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dermal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zinc chloride.</w:t>
      </w:r>
    </w:p>
    <w:p w:rsidR="00DF7F57" w:rsidRPr="007C5A1D" w:rsidRDefault="00DF7F57" w:rsidP="00DF71EC">
      <w:pPr>
        <w:pStyle w:val="schedbody"/>
        <w:spacing w:line="240" w:lineRule="auto"/>
        <w:rPr>
          <w:rFonts w:ascii="Times New Roman" w:hAnsi="Times New Roman" w:cs="Times New Roman"/>
          <w:lang w:val="en-GB"/>
        </w:rPr>
        <w:sectPr w:rsidR="00DF7F57" w:rsidRPr="007C5A1D" w:rsidSect="007B5919">
          <w:headerReference w:type="even" r:id="rId60"/>
          <w:headerReference w:type="default" r:id="rId61"/>
          <w:headerReference w:type="first" r:id="rId62"/>
          <w:type w:val="continuous"/>
          <w:pgSz w:w="11907" w:h="16839" w:code="9"/>
          <w:pgMar w:top="1134" w:right="1418" w:bottom="1134" w:left="1418" w:header="567" w:footer="1134" w:gutter="0"/>
          <w:cols w:space="720"/>
          <w:docGrid w:linePitch="326"/>
        </w:sectPr>
      </w:pPr>
    </w:p>
    <w:p w:rsidR="001930AA" w:rsidRPr="007C5A1D" w:rsidRDefault="00CD6238" w:rsidP="007C45BC">
      <w:pPr>
        <w:pStyle w:val="Heading2"/>
        <w:spacing w:before="0" w:after="0"/>
        <w:ind w:left="0"/>
        <w:jc w:val="center"/>
        <w:rPr>
          <w:rFonts w:cs="Times New Roman"/>
          <w:sz w:val="20"/>
          <w:szCs w:val="20"/>
        </w:rPr>
      </w:pPr>
      <w:bookmarkStart w:id="141" w:name="_Toc408306129"/>
      <w:r w:rsidRPr="007C5A1D">
        <w:rPr>
          <w:rFonts w:cs="Times New Roman"/>
          <w:sz w:val="20"/>
          <w:szCs w:val="20"/>
        </w:rPr>
        <w:lastRenderedPageBreak/>
        <w:t>SC</w:t>
      </w:r>
      <w:r w:rsidR="001930AA" w:rsidRPr="007C5A1D">
        <w:rPr>
          <w:rFonts w:cs="Times New Roman"/>
          <w:sz w:val="20"/>
          <w:szCs w:val="20"/>
        </w:rPr>
        <w:t>HEDULE 3</w:t>
      </w:r>
      <w:bookmarkEnd w:id="141"/>
    </w:p>
    <w:p w:rsidR="00AA2CE8" w:rsidRPr="007C5A1D" w:rsidRDefault="00AA2CE8" w:rsidP="007C45BC">
      <w:pPr>
        <w:pStyle w:val="ChapterHeading"/>
        <w:spacing w:line="240" w:lineRule="auto"/>
        <w:rPr>
          <w:rFonts w:ascii="Times New Roman" w:hAnsi="Times New Roman" w:cs="Times New Roman"/>
          <w:sz w:val="20"/>
          <w:szCs w:val="20"/>
        </w:rPr>
        <w:sectPr w:rsidR="00AA2CE8" w:rsidRPr="007C5A1D" w:rsidSect="007B5919">
          <w:headerReference w:type="even" r:id="rId63"/>
          <w:headerReference w:type="default" r:id="rId64"/>
          <w:headerReference w:type="first" r:id="rId65"/>
          <w:type w:val="nextColumn"/>
          <w:pgSz w:w="11907" w:h="16839" w:code="9"/>
          <w:pgMar w:top="1134" w:right="1418" w:bottom="1134" w:left="1418" w:header="567" w:footer="1134" w:gutter="0"/>
          <w:cols w:space="720"/>
          <w:docGrid w:linePitch="326"/>
        </w:sectPr>
      </w:pPr>
    </w:p>
    <w:p w:rsidR="001930AA" w:rsidRPr="007C5A1D" w:rsidRDefault="001930AA" w:rsidP="007C45BC">
      <w:pPr>
        <w:pStyle w:val="ChapterHeading"/>
        <w:spacing w:line="240" w:lineRule="auto"/>
        <w:rPr>
          <w:rFonts w:ascii="Times New Roman" w:hAnsi="Times New Roman" w:cs="Times New Roman"/>
          <w:sz w:val="20"/>
          <w:szCs w:val="20"/>
        </w:rPr>
      </w:pPr>
    </w:p>
    <w:p w:rsidR="008006D5" w:rsidRPr="007C5A1D" w:rsidRDefault="00B74CE7" w:rsidP="007C45B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ADRENALINE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ADRENALINE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w:t>
      </w:r>
      <w:r w:rsidR="008006D5" w:rsidRPr="007C5A1D">
        <w:rPr>
          <w:rFonts w:ascii="Times New Roman" w:hAnsi="Times New Roman" w:cs="Times New Roman"/>
          <w:lang w:val="en-GB"/>
        </w:rPr>
        <w:t xml:space="preserve"> preparations containing 1 per cent or less of adrenaline </w:t>
      </w:r>
      <w:r w:rsidR="008006D5" w:rsidRPr="007C5A1D">
        <w:rPr>
          <w:rFonts w:ascii="Times New Roman" w:hAnsi="Times New Roman" w:cs="Times New Roman"/>
          <w:b/>
          <w:lang w:val="en-GB"/>
        </w:rPr>
        <w:t>except</w:t>
      </w:r>
      <w:r w:rsidR="008006D5" w:rsidRPr="007C5A1D">
        <w:rPr>
          <w:rFonts w:ascii="Times New Roman" w:hAnsi="Times New Roman" w:cs="Times New Roman"/>
          <w:lang w:val="en-GB"/>
        </w:rPr>
        <w:t xml:space="preserve"> </w:t>
      </w:r>
      <w:r w:rsidR="00BF2E2D" w:rsidRPr="007C5A1D">
        <w:rPr>
          <w:rFonts w:ascii="Times New Roman" w:hAnsi="Times New Roman" w:cs="Times New Roman"/>
          <w:lang w:val="en-GB"/>
        </w:rPr>
        <w:t>in preparations containing 0.02 </w:t>
      </w:r>
      <w:r w:rsidR="008006D5" w:rsidRPr="007C5A1D">
        <w:rPr>
          <w:rFonts w:ascii="Times New Roman" w:hAnsi="Times New Roman" w:cs="Times New Roman"/>
          <w:lang w:val="en-GB"/>
        </w:rPr>
        <w:t>per cent or less of adrenaline unless packed and labelled for injection.</w:t>
      </w:r>
    </w:p>
    <w:p w:rsidR="008006D5" w:rsidRPr="007C5A1D" w:rsidRDefault="008006D5" w:rsidP="008006D5">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ALCLOMETASONE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ALCLOMETASONE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as the only therapeutically active substance in preparations for dermal use containing </w:t>
      </w:r>
      <w:r w:rsidRPr="007C5A1D">
        <w:rPr>
          <w:rFonts w:ascii="Times New Roman" w:hAnsi="Times New Roman" w:cs="Times New Roman"/>
          <w:lang w:val="en-GB"/>
        </w:rPr>
        <w:tab/>
        <w:t xml:space="preserve">0.05 per cent or less of </w:t>
      </w:r>
      <w:proofErr w:type="spellStart"/>
      <w:r w:rsidRPr="007C5A1D">
        <w:rPr>
          <w:rFonts w:ascii="Times New Roman" w:hAnsi="Times New Roman" w:cs="Times New Roman"/>
          <w:lang w:val="en-GB"/>
        </w:rPr>
        <w:t>alclometasone</w:t>
      </w:r>
      <w:proofErr w:type="spellEnd"/>
      <w:r w:rsidRPr="007C5A1D">
        <w:rPr>
          <w:rFonts w:ascii="Times New Roman" w:hAnsi="Times New Roman" w:cs="Times New Roman"/>
          <w:lang w:val="en-GB"/>
        </w:rPr>
        <w:t xml:space="preserve"> in packs containing 30 g or less of the preparation.</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AMINOPHYLLINE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AMINOPHYLLINE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liquid oral preparations containing 2 per cent or less of aminophylline.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AZATADINE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AZATADINE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BROMPHENIRAMINE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BROMPHENIRAMINE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in oral preparations </w:t>
      </w:r>
      <w:r w:rsidRPr="007C5A1D">
        <w:rPr>
          <w:rFonts w:ascii="Times New Roman" w:hAnsi="Times New Roman" w:cs="Times New Roman"/>
          <w:b/>
          <w:bCs/>
        </w:rPr>
        <w:t>except</w:t>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for the treatment of children under 2 years of age.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BUCLIZINE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BUCLIZINE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BUTOCONAZOLE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BUTOCONAZOLE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vaginal use.</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CHLORAMPHENICOL</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CHLORAMPHENICOL</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ophthalmic use only.</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CHLORBUTOL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CHLORBUTOL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human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1930AA" w:rsidRPr="007C5A1D" w:rsidRDefault="001930AA" w:rsidP="00DF71EC">
      <w:pPr>
        <w:pStyle w:val="schedindenta"/>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w:t>
      </w:r>
      <w:proofErr w:type="spellStart"/>
      <w:r w:rsidRPr="007C5A1D">
        <w:rPr>
          <w:rFonts w:ascii="Times New Roman" w:hAnsi="Times New Roman" w:cs="Times New Roman"/>
          <w:lang w:val="en-GB"/>
        </w:rPr>
        <w:t>chlorbutol</w:t>
      </w:r>
      <w:proofErr w:type="spellEnd"/>
      <w:r w:rsidR="007566D4" w:rsidRPr="007C5A1D">
        <w:rPr>
          <w:rFonts w:ascii="Times New Roman" w:hAnsi="Times New Roman" w:cs="Times New Roman"/>
          <w:lang w:val="en-GB"/>
        </w:rPr>
        <w: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CHLORPHENIRAMINE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CHLORPHENIRAMINE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in oral preparations </w:t>
      </w:r>
      <w:r w:rsidRPr="007C5A1D">
        <w:rPr>
          <w:rFonts w:ascii="Times New Roman" w:hAnsi="Times New Roman" w:cs="Times New Roman"/>
          <w:b/>
          <w:bCs/>
        </w:rPr>
        <w:t>except</w:t>
      </w:r>
      <w:r w:rsidRPr="007C5A1D">
        <w:rPr>
          <w:rFonts w:ascii="Times New Roman" w:hAnsi="Times New Roman" w:cs="Times New Roman"/>
        </w:rPr>
        <w:t>:</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for the treatment of children under 2 years of age.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CICLOPIROX</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CICLOPIROX</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dermal use and for application to the nails </w:t>
      </w:r>
      <w:r w:rsidRPr="007C5A1D">
        <w:rPr>
          <w:rFonts w:ascii="Times New Roman" w:hAnsi="Times New Roman" w:cs="Times New Roman"/>
          <w:b/>
          <w:bCs/>
        </w:rPr>
        <w:t>except</w:t>
      </w:r>
      <w:r w:rsidRPr="007C5A1D">
        <w:rPr>
          <w:rFonts w:ascii="Times New Roman" w:hAnsi="Times New Roman" w:cs="Times New Roman"/>
        </w:rPr>
        <w:t>:</w:t>
      </w:r>
    </w:p>
    <w:p w:rsidR="001930AA" w:rsidRPr="007C5A1D" w:rsidRDefault="001930AA" w:rsidP="00DF71EC">
      <w:pPr>
        <w:rPr>
          <w:sz w:val="20"/>
          <w:szCs w:val="20"/>
        </w:rPr>
      </w:pPr>
    </w:p>
    <w:p w:rsidR="001930AA" w:rsidRPr="007C5A1D" w:rsidRDefault="001930AA" w:rsidP="00DF71EC">
      <w:pPr>
        <w:pStyle w:val="part24thlevel"/>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when included in Schedule 2; or </w:t>
      </w:r>
    </w:p>
    <w:p w:rsidR="001930AA" w:rsidRPr="007C5A1D" w:rsidRDefault="001930AA" w:rsidP="00DF71EC">
      <w:pPr>
        <w:pStyle w:val="part24thlevel"/>
        <w:spacing w:line="240" w:lineRule="auto"/>
        <w:rPr>
          <w:rFonts w:ascii="Times New Roman" w:hAnsi="Times New Roman" w:cs="Times New Roman"/>
        </w:rPr>
      </w:pPr>
    </w:p>
    <w:p w:rsidR="001930AA" w:rsidRPr="007C5A1D" w:rsidRDefault="001930AA" w:rsidP="00DF71EC">
      <w:pPr>
        <w:pStyle w:val="part24thlevel"/>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the treatment of tinea pedis.</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CIMETIDINE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CIMETIDINE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a primary pack containing not more than 14 days' supply.</w:t>
      </w:r>
    </w:p>
    <w:p w:rsidR="00C37942" w:rsidRPr="007C5A1D" w:rsidRDefault="00C37942" w:rsidP="00DF71EC">
      <w:pPr>
        <w:rPr>
          <w:sz w:val="20"/>
          <w:szCs w:val="20"/>
        </w:rPr>
      </w:pPr>
    </w:p>
    <w:p w:rsidR="005804C4" w:rsidRPr="007C5A1D" w:rsidRDefault="005804C4" w:rsidP="00DF71EC">
      <w:pPr>
        <w:pStyle w:val="schedbody"/>
        <w:spacing w:line="240" w:lineRule="auto"/>
        <w:rPr>
          <w:rFonts w:ascii="Times New Roman" w:hAnsi="Times New Roman" w:cs="Times New Roman"/>
        </w:rPr>
      </w:pPr>
      <w:r w:rsidRPr="007C5A1D">
        <w:rPr>
          <w:rFonts w:ascii="Times New Roman" w:hAnsi="Times New Roman" w:cs="Times New Roman"/>
        </w:rPr>
        <w:t>CLEMASTINE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CLEMASTINE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oral use.</w:t>
      </w:r>
    </w:p>
    <w:p w:rsidR="005804C4" w:rsidRPr="007C5A1D" w:rsidRDefault="005804C4" w:rsidP="00DF71EC">
      <w:pPr>
        <w:pStyle w:val="schedbody"/>
        <w:spacing w:line="240" w:lineRule="auto"/>
        <w:rPr>
          <w:rFonts w:ascii="Times New Roman" w:hAnsi="Times New Roman" w:cs="Times New Roman"/>
        </w:rPr>
      </w:pPr>
    </w:p>
    <w:p w:rsidR="005804C4" w:rsidRPr="007C5A1D" w:rsidRDefault="005804C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CLOBETASONE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CLOBETASONE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(clobetasone-17-butyrate) as the only therapeutically active substance in preparations for dermal use containing 0.05 per cent or less of </w:t>
      </w:r>
      <w:proofErr w:type="spellStart"/>
      <w:r w:rsidRPr="007C5A1D">
        <w:rPr>
          <w:rFonts w:ascii="Times New Roman" w:hAnsi="Times New Roman" w:cs="Times New Roman"/>
          <w:lang w:val="en-GB"/>
        </w:rPr>
        <w:t>clobetasone</w:t>
      </w:r>
      <w:proofErr w:type="spellEnd"/>
      <w:r w:rsidRPr="007C5A1D">
        <w:rPr>
          <w:rFonts w:ascii="Times New Roman" w:hAnsi="Times New Roman" w:cs="Times New Roman"/>
          <w:lang w:val="en-GB"/>
        </w:rPr>
        <w:t xml:space="preserve"> in packs containing 30 g or less of the preparation.</w:t>
      </w:r>
    </w:p>
    <w:p w:rsidR="005804C4" w:rsidRPr="007C5A1D" w:rsidRDefault="005804C4" w:rsidP="00DF71EC">
      <w:pPr>
        <w:pStyle w:val="schedbody"/>
        <w:spacing w:line="240" w:lineRule="auto"/>
        <w:rPr>
          <w:rFonts w:ascii="Times New Roman" w:hAnsi="Times New Roman" w:cs="Times New Roman"/>
          <w:lang w:val="en-GB"/>
        </w:rPr>
      </w:pPr>
    </w:p>
    <w:p w:rsidR="005804C4" w:rsidRPr="007C5A1D" w:rsidRDefault="005804C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CLOTRIMAZOLE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CLOTRIMAZOLE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vaginal use.</w:t>
      </w:r>
    </w:p>
    <w:p w:rsidR="008C426E" w:rsidRPr="007C5A1D" w:rsidRDefault="008C426E"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CODEINE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CODEINE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when:</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not combined with any other opiate substance;</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compounded with one or more other therapeutically active substances, of which not more</w:t>
      </w:r>
      <w:r w:rsidR="00C37942" w:rsidRPr="007C5A1D">
        <w:rPr>
          <w:rFonts w:ascii="Times New Roman" w:hAnsi="Times New Roman" w:cs="Times New Roman"/>
        </w:rPr>
        <w:t xml:space="preserve"> </w:t>
      </w:r>
      <w:r w:rsidRPr="007C5A1D">
        <w:rPr>
          <w:rFonts w:ascii="Times New Roman" w:hAnsi="Times New Roman" w:cs="Times New Roman"/>
        </w:rPr>
        <w:t>than one is an analgesic substance:</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i"/>
        <w:spacing w:line="240" w:lineRule="auto"/>
        <w:ind w:left="1588" w:hanging="1588"/>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in divided preparations containing 12 mg or less of codeine</w:t>
      </w:r>
      <w:r w:rsidR="00A660DF" w:rsidRPr="007C5A1D">
        <w:rPr>
          <w:rFonts w:ascii="Times New Roman" w:hAnsi="Times New Roman" w:cs="Times New Roman"/>
        </w:rPr>
        <w:t xml:space="preserve"> </w:t>
      </w:r>
      <w:r w:rsidRPr="007C5A1D">
        <w:rPr>
          <w:rFonts w:ascii="Times New Roman" w:hAnsi="Times New Roman" w:cs="Times New Roman"/>
        </w:rPr>
        <w:t>per dosage unit; or</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i"/>
        <w:spacing w:line="240" w:lineRule="auto"/>
        <w:ind w:left="1588" w:hanging="1588"/>
        <w:rPr>
          <w:rFonts w:ascii="Times New Roman" w:hAnsi="Times New Roman" w:cs="Times New Roman"/>
        </w:rPr>
      </w:pPr>
      <w:r w:rsidRPr="007C5A1D">
        <w:rPr>
          <w:rFonts w:ascii="Times New Roman" w:hAnsi="Times New Roman" w:cs="Times New Roman"/>
        </w:rPr>
        <w:lastRenderedPageBreak/>
        <w:tab/>
      </w:r>
      <w:r w:rsidRPr="007C5A1D">
        <w:rPr>
          <w:rFonts w:ascii="Times New Roman" w:hAnsi="Times New Roman" w:cs="Times New Roman"/>
        </w:rPr>
        <w:tab/>
        <w:t>(ii)</w:t>
      </w:r>
      <w:r w:rsidRPr="007C5A1D">
        <w:rPr>
          <w:rFonts w:ascii="Times New Roman" w:hAnsi="Times New Roman" w:cs="Times New Roman"/>
        </w:rPr>
        <w:tab/>
        <w:t>in undivided preparations containing 0</w:t>
      </w:r>
      <w:r w:rsidR="007566D4" w:rsidRPr="007C5A1D">
        <w:rPr>
          <w:rFonts w:ascii="Times New Roman" w:hAnsi="Times New Roman" w:cs="Times New Roman"/>
        </w:rPr>
        <w:t>.25 per cent or less of codeine;</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 xml:space="preserve"> </w:t>
      </w:r>
      <w:r w:rsidRPr="007C5A1D">
        <w:rPr>
          <w:rFonts w:ascii="Times New Roman" w:hAnsi="Times New Roman" w:cs="Times New Roman"/>
        </w:rPr>
        <w:tab/>
        <w:t>(c)</w:t>
      </w:r>
      <w:r w:rsidRPr="007C5A1D">
        <w:rPr>
          <w:rFonts w:ascii="Times New Roman" w:hAnsi="Times New Roman" w:cs="Times New Roman"/>
        </w:rPr>
        <w:tab/>
        <w:t>labelled with a recommended daily dose not exceeding 100 mg of codeine</w:t>
      </w:r>
      <w:r w:rsidR="007566D4" w:rsidRPr="007C5A1D">
        <w:rPr>
          <w:rFonts w:ascii="Times New Roman" w:hAnsi="Times New Roman" w:cs="Times New Roman"/>
        </w:rPr>
        <w:t>;</w:t>
      </w:r>
      <w:r w:rsidR="00A660DF" w:rsidRPr="007C5A1D">
        <w:rPr>
          <w:rFonts w:ascii="Times New Roman" w:hAnsi="Times New Roman" w:cs="Times New Roman"/>
        </w:rPr>
        <w:t xml:space="preserve"> </w:t>
      </w:r>
      <w:r w:rsidRPr="007C5A1D">
        <w:rPr>
          <w:rFonts w:ascii="Times New Roman" w:hAnsi="Times New Roman" w:cs="Times New Roman"/>
        </w:rPr>
        <w:t>and</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packs containing not more than 5 days</w:t>
      </w:r>
      <w:r w:rsidR="00484D4A" w:rsidRPr="007C5A1D">
        <w:rPr>
          <w:rFonts w:ascii="Times New Roman" w:hAnsi="Times New Roman" w:cs="Times New Roman"/>
        </w:rPr>
        <w:t>'</w:t>
      </w:r>
      <w:r w:rsidRPr="007C5A1D">
        <w:rPr>
          <w:rFonts w:ascii="Times New Roman" w:hAnsi="Times New Roman" w:cs="Times New Roman"/>
        </w:rPr>
        <w:t xml:space="preserve"> of supply at the maximum dose recommended on the label,</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rPr>
        <w:t>except</w:t>
      </w:r>
      <w:r w:rsidRPr="007C5A1D">
        <w:rPr>
          <w:rFonts w:ascii="Times New Roman" w:hAnsi="Times New Roman" w:cs="Times New Roman"/>
        </w:rPr>
        <w:t xml:space="preserve"> when included in Schedule 2.</w:t>
      </w:r>
    </w:p>
    <w:p w:rsidR="008C426E" w:rsidRPr="007C5A1D" w:rsidRDefault="008C426E" w:rsidP="00DF7F57">
      <w:pPr>
        <w:pStyle w:val="ChapterHeading"/>
        <w:jc w:val="left"/>
        <w:rPr>
          <w:rFonts w:ascii="Times New Roman" w:hAnsi="Times New Roman" w:cs="Times New Roman"/>
          <w:sz w:val="20"/>
          <w:szCs w:val="20"/>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CYCLIZINE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CYCLIZINE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oral use.</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CYPROHEPTADINE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CYPROHEPTADINE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DEXCHLORPHENIRAMINE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DEXCHLORPHENIRAMINE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in oral preparations </w:t>
      </w:r>
      <w:r w:rsidRPr="007C5A1D">
        <w:rPr>
          <w:rFonts w:ascii="Times New Roman" w:hAnsi="Times New Roman" w:cs="Times New Roman"/>
          <w:b/>
          <w:bCs/>
        </w:rPr>
        <w:t>except</w:t>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for the treatment of children under 2 years of age.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DICLOFENAC</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DICLOFENAC</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rPr>
        <w:t xml:space="preserve"> in divided preparations for oral use containing 25 mg or less of diclofenac</w:t>
      </w:r>
      <w:r w:rsidR="00320757" w:rsidRPr="007C5A1D">
        <w:rPr>
          <w:rFonts w:ascii="Times New Roman" w:hAnsi="Times New Roman" w:cs="Times New Roman"/>
        </w:rPr>
        <w:t xml:space="preserve"> </w:t>
      </w:r>
      <w:r w:rsidRPr="007C5A1D">
        <w:rPr>
          <w:rFonts w:ascii="Times New Roman" w:hAnsi="Times New Roman" w:cs="Times New Roman"/>
        </w:rPr>
        <w:t xml:space="preserve">per dosage unit in a pack containing 30 or less dosage units </w:t>
      </w:r>
      <w:r w:rsidRPr="007C5A1D">
        <w:rPr>
          <w:rFonts w:ascii="Times New Roman" w:hAnsi="Times New Roman" w:cs="Times New Roman"/>
          <w:b/>
          <w:bCs/>
        </w:rPr>
        <w:t>except</w:t>
      </w:r>
      <w:r w:rsidRPr="007C5A1D">
        <w:rPr>
          <w:rFonts w:ascii="Times New Roman" w:hAnsi="Times New Roman" w:cs="Times New Roman"/>
        </w:rPr>
        <w:t xml:space="preserve"> when included in Schedule 2. </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DIHYDROCODEINE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DIHYDROCODEINE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when compounded with one or more other therapeutically active substances: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divided preparations containing 10 mg or less per dosage unit and with a recommended dose not exceeding 15 mg of dihydrocodeine</w:t>
      </w:r>
      <w:r w:rsidR="007566D4" w:rsidRPr="007C5A1D">
        <w:rPr>
          <w:rFonts w:ascii="Times New Roman" w:hAnsi="Times New Roman" w:cs="Times New Roman"/>
          <w:lang w:val="en-GB"/>
        </w:rPr>
        <w:t xml:space="preserve">; </w:t>
      </w:r>
      <w:r w:rsidRPr="007C5A1D">
        <w:rPr>
          <w:rFonts w:ascii="Times New Roman" w:hAnsi="Times New Roman" w:cs="Times New Roman"/>
          <w:lang w:val="en-GB"/>
        </w:rPr>
        <w:t>or</w:t>
      </w:r>
    </w:p>
    <w:p w:rsidR="001930AA" w:rsidRPr="007C5A1D" w:rsidRDefault="001930AA" w:rsidP="00DF71EC">
      <w:pPr>
        <w:pStyle w:val="schedindenta"/>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undivided preparations containing 0.25 per cent or less of dihydrocodeine</w:t>
      </w:r>
      <w:r w:rsidR="003A4526" w:rsidRPr="007C5A1D">
        <w:rPr>
          <w:rFonts w:ascii="Times New Roman" w:hAnsi="Times New Roman" w:cs="Times New Roman"/>
          <w:lang w:val="en-GB"/>
        </w:rPr>
        <w:t xml:space="preserve"> </w:t>
      </w:r>
      <w:r w:rsidRPr="007C5A1D">
        <w:rPr>
          <w:rFonts w:ascii="Times New Roman" w:hAnsi="Times New Roman" w:cs="Times New Roman"/>
          <w:lang w:val="en-GB"/>
        </w:rPr>
        <w:t>with a recommended dose not exceeding 15 mg of dihydrocodeine,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ab/>
        <w:t>except</w:t>
      </w:r>
      <w:r w:rsidRPr="007C5A1D">
        <w:rPr>
          <w:rFonts w:ascii="Times New Roman" w:hAnsi="Times New Roman" w:cs="Times New Roman"/>
          <w:lang w:val="en-GB"/>
        </w:rPr>
        <w:t xml:space="preserve"> when included in Schedule 2.</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DI-IODOHYDROXYQUINOLINE (</w:t>
      </w:r>
      <w:proofErr w:type="spellStart"/>
      <w:r w:rsidRPr="007C5A1D">
        <w:rPr>
          <w:rFonts w:ascii="Times New Roman" w:hAnsi="Times New Roman" w:cs="Times New Roman"/>
          <w:lang w:val="en-GB"/>
        </w:rPr>
        <w:t>iodoquinol</w:t>
      </w:r>
      <w:proofErr w:type="spellEnd"/>
      <w:r w:rsidRPr="007C5A1D">
        <w:rPr>
          <w:rFonts w:ascii="Times New Roman" w:hAnsi="Times New Roman" w:cs="Times New Roman"/>
          <w:lang w:val="en-GB"/>
        </w:rPr>
        <w:t>)</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DI-IODOHYDROXYQUINOLINE (iodoquinol)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vaginal use.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DIMENHYDRINATE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DIMENHYDRINATE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1930AA" w:rsidRPr="007C5A1D" w:rsidRDefault="001930AA" w:rsidP="00DF71EC">
      <w:pPr>
        <w:pStyle w:val="schedbody"/>
        <w:spacing w:line="240" w:lineRule="auto"/>
        <w:rPr>
          <w:rFonts w:ascii="Times New Roman" w:hAnsi="Times New Roman" w:cs="Times New Roman"/>
          <w:lang w:val="en-GB"/>
        </w:rPr>
      </w:pPr>
    </w:p>
    <w:p w:rsidR="007C45BC"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DIMETHINDENE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DIMETHINDENE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w:t>
      </w:r>
    </w:p>
    <w:p w:rsidR="00D94688" w:rsidRPr="007C5A1D" w:rsidRDefault="00D94688"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DIPHENHYDRAMINE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DIPHENHYDRAMINE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in oral preparations </w:t>
      </w:r>
      <w:r w:rsidRPr="007C5A1D">
        <w:rPr>
          <w:rFonts w:ascii="Times New Roman" w:hAnsi="Times New Roman" w:cs="Times New Roman"/>
          <w:b/>
          <w:bCs/>
        </w:rPr>
        <w:t>except</w:t>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1930AA" w:rsidRPr="007C5A1D" w:rsidRDefault="001930AA" w:rsidP="00DF71EC">
      <w:pPr>
        <w:pStyle w:val="schedbody"/>
        <w:spacing w:line="240" w:lineRule="auto"/>
        <w:rPr>
          <w:rFonts w:ascii="Times New Roman" w:hAnsi="Times New Roman" w:cs="Times New Roman"/>
        </w:rPr>
      </w:pPr>
    </w:p>
    <w:p w:rsidR="005804C4"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for the treatment of children under 2 years of age.</w:t>
      </w:r>
      <w:r w:rsidR="005804C4" w:rsidRPr="007C5A1D">
        <w:rPr>
          <w:rFonts w:ascii="Times New Roman" w:hAnsi="Times New Roman" w:cs="Times New Roman"/>
          <w:lang w:val="en-GB"/>
        </w:rPr>
        <w:t xml:space="preserve"> </w:t>
      </w:r>
    </w:p>
    <w:p w:rsidR="00DF7F57" w:rsidRPr="007C5A1D" w:rsidRDefault="00DF7F57"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DIPHENOXYLATE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DIPHENOXYLATE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packs of 8 or less dosage units, each dosage uni</w:t>
      </w:r>
      <w:r w:rsidR="00A660DF" w:rsidRPr="007C5A1D">
        <w:rPr>
          <w:rFonts w:ascii="Times New Roman" w:hAnsi="Times New Roman" w:cs="Times New Roman"/>
          <w:lang w:val="en-GB"/>
        </w:rPr>
        <w:t xml:space="preserve">t containing 2.5 mg or less of </w:t>
      </w:r>
      <w:proofErr w:type="spellStart"/>
      <w:r w:rsidRPr="007C5A1D">
        <w:rPr>
          <w:rFonts w:ascii="Times New Roman" w:hAnsi="Times New Roman" w:cs="Times New Roman"/>
          <w:lang w:val="en-GB"/>
        </w:rPr>
        <w:t>diphenoxylate</w:t>
      </w:r>
      <w:proofErr w:type="spellEnd"/>
      <w:r w:rsidR="003A4526" w:rsidRPr="007C5A1D">
        <w:rPr>
          <w:rFonts w:ascii="Times New Roman" w:hAnsi="Times New Roman" w:cs="Times New Roman"/>
          <w:lang w:val="en-GB"/>
        </w:rPr>
        <w:t xml:space="preserve"> </w:t>
      </w:r>
      <w:r w:rsidRPr="007C5A1D">
        <w:rPr>
          <w:rFonts w:ascii="Times New Roman" w:hAnsi="Times New Roman" w:cs="Times New Roman"/>
          <w:lang w:val="en-GB"/>
        </w:rPr>
        <w:t xml:space="preserve">and a quantity of atropine sulfate equivalent to at least 1 per cent of the dose of </w:t>
      </w:r>
      <w:proofErr w:type="spellStart"/>
      <w:r w:rsidRPr="007C5A1D">
        <w:rPr>
          <w:rFonts w:ascii="Times New Roman" w:hAnsi="Times New Roman" w:cs="Times New Roman"/>
          <w:lang w:val="en-GB"/>
        </w:rPr>
        <w:t>diphenoxylate</w:t>
      </w:r>
      <w:proofErr w:type="spellEnd"/>
      <w:r w:rsidRPr="007C5A1D">
        <w:rPr>
          <w:rFonts w:ascii="Times New Roman" w:hAnsi="Times New Roman" w:cs="Times New Roman"/>
          <w:lang w:val="en-GB"/>
        </w:rPr>
        <w:t>.</w:t>
      </w:r>
    </w:p>
    <w:p w:rsidR="001930AA" w:rsidRPr="007C5A1D" w:rsidRDefault="001930AA" w:rsidP="00DF71EC">
      <w:pPr>
        <w:pStyle w:val="schedbody"/>
        <w:spacing w:line="240" w:lineRule="auto"/>
        <w:rPr>
          <w:rFonts w:ascii="Times New Roman" w:hAnsi="Times New Roman" w:cs="Times New Roman"/>
          <w:lang w:val="en-GB"/>
        </w:rPr>
      </w:pPr>
    </w:p>
    <w:p w:rsidR="00612BD6"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DITHRANOL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DITHRANOL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r w:rsidR="00612BD6" w:rsidRPr="007C5A1D">
        <w:rPr>
          <w:rFonts w:ascii="Times New Roman" w:hAnsi="Times New Roman" w:cs="Times New Roman"/>
        </w:rPr>
        <w:t xml:space="preserve"> </w:t>
      </w:r>
    </w:p>
    <w:p w:rsidR="005804C4" w:rsidRPr="007C5A1D" w:rsidRDefault="005804C4"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DOXYLAMINE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DOXYLAMINE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in oral preparations </w:t>
      </w:r>
      <w:r w:rsidRPr="007C5A1D">
        <w:rPr>
          <w:rFonts w:ascii="Times New Roman" w:hAnsi="Times New Roman" w:cs="Times New Roman"/>
          <w:b/>
          <w:bCs/>
        </w:rPr>
        <w:t>except</w:t>
      </w:r>
      <w:r w:rsidRPr="007C5A1D">
        <w:rPr>
          <w:rFonts w:ascii="Times New Roman" w:hAnsi="Times New Roman" w:cs="Times New Roman"/>
        </w:rPr>
        <w:t>:</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1930AA" w:rsidRPr="007C5A1D" w:rsidRDefault="001930AA" w:rsidP="00DF71EC">
      <w:pPr>
        <w:pStyle w:val="ChapterHeading"/>
        <w:spacing w:line="240" w:lineRule="auto"/>
        <w:rPr>
          <w:rFonts w:ascii="Times New Roman" w:hAnsi="Times New Roman" w:cs="Times New Roman"/>
          <w:sz w:val="20"/>
          <w:szCs w:val="20"/>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for the treatment of children under 2 years of age.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ECONAZOLE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ECONAZOLE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vaginal use.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ERYTHRITYL TETRANITRATE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ERYTHRITYL TETRANITRATE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1930AA" w:rsidRPr="007C5A1D" w:rsidRDefault="001930AA" w:rsidP="00DF71EC">
      <w:pPr>
        <w:pStyle w:val="schedbody"/>
        <w:spacing w:line="240" w:lineRule="auto"/>
        <w:rPr>
          <w:rFonts w:ascii="Times New Roman" w:hAnsi="Times New Roman" w:cs="Times New Roman"/>
          <w:lang w:val="en-GB"/>
        </w:rPr>
      </w:pPr>
    </w:p>
    <w:p w:rsidR="00052E66" w:rsidRPr="007C5A1D" w:rsidRDefault="00052E66" w:rsidP="007B7075">
      <w:pPr>
        <w:spacing w:line="240" w:lineRule="atLeast"/>
        <w:ind w:left="709" w:hanging="709"/>
        <w:rPr>
          <w:rFonts w:eastAsia="Cambria"/>
          <w:sz w:val="20"/>
          <w:szCs w:val="20"/>
        </w:rPr>
      </w:pPr>
      <w:r w:rsidRPr="007C5A1D">
        <w:rPr>
          <w:rFonts w:eastAsia="Cambria"/>
          <w:sz w:val="20"/>
          <w:szCs w:val="20"/>
        </w:rPr>
        <w:t>ESOMEPRAZOLE</w:t>
      </w:r>
      <w:r w:rsidR="0009109E">
        <w:rPr>
          <w:rFonts w:eastAsia="Cambria"/>
          <w:sz w:val="20"/>
          <w:szCs w:val="20"/>
        </w:rPr>
        <w:fldChar w:fldCharType="begin"/>
      </w:r>
      <w:r w:rsidR="0009109E">
        <w:instrText xml:space="preserve"> XE "</w:instrText>
      </w:r>
      <w:r w:rsidR="0009109E" w:rsidRPr="00191546">
        <w:rPr>
          <w:rFonts w:eastAsia="Cambria"/>
          <w:sz w:val="20"/>
          <w:szCs w:val="20"/>
        </w:rPr>
        <w:instrText>ESOMEPRAZOLE</w:instrText>
      </w:r>
      <w:r w:rsidR="0009109E">
        <w:instrText xml:space="preserve">" </w:instrText>
      </w:r>
      <w:r w:rsidR="0009109E">
        <w:rPr>
          <w:rFonts w:eastAsia="Cambria"/>
          <w:sz w:val="20"/>
          <w:szCs w:val="20"/>
        </w:rPr>
        <w:fldChar w:fldCharType="end"/>
      </w:r>
      <w:r w:rsidRPr="007C5A1D">
        <w:rPr>
          <w:rFonts w:eastAsia="Cambria"/>
          <w:sz w:val="20"/>
          <w:szCs w:val="20"/>
        </w:rPr>
        <w:t xml:space="preserve"> in oral preparations containing 20 mg or less per dosage unit </w:t>
      </w:r>
      <w:r w:rsidRPr="007C5A1D">
        <w:rPr>
          <w:sz w:val="20"/>
          <w:szCs w:val="20"/>
          <w:lang w:val="en-US"/>
        </w:rPr>
        <w:t>for the relief of heartburn and other symptoms of gastro-</w:t>
      </w:r>
      <w:proofErr w:type="spellStart"/>
      <w:r w:rsidRPr="007C5A1D">
        <w:rPr>
          <w:sz w:val="20"/>
          <w:szCs w:val="20"/>
          <w:lang w:val="en-US"/>
        </w:rPr>
        <w:t>oesophageal</w:t>
      </w:r>
      <w:proofErr w:type="spellEnd"/>
      <w:r w:rsidRPr="007C5A1D">
        <w:rPr>
          <w:sz w:val="20"/>
          <w:szCs w:val="20"/>
          <w:lang w:val="en-US"/>
        </w:rPr>
        <w:t xml:space="preserve"> reflux disease</w:t>
      </w:r>
      <w:r w:rsidRPr="007C5A1D">
        <w:rPr>
          <w:rFonts w:eastAsia="Cambria"/>
          <w:sz w:val="20"/>
          <w:szCs w:val="20"/>
        </w:rPr>
        <w:t xml:space="preserve">, in packs containing not more than 14 </w:t>
      </w:r>
      <w:proofErr w:type="spellStart"/>
      <w:r w:rsidRPr="007C5A1D">
        <w:rPr>
          <w:rFonts w:eastAsia="Cambria"/>
          <w:sz w:val="20"/>
          <w:szCs w:val="20"/>
        </w:rPr>
        <w:t>days</w:t>
      </w:r>
      <w:proofErr w:type="spellEnd"/>
      <w:r w:rsidRPr="007C5A1D">
        <w:rPr>
          <w:rFonts w:eastAsia="Cambria"/>
          <w:sz w:val="20"/>
          <w:szCs w:val="20"/>
        </w:rPr>
        <w:t xml:space="preserve"> supply.</w:t>
      </w:r>
    </w:p>
    <w:p w:rsidR="00052E66" w:rsidRPr="007C5A1D" w:rsidRDefault="00052E66" w:rsidP="00DF71EC">
      <w:pPr>
        <w:pStyle w:val="schedbody"/>
        <w:spacing w:line="240" w:lineRule="auto"/>
        <w:rPr>
          <w:rFonts w:ascii="Times New Roman" w:hAnsi="Times New Roman" w:cs="Times New Roman"/>
          <w:lang w:val="en-GB"/>
        </w:rPr>
      </w:pPr>
    </w:p>
    <w:p w:rsidR="008E4E86" w:rsidRPr="007C5A1D" w:rsidRDefault="008E4E8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FAMCICLOVIR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FAMCICLOVIR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oral use, in divided preparations containing a total dose of 1500 mg or less of famciclovir for the treatment of herpes </w:t>
      </w:r>
      <w:proofErr w:type="spellStart"/>
      <w:r w:rsidRPr="007C5A1D">
        <w:rPr>
          <w:rFonts w:ascii="Times New Roman" w:hAnsi="Times New Roman" w:cs="Times New Roman"/>
          <w:lang w:val="en-GB"/>
        </w:rPr>
        <w:t>labialis</w:t>
      </w:r>
      <w:proofErr w:type="spellEnd"/>
      <w:r w:rsidRPr="007C5A1D">
        <w:rPr>
          <w:rFonts w:ascii="Times New Roman" w:hAnsi="Times New Roman" w:cs="Times New Roman"/>
          <w:lang w:val="en-GB"/>
        </w:rPr>
        <w:t xml:space="preserve"> (cold sores).</w:t>
      </w:r>
    </w:p>
    <w:p w:rsidR="008E4E86" w:rsidRPr="007C5A1D" w:rsidRDefault="008E4E86"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FLAVOXATE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FLAVOXATE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FLUCONAZOLE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FLUCONAZOLE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single-dose oral preparations containing 150 mg or less of fluconazole for the treatment of vaginal candidiasis.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spacing w:val="-2"/>
        </w:rPr>
        <w:t>FLUORIDES</w:t>
      </w:r>
      <w:r w:rsidR="0009109E">
        <w:rPr>
          <w:rFonts w:ascii="Times New Roman" w:hAnsi="Times New Roman" w:cs="Times New Roman"/>
          <w:spacing w:val="-2"/>
        </w:rPr>
        <w:fldChar w:fldCharType="begin"/>
      </w:r>
      <w:r w:rsidR="0009109E">
        <w:instrText xml:space="preserve"> XE "</w:instrText>
      </w:r>
      <w:r w:rsidR="0009109E" w:rsidRPr="00191546">
        <w:rPr>
          <w:rFonts w:ascii="Times New Roman" w:hAnsi="Times New Roman" w:cs="Times New Roman"/>
          <w:spacing w:val="-2"/>
        </w:rPr>
        <w:instrText>FLUORIDES</w:instrText>
      </w:r>
      <w:r w:rsidR="0009109E">
        <w:instrText xml:space="preserve">" </w:instrText>
      </w:r>
      <w:r w:rsidR="0009109E">
        <w:rPr>
          <w:rFonts w:ascii="Times New Roman" w:hAnsi="Times New Roman" w:cs="Times New Roman"/>
          <w:spacing w:val="-2"/>
        </w:rPr>
        <w:fldChar w:fldCharType="end"/>
      </w:r>
      <w:r w:rsidRPr="007C5A1D">
        <w:rPr>
          <w:rFonts w:ascii="Times New Roman" w:hAnsi="Times New Roman" w:cs="Times New Roman"/>
          <w:spacing w:val="-2"/>
        </w:rPr>
        <w:t xml:space="preserve"> </w:t>
      </w:r>
      <w:r w:rsidRPr="007C5A1D">
        <w:rPr>
          <w:rFonts w:ascii="Times New Roman" w:hAnsi="Times New Roman" w:cs="Times New Roman"/>
        </w:rPr>
        <w:t>for human topical use:</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liquid preparations containing 5500 mg/kg or less of fluoride</w:t>
      </w:r>
      <w:r w:rsidR="00A660DF" w:rsidRPr="007C5A1D">
        <w:rPr>
          <w:rFonts w:ascii="Times New Roman" w:hAnsi="Times New Roman" w:cs="Times New Roman"/>
        </w:rPr>
        <w:t xml:space="preserve"> </w:t>
      </w:r>
      <w:r w:rsidRPr="007C5A1D">
        <w:rPr>
          <w:rFonts w:ascii="Times New Roman" w:hAnsi="Times New Roman" w:cs="Times New Roman"/>
        </w:rPr>
        <w:t xml:space="preserve">ion, in a container with a child-resistant closure </w:t>
      </w:r>
      <w:r w:rsidRPr="007C5A1D">
        <w:rPr>
          <w:rFonts w:ascii="Times New Roman" w:hAnsi="Times New Roman" w:cs="Times New Roman"/>
          <w:b/>
          <w:bCs/>
        </w:rPr>
        <w:t>except</w:t>
      </w:r>
      <w:r w:rsidRPr="007C5A1D">
        <w:rPr>
          <w:rFonts w:ascii="Times New Roman" w:hAnsi="Times New Roman" w:cs="Times New Roman"/>
        </w:rPr>
        <w:t xml:space="preserve"> when included in or expressly excluded from Schedule 2; or</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non-liquid preparations containing 5500 mg/kg or less of fluoride</w:t>
      </w:r>
      <w:r w:rsidR="00A660DF" w:rsidRPr="007C5A1D">
        <w:rPr>
          <w:rFonts w:ascii="Times New Roman" w:hAnsi="Times New Roman" w:cs="Times New Roman"/>
        </w:rPr>
        <w:t xml:space="preserve"> </w:t>
      </w:r>
      <w:r w:rsidRPr="007C5A1D">
        <w:rPr>
          <w:rFonts w:ascii="Times New Roman" w:hAnsi="Times New Roman" w:cs="Times New Roman"/>
        </w:rPr>
        <w:t xml:space="preserve">ion </w:t>
      </w:r>
      <w:r w:rsidRPr="007C5A1D">
        <w:rPr>
          <w:rFonts w:ascii="Times New Roman" w:hAnsi="Times New Roman" w:cs="Times New Roman"/>
          <w:b/>
          <w:bCs/>
        </w:rPr>
        <w:t>except</w:t>
      </w:r>
      <w:r w:rsidRPr="007C5A1D">
        <w:rPr>
          <w:rFonts w:ascii="Times New Roman" w:hAnsi="Times New Roman" w:cs="Times New Roman"/>
        </w:rPr>
        <w:t xml:space="preserve">: </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in preparations for therapeutic use containing 1500 mg/kg or less of fluoride</w:t>
      </w:r>
      <w:r w:rsidR="00A660DF" w:rsidRPr="007C5A1D">
        <w:rPr>
          <w:rFonts w:ascii="Times New Roman" w:hAnsi="Times New Roman" w:cs="Times New Roman"/>
        </w:rPr>
        <w:t xml:space="preserve"> </w:t>
      </w:r>
      <w:r w:rsidRPr="007C5A1D">
        <w:rPr>
          <w:rFonts w:ascii="Times New Roman" w:hAnsi="Times New Roman" w:cs="Times New Roman"/>
        </w:rPr>
        <w:t xml:space="preserve">ion and, when containing more than 1000 mg/kg fluoride ion,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preparations for non-therapeutic use containing 1500 mg/kg or less of fluoride</w:t>
      </w:r>
      <w:r w:rsidR="00A660DF" w:rsidRPr="007C5A1D">
        <w:rPr>
          <w:rFonts w:ascii="Times New Roman" w:hAnsi="Times New Roman" w:cs="Times New Roman"/>
        </w:rPr>
        <w:t xml:space="preserve"> </w:t>
      </w:r>
      <w:r w:rsidRPr="007C5A1D">
        <w:rPr>
          <w:rFonts w:ascii="Times New Roman" w:hAnsi="Times New Roman" w:cs="Times New Roman"/>
        </w:rPr>
        <w:t>ion and, when containing more than 1000 mg/kg fluoride ion, labelled with warnings to the following effect: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iinewfor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(A)</w:t>
      </w:r>
      <w:r w:rsidRPr="007C5A1D">
        <w:rPr>
          <w:rFonts w:ascii="Times New Roman" w:hAnsi="Times New Roman" w:cs="Times New Roman"/>
        </w:rPr>
        <w:tab/>
        <w:t>Do not swallow; and</w:t>
      </w:r>
    </w:p>
    <w:p w:rsidR="001930AA" w:rsidRPr="007C5A1D" w:rsidRDefault="001930AA" w:rsidP="00DF71EC">
      <w:pPr>
        <w:pStyle w:val="schedindentiinewforA"/>
        <w:spacing w:line="240" w:lineRule="auto"/>
        <w:rPr>
          <w:rFonts w:ascii="Times New Roman" w:hAnsi="Times New Roman" w:cs="Times New Roman"/>
        </w:rPr>
      </w:pPr>
    </w:p>
    <w:p w:rsidR="001930AA" w:rsidRPr="007C5A1D" w:rsidRDefault="001930AA" w:rsidP="00DF71EC">
      <w:pPr>
        <w:pStyle w:val="schedindentiinewfor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(B)</w:t>
      </w:r>
      <w:r w:rsidRPr="007C5A1D">
        <w:rPr>
          <w:rFonts w:ascii="Times New Roman" w:hAnsi="Times New Roman" w:cs="Times New Roman"/>
        </w:rPr>
        <w:tab/>
        <w:t>Do not use [this product/name of product] in children six years of age or less; or</w:t>
      </w:r>
    </w:p>
    <w:p w:rsidR="001930AA" w:rsidRPr="007C5A1D" w:rsidRDefault="001930AA" w:rsidP="00DF71EC">
      <w:pPr>
        <w:pStyle w:val="schedindentiinewforA"/>
        <w:spacing w:line="240" w:lineRule="auto"/>
        <w:rPr>
          <w:rFonts w:ascii="Times New Roman" w:hAnsi="Times New Roman" w:cs="Times New Roman"/>
        </w:rPr>
      </w:pPr>
    </w:p>
    <w:p w:rsidR="001930AA" w:rsidRPr="007C5A1D" w:rsidRDefault="001930AA" w:rsidP="00DF71EC">
      <w:pPr>
        <w:pStyle w:val="schedindentii"/>
        <w:tabs>
          <w:tab w:val="clear" w:pos="2154"/>
          <w:tab w:val="clear" w:pos="2494"/>
          <w:tab w:val="left" w:pos="2160"/>
        </w:tabs>
        <w:spacing w:line="240" w:lineRule="auto"/>
        <w:ind w:left="2160" w:hanging="21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in preparations for supply to registered dental professionals or by approval of an appropriate authority.</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GLUCAGON</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GLUCAGON</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GLYCERYL TRINITRATE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GLYCERYL TRINITRATE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for oral use; or</w:t>
      </w:r>
    </w:p>
    <w:p w:rsidR="001930AA" w:rsidRPr="007C5A1D" w:rsidRDefault="001930AA" w:rsidP="00DF71EC">
      <w:pPr>
        <w:pStyle w:val="schedindenta"/>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rectal use.</w:t>
      </w:r>
    </w:p>
    <w:p w:rsidR="001930AA" w:rsidRPr="007C5A1D" w:rsidRDefault="001930AA" w:rsidP="00DF71EC">
      <w:pPr>
        <w:pStyle w:val="schedbody"/>
        <w:spacing w:line="240" w:lineRule="auto"/>
        <w:rPr>
          <w:rFonts w:ascii="Times New Roman" w:hAnsi="Times New Roman" w:cs="Times New Roman"/>
          <w:lang w:val="en-GB"/>
        </w:rPr>
      </w:pPr>
    </w:p>
    <w:p w:rsidR="005F6E8D" w:rsidRPr="007C5A1D" w:rsidRDefault="001930AA" w:rsidP="005F6E8D">
      <w:pPr>
        <w:pStyle w:val="part1indent15"/>
        <w:spacing w:line="240" w:lineRule="auto"/>
        <w:jc w:val="left"/>
        <w:rPr>
          <w:rFonts w:ascii="Times New Roman" w:hAnsi="Times New Roman" w:cs="Times New Roman"/>
          <w:lang w:val="en-GB"/>
        </w:rPr>
      </w:pPr>
      <w:r w:rsidRPr="007C5A1D">
        <w:rPr>
          <w:rFonts w:ascii="Times New Roman" w:hAnsi="Times New Roman" w:cs="Times New Roman"/>
        </w:rPr>
        <w:t>GLYCOPYRRONIUM</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GLYCOPYRRONIUM</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4.</w:t>
      </w:r>
      <w:r w:rsidR="005F6E8D" w:rsidRPr="007C5A1D">
        <w:rPr>
          <w:rFonts w:ascii="Times New Roman" w:hAnsi="Times New Roman" w:cs="Times New Roman"/>
          <w:lang w:val="en-GB"/>
        </w:rPr>
        <w:t xml:space="preserve"> </w:t>
      </w:r>
    </w:p>
    <w:p w:rsidR="00DF7F57" w:rsidRPr="007C5A1D" w:rsidRDefault="00DF7F57"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HYDROCORTISONE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HYDROCORTISONE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and HYDROCORTISONE ACETATE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HYDROCORTISONE ACETATE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but excluding other salts and derivatives, in preparations for human therapeutic use containing 1 per cent or less of hydrocortisone</w:t>
      </w:r>
      <w:r w:rsidR="007566D4"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dermal use, in packs containing 30 g or less of such preparations, containing no other therapeutically active constituent other than an antifungal substance; or</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for rectal use when combined with a local </w:t>
      </w:r>
      <w:proofErr w:type="spellStart"/>
      <w:r w:rsidRPr="007C5A1D">
        <w:rPr>
          <w:rFonts w:ascii="Times New Roman" w:hAnsi="Times New Roman" w:cs="Times New Roman"/>
        </w:rPr>
        <w:t>anaesthetic</w:t>
      </w:r>
      <w:proofErr w:type="spellEnd"/>
      <w:r w:rsidRPr="007C5A1D">
        <w:rPr>
          <w:rFonts w:ascii="Times New Roman" w:hAnsi="Times New Roman" w:cs="Times New Roman"/>
        </w:rPr>
        <w:t xml:space="preserve"> substance but no other therapeutically active constituent </w:t>
      </w:r>
      <w:r w:rsidRPr="007C5A1D">
        <w:rPr>
          <w:rStyle w:val="bold"/>
          <w:rFonts w:ascii="Times New Roman" w:hAnsi="Times New Roman" w:cs="Times New Roman"/>
        </w:rPr>
        <w:t>except</w:t>
      </w:r>
      <w:r w:rsidRPr="007C5A1D">
        <w:rPr>
          <w:rFonts w:ascii="Times New Roman" w:hAnsi="Times New Roman" w:cs="Times New Roman"/>
        </w:rPr>
        <w:t xml:space="preserve"> unscheduled astringents:</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in undivided preparations, in packs of 35 g or less; or</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packs containing 12 or less suppositories,</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b/>
          <w:bCs/>
        </w:rPr>
        <w:lastRenderedPageBreak/>
        <w:tab/>
        <w:t>except</w:t>
      </w:r>
      <w:r w:rsidRPr="007C5A1D">
        <w:rPr>
          <w:rFonts w:ascii="Times New Roman" w:hAnsi="Times New Roman" w:cs="Times New Roman"/>
        </w:rPr>
        <w:t xml:space="preserve"> when included in Schedule 2.</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IBUPROFEN</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IBUPROFEN</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divided preparations, each containing 400 mg or less of ibuprofen</w:t>
      </w:r>
      <w:r w:rsidR="0016728D" w:rsidRPr="007C5A1D">
        <w:rPr>
          <w:rFonts w:ascii="Times New Roman" w:hAnsi="Times New Roman" w:cs="Times New Roman"/>
        </w:rPr>
        <w:t xml:space="preserve"> </w:t>
      </w:r>
      <w:r w:rsidRPr="007C5A1D">
        <w:rPr>
          <w:rFonts w:ascii="Times New Roman" w:hAnsi="Times New Roman" w:cs="Times New Roman"/>
        </w:rPr>
        <w:t>in a primary pack containing not more than 50 dosage units when labelled:</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with a recommended daily dose of 1200 mg or less of ibuprofen</w:t>
      </w:r>
      <w:r w:rsidR="003A4526" w:rsidRPr="007C5A1D">
        <w:rPr>
          <w:rFonts w:ascii="Times New Roman" w:hAnsi="Times New Roman" w:cs="Times New Roman"/>
        </w:rPr>
        <w:t xml:space="preserve">; </w:t>
      </w:r>
      <w:r w:rsidRPr="007C5A1D">
        <w:rPr>
          <w:rFonts w:ascii="Times New Roman" w:hAnsi="Times New Roman" w:cs="Times New Roman"/>
        </w:rPr>
        <w:t xml:space="preserve">and </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not for the treatment of children under 12 years of age,</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when included in or expressly excluded from Schedule 2.</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INOSITOL NICOTINATE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INOSITOL NICOTINATE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ISOCONAZOLE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ISOCONAZOLE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vaginal use.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ISOSORBIDE DINITRATE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ISOSORBIDE DINITRATE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 containing 10 mg or less of </w:t>
      </w:r>
      <w:proofErr w:type="spellStart"/>
      <w:r w:rsidRPr="007C5A1D">
        <w:rPr>
          <w:rFonts w:ascii="Times New Roman" w:hAnsi="Times New Roman" w:cs="Times New Roman"/>
          <w:lang w:val="en-GB"/>
        </w:rPr>
        <w:t>isosorbide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dinitrate</w:t>
      </w:r>
      <w:proofErr w:type="spellEnd"/>
      <w:r w:rsidRPr="007C5A1D">
        <w:rPr>
          <w:rFonts w:ascii="Times New Roman" w:hAnsi="Times New Roman" w:cs="Times New Roman"/>
          <w:lang w:val="en-GB"/>
        </w:rPr>
        <w:t xml:space="preserve"> per dosage unit.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KETOPROFEN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KETOPROFEN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divided preparations for oral use containing 25 mg or less of </w:t>
      </w:r>
      <w:proofErr w:type="spellStart"/>
      <w:r w:rsidRPr="007C5A1D">
        <w:rPr>
          <w:rFonts w:ascii="Times New Roman" w:hAnsi="Times New Roman" w:cs="Times New Roman"/>
          <w:lang w:val="en-GB"/>
        </w:rPr>
        <w:t>ketoprofen</w:t>
      </w:r>
      <w:proofErr w:type="spellEnd"/>
      <w:r w:rsidRPr="007C5A1D">
        <w:rPr>
          <w:rFonts w:ascii="Times New Roman" w:hAnsi="Times New Roman" w:cs="Times New Roman"/>
          <w:lang w:val="en-GB"/>
        </w:rPr>
        <w:t xml:space="preserve"> per dosage unit in a pack containing 30 or less dosage units.</w:t>
      </w:r>
    </w:p>
    <w:p w:rsidR="001930AA" w:rsidRPr="007C5A1D" w:rsidRDefault="001930AA" w:rsidP="00DF71EC">
      <w:pPr>
        <w:pStyle w:val="schedbody"/>
        <w:spacing w:line="240" w:lineRule="auto"/>
        <w:rPr>
          <w:rFonts w:ascii="Times New Roman" w:hAnsi="Times New Roman" w:cs="Times New Roman"/>
          <w:lang w:val="en-GB"/>
        </w:rPr>
      </w:pPr>
    </w:p>
    <w:p w:rsidR="007C45BC"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LANSOPRAZOLE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LANSOPRAZOLE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 containing 15 mg or less of </w:t>
      </w:r>
      <w:proofErr w:type="spellStart"/>
      <w:r w:rsidRPr="007C5A1D">
        <w:rPr>
          <w:rFonts w:ascii="Times New Roman" w:hAnsi="Times New Roman" w:cs="Times New Roman"/>
          <w:lang w:val="en-GB"/>
        </w:rPr>
        <w:t>lansoprazole</w:t>
      </w:r>
      <w:proofErr w:type="spellEnd"/>
      <w:r w:rsidRPr="007C5A1D">
        <w:rPr>
          <w:rFonts w:ascii="Times New Roman" w:hAnsi="Times New Roman" w:cs="Times New Roman"/>
          <w:lang w:val="en-GB"/>
        </w:rPr>
        <w:t xml:space="preserve"> per dosage unit for the relief of heartburn and other symptoms of gastro-oesophageal reflux disease, in packs containing not more than 14 days' supply.</w:t>
      </w:r>
    </w:p>
    <w:p w:rsidR="00D94688" w:rsidRPr="007C5A1D" w:rsidRDefault="00D94688"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LEVONORGESTREL</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LEVONORGESTREL</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emergency post-coital contraception. </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MACROGOLS</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MACROGOLS</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oral use for bowel cleansing prior to diagnostic, medical or surgical procedures.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caps/>
        </w:rPr>
        <w:t>MAGNESIUM SULFATE</w:t>
      </w:r>
      <w:r w:rsidR="0009109E">
        <w:rPr>
          <w:rFonts w:ascii="Times New Roman" w:hAnsi="Times New Roman" w:cs="Times New Roman"/>
          <w:caps/>
        </w:rPr>
        <w:fldChar w:fldCharType="begin"/>
      </w:r>
      <w:r w:rsidR="0009109E">
        <w:instrText xml:space="preserve"> XE "</w:instrText>
      </w:r>
      <w:r w:rsidR="0009109E" w:rsidRPr="00191546">
        <w:rPr>
          <w:rFonts w:ascii="Times New Roman" w:hAnsi="Times New Roman" w:cs="Times New Roman"/>
          <w:caps/>
        </w:rPr>
        <w:instrText>MAGNESIUM SULFATE</w:instrText>
      </w:r>
      <w:r w:rsidR="0009109E">
        <w:instrText xml:space="preserve">" </w:instrText>
      </w:r>
      <w:r w:rsidR="0009109E">
        <w:rPr>
          <w:rFonts w:ascii="Times New Roman" w:hAnsi="Times New Roman" w:cs="Times New Roman"/>
          <w:caps/>
        </w:rPr>
        <w:fldChar w:fldCharType="end"/>
      </w:r>
      <w:r w:rsidRPr="007C5A1D">
        <w:rPr>
          <w:rFonts w:ascii="Times New Roman" w:hAnsi="Times New Roman" w:cs="Times New Roman"/>
          <w:caps/>
        </w:rPr>
        <w:t xml:space="preserve"> </w:t>
      </w:r>
      <w:r w:rsidRPr="007C5A1D">
        <w:rPr>
          <w:rFonts w:ascii="Times New Roman" w:hAnsi="Times New Roman" w:cs="Times New Roman"/>
        </w:rPr>
        <w:t xml:space="preserve">for human therapeutic use in divided oral preparations </w:t>
      </w:r>
      <w:r w:rsidRPr="007C5A1D">
        <w:rPr>
          <w:rFonts w:ascii="Times New Roman" w:hAnsi="Times New Roman" w:cs="Times New Roman"/>
          <w:b/>
        </w:rPr>
        <w:t>except</w:t>
      </w:r>
      <w:r w:rsidRPr="007C5A1D">
        <w:rPr>
          <w:rFonts w:ascii="Times New Roman" w:hAnsi="Times New Roman" w:cs="Times New Roman"/>
        </w:rPr>
        <w:t xml:space="preserve"> when containing 1.5 g or less of magnesium sulfate per recommended daily dose.</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caps/>
        </w:rPr>
        <w:t>Malathion</w:t>
      </w:r>
      <w:r w:rsidR="0009109E">
        <w:rPr>
          <w:rFonts w:ascii="Times New Roman" w:hAnsi="Times New Roman" w:cs="Times New Roman"/>
          <w:caps/>
        </w:rPr>
        <w:fldChar w:fldCharType="begin"/>
      </w:r>
      <w:r w:rsidR="0009109E">
        <w:instrText xml:space="preserve"> XE "</w:instrText>
      </w:r>
      <w:r w:rsidR="0009109E" w:rsidRPr="00191546">
        <w:rPr>
          <w:rFonts w:ascii="Times New Roman" w:hAnsi="Times New Roman" w:cs="Times New Roman"/>
          <w:caps/>
        </w:rPr>
        <w:instrText>Malathion</w:instrText>
      </w:r>
      <w:r w:rsidR="0009109E">
        <w:instrText xml:space="preserve">" </w:instrText>
      </w:r>
      <w:r w:rsidR="0009109E">
        <w:rPr>
          <w:rFonts w:ascii="Times New Roman" w:hAnsi="Times New Roman" w:cs="Times New Roman"/>
          <w:caps/>
        </w:rPr>
        <w:fldChar w:fldCharType="end"/>
      </w:r>
      <w:r w:rsidRPr="007C5A1D">
        <w:rPr>
          <w:rFonts w:ascii="Times New Roman" w:hAnsi="Times New Roman" w:cs="Times New Roman"/>
        </w:rPr>
        <w:t xml:space="preserve"> in preparations for human external use </w:t>
      </w:r>
      <w:r w:rsidRPr="007C5A1D">
        <w:rPr>
          <w:rFonts w:ascii="Times New Roman" w:hAnsi="Times New Roman" w:cs="Times New Roman"/>
          <w:b/>
          <w:bCs/>
        </w:rPr>
        <w:t>except</w:t>
      </w:r>
      <w:r w:rsidRPr="007C5A1D">
        <w:rPr>
          <w:rFonts w:ascii="Times New Roman" w:hAnsi="Times New Roman" w:cs="Times New Roman"/>
        </w:rPr>
        <w:t xml:space="preserve"> in preparations containing 2 per cent or less of malathion</w:t>
      </w:r>
      <w:r w:rsidR="00CA4F99"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MANNITYL HEXANITRATE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MANNITYL HEXANITRATE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MEPYRAMINE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MEPYRAMINE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METHDILAZINE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METHDILAZINE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METOCLOPRAMIDE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METOCLOPRAMIDE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when combined with paracetamol in divided preparations, packed and labelled only for the treatment of nausea associated with migraine, in packs containing not more than 10 dosage units.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MICONAZOLE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MICONAZOLE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use in topical preparations: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the treatment of oral candidiasis; or</w:t>
      </w:r>
    </w:p>
    <w:p w:rsidR="001930AA" w:rsidRPr="007C5A1D" w:rsidRDefault="001930AA" w:rsidP="00DF71EC">
      <w:pPr>
        <w:pStyle w:val="schedindenta"/>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vaginal use.</w:t>
      </w:r>
    </w:p>
    <w:p w:rsidR="001930AA" w:rsidRPr="007C5A1D" w:rsidRDefault="001930AA" w:rsidP="00DF71EC">
      <w:pPr>
        <w:pStyle w:val="schedbody"/>
        <w:spacing w:line="240" w:lineRule="auto"/>
        <w:rPr>
          <w:rFonts w:ascii="Times New Roman" w:hAnsi="Times New Roman" w:cs="Times New Roman"/>
          <w:lang w:val="en-GB"/>
        </w:rPr>
      </w:pPr>
    </w:p>
    <w:p w:rsidR="002F1EAA" w:rsidRPr="007C5A1D" w:rsidRDefault="002F1EAA" w:rsidP="007B7075">
      <w:pPr>
        <w:shd w:val="clear" w:color="auto" w:fill="FFFFFF"/>
        <w:ind w:left="567" w:hanging="567"/>
        <w:rPr>
          <w:color w:val="000000"/>
          <w:sz w:val="20"/>
          <w:szCs w:val="20"/>
          <w:lang w:val="en-US"/>
        </w:rPr>
      </w:pPr>
      <w:r w:rsidRPr="007C5A1D">
        <w:rPr>
          <w:color w:val="000000"/>
          <w:sz w:val="20"/>
          <w:szCs w:val="20"/>
          <w:lang w:val="en-US"/>
        </w:rPr>
        <w:t>NAPROXEN</w:t>
      </w:r>
      <w:r w:rsidR="0009109E">
        <w:rPr>
          <w:color w:val="000000"/>
          <w:sz w:val="20"/>
          <w:szCs w:val="20"/>
          <w:lang w:val="en-US"/>
        </w:rPr>
        <w:fldChar w:fldCharType="begin"/>
      </w:r>
      <w:r w:rsidR="0009109E">
        <w:instrText xml:space="preserve"> XE "</w:instrText>
      </w:r>
      <w:r w:rsidR="0009109E" w:rsidRPr="00191546">
        <w:rPr>
          <w:color w:val="000000"/>
          <w:sz w:val="20"/>
          <w:szCs w:val="20"/>
          <w:lang w:val="en-US"/>
        </w:rPr>
        <w:instrText>NAPROXEN</w:instrText>
      </w:r>
      <w:r w:rsidR="0009109E">
        <w:instrText xml:space="preserve">" </w:instrText>
      </w:r>
      <w:r w:rsidR="0009109E">
        <w:rPr>
          <w:color w:val="000000"/>
          <w:sz w:val="20"/>
          <w:szCs w:val="20"/>
          <w:lang w:val="en-US"/>
        </w:rPr>
        <w:fldChar w:fldCharType="end"/>
      </w:r>
      <w:r w:rsidRPr="007C5A1D">
        <w:rPr>
          <w:color w:val="000000"/>
          <w:sz w:val="20"/>
          <w:szCs w:val="20"/>
          <w:lang w:val="en-US"/>
        </w:rPr>
        <w:t xml:space="preserve"> in a modified release dosage form of 600 mg or less of naproxen per dosage unit in packs of 16 or less dosage units when labelled not for the treatment of children under 12 years of age.</w:t>
      </w:r>
    </w:p>
    <w:p w:rsidR="002F1EAA" w:rsidRPr="007C5A1D" w:rsidRDefault="002F1EAA" w:rsidP="00DF71EC">
      <w:pPr>
        <w:pStyle w:val="schedbody"/>
        <w:spacing w:line="240" w:lineRule="auto"/>
        <w:rPr>
          <w:rFonts w:ascii="Times New Roman" w:hAnsi="Times New Roman" w:cs="Times New Roman"/>
        </w:rPr>
      </w:pPr>
    </w:p>
    <w:p w:rsidR="006A30CD" w:rsidRPr="007C5A1D" w:rsidRDefault="001930AA" w:rsidP="007B7075">
      <w:pPr>
        <w:pStyle w:val="schedbody"/>
        <w:tabs>
          <w:tab w:val="clear" w:pos="624"/>
        </w:tabs>
        <w:spacing w:line="240" w:lineRule="auto"/>
        <w:rPr>
          <w:rFonts w:ascii="Times New Roman" w:hAnsi="Times New Roman" w:cs="Times New Roman"/>
        </w:rPr>
      </w:pPr>
      <w:r w:rsidRPr="007C5A1D">
        <w:rPr>
          <w:rFonts w:ascii="Times New Roman" w:hAnsi="Times New Roman" w:cs="Times New Roman"/>
        </w:rPr>
        <w:t>NICOTINIC ACID</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NICOTINIC ACID</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human therapeutic use in divi</w:t>
      </w:r>
      <w:r w:rsidR="0016728D" w:rsidRPr="007C5A1D">
        <w:rPr>
          <w:rFonts w:ascii="Times New Roman" w:hAnsi="Times New Roman" w:cs="Times New Roman"/>
        </w:rPr>
        <w:t>ded preparations containing 250 </w:t>
      </w:r>
      <w:r w:rsidRPr="007C5A1D">
        <w:rPr>
          <w:rFonts w:ascii="Times New Roman" w:hAnsi="Times New Roman" w:cs="Times New Roman"/>
        </w:rPr>
        <w:t>mg or less of nicotinic acid</w:t>
      </w:r>
      <w:r w:rsidR="0016728D" w:rsidRPr="007C5A1D">
        <w:rPr>
          <w:rFonts w:ascii="Times New Roman" w:hAnsi="Times New Roman" w:cs="Times New Roman"/>
        </w:rPr>
        <w:t xml:space="preserve"> </w:t>
      </w:r>
      <w:r w:rsidRPr="007C5A1D">
        <w:rPr>
          <w:rFonts w:ascii="Times New Roman" w:hAnsi="Times New Roman" w:cs="Times New Roman"/>
        </w:rPr>
        <w:t xml:space="preserve">per dosage unit </w:t>
      </w:r>
      <w:r w:rsidRPr="007C5A1D">
        <w:rPr>
          <w:rFonts w:ascii="Times New Roman" w:hAnsi="Times New Roman" w:cs="Times New Roman"/>
          <w:b/>
          <w:bCs/>
        </w:rPr>
        <w:t>except</w:t>
      </w:r>
      <w:r w:rsidRPr="007C5A1D">
        <w:rPr>
          <w:rFonts w:ascii="Times New Roman" w:hAnsi="Times New Roman" w:cs="Times New Roman"/>
        </w:rPr>
        <w:t>:</w:t>
      </w:r>
      <w:r w:rsidR="006A30CD" w:rsidRPr="007C5A1D">
        <w:rPr>
          <w:rFonts w:ascii="Times New Roman" w:hAnsi="Times New Roman" w:cs="Times New Roman"/>
        </w:rPr>
        <w:t xml:space="preserve"> </w:t>
      </w:r>
    </w:p>
    <w:p w:rsidR="006A30CD" w:rsidRPr="007C5A1D" w:rsidRDefault="006A30CD" w:rsidP="00DF71EC">
      <w:pPr>
        <w:pStyle w:val="schedbody"/>
        <w:spacing w:line="240" w:lineRule="auto"/>
        <w:rPr>
          <w:rFonts w:ascii="Times New Roman" w:hAnsi="Times New Roman" w:cs="Times New Roman"/>
        </w:rPr>
      </w:pPr>
    </w:p>
    <w:p w:rsidR="006A30CD" w:rsidRPr="007C5A1D" w:rsidRDefault="006A30CD"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spacing w:val="-4"/>
        </w:rPr>
        <w:t>(a)</w:t>
      </w:r>
      <w:r w:rsidRPr="007C5A1D">
        <w:rPr>
          <w:rFonts w:ascii="Times New Roman" w:hAnsi="Times New Roman" w:cs="Times New Roman"/>
          <w:spacing w:val="-4"/>
        </w:rPr>
        <w:tab/>
        <w:t>in preparations containing 100 mg or less of nicotinic acid</w:t>
      </w:r>
      <w:r w:rsidR="0016728D" w:rsidRPr="007C5A1D">
        <w:rPr>
          <w:rFonts w:ascii="Times New Roman" w:hAnsi="Times New Roman" w:cs="Times New Roman"/>
          <w:spacing w:val="-4"/>
        </w:rPr>
        <w:t xml:space="preserve"> </w:t>
      </w:r>
      <w:r w:rsidRPr="007C5A1D">
        <w:rPr>
          <w:rFonts w:ascii="Times New Roman" w:hAnsi="Times New Roman" w:cs="Times New Roman"/>
          <w:spacing w:val="-4"/>
        </w:rPr>
        <w:t>per dosage unit; or</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r>
      <w:proofErr w:type="spellStart"/>
      <w:r w:rsidRPr="007C5A1D">
        <w:rPr>
          <w:rFonts w:ascii="Times New Roman" w:hAnsi="Times New Roman" w:cs="Times New Roman"/>
        </w:rPr>
        <w:t>nicotinamide</w:t>
      </w:r>
      <w:proofErr w:type="spellEnd"/>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NICOTINYL ALCOHOL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NICOTINYL ALCOHOL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100 mg or less of </w:t>
      </w:r>
      <w:proofErr w:type="spellStart"/>
      <w:r w:rsidRPr="007C5A1D">
        <w:rPr>
          <w:rFonts w:ascii="Times New Roman" w:hAnsi="Times New Roman" w:cs="Times New Roman"/>
          <w:lang w:val="en-GB"/>
        </w:rPr>
        <w:t>nicotinyl</w:t>
      </w:r>
      <w:proofErr w:type="spellEnd"/>
      <w:r w:rsidRPr="007C5A1D">
        <w:rPr>
          <w:rFonts w:ascii="Times New Roman" w:hAnsi="Times New Roman" w:cs="Times New Roman"/>
          <w:lang w:val="en-GB"/>
        </w:rPr>
        <w:t xml:space="preserve"> alcohol per dosage unit.</w:t>
      </w:r>
    </w:p>
    <w:p w:rsidR="001930AA" w:rsidRPr="007C5A1D" w:rsidRDefault="001930AA" w:rsidP="00DF71EC">
      <w:pPr>
        <w:pStyle w:val="ChapterHeading"/>
        <w:spacing w:line="240" w:lineRule="auto"/>
        <w:rPr>
          <w:rFonts w:ascii="Times New Roman" w:hAnsi="Times New Roman" w:cs="Times New Roman"/>
          <w:sz w:val="20"/>
          <w:szCs w:val="20"/>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NYSTATIN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NYSTATIN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topical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OMEPRAZOLE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OMEPRAZOLE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 containing 20 mg or less of omeprazole per dosage unit for the relief of heartburn and other gastro-oesophageal reflux disease, in packs containing not more than 14 days' supply.</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ORLISTAT</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ORLISTAT</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 for weight-control purposes containing 120 mg or less of </w:t>
      </w:r>
      <w:proofErr w:type="spellStart"/>
      <w:r w:rsidRPr="007C5A1D">
        <w:rPr>
          <w:rFonts w:ascii="Times New Roman" w:hAnsi="Times New Roman" w:cs="Times New Roman"/>
          <w:lang w:val="en-GB"/>
        </w:rPr>
        <w:t>orlistat</w:t>
      </w:r>
      <w:proofErr w:type="spellEnd"/>
      <w:r w:rsidRPr="007C5A1D">
        <w:rPr>
          <w:rFonts w:ascii="Times New Roman" w:hAnsi="Times New Roman" w:cs="Times New Roman"/>
          <w:lang w:val="en-GB"/>
        </w:rPr>
        <w:t xml:space="preserve"> per dosage unit.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OXICONAZOLE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OXICONAZOLE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preparations for vaginal use.</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PANTOPRAZOLE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PANTOPRAZOLE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oral preparations containing 20 mg or less of pantoprazole per dosage unit for the relief of heartburn and other symptoms of gastro-</w:t>
      </w:r>
      <w:proofErr w:type="spellStart"/>
      <w:r w:rsidRPr="007C5A1D">
        <w:rPr>
          <w:rFonts w:ascii="Times New Roman" w:hAnsi="Times New Roman" w:cs="Times New Roman"/>
        </w:rPr>
        <w:t>oesophageal</w:t>
      </w:r>
      <w:proofErr w:type="spellEnd"/>
      <w:r w:rsidRPr="007C5A1D">
        <w:rPr>
          <w:rFonts w:ascii="Times New Roman" w:hAnsi="Times New Roman" w:cs="Times New Roman"/>
        </w:rPr>
        <w:t xml:space="preserve"> reflux disease, in pa</w:t>
      </w:r>
      <w:r w:rsidR="00CA4F99" w:rsidRPr="007C5A1D">
        <w:rPr>
          <w:rFonts w:ascii="Times New Roman" w:hAnsi="Times New Roman" w:cs="Times New Roman"/>
        </w:rPr>
        <w:t>cks containing not more than 14 </w:t>
      </w:r>
      <w:r w:rsidRPr="007C5A1D">
        <w:rPr>
          <w:rFonts w:ascii="Times New Roman" w:hAnsi="Times New Roman" w:cs="Times New Roman"/>
        </w:rPr>
        <w:t>days' supply.</w:t>
      </w:r>
    </w:p>
    <w:p w:rsidR="00BF2E2D" w:rsidRPr="007C5A1D" w:rsidRDefault="00BF2E2D" w:rsidP="00DF71EC">
      <w:pPr>
        <w:pStyle w:val="schedbody"/>
        <w:spacing w:line="240" w:lineRule="auto"/>
        <w:rPr>
          <w:rFonts w:ascii="Times New Roman" w:hAnsi="Times New Roman" w:cs="Times New Roman"/>
        </w:rPr>
      </w:pPr>
    </w:p>
    <w:p w:rsidR="00AD6D96" w:rsidRPr="007C5A1D" w:rsidRDefault="00AD6D96" w:rsidP="00DF71EC">
      <w:pPr>
        <w:pStyle w:val="schedbody"/>
        <w:spacing w:line="240" w:lineRule="auto"/>
        <w:rPr>
          <w:rFonts w:ascii="Times New Roman" w:hAnsi="Times New Roman" w:cs="Times New Roman"/>
        </w:rPr>
      </w:pPr>
      <w:r w:rsidRPr="007C5A1D">
        <w:rPr>
          <w:rFonts w:ascii="Times New Roman" w:hAnsi="Times New Roman" w:cs="Times New Roman"/>
        </w:rPr>
        <w:t>PARACETAMOL</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PARACETAMOL</w:instrText>
      </w:r>
      <w:r w:rsidR="0009109E">
        <w:instrText xml:space="preserve">" </w:instrText>
      </w:r>
      <w:r w:rsidR="0009109E">
        <w:rPr>
          <w:rFonts w:ascii="Times New Roman" w:hAnsi="Times New Roman" w:cs="Times New Roman"/>
        </w:rPr>
        <w:fldChar w:fldCharType="end"/>
      </w:r>
      <w:r w:rsidR="00270FD7" w:rsidRPr="007C5A1D">
        <w:rPr>
          <w:rFonts w:ascii="Times New Roman" w:hAnsi="Times New Roman" w:cs="Times New Roman"/>
        </w:rPr>
        <w:t xml:space="preserve"> </w:t>
      </w:r>
      <w:r w:rsidRPr="007C5A1D">
        <w:rPr>
          <w:rFonts w:ascii="Times New Roman" w:hAnsi="Times New Roman" w:cs="Times New Roman"/>
        </w:rPr>
        <w:t>when combined with ibuprofen in a primary pack containing 30 dosage units or less.</w:t>
      </w:r>
    </w:p>
    <w:p w:rsidR="00AD6D96" w:rsidRPr="007C5A1D" w:rsidRDefault="00AD6D96"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PHENIRAMINE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PHENIRAMINE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in oral preparations </w:t>
      </w:r>
      <w:r w:rsidRPr="007C5A1D">
        <w:rPr>
          <w:rFonts w:ascii="Times New Roman" w:hAnsi="Times New Roman" w:cs="Times New Roman"/>
          <w:b/>
          <w:bCs/>
        </w:rPr>
        <w:t>except</w:t>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for the treatment of children under 2 years of age.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PODOPHYLLOTOXIN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PODOPHYLLOTOXIN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 per cent or less of </w:t>
      </w:r>
      <w:proofErr w:type="spellStart"/>
      <w:r w:rsidRPr="007C5A1D">
        <w:rPr>
          <w:rFonts w:ascii="Times New Roman" w:hAnsi="Times New Roman" w:cs="Times New Roman"/>
          <w:lang w:val="en-GB"/>
        </w:rPr>
        <w:t>podophyllotoxin</w:t>
      </w:r>
      <w:proofErr w:type="spellEnd"/>
      <w:r w:rsidR="00CA4F99" w:rsidRPr="007C5A1D">
        <w:rPr>
          <w:rFonts w:ascii="Times New Roman" w:hAnsi="Times New Roman" w:cs="Times New Roman"/>
          <w:lang w:val="en-GB"/>
        </w:rPr>
        <w:t xml:space="preserve"> </w:t>
      </w:r>
      <w:r w:rsidRPr="007C5A1D">
        <w:rPr>
          <w:rFonts w:ascii="Times New Roman" w:hAnsi="Times New Roman" w:cs="Times New Roman"/>
          <w:lang w:val="en-GB"/>
        </w:rPr>
        <w:t xml:space="preserve">for human use for the treatment of warts other than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PODOPHYLLUM EMODI</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PODOPHYLLUM EMODI</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podophyllin</w:t>
      </w:r>
      <w:proofErr w:type="spellEnd"/>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podophyllin</w:t>
      </w:r>
      <w:proofErr w:type="spellEnd"/>
      <w:r w:rsidR="00931E3D" w:rsidRPr="007C5A1D">
        <w:rPr>
          <w:rFonts w:ascii="Times New Roman" w:hAnsi="Times New Roman" w:cs="Times New Roman"/>
          <w:lang w:val="en-GB"/>
        </w:rPr>
        <w:t xml:space="preserve"> </w:t>
      </w:r>
      <w:r w:rsidRPr="007C5A1D">
        <w:rPr>
          <w:rFonts w:ascii="Times New Roman" w:hAnsi="Times New Roman" w:cs="Times New Roman"/>
          <w:lang w:val="en-GB"/>
        </w:rPr>
        <w:t xml:space="preserve">for human use for the treatment of warts other than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PODOPHYLLUM PELTATUM</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PODOPHYLLUM PELTATUM</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podophyllin</w:t>
      </w:r>
      <w:proofErr w:type="spellEnd"/>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podophyllin</w:t>
      </w:r>
      <w:proofErr w:type="spellEnd"/>
      <w:r w:rsidR="00931E3D" w:rsidRPr="007C5A1D">
        <w:rPr>
          <w:rFonts w:ascii="Times New Roman" w:hAnsi="Times New Roman" w:cs="Times New Roman"/>
          <w:lang w:val="en-GB"/>
        </w:rPr>
        <w:t xml:space="preserve"> </w:t>
      </w:r>
      <w:r w:rsidRPr="007C5A1D">
        <w:rPr>
          <w:rFonts w:ascii="Times New Roman" w:hAnsi="Times New Roman" w:cs="Times New Roman"/>
          <w:lang w:val="en-GB"/>
        </w:rPr>
        <w:t xml:space="preserve">for human use for the treatment of warts other than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PROCHLORPERAZINE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PROCHLORPERAZINE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divided preparations for oral use in pac</w:t>
      </w:r>
      <w:r w:rsidR="00AB114C" w:rsidRPr="007C5A1D">
        <w:rPr>
          <w:rFonts w:ascii="Times New Roman" w:hAnsi="Times New Roman" w:cs="Times New Roman"/>
        </w:rPr>
        <w:t>ks containing not more than 10 </w:t>
      </w:r>
      <w:r w:rsidRPr="007C5A1D">
        <w:rPr>
          <w:rFonts w:ascii="Times New Roman" w:hAnsi="Times New Roman" w:cs="Times New Roman"/>
        </w:rPr>
        <w:t>dosage units for the treatment of nausea associated with migraine.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PROMETHAZINE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PROMETHAZINE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oral preparations</w:t>
      </w:r>
      <w:r w:rsidRPr="007C5A1D">
        <w:rPr>
          <w:rFonts w:ascii="Times New Roman" w:hAnsi="Times New Roman" w:cs="Times New Roman"/>
          <w:b/>
          <w:bCs/>
        </w:rPr>
        <w:t xml:space="preserve"> except</w:t>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16728D">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1930AA" w:rsidRPr="007C5A1D" w:rsidRDefault="001930AA" w:rsidP="0016728D">
      <w:pPr>
        <w:pStyle w:val="schedindenta"/>
        <w:spacing w:line="240" w:lineRule="auto"/>
        <w:rPr>
          <w:rFonts w:ascii="Times New Roman" w:hAnsi="Times New Roman" w:cs="Times New Roman"/>
        </w:rPr>
      </w:pPr>
    </w:p>
    <w:p w:rsidR="005F6E8D" w:rsidRPr="007C5A1D" w:rsidRDefault="0016728D" w:rsidP="0016728D">
      <w:pPr>
        <w:pStyle w:val="part1indent15"/>
        <w:tabs>
          <w:tab w:val="clear" w:pos="454"/>
          <w:tab w:val="left" w:pos="624"/>
          <w:tab w:val="left" w:pos="1134"/>
        </w:tabs>
        <w:spacing w:line="240" w:lineRule="auto"/>
        <w:jc w:val="left"/>
        <w:rPr>
          <w:rFonts w:ascii="Times New Roman" w:hAnsi="Times New Roman" w:cs="Times New Roman"/>
          <w:lang w:val="en-GB"/>
        </w:rPr>
      </w:pPr>
      <w:r w:rsidRPr="007C5A1D">
        <w:rPr>
          <w:rFonts w:ascii="Times New Roman" w:hAnsi="Times New Roman" w:cs="Times New Roman"/>
        </w:rPr>
        <w:tab/>
      </w:r>
      <w:r w:rsidR="001930AA" w:rsidRPr="007C5A1D">
        <w:rPr>
          <w:rFonts w:ascii="Times New Roman" w:hAnsi="Times New Roman" w:cs="Times New Roman"/>
        </w:rPr>
        <w:t>(b)</w:t>
      </w:r>
      <w:r w:rsidR="001930AA" w:rsidRPr="007C5A1D">
        <w:rPr>
          <w:rFonts w:ascii="Times New Roman" w:hAnsi="Times New Roman" w:cs="Times New Roman"/>
        </w:rPr>
        <w:tab/>
        <w:t>in preparations for the treatment of children under 2 years of age.</w:t>
      </w:r>
      <w:r w:rsidR="005F6E8D" w:rsidRPr="007C5A1D">
        <w:rPr>
          <w:rFonts w:ascii="Times New Roman" w:hAnsi="Times New Roman" w:cs="Times New Roman"/>
          <w:lang w:val="en-GB"/>
        </w:rPr>
        <w:t xml:space="preserve"> </w:t>
      </w:r>
    </w:p>
    <w:p w:rsidR="008C426E" w:rsidRPr="007C5A1D" w:rsidRDefault="008C426E" w:rsidP="0016728D">
      <w:pPr>
        <w:pStyle w:val="schedindenta"/>
        <w:spacing w:line="240" w:lineRule="auto"/>
        <w:rPr>
          <w:rFonts w:ascii="Times New Roman" w:hAnsi="Times New Roman" w:cs="Times New Roman"/>
          <w:lang w:val="en-GB"/>
        </w:rPr>
      </w:pPr>
    </w:p>
    <w:p w:rsidR="001930AA" w:rsidRPr="007C5A1D" w:rsidRDefault="001930AA" w:rsidP="0016728D">
      <w:pPr>
        <w:pStyle w:val="schedindenta"/>
        <w:tabs>
          <w:tab w:val="clear" w:pos="624"/>
          <w:tab w:val="clear" w:pos="1134"/>
          <w:tab w:val="left" w:pos="1260"/>
        </w:tabs>
        <w:spacing w:line="240" w:lineRule="auto"/>
        <w:ind w:left="720" w:hanging="720"/>
        <w:rPr>
          <w:rFonts w:ascii="Times New Roman" w:hAnsi="Times New Roman" w:cs="Times New Roman"/>
        </w:rPr>
      </w:pPr>
      <w:r w:rsidRPr="007C5A1D">
        <w:rPr>
          <w:rFonts w:ascii="Times New Roman" w:hAnsi="Times New Roman" w:cs="Times New Roman"/>
        </w:rPr>
        <w:t>PSEUDOEPHEDRINE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PSEUDOEPHEDRINE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(other than preparations for stimulant, appetite suppression or weight-control purposes) when supplied in a primary pack:</w:t>
      </w:r>
    </w:p>
    <w:p w:rsidR="001930AA" w:rsidRPr="007C5A1D" w:rsidRDefault="001930AA" w:rsidP="0016728D">
      <w:pPr>
        <w:pStyle w:val="schedbody"/>
        <w:spacing w:line="240" w:lineRule="auto"/>
        <w:rPr>
          <w:rFonts w:ascii="Times New Roman" w:hAnsi="Times New Roman" w:cs="Times New Roman"/>
        </w:rPr>
      </w:pPr>
    </w:p>
    <w:p w:rsidR="001930AA" w:rsidRPr="007C5A1D" w:rsidRDefault="001930AA" w:rsidP="0016728D">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liquid preparations containing 800 mg or less of pseudoephedrine</w:t>
      </w:r>
      <w:r w:rsidR="00931E3D" w:rsidRPr="007C5A1D">
        <w:rPr>
          <w:rFonts w:ascii="Times New Roman" w:hAnsi="Times New Roman" w:cs="Times New Roman"/>
        </w:rPr>
        <w:t xml:space="preserve"> </w:t>
      </w:r>
      <w:r w:rsidRPr="007C5A1D">
        <w:rPr>
          <w:rFonts w:ascii="Times New Roman" w:hAnsi="Times New Roman" w:cs="Times New Roman"/>
        </w:rPr>
        <w:t xml:space="preserve">hydrochloride (or its equivalent); or </w:t>
      </w:r>
    </w:p>
    <w:p w:rsidR="001930AA" w:rsidRPr="007C5A1D" w:rsidRDefault="001930AA" w:rsidP="00DF71EC">
      <w:pPr>
        <w:pStyle w:val="schedindenta"/>
        <w:spacing w:line="240" w:lineRule="auto"/>
        <w:rPr>
          <w:rFonts w:ascii="Times New Roman" w:hAnsi="Times New Roman" w:cs="Times New Roman"/>
        </w:rPr>
      </w:pPr>
    </w:p>
    <w:p w:rsidR="006A30CD"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in other preparations containing 720 mg or less of pseudoephedrine</w:t>
      </w:r>
      <w:r w:rsidR="00931E3D" w:rsidRPr="007C5A1D">
        <w:rPr>
          <w:rFonts w:ascii="Times New Roman" w:hAnsi="Times New Roman" w:cs="Times New Roman"/>
        </w:rPr>
        <w:t xml:space="preserve"> </w:t>
      </w:r>
      <w:r w:rsidRPr="007C5A1D">
        <w:rPr>
          <w:rFonts w:ascii="Times New Roman" w:hAnsi="Times New Roman" w:cs="Times New Roman"/>
        </w:rPr>
        <w:t>hydrochloride (or its equivalent).</w:t>
      </w:r>
      <w:r w:rsidR="006A30CD" w:rsidRPr="007C5A1D">
        <w:rPr>
          <w:rFonts w:ascii="Times New Roman" w:hAnsi="Times New Roman" w:cs="Times New Roman"/>
          <w:lang w:val="en-GB"/>
        </w:rPr>
        <w:t xml:space="preserve"> </w:t>
      </w:r>
    </w:p>
    <w:p w:rsidR="006A30CD" w:rsidRPr="007C5A1D" w:rsidRDefault="006A30CD"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rPr>
        <w:t>RABEPRAZOLE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RABEPRAZOLE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in oral preparations containing 10 mg or less of </w:t>
      </w:r>
      <w:proofErr w:type="spellStart"/>
      <w:r w:rsidRPr="007C5A1D">
        <w:rPr>
          <w:rFonts w:ascii="Times New Roman" w:hAnsi="Times New Roman" w:cs="Times New Roman"/>
        </w:rPr>
        <w:t>rabeprazole</w:t>
      </w:r>
      <w:proofErr w:type="spellEnd"/>
      <w:r w:rsidRPr="007C5A1D">
        <w:rPr>
          <w:rFonts w:ascii="Times New Roman" w:hAnsi="Times New Roman" w:cs="Times New Roman"/>
        </w:rPr>
        <w:t xml:space="preserve"> per dosage unit for the </w:t>
      </w:r>
      <w:r w:rsidR="00555F5E" w:rsidRPr="007C5A1D">
        <w:rPr>
          <w:rFonts w:ascii="Times New Roman" w:hAnsi="Times New Roman" w:cs="Times New Roman"/>
          <w:lang w:val="en-GB"/>
        </w:rPr>
        <w:t xml:space="preserve">relief of heartburn and other symptoms of gastro-oesophageal reflux disease, in packs containing not </w:t>
      </w:r>
      <w:r w:rsidR="00CA4F99" w:rsidRPr="007C5A1D">
        <w:rPr>
          <w:rFonts w:ascii="Times New Roman" w:hAnsi="Times New Roman" w:cs="Times New Roman"/>
          <w:lang w:val="en-GB"/>
        </w:rPr>
        <w:t>more than 14 </w:t>
      </w:r>
      <w:r w:rsidRPr="007C5A1D">
        <w:rPr>
          <w:rFonts w:ascii="Times New Roman" w:hAnsi="Times New Roman" w:cs="Times New Roman"/>
          <w:lang w:val="en-GB"/>
        </w:rPr>
        <w:t>days' supply.</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SALBUTAMOL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SALBUTAMOL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as the only therapeutically active substance: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(a)</w:t>
      </w:r>
      <w:r w:rsidRPr="007C5A1D">
        <w:rPr>
          <w:rFonts w:ascii="Times New Roman" w:hAnsi="Times New Roman" w:cs="Times New Roman"/>
          <w:lang w:val="en-GB"/>
        </w:rPr>
        <w:tab/>
        <w:t>in metered aerosols delivering 100 micrograms or less of salbutamol</w:t>
      </w:r>
      <w:r w:rsidR="00931E3D" w:rsidRPr="007C5A1D">
        <w:rPr>
          <w:rFonts w:ascii="Times New Roman" w:hAnsi="Times New Roman" w:cs="Times New Roman"/>
          <w:lang w:val="en-GB"/>
        </w:rPr>
        <w:t xml:space="preserve"> </w:t>
      </w:r>
      <w:r w:rsidRPr="007C5A1D">
        <w:rPr>
          <w:rFonts w:ascii="Times New Roman" w:hAnsi="Times New Roman" w:cs="Times New Roman"/>
          <w:lang w:val="en-GB"/>
        </w:rPr>
        <w:t>per metered dose; or</w:t>
      </w:r>
    </w:p>
    <w:p w:rsidR="001930AA" w:rsidRPr="007C5A1D" w:rsidRDefault="001930AA" w:rsidP="00DF71EC">
      <w:pPr>
        <w:pStyle w:val="schedindenta"/>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dry powders for inhalation delivering 200 micrograms or less of </w:t>
      </w:r>
      <w:r w:rsidR="00B74CE7" w:rsidRPr="007C5A1D">
        <w:rPr>
          <w:rFonts w:ascii="Times New Roman" w:hAnsi="Times New Roman" w:cs="Times New Roman"/>
          <w:lang w:val="en-GB"/>
        </w:rPr>
        <w:t>salbutamol per</w:t>
      </w:r>
      <w:r w:rsidRPr="007C5A1D">
        <w:rPr>
          <w:rFonts w:ascii="Times New Roman" w:hAnsi="Times New Roman" w:cs="Times New Roman"/>
          <w:lang w:val="en-GB"/>
        </w:rPr>
        <w:t xml:space="preserve"> dose.</w:t>
      </w:r>
    </w:p>
    <w:p w:rsidR="003F3F5D" w:rsidRPr="007C5A1D" w:rsidRDefault="003F3F5D"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SALICYLIC ACID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SALICYLIC ACID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dermal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40 per cent or less of salicylic acid.</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SANTONIN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SANTONIN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1930AA" w:rsidRPr="007C5A1D" w:rsidRDefault="001930AA" w:rsidP="00DF71EC">
      <w:pPr>
        <w:pStyle w:val="NoParagraphStyle"/>
        <w:tabs>
          <w:tab w:val="left" w:pos="624"/>
          <w:tab w:val="left" w:pos="1134"/>
          <w:tab w:val="right" w:pos="1871"/>
          <w:tab w:val="left" w:pos="2154"/>
          <w:tab w:val="left" w:pos="2494"/>
          <w:tab w:val="left" w:pos="3005"/>
          <w:tab w:val="left" w:pos="3969"/>
        </w:tabs>
        <w:suppressAutoHyphens/>
        <w:spacing w:line="240" w:lineRule="auto"/>
        <w:rPr>
          <w:rFonts w:ascii="Times New Roman" w:hAnsi="Times New Roman" w:cs="Times New Roman"/>
          <w:sz w:val="20"/>
          <w:szCs w:val="20"/>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PHOSPHATE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SODIUM PHOSPHATE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oral use for bowel cleansing prior to diagnostic medical and surgical procedures.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PICOSULFATE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SODIUM PICOSULFATE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oral use for bowel cleansing prior to diagnostic medical or surgical procedures.</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SULFACETAMIDE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SULFACETAMIDE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ophthalmic use containing 10 per cent or less of </w:t>
      </w:r>
      <w:proofErr w:type="spellStart"/>
      <w:r w:rsidRPr="007C5A1D">
        <w:rPr>
          <w:rFonts w:ascii="Times New Roman" w:hAnsi="Times New Roman" w:cs="Times New Roman"/>
          <w:lang w:val="en-GB"/>
        </w:rPr>
        <w:t>sulfacetamide</w:t>
      </w:r>
      <w:proofErr w:type="spellEnd"/>
      <w:r w:rsidR="00931E3D" w:rsidRPr="007C5A1D">
        <w:rPr>
          <w:rFonts w:ascii="Times New Roman" w:hAnsi="Times New Roman" w:cs="Times New Roman"/>
          <w:lang w:val="en-GB"/>
        </w:rPr>
        <w:t>.</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TERBUTALINE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TERBUTALINE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as the only therapeutically active substance: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metered aerosols delivering 250 micrograms or less of </w:t>
      </w:r>
      <w:proofErr w:type="spellStart"/>
      <w:r w:rsidRPr="007C5A1D">
        <w:rPr>
          <w:rFonts w:ascii="Times New Roman" w:hAnsi="Times New Roman" w:cs="Times New Roman"/>
          <w:lang w:val="en-GB"/>
        </w:rPr>
        <w:t>terbutaline</w:t>
      </w:r>
      <w:proofErr w:type="spellEnd"/>
      <w:r w:rsidRPr="007C5A1D">
        <w:rPr>
          <w:rFonts w:ascii="Times New Roman" w:hAnsi="Times New Roman" w:cs="Times New Roman"/>
          <w:lang w:val="en-GB"/>
        </w:rPr>
        <w:t xml:space="preserve"> per metered dose; or</w:t>
      </w:r>
    </w:p>
    <w:p w:rsidR="001930AA" w:rsidRPr="007C5A1D" w:rsidRDefault="001930AA" w:rsidP="00DF71EC">
      <w:pPr>
        <w:pStyle w:val="schedindenta"/>
        <w:spacing w:line="240" w:lineRule="auto"/>
        <w:rPr>
          <w:rFonts w:ascii="Times New Roman" w:hAnsi="Times New Roman" w:cs="Times New Roman"/>
          <w:lang w:val="en-GB"/>
        </w:rPr>
      </w:pPr>
    </w:p>
    <w:p w:rsidR="001930AA" w:rsidRPr="007C5A1D" w:rsidRDefault="001930AA"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dry powders for inhalation delivering 500 micrograms or less of </w:t>
      </w:r>
      <w:proofErr w:type="spellStart"/>
      <w:r w:rsidRPr="007C5A1D">
        <w:rPr>
          <w:rFonts w:ascii="Times New Roman" w:hAnsi="Times New Roman" w:cs="Times New Roman"/>
          <w:lang w:val="en-GB"/>
        </w:rPr>
        <w:t>terbutaline</w:t>
      </w:r>
      <w:proofErr w:type="spellEnd"/>
      <w:r w:rsidRPr="007C5A1D">
        <w:rPr>
          <w:rFonts w:ascii="Times New Roman" w:hAnsi="Times New Roman" w:cs="Times New Roman"/>
          <w:lang w:val="en-GB"/>
        </w:rPr>
        <w:t xml:space="preserve"> per dose.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THEOPHYLLINE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THEOPHYLLINE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liquid oral preparations containing 2 per cent or less of theophylline.</w:t>
      </w:r>
    </w:p>
    <w:p w:rsidR="001930AA" w:rsidRPr="007C5A1D" w:rsidRDefault="001930AA"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TIOCONAZOLE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TIOCONAZOLE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vaginal use.</w:t>
      </w:r>
    </w:p>
    <w:p w:rsidR="001930AA" w:rsidRPr="007C5A1D" w:rsidRDefault="001930AA" w:rsidP="00DF71EC">
      <w:pPr>
        <w:pStyle w:val="schedbody"/>
        <w:spacing w:line="240" w:lineRule="auto"/>
        <w:rPr>
          <w:rFonts w:ascii="Times New Roman" w:hAnsi="Times New Roman" w:cs="Times New Roman"/>
          <w:lang w:val="en-GB"/>
        </w:rPr>
      </w:pPr>
    </w:p>
    <w:p w:rsidR="005804C4" w:rsidRPr="007C5A1D" w:rsidRDefault="001930AA" w:rsidP="00DF71EC">
      <w:pPr>
        <w:pStyle w:val="schedbody"/>
        <w:spacing w:line="240" w:lineRule="auto"/>
        <w:rPr>
          <w:rFonts w:ascii="Times New Roman" w:hAnsi="Times New Roman" w:cs="Times New Roman"/>
          <w:lang w:val="en-GB"/>
        </w:rPr>
      </w:pPr>
      <w:r w:rsidRPr="007C5A1D">
        <w:rPr>
          <w:rFonts w:ascii="Times New Roman" w:hAnsi="Times New Roman" w:cs="Times New Roman"/>
        </w:rPr>
        <w:t>TRIAMCINOLONE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TRIAMCINOLONE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buccal use in preparations containing 0.1 per cent or less of triamcinolone in a pack of 5 g or less.</w:t>
      </w:r>
      <w:r w:rsidR="005804C4" w:rsidRPr="007C5A1D">
        <w:rPr>
          <w:rFonts w:ascii="Times New Roman" w:hAnsi="Times New Roman" w:cs="Times New Roman"/>
          <w:lang w:val="en-GB"/>
        </w:rPr>
        <w:t xml:space="preserve"> </w:t>
      </w:r>
    </w:p>
    <w:p w:rsidR="005F6E8D" w:rsidRPr="007C5A1D" w:rsidRDefault="005F6E8D" w:rsidP="00DF71EC">
      <w:pPr>
        <w:pStyle w:val="schedbody"/>
        <w:spacing w:line="240" w:lineRule="auto"/>
        <w:rPr>
          <w:rFonts w:ascii="Times New Roman" w:hAnsi="Times New Roman" w:cs="Times New Roman"/>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TRIMEPRAZINE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TRIMEPRAZINE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1930AA" w:rsidRPr="007C5A1D" w:rsidRDefault="001930AA" w:rsidP="00DF71EC">
      <w:pPr>
        <w:pStyle w:val="schedbody"/>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solid oral preparations </w:t>
      </w:r>
      <w:r w:rsidRPr="007C5A1D">
        <w:rPr>
          <w:rFonts w:ascii="Times New Roman" w:hAnsi="Times New Roman" w:cs="Times New Roman"/>
          <w:b/>
          <w:bCs/>
        </w:rPr>
        <w:t>except</w:t>
      </w:r>
      <w:r w:rsidRPr="007C5A1D">
        <w:rPr>
          <w:rFonts w:ascii="Times New Roman" w:hAnsi="Times New Roman" w:cs="Times New Roman"/>
        </w:rPr>
        <w:t xml:space="preserve"> when included in Schedule 2; or </w:t>
      </w:r>
    </w:p>
    <w:p w:rsidR="001930AA" w:rsidRPr="007C5A1D" w:rsidRDefault="001930AA" w:rsidP="00DF71EC">
      <w:pPr>
        <w:pStyle w:val="schedindenta"/>
        <w:spacing w:line="240" w:lineRule="auto"/>
        <w:ind w:left="0" w:firstLine="0"/>
        <w:rPr>
          <w:rFonts w:ascii="Times New Roman" w:hAnsi="Times New Roman" w:cs="Times New Roman"/>
        </w:rPr>
      </w:pPr>
    </w:p>
    <w:p w:rsidR="001930AA" w:rsidRPr="007C5A1D" w:rsidRDefault="001930AA" w:rsidP="00DF71EC">
      <w:pPr>
        <w:pStyle w:val="schedindenta"/>
        <w:spacing w:line="240" w:lineRule="auto"/>
        <w:ind w:left="0" w:firstLine="0"/>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liquid oral preparations containing 10 mg or less of </w:t>
      </w:r>
      <w:proofErr w:type="spellStart"/>
      <w:r w:rsidRPr="007C5A1D">
        <w:rPr>
          <w:rFonts w:ascii="Times New Roman" w:hAnsi="Times New Roman" w:cs="Times New Roman"/>
        </w:rPr>
        <w:t>trimeprazine</w:t>
      </w:r>
      <w:proofErr w:type="spellEnd"/>
      <w:r w:rsidRPr="007C5A1D">
        <w:rPr>
          <w:rFonts w:ascii="Times New Roman" w:hAnsi="Times New Roman" w:cs="Times New Roman"/>
        </w:rPr>
        <w:t xml:space="preserve"> per 5</w:t>
      </w:r>
      <w:r w:rsidR="00C37942" w:rsidRPr="007C5A1D">
        <w:rPr>
          <w:rFonts w:ascii="Times New Roman" w:hAnsi="Times New Roman" w:cs="Times New Roman"/>
        </w:rPr>
        <w:t> </w:t>
      </w:r>
      <w:r w:rsidRPr="007C5A1D">
        <w:rPr>
          <w:rFonts w:ascii="Times New Roman" w:hAnsi="Times New Roman" w:cs="Times New Roman"/>
        </w:rPr>
        <w:t>mL,</w:t>
      </w:r>
    </w:p>
    <w:p w:rsidR="001930AA" w:rsidRPr="007C5A1D" w:rsidRDefault="001930AA" w:rsidP="00DF71EC">
      <w:pPr>
        <w:pStyle w:val="schedindenta"/>
        <w:spacing w:line="240" w:lineRule="auto"/>
        <w:rPr>
          <w:rFonts w:ascii="Times New Roman" w:hAnsi="Times New Roman" w:cs="Times New Roman"/>
        </w:rPr>
      </w:pPr>
    </w:p>
    <w:p w:rsidR="00612BD6"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in preparations for the treatment of children under 2 years of age.</w:t>
      </w:r>
      <w:r w:rsidR="00612BD6" w:rsidRPr="007C5A1D">
        <w:rPr>
          <w:rFonts w:ascii="Times New Roman" w:hAnsi="Times New Roman" w:cs="Times New Roman"/>
        </w:rPr>
        <w:t xml:space="preserve"> </w:t>
      </w:r>
    </w:p>
    <w:p w:rsidR="005804C4" w:rsidRPr="007C5A1D" w:rsidRDefault="005804C4" w:rsidP="00DF71EC">
      <w:pPr>
        <w:pStyle w:val="schedbody"/>
        <w:spacing w:line="240" w:lineRule="auto"/>
        <w:rPr>
          <w:rFonts w:ascii="Times New Roman" w:hAnsi="Times New Roman" w:cs="Times New Roman"/>
          <w:lang w:val="en-GB"/>
        </w:rPr>
      </w:pPr>
    </w:p>
    <w:p w:rsidR="001930AA" w:rsidRPr="007C5A1D" w:rsidRDefault="001930AA" w:rsidP="00DF71EC">
      <w:pPr>
        <w:pStyle w:val="schedbody"/>
        <w:spacing w:line="240" w:lineRule="auto"/>
        <w:rPr>
          <w:rFonts w:ascii="Times New Roman" w:hAnsi="Times New Roman" w:cs="Times New Roman"/>
        </w:rPr>
      </w:pPr>
      <w:r w:rsidRPr="007C5A1D">
        <w:rPr>
          <w:rFonts w:ascii="Times New Roman" w:hAnsi="Times New Roman" w:cs="Times New Roman"/>
          <w:lang w:val="en-GB"/>
        </w:rPr>
        <w:t>TRIPROLIDINE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TRIPROLIDINE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in oral preparations </w:t>
      </w:r>
      <w:r w:rsidRPr="007C5A1D">
        <w:rPr>
          <w:rFonts w:ascii="Times New Roman" w:hAnsi="Times New Roman" w:cs="Times New Roman"/>
          <w:b/>
          <w:bCs/>
        </w:rPr>
        <w:t>except</w:t>
      </w:r>
      <w:r w:rsidRPr="007C5A1D">
        <w:rPr>
          <w:rFonts w:ascii="Times New Roman" w:hAnsi="Times New Roman" w:cs="Times New Roman"/>
        </w:rPr>
        <w:t>:</w:t>
      </w:r>
    </w:p>
    <w:p w:rsidR="001930AA" w:rsidRPr="007C5A1D" w:rsidRDefault="001930AA" w:rsidP="00DF71EC">
      <w:pPr>
        <w:pStyle w:val="schedindenta"/>
        <w:spacing w:line="240" w:lineRule="auto"/>
        <w:rPr>
          <w:rFonts w:ascii="Times New Roman" w:hAnsi="Times New Roman" w:cs="Times New Roman"/>
        </w:rPr>
      </w:pPr>
    </w:p>
    <w:p w:rsidR="001930AA" w:rsidRPr="007C5A1D" w:rsidRDefault="001930A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1930AA" w:rsidRPr="007C5A1D" w:rsidRDefault="001930AA" w:rsidP="00DF71EC">
      <w:pPr>
        <w:pStyle w:val="schedindenta"/>
        <w:spacing w:line="240" w:lineRule="auto"/>
        <w:rPr>
          <w:rFonts w:ascii="Times New Roman" w:hAnsi="Times New Roman" w:cs="Times New Roman"/>
        </w:rPr>
      </w:pPr>
    </w:p>
    <w:p w:rsidR="00CD6238" w:rsidRPr="007C5A1D" w:rsidRDefault="001930AA" w:rsidP="005F6E8D">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for the treatment of children under 2 years of age.</w:t>
      </w:r>
    </w:p>
    <w:p w:rsidR="00DF7F57" w:rsidRPr="007C5A1D" w:rsidRDefault="00DF7F57" w:rsidP="005F6E8D">
      <w:pPr>
        <w:pStyle w:val="schedindenta"/>
        <w:spacing w:line="240" w:lineRule="auto"/>
        <w:rPr>
          <w:rFonts w:ascii="Times New Roman" w:hAnsi="Times New Roman" w:cs="Times New Roman"/>
        </w:rPr>
      </w:pPr>
    </w:p>
    <w:p w:rsidR="008006D5" w:rsidRPr="007C5A1D" w:rsidRDefault="008006D5" w:rsidP="008006D5">
      <w:pPr>
        <w:ind w:left="709" w:hanging="709"/>
        <w:rPr>
          <w:sz w:val="20"/>
          <w:szCs w:val="20"/>
        </w:rPr>
      </w:pPr>
      <w:r w:rsidRPr="007C5A1D">
        <w:rPr>
          <w:sz w:val="20"/>
          <w:szCs w:val="20"/>
        </w:rPr>
        <w:t>VITAMIN D</w:t>
      </w:r>
      <w:r w:rsidR="0009109E">
        <w:rPr>
          <w:sz w:val="20"/>
          <w:szCs w:val="20"/>
        </w:rPr>
        <w:fldChar w:fldCharType="begin"/>
      </w:r>
      <w:r w:rsidR="0009109E">
        <w:instrText xml:space="preserve"> XE "</w:instrText>
      </w:r>
      <w:r w:rsidR="0009109E" w:rsidRPr="00191546">
        <w:rPr>
          <w:sz w:val="20"/>
          <w:szCs w:val="20"/>
        </w:rPr>
        <w:instrText>VITAMIN D</w:instrText>
      </w:r>
      <w:r w:rsidR="0009109E">
        <w:instrText xml:space="preserve">" </w:instrText>
      </w:r>
      <w:r w:rsidR="0009109E">
        <w:rPr>
          <w:sz w:val="20"/>
          <w:szCs w:val="20"/>
        </w:rPr>
        <w:fldChar w:fldCharType="end"/>
      </w:r>
      <w:r w:rsidRPr="007C5A1D">
        <w:rPr>
          <w:sz w:val="20"/>
          <w:szCs w:val="20"/>
        </w:rPr>
        <w:t xml:space="preserve"> </w:t>
      </w:r>
      <w:r w:rsidRPr="007C5A1D">
        <w:rPr>
          <w:sz w:val="20"/>
          <w:szCs w:val="20"/>
          <w:lang w:val="en-GB"/>
        </w:rPr>
        <w:t xml:space="preserve"> </w:t>
      </w:r>
      <w:r w:rsidRPr="007C5A1D">
        <w:rPr>
          <w:sz w:val="20"/>
          <w:szCs w:val="20"/>
        </w:rPr>
        <w:t xml:space="preserve">for human internal therapeutic use in preparations containing 175 micrograms or less of vitamin D per recommended single weekly dose </w:t>
      </w:r>
      <w:r w:rsidRPr="007C5A1D">
        <w:rPr>
          <w:b/>
          <w:sz w:val="20"/>
          <w:szCs w:val="20"/>
        </w:rPr>
        <w:t>except</w:t>
      </w:r>
      <w:r w:rsidRPr="007C5A1D">
        <w:rPr>
          <w:sz w:val="20"/>
          <w:szCs w:val="20"/>
        </w:rPr>
        <w:t xml:space="preserve"> in preparations containing 25 micrograms or less of vitamin D per recommended daily dose.  </w:t>
      </w:r>
    </w:p>
    <w:p w:rsidR="008006D5" w:rsidRPr="007C5A1D" w:rsidRDefault="008006D5" w:rsidP="008006D5">
      <w:pPr>
        <w:ind w:left="709" w:hanging="709"/>
        <w:rPr>
          <w:sz w:val="20"/>
          <w:szCs w:val="20"/>
        </w:rPr>
      </w:pPr>
    </w:p>
    <w:p w:rsidR="008006D5" w:rsidRPr="007C5A1D" w:rsidRDefault="008006D5" w:rsidP="005F6E8D">
      <w:pPr>
        <w:pStyle w:val="schedindenta"/>
        <w:spacing w:line="240" w:lineRule="auto"/>
        <w:rPr>
          <w:rFonts w:ascii="Times New Roman" w:hAnsi="Times New Roman" w:cs="Times New Roman"/>
        </w:rPr>
        <w:sectPr w:rsidR="008006D5" w:rsidRPr="007C5A1D" w:rsidSect="007B5919">
          <w:headerReference w:type="even" r:id="rId66"/>
          <w:headerReference w:type="default" r:id="rId67"/>
          <w:headerReference w:type="first" r:id="rId68"/>
          <w:type w:val="continuous"/>
          <w:pgSz w:w="11907" w:h="16839" w:code="9"/>
          <w:pgMar w:top="1134" w:right="1418" w:bottom="1134" w:left="1418" w:header="567" w:footer="1134" w:gutter="0"/>
          <w:cols w:space="720"/>
          <w:docGrid w:linePitch="326"/>
        </w:sectPr>
      </w:pPr>
    </w:p>
    <w:p w:rsidR="00831F1F" w:rsidRPr="007C5A1D" w:rsidRDefault="00CD6238" w:rsidP="007C45BC">
      <w:pPr>
        <w:pStyle w:val="Heading2"/>
        <w:spacing w:before="0" w:after="0"/>
        <w:ind w:left="0"/>
        <w:jc w:val="center"/>
        <w:rPr>
          <w:rFonts w:cs="Times New Roman"/>
          <w:sz w:val="20"/>
          <w:szCs w:val="20"/>
          <w:lang w:val="en-GB"/>
        </w:rPr>
      </w:pPr>
      <w:bookmarkStart w:id="142" w:name="_Toc408306130"/>
      <w:r w:rsidRPr="007C5A1D">
        <w:rPr>
          <w:rFonts w:cs="Times New Roman"/>
          <w:sz w:val="20"/>
          <w:szCs w:val="20"/>
        </w:rPr>
        <w:lastRenderedPageBreak/>
        <w:t>S</w:t>
      </w:r>
      <w:r w:rsidR="00831F1F" w:rsidRPr="007C5A1D">
        <w:rPr>
          <w:rFonts w:cs="Times New Roman"/>
          <w:sz w:val="20"/>
          <w:szCs w:val="20"/>
          <w:lang w:val="en-GB"/>
        </w:rPr>
        <w:t>CHEDULE 4</w:t>
      </w:r>
      <w:bookmarkEnd w:id="142"/>
    </w:p>
    <w:p w:rsidR="00AA2CE8" w:rsidRPr="007C5A1D" w:rsidRDefault="00AA2CE8" w:rsidP="007C45BC">
      <w:pPr>
        <w:pStyle w:val="ChapterHeading"/>
        <w:spacing w:line="240" w:lineRule="auto"/>
        <w:jc w:val="left"/>
        <w:rPr>
          <w:rFonts w:ascii="Times New Roman" w:hAnsi="Times New Roman" w:cs="Times New Roman"/>
          <w:sz w:val="20"/>
          <w:szCs w:val="20"/>
        </w:rPr>
        <w:sectPr w:rsidR="00AA2CE8" w:rsidRPr="007C5A1D" w:rsidSect="007B5919">
          <w:headerReference w:type="even" r:id="rId69"/>
          <w:headerReference w:type="default" r:id="rId70"/>
          <w:headerReference w:type="first" r:id="rId71"/>
          <w:type w:val="nextColumn"/>
          <w:pgSz w:w="11907" w:h="16839" w:code="9"/>
          <w:pgMar w:top="1134" w:right="1418" w:bottom="1134" w:left="1418" w:header="567" w:footer="1134" w:gutter="0"/>
          <w:cols w:space="720"/>
          <w:docGrid w:linePitch="326"/>
        </w:sectPr>
      </w:pPr>
    </w:p>
    <w:p w:rsidR="00831F1F" w:rsidRPr="007C5A1D" w:rsidRDefault="00831F1F" w:rsidP="003E29C0">
      <w:pPr>
        <w:pStyle w:val="schedbody"/>
        <w:spacing w:line="240" w:lineRule="auto"/>
        <w:jc w:val="center"/>
        <w:rPr>
          <w:rFonts w:ascii="Times New Roman" w:hAnsi="Times New Roman" w:cs="Times New Roman"/>
          <w:lang w:val="en-GB"/>
        </w:rPr>
      </w:pPr>
      <w:r w:rsidRPr="007C5A1D">
        <w:rPr>
          <w:rFonts w:ascii="Times New Roman" w:hAnsi="Times New Roman" w:cs="Times New Roman"/>
          <w:lang w:val="en-GB"/>
        </w:rPr>
        <w:lastRenderedPageBreak/>
        <w:t>(Substances marked # are listed in Appendix D)</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ABACAVIR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ABACAVIR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ABATACEPT</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ABATACEPT</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006D5" w:rsidRPr="007C5A1D" w:rsidRDefault="008006D5" w:rsidP="008006D5">
      <w:pPr>
        <w:pStyle w:val="schedbody"/>
        <w:spacing w:line="240" w:lineRule="auto"/>
        <w:rPr>
          <w:rFonts w:ascii="Times New Roman" w:hAnsi="Times New Roman" w:cs="Times New Roman"/>
        </w:rPr>
      </w:pPr>
    </w:p>
    <w:p w:rsidR="008006D5" w:rsidRPr="007C5A1D" w:rsidRDefault="008006D5" w:rsidP="008006D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ABIRATERONE ACETATE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ABIRATERONE ACETATE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ABCIXIMAB</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ABCIXIMAB</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ACAMPROSATE CALCIUM</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ACAMPROSATE CALCIUM</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ACARBOSE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ACARBOSE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ACEBUTOLOL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ACEBUTOLOL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ACEPROMAZINE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ACEPROMAZINE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ACETANILIDE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ACETANILIDE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and alkyl </w:t>
      </w:r>
      <w:proofErr w:type="spellStart"/>
      <w:r w:rsidRPr="007C5A1D">
        <w:rPr>
          <w:rFonts w:ascii="Times New Roman" w:hAnsi="Times New Roman" w:cs="Times New Roman"/>
        </w:rPr>
        <w:t>acetanilides</w:t>
      </w:r>
      <w:proofErr w:type="spellEnd"/>
      <w:r w:rsidR="00E05270" w:rsidRPr="007C5A1D">
        <w:rPr>
          <w:rFonts w:ascii="Times New Roman" w:hAnsi="Times New Roman" w:cs="Times New Roman"/>
        </w:rPr>
        <w:t xml:space="preserve"> </w:t>
      </w:r>
      <w:r w:rsidRPr="007C5A1D">
        <w:rPr>
          <w:rFonts w:ascii="Times New Roman" w:hAnsi="Times New Roman" w:cs="Times New Roman"/>
        </w:rPr>
        <w:t>(excluding when present as an excipient)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ACETARSOL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ACETARSOL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ACETAZOLAMIDE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ACETAZOLAMIDE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ACETOHEXAMIDE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ACETOHEXAMIDE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484D4A" w:rsidRPr="007C5A1D" w:rsidRDefault="00484D4A" w:rsidP="00DF71EC">
      <w:pPr>
        <w:pStyle w:val="schedbody"/>
        <w:spacing w:line="240" w:lineRule="auto"/>
        <w:rPr>
          <w:rFonts w:ascii="Times New Roman" w:hAnsi="Times New Roman" w:cs="Times New Roman"/>
        </w:rPr>
      </w:pPr>
      <w:r w:rsidRPr="007C5A1D">
        <w:rPr>
          <w:rFonts w:ascii="Times New Roman" w:hAnsi="Times New Roman" w:cs="Times New Roman"/>
        </w:rPr>
        <w:t>ACETYL ISOVALERYLTYLOSIN</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ACETYL ISOVALERYLTYLOSIN</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484D4A" w:rsidRPr="007C5A1D" w:rsidRDefault="00484D4A"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ACETYLCARBROMAL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ACETYLCARBROMAL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ACETYLCHOLINE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ACETYLCHOLINE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ACETYLCYSTEINE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ACETYLCYSTEINE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oral use when labelled with a recommended daily dose of 1 g or less of </w:t>
      </w:r>
      <w:proofErr w:type="spellStart"/>
      <w:r w:rsidRPr="007C5A1D">
        <w:rPr>
          <w:rFonts w:ascii="Times New Roman" w:hAnsi="Times New Roman" w:cs="Times New Roman"/>
          <w:lang w:val="en-GB"/>
        </w:rPr>
        <w:t>acetylcysteine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ACETYLDIGITOXIN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ACETYLDIGITOXIN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ACETYLMETHYLDIMETHYLOXIMIDOPHENYLHYDRAZINE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ACETYLMETHYLDIMETHYLOXIMIDOPHENYLHYDRAZINE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F5590"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ACETYLSTROPHANTHIDIN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ACETYLSTROPHANTHIDIN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1F5590" w:rsidRPr="007C5A1D" w:rsidRDefault="001F5590">
      <w:pPr>
        <w:rPr>
          <w:color w:val="000000"/>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ACICLOVIR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ACICLOVIR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aciclovir</w:t>
      </w:r>
      <w:proofErr w:type="spellEnd"/>
      <w:r w:rsidRPr="007C5A1D">
        <w:rPr>
          <w:rFonts w:ascii="Times New Roman" w:hAnsi="Times New Roman" w:cs="Times New Roman"/>
          <w:lang w:val="en-GB"/>
        </w:rPr>
        <w:t xml:space="preserve"> for the treatment of </w:t>
      </w:r>
      <w:r w:rsidRPr="007C5A1D">
        <w:rPr>
          <w:rFonts w:ascii="Times New Roman" w:hAnsi="Times New Roman" w:cs="Times New Roman"/>
          <w:iCs/>
          <w:lang w:val="en-GB"/>
        </w:rPr>
        <w:t xml:space="preserve">herpes </w:t>
      </w:r>
      <w:proofErr w:type="spellStart"/>
      <w:r w:rsidRPr="007C5A1D">
        <w:rPr>
          <w:rFonts w:ascii="Times New Roman" w:hAnsi="Times New Roman" w:cs="Times New Roman"/>
          <w:iCs/>
          <w:lang w:val="en-GB"/>
        </w:rPr>
        <w:t>labialis</w:t>
      </w:r>
      <w:proofErr w:type="spellEnd"/>
      <w:r w:rsidRPr="007C5A1D">
        <w:rPr>
          <w:rFonts w:ascii="Times New Roman" w:hAnsi="Times New Roman" w:cs="Times New Roman"/>
          <w:lang w:val="en-GB"/>
        </w:rPr>
        <w:t xml:space="preserve"> in packs containing 10 g or less.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ACIPIMOX</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ACIPIMOX</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ACITRETIN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ACITRETIN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305C05" w:rsidRPr="007C5A1D" w:rsidRDefault="00305C05" w:rsidP="00DF71EC">
      <w:pPr>
        <w:pStyle w:val="schedbody"/>
        <w:spacing w:line="240" w:lineRule="auto"/>
        <w:rPr>
          <w:rFonts w:ascii="Times New Roman" w:hAnsi="Times New Roman" w:cs="Times New Roman"/>
          <w:lang w:val="en-GB"/>
        </w:rPr>
      </w:pPr>
    </w:p>
    <w:p w:rsidR="00305C05" w:rsidRPr="007C5A1D" w:rsidRDefault="00305C05" w:rsidP="00305C05">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ACLIDINIUM </w:t>
      </w:r>
      <w:r w:rsidR="00B74CE7" w:rsidRPr="007C5A1D">
        <w:rPr>
          <w:rFonts w:ascii="Times New Roman" w:hAnsi="Times New Roman" w:cs="Times New Roman"/>
          <w:lang w:val="en-GB"/>
        </w:rPr>
        <w:t>BROMIDE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ACLIDINIUM BROMIDE</w:instrText>
      </w:r>
      <w:r w:rsidR="0009109E">
        <w:instrText xml:space="preserve">" </w:instrText>
      </w:r>
      <w:r w:rsidR="0009109E">
        <w:rPr>
          <w:rFonts w:ascii="Times New Roman" w:hAnsi="Times New Roman" w:cs="Times New Roman"/>
          <w:lang w:val="en-GB"/>
        </w:rPr>
        <w:fldChar w:fldCharType="end"/>
      </w:r>
      <w:r w:rsidR="00B74CE7"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ACOKANTHERA OUABAIO</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ACOKANTHERA OUABAIO</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C37942" w:rsidRPr="007C5A1D" w:rsidRDefault="00C37942" w:rsidP="00DF71EC">
      <w:pPr>
        <w:rPr>
          <w:sz w:val="20"/>
          <w:szCs w:val="20"/>
        </w:rPr>
      </w:pPr>
    </w:p>
    <w:p w:rsidR="00AA2CE8"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ACOKANTHERA SCHIMPERI</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ACOKANTHERA SCHIMPERI</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1F5590" w:rsidRPr="007C5A1D" w:rsidRDefault="001F5590"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ACONITUM spp</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ACONITUM spp</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23397" w:rsidRPr="007C5A1D" w:rsidRDefault="00823397"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lastRenderedPageBreak/>
        <w:tab/>
        <w:t>(a)</w:t>
      </w:r>
      <w:r w:rsidRPr="007C5A1D">
        <w:rPr>
          <w:rFonts w:ascii="Times New Roman" w:hAnsi="Times New Roman" w:cs="Times New Roman"/>
        </w:rPr>
        <w:tab/>
        <w:t>when included in Schedule 2;</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oral use in adults in packs containing 0.02 mg or less of total alkaloids;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for dermal use in adults containing 0.02 per cent or less of total alkaloids in packs containing 0.02 mg or less of total alkaloids.</w:t>
      </w:r>
    </w:p>
    <w:p w:rsidR="00DF7F57" w:rsidRPr="007C5A1D" w:rsidRDefault="00DF7F57"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ACRIVASTINE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ACRIVASTINE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ADALIMUMAB</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ADALIMUMAB</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ADAPALENE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ADAPALENE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ADEFOVIR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ADEFOVIR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ADENOSINE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ADENOSINE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ADIPHENINE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ADIPHENINE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ADONIS VERNALIS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ADONIS VERNALIS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ADRAFINIL</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ADRAFINIL</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006D5" w:rsidRPr="007C5A1D" w:rsidRDefault="008006D5" w:rsidP="008006D5">
      <w:pPr>
        <w:pStyle w:val="schedbody"/>
        <w:spacing w:line="240" w:lineRule="auto"/>
        <w:rPr>
          <w:rFonts w:ascii="Times New Roman" w:hAnsi="Times New Roman" w:cs="Times New Roman"/>
          <w:lang w:val="en-GB"/>
        </w:rPr>
      </w:pPr>
    </w:p>
    <w:p w:rsidR="008006D5" w:rsidRPr="007C5A1D" w:rsidRDefault="008006D5" w:rsidP="00BF2E2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ADRENALINE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ADRENALINE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rPr>
        <w:t>.</w:t>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w:t>
      </w:r>
    </w:p>
    <w:p w:rsidR="008006D5" w:rsidRPr="007C5A1D" w:rsidRDefault="008006D5" w:rsidP="00BF2E2D">
      <w:pPr>
        <w:pStyle w:val="schedbody"/>
        <w:tabs>
          <w:tab w:val="clear" w:pos="624"/>
        </w:tabs>
        <w:spacing w:line="240" w:lineRule="auto"/>
        <w:ind w:left="0" w:firstLine="0"/>
        <w:rPr>
          <w:rFonts w:ascii="Times New Roman" w:hAnsi="Times New Roman" w:cs="Times New Roman"/>
          <w:lang w:val="en-GB"/>
        </w:rPr>
      </w:pPr>
    </w:p>
    <w:p w:rsidR="008006D5" w:rsidRPr="007C5A1D" w:rsidRDefault="008006D5" w:rsidP="00BF2E2D">
      <w:pPr>
        <w:pStyle w:val="schedbody"/>
        <w:tabs>
          <w:tab w:val="clear" w:pos="624"/>
        </w:tabs>
        <w:spacing w:line="240" w:lineRule="auto"/>
        <w:ind w:left="1758" w:hanging="1134"/>
        <w:rPr>
          <w:rFonts w:ascii="Times New Roman" w:hAnsi="Times New Roman" w:cs="Times New Roman"/>
          <w:lang w:val="en-GB"/>
        </w:rPr>
      </w:pPr>
      <w:r w:rsidRPr="007C5A1D">
        <w:rPr>
          <w:rFonts w:ascii="Times New Roman" w:hAnsi="Times New Roman" w:cs="Times New Roman"/>
          <w:lang w:val="en-GB"/>
        </w:rPr>
        <w:t>(a)</w:t>
      </w:r>
      <w:r w:rsidRPr="007C5A1D">
        <w:rPr>
          <w:rFonts w:ascii="Times New Roman" w:hAnsi="Times New Roman" w:cs="Times New Roman"/>
          <w:lang w:val="en-GB"/>
        </w:rPr>
        <w:tab/>
        <w:t>when included in Schedule 3; or</w:t>
      </w:r>
    </w:p>
    <w:p w:rsidR="008006D5" w:rsidRPr="007C5A1D" w:rsidRDefault="008006D5" w:rsidP="00BF2E2D">
      <w:pPr>
        <w:pStyle w:val="schedbody"/>
        <w:tabs>
          <w:tab w:val="clear" w:pos="624"/>
        </w:tabs>
        <w:spacing w:line="240" w:lineRule="auto"/>
        <w:ind w:left="1758" w:hanging="1134"/>
        <w:rPr>
          <w:rFonts w:ascii="Times New Roman" w:hAnsi="Times New Roman" w:cs="Times New Roman"/>
          <w:lang w:val="en-GB"/>
        </w:rPr>
      </w:pPr>
    </w:p>
    <w:p w:rsidR="008006D5" w:rsidRPr="007C5A1D" w:rsidRDefault="008006D5" w:rsidP="00BF2E2D">
      <w:pPr>
        <w:pStyle w:val="schedbody"/>
        <w:tabs>
          <w:tab w:val="clear" w:pos="624"/>
          <w:tab w:val="clear" w:pos="1871"/>
          <w:tab w:val="clear" w:pos="2154"/>
        </w:tabs>
        <w:spacing w:line="240" w:lineRule="auto"/>
        <w:ind w:left="1134" w:hanging="510"/>
        <w:rPr>
          <w:rFonts w:ascii="Times New Roman" w:hAnsi="Times New Roman" w:cs="Times New Roman"/>
          <w:lang w:val="en-GB"/>
        </w:rPr>
      </w:pPr>
      <w:r w:rsidRPr="007C5A1D">
        <w:rPr>
          <w:rFonts w:ascii="Times New Roman" w:hAnsi="Times New Roman" w:cs="Times New Roman"/>
          <w:lang w:val="en-GB"/>
        </w:rPr>
        <w:t>(b)</w:t>
      </w:r>
      <w:r w:rsidRPr="007C5A1D">
        <w:rPr>
          <w:rFonts w:ascii="Times New Roman" w:hAnsi="Times New Roman" w:cs="Times New Roman"/>
          <w:lang w:val="en-GB"/>
        </w:rPr>
        <w:tab/>
        <w:t>in preparations containing 0.02 per cent or less of adrenaline unless packed and labelled for injection.</w:t>
      </w:r>
    </w:p>
    <w:p w:rsidR="007C45BC" w:rsidRPr="007C5A1D" w:rsidRDefault="007C45BC" w:rsidP="008006D5">
      <w:pPr>
        <w:pStyle w:val="schedbody"/>
        <w:tabs>
          <w:tab w:val="clear" w:pos="624"/>
          <w:tab w:val="clear" w:pos="1871"/>
          <w:tab w:val="clear" w:pos="2154"/>
        </w:tabs>
        <w:ind w:left="1134" w:hanging="510"/>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ADRENOCORTICAL </w:t>
      </w:r>
      <w:r w:rsidR="00B74CE7" w:rsidRPr="007C5A1D">
        <w:rPr>
          <w:rFonts w:ascii="Times New Roman" w:hAnsi="Times New Roman" w:cs="Times New Roman"/>
          <w:lang w:val="en-GB"/>
        </w:rPr>
        <w:t>HORMONES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ADRENOCORTICAL HORMONES</w:instrText>
      </w:r>
      <w:r w:rsidR="0009109E">
        <w:instrText xml:space="preserve">" </w:instrText>
      </w:r>
      <w:r w:rsidR="0009109E">
        <w:rPr>
          <w:rFonts w:ascii="Times New Roman" w:hAnsi="Times New Roman" w:cs="Times New Roman"/>
          <w:lang w:val="en-GB"/>
        </w:rPr>
        <w:fldChar w:fldCharType="end"/>
      </w:r>
      <w:r w:rsidR="00B74CE7" w:rsidRPr="007C5A1D">
        <w:rPr>
          <w:rFonts w:ascii="Times New Roman" w:hAnsi="Times New Roman" w:cs="Times New Roman"/>
          <w:lang w:val="en-GB"/>
        </w:rPr>
        <w:t xml:space="preserve"> except</w:t>
      </w:r>
      <w:r w:rsidRPr="007C5A1D">
        <w:rPr>
          <w:rFonts w:ascii="Times New Roman" w:hAnsi="Times New Roman" w:cs="Times New Roman"/>
          <w:lang w:val="en-GB"/>
        </w:rPr>
        <w:t xml:space="preserve"> when separately specified in these Schedules.</w:t>
      </w:r>
    </w:p>
    <w:p w:rsidR="002E0949" w:rsidRPr="007C5A1D" w:rsidRDefault="002E0949" w:rsidP="00DF71EC">
      <w:pPr>
        <w:pStyle w:val="schedbody"/>
        <w:spacing w:line="240" w:lineRule="auto"/>
        <w:rPr>
          <w:rFonts w:ascii="Times New Roman" w:hAnsi="Times New Roman" w:cs="Times New Roman"/>
          <w:lang w:val="en-GB"/>
        </w:rPr>
      </w:pPr>
    </w:p>
    <w:p w:rsidR="002E0949" w:rsidRPr="007C5A1D" w:rsidRDefault="002E094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AFAMELANOTIDE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AFAMELANOTIDE</w:instrText>
      </w:r>
      <w:r w:rsidR="0009109E">
        <w:instrText xml:space="preserve">" </w:instrText>
      </w:r>
      <w:r w:rsidR="0009109E">
        <w:rPr>
          <w:rFonts w:ascii="Times New Roman" w:hAnsi="Times New Roman" w:cs="Times New Roman"/>
          <w:lang w:val="en-GB"/>
        </w:rPr>
        <w:fldChar w:fldCharType="end"/>
      </w:r>
      <w:r w:rsidR="003C63E7"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BB5172" w:rsidRPr="007C5A1D" w:rsidRDefault="00BB5172" w:rsidP="00BB5172">
      <w:pPr>
        <w:rPr>
          <w:rFonts w:eastAsia="Cambria"/>
          <w:caps/>
          <w:sz w:val="20"/>
          <w:szCs w:val="20"/>
        </w:rPr>
      </w:pPr>
      <w:r w:rsidRPr="007C5A1D">
        <w:rPr>
          <w:rFonts w:eastAsia="Cambria"/>
          <w:caps/>
          <w:sz w:val="20"/>
          <w:szCs w:val="20"/>
        </w:rPr>
        <w:t>afatinib dimaleate</w:t>
      </w:r>
      <w:r w:rsidR="0009109E">
        <w:rPr>
          <w:rFonts w:eastAsia="Cambria"/>
          <w:caps/>
          <w:sz w:val="20"/>
          <w:szCs w:val="20"/>
        </w:rPr>
        <w:fldChar w:fldCharType="begin"/>
      </w:r>
      <w:r w:rsidR="0009109E">
        <w:instrText xml:space="preserve"> XE "</w:instrText>
      </w:r>
      <w:r w:rsidR="0009109E" w:rsidRPr="00191546">
        <w:rPr>
          <w:rFonts w:eastAsia="Cambria"/>
          <w:caps/>
          <w:sz w:val="20"/>
          <w:szCs w:val="20"/>
        </w:rPr>
        <w:instrText>afatinib dimaleate</w:instrText>
      </w:r>
      <w:r w:rsidR="0009109E">
        <w:instrText xml:space="preserve">" </w:instrText>
      </w:r>
      <w:r w:rsidR="0009109E">
        <w:rPr>
          <w:rFonts w:eastAsia="Cambria"/>
          <w:caps/>
          <w:sz w:val="20"/>
          <w:szCs w:val="20"/>
        </w:rPr>
        <w:fldChar w:fldCharType="end"/>
      </w:r>
      <w:r w:rsidRPr="007C5A1D">
        <w:rPr>
          <w:rFonts w:eastAsia="Cambria"/>
          <w:caps/>
          <w:sz w:val="20"/>
          <w:szCs w:val="20"/>
        </w:rPr>
        <w:t>.</w:t>
      </w:r>
    </w:p>
    <w:p w:rsidR="00BB5172" w:rsidRPr="007C5A1D" w:rsidRDefault="00BB5172" w:rsidP="00DF71EC">
      <w:pPr>
        <w:pStyle w:val="schedbody"/>
        <w:spacing w:line="240" w:lineRule="auto"/>
        <w:rPr>
          <w:rFonts w:ascii="Times New Roman" w:hAnsi="Times New Roman" w:cs="Times New Roman"/>
          <w:lang w:val="en-GB"/>
        </w:rPr>
      </w:pPr>
    </w:p>
    <w:p w:rsidR="008E4E86" w:rsidRPr="007C5A1D" w:rsidRDefault="008E4E8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AFLIBERCEPT</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AFLIBERCEPT</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E4E86" w:rsidRPr="007C5A1D" w:rsidRDefault="008E4E8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AGALSIDASE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AGALSIDASE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AGLEPRISTONE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AGLEPRISTONE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AGOMELATINE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AGOMELATINE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ALATROFLOXACIN MESYLATE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ALATROFLOXACIN MESYLATE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ALBENDAZOLE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ALBENDAZOLE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b/>
          <w:bCs/>
          <w:lang w:val="en-GB"/>
        </w:rPr>
        <w:t xml:space="preserve"> 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 6; or</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w:t>
      </w:r>
      <w:proofErr w:type="spellStart"/>
      <w:r w:rsidRPr="007C5A1D">
        <w:rPr>
          <w:rFonts w:ascii="Times New Roman" w:hAnsi="Times New Roman" w:cs="Times New Roman"/>
          <w:lang w:val="en-GB"/>
        </w:rPr>
        <w:t>intraruminal</w:t>
      </w:r>
      <w:proofErr w:type="spellEnd"/>
      <w:r w:rsidRPr="007C5A1D">
        <w:rPr>
          <w:rFonts w:ascii="Times New Roman" w:hAnsi="Times New Roman" w:cs="Times New Roman"/>
          <w:lang w:val="en-GB"/>
        </w:rPr>
        <w:t xml:space="preserve"> implants each containing 3.85 g or less of </w:t>
      </w:r>
      <w:proofErr w:type="spellStart"/>
      <w:r w:rsidRPr="007C5A1D">
        <w:rPr>
          <w:rFonts w:ascii="Times New Roman" w:hAnsi="Times New Roman" w:cs="Times New Roman"/>
          <w:lang w:val="en-GB"/>
        </w:rPr>
        <w:t>albendazole</w:t>
      </w:r>
      <w:proofErr w:type="spellEnd"/>
      <w:r w:rsidRPr="007C5A1D">
        <w:rPr>
          <w:rFonts w:ascii="Times New Roman" w:hAnsi="Times New Roman" w:cs="Times New Roman"/>
          <w:lang w:val="en-GB"/>
        </w:rPr>
        <w:t xml:space="preserve"> for the treatment of animals.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ALCLOFENAC</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ALCLOFENAC</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ALCLOMETASONE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ALCLOMETASONE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ALCURONIUM</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ALCURONIUM</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ALDESLEUKIN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ALDESLEUKIN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ALDOSTERONE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ALDOSTERONE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156D20" w:rsidP="00DF71EC">
      <w:pPr>
        <w:pStyle w:val="schedbody"/>
        <w:spacing w:line="240" w:lineRule="auto"/>
        <w:rPr>
          <w:rFonts w:ascii="Times New Roman" w:hAnsi="Times New Roman" w:cs="Times New Roman"/>
        </w:rPr>
      </w:pPr>
      <w:r w:rsidRPr="007C5A1D">
        <w:rPr>
          <w:rFonts w:ascii="Times New Roman" w:hAnsi="Times New Roman" w:cs="Times New Roman"/>
        </w:rPr>
        <w:t>#</w:t>
      </w:r>
      <w:r w:rsidR="005804C4" w:rsidRPr="007C5A1D">
        <w:rPr>
          <w:rFonts w:ascii="Times New Roman" w:hAnsi="Times New Roman" w:cs="Times New Roman"/>
        </w:rPr>
        <w:t xml:space="preserve"> </w:t>
      </w:r>
      <w:r w:rsidR="00831F1F" w:rsidRPr="007C5A1D">
        <w:rPr>
          <w:rFonts w:ascii="Times New Roman" w:hAnsi="Times New Roman" w:cs="Times New Roman"/>
        </w:rPr>
        <w:t>ALEFACEPT</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ALEFACEPT</w:instrText>
      </w:r>
      <w:r w:rsidR="0009109E">
        <w:instrText xml:space="preserve">" </w:instrText>
      </w:r>
      <w:r w:rsidR="0009109E">
        <w:rPr>
          <w:rFonts w:ascii="Times New Roman" w:hAnsi="Times New Roman" w:cs="Times New Roman"/>
        </w:rPr>
        <w:fldChar w:fldCharType="end"/>
      </w:r>
      <w:r w:rsidR="00831F1F" w:rsidRPr="007C5A1D">
        <w:rPr>
          <w:rFonts w:ascii="Times New Roman" w:hAnsi="Times New Roman" w:cs="Times New Roman"/>
        </w:rPr>
        <w:t>.</w:t>
      </w:r>
    </w:p>
    <w:p w:rsidR="00634262" w:rsidRPr="007C5A1D" w:rsidRDefault="00634262"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ALEMTUZUMAB</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ALEMTUZUMAB</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ALENDRONIC ACID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ALENDRONIC ACID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ALFACALCIDOL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ALFACALCIDOL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ALFUZOSIN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ALFUZOSIN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ALGLUCERASE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ALGLUCERASE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ALGLUCOSIDASE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ALGLUCOSIDASE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ALISKIREN</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ALISKIREN</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ALLERGENS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ALLERGENS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ALLOPURINOL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ALLOPURINOL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ALLYLOESTRENOL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ALLYLOESTRENOL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006D5" w:rsidRPr="007C5A1D" w:rsidRDefault="008006D5" w:rsidP="008006D5">
      <w:pPr>
        <w:pStyle w:val="schedbody"/>
        <w:spacing w:line="240" w:lineRule="auto"/>
        <w:rPr>
          <w:rFonts w:ascii="Times New Roman" w:hAnsi="Times New Roman" w:cs="Times New Roman"/>
          <w:lang w:val="en-GB"/>
        </w:rPr>
      </w:pPr>
    </w:p>
    <w:p w:rsidR="008006D5" w:rsidRPr="007C5A1D" w:rsidRDefault="008006D5" w:rsidP="008006D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ALOGLIPTIN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ALOGLIPTIN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7C45BC" w:rsidRPr="007C5A1D" w:rsidRDefault="007C45BC" w:rsidP="008006D5">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ALOSETRON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ALOSETRON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ALPHA1-PROTEINASE INHIBITOR (HUMAN)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ALPHA1-PROTEINASE INHIBITOR (HUMAN)</w:instrText>
      </w:r>
      <w:r w:rsidR="0009109E">
        <w:instrText xml:space="preserve">" </w:instrText>
      </w:r>
      <w:r w:rsidR="0009109E">
        <w:rPr>
          <w:rFonts w:ascii="Times New Roman" w:hAnsi="Times New Roman" w:cs="Times New Roman"/>
          <w:lang w:val="en-GB"/>
        </w:rPr>
        <w:fldChar w:fldCharType="end"/>
      </w:r>
      <w:r w:rsidR="003C63E7"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ALPHADOLONE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ALPHADOLONE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ALPHAXALONE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ALPHAXALONE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ALPRENOLOL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ALPRENOLOL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ALPROSTADIL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ALPROSTADIL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ALSEROXYLON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ALSEROXYLON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ALTEPLASE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ALTEPLASE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ALTRENOGEST</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ALTRENOGEST</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ALTRETAMINE (</w:t>
      </w:r>
      <w:proofErr w:type="spellStart"/>
      <w:r w:rsidRPr="007C5A1D">
        <w:rPr>
          <w:rFonts w:ascii="Times New Roman" w:hAnsi="Times New Roman" w:cs="Times New Roman"/>
          <w:lang w:val="en-GB"/>
        </w:rPr>
        <w:t>hexamethylmelamine</w:t>
      </w:r>
      <w:proofErr w:type="spellEnd"/>
      <w:r w:rsidRPr="007C5A1D">
        <w:rPr>
          <w:rFonts w:ascii="Times New Roman" w:hAnsi="Times New Roman" w:cs="Times New Roman"/>
          <w:lang w:val="en-GB"/>
        </w:rPr>
        <w:t>)</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ALTRETAMINE (hexamethylmelamine)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AMANTADINE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AMANTADINE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AMBENONIUM CHLORIDE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AMBENONIUM CHLORIDE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3E4B76" w:rsidRPr="007C5A1D" w:rsidRDefault="003E4B7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AMBRISENTAN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AMBRISENTAN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AMBUCETAMIDE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AMBUCETAMIDE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AMBUTONIUM BROMIDE.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AMBUTONIUM BROMIDE.</w:instrText>
      </w:r>
      <w:r w:rsidR="0009109E">
        <w:instrText xml:space="preserve">" </w:instrText>
      </w:r>
      <w:r w:rsidR="0009109E">
        <w:rPr>
          <w:rFonts w:ascii="Times New Roman" w:hAnsi="Times New Roman" w:cs="Times New Roman"/>
          <w:lang w:val="en-GB"/>
        </w:rPr>
        <w:fldChar w:fldCharType="end"/>
      </w:r>
    </w:p>
    <w:p w:rsidR="00831F1F" w:rsidRPr="007C5A1D" w:rsidRDefault="00831F1F" w:rsidP="00DF71EC">
      <w:pPr>
        <w:pStyle w:val="schedbody"/>
        <w:spacing w:line="240" w:lineRule="auto"/>
        <w:rPr>
          <w:rFonts w:ascii="Times New Roman" w:hAnsi="Times New Roman" w:cs="Times New Roman"/>
          <w:lang w:val="en-GB"/>
        </w:rPr>
      </w:pPr>
    </w:p>
    <w:p w:rsidR="00AA2CE8"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AMCINONIDE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AMCINONIDE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1F5590" w:rsidRPr="007C5A1D" w:rsidRDefault="001F5590"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AMETHOCAINE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AMETHOCAINE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634262" w:rsidRPr="007C5A1D" w:rsidRDefault="00634262" w:rsidP="00DF71EC">
      <w:pPr>
        <w:pStyle w:val="ChapterHeading"/>
        <w:spacing w:line="240" w:lineRule="auto"/>
        <w:jc w:val="left"/>
        <w:rPr>
          <w:rFonts w:ascii="Times New Roman" w:hAnsi="Times New Roman" w:cs="Times New Roman"/>
          <w:sz w:val="20"/>
          <w:szCs w:val="20"/>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lang w:val="en-GB"/>
        </w:rPr>
        <w:tab/>
        <w:t>(b)</w:t>
      </w:r>
      <w:r w:rsidRPr="007C5A1D">
        <w:rPr>
          <w:rFonts w:ascii="Times New Roman" w:hAnsi="Times New Roman" w:cs="Times New Roman"/>
          <w:lang w:val="en-GB"/>
        </w:rPr>
        <w:tab/>
        <w:t>in dermal preparations containing 2 per cent or less of total local anaesthetic substances.</w:t>
      </w:r>
    </w:p>
    <w:p w:rsidR="00831F1F" w:rsidRPr="007C5A1D" w:rsidRDefault="00831F1F" w:rsidP="00DF71EC">
      <w:pPr>
        <w:pStyle w:val="ChapterHeading"/>
        <w:spacing w:line="240" w:lineRule="auto"/>
        <w:jc w:val="left"/>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AMIFOSTINE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AMIFOSTINE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AMIKACIN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AMIKACIN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AMILORIDE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AMILORIDE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AMINOCAPROIC ACID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AMINOCAPROIC ACID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477147" w:rsidRPr="007C5A1D" w:rsidRDefault="0047714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AMINOGLUTETHIMIDE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AMINOGLUTETHIMIDE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D5EF1" w:rsidRPr="007C5A1D" w:rsidRDefault="001D5EF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5-AMINOLEVULINIC ACID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5-AMINOLEVULINIC ACID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1D5EF1" w:rsidRPr="007C5A1D" w:rsidRDefault="001D5EF1"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AMINOMETRADINE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AMINOMETRADINE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AMINOPHENAZONE (</w:t>
      </w:r>
      <w:proofErr w:type="spellStart"/>
      <w:r w:rsidRPr="007C5A1D">
        <w:rPr>
          <w:rFonts w:ascii="Times New Roman" w:hAnsi="Times New Roman" w:cs="Times New Roman"/>
          <w:lang w:val="en-GB"/>
        </w:rPr>
        <w:t>amidopyrine</w:t>
      </w:r>
      <w:proofErr w:type="spellEnd"/>
      <w:r w:rsidRPr="007C5A1D">
        <w:rPr>
          <w:rFonts w:ascii="Times New Roman" w:hAnsi="Times New Roman" w:cs="Times New Roman"/>
          <w:lang w:val="en-GB"/>
        </w:rPr>
        <w:t>)</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AMINOPHENAZONE (amidopyrine)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and derivatives for the treatment of animals.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AMINOPHYLLINE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AMINOPHYLLINE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AMINOPTERIN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AMINOPTERIN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4-AMINOPYRIDINE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4-AMINOPYRIDINE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AMINOREX</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AMINOREX</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AMINOSALICYLIC ACID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AMINOSALICYLIC ACID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tabs>
          <w:tab w:val="clear" w:pos="624"/>
          <w:tab w:val="clear" w:pos="1134"/>
          <w:tab w:val="clear" w:pos="1871"/>
          <w:tab w:val="clear" w:pos="2154"/>
          <w:tab w:val="clear" w:pos="2494"/>
          <w:tab w:val="clear" w:pos="3005"/>
          <w:tab w:val="clear" w:pos="3969"/>
          <w:tab w:val="left" w:pos="720"/>
          <w:tab w:val="left" w:pos="1440"/>
        </w:tabs>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AMIODARONE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AMIODARONE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AMIPHENAZOLE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AMIPHENAZOLE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AMISOMETRADINE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AMISOMETRADINE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AMISULPRIDE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AMISULPRIDE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AMITRIPTYLINE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AMITRIPTYLINE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AMLODIPINE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AMLODIPINE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AMMI VISNAGA</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AMMI VISNAGA</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AMMONIUM BROMIDE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AMMONIUM BROMIDE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AMODIAQUINE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AMODIAQUINE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AMOROLFINE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AMOROLFINE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the treatment of tinea pedis.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AMOXAPINE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AMOXAPINE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AMOXYCILLIN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AMOXYCILLIN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6A30CD" w:rsidRPr="007C5A1D" w:rsidRDefault="006A30CD" w:rsidP="00DF71EC">
      <w:pPr>
        <w:pStyle w:val="ChapterHeading"/>
        <w:spacing w:line="240" w:lineRule="auto"/>
        <w:jc w:val="left"/>
        <w:rPr>
          <w:rFonts w:ascii="Times New Roman" w:hAnsi="Times New Roman" w:cs="Times New Roman"/>
          <w:sz w:val="20"/>
          <w:szCs w:val="20"/>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AMPHOMYCIN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AMPHOMYCIN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AMPHOTERICIN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AMPHOTERICIN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477147" w:rsidRPr="007C5A1D" w:rsidRDefault="0047714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AMPICILLIN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AMPICILLIN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AMPRENAVIR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AMPRENAVIR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AMRINONE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AMRINONE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AMSACRINE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AMSACRINE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AMYL NITRITE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AMYL NITRITE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AMYLOBARBITONE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AMYLOBARBITONE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when packed and labelled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AMYLOCAINE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AMYLOCAINE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ANABOLIC STEROIDAL AGENTS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ANABOLIC STEROIDAL AGENTS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ANAGRELIDE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ANAGRELIDE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ANAKINRA</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ANAKINRA</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ANASTROZOLE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ANASTROZOLE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ANCESTIM</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ANCESTIM</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ANCROD</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ANCROD</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and its immunoglobulin antidote.</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ANECORTAVE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ANECORTAVE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ANDROGENIC STEROIDAL AGENTS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ANDROGENIC STEROIDAL AGENTS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ANDROISOXAZOLE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ANDROISOXAZOLE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 ANDROSTANOLONE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ANDROSTANOLONE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 ANDROSTENEDIOL</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ANDROSTENEDIOL</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 ANDROSTENEDIONE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ANDROSTENEDIONE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ANGIOTENSIN AMIDE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ANGIOTENSIN AMIDE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ANIDULAFUNGIN</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ANIDULAFUNGIN</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ANISTREPLASE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ANISTREPLASE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5610C"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ANTAZOLINE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ANTAZOLINE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15610C" w:rsidRPr="007C5A1D" w:rsidRDefault="0015610C">
      <w:pPr>
        <w:rPr>
          <w:color w:val="000000"/>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ANTIBIOTIC SUBSTANCES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ANTIBIOTIC SUBSTANCES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r>
      <w:proofErr w:type="spellStart"/>
      <w:r w:rsidRPr="007C5A1D">
        <w:rPr>
          <w:rFonts w:ascii="Times New Roman" w:hAnsi="Times New Roman" w:cs="Times New Roman"/>
          <w:lang w:val="en-GB"/>
        </w:rPr>
        <w:t>nisin</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ANTIGENS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ANTIGENS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this Schedule.</w:t>
      </w:r>
    </w:p>
    <w:p w:rsidR="006A30CD" w:rsidRPr="007C5A1D" w:rsidRDefault="006A30CD"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ANTIHISTAMINES</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ANTIHISTAMINES</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 3;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separately specified in this Schedule.</w:t>
      </w:r>
    </w:p>
    <w:p w:rsidR="00090DDD" w:rsidRPr="007C5A1D" w:rsidRDefault="00090DDD" w:rsidP="00DF71EC">
      <w:pPr>
        <w:pStyle w:val="schedindenta"/>
        <w:spacing w:line="240" w:lineRule="auto"/>
        <w:rPr>
          <w:rFonts w:ascii="Times New Roman" w:hAnsi="Times New Roman" w:cs="Times New Roman"/>
          <w:lang w:val="en-GB"/>
        </w:rPr>
      </w:pPr>
    </w:p>
    <w:p w:rsidR="00831F1F" w:rsidRPr="007C5A1D" w:rsidRDefault="00831F1F" w:rsidP="003C63E7">
      <w:pPr>
        <w:pStyle w:val="schedbody"/>
        <w:spacing w:line="240" w:lineRule="auto"/>
        <w:ind w:left="630" w:hanging="630"/>
        <w:rPr>
          <w:rFonts w:ascii="Times New Roman" w:hAnsi="Times New Roman" w:cs="Times New Roman"/>
        </w:rPr>
      </w:pPr>
      <w:r w:rsidRPr="007C5A1D">
        <w:rPr>
          <w:rFonts w:ascii="Times New Roman" w:hAnsi="Times New Roman" w:cs="Times New Roman"/>
        </w:rPr>
        <w:t>ANTIMONY</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ANTIMONY</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 xml:space="preserve"> for therapeutic use </w:t>
      </w:r>
      <w:r w:rsidRPr="007C5A1D">
        <w:rPr>
          <w:rFonts w:ascii="Times New Roman" w:hAnsi="Times New Roman" w:cs="Times New Roman"/>
          <w:b/>
          <w:bCs/>
        </w:rPr>
        <w:t>except</w:t>
      </w:r>
      <w:r w:rsidRPr="007C5A1D">
        <w:rPr>
          <w:rFonts w:ascii="Times New Roman" w:hAnsi="Times New Roman" w:cs="Times New Roman"/>
        </w:rPr>
        <w:t xml:space="preserve"> when separately specified in these Schedules.</w:t>
      </w:r>
    </w:p>
    <w:p w:rsidR="00090DDD" w:rsidRPr="007C5A1D" w:rsidRDefault="00090DDD" w:rsidP="00DF71EC">
      <w:pPr>
        <w:pStyle w:val="schedbody"/>
        <w:spacing w:line="240" w:lineRule="auto"/>
        <w:ind w:left="0" w:firstLine="0"/>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ANTISERA</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ANTISERA</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immunosera</w:t>
      </w:r>
      <w:proofErr w:type="spellEnd"/>
      <w:r w:rsidRPr="007C5A1D">
        <w:rPr>
          <w:rFonts w:ascii="Times New Roman" w:hAnsi="Times New Roman" w:cs="Times New Roman"/>
          <w:lang w:val="en-GB"/>
        </w:rPr>
        <w:t xml:space="preserve">) for human use by injection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090DDD" w:rsidRPr="007C5A1D" w:rsidRDefault="00090DDD" w:rsidP="00DF71EC">
      <w:pPr>
        <w:pStyle w:val="schedbody"/>
        <w:spacing w:line="240" w:lineRule="auto"/>
        <w:rPr>
          <w:rFonts w:ascii="Times New Roman" w:hAnsi="Times New Roman" w:cs="Times New Roman"/>
          <w:lang w:val="en-GB"/>
        </w:rPr>
      </w:pPr>
    </w:p>
    <w:p w:rsidR="00090DDD" w:rsidRPr="007C5A1D" w:rsidRDefault="00090DD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APIXABAN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APIXABAN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APOCYNUM spp.</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APOCYNUM spp.</w:instrText>
      </w:r>
      <w:r w:rsidR="0009109E">
        <w:instrText xml:space="preserve">" </w:instrText>
      </w:r>
      <w:r w:rsidR="0009109E">
        <w:rPr>
          <w:rFonts w:ascii="Times New Roman" w:hAnsi="Times New Roman" w:cs="Times New Roman"/>
          <w:lang w:val="en-GB"/>
        </w:rPr>
        <w:fldChar w:fldCharType="end"/>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APOMORPHINE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APOMORPHINE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APRACLONIDINE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APRACLONIDINE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APRAMYCIN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APRAMYCIN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APREPITANT</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APREPITANT</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APRONAL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APRONAL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APROTININ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APROTININ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ARECOLINE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ARECOLINE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ARIPIPRAZOLE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ARIPIPRAZOLE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spacing w:val="-2"/>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2"/>
          <w:lang w:val="en-GB"/>
        </w:rPr>
        <w:t>ARSENIC</w:t>
      </w:r>
      <w:r w:rsidR="0009109E">
        <w:rPr>
          <w:rFonts w:ascii="Times New Roman" w:hAnsi="Times New Roman" w:cs="Times New Roman"/>
          <w:spacing w:val="-2"/>
          <w:lang w:val="en-GB"/>
        </w:rPr>
        <w:fldChar w:fldCharType="begin"/>
      </w:r>
      <w:r w:rsidR="0009109E">
        <w:instrText xml:space="preserve"> XE "</w:instrText>
      </w:r>
      <w:r w:rsidR="0009109E" w:rsidRPr="00191546">
        <w:rPr>
          <w:rFonts w:ascii="Times New Roman" w:hAnsi="Times New Roman" w:cs="Times New Roman"/>
          <w:spacing w:val="-2"/>
          <w:lang w:val="en-GB"/>
        </w:rPr>
        <w:instrText>ARSENIC</w:instrText>
      </w:r>
      <w:r w:rsidR="0009109E">
        <w:instrText xml:space="preserve">" </w:instrText>
      </w:r>
      <w:r w:rsidR="0009109E">
        <w:rPr>
          <w:rFonts w:ascii="Times New Roman" w:hAnsi="Times New Roman" w:cs="Times New Roman"/>
          <w:spacing w:val="-2"/>
          <w:lang w:val="en-GB"/>
        </w:rPr>
        <w:fldChar w:fldCharType="end"/>
      </w:r>
      <w:r w:rsidRPr="007C5A1D">
        <w:rPr>
          <w:rFonts w:ascii="Times New Roman" w:hAnsi="Times New Roman" w:cs="Times New Roman"/>
          <w:spacing w:val="-2"/>
          <w:lang w:val="en-GB"/>
        </w:rPr>
        <w:t xml:space="preserve"> for human therapeutic use </w:t>
      </w:r>
      <w:r w:rsidRPr="007C5A1D">
        <w:rPr>
          <w:rFonts w:ascii="Times New Roman" w:hAnsi="Times New Roman" w:cs="Times New Roman"/>
          <w:b/>
          <w:bCs/>
          <w:spacing w:val="-2"/>
          <w:lang w:val="en-GB"/>
        </w:rPr>
        <w:t>except</w:t>
      </w:r>
      <w:r w:rsidRPr="007C5A1D">
        <w:rPr>
          <w:rFonts w:ascii="Times New Roman" w:hAnsi="Times New Roman" w:cs="Times New Roman"/>
          <w:spacing w:val="-2"/>
          <w:lang w:val="en-GB"/>
        </w:rPr>
        <w:t xml:space="preserve"> when separately specified in these Schedules.</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ARTEMETHER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ARTEMETHER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ARTICAINE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ARTICAINE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090DDD" w:rsidRPr="007C5A1D" w:rsidRDefault="00090DDD" w:rsidP="00DF71EC">
      <w:pPr>
        <w:pStyle w:val="schedbody"/>
        <w:spacing w:line="240" w:lineRule="auto"/>
        <w:rPr>
          <w:rFonts w:ascii="Times New Roman" w:hAnsi="Times New Roman" w:cs="Times New Roman"/>
        </w:rPr>
      </w:pPr>
    </w:p>
    <w:p w:rsidR="0015610C" w:rsidRPr="007C5A1D" w:rsidRDefault="0076028E" w:rsidP="005F6E8D">
      <w:pPr>
        <w:pStyle w:val="schedbody"/>
        <w:spacing w:line="240" w:lineRule="auto"/>
        <w:rPr>
          <w:rFonts w:ascii="Times New Roman" w:hAnsi="Times New Roman" w:cs="Times New Roman"/>
        </w:rPr>
      </w:pPr>
      <w:r w:rsidRPr="007C5A1D">
        <w:rPr>
          <w:rFonts w:ascii="Times New Roman" w:hAnsi="Times New Roman" w:cs="Times New Roman"/>
        </w:rPr>
        <w:t>ASENAPINE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ASENAPINE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15610C" w:rsidRPr="007C5A1D" w:rsidRDefault="0015610C">
      <w:pPr>
        <w:rPr>
          <w:color w:val="000000"/>
          <w:sz w:val="20"/>
          <w:szCs w:val="20"/>
          <w:lang w:val="en-US"/>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ASPIRIN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ASPIRIN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combined with caffeine, paracetamol or </w:t>
      </w:r>
      <w:proofErr w:type="spellStart"/>
      <w:r w:rsidRPr="007C5A1D">
        <w:rPr>
          <w:rFonts w:ascii="Times New Roman" w:hAnsi="Times New Roman" w:cs="Times New Roman"/>
          <w:lang w:val="en-GB"/>
        </w:rPr>
        <w:t>salicylamide</w:t>
      </w:r>
      <w:proofErr w:type="spellEnd"/>
      <w:r w:rsidRPr="007C5A1D">
        <w:rPr>
          <w:rFonts w:ascii="Times New Roman" w:hAnsi="Times New Roman" w:cs="Times New Roman"/>
          <w:lang w:val="en-GB"/>
        </w:rPr>
        <w:t xml:space="preserve"> or any derivative of these substances; or</w:t>
      </w:r>
    </w:p>
    <w:p w:rsidR="00090DDD" w:rsidRPr="007C5A1D" w:rsidRDefault="00090DDD"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injection.</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ASTEMIZOLE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ASTEMIZOLE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ATAMESTANE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ATAMESTANE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ATAZANAVIR</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ATAZANAVIR</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ATENOLOL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ATENOLOL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ATIPAMEZOLE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ATIPAMEZOLE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ATOMOXETINE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ATOMOXETINE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ATORVASTATIN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ATORVASTATIN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090DDD" w:rsidRPr="007C5A1D" w:rsidRDefault="00090DDD"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ATOSIBAN</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ATOSIBAN</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ATOVAQUONE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ATOVAQUONE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ATRACURIUM BESYLATE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ATRACURIUM BESYLATE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6A30CD" w:rsidRPr="007C5A1D" w:rsidRDefault="006A30CD"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ATROPA BELLADONNA (belladonna)</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ATROPA BELLADONNA (belladonna)</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6A30CD" w:rsidRPr="007C5A1D" w:rsidRDefault="006A30C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ATROPINE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ATROPINE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ATROPINE METHONITRATE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ATROPINE METHONITRATE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AURANOFIN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AURANOFIN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AUROTHIOMALATE SODIUM</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AUROTHIOMALATE SODIUM</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AVILAMYCIN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AVILAMYCIN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animal feed premixes containing 15 per cent or less of </w:t>
      </w:r>
      <w:proofErr w:type="spellStart"/>
      <w:r w:rsidRPr="007C5A1D">
        <w:rPr>
          <w:rFonts w:ascii="Times New Roman" w:hAnsi="Times New Roman" w:cs="Times New Roman"/>
          <w:lang w:val="en-GB"/>
        </w:rPr>
        <w:t>avilamycin</w:t>
      </w:r>
      <w:proofErr w:type="spellEnd"/>
      <w:r w:rsidRPr="007C5A1D">
        <w:rPr>
          <w:rFonts w:ascii="Times New Roman" w:hAnsi="Times New Roman" w:cs="Times New Roman"/>
          <w:lang w:val="en-GB"/>
        </w:rPr>
        <w:t xml:space="preserve"> activity;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animal feeds containing 50 mg/kg or less of </w:t>
      </w:r>
      <w:proofErr w:type="spellStart"/>
      <w:r w:rsidRPr="007C5A1D">
        <w:rPr>
          <w:rFonts w:ascii="Times New Roman" w:hAnsi="Times New Roman" w:cs="Times New Roman"/>
          <w:lang w:val="en-GB"/>
        </w:rPr>
        <w:t>avilamycin</w:t>
      </w:r>
      <w:proofErr w:type="spellEnd"/>
      <w:r w:rsidRPr="007C5A1D">
        <w:rPr>
          <w:rFonts w:ascii="Times New Roman" w:hAnsi="Times New Roman" w:cs="Times New Roman"/>
          <w:lang w:val="en-GB"/>
        </w:rPr>
        <w:t xml:space="preserve"> activity.</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AVIPTADIL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AVIPTADIL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006D5" w:rsidRPr="007C5A1D" w:rsidRDefault="008006D5" w:rsidP="008006D5">
      <w:pPr>
        <w:pStyle w:val="schedbody"/>
        <w:spacing w:line="240" w:lineRule="auto"/>
        <w:rPr>
          <w:rFonts w:ascii="Times New Roman" w:hAnsi="Times New Roman" w:cs="Times New Roman"/>
          <w:lang w:val="en-GB"/>
        </w:rPr>
      </w:pPr>
    </w:p>
    <w:p w:rsidR="008006D5" w:rsidRPr="007C5A1D" w:rsidRDefault="008006D5" w:rsidP="008006D5">
      <w:pPr>
        <w:pStyle w:val="schedbody"/>
        <w:spacing w:line="240" w:lineRule="auto"/>
        <w:rPr>
          <w:rFonts w:ascii="Times New Roman" w:hAnsi="Times New Roman" w:cs="Times New Roman"/>
        </w:rPr>
      </w:pPr>
      <w:r w:rsidRPr="007C5A1D">
        <w:rPr>
          <w:rFonts w:ascii="Times New Roman" w:hAnsi="Times New Roman" w:cs="Times New Roman"/>
        </w:rPr>
        <w:t>AXITINIB</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AXITINIB</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1F5590" w:rsidRPr="007C5A1D" w:rsidRDefault="001F5590" w:rsidP="008006D5">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AVOPARCIN</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AVOPARCIN</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AZACITIDINE</w:t>
      </w:r>
      <w:r w:rsidR="0009109E">
        <w:rPr>
          <w:rFonts w:ascii="Times New Roman" w:hAnsi="Times New Roman" w:cs="Times New Roman"/>
        </w:rPr>
        <w:fldChar w:fldCharType="begin"/>
      </w:r>
      <w:r w:rsidR="0009109E">
        <w:instrText xml:space="preserve"> XE "</w:instrText>
      </w:r>
      <w:r w:rsidR="0009109E" w:rsidRPr="00191546">
        <w:rPr>
          <w:rFonts w:ascii="Times New Roman" w:hAnsi="Times New Roman" w:cs="Times New Roman"/>
        </w:rPr>
        <w:instrText>AZACITIDINE</w:instrText>
      </w:r>
      <w:r w:rsidR="0009109E">
        <w:instrText xml:space="preserve">" </w:instrText>
      </w:r>
      <w:r w:rsidR="0009109E">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AZACYCLONOL</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AZACYCLONOL</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AZAPERONE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AZAPERONE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AZAPROPAZONE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AZAPROPAZONE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AZARIBINE</w:t>
      </w:r>
      <w:r w:rsidR="0009109E">
        <w:rPr>
          <w:rFonts w:ascii="Times New Roman" w:hAnsi="Times New Roman" w:cs="Times New Roman"/>
          <w:lang w:val="en-GB"/>
        </w:rPr>
        <w:fldChar w:fldCharType="begin"/>
      </w:r>
      <w:r w:rsidR="0009109E">
        <w:instrText xml:space="preserve"> XE "</w:instrText>
      </w:r>
      <w:r w:rsidR="0009109E" w:rsidRPr="00191546">
        <w:rPr>
          <w:rFonts w:ascii="Times New Roman" w:hAnsi="Times New Roman" w:cs="Times New Roman"/>
          <w:lang w:val="en-GB"/>
        </w:rPr>
        <w:instrText>AZARIBINE</w:instrText>
      </w:r>
      <w:r w:rsidR="0009109E">
        <w:instrText xml:space="preserve">" </w:instrText>
      </w:r>
      <w:r w:rsidR="0009109E">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AZATADINE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AZATADINE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AZATHIOPRINE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AZATHIOPRINE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AZELAIC ACID</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AZELAIC ACID</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containing 1 per cent or less of </w:t>
      </w:r>
      <w:proofErr w:type="spellStart"/>
      <w:r w:rsidRPr="007C5A1D">
        <w:rPr>
          <w:rFonts w:ascii="Times New Roman" w:hAnsi="Times New Roman" w:cs="Times New Roman"/>
        </w:rPr>
        <w:t>azelaic</w:t>
      </w:r>
      <w:proofErr w:type="spellEnd"/>
      <w:r w:rsidRPr="007C5A1D">
        <w:rPr>
          <w:rFonts w:ascii="Times New Roman" w:hAnsi="Times New Roman" w:cs="Times New Roman"/>
        </w:rPr>
        <w:t xml:space="preserve"> acid for non-human use.</w:t>
      </w:r>
    </w:p>
    <w:p w:rsidR="00831F1F" w:rsidRPr="007C5A1D" w:rsidRDefault="00831F1F" w:rsidP="00DF71EC">
      <w:pPr>
        <w:pStyle w:val="schedbody"/>
        <w:spacing w:line="240" w:lineRule="auto"/>
        <w:ind w:left="0" w:firstLine="0"/>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AZELASTINE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AZELASTINE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b/>
          <w:bCs/>
        </w:rPr>
        <w:t xml:space="preserve"> except</w:t>
      </w:r>
      <w:r w:rsidRPr="007C5A1D">
        <w:rPr>
          <w:rFonts w:ascii="Times New Roman" w:hAnsi="Times New Roman" w:cs="Times New Roman"/>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AZITHROMYCIN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AZITHROMYCIN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AZLOCILLIN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AZLOCILLIN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AZTREONAM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AZTREONAM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BACAMPICILLIN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BACAMPICILLIN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BACITRACIN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BACITRACIN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BACLOFEN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BACLOFEN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BALSALAZIDE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BALSALAZIDE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BAMBERMYCIN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BAMBERMYCIN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flavophospholipol</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6A30CD" w:rsidRPr="007C5A1D" w:rsidRDefault="006A30CD" w:rsidP="00DF71EC">
      <w:pPr>
        <w:pStyle w:val="schedbody"/>
        <w:spacing w:line="240" w:lineRule="auto"/>
        <w:rPr>
          <w:rFonts w:ascii="Times New Roman" w:hAnsi="Times New Roman" w:cs="Times New Roman"/>
          <w:lang w:val="en-GB"/>
        </w:rPr>
      </w:pPr>
    </w:p>
    <w:p w:rsidR="006A30CD" w:rsidRPr="007C5A1D" w:rsidRDefault="006A30C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6A30CD" w:rsidRPr="007C5A1D" w:rsidRDefault="006A30CD"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for growth promotion containing 50 mg/kg or less of antibiotic substances.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BAMBUTEROL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BAMBUTEROL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BAMETHAN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BAMETHAN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BAMIPINE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BAMIPINE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BARBITURATES</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BARBITURATES</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BASILIXIMAB</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BASILIXIMAB</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BAZEDOXIFENE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BAZEDOXIFENE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BECAPLERMIN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BECAPLERMIN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BECLAMIDE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BECLAMIDE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BECLOMETHASONE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BECLOMETHASONE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76028E" w:rsidRPr="007C5A1D" w:rsidRDefault="0076028E" w:rsidP="00DF71EC">
      <w:pPr>
        <w:pStyle w:val="schedbody"/>
        <w:spacing w:line="240" w:lineRule="auto"/>
        <w:rPr>
          <w:rFonts w:ascii="Times New Roman" w:hAnsi="Times New Roman" w:cs="Times New Roman"/>
          <w:lang w:val="en-GB"/>
        </w:rPr>
      </w:pPr>
    </w:p>
    <w:p w:rsidR="008E4E86" w:rsidRPr="007C5A1D" w:rsidRDefault="008E4E8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BELATACEPT</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BELATACEPT</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E4E86" w:rsidRPr="007C5A1D" w:rsidRDefault="008E4E86" w:rsidP="00DF71EC">
      <w:pPr>
        <w:pStyle w:val="schedbody"/>
        <w:spacing w:line="240" w:lineRule="auto"/>
        <w:rPr>
          <w:rFonts w:ascii="Times New Roman" w:hAnsi="Times New Roman" w:cs="Times New Roman"/>
          <w:lang w:val="en-GB"/>
        </w:rPr>
      </w:pPr>
    </w:p>
    <w:p w:rsidR="0076028E" w:rsidRPr="007C5A1D" w:rsidRDefault="0076028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BELIMUMAB</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BELIMUMAB</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BEMEGRIDE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BEMEGRIDE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BENACTYZINE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BENACTYZINE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BENAZEPRIL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BENAZEPRIL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BC338C" w:rsidRDefault="00BC338C" w:rsidP="00DF71EC">
      <w:pPr>
        <w:pStyle w:val="schedbody"/>
        <w:spacing w:line="240" w:lineRule="auto"/>
        <w:rPr>
          <w:rFonts w:ascii="Times New Roman" w:hAnsi="Times New Roman" w:cs="Times New Roman"/>
          <w:lang w:val="en-GB"/>
        </w:rPr>
      </w:pPr>
    </w:p>
    <w:p w:rsidR="00BC338C" w:rsidRPr="007C5A1D" w:rsidRDefault="00BC338C" w:rsidP="00DF71EC">
      <w:pPr>
        <w:pStyle w:val="schedbody"/>
        <w:spacing w:line="240" w:lineRule="auto"/>
        <w:rPr>
          <w:rFonts w:ascii="Times New Roman" w:hAnsi="Times New Roman" w:cs="Times New Roman"/>
          <w:lang w:val="en-GB"/>
        </w:rPr>
      </w:pPr>
      <w:r>
        <w:rPr>
          <w:rFonts w:ascii="Times New Roman" w:hAnsi="Times New Roman" w:cs="Times New Roman"/>
          <w:lang w:val="en-GB"/>
        </w:rPr>
        <w:t>BENDAMUSTINE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BENDAMUSTINE</w:instrText>
      </w:r>
      <w:r w:rsidR="00776301">
        <w:instrText xml:space="preserve">" </w:instrText>
      </w:r>
      <w:r w:rsidR="00776301">
        <w:rPr>
          <w:rFonts w:ascii="Times New Roman" w:hAnsi="Times New Roman" w:cs="Times New Roman"/>
          <w:lang w:val="en-GB"/>
        </w:rPr>
        <w:fldChar w:fldCharType="end"/>
      </w:r>
      <w:r>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BENDROFLUAZIDE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BENDROFLUAZIDE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BENETHAMINE PENICILLIN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BENETHAMINE PENICILLIN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BENORYLATE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BENORYLATE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BENOXAPROFEN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BENOXAPROFEN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BENPERIDOL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BENPERIDOL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BENSERAZIDE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BENSERAZIDE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BENZATHINE PENICILLIN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BENZATHINE PENICILLIN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BENZHEXOL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BENZHEXOL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BENZILONIUM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BENZILONIUM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B55D83">
      <w:pPr>
        <w:pStyle w:val="schedbody"/>
        <w:spacing w:line="240" w:lineRule="auto"/>
        <w:ind w:left="0" w:firstLine="0"/>
        <w:rPr>
          <w:rFonts w:ascii="Times New Roman" w:hAnsi="Times New Roman" w:cs="Times New Roman"/>
          <w:lang w:val="en-GB"/>
        </w:rPr>
      </w:pPr>
      <w:r w:rsidRPr="007C5A1D">
        <w:rPr>
          <w:rFonts w:ascii="Times New Roman" w:hAnsi="Times New Roman" w:cs="Times New Roman"/>
          <w:lang w:val="en-GB"/>
        </w:rPr>
        <w:t>BENZOCAINE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BENZOCAINE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dermal preparations containing 2 per cent or less of total local anaesthetic substances;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(c)</w:t>
      </w:r>
      <w:r w:rsidRPr="007C5A1D">
        <w:rPr>
          <w:rFonts w:ascii="Times New Roman" w:hAnsi="Times New Roman" w:cs="Times New Roman"/>
          <w:lang w:val="en-GB"/>
        </w:rPr>
        <w:tab/>
        <w:t>in lozenges containing 30 mg or less of total local anaesthetic substances</w:t>
      </w:r>
      <w:r w:rsidR="0016728D" w:rsidRPr="007C5A1D">
        <w:rPr>
          <w:rFonts w:ascii="Times New Roman" w:hAnsi="Times New Roman" w:cs="Times New Roman"/>
          <w:lang w:val="en-GB"/>
        </w:rPr>
        <w:t xml:space="preserve"> </w:t>
      </w:r>
      <w:r w:rsidRPr="007C5A1D">
        <w:rPr>
          <w:rFonts w:ascii="Times New Roman" w:hAnsi="Times New Roman" w:cs="Times New Roman"/>
          <w:lang w:val="en-GB"/>
        </w:rPr>
        <w:t>per dosage unit.</w:t>
      </w:r>
    </w:p>
    <w:p w:rsidR="006A30CD" w:rsidRPr="007C5A1D" w:rsidRDefault="006A30CD" w:rsidP="00DF71EC">
      <w:pPr>
        <w:pStyle w:val="schedindenta"/>
        <w:spacing w:line="240" w:lineRule="auto"/>
        <w:rPr>
          <w:rFonts w:ascii="Times New Roman" w:hAnsi="Times New Roman" w:cs="Times New Roman"/>
          <w:lang w:val="en-GB"/>
        </w:rPr>
      </w:pPr>
    </w:p>
    <w:p w:rsidR="006A30CD"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6A30CD" w:rsidRPr="007C5A1D">
        <w:rPr>
          <w:rFonts w:ascii="Times New Roman" w:hAnsi="Times New Roman" w:cs="Times New Roman"/>
          <w:lang w:val="en-GB"/>
        </w:rPr>
        <w:t>BENZODIAZEPINE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BENZODIAZEPINE</w:instrText>
      </w:r>
      <w:r w:rsidR="00776301">
        <w:instrText xml:space="preserve">" </w:instrText>
      </w:r>
      <w:r w:rsidR="00776301">
        <w:rPr>
          <w:rFonts w:ascii="Times New Roman" w:hAnsi="Times New Roman" w:cs="Times New Roman"/>
          <w:lang w:val="en-GB"/>
        </w:rPr>
        <w:fldChar w:fldCharType="end"/>
      </w:r>
      <w:r w:rsidR="006A30CD" w:rsidRPr="007C5A1D">
        <w:rPr>
          <w:rFonts w:ascii="Times New Roman" w:hAnsi="Times New Roman" w:cs="Times New Roman"/>
          <w:lang w:val="en-GB"/>
        </w:rPr>
        <w:t xml:space="preserve"> derivatives </w:t>
      </w:r>
      <w:r w:rsidR="006A30CD" w:rsidRPr="007C5A1D">
        <w:rPr>
          <w:rFonts w:ascii="Times New Roman" w:hAnsi="Times New Roman" w:cs="Times New Roman"/>
          <w:b/>
          <w:bCs/>
          <w:lang w:val="en-GB"/>
        </w:rPr>
        <w:t>except</w:t>
      </w:r>
      <w:r w:rsidR="006A30CD"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BENZOYL PEROXIDE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BENZOYL PEROXIDE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ind w:hanging="509"/>
        <w:rPr>
          <w:rFonts w:ascii="Times New Roman" w:hAnsi="Times New Roman" w:cs="Times New Roman"/>
          <w:lang w:val="en-GB"/>
        </w:rPr>
      </w:pPr>
      <w:r w:rsidRPr="007C5A1D">
        <w:rPr>
          <w:rFonts w:ascii="Times New Roman" w:hAnsi="Times New Roman" w:cs="Times New Roman"/>
          <w:lang w:val="en-GB"/>
        </w:rPr>
        <w:t>(b)</w:t>
      </w:r>
      <w:r w:rsidRPr="007C5A1D">
        <w:rPr>
          <w:rFonts w:ascii="Times New Roman" w:hAnsi="Times New Roman" w:cs="Times New Roman"/>
          <w:lang w:val="en-GB"/>
        </w:rPr>
        <w:tab/>
        <w:t>in preparations for external use containing 5 per cent or less of benzoyl peroxide</w:t>
      </w:r>
      <w:r w:rsidR="00FD75F0"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BENZPHETAMINE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BENZPHETAMINE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A046D3" w:rsidRPr="007C5A1D" w:rsidRDefault="00A046D3" w:rsidP="00DF71EC">
      <w:pPr>
        <w:pStyle w:val="schedindenta"/>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BENZTHIAZIDE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BENZTHIAZIDE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BENZTROPINE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BENZTROPINE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benzatropine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BENZYDAMINE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BENZYDAMINE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dermal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BENZYLPENICILLIN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BENZYLPENICILLIN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BEPRIDIL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BEPRIDIL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BERACTANT</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BERACTANT</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006D5" w:rsidRPr="007C5A1D" w:rsidRDefault="008006D5" w:rsidP="008006D5">
      <w:pPr>
        <w:pStyle w:val="schedbody"/>
        <w:spacing w:line="240" w:lineRule="auto"/>
        <w:rPr>
          <w:rFonts w:ascii="Times New Roman" w:hAnsi="Times New Roman" w:cs="Times New Roman"/>
          <w:lang w:val="en-GB"/>
        </w:rPr>
      </w:pPr>
    </w:p>
    <w:p w:rsidR="008006D5" w:rsidRPr="007C5A1D" w:rsidRDefault="00520AB2" w:rsidP="008006D5">
      <w:pPr>
        <w:pStyle w:val="BodyText"/>
        <w:spacing w:after="0"/>
        <w:ind w:left="0" w:firstLine="0"/>
        <w:rPr>
          <w:sz w:val="20"/>
          <w:szCs w:val="20"/>
        </w:rPr>
      </w:pPr>
      <w:r w:rsidRPr="007C5A1D">
        <w:rPr>
          <w:sz w:val="20"/>
          <w:szCs w:val="20"/>
        </w:rPr>
        <w:t>BESIFLOXACIN</w:t>
      </w:r>
      <w:r w:rsidR="00776301">
        <w:rPr>
          <w:sz w:val="20"/>
          <w:szCs w:val="20"/>
        </w:rPr>
        <w:fldChar w:fldCharType="begin"/>
      </w:r>
      <w:r w:rsidR="00776301">
        <w:instrText xml:space="preserve"> XE "</w:instrText>
      </w:r>
      <w:r w:rsidR="00776301" w:rsidRPr="00191546">
        <w:rPr>
          <w:sz w:val="20"/>
          <w:szCs w:val="20"/>
        </w:rPr>
        <w:instrText>BESIFLOXACIN</w:instrText>
      </w:r>
      <w:r w:rsidR="00776301">
        <w:instrText xml:space="preserve">" </w:instrText>
      </w:r>
      <w:r w:rsidR="00776301">
        <w:rPr>
          <w:sz w:val="20"/>
          <w:szCs w:val="20"/>
        </w:rPr>
        <w:fldChar w:fldCharType="end"/>
      </w:r>
      <w:r w:rsidR="008006D5" w:rsidRPr="007C5A1D">
        <w:rPr>
          <w:sz w:val="20"/>
          <w:szCs w:val="20"/>
        </w:rPr>
        <w:t>.</w:t>
      </w:r>
    </w:p>
    <w:p w:rsidR="0015610C" w:rsidRPr="007C5A1D" w:rsidRDefault="0015610C" w:rsidP="008006D5">
      <w:pPr>
        <w:pStyle w:val="BodyText"/>
        <w:spacing w:after="0"/>
        <w:ind w:left="0" w:firstLine="0"/>
        <w:rPr>
          <w:sz w:val="20"/>
          <w:szCs w:val="20"/>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BETAHISTINE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BETAHISTINE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BETAMETHASONE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BETAMETHASONE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BETAXOLOL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BETAXOLOL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BETHANECHOL CHLORIDE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BETHANECHOL CHLORIDE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BETHANIDINE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BETHANIDINE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BEVACIZUMAB</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BEVACIZUMAB</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BEVANTOLOL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BEVANTOLOL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BEXAROTENE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BEXAROTENE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BEZAFIBRATE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BEZAFIBRATE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5610C" w:rsidRPr="007C5A1D" w:rsidRDefault="00831F1F" w:rsidP="005F6E8D">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BICALUTAMIDE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BICALUTAMIDE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D94688" w:rsidRPr="007C5A1D" w:rsidRDefault="00D94688"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BIFONAZOLE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BIFONAZOLE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for dermal use containing 1 per cent or less of </w:t>
      </w:r>
      <w:proofErr w:type="spellStart"/>
      <w:r w:rsidRPr="007C5A1D">
        <w:rPr>
          <w:rFonts w:ascii="Times New Roman" w:hAnsi="Times New Roman" w:cs="Times New Roman"/>
        </w:rPr>
        <w:t>bifonazole</w:t>
      </w:r>
      <w:proofErr w:type="spellEnd"/>
      <w:r w:rsidRPr="007C5A1D">
        <w:rPr>
          <w:rFonts w:ascii="Times New Roman" w:hAnsi="Times New Roman" w:cs="Times New Roman"/>
        </w:rPr>
        <w:t xml:space="preserve"> for the treatment of the scalp;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for dermal use for the treatment of tinea pedis.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BIMATOPROST</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BIMATOPROST</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046D3" w:rsidRPr="007C5A1D" w:rsidRDefault="00A046D3"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BIPERIDEN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BIPERIDEN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BISMUTH COMPOUNDS</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BISMUTH COMPOUNDS</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cosmetic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(a)</w:t>
      </w:r>
      <w:r w:rsidRPr="007C5A1D">
        <w:rPr>
          <w:rFonts w:ascii="Times New Roman" w:hAnsi="Times New Roman" w:cs="Times New Roman"/>
        </w:rPr>
        <w:tab/>
        <w:t xml:space="preserve">bismuth citrate when incorporated in hair </w:t>
      </w:r>
      <w:proofErr w:type="spellStart"/>
      <w:r w:rsidRPr="007C5A1D">
        <w:rPr>
          <w:rFonts w:ascii="Times New Roman" w:hAnsi="Times New Roman" w:cs="Times New Roman"/>
        </w:rPr>
        <w:t>colourant</w:t>
      </w:r>
      <w:proofErr w:type="spellEnd"/>
      <w:r w:rsidRPr="007C5A1D">
        <w:rPr>
          <w:rFonts w:ascii="Times New Roman" w:hAnsi="Times New Roman" w:cs="Times New Roman"/>
        </w:rPr>
        <w:t xml:space="preserve"> preparations in concentrations of 0.5 </w:t>
      </w:r>
      <w:r w:rsidRPr="007C5A1D">
        <w:rPr>
          <w:rFonts w:ascii="Times New Roman" w:hAnsi="Times New Roman" w:cs="Times New Roman"/>
          <w:lang w:val="en-GB"/>
        </w:rPr>
        <w:t>per or less; or</w:t>
      </w:r>
    </w:p>
    <w:p w:rsidR="00AA1335" w:rsidRPr="007C5A1D" w:rsidRDefault="00AA1335"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bismuth </w:t>
      </w:r>
      <w:proofErr w:type="spellStart"/>
      <w:r w:rsidRPr="007C5A1D">
        <w:rPr>
          <w:rFonts w:ascii="Times New Roman" w:hAnsi="Times New Roman" w:cs="Times New Roman"/>
          <w:lang w:val="en-GB"/>
        </w:rPr>
        <w:t>oxychloride</w:t>
      </w:r>
      <w:proofErr w:type="spellEnd"/>
      <w:r w:rsidRPr="007C5A1D">
        <w:rPr>
          <w:rFonts w:ascii="Times New Roman" w:hAnsi="Times New Roman" w:cs="Times New Roman"/>
          <w:lang w:val="en-GB"/>
        </w:rPr>
        <w:t>.</w:t>
      </w:r>
      <w:r w:rsidRPr="007C5A1D">
        <w:rPr>
          <w:rFonts w:ascii="Times New Roman" w:hAnsi="Times New Roman" w:cs="Times New Roman"/>
        </w:rPr>
        <w:t xml:space="preserve"> </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BISMUTH COMPOUNDS</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BISMUTH COMPOUNDS</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bismuth formic iodide or bismuth </w:t>
      </w:r>
      <w:proofErr w:type="spellStart"/>
      <w:r w:rsidRPr="007C5A1D">
        <w:rPr>
          <w:rFonts w:ascii="Times New Roman" w:hAnsi="Times New Roman" w:cs="Times New Roman"/>
          <w:lang w:val="en-GB"/>
        </w:rPr>
        <w:t>subiodide</w:t>
      </w:r>
      <w:proofErr w:type="spellEnd"/>
      <w:r w:rsidRPr="007C5A1D">
        <w:rPr>
          <w:rFonts w:ascii="Times New Roman" w:hAnsi="Times New Roman" w:cs="Times New Roman"/>
          <w:lang w:val="en-GB"/>
        </w:rPr>
        <w:t xml:space="preserve"> in dusting powders containing 3 per cent or less of bismuth</w:t>
      </w:r>
      <w:r w:rsidR="00931E3D"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ind w:left="0" w:firstLine="0"/>
        <w:rPr>
          <w:rFonts w:ascii="Times New Roman" w:hAnsi="Times New Roman" w:cs="Times New Roman"/>
          <w:lang w:val="en-GB"/>
        </w:rPr>
      </w:pPr>
      <w:r w:rsidRPr="007C5A1D">
        <w:rPr>
          <w:rFonts w:ascii="Times New Roman" w:hAnsi="Times New Roman" w:cs="Times New Roman"/>
          <w:lang w:val="en-GB"/>
        </w:rPr>
        <w:t>BISOPROLOL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BISOPROLOL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BIVALIRUDIN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BIVALIRUDIN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BLEOMYCIN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BLEOMYCIN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006D5" w:rsidRPr="007C5A1D" w:rsidRDefault="008006D5" w:rsidP="008006D5">
      <w:pPr>
        <w:pStyle w:val="schedbody"/>
        <w:spacing w:line="240" w:lineRule="auto"/>
        <w:rPr>
          <w:rFonts w:ascii="Times New Roman" w:hAnsi="Times New Roman" w:cs="Times New Roman"/>
          <w:lang w:val="en-GB"/>
        </w:rPr>
      </w:pPr>
    </w:p>
    <w:p w:rsidR="008006D5" w:rsidRPr="007C5A1D" w:rsidRDefault="008006D5" w:rsidP="008006D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BOCEPREVIR</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BOCEPREVIR</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15610C" w:rsidRPr="007C5A1D" w:rsidRDefault="0015610C" w:rsidP="008006D5">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BOLANDIOL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BOLANDIOL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BOLASTERONE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BOLASTERONE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BOLAZINE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BOLAZINE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BOLDENONE (</w:t>
      </w:r>
      <w:proofErr w:type="spellStart"/>
      <w:r w:rsidRPr="007C5A1D">
        <w:rPr>
          <w:rFonts w:ascii="Times New Roman" w:hAnsi="Times New Roman" w:cs="Times New Roman"/>
          <w:lang w:val="en-GB"/>
        </w:rPr>
        <w:t>dehydrotestosterone</w:t>
      </w:r>
      <w:proofErr w:type="spellEnd"/>
      <w:r w:rsidRPr="007C5A1D">
        <w:rPr>
          <w:rFonts w:ascii="Times New Roman" w:hAnsi="Times New Roman" w:cs="Times New Roman"/>
          <w:lang w:val="en-GB"/>
        </w:rPr>
        <w:t>)</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BOLDENONE (dehydrotestosterone)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BOLENOL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BOLENOL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BOLMANTALATE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BOLMANTALATE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lang w:val="en-GB"/>
        </w:rPr>
        <w:t>BORON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BORON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rPr>
        <w:t xml:space="preserve">, including boric acid and borax, for human therapeutic use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for internal use containing 6 mg or less of boron</w:t>
      </w:r>
      <w:r w:rsidR="00931E3D" w:rsidRPr="007C5A1D">
        <w:rPr>
          <w:rFonts w:ascii="Times New Roman" w:hAnsi="Times New Roman" w:cs="Times New Roman"/>
        </w:rPr>
        <w:t xml:space="preserve"> </w:t>
      </w:r>
      <w:r w:rsidRPr="007C5A1D">
        <w:rPr>
          <w:rFonts w:ascii="Times New Roman" w:hAnsi="Times New Roman" w:cs="Times New Roman"/>
        </w:rPr>
        <w:t>per recommended daily dose;</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for dermal use containing 0.35 per cent or less of boron, which are not for </w:t>
      </w:r>
      <w:proofErr w:type="spellStart"/>
      <w:r w:rsidRPr="007C5A1D">
        <w:rPr>
          <w:rFonts w:ascii="Times New Roman" w:hAnsi="Times New Roman" w:cs="Times New Roman"/>
        </w:rPr>
        <w:t>paediatric</w:t>
      </w:r>
      <w:proofErr w:type="spellEnd"/>
      <w:r w:rsidRPr="007C5A1D">
        <w:rPr>
          <w:rFonts w:ascii="Times New Roman" w:hAnsi="Times New Roman" w:cs="Times New Roman"/>
        </w:rPr>
        <w:t xml:space="preserve"> or antifungal use;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(c)</w:t>
      </w:r>
      <w:r w:rsidRPr="007C5A1D">
        <w:rPr>
          <w:rFonts w:ascii="Times New Roman" w:hAnsi="Times New Roman" w:cs="Times New Roman"/>
        </w:rPr>
        <w:tab/>
        <w:t>when present as an excipient.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BORTEZOMIB</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BORTEZOMIB</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BOSENTAN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BOSENTAN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BC338C" w:rsidRDefault="00BC338C" w:rsidP="00DF71EC">
      <w:pPr>
        <w:pStyle w:val="schedbody"/>
        <w:spacing w:line="240" w:lineRule="auto"/>
        <w:rPr>
          <w:rFonts w:ascii="Times New Roman" w:hAnsi="Times New Roman" w:cs="Times New Roman"/>
          <w:lang w:val="en-GB"/>
        </w:rPr>
      </w:pPr>
    </w:p>
    <w:p w:rsidR="00BC338C" w:rsidRPr="007C5A1D" w:rsidRDefault="00BC338C" w:rsidP="00DF71EC">
      <w:pPr>
        <w:pStyle w:val="schedbody"/>
        <w:spacing w:line="240" w:lineRule="auto"/>
        <w:rPr>
          <w:rFonts w:ascii="Times New Roman" w:hAnsi="Times New Roman" w:cs="Times New Roman"/>
          <w:lang w:val="en-GB"/>
        </w:rPr>
      </w:pPr>
      <w:r>
        <w:rPr>
          <w:rFonts w:ascii="Times New Roman" w:hAnsi="Times New Roman" w:cs="Times New Roman"/>
          <w:lang w:val="en-GB"/>
        </w:rPr>
        <w:t>BOSUTINIB</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BOSUTINIB</w:instrText>
      </w:r>
      <w:r w:rsidR="00776301">
        <w:instrText xml:space="preserve">" </w:instrText>
      </w:r>
      <w:r w:rsidR="00776301">
        <w:rPr>
          <w:rFonts w:ascii="Times New Roman" w:hAnsi="Times New Roman" w:cs="Times New Roman"/>
          <w:lang w:val="en-GB"/>
        </w:rPr>
        <w:fldChar w:fldCharType="end"/>
      </w:r>
      <w:r>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BOTULINUM TOXINS</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BOTULINUM TOXINS</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BC338C" w:rsidRDefault="00BC338C" w:rsidP="00DF71EC">
      <w:pPr>
        <w:pStyle w:val="schedbody"/>
        <w:spacing w:line="240" w:lineRule="auto"/>
        <w:rPr>
          <w:rFonts w:ascii="Times New Roman" w:hAnsi="Times New Roman" w:cs="Times New Roman"/>
          <w:lang w:val="en-GB"/>
        </w:rPr>
      </w:pPr>
      <w:r>
        <w:rPr>
          <w:rFonts w:ascii="Times New Roman" w:hAnsi="Times New Roman" w:cs="Times New Roman"/>
          <w:lang w:val="en-GB"/>
        </w:rPr>
        <w:t>BRENTUXIMAB VEDOTIN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BRENTUXIMAB VEDOTIN</w:instrText>
      </w:r>
      <w:r w:rsidR="00776301">
        <w:instrText xml:space="preserve">" </w:instrText>
      </w:r>
      <w:r w:rsidR="00776301">
        <w:rPr>
          <w:rFonts w:ascii="Times New Roman" w:hAnsi="Times New Roman" w:cs="Times New Roman"/>
          <w:lang w:val="en-GB"/>
        </w:rPr>
        <w:fldChar w:fldCharType="end"/>
      </w:r>
      <w:r>
        <w:rPr>
          <w:rFonts w:ascii="Times New Roman" w:hAnsi="Times New Roman" w:cs="Times New Roman"/>
          <w:lang w:val="en-GB"/>
        </w:rPr>
        <w:t>.</w:t>
      </w:r>
    </w:p>
    <w:p w:rsidR="00BC338C" w:rsidRDefault="00BC338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BRETYLIUM TOSYLATE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BRETYLIUM TOSYLATE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BRIMONIDINE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BRIMONIDINE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BRINZOLAMIDE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BRINZOLAMIDE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BROMAZEPAM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BROMAZEPAM</w:instrText>
      </w:r>
      <w:r w:rsidR="00776301">
        <w:instrText xml:space="preserve">" </w:instrText>
      </w:r>
      <w:r w:rsidR="00776301">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BROMIDES</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BROMIDES</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inorganic,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w:t>
      </w: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BROMOCRIPTINE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BROMOCRIPTINE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BROMOFORM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BROMOFORM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A1335" w:rsidRPr="007C5A1D" w:rsidRDefault="00AA133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BROMPHENIRAMINE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BROMPHENIRAMINE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BROMVALETONE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BROMVALETONE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BRUGMANSIA spp</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BRUGMANSIA spp</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BUCLIZINE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BUCLIZINE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BUDESONIDE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BUDESONIDE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BUFEXAMAC</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BUFEXAMAC</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for dermal use containing 5 per cent or less of </w:t>
      </w:r>
      <w:proofErr w:type="spellStart"/>
      <w:r w:rsidRPr="007C5A1D">
        <w:rPr>
          <w:rFonts w:ascii="Times New Roman" w:hAnsi="Times New Roman" w:cs="Times New Roman"/>
          <w:lang w:val="en-GB"/>
        </w:rPr>
        <w:t>bufexamac</w:t>
      </w:r>
      <w:proofErr w:type="spellEnd"/>
      <w:r w:rsidRPr="007C5A1D">
        <w:rPr>
          <w:rFonts w:ascii="Times New Roman" w:hAnsi="Times New Roman" w:cs="Times New Roman"/>
          <w:lang w:val="en-GB"/>
        </w:rPr>
        <w:t>;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suppositories.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BUMETANIDE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BUMETANIDE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BUPHENINE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BUPHENINE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BUPIVACAINE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BUPIVACAINE</w:instrText>
      </w:r>
      <w:r w:rsidR="00776301">
        <w:instrText xml:space="preserve">" </w:instrText>
      </w:r>
      <w:r w:rsidR="00776301">
        <w:rPr>
          <w:rFonts w:ascii="Times New Roman" w:hAnsi="Times New Roman" w:cs="Times New Roman"/>
          <w:lang w:val="en-GB"/>
        </w:rPr>
        <w:fldChar w:fldCharType="end"/>
      </w:r>
      <w:r w:rsidR="00A31756" w:rsidRPr="007C5A1D">
        <w:rPr>
          <w:rFonts w:ascii="Times New Roman" w:hAnsi="Times New Roman" w:cs="Times New Roman"/>
          <w:lang w:val="en-GB"/>
        </w:rPr>
        <w:t xml:space="preserve"> </w:t>
      </w:r>
      <w:r w:rsidR="00A31756" w:rsidRPr="007C5A1D">
        <w:rPr>
          <w:rFonts w:ascii="Times New Roman" w:hAnsi="Times New Roman" w:cs="Times New Roman"/>
          <w:b/>
          <w:bCs/>
          <w:lang w:eastAsia="en-AU"/>
        </w:rPr>
        <w:t>except</w:t>
      </w:r>
      <w:r w:rsidR="00A31756" w:rsidRPr="007C5A1D">
        <w:rPr>
          <w:rFonts w:ascii="Times New Roman" w:hAnsi="Times New Roman" w:cs="Times New Roman"/>
          <w:lang w:eastAsia="en-AU"/>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BUPROPION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BUPROPION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BUSERELIN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BUSERELIN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BUSPIRONE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BUSPIRONE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BUSULPHAN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BUSULPHAN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BUTACAINE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BUTACAINE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BUTOCONAZOLE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BUTOCONAZOLE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3.</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BUTRACONAZOLE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BUTRACONAZOLE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BB372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BUTYL AMINOBENZOATE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BUTYL AMINOBENZOATE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dermal preparations containing 2 per cent or less of total local anaesthetic substances.</w:t>
      </w:r>
    </w:p>
    <w:p w:rsidR="00831F1F" w:rsidRPr="007C5A1D" w:rsidRDefault="00831F1F" w:rsidP="00BB3724">
      <w:pPr>
        <w:pStyle w:val="schedbody"/>
        <w:spacing w:line="240" w:lineRule="auto"/>
        <w:rPr>
          <w:rFonts w:ascii="Times New Roman" w:hAnsi="Times New Roman" w:cs="Times New Roman"/>
          <w:lang w:val="en-GB"/>
        </w:rPr>
      </w:pPr>
    </w:p>
    <w:p w:rsidR="00831F1F" w:rsidRPr="007C5A1D" w:rsidRDefault="00831F1F" w:rsidP="00BB372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BUTYLCHLORAL HYDRATE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BUTYLCHLORAL HYDRATE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BB3724">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BUTYL NITRITE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BUTYL NITRITE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103AE" w:rsidRPr="007C5A1D" w:rsidRDefault="00A103A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CABAZITAXEL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CABAZITAXEL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103AE" w:rsidRPr="007C5A1D" w:rsidRDefault="00A103A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CABERGOLINE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CABERGOLINE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CADMIUM</w:t>
      </w:r>
      <w:r w:rsidR="00931E3D" w:rsidRPr="007C5A1D">
        <w:rPr>
          <w:rFonts w:ascii="Times New Roman" w:hAnsi="Times New Roman" w:cs="Times New Roman"/>
        </w:rPr>
        <w:t xml:space="preserve"> </w:t>
      </w:r>
      <w:r w:rsidRPr="007C5A1D">
        <w:rPr>
          <w:rFonts w:ascii="Times New Roman" w:hAnsi="Times New Roman" w:cs="Times New Roman"/>
        </w:rPr>
        <w:t>COMPOUNDS</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CADMIUM COMPOUNDS</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for human therapeutic use.</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CALCIPOTRIOL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CALCIPOTRIOL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CALCITONIN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CALCITONIN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CALCITRIOL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CALCITRIOL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CALCIUM CARBIMIDE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CALCIUM CARBIMIDE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132213" w:rsidRDefault="00132213" w:rsidP="00DF71EC">
      <w:pPr>
        <w:pStyle w:val="schedbody"/>
        <w:spacing w:line="240" w:lineRule="auto"/>
        <w:rPr>
          <w:rFonts w:ascii="Times New Roman" w:hAnsi="Times New Roman" w:cs="Times New Roman"/>
          <w:lang w:val="en-GB"/>
        </w:rPr>
      </w:pPr>
    </w:p>
    <w:p w:rsidR="00132213" w:rsidRPr="007C5A1D" w:rsidRDefault="00132213" w:rsidP="00132213">
      <w:pPr>
        <w:pStyle w:val="schedbody"/>
        <w:spacing w:line="240" w:lineRule="auto"/>
        <w:rPr>
          <w:rFonts w:ascii="Times New Roman" w:hAnsi="Times New Roman" w:cs="Times New Roman"/>
          <w:lang w:val="en-GB"/>
        </w:rPr>
      </w:pPr>
      <w:r>
        <w:rPr>
          <w:rFonts w:ascii="Times New Roman" w:hAnsi="Times New Roman" w:cs="Times New Roman"/>
          <w:lang w:val="en-GB"/>
        </w:rPr>
        <w:t>CALCIUM HYDROXYLAPATITE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CALCIUM HYDROXYLAPATITE</w:instrText>
      </w:r>
      <w:r w:rsidR="00776301">
        <w:instrText xml:space="preserve">" </w:instrText>
      </w:r>
      <w:r w:rsidR="00776301">
        <w:rPr>
          <w:rFonts w:ascii="Times New Roman" w:hAnsi="Times New Roman" w:cs="Times New Roman"/>
          <w:lang w:val="en-GB"/>
        </w:rPr>
        <w:fldChar w:fldCharType="end"/>
      </w:r>
      <w:r>
        <w:rPr>
          <w:rFonts w:ascii="Times New Roman" w:hAnsi="Times New Roman" w:cs="Times New Roman"/>
          <w:lang w:val="en-GB"/>
        </w:rPr>
        <w:t xml:space="preserve"> in preparations for injection or implantation</w:t>
      </w:r>
      <w:r w:rsidRPr="007C5A1D">
        <w:rPr>
          <w:rFonts w:ascii="Times New Roman" w:hAnsi="Times New Roman" w:cs="Times New Roman"/>
          <w:lang w:val="en-GB"/>
        </w:rPr>
        <w:t>:</w:t>
      </w:r>
    </w:p>
    <w:p w:rsidR="00132213" w:rsidRPr="007C5A1D" w:rsidRDefault="00132213" w:rsidP="00132213">
      <w:pPr>
        <w:pStyle w:val="schedbody"/>
        <w:spacing w:line="240" w:lineRule="auto"/>
        <w:rPr>
          <w:rFonts w:ascii="Times New Roman" w:hAnsi="Times New Roman" w:cs="Times New Roman"/>
          <w:lang w:val="en-GB"/>
        </w:rPr>
      </w:pPr>
    </w:p>
    <w:p w:rsidR="00132213" w:rsidRPr="007C5A1D" w:rsidRDefault="00132213" w:rsidP="00132213">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r>
      <w:r>
        <w:rPr>
          <w:rFonts w:ascii="Times New Roman" w:hAnsi="Times New Roman" w:cs="Times New Roman"/>
          <w:lang w:val="en-GB"/>
        </w:rPr>
        <w:t>for tissue augmentation</w:t>
      </w:r>
      <w:r w:rsidRPr="007C5A1D">
        <w:rPr>
          <w:rFonts w:ascii="Times New Roman" w:hAnsi="Times New Roman" w:cs="Times New Roman"/>
          <w:lang w:val="en-GB"/>
        </w:rPr>
        <w:t>; or</w:t>
      </w:r>
    </w:p>
    <w:p w:rsidR="00132213" w:rsidRPr="007C5A1D" w:rsidRDefault="00132213" w:rsidP="00132213">
      <w:pPr>
        <w:pStyle w:val="schedindenta"/>
        <w:spacing w:line="240" w:lineRule="auto"/>
        <w:rPr>
          <w:rFonts w:ascii="Times New Roman" w:hAnsi="Times New Roman" w:cs="Times New Roman"/>
          <w:lang w:val="en-GB"/>
        </w:rPr>
      </w:pPr>
    </w:p>
    <w:p w:rsidR="00132213" w:rsidRPr="007C5A1D" w:rsidRDefault="00132213" w:rsidP="00132213">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r>
      <w:r>
        <w:rPr>
          <w:rFonts w:ascii="Times New Roman" w:hAnsi="Times New Roman" w:cs="Times New Roman"/>
          <w:lang w:val="en-GB"/>
        </w:rPr>
        <w:t>for cosmetic use</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CALCIUM POLYSTYRENE SULPHONATE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CALCIUM POLYSTYRENE SULPHONATE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6A30CD" w:rsidRPr="007C5A1D" w:rsidRDefault="006A30CD"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CALOTROPIS GIGANTEA</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CALOTROPIS GIGANTEA</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CALOTROPIS PROCERA</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CALOTROPIS PROCERA</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CALUSTERONE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CALUSTERONE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CAMPHORATED OIL</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CAMPHORATED OIL</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CAMPHOTAMIDE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CAMPHOTAMIDE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CANAGLIFLOZIN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CANAGLIFLOZIN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1F5590" w:rsidRPr="007C5A1D" w:rsidRDefault="001F5590" w:rsidP="00D4597F">
      <w:pPr>
        <w:pStyle w:val="schedbody"/>
        <w:spacing w:line="240" w:lineRule="auto"/>
        <w:rPr>
          <w:rFonts w:ascii="Times New Roman" w:hAnsi="Times New Roman" w:cs="Times New Roman"/>
          <w:lang w:val="en-GB"/>
        </w:rPr>
      </w:pPr>
    </w:p>
    <w:p w:rsidR="00090DDD" w:rsidRPr="007C5A1D" w:rsidRDefault="00090DDD" w:rsidP="00DF71EC">
      <w:pPr>
        <w:pStyle w:val="schedbody"/>
        <w:spacing w:line="240" w:lineRule="auto"/>
        <w:rPr>
          <w:rFonts w:ascii="Times New Roman" w:hAnsi="Times New Roman" w:cs="Times New Roman"/>
        </w:rPr>
      </w:pPr>
      <w:r w:rsidRPr="007C5A1D">
        <w:rPr>
          <w:rFonts w:ascii="Times New Roman" w:hAnsi="Times New Roman" w:cs="Times New Roman"/>
          <w:lang w:val="en-GB"/>
        </w:rPr>
        <w:t>CANAKINUMAB</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CANAKINUMAB</w:instrText>
      </w:r>
      <w:r w:rsidR="00776301">
        <w:instrText xml:space="preserve">" </w:instrText>
      </w:r>
      <w:r w:rsidR="00776301">
        <w:rPr>
          <w:rFonts w:ascii="Times New Roman" w:hAnsi="Times New Roman" w:cs="Times New Roman"/>
          <w:lang w:val="en-GB"/>
        </w:rPr>
        <w:fldChar w:fldCharType="end"/>
      </w:r>
      <w:r w:rsidR="0080680B" w:rsidRPr="007C5A1D">
        <w:rPr>
          <w:rFonts w:ascii="Times New Roman" w:hAnsi="Times New Roman" w:cs="Times New Roman"/>
        </w:rPr>
        <w:t>.</w:t>
      </w:r>
    </w:p>
    <w:p w:rsidR="0080680B" w:rsidRPr="007C5A1D" w:rsidRDefault="0080680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CANDESARTAN CILEXETIL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CANDESARTAN CILEXETIL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CANDICIDIN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CANDICIDIN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CANINE TICK ANTI-SERUM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CANINE TICK ANTI-SERUM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CANTHARIDIN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CANTHARIDIN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CAPECITABINE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CAPECITABINE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CAPREOMYCIN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CAPREOMYCIN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CAPTODIAME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CAPTODIAME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CAPTOPRIL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CAPTOPRIL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CAPURIDE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CAPURIDE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CARAMIPHEN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CARAMIPHEN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CARBACHOL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CARBACHOL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CARBAMAZEPINE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CARBAMAZEPINE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CARBARYL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CARBARYL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CARBAZOCHROME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CARBAZOCHROME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CARBENICILLIN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CARBENICILLIN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CARBENOXOLONE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CARBENOXOLONE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internal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CARBETOCIN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CARBETOCIN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CARBIDOPA</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CARBIDOPA</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CARBIMAZOLE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CARBIMAZOLE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CARBOCROMEN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CARBOCROMEN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CARBOPLATIN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CARBOPLATIN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6A30CD" w:rsidRPr="007C5A1D" w:rsidRDefault="006A30CD"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CARBOPROST</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CARBOPROST</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6A30CD" w:rsidRPr="007C5A1D" w:rsidRDefault="006A30CD" w:rsidP="00DF71EC">
      <w:pPr>
        <w:pStyle w:val="schedbody"/>
        <w:spacing w:line="240" w:lineRule="auto"/>
        <w:rPr>
          <w:rFonts w:ascii="Times New Roman" w:hAnsi="Times New Roman" w:cs="Times New Roman"/>
          <w:lang w:val="en-GB"/>
        </w:rPr>
      </w:pPr>
    </w:p>
    <w:p w:rsidR="006A30CD" w:rsidRPr="007C5A1D" w:rsidRDefault="006A30CD" w:rsidP="00DF71EC">
      <w:pPr>
        <w:pStyle w:val="schedbody"/>
        <w:spacing w:line="240" w:lineRule="auto"/>
        <w:rPr>
          <w:rFonts w:ascii="Times New Roman" w:hAnsi="Times New Roman" w:cs="Times New Roman"/>
        </w:rPr>
      </w:pPr>
      <w:r w:rsidRPr="007C5A1D">
        <w:rPr>
          <w:rFonts w:ascii="Times New Roman" w:hAnsi="Times New Roman" w:cs="Times New Roman"/>
        </w:rPr>
        <w:t>CARBROMAL</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CARBROMAL</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6A30CD" w:rsidRPr="007C5A1D" w:rsidRDefault="006A30CD" w:rsidP="00DF71EC">
      <w:pPr>
        <w:pStyle w:val="schedbody"/>
        <w:spacing w:line="240" w:lineRule="auto"/>
        <w:rPr>
          <w:rFonts w:ascii="Times New Roman" w:hAnsi="Times New Roman" w:cs="Times New Roman"/>
        </w:rPr>
      </w:pPr>
    </w:p>
    <w:p w:rsidR="006A30CD" w:rsidRPr="007C5A1D" w:rsidRDefault="006A30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CARBUTAMIDE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CARBUTAMIDE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6A30CD" w:rsidRPr="007C5A1D" w:rsidRDefault="006A30CD" w:rsidP="00DF71EC">
      <w:pPr>
        <w:pStyle w:val="schedbody"/>
        <w:spacing w:line="240" w:lineRule="auto"/>
        <w:rPr>
          <w:rFonts w:ascii="Times New Roman" w:hAnsi="Times New Roman" w:cs="Times New Roman"/>
          <w:lang w:val="en-GB"/>
        </w:rPr>
      </w:pPr>
    </w:p>
    <w:p w:rsidR="00AA1335" w:rsidRDefault="00AA1335" w:rsidP="00DF71EC">
      <w:pPr>
        <w:pStyle w:val="schedbody"/>
        <w:spacing w:line="240" w:lineRule="auto"/>
        <w:rPr>
          <w:rFonts w:ascii="Times New Roman" w:hAnsi="Times New Roman" w:cs="Times New Roman"/>
        </w:rPr>
      </w:pPr>
      <w:r w:rsidRPr="007C5A1D">
        <w:rPr>
          <w:rFonts w:ascii="Times New Roman" w:hAnsi="Times New Roman" w:cs="Times New Roman"/>
        </w:rPr>
        <w:t>CARBUTEROL</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CARBUTEROL</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BC338C" w:rsidRDefault="00BC338C" w:rsidP="00DF71EC">
      <w:pPr>
        <w:pStyle w:val="schedbody"/>
        <w:spacing w:line="240" w:lineRule="auto"/>
        <w:rPr>
          <w:rFonts w:ascii="Times New Roman" w:hAnsi="Times New Roman" w:cs="Times New Roman"/>
        </w:rPr>
      </w:pPr>
    </w:p>
    <w:p w:rsidR="00BC338C" w:rsidRPr="007C5A1D" w:rsidRDefault="00BC338C" w:rsidP="00DF71EC">
      <w:pPr>
        <w:pStyle w:val="schedbody"/>
        <w:spacing w:line="240" w:lineRule="auto"/>
        <w:rPr>
          <w:rFonts w:ascii="Times New Roman" w:hAnsi="Times New Roman" w:cs="Times New Roman"/>
        </w:rPr>
      </w:pPr>
      <w:r>
        <w:rPr>
          <w:rFonts w:ascii="Times New Roman" w:hAnsi="Times New Roman" w:cs="Times New Roman"/>
        </w:rPr>
        <w:t>CARGLUMIC ACID</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CARGLUMIC ACID</w:instrText>
      </w:r>
      <w:r w:rsidR="00776301">
        <w:instrText xml:space="preserve">" </w:instrText>
      </w:r>
      <w:r w:rsidR="00776301">
        <w:rPr>
          <w:rFonts w:ascii="Times New Roman" w:hAnsi="Times New Roman" w:cs="Times New Roman"/>
        </w:rPr>
        <w:fldChar w:fldCharType="end"/>
      </w:r>
      <w:r>
        <w:rPr>
          <w:rFonts w:ascii="Times New Roman" w:hAnsi="Times New Roman" w:cs="Times New Roman"/>
        </w:rPr>
        <w:t xml:space="preserve"> (N-</w:t>
      </w:r>
      <w:proofErr w:type="spellStart"/>
      <w:r>
        <w:rPr>
          <w:rFonts w:ascii="Times New Roman" w:hAnsi="Times New Roman" w:cs="Times New Roman"/>
        </w:rPr>
        <w:t>carbomoyl</w:t>
      </w:r>
      <w:proofErr w:type="spellEnd"/>
      <w:r>
        <w:rPr>
          <w:rFonts w:ascii="Times New Roman" w:hAnsi="Times New Roman" w:cs="Times New Roman"/>
        </w:rPr>
        <w:t>-L-glutamic acid)</w:t>
      </w:r>
    </w:p>
    <w:p w:rsidR="00AA1335" w:rsidRPr="007C5A1D" w:rsidRDefault="00AA133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CARINDACILLIN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CARINDACILLIN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CARISOPRODOL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CARISOPRODOL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CARMUSTINE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CARMUSTINE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CARNIDAZOLE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CARNIDAZOLE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CARPROFEN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CARPROFEN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CARVEDILOL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CARVEDILOL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CASPOFUNGIN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CASPOFUNGIN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CATHINE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CATHINE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103AE" w:rsidRPr="007C5A1D" w:rsidRDefault="00A103AE" w:rsidP="00DF71EC">
      <w:pPr>
        <w:pStyle w:val="schedbody"/>
        <w:spacing w:line="240" w:lineRule="auto"/>
        <w:rPr>
          <w:rFonts w:ascii="Times New Roman" w:hAnsi="Times New Roman" w:cs="Times New Roman"/>
        </w:rPr>
      </w:pPr>
      <w:r w:rsidRPr="007C5A1D">
        <w:rPr>
          <w:rFonts w:ascii="Times New Roman" w:hAnsi="Times New Roman" w:cs="Times New Roman"/>
        </w:rPr>
        <w:t>CATUMAXOMAB</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CATUMAXOMAB</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A103AE" w:rsidRPr="007C5A1D" w:rsidRDefault="00A103AE"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CEFACETRILE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CEFACETRILE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CEFACLOR</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CEFACLOR</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CEFADROXIL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CEFADROXIL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CEFALORIDINE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CEFALORIDINE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CEFAMANDOLE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CEFAMANDOLE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CEFAPIRIN</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CEFAPIRIN</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CEFAZOLIN</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CEFAZOLIN</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CEFEPIME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CEFEPIME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CEFETAME</w:t>
      </w:r>
      <w:r w:rsidR="00AF0619" w:rsidRPr="007C5A1D">
        <w:rPr>
          <w:rFonts w:ascii="Times New Roman" w:hAnsi="Times New Roman" w:cs="Times New Roman"/>
          <w:lang w:val="en-GB"/>
        </w:rPr>
        <w:t>T</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CEFETAMET</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CEFIXIME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CEFIXIME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CEFODIZIME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CEFODIZIME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CEFONICID</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CEFONICID</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CEFOPERAZONE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CEFOPERAZONE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CEFOTAXIME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CEFOTAXIME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046D3" w:rsidRPr="007C5A1D" w:rsidRDefault="00A046D3"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CEFOTETAN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CEFOTETAN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CEFOTIAM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CEFOTIAM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CEFOVECIN</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CEFOVECIN</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for veterinary use.</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CEFOXITIN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CEFOXITIN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CEFPIROME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CEFPIROME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CEFPODOXIME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CEFPODOXIME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103AE" w:rsidRPr="007C5A1D" w:rsidRDefault="00A103A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CEFQUINOME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CEFQUINOME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103AE" w:rsidRPr="007C5A1D" w:rsidRDefault="00A103AE" w:rsidP="00DF71EC">
      <w:pPr>
        <w:pStyle w:val="schedbody"/>
        <w:spacing w:line="240" w:lineRule="auto"/>
        <w:rPr>
          <w:rFonts w:ascii="Times New Roman" w:hAnsi="Times New Roman" w:cs="Times New Roman"/>
          <w:lang w:val="en-GB"/>
        </w:rPr>
      </w:pPr>
    </w:p>
    <w:p w:rsidR="008E4E86" w:rsidRPr="007C5A1D" w:rsidRDefault="008E4E8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CEFTAROLINE FOSAMIL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CEFTAROLINE FOSAMIL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E4E86" w:rsidRPr="007C5A1D" w:rsidRDefault="008E4E86"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CEFSULODIN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CEFSULODIN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CEFTAZIDIME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CEFTAZIDIME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CEFTIBUTEN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CEFTIBUTEN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CEFTIOFUR</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CEFTIOFUR</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CEFTRIAXONE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CEFTRIAXONE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CEFUROXIME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CEFUROXIME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CELECOXIB</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CELECOXIB</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CELIPROLOL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CELIPROLOL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CEPHAELIS ACUMINATA</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CEPHAELIS ACUMINATA</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ipecacuanha</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0.2 per cent or less of emetine.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CEPHAELIS IPECACUANHA</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CEPHAELIS IPECACUANHA</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0.2 per cent or less of emetine.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CEPHALEXIN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CEPHALEXIN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CEPHALONIUM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CEPHALONIUM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CEPHALOTHIN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CEPHALOTHIN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CEPHRADINE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CEPHRADINE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CERIVASTATIN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CERIVASTATIN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CERTOLIZUMAB PEGOL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CERTOLIZUMAB PEGOL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CERULETIDE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CERULETIDE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D4597F" w:rsidRPr="007C5A1D" w:rsidRDefault="00D4597F" w:rsidP="00D4597F">
      <w:pPr>
        <w:pStyle w:val="schedbody"/>
        <w:rPr>
          <w:rFonts w:ascii="Times New Roman" w:hAnsi="Times New Roman" w:cs="Times New Roman"/>
          <w:lang w:val="en-GB"/>
        </w:rPr>
      </w:pPr>
      <w:r w:rsidRPr="007C5A1D">
        <w:rPr>
          <w:rFonts w:ascii="Times New Roman" w:hAnsi="Times New Roman" w:cs="Times New Roman"/>
          <w:lang w:val="en-GB"/>
        </w:rPr>
        <w:t>CETIRIZINE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CETIRIZINE</w:instrText>
      </w:r>
      <w:r w:rsidR="00776301">
        <w:instrText xml:space="preserve">" </w:instrText>
      </w:r>
      <w:r w:rsidR="00776301">
        <w:rPr>
          <w:rFonts w:ascii="Times New Roman" w:hAnsi="Times New Roman" w:cs="Times New Roman"/>
          <w:lang w:val="en-GB"/>
        </w:rPr>
        <w:fldChar w:fldCharType="end"/>
      </w:r>
      <w:r w:rsidR="0015610C"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t>
      </w:r>
    </w:p>
    <w:p w:rsidR="00D4597F" w:rsidRPr="007C5A1D" w:rsidRDefault="00D4597F" w:rsidP="00453F9A">
      <w:pPr>
        <w:pStyle w:val="schedbody"/>
        <w:spacing w:line="240" w:lineRule="auto"/>
        <w:rPr>
          <w:rFonts w:ascii="Times New Roman" w:hAnsi="Times New Roman" w:cs="Times New Roman"/>
          <w:lang w:val="en-GB"/>
        </w:rPr>
      </w:pPr>
    </w:p>
    <w:p w:rsidR="00D4597F" w:rsidRPr="007C5A1D" w:rsidRDefault="00D4597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D4597F" w:rsidRPr="007C5A1D" w:rsidRDefault="00D4597F" w:rsidP="00453F9A">
      <w:pPr>
        <w:pStyle w:val="schedbody"/>
        <w:spacing w:line="240" w:lineRule="auto"/>
        <w:rPr>
          <w:rFonts w:ascii="Times New Roman" w:hAnsi="Times New Roman" w:cs="Times New Roman"/>
          <w:lang w:val="en-GB"/>
        </w:rPr>
      </w:pPr>
    </w:p>
    <w:p w:rsidR="00D4597F" w:rsidRPr="007C5A1D" w:rsidRDefault="00D4597F" w:rsidP="00453F9A">
      <w:pPr>
        <w:pStyle w:val="schedbody"/>
        <w:tabs>
          <w:tab w:val="clear" w:pos="624"/>
          <w:tab w:val="clear" w:pos="1134"/>
          <w:tab w:val="left" w:pos="630"/>
          <w:tab w:val="left" w:pos="1170"/>
        </w:tabs>
        <w:spacing w:line="240" w:lineRule="auto"/>
        <w:ind w:left="1170" w:hanging="1170"/>
        <w:rPr>
          <w:rFonts w:ascii="Times New Roman" w:hAnsi="Times New Roman" w:cs="Times New Roman"/>
          <w:lang w:val="en-GB"/>
        </w:rPr>
      </w:pPr>
      <w:r w:rsidRPr="007C5A1D">
        <w:rPr>
          <w:rFonts w:ascii="Times New Roman" w:hAnsi="Times New Roman" w:cs="Times New Roman"/>
          <w:lang w:val="en-GB"/>
        </w:rPr>
        <w:tab/>
        <w:t xml:space="preserve">(b) </w:t>
      </w:r>
      <w:r w:rsidRPr="007C5A1D">
        <w:rPr>
          <w:rFonts w:ascii="Times New Roman" w:hAnsi="Times New Roman" w:cs="Times New Roman"/>
          <w:lang w:val="en-GB"/>
        </w:rPr>
        <w:tab/>
        <w:t xml:space="preserve">in divided preparations for oral use for the treatment of seasonal allergic rhinitis in adults and </w:t>
      </w:r>
      <w:r w:rsidRPr="007C5A1D">
        <w:rPr>
          <w:rFonts w:ascii="Times New Roman" w:hAnsi="Times New Roman" w:cs="Times New Roman"/>
          <w:lang w:val="en-GB"/>
        </w:rPr>
        <w:lastRenderedPageBreak/>
        <w:t>children 12 years of age and over when:</w:t>
      </w:r>
    </w:p>
    <w:p w:rsidR="00D4597F" w:rsidRPr="007C5A1D" w:rsidRDefault="00D4597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D4597F" w:rsidRPr="007C5A1D" w:rsidRDefault="00D4597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 xml:space="preserve">in a primary pack containing not more than 5 days’ supply; and </w:t>
      </w:r>
    </w:p>
    <w:p w:rsidR="00D4597F" w:rsidRPr="007C5A1D" w:rsidRDefault="00D4597F" w:rsidP="00453F9A">
      <w:pPr>
        <w:pStyle w:val="schedbody"/>
        <w:spacing w:line="240" w:lineRule="auto"/>
        <w:rPr>
          <w:rFonts w:ascii="Times New Roman" w:hAnsi="Times New Roman" w:cs="Times New Roman"/>
          <w:lang w:val="en-GB"/>
        </w:rPr>
      </w:pPr>
    </w:p>
    <w:p w:rsidR="00D4597F" w:rsidRPr="007C5A1D" w:rsidRDefault="00D4597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(ii) </w:t>
      </w:r>
      <w:r w:rsidRPr="007C5A1D">
        <w:rPr>
          <w:rFonts w:ascii="Times New Roman" w:hAnsi="Times New Roman" w:cs="Times New Roman"/>
          <w:lang w:val="en-GB"/>
        </w:rPr>
        <w:tab/>
        <w:t xml:space="preserve">labelled with a recommended daily dose not exceeding 10 mg </w:t>
      </w:r>
      <w:r w:rsidRPr="007C5A1D">
        <w:rPr>
          <w:rFonts w:ascii="Times New Roman" w:hAnsi="Times New Roman" w:cs="Times New Roman"/>
          <w:lang w:val="en-GB"/>
        </w:rPr>
        <w:tab/>
        <w:t>of cetirizine.</w:t>
      </w:r>
    </w:p>
    <w:p w:rsidR="0015610C" w:rsidRPr="007C5A1D" w:rsidRDefault="0015610C" w:rsidP="00453F9A">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CETRORELIX</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CETRORELIX</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CETUXIMAB</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CETUXIMAB</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CHENODEOXYCHOLIC ACID</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CHENODEOXYCHOLIC ACID</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CHLORAL FORMAMIDE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CHLORAL FORMAMIDE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CHLORAL HYDRATE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CHLORAL HYDRATE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topical use containing 2 per cent or less of chloral hydrate.</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CHLORALOSE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CHLORALOSE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CHLORAMBUCIL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CHLORAMBUCIL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CHLORAMPHENICOL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CHLORAMPHENICOL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CHLORANDROSTENOLONE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CHLORANDROSTENOLONE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C8463B" w:rsidRPr="007C5A1D" w:rsidRDefault="00C8463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CHLORAZANIL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CHLORAZANIL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CHLORCYCLIZINE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CHLORCYCLIZINE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AA1335" w:rsidRPr="007C5A1D" w:rsidRDefault="00AA1335" w:rsidP="00DF71EC">
      <w:pPr>
        <w:pStyle w:val="schedbody"/>
        <w:spacing w:line="240" w:lineRule="auto"/>
        <w:rPr>
          <w:rFonts w:ascii="Times New Roman" w:hAnsi="Times New Roman" w:cs="Times New Roman"/>
          <w:lang w:val="en-GB"/>
        </w:rPr>
      </w:pPr>
    </w:p>
    <w:p w:rsidR="006A30CD"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6A30CD" w:rsidRPr="007C5A1D">
        <w:rPr>
          <w:rFonts w:ascii="Times New Roman" w:hAnsi="Times New Roman" w:cs="Times New Roman"/>
          <w:lang w:val="en-GB"/>
        </w:rPr>
        <w:t>CHLORDIAZEPOXIDE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CHLORDIAZEPOXIDE</w:instrText>
      </w:r>
      <w:r w:rsidR="00776301">
        <w:instrText xml:space="preserve">" </w:instrText>
      </w:r>
      <w:r w:rsidR="00776301">
        <w:rPr>
          <w:rFonts w:ascii="Times New Roman" w:hAnsi="Times New Roman" w:cs="Times New Roman"/>
          <w:lang w:val="en-GB"/>
        </w:rPr>
        <w:fldChar w:fldCharType="end"/>
      </w:r>
      <w:r w:rsidR="006A30CD"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tabs>
          <w:tab w:val="clear" w:pos="2154"/>
          <w:tab w:val="clear" w:pos="2494"/>
          <w:tab w:val="clear" w:pos="3005"/>
          <w:tab w:val="clear" w:pos="3969"/>
        </w:tabs>
        <w:spacing w:line="240" w:lineRule="auto"/>
        <w:rPr>
          <w:rFonts w:ascii="Times New Roman" w:hAnsi="Times New Roman" w:cs="Times New Roman"/>
          <w:lang w:val="en-GB"/>
        </w:rPr>
      </w:pPr>
      <w:r w:rsidRPr="007C5A1D">
        <w:rPr>
          <w:rFonts w:ascii="Times New Roman" w:hAnsi="Times New Roman" w:cs="Times New Roman"/>
          <w:lang w:val="en-GB"/>
        </w:rPr>
        <w:t>CHLORMERODRIN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CHLORMERODRIN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r w:rsidRPr="007C5A1D">
        <w:rPr>
          <w:rFonts w:ascii="Times New Roman" w:hAnsi="Times New Roman" w:cs="Times New Roman"/>
          <w:lang w:val="en-GB"/>
        </w:rPr>
        <w:tab/>
      </w:r>
      <w:r w:rsidRPr="007C5A1D">
        <w:rPr>
          <w:rFonts w:ascii="Times New Roman" w:hAnsi="Times New Roman" w:cs="Times New Roman"/>
          <w:lang w:val="en-GB"/>
        </w:rPr>
        <w:tab/>
      </w:r>
    </w:p>
    <w:p w:rsidR="00831F1F" w:rsidRPr="007C5A1D" w:rsidRDefault="00831F1F" w:rsidP="00DF71EC">
      <w:pPr>
        <w:pStyle w:val="schedbody"/>
        <w:tabs>
          <w:tab w:val="clear" w:pos="2154"/>
          <w:tab w:val="clear" w:pos="2494"/>
          <w:tab w:val="clear" w:pos="3005"/>
          <w:tab w:val="clear" w:pos="3969"/>
        </w:tabs>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CHLORMETHIAZOLE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CHLORMETHIAZOLE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CHLORMEZANONE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CHLORMEZANONE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CHLOROFORM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CHLOROFORM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use in anaesthesia.</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4-CHLOROMETHANDIENONE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4-CHLOROMETHANDIENONE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2-(4-CHLOROPHENYL)-(1,2,4)TRIAZOLO[5,1-A]ISOQUINOLINE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2-(4-CHLOROPHENYL)-(1,2,4)TRIAZOLO[5,1-A]ISOQUINOLINE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371776" w:rsidRPr="007C5A1D" w:rsidRDefault="0037177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CHLOROQUINE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CHLOROQUINE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CHLOROTHIAZIDE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CHLOROTHIAZIDE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CHLOROTRIANISENE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CHLOROTRIANISENE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CHLOROXYDIENONE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CHLOROXYDIENONE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CHLORPHENIRAMINE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CHLORPHENIRAMINE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CHLORPHENTERMINE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CHLORPHENTERMINE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CHLORPROMAZINE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CHLORPROMAZINE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CHLORPROPAMIDE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CHLORPROPAMIDE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CHLORPROTHIXENE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CHLORPROTHIXENE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CHLORQUINALDOL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CHLORQUINALDOL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topical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CHLORTETRACYCLINE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CHLORTETRACYCLINE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CHLORTHALIDONE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CHLORTHALIDONE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CHLORZOXAZONE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CHLORZOXAZONE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CHOLERA VACCINE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CHOLERA VACCINE</w:instrText>
      </w:r>
      <w:r w:rsidR="00776301">
        <w:instrText xml:space="preserve">" </w:instrText>
      </w:r>
      <w:r w:rsidR="00776301">
        <w:rPr>
          <w:rFonts w:ascii="Times New Roman" w:hAnsi="Times New Roman" w:cs="Times New Roman"/>
          <w:lang w:val="en-GB"/>
        </w:rPr>
        <w:fldChar w:fldCharType="end"/>
      </w:r>
      <w:r w:rsidR="006810A2"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CHOLESTYRAMINE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CHOLESTYRAMINE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colestyramine</w:t>
      </w:r>
      <w:proofErr w:type="spellEnd"/>
      <w:r w:rsidRPr="007C5A1D">
        <w:rPr>
          <w:rFonts w:ascii="Times New Roman" w:hAnsi="Times New Roman" w:cs="Times New Roman"/>
          <w:lang w:val="en-GB"/>
        </w:rPr>
        <w:t>) for human therapeutic use.</w:t>
      </w:r>
    </w:p>
    <w:p w:rsidR="006A30CD" w:rsidRPr="007C5A1D" w:rsidRDefault="006A30C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CHYMOPAPAIN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CHYMOPAPAIN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CICLACILLIN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CICLACILLIN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F5590"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CICLESONIDE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CICLESONIDE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15610C" w:rsidRPr="007C5A1D" w:rsidRDefault="0015610C">
      <w:pPr>
        <w:rPr>
          <w:sz w:val="20"/>
          <w:szCs w:val="20"/>
          <w:lang w:val="en-GB"/>
        </w:rPr>
      </w:pPr>
    </w:p>
    <w:p w:rsidR="00D4597F" w:rsidRPr="007C5A1D" w:rsidRDefault="00D4597F" w:rsidP="00453F9A">
      <w:pPr>
        <w:pStyle w:val="ScheduleBody"/>
        <w:spacing w:after="0" w:line="240" w:lineRule="auto"/>
        <w:rPr>
          <w:rFonts w:ascii="Times New Roman" w:hAnsi="Times New Roman" w:cs="Times New Roman"/>
          <w:sz w:val="20"/>
          <w:szCs w:val="20"/>
        </w:rPr>
      </w:pPr>
      <w:r w:rsidRPr="007C5A1D">
        <w:rPr>
          <w:rFonts w:ascii="Times New Roman" w:hAnsi="Times New Roman" w:cs="Times New Roman"/>
          <w:sz w:val="20"/>
          <w:szCs w:val="20"/>
        </w:rPr>
        <w:t>CICLOPIROX</w:t>
      </w:r>
      <w:r w:rsidR="00776301">
        <w:rPr>
          <w:rFonts w:ascii="Times New Roman" w:hAnsi="Times New Roman" w:cs="Times New Roman"/>
          <w:sz w:val="20"/>
          <w:szCs w:val="20"/>
        </w:rPr>
        <w:fldChar w:fldCharType="begin"/>
      </w:r>
      <w:r w:rsidR="00776301">
        <w:instrText xml:space="preserve"> XE "</w:instrText>
      </w:r>
      <w:r w:rsidR="00776301" w:rsidRPr="00191546">
        <w:rPr>
          <w:rFonts w:ascii="Times New Roman" w:hAnsi="Times New Roman" w:cs="Times New Roman"/>
          <w:sz w:val="20"/>
          <w:szCs w:val="20"/>
        </w:rPr>
        <w:instrText>CICLOPIROX</w:instrText>
      </w:r>
      <w:r w:rsidR="00776301">
        <w:instrText xml:space="preserve">" </w:instrText>
      </w:r>
      <w:r w:rsidR="00776301">
        <w:rPr>
          <w:rFonts w:ascii="Times New Roman" w:hAnsi="Times New Roman" w:cs="Times New Roman"/>
          <w:sz w:val="20"/>
          <w:szCs w:val="20"/>
        </w:rPr>
        <w:fldChar w:fldCharType="end"/>
      </w:r>
      <w:r w:rsidRPr="007C5A1D">
        <w:rPr>
          <w:rFonts w:ascii="Times New Roman" w:hAnsi="Times New Roman" w:cs="Times New Roman"/>
          <w:sz w:val="20"/>
          <w:szCs w:val="20"/>
        </w:rPr>
        <w:t xml:space="preserve"> </w:t>
      </w:r>
      <w:r w:rsidRPr="007C5A1D">
        <w:rPr>
          <w:rFonts w:ascii="Times New Roman" w:hAnsi="Times New Roman" w:cs="Times New Roman"/>
          <w:b/>
          <w:sz w:val="20"/>
          <w:szCs w:val="20"/>
        </w:rPr>
        <w:t>except</w:t>
      </w:r>
      <w:r w:rsidRPr="007C5A1D">
        <w:rPr>
          <w:rFonts w:ascii="Times New Roman" w:hAnsi="Times New Roman" w:cs="Times New Roman"/>
          <w:sz w:val="20"/>
          <w:szCs w:val="20"/>
        </w:rPr>
        <w:t>:</w:t>
      </w:r>
    </w:p>
    <w:p w:rsidR="00D4597F" w:rsidRPr="007C5A1D" w:rsidRDefault="00D4597F" w:rsidP="00453F9A">
      <w:pPr>
        <w:rPr>
          <w:sz w:val="20"/>
          <w:szCs w:val="20"/>
        </w:rPr>
      </w:pPr>
    </w:p>
    <w:p w:rsidR="00D4597F" w:rsidRPr="007C5A1D" w:rsidRDefault="00D4597F" w:rsidP="006A4306">
      <w:pPr>
        <w:pStyle w:val="Schedulea"/>
        <w:widowControl/>
        <w:numPr>
          <w:ilvl w:val="0"/>
          <w:numId w:val="18"/>
        </w:numPr>
        <w:suppressAutoHyphens w:val="0"/>
        <w:autoSpaceDE/>
        <w:autoSpaceDN/>
        <w:adjustRightInd/>
        <w:spacing w:after="0" w:line="240" w:lineRule="auto"/>
        <w:textAlignment w:val="auto"/>
        <w:rPr>
          <w:rFonts w:ascii="Times New Roman" w:hAnsi="Times New Roman" w:cs="Times New Roman"/>
          <w:sz w:val="20"/>
          <w:szCs w:val="20"/>
        </w:rPr>
      </w:pPr>
      <w:r w:rsidRPr="007C5A1D">
        <w:rPr>
          <w:rFonts w:ascii="Times New Roman" w:hAnsi="Times New Roman" w:cs="Times New Roman"/>
          <w:sz w:val="20"/>
          <w:szCs w:val="20"/>
        </w:rPr>
        <w:t>when included in Schedule 2 or 3; or</w:t>
      </w:r>
    </w:p>
    <w:p w:rsidR="00D4597F" w:rsidRPr="007C5A1D" w:rsidRDefault="00D4597F" w:rsidP="00453F9A">
      <w:pPr>
        <w:pStyle w:val="Schedulea"/>
        <w:widowControl/>
        <w:suppressAutoHyphens w:val="0"/>
        <w:autoSpaceDE/>
        <w:autoSpaceDN/>
        <w:adjustRightInd/>
        <w:spacing w:after="0" w:line="240" w:lineRule="auto"/>
        <w:ind w:left="1421" w:firstLine="0"/>
        <w:textAlignment w:val="auto"/>
        <w:rPr>
          <w:rFonts w:ascii="Times New Roman" w:hAnsi="Times New Roman" w:cs="Times New Roman"/>
          <w:sz w:val="20"/>
          <w:szCs w:val="20"/>
        </w:rPr>
      </w:pPr>
    </w:p>
    <w:p w:rsidR="00D4597F" w:rsidRPr="007C5A1D" w:rsidRDefault="00D4597F" w:rsidP="006A4306">
      <w:pPr>
        <w:pStyle w:val="Schedulea"/>
        <w:widowControl/>
        <w:numPr>
          <w:ilvl w:val="0"/>
          <w:numId w:val="18"/>
        </w:numPr>
        <w:suppressAutoHyphens w:val="0"/>
        <w:autoSpaceDE/>
        <w:autoSpaceDN/>
        <w:adjustRightInd/>
        <w:spacing w:after="0" w:line="240" w:lineRule="auto"/>
        <w:textAlignment w:val="auto"/>
        <w:rPr>
          <w:rFonts w:ascii="Times New Roman" w:hAnsi="Times New Roman" w:cs="Times New Roman"/>
          <w:sz w:val="20"/>
          <w:szCs w:val="20"/>
        </w:rPr>
      </w:pPr>
      <w:r w:rsidRPr="007C5A1D">
        <w:rPr>
          <w:rFonts w:ascii="Times New Roman" w:hAnsi="Times New Roman" w:cs="Times New Roman"/>
          <w:sz w:val="20"/>
          <w:szCs w:val="20"/>
        </w:rPr>
        <w:t>in preparations for the treatment of tinea pedis.</w:t>
      </w:r>
    </w:p>
    <w:p w:rsidR="001F5590" w:rsidRPr="007C5A1D" w:rsidRDefault="001F5590" w:rsidP="00453F9A">
      <w:pPr>
        <w:pStyle w:val="Schedulea"/>
        <w:widowControl/>
        <w:suppressAutoHyphens w:val="0"/>
        <w:autoSpaceDE/>
        <w:autoSpaceDN/>
        <w:adjustRightInd/>
        <w:spacing w:after="0" w:line="240" w:lineRule="auto"/>
        <w:ind w:left="0" w:firstLine="0"/>
        <w:textAlignment w:val="auto"/>
        <w:rPr>
          <w:rFonts w:ascii="Times New Roman" w:hAnsi="Times New Roman" w:cs="Times New Roman"/>
          <w:sz w:val="20"/>
          <w:szCs w:val="20"/>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CIDOFOVIR</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CIDOFOVIR</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CILASTATIN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CILASTATIN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CILAZAPRIL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CILAZAPRIL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rPr>
      </w:pPr>
      <w:r w:rsidRPr="007C5A1D">
        <w:rPr>
          <w:rFonts w:ascii="Times New Roman" w:hAnsi="Times New Roman" w:cs="Times New Roman"/>
        </w:rPr>
        <w:t>CILOSTAZOL</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CILOSTAZOL</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371776" w:rsidRPr="007C5A1D" w:rsidRDefault="00371776"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CIMETIDINE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CIMETIDINE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CINACALCET</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CINACALCET</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CINCHOCAINE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CINCHOCAINE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CINOXACIN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CINOXACIN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CIPROFLOXACIN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CIPROFLOXACIN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CISAPRIDE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CISAPRIDE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CISATRACURIUM BESYLATE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CISATRACURIUM BESYLATE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CISPLATIN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CISPLATIN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CITALOPRAM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CITALOPRAM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CLADRIBINE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CLADRIBINE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CLANOBUTIN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CLANOBUTIN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CLARITHROMYCIN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CLARITHROMYCIN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CLAVULANIC ACID</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CLAVULANIC ACID</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CLEMASTINE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CLEMASTINE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3.</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CLEMIZOLE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CLEMIZOLE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CLENBUTEROL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CLENBUTEROL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CLEVIDIPINE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CLEVIDIPINE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CLIDINIUM BROMIDE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CLIDINIUM BROMIDE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CLINDAMYCIN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CLINDAMYCIN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CLIOQUINOL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CLIOQUINOL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and other halogenated derivatives of 8-hydroxyquinoline for human topical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CLOBAZAM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CLOBAZAM</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E158DE" w:rsidRPr="007C5A1D" w:rsidRDefault="00E158D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CLOBETASOL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CLOBETASOL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CLOBETASONE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CLOBETASONE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caps/>
          <w:lang w:val="en-GB"/>
        </w:rPr>
        <w:t>(</w:t>
      </w:r>
      <w:r w:rsidRPr="007C5A1D">
        <w:rPr>
          <w:rFonts w:ascii="Times New Roman" w:hAnsi="Times New Roman" w:cs="Times New Roman"/>
          <w:lang w:val="en-GB"/>
        </w:rPr>
        <w:t>clobetasone-17-butyrate</w:t>
      </w:r>
      <w:r w:rsidRPr="007C5A1D">
        <w:rPr>
          <w:rFonts w:ascii="Times New Roman" w:hAnsi="Times New Roman" w:cs="Times New Roman"/>
          <w:caps/>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CLOCORTOLONE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CLOCORTOLONE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CLODRONIC ACID</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CLODRONIC ACID</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(includes sodium </w:t>
      </w:r>
      <w:proofErr w:type="spellStart"/>
      <w:r w:rsidRPr="007C5A1D">
        <w:rPr>
          <w:rFonts w:ascii="Times New Roman" w:hAnsi="Times New Roman" w:cs="Times New Roman"/>
          <w:lang w:val="en-GB"/>
        </w:rPr>
        <w:t>clodronate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CLOFARABINE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CLOFARABINE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CLOFAZIMINE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CLOFAZIMINE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6A30CD" w:rsidRPr="007C5A1D" w:rsidRDefault="006A30CD"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CLOFENAMIDE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CLOFENAMIDE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CLOFIBRATE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CLOFIBRATE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CLOMIPHENE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CLOMIPHENE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CLOMIPRAMINE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CLOMIPRAMINE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CLOMOCYCLINE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CLOMOCYCLINE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CLONAZEPAM</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CLONAZEPAM</w:instrText>
      </w:r>
      <w:r w:rsidR="00776301">
        <w:instrText xml:space="preserve">" </w:instrText>
      </w:r>
      <w:r w:rsidR="00776301">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CLONIDINE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CLONIDINE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CLOPAMIDE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CLOPAMIDE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CLOPIDOGREL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CLOPIDOGREL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DF7F57" w:rsidRPr="007C5A1D" w:rsidRDefault="00DF7F5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CLOPROSTENOL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CLOPROSTENOL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CLORAZEPATE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CLORAZEPATE</w:instrText>
      </w:r>
      <w:r w:rsidR="00776301">
        <w:instrText xml:space="preserve">" </w:instrText>
      </w:r>
      <w:r w:rsidR="00776301">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CLOREXOLONE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CLOREXOLONE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CLORPRENALINE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CLORPRENALINE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CLOSTEBOL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CLOSTEBOL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(4-chlorotestosterone).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CLOTRIMAZOLE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CLOTRIMAZOLE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3 or 6;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dermal use for the treatment of tinea pedis.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CLOXACILLIN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CLOXACILLIN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CLOZAPINE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CLOZAPINE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COBALT</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COBALT</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for human therapeutic use </w:t>
      </w:r>
      <w:r w:rsidRPr="007C5A1D">
        <w:rPr>
          <w:rFonts w:ascii="Times New Roman" w:hAnsi="Times New Roman" w:cs="Times New Roman"/>
          <w:b/>
          <w:bCs/>
        </w:rPr>
        <w:t>except</w:t>
      </w:r>
      <w:r w:rsidRPr="007C5A1D">
        <w:rPr>
          <w:rFonts w:ascii="Times New Roman" w:hAnsi="Times New Roman" w:cs="Times New Roman"/>
        </w:rPr>
        <w:t xml:space="preserve"> as </w:t>
      </w:r>
      <w:proofErr w:type="spellStart"/>
      <w:r w:rsidRPr="007C5A1D">
        <w:rPr>
          <w:rFonts w:ascii="Times New Roman" w:hAnsi="Times New Roman" w:cs="Times New Roman"/>
        </w:rPr>
        <w:t>dicobalt</w:t>
      </w:r>
      <w:proofErr w:type="spellEnd"/>
      <w:r w:rsidRPr="007C5A1D">
        <w:rPr>
          <w:rFonts w:ascii="Times New Roman" w:hAnsi="Times New Roman" w:cs="Times New Roman"/>
        </w:rPr>
        <w:t xml:space="preserve"> </w:t>
      </w:r>
      <w:proofErr w:type="spellStart"/>
      <w:r w:rsidRPr="007C5A1D">
        <w:rPr>
          <w:rFonts w:ascii="Times New Roman" w:hAnsi="Times New Roman" w:cs="Times New Roman"/>
        </w:rPr>
        <w:t>edetate</w:t>
      </w:r>
      <w:proofErr w:type="spellEnd"/>
      <w:r w:rsidRPr="007C5A1D">
        <w:rPr>
          <w:rFonts w:ascii="Times New Roman" w:hAnsi="Times New Roman" w:cs="Times New Roman"/>
        </w:rPr>
        <w:t xml:space="preserve"> in preparations for the treatment of cyanide poisoning.</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COBICISTAT</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COBICISTAT</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rPr>
        <w:t>.</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CODEINE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CODEINE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when compounded with one or more other therapeutically active substances: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divided preparations containing 30 mg or less of codeine per dosage unit;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undivided preparations containing 1 per cent or less of codeine,</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b/>
          <w:bCs/>
          <w:lang w:val="en-GB"/>
        </w:rPr>
        <w:tab/>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CO-DERGOCRINE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CO-DERGOCRINE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COLASPASE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COLASPASE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COLCHICINE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COLCHICINE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COLCHICUM AUTUMNALE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COLCHICUM AUTUMNALE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COLESTIPOL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COLESTIPOL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COLFOSCERIL PALMITATE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COLFOSCERIL PALMITATE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AA1335" w:rsidRPr="007C5A1D" w:rsidRDefault="00AA1335"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COLISTIN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COLISTIN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COLLAGEN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COLLAGEN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 or implantation:</w:t>
      </w:r>
    </w:p>
    <w:p w:rsidR="00831F1F" w:rsidRPr="007C5A1D" w:rsidRDefault="00831F1F" w:rsidP="00453F9A">
      <w:pPr>
        <w:pStyle w:val="schedindenta"/>
        <w:spacing w:line="240" w:lineRule="auto"/>
        <w:rPr>
          <w:rFonts w:ascii="Times New Roman" w:hAnsi="Times New Roman" w:cs="Times New Roman"/>
          <w:lang w:val="en-GB"/>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tissue augmentation; or</w:t>
      </w:r>
    </w:p>
    <w:p w:rsidR="00831F1F" w:rsidRPr="007C5A1D" w:rsidRDefault="00831F1F" w:rsidP="00453F9A">
      <w:pPr>
        <w:pStyle w:val="schedindenta"/>
        <w:spacing w:line="240" w:lineRule="auto"/>
        <w:rPr>
          <w:rFonts w:ascii="Times New Roman" w:hAnsi="Times New Roman" w:cs="Times New Roman"/>
          <w:lang w:val="en-GB"/>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cosmetic use.</w:t>
      </w:r>
    </w:p>
    <w:p w:rsidR="00BB3724" w:rsidRPr="007C5A1D" w:rsidRDefault="00BB3724" w:rsidP="00453F9A">
      <w:pPr>
        <w:rPr>
          <w:color w:val="000000"/>
          <w:sz w:val="20"/>
          <w:szCs w:val="20"/>
          <w:lang w:val="en-GB"/>
        </w:rPr>
      </w:pPr>
    </w:p>
    <w:p w:rsidR="00052E66" w:rsidRPr="007C5A1D" w:rsidRDefault="00052E66" w:rsidP="00453F9A">
      <w:pPr>
        <w:rPr>
          <w:rFonts w:eastAsia="Cambria"/>
          <w:sz w:val="20"/>
          <w:szCs w:val="20"/>
          <w:lang w:val="en"/>
        </w:rPr>
      </w:pPr>
      <w:r w:rsidRPr="007C5A1D">
        <w:rPr>
          <w:rFonts w:eastAsia="Cambria"/>
          <w:sz w:val="20"/>
          <w:szCs w:val="20"/>
        </w:rPr>
        <w:t>COLLAGENASE CLOSTRIDIUM HISTOLYTICUM</w:t>
      </w:r>
      <w:r w:rsidR="00776301">
        <w:rPr>
          <w:rFonts w:eastAsia="Cambria"/>
          <w:sz w:val="20"/>
          <w:szCs w:val="20"/>
        </w:rPr>
        <w:fldChar w:fldCharType="begin"/>
      </w:r>
      <w:r w:rsidR="00776301">
        <w:instrText xml:space="preserve"> XE "</w:instrText>
      </w:r>
      <w:r w:rsidR="00776301" w:rsidRPr="00191546">
        <w:rPr>
          <w:rFonts w:eastAsia="Cambria"/>
          <w:sz w:val="20"/>
          <w:szCs w:val="20"/>
        </w:rPr>
        <w:instrText>COLLAGENASE CLOSTRIDIUM HISTOLYTICUM</w:instrText>
      </w:r>
      <w:r w:rsidR="00776301">
        <w:instrText xml:space="preserve">" </w:instrText>
      </w:r>
      <w:r w:rsidR="00776301">
        <w:rPr>
          <w:rFonts w:eastAsia="Cambria"/>
          <w:sz w:val="20"/>
          <w:szCs w:val="20"/>
        </w:rPr>
        <w:fldChar w:fldCharType="end"/>
      </w:r>
      <w:r w:rsidRPr="007C5A1D">
        <w:rPr>
          <w:rFonts w:eastAsia="Cambria"/>
          <w:sz w:val="20"/>
          <w:szCs w:val="20"/>
          <w:lang w:val="en"/>
        </w:rPr>
        <w:t>.</w:t>
      </w:r>
    </w:p>
    <w:p w:rsidR="00052E66" w:rsidRPr="007C5A1D" w:rsidRDefault="00052E66" w:rsidP="00453F9A">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CONVALLARIA KEISKI</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CONVALLARIA KEISKI</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453F9A">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CONVALLARIA MAJALIS</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CONVALLARIA MAJALIS</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453F9A">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COMPOUNDS</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COPPER COMPOUNDS</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453F9A">
      <w:pPr>
        <w:pStyle w:val="schedindenta"/>
        <w:spacing w:line="240" w:lineRule="auto"/>
        <w:rPr>
          <w:rFonts w:ascii="Times New Roman" w:hAnsi="Times New Roman" w:cs="Times New Roman"/>
          <w:lang w:val="en-GB"/>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w:t>
      </w:r>
    </w:p>
    <w:p w:rsidR="00831F1F" w:rsidRPr="007C5A1D" w:rsidRDefault="00831F1F" w:rsidP="00453F9A">
      <w:pPr>
        <w:pStyle w:val="schedindenta"/>
        <w:spacing w:line="240" w:lineRule="auto"/>
        <w:rPr>
          <w:rFonts w:ascii="Times New Roman" w:hAnsi="Times New Roman" w:cs="Times New Roman"/>
          <w:lang w:val="en-GB"/>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human internal use containing 5 mg or less of copper per recommended daily dose; or</w:t>
      </w:r>
    </w:p>
    <w:p w:rsidR="00831F1F" w:rsidRPr="007C5A1D" w:rsidRDefault="00831F1F" w:rsidP="00453F9A">
      <w:pPr>
        <w:pStyle w:val="schedindenta"/>
        <w:spacing w:line="240" w:lineRule="auto"/>
        <w:rPr>
          <w:rFonts w:ascii="Times New Roman" w:hAnsi="Times New Roman" w:cs="Times New Roman"/>
          <w:lang w:val="en-GB"/>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other preparations containing 5 per cent or less of copper compounds.</w:t>
      </w:r>
    </w:p>
    <w:p w:rsidR="00831F1F" w:rsidRPr="007C5A1D" w:rsidRDefault="00831F1F" w:rsidP="00453F9A">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CORIFOLLITROPIN ALFA</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CORIFOLLITROPIN ALFA</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453F9A">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CORONILLA spp.</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CORONILLA spp.</w:instrText>
      </w:r>
      <w:r w:rsidR="00776301">
        <w:instrText xml:space="preserve">" </w:instrText>
      </w:r>
      <w:r w:rsidR="00776301">
        <w:rPr>
          <w:rFonts w:ascii="Times New Roman" w:hAnsi="Times New Roman" w:cs="Times New Roman"/>
          <w:lang w:val="en-GB"/>
        </w:rPr>
        <w:fldChar w:fldCharType="end"/>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CORTICOSTERONE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CORTICOSTERONE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CORTICOTROPHIN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CORTICOTROPHIN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CORTISONE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CORTISONE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CO-TRIMOXAZOLE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CO-TRIMOXAZOLE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COUMARIN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COUMARIN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(excluding when present as an excipient).</w:t>
      </w:r>
    </w:p>
    <w:p w:rsidR="00831F1F" w:rsidRPr="007C5A1D" w:rsidRDefault="00831F1F" w:rsidP="00DF71EC">
      <w:pPr>
        <w:pStyle w:val="schedbody"/>
        <w:spacing w:line="240" w:lineRule="auto"/>
        <w:rPr>
          <w:rFonts w:ascii="Times New Roman" w:hAnsi="Times New Roman" w:cs="Times New Roman"/>
          <w:lang w:val="en-GB"/>
        </w:rPr>
      </w:pPr>
    </w:p>
    <w:p w:rsidR="00DC355C" w:rsidRPr="007C5A1D" w:rsidRDefault="00DC355C" w:rsidP="00DC355C">
      <w:pPr>
        <w:rPr>
          <w:color w:val="000000"/>
          <w:sz w:val="20"/>
          <w:szCs w:val="20"/>
          <w:lang w:val="en-GB"/>
        </w:rPr>
      </w:pPr>
      <w:r w:rsidRPr="007C5A1D">
        <w:rPr>
          <w:color w:val="000000"/>
          <w:sz w:val="20"/>
          <w:szCs w:val="20"/>
          <w:lang w:val="en-GB"/>
        </w:rPr>
        <w:t>CRIZOTINIB</w:t>
      </w:r>
      <w:r w:rsidR="00776301">
        <w:rPr>
          <w:color w:val="000000"/>
          <w:sz w:val="20"/>
          <w:szCs w:val="20"/>
          <w:lang w:val="en-GB"/>
        </w:rPr>
        <w:fldChar w:fldCharType="begin"/>
      </w:r>
      <w:r w:rsidR="00776301">
        <w:instrText xml:space="preserve"> XE "</w:instrText>
      </w:r>
      <w:r w:rsidR="00776301" w:rsidRPr="00191546">
        <w:rPr>
          <w:color w:val="000000"/>
          <w:sz w:val="20"/>
          <w:szCs w:val="20"/>
          <w:lang w:val="en-GB"/>
        </w:rPr>
        <w:instrText>CRIZOTINIB</w:instrText>
      </w:r>
      <w:r w:rsidR="00776301">
        <w:instrText xml:space="preserve">" </w:instrText>
      </w:r>
      <w:r w:rsidR="00776301">
        <w:rPr>
          <w:color w:val="000000"/>
          <w:sz w:val="20"/>
          <w:szCs w:val="20"/>
          <w:lang w:val="en-GB"/>
        </w:rPr>
        <w:fldChar w:fldCharType="end"/>
      </w:r>
      <w:r w:rsidRPr="007C5A1D">
        <w:rPr>
          <w:color w:val="000000"/>
          <w:sz w:val="20"/>
          <w:szCs w:val="20"/>
          <w:lang w:val="en-GB"/>
        </w:rPr>
        <w:t>.</w:t>
      </w:r>
    </w:p>
    <w:p w:rsidR="00DC355C" w:rsidRPr="007C5A1D" w:rsidRDefault="00DC355C" w:rsidP="00DC355C">
      <w:pPr>
        <w:rPr>
          <w:color w:val="000000"/>
          <w:sz w:val="20"/>
          <w:szCs w:val="20"/>
          <w:lang w:val="en-GB"/>
        </w:rPr>
      </w:pPr>
    </w:p>
    <w:p w:rsidR="00D4597F" w:rsidRPr="007C5A1D" w:rsidRDefault="00D4597F" w:rsidP="00DC355C">
      <w:pPr>
        <w:rPr>
          <w:sz w:val="20"/>
          <w:szCs w:val="20"/>
        </w:rPr>
      </w:pPr>
      <w:r w:rsidRPr="007C5A1D">
        <w:rPr>
          <w:color w:val="000000"/>
          <w:sz w:val="20"/>
          <w:szCs w:val="20"/>
          <w:lang w:val="en-GB"/>
        </w:rPr>
        <w:t>CROFELEMER</w:t>
      </w:r>
      <w:r w:rsidR="00776301">
        <w:rPr>
          <w:color w:val="000000"/>
          <w:sz w:val="20"/>
          <w:szCs w:val="20"/>
          <w:lang w:val="en-GB"/>
        </w:rPr>
        <w:fldChar w:fldCharType="begin"/>
      </w:r>
      <w:r w:rsidR="00776301">
        <w:instrText xml:space="preserve"> XE "</w:instrText>
      </w:r>
      <w:r w:rsidR="00776301" w:rsidRPr="00191546">
        <w:rPr>
          <w:color w:val="000000"/>
          <w:sz w:val="20"/>
          <w:szCs w:val="20"/>
          <w:lang w:val="en-GB"/>
        </w:rPr>
        <w:instrText>CROFELEMER</w:instrText>
      </w:r>
      <w:r w:rsidR="00776301">
        <w:instrText xml:space="preserve">" </w:instrText>
      </w:r>
      <w:r w:rsidR="00776301">
        <w:rPr>
          <w:color w:val="000000"/>
          <w:sz w:val="20"/>
          <w:szCs w:val="20"/>
          <w:lang w:val="en-GB"/>
        </w:rPr>
        <w:fldChar w:fldCharType="end"/>
      </w:r>
      <w:r w:rsidRPr="007C5A1D">
        <w:rPr>
          <w:sz w:val="20"/>
          <w:szCs w:val="20"/>
          <w:lang w:val="en-GB"/>
        </w:rPr>
        <w:t>.</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CRYSTAL VIOLET</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CRYSTAL VIOLET</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used as a dermal marker.</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CUPRIMYXIN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CUPRIMYXIN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CURARE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CURARE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CYCLANDELATE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CYCLANDELATE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CYCLIZINE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CYCLIZINE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b/>
          <w:bCs/>
        </w:rPr>
        <w:t xml:space="preserve"> except </w:t>
      </w:r>
      <w:r w:rsidRPr="007C5A1D">
        <w:rPr>
          <w:rFonts w:ascii="Times New Roman" w:hAnsi="Times New Roman" w:cs="Times New Roman"/>
        </w:rPr>
        <w:t>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CYCLOBENZAPRINE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CYCLOBENZAPRINE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CYCLOFENIL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CYCLOFENIL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CYCLOHEXIMIDE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CYCLOHEXIMIDE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CYCLOPENTHIAZIDE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CYCLOPENTHIAZIDE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CYCLOPENTOLATE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CYCLOPENTOLATE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CYCLOPHOSPHAMIDE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CYCLOPHOSPHAMIDE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rPr>
      </w:pPr>
    </w:p>
    <w:p w:rsidR="00AA1335" w:rsidRPr="007C5A1D" w:rsidRDefault="00AA1335" w:rsidP="00DF71EC">
      <w:pPr>
        <w:pStyle w:val="schedbody"/>
        <w:spacing w:line="240" w:lineRule="auto"/>
        <w:rPr>
          <w:rFonts w:ascii="Times New Roman" w:hAnsi="Times New Roman" w:cs="Times New Roman"/>
        </w:rPr>
      </w:pPr>
      <w:r w:rsidRPr="007C5A1D">
        <w:rPr>
          <w:rFonts w:ascii="Times New Roman" w:hAnsi="Times New Roman" w:cs="Times New Roman"/>
        </w:rPr>
        <w:t>CYCLOPROPANE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CYCLOPROPANE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for therapeutic use.</w:t>
      </w:r>
    </w:p>
    <w:p w:rsidR="00AA1335" w:rsidRPr="007C5A1D" w:rsidRDefault="00AA1335"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CYCLOSERINE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CYCLOSERINE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6A30CD" w:rsidRPr="007C5A1D" w:rsidRDefault="006A30C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CYCLOSPORIN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CYCLOSPORIN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CYCLOTHIAZIDE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CYCLOTHIAZIDE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CYCRIMINE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CYCRIMINE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CYMARIN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CYMARIN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CYPROHEPTADINE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CYPROHEPTADINE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CYPROTERONE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CYPROTERONE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CYSTEAMINE</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CYSTEAMINE</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CYTARABINE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CYTARABINE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371776" w:rsidRPr="007C5A1D" w:rsidRDefault="00371776" w:rsidP="00DF71EC">
      <w:pPr>
        <w:pStyle w:val="schedbody"/>
        <w:spacing w:line="240" w:lineRule="auto"/>
        <w:rPr>
          <w:rFonts w:ascii="Times New Roman" w:hAnsi="Times New Roman" w:cs="Times New Roman"/>
          <w:lang w:val="en-GB"/>
        </w:rPr>
      </w:pPr>
    </w:p>
    <w:p w:rsidR="00BB5172" w:rsidRPr="007C5A1D" w:rsidRDefault="00BB5172" w:rsidP="00BB5172">
      <w:pPr>
        <w:pStyle w:val="schedbody"/>
        <w:spacing w:line="240" w:lineRule="auto"/>
        <w:rPr>
          <w:rFonts w:ascii="Times New Roman" w:hAnsi="Times New Roman" w:cs="Times New Roman"/>
          <w:lang w:val="en-GB"/>
        </w:rPr>
      </w:pPr>
      <w:r w:rsidRPr="007C5A1D">
        <w:rPr>
          <w:rFonts w:ascii="Times New Roman" w:eastAsia="Cambria" w:hAnsi="Times New Roman" w:cs="Times New Roman"/>
        </w:rPr>
        <w:t>DABRAFENIB MESILATE</w:t>
      </w:r>
      <w:r w:rsidR="00776301">
        <w:rPr>
          <w:rFonts w:ascii="Times New Roman" w:eastAsia="Cambria" w:hAnsi="Times New Roman" w:cs="Times New Roman"/>
        </w:rPr>
        <w:fldChar w:fldCharType="begin"/>
      </w:r>
      <w:r w:rsidR="00776301">
        <w:instrText xml:space="preserve"> XE "</w:instrText>
      </w:r>
      <w:r w:rsidR="00776301" w:rsidRPr="00191546">
        <w:rPr>
          <w:rFonts w:ascii="Times New Roman" w:eastAsia="Cambria" w:hAnsi="Times New Roman" w:cs="Times New Roman"/>
        </w:rPr>
        <w:instrText>DABRAFENIB MESILATE</w:instrText>
      </w:r>
      <w:r w:rsidR="00776301">
        <w:instrText xml:space="preserve">" </w:instrText>
      </w:r>
      <w:r w:rsidR="00776301">
        <w:rPr>
          <w:rFonts w:ascii="Times New Roman" w:eastAsia="Cambria" w:hAnsi="Times New Roman" w:cs="Times New Roman"/>
        </w:rPr>
        <w:fldChar w:fldCharType="end"/>
      </w:r>
      <w:r w:rsidRPr="007C5A1D">
        <w:rPr>
          <w:rFonts w:ascii="Times New Roman" w:hAnsi="Times New Roman" w:cs="Times New Roman"/>
          <w:lang w:val="en-GB"/>
        </w:rPr>
        <w:t>.</w:t>
      </w:r>
    </w:p>
    <w:p w:rsidR="00BB5172" w:rsidRPr="007C5A1D" w:rsidRDefault="00BB5172"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DABIGATRAN</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DABIGATRAN</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DACARBAZINE</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DACARBAZINE</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DACLIZUMAB</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DACLIZUMAB</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DACTINOMYCIN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DACTINOMYCIN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DALFOPRISTIN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DALFOPRISTIN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DALTEPARIN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DALTEPARIN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dalteparin</w:t>
      </w:r>
      <w:proofErr w:type="spellEnd"/>
      <w:r w:rsidRPr="007C5A1D">
        <w:rPr>
          <w:rFonts w:ascii="Times New Roman" w:hAnsi="Times New Roman" w:cs="Times New Roman"/>
          <w:lang w:val="en-GB"/>
        </w:rPr>
        <w:t xml:space="preserve"> sodium).</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DANAPAROID</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DANAPAROID</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(includes danaparoid sodium).</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DANAZOL</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DANAZOL</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DANTHRON</w:t>
      </w:r>
      <w:r w:rsidR="00776301">
        <w:rPr>
          <w:rFonts w:ascii="Times New Roman" w:hAnsi="Times New Roman" w:cs="Times New Roman"/>
          <w:lang w:val="en-GB"/>
        </w:rPr>
        <w:fldChar w:fldCharType="begin"/>
      </w:r>
      <w:r w:rsidR="00776301">
        <w:instrText xml:space="preserve"> XE "</w:instrText>
      </w:r>
      <w:r w:rsidR="00776301" w:rsidRPr="00191546">
        <w:rPr>
          <w:rFonts w:ascii="Times New Roman" w:hAnsi="Times New Roman" w:cs="Times New Roman"/>
          <w:lang w:val="en-GB"/>
        </w:rPr>
        <w:instrText>DANTHRON</w:instrText>
      </w:r>
      <w:r w:rsidR="00776301">
        <w:instrText xml:space="preserve">" </w:instrText>
      </w:r>
      <w:r w:rsidR="00776301">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DANTROLENE</w:t>
      </w:r>
      <w:r w:rsidR="00776301">
        <w:rPr>
          <w:rFonts w:ascii="Times New Roman" w:hAnsi="Times New Roman" w:cs="Times New Roman"/>
          <w:lang w:val="de-DE"/>
        </w:rPr>
        <w:fldChar w:fldCharType="begin"/>
      </w:r>
      <w:r w:rsidR="00776301">
        <w:instrText xml:space="preserve"> XE "</w:instrText>
      </w:r>
      <w:r w:rsidR="00776301" w:rsidRPr="00191546">
        <w:rPr>
          <w:rFonts w:ascii="Times New Roman" w:hAnsi="Times New Roman" w:cs="Times New Roman"/>
          <w:lang w:val="de-DE"/>
        </w:rPr>
        <w:instrText>DANTROLENE</w:instrText>
      </w:r>
      <w:r w:rsidR="00776301">
        <w:instrText xml:space="preserve">" </w:instrText>
      </w:r>
      <w:r w:rsidR="0077630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E4E86" w:rsidRPr="007C5A1D" w:rsidRDefault="008E4E86"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DAPAGLIFLOZIN</w:t>
      </w:r>
      <w:r w:rsidR="00776301">
        <w:rPr>
          <w:rFonts w:ascii="Times New Roman" w:hAnsi="Times New Roman" w:cs="Times New Roman"/>
          <w:lang w:val="de-DE"/>
        </w:rPr>
        <w:fldChar w:fldCharType="begin"/>
      </w:r>
      <w:r w:rsidR="00776301">
        <w:instrText xml:space="preserve"> XE "</w:instrText>
      </w:r>
      <w:r w:rsidR="00776301" w:rsidRPr="00191546">
        <w:rPr>
          <w:rFonts w:ascii="Times New Roman" w:hAnsi="Times New Roman" w:cs="Times New Roman"/>
          <w:lang w:val="de-DE"/>
        </w:rPr>
        <w:instrText>DAPAGLIFLOZIN</w:instrText>
      </w:r>
      <w:r w:rsidR="00776301">
        <w:instrText xml:space="preserve">" </w:instrText>
      </w:r>
      <w:r w:rsidR="00776301">
        <w:rPr>
          <w:rFonts w:ascii="Times New Roman" w:hAnsi="Times New Roman" w:cs="Times New Roman"/>
          <w:lang w:val="de-DE"/>
        </w:rPr>
        <w:fldChar w:fldCharType="end"/>
      </w:r>
      <w:r w:rsidRPr="007C5A1D">
        <w:rPr>
          <w:rFonts w:ascii="Times New Roman" w:hAnsi="Times New Roman" w:cs="Times New Roman"/>
          <w:lang w:val="de-DE"/>
        </w:rPr>
        <w:t xml:space="preserve">. </w:t>
      </w:r>
    </w:p>
    <w:p w:rsidR="008E4E86" w:rsidRPr="007C5A1D" w:rsidRDefault="008E4E86"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DAPOXETINE</w:t>
      </w:r>
      <w:r w:rsidR="00776301">
        <w:rPr>
          <w:rFonts w:ascii="Times New Roman" w:hAnsi="Times New Roman" w:cs="Times New Roman"/>
          <w:lang w:val="de-DE"/>
        </w:rPr>
        <w:fldChar w:fldCharType="begin"/>
      </w:r>
      <w:r w:rsidR="00776301">
        <w:instrText xml:space="preserve"> XE "</w:instrText>
      </w:r>
      <w:r w:rsidR="00776301" w:rsidRPr="00191546">
        <w:rPr>
          <w:rFonts w:ascii="Times New Roman" w:hAnsi="Times New Roman" w:cs="Times New Roman"/>
          <w:lang w:val="de-DE"/>
        </w:rPr>
        <w:instrText>DAPOXETINE</w:instrText>
      </w:r>
      <w:r w:rsidR="00776301">
        <w:instrText xml:space="preserve">" </w:instrText>
      </w:r>
      <w:r w:rsidR="0077630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DAPSONE</w:t>
      </w:r>
      <w:r w:rsidR="00776301">
        <w:rPr>
          <w:rFonts w:ascii="Times New Roman" w:hAnsi="Times New Roman" w:cs="Times New Roman"/>
          <w:lang w:val="de-DE"/>
        </w:rPr>
        <w:fldChar w:fldCharType="begin"/>
      </w:r>
      <w:r w:rsidR="00776301">
        <w:instrText xml:space="preserve"> XE "</w:instrText>
      </w:r>
      <w:r w:rsidR="00776301" w:rsidRPr="00191546">
        <w:rPr>
          <w:rFonts w:ascii="Times New Roman" w:hAnsi="Times New Roman" w:cs="Times New Roman"/>
          <w:lang w:val="de-DE"/>
        </w:rPr>
        <w:instrText>DAPSONE</w:instrText>
      </w:r>
      <w:r w:rsidR="00776301">
        <w:instrText xml:space="preserve">" </w:instrText>
      </w:r>
      <w:r w:rsidR="0077630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DAPTOMYCIN</w:t>
      </w:r>
      <w:r w:rsidR="00776301">
        <w:rPr>
          <w:rFonts w:ascii="Times New Roman" w:hAnsi="Times New Roman" w:cs="Times New Roman"/>
          <w:lang w:val="de-DE"/>
        </w:rPr>
        <w:fldChar w:fldCharType="begin"/>
      </w:r>
      <w:r w:rsidR="00776301">
        <w:instrText xml:space="preserve"> XE "</w:instrText>
      </w:r>
      <w:r w:rsidR="00776301" w:rsidRPr="00191546">
        <w:rPr>
          <w:rFonts w:ascii="Times New Roman" w:hAnsi="Times New Roman" w:cs="Times New Roman"/>
          <w:lang w:val="de-DE"/>
        </w:rPr>
        <w:instrText>DAPTOMYCIN</w:instrText>
      </w:r>
      <w:r w:rsidR="00776301">
        <w:instrText xml:space="preserve">" </w:instrText>
      </w:r>
      <w:r w:rsidR="0077630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 DARBEPOETIN</w:t>
      </w:r>
      <w:r w:rsidR="00776301">
        <w:rPr>
          <w:rFonts w:ascii="Times New Roman" w:hAnsi="Times New Roman" w:cs="Times New Roman"/>
          <w:lang w:val="de-DE"/>
        </w:rPr>
        <w:fldChar w:fldCharType="begin"/>
      </w:r>
      <w:r w:rsidR="00776301">
        <w:instrText xml:space="preserve"> XE "</w:instrText>
      </w:r>
      <w:r w:rsidR="00776301" w:rsidRPr="00191546">
        <w:rPr>
          <w:rFonts w:ascii="Times New Roman" w:hAnsi="Times New Roman" w:cs="Times New Roman"/>
          <w:lang w:val="de-DE"/>
        </w:rPr>
        <w:instrText>DARBEPOETIN</w:instrText>
      </w:r>
      <w:r w:rsidR="00776301">
        <w:instrText xml:space="preserve">" </w:instrText>
      </w:r>
      <w:r w:rsidR="00776301">
        <w:rPr>
          <w:rFonts w:ascii="Times New Roman" w:hAnsi="Times New Roman" w:cs="Times New Roman"/>
          <w:lang w:val="de-DE"/>
        </w:rPr>
        <w:fldChar w:fldCharType="end"/>
      </w:r>
      <w:r w:rsidRPr="007C5A1D">
        <w:rPr>
          <w:rFonts w:ascii="Times New Roman" w:hAnsi="Times New Roman" w:cs="Times New Roman"/>
          <w:lang w:val="de-DE"/>
        </w:rPr>
        <w:t>.</w:t>
      </w:r>
    </w:p>
    <w:p w:rsidR="00E158DE" w:rsidRPr="007C5A1D" w:rsidRDefault="00E158DE"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DARIFENACIN</w:t>
      </w:r>
      <w:r w:rsidR="00776301">
        <w:rPr>
          <w:rFonts w:ascii="Times New Roman" w:hAnsi="Times New Roman" w:cs="Times New Roman"/>
          <w:lang w:val="de-DE"/>
        </w:rPr>
        <w:fldChar w:fldCharType="begin"/>
      </w:r>
      <w:r w:rsidR="00776301">
        <w:instrText xml:space="preserve"> XE "</w:instrText>
      </w:r>
      <w:r w:rsidR="00776301" w:rsidRPr="00191546">
        <w:rPr>
          <w:rFonts w:ascii="Times New Roman" w:hAnsi="Times New Roman" w:cs="Times New Roman"/>
          <w:lang w:val="de-DE"/>
        </w:rPr>
        <w:instrText>DARIFENACIN</w:instrText>
      </w:r>
      <w:r w:rsidR="00776301">
        <w:instrText xml:space="preserve">" </w:instrText>
      </w:r>
      <w:r w:rsidR="0077630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AA2CE8"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DARUNAVIR</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DARUNAVIR</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632B9F" w:rsidRPr="007C5A1D" w:rsidRDefault="00632B9F" w:rsidP="00632B9F">
      <w:pPr>
        <w:pStyle w:val="schedbody"/>
        <w:spacing w:line="240" w:lineRule="auto"/>
        <w:rPr>
          <w:rFonts w:ascii="Times New Roman" w:hAnsi="Times New Roman" w:cs="Times New Roman"/>
        </w:rPr>
      </w:pPr>
    </w:p>
    <w:p w:rsidR="00831F1F" w:rsidRPr="007C5A1D" w:rsidRDefault="00632B9F" w:rsidP="00453F9A">
      <w:pPr>
        <w:pStyle w:val="schedbody"/>
        <w:spacing w:line="240" w:lineRule="auto"/>
        <w:rPr>
          <w:rFonts w:ascii="Times New Roman" w:hAnsi="Times New Roman" w:cs="Times New Roman"/>
        </w:rPr>
      </w:pPr>
      <w:r w:rsidRPr="007C5A1D">
        <w:rPr>
          <w:rFonts w:ascii="Times New Roman" w:hAnsi="Times New Roman" w:cs="Times New Roman"/>
        </w:rPr>
        <w:t>D</w:t>
      </w:r>
      <w:r w:rsidR="00831F1F" w:rsidRPr="007C5A1D">
        <w:rPr>
          <w:rFonts w:ascii="Times New Roman" w:hAnsi="Times New Roman" w:cs="Times New Roman"/>
        </w:rPr>
        <w:t>ATURA spp</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DATURA spp</w:instrText>
      </w:r>
      <w:r w:rsidR="00776301">
        <w:instrText xml:space="preserve">" </w:instrText>
      </w:r>
      <w:r w:rsidR="00776301">
        <w:rPr>
          <w:rFonts w:ascii="Times New Roman" w:hAnsi="Times New Roman" w:cs="Times New Roman"/>
        </w:rPr>
        <w:fldChar w:fldCharType="end"/>
      </w:r>
      <w:r w:rsidR="00831F1F" w:rsidRPr="007C5A1D">
        <w:rPr>
          <w:rFonts w:ascii="Times New Roman" w:hAnsi="Times New Roman" w:cs="Times New Roman"/>
        </w:rPr>
        <w:t xml:space="preserve">. </w:t>
      </w:r>
      <w:r w:rsidR="00831F1F" w:rsidRPr="007C5A1D">
        <w:rPr>
          <w:rFonts w:ascii="Times New Roman" w:hAnsi="Times New Roman" w:cs="Times New Roman"/>
          <w:b/>
          <w:bCs/>
        </w:rPr>
        <w:t>except</w:t>
      </w:r>
      <w:r w:rsidR="00831F1F" w:rsidRPr="007C5A1D">
        <w:rPr>
          <w:rFonts w:ascii="Times New Roman" w:hAnsi="Times New Roman" w:cs="Times New Roman"/>
        </w:rPr>
        <w:t>:</w:t>
      </w:r>
    </w:p>
    <w:p w:rsidR="00831F1F" w:rsidRPr="007C5A1D" w:rsidRDefault="00831F1F" w:rsidP="00453F9A">
      <w:pPr>
        <w:pStyle w:val="schedindenta"/>
        <w:spacing w:line="240" w:lineRule="auto"/>
        <w:rPr>
          <w:rFonts w:ascii="Times New Roman" w:hAnsi="Times New Roman" w:cs="Times New Roman"/>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lang w:val="en-GB"/>
        </w:rPr>
        <w:t>(a)</w:t>
      </w:r>
      <w:r w:rsidRPr="007C5A1D">
        <w:rPr>
          <w:rFonts w:ascii="Times New Roman" w:hAnsi="Times New Roman" w:cs="Times New Roman"/>
          <w:lang w:val="en-GB"/>
        </w:rPr>
        <w:tab/>
        <w:t>when included in Schedule 2; or</w:t>
      </w:r>
    </w:p>
    <w:p w:rsidR="00831F1F" w:rsidRPr="007C5A1D" w:rsidRDefault="00831F1F" w:rsidP="00453F9A">
      <w:pPr>
        <w:pStyle w:val="schedindenta"/>
        <w:spacing w:line="240" w:lineRule="auto"/>
        <w:rPr>
          <w:rFonts w:ascii="Times New Roman" w:hAnsi="Times New Roman" w:cs="Times New Roman"/>
          <w:lang w:val="en-GB"/>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separately specified in this Schedule.</w:t>
      </w:r>
    </w:p>
    <w:p w:rsidR="00831F1F" w:rsidRPr="007C5A1D" w:rsidRDefault="00831F1F" w:rsidP="00453F9A">
      <w:pPr>
        <w:pStyle w:val="schedindenta"/>
        <w:spacing w:line="240" w:lineRule="auto"/>
        <w:rPr>
          <w:rFonts w:ascii="Times New Roman" w:hAnsi="Times New Roman" w:cs="Times New Roman"/>
          <w:lang w:val="en-GB"/>
        </w:rPr>
      </w:pPr>
    </w:p>
    <w:p w:rsidR="00AA1335" w:rsidRPr="007C5A1D" w:rsidRDefault="00AA1335" w:rsidP="00453F9A">
      <w:pPr>
        <w:pStyle w:val="schedbody"/>
        <w:spacing w:line="240" w:lineRule="auto"/>
        <w:rPr>
          <w:rFonts w:ascii="Times New Roman" w:hAnsi="Times New Roman" w:cs="Times New Roman"/>
        </w:rPr>
      </w:pPr>
      <w:r w:rsidRPr="007C5A1D">
        <w:rPr>
          <w:rFonts w:ascii="Times New Roman" w:hAnsi="Times New Roman" w:cs="Times New Roman"/>
        </w:rPr>
        <w:t>DASATINIB</w:t>
      </w:r>
      <w:r w:rsidR="00776301">
        <w:rPr>
          <w:rFonts w:ascii="Times New Roman" w:hAnsi="Times New Roman" w:cs="Times New Roman"/>
        </w:rPr>
        <w:fldChar w:fldCharType="begin"/>
      </w:r>
      <w:r w:rsidR="00776301">
        <w:instrText xml:space="preserve"> XE "</w:instrText>
      </w:r>
      <w:r w:rsidR="00776301" w:rsidRPr="00191546">
        <w:rPr>
          <w:rFonts w:ascii="Times New Roman" w:hAnsi="Times New Roman" w:cs="Times New Roman"/>
        </w:rPr>
        <w:instrText>DASATINIB</w:instrText>
      </w:r>
      <w:r w:rsidR="00776301">
        <w:instrText xml:space="preserve">" </w:instrText>
      </w:r>
      <w:r w:rsidR="00776301">
        <w:rPr>
          <w:rFonts w:ascii="Times New Roman" w:hAnsi="Times New Roman" w:cs="Times New Roman"/>
        </w:rPr>
        <w:fldChar w:fldCharType="end"/>
      </w:r>
      <w:r w:rsidRPr="007C5A1D">
        <w:rPr>
          <w:rFonts w:ascii="Times New Roman" w:hAnsi="Times New Roman" w:cs="Times New Roman"/>
        </w:rPr>
        <w:t>.</w:t>
      </w:r>
    </w:p>
    <w:p w:rsidR="00AA1335" w:rsidRPr="007C5A1D" w:rsidRDefault="00AA1335" w:rsidP="00453F9A">
      <w:pPr>
        <w:pStyle w:val="schedbody"/>
        <w:spacing w:line="240" w:lineRule="auto"/>
        <w:rPr>
          <w:rFonts w:ascii="Times New Roman" w:hAnsi="Times New Roman" w:cs="Times New Roman"/>
        </w:rPr>
      </w:pPr>
    </w:p>
    <w:p w:rsidR="00AA1335" w:rsidRPr="007C5A1D" w:rsidRDefault="00AA1335"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DATURA STRAMONIUM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DATURA STRAMONIUM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(stramonium)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AA1335" w:rsidRPr="007C5A1D" w:rsidRDefault="00AA1335" w:rsidP="00453F9A">
      <w:pPr>
        <w:pStyle w:val="schedbody"/>
        <w:spacing w:line="240" w:lineRule="auto"/>
        <w:rPr>
          <w:rFonts w:ascii="Times New Roman" w:hAnsi="Times New Roman" w:cs="Times New Roman"/>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831F1F" w:rsidRPr="007C5A1D" w:rsidRDefault="00831F1F" w:rsidP="00453F9A">
      <w:pPr>
        <w:pStyle w:val="schedindenta"/>
        <w:spacing w:line="240" w:lineRule="auto"/>
        <w:rPr>
          <w:rFonts w:ascii="Times New Roman" w:hAnsi="Times New Roman" w:cs="Times New Roman"/>
          <w:lang w:val="en-GB"/>
        </w:rPr>
      </w:pPr>
    </w:p>
    <w:p w:rsidR="0015610C"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smoking or burning.</w:t>
      </w:r>
    </w:p>
    <w:p w:rsidR="0015610C" w:rsidRPr="007C5A1D" w:rsidRDefault="0015610C" w:rsidP="00453F9A">
      <w:pPr>
        <w:rPr>
          <w:color w:val="000000"/>
          <w:sz w:val="20"/>
          <w:szCs w:val="20"/>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DATURA TATULA</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DATURA TATULA</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(stramonium)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453F9A">
      <w:pPr>
        <w:pStyle w:val="schedbody"/>
        <w:spacing w:line="240" w:lineRule="auto"/>
        <w:rPr>
          <w:rFonts w:ascii="Times New Roman" w:hAnsi="Times New Roman" w:cs="Times New Roman"/>
          <w:lang w:val="en-GB"/>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831F1F" w:rsidRPr="007C5A1D" w:rsidRDefault="00831F1F" w:rsidP="00453F9A">
      <w:pPr>
        <w:pStyle w:val="schedindenta"/>
        <w:spacing w:line="240" w:lineRule="auto"/>
        <w:rPr>
          <w:rFonts w:ascii="Times New Roman" w:hAnsi="Times New Roman" w:cs="Times New Roman"/>
          <w:lang w:val="en-GB"/>
        </w:rPr>
      </w:pPr>
    </w:p>
    <w:p w:rsidR="00831F1F" w:rsidRPr="007C5A1D" w:rsidRDefault="00831F1F" w:rsidP="00453F9A">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smoking or burning.</w:t>
      </w:r>
    </w:p>
    <w:p w:rsidR="00831F1F" w:rsidRPr="007C5A1D" w:rsidRDefault="00831F1F" w:rsidP="00453F9A">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DAUNORUBICIN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DAUNORUBICIN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739D1" w:rsidRPr="007C5A1D" w:rsidRDefault="008739D1" w:rsidP="00453F9A">
      <w:pPr>
        <w:pStyle w:val="schedbody"/>
        <w:spacing w:line="240" w:lineRule="auto"/>
        <w:rPr>
          <w:rFonts w:ascii="Times New Roman" w:hAnsi="Times New Roman" w:cs="Times New Roman"/>
          <w:lang w:val="en-GB"/>
        </w:rPr>
      </w:pPr>
    </w:p>
    <w:p w:rsidR="00052E66" w:rsidRPr="007C5A1D" w:rsidRDefault="00052E66" w:rsidP="00453F9A">
      <w:pPr>
        <w:rPr>
          <w:rFonts w:eastAsia="Cambria"/>
          <w:sz w:val="20"/>
          <w:szCs w:val="20"/>
        </w:rPr>
      </w:pPr>
      <w:r w:rsidRPr="007C5A1D">
        <w:rPr>
          <w:rFonts w:eastAsia="Cambria"/>
          <w:bCs/>
          <w:sz w:val="20"/>
          <w:szCs w:val="20"/>
        </w:rPr>
        <w:t>DEANOL</w:t>
      </w:r>
      <w:r w:rsidR="00D73F70">
        <w:rPr>
          <w:rFonts w:eastAsia="Cambria"/>
          <w:bCs/>
          <w:sz w:val="20"/>
          <w:szCs w:val="20"/>
        </w:rPr>
        <w:fldChar w:fldCharType="begin"/>
      </w:r>
      <w:r w:rsidR="00D73F70">
        <w:instrText xml:space="preserve"> XE "</w:instrText>
      </w:r>
      <w:r w:rsidR="00D73F70" w:rsidRPr="00191546">
        <w:rPr>
          <w:rFonts w:eastAsia="Cambria"/>
          <w:bCs/>
          <w:sz w:val="20"/>
          <w:szCs w:val="20"/>
        </w:rPr>
        <w:instrText>DEANOL</w:instrText>
      </w:r>
      <w:r w:rsidR="00D73F70">
        <w:instrText xml:space="preserve">" </w:instrText>
      </w:r>
      <w:r w:rsidR="00D73F70">
        <w:rPr>
          <w:rFonts w:eastAsia="Cambria"/>
          <w:bCs/>
          <w:sz w:val="20"/>
          <w:szCs w:val="20"/>
        </w:rPr>
        <w:fldChar w:fldCharType="end"/>
      </w:r>
      <w:r w:rsidRPr="007C5A1D">
        <w:rPr>
          <w:rFonts w:eastAsia="Cambria"/>
          <w:bCs/>
          <w:sz w:val="20"/>
          <w:szCs w:val="20"/>
        </w:rPr>
        <w:t xml:space="preserve"> for therapeutic use.</w:t>
      </w:r>
    </w:p>
    <w:p w:rsidR="00831F1F" w:rsidRPr="007C5A1D" w:rsidRDefault="00831F1F" w:rsidP="00453F9A">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DEBRISOQUINE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DEBRISOQUINE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453F9A">
      <w:pPr>
        <w:pStyle w:val="schedbody"/>
        <w:spacing w:line="240" w:lineRule="auto"/>
        <w:rPr>
          <w:rFonts w:ascii="Times New Roman" w:hAnsi="Times New Roman" w:cs="Times New Roman"/>
          <w:lang w:val="en-GB"/>
        </w:rPr>
      </w:pPr>
    </w:p>
    <w:p w:rsidR="00831F1F" w:rsidRPr="007C5A1D" w:rsidRDefault="00831F1F" w:rsidP="00453F9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DECAMETHONIUM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DECAMETHONIUM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DEFERASIROX</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DEFERASIROX</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DEFERIPRONE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DEFERIPRONE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DEFLAZACORT</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DEFLAZACORT</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DEGARELIX</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DEGARELIX</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DEHYDROCHLOROMETHYLTESTOSTERONE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DEHYDROCHLOROMETHYLTESTOSTERONE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DEHYDROCORTICOSTERONE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DEHYDROCORTICOSTERONE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DELAVIRDINE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DELAVIRDINE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delavirdine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mesylate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DEMBREXINE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DEMBREXINE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DEMECARIUM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DEMECARIUM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DEMECLOCYCLINE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DEMECLOCYCLINE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DENOSUMAB</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DENOSUMAB</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DEOXYCORTONE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DEOXYCORTONE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DEOXYRIBONUCLEASE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DEOXYRIBONUCLEASE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this Schedule;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for external use.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DERACOXIB</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DERACOXIB</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DESFERRIOXAMINE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DESFERRIOXAMINE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DESFLURANE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DESFLURANE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371776" w:rsidRPr="007C5A1D" w:rsidRDefault="00371776" w:rsidP="00DF71EC">
      <w:pPr>
        <w:pStyle w:val="BodyText1"/>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DESIPRAMINE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DESIPRAMINE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lang w:val="en-GB"/>
        </w:rPr>
      </w:pPr>
    </w:p>
    <w:p w:rsidR="00AA1335" w:rsidRPr="007C5A1D" w:rsidRDefault="00AA133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DESIRUDIN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DESIRUDIN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AA1335" w:rsidRPr="007C5A1D" w:rsidRDefault="00AA133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DESLANOSIDE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DESLANOSIDE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00526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w:t>
      </w:r>
      <w:r w:rsidR="00831F1F" w:rsidRPr="007C5A1D">
        <w:rPr>
          <w:rFonts w:ascii="Times New Roman" w:hAnsi="Times New Roman" w:cs="Times New Roman"/>
          <w:lang w:val="en-GB"/>
        </w:rPr>
        <w:t>ESLORATADINE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DESLORATADINE</w:instrText>
      </w:r>
      <w:r w:rsidR="00D73F70">
        <w:instrText xml:space="preserve">" </w:instrText>
      </w:r>
      <w:r w:rsidR="00D73F70">
        <w:rPr>
          <w:rFonts w:ascii="Times New Roman" w:hAnsi="Times New Roman" w:cs="Times New Roman"/>
          <w:lang w:val="en-GB"/>
        </w:rPr>
        <w:fldChar w:fldCharType="end"/>
      </w:r>
      <w:r w:rsidR="00831F1F" w:rsidRPr="007C5A1D">
        <w:rPr>
          <w:rFonts w:ascii="Times New Roman" w:hAnsi="Times New Roman" w:cs="Times New Roman"/>
          <w:lang w:val="en-GB"/>
        </w:rPr>
        <w:t xml:space="preserve"> </w:t>
      </w:r>
      <w:r w:rsidR="00831F1F" w:rsidRPr="007C5A1D">
        <w:rPr>
          <w:rFonts w:ascii="Times New Roman" w:hAnsi="Times New Roman" w:cs="Times New Roman"/>
          <w:b/>
          <w:bCs/>
          <w:lang w:val="en-GB"/>
        </w:rPr>
        <w:t>except</w:t>
      </w:r>
      <w:r w:rsidR="00831F1F"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DESLORELIN</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DESLORELIN</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lang w:val="de-DE"/>
        </w:rPr>
        <w:t>DESMOPRESSIN</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DESMOPRESSIN</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 xml:space="preserve"> (D.D.A.V.P.</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DESOGESTREL</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DESOGESTREL</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DESONIDE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DESONIDE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DESOXYMETHASONE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DESOXYMETHASONE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DESVENLAFAXINE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DESVENLAFAXINE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DETOMIDINE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DETOMIDINE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DEXAMETHASONE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DEXAMETHASONE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DEXCHLORPHENIRAMINE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DEXCHLORPHENIRAMINE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DEXFENFLURAMINE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DEXFENFLURAMINE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DEXMEDETOMIDINE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DEXMEDETOMIDINE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E6C27"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DEXTROMETHORPHAN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DEXTROMETHORPHAN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(excluding its stereoisomers) </w:t>
      </w:r>
      <w:r w:rsidRPr="007C5A1D">
        <w:rPr>
          <w:rFonts w:ascii="Times New Roman" w:hAnsi="Times New Roman" w:cs="Times New Roman"/>
          <w:b/>
          <w:bCs/>
        </w:rPr>
        <w:t>except</w:t>
      </w:r>
      <w:r w:rsidRPr="007C5A1D">
        <w:rPr>
          <w:rFonts w:ascii="Times New Roman" w:hAnsi="Times New Roman" w:cs="Times New Roman"/>
        </w:rPr>
        <w:t xml:space="preserve"> when included in Schedule 2.</w:t>
      </w:r>
    </w:p>
    <w:p w:rsidR="000E6C27" w:rsidRPr="007C5A1D" w:rsidRDefault="000E6C2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DEXTROPROPOXYPHENE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DEXTROPROPOXYPHENE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divided preparations containing 135 mg of dextropropoxyphene</w:t>
      </w:r>
      <w:r w:rsidR="00BD5927" w:rsidRPr="007C5A1D">
        <w:rPr>
          <w:rFonts w:ascii="Times New Roman" w:hAnsi="Times New Roman" w:cs="Times New Roman"/>
          <w:lang w:val="en-GB"/>
        </w:rPr>
        <w:t xml:space="preserve"> </w:t>
      </w:r>
      <w:r w:rsidRPr="007C5A1D">
        <w:rPr>
          <w:rFonts w:ascii="Times New Roman" w:hAnsi="Times New Roman" w:cs="Times New Roman"/>
          <w:lang w:val="en-GB"/>
        </w:rPr>
        <w:t>or less per dosage unit;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liquid preparations containing 2.5 per cent or less of dextropropoxyphene.</w:t>
      </w:r>
    </w:p>
    <w:p w:rsidR="000E6C27" w:rsidRPr="007C5A1D" w:rsidRDefault="000E6C27"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DEXTRORPHAN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DEXTRORPHAN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(excluding its stereoisomers).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DIAMTHAZOLE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DIAMTHAZOLE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NoParagraphStyle"/>
        <w:tabs>
          <w:tab w:val="left" w:pos="1440"/>
        </w:tabs>
        <w:suppressAutoHyphens/>
        <w:spacing w:line="240" w:lineRule="auto"/>
        <w:rPr>
          <w:rFonts w:ascii="Times New Roman" w:hAnsi="Times New Roman" w:cs="Times New Roman"/>
          <w:sz w:val="20"/>
          <w:szCs w:val="20"/>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DIAVERIDINE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DIAVERIDINE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A79D2"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 xml:space="preserve"># </w:t>
      </w:r>
      <w:r w:rsidR="00831F1F" w:rsidRPr="007C5A1D">
        <w:rPr>
          <w:rFonts w:ascii="Times New Roman" w:hAnsi="Times New Roman" w:cs="Times New Roman"/>
          <w:lang w:val="de-DE"/>
        </w:rPr>
        <w:t>DIAZEPAM</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DIAZEPAM</w:instrText>
      </w:r>
      <w:r w:rsidR="00D73F70">
        <w:instrText xml:space="preserve">" </w:instrText>
      </w:r>
      <w:r w:rsidR="00D73F70">
        <w:rPr>
          <w:rFonts w:ascii="Times New Roman" w:hAnsi="Times New Roman" w:cs="Times New Roman"/>
          <w:lang w:val="de-DE"/>
        </w:rPr>
        <w:fldChar w:fldCharType="end"/>
      </w:r>
      <w:r w:rsidR="00831F1F" w:rsidRPr="007C5A1D">
        <w:rPr>
          <w:rFonts w:ascii="Times New Roman" w:hAnsi="Times New Roman" w:cs="Times New Roman"/>
          <w:lang w:val="de-DE"/>
        </w:rPr>
        <w:t>.</w:t>
      </w:r>
    </w:p>
    <w:p w:rsidR="00E158DE" w:rsidRPr="007C5A1D" w:rsidRDefault="00E158DE"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DIAZOXIDE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DIAZOXIDE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15610C" w:rsidRPr="007C5A1D" w:rsidRDefault="0015610C"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DIBENZEPIN</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DIBENZEPIN</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DIBOTERMIN</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DIBOTERMIN</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E158DE" w:rsidRPr="007C5A1D" w:rsidRDefault="00E158DE"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DIBROMOPROPAMIDINE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DIBROMOPROPAMIDINE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for therapeutic use </w:t>
      </w:r>
      <w:r w:rsidRPr="007C5A1D">
        <w:rPr>
          <w:rStyle w:val="bold"/>
          <w:rFonts w:ascii="Times New Roman" w:hAnsi="Times New Roman" w:cs="Times New Roman"/>
        </w:rPr>
        <w:t>except</w:t>
      </w:r>
      <w:r w:rsidRPr="007C5A1D">
        <w:rPr>
          <w:rFonts w:ascii="Times New Roman" w:hAnsi="Times New Roman" w:cs="Times New Roman"/>
        </w:rPr>
        <w:t xml:space="preserve"> when included in Schedule 2.</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DICHLORALPHENAZONE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DICHLORALPHENAZONE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DICHLOROPHEN</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DICHLOROPHEN</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for human therapeutic use.</w:t>
      </w:r>
    </w:p>
    <w:p w:rsidR="006A30CD" w:rsidRPr="007C5A1D" w:rsidRDefault="006A30CD" w:rsidP="00DF71EC">
      <w:pPr>
        <w:pStyle w:val="ChapterHeading"/>
        <w:spacing w:line="240" w:lineRule="auto"/>
        <w:jc w:val="left"/>
        <w:rPr>
          <w:rFonts w:ascii="Times New Roman" w:hAnsi="Times New Roman" w:cs="Times New Roman"/>
          <w:b w:val="0"/>
          <w:sz w:val="20"/>
          <w:szCs w:val="20"/>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DICHLORPHENAMIDE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DICHLORPHENAMIDE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b/>
          <w:color w:val="auto"/>
        </w:rPr>
      </w:pPr>
      <w:r w:rsidRPr="007C5A1D">
        <w:rPr>
          <w:rFonts w:ascii="Times New Roman" w:hAnsi="Times New Roman" w:cs="Times New Roman"/>
          <w:color w:val="auto"/>
        </w:rPr>
        <w:t>DICLOFENAC</w:t>
      </w:r>
      <w:r w:rsidR="00D73F70">
        <w:rPr>
          <w:rFonts w:ascii="Times New Roman" w:hAnsi="Times New Roman" w:cs="Times New Roman"/>
          <w:color w:val="auto"/>
        </w:rPr>
        <w:fldChar w:fldCharType="begin"/>
      </w:r>
      <w:r w:rsidR="00D73F70">
        <w:instrText xml:space="preserve"> XE "</w:instrText>
      </w:r>
      <w:r w:rsidR="00D73F70" w:rsidRPr="00191546">
        <w:rPr>
          <w:rFonts w:ascii="Times New Roman" w:hAnsi="Times New Roman" w:cs="Times New Roman"/>
          <w:color w:val="auto"/>
        </w:rPr>
        <w:instrText>DICLOFENAC</w:instrText>
      </w:r>
      <w:r w:rsidR="00D73F70">
        <w:instrText xml:space="preserve">" </w:instrText>
      </w:r>
      <w:r w:rsidR="00D73F70">
        <w:rPr>
          <w:rFonts w:ascii="Times New Roman" w:hAnsi="Times New Roman" w:cs="Times New Roman"/>
          <w:color w:val="auto"/>
        </w:rPr>
        <w:fldChar w:fldCharType="end"/>
      </w:r>
      <w:r w:rsidRPr="007C5A1D">
        <w:rPr>
          <w:rFonts w:ascii="Times New Roman" w:hAnsi="Times New Roman" w:cs="Times New Roman"/>
          <w:color w:val="auto"/>
        </w:rPr>
        <w:t xml:space="preserve"> </w:t>
      </w:r>
      <w:r w:rsidRPr="007C5A1D">
        <w:rPr>
          <w:rFonts w:ascii="Times New Roman" w:hAnsi="Times New Roman" w:cs="Times New Roman"/>
          <w:b/>
          <w:color w:val="auto"/>
        </w:rPr>
        <w:t>except:</w:t>
      </w:r>
    </w:p>
    <w:p w:rsidR="006A30CD" w:rsidRPr="007C5A1D" w:rsidRDefault="006A30CD" w:rsidP="00DF71EC">
      <w:pPr>
        <w:pStyle w:val="schedbody"/>
        <w:spacing w:line="240" w:lineRule="auto"/>
        <w:rPr>
          <w:rFonts w:ascii="Times New Roman" w:hAnsi="Times New Roman" w:cs="Times New Roman"/>
          <w:b/>
          <w:color w:val="auto"/>
        </w:rPr>
      </w:pPr>
    </w:p>
    <w:p w:rsidR="00831F1F" w:rsidRPr="007C5A1D" w:rsidRDefault="00831F1F" w:rsidP="00DF71EC">
      <w:pPr>
        <w:pStyle w:val="schedbody"/>
        <w:spacing w:line="240" w:lineRule="auto"/>
        <w:ind w:firstLine="0"/>
        <w:rPr>
          <w:rFonts w:ascii="Times New Roman" w:hAnsi="Times New Roman" w:cs="Times New Roman"/>
          <w:color w:val="auto"/>
        </w:rPr>
      </w:pPr>
      <w:r w:rsidRPr="007C5A1D">
        <w:rPr>
          <w:rFonts w:ascii="Times New Roman" w:hAnsi="Times New Roman" w:cs="Times New Roman"/>
          <w:color w:val="auto"/>
        </w:rPr>
        <w:t>(a)</w:t>
      </w:r>
      <w:r w:rsidR="00C330D5" w:rsidRPr="007C5A1D">
        <w:rPr>
          <w:rFonts w:ascii="Times New Roman" w:hAnsi="Times New Roman" w:cs="Times New Roman"/>
          <w:color w:val="auto"/>
        </w:rPr>
        <w:tab/>
      </w:r>
      <w:r w:rsidRPr="007C5A1D">
        <w:rPr>
          <w:rFonts w:ascii="Times New Roman" w:hAnsi="Times New Roman" w:cs="Times New Roman"/>
          <w:color w:val="auto"/>
        </w:rPr>
        <w:t>when included in Sched</w:t>
      </w:r>
      <w:r w:rsidR="00F92B99" w:rsidRPr="007C5A1D">
        <w:rPr>
          <w:rFonts w:ascii="Times New Roman" w:hAnsi="Times New Roman" w:cs="Times New Roman"/>
          <w:color w:val="auto"/>
        </w:rPr>
        <w:t>u</w:t>
      </w:r>
      <w:r w:rsidRPr="007C5A1D">
        <w:rPr>
          <w:rFonts w:ascii="Times New Roman" w:hAnsi="Times New Roman" w:cs="Times New Roman"/>
          <w:color w:val="auto"/>
        </w:rPr>
        <w:t>le 2 or 3; or</w:t>
      </w:r>
    </w:p>
    <w:p w:rsidR="00831F1F" w:rsidRPr="007C5A1D" w:rsidRDefault="00831F1F" w:rsidP="00DF71EC">
      <w:pPr>
        <w:pStyle w:val="schedbody"/>
        <w:spacing w:line="240" w:lineRule="auto"/>
        <w:rPr>
          <w:rFonts w:ascii="Times New Roman" w:hAnsi="Times New Roman" w:cs="Times New Roman"/>
          <w:color w:val="auto"/>
        </w:rPr>
      </w:pPr>
    </w:p>
    <w:p w:rsidR="00831F1F" w:rsidRPr="007C5A1D" w:rsidRDefault="00831F1F" w:rsidP="00DF71EC">
      <w:pPr>
        <w:pStyle w:val="schedbody"/>
        <w:spacing w:line="240" w:lineRule="auto"/>
        <w:ind w:firstLine="0"/>
        <w:rPr>
          <w:rFonts w:ascii="Times New Roman" w:hAnsi="Times New Roman" w:cs="Times New Roman"/>
          <w:color w:val="auto"/>
        </w:rPr>
      </w:pPr>
      <w:r w:rsidRPr="007C5A1D">
        <w:rPr>
          <w:rFonts w:ascii="Times New Roman" w:hAnsi="Times New Roman" w:cs="Times New Roman"/>
          <w:color w:val="auto"/>
        </w:rPr>
        <w:t>(b)</w:t>
      </w:r>
      <w:r w:rsidR="00C330D5" w:rsidRPr="007C5A1D">
        <w:rPr>
          <w:rFonts w:ascii="Times New Roman" w:hAnsi="Times New Roman" w:cs="Times New Roman"/>
          <w:color w:val="auto"/>
        </w:rPr>
        <w:tab/>
      </w:r>
      <w:r w:rsidRPr="007C5A1D">
        <w:rPr>
          <w:rFonts w:ascii="Times New Roman" w:hAnsi="Times New Roman" w:cs="Times New Roman"/>
          <w:color w:val="auto"/>
        </w:rPr>
        <w:t xml:space="preserve"> in preparations for dermal use unless: </w:t>
      </w:r>
    </w:p>
    <w:p w:rsidR="00831F1F" w:rsidRPr="007C5A1D" w:rsidRDefault="00831F1F" w:rsidP="00DF71EC">
      <w:pPr>
        <w:pStyle w:val="schedbody"/>
        <w:spacing w:line="240" w:lineRule="auto"/>
        <w:rPr>
          <w:rFonts w:ascii="Times New Roman" w:hAnsi="Times New Roman" w:cs="Times New Roman"/>
          <w:color w:val="auto"/>
        </w:rPr>
      </w:pPr>
    </w:p>
    <w:p w:rsidR="00831F1F" w:rsidRPr="007C5A1D" w:rsidRDefault="00C330D5" w:rsidP="00DF71EC">
      <w:pPr>
        <w:pStyle w:val="schedbody"/>
        <w:tabs>
          <w:tab w:val="clear" w:pos="1871"/>
          <w:tab w:val="right" w:pos="1440"/>
          <w:tab w:val="left" w:pos="1710"/>
        </w:tabs>
        <w:spacing w:line="240" w:lineRule="auto"/>
        <w:ind w:firstLine="510"/>
        <w:rPr>
          <w:rFonts w:ascii="Times New Roman" w:hAnsi="Times New Roman" w:cs="Times New Roman"/>
          <w:color w:val="auto"/>
        </w:rPr>
      </w:pPr>
      <w:r w:rsidRPr="007C5A1D">
        <w:rPr>
          <w:rFonts w:ascii="Times New Roman" w:hAnsi="Times New Roman" w:cs="Times New Roman"/>
          <w:color w:val="auto"/>
        </w:rPr>
        <w:tab/>
      </w:r>
      <w:r w:rsidR="00831F1F" w:rsidRPr="007C5A1D">
        <w:rPr>
          <w:rFonts w:ascii="Times New Roman" w:hAnsi="Times New Roman" w:cs="Times New Roman"/>
          <w:color w:val="auto"/>
        </w:rPr>
        <w:t>(i)</w:t>
      </w:r>
      <w:r w:rsidRPr="007C5A1D">
        <w:rPr>
          <w:rFonts w:ascii="Times New Roman" w:hAnsi="Times New Roman" w:cs="Times New Roman"/>
          <w:color w:val="auto"/>
        </w:rPr>
        <w:tab/>
      </w:r>
      <w:r w:rsidR="00831F1F" w:rsidRPr="007C5A1D">
        <w:rPr>
          <w:rFonts w:ascii="Times New Roman" w:hAnsi="Times New Roman" w:cs="Times New Roman"/>
          <w:color w:val="auto"/>
        </w:rPr>
        <w:t>for the treatment of solar keratosis; or</w:t>
      </w:r>
    </w:p>
    <w:p w:rsidR="00831F1F" w:rsidRPr="007C5A1D" w:rsidRDefault="00831F1F" w:rsidP="00DF71EC">
      <w:pPr>
        <w:pStyle w:val="schedbody"/>
        <w:tabs>
          <w:tab w:val="right" w:pos="1440"/>
        </w:tabs>
        <w:spacing w:line="240" w:lineRule="auto"/>
        <w:rPr>
          <w:rFonts w:ascii="Times New Roman" w:hAnsi="Times New Roman" w:cs="Times New Roman"/>
          <w:color w:val="auto"/>
        </w:rPr>
      </w:pPr>
    </w:p>
    <w:p w:rsidR="00831F1F" w:rsidRPr="007C5A1D" w:rsidRDefault="00C8463B" w:rsidP="00DF71EC">
      <w:pPr>
        <w:pStyle w:val="schedbody"/>
        <w:tabs>
          <w:tab w:val="clear" w:pos="1134"/>
          <w:tab w:val="clear" w:pos="1871"/>
          <w:tab w:val="right" w:pos="1440"/>
          <w:tab w:val="left" w:pos="1710"/>
        </w:tabs>
        <w:spacing w:line="240" w:lineRule="auto"/>
        <w:rPr>
          <w:rFonts w:ascii="Times New Roman" w:hAnsi="Times New Roman" w:cs="Times New Roman"/>
          <w:color w:val="auto"/>
        </w:rPr>
      </w:pPr>
      <w:r w:rsidRPr="007C5A1D">
        <w:rPr>
          <w:rFonts w:ascii="Times New Roman" w:hAnsi="Times New Roman" w:cs="Times New Roman"/>
          <w:color w:val="auto"/>
        </w:rPr>
        <w:tab/>
      </w:r>
      <w:r w:rsidRPr="007C5A1D">
        <w:rPr>
          <w:rFonts w:ascii="Times New Roman" w:hAnsi="Times New Roman" w:cs="Times New Roman"/>
          <w:color w:val="auto"/>
        </w:rPr>
        <w:tab/>
      </w:r>
      <w:r w:rsidR="00831F1F" w:rsidRPr="007C5A1D">
        <w:rPr>
          <w:rFonts w:ascii="Times New Roman" w:hAnsi="Times New Roman" w:cs="Times New Roman"/>
          <w:color w:val="auto"/>
        </w:rPr>
        <w:t>(ii)</w:t>
      </w:r>
      <w:r w:rsidR="00C330D5" w:rsidRPr="007C5A1D">
        <w:rPr>
          <w:rFonts w:ascii="Times New Roman" w:hAnsi="Times New Roman" w:cs="Times New Roman"/>
          <w:color w:val="auto"/>
        </w:rPr>
        <w:tab/>
      </w:r>
      <w:r w:rsidR="00831F1F" w:rsidRPr="007C5A1D">
        <w:rPr>
          <w:rFonts w:ascii="Times New Roman" w:hAnsi="Times New Roman" w:cs="Times New Roman"/>
          <w:color w:val="auto"/>
        </w:rPr>
        <w:t xml:space="preserve">containing more than </w:t>
      </w:r>
      <w:r w:rsidR="00C330D5" w:rsidRPr="007C5A1D">
        <w:rPr>
          <w:rFonts w:ascii="Times New Roman" w:hAnsi="Times New Roman" w:cs="Times New Roman"/>
          <w:color w:val="auto"/>
        </w:rPr>
        <w:t xml:space="preserve">4 </w:t>
      </w:r>
      <w:r w:rsidR="00831F1F" w:rsidRPr="007C5A1D">
        <w:rPr>
          <w:rFonts w:ascii="Times New Roman" w:hAnsi="Times New Roman" w:cs="Times New Roman"/>
          <w:color w:val="auto"/>
        </w:rPr>
        <w:t>per cent of diclofenac</w:t>
      </w:r>
      <w:r w:rsidR="00777C89" w:rsidRPr="007C5A1D">
        <w:rPr>
          <w:rFonts w:ascii="Times New Roman" w:hAnsi="Times New Roman" w:cs="Times New Roman"/>
          <w:color w:val="auto"/>
        </w:rPr>
        <w:t>.</w:t>
      </w:r>
      <w:r w:rsidR="00831F1F" w:rsidRPr="007C5A1D">
        <w:rPr>
          <w:rFonts w:ascii="Times New Roman" w:hAnsi="Times New Roman" w:cs="Times New Roman"/>
          <w:color w:val="auto"/>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DICLOXACILLIN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DICLOXACILLIN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DICYCLOMINE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DICYCLOMINE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DIDANOSINE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DIDANOSINE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DIENESTROL</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DIENESTROL</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DIENOGEST</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DIENOGEST</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DIETHAZINE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DIETHAZINE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DIETHYLCARBAMAZINE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DIETHYLCARBAMAZINE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DIETHYLPROPION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DIETHYLPROPION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DIFENOXIN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DIFENOXIN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per dosage unit, 0.5 mg or less of </w:t>
      </w:r>
      <w:proofErr w:type="spellStart"/>
      <w:r w:rsidRPr="007C5A1D">
        <w:rPr>
          <w:rFonts w:ascii="Times New Roman" w:hAnsi="Times New Roman" w:cs="Times New Roman"/>
          <w:lang w:val="en-GB"/>
        </w:rPr>
        <w:t>difenoxin</w:t>
      </w:r>
      <w:proofErr w:type="spellEnd"/>
      <w:r w:rsidRPr="007C5A1D">
        <w:rPr>
          <w:rFonts w:ascii="Times New Roman" w:hAnsi="Times New Roman" w:cs="Times New Roman"/>
          <w:lang w:val="en-GB"/>
        </w:rPr>
        <w:t xml:space="preserve"> and a quantity of atropine </w:t>
      </w:r>
      <w:r w:rsidRPr="007C5A1D">
        <w:rPr>
          <w:rFonts w:ascii="Times New Roman" w:hAnsi="Times New Roman" w:cs="Times New Roman"/>
          <w:lang w:val="en-GB"/>
        </w:rPr>
        <w:lastRenderedPageBreak/>
        <w:t xml:space="preserve">sulfate equivalent to at least 5 per cent of the dose of </w:t>
      </w:r>
      <w:proofErr w:type="spellStart"/>
      <w:r w:rsidRPr="007C5A1D">
        <w:rPr>
          <w:rFonts w:ascii="Times New Roman" w:hAnsi="Times New Roman" w:cs="Times New Roman"/>
          <w:lang w:val="en-GB"/>
        </w:rPr>
        <w:t>difenoxin</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DIFLORASONE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DIFLORASONE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DIFLOXACIN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DIFLOXACIN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DIFLUCORTOLONE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DIFLUCORTOLONE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DIFLUNISAL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DIFLUNISAL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15610C" w:rsidRPr="007C5A1D" w:rsidRDefault="0015610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DIGITALIS LANATA</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DIGITALIS LANATA</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15610C" w:rsidRPr="007C5A1D" w:rsidRDefault="0015610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DIGITALIS PURPUREA</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DIGITALIS PURPUREA</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DIGITOXIN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DIGITOXIN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DIGOXIN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DIGOXIN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DIGOXIN-SPECIFIC ANT</w:t>
      </w:r>
      <w:r w:rsidR="00ED098B" w:rsidRPr="007C5A1D">
        <w:rPr>
          <w:rFonts w:ascii="Times New Roman" w:hAnsi="Times New Roman" w:cs="Times New Roman"/>
          <w:lang w:val="en-GB"/>
        </w:rPr>
        <w:t>IBODY FRAGMENT F (Ab)</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DIGOXIN-SPECIFIC ANTIBODY FRAGMENT F (Ab)</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DIHYDRALAZINE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DIHYDRALAZINE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E158DE" w:rsidRPr="007C5A1D" w:rsidRDefault="00E158DE"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DIHYDROCODEINE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DIHYDROCODEINE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when compounded with one or more other therapeutically active substances: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divided preparations containing not more than 100 mg of dihydrocodeine per dosage unit;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undivided preparations with a concentration of not more than 2.5 per cent of dihydrocodeine,</w:t>
      </w:r>
    </w:p>
    <w:p w:rsidR="00BD5927" w:rsidRPr="007C5A1D" w:rsidRDefault="00BD5927" w:rsidP="00DF71EC">
      <w:pPr>
        <w:pStyle w:val="schedindenta"/>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ab/>
        <w:t>except</w:t>
      </w:r>
      <w:r w:rsidRPr="007C5A1D">
        <w:rPr>
          <w:rFonts w:ascii="Times New Roman" w:hAnsi="Times New Roman" w:cs="Times New Roman"/>
          <w:lang w:val="en-GB"/>
        </w:rPr>
        <w:t xml:space="preserve"> when included in Schedule 2 or 3.</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DIHYDROERGOTOXINE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DIHYDROERGOTOXINE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DIHYDROLONE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DIHYDROLONE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DIHYDROSTREPTOMYCIN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DIHYDROSTREPTOMYCIN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DIHYDROTACHYSTEROL</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DIHYDROTACHYSTEROL</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DI-IODOHYDROXYQUINOLINE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DI-IODOHYDROXYQUINOLINE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iodoquinol</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3;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human internal use.</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DIISOPROPYLAMINE DICHLOROACETATE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DIISOPROPYLAMINE DICHLOROACETATE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DILTIAZEM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DILTIAZEM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DIMENHYDRINATE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DIMENHYDRINATE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DIMERCAPROL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DIMERCAPROL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DIMETHANDROSTANOLONE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DIMETHANDROSTANOLONE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DIMETHAZINE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DIMETHAZINE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DIMETHINDENE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DIMETHINDENE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371776" w:rsidRPr="007C5A1D" w:rsidRDefault="0037177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DIMETHOTHIAZINE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DIMETHOTHIAZINE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DIMETHOXANATE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DIMETHOXANATE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DIMETHYL FUMARATE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DIMETHYL FUMARATE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15610C" w:rsidRPr="007C5A1D" w:rsidRDefault="0015610C"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DIMETHYL SULFOXIDE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DIMETHYL SULFOXIDE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001B2227" w:rsidRPr="007C5A1D">
        <w:rPr>
          <w:rFonts w:ascii="Times New Roman" w:hAnsi="Times New Roman" w:cs="Times New Roman"/>
        </w:rPr>
        <w:t xml:space="preserve">(excluding dimethyl </w:t>
      </w:r>
      <w:proofErr w:type="spellStart"/>
      <w:r w:rsidR="001B2227" w:rsidRPr="007C5A1D">
        <w:rPr>
          <w:rFonts w:ascii="Times New Roman" w:hAnsi="Times New Roman" w:cs="Times New Roman"/>
        </w:rPr>
        <w:t>sulfone</w:t>
      </w:r>
      <w:proofErr w:type="spellEnd"/>
      <w:r w:rsidR="001B2227" w:rsidRPr="007C5A1D">
        <w:rPr>
          <w:rFonts w:ascii="Times New Roman" w:hAnsi="Times New Roman" w:cs="Times New Roman"/>
        </w:rPr>
        <w:t xml:space="preserve">) </w:t>
      </w:r>
      <w:r w:rsidRPr="007C5A1D">
        <w:rPr>
          <w:rFonts w:ascii="Times New Roman" w:hAnsi="Times New Roman" w:cs="Times New Roman"/>
          <w:lang w:val="en-GB"/>
        </w:rPr>
        <w:t xml:space="preserve">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w:t>
      </w:r>
      <w:r w:rsidRPr="007C5A1D">
        <w:rPr>
          <w:rFonts w:ascii="Times New Roman" w:hAnsi="Times New Roman" w:cs="Times New Roman"/>
          <w:i/>
          <w:lang w:val="en-GB"/>
        </w:rPr>
        <w:t>in vitro</w:t>
      </w:r>
      <w:r w:rsidRPr="007C5A1D">
        <w:rPr>
          <w:rFonts w:ascii="Times New Roman" w:hAnsi="Times New Roman" w:cs="Times New Roman"/>
          <w:lang w:val="en-GB"/>
        </w:rPr>
        <w:t xml:space="preserve"> test kits.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DIMETRIDAZOLE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DIMETRIDAZOLE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2,4-DINITROCHLOROBENZENE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2,4-DINITROCHLOROBENZENE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DINITROCRESOLS</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DINITROCRESOLS</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DINITRONAPHTHOLS</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DINITRONAPHTHOLS</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DINITROPHENOLS</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DINITROPHENOLS</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DINITROTHYMOLS</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DINITROTHYMOLS</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DINOPROST</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DINOPROST</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DINOPROSTONE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DINOPROSTONE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DIPERODON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DIPERODON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DIPHEMANIL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DIPHEMANIL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dermal use.</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DIPHENHYDRAMINE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DIPHENHYDRAMINE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DIPHENIDOL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DIPHENIDOL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DIPHENOXYLATE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DIPHENOXYLATE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per dosage unit, 2.5 mg or less of </w:t>
      </w:r>
      <w:proofErr w:type="spellStart"/>
      <w:r w:rsidRPr="007C5A1D">
        <w:rPr>
          <w:rFonts w:ascii="Times New Roman" w:hAnsi="Times New Roman" w:cs="Times New Roman"/>
          <w:lang w:val="en-GB"/>
        </w:rPr>
        <w:t>diphenoxylate</w:t>
      </w:r>
      <w:proofErr w:type="spellEnd"/>
      <w:r w:rsidRPr="007C5A1D">
        <w:rPr>
          <w:rFonts w:ascii="Times New Roman" w:hAnsi="Times New Roman" w:cs="Times New Roman"/>
          <w:lang w:val="en-GB"/>
        </w:rPr>
        <w:t xml:space="preserve"> and a quantity of atropine sulfate equivalent to at least 1 per cent of the dose of </w:t>
      </w:r>
      <w:proofErr w:type="spellStart"/>
      <w:r w:rsidRPr="007C5A1D">
        <w:rPr>
          <w:rFonts w:ascii="Times New Roman" w:hAnsi="Times New Roman" w:cs="Times New Roman"/>
          <w:lang w:val="en-GB"/>
        </w:rPr>
        <w:t>diphenoxylate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DIPHENYLPYRALINE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DIPHENYLPYRALINE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DIPHTHERIA TOXOID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DIPHTHERIA TOXOID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492C8C" w:rsidRPr="007C5A1D" w:rsidRDefault="00492C8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DIPIVEFRIN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DIPIVEFRIN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DIPYRIDAMOLE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DIPYRIDAMOLE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15610C" w:rsidRPr="007C5A1D" w:rsidRDefault="0015610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DIRITHROMYCIN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DIRITHROMYCIN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371776" w:rsidRPr="007C5A1D" w:rsidRDefault="0037177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DIRLOTAPIDE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DIRLOTAPIDE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DISOPHENOL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DISOPHENOL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DISOPYRAMIDE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DISOPYRAMIDE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DISTIGMINE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DISTIGMINE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DISULFIRAM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DISULFIRAM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DISULPHAMIDE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DISULPHAMIDE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DITHIAZANINE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DITHIAZANINE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31F1F" w:rsidRPr="007C5A1D" w:rsidRDefault="00831F1F" w:rsidP="00DF71EC">
      <w:pPr>
        <w:pStyle w:val="schedbody"/>
        <w:spacing w:line="240" w:lineRule="auto"/>
        <w:rPr>
          <w:rFonts w:ascii="Times New Roman" w:hAnsi="Times New Roman" w:cs="Times New Roman"/>
          <w:lang w:val="en-GB"/>
        </w:rPr>
      </w:pPr>
    </w:p>
    <w:p w:rsidR="00A046D3" w:rsidRPr="007C5A1D" w:rsidRDefault="00A046D3" w:rsidP="00DF71EC">
      <w:pPr>
        <w:pStyle w:val="schedbody"/>
        <w:spacing w:line="240" w:lineRule="auto"/>
        <w:rPr>
          <w:rFonts w:ascii="Times New Roman" w:hAnsi="Times New Roman" w:cs="Times New Roman"/>
        </w:rPr>
      </w:pPr>
      <w:r w:rsidRPr="007C5A1D">
        <w:rPr>
          <w:rFonts w:ascii="Times New Roman" w:hAnsi="Times New Roman" w:cs="Times New Roman"/>
        </w:rPr>
        <w:t>DITIOCARB</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DITIOCARB</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DOBUTAMINE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DOBUTAMINE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DOCETAXEL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DOCETAXEL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DOFETILIDE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DOFETILIDE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DOLASETRON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DOLASETRON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E21DFE" w:rsidRPr="007C5A1D" w:rsidRDefault="00E21DFE" w:rsidP="00E21DFE">
      <w:pPr>
        <w:rPr>
          <w:rFonts w:eastAsia="Cambria"/>
          <w:sz w:val="20"/>
          <w:szCs w:val="20"/>
        </w:rPr>
      </w:pPr>
      <w:r w:rsidRPr="007C5A1D">
        <w:rPr>
          <w:rFonts w:eastAsia="Cambria"/>
          <w:sz w:val="20"/>
          <w:szCs w:val="20"/>
        </w:rPr>
        <w:t>DOLUTEGRAVIR</w:t>
      </w:r>
      <w:r w:rsidR="00D73F70">
        <w:rPr>
          <w:rFonts w:eastAsia="Cambria"/>
          <w:sz w:val="20"/>
          <w:szCs w:val="20"/>
        </w:rPr>
        <w:fldChar w:fldCharType="begin"/>
      </w:r>
      <w:r w:rsidR="00D73F70">
        <w:instrText xml:space="preserve"> XE "</w:instrText>
      </w:r>
      <w:r w:rsidR="00D73F70" w:rsidRPr="00191546">
        <w:rPr>
          <w:rFonts w:eastAsia="Cambria"/>
          <w:sz w:val="20"/>
          <w:szCs w:val="20"/>
        </w:rPr>
        <w:instrText>DOLUTEGRAVIR</w:instrText>
      </w:r>
      <w:r w:rsidR="00D73F70">
        <w:instrText xml:space="preserve">" </w:instrText>
      </w:r>
      <w:r w:rsidR="00D73F70">
        <w:rPr>
          <w:rFonts w:eastAsia="Cambria"/>
          <w:sz w:val="20"/>
          <w:szCs w:val="20"/>
        </w:rPr>
        <w:fldChar w:fldCharType="end"/>
      </w:r>
      <w:r w:rsidRPr="007C5A1D">
        <w:rPr>
          <w:sz w:val="20"/>
          <w:szCs w:val="20"/>
          <w:lang w:val="en-GB"/>
        </w:rPr>
        <w:t>.</w:t>
      </w:r>
    </w:p>
    <w:p w:rsidR="00E21DFE" w:rsidRPr="007C5A1D" w:rsidRDefault="00E21DF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DOMPERIDONE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DOMPERIDONE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DONEPEZIL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DONEPEZIL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DOPAMINE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DOPAMINE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DOPEXAMINE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DOPEXAMINE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DORIPENEM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DORIPENEM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DORNASE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DORNASE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DORZOLAMIDE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DORZOLAMIDE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492C8C" w:rsidRPr="007C5A1D" w:rsidRDefault="00492C8C"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DOTHIEPIN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DOTHIEPIN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DOXANTRAZOLE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DOXANTRAZOLE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DOXAPRAM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DOXAPRAM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DOXAZOSIN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DOXAZOSIN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DOXEPIN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DOXEPIN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DOXORUBICIN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DOXORUBICIN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371776" w:rsidRPr="007C5A1D" w:rsidRDefault="0037177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DOXYCYCLINE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DOXYCYCLINE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DOXYLAMINE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DOXYLAMINE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DRONEDARONE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DRONEDARONE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DROPERIDOL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DROPERIDOL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DROSPIRENONE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DROSPIRENONE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DROSTANOLONE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DROSTANOLONE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DROTRECOGIN</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DROTRECOGIN</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DUBOISIA LEICHHARDTII</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DUBOISIA LEICHHARDTII</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DUBOISIA MYOPOROIDES</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DUBOISIA MYOPOROIDES</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DULOXETINE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DULOXETINE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DUTASTERIDE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DUTASTERIDE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A046D3" w:rsidRPr="007C5A1D" w:rsidRDefault="00A046D3" w:rsidP="00DF71EC">
      <w:pPr>
        <w:pStyle w:val="schedbody"/>
        <w:spacing w:line="240" w:lineRule="auto"/>
        <w:rPr>
          <w:rFonts w:ascii="Times New Roman" w:hAnsi="Times New Roman" w:cs="Times New Roman"/>
          <w:lang w:val="en-GB"/>
        </w:rPr>
      </w:pPr>
    </w:p>
    <w:p w:rsidR="00A046D3" w:rsidRPr="007C5A1D" w:rsidRDefault="00A046D3"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DYDROGESTERONE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DYDROGESTERONE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A046D3" w:rsidRPr="007C5A1D" w:rsidRDefault="00A046D3"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ECONAZOLE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ECONAZOLE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3 or 6;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dermal use for the treatment of tinea pedis.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ECOTHIOPATE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ECOTHIOPATE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ecothiopate</w:t>
      </w:r>
      <w:proofErr w:type="spellEnd"/>
      <w:r w:rsidRPr="007C5A1D">
        <w:rPr>
          <w:rFonts w:ascii="Times New Roman" w:hAnsi="Times New Roman" w:cs="Times New Roman"/>
          <w:lang w:val="en-GB"/>
        </w:rPr>
        <w:t xml:space="preserve"> iodide).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ECTYLUREA</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ECTYLUREA</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D46F6" w:rsidRPr="007C5A1D" w:rsidRDefault="00DD46F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ECULIZUMAB</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ECULIZUMAB</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DD46F6" w:rsidRPr="007C5A1D" w:rsidRDefault="00DD46F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EDETIC ACID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EDETIC ACID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containing 0.25 per cent or less of </w:t>
      </w:r>
      <w:proofErr w:type="spellStart"/>
      <w:r w:rsidRPr="007C5A1D">
        <w:rPr>
          <w:rFonts w:ascii="Times New Roman" w:hAnsi="Times New Roman" w:cs="Times New Roman"/>
          <w:lang w:val="en-GB"/>
        </w:rPr>
        <w:t>edetic</w:t>
      </w:r>
      <w:proofErr w:type="spellEnd"/>
      <w:r w:rsidRPr="007C5A1D">
        <w:rPr>
          <w:rFonts w:ascii="Times New Roman" w:hAnsi="Times New Roman" w:cs="Times New Roman"/>
          <w:lang w:val="en-GB"/>
        </w:rPr>
        <w:t xml:space="preserve"> acid;</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as </w:t>
      </w:r>
      <w:proofErr w:type="spellStart"/>
      <w:r w:rsidRPr="007C5A1D">
        <w:rPr>
          <w:rFonts w:ascii="Times New Roman" w:hAnsi="Times New Roman" w:cs="Times New Roman"/>
          <w:lang w:val="en-GB"/>
        </w:rPr>
        <w:t>dicobalt</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edetate</w:t>
      </w:r>
      <w:proofErr w:type="spellEnd"/>
      <w:r w:rsidRPr="007C5A1D">
        <w:rPr>
          <w:rFonts w:ascii="Times New Roman" w:hAnsi="Times New Roman" w:cs="Times New Roman"/>
          <w:lang w:val="en-GB"/>
        </w:rPr>
        <w:t xml:space="preserve"> in preparations for the treatment of cyanide poisoning; or </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contact lens preparations.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EDOXUDINE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EDOXUDINE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EDROPHONIUM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EDROPHONIUM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rPr>
      </w:pPr>
      <w:r w:rsidRPr="007C5A1D">
        <w:rPr>
          <w:rFonts w:ascii="Times New Roman" w:hAnsi="Times New Roman" w:cs="Times New Roman"/>
        </w:rPr>
        <w:t>EFALIZUMAB</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EFALIZUMAB</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477147" w:rsidRPr="007C5A1D" w:rsidRDefault="00477147"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EFAVIRENZ</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EFAVIRENZ</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492C8C" w:rsidRPr="007C5A1D" w:rsidRDefault="00492C8C"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EFLORNITHINE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EFLORNITHINE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EFORMOTEROL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EFORMOTEROL</w:instrText>
      </w:r>
      <w:r w:rsidR="00D73F70">
        <w:instrText xml:space="preserve">" </w:instrText>
      </w:r>
      <w:r w:rsidR="00D73F70">
        <w:rPr>
          <w:rFonts w:ascii="Times New Roman" w:hAnsi="Times New Roman" w:cs="Times New Roman"/>
          <w:lang w:val="en-GB"/>
        </w:rPr>
        <w:fldChar w:fldCharType="end"/>
      </w:r>
      <w:r w:rsidR="00A67708" w:rsidRPr="007C5A1D">
        <w:rPr>
          <w:rFonts w:ascii="Times New Roman" w:hAnsi="Times New Roman" w:cs="Times New Roman"/>
        </w:rPr>
        <w:t>.</w:t>
      </w:r>
    </w:p>
    <w:p w:rsidR="00D4597F" w:rsidRPr="007C5A1D" w:rsidRDefault="00D4597F" w:rsidP="00D4597F">
      <w:pPr>
        <w:pStyle w:val="schedbody"/>
        <w:spacing w:line="240" w:lineRule="auto"/>
        <w:rPr>
          <w:rFonts w:ascii="Times New Roman" w:hAnsi="Times New Roman" w:cs="Times New Roman"/>
          <w:lang w:val="en-GB"/>
        </w:rPr>
      </w:pPr>
    </w:p>
    <w:p w:rsidR="00831F1F"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ELETRIPTAN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ELETRIPTAN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BC338C" w:rsidRDefault="00BC338C" w:rsidP="00DF71EC">
      <w:pPr>
        <w:pStyle w:val="schedbody"/>
        <w:spacing w:line="240" w:lineRule="auto"/>
        <w:rPr>
          <w:rFonts w:ascii="Times New Roman" w:hAnsi="Times New Roman" w:cs="Times New Roman"/>
          <w:lang w:val="en-GB"/>
        </w:rPr>
      </w:pPr>
    </w:p>
    <w:p w:rsidR="00BC338C" w:rsidRPr="007C5A1D" w:rsidRDefault="00BC338C" w:rsidP="00DF71EC">
      <w:pPr>
        <w:pStyle w:val="schedbody"/>
        <w:spacing w:line="240" w:lineRule="auto"/>
        <w:rPr>
          <w:rFonts w:ascii="Times New Roman" w:hAnsi="Times New Roman" w:cs="Times New Roman"/>
          <w:lang w:val="en-GB"/>
        </w:rPr>
      </w:pPr>
      <w:r>
        <w:rPr>
          <w:rFonts w:ascii="Times New Roman" w:hAnsi="Times New Roman" w:cs="Times New Roman"/>
          <w:lang w:val="en-GB"/>
        </w:rPr>
        <w:t>ELOSULFASE ALFA</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ELOSULFASE ALFA</w:instrText>
      </w:r>
      <w:r w:rsidR="00D73F70">
        <w:instrText xml:space="preserve">" </w:instrText>
      </w:r>
      <w:r w:rsidR="00D73F70">
        <w:rPr>
          <w:rFonts w:ascii="Times New Roman" w:hAnsi="Times New Roman" w:cs="Times New Roman"/>
          <w:lang w:val="en-GB"/>
        </w:rPr>
        <w:fldChar w:fldCharType="end"/>
      </w:r>
      <w:r>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ELTENAC</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ELTENAC</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ELTROMBOPAG</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ELTROMBOPAG</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rPr>
      </w:pPr>
      <w:r w:rsidRPr="007C5A1D">
        <w:rPr>
          <w:rFonts w:ascii="Times New Roman" w:hAnsi="Times New Roman" w:cs="Times New Roman"/>
          <w:lang w:val="en-GB"/>
        </w:rPr>
        <w:t>ELVITEGRAVIR</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ELVITEGRAVIR</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rPr>
        <w:t>.</w:t>
      </w:r>
    </w:p>
    <w:p w:rsidR="00107130" w:rsidRPr="007C5A1D" w:rsidRDefault="00107130"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EMEPRONIUM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EMEPRONIUM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EMETINE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EMETINE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0.2 per cent or less of emetine</w:t>
      </w:r>
      <w:r w:rsidR="00FD75F0"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52E66" w:rsidRPr="007C5A1D" w:rsidRDefault="00052E66" w:rsidP="007B7075">
      <w:pPr>
        <w:spacing w:line="240" w:lineRule="atLeast"/>
        <w:rPr>
          <w:rFonts w:eastAsia="Cambria"/>
          <w:sz w:val="20"/>
          <w:szCs w:val="20"/>
          <w:lang w:val="en"/>
        </w:rPr>
      </w:pPr>
      <w:r w:rsidRPr="007C5A1D">
        <w:rPr>
          <w:rFonts w:eastAsia="Cambria"/>
          <w:sz w:val="20"/>
          <w:szCs w:val="20"/>
          <w:lang w:val="en"/>
        </w:rPr>
        <w:t>EMPAGLIFLOZIN</w:t>
      </w:r>
      <w:r w:rsidR="00D73F70">
        <w:rPr>
          <w:rFonts w:eastAsia="Cambria"/>
          <w:sz w:val="20"/>
          <w:szCs w:val="20"/>
          <w:lang w:val="en"/>
        </w:rPr>
        <w:fldChar w:fldCharType="begin"/>
      </w:r>
      <w:r w:rsidR="00D73F70">
        <w:instrText xml:space="preserve"> XE "</w:instrText>
      </w:r>
      <w:r w:rsidR="00D73F70" w:rsidRPr="00191546">
        <w:rPr>
          <w:rFonts w:eastAsia="Cambria"/>
          <w:sz w:val="20"/>
          <w:szCs w:val="20"/>
          <w:lang w:val="en"/>
        </w:rPr>
        <w:instrText>EMPAGLIFLOZIN</w:instrText>
      </w:r>
      <w:r w:rsidR="00D73F70">
        <w:instrText xml:space="preserve">" </w:instrText>
      </w:r>
      <w:r w:rsidR="00D73F70">
        <w:rPr>
          <w:rFonts w:eastAsia="Cambria"/>
          <w:sz w:val="20"/>
          <w:szCs w:val="20"/>
          <w:lang w:val="en"/>
        </w:rPr>
        <w:fldChar w:fldCharType="end"/>
      </w:r>
      <w:r w:rsidRPr="007C5A1D">
        <w:rPr>
          <w:rFonts w:eastAsia="Cambria"/>
          <w:sz w:val="20"/>
          <w:szCs w:val="20"/>
          <w:lang w:val="en"/>
        </w:rPr>
        <w:t>.</w:t>
      </w:r>
    </w:p>
    <w:p w:rsidR="00052E66" w:rsidRPr="007C5A1D" w:rsidRDefault="00052E66"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EMTRICITABINE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EMTRICITABINE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ENALAPRIL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ENALAPRIL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ENESTEBOL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ENESTEBOL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ENFLURANE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ENFLURANE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for therapeutic use.</w:t>
      </w:r>
    </w:p>
    <w:p w:rsidR="00831F1F" w:rsidRPr="007C5A1D" w:rsidRDefault="00831F1F" w:rsidP="00DF71EC">
      <w:pPr>
        <w:pStyle w:val="NoParagraphStyle"/>
        <w:tabs>
          <w:tab w:val="left" w:pos="1440"/>
        </w:tabs>
        <w:suppressAutoHyphens/>
        <w:spacing w:line="240" w:lineRule="auto"/>
        <w:rPr>
          <w:rFonts w:ascii="Times New Roman" w:hAnsi="Times New Roman" w:cs="Times New Roman"/>
          <w:sz w:val="20"/>
          <w:szCs w:val="20"/>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ENFUVIRTIDE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ENFUVIRTIDE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ENOBOSARM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ENOBOSARM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ENOXACIN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ENOXACIN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ENOXAPARIN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ENOXAPARIN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ENOXIMONE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ENOXIMONE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ENPROSTIL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ENPROSTIL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A046D3" w:rsidRPr="007C5A1D" w:rsidRDefault="00A046D3" w:rsidP="00DF71EC">
      <w:pPr>
        <w:pStyle w:val="schedbody"/>
        <w:spacing w:line="240" w:lineRule="auto"/>
        <w:rPr>
          <w:rFonts w:ascii="Times New Roman" w:hAnsi="Times New Roman" w:cs="Times New Roman"/>
          <w:lang w:val="en-GB"/>
        </w:rPr>
      </w:pPr>
    </w:p>
    <w:p w:rsidR="00A046D3" w:rsidRPr="007C5A1D" w:rsidRDefault="00A046D3"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ENROFLOXACIN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ENROFLOXACIN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A046D3" w:rsidRPr="007C5A1D" w:rsidRDefault="00A046D3"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ENTACAPONE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ENTACAPONE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ENTECAVIR</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ENTECAVIR</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EPHEDRA spp</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EPHEDRA spp</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0.001 per cent or less of ephedrine.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EPHEDRINE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EPHEDRINE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EPICILLIN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EPICILLIN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477147" w:rsidRPr="007C5A1D" w:rsidRDefault="0047714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EPINASTINE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EPINASTINE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EPIRUBICIN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EPIRUBICIN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EPITIOSTANOL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EPITIOSTANOL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EPLERENONE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EPLERENONE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EPOETINS</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EPOETINS</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EPOPROSTENOL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EPOPROSTENOL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EPROSARTAN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EPROSARTAN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EPTIFIBATIDE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EPTIFIBATIDE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ERGOMETRINE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ERGOMETRINE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ERGOT</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ERGOT</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ERGOTAMINE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ERGOTAMINE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ERGOTOXINE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ERGOTOXINE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131CBF" w:rsidRPr="007C5A1D" w:rsidRDefault="00131CB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ERIBULIN MESYLATE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ERIBULIN MESYLATE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 xml:space="preserve">. </w:t>
      </w:r>
    </w:p>
    <w:p w:rsidR="00131CBF" w:rsidRPr="007C5A1D" w:rsidRDefault="00131CB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ERLOTINIB</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ERLOTINIB</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ERTAPENEM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ERTAPENEM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ERYSIMUM spp.</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ERYSIMUM spp.</w:instrText>
      </w:r>
      <w:r w:rsidR="00D73F70">
        <w:instrText xml:space="preserve">" </w:instrText>
      </w:r>
      <w:r w:rsidR="00D73F70">
        <w:rPr>
          <w:rFonts w:ascii="Times New Roman" w:hAnsi="Times New Roman" w:cs="Times New Roman"/>
          <w:lang w:val="en-GB"/>
        </w:rPr>
        <w:fldChar w:fldCharType="end"/>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ERYTHROMYCIN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ERYTHROMYCIN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ERYTHROPOIETIN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ERYTHROPOIETIN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 ERYTHROPOIETINS</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ERYTHROPOIETINS</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NoParagraphStyle"/>
        <w:tabs>
          <w:tab w:val="left" w:pos="1440"/>
        </w:tabs>
        <w:suppressAutoHyphens/>
        <w:spacing w:line="240" w:lineRule="auto"/>
        <w:rPr>
          <w:rFonts w:ascii="Times New Roman" w:hAnsi="Times New Roman" w:cs="Times New Roman"/>
          <w:sz w:val="20"/>
          <w:szCs w:val="20"/>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ESCITALOPRAM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ESCITALOPRAM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ESMOLOL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ESMOLOL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052E66"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rPr>
        <w:t>ESOMEPRAZOLE</w:t>
      </w:r>
      <w:r w:rsidR="00D73F70">
        <w:rPr>
          <w:rFonts w:ascii="Times New Roman" w:eastAsia="Cambria" w:hAnsi="Times New Roman" w:cs="Times New Roman"/>
        </w:rPr>
        <w:fldChar w:fldCharType="begin"/>
      </w:r>
      <w:r w:rsidR="00D73F70">
        <w:instrText xml:space="preserve"> XE "</w:instrText>
      </w:r>
      <w:r w:rsidR="00D73F70" w:rsidRPr="00191546">
        <w:rPr>
          <w:rFonts w:ascii="Times New Roman" w:eastAsia="Cambria" w:hAnsi="Times New Roman" w:cs="Times New Roman"/>
        </w:rPr>
        <w:instrText>ESOMEPRAZOLE</w:instrText>
      </w:r>
      <w:r w:rsidR="00D73F70">
        <w:instrText xml:space="preserve">" </w:instrText>
      </w:r>
      <w:r w:rsidR="00D73F70">
        <w:rPr>
          <w:rFonts w:ascii="Times New Roman" w:eastAsia="Cambria" w:hAnsi="Times New Roman" w:cs="Times New Roman"/>
        </w:rPr>
        <w:fldChar w:fldCharType="end"/>
      </w:r>
      <w:r w:rsidRPr="007C5A1D">
        <w:rPr>
          <w:rFonts w:ascii="Times New Roman" w:eastAsia="Cambria" w:hAnsi="Times New Roman" w:cs="Times New Roman"/>
        </w:rPr>
        <w:t xml:space="preserve"> </w:t>
      </w:r>
      <w:r w:rsidRPr="007C5A1D">
        <w:rPr>
          <w:rFonts w:ascii="Times New Roman" w:eastAsia="Cambria" w:hAnsi="Times New Roman" w:cs="Times New Roman"/>
          <w:b/>
        </w:rPr>
        <w:t>except</w:t>
      </w:r>
      <w:r w:rsidRPr="007C5A1D">
        <w:rPr>
          <w:rFonts w:ascii="Times New Roman" w:eastAsia="Cambria" w:hAnsi="Times New Roman" w:cs="Times New Roman"/>
        </w:rPr>
        <w:t xml:space="preserve"> when included in Schedule 3</w:t>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ESTRAMUSTINE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ESTRAMUSTINE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ESTROPIPATE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ESTROPIPATE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piperazine</w:t>
      </w:r>
      <w:proofErr w:type="spellEnd"/>
      <w:r w:rsidRPr="007C5A1D">
        <w:rPr>
          <w:rFonts w:ascii="Times New Roman" w:hAnsi="Times New Roman" w:cs="Times New Roman"/>
          <w:lang w:val="en-GB"/>
        </w:rPr>
        <w:t xml:space="preserve"> oestrone sulfate).</w:t>
      </w:r>
    </w:p>
    <w:p w:rsidR="00831F1F" w:rsidRPr="007C5A1D" w:rsidRDefault="00831F1F" w:rsidP="00DF71EC">
      <w:pPr>
        <w:pStyle w:val="schedbody"/>
        <w:spacing w:line="240" w:lineRule="auto"/>
        <w:rPr>
          <w:rFonts w:ascii="Times New Roman" w:hAnsi="Times New Roman" w:cs="Times New Roman"/>
          <w:lang w:val="en-GB"/>
        </w:rPr>
      </w:pPr>
    </w:p>
    <w:p w:rsidR="00A046D3" w:rsidRPr="007C5A1D" w:rsidRDefault="00A046D3"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ETANERCEPT</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ETANERCEPT</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477147" w:rsidRPr="007C5A1D" w:rsidRDefault="0047714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ETHACRYNIC ACID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ETHACRYNIC ACID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ETHAMBUTOL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ETHAMBUTOL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ETHAMIVAN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ETHAMIVAN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ETHANOLAMINE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ETHANOLAMINE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ETHCHLORVYNOL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ETHCHLORVYNOL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ETHER</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ETHER</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use in anaesthesia.</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ETHINAMATE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ETHINAMATE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ETHINYLOESTRADIOL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ETHINYLOESTRADIOL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ETHIONAMIDE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ETHIONAMIDE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ETHISTERONE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ETHISTERONE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ETHOGLUCID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ETHOGLUCID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ETHOHEPTAZINE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ETHOHEPTAZINE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ETHOPROPAZINE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ETHOPROPAZINE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ETHOSUXIMIDE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ETHOSUXIMIDE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ETHOTOIN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ETHOTOIN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ETHOXZOLAMIDE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ETHOXZOLAMIDE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ETHYL CHLORIDE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ETHYL CHLORIDE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ETHYLDIENOLONE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ETHYLDIENOLONE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5804C4"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xml:space="preserve"> ETHYLHEXANEDIOL</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ETHYLHEXANEDIOL</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for animal use.</w:t>
      </w:r>
      <w:r w:rsidR="005804C4" w:rsidRPr="007C5A1D">
        <w:rPr>
          <w:rFonts w:ascii="Times New Roman" w:hAnsi="Times New Roman" w:cs="Times New Roman"/>
          <w:lang w:val="en-GB"/>
        </w:rPr>
        <w:t xml:space="preserve"> </w:t>
      </w:r>
    </w:p>
    <w:p w:rsidR="005F6E8D" w:rsidRPr="007C5A1D" w:rsidRDefault="005F6E8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ETHYLMORPHINE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ETHYLMORPHINE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when compounded with one or more other therapeutically</w:t>
      </w:r>
      <w:r w:rsidR="00107130" w:rsidRPr="007C5A1D">
        <w:rPr>
          <w:rFonts w:ascii="Times New Roman" w:hAnsi="Times New Roman" w:cs="Times New Roman"/>
          <w:lang w:val="en-GB"/>
        </w:rPr>
        <w:t xml:space="preserve"> </w:t>
      </w:r>
      <w:r w:rsidRPr="007C5A1D">
        <w:rPr>
          <w:rFonts w:ascii="Times New Roman" w:hAnsi="Times New Roman" w:cs="Times New Roman"/>
          <w:lang w:val="en-GB"/>
        </w:rPr>
        <w:t>active substances: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divided preparations containing not more than 100 mg of </w:t>
      </w:r>
      <w:proofErr w:type="spellStart"/>
      <w:r w:rsidRPr="007C5A1D">
        <w:rPr>
          <w:rFonts w:ascii="Times New Roman" w:hAnsi="Times New Roman" w:cs="Times New Roman"/>
          <w:lang w:val="en-GB"/>
        </w:rPr>
        <w:t>ethylmorphine</w:t>
      </w:r>
      <w:proofErr w:type="spellEnd"/>
      <w:r w:rsidR="00BD5927" w:rsidRPr="007C5A1D">
        <w:rPr>
          <w:rFonts w:ascii="Times New Roman" w:hAnsi="Times New Roman" w:cs="Times New Roman"/>
          <w:lang w:val="en-GB"/>
        </w:rPr>
        <w:t xml:space="preserve"> </w:t>
      </w:r>
      <w:r w:rsidRPr="007C5A1D">
        <w:rPr>
          <w:rFonts w:ascii="Times New Roman" w:hAnsi="Times New Roman" w:cs="Times New Roman"/>
          <w:lang w:val="en-GB"/>
        </w:rPr>
        <w:t>per dosage unit;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7F099F">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undivided preparations with a concentration of not more than 2.5 per cent of </w:t>
      </w:r>
      <w:proofErr w:type="spellStart"/>
      <w:r w:rsidRPr="007C5A1D">
        <w:rPr>
          <w:rFonts w:ascii="Times New Roman" w:hAnsi="Times New Roman" w:cs="Times New Roman"/>
          <w:lang w:val="en-GB"/>
        </w:rPr>
        <w:t>ethylmorphine</w:t>
      </w:r>
      <w:proofErr w:type="spellEnd"/>
      <w:r w:rsidR="00BD5927" w:rsidRPr="007C5A1D">
        <w:rPr>
          <w:rFonts w:ascii="Times New Roman" w:hAnsi="Times New Roman" w:cs="Times New Roman"/>
          <w:lang w:val="en-GB"/>
        </w:rPr>
        <w:t>;</w:t>
      </w:r>
    </w:p>
    <w:p w:rsidR="007F099F" w:rsidRPr="007C5A1D" w:rsidRDefault="007F099F" w:rsidP="007F099F">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ab/>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 ETHYLOESTRENOL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ETHYLOESTRENOL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477147" w:rsidRPr="007C5A1D" w:rsidRDefault="0047714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ETHYNODIOL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ETHYNODIOL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DF7F57" w:rsidRPr="007C5A1D" w:rsidRDefault="00DF7F5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ETIDOCAINE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ETIDOCAINE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ETIDRONIC ACID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ETIDRONIC ACID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(includes disodium </w:t>
      </w:r>
      <w:proofErr w:type="spellStart"/>
      <w:r w:rsidRPr="007C5A1D">
        <w:rPr>
          <w:rFonts w:ascii="Times New Roman" w:hAnsi="Times New Roman" w:cs="Times New Roman"/>
          <w:lang w:val="en-GB"/>
        </w:rPr>
        <w:t>etidronate</w:t>
      </w:r>
      <w:proofErr w:type="spellEnd"/>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b/>
          <w:bCs/>
          <w:lang w:val="en-GB"/>
        </w:rPr>
      </w:pPr>
    </w:p>
    <w:p w:rsidR="00A046D3" w:rsidRPr="007C5A1D" w:rsidRDefault="00A046D3"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internal use; or</w:t>
      </w:r>
    </w:p>
    <w:p w:rsidR="00A046D3" w:rsidRPr="007C5A1D" w:rsidRDefault="00A046D3" w:rsidP="00DF71EC">
      <w:pPr>
        <w:pStyle w:val="schedbody"/>
        <w:spacing w:line="240" w:lineRule="auto"/>
        <w:rPr>
          <w:rFonts w:ascii="Times New Roman" w:hAnsi="Times New Roman" w:cs="Times New Roman"/>
          <w:b/>
          <w:bCs/>
          <w:lang w:val="en-GB"/>
        </w:rPr>
      </w:pPr>
    </w:p>
    <w:p w:rsidR="00831F1F" w:rsidRPr="007C5A1D" w:rsidRDefault="00831F1F" w:rsidP="00107130">
      <w:pPr>
        <w:pStyle w:val="schedbody"/>
        <w:tabs>
          <w:tab w:val="clear" w:pos="624"/>
        </w:tabs>
        <w:spacing w:line="240" w:lineRule="auto"/>
        <w:ind w:left="1080" w:hanging="450"/>
        <w:rPr>
          <w:rFonts w:ascii="Times New Roman" w:hAnsi="Times New Roman" w:cs="Times New Roman"/>
        </w:rPr>
      </w:pPr>
      <w:r w:rsidRPr="007C5A1D">
        <w:rPr>
          <w:rFonts w:ascii="Times New Roman" w:hAnsi="Times New Roman" w:cs="Times New Roman"/>
        </w:rPr>
        <w:t>(b)</w:t>
      </w:r>
      <w:r w:rsidRPr="007C5A1D">
        <w:rPr>
          <w:rFonts w:ascii="Times New Roman" w:hAnsi="Times New Roman" w:cs="Times New Roman"/>
        </w:rPr>
        <w:tab/>
        <w:t xml:space="preserve">in topical preparations </w:t>
      </w:r>
      <w:r w:rsidRPr="007C5A1D">
        <w:rPr>
          <w:rFonts w:ascii="Times New Roman" w:hAnsi="Times New Roman" w:cs="Times New Roman"/>
          <w:b/>
          <w:bCs/>
        </w:rPr>
        <w:t>except</w:t>
      </w:r>
      <w:r w:rsidRPr="007C5A1D">
        <w:rPr>
          <w:rFonts w:ascii="Times New Roman" w:hAnsi="Times New Roman" w:cs="Times New Roman"/>
        </w:rPr>
        <w:t xml:space="preserve"> in preparations containing 1 per cent or less of </w:t>
      </w:r>
      <w:proofErr w:type="spellStart"/>
      <w:r w:rsidRPr="007C5A1D">
        <w:rPr>
          <w:rFonts w:ascii="Times New Roman" w:hAnsi="Times New Roman" w:cs="Times New Roman"/>
        </w:rPr>
        <w:t>etidronic</w:t>
      </w:r>
      <w:proofErr w:type="spellEnd"/>
      <w:r w:rsidRPr="007C5A1D">
        <w:rPr>
          <w:rFonts w:ascii="Times New Roman" w:hAnsi="Times New Roman" w:cs="Times New Roman"/>
        </w:rPr>
        <w:t xml:space="preserve"> acid.</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ETILEFRIN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ETILEFRIN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ETIPROSTON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ETIPROSTON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ETODOLAC</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ETODOLAC</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ETOFENAMATE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ETOFENAMATE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ETONOGESTREL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ETONOGESTREL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ETOPOSIDE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ETOPOSIDE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ETORICOXIB</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ETORICOXIB</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ETRAVIRINE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ETRAVIRINE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ETRETINATE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ETRETINATE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EVEROLIMUS</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EVEROLIMUS</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280756" w:rsidRPr="007C5A1D" w:rsidRDefault="00280756" w:rsidP="00DF71EC">
      <w:pPr>
        <w:pStyle w:val="schedindenta"/>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EXEMESTANE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EXEMESTANE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rPr>
      </w:pPr>
      <w:r w:rsidRPr="007C5A1D">
        <w:rPr>
          <w:rFonts w:ascii="Times New Roman" w:hAnsi="Times New Roman" w:cs="Times New Roman"/>
        </w:rPr>
        <w:t>EXENATIDE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EXENATIDE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02261B" w:rsidRPr="007C5A1D" w:rsidRDefault="0002261B"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EZETIMIBE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EZETIMIBE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FAMCICLOVIR</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FAMCICLOVIR</w:instrText>
      </w:r>
      <w:r w:rsidR="00D73F70">
        <w:instrText xml:space="preserve">" </w:instrText>
      </w:r>
      <w:r w:rsidR="00D73F70">
        <w:rPr>
          <w:rFonts w:ascii="Times New Roman" w:hAnsi="Times New Roman" w:cs="Times New Roman"/>
          <w:lang w:val="en-GB"/>
        </w:rPr>
        <w:fldChar w:fldCharType="end"/>
      </w:r>
      <w:r w:rsidR="00C330D5" w:rsidRPr="007C5A1D">
        <w:rPr>
          <w:rFonts w:ascii="Times New Roman" w:hAnsi="Times New Roman" w:cs="Times New Roman"/>
        </w:rPr>
        <w:t xml:space="preserve"> </w:t>
      </w:r>
      <w:r w:rsidR="00C330D5" w:rsidRPr="007C5A1D">
        <w:rPr>
          <w:rFonts w:ascii="Times New Roman" w:hAnsi="Times New Roman" w:cs="Times New Roman"/>
          <w:b/>
          <w:lang w:val="en-GB"/>
        </w:rPr>
        <w:t>except</w:t>
      </w:r>
      <w:r w:rsidR="00C330D5" w:rsidRPr="007C5A1D">
        <w:rPr>
          <w:rFonts w:ascii="Times New Roman" w:hAnsi="Times New Roman" w:cs="Times New Roman"/>
          <w:lang w:val="en-GB"/>
        </w:rPr>
        <w:t xml:space="preserve"> when included in Schedule 3</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FAMOTIDINE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FAMOTIDINE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052E66" w:rsidRPr="007C5A1D" w:rsidRDefault="00052E66" w:rsidP="00DF71EC">
      <w:pPr>
        <w:pStyle w:val="schedbody"/>
        <w:spacing w:line="240" w:lineRule="auto"/>
        <w:rPr>
          <w:rFonts w:ascii="Times New Roman" w:eastAsia="Cambria" w:hAnsi="Times New Roman" w:cs="Times New Roman"/>
          <w:lang w:val="en"/>
        </w:rPr>
      </w:pPr>
      <w:r w:rsidRPr="007C5A1D">
        <w:rPr>
          <w:rFonts w:ascii="Times New Roman" w:eastAsia="Cambria" w:hAnsi="Times New Roman" w:cs="Times New Roman"/>
          <w:lang w:val="en"/>
        </w:rPr>
        <w:t>FEBUXOSTAT</w:t>
      </w:r>
      <w:r w:rsidR="00D73F70">
        <w:rPr>
          <w:rFonts w:ascii="Times New Roman" w:eastAsia="Cambria" w:hAnsi="Times New Roman" w:cs="Times New Roman"/>
          <w:lang w:val="en"/>
        </w:rPr>
        <w:fldChar w:fldCharType="begin"/>
      </w:r>
      <w:r w:rsidR="00D73F70">
        <w:instrText xml:space="preserve"> XE "</w:instrText>
      </w:r>
      <w:r w:rsidR="00D73F70" w:rsidRPr="00191546">
        <w:rPr>
          <w:rFonts w:ascii="Times New Roman" w:eastAsia="Cambria" w:hAnsi="Times New Roman" w:cs="Times New Roman"/>
          <w:lang w:val="en"/>
        </w:rPr>
        <w:instrText>FEBUXOSTAT</w:instrText>
      </w:r>
      <w:r w:rsidR="00D73F70">
        <w:instrText xml:space="preserve">" </w:instrText>
      </w:r>
      <w:r w:rsidR="00D73F70">
        <w:rPr>
          <w:rFonts w:ascii="Times New Roman" w:eastAsia="Cambria" w:hAnsi="Times New Roman" w:cs="Times New Roman"/>
          <w:lang w:val="en"/>
        </w:rPr>
        <w:fldChar w:fldCharType="end"/>
      </w:r>
      <w:r w:rsidR="00B96394" w:rsidRPr="007C5A1D">
        <w:rPr>
          <w:rFonts w:ascii="Times New Roman" w:eastAsia="Cambria" w:hAnsi="Times New Roman" w:cs="Times New Roman"/>
          <w:lang w:val="en"/>
        </w:rPr>
        <w:t>.</w:t>
      </w:r>
    </w:p>
    <w:p w:rsidR="00052E66" w:rsidRPr="007C5A1D" w:rsidRDefault="00052E6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FELBINAC</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FELBINAC</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FELODIPINE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FELODIPINE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FELYPRESSIN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FELYPRESSIN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FENBUFEN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FENBUFEN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FENCAMFAMIN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FENCAMFAMIN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FENCLOFENAC</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FENCLOFENAC</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FENFLURAMINE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FENFLURAMINE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FENOFIBRATE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FENOFIBRATE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FENOLDOPAM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FENOLDOPAM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FENOPROFEN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FENOPROFEN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FENOTEROL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FENOTEROL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FENPIPRAMIDE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FENPIPRAMIDE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FENPIPRANE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FENPIPRANE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FENPROPOREX</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FENPROPOREX</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FENPROSTALENE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FENPROSTALENE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B74CE7" w:rsidP="00D4597F">
      <w:pPr>
        <w:tabs>
          <w:tab w:val="left" w:pos="1440"/>
        </w:tabs>
        <w:rPr>
          <w:snapToGrid w:val="0"/>
          <w:sz w:val="20"/>
          <w:szCs w:val="20"/>
        </w:rPr>
      </w:pPr>
      <w:r w:rsidRPr="007C5A1D">
        <w:rPr>
          <w:snapToGrid w:val="0"/>
          <w:sz w:val="20"/>
          <w:szCs w:val="20"/>
        </w:rPr>
        <w:t>FEXOFENADINE</w:t>
      </w:r>
      <w:r w:rsidR="00D73F70">
        <w:rPr>
          <w:snapToGrid w:val="0"/>
          <w:sz w:val="20"/>
          <w:szCs w:val="20"/>
        </w:rPr>
        <w:fldChar w:fldCharType="begin"/>
      </w:r>
      <w:r w:rsidR="00D73F70">
        <w:instrText xml:space="preserve"> XE "</w:instrText>
      </w:r>
      <w:r w:rsidR="00D73F70" w:rsidRPr="00191546">
        <w:rPr>
          <w:snapToGrid w:val="0"/>
          <w:sz w:val="20"/>
          <w:szCs w:val="20"/>
        </w:rPr>
        <w:instrText>FEXOFENADINE</w:instrText>
      </w:r>
      <w:r w:rsidR="00D73F70">
        <w:instrText xml:space="preserve">" </w:instrText>
      </w:r>
      <w:r w:rsidR="00D73F70">
        <w:rPr>
          <w:snapToGrid w:val="0"/>
          <w:sz w:val="20"/>
          <w:szCs w:val="20"/>
        </w:rPr>
        <w:fldChar w:fldCharType="end"/>
      </w:r>
      <w:r w:rsidRPr="007C5A1D">
        <w:rPr>
          <w:sz w:val="20"/>
          <w:szCs w:val="20"/>
          <w:lang w:val="en-GB"/>
        </w:rPr>
        <w:t xml:space="preserve"> </w:t>
      </w:r>
      <w:r w:rsidRPr="007C5A1D">
        <w:rPr>
          <w:snapToGrid w:val="0"/>
          <w:sz w:val="20"/>
          <w:szCs w:val="20"/>
        </w:rPr>
        <w:t>except</w:t>
      </w:r>
      <w:r w:rsidR="00D4597F" w:rsidRPr="007C5A1D">
        <w:rPr>
          <w:snapToGrid w:val="0"/>
          <w:sz w:val="20"/>
          <w:szCs w:val="20"/>
        </w:rPr>
        <w:t xml:space="preserve">: </w:t>
      </w:r>
    </w:p>
    <w:p w:rsidR="00D4597F" w:rsidRPr="007C5A1D" w:rsidRDefault="00D4597F" w:rsidP="00D4597F">
      <w:pPr>
        <w:tabs>
          <w:tab w:val="left" w:pos="1440"/>
        </w:tabs>
        <w:rPr>
          <w:snapToGrid w:val="0"/>
          <w:sz w:val="20"/>
          <w:szCs w:val="20"/>
        </w:rPr>
      </w:pPr>
    </w:p>
    <w:p w:rsidR="00D4597F" w:rsidRPr="007C5A1D" w:rsidRDefault="00D4597F" w:rsidP="00D4597F">
      <w:pPr>
        <w:tabs>
          <w:tab w:val="left" w:pos="1440"/>
        </w:tabs>
        <w:ind w:left="1418" w:hanging="709"/>
        <w:rPr>
          <w:snapToGrid w:val="0"/>
          <w:sz w:val="20"/>
          <w:szCs w:val="20"/>
        </w:rPr>
      </w:pPr>
      <w:r w:rsidRPr="007C5A1D">
        <w:rPr>
          <w:snapToGrid w:val="0"/>
          <w:sz w:val="20"/>
          <w:szCs w:val="20"/>
        </w:rPr>
        <w:t>(a)</w:t>
      </w:r>
      <w:r w:rsidRPr="007C5A1D">
        <w:rPr>
          <w:snapToGrid w:val="0"/>
          <w:sz w:val="20"/>
          <w:szCs w:val="20"/>
        </w:rPr>
        <w:tab/>
        <w:t xml:space="preserve">when included in Schedule 2; or </w:t>
      </w:r>
    </w:p>
    <w:p w:rsidR="00D4597F" w:rsidRPr="007C5A1D" w:rsidRDefault="00D4597F" w:rsidP="00D4597F">
      <w:pPr>
        <w:tabs>
          <w:tab w:val="left" w:pos="1440"/>
        </w:tabs>
        <w:ind w:left="1418" w:hanging="709"/>
        <w:rPr>
          <w:snapToGrid w:val="0"/>
          <w:sz w:val="20"/>
          <w:szCs w:val="20"/>
        </w:rPr>
      </w:pPr>
    </w:p>
    <w:p w:rsidR="00D4597F" w:rsidRPr="007C5A1D" w:rsidRDefault="00D4597F" w:rsidP="00D4597F">
      <w:pPr>
        <w:tabs>
          <w:tab w:val="left" w:pos="1440"/>
        </w:tabs>
        <w:ind w:left="1418" w:hanging="709"/>
        <w:rPr>
          <w:snapToGrid w:val="0"/>
          <w:sz w:val="20"/>
          <w:szCs w:val="20"/>
        </w:rPr>
      </w:pPr>
      <w:r w:rsidRPr="007C5A1D">
        <w:rPr>
          <w:snapToGrid w:val="0"/>
          <w:sz w:val="20"/>
          <w:szCs w:val="20"/>
        </w:rPr>
        <w:t>(b)</w:t>
      </w:r>
      <w:r w:rsidRPr="007C5A1D">
        <w:rPr>
          <w:snapToGrid w:val="0"/>
          <w:sz w:val="20"/>
          <w:szCs w:val="20"/>
        </w:rPr>
        <w:tab/>
        <w:t xml:space="preserve">in divided preparations for oral use for the treatment of seasonal allergic rhinitis in adults and children 12 years of age and over when: </w:t>
      </w:r>
    </w:p>
    <w:p w:rsidR="00D4597F" w:rsidRPr="007C5A1D" w:rsidRDefault="00D4597F" w:rsidP="00D4597F">
      <w:pPr>
        <w:tabs>
          <w:tab w:val="left" w:pos="1440"/>
        </w:tabs>
        <w:ind w:left="1418" w:hanging="709"/>
        <w:rPr>
          <w:snapToGrid w:val="0"/>
          <w:sz w:val="20"/>
          <w:szCs w:val="20"/>
        </w:rPr>
      </w:pPr>
    </w:p>
    <w:p w:rsidR="00D4597F" w:rsidRPr="007C5A1D" w:rsidRDefault="00D4597F" w:rsidP="00D4597F">
      <w:pPr>
        <w:ind w:left="2127" w:hanging="709"/>
        <w:rPr>
          <w:snapToGrid w:val="0"/>
          <w:sz w:val="20"/>
          <w:szCs w:val="20"/>
        </w:rPr>
      </w:pPr>
      <w:r w:rsidRPr="007C5A1D">
        <w:rPr>
          <w:snapToGrid w:val="0"/>
          <w:sz w:val="20"/>
          <w:szCs w:val="20"/>
        </w:rPr>
        <w:t>(i)</w:t>
      </w:r>
      <w:r w:rsidRPr="007C5A1D">
        <w:rPr>
          <w:snapToGrid w:val="0"/>
          <w:sz w:val="20"/>
          <w:szCs w:val="20"/>
        </w:rPr>
        <w:tab/>
        <w:t>in a primary pack containing 10 dosage un</w:t>
      </w:r>
      <w:r w:rsidR="00107130" w:rsidRPr="007C5A1D">
        <w:rPr>
          <w:snapToGrid w:val="0"/>
          <w:sz w:val="20"/>
          <w:szCs w:val="20"/>
        </w:rPr>
        <w:t>its or less and not more than 5 </w:t>
      </w:r>
      <w:r w:rsidRPr="007C5A1D">
        <w:rPr>
          <w:snapToGrid w:val="0"/>
          <w:sz w:val="20"/>
          <w:szCs w:val="20"/>
        </w:rPr>
        <w:t xml:space="preserve">days’ supply; and </w:t>
      </w:r>
    </w:p>
    <w:p w:rsidR="00D4597F" w:rsidRPr="007C5A1D" w:rsidRDefault="00D4597F" w:rsidP="00D4597F">
      <w:pPr>
        <w:ind w:left="2127" w:hanging="709"/>
        <w:rPr>
          <w:snapToGrid w:val="0"/>
          <w:sz w:val="20"/>
          <w:szCs w:val="20"/>
        </w:rPr>
      </w:pPr>
    </w:p>
    <w:p w:rsidR="00D4597F" w:rsidRPr="007C5A1D" w:rsidRDefault="00D4597F" w:rsidP="00D4597F">
      <w:pPr>
        <w:ind w:left="2127" w:hanging="709"/>
        <w:rPr>
          <w:snapToGrid w:val="0"/>
          <w:sz w:val="20"/>
          <w:szCs w:val="20"/>
        </w:rPr>
      </w:pPr>
      <w:r w:rsidRPr="007C5A1D">
        <w:rPr>
          <w:snapToGrid w:val="0"/>
          <w:sz w:val="20"/>
          <w:szCs w:val="20"/>
        </w:rPr>
        <w:t>(ii)</w:t>
      </w:r>
      <w:r w:rsidRPr="007C5A1D">
        <w:rPr>
          <w:snapToGrid w:val="0"/>
          <w:sz w:val="20"/>
          <w:szCs w:val="20"/>
        </w:rPr>
        <w:tab/>
        <w:t>labelled with a recommended daily dose not exceeding 120 mg of fexofenadine.</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FIBRINOLYSIN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FIBRINOLYSIN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for external use.</w:t>
      </w:r>
    </w:p>
    <w:p w:rsidR="00D4597F" w:rsidRPr="007C5A1D" w:rsidRDefault="00D4597F" w:rsidP="00D4597F">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FIDAXOMICIN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FIDAXOMICIN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FILGRASTIM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FILGRASTIM</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FINASTERIDE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FINASTERIDE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D46F6" w:rsidRPr="007C5A1D" w:rsidRDefault="00DD46F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FINGOLIMOD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FINGOLIMOD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DD46F6" w:rsidRPr="007C5A1D" w:rsidRDefault="00DD46F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FIROCOXIB</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FIROCOXIB</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280756" w:rsidRPr="007C5A1D" w:rsidRDefault="0028075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FLECAINIDE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FLECAINIDE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FLEROXACIN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FLEROXACIN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FLOCTAFENINE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FLOCTAFENINE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FLORFENICOL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FLORFENICOL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FLUANISONE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FLUANISONE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FLUCLOROLONE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FLUCLOROLONE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FLUCLOXACILLIN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FLUCLOXACILLIN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FLUCONAZOLE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FLUCONAZOLE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FLUCYTOSINE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FLUCYTOSINE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FLUDARABINE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FLUDARABINE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FLUDROCORTISONE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FLUDROCORTISONE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FLUFENAMIC ACID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FLUFENAMIC ACID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FLUMAZENIL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FLUMAZENIL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FLUMETHASONE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FLUMETHASONE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FLUMETHIAZIDE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FLUMETHIAZIDE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FLUNISOLIDE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FLUNISOLIDE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FLUNIXIN MEGLUMINE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FLUNIXIN MEGLUMINE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tabs>
          <w:tab w:val="clear" w:pos="624"/>
          <w:tab w:val="clear" w:pos="1871"/>
          <w:tab w:val="clear" w:pos="2154"/>
          <w:tab w:val="clear" w:pos="2494"/>
          <w:tab w:val="clear" w:pos="3005"/>
          <w:tab w:val="clear" w:pos="3969"/>
        </w:tabs>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FLUOCINOLONE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FLUOCINOLONE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FLUOCINONIDE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FLUOCINONIDE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FLUOCORTIN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FLUOCORTIN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FLUOCORTOLONE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FLUOCORTOLONE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FLUORESCEIN</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FLUORESCEIN</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in preparations for injection.</w:t>
      </w:r>
    </w:p>
    <w:p w:rsidR="00831F1F" w:rsidRPr="007C5A1D" w:rsidRDefault="00831F1F" w:rsidP="00DF71EC">
      <w:pPr>
        <w:pStyle w:val="ChapterHeading"/>
        <w:spacing w:line="240" w:lineRule="auto"/>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FLUORIDES</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FLUORIDES</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in preparations for human use </w:t>
      </w:r>
      <w:r w:rsidRPr="007C5A1D">
        <w:rPr>
          <w:rFonts w:ascii="Times New Roman" w:hAnsi="Times New Roman" w:cs="Times New Roman"/>
          <w:b/>
          <w:bCs/>
        </w:rPr>
        <w:t>except</w:t>
      </w:r>
      <w:r w:rsidRPr="007C5A1D">
        <w:rPr>
          <w:rFonts w:ascii="Times New Roman" w:hAnsi="Times New Roman" w:cs="Times New Roman"/>
        </w:rPr>
        <w:t xml:space="preserve"> when included in or expressly excluded from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FLUOROMETHOLONE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FLUOROMETHOLONE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FLUOROURACIL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FLUOROURACIL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FLUOXETINE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FLUOXETINE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FLUOXYMESTERONE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FLUOXYMESTERONE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FLUPENTHIXOL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FLUPENTHIXOL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FLUPHENAZINE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FLUPHENAZINE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FLUPROSTENOL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FLUPROSTENOL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FLURANDRENOLONE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FLURANDRENOLONE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FLURAZEPAM</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FLURAZEPAM</w:instrText>
      </w:r>
      <w:r w:rsidR="00D73F70">
        <w:instrText xml:space="preserve">" </w:instrText>
      </w:r>
      <w:r w:rsidR="00D73F70">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FLURBIPROFEN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FLURBIPROFEN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rPr>
      </w:pPr>
      <w:r w:rsidRPr="007C5A1D">
        <w:rPr>
          <w:rFonts w:ascii="Times New Roman" w:hAnsi="Times New Roman" w:cs="Times New Roman"/>
        </w:rPr>
        <w:t>FLUROXENE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FLUROXENE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for human therapeutic use.</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FLUSPIRILENE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FLUSPIRILENE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FLUTAMIDE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FLUTAMIDE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FLUTICASONE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FLUTICASONE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FLUVASTATIN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FLUVASTATIN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FLUVOXAMINE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FLUVOXAMINE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FOLIC ACID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FOLIC ACID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human use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FOLINIC ACID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FOLINIC ACID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human use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FOLLICLE-STIMULATING </w:t>
      </w:r>
      <w:r w:rsidR="00B74CE7" w:rsidRPr="007C5A1D">
        <w:rPr>
          <w:rFonts w:ascii="Times New Roman" w:hAnsi="Times New Roman" w:cs="Times New Roman"/>
          <w:lang w:val="en-GB"/>
        </w:rPr>
        <w:t>HORMONE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FOLLICLE-STIMULATING HORMONE</w:instrText>
      </w:r>
      <w:r w:rsidR="00D73F70">
        <w:instrText xml:space="preserve">" </w:instrText>
      </w:r>
      <w:r w:rsidR="00D73F70">
        <w:rPr>
          <w:rFonts w:ascii="Times New Roman" w:hAnsi="Times New Roman" w:cs="Times New Roman"/>
          <w:lang w:val="en-GB"/>
        </w:rPr>
        <w:fldChar w:fldCharType="end"/>
      </w:r>
      <w:r w:rsidR="00B74CE7" w:rsidRPr="007C5A1D">
        <w:rPr>
          <w:rFonts w:ascii="Times New Roman" w:hAnsi="Times New Roman" w:cs="Times New Roman"/>
          <w:lang w:val="en-GB"/>
        </w:rPr>
        <w:t xml:space="preserve"> 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BodyText1"/>
        <w:spacing w:line="240" w:lineRule="auto"/>
        <w:rPr>
          <w:rFonts w:ascii="Times New Roman" w:hAnsi="Times New Roman" w:cs="Times New Roman"/>
          <w:lang w:val="en-GB"/>
        </w:rPr>
      </w:pPr>
    </w:p>
    <w:p w:rsidR="00131CBF" w:rsidRPr="007C5A1D" w:rsidRDefault="00156D2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w:t>
      </w:r>
      <w:r w:rsidR="005804C4" w:rsidRPr="007C5A1D">
        <w:rPr>
          <w:rFonts w:ascii="Times New Roman" w:hAnsi="Times New Roman" w:cs="Times New Roman"/>
          <w:lang w:val="en-GB"/>
        </w:rPr>
        <w:t xml:space="preserve"> </w:t>
      </w:r>
      <w:r w:rsidR="00131CBF" w:rsidRPr="007C5A1D">
        <w:rPr>
          <w:rFonts w:ascii="Times New Roman" w:hAnsi="Times New Roman" w:cs="Times New Roman"/>
          <w:lang w:val="en-GB"/>
        </w:rPr>
        <w:t>FOLLISTATIN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FOLLISTATIN</w:instrText>
      </w:r>
      <w:r w:rsidR="00D73F70">
        <w:instrText xml:space="preserve">" </w:instrText>
      </w:r>
      <w:r w:rsidR="00D73F70">
        <w:rPr>
          <w:rFonts w:ascii="Times New Roman" w:hAnsi="Times New Roman" w:cs="Times New Roman"/>
          <w:lang w:val="en-GB"/>
        </w:rPr>
        <w:fldChar w:fldCharType="end"/>
      </w:r>
      <w:r w:rsidR="00131CBF" w:rsidRPr="007C5A1D">
        <w:rPr>
          <w:rFonts w:ascii="Times New Roman" w:hAnsi="Times New Roman" w:cs="Times New Roman"/>
          <w:lang w:val="en-GB"/>
        </w:rPr>
        <w:t xml:space="preserve">. </w:t>
      </w:r>
    </w:p>
    <w:p w:rsidR="00131CBF" w:rsidRPr="007C5A1D" w:rsidRDefault="00131CB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FOLLITROPIN ALPHA</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FOLLITROPIN ALPHA</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FOLLITROPIN BETA</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FOLLITROPIN BETA</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FOMIVIRSEN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FOMIVIRSEN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FONDAPARINUX</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FONDAPARINUX</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FORMEBOLONE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FORMEBOLONE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FORMESTANE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FORMESTANE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E158DE" w:rsidRPr="007C5A1D" w:rsidRDefault="00E158D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FOSAMPRENAVIR</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FOSAMPRENAVIR</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FOSAPREPITANT</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FOSAPREPITANT</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FOSCARNET</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FOSCARNET</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FOSFESTROL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FOSFESTROL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(diethylstilboestrol diphosphate).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FOSINOPRIL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FOSINOPRIL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FOSPHENYTOIN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FOSPHENYTOIN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FOTEMUSTINE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FOTEMUSTINE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FRAMYCETIN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FRAMYCETIN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E158DE" w:rsidRPr="007C5A1D" w:rsidRDefault="00E158D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FULVESTRANT</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FULVESTRANT</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FURALTADONE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FURALTADONE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FURAZABOL</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FURAZABOL</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FURAZOLIDONE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FURAZOLIDONE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FUROSEMIDE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FUROSEMIDE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(frusemide).</w:t>
      </w:r>
    </w:p>
    <w:p w:rsidR="00831F1F" w:rsidRPr="007C5A1D" w:rsidRDefault="00831F1F"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FUSIDIC ACID</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FUSIDIC ACID</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GABAPENTIN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GABAPENTIN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GALANTAMINE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GALANTAMINE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GALANTHUS spp</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GALANTHUS spp</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GALLAMINE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GALLAMINE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GALSULFASE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GALSULFASE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73F70">
      <w:pPr>
        <w:pStyle w:val="schedbody"/>
        <w:tabs>
          <w:tab w:val="clear" w:pos="624"/>
          <w:tab w:val="clear" w:pos="1134"/>
          <w:tab w:val="clear" w:pos="1871"/>
          <w:tab w:val="clear" w:pos="2154"/>
          <w:tab w:val="clear" w:pos="2494"/>
          <w:tab w:val="clear" w:pos="3005"/>
          <w:tab w:val="clear" w:pos="3969"/>
        </w:tabs>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GANCICLOVIR</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GANCICLOVIR</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GANIRELIX</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GANIRELIX</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GATIFLOXACIN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GATIFLOXACIN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GEFITINIB</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GEFITINIB</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GEMCITABINE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GEMCITABINE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GEMEPROST</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GEMEPROST</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BodyText1"/>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GEMFIBROZIL</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GEMFIBROZIL</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241955" w:rsidRPr="007C5A1D" w:rsidRDefault="00241955"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GEMIFLOXACIN</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GEMIFLOXACIN</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GEMTUZUMAB OZOGAMICIN</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GEMTUZUMAB OZOGAMICIN</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GENTAMICIN</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GENTAMICIN</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280756" w:rsidRPr="007C5A1D" w:rsidRDefault="00280756"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GESTODENE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GESTODENE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GESTONORONE</w:t>
      </w:r>
      <w:r w:rsidR="00D73F70">
        <w:rPr>
          <w:rFonts w:ascii="Times New Roman" w:hAnsi="Times New Roman" w:cs="Times New Roman"/>
          <w:lang w:val="de-DE"/>
        </w:rPr>
        <w:fldChar w:fldCharType="begin"/>
      </w:r>
      <w:r w:rsidR="00D73F70">
        <w:instrText xml:space="preserve"> XE "</w:instrText>
      </w:r>
      <w:r w:rsidR="00D73F70" w:rsidRPr="00191546">
        <w:rPr>
          <w:rFonts w:ascii="Times New Roman" w:hAnsi="Times New Roman" w:cs="Times New Roman"/>
          <w:lang w:val="de-DE"/>
        </w:rPr>
        <w:instrText>GESTONORONE</w:instrText>
      </w:r>
      <w:r w:rsidR="00D73F70">
        <w:instrText xml:space="preserve">" </w:instrText>
      </w:r>
      <w:r w:rsidR="00D73F70">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GESTRINONE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GESTRINONE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GHRH INJECTABLE PLASMID</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GHRH INJECTABLE PLASMID</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GITALIN</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GITALIN</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GLATIRAMER ACETATE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GLATIRAMER ACETATE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GLIBENCLAMIDE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GLIBENCLAMIDE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GLIBORNURIDE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GLIBORNURIDE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w:t>
      </w:r>
    </w:p>
    <w:p w:rsidR="00E158DE" w:rsidRPr="007C5A1D" w:rsidRDefault="00E158DE"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GLICLAZIDE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GLICLAZIDE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GLIMEPIRIDE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GLIMEPIRIDE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GLIPIZIDE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GLIPIZIDE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GLISOXEPIDE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GLISOXEPIDE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GLUTATHIONE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GLUTATHIONE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parenteral use.</w:t>
      </w:r>
    </w:p>
    <w:p w:rsidR="00831F1F" w:rsidRPr="007C5A1D" w:rsidRDefault="00831F1F"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GLUTETHIMIDE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GLUTETHIMIDE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rPr>
      </w:pPr>
      <w:r w:rsidRPr="007C5A1D">
        <w:rPr>
          <w:rFonts w:ascii="Times New Roman" w:hAnsi="Times New Roman" w:cs="Times New Roman"/>
          <w:lang w:val="en-GB"/>
        </w:rPr>
        <w:t xml:space="preserve">GLYCERYL </w:t>
      </w:r>
      <w:r w:rsidRPr="007C5A1D">
        <w:rPr>
          <w:rFonts w:ascii="Times New Roman" w:hAnsi="Times New Roman" w:cs="Times New Roman"/>
        </w:rPr>
        <w:t>TRINITRATE</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lang w:val="en-GB"/>
        </w:rPr>
        <w:instrText xml:space="preserve">GLYCERYL </w:instrText>
      </w:r>
      <w:r w:rsidR="00D73F70" w:rsidRPr="00191546">
        <w:rPr>
          <w:rFonts w:ascii="Times New Roman" w:hAnsi="Times New Roman" w:cs="Times New Roman"/>
        </w:rPr>
        <w:instrText>TRINITRATE</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3.</w:t>
      </w:r>
    </w:p>
    <w:p w:rsidR="0002261B" w:rsidRPr="007C5A1D" w:rsidRDefault="0002261B"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GLYCOPYRRONIUM</w:t>
      </w:r>
      <w:r w:rsidR="00D73F70">
        <w:rPr>
          <w:rFonts w:ascii="Times New Roman" w:hAnsi="Times New Roman" w:cs="Times New Roman"/>
        </w:rPr>
        <w:fldChar w:fldCharType="begin"/>
      </w:r>
      <w:r w:rsidR="00D73F70">
        <w:instrText xml:space="preserve"> XE "</w:instrText>
      </w:r>
      <w:r w:rsidR="00D73F70" w:rsidRPr="00191546">
        <w:rPr>
          <w:rFonts w:ascii="Times New Roman" w:hAnsi="Times New Roman" w:cs="Times New Roman"/>
        </w:rPr>
        <w:instrText>GLYCOPYRRONIUM</w:instrText>
      </w:r>
      <w:r w:rsidR="00D73F70">
        <w:instrText xml:space="preserve">" </w:instrText>
      </w:r>
      <w:r w:rsidR="00D73F70">
        <w:rPr>
          <w:rFonts w:ascii="Times New Roman" w:hAnsi="Times New Roman" w:cs="Times New Roman"/>
        </w:rPr>
        <w:fldChar w:fldCharType="end"/>
      </w:r>
      <w:r w:rsidRPr="007C5A1D">
        <w:rPr>
          <w:rFonts w:ascii="Times New Roman" w:hAnsi="Times New Roman" w:cs="Times New Roman"/>
        </w:rPr>
        <w:t xml:space="preserv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GLYMIDINE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GLYMIDINE</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proofErr w:type="spellStart"/>
      <w:r w:rsidRPr="007C5A1D">
        <w:rPr>
          <w:rFonts w:ascii="Times New Roman" w:hAnsi="Times New Roman" w:cs="Times New Roman"/>
          <w:lang w:val="en-GB"/>
        </w:rPr>
        <w:t>GnRH</w:t>
      </w:r>
      <w:proofErr w:type="spellEnd"/>
      <w:r w:rsidRPr="007C5A1D">
        <w:rPr>
          <w:rFonts w:ascii="Times New Roman" w:hAnsi="Times New Roman" w:cs="Times New Roman"/>
          <w:lang w:val="en-GB"/>
        </w:rPr>
        <w:t xml:space="preserve"> VACCINE</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GnRH VACCINE</w:instrText>
      </w:r>
      <w:r w:rsidR="00D73F70">
        <w:instrText xml:space="preserve">" </w:instrText>
      </w:r>
      <w:r w:rsidR="00D73F70">
        <w:rPr>
          <w:rFonts w:ascii="Times New Roman" w:hAnsi="Times New Roman" w:cs="Times New Roman"/>
          <w:lang w:val="en-GB"/>
        </w:rPr>
        <w:fldChar w:fldCharType="end"/>
      </w:r>
      <w:r w:rsidR="006810A2"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GOLIMUMAB</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GOLIMUMAB</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GONADORELIN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GONADORELIN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GONADOTROPHIC </w:t>
      </w:r>
      <w:r w:rsidR="00B74CE7" w:rsidRPr="007C5A1D">
        <w:rPr>
          <w:rFonts w:ascii="Times New Roman" w:hAnsi="Times New Roman" w:cs="Times New Roman"/>
          <w:lang w:val="en-GB"/>
        </w:rPr>
        <w:t>HORMONES</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GONADOTROPHIC HORMONES</w:instrText>
      </w:r>
      <w:r w:rsidR="00D73F70">
        <w:instrText xml:space="preserve">" </w:instrText>
      </w:r>
      <w:r w:rsidR="00D73F70">
        <w:rPr>
          <w:rFonts w:ascii="Times New Roman" w:hAnsi="Times New Roman" w:cs="Times New Roman"/>
          <w:lang w:val="en-GB"/>
        </w:rPr>
        <w:fldChar w:fldCharType="end"/>
      </w:r>
      <w:r w:rsidR="00B74CE7" w:rsidRPr="007C5A1D">
        <w:rPr>
          <w:rFonts w:ascii="Times New Roman" w:hAnsi="Times New Roman" w:cs="Times New Roman"/>
          <w:lang w:val="en-GB"/>
        </w:rPr>
        <w:t xml:space="preserve"> 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GOSERELIN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GOSERELIN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D94688" w:rsidRPr="007C5A1D" w:rsidRDefault="00D94688"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GRAMICIDIN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GRAMICIDIN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GRANISETRON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GRANISETRON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GREPAFLOXACIN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GREPAFLOXACIN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GRISEOFULVIN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GRISEOFULVIN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GUAIPHENESIN</w:t>
      </w:r>
      <w:r w:rsidR="00D73F70">
        <w:rPr>
          <w:rFonts w:ascii="Times New Roman" w:hAnsi="Times New Roman" w:cs="Times New Roman"/>
          <w:lang w:val="en-GB"/>
        </w:rPr>
        <w:fldChar w:fldCharType="begin"/>
      </w:r>
      <w:r w:rsidR="00D73F70">
        <w:instrText xml:space="preserve"> XE "</w:instrText>
      </w:r>
      <w:r w:rsidR="00D73F70" w:rsidRPr="00191546">
        <w:rPr>
          <w:rFonts w:ascii="Times New Roman" w:hAnsi="Times New Roman" w:cs="Times New Roman"/>
          <w:lang w:val="en-GB"/>
        </w:rPr>
        <w:instrText>GUAIPHENESIN</w:instrText>
      </w:r>
      <w:r w:rsidR="00D73F70">
        <w:instrText xml:space="preserve">" </w:instrText>
      </w:r>
      <w:r w:rsidR="00D73F70">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oral liquid preparations containing 2 per cent or less of guaiphenesin;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divided preparations containing 200 mg or less of guaiphenesin per dosage unit.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GUANABENZ</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GUANABENZ</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GUANACLINE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GUANACLINE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GUANETHIDINE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GUANETHIDINE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GUANIDINE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GUANIDINE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HACHIMYCIN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HACHIMYCIN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HAEMATIN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HAEMATIN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HAEMOPHILUS INFLUENZAE VACCINE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HAEMOPHILUS INFLUENZAE VACCINE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E158DE" w:rsidRPr="007C5A1D" w:rsidRDefault="00E158D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HALCINONIDE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HALCINONIDE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HALOFANTRINE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HALOFANTRINE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HALOFENATE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HALOFENATE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HALOFUGINONE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HALOFUGINONE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in preparations containing 0.1 per cent or less of </w:t>
      </w:r>
      <w:proofErr w:type="spellStart"/>
      <w:r w:rsidRPr="007C5A1D">
        <w:rPr>
          <w:rFonts w:ascii="Times New Roman" w:hAnsi="Times New Roman" w:cs="Times New Roman"/>
        </w:rPr>
        <w:t>halofuginone</w:t>
      </w:r>
      <w:proofErr w:type="spellEnd"/>
      <w:r w:rsidRPr="007C5A1D">
        <w:rPr>
          <w:rFonts w:ascii="Times New Roman" w:hAnsi="Times New Roman" w:cs="Times New Roman"/>
        </w:rPr>
        <w:t xml:space="preserve"> for the treatment of animals.</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HALOPERIDOL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HALOPERIDOL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80756" w:rsidRPr="007C5A1D" w:rsidRDefault="00280756"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rPr>
      </w:pPr>
      <w:r w:rsidRPr="007C5A1D">
        <w:rPr>
          <w:rFonts w:ascii="Times New Roman" w:hAnsi="Times New Roman" w:cs="Times New Roman"/>
        </w:rPr>
        <w:t>HALOTHANE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HALOTHANE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therapeutic use.</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HEMEROCALLIS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HEMEROCALLIS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i/>
          <w:lang w:val="en-GB"/>
        </w:rPr>
        <w:t>Hemerocallis</w:t>
      </w:r>
      <w:proofErr w:type="spellEnd"/>
      <w:r w:rsidRPr="007C5A1D">
        <w:rPr>
          <w:rFonts w:ascii="Times New Roman" w:hAnsi="Times New Roman" w:cs="Times New Roman"/>
          <w:i/>
          <w:lang w:val="en-GB"/>
        </w:rPr>
        <w:t xml:space="preserve"> </w:t>
      </w:r>
      <w:proofErr w:type="spellStart"/>
      <w:r w:rsidRPr="007C5A1D">
        <w:rPr>
          <w:rFonts w:ascii="Times New Roman" w:hAnsi="Times New Roman" w:cs="Times New Roman"/>
          <w:i/>
          <w:lang w:val="en-GB"/>
        </w:rPr>
        <w:t>flava</w:t>
      </w:r>
      <w:proofErr w:type="spellEnd"/>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HEPARINS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HEPARINS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internal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HEPATITIS A VACCINE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HEPATITIS A VACCINE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HEPATITIS B VACCINE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HEPATITIS B VACCINE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HETACILLIN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HETACILLIN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HEXACHLOROPHANE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HEXACHLOROPHANE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EC744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00831F1F" w:rsidRPr="007C5A1D">
        <w:rPr>
          <w:rFonts w:ascii="Times New Roman" w:hAnsi="Times New Roman" w:cs="Times New Roman"/>
          <w:lang w:val="en-GB"/>
        </w:rPr>
        <w:t>(a)</w:t>
      </w:r>
      <w:r w:rsidR="00831F1F" w:rsidRPr="007C5A1D">
        <w:rPr>
          <w:rFonts w:ascii="Times New Roman" w:hAnsi="Times New Roman" w:cs="Times New Roman"/>
          <w:lang w:val="en-GB"/>
        </w:rPr>
        <w:tab/>
        <w:t>in preparations for use on infants;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b/>
          <w:bCs/>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other preparations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indenti"/>
        <w:spacing w:line="240" w:lineRule="auto"/>
        <w:rPr>
          <w:rFonts w:ascii="Times New Roman" w:hAnsi="Times New Roman" w:cs="Times New Roman"/>
          <w:lang w:val="en-GB"/>
        </w:rPr>
      </w:pPr>
    </w:p>
    <w:p w:rsidR="00831F1F" w:rsidRPr="007C5A1D" w:rsidRDefault="00831F1F"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when included in Schedule 2 or 6; or</w:t>
      </w:r>
    </w:p>
    <w:p w:rsidR="00831F1F" w:rsidRPr="007C5A1D" w:rsidRDefault="00831F1F" w:rsidP="00DF71EC">
      <w:pPr>
        <w:pStyle w:val="schedindenti"/>
        <w:spacing w:line="240" w:lineRule="auto"/>
        <w:rPr>
          <w:rFonts w:ascii="Times New Roman" w:hAnsi="Times New Roman" w:cs="Times New Roman"/>
          <w:lang w:val="en-GB"/>
        </w:rPr>
      </w:pPr>
    </w:p>
    <w:p w:rsidR="00831F1F" w:rsidRPr="007C5A1D" w:rsidRDefault="00831F1F"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 xml:space="preserve">in preparations containing 0.75 per cent or less of </w:t>
      </w:r>
      <w:proofErr w:type="spellStart"/>
      <w:r w:rsidRPr="007C5A1D">
        <w:rPr>
          <w:rFonts w:ascii="Times New Roman" w:hAnsi="Times New Roman" w:cs="Times New Roman"/>
          <w:lang w:val="en-GB"/>
        </w:rPr>
        <w:t>hexachlorophane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HEXAMETHONIUM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HEXAMETHONIUM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HEXETIDINE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HEXETIDINE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human internal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HEXOBENDINE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HEXOBENDINE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280756" w:rsidRPr="007C5A1D" w:rsidRDefault="00280756"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HEXOCYCLIUM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HEXOCYCLIUM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HEXOPRENALINE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HEXOPRENALINE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HISTAMINE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HISTAMINE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in preparations containing 0.5 per cent or less of histamine.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HMG-CoA REDUCTASE INHIBITORS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HMG-CoA REDUCTASE INHIBITORS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(including "statins")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HOMATROPINE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HOMATROPINE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HUMAN CHORIONIC GONADATROPHIN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HUMAN CHORIONIC GONADATROPHIN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pregnancy test kits.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spacing w:val="-4"/>
          <w:lang w:val="en-GB"/>
        </w:rPr>
      </w:pPr>
      <w:r w:rsidRPr="007C5A1D">
        <w:rPr>
          <w:rFonts w:ascii="Times New Roman" w:hAnsi="Times New Roman" w:cs="Times New Roman"/>
          <w:spacing w:val="-4"/>
          <w:lang w:val="en-GB"/>
        </w:rPr>
        <w:t>HUMAN PAPILLOMAVIRUS VACCINE</w:t>
      </w:r>
      <w:r w:rsidR="000D556A">
        <w:rPr>
          <w:rFonts w:ascii="Times New Roman" w:hAnsi="Times New Roman" w:cs="Times New Roman"/>
          <w:spacing w:val="-4"/>
          <w:lang w:val="en-GB"/>
        </w:rPr>
        <w:fldChar w:fldCharType="begin"/>
      </w:r>
      <w:r w:rsidR="000D556A">
        <w:instrText xml:space="preserve"> XE "</w:instrText>
      </w:r>
      <w:r w:rsidR="000D556A" w:rsidRPr="00191546">
        <w:rPr>
          <w:rFonts w:ascii="Times New Roman" w:hAnsi="Times New Roman" w:cs="Times New Roman"/>
          <w:spacing w:val="-4"/>
          <w:lang w:val="en-GB"/>
        </w:rPr>
        <w:instrText>HUMAN PAPILLOMAVIRUS VACCINE</w:instrText>
      </w:r>
      <w:r w:rsidR="000D556A">
        <w:instrText xml:space="preserve">" </w:instrText>
      </w:r>
      <w:r w:rsidR="000D556A">
        <w:rPr>
          <w:rFonts w:ascii="Times New Roman" w:hAnsi="Times New Roman" w:cs="Times New Roman"/>
          <w:spacing w:val="-4"/>
          <w:lang w:val="en-GB"/>
        </w:rPr>
        <w:fldChar w:fldCharType="end"/>
      </w:r>
      <w:r w:rsidR="006810A2" w:rsidRPr="007C5A1D">
        <w:rPr>
          <w:rFonts w:ascii="Times New Roman" w:hAnsi="Times New Roman" w:cs="Times New Roman"/>
          <w:spacing w:val="-4"/>
          <w:lang w:val="en-GB"/>
        </w:rPr>
        <w:t>.</w:t>
      </w:r>
    </w:p>
    <w:p w:rsidR="00831F1F" w:rsidRPr="007C5A1D" w:rsidRDefault="00831F1F" w:rsidP="00DF71EC">
      <w:pPr>
        <w:pStyle w:val="schedbody"/>
        <w:spacing w:line="240" w:lineRule="auto"/>
        <w:rPr>
          <w:rFonts w:ascii="Times New Roman" w:hAnsi="Times New Roman" w:cs="Times New Roman"/>
          <w:spacing w:val="-4"/>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4"/>
          <w:lang w:val="en-GB"/>
        </w:rPr>
        <w:t>HYALURONIC ACID</w:t>
      </w:r>
      <w:r w:rsidR="00A60140" w:rsidRPr="007C5A1D">
        <w:rPr>
          <w:rFonts w:ascii="Times New Roman" w:hAnsi="Times New Roman" w:cs="Times New Roman"/>
          <w:spacing w:val="-4"/>
          <w:lang w:val="en-GB"/>
        </w:rPr>
        <w:t xml:space="preserve"> </w:t>
      </w:r>
      <w:r w:rsidRPr="007C5A1D">
        <w:rPr>
          <w:rFonts w:ascii="Times New Roman" w:hAnsi="Times New Roman" w:cs="Times New Roman"/>
          <w:spacing w:val="-4"/>
          <w:lang w:val="en-GB"/>
        </w:rPr>
        <w:t xml:space="preserve">AND ITS </w:t>
      </w:r>
      <w:r w:rsidR="00B74CE7" w:rsidRPr="007C5A1D">
        <w:rPr>
          <w:rFonts w:ascii="Times New Roman" w:hAnsi="Times New Roman" w:cs="Times New Roman"/>
          <w:spacing w:val="-4"/>
          <w:lang w:val="en-GB"/>
        </w:rPr>
        <w:t>POLYMERS</w:t>
      </w:r>
      <w:r w:rsidR="000D556A">
        <w:rPr>
          <w:rFonts w:ascii="Times New Roman" w:hAnsi="Times New Roman" w:cs="Times New Roman"/>
          <w:spacing w:val="-4"/>
          <w:lang w:val="en-GB"/>
        </w:rPr>
        <w:fldChar w:fldCharType="begin"/>
      </w:r>
      <w:r w:rsidR="000D556A">
        <w:instrText xml:space="preserve"> XE "</w:instrText>
      </w:r>
      <w:r w:rsidR="000D556A" w:rsidRPr="00191546">
        <w:rPr>
          <w:rFonts w:ascii="Times New Roman" w:hAnsi="Times New Roman" w:cs="Times New Roman"/>
          <w:spacing w:val="-4"/>
          <w:lang w:val="en-GB"/>
        </w:rPr>
        <w:instrText>HYALURONIC ACID AND ITS POLYMERS</w:instrText>
      </w:r>
      <w:r w:rsidR="000D556A">
        <w:instrText xml:space="preserve">" </w:instrText>
      </w:r>
      <w:r w:rsidR="000D556A">
        <w:rPr>
          <w:rFonts w:ascii="Times New Roman" w:hAnsi="Times New Roman" w:cs="Times New Roman"/>
          <w:spacing w:val="-4"/>
          <w:lang w:val="en-GB"/>
        </w:rPr>
        <w:fldChar w:fldCharType="end"/>
      </w:r>
      <w:r w:rsidR="00B74CE7" w:rsidRPr="007C5A1D">
        <w:rPr>
          <w:rFonts w:ascii="Times New Roman" w:hAnsi="Times New Roman" w:cs="Times New Roman"/>
          <w:spacing w:val="-4"/>
          <w:lang w:val="en-GB"/>
        </w:rPr>
        <w:t xml:space="preserve"> in</w:t>
      </w:r>
      <w:r w:rsidRPr="007C5A1D">
        <w:rPr>
          <w:rFonts w:ascii="Times New Roman" w:hAnsi="Times New Roman" w:cs="Times New Roman"/>
          <w:spacing w:val="-4"/>
          <w:lang w:val="en-GB"/>
        </w:rPr>
        <w:t xml:space="preserve"> preparations for injection or implantation:</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tissue augmentation;</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cosmetic use;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for the treatment of animals.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HYDRALAZINE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HYDRALAZINE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HYDRARGAPHEN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HYDRARGAPHEN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07130"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HYDROCHLOROTHIAZIDE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HYDROCHLOROTHIAZIDE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107130" w:rsidRPr="007C5A1D" w:rsidRDefault="00107130">
      <w:pPr>
        <w:rPr>
          <w:color w:val="000000"/>
          <w:sz w:val="20"/>
          <w:szCs w:val="20"/>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HYDROCORTISONE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HYDROCORTISONE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280756" w:rsidRPr="007C5A1D" w:rsidRDefault="00280756" w:rsidP="00DF71EC">
      <w:pPr>
        <w:pStyle w:val="schedbody"/>
        <w:spacing w:line="240" w:lineRule="auto"/>
        <w:rPr>
          <w:rFonts w:ascii="Times New Roman" w:hAnsi="Times New Roman" w:cs="Times New Roman"/>
          <w:lang w:val="en-GB"/>
        </w:rPr>
      </w:pPr>
    </w:p>
    <w:p w:rsidR="0002261B" w:rsidRPr="007C5A1D" w:rsidRDefault="0002261B"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for human use </w:t>
      </w:r>
      <w:r w:rsidRPr="007C5A1D">
        <w:rPr>
          <w:rFonts w:ascii="Times New Roman" w:hAnsi="Times New Roman" w:cs="Times New Roman"/>
          <w:b/>
          <w:bCs/>
        </w:rPr>
        <w:t>except</w:t>
      </w:r>
      <w:r w:rsidRPr="007C5A1D">
        <w:rPr>
          <w:rFonts w:ascii="Times New Roman" w:hAnsi="Times New Roman" w:cs="Times New Roman"/>
        </w:rPr>
        <w:t xml:space="preserve"> when included in Schedule 2 or 3; or</w:t>
      </w:r>
    </w:p>
    <w:p w:rsidR="0002261B" w:rsidRPr="007C5A1D" w:rsidRDefault="0002261B" w:rsidP="00DF71EC">
      <w:pPr>
        <w:pStyle w:val="schedindenta"/>
        <w:spacing w:line="240" w:lineRule="auto"/>
        <w:rPr>
          <w:rFonts w:ascii="Times New Roman" w:hAnsi="Times New Roman" w:cs="Times New Roman"/>
        </w:rPr>
      </w:pPr>
    </w:p>
    <w:p w:rsidR="0002261B" w:rsidRPr="007C5A1D" w:rsidRDefault="0002261B"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for the treatment of animals.</w:t>
      </w:r>
    </w:p>
    <w:p w:rsidR="0002261B" w:rsidRPr="007C5A1D" w:rsidRDefault="0002261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HYDROCYANIC ACID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HYDROCYANIC ACID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HYDROFLUMETHIAZIDE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HYDROFLUMETHIAZIDE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HYDROQUINONE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HYDROQUINONE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(other than its alkyl ethers separately specified in this Schedule) in preparations for human therapeutic or cosmetic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E77A4E" w:rsidRPr="007C5A1D" w:rsidRDefault="00305686" w:rsidP="006A4306">
      <w:pPr>
        <w:numPr>
          <w:ilvl w:val="0"/>
          <w:numId w:val="26"/>
        </w:numPr>
        <w:tabs>
          <w:tab w:val="left" w:pos="1440"/>
        </w:tabs>
        <w:ind w:left="1424" w:right="1418" w:hanging="573"/>
        <w:rPr>
          <w:rFonts w:eastAsia="Cambria"/>
          <w:sz w:val="20"/>
          <w:szCs w:val="20"/>
          <w:lang w:eastAsia="en-AU"/>
        </w:rPr>
      </w:pPr>
      <w:r w:rsidRPr="007C5A1D">
        <w:rPr>
          <w:sz w:val="20"/>
          <w:szCs w:val="20"/>
          <w:lang w:val="en-GB"/>
        </w:rPr>
        <w:tab/>
      </w:r>
      <w:r w:rsidR="00E77A4E" w:rsidRPr="007C5A1D">
        <w:rPr>
          <w:rFonts w:eastAsia="Cambria"/>
          <w:sz w:val="20"/>
          <w:szCs w:val="20"/>
          <w:lang w:eastAsia="en-AU"/>
        </w:rPr>
        <w:t>when included in Schedule 2; or</w:t>
      </w:r>
    </w:p>
    <w:p w:rsidR="00E77A4E" w:rsidRPr="007C5A1D" w:rsidRDefault="00E77A4E" w:rsidP="00E77A4E">
      <w:pPr>
        <w:tabs>
          <w:tab w:val="left" w:pos="1440"/>
        </w:tabs>
        <w:ind w:left="1424" w:right="1418"/>
        <w:rPr>
          <w:rFonts w:eastAsia="Cambria"/>
          <w:sz w:val="20"/>
          <w:szCs w:val="20"/>
          <w:lang w:eastAsia="en-AU"/>
        </w:rPr>
      </w:pPr>
    </w:p>
    <w:p w:rsidR="00E77A4E" w:rsidRPr="007C5A1D" w:rsidRDefault="00E77A4E" w:rsidP="006A4306">
      <w:pPr>
        <w:numPr>
          <w:ilvl w:val="0"/>
          <w:numId w:val="26"/>
        </w:numPr>
        <w:tabs>
          <w:tab w:val="left" w:pos="1440"/>
        </w:tabs>
        <w:ind w:right="1418"/>
        <w:rPr>
          <w:rFonts w:eastAsia="Cambria"/>
          <w:sz w:val="20"/>
          <w:szCs w:val="20"/>
          <w:lang w:eastAsia="en-AU"/>
        </w:rPr>
      </w:pPr>
      <w:r w:rsidRPr="007C5A1D">
        <w:rPr>
          <w:rFonts w:eastAsia="Cambria"/>
          <w:bCs/>
          <w:sz w:val="20"/>
          <w:szCs w:val="20"/>
          <w:lang w:eastAsia="en-AU"/>
        </w:rPr>
        <w:t xml:space="preserve">in </w:t>
      </w:r>
      <w:r w:rsidRPr="007C5A1D">
        <w:rPr>
          <w:rFonts w:eastAsia="Cambria"/>
          <w:sz w:val="20"/>
          <w:szCs w:val="20"/>
          <w:lang w:eastAsia="en-AU"/>
        </w:rPr>
        <w:t>hair preparations containing 0.3 per cent or less of hydroquinone; or</w:t>
      </w:r>
    </w:p>
    <w:p w:rsidR="00E77A4E" w:rsidRPr="007C5A1D" w:rsidRDefault="00E77A4E" w:rsidP="00E77A4E">
      <w:pPr>
        <w:tabs>
          <w:tab w:val="left" w:pos="1440"/>
        </w:tabs>
        <w:ind w:right="1418"/>
        <w:rPr>
          <w:rFonts w:eastAsia="Cambria"/>
          <w:sz w:val="20"/>
          <w:szCs w:val="20"/>
          <w:lang w:eastAsia="en-AU"/>
        </w:rPr>
      </w:pPr>
    </w:p>
    <w:p w:rsidR="00E77A4E" w:rsidRPr="007C5A1D" w:rsidRDefault="00E77A4E" w:rsidP="006A4306">
      <w:pPr>
        <w:numPr>
          <w:ilvl w:val="0"/>
          <w:numId w:val="26"/>
        </w:numPr>
        <w:tabs>
          <w:tab w:val="left" w:pos="1440"/>
        </w:tabs>
        <w:ind w:right="1418"/>
        <w:rPr>
          <w:rFonts w:eastAsia="Cambria"/>
          <w:sz w:val="20"/>
          <w:szCs w:val="20"/>
          <w:lang w:eastAsia="en-AU"/>
        </w:rPr>
      </w:pPr>
      <w:r w:rsidRPr="007C5A1D">
        <w:rPr>
          <w:rFonts w:eastAsia="Cambria"/>
          <w:sz w:val="20"/>
          <w:szCs w:val="20"/>
          <w:lang w:val="en-US"/>
        </w:rPr>
        <w:t xml:space="preserve">in cosmetic nail preparations containing 0.02 per cent or less of hydroquinone.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HYDROXYCHLOROQUINE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HYDROXYCHLOROQUINE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HYDROXYEPHEDRINE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HYDROXYEPHEDRINE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HYDROXYPHENAMATE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HYDROXYPHENAMATE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HYDROXYPROGESTERONE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HYDROXYPROGESTERONE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HYDROXYSTENOZOL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HYDROXYSTENOZOL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HYDROXYUREA</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HYDROXYUREA</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HYDROXYZINE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HYDROXYZINE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HYGROMYCIN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HYGROMYCIN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HYOSCINE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HYOSCINE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5804C4"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HYOSCYAMINE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r w:rsidR="005804C4" w:rsidRPr="007C5A1D">
        <w:rPr>
          <w:rFonts w:ascii="Times New Roman" w:hAnsi="Times New Roman" w:cs="Times New Roman"/>
          <w:lang w:val="en-GB"/>
        </w:rPr>
        <w:t xml:space="preserve"> </w:t>
      </w:r>
    </w:p>
    <w:p w:rsidR="008C426E" w:rsidRPr="007C5A1D" w:rsidRDefault="008C426E" w:rsidP="000D556A">
      <w:pPr>
        <w:pStyle w:val="ChapterHeading"/>
        <w:jc w:val="left"/>
        <w:rPr>
          <w:rFonts w:ascii="Times New Roman" w:hAnsi="Times New Roman" w:cs="Times New Roman"/>
          <w:sz w:val="20"/>
          <w:szCs w:val="20"/>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HYOSCYAMUS NIGER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
    <w:p w:rsidR="00831F1F" w:rsidRPr="007C5A1D" w:rsidRDefault="00831F1F" w:rsidP="00DF71EC">
      <w:pPr>
        <w:pStyle w:val="NoParagraphStyle"/>
        <w:tabs>
          <w:tab w:val="left" w:pos="1440"/>
        </w:tabs>
        <w:suppressAutoHyphens/>
        <w:spacing w:line="240" w:lineRule="auto"/>
        <w:rPr>
          <w:rFonts w:ascii="Times New Roman" w:hAnsi="Times New Roman" w:cs="Times New Roman"/>
          <w:sz w:val="20"/>
          <w:szCs w:val="20"/>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 pack containing 0.03 mg or less of total solanaceous alkaloids</w:t>
      </w:r>
      <w:r w:rsidR="00FD75F0"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HYPOTHALAMIC RELEASING FACTORS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HYPOTHALAMIC RELEASING FACTORS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HYPROMELLOSE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HYPROMELLOSE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IBAFLOXACIN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IBAFLOXACIN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veterinary use.</w:t>
      </w:r>
    </w:p>
    <w:p w:rsidR="00EF5522" w:rsidRPr="007C5A1D" w:rsidRDefault="00EF5522"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IBANDRONIC ACID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IBANDRONIC ACID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IBOGAINE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IBOGAINE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IBRITUMOMAB</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IBRITUMOMAB</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IBUFENAC</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IBUFENAC</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IBUPROFEN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IBUPROFEN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when included in or expressly excluded from Schedule 2 or 3; or </w:t>
      </w:r>
    </w:p>
    <w:p w:rsidR="00EF5522" w:rsidRPr="007C5A1D" w:rsidRDefault="00EF5522" w:rsidP="00DF71EC">
      <w:pPr>
        <w:pStyle w:val="schedbody"/>
        <w:spacing w:line="240" w:lineRule="auto"/>
        <w:rPr>
          <w:rFonts w:ascii="Times New Roman" w:hAnsi="Times New Roman" w:cs="Times New Roman"/>
        </w:rPr>
      </w:pPr>
    </w:p>
    <w:p w:rsidR="0002261B" w:rsidRPr="007C5A1D" w:rsidRDefault="0002261B"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dermal use.</w:t>
      </w:r>
    </w:p>
    <w:p w:rsidR="0002261B" w:rsidRPr="007C5A1D" w:rsidRDefault="0002261B" w:rsidP="00DF71EC">
      <w:pPr>
        <w:pStyle w:val="schedindenta"/>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IBUTEROL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IBUTEROL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IBUTILIDE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IBUTILIDE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ICATIBANT</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ICATIBANT</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IDARUBICIN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IDARUBICIN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IDOXURIDINE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IDOXURIDINE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0.5 per cent or less of </w:t>
      </w:r>
      <w:proofErr w:type="spellStart"/>
      <w:r w:rsidRPr="007C5A1D">
        <w:rPr>
          <w:rFonts w:ascii="Times New Roman" w:hAnsi="Times New Roman" w:cs="Times New Roman"/>
          <w:lang w:val="en-GB"/>
        </w:rPr>
        <w:t>idoxuridine</w:t>
      </w:r>
      <w:proofErr w:type="spellEnd"/>
      <w:r w:rsidRPr="007C5A1D">
        <w:rPr>
          <w:rFonts w:ascii="Times New Roman" w:hAnsi="Times New Roman" w:cs="Times New Roman"/>
          <w:lang w:val="en-GB"/>
        </w:rPr>
        <w:t xml:space="preserve"> for dermal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IDURSULFASE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IDURSULFASE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IFOSFAMIDE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IFOSFAMIDE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ILOPROST</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ILOPROST</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E02A7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IMATINIB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IMATINIB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E02A75">
      <w:pPr>
        <w:pStyle w:val="schedbody"/>
        <w:spacing w:line="240" w:lineRule="auto"/>
        <w:rPr>
          <w:rFonts w:ascii="Times New Roman" w:hAnsi="Times New Roman" w:cs="Times New Roman"/>
          <w:lang w:val="en-GB"/>
        </w:rPr>
      </w:pPr>
    </w:p>
    <w:p w:rsidR="00E02A75" w:rsidRPr="007C5A1D" w:rsidRDefault="00E02A75" w:rsidP="009357FD">
      <w:pPr>
        <w:shd w:val="clear" w:color="auto" w:fill="FFFFFF"/>
        <w:rPr>
          <w:sz w:val="20"/>
          <w:szCs w:val="20"/>
          <w:lang w:val="en"/>
        </w:rPr>
      </w:pPr>
      <w:r w:rsidRPr="007C5A1D">
        <w:rPr>
          <w:sz w:val="20"/>
          <w:szCs w:val="20"/>
          <w:lang w:val="en"/>
        </w:rPr>
        <w:t>IMEPITOIN</w:t>
      </w:r>
      <w:r w:rsidR="000D556A">
        <w:rPr>
          <w:sz w:val="20"/>
          <w:szCs w:val="20"/>
          <w:lang w:val="en"/>
        </w:rPr>
        <w:fldChar w:fldCharType="begin"/>
      </w:r>
      <w:r w:rsidR="000D556A">
        <w:instrText xml:space="preserve"> XE "</w:instrText>
      </w:r>
      <w:r w:rsidR="000D556A" w:rsidRPr="00191546">
        <w:rPr>
          <w:sz w:val="20"/>
          <w:szCs w:val="20"/>
          <w:lang w:val="en"/>
        </w:rPr>
        <w:instrText>IMEPITOIN</w:instrText>
      </w:r>
      <w:r w:rsidR="000D556A">
        <w:instrText xml:space="preserve">" </w:instrText>
      </w:r>
      <w:r w:rsidR="000D556A">
        <w:rPr>
          <w:sz w:val="20"/>
          <w:szCs w:val="20"/>
          <w:lang w:val="en"/>
        </w:rPr>
        <w:fldChar w:fldCharType="end"/>
      </w:r>
      <w:r w:rsidRPr="007C5A1D">
        <w:rPr>
          <w:sz w:val="20"/>
          <w:szCs w:val="20"/>
          <w:lang w:val="en"/>
        </w:rPr>
        <w:t>.</w:t>
      </w:r>
    </w:p>
    <w:p w:rsidR="00E02A75" w:rsidRPr="007C5A1D" w:rsidRDefault="00E02A75" w:rsidP="00E02A75">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IMIDAPRIL</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IMIDAPRIL</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IMIGLUCERASE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IMIGLUCERASE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EF5522" w:rsidRPr="007C5A1D" w:rsidRDefault="00EF5522" w:rsidP="00DF71EC">
      <w:pPr>
        <w:pStyle w:val="schedbody"/>
        <w:spacing w:line="240" w:lineRule="auto"/>
        <w:rPr>
          <w:rFonts w:ascii="Times New Roman" w:hAnsi="Times New Roman" w:cs="Times New Roman"/>
          <w:lang w:val="en-GB"/>
        </w:rPr>
      </w:pPr>
    </w:p>
    <w:p w:rsidR="00EF5522" w:rsidRPr="007C5A1D" w:rsidRDefault="00EF552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IMIPENIM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IMIPENIM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IMIPRAMINE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IMIPRAMINE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IMIQUIMOD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IMIQUIMOD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D94688" w:rsidRPr="007C5A1D" w:rsidRDefault="00D94688"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IMMUNOGLOBULINS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IMMUNOGLOBULINS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human parenteral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INDACATEROL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INDACATEROL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INDAPAMIDE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INDAPAMIDE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INDINAVIR</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INDINAVIR</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INDOMETHACIN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INDOMETHACIN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INDOPROFEN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INDOPROFEN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INDORAMIN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INDORAMIN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b/>
          <w:bCs/>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INFLIXIMAB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INFLIXIMAB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INFLUENZA AND CORYZA VACCINES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INFLUENZA AND CORYZA VACCINES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parenteral use;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nasal administration.</w:t>
      </w:r>
    </w:p>
    <w:p w:rsidR="00831F1F" w:rsidRPr="007C5A1D" w:rsidRDefault="00831F1F" w:rsidP="00DF71EC">
      <w:pPr>
        <w:pStyle w:val="schedindenta"/>
        <w:spacing w:line="240" w:lineRule="auto"/>
        <w:rPr>
          <w:rFonts w:ascii="Times New Roman" w:hAnsi="Times New Roman" w:cs="Times New Roman"/>
          <w:lang w:val="en-GB"/>
        </w:rPr>
      </w:pPr>
    </w:p>
    <w:p w:rsidR="00131CBF" w:rsidRPr="007C5A1D" w:rsidRDefault="00131CBF" w:rsidP="00E02A7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INGENOL MEBUTATE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INGENOL MEBUTATE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131CBF" w:rsidRPr="007C5A1D" w:rsidRDefault="00131CBF" w:rsidP="009E15EF">
      <w:pPr>
        <w:pStyle w:val="schedbody"/>
        <w:spacing w:line="240" w:lineRule="auto"/>
        <w:rPr>
          <w:rFonts w:ascii="Times New Roman" w:hAnsi="Times New Roman" w:cs="Times New Roman"/>
          <w:lang w:val="en-GB"/>
        </w:rPr>
      </w:pPr>
    </w:p>
    <w:p w:rsidR="00E02A75" w:rsidRPr="007C5A1D" w:rsidRDefault="00E02A75" w:rsidP="009357FD">
      <w:pPr>
        <w:shd w:val="clear" w:color="auto" w:fill="FFFFFF"/>
        <w:rPr>
          <w:sz w:val="20"/>
          <w:szCs w:val="20"/>
          <w:lang w:val="en"/>
        </w:rPr>
      </w:pPr>
      <w:r w:rsidRPr="007C5A1D">
        <w:rPr>
          <w:sz w:val="20"/>
          <w:szCs w:val="20"/>
          <w:lang w:val="en"/>
        </w:rPr>
        <w:t>INSULIN GLARGINE</w:t>
      </w:r>
      <w:r w:rsidR="000D556A">
        <w:rPr>
          <w:sz w:val="20"/>
          <w:szCs w:val="20"/>
          <w:lang w:val="en"/>
        </w:rPr>
        <w:fldChar w:fldCharType="begin"/>
      </w:r>
      <w:r w:rsidR="000D556A">
        <w:instrText xml:space="preserve"> XE "</w:instrText>
      </w:r>
      <w:r w:rsidR="000D556A" w:rsidRPr="00191546">
        <w:rPr>
          <w:sz w:val="20"/>
          <w:szCs w:val="20"/>
          <w:lang w:val="en"/>
        </w:rPr>
        <w:instrText>INSULIN GLARGINE</w:instrText>
      </w:r>
      <w:r w:rsidR="000D556A">
        <w:instrText xml:space="preserve">" </w:instrText>
      </w:r>
      <w:r w:rsidR="000D556A">
        <w:rPr>
          <w:sz w:val="20"/>
          <w:szCs w:val="20"/>
          <w:lang w:val="en"/>
        </w:rPr>
        <w:fldChar w:fldCharType="end"/>
      </w:r>
      <w:r w:rsidRPr="007C5A1D">
        <w:rPr>
          <w:sz w:val="20"/>
          <w:szCs w:val="20"/>
          <w:lang w:val="en"/>
        </w:rPr>
        <w:t>.</w:t>
      </w:r>
    </w:p>
    <w:p w:rsidR="00E02A75" w:rsidRPr="007C5A1D" w:rsidRDefault="00E02A75" w:rsidP="00E02A75">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INSULIN-LIKE GROWTH FACTOR I</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INSULIN-LIKE GROWTH FACTOR I</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INSULIN-LIKE GROWTH FACTORS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INSULIN-LIKE GROWTH FACTORS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INSULINS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INSULINS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EF5522" w:rsidRPr="007C5A1D" w:rsidRDefault="00EF5522"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INTERFERONS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INTERFERONS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02261B" w:rsidRPr="007C5A1D" w:rsidRDefault="0002261B" w:rsidP="00DF71EC">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INTERLEUKINS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INTERLEUKINS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02261B" w:rsidRPr="007C5A1D" w:rsidRDefault="0002261B" w:rsidP="00DF71EC">
      <w:pPr>
        <w:pStyle w:val="schedbody"/>
        <w:spacing w:line="240" w:lineRule="auto"/>
        <w:rPr>
          <w:rFonts w:ascii="Times New Roman" w:hAnsi="Times New Roman" w:cs="Times New Roman"/>
          <w:lang w:val="en-GB"/>
        </w:rPr>
      </w:pPr>
    </w:p>
    <w:p w:rsidR="00EF5522" w:rsidRPr="007C5A1D" w:rsidRDefault="00EF552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IODOTHIOURACIL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IODOTHIOURACIL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EF5522" w:rsidRPr="007C5A1D" w:rsidRDefault="00EF5522" w:rsidP="00DF71EC">
      <w:pPr>
        <w:pStyle w:val="schedbody"/>
        <w:spacing w:line="240" w:lineRule="auto"/>
        <w:rPr>
          <w:rFonts w:ascii="Times New Roman" w:hAnsi="Times New Roman" w:cs="Times New Roman"/>
          <w:lang w:val="en-GB"/>
        </w:rPr>
      </w:pPr>
    </w:p>
    <w:p w:rsidR="00A103AE" w:rsidRPr="007C5A1D" w:rsidRDefault="00A103A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IPILIMUMAB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IPILIMUMAB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A103AE" w:rsidRPr="007C5A1D" w:rsidRDefault="00A103A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IPRATROPIUM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IPRATROPIUM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IPRIFLAVONE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IPRIFLAVONE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IPRINDOLE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IPRINDOLE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IPRONIAZID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IPRONIAZID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IRBESARTAN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IRBESARTAN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IRINOTECAN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IRINOTECAN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IRON COMPOUNDS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IRON COMPOUNDS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 injectable preparations for human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ISOAMINILE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ISOAMINILE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ISOAMYL NITRITE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ISOAMYL NITRITE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ISOBUTYL NITRITE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ISOBUTYL NITRITE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ISOCARBOXAZID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ISOCARBOXAZID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ISOCONAZOLE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ISOCONAZOLE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3 or 6.</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ISOETARINE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ISOETARINE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ISOFLURANE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ISOFLURANE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ISOMETHEPTENE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ISOMETHEPTENE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ISONIAZID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ISONIAZID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ISOPRENALINE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ISOPRENALINE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ISOPRINOSINE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ISOPRINOSINE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ISOPROPAMIDE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ISOPROPAMIDE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ISOSORBIDE DINITRATE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ISOSORBIDE DINITRATE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ISOSORBIDE MONONITRATE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ISOSORBIDE MONONITRATE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ISOTRETINOIN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ISOTRETINOIN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ISOXICAM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ISOXICAM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ISOXSUPRINE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ISOXSUPRINE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ISRADIPINE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ISRADIPINE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ITRACONAZOLE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ITRACONAZOLE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02261B" w:rsidRPr="007C5A1D" w:rsidRDefault="0002261B" w:rsidP="00DF71EC">
      <w:pPr>
        <w:pStyle w:val="schedbody"/>
        <w:spacing w:line="240" w:lineRule="auto"/>
        <w:rPr>
          <w:rFonts w:ascii="Times New Roman" w:hAnsi="Times New Roman" w:cs="Times New Roman"/>
        </w:rPr>
      </w:pPr>
      <w:r w:rsidRPr="007C5A1D">
        <w:rPr>
          <w:rFonts w:ascii="Times New Roman" w:hAnsi="Times New Roman" w:cs="Times New Roman"/>
        </w:rPr>
        <w:t>IVABRADINE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IVABRADINE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02261B" w:rsidRPr="007C5A1D" w:rsidRDefault="0002261B" w:rsidP="00DF71EC">
      <w:pPr>
        <w:pStyle w:val="schedbody"/>
        <w:spacing w:line="240" w:lineRule="auto"/>
        <w:rPr>
          <w:rFonts w:ascii="Times New Roman" w:hAnsi="Times New Roman" w:cs="Times New Roman"/>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IVACAFTOR</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IVACAFTOR</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02261B" w:rsidRPr="007C5A1D" w:rsidRDefault="0002261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IVERMECTIN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IVERMECTIN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EF5522" w:rsidRPr="007C5A1D" w:rsidRDefault="00EF5522"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human use; or</w:t>
      </w:r>
    </w:p>
    <w:p w:rsidR="00EF5522" w:rsidRPr="007C5A1D" w:rsidRDefault="00EF5522"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the treatment of mange in dogs.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IXABEPILONE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IXABEPILONE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JAPANESE ENCEPHALITIS VACCINE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JAPANESE ENCEPHALITIS VACCINE</w:instrText>
      </w:r>
      <w:r w:rsidR="000D556A">
        <w:instrText xml:space="preserve">" </w:instrText>
      </w:r>
      <w:r w:rsidR="000D556A">
        <w:rPr>
          <w:rFonts w:ascii="Times New Roman" w:hAnsi="Times New Roman" w:cs="Times New Roman"/>
          <w:lang w:val="en-GB"/>
        </w:rPr>
        <w:fldChar w:fldCharType="end"/>
      </w:r>
      <w:r w:rsidR="006810A2"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KANAMYCIN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KANAMYCIN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KETANSERIN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KETANSERIN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 xml:space="preserve">in topical veterinary preparations containing 0.5 per cent or less of </w:t>
      </w:r>
      <w:proofErr w:type="spellStart"/>
      <w:r w:rsidRPr="007C5A1D">
        <w:rPr>
          <w:rFonts w:ascii="Times New Roman" w:hAnsi="Times New Roman" w:cs="Times New Roman"/>
          <w:lang w:val="en-GB"/>
        </w:rPr>
        <w:t>ketanserin</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5804C4"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KETAZOLAM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KETAZOLAM</w:instrText>
      </w:r>
      <w:r w:rsidR="000D556A">
        <w:instrText xml:space="preserve">" </w:instrText>
      </w:r>
      <w:r w:rsidR="000D556A">
        <w:rPr>
          <w:rFonts w:ascii="Times New Roman" w:hAnsi="Times New Roman" w:cs="Times New Roman"/>
          <w:lang w:val="en-GB"/>
        </w:rPr>
        <w:fldChar w:fldCharType="end"/>
      </w:r>
      <w:r w:rsidR="00831F1F" w:rsidRPr="007C5A1D">
        <w:rPr>
          <w:rFonts w:ascii="Times New Roman" w:hAnsi="Times New Roman" w:cs="Times New Roman"/>
          <w:lang w:val="en-GB"/>
        </w:rPr>
        <w:t>.</w:t>
      </w:r>
    </w:p>
    <w:p w:rsidR="005F6E8D" w:rsidRPr="007C5A1D" w:rsidRDefault="005F6E8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KETOCONAZOLE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KETOCONAZOLE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dermal use containing 1 per cent or less of ketoconazole</w:t>
      </w:r>
      <w:r w:rsidR="00A60140" w:rsidRPr="007C5A1D">
        <w:rPr>
          <w:rFonts w:ascii="Times New Roman" w:hAnsi="Times New Roman" w:cs="Times New Roman"/>
        </w:rPr>
        <w:t xml:space="preserve"> </w:t>
      </w:r>
      <w:r w:rsidRPr="007C5A1D">
        <w:rPr>
          <w:rFonts w:ascii="Times New Roman" w:hAnsi="Times New Roman" w:cs="Times New Roman"/>
        </w:rPr>
        <w:t>for the treatment of the scalp;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for dermal use for the treatment of tinea pedis.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KETOPROFEN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KETOPROFEN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for dermal use;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KETOROLAC</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KETOROLAC</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ketoralac</w:t>
      </w:r>
      <w:proofErr w:type="spellEnd"/>
      <w:r w:rsidRPr="007C5A1D">
        <w:rPr>
          <w:rFonts w:ascii="Times New Roman" w:hAnsi="Times New Roman" w:cs="Times New Roman"/>
          <w:lang w:val="en-GB"/>
        </w:rPr>
        <w:t xml:space="preserve"> trometamol).</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KETOTIFEN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KETOTIFEN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 xml:space="preserve">except </w:t>
      </w:r>
      <w:r w:rsidRPr="007C5A1D">
        <w:rPr>
          <w:rFonts w:ascii="Times New Roman" w:hAnsi="Times New Roman" w:cs="Times New Roman"/>
        </w:rPr>
        <w:t>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KHELLIN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KHELLIN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KITASAMYCIN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KITASAMYCIN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 or</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for growth promotion containing 100 mg/kg or less of antibiotic substances.</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LABETALOL</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LABETALOL</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EF5522" w:rsidRPr="007C5A1D" w:rsidRDefault="00EF5522"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LACIDIPINE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LACIDIPINE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LACOSAMIDE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LACOSAMIDE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LAMIVUDINE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LAMIVUDINE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LAMOTRIGINE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LAMOTRIGINE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LANATOSIDES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LANATOSIDES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LANREOTIDE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LANREOTIDE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LANSOPRAZOLE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LANSOPRAZOLE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included in Schedule 3.</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LANTHANUM</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LANTHANUM</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therapeutic use.</w:t>
      </w:r>
    </w:p>
    <w:p w:rsidR="00241955" w:rsidRPr="007C5A1D" w:rsidRDefault="00241955"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LAPATINIB</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LAPATINIB</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LARONIDASE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LARONIDASE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LAROPIPRANT</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LAROPIPRANT</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LATAMOXEF</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LATAMOXEF</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LATANOPROST</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LATANOPROST</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LAUDEXIUM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LAUDEXIUM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LAUROMACROGOLS</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LAUROMACROGOLS</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in preparations for injection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present as an excipient;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xml:space="preserve"> </w:t>
      </w:r>
      <w:r w:rsidRPr="007C5A1D">
        <w:rPr>
          <w:rFonts w:ascii="Times New Roman" w:hAnsi="Times New Roman" w:cs="Times New Roman"/>
          <w:lang w:val="en-GB"/>
        </w:rPr>
        <w:t>LEAD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LEAD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LEFETAMINE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LEFETAMINE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LEFLUNOMIDE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LEFLUNOMIDE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LENALIDOMIDE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LENALIDOMIDE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LENOGRASTIM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LENOGRASTIM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LEPIRUDIN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LEPIRUDIN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LEPTAZOL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LEPTAZOL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LERCANIDIPINE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LERCANIDIPINE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LETROZOLE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LETROZOLE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LEUPRORELIN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LEUPRORELIN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LEVALLORPHAN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LEVALLORPHAN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LEVAMISOLE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LEVAMISOLE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E61C7" w:rsidRPr="007C5A1D" w:rsidRDefault="002E61C7"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human therapeutic use;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the prevention or treatment of heartworm in dogs.</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LEVETIRACETAM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LEVETIRACETAM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tabs>
          <w:tab w:val="clear" w:pos="624"/>
          <w:tab w:val="clear" w:pos="1871"/>
          <w:tab w:val="clear" w:pos="2154"/>
          <w:tab w:val="clear" w:pos="2494"/>
          <w:tab w:val="clear" w:pos="3005"/>
          <w:tab w:val="clear" w:pos="3969"/>
        </w:tabs>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LEVOBUNOLOL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LEVOBUNOLOL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LEVOBUPIVACAINE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LEVOBUPIVACAINE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LEVOCABASTINE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LEVOCABASTINE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LEVODOPA</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LEVODOPA</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LEVOMEPROMAZINE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LEVOMEPROMAZINE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LEVONORGESTREL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LEVONORGESTREL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LEVOSIMENDAN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LEVOSIMENDAN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5804C4"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LIDOFLAZINE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LIDOFLAZINE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C426E" w:rsidRPr="007C5A1D" w:rsidRDefault="008C426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LIGNOCAINE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LIGNOCAINE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EA5C53" w:rsidRPr="007C5A1D" w:rsidRDefault="00831F1F" w:rsidP="00EA5C53">
      <w:pPr>
        <w:tabs>
          <w:tab w:val="left" w:pos="851"/>
        </w:tabs>
        <w:ind w:left="360" w:firstLine="491"/>
        <w:rPr>
          <w:sz w:val="20"/>
          <w:szCs w:val="20"/>
          <w:lang w:eastAsia="en-AU"/>
        </w:rPr>
      </w:pPr>
      <w:r w:rsidRPr="007C5A1D">
        <w:rPr>
          <w:sz w:val="20"/>
          <w:szCs w:val="20"/>
          <w:lang w:val="en-GB"/>
        </w:rPr>
        <w:t>(a)</w:t>
      </w:r>
      <w:r w:rsidRPr="007C5A1D">
        <w:rPr>
          <w:sz w:val="20"/>
          <w:szCs w:val="20"/>
          <w:lang w:val="en-GB"/>
        </w:rPr>
        <w:tab/>
      </w:r>
      <w:r w:rsidR="00EA5C53" w:rsidRPr="007C5A1D">
        <w:rPr>
          <w:sz w:val="20"/>
          <w:szCs w:val="20"/>
          <w:lang w:eastAsia="en-AU"/>
        </w:rPr>
        <w:t xml:space="preserve">when included in Schedules 2 or 5; </w:t>
      </w:r>
    </w:p>
    <w:p w:rsidR="00EA5C53" w:rsidRPr="007C5A1D" w:rsidRDefault="00EA5C53" w:rsidP="00EA5C53">
      <w:pPr>
        <w:tabs>
          <w:tab w:val="left" w:pos="1440"/>
        </w:tabs>
        <w:ind w:left="720"/>
        <w:rPr>
          <w:sz w:val="20"/>
          <w:szCs w:val="20"/>
          <w:lang w:eastAsia="en-AU"/>
        </w:rPr>
      </w:pPr>
    </w:p>
    <w:p w:rsidR="00EA5C53" w:rsidRPr="007C5A1D" w:rsidRDefault="00EA5C53" w:rsidP="00EA5C53">
      <w:pPr>
        <w:tabs>
          <w:tab w:val="left" w:pos="851"/>
        </w:tabs>
        <w:ind w:left="1440" w:hanging="589"/>
        <w:rPr>
          <w:sz w:val="20"/>
          <w:szCs w:val="20"/>
          <w:lang w:eastAsia="en-AU"/>
        </w:rPr>
      </w:pPr>
      <w:r w:rsidRPr="007C5A1D">
        <w:rPr>
          <w:sz w:val="20"/>
          <w:szCs w:val="20"/>
          <w:lang w:eastAsia="en-AU"/>
        </w:rPr>
        <w:t xml:space="preserve">(b) </w:t>
      </w:r>
      <w:r w:rsidRPr="007C5A1D">
        <w:rPr>
          <w:sz w:val="20"/>
          <w:szCs w:val="20"/>
          <w:lang w:eastAsia="en-AU"/>
        </w:rPr>
        <w:tab/>
        <w:t xml:space="preserve">in dermal preparations containing 2 per cent or less of total local anaesthetic substances per dosage unit; or </w:t>
      </w:r>
    </w:p>
    <w:p w:rsidR="00EA5C53" w:rsidRPr="007C5A1D" w:rsidRDefault="00EA5C53" w:rsidP="00EA5C53">
      <w:pPr>
        <w:tabs>
          <w:tab w:val="left" w:pos="1440"/>
        </w:tabs>
        <w:rPr>
          <w:sz w:val="20"/>
          <w:szCs w:val="20"/>
          <w:lang w:eastAsia="en-AU"/>
        </w:rPr>
      </w:pPr>
    </w:p>
    <w:p w:rsidR="00EA5C53" w:rsidRPr="007C5A1D" w:rsidRDefault="00EA5C53" w:rsidP="00EA5C53">
      <w:pPr>
        <w:tabs>
          <w:tab w:val="left" w:pos="851"/>
        </w:tabs>
        <w:ind w:left="1440" w:hanging="589"/>
        <w:rPr>
          <w:sz w:val="20"/>
          <w:szCs w:val="20"/>
          <w:lang w:eastAsia="en-AU"/>
        </w:rPr>
      </w:pPr>
      <w:r w:rsidRPr="007C5A1D">
        <w:rPr>
          <w:sz w:val="20"/>
          <w:szCs w:val="20"/>
          <w:lang w:eastAsia="en-AU"/>
        </w:rPr>
        <w:t xml:space="preserve">(c) </w:t>
      </w:r>
      <w:r w:rsidRPr="007C5A1D">
        <w:rPr>
          <w:sz w:val="20"/>
          <w:szCs w:val="20"/>
          <w:lang w:eastAsia="en-AU"/>
        </w:rPr>
        <w:tab/>
        <w:t>in lozenges containing 30 mg or less of total anaesthetic substances per dosage unit</w:t>
      </w:r>
      <w:r w:rsidR="00C849CF" w:rsidRPr="007C5A1D">
        <w:rPr>
          <w:sz w:val="20"/>
          <w:szCs w:val="20"/>
          <w:lang w:eastAsia="en-AU"/>
        </w:rPr>
        <w:t>.</w:t>
      </w:r>
      <w:r w:rsidRPr="007C5A1D">
        <w:rPr>
          <w:sz w:val="20"/>
          <w:szCs w:val="20"/>
          <w:lang w:eastAsia="en-AU"/>
        </w:rPr>
        <w:t xml:space="preserve"> </w:t>
      </w:r>
    </w:p>
    <w:p w:rsidR="002E61C7" w:rsidRPr="007C5A1D" w:rsidRDefault="002E61C7" w:rsidP="00DF71EC">
      <w:pPr>
        <w:pStyle w:val="schedindenta"/>
        <w:spacing w:line="240" w:lineRule="auto"/>
        <w:rPr>
          <w:rFonts w:ascii="Times New Roman" w:hAnsi="Times New Roman" w:cs="Times New Roman"/>
          <w:lang w:val="en-GB"/>
        </w:rPr>
      </w:pPr>
    </w:p>
    <w:p w:rsidR="002E61C7" w:rsidRPr="007C5A1D" w:rsidRDefault="002E61C7"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LINA</w:t>
      </w:r>
      <w:r w:rsidR="00AD71A0" w:rsidRPr="007C5A1D">
        <w:rPr>
          <w:rFonts w:ascii="Times New Roman" w:hAnsi="Times New Roman" w:cs="Times New Roman"/>
          <w:lang w:val="en-GB"/>
        </w:rPr>
        <w:t>G</w:t>
      </w:r>
      <w:r w:rsidRPr="007C5A1D">
        <w:rPr>
          <w:rFonts w:ascii="Times New Roman" w:hAnsi="Times New Roman" w:cs="Times New Roman"/>
          <w:lang w:val="en-GB"/>
        </w:rPr>
        <w:t>LIPTIN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LINAGLIPTIN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LINCOMYCIN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LINCOMYCIN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LINDANE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LINDANE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LINEZOLID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LINEZOLID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LIOTHYRONINE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LIOTHYRONINE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LIRAGLUTIDE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LIRAGLUTIDE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LISINOPRIL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LISINOPRIL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LISURIDE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LISURIDE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LITHIUM</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LITHIUM</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therapeutic use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present as an excipient in preparations for dermal use containing 0.25 per cent or less of lithium;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0.01 per cent or less of lithium.</w:t>
      </w:r>
    </w:p>
    <w:p w:rsidR="00831F1F" w:rsidRPr="007C5A1D" w:rsidRDefault="00831F1F" w:rsidP="00DF71EC">
      <w:pPr>
        <w:pStyle w:val="schedbody"/>
        <w:spacing w:line="240" w:lineRule="auto"/>
        <w:rPr>
          <w:rFonts w:ascii="Times New Roman" w:hAnsi="Times New Roman" w:cs="Times New Roman"/>
          <w:lang w:val="en-GB"/>
        </w:rPr>
      </w:pPr>
    </w:p>
    <w:p w:rsidR="00131CBF" w:rsidRPr="007C5A1D" w:rsidRDefault="00131CB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LIXISENATIDE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LIXISENATIDE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LODOXAMIDE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LODOXAMIDE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LOFEXIDINE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LOFEXIDINE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E61C7" w:rsidRPr="007C5A1D" w:rsidRDefault="002E61C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LOGIPARIN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LOGIPARIN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internal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LOMEFLOXACIN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LOMEFLOXACIN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LOMUSTINE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LOMUSTINE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C330D5" w:rsidRPr="007C5A1D" w:rsidRDefault="00831F1F"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LOPERAMIDE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LOPERAMIDE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00C330D5" w:rsidRPr="007C5A1D">
        <w:rPr>
          <w:rFonts w:ascii="Times New Roman" w:hAnsi="Times New Roman" w:cs="Times New Roman"/>
          <w:b/>
          <w:bCs/>
          <w:lang w:val="en-GB"/>
        </w:rPr>
        <w:t>:</w:t>
      </w:r>
    </w:p>
    <w:p w:rsidR="00C330D5" w:rsidRPr="007C5A1D" w:rsidRDefault="00C330D5" w:rsidP="00DF71EC">
      <w:pPr>
        <w:pStyle w:val="schedbody"/>
        <w:spacing w:line="240" w:lineRule="auto"/>
        <w:rPr>
          <w:rFonts w:ascii="Times New Roman" w:hAnsi="Times New Roman" w:cs="Times New Roman"/>
          <w:b/>
          <w:bCs/>
          <w:lang w:val="en-GB"/>
        </w:rPr>
      </w:pPr>
    </w:p>
    <w:p w:rsidR="00C330D5" w:rsidRPr="007C5A1D" w:rsidRDefault="00C330D5"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Cs/>
          <w:lang w:val="en-GB"/>
        </w:rPr>
        <w:t>(a)</w:t>
      </w:r>
      <w:r w:rsidRPr="007C5A1D">
        <w:rPr>
          <w:rFonts w:ascii="Times New Roman" w:hAnsi="Times New Roman" w:cs="Times New Roman"/>
          <w:b/>
          <w:bCs/>
          <w:lang w:val="en-GB"/>
        </w:rPr>
        <w:tab/>
      </w:r>
      <w:r w:rsidR="00831F1F" w:rsidRPr="007C5A1D">
        <w:rPr>
          <w:rFonts w:ascii="Times New Roman" w:hAnsi="Times New Roman" w:cs="Times New Roman"/>
          <w:lang w:val="en-GB"/>
        </w:rPr>
        <w:t>when included in Schedule 2</w:t>
      </w:r>
      <w:r w:rsidRPr="007C5A1D">
        <w:rPr>
          <w:rFonts w:ascii="Times New Roman" w:hAnsi="Times New Roman" w:cs="Times New Roman"/>
          <w:lang w:val="en-GB"/>
        </w:rPr>
        <w:t>; or</w:t>
      </w:r>
    </w:p>
    <w:p w:rsidR="00C330D5" w:rsidRPr="007C5A1D" w:rsidRDefault="00C330D5" w:rsidP="00DF71EC">
      <w:pPr>
        <w:pStyle w:val="schedbody"/>
        <w:spacing w:line="240" w:lineRule="auto"/>
        <w:rPr>
          <w:rFonts w:ascii="Times New Roman" w:hAnsi="Times New Roman" w:cs="Times New Roman"/>
          <w:lang w:val="en-GB"/>
        </w:rPr>
      </w:pPr>
    </w:p>
    <w:p w:rsidR="00831F1F" w:rsidRPr="007C5A1D" w:rsidRDefault="00C330D5" w:rsidP="00DF71EC">
      <w:pPr>
        <w:pStyle w:val="schedbody"/>
        <w:tabs>
          <w:tab w:val="clear" w:pos="624"/>
          <w:tab w:val="clear" w:pos="2154"/>
          <w:tab w:val="left" w:pos="630"/>
        </w:tabs>
        <w:spacing w:line="240" w:lineRule="auto"/>
        <w:ind w:left="1170" w:hanging="1170"/>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divided oral preparations containing 2 mg or less of loperamide per dosage unit, in a primary pack containing 8 dosage units or less</w:t>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LOPINAVIR</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LOPINAVIR</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F641A0" w:rsidRPr="007C5A1D">
        <w:rPr>
          <w:rFonts w:ascii="Times New Roman" w:hAnsi="Times New Roman" w:cs="Times New Roman"/>
          <w:lang w:val="en-GB"/>
        </w:rPr>
        <w:t>LOPRAZOLAM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LOPRAZOLAM</w:instrText>
      </w:r>
      <w:r w:rsidR="000D556A">
        <w:instrText xml:space="preserve">" </w:instrText>
      </w:r>
      <w:r w:rsidR="000D556A">
        <w:rPr>
          <w:rFonts w:ascii="Times New Roman" w:hAnsi="Times New Roman" w:cs="Times New Roman"/>
          <w:lang w:val="en-GB"/>
        </w:rPr>
        <w:fldChar w:fldCharType="end"/>
      </w:r>
      <w:r w:rsidR="00F641A0"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LORACARBEF</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LORACARBEF</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D4597F" w:rsidP="00D4597F">
      <w:pPr>
        <w:pStyle w:val="schedbody"/>
        <w:rPr>
          <w:rFonts w:ascii="Times New Roman" w:hAnsi="Times New Roman" w:cs="Times New Roman"/>
        </w:rPr>
      </w:pPr>
      <w:r w:rsidRPr="007C5A1D">
        <w:rPr>
          <w:rFonts w:ascii="Times New Roman" w:hAnsi="Times New Roman" w:cs="Times New Roman"/>
        </w:rPr>
        <w:t>LORATADINE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LORATADINE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rPr>
        <w:t>except</w:t>
      </w:r>
      <w:r w:rsidRPr="007C5A1D">
        <w:rPr>
          <w:rFonts w:ascii="Times New Roman" w:hAnsi="Times New Roman" w:cs="Times New Roman"/>
        </w:rPr>
        <w:t>:</w:t>
      </w:r>
    </w:p>
    <w:p w:rsidR="00D4597F" w:rsidRPr="007C5A1D" w:rsidRDefault="00D4597F" w:rsidP="00D4597F">
      <w:pPr>
        <w:pStyle w:val="schedbody"/>
        <w:rPr>
          <w:rFonts w:ascii="Times New Roman" w:hAnsi="Times New Roman" w:cs="Times New Roman"/>
        </w:rPr>
      </w:pPr>
    </w:p>
    <w:p w:rsidR="00D4597F" w:rsidRPr="007C5A1D" w:rsidRDefault="00D4597F" w:rsidP="006A4306">
      <w:pPr>
        <w:pStyle w:val="schedbody"/>
        <w:numPr>
          <w:ilvl w:val="0"/>
          <w:numId w:val="19"/>
        </w:numPr>
        <w:ind w:left="1350" w:hanging="720"/>
        <w:rPr>
          <w:rFonts w:ascii="Times New Roman" w:hAnsi="Times New Roman" w:cs="Times New Roman"/>
        </w:rPr>
      </w:pPr>
      <w:r w:rsidRPr="007C5A1D">
        <w:rPr>
          <w:rFonts w:ascii="Times New Roman" w:hAnsi="Times New Roman" w:cs="Times New Roman"/>
        </w:rPr>
        <w:t xml:space="preserve">when included in Schedule 2; or </w:t>
      </w:r>
    </w:p>
    <w:p w:rsidR="00D4597F" w:rsidRPr="007C5A1D" w:rsidRDefault="00D4597F" w:rsidP="00D4597F">
      <w:pPr>
        <w:pStyle w:val="schedbody"/>
        <w:rPr>
          <w:rFonts w:ascii="Times New Roman" w:hAnsi="Times New Roman" w:cs="Times New Roman"/>
        </w:rPr>
      </w:pPr>
    </w:p>
    <w:p w:rsidR="00D4597F" w:rsidRPr="007C5A1D" w:rsidRDefault="00D4597F" w:rsidP="006A4306">
      <w:pPr>
        <w:pStyle w:val="schedbody"/>
        <w:numPr>
          <w:ilvl w:val="0"/>
          <w:numId w:val="19"/>
        </w:numPr>
        <w:ind w:left="1170" w:hanging="540"/>
        <w:rPr>
          <w:rFonts w:ascii="Times New Roman" w:hAnsi="Times New Roman" w:cs="Times New Roman"/>
        </w:rPr>
      </w:pPr>
      <w:r w:rsidRPr="007C5A1D">
        <w:rPr>
          <w:rFonts w:ascii="Times New Roman" w:hAnsi="Times New Roman" w:cs="Times New Roman"/>
        </w:rPr>
        <w:t>in divided preparations for oral use for the treatment of seasonal allergic rhinitis in adults and children 12 years of age and over when:</w:t>
      </w:r>
    </w:p>
    <w:p w:rsidR="00765434" w:rsidRPr="007C5A1D" w:rsidRDefault="00765434" w:rsidP="00765434">
      <w:pPr>
        <w:pStyle w:val="schedbody"/>
        <w:ind w:left="0" w:firstLine="0"/>
        <w:rPr>
          <w:rFonts w:ascii="Times New Roman" w:hAnsi="Times New Roman" w:cs="Times New Roman"/>
        </w:rPr>
      </w:pPr>
    </w:p>
    <w:p w:rsidR="00D4597F" w:rsidRPr="007C5A1D" w:rsidRDefault="00D4597F" w:rsidP="006A4306">
      <w:pPr>
        <w:pStyle w:val="schedbody"/>
        <w:numPr>
          <w:ilvl w:val="0"/>
          <w:numId w:val="20"/>
        </w:numPr>
        <w:spacing w:after="120"/>
        <w:rPr>
          <w:rFonts w:ascii="Times New Roman" w:hAnsi="Times New Roman" w:cs="Times New Roman"/>
        </w:rPr>
      </w:pPr>
      <w:r w:rsidRPr="007C5A1D">
        <w:rPr>
          <w:rFonts w:ascii="Times New Roman" w:hAnsi="Times New Roman" w:cs="Times New Roman"/>
        </w:rPr>
        <w:t xml:space="preserve">in a primary pack containing 5 dosage units or less; and </w:t>
      </w:r>
    </w:p>
    <w:p w:rsidR="00D4597F" w:rsidRPr="007C5A1D" w:rsidRDefault="00D4597F" w:rsidP="006A4306">
      <w:pPr>
        <w:pStyle w:val="schedbody"/>
        <w:numPr>
          <w:ilvl w:val="0"/>
          <w:numId w:val="20"/>
        </w:numPr>
        <w:rPr>
          <w:rFonts w:ascii="Times New Roman" w:hAnsi="Times New Roman" w:cs="Times New Roman"/>
        </w:rPr>
      </w:pPr>
      <w:r w:rsidRPr="007C5A1D">
        <w:rPr>
          <w:rFonts w:ascii="Times New Roman" w:hAnsi="Times New Roman" w:cs="Times New Roman"/>
        </w:rPr>
        <w:t>labelled with a recommended daily dose not exceeding 10 mg of loratadine.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LORAZEPAM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LORAZEPAM</w:instrText>
      </w:r>
      <w:r w:rsidR="000D556A">
        <w:instrText xml:space="preserve">" </w:instrText>
      </w:r>
      <w:r w:rsidR="000D556A">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LORMETAZEPAM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LORMETAZEPAM</w:instrText>
      </w:r>
      <w:r w:rsidR="000D556A">
        <w:instrText xml:space="preserve">" </w:instrText>
      </w:r>
      <w:r w:rsidR="000D556A">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LOSARTAN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LOSARTAN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C355C" w:rsidRPr="007C5A1D" w:rsidRDefault="00B4287C"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LOTEPREDNOL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LOTEPREDNOL</w:instrText>
      </w:r>
      <w:r w:rsidR="000D556A">
        <w:instrText xml:space="preserve">" </w:instrText>
      </w:r>
      <w:r w:rsidR="000D556A">
        <w:rPr>
          <w:rFonts w:ascii="Times New Roman" w:hAnsi="Times New Roman" w:cs="Times New Roman"/>
          <w:lang w:val="en-GB"/>
        </w:rPr>
        <w:fldChar w:fldCharType="end"/>
      </w:r>
      <w:r w:rsidR="00DC355C" w:rsidRPr="007C5A1D">
        <w:rPr>
          <w:rFonts w:ascii="Times New Roman" w:hAnsi="Times New Roman" w:cs="Times New Roman"/>
          <w:lang w:val="en-GB"/>
        </w:rPr>
        <w:t>.</w:t>
      </w:r>
    </w:p>
    <w:p w:rsidR="00DC355C" w:rsidRPr="007C5A1D" w:rsidRDefault="00DC355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LOXAPINE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LOXAPINE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LUMEFANTRINE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LUMEFANTRINE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LUMIRACOXIB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LUMIRACOXIB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B07748" w:rsidRPr="007C5A1D" w:rsidRDefault="00B07748" w:rsidP="00DF71EC">
      <w:pPr>
        <w:pStyle w:val="schedbody"/>
        <w:spacing w:line="240" w:lineRule="auto"/>
        <w:rPr>
          <w:rFonts w:ascii="Times New Roman" w:eastAsia="Cambria" w:hAnsi="Times New Roman" w:cs="Times New Roman"/>
        </w:rPr>
      </w:pPr>
      <w:r w:rsidRPr="007C5A1D">
        <w:rPr>
          <w:rFonts w:ascii="Times New Roman" w:eastAsia="Cambria" w:hAnsi="Times New Roman" w:cs="Times New Roman"/>
        </w:rPr>
        <w:t>LURASIDONE</w:t>
      </w:r>
      <w:r w:rsidR="000D556A">
        <w:rPr>
          <w:rFonts w:ascii="Times New Roman" w:eastAsia="Cambria" w:hAnsi="Times New Roman" w:cs="Times New Roman"/>
        </w:rPr>
        <w:fldChar w:fldCharType="begin"/>
      </w:r>
      <w:r w:rsidR="000D556A">
        <w:instrText xml:space="preserve"> XE "</w:instrText>
      </w:r>
      <w:r w:rsidR="000D556A" w:rsidRPr="00191546">
        <w:rPr>
          <w:rFonts w:ascii="Times New Roman" w:eastAsia="Cambria" w:hAnsi="Times New Roman" w:cs="Times New Roman"/>
        </w:rPr>
        <w:instrText>LURASIDONE</w:instrText>
      </w:r>
      <w:r w:rsidR="000D556A">
        <w:instrText xml:space="preserve">" </w:instrText>
      </w:r>
      <w:r w:rsidR="000D556A">
        <w:rPr>
          <w:rFonts w:ascii="Times New Roman" w:eastAsia="Cambria" w:hAnsi="Times New Roman" w:cs="Times New Roman"/>
        </w:rPr>
        <w:fldChar w:fldCharType="end"/>
      </w:r>
      <w:r w:rsidRPr="007C5A1D">
        <w:rPr>
          <w:rFonts w:ascii="Times New Roman" w:hAnsi="Times New Roman" w:cs="Times New Roman"/>
          <w:lang w:val="en-GB"/>
        </w:rPr>
        <w:t>.</w:t>
      </w:r>
    </w:p>
    <w:p w:rsidR="00B07748" w:rsidRPr="007C5A1D" w:rsidRDefault="00B07748"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LUTEINISING </w:t>
      </w:r>
      <w:r w:rsidR="00B74CE7" w:rsidRPr="007C5A1D">
        <w:rPr>
          <w:rFonts w:ascii="Times New Roman" w:hAnsi="Times New Roman" w:cs="Times New Roman"/>
          <w:lang w:val="en-GB"/>
        </w:rPr>
        <w:t>HORMONE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LUTEINISING HORMONE</w:instrText>
      </w:r>
      <w:r w:rsidR="000D556A">
        <w:instrText xml:space="preserve">" </w:instrText>
      </w:r>
      <w:r w:rsidR="000D556A">
        <w:rPr>
          <w:rFonts w:ascii="Times New Roman" w:hAnsi="Times New Roman" w:cs="Times New Roman"/>
          <w:lang w:val="en-GB"/>
        </w:rPr>
        <w:fldChar w:fldCharType="end"/>
      </w:r>
      <w:r w:rsidR="00B74CE7" w:rsidRPr="007C5A1D">
        <w:rPr>
          <w:rFonts w:ascii="Times New Roman" w:hAnsi="Times New Roman" w:cs="Times New Roman"/>
          <w:lang w:val="en-GB"/>
        </w:rPr>
        <w:t xml:space="preserve"> except</w:t>
      </w:r>
      <w:r w:rsidRPr="007C5A1D">
        <w:rPr>
          <w:rFonts w:ascii="Times New Roman" w:hAnsi="Times New Roman" w:cs="Times New Roman"/>
          <w:lang w:val="en-GB"/>
        </w:rPr>
        <w:t xml:space="preserve"> in ovulation test kits.</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LYMECYCLINE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LYMECYCLINE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Default="00831F1F" w:rsidP="00DF71EC">
      <w:pPr>
        <w:pStyle w:val="schedbody"/>
        <w:spacing w:line="240" w:lineRule="auto"/>
        <w:rPr>
          <w:rFonts w:ascii="Times New Roman" w:hAnsi="Times New Roman" w:cs="Times New Roman"/>
          <w:lang w:val="en-GB"/>
        </w:rPr>
      </w:pPr>
    </w:p>
    <w:p w:rsidR="001B51C6" w:rsidRPr="007C5A1D" w:rsidRDefault="001B51C6" w:rsidP="00DF71EC">
      <w:pPr>
        <w:pStyle w:val="schedbody"/>
        <w:spacing w:line="240" w:lineRule="auto"/>
        <w:rPr>
          <w:rFonts w:ascii="Times New Roman" w:hAnsi="Times New Roman" w:cs="Times New Roman"/>
          <w:lang w:val="en-GB"/>
        </w:rPr>
      </w:pPr>
      <w:r>
        <w:rPr>
          <w:rFonts w:ascii="Times New Roman" w:hAnsi="Times New Roman" w:cs="Times New Roman"/>
          <w:lang w:val="en-GB"/>
        </w:rPr>
        <w:t>MACITENTAN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MACITENTAN</w:instrText>
      </w:r>
      <w:r w:rsidR="000D556A">
        <w:instrText xml:space="preserve">" </w:instrText>
      </w:r>
      <w:r w:rsidR="000D556A">
        <w:rPr>
          <w:rFonts w:ascii="Times New Roman" w:hAnsi="Times New Roman" w:cs="Times New Roman"/>
          <w:lang w:val="en-GB"/>
        </w:rPr>
        <w:fldChar w:fldCharType="end"/>
      </w:r>
      <w:r>
        <w:rPr>
          <w:rFonts w:ascii="Times New Roman" w:hAnsi="Times New Roman" w:cs="Times New Roman"/>
          <w:lang w:val="en-GB"/>
        </w:rPr>
        <w:t xml:space="preserve"> for human use.</w:t>
      </w:r>
    </w:p>
    <w:p w:rsidR="001B51C6" w:rsidRDefault="001B51C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MAFENIDE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MAFENIDE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MANDRAGORA OFFICINARUM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MANDRAGORA OFFICINARUM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MANNOMUSTINE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MANNOMUSTINE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MAPROTILINE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MAPROTILINE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MARAVIROC</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MARAVIROC</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MARBOFLOXACIN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MARBOFLOXACIN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MAROPITANT</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MAROPITANT</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70129B" w:rsidRPr="007C5A1D" w:rsidRDefault="0070129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MAVACOXIB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MAVACOXIB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70129B" w:rsidRPr="007C5A1D" w:rsidRDefault="0070129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MAZINDOL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MAZINDOL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MEASLES VACCINE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MEASLES VACCINE</w:instrText>
      </w:r>
      <w:r w:rsidR="000D556A">
        <w:instrText xml:space="preserve">" </w:instrText>
      </w:r>
      <w:r w:rsidR="000D556A">
        <w:rPr>
          <w:rFonts w:ascii="Times New Roman" w:hAnsi="Times New Roman" w:cs="Times New Roman"/>
          <w:lang w:val="en-GB"/>
        </w:rPr>
        <w:fldChar w:fldCharType="end"/>
      </w:r>
      <w:r w:rsidR="006810A2"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MEBANAZINE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MEBANAZINE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MEBEVERINE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MEBEVERINE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MEBHYDROLIN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MEBHYDROLIN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 MEBOLAZINE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MEBOLAZINE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0B01F0" w:rsidRPr="007C5A1D" w:rsidRDefault="000B01F0"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MEBUTAMATE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MEBUTAMATE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MECAMYLAMINE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MECAMYLAMINE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MECASERMIN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MECASERMIN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MECILLINAM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MECILLINAM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DF7F57" w:rsidRPr="007C5A1D" w:rsidRDefault="00DF7F57"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MECLOCYCLINE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MECLOCYCLINE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MECLOFENAMATE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MECLOFENAMATE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MECLOFENOXATE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MECLOFENOXATE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MECLOZINE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MECLOZINE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 xml:space="preserve"># </w:t>
      </w:r>
      <w:r w:rsidR="00831F1F" w:rsidRPr="007C5A1D">
        <w:rPr>
          <w:rFonts w:ascii="Times New Roman" w:hAnsi="Times New Roman" w:cs="Times New Roman"/>
          <w:lang w:val="de-DE"/>
        </w:rPr>
        <w:t>MEDAZEPAM</w:t>
      </w:r>
      <w:r w:rsidR="000D556A">
        <w:rPr>
          <w:rFonts w:ascii="Times New Roman" w:hAnsi="Times New Roman" w:cs="Times New Roman"/>
          <w:lang w:val="de-DE"/>
        </w:rPr>
        <w:fldChar w:fldCharType="begin"/>
      </w:r>
      <w:r w:rsidR="000D556A">
        <w:instrText xml:space="preserve"> XE "</w:instrText>
      </w:r>
      <w:r w:rsidR="000D556A" w:rsidRPr="00191546">
        <w:rPr>
          <w:rFonts w:ascii="Times New Roman" w:hAnsi="Times New Roman" w:cs="Times New Roman"/>
          <w:lang w:val="de-DE"/>
        </w:rPr>
        <w:instrText>MEDAZEPAM</w:instrText>
      </w:r>
      <w:r w:rsidR="000D556A">
        <w:instrText xml:space="preserve">" </w:instrText>
      </w:r>
      <w:r w:rsidR="000D556A">
        <w:rPr>
          <w:rFonts w:ascii="Times New Roman" w:hAnsi="Times New Roman" w:cs="Times New Roman"/>
          <w:lang w:val="de-DE"/>
        </w:rPr>
        <w:fldChar w:fldCharType="end"/>
      </w:r>
      <w:r w:rsidR="00831F1F"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MEDETOMIDINE</w:t>
      </w:r>
      <w:r w:rsidR="000D556A">
        <w:rPr>
          <w:rFonts w:ascii="Times New Roman" w:hAnsi="Times New Roman" w:cs="Times New Roman"/>
          <w:lang w:val="de-DE"/>
        </w:rPr>
        <w:fldChar w:fldCharType="begin"/>
      </w:r>
      <w:r w:rsidR="000D556A">
        <w:instrText xml:space="preserve"> XE "</w:instrText>
      </w:r>
      <w:r w:rsidR="000D556A" w:rsidRPr="00191546">
        <w:rPr>
          <w:rFonts w:ascii="Times New Roman" w:hAnsi="Times New Roman" w:cs="Times New Roman"/>
          <w:lang w:val="de-DE"/>
        </w:rPr>
        <w:instrText>MEDETOMIDINE</w:instrText>
      </w:r>
      <w:r w:rsidR="000D556A">
        <w:instrText xml:space="preserve">" </w:instrText>
      </w:r>
      <w:r w:rsidR="000D556A">
        <w:rPr>
          <w:rFonts w:ascii="Times New Roman" w:hAnsi="Times New Roman" w:cs="Times New Roman"/>
          <w:lang w:val="de-DE"/>
        </w:rPr>
        <w:fldChar w:fldCharType="end"/>
      </w:r>
      <w:r w:rsidRPr="007C5A1D">
        <w:rPr>
          <w:rFonts w:ascii="Times New Roman" w:hAnsi="Times New Roman" w:cs="Times New Roman"/>
          <w:lang w:val="de-DE"/>
        </w:rPr>
        <w:t>.</w:t>
      </w:r>
    </w:p>
    <w:p w:rsidR="00241955" w:rsidRPr="007C5A1D" w:rsidRDefault="00241955"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MEDIGOXIN</w:t>
      </w:r>
      <w:r w:rsidR="000D556A">
        <w:rPr>
          <w:rFonts w:ascii="Times New Roman" w:hAnsi="Times New Roman" w:cs="Times New Roman"/>
          <w:lang w:val="de-DE"/>
        </w:rPr>
        <w:fldChar w:fldCharType="begin"/>
      </w:r>
      <w:r w:rsidR="000D556A">
        <w:instrText xml:space="preserve"> XE "</w:instrText>
      </w:r>
      <w:r w:rsidR="000D556A" w:rsidRPr="00191546">
        <w:rPr>
          <w:rFonts w:ascii="Times New Roman" w:hAnsi="Times New Roman" w:cs="Times New Roman"/>
          <w:lang w:val="de-DE"/>
        </w:rPr>
        <w:instrText>MEDIGOXIN</w:instrText>
      </w:r>
      <w:r w:rsidR="000D556A">
        <w:instrText xml:space="preserve">" </w:instrText>
      </w:r>
      <w:r w:rsidR="000D556A">
        <w:rPr>
          <w:rFonts w:ascii="Times New Roman" w:hAnsi="Times New Roman" w:cs="Times New Roman"/>
          <w:lang w:val="de-DE"/>
        </w:rPr>
        <w:fldChar w:fldCharType="end"/>
      </w:r>
      <w:r w:rsidRPr="007C5A1D">
        <w:rPr>
          <w:rFonts w:ascii="Times New Roman" w:hAnsi="Times New Roman" w:cs="Times New Roman"/>
          <w:lang w:val="de-DE"/>
        </w:rPr>
        <w:t xml:space="preserve"> (methyldigoxin).</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MEDROXYPROGESTERONE</w:t>
      </w:r>
      <w:r w:rsidR="000D556A">
        <w:rPr>
          <w:rFonts w:ascii="Times New Roman" w:hAnsi="Times New Roman" w:cs="Times New Roman"/>
          <w:lang w:val="de-DE"/>
        </w:rPr>
        <w:fldChar w:fldCharType="begin"/>
      </w:r>
      <w:r w:rsidR="000D556A">
        <w:instrText xml:space="preserve"> XE "</w:instrText>
      </w:r>
      <w:r w:rsidR="000D556A" w:rsidRPr="00191546">
        <w:rPr>
          <w:rFonts w:ascii="Times New Roman" w:hAnsi="Times New Roman" w:cs="Times New Roman"/>
          <w:lang w:val="de-DE"/>
        </w:rPr>
        <w:instrText>MEDROXYPROGESTERONE</w:instrText>
      </w:r>
      <w:r w:rsidR="000D556A">
        <w:instrText xml:space="preserve">" </w:instrText>
      </w:r>
      <w:r w:rsidR="000D556A">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MEDRYSONE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MEDRYSONE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MEFENAMIC ACID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MEFENAMIC ACID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MEFENOREX</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MEFENOREX</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MEFLOQUINE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MEFLOQUINE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MEFRUSIDE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MEFRUSIDE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MEGESTROL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MEGESTROL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MELAGATRAN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MELAGATRAN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MELATONIN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MELATONIN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0B01F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w:t>
      </w:r>
      <w:r w:rsidR="00831F1F" w:rsidRPr="007C5A1D">
        <w:rPr>
          <w:rFonts w:ascii="Times New Roman" w:hAnsi="Times New Roman" w:cs="Times New Roman"/>
          <w:lang w:val="en-GB"/>
        </w:rPr>
        <w:t>ELENGESTROL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MELENGESTROL</w:instrText>
      </w:r>
      <w:r w:rsidR="000D556A">
        <w:instrText xml:space="preserve">" </w:instrText>
      </w:r>
      <w:r w:rsidR="000D556A">
        <w:rPr>
          <w:rFonts w:ascii="Times New Roman" w:hAnsi="Times New Roman" w:cs="Times New Roman"/>
          <w:lang w:val="en-GB"/>
        </w:rPr>
        <w:fldChar w:fldCharType="end"/>
      </w:r>
      <w:r w:rsidR="00831F1F" w:rsidRPr="007C5A1D">
        <w:rPr>
          <w:rFonts w:ascii="Times New Roman" w:hAnsi="Times New Roman" w:cs="Times New Roman"/>
          <w:lang w:val="en-GB"/>
        </w:rPr>
        <w:t xml:space="preserve"> </w:t>
      </w:r>
      <w:r w:rsidR="00831F1F" w:rsidRPr="007C5A1D">
        <w:rPr>
          <w:rFonts w:ascii="Times New Roman" w:hAnsi="Times New Roman" w:cs="Times New Roman"/>
          <w:b/>
          <w:bCs/>
          <w:lang w:val="en-GB"/>
        </w:rPr>
        <w:t>except</w:t>
      </w:r>
      <w:r w:rsidR="00831F1F" w:rsidRPr="007C5A1D">
        <w:rPr>
          <w:rFonts w:ascii="Times New Roman" w:hAnsi="Times New Roman" w:cs="Times New Roman"/>
          <w:lang w:val="en-GB"/>
        </w:rPr>
        <w:t xml:space="preserve"> when included in Schedule 6.</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MELOXICAM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MELOXICAM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MELPHALAN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MELPHALAN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MEMANTINE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MEMANTINE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MENINGOCOCCAL VACCINE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MENINGOCOCCAL VACCINE</w:instrText>
      </w:r>
      <w:r w:rsidR="000D556A">
        <w:instrText xml:space="preserve">" </w:instrText>
      </w:r>
      <w:r w:rsidR="000D556A">
        <w:rPr>
          <w:rFonts w:ascii="Times New Roman" w:hAnsi="Times New Roman" w:cs="Times New Roman"/>
          <w:lang w:val="en-GB"/>
        </w:rPr>
        <w:fldChar w:fldCharType="end"/>
      </w:r>
      <w:r w:rsidR="006810A2"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MENOTROPHIN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MENOTROPHIN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MEPACRINE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MEPACRINE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MEPENZOLATE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MEPENZOLATE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MEPHENESIN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MEPHENESIN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0B01F0" w:rsidRPr="007C5A1D" w:rsidRDefault="000B01F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MEPHENTERMINE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MEPHENTERMINE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MEPINDOLOL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MEPINDOLOL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MEPITIOSTANE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MEPITIOSTANE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MEPIVACAINE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MEPIVACAINE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MEPROBAMATE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MEPROBAMATE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rPr>
      </w:pPr>
    </w:p>
    <w:p w:rsidR="00F641A0" w:rsidRPr="007C5A1D" w:rsidRDefault="00F641A0" w:rsidP="00DF71EC">
      <w:pPr>
        <w:pStyle w:val="schedbody"/>
        <w:spacing w:line="240" w:lineRule="auto"/>
        <w:rPr>
          <w:rFonts w:ascii="Times New Roman" w:hAnsi="Times New Roman" w:cs="Times New Roman"/>
        </w:rPr>
      </w:pPr>
      <w:r w:rsidRPr="007C5A1D">
        <w:rPr>
          <w:rFonts w:ascii="Times New Roman" w:hAnsi="Times New Roman" w:cs="Times New Roman"/>
        </w:rPr>
        <w:t>MEPTAZINOL</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MEPTAZINOL</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241955" w:rsidRPr="007C5A1D" w:rsidRDefault="00241955"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MEPYRAMINE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MEPYRAMINE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MEQUITAZINE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MEQUITAZINE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MERCAPTOMERIN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MERCAPTOMERIN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MERCAPTOPURINE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MERCAPTOPURINE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75010B" w:rsidRPr="007C5A1D" w:rsidRDefault="0075010B" w:rsidP="00DF71EC">
      <w:pPr>
        <w:pStyle w:val="schedbody"/>
        <w:spacing w:line="240" w:lineRule="auto"/>
        <w:rPr>
          <w:rFonts w:ascii="Times New Roman" w:hAnsi="Times New Roman" w:cs="Times New Roman"/>
          <w:lang w:val="en-GB"/>
        </w:rPr>
      </w:pPr>
    </w:p>
    <w:p w:rsidR="0075010B" w:rsidRPr="007C5A1D" w:rsidRDefault="0075010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MERCUROCHROME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MERCUROCHROME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included in Schedule 2 or 6.</w:t>
      </w:r>
    </w:p>
    <w:p w:rsidR="0075010B" w:rsidRPr="007C5A1D" w:rsidRDefault="0075010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MERCURY</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MERCURY</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cosmetic 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 sealed device which prevents access to the mercury.</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MEROPENEM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MEROPENEM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MERSALYL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MERSALYL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MESABOLONE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MESABOLONE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MESALAZINE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MESALAZINE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MESNA</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MESNA</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MESTANOLONE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MESTANOLONE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androstalone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MESTEROLONE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MESTEROLONE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MESTRANOL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MESTRANOL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 METANDIENONE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METANDIENONE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METARAMINOL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METARAMINOL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METENOLONE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METENOLONE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METERGOLINE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METERGOLINE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METFORMIN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METFORMIN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METHACHOLINE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METHACHOLINE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METHACYCLINE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METHACYCLINE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METHALLENOESTRIL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METHALLENOESTRIL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METHANDRIOL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METHANDRIOL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METHANTHELINIUM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METHANTHELINIUM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METHAZOLAMIDE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METHAZOLAMIDE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METHDILAZINE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METHDILAZINE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C57C29" w:rsidRPr="007C5A1D" w:rsidRDefault="00C57C29"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METHENOLONE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METHENOLONE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0D556A">
        <w:rPr>
          <w:rFonts w:ascii="Times New Roman" w:hAnsi="Times New Roman" w:cs="Times New Roman"/>
          <w:lang w:val="en-GB"/>
        </w:rPr>
        <w:t>METHICILLIN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METHICILLIN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METHIMAZOLE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METHIMAZOLE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METHISAZONE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METHISAZONE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METHIXENE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METHIXENE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METHOCARBAMOL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METHOCARBAMOL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METHOHEXITONE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METHOHEXITONE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b/>
          <w:bCs/>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METHOIN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07130"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METHOTREXATE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METHOTREXATE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15610C" w:rsidRPr="007C5A1D" w:rsidRDefault="0015610C">
      <w:pPr>
        <w:rPr>
          <w:sz w:val="20"/>
          <w:szCs w:val="20"/>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METHOXAMINE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METHOXAMINE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for external use containing 1 per cent or less of </w:t>
      </w:r>
      <w:proofErr w:type="spellStart"/>
      <w:r w:rsidRPr="007C5A1D">
        <w:rPr>
          <w:rFonts w:ascii="Times New Roman" w:hAnsi="Times New Roman" w:cs="Times New Roman"/>
        </w:rPr>
        <w:t>methoxamine</w:t>
      </w:r>
      <w:proofErr w:type="spellEnd"/>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METHOXSALEN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METHOXSALEN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METHOXYFLURANE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METHOXYFLURANE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METHSUXIMIDE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METHSUXIMIDE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METHYCLOTHIAZIDE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METHYCLOTHIAZIDE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 AMINOLEVULINATE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 AMINOLEVULINATE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#METHYLANDROSTANOLONE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METHYLANDROSTANOLONE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METHYLCLOSTEBOL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METHYLCLOSTEBOL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METHYLDOPA</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METHYLDOPA</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METHYLENE BLUE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METHYLENE BLUE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METHYLERGOMETRINE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METHYLERGOMETRINE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METHYL MERCURY</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METHYL MERCURY</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METHYLNALTREXONE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METHYLNALTREXONE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METHYLPENTYNOL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METHYLPENTYNOL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METHYLPHENOBARBITONE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METHYLPHENOBARBITONE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METHYLPREDNISOLONE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METHYLPREDNISOLONE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METHYL SALICYLATE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METHYL SALICYLATE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in preparations for internal therapeutic use.</w:t>
      </w:r>
    </w:p>
    <w:p w:rsidR="00831F1F" w:rsidRPr="007C5A1D" w:rsidRDefault="00831F1F" w:rsidP="00DF71EC">
      <w:pPr>
        <w:pStyle w:val="schedbody"/>
        <w:spacing w:line="240" w:lineRule="auto"/>
        <w:rPr>
          <w:rFonts w:ascii="Times New Roman" w:hAnsi="Times New Roman" w:cs="Times New Roman"/>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METHYLTESTOSTERONE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METHYLTESTOSTERONE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METHYLTHIOURACIL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METHYLTHIOURACIL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METHYLTRIENOLONE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METHYLTRIENOLONE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METHYPRYLONE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METHYPRYLONE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METHYSERGIDE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METHYSERGIDE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METOCLOPRAMIDE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METOCLOPRAMIDE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METOLAZONE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METOLAZONE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METOPROLOL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METOPROLOL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METRIBOLONE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METRIBOLONE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METRIFONATE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METRIFONATE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trichlorfon</w:t>
      </w:r>
      <w:proofErr w:type="spellEnd"/>
      <w:r w:rsidRPr="007C5A1D">
        <w:rPr>
          <w:rFonts w:ascii="Times New Roman" w:hAnsi="Times New Roman" w:cs="Times New Roman"/>
          <w:lang w:val="en-GB"/>
        </w:rPr>
        <w:t>) for human therapeutic use.</w:t>
      </w:r>
    </w:p>
    <w:p w:rsidR="007320E9" w:rsidRPr="007C5A1D" w:rsidRDefault="007320E9"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METRONIDAZOLE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METRONIDAZOLE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METYRAPONE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METYRAPONE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MEXILETINE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MEXILETINE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MEZLOCILLIN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MEZLOCILLIN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MIANSERIN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MIANSERIN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MIBEFRADIL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MIBEFRADIL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MIBOLERONE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MIBOLERONE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5610C"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rPr>
        <w:t>MICAFUNGIN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MICAFUNGIN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lang w:val="en-GB"/>
        </w:rPr>
        <w:t>.</w:t>
      </w:r>
    </w:p>
    <w:p w:rsidR="0015610C" w:rsidRPr="007C5A1D" w:rsidRDefault="0015610C">
      <w:pPr>
        <w:rPr>
          <w:color w:val="000000"/>
          <w:sz w:val="20"/>
          <w:szCs w:val="20"/>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MICONAZOLE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MICONAZOLE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3 or 6;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dermal use for the treatment of tinea pedis.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MIDAZOLAM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MIDAZOLAM</w:instrText>
      </w:r>
      <w:r w:rsidR="000D556A">
        <w:instrText xml:space="preserve">" </w:instrText>
      </w:r>
      <w:r w:rsidR="000D556A">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MIDODRINE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MIDODRINE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MIFEPRISTONE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MIFEPRISTONE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MIGLITOL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MIGLITOL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MIGLUSTAT</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MIGLUSTAT</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MILBEMYCIN OXIME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MILBEMYCIN OXIME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MILRINONE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MILRINONE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MINOCYCLINE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MINOCYCLINE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MINOXIDIL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MINOXIDIL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0E0959" w:rsidRPr="007C5A1D" w:rsidRDefault="000E0959"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rPr>
        <w:t>MIRABEGRON</w:t>
      </w:r>
      <w:r w:rsidR="000D556A">
        <w:rPr>
          <w:rFonts w:ascii="Times New Roman" w:eastAsia="Cambria" w:hAnsi="Times New Roman" w:cs="Times New Roman"/>
        </w:rPr>
        <w:fldChar w:fldCharType="begin"/>
      </w:r>
      <w:r w:rsidR="000D556A">
        <w:instrText xml:space="preserve"> XE "</w:instrText>
      </w:r>
      <w:r w:rsidR="000D556A" w:rsidRPr="00191546">
        <w:rPr>
          <w:rFonts w:ascii="Times New Roman" w:eastAsia="Cambria" w:hAnsi="Times New Roman" w:cs="Times New Roman"/>
        </w:rPr>
        <w:instrText>MIRABEGRON</w:instrText>
      </w:r>
      <w:r w:rsidR="000D556A">
        <w:instrText xml:space="preserve">" </w:instrText>
      </w:r>
      <w:r w:rsidR="000D556A">
        <w:rPr>
          <w:rFonts w:ascii="Times New Roman" w:eastAsia="Cambria" w:hAnsi="Times New Roman" w:cs="Times New Roman"/>
        </w:rPr>
        <w:fldChar w:fldCharType="end"/>
      </w:r>
      <w:r w:rsidRPr="007C5A1D">
        <w:rPr>
          <w:rFonts w:ascii="Times New Roman" w:hAnsi="Times New Roman" w:cs="Times New Roman"/>
          <w:lang w:val="en-GB"/>
        </w:rPr>
        <w:t>.</w:t>
      </w:r>
    </w:p>
    <w:p w:rsidR="000E0959" w:rsidRPr="007C5A1D" w:rsidRDefault="000E0959"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MIRTAZAPINE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MIRTAZAPINE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MISOPROSTOL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MISOPROSTOL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MITOBRONITOL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MITOBRONITOL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MITOMYCIN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MITOMYCIN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MITOTANE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MITOTANE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MITOXANTRONE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MITOXANTRONE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MITRATAPIDE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MITRATAPIDE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MIVACURIUM CHLORIDE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MIVACURIUM CHLORIDE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MOCLOBEMIDE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MOCLOBEMIDE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MODAFINIL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MODAFINIL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MOLGRAMOSTIM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MOLGRAMOSTIM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MOLINDONE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MOLINDONE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b/>
          <w:bCs/>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MOMETASONE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MOMETASONE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2.</w:t>
      </w:r>
    </w:p>
    <w:p w:rsidR="00765434" w:rsidRPr="007C5A1D" w:rsidRDefault="00765434"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MONENSIN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MONENSIN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 6; or</w:t>
      </w:r>
    </w:p>
    <w:p w:rsidR="00831F1F" w:rsidRPr="007C5A1D" w:rsidRDefault="00831F1F" w:rsidP="003238BB">
      <w:pPr>
        <w:pStyle w:val="schedindenta"/>
        <w:spacing w:line="240" w:lineRule="auto"/>
        <w:rPr>
          <w:rFonts w:ascii="Times New Roman" w:hAnsi="Times New Roman" w:cs="Times New Roman"/>
          <w:lang w:val="en-GB"/>
        </w:rPr>
      </w:pPr>
    </w:p>
    <w:p w:rsidR="00831F1F" w:rsidRPr="007C5A1D" w:rsidRDefault="00831F1F"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containing 360 mg/kg or less of antibiotic substances.</w:t>
      </w:r>
    </w:p>
    <w:p w:rsidR="00831F1F" w:rsidRPr="007C5A1D" w:rsidRDefault="00831F1F" w:rsidP="003238BB">
      <w:pPr>
        <w:pStyle w:val="schedbody"/>
        <w:spacing w:line="240" w:lineRule="auto"/>
        <w:rPr>
          <w:rFonts w:ascii="Times New Roman" w:hAnsi="Times New Roman" w:cs="Times New Roman"/>
          <w:lang w:val="en-GB"/>
        </w:rPr>
      </w:pPr>
    </w:p>
    <w:p w:rsidR="00D362D5" w:rsidRPr="007C5A1D" w:rsidRDefault="00831F1F" w:rsidP="003238BB">
      <w:pPr>
        <w:ind w:left="720" w:hanging="720"/>
        <w:rPr>
          <w:rFonts w:eastAsia="Cambria"/>
          <w:sz w:val="20"/>
          <w:szCs w:val="20"/>
          <w:lang w:eastAsia="en-AU"/>
        </w:rPr>
      </w:pPr>
      <w:r w:rsidRPr="007C5A1D">
        <w:rPr>
          <w:sz w:val="20"/>
          <w:szCs w:val="20"/>
          <w:lang w:val="en-GB"/>
        </w:rPr>
        <w:t>MONOBENZONE</w:t>
      </w:r>
      <w:r w:rsidR="000D556A">
        <w:rPr>
          <w:sz w:val="20"/>
          <w:szCs w:val="20"/>
          <w:lang w:val="en-GB"/>
        </w:rPr>
        <w:fldChar w:fldCharType="begin"/>
      </w:r>
      <w:r w:rsidR="000D556A">
        <w:instrText xml:space="preserve"> XE "</w:instrText>
      </w:r>
      <w:r w:rsidR="000D556A" w:rsidRPr="00191546">
        <w:rPr>
          <w:sz w:val="20"/>
          <w:szCs w:val="20"/>
          <w:lang w:val="en-GB"/>
        </w:rPr>
        <w:instrText>MONOBENZONE</w:instrText>
      </w:r>
      <w:r w:rsidR="000D556A">
        <w:instrText xml:space="preserve">" </w:instrText>
      </w:r>
      <w:r w:rsidR="000D556A">
        <w:rPr>
          <w:sz w:val="20"/>
          <w:szCs w:val="20"/>
          <w:lang w:val="en-GB"/>
        </w:rPr>
        <w:fldChar w:fldCharType="end"/>
      </w:r>
      <w:r w:rsidRPr="007C5A1D">
        <w:rPr>
          <w:sz w:val="20"/>
          <w:szCs w:val="20"/>
          <w:lang w:val="en-GB"/>
        </w:rPr>
        <w:t xml:space="preserve"> and alkyl ethers of hydroquinone </w:t>
      </w:r>
      <w:r w:rsidR="00D362D5" w:rsidRPr="007C5A1D">
        <w:rPr>
          <w:rFonts w:eastAsia="Cambria"/>
          <w:sz w:val="20"/>
          <w:szCs w:val="20"/>
        </w:rPr>
        <w:t xml:space="preserve">for human therapeutic use or cosmetic use </w:t>
      </w:r>
      <w:r w:rsidR="00D362D5" w:rsidRPr="007C5A1D">
        <w:rPr>
          <w:rFonts w:eastAsia="Cambria"/>
          <w:b/>
          <w:sz w:val="20"/>
          <w:szCs w:val="20"/>
        </w:rPr>
        <w:t>except</w:t>
      </w:r>
      <w:r w:rsidR="00D362D5" w:rsidRPr="007C5A1D">
        <w:rPr>
          <w:rFonts w:eastAsia="Cambria"/>
          <w:sz w:val="20"/>
          <w:szCs w:val="20"/>
        </w:rPr>
        <w:t xml:space="preserve"> in </w:t>
      </w:r>
      <w:r w:rsidR="00D362D5" w:rsidRPr="007C5A1D">
        <w:rPr>
          <w:rFonts w:eastAsia="Cambria"/>
          <w:sz w:val="20"/>
          <w:szCs w:val="20"/>
          <w:lang w:val="en-US"/>
        </w:rPr>
        <w:t xml:space="preserve">cosmetic nail preparations containing 0.02 per cent or less of </w:t>
      </w:r>
      <w:proofErr w:type="spellStart"/>
      <w:r w:rsidR="00D362D5" w:rsidRPr="007C5A1D">
        <w:rPr>
          <w:rFonts w:eastAsia="Cambria"/>
          <w:sz w:val="20"/>
          <w:szCs w:val="20"/>
          <w:lang w:val="en-US"/>
        </w:rPr>
        <w:t>monobenzone</w:t>
      </w:r>
      <w:proofErr w:type="spellEnd"/>
      <w:r w:rsidR="00D362D5" w:rsidRPr="007C5A1D">
        <w:rPr>
          <w:rFonts w:eastAsia="Cambria"/>
          <w:sz w:val="20"/>
          <w:szCs w:val="20"/>
          <w:lang w:val="en-US"/>
        </w:rPr>
        <w:t xml:space="preserve"> or alkyl ethers of hydroquinone</w:t>
      </w:r>
      <w:r w:rsidR="00D362D5" w:rsidRPr="007C5A1D">
        <w:rPr>
          <w:rFonts w:eastAsia="Cambria"/>
          <w:sz w:val="20"/>
          <w:szCs w:val="20"/>
          <w:lang w:eastAsia="en-AU"/>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MONOCLONAL ANTIBODIES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MONOCLONAL ANTIBODIES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diagnostic test kits; or</w:t>
      </w:r>
    </w:p>
    <w:p w:rsidR="00831F1F" w:rsidRPr="007C5A1D" w:rsidRDefault="00831F1F" w:rsidP="003238BB">
      <w:pPr>
        <w:pStyle w:val="schedindenta"/>
        <w:spacing w:line="240" w:lineRule="auto"/>
        <w:rPr>
          <w:rFonts w:ascii="Times New Roman" w:hAnsi="Times New Roman" w:cs="Times New Roman"/>
          <w:lang w:val="en-GB"/>
        </w:rPr>
      </w:pPr>
    </w:p>
    <w:p w:rsidR="00831F1F" w:rsidRPr="007C5A1D" w:rsidRDefault="00831F1F"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separately specified in these Schedules.</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MONTELUKAST</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MONTELUKAST</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MOPERONE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MOPERONE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MORAZONE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MORAZONE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MORICIZINE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MORICIZINE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MOTRAZEPAM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MOTRAZEPAM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MOTRETINIDE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MOTRETINIDE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MOXIDECTIN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MOXIDECTIN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 containing 10 per cent or less of </w:t>
      </w:r>
      <w:proofErr w:type="spellStart"/>
      <w:r w:rsidRPr="007C5A1D">
        <w:rPr>
          <w:rFonts w:ascii="Times New Roman" w:hAnsi="Times New Roman" w:cs="Times New Roman"/>
          <w:lang w:val="en-GB"/>
        </w:rPr>
        <w:t>moxidectin</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MOXIFLOXACIN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MOXIFLOXACIN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MOXONIDINE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MOXONIDINE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7A7A0F" w:rsidRPr="007C5A1D" w:rsidRDefault="007A7A0F" w:rsidP="00DF71EC">
      <w:pPr>
        <w:pStyle w:val="schedbody"/>
        <w:spacing w:line="240" w:lineRule="auto"/>
        <w:rPr>
          <w:rFonts w:ascii="Times New Roman" w:hAnsi="Times New Roman" w:cs="Times New Roman"/>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MUMPS VACCINE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MUMPS VACCINE</w:instrText>
      </w:r>
      <w:r w:rsidR="000D556A">
        <w:instrText xml:space="preserve">" </w:instrText>
      </w:r>
      <w:r w:rsidR="000D556A">
        <w:rPr>
          <w:rFonts w:ascii="Times New Roman" w:hAnsi="Times New Roman" w:cs="Times New Roman"/>
          <w:lang w:val="en-GB"/>
        </w:rPr>
        <w:fldChar w:fldCharType="end"/>
      </w:r>
      <w:r w:rsidR="006810A2"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MUPIROCIN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MUPIROCIN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MURAGLITAZAR</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MURAGLITAZAR</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MUROMONAB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MUROMONAB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MUSTINE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MUSTINE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(nitrogen mustard).</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MYCOPHENOLIC ACID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MYCOPHENOLIC ACID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mycophenolate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mofetil</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NABUMETONE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NABUMETONE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NADOLOL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NADOLOL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NADROPARIN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NADROPARIN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NAFARELIN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NAFARELIN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NAFTIDROFURYL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NAFTIDROFURYL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NALBUPHINE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NALBUPHINE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E02A7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NALIDIXIC ACID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NALIDIXIC ACID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9E15EF">
      <w:pPr>
        <w:pStyle w:val="schedbody"/>
        <w:spacing w:line="240" w:lineRule="auto"/>
        <w:rPr>
          <w:rFonts w:ascii="Times New Roman" w:hAnsi="Times New Roman" w:cs="Times New Roman"/>
          <w:lang w:val="en-GB"/>
        </w:rPr>
      </w:pPr>
    </w:p>
    <w:p w:rsidR="00E02A75" w:rsidRPr="007C5A1D" w:rsidRDefault="009552C1" w:rsidP="009357FD">
      <w:pPr>
        <w:shd w:val="clear" w:color="auto" w:fill="FFFFFF"/>
        <w:rPr>
          <w:sz w:val="20"/>
          <w:szCs w:val="20"/>
          <w:lang w:val="en"/>
        </w:rPr>
      </w:pPr>
      <w:r w:rsidRPr="007C5A1D">
        <w:rPr>
          <w:sz w:val="20"/>
          <w:szCs w:val="20"/>
          <w:lang w:val="en"/>
        </w:rPr>
        <w:t>NALMEFENE</w:t>
      </w:r>
      <w:r w:rsidR="000D556A">
        <w:rPr>
          <w:sz w:val="20"/>
          <w:szCs w:val="20"/>
          <w:lang w:val="en"/>
        </w:rPr>
        <w:fldChar w:fldCharType="begin"/>
      </w:r>
      <w:r w:rsidR="000D556A">
        <w:instrText xml:space="preserve"> XE "</w:instrText>
      </w:r>
      <w:r w:rsidR="000D556A" w:rsidRPr="00191546">
        <w:rPr>
          <w:sz w:val="20"/>
          <w:szCs w:val="20"/>
          <w:lang w:val="en"/>
        </w:rPr>
        <w:instrText>NALMEFENE</w:instrText>
      </w:r>
      <w:r w:rsidR="000D556A">
        <w:instrText xml:space="preserve">" </w:instrText>
      </w:r>
      <w:r w:rsidR="000D556A">
        <w:rPr>
          <w:sz w:val="20"/>
          <w:szCs w:val="20"/>
          <w:lang w:val="en"/>
        </w:rPr>
        <w:fldChar w:fldCharType="end"/>
      </w:r>
      <w:r w:rsidRPr="007C5A1D">
        <w:rPr>
          <w:sz w:val="20"/>
          <w:szCs w:val="20"/>
          <w:lang w:val="en"/>
        </w:rPr>
        <w:t>.</w:t>
      </w:r>
    </w:p>
    <w:p w:rsidR="00E02A75" w:rsidRPr="007C5A1D" w:rsidRDefault="00E02A75" w:rsidP="00E02A75">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NALORPHINE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NALORPHINE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NALOXONE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NALOXONE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NALTREXONE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NALTREXONE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NANDROLONE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NANDROLONE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NAPROXEN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NAPROXEN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w:t>
      </w:r>
      <w:r w:rsidR="009C0244" w:rsidRPr="007C5A1D">
        <w:rPr>
          <w:rFonts w:ascii="Times New Roman" w:hAnsi="Times New Roman" w:cs="Times New Roman"/>
          <w:lang w:val="en-GB"/>
        </w:rPr>
        <w:t xml:space="preserve"> Schedule 3 or in</w:t>
      </w:r>
      <w:r w:rsidRPr="007C5A1D">
        <w:rPr>
          <w:rFonts w:ascii="Times New Roman" w:hAnsi="Times New Roman" w:cs="Times New Roman"/>
          <w:lang w:val="en-GB"/>
        </w:rPr>
        <w:t xml:space="preserve">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NARASIN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NARASIN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containing 100 mg/kg or less of antibiotic substances.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NARATRIPTAN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NARATRIPTAN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NATALIZUMAB</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NATALIZUMAB</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NATAMYCIN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NATAMYCIN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for use as a food additive.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NATEGLINIDE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NATEGLINIDE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NEBACUMAB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NEBACUMAB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NEBIVOLOL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NEBIVOLOL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NEDOCROMIL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NEDOCROMIL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NEFAZODONE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NEFAZODONE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NEFOPAM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NEFOPAM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NELFINAVIR</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NELFINAVIR</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nelfinavir</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mesylate</w:t>
      </w:r>
      <w:proofErr w:type="spellEnd"/>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NEOMYCIN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NEOMYCIN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NEOSTIGMINE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NEOSTIGMINE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NEPAFENAC</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NEPAFENAC</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NERIUM OLEANDER</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NERIUM OLEANDER</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NESIRITIDE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NESIRITIDE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NETILMICIN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NETILMICIN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NEVIRAPINE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NEVIRAPINE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NIALAMIDE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NIALAMIDE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NICARDIPINE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NICARDIPINE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NICERGOLINE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NICERGOLINE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NICOFURANOSE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NICOFURANOSE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NICORANDIL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NICORANDIL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103AE"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NICOTINE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NICOTINE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in preparations for human therapeutic use </w:t>
      </w:r>
      <w:r w:rsidRPr="007C5A1D">
        <w:rPr>
          <w:rStyle w:val="bold"/>
          <w:rFonts w:ascii="Times New Roman" w:hAnsi="Times New Roman" w:cs="Times New Roman"/>
        </w:rPr>
        <w:t>except</w:t>
      </w:r>
      <w:r w:rsidR="00A103AE" w:rsidRPr="007C5A1D">
        <w:rPr>
          <w:rFonts w:ascii="Times New Roman" w:hAnsi="Times New Roman" w:cs="Times New Roman"/>
        </w:rPr>
        <w:t xml:space="preserve"> for use as an aid in withdrawal from tobacco smoking in preparations for </w:t>
      </w:r>
      <w:proofErr w:type="spellStart"/>
      <w:r w:rsidR="00A103AE" w:rsidRPr="007C5A1D">
        <w:rPr>
          <w:rFonts w:ascii="Times New Roman" w:hAnsi="Times New Roman" w:cs="Times New Roman"/>
        </w:rPr>
        <w:t>oromucosal</w:t>
      </w:r>
      <w:proofErr w:type="spellEnd"/>
      <w:r w:rsidR="00A103AE" w:rsidRPr="007C5A1D">
        <w:rPr>
          <w:rFonts w:ascii="Times New Roman" w:hAnsi="Times New Roman" w:cs="Times New Roman"/>
        </w:rPr>
        <w:t xml:space="preserve"> or transdermal use.</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765434">
      <w:pPr>
        <w:pStyle w:val="schedbody"/>
        <w:spacing w:after="120" w:line="240" w:lineRule="auto"/>
        <w:rPr>
          <w:rFonts w:ascii="Times New Roman" w:hAnsi="Times New Roman" w:cs="Times New Roman"/>
        </w:rPr>
      </w:pPr>
      <w:r w:rsidRPr="007C5A1D">
        <w:rPr>
          <w:rFonts w:ascii="Times New Roman" w:hAnsi="Times New Roman" w:cs="Times New Roman"/>
        </w:rPr>
        <w:t>NICOTINIC ACID</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NICOTINIC ACID</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human therapeutic use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separately specified in these Schedules;</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containing 100 mg or less of nicotinic acid</w:t>
      </w:r>
      <w:r w:rsidR="00A60140" w:rsidRPr="007C5A1D">
        <w:rPr>
          <w:rFonts w:ascii="Times New Roman" w:hAnsi="Times New Roman" w:cs="Times New Roman"/>
        </w:rPr>
        <w:t xml:space="preserve"> </w:t>
      </w:r>
      <w:r w:rsidRPr="007C5A1D">
        <w:rPr>
          <w:rFonts w:ascii="Times New Roman" w:hAnsi="Times New Roman" w:cs="Times New Roman"/>
        </w:rPr>
        <w:t>per dosage unit;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lang w:val="de-DE"/>
        </w:rPr>
      </w:pPr>
      <w:r w:rsidRPr="007C5A1D">
        <w:rPr>
          <w:rFonts w:ascii="Times New Roman" w:hAnsi="Times New Roman" w:cs="Times New Roman"/>
        </w:rPr>
        <w:tab/>
      </w:r>
      <w:r w:rsidRPr="007C5A1D">
        <w:rPr>
          <w:rFonts w:ascii="Times New Roman" w:hAnsi="Times New Roman" w:cs="Times New Roman"/>
          <w:lang w:val="de-DE"/>
        </w:rPr>
        <w:t>(c)</w:t>
      </w:r>
      <w:r w:rsidRPr="007C5A1D">
        <w:rPr>
          <w:rFonts w:ascii="Times New Roman" w:hAnsi="Times New Roman" w:cs="Times New Roman"/>
          <w:lang w:val="de-DE"/>
        </w:rPr>
        <w:tab/>
        <w:t>nicotinamide.</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NICOUMALONE</w:t>
      </w:r>
      <w:r w:rsidR="000D556A">
        <w:rPr>
          <w:rFonts w:ascii="Times New Roman" w:hAnsi="Times New Roman" w:cs="Times New Roman"/>
          <w:lang w:val="de-DE"/>
        </w:rPr>
        <w:fldChar w:fldCharType="begin"/>
      </w:r>
      <w:r w:rsidR="000D556A">
        <w:instrText xml:space="preserve"> XE "</w:instrText>
      </w:r>
      <w:r w:rsidR="000D556A" w:rsidRPr="00191546">
        <w:rPr>
          <w:rFonts w:ascii="Times New Roman" w:hAnsi="Times New Roman" w:cs="Times New Roman"/>
          <w:lang w:val="de-DE"/>
        </w:rPr>
        <w:instrText>NICOUMALONE</w:instrText>
      </w:r>
      <w:r w:rsidR="000D556A">
        <w:instrText xml:space="preserve">" </w:instrText>
      </w:r>
      <w:r w:rsidR="000D556A">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NIFEDIPINE</w:t>
      </w:r>
      <w:r w:rsidR="000D556A">
        <w:rPr>
          <w:rFonts w:ascii="Times New Roman" w:hAnsi="Times New Roman" w:cs="Times New Roman"/>
          <w:lang w:val="de-DE"/>
        </w:rPr>
        <w:fldChar w:fldCharType="begin"/>
      </w:r>
      <w:r w:rsidR="000D556A">
        <w:instrText xml:space="preserve"> XE "</w:instrText>
      </w:r>
      <w:r w:rsidR="000D556A" w:rsidRPr="00191546">
        <w:rPr>
          <w:rFonts w:ascii="Times New Roman" w:hAnsi="Times New Roman" w:cs="Times New Roman"/>
          <w:lang w:val="de-DE"/>
        </w:rPr>
        <w:instrText>NIFEDIPINE</w:instrText>
      </w:r>
      <w:r w:rsidR="000D556A">
        <w:instrText xml:space="preserve">" </w:instrText>
      </w:r>
      <w:r w:rsidR="000D556A">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NIFENAZONE</w:t>
      </w:r>
      <w:r w:rsidR="000D556A">
        <w:rPr>
          <w:rFonts w:ascii="Times New Roman" w:hAnsi="Times New Roman" w:cs="Times New Roman"/>
          <w:lang w:val="de-DE"/>
        </w:rPr>
        <w:fldChar w:fldCharType="begin"/>
      </w:r>
      <w:r w:rsidR="000D556A">
        <w:instrText xml:space="preserve"> XE "</w:instrText>
      </w:r>
      <w:r w:rsidR="000D556A" w:rsidRPr="00191546">
        <w:rPr>
          <w:rFonts w:ascii="Times New Roman" w:hAnsi="Times New Roman" w:cs="Times New Roman"/>
          <w:lang w:val="de-DE"/>
        </w:rPr>
        <w:instrText>NIFENAZONE</w:instrText>
      </w:r>
      <w:r w:rsidR="000D556A">
        <w:instrText xml:space="preserve">" </w:instrText>
      </w:r>
      <w:r w:rsidR="000D556A">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BodyText1"/>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NIKETHAMIDE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NIKETHAMIDE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NILOTINIB</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NILOTINIB</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NILUTAMIDE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NILUTAMIDE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NIMESULIDE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NIMESULIDE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NIMODIPINE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NIMODIPINE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726057" w:rsidRPr="007C5A1D" w:rsidRDefault="00726057"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rPr>
      </w:pPr>
      <w:r w:rsidRPr="007C5A1D">
        <w:rPr>
          <w:rFonts w:ascii="Times New Roman" w:hAnsi="Times New Roman" w:cs="Times New Roman"/>
        </w:rPr>
        <w:t>NIMORAZOLE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NIMORAZOLE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NIRIDAZOLE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NIRIDAZOLE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NISOLDIPINE.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NISOLDIPINE.</w:instrText>
      </w:r>
      <w:r w:rsidR="000D556A">
        <w:instrText xml:space="preserve">" </w:instrText>
      </w:r>
      <w:r w:rsidR="000D556A">
        <w:rPr>
          <w:rFonts w:ascii="Times New Roman" w:hAnsi="Times New Roman" w:cs="Times New Roman"/>
          <w:lang w:val="en-GB"/>
        </w:rPr>
        <w:fldChar w:fldCharType="end"/>
      </w:r>
    </w:p>
    <w:p w:rsidR="00AA7929" w:rsidRPr="007C5A1D" w:rsidRDefault="00AA7929" w:rsidP="00DF71EC">
      <w:pPr>
        <w:pStyle w:val="schedbody"/>
        <w:spacing w:line="240" w:lineRule="auto"/>
        <w:rPr>
          <w:rFonts w:ascii="Times New Roman" w:hAnsi="Times New Roman" w:cs="Times New Roman"/>
          <w:lang w:val="en-GB"/>
        </w:rPr>
      </w:pPr>
    </w:p>
    <w:p w:rsidR="00831F1F" w:rsidRPr="007C5A1D" w:rsidRDefault="00AA79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NITISINONE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NITISINONE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NITRAZEPAM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NITRAZEPAM</w:instrText>
      </w:r>
      <w:r w:rsidR="000D556A">
        <w:instrText xml:space="preserve">" </w:instrText>
      </w:r>
      <w:r w:rsidR="000D556A">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NITRENDIPINE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NITRENDIPINE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NITRIC OXIDE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NITRIC OXIDE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NITROFURANTOIN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NITROFURANTOIN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NITROFURAZONE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NITROFURAZONE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NITROUS OXIDE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NITROUS OXIDE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NITROXOLINE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NITROXOLINE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NIZATIDINE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NIZATIDINE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AA7929" w:rsidRPr="007C5A1D" w:rsidRDefault="00AA7929" w:rsidP="00DF71EC">
      <w:pPr>
        <w:pStyle w:val="schedbody"/>
        <w:spacing w:line="240" w:lineRule="auto"/>
        <w:rPr>
          <w:rFonts w:ascii="Times New Roman" w:hAnsi="Times New Roman" w:cs="Times New Roman"/>
          <w:lang w:val="en-GB"/>
        </w:rPr>
      </w:pPr>
    </w:p>
    <w:p w:rsidR="00AA7929" w:rsidRPr="007C5A1D" w:rsidRDefault="00AA79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NOMEGESTROL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NOMEGESTROL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NOMIFENSINE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NOMIFENSINE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NORADRENALINE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NORADRENALINE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A7929"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19-NORANDROSTENEDIOL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19-NORANDROSTENEDIOL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19-NORANDROSTENEDIONE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19-NORANDROSTENEDIONE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NORANDROSTENOLONE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NORANDROSTENOLONE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NORBOLETHONE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NORBOLETHONE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NORCLOSTEBOL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NORCLOSTEBOL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NORELGESTROMIN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NORELGESTROMIN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NORETHANDROLONE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NORETHANDROLONE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NORETHISTERONE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NORETHISTERONE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NORFLOXACIN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NORFLOXACIN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AA7929" w:rsidRPr="007C5A1D" w:rsidRDefault="00AA7929"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NORGESTREL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NORGESTREL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NORIBOGAINE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NORIBOGAINE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052E66" w:rsidRPr="007C5A1D" w:rsidRDefault="00052E66"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rPr>
        <w:t>NORMAL HUMAN IMMUNOGLOBULIN</w:t>
      </w:r>
      <w:r w:rsidR="000D556A">
        <w:rPr>
          <w:rFonts w:ascii="Times New Roman" w:eastAsia="Cambria" w:hAnsi="Times New Roman" w:cs="Times New Roman"/>
        </w:rPr>
        <w:fldChar w:fldCharType="begin"/>
      </w:r>
      <w:r w:rsidR="000D556A">
        <w:instrText xml:space="preserve"> XE "</w:instrText>
      </w:r>
      <w:r w:rsidR="000D556A" w:rsidRPr="00191546">
        <w:rPr>
          <w:rFonts w:ascii="Times New Roman" w:eastAsia="Cambria" w:hAnsi="Times New Roman" w:cs="Times New Roman"/>
        </w:rPr>
        <w:instrText>NORMAL HUMAN IMMUNOGLOBULIN</w:instrText>
      </w:r>
      <w:r w:rsidR="000D556A">
        <w:instrText xml:space="preserve">" </w:instrText>
      </w:r>
      <w:r w:rsidR="000D556A">
        <w:rPr>
          <w:rFonts w:ascii="Times New Roman" w:eastAsia="Cambria" w:hAnsi="Times New Roman" w:cs="Times New Roman"/>
        </w:rPr>
        <w:fldChar w:fldCharType="end"/>
      </w:r>
      <w:r w:rsidR="00B96394" w:rsidRPr="007C5A1D">
        <w:rPr>
          <w:rFonts w:ascii="Times New Roman" w:eastAsia="Cambria" w:hAnsi="Times New Roman" w:cs="Times New Roman"/>
        </w:rPr>
        <w:t>.</w:t>
      </w:r>
      <w:r w:rsidRPr="007C5A1D">
        <w:rPr>
          <w:rFonts w:ascii="Times New Roman" w:hAnsi="Times New Roman" w:cs="Times New Roman"/>
          <w:lang w:val="en-GB"/>
        </w:rPr>
        <w:t xml:space="preserve"> </w:t>
      </w:r>
    </w:p>
    <w:p w:rsidR="00052E66" w:rsidRPr="007C5A1D" w:rsidRDefault="00052E6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NORMETHANDRONE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NORMETHANDRONE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NORTRIPTYLINE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NORTRIPTYLINE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NOVOBIOCIN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NOVOBIOCIN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NOXIPTYLINE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NOXIPTYLINE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NYSTATIN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NYSTATIN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F641A0" w:rsidRPr="007C5A1D" w:rsidRDefault="00F641A0" w:rsidP="00DF71EC">
      <w:pPr>
        <w:pStyle w:val="schedbody"/>
        <w:spacing w:line="240" w:lineRule="auto"/>
        <w:rPr>
          <w:rFonts w:ascii="Times New Roman" w:hAnsi="Times New Roman" w:cs="Times New Roman"/>
          <w:lang w:val="en-GB"/>
        </w:rPr>
      </w:pPr>
    </w:p>
    <w:p w:rsidR="008C00B6" w:rsidRDefault="008C00B6" w:rsidP="00DF71EC">
      <w:pPr>
        <w:pStyle w:val="schedbody"/>
        <w:spacing w:line="240" w:lineRule="auto"/>
        <w:rPr>
          <w:rFonts w:ascii="Times New Roman" w:eastAsia="Cambria" w:hAnsi="Times New Roman" w:cs="Times New Roman"/>
        </w:rPr>
      </w:pPr>
      <w:r>
        <w:rPr>
          <w:rFonts w:ascii="Times New Roman" w:eastAsia="Cambria" w:hAnsi="Times New Roman" w:cs="Times New Roman"/>
        </w:rPr>
        <w:lastRenderedPageBreak/>
        <w:t>OCLACITNIB</w:t>
      </w:r>
      <w:r w:rsidR="000D556A">
        <w:rPr>
          <w:rFonts w:ascii="Times New Roman" w:eastAsia="Cambria" w:hAnsi="Times New Roman" w:cs="Times New Roman"/>
        </w:rPr>
        <w:fldChar w:fldCharType="begin"/>
      </w:r>
      <w:r w:rsidR="000D556A">
        <w:instrText xml:space="preserve"> XE "</w:instrText>
      </w:r>
      <w:r w:rsidR="000D556A" w:rsidRPr="00191546">
        <w:rPr>
          <w:rFonts w:ascii="Times New Roman" w:eastAsia="Cambria" w:hAnsi="Times New Roman" w:cs="Times New Roman"/>
        </w:rPr>
        <w:instrText>OCLACITNIB</w:instrText>
      </w:r>
      <w:r w:rsidR="000D556A">
        <w:instrText xml:space="preserve">" </w:instrText>
      </w:r>
      <w:r w:rsidR="000D556A">
        <w:rPr>
          <w:rFonts w:ascii="Times New Roman" w:eastAsia="Cambria" w:hAnsi="Times New Roman" w:cs="Times New Roman"/>
        </w:rPr>
        <w:fldChar w:fldCharType="end"/>
      </w:r>
      <w:r>
        <w:rPr>
          <w:rFonts w:ascii="Times New Roman" w:eastAsia="Cambria" w:hAnsi="Times New Roman" w:cs="Times New Roman"/>
        </w:rPr>
        <w:t>.</w:t>
      </w:r>
    </w:p>
    <w:p w:rsidR="008C00B6" w:rsidRDefault="008C00B6" w:rsidP="00DF71EC">
      <w:pPr>
        <w:pStyle w:val="schedbody"/>
        <w:spacing w:line="240" w:lineRule="auto"/>
        <w:rPr>
          <w:rFonts w:ascii="Times New Roman" w:eastAsia="Cambria" w:hAnsi="Times New Roman" w:cs="Times New Roman"/>
        </w:rPr>
      </w:pPr>
    </w:p>
    <w:p w:rsidR="006117E4" w:rsidRPr="007C5A1D" w:rsidRDefault="006117E4" w:rsidP="00DF71EC">
      <w:pPr>
        <w:pStyle w:val="schedbody"/>
        <w:spacing w:line="240" w:lineRule="auto"/>
        <w:rPr>
          <w:rFonts w:ascii="Times New Roman" w:eastAsia="Cambria" w:hAnsi="Times New Roman" w:cs="Times New Roman"/>
        </w:rPr>
      </w:pPr>
      <w:r w:rsidRPr="007C5A1D">
        <w:rPr>
          <w:rFonts w:ascii="Times New Roman" w:eastAsia="Cambria" w:hAnsi="Times New Roman" w:cs="Times New Roman"/>
        </w:rPr>
        <w:t>OCRIPLASMIN</w:t>
      </w:r>
      <w:r w:rsidR="000D556A">
        <w:rPr>
          <w:rFonts w:ascii="Times New Roman" w:eastAsia="Cambria" w:hAnsi="Times New Roman" w:cs="Times New Roman"/>
        </w:rPr>
        <w:fldChar w:fldCharType="begin"/>
      </w:r>
      <w:r w:rsidR="000D556A">
        <w:instrText xml:space="preserve"> XE "</w:instrText>
      </w:r>
      <w:r w:rsidR="000D556A" w:rsidRPr="00191546">
        <w:rPr>
          <w:rFonts w:ascii="Times New Roman" w:eastAsia="Cambria" w:hAnsi="Times New Roman" w:cs="Times New Roman"/>
        </w:rPr>
        <w:instrText>OCRIPLASMIN</w:instrText>
      </w:r>
      <w:r w:rsidR="000D556A">
        <w:instrText xml:space="preserve">" </w:instrText>
      </w:r>
      <w:r w:rsidR="000D556A">
        <w:rPr>
          <w:rFonts w:ascii="Times New Roman" w:eastAsia="Cambria" w:hAnsi="Times New Roman" w:cs="Times New Roman"/>
        </w:rPr>
        <w:fldChar w:fldCharType="end"/>
      </w:r>
      <w:r w:rsidRPr="007C5A1D">
        <w:rPr>
          <w:rFonts w:ascii="Times New Roman" w:hAnsi="Times New Roman" w:cs="Times New Roman"/>
          <w:lang w:val="en-GB"/>
        </w:rPr>
        <w:t>.</w:t>
      </w:r>
    </w:p>
    <w:p w:rsidR="006117E4" w:rsidRPr="007C5A1D" w:rsidRDefault="006117E4"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OCTAMYLAMINE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OCTAMYLAMINE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OCTATROPINE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OCTATROPINE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OCTREOTIDE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OCTREOTIDE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OCTYL NITRITE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OCTYL NITRITE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OESTRADIOL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OESTRADIOL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OESTRIOL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OESTRIOL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OESTROGENS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OESTROGENS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OESTRONE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OESTRONE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6907F0" w:rsidRPr="007C5A1D" w:rsidRDefault="006907F0" w:rsidP="00DF71EC">
      <w:pPr>
        <w:pStyle w:val="schedbody"/>
        <w:spacing w:line="240" w:lineRule="auto"/>
        <w:rPr>
          <w:rFonts w:ascii="Times New Roman" w:hAnsi="Times New Roman" w:cs="Times New Roman"/>
          <w:lang w:val="en-GB"/>
        </w:rPr>
      </w:pPr>
    </w:p>
    <w:p w:rsidR="00831F1F" w:rsidRPr="007C5A1D" w:rsidRDefault="006907F0" w:rsidP="00DF71EC">
      <w:pPr>
        <w:pStyle w:val="schedbody"/>
        <w:spacing w:line="240" w:lineRule="auto"/>
        <w:rPr>
          <w:rFonts w:ascii="Times New Roman" w:hAnsi="Times New Roman" w:cs="Times New Roman"/>
          <w:color w:val="auto"/>
          <w:lang w:val="en-GB"/>
        </w:rPr>
      </w:pPr>
      <w:r w:rsidRPr="007C5A1D">
        <w:rPr>
          <w:rFonts w:ascii="Times New Roman" w:hAnsi="Times New Roman" w:cs="Times New Roman"/>
          <w:lang w:val="en-GB"/>
        </w:rPr>
        <w:t>OFATUMUMAB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OFATUMUMAB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color w:val="auto"/>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OFLOXACIN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OFLOXACIN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OLANZAPINE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OLANZAPINE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OLEANDOMYCIN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OLEANDOMYCIN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for growth promotion containing 50 mg/kg or less of antibiotic substances.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OLEANDRIN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OLEANDRIN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OLMESARTAN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OLMESARTAN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OLODATEROL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OLODATEROL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OLOPATADINE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OLOPATADINE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OLSALAZINE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OLSALAZINE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OMALIZUMAB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OMALIZUMAB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OMEGA-3-ACID ETHYL ESTERS</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OMEGA-3-ACID ETHYL ESTERS</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(excluding salts and derivatives) for human therapeutic use, for the treatment of post-myocardial infarction </w:t>
      </w:r>
      <w:r w:rsidR="00484D4A" w:rsidRPr="007C5A1D">
        <w:rPr>
          <w:rFonts w:ascii="Times New Roman" w:hAnsi="Times New Roman" w:cs="Times New Roman"/>
        </w:rPr>
        <w:t>and/or</w:t>
      </w:r>
      <w:r w:rsidRPr="007C5A1D">
        <w:rPr>
          <w:rFonts w:ascii="Times New Roman" w:hAnsi="Times New Roman" w:cs="Times New Roman"/>
        </w:rPr>
        <w:t xml:space="preserve"> </w:t>
      </w:r>
      <w:proofErr w:type="spellStart"/>
      <w:r w:rsidRPr="007C5A1D">
        <w:rPr>
          <w:rFonts w:ascii="Times New Roman" w:hAnsi="Times New Roman" w:cs="Times New Roman"/>
        </w:rPr>
        <w:t>hypertriglyceridaemia</w:t>
      </w:r>
      <w:proofErr w:type="spellEnd"/>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OMEPRAZOLE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OMEPRAZOLE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ONDANSETRON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ONDANSETRON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OPIPRAMOL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OPIPRAMOL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ORBIFLOXACIN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ORBIFLOXACIN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A2CE8"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ORCIPRENALINE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ORCIPRENALINE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632B9F" w:rsidRPr="007C5A1D" w:rsidRDefault="00632B9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ORGANOPHOSPHORUS COMPOUNDS</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ORGANOPHOSPHORUS COMPOUNDS</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with anticholinesterase activity for human therapeutic use </w:t>
      </w:r>
      <w:r w:rsidRPr="007C5A1D">
        <w:rPr>
          <w:rStyle w:val="bold"/>
          <w:rFonts w:ascii="Times New Roman" w:hAnsi="Times New Roman" w:cs="Times New Roman"/>
        </w:rPr>
        <w:t>except</w:t>
      </w:r>
      <w:r w:rsidRPr="007C5A1D">
        <w:rPr>
          <w:rFonts w:ascii="Times New Roman" w:hAnsi="Times New Roman" w:cs="Times New Roman"/>
        </w:rPr>
        <w:t>:</w:t>
      </w:r>
    </w:p>
    <w:p w:rsidR="00F641A0" w:rsidRPr="007C5A1D" w:rsidRDefault="00F641A0" w:rsidP="00DF71EC">
      <w:pPr>
        <w:pStyle w:val="ChapterHeading"/>
        <w:spacing w:line="240" w:lineRule="auto"/>
        <w:rPr>
          <w:rFonts w:ascii="Times New Roman" w:hAnsi="Times New Roman" w:cs="Times New Roman"/>
          <w:sz w:val="20"/>
          <w:szCs w:val="20"/>
          <w:lang w:val="en-GB"/>
        </w:rPr>
      </w:pPr>
    </w:p>
    <w:p w:rsidR="00F641A0" w:rsidRPr="007C5A1D" w:rsidRDefault="00F641A0"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separately specified in these Schedules; or</w:t>
      </w:r>
    </w:p>
    <w:p w:rsidR="00F641A0" w:rsidRPr="007C5A1D" w:rsidRDefault="00F641A0" w:rsidP="00DF71EC">
      <w:pPr>
        <w:pStyle w:val="schedindenta"/>
        <w:spacing w:line="240" w:lineRule="auto"/>
        <w:rPr>
          <w:rFonts w:ascii="Times New Roman" w:hAnsi="Times New Roman" w:cs="Times New Roman"/>
        </w:rPr>
      </w:pPr>
    </w:p>
    <w:p w:rsidR="00F641A0" w:rsidRPr="007C5A1D" w:rsidRDefault="00F641A0"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containing 2 per cent or less of malathion for external use.</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ORLISTAT</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ORLISTAT</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ORNIDAZOLE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ORNIDAZOLE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ORNIPRESSIN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ORNIPRESSIN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ORPHENADRINE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ORPHENADRINE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ORTHOPTERIN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ORTHOPTERIN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OSELTAMIVIR</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OSELTAMIVIR</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OUABAIN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OUABAIN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OVANDROTONE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OVANDROTONE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OXABOLONE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OXABOLONE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OXACILLIN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OXACILLIN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OXALIPLATIN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OXALIPLATIN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OXANDROLONE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OXANDROLONE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OXAPROZIN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OXAPROZIN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A79D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OXAZEPAM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OXAZEPAM</w:instrText>
      </w:r>
      <w:r w:rsidR="000D556A">
        <w:instrText xml:space="preserve">" </w:instrText>
      </w:r>
      <w:r w:rsidR="000D556A">
        <w:rPr>
          <w:rFonts w:ascii="Times New Roman" w:hAnsi="Times New Roman" w:cs="Times New Roman"/>
          <w:lang w:val="en-GB"/>
        </w:rPr>
        <w:fldChar w:fldCharType="end"/>
      </w:r>
      <w:r w:rsidR="00831F1F"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OXCARBAZEPINE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OXCARBAZEPINE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OXEDRINE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OXEDRINE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for human internal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labelled with a recommended daily dose of 30 mg or less of </w:t>
      </w:r>
      <w:proofErr w:type="spellStart"/>
      <w:r w:rsidRPr="007C5A1D">
        <w:rPr>
          <w:rFonts w:ascii="Times New Roman" w:hAnsi="Times New Roman" w:cs="Times New Roman"/>
          <w:lang w:val="en-GB"/>
        </w:rPr>
        <w:t>oxedrine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07130"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OXETACAINE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OXETACAINE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oxethazaine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r w:rsidR="005804C4" w:rsidRPr="007C5A1D">
        <w:rPr>
          <w:rFonts w:ascii="Times New Roman" w:hAnsi="Times New Roman" w:cs="Times New Roman"/>
          <w:lang w:val="en-GB"/>
        </w:rPr>
        <w:t xml:space="preserve"> </w:t>
      </w:r>
    </w:p>
    <w:p w:rsidR="0015610C" w:rsidRPr="007C5A1D" w:rsidRDefault="0015610C">
      <w:pPr>
        <w:rPr>
          <w:sz w:val="20"/>
          <w:szCs w:val="20"/>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OXICONAZOLE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OXICONAZOLE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 3;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the treatment of tinea pedis.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OXITROPIUM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OXITROPIUM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OXOLAMINE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OXOLAMINE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OXOLINIC ACID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OXOLINIC ACID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OXPENTIFYLLINE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OXPENTIFYLLINE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pentoxifylline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OXPRENOLOL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OXPRENOLOL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OXYBUPROCAINE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OXYBUPROCAINE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OXYBUTYNIN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OXYBUTYNIN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OXYMESTERONE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OXYMESTERONE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 OXYMETHOLONE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OXYMETHOLONE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OXYPHENBUTAZONE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OXYPHENBUTAZONE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OXYPHENCYCLIMINE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OXYPHENCYCLIMINE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OXYPHENONIUM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OXYPHENONIUM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OXYTETRACYCLINE</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OXYTETRACYCLINE</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OXYTOCIN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OXYTOCIN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PACLITAXEL</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PACLITAXEL</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PALIFERMIN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PALIFERMIN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PALIPERIDONE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PALIPERIDONE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PALIVIZUMAB</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PALIVIZUMAB</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PALONOSETRON</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PALONOSETRON</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PAMAQUIN</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PAMAQUIN</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PAMIDRONIC ACID</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PAMIDRONIC ACID</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(includes disodium </w:t>
      </w:r>
      <w:proofErr w:type="spellStart"/>
      <w:r w:rsidRPr="007C5A1D">
        <w:rPr>
          <w:rFonts w:ascii="Times New Roman" w:hAnsi="Times New Roman" w:cs="Times New Roman"/>
          <w:lang w:val="en-GB"/>
        </w:rPr>
        <w:t>pamidronate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PANCREATIC ENZYMES</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PANCREATIC ENZYMES</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containing 20,000 BP units or less of lipase activity per dosage unit;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PANCURONIUM</w:t>
      </w:r>
      <w:r w:rsidR="000D556A">
        <w:rPr>
          <w:rFonts w:ascii="Times New Roman" w:hAnsi="Times New Roman" w:cs="Times New Roman"/>
          <w:lang w:val="en-GB"/>
        </w:rPr>
        <w:fldChar w:fldCharType="begin"/>
      </w:r>
      <w:r w:rsidR="000D556A">
        <w:instrText xml:space="preserve"> XE "</w:instrText>
      </w:r>
      <w:r w:rsidR="000D556A" w:rsidRPr="00191546">
        <w:rPr>
          <w:rFonts w:ascii="Times New Roman" w:hAnsi="Times New Roman" w:cs="Times New Roman"/>
          <w:lang w:val="en-GB"/>
        </w:rPr>
        <w:instrText>PANCURONIUM</w:instrText>
      </w:r>
      <w:r w:rsidR="000D556A">
        <w:instrText xml:space="preserve">" </w:instrText>
      </w:r>
      <w:r w:rsidR="000D556A">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PANITUMUMAB</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PANITUMUMAB</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PANTOPRAZOLE</w:t>
      </w:r>
      <w:r w:rsidR="000D556A">
        <w:rPr>
          <w:rFonts w:ascii="Times New Roman" w:hAnsi="Times New Roman" w:cs="Times New Roman"/>
        </w:rPr>
        <w:fldChar w:fldCharType="begin"/>
      </w:r>
      <w:r w:rsidR="000D556A">
        <w:instrText xml:space="preserve"> XE "</w:instrText>
      </w:r>
      <w:r w:rsidR="000D556A" w:rsidRPr="00191546">
        <w:rPr>
          <w:rFonts w:ascii="Times New Roman" w:hAnsi="Times New Roman" w:cs="Times New Roman"/>
        </w:rPr>
        <w:instrText>PANTOPRAZOLE</w:instrText>
      </w:r>
      <w:r w:rsidR="000D556A">
        <w:instrText xml:space="preserve">" </w:instrText>
      </w:r>
      <w:r w:rsidR="000D556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 xml:space="preserve">except </w:t>
      </w:r>
      <w:r w:rsidRPr="007C5A1D">
        <w:rPr>
          <w:rFonts w:ascii="Times New Roman" w:hAnsi="Times New Roman" w:cs="Times New Roman"/>
        </w:rPr>
        <w:t>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PAPAVERINE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PAPAVERINE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PARACETAMOL</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PARACETAMOL</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when combined with aspirin or </w:t>
      </w:r>
      <w:proofErr w:type="spellStart"/>
      <w:r w:rsidRPr="007C5A1D">
        <w:rPr>
          <w:rFonts w:ascii="Times New Roman" w:hAnsi="Times New Roman" w:cs="Times New Roman"/>
        </w:rPr>
        <w:t>salicylamide</w:t>
      </w:r>
      <w:proofErr w:type="spellEnd"/>
      <w:r w:rsidRPr="007C5A1D">
        <w:rPr>
          <w:rFonts w:ascii="Times New Roman" w:hAnsi="Times New Roman" w:cs="Times New Roman"/>
        </w:rPr>
        <w:t xml:space="preserve"> or any derivative of these substances</w:t>
      </w:r>
      <w:r w:rsidRPr="007C5A1D">
        <w:rPr>
          <w:rFonts w:ascii="Times New Roman" w:hAnsi="Times New Roman" w:cs="Times New Roman"/>
          <w:b/>
          <w:bCs/>
        </w:rPr>
        <w:t xml:space="preserve"> except</w:t>
      </w:r>
      <w:r w:rsidRPr="007C5A1D">
        <w:rPr>
          <w:rFonts w:ascii="Times New Roman" w:hAnsi="Times New Roman" w:cs="Times New Roman"/>
        </w:rPr>
        <w:t xml:space="preserve"> when separately specified in these Schedules;</w:t>
      </w:r>
    </w:p>
    <w:p w:rsidR="00831F1F" w:rsidRPr="007C5A1D" w:rsidRDefault="00831F1F" w:rsidP="00DF71EC">
      <w:pPr>
        <w:pStyle w:val="schedindenta"/>
        <w:spacing w:line="240" w:lineRule="auto"/>
        <w:rPr>
          <w:rFonts w:ascii="Times New Roman" w:hAnsi="Times New Roman" w:cs="Times New Roman"/>
        </w:rPr>
      </w:pPr>
    </w:p>
    <w:p w:rsidR="001267DD"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00FB66EC" w:rsidRPr="007C5A1D">
        <w:rPr>
          <w:rFonts w:ascii="Times New Roman" w:hAnsi="Times New Roman" w:cs="Times New Roman"/>
        </w:rPr>
        <w:t>(b)</w:t>
      </w:r>
      <w:r w:rsidR="00FB66EC" w:rsidRPr="007C5A1D">
        <w:rPr>
          <w:rFonts w:ascii="Times New Roman" w:hAnsi="Times New Roman" w:cs="Times New Roman"/>
        </w:rPr>
        <w:tab/>
      </w:r>
      <w:r w:rsidR="001267DD" w:rsidRPr="007C5A1D">
        <w:rPr>
          <w:rFonts w:ascii="Times New Roman" w:hAnsi="Times New Roman" w:cs="Times New Roman"/>
        </w:rPr>
        <w:t>when combined with ibuprofen in a primary pack containing more than 30 dosage units;</w:t>
      </w:r>
    </w:p>
    <w:p w:rsidR="00FB66EC" w:rsidRPr="007C5A1D" w:rsidRDefault="00FB66EC" w:rsidP="00DF71EC">
      <w:pPr>
        <w:pStyle w:val="schedindenta"/>
        <w:spacing w:line="240" w:lineRule="auto"/>
        <w:rPr>
          <w:rFonts w:ascii="Times New Roman" w:hAnsi="Times New Roman" w:cs="Times New Roman"/>
        </w:rPr>
      </w:pPr>
    </w:p>
    <w:p w:rsidR="00831F1F" w:rsidRPr="007C5A1D" w:rsidRDefault="00FB66EC"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00831F1F" w:rsidRPr="007C5A1D">
        <w:rPr>
          <w:rFonts w:ascii="Times New Roman" w:hAnsi="Times New Roman" w:cs="Times New Roman"/>
        </w:rPr>
        <w:t>(</w:t>
      </w:r>
      <w:r w:rsidRPr="007C5A1D">
        <w:rPr>
          <w:rFonts w:ascii="Times New Roman" w:hAnsi="Times New Roman" w:cs="Times New Roman"/>
        </w:rPr>
        <w:t>c</w:t>
      </w:r>
      <w:r w:rsidR="00831F1F" w:rsidRPr="007C5A1D">
        <w:rPr>
          <w:rFonts w:ascii="Times New Roman" w:hAnsi="Times New Roman" w:cs="Times New Roman"/>
        </w:rPr>
        <w:t>)</w:t>
      </w:r>
      <w:r w:rsidR="00831F1F" w:rsidRPr="007C5A1D">
        <w:rPr>
          <w:rFonts w:ascii="Times New Roman" w:hAnsi="Times New Roman" w:cs="Times New Roman"/>
        </w:rPr>
        <w:tab/>
        <w:t>in slow release tablets or capsules containing more than 665 mg of paracetamol;</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w:t>
      </w:r>
      <w:r w:rsidR="00FB66EC" w:rsidRPr="007C5A1D">
        <w:rPr>
          <w:rFonts w:ascii="Times New Roman" w:hAnsi="Times New Roman" w:cs="Times New Roman"/>
        </w:rPr>
        <w:t>d</w:t>
      </w:r>
      <w:r w:rsidRPr="007C5A1D">
        <w:rPr>
          <w:rFonts w:ascii="Times New Roman" w:hAnsi="Times New Roman" w:cs="Times New Roman"/>
        </w:rPr>
        <w:t>)</w:t>
      </w:r>
      <w:r w:rsidRPr="007C5A1D">
        <w:rPr>
          <w:rFonts w:ascii="Times New Roman" w:hAnsi="Times New Roman" w:cs="Times New Roman"/>
        </w:rPr>
        <w:tab/>
        <w:t>in non-slow release tablets or capsules containing more than 500 mg of paracetamol;</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w:t>
      </w:r>
      <w:r w:rsidR="00FB66EC" w:rsidRPr="007C5A1D">
        <w:rPr>
          <w:rFonts w:ascii="Times New Roman" w:hAnsi="Times New Roman" w:cs="Times New Roman"/>
        </w:rPr>
        <w:t>e</w:t>
      </w:r>
      <w:r w:rsidRPr="007C5A1D">
        <w:rPr>
          <w:rFonts w:ascii="Times New Roman" w:hAnsi="Times New Roman" w:cs="Times New Roman"/>
        </w:rPr>
        <w:t>)</w:t>
      </w:r>
      <w:r w:rsidRPr="007C5A1D">
        <w:rPr>
          <w:rFonts w:ascii="Times New Roman" w:hAnsi="Times New Roman" w:cs="Times New Roman"/>
        </w:rPr>
        <w:tab/>
        <w:t>in individually wrapped powders or sachets of granules</w:t>
      </w:r>
      <w:r w:rsidR="00107130" w:rsidRPr="007C5A1D">
        <w:rPr>
          <w:rFonts w:ascii="Times New Roman" w:hAnsi="Times New Roman" w:cs="Times New Roman"/>
        </w:rPr>
        <w:t xml:space="preserve"> each containing more than 1000 </w:t>
      </w:r>
      <w:r w:rsidRPr="007C5A1D">
        <w:rPr>
          <w:rFonts w:ascii="Times New Roman" w:hAnsi="Times New Roman" w:cs="Times New Roman"/>
        </w:rPr>
        <w:t>mg of paracetamol;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w:t>
      </w:r>
      <w:r w:rsidR="00FB66EC" w:rsidRPr="007C5A1D">
        <w:rPr>
          <w:rFonts w:ascii="Times New Roman" w:hAnsi="Times New Roman" w:cs="Times New Roman"/>
        </w:rPr>
        <w:t>f</w:t>
      </w:r>
      <w:r w:rsidRPr="007C5A1D">
        <w:rPr>
          <w:rFonts w:ascii="Times New Roman" w:hAnsi="Times New Roman" w:cs="Times New Roman"/>
        </w:rPr>
        <w:t>)</w:t>
      </w:r>
      <w:r w:rsidRPr="007C5A1D">
        <w:rPr>
          <w:rFonts w:ascii="Times New Roman" w:hAnsi="Times New Roman" w:cs="Times New Roman"/>
        </w:rPr>
        <w:tab/>
        <w:t>for injection.</w:t>
      </w:r>
    </w:p>
    <w:p w:rsidR="00831F1F" w:rsidRPr="007C5A1D" w:rsidRDefault="00831F1F"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PARALDEHYDE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PARALDEHYDE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PARAMETHADIONE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PARAMETHADIONE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PARAMETHASONE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PARAMETHASONE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PARECOXIB</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PARECOXIB</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PARICALCITOL</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PARICALCITOL</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PAROMOMYCIN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PAROMOMYCIN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PAROXETINE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PAROXETINE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PASIREOTIDE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PASIREOTIDE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PAZOPANIB</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PAZOPANIB</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PECAZINE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PECAZINE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PEFLOXACIN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PEFLOXACIN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PEGAPTANIB</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PEGAPTANIB</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PEGFILGRASTIM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PEGFILGRASTIM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PEGINTERFERON</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PEGINTERFERON</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PEGVISOMANT</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PEGVISOMANT</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PEMETREXED</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PEMETREXED</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PEMOLINE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PEMOLINE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PEMPIDINE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PEMPIDINE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PENBUTOLOL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PENBUTOLOL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PENCICLOVIR</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PENCICLOVIR</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PENETHAMATE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PENETHAMATE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PENICILLAMINE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PENICILLAMINE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PENTAERYTHRITYL TETRANITRATE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PENTAERYTHRITYL TETRANITRATE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PENTAGASTRIN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PENTAGASTRIN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PENTAMETHONIUM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PENTAMETHONIUM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PENTAMIDINE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PENTAMIDINE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pentamidine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isethionate</w:t>
      </w:r>
      <w:proofErr w:type="spellEnd"/>
      <w:r w:rsidRPr="007C5A1D">
        <w:rPr>
          <w:rFonts w:ascii="Times New Roman" w:hAnsi="Times New Roman" w:cs="Times New Roman"/>
          <w:lang w:val="en-GB"/>
        </w:rPr>
        <w:t>).</w:t>
      </w:r>
    </w:p>
    <w:p w:rsidR="0048256F" w:rsidRPr="007C5A1D" w:rsidRDefault="0048256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PENTHIENATE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PENTHIENATE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PENTOBARBITONE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PENTOBARBITONE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when packed and labelled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PENTOLINIUM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PENTOLINIUM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PENTOSAN POLYSULFATE SODIUM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PENTOSAN POLYSULFATE SODIUM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9C0244" w:rsidRPr="007C5A1D" w:rsidRDefault="007034D8" w:rsidP="009357FD">
      <w:pPr>
        <w:shd w:val="clear" w:color="auto" w:fill="FFFFFF"/>
        <w:rPr>
          <w:color w:val="000000"/>
          <w:sz w:val="20"/>
          <w:szCs w:val="20"/>
          <w:lang w:val="en-GB"/>
        </w:rPr>
      </w:pPr>
      <w:r w:rsidRPr="007C5A1D">
        <w:rPr>
          <w:color w:val="000000"/>
          <w:sz w:val="20"/>
          <w:szCs w:val="20"/>
          <w:lang w:val="en-GB"/>
        </w:rPr>
        <w:t xml:space="preserve"># </w:t>
      </w:r>
      <w:r w:rsidR="009C0244" w:rsidRPr="007C5A1D">
        <w:rPr>
          <w:color w:val="000000"/>
          <w:sz w:val="20"/>
          <w:szCs w:val="20"/>
          <w:lang w:val="en-GB"/>
        </w:rPr>
        <w:t>PERAMPANEL</w:t>
      </w:r>
      <w:r w:rsidR="005828EF">
        <w:rPr>
          <w:color w:val="000000"/>
          <w:sz w:val="20"/>
          <w:szCs w:val="20"/>
          <w:lang w:val="en-GB"/>
        </w:rPr>
        <w:fldChar w:fldCharType="begin"/>
      </w:r>
      <w:r w:rsidR="005828EF">
        <w:instrText xml:space="preserve"> XE "</w:instrText>
      </w:r>
      <w:r w:rsidR="005828EF" w:rsidRPr="00191546">
        <w:rPr>
          <w:color w:val="000000"/>
          <w:sz w:val="20"/>
          <w:szCs w:val="20"/>
          <w:lang w:val="en-GB"/>
        </w:rPr>
        <w:instrText>PERAMPANEL</w:instrText>
      </w:r>
      <w:r w:rsidR="005828EF">
        <w:instrText xml:space="preserve">" </w:instrText>
      </w:r>
      <w:r w:rsidR="005828EF">
        <w:rPr>
          <w:color w:val="000000"/>
          <w:sz w:val="20"/>
          <w:szCs w:val="20"/>
          <w:lang w:val="en-GB"/>
        </w:rPr>
        <w:fldChar w:fldCharType="end"/>
      </w:r>
      <w:r w:rsidR="009C0244" w:rsidRPr="007C5A1D">
        <w:rPr>
          <w:color w:val="000000"/>
          <w:sz w:val="20"/>
          <w:szCs w:val="20"/>
          <w:lang w:val="en-GB"/>
        </w:rPr>
        <w:t>.</w:t>
      </w:r>
    </w:p>
    <w:p w:rsidR="009C0244" w:rsidRPr="007C5A1D" w:rsidRDefault="009C0244"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PERGOLIDE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PERGOLIDE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PERHEXILINE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PERHEXILINE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C57C29" w:rsidRPr="007C5A1D" w:rsidRDefault="00C57C29"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PERICYAZINE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PERICYAZINE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PERINDOPRIL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PERINDOPRIL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PERMETHRIN</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PERMETHRIN</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 xml:space="preserve"> for human therapeutic use </w:t>
      </w:r>
      <w:r w:rsidRPr="007C5A1D">
        <w:rPr>
          <w:rFonts w:ascii="Times New Roman" w:hAnsi="Times New Roman" w:cs="Times New Roman"/>
          <w:b/>
          <w:bCs/>
        </w:rPr>
        <w:t>except</w:t>
      </w:r>
      <w:r w:rsidRPr="007C5A1D">
        <w:rPr>
          <w:rFonts w:ascii="Times New Roman" w:hAnsi="Times New Roman" w:cs="Times New Roman"/>
        </w:rPr>
        <w:t xml:space="preserve"> in preparations containing 5 per cent or less of </w:t>
      </w:r>
      <w:proofErr w:type="spellStart"/>
      <w:r w:rsidRPr="007C5A1D">
        <w:rPr>
          <w:rFonts w:ascii="Times New Roman" w:hAnsi="Times New Roman" w:cs="Times New Roman"/>
        </w:rPr>
        <w:t>permethrin</w:t>
      </w:r>
      <w:proofErr w:type="spellEnd"/>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PERPHENAZINE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PERPHENAZINE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PERTUSSIS ANTIGEN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PERTUSSIS ANTIGEN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BC7C85" w:rsidRPr="007C5A1D" w:rsidRDefault="00BC7C85" w:rsidP="00BC7C85">
      <w:pPr>
        <w:spacing w:after="200"/>
        <w:rPr>
          <w:sz w:val="20"/>
          <w:szCs w:val="20"/>
        </w:rPr>
      </w:pPr>
      <w:r w:rsidRPr="007C5A1D">
        <w:rPr>
          <w:sz w:val="20"/>
          <w:szCs w:val="20"/>
        </w:rPr>
        <w:t>PERTUZUMAB</w:t>
      </w:r>
      <w:r w:rsidR="005828EF">
        <w:rPr>
          <w:sz w:val="20"/>
          <w:szCs w:val="20"/>
        </w:rPr>
        <w:fldChar w:fldCharType="begin"/>
      </w:r>
      <w:r w:rsidR="005828EF">
        <w:instrText xml:space="preserve"> XE "</w:instrText>
      </w:r>
      <w:r w:rsidR="005828EF" w:rsidRPr="00191546">
        <w:rPr>
          <w:sz w:val="20"/>
          <w:szCs w:val="20"/>
        </w:rPr>
        <w:instrText>PERTUZUMAB</w:instrText>
      </w:r>
      <w:r w:rsidR="005828EF">
        <w:instrText xml:space="preserve">" </w:instrText>
      </w:r>
      <w:r w:rsidR="005828EF">
        <w:rPr>
          <w:sz w:val="20"/>
          <w:szCs w:val="20"/>
        </w:rPr>
        <w:fldChar w:fldCharType="end"/>
      </w:r>
      <w:r w:rsidRPr="007C5A1D">
        <w:rPr>
          <w:sz w:val="20"/>
          <w:szCs w:val="20"/>
        </w:rPr>
        <w:t>.</w:t>
      </w: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PHENACEMIDE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PHENACEMIDE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PHENACETIN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PHENACETIN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 (excluding when present as an excipient).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PHENAGLYCODOL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PHENAGLYCODOL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PHENAZONE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PHENAZONE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PHENAZOPYRIDINE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PHENAZOPYRIDINE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PHENELZINE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PHENELZINE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PHENETICILLIN</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PHENETICILLIN</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PHENFORMIN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PHENFORMIN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PHENGLUTARIMIDE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PHENGLUTARIMIDE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PHENINDIONE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PHENINDIONE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PHENIRAMINE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PHENIRAMINE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PHENISATIN</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PHENISATIN</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PHENOBARBITONE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PHENOBARBITONE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PHENOLPHTHALEIN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PHENOLPHTHALEIN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PHENOXYBENZAMINE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PHENOXYBENZAMINE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PHENOXYMETHYLPENICILLIN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PHENOXYMETHYLPENICILLIN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PHENSUXIMIDE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PHENSUXIMIDE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PHENTERMINE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PHENTERMINE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PHENTHIMENTONIUM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PHENTHIMENTONIUM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PHENTOLAMINE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PHENTOLAMINE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A2CE8"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PHENYLBUTAZONE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PHENYLBUTAZONE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632B9F" w:rsidRPr="007C5A1D" w:rsidRDefault="00632B9F" w:rsidP="00DF71EC">
      <w:pPr>
        <w:pStyle w:val="schedbody"/>
        <w:spacing w:line="240" w:lineRule="auto"/>
        <w:rPr>
          <w:rFonts w:ascii="Times New Roman" w:hAnsi="Times New Roman" w:cs="Times New Roman"/>
        </w:rPr>
      </w:pPr>
    </w:p>
    <w:p w:rsidR="00C57C29" w:rsidRPr="007C5A1D" w:rsidRDefault="00C57C29"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PHENYLEPHRINE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PHENYLEPHRINE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3238BB">
      <w:pPr>
        <w:pStyle w:val="schedindenta"/>
        <w:spacing w:line="240" w:lineRule="auto"/>
        <w:rPr>
          <w:rFonts w:ascii="Times New Roman" w:hAnsi="Times New Roman" w:cs="Times New Roman"/>
          <w:lang w:val="en-GB"/>
        </w:rPr>
      </w:pPr>
    </w:p>
    <w:p w:rsidR="00F641A0" w:rsidRPr="007C5A1D" w:rsidRDefault="00F641A0"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(a)</w:t>
      </w:r>
      <w:r w:rsidRPr="007C5A1D">
        <w:rPr>
          <w:rFonts w:ascii="Times New Roman" w:hAnsi="Times New Roman" w:cs="Times New Roman"/>
          <w:lang w:val="en-GB"/>
        </w:rPr>
        <w:tab/>
        <w:t>in preparations for injection; or</w:t>
      </w:r>
    </w:p>
    <w:p w:rsidR="00F641A0" w:rsidRPr="007C5A1D" w:rsidRDefault="00F641A0" w:rsidP="003238BB">
      <w:pPr>
        <w:pStyle w:val="schedindenta"/>
        <w:spacing w:line="240" w:lineRule="auto"/>
        <w:rPr>
          <w:rFonts w:ascii="Times New Roman" w:hAnsi="Times New Roman" w:cs="Times New Roman"/>
          <w:lang w:val="en-GB"/>
        </w:rPr>
      </w:pPr>
    </w:p>
    <w:p w:rsidR="00831F1F" w:rsidRPr="007C5A1D" w:rsidRDefault="00F641A0"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human ophthalmic use containing 5 per cent or more </w:t>
      </w:r>
      <w:r w:rsidR="00831F1F" w:rsidRPr="007C5A1D">
        <w:rPr>
          <w:rFonts w:ascii="Times New Roman" w:hAnsi="Times New Roman" w:cs="Times New Roman"/>
          <w:lang w:val="en-GB"/>
        </w:rPr>
        <w:t>of phenylephrine.</w:t>
      </w:r>
    </w:p>
    <w:p w:rsidR="00831F1F" w:rsidRPr="007C5A1D" w:rsidRDefault="00831F1F" w:rsidP="003238BB">
      <w:pPr>
        <w:pStyle w:val="schedindenta"/>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PHENYLPROPANOLAMINE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PHENYLPROPANOLAMINE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PHENYLTOLOXAMINE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PHENYLTOLOXAMINE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PHENYTOIN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PHENYTOIN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PHOLCODINE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PHOLCODINE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765434" w:rsidRPr="007C5A1D" w:rsidRDefault="00765434" w:rsidP="003238BB">
      <w:pPr>
        <w:pStyle w:val="schedbody"/>
        <w:spacing w:line="240" w:lineRule="auto"/>
        <w:rPr>
          <w:rFonts w:ascii="Times New Roman" w:hAnsi="Times New Roman" w:cs="Times New Roman"/>
          <w:lang w:val="en-GB"/>
        </w:rPr>
      </w:pPr>
    </w:p>
    <w:p w:rsidR="00831F1F" w:rsidRPr="007C5A1D" w:rsidRDefault="00831F1F"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divided preparations containing 100 mg or less of pholcodine per dosage unit; or</w:t>
      </w:r>
    </w:p>
    <w:p w:rsidR="00831F1F" w:rsidRPr="007C5A1D" w:rsidRDefault="00831F1F" w:rsidP="003238BB">
      <w:pPr>
        <w:pStyle w:val="schedindenta"/>
        <w:spacing w:line="240" w:lineRule="auto"/>
        <w:rPr>
          <w:rFonts w:ascii="Times New Roman" w:hAnsi="Times New Roman" w:cs="Times New Roman"/>
          <w:lang w:val="en-GB"/>
        </w:rPr>
      </w:pPr>
    </w:p>
    <w:p w:rsidR="00831F1F" w:rsidRPr="007C5A1D" w:rsidRDefault="00831F1F"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undivided preparations containing 2.5 per cent or less of pholcodine,</w:t>
      </w:r>
    </w:p>
    <w:p w:rsidR="00765434" w:rsidRPr="007C5A1D" w:rsidRDefault="00765434" w:rsidP="003238BB">
      <w:pPr>
        <w:pStyle w:val="schedindenta"/>
        <w:spacing w:line="240" w:lineRule="auto"/>
        <w:rPr>
          <w:rFonts w:ascii="Times New Roman" w:hAnsi="Times New Roman" w:cs="Times New Roman"/>
          <w:lang w:val="en-GB"/>
        </w:rPr>
      </w:pPr>
    </w:p>
    <w:p w:rsidR="00831F1F" w:rsidRPr="007C5A1D" w:rsidRDefault="00831F1F" w:rsidP="003238B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PHOSPHODIESTERASE TYPE 5 INHIBITORS</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PHOSPHODIESTERASE TYPE 5 INHIBITORS</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separately specified in these Schedules; or</w:t>
      </w:r>
    </w:p>
    <w:p w:rsidR="00831F1F" w:rsidRPr="007C5A1D" w:rsidRDefault="00831F1F" w:rsidP="003238BB">
      <w:pPr>
        <w:pStyle w:val="schedindenta"/>
        <w:spacing w:line="240" w:lineRule="auto"/>
        <w:rPr>
          <w:rFonts w:ascii="Times New Roman" w:hAnsi="Times New Roman" w:cs="Times New Roman"/>
        </w:rPr>
      </w:pPr>
    </w:p>
    <w:p w:rsidR="00831F1F" w:rsidRPr="007C5A1D" w:rsidRDefault="00831F1F" w:rsidP="003238BB">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present as an unmodified, naturally occurring substance.</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PHTHALYLSULFATHIAZOLE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PHTHALYLSULFATHIAZOLE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PHYSOSTIGMINE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PHYSOSTIGMINE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3238BB">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PICROTOXIN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PICROTOXIN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PILOCARPINE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PILOCARPINE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0.025 per cent or less of </w:t>
      </w:r>
      <w:proofErr w:type="spellStart"/>
      <w:r w:rsidRPr="007C5A1D">
        <w:rPr>
          <w:rFonts w:ascii="Times New Roman" w:hAnsi="Times New Roman" w:cs="Times New Roman"/>
          <w:lang w:val="en-GB"/>
        </w:rPr>
        <w:t>pilocarpine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PIMECROLIMUS</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PIMECROLIMUS</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PIMOBENDAN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PIMOBENDAN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PIMOZIDE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PIMOZIDE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PINACIDIL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PINACIDIL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PINDOLOL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PINDOLOL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PIOGLITAZONE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PIOGLITAZONE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PIPECURONIUM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PIPECURONIUM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PIPEMIDIC ACID</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PIPEMIDIC ACID</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PIPENZOLATE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PIPENZOLATE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8C426E">
      <w:pPr>
        <w:pStyle w:val="ChapterHeading"/>
        <w:spacing w:line="240" w:lineRule="auto"/>
        <w:jc w:val="left"/>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PIPER METHYSTICUM</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PIPER METHYSTICUM</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 xml:space="preserve"> (kava) in preparations for human use </w:t>
      </w:r>
      <w:r w:rsidRPr="007C5A1D">
        <w:rPr>
          <w:rFonts w:ascii="Times New Roman" w:hAnsi="Times New Roman" w:cs="Times New Roman"/>
          <w:b/>
          <w:bCs/>
        </w:rPr>
        <w:t>except</w:t>
      </w:r>
      <w:r w:rsidRPr="007C5A1D">
        <w:rPr>
          <w:rFonts w:ascii="Times New Roman" w:hAnsi="Times New Roman" w:cs="Times New Roman"/>
        </w:rPr>
        <w:t xml:space="preserve"> when included on the Australian Register of Therapeutic Goods in preparations:</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for oral use when present in tablet, capsule or teabag form that is labelled with a recommended maximum daily dose of 250 mg or less of </w:t>
      </w:r>
      <w:proofErr w:type="spellStart"/>
      <w:r w:rsidRPr="007C5A1D">
        <w:rPr>
          <w:rFonts w:ascii="Times New Roman" w:hAnsi="Times New Roman" w:cs="Times New Roman"/>
        </w:rPr>
        <w:t>kavalactones</w:t>
      </w:r>
      <w:proofErr w:type="spellEnd"/>
      <w:r w:rsidRPr="007C5A1D">
        <w:rPr>
          <w:rFonts w:ascii="Times New Roman" w:hAnsi="Times New Roman" w:cs="Times New Roman"/>
        </w:rPr>
        <w:t xml:space="preserve"> and:</w:t>
      </w:r>
    </w:p>
    <w:p w:rsidR="00831F1F" w:rsidRPr="007C5A1D" w:rsidRDefault="00831F1F" w:rsidP="00DF71EC">
      <w:pPr>
        <w:pStyle w:val="schedindenta"/>
        <w:spacing w:line="240" w:lineRule="auto"/>
        <w:rPr>
          <w:rFonts w:ascii="Times New Roman" w:hAnsi="Times New Roman" w:cs="Times New Roman"/>
        </w:rPr>
      </w:pPr>
    </w:p>
    <w:p w:rsidR="00F641A0" w:rsidRPr="007C5A1D" w:rsidRDefault="00C57C29" w:rsidP="003238BB">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the tablet or capsule form contains 125 mg or less of </w:t>
      </w:r>
      <w:proofErr w:type="spellStart"/>
      <w:r w:rsidRPr="007C5A1D">
        <w:rPr>
          <w:rFonts w:ascii="Times New Roman" w:hAnsi="Times New Roman" w:cs="Times New Roman"/>
        </w:rPr>
        <w:t>kavalactones</w:t>
      </w:r>
      <w:proofErr w:type="spellEnd"/>
      <w:r w:rsidRPr="007C5A1D">
        <w:rPr>
          <w:rFonts w:ascii="Times New Roman" w:hAnsi="Times New Roman" w:cs="Times New Roman"/>
        </w:rPr>
        <w:t xml:space="preserve"> per tablet </w:t>
      </w:r>
      <w:r w:rsidR="00F641A0" w:rsidRPr="007C5A1D">
        <w:rPr>
          <w:rFonts w:ascii="Times New Roman" w:hAnsi="Times New Roman" w:cs="Times New Roman"/>
        </w:rPr>
        <w:t>or capsule; or</w:t>
      </w:r>
    </w:p>
    <w:p w:rsidR="00F641A0" w:rsidRPr="007C5A1D" w:rsidRDefault="00F641A0" w:rsidP="00DF71EC">
      <w:pPr>
        <w:pStyle w:val="schedbody"/>
        <w:spacing w:line="240" w:lineRule="auto"/>
        <w:rPr>
          <w:rFonts w:ascii="Times New Roman" w:hAnsi="Times New Roman" w:cs="Times New Roman"/>
        </w:rPr>
      </w:pPr>
    </w:p>
    <w:p w:rsidR="00831F1F" w:rsidRPr="007C5A1D" w:rsidRDefault="00831F1F"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 xml:space="preserve">the amount of dried whole or peeled rhizome </w:t>
      </w:r>
      <w:r w:rsidR="00107130" w:rsidRPr="007C5A1D">
        <w:rPr>
          <w:rFonts w:ascii="Times New Roman" w:hAnsi="Times New Roman" w:cs="Times New Roman"/>
        </w:rPr>
        <w:t>in the teabag does not exceed 3 </w:t>
      </w:r>
      <w:r w:rsidRPr="007C5A1D">
        <w:rPr>
          <w:rFonts w:ascii="Times New Roman" w:hAnsi="Times New Roman" w:cs="Times New Roman"/>
        </w:rPr>
        <w:t>g;</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and, where containing more than 25 mg of </w:t>
      </w:r>
      <w:proofErr w:type="spellStart"/>
      <w:r w:rsidRPr="007C5A1D">
        <w:rPr>
          <w:rFonts w:ascii="Times New Roman" w:hAnsi="Times New Roman" w:cs="Times New Roman"/>
        </w:rPr>
        <w:t>kavalactones</w:t>
      </w:r>
      <w:proofErr w:type="spellEnd"/>
      <w:r w:rsidRPr="007C5A1D">
        <w:rPr>
          <w:rFonts w:ascii="Times New Roman" w:hAnsi="Times New Roman" w:cs="Times New Roman"/>
        </w:rPr>
        <w:t xml:space="preserve"> per dose,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topical preparations for use on the rectum, vagina or throat containing dried whole or peeled rhizome or containing aqueous dispersions or aqueous extracts of whole or peeled rhizome;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dermal preparations.</w:t>
      </w: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PIPERACILLIN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PIPERACILLIN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PIPERIDINE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PIPERIDINE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PIPERIDOLATE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PIPERIDOLATE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PIPOBROMAN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PIPOBROMAN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PIPOTHIAZINE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PIPOTHIAZINE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PIPRADROL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PIPRADROL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PIRACETAM</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PIRACETAM</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PIRBUTEROL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PIRBUTEROL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PIRENOXINE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PIRENOXINE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 xml:space="preserve"> (</w:t>
      </w:r>
      <w:proofErr w:type="spellStart"/>
      <w:r w:rsidRPr="007C5A1D">
        <w:rPr>
          <w:rFonts w:ascii="Times New Roman" w:hAnsi="Times New Roman" w:cs="Times New Roman"/>
        </w:rPr>
        <w:t>catalin</w:t>
      </w:r>
      <w:proofErr w:type="spellEnd"/>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PIRENZEPINE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PIRENZEPINE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PIRETANIDE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PIRETANIDE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PIROXICAM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PIROXICAM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dermal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PIRPROFEN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PIRPROFEN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31CBF" w:rsidRPr="007C5A1D" w:rsidRDefault="00131CB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PITAVASTATIN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PITAVASTATIN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131CBF" w:rsidRPr="007C5A1D" w:rsidRDefault="00131CB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PITUITARY HORMONES</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PITUITARY HORMONES</w:instrText>
      </w:r>
      <w:r w:rsidR="005828EF">
        <w:instrText xml:space="preserve">" </w:instrText>
      </w:r>
      <w:r w:rsidR="005828EF">
        <w:rPr>
          <w:rFonts w:ascii="Times New Roman" w:hAnsi="Times New Roman" w:cs="Times New Roman"/>
          <w:lang w:val="en-GB"/>
        </w:rPr>
        <w:fldChar w:fldCharType="end"/>
      </w:r>
      <w:r w:rsidR="00DD75AC"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PIVAMPICILLIN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PIVAMPICILLIN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PIZOTIFEN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PIZOTIFEN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PLICAMYCIN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PLICAMYCIN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PLERIXAFOR</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PLERIXAFOR</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20951"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PNEUMOCOCCAL VACCINE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PNEUMOCOCCAL VACCINE</w:instrText>
      </w:r>
      <w:r w:rsidR="005828EF">
        <w:instrText xml:space="preserve">" </w:instrText>
      </w:r>
      <w:r w:rsidR="005828EF">
        <w:rPr>
          <w:rFonts w:ascii="Times New Roman" w:hAnsi="Times New Roman" w:cs="Times New Roman"/>
        </w:rPr>
        <w:fldChar w:fldCharType="end"/>
      </w:r>
      <w:r w:rsidR="006810A2"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PODOPHYLLOTOXIN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PODOPHYLLOTOXIN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internally;</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the treatment of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 or</w:t>
      </w:r>
    </w:p>
    <w:p w:rsidR="00F20951" w:rsidRPr="007C5A1D" w:rsidRDefault="00F20951" w:rsidP="00DF71EC">
      <w:pPr>
        <w:pStyle w:val="schedbody"/>
        <w:spacing w:line="240" w:lineRule="auto"/>
        <w:rPr>
          <w:rFonts w:ascii="Times New Roman" w:hAnsi="Times New Roman" w:cs="Times New Roman"/>
          <w:lang w:val="en-GB"/>
        </w:rPr>
      </w:pPr>
    </w:p>
    <w:p w:rsidR="005F6E8D" w:rsidRPr="007C5A1D" w:rsidRDefault="00F641A0" w:rsidP="006809A5">
      <w:pPr>
        <w:pStyle w:val="part1indent15"/>
        <w:tabs>
          <w:tab w:val="clear" w:pos="454"/>
          <w:tab w:val="clear" w:pos="1191"/>
          <w:tab w:val="left" w:pos="630"/>
          <w:tab w:val="left" w:pos="1170"/>
        </w:tabs>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other preparations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r w:rsidR="005F6E8D" w:rsidRPr="007C5A1D">
        <w:rPr>
          <w:rFonts w:ascii="Times New Roman" w:hAnsi="Times New Roman" w:cs="Times New Roman"/>
          <w:lang w:val="en-GB"/>
        </w:rPr>
        <w:t xml:space="preserve"> </w:t>
      </w:r>
    </w:p>
    <w:p w:rsidR="008C426E" w:rsidRPr="007C5A1D" w:rsidRDefault="008C426E" w:rsidP="005F6E8D">
      <w:pPr>
        <w:pStyle w:val="schedindenta"/>
        <w:spacing w:line="240" w:lineRule="auto"/>
        <w:rPr>
          <w:rFonts w:ascii="Times New Roman" w:hAnsi="Times New Roman" w:cs="Times New Roman"/>
          <w:lang w:val="en-GB"/>
        </w:rPr>
      </w:pPr>
    </w:p>
    <w:p w:rsidR="00831F1F" w:rsidRPr="007C5A1D" w:rsidRDefault="00831F1F" w:rsidP="005F6E8D">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PODOPHYLLUM EMODI</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PODOPHYLLUM EMODI</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podophyllin</w:t>
      </w:r>
      <w:proofErr w:type="spellEnd"/>
      <w:r w:rsidRPr="007C5A1D">
        <w:rPr>
          <w:rFonts w:ascii="Times New Roman" w:hAnsi="Times New Roman" w:cs="Times New Roman"/>
          <w:lang w:val="en-GB"/>
        </w:rPr>
        <w:t>) for human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internally;</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the treatment of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other preparations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PODOPHYLLUM PELTATUM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PODOPHYLLUM PELTATUM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podophyllin</w:t>
      </w:r>
      <w:proofErr w:type="spellEnd"/>
      <w:r w:rsidRPr="007C5A1D">
        <w:rPr>
          <w:rFonts w:ascii="Times New Roman" w:hAnsi="Times New Roman" w:cs="Times New Roman"/>
          <w:lang w:val="en-GB"/>
        </w:rPr>
        <w:t>) for human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internally;</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the treatment of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other preparations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POLIDEXIDE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POLIDEXIDE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5804C4"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POLIOMYELITIS VACCINE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POLIOMYELITIS VACCINE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5F6E8D" w:rsidRPr="007C5A1D" w:rsidRDefault="005F6E8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POLYACRYLAMIDE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POLYACRYLAMIDE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 or implantation:</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tissue augmentation;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cosmetic use.</w:t>
      </w:r>
    </w:p>
    <w:p w:rsidR="00831F1F" w:rsidRPr="007C5A1D" w:rsidRDefault="00831F1F" w:rsidP="00DF71EC">
      <w:pPr>
        <w:pStyle w:val="schedbody"/>
        <w:spacing w:line="240" w:lineRule="auto"/>
        <w:rPr>
          <w:rFonts w:ascii="Times New Roman" w:hAnsi="Times New Roman" w:cs="Times New Roman"/>
          <w:lang w:val="en-GB"/>
        </w:rPr>
      </w:pPr>
    </w:p>
    <w:p w:rsidR="006A3EC5" w:rsidRPr="007C5A1D" w:rsidRDefault="006A3EC5" w:rsidP="006A3EC5">
      <w:pPr>
        <w:pStyle w:val="schedbody"/>
        <w:spacing w:line="240" w:lineRule="auto"/>
        <w:rPr>
          <w:rFonts w:ascii="Times New Roman" w:hAnsi="Times New Roman" w:cs="Times New Roman"/>
          <w:lang w:val="en-GB"/>
        </w:rPr>
      </w:pPr>
      <w:r>
        <w:rPr>
          <w:rFonts w:ascii="Times New Roman" w:hAnsi="Times New Roman" w:cs="Times New Roman"/>
          <w:lang w:val="en-GB"/>
        </w:rPr>
        <w:t>POLYCAPROLACTONE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POLYCAPROLACTONE</w:instrText>
      </w:r>
      <w:r w:rsidR="005828EF">
        <w:instrText xml:space="preserve">" </w:instrText>
      </w:r>
      <w:r w:rsidR="005828EF">
        <w:rPr>
          <w:rFonts w:ascii="Times New Roman" w:hAnsi="Times New Roman" w:cs="Times New Roman"/>
          <w:lang w:val="en-GB"/>
        </w:rPr>
        <w:fldChar w:fldCharType="end"/>
      </w:r>
      <w:r>
        <w:rPr>
          <w:rFonts w:ascii="Times New Roman" w:hAnsi="Times New Roman" w:cs="Times New Roman"/>
          <w:lang w:val="en-GB"/>
        </w:rPr>
        <w:t xml:space="preserve"> in preparations for injection or </w:t>
      </w:r>
      <w:r w:rsidRPr="007C5A1D">
        <w:rPr>
          <w:rFonts w:ascii="Times New Roman" w:hAnsi="Times New Roman" w:cs="Times New Roman"/>
          <w:lang w:val="en-GB"/>
        </w:rPr>
        <w:t>implantation:</w:t>
      </w:r>
    </w:p>
    <w:p w:rsidR="006A3EC5" w:rsidRPr="007C5A1D" w:rsidRDefault="006A3EC5" w:rsidP="006A3EC5">
      <w:pPr>
        <w:pStyle w:val="schedindenta"/>
        <w:spacing w:line="240" w:lineRule="auto"/>
        <w:rPr>
          <w:rFonts w:ascii="Times New Roman" w:hAnsi="Times New Roman" w:cs="Times New Roman"/>
          <w:lang w:val="en-GB"/>
        </w:rPr>
      </w:pPr>
    </w:p>
    <w:p w:rsidR="006A3EC5" w:rsidRPr="007C5A1D" w:rsidRDefault="006A3EC5" w:rsidP="006A3EC5">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tissue augmentation; or</w:t>
      </w:r>
    </w:p>
    <w:p w:rsidR="006A3EC5" w:rsidRPr="007C5A1D" w:rsidRDefault="006A3EC5" w:rsidP="006A3EC5">
      <w:pPr>
        <w:pStyle w:val="schedindenta"/>
        <w:spacing w:line="240" w:lineRule="auto"/>
        <w:rPr>
          <w:rFonts w:ascii="Times New Roman" w:hAnsi="Times New Roman" w:cs="Times New Roman"/>
          <w:lang w:val="en-GB"/>
        </w:rPr>
      </w:pPr>
    </w:p>
    <w:p w:rsidR="006A3EC5" w:rsidRPr="007C5A1D" w:rsidRDefault="006A3EC5" w:rsidP="006A3EC5">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cosmetic use.</w:t>
      </w:r>
    </w:p>
    <w:p w:rsidR="006A3EC5" w:rsidRDefault="006A3EC5" w:rsidP="006A3EC5">
      <w:pPr>
        <w:pStyle w:val="schedbody"/>
        <w:spacing w:line="240" w:lineRule="auto"/>
        <w:rPr>
          <w:rFonts w:ascii="Times New Roman" w:hAnsi="Times New Roman" w:cs="Times New Roman"/>
          <w:lang w:val="en-GB"/>
        </w:rPr>
      </w:pPr>
    </w:p>
    <w:p w:rsidR="003238BB" w:rsidRDefault="00831F1F" w:rsidP="006A3EC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POLYESTRADIOL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POLYESTRADIOL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6A3EC5" w:rsidRPr="007C5A1D" w:rsidRDefault="006A3EC5" w:rsidP="006A3EC5">
      <w:pPr>
        <w:pStyle w:val="schedbody"/>
        <w:spacing w:line="240" w:lineRule="auto"/>
        <w:rPr>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POLYLACTIC ACID</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POLYLACTIC ACID</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 or implantation:</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tissue augmentation;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cosmetic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POLYMYXIN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POLYMYXIN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765434" w:rsidRPr="007C5A1D" w:rsidRDefault="00765434"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POLYSULFATED GLYCOSAMINOGLYCANS</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POLYSULFATED GLYCOSAMINOGLYCANS</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POLYTHIAZIDE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POLYTHIAZIDE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PORACTANT</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PORACTANT</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POSACONAZOLE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POSACONAZOLE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BROMIDE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POTASSIUM BROMIDE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DF7F57" w:rsidRPr="007C5A1D" w:rsidRDefault="00DF7F57"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POTASSIUM CHLORIDE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POTASSIUM CHLORIDE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 xml:space="preserve"> in oral preparations for human therapeutic use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containing less than 550 mg of potassium chloride per dosage unit;</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for oral rehydration therapy; </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for oral use for bowel cleansing prior to diagnostic medical and surgical procedures; or</w:t>
      </w:r>
    </w:p>
    <w:p w:rsidR="00C57C29" w:rsidRPr="007C5A1D" w:rsidRDefault="00C57C29" w:rsidP="00DF71EC">
      <w:pPr>
        <w:pStyle w:val="schedindenta"/>
        <w:spacing w:line="240" w:lineRule="auto"/>
        <w:rPr>
          <w:rFonts w:ascii="Times New Roman" w:hAnsi="Times New Roman" w:cs="Times New Roman"/>
        </w:rPr>
      </w:pPr>
    </w:p>
    <w:p w:rsidR="00F641A0" w:rsidRPr="007C5A1D" w:rsidRDefault="00F641A0"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for enteral feeding.</w:t>
      </w:r>
    </w:p>
    <w:p w:rsidR="00F641A0" w:rsidRPr="007C5A1D" w:rsidRDefault="00F641A0"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PERCHLORATE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POTASSIUM PERCHLORATE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PRACTOLOL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PRACTOLOL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C83324" w:rsidRPr="007C5A1D" w:rsidRDefault="00C83324" w:rsidP="009B33E3">
      <w:pPr>
        <w:rPr>
          <w:rFonts w:eastAsia="Cambria"/>
          <w:sz w:val="20"/>
          <w:szCs w:val="20"/>
        </w:rPr>
      </w:pPr>
      <w:r w:rsidRPr="007C5A1D">
        <w:rPr>
          <w:rFonts w:eastAsia="Cambria"/>
          <w:sz w:val="20"/>
          <w:szCs w:val="20"/>
        </w:rPr>
        <w:t>PRADOFLOXACIN</w:t>
      </w:r>
      <w:r w:rsidR="005828EF">
        <w:rPr>
          <w:rFonts w:eastAsia="Cambria"/>
          <w:sz w:val="20"/>
          <w:szCs w:val="20"/>
        </w:rPr>
        <w:fldChar w:fldCharType="begin"/>
      </w:r>
      <w:r w:rsidR="005828EF">
        <w:instrText xml:space="preserve"> XE "</w:instrText>
      </w:r>
      <w:r w:rsidR="005828EF" w:rsidRPr="00191546">
        <w:rPr>
          <w:rFonts w:eastAsia="Cambria"/>
          <w:sz w:val="20"/>
          <w:szCs w:val="20"/>
        </w:rPr>
        <w:instrText>PRADOFLOXACIN</w:instrText>
      </w:r>
      <w:r w:rsidR="005828EF">
        <w:instrText xml:space="preserve">" </w:instrText>
      </w:r>
      <w:r w:rsidR="005828EF">
        <w:rPr>
          <w:rFonts w:eastAsia="Cambria"/>
          <w:sz w:val="20"/>
          <w:szCs w:val="20"/>
        </w:rPr>
        <w:fldChar w:fldCharType="end"/>
      </w:r>
      <w:r w:rsidRPr="007C5A1D">
        <w:rPr>
          <w:sz w:val="20"/>
          <w:szCs w:val="20"/>
          <w:lang w:val="en-GB"/>
        </w:rPr>
        <w:t>.</w:t>
      </w:r>
    </w:p>
    <w:p w:rsidR="00C83324" w:rsidRPr="007C5A1D" w:rsidRDefault="00C83324" w:rsidP="009B33E3">
      <w:pPr>
        <w:rPr>
          <w:sz w:val="20"/>
          <w:szCs w:val="20"/>
        </w:rPr>
      </w:pPr>
    </w:p>
    <w:p w:rsidR="009B33E3" w:rsidRPr="007C5A1D" w:rsidRDefault="00B74CE7" w:rsidP="009B33E3">
      <w:pPr>
        <w:rPr>
          <w:sz w:val="20"/>
          <w:szCs w:val="20"/>
        </w:rPr>
      </w:pPr>
      <w:r w:rsidRPr="007C5A1D">
        <w:rPr>
          <w:sz w:val="20"/>
          <w:szCs w:val="20"/>
        </w:rPr>
        <w:t>PRALATREXATE</w:t>
      </w:r>
      <w:r w:rsidR="005828EF">
        <w:rPr>
          <w:sz w:val="20"/>
          <w:szCs w:val="20"/>
        </w:rPr>
        <w:fldChar w:fldCharType="begin"/>
      </w:r>
      <w:r w:rsidR="005828EF">
        <w:instrText xml:space="preserve"> XE "</w:instrText>
      </w:r>
      <w:r w:rsidR="005828EF" w:rsidRPr="00191546">
        <w:rPr>
          <w:sz w:val="20"/>
          <w:szCs w:val="20"/>
        </w:rPr>
        <w:instrText>PRALATREXATE</w:instrText>
      </w:r>
      <w:r w:rsidR="005828EF">
        <w:instrText xml:space="preserve">" </w:instrText>
      </w:r>
      <w:r w:rsidR="005828EF">
        <w:rPr>
          <w:sz w:val="20"/>
          <w:szCs w:val="20"/>
        </w:rPr>
        <w:fldChar w:fldCharType="end"/>
      </w:r>
      <w:r w:rsidRPr="007C5A1D">
        <w:rPr>
          <w:sz w:val="20"/>
          <w:szCs w:val="20"/>
        </w:rPr>
        <w:t>.</w:t>
      </w:r>
    </w:p>
    <w:p w:rsidR="009B33E3" w:rsidRPr="007C5A1D" w:rsidRDefault="009B33E3" w:rsidP="009B33E3">
      <w:pPr>
        <w:rPr>
          <w:sz w:val="20"/>
          <w:szCs w:val="20"/>
        </w:rPr>
      </w:pPr>
    </w:p>
    <w:p w:rsidR="00831F1F" w:rsidRPr="007C5A1D" w:rsidRDefault="00831F1F" w:rsidP="009B33E3">
      <w:pPr>
        <w:rPr>
          <w:sz w:val="20"/>
          <w:szCs w:val="20"/>
        </w:rPr>
      </w:pPr>
      <w:r w:rsidRPr="007C5A1D">
        <w:rPr>
          <w:sz w:val="20"/>
          <w:szCs w:val="20"/>
        </w:rPr>
        <w:t>PRALIDOXIME</w:t>
      </w:r>
      <w:r w:rsidR="005828EF">
        <w:rPr>
          <w:sz w:val="20"/>
          <w:szCs w:val="20"/>
        </w:rPr>
        <w:fldChar w:fldCharType="begin"/>
      </w:r>
      <w:r w:rsidR="005828EF">
        <w:instrText xml:space="preserve"> XE "</w:instrText>
      </w:r>
      <w:r w:rsidR="005828EF" w:rsidRPr="00191546">
        <w:rPr>
          <w:sz w:val="20"/>
          <w:szCs w:val="20"/>
        </w:rPr>
        <w:instrText>PRALIDOXIME</w:instrText>
      </w:r>
      <w:r w:rsidR="005828EF">
        <w:instrText xml:space="preserve">" </w:instrText>
      </w:r>
      <w:r w:rsidR="005828EF">
        <w:rPr>
          <w:sz w:val="20"/>
          <w:szCs w:val="20"/>
        </w:rPr>
        <w:fldChar w:fldCharType="end"/>
      </w:r>
      <w:r w:rsidRPr="007C5A1D">
        <w:rPr>
          <w:sz w:val="20"/>
          <w:szCs w:val="20"/>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PRAMIPEXOLE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PRAMIPEXOLE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PRAMOCAINE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PRAMOCAINE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765434" w:rsidRPr="007C5A1D" w:rsidRDefault="00765434"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PRAMPINE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PRAMPINE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PRASTERONE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PRASTERONE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dehydroepiandrosterone</w:t>
      </w:r>
      <w:proofErr w:type="spellEnd"/>
      <w:r w:rsidR="00A60140"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dehydroisoandrosterone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PRASUGREL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PRASUGREL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PRAVASTATIN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PRAVASTATIN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D00E2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PRAZEPAM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PRAZEPAM</w:instrText>
      </w:r>
      <w:r w:rsidR="005828EF">
        <w:instrText xml:space="preserve">" </w:instrText>
      </w:r>
      <w:r w:rsidR="005828EF">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PRAZIQUANTEL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PRAZIQUANTEL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PRAZOSIN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PRAZOSIN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PREDNISOLONE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PREDNISOLONE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PREDNISONE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PREDNISONE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PREGABALIN</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PREGABALIN</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PREGNENOLONE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PREGNENOLONE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PRENALTEROL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PRENALTEROL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PRENYLAMINE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PRENYLAMINE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PRILOCAINE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PRILOCAINE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PRIMAQUINE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PRIMAQUINE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PRIMIDONE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PRIMIDONE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PROBENECID</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PROBENECID</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F20951" w:rsidRPr="007C5A1D" w:rsidRDefault="00F20951"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PROBUCOL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PROBUCOL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PROCAINAMIDE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PROCAINAMIDE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PROCAINE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PROCAINE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PROCAINE PENICILLIN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PROCAINE PENICILLIN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PROCARBAZINE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PROCARBAZINE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PROCHLORPERAZINE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PROCHLORPERAZINE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PROCYCLIDINE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PROCYCLIDINE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PROGESTERONE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PROGESTERONE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PROGESTOGENS</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PROGESTOGENS</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PROGLUMIDE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PROGLUMIDE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PROGUANIL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PROGUANIL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PROLINTANE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PROLINTANE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PROMAZINE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PROMAZINE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PROMETHAZINE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PROMETHAZINE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PROMOXOLANE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PROMOXOLANE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PROPAFENONE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PROPAFENONE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PROPAMIDINE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PROPAMIDINE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 xml:space="preserve"> for therapeutic use</w:t>
      </w:r>
      <w:r w:rsidRPr="007C5A1D">
        <w:rPr>
          <w:rStyle w:val="bold"/>
          <w:rFonts w:ascii="Times New Roman" w:hAnsi="Times New Roman" w:cs="Times New Roman"/>
        </w:rPr>
        <w:t xml:space="preserve"> except</w:t>
      </w:r>
      <w:r w:rsidRPr="007C5A1D">
        <w:rPr>
          <w:rFonts w:ascii="Times New Roman" w:hAnsi="Times New Roman" w:cs="Times New Roman"/>
        </w:rPr>
        <w:t xml:space="preserve"> when included in Schedule 2.</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PROPANIDID</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PROPANIDID</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PROPANTHELINE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PROPANTHELINE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PROPENTOFYLLINE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PROPENTOFYLLINE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PROPETANDROL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PROPETANDROL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PROPIONIBACTERIUM ACNES</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PROPIONIBACTERIUM ACNES</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PROPOFOL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PROPOFOL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PROPRANOLOL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PROPRANOLOL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PROPYLHEXEDRINE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PROPYLHEXEDRINE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PROPYLTHIOURACIL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PROPYLTHIOURACIL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PROPYPHENAZONE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PROPYPHENAZONE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PROQUAZONE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PROQUAZONE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PROSCILLARIDIN</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PROSCILLARIDIN</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F20951" w:rsidRPr="007C5A1D" w:rsidRDefault="00F20951"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PROSTAGLANDINS</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PROSTAGLANDINS</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PROSTIANOL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PROSTIANOL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PROTAMINE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PROTHIONAMIDE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PROTHIONAMIDE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PROTHIPENDYL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PROTHIPENDYL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PROTIRELIN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PROTIRELIN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PROTOVERATRINES</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PROTOVERATRINES</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PROTRIPTYLINE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PROTRIPTYLINE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PROXYMETACAINE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PROXYMETACAINE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04344" w:rsidRPr="007C5A1D" w:rsidRDefault="00D4597F" w:rsidP="0000434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PRUCALOPRIDE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PRUCALOPRIDE</w:instrText>
      </w:r>
      <w:r w:rsidR="005828EF">
        <w:instrText xml:space="preserve">" </w:instrText>
      </w:r>
      <w:r w:rsidR="005828EF">
        <w:rPr>
          <w:rFonts w:ascii="Times New Roman" w:hAnsi="Times New Roman" w:cs="Times New Roman"/>
          <w:lang w:val="en-GB"/>
        </w:rPr>
        <w:fldChar w:fldCharType="end"/>
      </w:r>
      <w:r w:rsidR="00004344" w:rsidRPr="007C5A1D">
        <w:rPr>
          <w:rFonts w:ascii="Times New Roman" w:hAnsi="Times New Roman" w:cs="Times New Roman"/>
          <w:lang w:val="en-GB"/>
        </w:rPr>
        <w:t>.</w:t>
      </w:r>
    </w:p>
    <w:p w:rsidR="00D4597F" w:rsidRPr="007C5A1D" w:rsidRDefault="00D4597F" w:rsidP="00D4597F">
      <w:pPr>
        <w:pStyle w:val="schedbody"/>
        <w:spacing w:line="240" w:lineRule="auto"/>
        <w:ind w:left="0" w:firstLine="0"/>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PSEUDOEPHEDRINE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PSEUDOEPHEDRINE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PYRAZINAMIDE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PYRAZINAMIDE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PYRIDINOLCARBAMATE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PYRIDINOLCARBAMATE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PYRIDOSTIGMINE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PYRIDOSTIGMINE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5F6E8D" w:rsidRPr="007C5A1D" w:rsidRDefault="005F6E8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2"/>
        </w:rPr>
        <w:t>PYRIDOXINE</w:t>
      </w:r>
      <w:r w:rsidR="005828EF">
        <w:rPr>
          <w:rFonts w:ascii="Times New Roman" w:hAnsi="Times New Roman" w:cs="Times New Roman"/>
          <w:spacing w:val="-2"/>
        </w:rPr>
        <w:fldChar w:fldCharType="begin"/>
      </w:r>
      <w:r w:rsidR="005828EF">
        <w:instrText xml:space="preserve"> XE "</w:instrText>
      </w:r>
      <w:r w:rsidR="005828EF" w:rsidRPr="00191546">
        <w:rPr>
          <w:rFonts w:ascii="Times New Roman" w:hAnsi="Times New Roman" w:cs="Times New Roman"/>
          <w:spacing w:val="-2"/>
        </w:rPr>
        <w:instrText>PYRIDOXINE</w:instrText>
      </w:r>
      <w:r w:rsidR="005828EF">
        <w:instrText xml:space="preserve">" </w:instrText>
      </w:r>
      <w:r w:rsidR="005828EF">
        <w:rPr>
          <w:rFonts w:ascii="Times New Roman" w:hAnsi="Times New Roman" w:cs="Times New Roman"/>
          <w:spacing w:val="-2"/>
        </w:rPr>
        <w:fldChar w:fldCharType="end"/>
      </w:r>
      <w:r w:rsidRPr="007C5A1D">
        <w:rPr>
          <w:rFonts w:ascii="Times New Roman" w:hAnsi="Times New Roman" w:cs="Times New Roman"/>
          <w:spacing w:val="-2"/>
        </w:rPr>
        <w:t>, PYRIDOXAL</w:t>
      </w:r>
      <w:r w:rsidR="005828EF">
        <w:rPr>
          <w:rFonts w:ascii="Times New Roman" w:hAnsi="Times New Roman" w:cs="Times New Roman"/>
          <w:spacing w:val="-2"/>
        </w:rPr>
        <w:fldChar w:fldCharType="begin"/>
      </w:r>
      <w:r w:rsidR="005828EF">
        <w:instrText xml:space="preserve"> XE "</w:instrText>
      </w:r>
      <w:r w:rsidR="005828EF" w:rsidRPr="00191546">
        <w:rPr>
          <w:rFonts w:ascii="Times New Roman" w:hAnsi="Times New Roman" w:cs="Times New Roman"/>
          <w:spacing w:val="-2"/>
        </w:rPr>
        <w:instrText>PYRIDOXAL</w:instrText>
      </w:r>
      <w:r w:rsidR="005828EF">
        <w:instrText xml:space="preserve">" </w:instrText>
      </w:r>
      <w:r w:rsidR="005828EF">
        <w:rPr>
          <w:rFonts w:ascii="Times New Roman" w:hAnsi="Times New Roman" w:cs="Times New Roman"/>
          <w:spacing w:val="-2"/>
        </w:rPr>
        <w:fldChar w:fldCharType="end"/>
      </w:r>
      <w:r w:rsidRPr="007C5A1D">
        <w:rPr>
          <w:rFonts w:ascii="Times New Roman" w:hAnsi="Times New Roman" w:cs="Times New Roman"/>
          <w:spacing w:val="-2"/>
        </w:rPr>
        <w:t xml:space="preserve"> OR PYRIDOXAMINE</w:t>
      </w:r>
      <w:r w:rsidR="005828EF">
        <w:rPr>
          <w:rFonts w:ascii="Times New Roman" w:hAnsi="Times New Roman" w:cs="Times New Roman"/>
          <w:spacing w:val="-2"/>
        </w:rPr>
        <w:fldChar w:fldCharType="begin"/>
      </w:r>
      <w:r w:rsidR="005828EF">
        <w:instrText xml:space="preserve"> XE "</w:instrText>
      </w:r>
      <w:r w:rsidR="005828EF" w:rsidRPr="00191546">
        <w:rPr>
          <w:rFonts w:ascii="Times New Roman" w:hAnsi="Times New Roman" w:cs="Times New Roman"/>
          <w:spacing w:val="-2"/>
        </w:rPr>
        <w:instrText>PYRIDOXAMINE</w:instrText>
      </w:r>
      <w:r w:rsidR="005828EF">
        <w:instrText xml:space="preserve">" </w:instrText>
      </w:r>
      <w:r w:rsidR="005828EF">
        <w:rPr>
          <w:rFonts w:ascii="Times New Roman" w:hAnsi="Times New Roman" w:cs="Times New Roman"/>
          <w:spacing w:val="-2"/>
        </w:rPr>
        <w:fldChar w:fldCharType="end"/>
      </w:r>
      <w:r w:rsidRPr="007C5A1D">
        <w:rPr>
          <w:rFonts w:ascii="Times New Roman" w:hAnsi="Times New Roman" w:cs="Times New Roman"/>
          <w:spacing w:val="-2"/>
        </w:rPr>
        <w:t xml:space="preserve"> for human therapeutic use </w:t>
      </w:r>
      <w:r w:rsidRPr="007C5A1D">
        <w:rPr>
          <w:rFonts w:ascii="Times New Roman" w:hAnsi="Times New Roman" w:cs="Times New Roman"/>
          <w:b/>
          <w:bCs/>
          <w:spacing w:val="-2"/>
        </w:rPr>
        <w:t>except</w:t>
      </w:r>
      <w:r w:rsidRPr="007C5A1D">
        <w:rPr>
          <w:rFonts w:ascii="Times New Roman" w:hAnsi="Times New Roman" w:cs="Times New Roman"/>
          <w:spacing w:val="-2"/>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oral preparations containing 200 mg or less but more than 50 mg of pyridoxine, </w:t>
      </w:r>
      <w:proofErr w:type="spellStart"/>
      <w:r w:rsidRPr="007C5A1D">
        <w:rPr>
          <w:rFonts w:ascii="Times New Roman" w:hAnsi="Times New Roman" w:cs="Times New Roman"/>
        </w:rPr>
        <w:t>pyridoxal</w:t>
      </w:r>
      <w:proofErr w:type="spellEnd"/>
      <w:r w:rsidRPr="007C5A1D">
        <w:rPr>
          <w:rFonts w:ascii="Times New Roman" w:hAnsi="Times New Roman" w:cs="Times New Roman"/>
        </w:rPr>
        <w:t xml:space="preserve"> or </w:t>
      </w:r>
      <w:proofErr w:type="spellStart"/>
      <w:r w:rsidRPr="007C5A1D">
        <w:rPr>
          <w:rFonts w:ascii="Times New Roman" w:hAnsi="Times New Roman" w:cs="Times New Roman"/>
        </w:rPr>
        <w:t>pyridoxamine</w:t>
      </w:r>
      <w:proofErr w:type="spellEnd"/>
      <w:r w:rsidRPr="007C5A1D">
        <w:rPr>
          <w:rFonts w:ascii="Times New Roman" w:hAnsi="Times New Roman" w:cs="Times New Roman"/>
        </w:rPr>
        <w:t xml:space="preserve"> per recommended daily dose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oral preparations containing 50 mg or less of pyridoxine, </w:t>
      </w:r>
      <w:proofErr w:type="spellStart"/>
      <w:r w:rsidRPr="007C5A1D">
        <w:rPr>
          <w:rFonts w:ascii="Times New Roman" w:hAnsi="Times New Roman" w:cs="Times New Roman"/>
        </w:rPr>
        <w:t>pyridoxal</w:t>
      </w:r>
      <w:proofErr w:type="spellEnd"/>
      <w:r w:rsidRPr="007C5A1D">
        <w:rPr>
          <w:rFonts w:ascii="Times New Roman" w:hAnsi="Times New Roman" w:cs="Times New Roman"/>
        </w:rPr>
        <w:t xml:space="preserve"> or </w:t>
      </w:r>
      <w:proofErr w:type="spellStart"/>
      <w:r w:rsidRPr="007C5A1D">
        <w:rPr>
          <w:rFonts w:ascii="Times New Roman" w:hAnsi="Times New Roman" w:cs="Times New Roman"/>
        </w:rPr>
        <w:t>pyridoxamine</w:t>
      </w:r>
      <w:proofErr w:type="spellEnd"/>
      <w:r w:rsidRPr="007C5A1D">
        <w:rPr>
          <w:rFonts w:ascii="Times New Roman" w:hAnsi="Times New Roman" w:cs="Times New Roman"/>
        </w:rPr>
        <w:t xml:space="preserve"> per recommended daily dose.</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PYRIMETHAMINE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PYRIMETHAMINE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PYROVALERONE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PYROVALERONE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PYRVINIUM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PYRVINIUM</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D00E2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QUAZEPAM</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QUAZEPAM</w:instrText>
      </w:r>
      <w:r w:rsidR="005828EF">
        <w:instrText xml:space="preserve">" </w:instrText>
      </w:r>
      <w:r w:rsidR="005828EF">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QUETIAPINE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QUETIAPINE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QUINAGOLIDE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QUINAGOLIDE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QUINAPRIL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QUINAPRIL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QUINBOLONE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QUINBOLONE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QUINETHAZONE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QUINETHAZONE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QUINIDINE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QUINIDINE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QUININE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QUININE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 xml:space="preserve"> for human therapeutic use </w:t>
      </w:r>
      <w:r w:rsidRPr="007C5A1D">
        <w:rPr>
          <w:rFonts w:ascii="Times New Roman" w:hAnsi="Times New Roman" w:cs="Times New Roman"/>
          <w:b/>
          <w:bCs/>
        </w:rPr>
        <w:t>except</w:t>
      </w:r>
      <w:r w:rsidRPr="007C5A1D">
        <w:rPr>
          <w:rFonts w:ascii="Times New Roman" w:hAnsi="Times New Roman" w:cs="Times New Roman"/>
        </w:rPr>
        <w:t xml:space="preserve"> when the maximum recommended daily dose is 50 mg or less of quinine.</w:t>
      </w:r>
    </w:p>
    <w:p w:rsidR="009A2E8D" w:rsidRPr="007C5A1D" w:rsidRDefault="009A2E8D"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QUINISOCAINE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QUINISOCAINE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dimethisoquin</w:t>
      </w:r>
      <w:proofErr w:type="spellEnd"/>
      <w:r w:rsidRPr="007C5A1D">
        <w:rPr>
          <w:rFonts w:ascii="Times New Roman" w:hAnsi="Times New Roman" w:cs="Times New Roman"/>
          <w:lang w:val="en-GB"/>
        </w:rPr>
        <w:t>).</w:t>
      </w:r>
    </w:p>
    <w:p w:rsidR="00831F1F" w:rsidRPr="007C5A1D" w:rsidRDefault="00831F1F" w:rsidP="00DF71EC">
      <w:pPr>
        <w:pStyle w:val="ChapterHeading"/>
        <w:spacing w:line="240" w:lineRule="auto"/>
        <w:jc w:val="left"/>
        <w:rPr>
          <w:rFonts w:ascii="Times New Roman" w:hAnsi="Times New Roman" w:cs="Times New Roman"/>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QUINUPRISTIN</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QUINUPRISTIN</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RABEPRAZOLE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RABEPRAZOLE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RABIES VACCINE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RABIES VACCINE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RACTOPAMINE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RACTOPAMINE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RALOXIFENE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RALOXIFENE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rPr>
      </w:pPr>
      <w:r w:rsidRPr="007C5A1D">
        <w:rPr>
          <w:rFonts w:ascii="Times New Roman" w:hAnsi="Times New Roman" w:cs="Times New Roman"/>
        </w:rPr>
        <w:t>RALTEGRAVIR</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RALTEGRAVIR</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RALTITREXED</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RALTITREXED</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RAMIPRIL</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RAMIPRIL</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5804C4"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RANIBIZUMAB</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RANIBIZUMAB</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5F6E8D" w:rsidRPr="007C5A1D" w:rsidRDefault="005F6E8D"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RANITIDINE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RANITIDINE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b/>
          <w:bCs/>
        </w:rPr>
        <w:t xml:space="preserve"> except</w:t>
      </w:r>
      <w:r w:rsidRPr="007C5A1D">
        <w:rPr>
          <w:rFonts w:ascii="Times New Roman" w:hAnsi="Times New Roman" w:cs="Times New Roman"/>
        </w:rPr>
        <w:t xml:space="preserve">: </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divided preparations for oral use containing 150mg or less of ranitidine</w:t>
      </w:r>
      <w:r w:rsidR="009359B6" w:rsidRPr="007C5A1D">
        <w:rPr>
          <w:rFonts w:ascii="Times New Roman" w:hAnsi="Times New Roman" w:cs="Times New Roman"/>
        </w:rPr>
        <w:t xml:space="preserve"> </w:t>
      </w:r>
      <w:r w:rsidRPr="007C5A1D">
        <w:rPr>
          <w:rFonts w:ascii="Times New Roman" w:hAnsi="Times New Roman" w:cs="Times New Roman"/>
        </w:rPr>
        <w:t>per dosage unit when supplied in the manufacturer’s original pack containing not more than 14 dosage units.</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RAPACURONIUM</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RAPACURONIUM</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RASAGILINE</w:t>
      </w:r>
      <w:r w:rsidR="005828EF">
        <w:rPr>
          <w:rFonts w:ascii="Times New Roman" w:hAnsi="Times New Roman" w:cs="Times New Roman"/>
        </w:rPr>
        <w:fldChar w:fldCharType="begin"/>
      </w:r>
      <w:r w:rsidR="005828EF">
        <w:instrText xml:space="preserve"> XE "</w:instrText>
      </w:r>
      <w:r w:rsidR="005828EF" w:rsidRPr="00191546">
        <w:rPr>
          <w:rFonts w:ascii="Times New Roman" w:hAnsi="Times New Roman" w:cs="Times New Roman"/>
        </w:rPr>
        <w:instrText>RASAGILINE</w:instrText>
      </w:r>
      <w:r w:rsidR="005828EF">
        <w:instrText xml:space="preserve">" </w:instrText>
      </w:r>
      <w:r w:rsidR="005828EF">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RASBURICASE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RASBURICASE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RAUWOLFIA SERPENTINA</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RAUWOLFIA SERPENTINA</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RAUWOLFIA VOMITORIA</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RAUWOLFIA VOMITORIA</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RAZOXANE</w:t>
      </w:r>
      <w:r w:rsidR="005828EF">
        <w:rPr>
          <w:rFonts w:ascii="Times New Roman" w:hAnsi="Times New Roman" w:cs="Times New Roman"/>
          <w:lang w:val="en-GB"/>
        </w:rPr>
        <w:fldChar w:fldCharType="begin"/>
      </w:r>
      <w:r w:rsidR="005828EF">
        <w:instrText xml:space="preserve"> XE "</w:instrText>
      </w:r>
      <w:r w:rsidR="005828EF" w:rsidRPr="00191546">
        <w:rPr>
          <w:rFonts w:ascii="Times New Roman" w:hAnsi="Times New Roman" w:cs="Times New Roman"/>
          <w:lang w:val="en-GB"/>
        </w:rPr>
        <w:instrText>RAZOXANE</w:instrText>
      </w:r>
      <w:r w:rsidR="005828EF">
        <w:instrText xml:space="preserve">" </w:instrText>
      </w:r>
      <w:r w:rsidR="005828EF">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REBOXETINE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REBOXETINE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RED YEAST RICE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RED YEAST RICE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176A4A" w:rsidRPr="007C5A1D" w:rsidRDefault="00176A4A" w:rsidP="00176A4A">
      <w:pPr>
        <w:rPr>
          <w:sz w:val="20"/>
          <w:szCs w:val="20"/>
        </w:rPr>
      </w:pPr>
      <w:r w:rsidRPr="007C5A1D">
        <w:rPr>
          <w:sz w:val="20"/>
          <w:szCs w:val="20"/>
        </w:rPr>
        <w:t>REGORAFENIB</w:t>
      </w:r>
      <w:r w:rsidR="00FD5BB1">
        <w:rPr>
          <w:sz w:val="20"/>
          <w:szCs w:val="20"/>
        </w:rPr>
        <w:fldChar w:fldCharType="begin"/>
      </w:r>
      <w:r w:rsidR="00FD5BB1">
        <w:instrText xml:space="preserve"> XE "</w:instrText>
      </w:r>
      <w:r w:rsidR="00FD5BB1" w:rsidRPr="00191546">
        <w:rPr>
          <w:sz w:val="20"/>
          <w:szCs w:val="20"/>
        </w:rPr>
        <w:instrText>REGORAFENIB</w:instrText>
      </w:r>
      <w:r w:rsidR="00FD5BB1">
        <w:instrText xml:space="preserve">" </w:instrText>
      </w:r>
      <w:r w:rsidR="00FD5BB1">
        <w:rPr>
          <w:sz w:val="20"/>
          <w:szCs w:val="20"/>
        </w:rPr>
        <w:fldChar w:fldCharType="end"/>
      </w:r>
      <w:r w:rsidRPr="007C5A1D">
        <w:rPr>
          <w:sz w:val="20"/>
          <w:szCs w:val="20"/>
        </w:rPr>
        <w:t>.</w:t>
      </w:r>
    </w:p>
    <w:p w:rsidR="00176A4A" w:rsidRPr="007C5A1D" w:rsidRDefault="00176A4A"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REMOXIPRIDE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REMOXIPRIDE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REPAGLINIDE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REPAGLINIDE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RESERPINE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RESERPINE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RETAPAMULIN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RETAPAMULIN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RETEPLASE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RETEPLASE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RETIGABINE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RETIGABINE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RIBAVIRIN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RIBAVIRIN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4597F" w:rsidRPr="007C5A1D" w:rsidRDefault="00D4597F" w:rsidP="00D4597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RIDAFOROLIMUS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RIDAFOROLIMUS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D4597F" w:rsidRPr="007C5A1D" w:rsidRDefault="00D4597F" w:rsidP="00D4597F">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RIFABUTIN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RIFABUTIN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RIFAMPICIN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RIFAMPICIN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RIFAMYCIN</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RIFAMYCIN</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RIFAPENTINE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RIFAPENTINE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131CBF" w:rsidRPr="007C5A1D" w:rsidRDefault="00131CBF" w:rsidP="00DF71EC">
      <w:pPr>
        <w:pStyle w:val="schedbody"/>
        <w:spacing w:line="240" w:lineRule="auto"/>
        <w:rPr>
          <w:rFonts w:ascii="Times New Roman" w:hAnsi="Times New Roman" w:cs="Times New Roman"/>
          <w:color w:val="auto"/>
        </w:rPr>
      </w:pPr>
      <w:r w:rsidRPr="007C5A1D">
        <w:rPr>
          <w:rFonts w:ascii="Times New Roman" w:hAnsi="Times New Roman" w:cs="Times New Roman"/>
          <w:color w:val="auto"/>
        </w:rPr>
        <w:t>RIFAXIMIN</w:t>
      </w:r>
      <w:r w:rsidR="00FD5BB1">
        <w:rPr>
          <w:rFonts w:ascii="Times New Roman" w:hAnsi="Times New Roman" w:cs="Times New Roman"/>
          <w:color w:val="auto"/>
        </w:rPr>
        <w:fldChar w:fldCharType="begin"/>
      </w:r>
      <w:r w:rsidR="00FD5BB1">
        <w:instrText xml:space="preserve"> XE "</w:instrText>
      </w:r>
      <w:r w:rsidR="00FD5BB1" w:rsidRPr="00191546">
        <w:rPr>
          <w:rFonts w:ascii="Times New Roman" w:hAnsi="Times New Roman" w:cs="Times New Roman"/>
          <w:color w:val="auto"/>
        </w:rPr>
        <w:instrText>RIFAXIMIN</w:instrText>
      </w:r>
      <w:r w:rsidR="00FD5BB1">
        <w:instrText xml:space="preserve">" </w:instrText>
      </w:r>
      <w:r w:rsidR="00FD5BB1">
        <w:rPr>
          <w:rFonts w:ascii="Times New Roman" w:hAnsi="Times New Roman" w:cs="Times New Roman"/>
          <w:color w:val="auto"/>
        </w:rPr>
        <w:fldChar w:fldCharType="end"/>
      </w:r>
      <w:r w:rsidRPr="007C5A1D">
        <w:rPr>
          <w:rFonts w:ascii="Times New Roman" w:hAnsi="Times New Roman" w:cs="Times New Roman"/>
          <w:color w:val="auto"/>
        </w:rPr>
        <w:t xml:space="preserve">. </w:t>
      </w:r>
    </w:p>
    <w:p w:rsidR="00131CBF" w:rsidRPr="007C5A1D" w:rsidRDefault="00131CBF" w:rsidP="00DF71EC">
      <w:pPr>
        <w:pStyle w:val="schedbody"/>
        <w:spacing w:line="240" w:lineRule="auto"/>
        <w:rPr>
          <w:rFonts w:ascii="Times New Roman" w:hAnsi="Times New Roman" w:cs="Times New Roman"/>
          <w:color w:val="auto"/>
        </w:rPr>
      </w:pPr>
    </w:p>
    <w:p w:rsidR="00831F1F" w:rsidRPr="007C5A1D" w:rsidRDefault="00831F1F" w:rsidP="00DF71EC">
      <w:pPr>
        <w:pStyle w:val="schedbody"/>
        <w:spacing w:line="240" w:lineRule="auto"/>
        <w:rPr>
          <w:rFonts w:ascii="Times New Roman" w:hAnsi="Times New Roman" w:cs="Times New Roman"/>
          <w:color w:val="auto"/>
        </w:rPr>
      </w:pPr>
      <w:r w:rsidRPr="007C5A1D">
        <w:rPr>
          <w:rFonts w:ascii="Times New Roman" w:hAnsi="Times New Roman" w:cs="Times New Roman"/>
          <w:color w:val="auto"/>
        </w:rPr>
        <w:t>RILPIVIRINE</w:t>
      </w:r>
      <w:r w:rsidR="00FD5BB1">
        <w:rPr>
          <w:rFonts w:ascii="Times New Roman" w:hAnsi="Times New Roman" w:cs="Times New Roman"/>
          <w:color w:val="auto"/>
        </w:rPr>
        <w:fldChar w:fldCharType="begin"/>
      </w:r>
      <w:r w:rsidR="00FD5BB1">
        <w:instrText xml:space="preserve"> XE "</w:instrText>
      </w:r>
      <w:r w:rsidR="00FD5BB1" w:rsidRPr="00191546">
        <w:rPr>
          <w:rFonts w:ascii="Times New Roman" w:hAnsi="Times New Roman" w:cs="Times New Roman"/>
          <w:color w:val="auto"/>
        </w:rPr>
        <w:instrText>RILPIVIRINE</w:instrText>
      </w:r>
      <w:r w:rsidR="00FD5BB1">
        <w:instrText xml:space="preserve">" </w:instrText>
      </w:r>
      <w:r w:rsidR="00FD5BB1">
        <w:rPr>
          <w:rFonts w:ascii="Times New Roman" w:hAnsi="Times New Roman" w:cs="Times New Roman"/>
          <w:color w:val="auto"/>
        </w:rPr>
        <w:fldChar w:fldCharType="end"/>
      </w:r>
      <w:r w:rsidRPr="007C5A1D">
        <w:rPr>
          <w:rFonts w:ascii="Times New Roman" w:hAnsi="Times New Roman" w:cs="Times New Roman"/>
          <w:color w:val="auto"/>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RILUZOLE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RILUZOLE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RIMEXOLONE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RIMEXOLONE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RIMITEROL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RIMITEROL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F641A0" w:rsidRDefault="00F641A0" w:rsidP="00DF71EC">
      <w:pPr>
        <w:pStyle w:val="schedbody"/>
        <w:spacing w:line="240" w:lineRule="auto"/>
        <w:rPr>
          <w:rFonts w:ascii="Times New Roman" w:hAnsi="Times New Roman" w:cs="Times New Roman"/>
        </w:rPr>
      </w:pPr>
      <w:r w:rsidRPr="007C5A1D">
        <w:rPr>
          <w:rFonts w:ascii="Times New Roman" w:hAnsi="Times New Roman" w:cs="Times New Roman"/>
        </w:rPr>
        <w:t>RIMONABANT</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RIMONABANT</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6A3EC5" w:rsidRDefault="006A3EC5" w:rsidP="00DF71EC">
      <w:pPr>
        <w:pStyle w:val="schedbody"/>
        <w:spacing w:line="240" w:lineRule="auto"/>
        <w:rPr>
          <w:rFonts w:ascii="Times New Roman" w:hAnsi="Times New Roman" w:cs="Times New Roman"/>
        </w:rPr>
      </w:pPr>
    </w:p>
    <w:p w:rsidR="006A3EC5" w:rsidRPr="007C5A1D" w:rsidRDefault="006A3EC5" w:rsidP="00DF71EC">
      <w:pPr>
        <w:pStyle w:val="schedbody"/>
        <w:spacing w:line="240" w:lineRule="auto"/>
        <w:rPr>
          <w:rFonts w:ascii="Times New Roman" w:hAnsi="Times New Roman" w:cs="Times New Roman"/>
        </w:rPr>
      </w:pPr>
      <w:r>
        <w:rPr>
          <w:rFonts w:ascii="Times New Roman" w:hAnsi="Times New Roman" w:cs="Times New Roman"/>
        </w:rPr>
        <w:t>RIOCIGUAT</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RIOCIGUAT</w:instrText>
      </w:r>
      <w:r w:rsidR="00FD5BB1">
        <w:instrText xml:space="preserve">" </w:instrText>
      </w:r>
      <w:r w:rsidR="00FD5BB1">
        <w:rPr>
          <w:rFonts w:ascii="Times New Roman" w:hAnsi="Times New Roman" w:cs="Times New Roman"/>
        </w:rPr>
        <w:fldChar w:fldCharType="end"/>
      </w:r>
      <w:r w:rsidR="000D18E3">
        <w:rPr>
          <w:rFonts w:ascii="Times New Roman" w:hAnsi="Times New Roman" w:cs="Times New Roman"/>
        </w:rPr>
        <w:t>.</w:t>
      </w:r>
      <w:r>
        <w:rPr>
          <w:rFonts w:ascii="Times New Roman" w:hAnsi="Times New Roman" w:cs="Times New Roman"/>
        </w:rPr>
        <w:t xml:space="preserve"> </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RISEDRONIC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RISEDRONIC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RISPERIDONE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RISPERIDONE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RITODRINE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RITODRINE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RITONAVIR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RITONAVIR</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RITUXIMAB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RITUXIMAB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RIVAROXABAN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RIVAROXABAN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RIVASTIGMINE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RIVASTIGMINE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RIZATRIPTAN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RIZATRIPTAN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ROBENACOXIB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ROBENACOXIB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ROCURONIUM.</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ROFECOXIB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ROFECOXIB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13625" w:rsidRPr="007C5A1D" w:rsidRDefault="00F13625" w:rsidP="00DF71EC">
      <w:pPr>
        <w:pStyle w:val="schedbody"/>
        <w:spacing w:line="240" w:lineRule="auto"/>
        <w:rPr>
          <w:rFonts w:ascii="Times New Roman" w:hAnsi="Times New Roman" w:cs="Times New Roman"/>
          <w:lang w:val="en-GB"/>
        </w:rPr>
      </w:pPr>
    </w:p>
    <w:p w:rsidR="00831F1F" w:rsidRPr="007C5A1D" w:rsidRDefault="00F1362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ROFLUMILAST</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ROFLUMILAST</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DF7F57" w:rsidRPr="007C5A1D" w:rsidRDefault="00DF7F57"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ROLITETRACYCLINE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ROLITETRACYCLINE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C83324" w:rsidRPr="007C5A1D" w:rsidRDefault="00C83324" w:rsidP="00DF71EC">
      <w:pPr>
        <w:pStyle w:val="schedbody"/>
        <w:spacing w:line="240" w:lineRule="auto"/>
        <w:rPr>
          <w:rFonts w:ascii="Times New Roman" w:eastAsia="Cambria" w:hAnsi="Times New Roman" w:cs="Times New Roman"/>
          <w:caps/>
        </w:rPr>
      </w:pPr>
      <w:r w:rsidRPr="007C5A1D">
        <w:rPr>
          <w:rFonts w:ascii="Times New Roman" w:eastAsia="Cambria" w:hAnsi="Times New Roman" w:cs="Times New Roman"/>
          <w:caps/>
        </w:rPr>
        <w:t>romidepsin</w:t>
      </w:r>
      <w:r w:rsidR="00FD5BB1">
        <w:rPr>
          <w:rFonts w:ascii="Times New Roman" w:eastAsia="Cambria" w:hAnsi="Times New Roman" w:cs="Times New Roman"/>
          <w:caps/>
        </w:rPr>
        <w:fldChar w:fldCharType="begin"/>
      </w:r>
      <w:r w:rsidR="00FD5BB1">
        <w:instrText xml:space="preserve"> XE "</w:instrText>
      </w:r>
      <w:r w:rsidR="00FD5BB1" w:rsidRPr="00191546">
        <w:rPr>
          <w:rFonts w:ascii="Times New Roman" w:eastAsia="Cambria" w:hAnsi="Times New Roman" w:cs="Times New Roman"/>
          <w:caps/>
        </w:rPr>
        <w:instrText>romidepsin</w:instrText>
      </w:r>
      <w:r w:rsidR="00FD5BB1">
        <w:instrText xml:space="preserve">" </w:instrText>
      </w:r>
      <w:r w:rsidR="00FD5BB1">
        <w:rPr>
          <w:rFonts w:ascii="Times New Roman" w:eastAsia="Cambria" w:hAnsi="Times New Roman" w:cs="Times New Roman"/>
          <w:caps/>
        </w:rPr>
        <w:fldChar w:fldCharType="end"/>
      </w:r>
      <w:r w:rsidRPr="007C5A1D">
        <w:rPr>
          <w:rFonts w:ascii="Times New Roman" w:hAnsi="Times New Roman" w:cs="Times New Roman"/>
          <w:lang w:val="en-GB"/>
        </w:rPr>
        <w:t>.</w:t>
      </w:r>
    </w:p>
    <w:p w:rsidR="00C83324" w:rsidRPr="007C5A1D" w:rsidRDefault="00C83324"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ROMIFIDINE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ROMIFIDINE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ROMIPLOSTIM</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ROMIPLOSTIM</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RONIDAZOLE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RONIDAZOLE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ROPINIROLE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ROPINIROLE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ROPIVACAINE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ROPIVACAINE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ROSIGLITAZONE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ROSIGLITAZONE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ROSOXACIN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ROSOXACIN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ROSUVASTATIN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ROSUVASTATIN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ROTIGOTINE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ROTIGOTINE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ROXIBOLONE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ROXIBOLONE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ROXITHROMYCIN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ROXITHROMYCIN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RUBELLA VACCINE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RUBELLA VACCINE</w:instrText>
      </w:r>
      <w:r w:rsidR="00FD5BB1">
        <w:instrText xml:space="preserve">" </w:instrText>
      </w:r>
      <w:r w:rsidR="00FD5BB1">
        <w:rPr>
          <w:rFonts w:ascii="Times New Roman" w:hAnsi="Times New Roman" w:cs="Times New Roman"/>
          <w:lang w:val="en-GB"/>
        </w:rPr>
        <w:fldChar w:fldCharType="end"/>
      </w:r>
      <w:r w:rsidR="006810A2"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RUBOXISTAURIN</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RUBOXISTAURIN</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567FC6" w:rsidRPr="007C5A1D" w:rsidRDefault="00567FC6" w:rsidP="00DF71EC">
      <w:pPr>
        <w:pStyle w:val="schedbody"/>
        <w:spacing w:line="240" w:lineRule="auto"/>
        <w:rPr>
          <w:rFonts w:ascii="Times New Roman" w:hAnsi="Times New Roman" w:cs="Times New Roman"/>
        </w:rPr>
      </w:pPr>
    </w:p>
    <w:p w:rsidR="00831F1F" w:rsidRPr="007C5A1D" w:rsidRDefault="00567FC6" w:rsidP="00DF71EC">
      <w:pPr>
        <w:pStyle w:val="schedbody"/>
        <w:spacing w:line="240" w:lineRule="auto"/>
        <w:rPr>
          <w:rFonts w:ascii="Times New Roman" w:hAnsi="Times New Roman" w:cs="Times New Roman"/>
          <w:lang w:val="en-GB"/>
        </w:rPr>
      </w:pPr>
      <w:r w:rsidRPr="007C5A1D">
        <w:rPr>
          <w:rFonts w:ascii="Times New Roman" w:hAnsi="Times New Roman" w:cs="Times New Roman"/>
        </w:rPr>
        <w:t>RUPATADINE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RUPATADINE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7B414A" w:rsidRPr="007C5A1D" w:rsidRDefault="007B414A" w:rsidP="007B414A">
      <w:pPr>
        <w:rPr>
          <w:sz w:val="20"/>
          <w:szCs w:val="20"/>
        </w:rPr>
      </w:pPr>
      <w:r w:rsidRPr="007C5A1D">
        <w:rPr>
          <w:sz w:val="20"/>
          <w:szCs w:val="20"/>
        </w:rPr>
        <w:t>RUXOLITINIB</w:t>
      </w:r>
      <w:r w:rsidR="00FD5BB1">
        <w:rPr>
          <w:sz w:val="20"/>
          <w:szCs w:val="20"/>
        </w:rPr>
        <w:fldChar w:fldCharType="begin"/>
      </w:r>
      <w:r w:rsidR="00FD5BB1">
        <w:instrText xml:space="preserve"> XE "</w:instrText>
      </w:r>
      <w:r w:rsidR="00FD5BB1" w:rsidRPr="00191546">
        <w:rPr>
          <w:sz w:val="20"/>
          <w:szCs w:val="20"/>
        </w:rPr>
        <w:instrText>RUXOLITINIB</w:instrText>
      </w:r>
      <w:r w:rsidR="00FD5BB1">
        <w:instrText xml:space="preserve">" </w:instrText>
      </w:r>
      <w:r w:rsidR="00FD5BB1">
        <w:rPr>
          <w:sz w:val="20"/>
          <w:szCs w:val="20"/>
        </w:rPr>
        <w:fldChar w:fldCharType="end"/>
      </w:r>
      <w:r w:rsidR="009E5FB0" w:rsidRPr="007C5A1D">
        <w:rPr>
          <w:sz w:val="20"/>
          <w:szCs w:val="20"/>
        </w:rPr>
        <w:t>.</w:t>
      </w:r>
    </w:p>
    <w:p w:rsidR="007B414A" w:rsidRPr="007C5A1D" w:rsidRDefault="007B414A"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SALBUTAMOL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SALBUTAMOL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5804C4"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SALCATONIN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SALCATONIN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C426E" w:rsidRPr="007C5A1D" w:rsidRDefault="008C426E" w:rsidP="00DF71EC">
      <w:pPr>
        <w:pStyle w:val="schedbody"/>
        <w:spacing w:line="240" w:lineRule="auto"/>
        <w:rPr>
          <w:rFonts w:ascii="Times New Roman" w:hAnsi="Times New Roman" w:cs="Times New Roman"/>
          <w:lang w:val="en-GB"/>
        </w:rPr>
      </w:pPr>
    </w:p>
    <w:p w:rsidR="009F664D"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SALICYLAMIDE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SALICYLAMIDE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when combined with aspirin, caffeine or paracetamol or any derivative of these substances.</w:t>
      </w:r>
    </w:p>
    <w:p w:rsidR="00FD5BB1" w:rsidRDefault="00FD5BB1" w:rsidP="009357FD">
      <w:pPr>
        <w:rPr>
          <w:sz w:val="20"/>
          <w:szCs w:val="20"/>
          <w:lang w:val="en-GB"/>
        </w:rPr>
      </w:pPr>
    </w:p>
    <w:p w:rsidR="00831F1F" w:rsidRPr="007C5A1D" w:rsidRDefault="00FD5BB1" w:rsidP="009357FD">
      <w:pPr>
        <w:rPr>
          <w:sz w:val="20"/>
          <w:szCs w:val="20"/>
          <w:lang w:val="en-GB"/>
        </w:rPr>
      </w:pPr>
      <w:r>
        <w:rPr>
          <w:sz w:val="20"/>
          <w:szCs w:val="20"/>
          <w:lang w:val="en-GB"/>
        </w:rPr>
        <w:t>S</w:t>
      </w:r>
      <w:r w:rsidR="00831F1F" w:rsidRPr="007C5A1D">
        <w:rPr>
          <w:sz w:val="20"/>
          <w:szCs w:val="20"/>
          <w:lang w:val="en-GB"/>
        </w:rPr>
        <w:t>ALINOMYCIN</w:t>
      </w:r>
      <w:r>
        <w:rPr>
          <w:sz w:val="20"/>
          <w:szCs w:val="20"/>
          <w:lang w:val="en-GB"/>
        </w:rPr>
        <w:fldChar w:fldCharType="begin"/>
      </w:r>
      <w:r>
        <w:instrText xml:space="preserve"> XE "</w:instrText>
      </w:r>
      <w:r w:rsidRPr="00191546">
        <w:rPr>
          <w:sz w:val="20"/>
          <w:szCs w:val="20"/>
          <w:lang w:val="en-GB"/>
        </w:rPr>
        <w:instrText>SALINOMYCIN</w:instrText>
      </w:r>
      <w:r>
        <w:instrText xml:space="preserve">" </w:instrText>
      </w:r>
      <w:r>
        <w:rPr>
          <w:sz w:val="20"/>
          <w:szCs w:val="20"/>
          <w:lang w:val="en-GB"/>
        </w:rPr>
        <w:fldChar w:fldCharType="end"/>
      </w:r>
      <w:r w:rsidR="00831F1F" w:rsidRPr="007C5A1D">
        <w:rPr>
          <w:sz w:val="20"/>
          <w:szCs w:val="20"/>
          <w:lang w:val="en-GB"/>
        </w:rPr>
        <w:t xml:space="preserve"> </w:t>
      </w:r>
      <w:r w:rsidR="00831F1F" w:rsidRPr="007C5A1D">
        <w:rPr>
          <w:b/>
          <w:bCs/>
          <w:sz w:val="20"/>
          <w:szCs w:val="20"/>
          <w:lang w:val="en-GB"/>
        </w:rPr>
        <w:t>except</w:t>
      </w:r>
      <w:r w:rsidR="00831F1F" w:rsidRPr="007C5A1D">
        <w:rPr>
          <w:sz w:val="20"/>
          <w:szCs w:val="20"/>
          <w:lang w:val="en-GB"/>
        </w:rPr>
        <w: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containing 60 mg/kg or less of antibiotic substances.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SALMETEROL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SALMETEROL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567FC6" w:rsidRPr="007C5A1D" w:rsidRDefault="00567FC6" w:rsidP="00DF71EC">
      <w:pPr>
        <w:pStyle w:val="schedbody"/>
        <w:spacing w:line="240" w:lineRule="auto"/>
        <w:rPr>
          <w:rFonts w:ascii="Times New Roman" w:hAnsi="Times New Roman" w:cs="Times New Roman"/>
          <w:lang w:val="en-GB"/>
        </w:rPr>
      </w:pPr>
    </w:p>
    <w:p w:rsidR="00831F1F" w:rsidRPr="007C5A1D" w:rsidRDefault="00567FC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SAPROPTERIN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SAPROPTERIN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SAQUINAVIR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SAQUINAVIR</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SAXAGLIPTIN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SAXAGLIPTIN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SCHOENOCAULON OFFICINALE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SCHOENOCAULON OFFICINALE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w:t>
      </w:r>
      <w:proofErr w:type="spellStart"/>
      <w:r w:rsidRPr="007C5A1D">
        <w:rPr>
          <w:rFonts w:ascii="Times New Roman" w:hAnsi="Times New Roman" w:cs="Times New Roman"/>
        </w:rPr>
        <w:t>sabadilla</w:t>
      </w:r>
      <w:proofErr w:type="spellEnd"/>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10 mg/kg or 10 mg/L or less of total alkaloids of </w:t>
      </w:r>
      <w:proofErr w:type="spellStart"/>
      <w:r w:rsidRPr="007C5A1D">
        <w:rPr>
          <w:rFonts w:ascii="Times New Roman" w:hAnsi="Times New Roman" w:cs="Times New Roman"/>
          <w:i/>
          <w:iCs/>
        </w:rPr>
        <w:t>Schoenocaulon</w:t>
      </w:r>
      <w:proofErr w:type="spellEnd"/>
      <w:r w:rsidRPr="007C5A1D">
        <w:rPr>
          <w:rFonts w:ascii="Times New Roman" w:hAnsi="Times New Roman" w:cs="Times New Roman"/>
          <w:i/>
          <w:iCs/>
        </w:rPr>
        <w:t xml:space="preserve"> </w:t>
      </w:r>
      <w:proofErr w:type="spellStart"/>
      <w:r w:rsidRPr="007C5A1D">
        <w:rPr>
          <w:rFonts w:ascii="Times New Roman" w:hAnsi="Times New Roman" w:cs="Times New Roman"/>
          <w:i/>
          <w:iCs/>
        </w:rPr>
        <w:t>officinale</w:t>
      </w:r>
      <w:proofErr w:type="spellEnd"/>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SCOPOLIA CARNIOLICA</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SCOPOLIA CARNIOLICA</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F068BA" w:rsidRPr="007C5A1D" w:rsidRDefault="00F068BA" w:rsidP="00F068BA">
      <w:pPr>
        <w:pStyle w:val="schedbody"/>
        <w:spacing w:line="240" w:lineRule="auto"/>
        <w:rPr>
          <w:rFonts w:ascii="Times New Roman" w:hAnsi="Times New Roman" w:cs="Times New Roman"/>
          <w:lang w:val="en-GB"/>
        </w:rPr>
      </w:pPr>
    </w:p>
    <w:p w:rsidR="00F068BA" w:rsidRPr="007C5A1D" w:rsidRDefault="00F068BA" w:rsidP="00F068B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SELECTIVE ANDROGEN RECEPTOR MODULATORS (SARM)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SELECTIVE ANDROGEN RECEPTOR MODULATORS (SARM)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SELEGILINE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SELEGILINE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SELENIUM</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SELENIUM</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human oral use with a recommended daily dose of more than 300 micrograms;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for the treatment of animals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when included in Schedule 6 or 7;</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solid, slow release bolus preparations each weighing 100 g or more and containi</w:t>
      </w:r>
      <w:r w:rsidR="00FD75F0" w:rsidRPr="007C5A1D">
        <w:rPr>
          <w:rFonts w:ascii="Times New Roman" w:hAnsi="Times New Roman" w:cs="Times New Roman"/>
        </w:rPr>
        <w:t>ng 300 </w:t>
      </w:r>
      <w:r w:rsidRPr="007C5A1D">
        <w:rPr>
          <w:rFonts w:ascii="Times New Roman" w:hAnsi="Times New Roman" w:cs="Times New Roman"/>
        </w:rPr>
        <w:t>mg or less of selenium</w:t>
      </w:r>
      <w:r w:rsidR="009359B6" w:rsidRPr="007C5A1D">
        <w:rPr>
          <w:rFonts w:ascii="Times New Roman" w:hAnsi="Times New Roman" w:cs="Times New Roman"/>
        </w:rPr>
        <w:t xml:space="preserve"> </w:t>
      </w:r>
      <w:r w:rsidRPr="007C5A1D">
        <w:rPr>
          <w:rFonts w:ascii="Times New Roman" w:hAnsi="Times New Roman" w:cs="Times New Roman"/>
        </w:rPr>
        <w:t>per dosage unit;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in other divided preparations containing 30 micrograms or less of selenium per dosage unit;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(iv)</w:t>
      </w:r>
      <w:r w:rsidRPr="007C5A1D">
        <w:rPr>
          <w:rFonts w:ascii="Times New Roman" w:hAnsi="Times New Roman" w:cs="Times New Roman"/>
        </w:rPr>
        <w:tab/>
        <w:t>as elemental selenium, in pellets containing 100 g/kg or less of selenium; or</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(v)</w:t>
      </w:r>
      <w:r w:rsidRPr="007C5A1D">
        <w:rPr>
          <w:rFonts w:ascii="Times New Roman" w:hAnsi="Times New Roman" w:cs="Times New Roman"/>
        </w:rPr>
        <w:tab/>
        <w:t>in feeds containing 1 g/tonne or less of selenium.</w:t>
      </w:r>
    </w:p>
    <w:p w:rsidR="00831F1F" w:rsidRPr="007C5A1D" w:rsidRDefault="00831F1F" w:rsidP="00DF71EC">
      <w:pPr>
        <w:pStyle w:val="schedbody"/>
        <w:spacing w:line="240" w:lineRule="auto"/>
        <w:rPr>
          <w:rFonts w:ascii="Times New Roman" w:hAnsi="Times New Roman" w:cs="Times New Roman"/>
          <w:lang w:val="en-GB"/>
        </w:rPr>
      </w:pPr>
    </w:p>
    <w:p w:rsidR="00052E66" w:rsidRPr="007C5A1D" w:rsidRDefault="00052E66"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lang w:val="en"/>
        </w:rPr>
        <w:t>SERELAXIN</w:t>
      </w:r>
      <w:r w:rsidR="00FD5BB1">
        <w:rPr>
          <w:rFonts w:ascii="Times New Roman" w:eastAsia="Cambria" w:hAnsi="Times New Roman" w:cs="Times New Roman"/>
          <w:lang w:val="en"/>
        </w:rPr>
        <w:fldChar w:fldCharType="begin"/>
      </w:r>
      <w:r w:rsidR="00FD5BB1">
        <w:instrText xml:space="preserve"> XE "</w:instrText>
      </w:r>
      <w:r w:rsidR="00FD5BB1" w:rsidRPr="00191546">
        <w:rPr>
          <w:rFonts w:ascii="Times New Roman" w:eastAsia="Cambria" w:hAnsi="Times New Roman" w:cs="Times New Roman"/>
          <w:lang w:val="en"/>
        </w:rPr>
        <w:instrText>SERELAXIN</w:instrText>
      </w:r>
      <w:r w:rsidR="00FD5BB1">
        <w:instrText xml:space="preserve">" </w:instrText>
      </w:r>
      <w:r w:rsidR="00FD5BB1">
        <w:rPr>
          <w:rFonts w:ascii="Times New Roman" w:eastAsia="Cambria" w:hAnsi="Times New Roman" w:cs="Times New Roman"/>
          <w:lang w:val="en"/>
        </w:rPr>
        <w:fldChar w:fldCharType="end"/>
      </w:r>
      <w:r w:rsidR="00B96394" w:rsidRPr="007C5A1D">
        <w:rPr>
          <w:rFonts w:ascii="Times New Roman" w:eastAsia="Cambria" w:hAnsi="Times New Roman" w:cs="Times New Roman"/>
          <w:lang w:val="en"/>
        </w:rPr>
        <w:t>.</w:t>
      </w:r>
      <w:r w:rsidRPr="007C5A1D">
        <w:rPr>
          <w:rFonts w:ascii="Times New Roman" w:hAnsi="Times New Roman" w:cs="Times New Roman"/>
          <w:lang w:val="en-GB"/>
        </w:rPr>
        <w:t xml:space="preserve"> </w:t>
      </w:r>
    </w:p>
    <w:p w:rsidR="00052E66" w:rsidRPr="007C5A1D" w:rsidRDefault="00052E6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SERMORELIN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SERMORELIN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SERTINDOLE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SERTINDOLE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SERTRALINE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SERTRALINE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SEVELAMER</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SEVELAMER</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SEVOFLURANE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SEVOFLURANE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SEX </w:t>
      </w:r>
      <w:r w:rsidR="00B74CE7" w:rsidRPr="007C5A1D">
        <w:rPr>
          <w:rFonts w:ascii="Times New Roman" w:hAnsi="Times New Roman" w:cs="Times New Roman"/>
          <w:lang w:val="en-GB"/>
        </w:rPr>
        <w:t>HORMONES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SEX HORMONES</w:instrText>
      </w:r>
      <w:r w:rsidR="00FD5BB1">
        <w:instrText xml:space="preserve">" </w:instrText>
      </w:r>
      <w:r w:rsidR="00FD5BB1">
        <w:rPr>
          <w:rFonts w:ascii="Times New Roman" w:hAnsi="Times New Roman" w:cs="Times New Roman"/>
          <w:lang w:val="en-GB"/>
        </w:rPr>
        <w:fldChar w:fldCharType="end"/>
      </w:r>
      <w:r w:rsidR="00B74CE7" w:rsidRPr="007C5A1D">
        <w:rPr>
          <w:rFonts w:ascii="Times New Roman" w:hAnsi="Times New Roman" w:cs="Times New Roman"/>
          <w:lang w:val="en-GB"/>
        </w:rPr>
        <w:t xml:space="preserve"> and</w:t>
      </w:r>
      <w:r w:rsidRPr="007C5A1D">
        <w:rPr>
          <w:rFonts w:ascii="Times New Roman" w:hAnsi="Times New Roman" w:cs="Times New Roman"/>
          <w:lang w:val="en-GB"/>
        </w:rPr>
        <w:t xml:space="preserve"> all substances having sex hormonal activity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SIBUTRAMINE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SIBUTRAMINE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SILANDRONE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SILANDRONE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SILDENAFIL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SILDENAFIL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SILICONES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SILICONES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intra-ocular use.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SILVER SULFADIAZINE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SILVER SULFADIAZINE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52E66" w:rsidRPr="007C5A1D" w:rsidRDefault="00052E66" w:rsidP="00DF71EC">
      <w:pPr>
        <w:pStyle w:val="schedbody"/>
        <w:spacing w:line="240" w:lineRule="auto"/>
        <w:rPr>
          <w:rFonts w:ascii="Times New Roman" w:eastAsia="Cambria" w:hAnsi="Times New Roman" w:cs="Times New Roman"/>
          <w:lang w:val="en"/>
        </w:rPr>
      </w:pPr>
      <w:r w:rsidRPr="007C5A1D">
        <w:rPr>
          <w:rFonts w:ascii="Times New Roman" w:eastAsia="Cambria" w:hAnsi="Times New Roman" w:cs="Times New Roman"/>
          <w:lang w:val="en"/>
        </w:rPr>
        <w:t>SIMEPREVIR</w:t>
      </w:r>
      <w:r w:rsidR="00FD5BB1">
        <w:rPr>
          <w:rFonts w:ascii="Times New Roman" w:eastAsia="Cambria" w:hAnsi="Times New Roman" w:cs="Times New Roman"/>
          <w:lang w:val="en"/>
        </w:rPr>
        <w:fldChar w:fldCharType="begin"/>
      </w:r>
      <w:r w:rsidR="00FD5BB1">
        <w:instrText xml:space="preserve"> XE "</w:instrText>
      </w:r>
      <w:r w:rsidR="00FD5BB1" w:rsidRPr="00191546">
        <w:rPr>
          <w:rFonts w:ascii="Times New Roman" w:eastAsia="Cambria" w:hAnsi="Times New Roman" w:cs="Times New Roman"/>
          <w:lang w:val="en"/>
        </w:rPr>
        <w:instrText>SIMEPREVIR</w:instrText>
      </w:r>
      <w:r w:rsidR="00FD5BB1">
        <w:instrText xml:space="preserve">" </w:instrText>
      </w:r>
      <w:r w:rsidR="00FD5BB1">
        <w:rPr>
          <w:rFonts w:ascii="Times New Roman" w:eastAsia="Cambria" w:hAnsi="Times New Roman" w:cs="Times New Roman"/>
          <w:lang w:val="en"/>
        </w:rPr>
        <w:fldChar w:fldCharType="end"/>
      </w:r>
      <w:r w:rsidR="00B96394" w:rsidRPr="007C5A1D">
        <w:rPr>
          <w:rFonts w:ascii="Times New Roman" w:eastAsia="Cambria" w:hAnsi="Times New Roman" w:cs="Times New Roman"/>
          <w:lang w:val="en"/>
        </w:rPr>
        <w:t>.</w:t>
      </w:r>
    </w:p>
    <w:p w:rsidR="00052E66" w:rsidRPr="007C5A1D" w:rsidRDefault="00052E6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SIMVASTATIN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SIMVASTATIN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SIROLIMUS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SIROLIMUS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SISOMICIN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SISOMICIN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sisomycin</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SITAGLIPTIN</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SITAGLIPTIN</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 SITAXENTAN</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SITAXENTAN</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BROMIDE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SODIUM BROMIDE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CELLULOSE PHOSPHATE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SODIUM CELLULOSE PHOSPHATE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human internal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CROMOGLYCATE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SODIUM CROMOGLYCATE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MORRHUATE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SODIUM MORRHUATE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NITROPRUSSIDE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SODIUM NITROPRUSSIDE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PHOSPHATE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SODIUM PHOSPHATE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oral laxative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SODIUM POLYSTYRENE SULPHONATE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SODIUM POLYSTYRENE SULPHONATE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for human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SALICYLATE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SODIUM SALICYLATE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 for the treatment of animals.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TETRADECYLSULFATE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SODIUM TETRADECYLSULFATE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injection.</w:t>
      </w:r>
    </w:p>
    <w:p w:rsidR="00831F1F" w:rsidRPr="007C5A1D" w:rsidRDefault="00831F1F" w:rsidP="00DF71EC">
      <w:pPr>
        <w:pStyle w:val="schedbody"/>
        <w:spacing w:line="240" w:lineRule="auto"/>
        <w:rPr>
          <w:rFonts w:ascii="Times New Roman" w:hAnsi="Times New Roman" w:cs="Times New Roman"/>
          <w:lang w:val="en-GB"/>
        </w:rPr>
      </w:pPr>
    </w:p>
    <w:p w:rsidR="00052E66" w:rsidRPr="007C5A1D" w:rsidRDefault="00052E66"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lang w:val="en"/>
        </w:rPr>
        <w:t>SOFOSBUVIR</w:t>
      </w:r>
      <w:r w:rsidR="00FD5BB1">
        <w:rPr>
          <w:rFonts w:ascii="Times New Roman" w:eastAsia="Cambria" w:hAnsi="Times New Roman" w:cs="Times New Roman"/>
          <w:lang w:val="en"/>
        </w:rPr>
        <w:fldChar w:fldCharType="begin"/>
      </w:r>
      <w:r w:rsidR="00FD5BB1">
        <w:instrText xml:space="preserve"> XE "</w:instrText>
      </w:r>
      <w:r w:rsidR="00FD5BB1" w:rsidRPr="00191546">
        <w:rPr>
          <w:rFonts w:ascii="Times New Roman" w:eastAsia="Cambria" w:hAnsi="Times New Roman" w:cs="Times New Roman"/>
          <w:lang w:val="en"/>
        </w:rPr>
        <w:instrText>SOFOSBUVIR</w:instrText>
      </w:r>
      <w:r w:rsidR="00FD5BB1">
        <w:instrText xml:space="preserve">" </w:instrText>
      </w:r>
      <w:r w:rsidR="00FD5BB1">
        <w:rPr>
          <w:rFonts w:ascii="Times New Roman" w:eastAsia="Cambria" w:hAnsi="Times New Roman" w:cs="Times New Roman"/>
          <w:lang w:val="en"/>
        </w:rPr>
        <w:fldChar w:fldCharType="end"/>
      </w:r>
      <w:r w:rsidR="00B96394" w:rsidRPr="007C5A1D">
        <w:rPr>
          <w:rFonts w:ascii="Times New Roman" w:eastAsia="Cambria" w:hAnsi="Times New Roman" w:cs="Times New Roman"/>
          <w:lang w:val="en"/>
        </w:rPr>
        <w:t>.</w:t>
      </w:r>
    </w:p>
    <w:p w:rsidR="00052E66" w:rsidRPr="007C5A1D" w:rsidRDefault="00052E6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SOLASODINE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SOLASODINE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SOLIFENACIN</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SOLIFENACIN</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SOMATOSTATIN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SOMATOSTATIN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SOMATOTROPIN EQUINE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SOMATOTROPIN EQUINE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 SOMATROPIN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SOMATROPIN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(human growth hormone</w:t>
      </w:r>
      <w:r w:rsidR="00D93771" w:rsidRPr="007C5A1D">
        <w:rPr>
          <w:rFonts w:ascii="Times New Roman" w:hAnsi="Times New Roman" w:cs="Times New Roman"/>
          <w:lang w:val="en-GB"/>
        </w:rPr>
        <w:t>).</w:t>
      </w:r>
    </w:p>
    <w:p w:rsidR="00567FC6" w:rsidRPr="007C5A1D" w:rsidRDefault="00567FC6" w:rsidP="00DF71EC">
      <w:pPr>
        <w:pStyle w:val="schedbody"/>
        <w:spacing w:line="240" w:lineRule="auto"/>
        <w:rPr>
          <w:rFonts w:ascii="Times New Roman" w:hAnsi="Times New Roman" w:cs="Times New Roman"/>
          <w:lang w:val="en-GB"/>
        </w:rPr>
      </w:pPr>
    </w:p>
    <w:p w:rsidR="00567FC6" w:rsidRPr="007C5A1D" w:rsidRDefault="00567FC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SONTOQUINE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SONTOQUINE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567FC6" w:rsidRPr="007C5A1D" w:rsidRDefault="00567FC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SORAFENIB</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SORAFENIB</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SOTALOL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SOTALOL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SPARFLOXACIN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SPARFLOXACIN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SPARTEINE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SPARTEINE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SPECTINOMYCIN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SPECTINOMYCIN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C57C29" w:rsidRPr="007C5A1D" w:rsidRDefault="00C57C29"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SPIRAMYCIN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SPIRAMYCIN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SPIRAPRIL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SPIRAPRIL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SPIRONOLACTONE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SPIRONOLACTONE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STANOLONE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STANOLONE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STANOZOLOL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STANOZOLOL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STAVUDINE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STAVUDINE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STENBOLONE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STENBOLONE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STEROID </w:t>
      </w:r>
      <w:r w:rsidR="0005362A" w:rsidRPr="007C5A1D">
        <w:rPr>
          <w:rFonts w:ascii="Times New Roman" w:hAnsi="Times New Roman" w:cs="Times New Roman"/>
          <w:lang w:val="en-GB"/>
        </w:rPr>
        <w:t>HORMONES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STEROID HORMONES</w:instrText>
      </w:r>
      <w:r w:rsidR="00FD5BB1">
        <w:instrText xml:space="preserve">" </w:instrText>
      </w:r>
      <w:r w:rsidR="00FD5BB1">
        <w:rPr>
          <w:rFonts w:ascii="Times New Roman" w:hAnsi="Times New Roman" w:cs="Times New Roman"/>
          <w:lang w:val="en-GB"/>
        </w:rPr>
        <w:fldChar w:fldCharType="end"/>
      </w:r>
      <w:r w:rsidR="0005362A" w:rsidRPr="007C5A1D">
        <w:rPr>
          <w:rFonts w:ascii="Times New Roman" w:hAnsi="Times New Roman" w:cs="Times New Roman"/>
          <w:lang w:val="en-GB"/>
        </w:rPr>
        <w:t xml:space="preserve"> except</w:t>
      </w:r>
      <w:r w:rsidRPr="007C5A1D">
        <w:rPr>
          <w:rFonts w:ascii="Times New Roman" w:hAnsi="Times New Roman" w:cs="Times New Roman"/>
          <w:lang w:val="en-GB"/>
        </w:rPr>
        <w:t xml:space="preserve"> when separately specified in these Schedules.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STILBOESTROL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STILBOESTROL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(diethylstilboestrol).</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STREPTODORNASE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STREPTODORNASE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STREPTOKINASE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STREPTOKINASE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STREPTOMYCIN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STREPTOMYCIN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STRONTIUM RANELATE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STRONTIUM RANELATE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STROPHANTHINS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STROPHANTHINS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STROPHANTHUS spp.</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STROPHANTHUS spp.</w:instrText>
      </w:r>
      <w:r w:rsidR="00FD5BB1">
        <w:instrText xml:space="preserve">" </w:instrText>
      </w:r>
      <w:r w:rsidR="00FD5BB1">
        <w:rPr>
          <w:rFonts w:ascii="Times New Roman" w:hAnsi="Times New Roman" w:cs="Times New Roman"/>
          <w:lang w:val="en-GB"/>
        </w:rPr>
        <w:fldChar w:fldCharType="end"/>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STRYCHNINE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STRYCHNINE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1.5 per cent or less of strychnine for the treatment of animals.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STRYCHNOS spp.</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STRYCHNOS spp.</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 mg or less per litre or per kilogram of strychnine.</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STYRAMATE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STYRAMATE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SUCCIMER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SUCCIMER</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SUGAMMADEX</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SUGAMMADEX</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SULBACTAM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SULBACTAM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SULCONAZOLE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SULCONAZOLE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SULFACETAMIDE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SULFACETAMIDE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3 or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SULFADIAZINE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SULFADIAZINE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SULFADIMETHOXINE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SULFADIMETHOXINE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SULFADIMIDINE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SULFADIMIDINE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SULFADOXINE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SULFADOXINE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SULFAFURAZOLE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SULFAFURAZOLE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SULFAGUANIDINE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SULFAGUANIDINE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SULFAMERAZINE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SULFAMERAZINE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SULFAMETHIZOLE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SULFAMETHIZOLE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SULFAMETHOXAZOLE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SULFAMETHOXAZOLE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SULFAMETHOXYDIAZINE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SULFAMETHOXYDIAZINE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SULFAMETHOXYPYRIDAZINE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SULFAMETHOXYPYRIDAZINE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SULFAMETROLE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SULFAMETROLE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SULFAMONOMETHOXINE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SULFAMONOMETHOXINE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SULFAMOXOLE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SULFAMOXOLE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SULFAPHENAZOLE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SULFAPHENAZOLE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SULFAPYRIDINE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SULFAPYRIDINE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SULFAQUINOXALINE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SULFAQUINOXALINE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SULFASALAZINE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SULFASALAZINE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SULFATHIAZOLE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SULFATHIAZOLE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SULFATROXAZOLE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SULFATROXAZOLE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SULFINPYRAZONE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SULFINPYRAZONE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SULFOMYXIN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SULFOMYXIN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SULFONAMIDES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SULFONAMIDES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this Schedule;</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3, 5 or 6;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when packed and labelled solely for use as a herbicide.</w:t>
      </w:r>
      <w:r w:rsidRPr="007C5A1D">
        <w:rPr>
          <w:rFonts w:ascii="Times New Roman" w:hAnsi="Times New Roman" w:cs="Times New Roman"/>
          <w:lang w:val="en-GB"/>
        </w:rPr>
        <w:tab/>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SULFONMETHANE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SULFONMETHANE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sulfonal</w:t>
      </w:r>
      <w:proofErr w:type="spellEnd"/>
      <w:r w:rsidR="009359B6" w:rsidRPr="007C5A1D">
        <w:rPr>
          <w:rFonts w:ascii="Times New Roman" w:hAnsi="Times New Roman" w:cs="Times New Roman"/>
          <w:lang w:val="en-GB"/>
        </w:rPr>
        <w:t xml:space="preserve"> </w:t>
      </w:r>
      <w:r w:rsidRPr="007C5A1D">
        <w:rPr>
          <w:rFonts w:ascii="Times New Roman" w:hAnsi="Times New Roman" w:cs="Times New Roman"/>
          <w:lang w:val="en-GB"/>
        </w:rPr>
        <w:t xml:space="preserve">and alkyl </w:t>
      </w:r>
      <w:proofErr w:type="spellStart"/>
      <w:r w:rsidRPr="007C5A1D">
        <w:rPr>
          <w:rFonts w:ascii="Times New Roman" w:hAnsi="Times New Roman" w:cs="Times New Roman"/>
          <w:lang w:val="en-GB"/>
        </w:rPr>
        <w:t>sulfonals</w:t>
      </w:r>
      <w:proofErr w:type="spellEnd"/>
      <w:r w:rsidR="009359B6" w:rsidRPr="007C5A1D">
        <w:rPr>
          <w:rFonts w:ascii="Times New Roman" w:hAnsi="Times New Roman" w:cs="Times New Roman"/>
          <w:lang w:val="en-GB"/>
        </w:rPr>
        <w: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SULINDAC</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SULINDAC</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SULTAMICILLIN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SULTAMICILLIN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2672D4" w:rsidRPr="007C5A1D" w:rsidRDefault="002672D4"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SULTHIAME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SULTHIAME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SUMATRIPTAN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SUMATRIPTAN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SUNITINIB</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SUNITINIB</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SUPROFEN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SUPROFEN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SUTILAINS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SUTILAINS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SUXAMETHONIUM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SUXAMETHONIUM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SUXETHONIUM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SUXETHONIUM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A6FA1" w:rsidRDefault="00FA6FA1" w:rsidP="00DF71EC">
      <w:pPr>
        <w:pStyle w:val="schedbody"/>
        <w:spacing w:line="240" w:lineRule="auto"/>
        <w:rPr>
          <w:rFonts w:ascii="Times New Roman" w:hAnsi="Times New Roman" w:cs="Times New Roman"/>
          <w:lang w:val="en-GB"/>
        </w:rPr>
      </w:pPr>
    </w:p>
    <w:p w:rsidR="00FA6FA1" w:rsidRPr="007C5A1D" w:rsidRDefault="00FA6FA1" w:rsidP="00DF71EC">
      <w:pPr>
        <w:pStyle w:val="schedbody"/>
        <w:spacing w:line="240" w:lineRule="auto"/>
        <w:rPr>
          <w:rFonts w:ascii="Times New Roman" w:hAnsi="Times New Roman" w:cs="Times New Roman"/>
          <w:lang w:val="en-GB"/>
        </w:rPr>
      </w:pPr>
      <w:r>
        <w:rPr>
          <w:rFonts w:ascii="Times New Roman" w:hAnsi="Times New Roman" w:cs="Times New Roman"/>
          <w:lang w:val="en-GB"/>
        </w:rPr>
        <w:t>SUVOREXANT</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SUVOREXANT</w:instrText>
      </w:r>
      <w:r w:rsidR="00FD5BB1">
        <w:instrText xml:space="preserve">" </w:instrText>
      </w:r>
      <w:r w:rsidR="00FD5BB1">
        <w:rPr>
          <w:rFonts w:ascii="Times New Roman" w:hAnsi="Times New Roman" w:cs="Times New Roman"/>
          <w:lang w:val="en-GB"/>
        </w:rPr>
        <w:fldChar w:fldCharType="end"/>
      </w:r>
      <w:r>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TACRINE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TACRINE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TACROLIMUS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TACROLIMUS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TADALAFIL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TADALAFIL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567FC6" w:rsidRPr="007C5A1D" w:rsidRDefault="00567FC6" w:rsidP="00DF71EC">
      <w:pPr>
        <w:pStyle w:val="schedbody"/>
        <w:spacing w:line="240" w:lineRule="auto"/>
        <w:rPr>
          <w:rFonts w:ascii="Times New Roman" w:hAnsi="Times New Roman" w:cs="Times New Roman"/>
          <w:lang w:val="en-GB"/>
        </w:rPr>
      </w:pPr>
    </w:p>
    <w:p w:rsidR="00831F1F" w:rsidRPr="007C5A1D" w:rsidRDefault="00567FC6"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TAFLUPROST</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TAFLUPROST</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131CBF" w:rsidRPr="007C5A1D" w:rsidRDefault="00131CB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TALIGLUCERASE ALFA</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TALIGLUCERASE ALFA</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131CBF" w:rsidRPr="007C5A1D" w:rsidRDefault="00131CB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TAMOXIFEN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TAMOXIFEN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TAMSULOSIN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TAMSULOSIN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TANACETUM VULGARE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TANACETUM VULGARE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0.8 per cent or less of oil of tansy</w:t>
      </w:r>
      <w:r w:rsidR="00752F00"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TASONERMIN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TASONERMIN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TAZAROTENE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TAZAROTENE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TAZOBACTAM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TAZOBACTAM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T-CELL RECEPTOR ANTIBODY</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T-CELL RECEPTOR ANTIBODY</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TEGAFUR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TEGAFUR</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TEGASEROD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TEGASEROD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068BA" w:rsidRPr="007C5A1D" w:rsidRDefault="00F068BA" w:rsidP="00F068BA">
      <w:pPr>
        <w:pStyle w:val="schedbody"/>
        <w:spacing w:line="240" w:lineRule="auto"/>
        <w:rPr>
          <w:rFonts w:ascii="Times New Roman" w:hAnsi="Times New Roman" w:cs="Times New Roman"/>
        </w:rPr>
      </w:pPr>
      <w:r w:rsidRPr="007C5A1D">
        <w:rPr>
          <w:rFonts w:ascii="Times New Roman" w:hAnsi="Times New Roman" w:cs="Times New Roman"/>
        </w:rPr>
        <w:t>TELAPREVIR</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TELAPREVIR</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lang w:val="en-GB"/>
        </w:rPr>
        <w:t>.</w:t>
      </w:r>
    </w:p>
    <w:p w:rsidR="00F068BA" w:rsidRPr="007C5A1D" w:rsidRDefault="00F068BA" w:rsidP="00F068BA">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TELITHROMYCIN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TELITHROMYCIN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TEICOPLANIN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TEICOPLANIN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TELBIVUDINE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TELBIVUDINE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TELMISARTAN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TELMISARTAN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D00E2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TEMAZEPAM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TEMAZEPAM</w:instrText>
      </w:r>
      <w:r w:rsidR="00FD5BB1">
        <w:instrText xml:space="preserve">" </w:instrText>
      </w:r>
      <w:r w:rsidR="00FD5BB1">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TEMOZOLOMIDE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TEMOZOLOMIDE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TEMSIROLIMUS</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TEMSIROLIMUS</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TENECTEPLASE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TENECTEPLASE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TENIPOSIDE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TENIPOSIDE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TENOFOVIR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TENOFOVIR</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TENOXICAM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TENOXICAM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TEPOXALIN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TEPOXALIN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5F6E8D" w:rsidRPr="007C5A1D" w:rsidRDefault="00831F1F" w:rsidP="005F6E8D">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TERAZOSIN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TERAZOSIN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C426E" w:rsidRPr="007C5A1D" w:rsidRDefault="008C426E"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TERBINAFINE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TERBINAFINE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F641A0" w:rsidRPr="007C5A1D" w:rsidRDefault="00F641A0"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dermal use for the treatment of tinea pedis.</w:t>
      </w:r>
    </w:p>
    <w:p w:rsidR="00241955" w:rsidRPr="007C5A1D" w:rsidRDefault="00241955" w:rsidP="00DF71EC">
      <w:pPr>
        <w:pStyle w:val="schedindenta"/>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TERBUTALINE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TERBUTALINE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TERFENADINE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TERFENADINE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068BA" w:rsidRPr="007C5A1D" w:rsidRDefault="00F068BA" w:rsidP="00F068B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TERIFLUNOMIDE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TERIFLUNOMIDE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068BA" w:rsidRPr="007C5A1D" w:rsidRDefault="00F068BA" w:rsidP="00F068BA">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TERIPARATIDE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TERIPARATIDE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TERLIPRESSIN</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TERLIPRESSIN</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TERODILINE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TERODILINE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TEROPTERIN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TEROPTERIN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TESTOLACTONE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TESTOLACTONE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TESTOSTERONE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TESTOSTERONE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6.</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TETANUS ANTITOXIN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TETANUS ANTITOXIN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used for short-term protection or treatment of tetanus in animals.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TETANUS TOXOID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TETANUS TOXOID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TETRABENAZINE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TETRABENAZINE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TETRACOSACTRIN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TETRACOSACTRIN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TETRACYCLINE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TETRACYCLINE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TETRAETHYLAMMONIUM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TETRAETHYLAMMONIUM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TETROXOPRIM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TETROXOPRIM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THALIDOMIDE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THALIDOMIDE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THENYLDIAMINE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THENYLDIAMINE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THEOPHYLLINE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THEOPHYLLINE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THEVETIA PERUVIANA</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THEVETIA PERUVIANA</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THEVETIN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THEVETIN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lang w:val="en-GB"/>
        </w:rPr>
        <w:t>THIACETARSAMIDE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THIACETARSAMIDE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the prevention or treatment of heartworm in dogs.</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THIAMBUTOSINE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THIAMBUTOSINE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THIAZOSULFONE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THIAZOSULFONE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696B55" w:rsidRPr="007C5A1D" w:rsidRDefault="00696B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THIETHYLPERAZINE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THIETHYLPERAZINE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THIOACETAZONE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THIOACETAZONE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THIOCARLIDE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THIOCARLIDE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THIOGUANINE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THIOGUANINE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THIOMESTERONE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THIOMESTERONE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tiomesterone</w:t>
      </w:r>
      <w:proofErr w:type="spellEnd"/>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THIOPENTONE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THIOPENTONE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THIOPROPAZATE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THIOPROPAZATE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THIOPROPERAZINE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THIOPROPERAZINE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THIORIDAZINE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THIORIDAZINE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THIOSTREPTON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THIOSTREPTON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ind w:left="0" w:firstLine="0"/>
        <w:rPr>
          <w:rFonts w:ascii="Times New Roman" w:hAnsi="Times New Roman" w:cs="Times New Roman"/>
          <w:lang w:val="en-GB"/>
        </w:rPr>
      </w:pPr>
      <w:r w:rsidRPr="007C5A1D">
        <w:rPr>
          <w:rFonts w:ascii="Times New Roman" w:hAnsi="Times New Roman" w:cs="Times New Roman"/>
          <w:lang w:val="en-GB"/>
        </w:rPr>
        <w:t>THIOTEPA</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THIOTEPA</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THIOTHIXENE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THIOTHIXENE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THIOURACIL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THIOURACIL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THIOUREA</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THIOUREA</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for therapeutic use </w:t>
      </w:r>
      <w:r w:rsidRPr="007C5A1D">
        <w:rPr>
          <w:rFonts w:ascii="Times New Roman" w:hAnsi="Times New Roman" w:cs="Times New Roman"/>
          <w:b/>
          <w:bCs/>
        </w:rPr>
        <w:t>except</w:t>
      </w:r>
      <w:r w:rsidRPr="007C5A1D">
        <w:rPr>
          <w:rFonts w:ascii="Times New Roman" w:hAnsi="Times New Roman" w:cs="Times New Roman"/>
        </w:rPr>
        <w:t xml:space="preserve"> in preparations containing 0.1 per cent or less of </w:t>
      </w:r>
      <w:proofErr w:type="spellStart"/>
      <w:r w:rsidRPr="007C5A1D">
        <w:rPr>
          <w:rFonts w:ascii="Times New Roman" w:hAnsi="Times New Roman" w:cs="Times New Roman"/>
        </w:rPr>
        <w:t>thiourea</w:t>
      </w:r>
      <w:proofErr w:type="spellEnd"/>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THYMOXAMINE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THYMOXAMINE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thymoxamine</w:t>
      </w:r>
      <w:proofErr w:type="spellEnd"/>
      <w:r w:rsidRPr="007C5A1D">
        <w:rPr>
          <w:rFonts w:ascii="Times New Roman" w:hAnsi="Times New Roman" w:cs="Times New Roman"/>
          <w:lang w:val="en-GB"/>
        </w:rPr>
        <w:t xml:space="preserve"> hydrochloride).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THYROID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THYROID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THYROTROPHIN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THYROTROPHIN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THYROXINE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THYROXINE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thyroxine</w:t>
      </w:r>
      <w:proofErr w:type="spellEnd"/>
      <w:r w:rsidRPr="007C5A1D">
        <w:rPr>
          <w:rFonts w:ascii="Times New Roman" w:hAnsi="Times New Roman" w:cs="Times New Roman"/>
          <w:lang w:val="en-GB"/>
        </w:rPr>
        <w:t xml:space="preserve"> sodium).</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TIAGABINE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TIAGABINE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TIAMULIN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TIAMULIN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TIAPROFENIC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TIAPROFENIC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TIARAMIDE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TIARAMIDE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TIBOLONE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TIBOLONE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B3CAC" w:rsidRPr="007C5A1D" w:rsidRDefault="00FB3CAC"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TICAGRELOR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TICAGRELOR</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B3CAC" w:rsidRPr="007C5A1D" w:rsidRDefault="00FB3CA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TICARCILLIN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TICARCILLIN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TICLOPIDINE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TICLOPIDINE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TIEMONIUM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TIEMONIUM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TIENILIC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TIENILIC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TIGECYCLINE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TIGECYCLINE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TIGLOIDINE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TIGLOIDINE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068BA" w:rsidRPr="007C5A1D" w:rsidRDefault="00F068BA" w:rsidP="00F068BA">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TILDIPIROSIN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TILDIPIROSIN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068BA" w:rsidRPr="007C5A1D" w:rsidRDefault="00F068BA" w:rsidP="00F068BA">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TILETAMINE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TILETAMINE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TILMICOSIN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TILMICOSIN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TILUDRONIC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TILUDRONIC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(includes disodium </w:t>
      </w:r>
      <w:proofErr w:type="spellStart"/>
      <w:r w:rsidRPr="007C5A1D">
        <w:rPr>
          <w:rFonts w:ascii="Times New Roman" w:hAnsi="Times New Roman" w:cs="Times New Roman"/>
          <w:lang w:val="en-GB"/>
        </w:rPr>
        <w:t>tiludronate</w:t>
      </w:r>
      <w:proofErr w:type="spellEnd"/>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TIMOLOL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TIMOLOL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TINIDAZOLE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TINIDAZOLE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107130"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TINZAPARIN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TINZAPARIN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(includes </w:t>
      </w:r>
      <w:proofErr w:type="spellStart"/>
      <w:r w:rsidRPr="007C5A1D">
        <w:rPr>
          <w:rFonts w:ascii="Times New Roman" w:hAnsi="Times New Roman" w:cs="Times New Roman"/>
          <w:lang w:val="en-GB"/>
        </w:rPr>
        <w:t>tinzaparin</w:t>
      </w:r>
      <w:proofErr w:type="spellEnd"/>
      <w:r w:rsidRPr="007C5A1D">
        <w:rPr>
          <w:rFonts w:ascii="Times New Roman" w:hAnsi="Times New Roman" w:cs="Times New Roman"/>
          <w:lang w:val="en-GB"/>
        </w:rPr>
        <w:t xml:space="preserve"> sodium).</w:t>
      </w:r>
    </w:p>
    <w:p w:rsidR="009F664D" w:rsidRPr="007C5A1D" w:rsidRDefault="009F664D">
      <w:pPr>
        <w:rPr>
          <w:sz w:val="20"/>
          <w:szCs w:val="20"/>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TIOCONAZOLE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TIOCONAZOLE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 3;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dermal use for the treatment of tinea pedis.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TIOTROPIUM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TIOTROPIUM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TIPEPIDINE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TIPEPIDINE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TIPRANAVIR</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TIPRANAVIR</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TIRILAZAD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TIRILAZAD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TIROFIBAN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TIROFIBAN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TOBRAMYCIN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TOBRAMYCIN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TOCAINIDE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TOCAINIDE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B3CAC" w:rsidRPr="007C5A1D" w:rsidRDefault="00FB3CAC"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TOCERANIB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TOCERANIB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B3CAC" w:rsidRPr="007C5A1D" w:rsidRDefault="00FB3CA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TOCILIZUMAB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TOCILIZUMAB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TOLAZAMIDE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TOLAZAMIDE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TOLAZOLINE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TOLAZOLINE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TOLBUTAMIDE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TOLBUTAMIDE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TOLCAPONE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TOLCAPONE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TOLFENAMIC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TOLFENAMIC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TOLMETIN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TOLMETIN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TOLONIUM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TOLONIUM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TOLPROPAMINE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TOLPROPAMINE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TOLRESTAT</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TOLRESTAT</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TOLTERODINE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TOLTERODINE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color w:val="auto"/>
          <w:lang w:val="en-GB"/>
        </w:rPr>
      </w:pPr>
      <w:r w:rsidRPr="007C5A1D">
        <w:rPr>
          <w:rFonts w:ascii="Times New Roman" w:hAnsi="Times New Roman" w:cs="Times New Roman"/>
          <w:color w:val="auto"/>
          <w:lang w:val="en-GB"/>
        </w:rPr>
        <w:t>TOLVAPTAN</w:t>
      </w:r>
      <w:r w:rsidR="00FD5BB1">
        <w:rPr>
          <w:rFonts w:ascii="Times New Roman" w:hAnsi="Times New Roman" w:cs="Times New Roman"/>
          <w:color w:val="auto"/>
          <w:lang w:val="en-GB"/>
        </w:rPr>
        <w:fldChar w:fldCharType="begin"/>
      </w:r>
      <w:r w:rsidR="00FD5BB1">
        <w:instrText xml:space="preserve"> XE "</w:instrText>
      </w:r>
      <w:r w:rsidR="00FD5BB1" w:rsidRPr="00191546">
        <w:rPr>
          <w:rFonts w:ascii="Times New Roman" w:hAnsi="Times New Roman" w:cs="Times New Roman"/>
          <w:color w:val="auto"/>
          <w:lang w:val="en-GB"/>
        </w:rPr>
        <w:instrText>TOLVAPTAN</w:instrText>
      </w:r>
      <w:r w:rsidR="00FD5BB1">
        <w:instrText xml:space="preserve">" </w:instrText>
      </w:r>
      <w:r w:rsidR="00FD5BB1">
        <w:rPr>
          <w:rFonts w:ascii="Times New Roman" w:hAnsi="Times New Roman" w:cs="Times New Roman"/>
          <w:color w:val="auto"/>
          <w:lang w:val="en-GB"/>
        </w:rPr>
        <w:fldChar w:fldCharType="end"/>
      </w:r>
      <w:r w:rsidRPr="007C5A1D">
        <w:rPr>
          <w:rFonts w:ascii="Times New Roman" w:hAnsi="Times New Roman" w:cs="Times New Roman"/>
          <w:color w:val="auto"/>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TOPIRAMATE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TOPIRAMATE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TOPOTECAN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TOPOTECAN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TORASEMIDE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TORASEMIDE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TOREMIFENE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TOREMIFENE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TOXOIDS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TOXOIDS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human parenteral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rPr>
      </w:pPr>
      <w:r w:rsidRPr="007C5A1D">
        <w:rPr>
          <w:rFonts w:ascii="Times New Roman" w:hAnsi="Times New Roman" w:cs="Times New Roman"/>
        </w:rPr>
        <w:t>TRAMADOL</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TRAMADOL</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TRANDOLAPRIL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TRANDOLAPRIL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DC5CB3" w:rsidRPr="007C5A1D" w:rsidRDefault="00DC5CB3" w:rsidP="00DC5CB3">
      <w:pPr>
        <w:rPr>
          <w:rFonts w:eastAsia="Cambria"/>
          <w:caps/>
          <w:sz w:val="20"/>
          <w:szCs w:val="20"/>
        </w:rPr>
      </w:pPr>
      <w:r w:rsidRPr="007C5A1D">
        <w:rPr>
          <w:rFonts w:eastAsia="Cambria"/>
          <w:caps/>
          <w:sz w:val="20"/>
          <w:szCs w:val="20"/>
        </w:rPr>
        <w:t>trametinib dimethyl sulfoxide</w:t>
      </w:r>
      <w:r w:rsidR="00FD5BB1">
        <w:rPr>
          <w:rFonts w:eastAsia="Cambria"/>
          <w:caps/>
          <w:sz w:val="20"/>
          <w:szCs w:val="20"/>
        </w:rPr>
        <w:fldChar w:fldCharType="begin"/>
      </w:r>
      <w:r w:rsidR="00FD5BB1">
        <w:instrText xml:space="preserve"> XE "</w:instrText>
      </w:r>
      <w:r w:rsidR="00FD5BB1" w:rsidRPr="00191546">
        <w:rPr>
          <w:rFonts w:eastAsia="Cambria"/>
          <w:caps/>
          <w:sz w:val="20"/>
          <w:szCs w:val="20"/>
        </w:rPr>
        <w:instrText>trametinib dimethyl sulfoxide</w:instrText>
      </w:r>
      <w:r w:rsidR="00FD5BB1">
        <w:instrText xml:space="preserve">" </w:instrText>
      </w:r>
      <w:r w:rsidR="00FD5BB1">
        <w:rPr>
          <w:rFonts w:eastAsia="Cambria"/>
          <w:caps/>
          <w:sz w:val="20"/>
          <w:szCs w:val="20"/>
        </w:rPr>
        <w:fldChar w:fldCharType="end"/>
      </w:r>
      <w:r w:rsidRPr="007C5A1D">
        <w:rPr>
          <w:sz w:val="20"/>
          <w:szCs w:val="20"/>
          <w:lang w:val="en-GB"/>
        </w:rPr>
        <w:t>.</w:t>
      </w:r>
    </w:p>
    <w:p w:rsidR="00DC5CB3" w:rsidRPr="007C5A1D" w:rsidRDefault="00DC5CB3" w:rsidP="00F01D45">
      <w:pPr>
        <w:pStyle w:val="schedbody"/>
        <w:spacing w:line="240" w:lineRule="auto"/>
        <w:rPr>
          <w:rFonts w:ascii="Times New Roman" w:hAnsi="Times New Roman" w:cs="Times New Roman"/>
          <w:lang w:val="en-GB"/>
        </w:rPr>
      </w:pPr>
    </w:p>
    <w:p w:rsidR="00F01D45" w:rsidRPr="007C5A1D" w:rsidRDefault="00F01D45" w:rsidP="00F01D4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TRANEXAMIC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TRANEXAMIC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in preparations containing 3 per cent or less of </w:t>
      </w:r>
      <w:proofErr w:type="spellStart"/>
      <w:r w:rsidRPr="007C5A1D">
        <w:rPr>
          <w:rFonts w:ascii="Times New Roman" w:hAnsi="Times New Roman" w:cs="Times New Roman"/>
          <w:lang w:val="en-GB"/>
        </w:rPr>
        <w:t>cetyl</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tranexamate</w:t>
      </w:r>
      <w:proofErr w:type="spellEnd"/>
      <w:r w:rsidRPr="007C5A1D">
        <w:rPr>
          <w:rFonts w:ascii="Times New Roman" w:hAnsi="Times New Roman" w:cs="Times New Roman"/>
          <w:lang w:val="en-GB"/>
        </w:rPr>
        <w:t xml:space="preserve"> hydrochloride for dermal cosmetic use.  </w:t>
      </w:r>
    </w:p>
    <w:p w:rsidR="00F01D45" w:rsidRPr="007C5A1D" w:rsidRDefault="00F01D45" w:rsidP="00F01D45">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TRANYLCYPROMINE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TRANYLCYPROMINE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TRASTUZUMAB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TRASTUZUMAB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DC5CB3" w:rsidRPr="007C5A1D" w:rsidRDefault="00DC5CB3" w:rsidP="00DF71EC">
      <w:pPr>
        <w:pStyle w:val="schedbody"/>
        <w:spacing w:line="240" w:lineRule="auto"/>
        <w:rPr>
          <w:rFonts w:ascii="Times New Roman" w:hAnsi="Times New Roman" w:cs="Times New Roman"/>
          <w:lang w:val="en-GB"/>
        </w:rPr>
      </w:pPr>
    </w:p>
    <w:p w:rsidR="00DC5CB3" w:rsidRPr="007C5A1D" w:rsidRDefault="00DC5CB3"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caps/>
        </w:rPr>
        <w:t>Trastuzumab emtansine</w:t>
      </w:r>
      <w:r w:rsidR="00FD5BB1">
        <w:rPr>
          <w:rFonts w:ascii="Times New Roman" w:eastAsia="Cambria" w:hAnsi="Times New Roman" w:cs="Times New Roman"/>
          <w:caps/>
        </w:rPr>
        <w:fldChar w:fldCharType="begin"/>
      </w:r>
      <w:r w:rsidR="00FD5BB1">
        <w:instrText xml:space="preserve"> XE "</w:instrText>
      </w:r>
      <w:r w:rsidR="00FD5BB1" w:rsidRPr="00191546">
        <w:rPr>
          <w:rFonts w:ascii="Times New Roman" w:eastAsia="Cambria" w:hAnsi="Times New Roman" w:cs="Times New Roman"/>
          <w:caps/>
        </w:rPr>
        <w:instrText>Trastuzumab emtansine</w:instrText>
      </w:r>
      <w:r w:rsidR="00FD5BB1">
        <w:instrText xml:space="preserve">" </w:instrText>
      </w:r>
      <w:r w:rsidR="00FD5BB1">
        <w:rPr>
          <w:rFonts w:ascii="Times New Roman" w:eastAsia="Cambria" w:hAnsi="Times New Roman" w:cs="Times New Roman"/>
          <w:caps/>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TRAVOPROST</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TRAVOPROST</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TRAZODONE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TRAZODONE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TRENBOLONE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TRENBOLONE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trienbolone</w:t>
      </w:r>
      <w:proofErr w:type="spellEnd"/>
      <w:r w:rsidR="00BB3397"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trienolone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TREOSULPHAN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TREOSULPHAN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TREPROSTINIL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TREPROSTINIL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TRESTOLONE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TRESTOLONE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TRETAMINE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TRETAMINE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TRETINOIN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TRETINOIN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TRIACETYLOLEANDOMYCIN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TRIACETYLOLEANDOMYCIN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TRIAMCINOLONE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TRIAMCINOLONE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NoParagraphStyle"/>
        <w:tabs>
          <w:tab w:val="left" w:pos="1440"/>
        </w:tabs>
        <w:suppressAutoHyphens/>
        <w:spacing w:line="240" w:lineRule="auto"/>
        <w:rPr>
          <w:rFonts w:ascii="Times New Roman" w:hAnsi="Times New Roman" w:cs="Times New Roman"/>
          <w:sz w:val="20"/>
          <w:szCs w:val="20"/>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TRIAMTERENE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TRIAMTERENE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TRIAZIQUONE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TRIAZIQUONE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D00E2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831F1F" w:rsidRPr="007C5A1D">
        <w:rPr>
          <w:rFonts w:ascii="Times New Roman" w:hAnsi="Times New Roman" w:cs="Times New Roman"/>
          <w:lang w:val="en-GB"/>
        </w:rPr>
        <w:t>TRIAZOLAM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TRIAZOLAM</w:instrText>
      </w:r>
      <w:r w:rsidR="00FD5BB1">
        <w:instrText xml:space="preserve">" </w:instrText>
      </w:r>
      <w:r w:rsidR="00FD5BB1">
        <w:rPr>
          <w:rFonts w:ascii="Times New Roman" w:hAnsi="Times New Roman" w:cs="Times New Roman"/>
          <w:lang w:val="en-GB"/>
        </w:rPr>
        <w:fldChar w:fldCharType="end"/>
      </w:r>
      <w:r w:rsidR="00831F1F"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107130"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TRICHLORMETHIAZIDE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TRICHLORMETHIAZIDE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9F664D" w:rsidRPr="007C5A1D" w:rsidRDefault="009F664D">
      <w:pPr>
        <w:rPr>
          <w:sz w:val="20"/>
          <w:szCs w:val="20"/>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TRICHLOROACETIC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TRICHLOROACETIC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human dermal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 preparations containing 12.5 per cent or less of </w:t>
      </w:r>
      <w:proofErr w:type="spellStart"/>
      <w:r w:rsidRPr="007C5A1D">
        <w:rPr>
          <w:rFonts w:ascii="Times New Roman" w:hAnsi="Times New Roman" w:cs="Times New Roman"/>
          <w:lang w:val="en-GB"/>
        </w:rPr>
        <w:t>trichloroacetic</w:t>
      </w:r>
      <w:proofErr w:type="spellEnd"/>
      <w:r w:rsidRPr="007C5A1D">
        <w:rPr>
          <w:rFonts w:ascii="Times New Roman" w:hAnsi="Times New Roman" w:cs="Times New Roman"/>
          <w:lang w:val="en-GB"/>
        </w:rPr>
        <w:t xml:space="preserve"> acid for the treatment of warts other than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TRICHLOROETHYLENE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TRICHLOROETHYLENE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TRICLOFOS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TRICLOFOS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TRICYCLAMOL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TRICYCLAMOL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TRIDIHEXETHYL</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TRIDIHEXETHYL</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C00B6" w:rsidRDefault="008C00B6" w:rsidP="00DF71EC">
      <w:pPr>
        <w:pStyle w:val="schedbody"/>
        <w:spacing w:line="240" w:lineRule="auto"/>
        <w:rPr>
          <w:rFonts w:ascii="Times New Roman" w:hAnsi="Times New Roman" w:cs="Times New Roman"/>
        </w:rPr>
      </w:pPr>
    </w:p>
    <w:p w:rsidR="008C00B6" w:rsidRPr="007C5A1D" w:rsidRDefault="008C00B6" w:rsidP="00DF71EC">
      <w:pPr>
        <w:pStyle w:val="schedbody"/>
        <w:spacing w:line="240" w:lineRule="auto"/>
        <w:rPr>
          <w:rFonts w:ascii="Times New Roman" w:hAnsi="Times New Roman" w:cs="Times New Roman"/>
        </w:rPr>
      </w:pPr>
      <w:r>
        <w:rPr>
          <w:rFonts w:ascii="Times New Roman" w:hAnsi="Times New Roman" w:cs="Times New Roman"/>
        </w:rPr>
        <w:t>TRIETHANOLAMINE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TRIETHANOLAMINE</w:instrText>
      </w:r>
      <w:r w:rsidR="00FD5BB1">
        <w:instrText xml:space="preserve">" </w:instrText>
      </w:r>
      <w:r w:rsidR="00FD5BB1">
        <w:rPr>
          <w:rFonts w:ascii="Times New Roman" w:hAnsi="Times New Roman" w:cs="Times New Roman"/>
        </w:rPr>
        <w:fldChar w:fldCharType="end"/>
      </w:r>
      <w:r>
        <w:rPr>
          <w:rFonts w:ascii="Times New Roman" w:hAnsi="Times New Roman" w:cs="Times New Roman"/>
        </w:rPr>
        <w:t xml:space="preserve"> wh</w:t>
      </w:r>
      <w:r w:rsidR="00FD5BB1">
        <w:rPr>
          <w:rFonts w:ascii="Times New Roman" w:hAnsi="Times New Roman" w:cs="Times New Roman"/>
        </w:rPr>
        <w:t>e</w:t>
      </w:r>
      <w:r>
        <w:rPr>
          <w:rFonts w:ascii="Times New Roman" w:hAnsi="Times New Roman" w:cs="Times New Roman"/>
        </w:rPr>
        <w:t>n in preparations for tattoo removal.</w:t>
      </w:r>
    </w:p>
    <w:p w:rsidR="007959C7" w:rsidRPr="007C5A1D" w:rsidRDefault="007959C7"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TRIFLUOPERAZINE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TRIFLUOPERAZINE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TRIFLUPERIDOL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TRIFLUPERIDOL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r w:rsidR="007034D8"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TRIFLUPROMAZINE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TRIFLUPROMAZINE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TRILOSTANE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TRILOSTANE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TRIMEPRAZINE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TRIMEPRAZINE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F641A0" w:rsidRPr="007C5A1D" w:rsidRDefault="00F641A0"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TRIMETAPHAN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TRIMETAPHAN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TRIMETHOPRIM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TRIMETHOPRIM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TRIMIPRAMINE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TRIMIPRAMINE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TRIMUSTINE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TRIMUSTINE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spacing w:val="-2"/>
        </w:rPr>
        <w:t>TRINITROPHENOL</w:t>
      </w:r>
      <w:r w:rsidR="00FD5BB1">
        <w:rPr>
          <w:rFonts w:ascii="Times New Roman" w:hAnsi="Times New Roman" w:cs="Times New Roman"/>
          <w:spacing w:val="-2"/>
        </w:rPr>
        <w:fldChar w:fldCharType="begin"/>
      </w:r>
      <w:r w:rsidR="00FD5BB1">
        <w:instrText xml:space="preserve"> XE "</w:instrText>
      </w:r>
      <w:r w:rsidR="00FD5BB1" w:rsidRPr="00191546">
        <w:rPr>
          <w:rFonts w:ascii="Times New Roman" w:hAnsi="Times New Roman" w:cs="Times New Roman"/>
          <w:spacing w:val="-2"/>
        </w:rPr>
        <w:instrText>TRINITROPHENOL</w:instrText>
      </w:r>
      <w:r w:rsidR="00FD5BB1">
        <w:instrText xml:space="preserve">" </w:instrText>
      </w:r>
      <w:r w:rsidR="00FD5BB1">
        <w:rPr>
          <w:rFonts w:ascii="Times New Roman" w:hAnsi="Times New Roman" w:cs="Times New Roman"/>
          <w:spacing w:val="-2"/>
        </w:rPr>
        <w:fldChar w:fldCharType="end"/>
      </w:r>
      <w:r w:rsidRPr="007C5A1D">
        <w:rPr>
          <w:rFonts w:ascii="Times New Roman" w:hAnsi="Times New Roman" w:cs="Times New Roman"/>
          <w:spacing w:val="-2"/>
        </w:rPr>
        <w:t xml:space="preserve"> (excluding its derivatives) in preparations for human therapeutic use.</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TRIOXYSALEN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TRIOXYSALEN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TRIPELENNAMINE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TRIPELENNAMINE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TRIPLE ANTIGEN VACCINE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TRIPLE ANTIGEN VACCINE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TRIPROLIDINE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TRIPROLIDINE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TRIPTORELIN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TRIPTORELIN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TROGLITAZONE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TROGLITAZONE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TROMETAMOL</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TROMETAMOL</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in preparations for injection </w:t>
      </w:r>
      <w:r w:rsidRPr="007C5A1D">
        <w:rPr>
          <w:rFonts w:ascii="Times New Roman" w:hAnsi="Times New Roman" w:cs="Times New Roman"/>
          <w:b/>
          <w:bCs/>
        </w:rPr>
        <w:t>except</w:t>
      </w:r>
      <w:r w:rsidRPr="007C5A1D">
        <w:rPr>
          <w:rFonts w:ascii="Times New Roman" w:hAnsi="Times New Roman" w:cs="Times New Roman"/>
        </w:rPr>
        <w:t xml:space="preserve"> in preparations containing 3 per cent or less of trometamol.</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TROPICAMIDE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TROPICAMIDE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TROPISETRON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TROPISETRON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TROVAFLOXACIN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TROVAFLOXACIN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5804C4"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TROXIDONE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TROXIDONE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5F6E8D" w:rsidRPr="007C5A1D" w:rsidRDefault="005F6E8D"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TRYPTOPHAN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TRYPTOPHAN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in preparations labelled with a recommen</w:t>
      </w:r>
      <w:r w:rsidR="00226EEB" w:rsidRPr="007C5A1D">
        <w:rPr>
          <w:rFonts w:ascii="Times New Roman" w:hAnsi="Times New Roman" w:cs="Times New Roman"/>
          <w:lang w:val="en-GB"/>
        </w:rPr>
        <w:t>ded daily dose of 100 </w:t>
      </w:r>
      <w:r w:rsidRPr="007C5A1D">
        <w:rPr>
          <w:rFonts w:ascii="Times New Roman" w:hAnsi="Times New Roman" w:cs="Times New Roman"/>
          <w:lang w:val="en-GB"/>
        </w:rPr>
        <w:t>mg or less of tryptophan.</w:t>
      </w:r>
    </w:p>
    <w:p w:rsidR="007959C7" w:rsidRPr="007C5A1D" w:rsidRDefault="007959C7" w:rsidP="00DF71EC">
      <w:pPr>
        <w:pStyle w:val="schedbody"/>
        <w:spacing w:line="240" w:lineRule="auto"/>
        <w:rPr>
          <w:rFonts w:ascii="Times New Roman" w:hAnsi="Times New Roman" w:cs="Times New Roman"/>
          <w:lang w:val="en-GB"/>
        </w:rPr>
      </w:pPr>
    </w:p>
    <w:p w:rsidR="00831F1F" w:rsidRPr="007C5A1D" w:rsidRDefault="007959C7"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TUBERCULIN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TUBERCULIN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TUBOCURARINE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TUBOCURARINE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TULATHROMYCIN</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TULATHROMYCIN</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b/>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TULOBUTEROL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TULOBUTEROL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F641A0" w:rsidRPr="007C5A1D" w:rsidRDefault="00831F1F" w:rsidP="00C77208">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TYLOSIN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TYLOSIN</w:instrText>
      </w:r>
      <w:r w:rsidR="00FD5BB1">
        <w:instrText xml:space="preserve">" </w:instrText>
      </w:r>
      <w:r w:rsidR="00FD5BB1">
        <w:rPr>
          <w:rFonts w:ascii="Times New Roman" w:hAnsi="Times New Roman" w:cs="Times New Roman"/>
          <w:lang w:val="en-GB"/>
        </w:rPr>
        <w:fldChar w:fldCharType="end"/>
      </w:r>
      <w:r w:rsidR="00732240" w:rsidRPr="007C5A1D">
        <w:rPr>
          <w:rFonts w:ascii="Times New Roman" w:hAnsi="Times New Roman" w:cs="Times New Roman"/>
          <w:lang w:val="en-GB"/>
        </w:rPr>
        <w:t>.</w:t>
      </w:r>
      <w:r w:rsidRPr="007C5A1D">
        <w:rPr>
          <w:rFonts w:ascii="Times New Roman" w:hAnsi="Times New Roman" w:cs="Times New Roman"/>
          <w:lang w:val="en-GB"/>
        </w:rPr>
        <w:t xml:space="preserve"> </w:t>
      </w:r>
    </w:p>
    <w:p w:rsidR="00F641A0" w:rsidRPr="007C5A1D" w:rsidRDefault="00F641A0"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TYPHOID VACCINE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TYPHOID VACCINE</w:instrText>
      </w:r>
      <w:r w:rsidR="00FD5BB1">
        <w:instrText xml:space="preserve">" </w:instrText>
      </w:r>
      <w:r w:rsidR="00FD5BB1">
        <w:rPr>
          <w:rFonts w:ascii="Times New Roman" w:hAnsi="Times New Roman" w:cs="Times New Roman"/>
          <w:lang w:val="en-GB"/>
        </w:rPr>
        <w:fldChar w:fldCharType="end"/>
      </w:r>
      <w:r w:rsidR="006810A2"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52E66" w:rsidRPr="007C5A1D" w:rsidRDefault="00052E66"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lang w:val="en"/>
        </w:rPr>
        <w:t>UMECLIDINIUM</w:t>
      </w:r>
      <w:r w:rsidR="00FD5BB1">
        <w:rPr>
          <w:rFonts w:ascii="Times New Roman" w:eastAsia="Cambria" w:hAnsi="Times New Roman" w:cs="Times New Roman"/>
          <w:lang w:val="en"/>
        </w:rPr>
        <w:fldChar w:fldCharType="begin"/>
      </w:r>
      <w:r w:rsidR="00FD5BB1">
        <w:instrText xml:space="preserve"> XE "</w:instrText>
      </w:r>
      <w:r w:rsidR="00FD5BB1" w:rsidRPr="00191546">
        <w:rPr>
          <w:rFonts w:ascii="Times New Roman" w:eastAsia="Cambria" w:hAnsi="Times New Roman" w:cs="Times New Roman"/>
          <w:lang w:val="en"/>
        </w:rPr>
        <w:instrText>UMECLIDINIUM</w:instrText>
      </w:r>
      <w:r w:rsidR="00FD5BB1">
        <w:instrText xml:space="preserve">" </w:instrText>
      </w:r>
      <w:r w:rsidR="00FD5BB1">
        <w:rPr>
          <w:rFonts w:ascii="Times New Roman" w:eastAsia="Cambria" w:hAnsi="Times New Roman" w:cs="Times New Roman"/>
          <w:lang w:val="en"/>
        </w:rPr>
        <w:fldChar w:fldCharType="end"/>
      </w:r>
      <w:r w:rsidR="00B96394" w:rsidRPr="007C5A1D">
        <w:rPr>
          <w:rFonts w:ascii="Times New Roman" w:eastAsia="Cambria" w:hAnsi="Times New Roman" w:cs="Times New Roman"/>
          <w:lang w:val="en"/>
        </w:rPr>
        <w:t>.</w:t>
      </w:r>
    </w:p>
    <w:p w:rsidR="00052E66" w:rsidRPr="007C5A1D" w:rsidRDefault="00052E66"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UNOPROSTONE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UNOPROSTONE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URACIL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URACIL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URAPIDIL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URAPIDIL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URETHANE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URETHANE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UROFOLLITROPIN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UROFOLLITROPIN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UROKINASE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UROKINASE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URSODEOXYCHOLIC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URSODEOXYCHOLIC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USTEKINUMAB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USTEKINUMAB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VACCINES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VACCINES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VACCINES</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VACCINES</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veterinary live </w:t>
      </w:r>
      <w:r w:rsidR="00B74CE7" w:rsidRPr="007C5A1D">
        <w:rPr>
          <w:rFonts w:ascii="Times New Roman" w:hAnsi="Times New Roman" w:cs="Times New Roman"/>
          <w:lang w:val="en-GB"/>
        </w:rPr>
        <w:t>virus except</w:t>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poultry vaccines;</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pigeon pox vaccine; or</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scabby mouth vaccine</w:t>
      </w:r>
      <w:r w:rsidR="00B54AAE" w:rsidRPr="007C5A1D">
        <w:rPr>
          <w:rFonts w:ascii="Times New Roman" w:hAnsi="Times New Roman" w:cs="Times New Roman"/>
          <w:lang w:val="en-GB"/>
        </w:rPr>
        <w:t>.</w:t>
      </w:r>
    </w:p>
    <w:p w:rsidR="00831F1F" w:rsidRPr="007C5A1D" w:rsidRDefault="00831F1F" w:rsidP="00DF71EC">
      <w:pPr>
        <w:pStyle w:val="schedindenta"/>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VACCINIA VIRUS VACCINE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VACCINIA VIRUS VACCINE</w:instrText>
      </w:r>
      <w:r w:rsidR="00FD5BB1">
        <w:instrText xml:space="preserve">" </w:instrText>
      </w:r>
      <w:r w:rsidR="00FD5BB1">
        <w:rPr>
          <w:rFonts w:ascii="Times New Roman" w:hAnsi="Times New Roman" w:cs="Times New Roman"/>
          <w:lang w:val="en-GB"/>
        </w:rPr>
        <w:fldChar w:fldCharType="end"/>
      </w:r>
      <w:r w:rsidR="00B54AAE"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VALACICLOVIR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VALACICLOVIR</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VALDECOXIB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VALDECOXIB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VALGANCICLOVIR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VALGANCICLOVIR</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VALNOCTAMIDE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VALNOCTAMIDE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VALPROIC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VALPROIC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VALSARTAN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VALSARTAN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VANCOMYCIN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VANCOMYCIN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B10AD8" w:rsidRPr="007C5A1D" w:rsidRDefault="00B10AD8" w:rsidP="00B10AD8">
      <w:pPr>
        <w:rPr>
          <w:sz w:val="20"/>
          <w:szCs w:val="20"/>
        </w:rPr>
      </w:pPr>
      <w:r w:rsidRPr="007C5A1D">
        <w:rPr>
          <w:sz w:val="20"/>
          <w:szCs w:val="20"/>
        </w:rPr>
        <w:t>VANDETANIB</w:t>
      </w:r>
      <w:r w:rsidR="00FD5BB1">
        <w:rPr>
          <w:sz w:val="20"/>
          <w:szCs w:val="20"/>
        </w:rPr>
        <w:fldChar w:fldCharType="begin"/>
      </w:r>
      <w:r w:rsidR="00FD5BB1">
        <w:instrText xml:space="preserve"> XE "</w:instrText>
      </w:r>
      <w:r w:rsidR="00FD5BB1" w:rsidRPr="00191546">
        <w:rPr>
          <w:sz w:val="20"/>
          <w:szCs w:val="20"/>
        </w:rPr>
        <w:instrText>VANDETANIB</w:instrText>
      </w:r>
      <w:r w:rsidR="00FD5BB1">
        <w:instrText xml:space="preserve">" </w:instrText>
      </w:r>
      <w:r w:rsidR="00FD5BB1">
        <w:rPr>
          <w:sz w:val="20"/>
          <w:szCs w:val="20"/>
        </w:rPr>
        <w:fldChar w:fldCharType="end"/>
      </w:r>
      <w:r w:rsidRPr="007C5A1D">
        <w:rPr>
          <w:sz w:val="20"/>
          <w:szCs w:val="20"/>
        </w:rPr>
        <w:t>.</w:t>
      </w:r>
    </w:p>
    <w:p w:rsidR="00B10AD8" w:rsidRPr="007C5A1D" w:rsidRDefault="00B10AD8"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VARDENAFIL</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VARDENAFIL</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622012" w:rsidRPr="007C5A1D" w:rsidRDefault="00622012"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VARENICLINE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VARENICLINE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9F664D" w:rsidRPr="007C5A1D" w:rsidRDefault="009F664D"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VARICELLA VACCINE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VARICELLA VACCINE</w:instrText>
      </w:r>
      <w:r w:rsidR="00FD5BB1">
        <w:instrText xml:space="preserve">" </w:instrText>
      </w:r>
      <w:r w:rsidR="00FD5BB1">
        <w:rPr>
          <w:rFonts w:ascii="Times New Roman" w:hAnsi="Times New Roman" w:cs="Times New Roman"/>
          <w:lang w:val="en-GB"/>
        </w:rPr>
        <w:fldChar w:fldCharType="end"/>
      </w:r>
      <w:r w:rsidR="00B54AAE" w:rsidRPr="007C5A1D">
        <w:rPr>
          <w:rFonts w:ascii="Times New Roman" w:hAnsi="Times New Roman" w:cs="Times New Roman"/>
          <w:lang w:val="en-GB"/>
        </w:rPr>
        <w:t>.</w:t>
      </w:r>
    </w:p>
    <w:p w:rsidR="00241955" w:rsidRPr="007C5A1D" w:rsidRDefault="00241955"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VASOPRESSIN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VASOPRESSIN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VECURONIUM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VECURONIUM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BodyText1"/>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VEDAPROFEN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VEDAPROFEN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E72488" w:rsidRPr="007C5A1D" w:rsidRDefault="00E72488" w:rsidP="00DF71EC">
      <w:pPr>
        <w:pStyle w:val="schedbody"/>
        <w:spacing w:line="240" w:lineRule="auto"/>
        <w:rPr>
          <w:rFonts w:ascii="Times New Roman" w:eastAsia="Cambria" w:hAnsi="Times New Roman" w:cs="Times New Roman"/>
          <w:caps/>
        </w:rPr>
      </w:pPr>
      <w:r w:rsidRPr="007C5A1D">
        <w:rPr>
          <w:rFonts w:ascii="Times New Roman" w:eastAsia="Cambria" w:hAnsi="Times New Roman" w:cs="Times New Roman"/>
          <w:caps/>
        </w:rPr>
        <w:t>vEDOLIZUMAB</w:t>
      </w:r>
      <w:r w:rsidR="00FD5BB1">
        <w:rPr>
          <w:rFonts w:ascii="Times New Roman" w:eastAsia="Cambria" w:hAnsi="Times New Roman" w:cs="Times New Roman"/>
          <w:caps/>
        </w:rPr>
        <w:fldChar w:fldCharType="begin"/>
      </w:r>
      <w:r w:rsidR="00FD5BB1">
        <w:instrText xml:space="preserve"> XE "</w:instrText>
      </w:r>
      <w:r w:rsidR="00FD5BB1" w:rsidRPr="00191546">
        <w:rPr>
          <w:rFonts w:ascii="Times New Roman" w:eastAsia="Cambria" w:hAnsi="Times New Roman" w:cs="Times New Roman"/>
          <w:caps/>
        </w:rPr>
        <w:instrText>vEDOLIZUMAB</w:instrText>
      </w:r>
      <w:r w:rsidR="00FD5BB1">
        <w:instrText xml:space="preserve">" </w:instrText>
      </w:r>
      <w:r w:rsidR="00FD5BB1">
        <w:rPr>
          <w:rFonts w:ascii="Times New Roman" w:eastAsia="Cambria" w:hAnsi="Times New Roman" w:cs="Times New Roman"/>
          <w:caps/>
        </w:rPr>
        <w:fldChar w:fldCharType="end"/>
      </w:r>
      <w:r w:rsidRPr="007C5A1D">
        <w:rPr>
          <w:rFonts w:ascii="Times New Roman" w:hAnsi="Times New Roman" w:cs="Times New Roman"/>
          <w:lang w:val="en-GB"/>
        </w:rPr>
        <w:t>.</w:t>
      </w:r>
    </w:p>
    <w:p w:rsidR="00E72488" w:rsidRPr="007C5A1D" w:rsidRDefault="00E72488" w:rsidP="00DF71EC">
      <w:pPr>
        <w:pStyle w:val="schedbody"/>
        <w:spacing w:line="240" w:lineRule="auto"/>
        <w:rPr>
          <w:rFonts w:ascii="Times New Roman" w:hAnsi="Times New Roman" w:cs="Times New Roman"/>
          <w:lang w:val="en-GB"/>
        </w:rPr>
      </w:pPr>
    </w:p>
    <w:p w:rsidR="00131CBF" w:rsidRPr="007C5A1D" w:rsidRDefault="00131CB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VELAGLUCERASE ALFA</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VELAGLUCERASE ALFA</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131CBF" w:rsidRPr="007C5A1D" w:rsidRDefault="00131CBF" w:rsidP="00DF71EC">
      <w:pPr>
        <w:pStyle w:val="schedbody"/>
        <w:spacing w:line="240" w:lineRule="auto"/>
        <w:rPr>
          <w:rFonts w:ascii="Times New Roman" w:hAnsi="Times New Roman" w:cs="Times New Roman"/>
          <w:lang w:val="en-GB"/>
        </w:rPr>
      </w:pPr>
    </w:p>
    <w:p w:rsidR="00131CBF" w:rsidRPr="007C5A1D" w:rsidRDefault="00131CB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VEMURAFENIB</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VEMURAFENIB</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131CBF" w:rsidRPr="007C5A1D" w:rsidRDefault="00131CBF" w:rsidP="00DF71EC">
      <w:pPr>
        <w:pStyle w:val="schedbody"/>
        <w:spacing w:line="240" w:lineRule="auto"/>
        <w:rPr>
          <w:rFonts w:ascii="Times New Roman" w:hAnsi="Times New Roman" w:cs="Times New Roman"/>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VENLAFAXINE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VENLAFAXINE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VERAPAMIL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VERAPAMIL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VERATRUM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VERATRUM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spp.</w:t>
      </w:r>
      <w:r w:rsidRPr="007C5A1D">
        <w:rPr>
          <w:rFonts w:ascii="Times New Roman" w:hAnsi="Times New Roman" w:cs="Times New Roman"/>
          <w:b/>
          <w:bCs/>
          <w:lang w:val="en-GB"/>
        </w:rPr>
        <w:t xml:space="preserve"> except</w:t>
      </w:r>
      <w:r w:rsidRPr="007C5A1D">
        <w:rPr>
          <w:rFonts w:ascii="Times New Roman" w:hAnsi="Times New Roman" w:cs="Times New Roman"/>
          <w:lang w:val="en-GB"/>
        </w:rPr>
        <w:t xml:space="preserve"> when separately specified in this Schedule.</w:t>
      </w:r>
    </w:p>
    <w:p w:rsidR="00831F1F" w:rsidRPr="007C5A1D" w:rsidRDefault="00831F1F" w:rsidP="00DF71EC">
      <w:pPr>
        <w:pStyle w:val="schedbody"/>
        <w:spacing w:line="240" w:lineRule="auto"/>
        <w:rPr>
          <w:rFonts w:ascii="Times New Roman" w:hAnsi="Times New Roman" w:cs="Times New Roman"/>
          <w:lang w:val="en-GB"/>
        </w:rPr>
      </w:pPr>
    </w:p>
    <w:p w:rsidR="00FB3CAC" w:rsidRPr="007C5A1D" w:rsidRDefault="00FB3CAC"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VERNAKALANT</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VERNAKALANT</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FB3CAC" w:rsidRPr="007C5A1D" w:rsidRDefault="00FB3CAC"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VERTEPORFIN</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VERTEPORFIN</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VIDARABINE</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VIDARABINE</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VIGABATRIN</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VIGABATRIN</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F01D45" w:rsidRPr="007C5A1D" w:rsidRDefault="00F01D45" w:rsidP="00F01D45">
      <w:pPr>
        <w:pStyle w:val="schedbody"/>
        <w:spacing w:line="240" w:lineRule="auto"/>
        <w:rPr>
          <w:rFonts w:ascii="Times New Roman" w:hAnsi="Times New Roman" w:cs="Times New Roman"/>
          <w:lang w:val="de-DE"/>
        </w:rPr>
      </w:pPr>
      <w:r w:rsidRPr="007C5A1D">
        <w:rPr>
          <w:rFonts w:ascii="Times New Roman" w:hAnsi="Times New Roman" w:cs="Times New Roman"/>
          <w:lang w:val="de-DE"/>
        </w:rPr>
        <w:t>VILANTEROL</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VILANTEROL</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F01D45" w:rsidRPr="007C5A1D" w:rsidRDefault="00F01D45" w:rsidP="00F01D45">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VILDAGLIPTIN</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VILDAGLIPTIN</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VILOXAZINE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VILOXAZINE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VINBLASTINE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VINBLASTINE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VINCAMINE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VINCAMINE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VINCRISTINE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VINCRISTINE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VINDESINE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VINDESINE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622012" w:rsidRPr="007C5A1D" w:rsidRDefault="00622012" w:rsidP="00DF71EC">
      <w:pPr>
        <w:pStyle w:val="schedbody"/>
        <w:spacing w:line="240" w:lineRule="auto"/>
        <w:rPr>
          <w:rFonts w:ascii="Times New Roman" w:hAnsi="Times New Roman" w:cs="Times New Roman"/>
          <w:lang w:val="en-GB"/>
        </w:rPr>
      </w:pPr>
    </w:p>
    <w:p w:rsidR="00831F1F" w:rsidRPr="007C5A1D" w:rsidRDefault="00622012" w:rsidP="00DF71EC">
      <w:pPr>
        <w:pStyle w:val="schedbody"/>
        <w:spacing w:line="240" w:lineRule="auto"/>
        <w:rPr>
          <w:rFonts w:ascii="Times New Roman" w:hAnsi="Times New Roman" w:cs="Times New Roman"/>
          <w:color w:val="auto"/>
          <w:lang w:val="en-GB"/>
        </w:rPr>
      </w:pPr>
      <w:r w:rsidRPr="007C5A1D">
        <w:rPr>
          <w:rFonts w:ascii="Times New Roman" w:hAnsi="Times New Roman" w:cs="Times New Roman"/>
          <w:lang w:val="en-GB"/>
        </w:rPr>
        <w:t>VINFLUNINE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VINFLUNINE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VINORELBINE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VINORELBINE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rPr>
        <w:t>VINYL ETHER</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VINYL ETHER</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VIRGINIAMYCIN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VIRGINIAMYCIN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31F1F" w:rsidRPr="007C5A1D" w:rsidRDefault="00831F1F" w:rsidP="00DF71EC">
      <w:pPr>
        <w:pStyle w:val="schedbody"/>
        <w:spacing w:line="240" w:lineRule="auto"/>
        <w:rPr>
          <w:rFonts w:ascii="Times New Roman" w:hAnsi="Times New Roman" w:cs="Times New Roman"/>
          <w:lang w:val="en-GB"/>
        </w:rPr>
      </w:pPr>
    </w:p>
    <w:p w:rsidR="00A71B3B" w:rsidRPr="007C5A1D" w:rsidRDefault="00A71B3B" w:rsidP="00A71B3B">
      <w:pPr>
        <w:rPr>
          <w:sz w:val="20"/>
          <w:szCs w:val="20"/>
        </w:rPr>
      </w:pPr>
      <w:r w:rsidRPr="007C5A1D">
        <w:rPr>
          <w:sz w:val="20"/>
          <w:szCs w:val="20"/>
        </w:rPr>
        <w:t>VISMODEGIB</w:t>
      </w:r>
      <w:r w:rsidR="00FD5BB1">
        <w:rPr>
          <w:sz w:val="20"/>
          <w:szCs w:val="20"/>
        </w:rPr>
        <w:fldChar w:fldCharType="begin"/>
      </w:r>
      <w:r w:rsidR="00FD5BB1">
        <w:instrText xml:space="preserve"> XE "</w:instrText>
      </w:r>
      <w:r w:rsidR="00FD5BB1" w:rsidRPr="00191546">
        <w:rPr>
          <w:sz w:val="20"/>
          <w:szCs w:val="20"/>
        </w:rPr>
        <w:instrText>VISMODEGIB</w:instrText>
      </w:r>
      <w:r w:rsidR="00FD5BB1">
        <w:instrText xml:space="preserve">" </w:instrText>
      </w:r>
      <w:r w:rsidR="00FD5BB1">
        <w:rPr>
          <w:sz w:val="20"/>
          <w:szCs w:val="20"/>
        </w:rPr>
        <w:fldChar w:fldCharType="end"/>
      </w:r>
      <w:r w:rsidRPr="007C5A1D">
        <w:rPr>
          <w:sz w:val="20"/>
          <w:szCs w:val="20"/>
          <w:lang w:val="en-GB"/>
        </w:rPr>
        <w:t>.</w:t>
      </w:r>
    </w:p>
    <w:p w:rsidR="00A71B3B" w:rsidRPr="007C5A1D" w:rsidRDefault="00A71B3B"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VISNADINE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VISNADINE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3238BB">
      <w:pPr>
        <w:pStyle w:val="schedbody"/>
        <w:spacing w:line="240" w:lineRule="auto"/>
        <w:rPr>
          <w:rFonts w:ascii="Times New Roman" w:hAnsi="Times New Roman" w:cs="Times New Roman"/>
        </w:rPr>
      </w:pPr>
      <w:r w:rsidRPr="007C5A1D">
        <w:rPr>
          <w:rFonts w:ascii="Times New Roman" w:hAnsi="Times New Roman" w:cs="Times New Roman"/>
        </w:rPr>
        <w:t>VITAMIN A</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VITAMIN A</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for human th</w:t>
      </w:r>
      <w:r w:rsidRPr="007C5A1D">
        <w:rPr>
          <w:rFonts w:ascii="Times New Roman" w:hAnsi="Times New Roman" w:cs="Times New Roman"/>
          <w:b/>
        </w:rPr>
        <w:t>e</w:t>
      </w:r>
      <w:r w:rsidRPr="007C5A1D">
        <w:rPr>
          <w:rFonts w:ascii="Times New Roman" w:hAnsi="Times New Roman" w:cs="Times New Roman"/>
        </w:rPr>
        <w:t>rapeutic or cosmetic use</w:t>
      </w:r>
      <w:r w:rsidRPr="007C5A1D">
        <w:rPr>
          <w:rStyle w:val="bold"/>
          <w:rFonts w:ascii="Times New Roman" w:hAnsi="Times New Roman" w:cs="Times New Roman"/>
          <w:b w:val="0"/>
        </w:rPr>
        <w:t xml:space="preserve"> </w:t>
      </w:r>
      <w:r w:rsidRPr="007C5A1D">
        <w:rPr>
          <w:rStyle w:val="bold"/>
          <w:rFonts w:ascii="Times New Roman" w:hAnsi="Times New Roman" w:cs="Times New Roman"/>
        </w:rPr>
        <w:t>except</w:t>
      </w:r>
      <w:r w:rsidRPr="007C5A1D">
        <w:rPr>
          <w:rFonts w:ascii="Times New Roman" w:hAnsi="Times New Roman" w:cs="Times New Roman"/>
        </w:rPr>
        <w:t>:</w:t>
      </w:r>
    </w:p>
    <w:p w:rsidR="00831F1F" w:rsidRPr="007C5A1D" w:rsidRDefault="00831F1F" w:rsidP="003238BB">
      <w:pPr>
        <w:pStyle w:val="schedbody"/>
        <w:spacing w:line="240" w:lineRule="auto"/>
        <w:rPr>
          <w:rFonts w:ascii="Times New Roman" w:hAnsi="Times New Roman" w:cs="Times New Roman"/>
        </w:rPr>
      </w:pPr>
    </w:p>
    <w:p w:rsidR="00831F1F" w:rsidRPr="007C5A1D" w:rsidRDefault="00831F1F" w:rsidP="003238BB">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for topical use containing 1 per cent or less of Vitamin A;</w:t>
      </w:r>
    </w:p>
    <w:p w:rsidR="00831F1F" w:rsidRPr="007C5A1D" w:rsidRDefault="00831F1F" w:rsidP="003238BB">
      <w:pPr>
        <w:pStyle w:val="schedindenta"/>
        <w:spacing w:line="240" w:lineRule="auto"/>
        <w:rPr>
          <w:rFonts w:ascii="Times New Roman" w:hAnsi="Times New Roman" w:cs="Times New Roman"/>
        </w:rPr>
      </w:pPr>
    </w:p>
    <w:p w:rsidR="00831F1F" w:rsidRPr="007C5A1D" w:rsidRDefault="00BD0DD5" w:rsidP="003238BB">
      <w:pPr>
        <w:pStyle w:val="schedindenta"/>
        <w:spacing w:line="240" w:lineRule="auto"/>
        <w:rPr>
          <w:rFonts w:ascii="Times New Roman" w:hAnsi="Times New Roman" w:cs="Times New Roman"/>
        </w:rPr>
      </w:pPr>
      <w:r w:rsidRPr="007C5A1D">
        <w:rPr>
          <w:rFonts w:ascii="Times New Roman" w:hAnsi="Times New Roman" w:cs="Times New Roman"/>
        </w:rPr>
        <w:tab/>
      </w:r>
      <w:r w:rsidR="00831F1F" w:rsidRPr="007C5A1D">
        <w:rPr>
          <w:rFonts w:ascii="Times New Roman" w:hAnsi="Times New Roman" w:cs="Times New Roman"/>
        </w:rPr>
        <w:t xml:space="preserve">(b)      in preparations for internal use containing 3000 micrograms retinol equivalents or less of Vitamin A  </w:t>
      </w:r>
      <w:r w:rsidRPr="007C5A1D">
        <w:rPr>
          <w:rFonts w:ascii="Times New Roman" w:hAnsi="Times New Roman" w:cs="Times New Roman"/>
        </w:rPr>
        <w:t>p</w:t>
      </w:r>
      <w:r w:rsidR="00831F1F" w:rsidRPr="007C5A1D">
        <w:rPr>
          <w:rFonts w:ascii="Times New Roman" w:hAnsi="Times New Roman" w:cs="Times New Roman"/>
        </w:rPr>
        <w:t>er daily dose; or</w:t>
      </w:r>
    </w:p>
    <w:p w:rsidR="002B0009" w:rsidRPr="007C5A1D" w:rsidRDefault="002B0009" w:rsidP="003238BB">
      <w:pPr>
        <w:pStyle w:val="schedindenta"/>
        <w:spacing w:line="240" w:lineRule="auto"/>
        <w:rPr>
          <w:rFonts w:ascii="Times New Roman" w:hAnsi="Times New Roman" w:cs="Times New Roman"/>
        </w:rPr>
      </w:pPr>
    </w:p>
    <w:p w:rsidR="00107130" w:rsidRPr="007C5A1D" w:rsidRDefault="00831F1F" w:rsidP="003238BB">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for parenteral nutrition replacement.</w:t>
      </w:r>
    </w:p>
    <w:p w:rsidR="009F664D" w:rsidRPr="007C5A1D" w:rsidRDefault="009F664D" w:rsidP="003238BB">
      <w:pPr>
        <w:rPr>
          <w:sz w:val="20"/>
          <w:szCs w:val="20"/>
        </w:rPr>
      </w:pPr>
    </w:p>
    <w:p w:rsidR="00F01D45" w:rsidRPr="007C5A1D" w:rsidRDefault="00F01D45" w:rsidP="003238BB">
      <w:pPr>
        <w:ind w:left="720" w:hanging="720"/>
        <w:rPr>
          <w:b/>
          <w:sz w:val="20"/>
          <w:szCs w:val="20"/>
        </w:rPr>
      </w:pPr>
      <w:r w:rsidRPr="007C5A1D">
        <w:rPr>
          <w:sz w:val="20"/>
          <w:szCs w:val="20"/>
        </w:rPr>
        <w:lastRenderedPageBreak/>
        <w:t>VITAMIN D</w:t>
      </w:r>
      <w:r w:rsidR="00FD5BB1">
        <w:rPr>
          <w:sz w:val="20"/>
          <w:szCs w:val="20"/>
        </w:rPr>
        <w:fldChar w:fldCharType="begin"/>
      </w:r>
      <w:r w:rsidR="00FD5BB1">
        <w:instrText xml:space="preserve"> XE "</w:instrText>
      </w:r>
      <w:r w:rsidR="00FD5BB1" w:rsidRPr="00191546">
        <w:rPr>
          <w:sz w:val="20"/>
          <w:szCs w:val="20"/>
        </w:rPr>
        <w:instrText>VITAMIN D</w:instrText>
      </w:r>
      <w:r w:rsidR="00FD5BB1">
        <w:instrText xml:space="preserve">" </w:instrText>
      </w:r>
      <w:r w:rsidR="00FD5BB1">
        <w:rPr>
          <w:sz w:val="20"/>
          <w:szCs w:val="20"/>
        </w:rPr>
        <w:fldChar w:fldCharType="end"/>
      </w:r>
      <w:r w:rsidRPr="007C5A1D">
        <w:rPr>
          <w:sz w:val="20"/>
          <w:szCs w:val="20"/>
        </w:rPr>
        <w:t xml:space="preserve"> for human internal therapeutic use </w:t>
      </w:r>
      <w:r w:rsidRPr="007C5A1D">
        <w:rPr>
          <w:b/>
          <w:sz w:val="20"/>
          <w:szCs w:val="20"/>
        </w:rPr>
        <w:t>except:</w:t>
      </w:r>
    </w:p>
    <w:p w:rsidR="00F01D45" w:rsidRPr="007C5A1D" w:rsidRDefault="00F01D45" w:rsidP="003238BB">
      <w:pPr>
        <w:ind w:left="720" w:hanging="720"/>
        <w:rPr>
          <w:b/>
          <w:sz w:val="20"/>
          <w:szCs w:val="20"/>
        </w:rPr>
      </w:pPr>
    </w:p>
    <w:p w:rsidR="00F01D45" w:rsidRPr="007C5A1D" w:rsidRDefault="00F01D45" w:rsidP="006A4306">
      <w:pPr>
        <w:pStyle w:val="ListParagraph"/>
        <w:numPr>
          <w:ilvl w:val="0"/>
          <w:numId w:val="21"/>
        </w:numPr>
        <w:spacing w:after="0" w:line="240" w:lineRule="auto"/>
        <w:ind w:left="1170" w:hanging="461"/>
        <w:rPr>
          <w:rFonts w:cs="Times New Roman"/>
          <w:sz w:val="20"/>
          <w:szCs w:val="20"/>
        </w:rPr>
      </w:pPr>
      <w:r w:rsidRPr="007C5A1D">
        <w:rPr>
          <w:rFonts w:cs="Times New Roman"/>
          <w:sz w:val="20"/>
          <w:szCs w:val="20"/>
        </w:rPr>
        <w:t>in preparations containing 25 micrograms or less of vitamin D per recommended daily dose ; or</w:t>
      </w:r>
    </w:p>
    <w:p w:rsidR="00F01D45" w:rsidRPr="007C5A1D" w:rsidRDefault="00F01D45" w:rsidP="003238BB">
      <w:pPr>
        <w:ind w:left="709"/>
        <w:rPr>
          <w:sz w:val="20"/>
          <w:szCs w:val="20"/>
        </w:rPr>
      </w:pPr>
    </w:p>
    <w:p w:rsidR="00F01D45" w:rsidRPr="007C5A1D" w:rsidRDefault="00F01D45" w:rsidP="006A4306">
      <w:pPr>
        <w:pStyle w:val="ListParagraph"/>
        <w:numPr>
          <w:ilvl w:val="0"/>
          <w:numId w:val="21"/>
        </w:numPr>
        <w:tabs>
          <w:tab w:val="left" w:pos="1170"/>
        </w:tabs>
        <w:spacing w:after="0" w:line="240" w:lineRule="auto"/>
        <w:ind w:left="1170" w:hanging="461"/>
        <w:rPr>
          <w:rFonts w:cs="Times New Roman"/>
          <w:sz w:val="20"/>
          <w:szCs w:val="20"/>
        </w:rPr>
      </w:pPr>
      <w:r w:rsidRPr="007C5A1D">
        <w:rPr>
          <w:rFonts w:cs="Times New Roman"/>
          <w:sz w:val="20"/>
          <w:szCs w:val="20"/>
        </w:rPr>
        <w:t>when included in Schedule 3.</w:t>
      </w:r>
    </w:p>
    <w:p w:rsidR="00107130" w:rsidRPr="007C5A1D" w:rsidRDefault="00107130" w:rsidP="003238BB">
      <w:pPr>
        <w:tabs>
          <w:tab w:val="left" w:pos="1418"/>
        </w:tabs>
        <w:rPr>
          <w:sz w:val="20"/>
          <w:szCs w:val="20"/>
        </w:rPr>
      </w:pPr>
    </w:p>
    <w:p w:rsidR="00831F1F" w:rsidRPr="007C5A1D" w:rsidRDefault="00831F1F" w:rsidP="003238B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VORICONAZOLE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VORICONAZOLE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VORINOSTAT</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VORINOSTAT</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A2520C" w:rsidRPr="007C5A1D" w:rsidRDefault="00A2520C" w:rsidP="00DF71EC">
      <w:pPr>
        <w:pStyle w:val="schedbody"/>
        <w:spacing w:line="240" w:lineRule="auto"/>
        <w:rPr>
          <w:rFonts w:ascii="Times New Roman" w:eastAsia="Cambria" w:hAnsi="Times New Roman" w:cs="Times New Roman"/>
          <w:caps/>
        </w:rPr>
      </w:pPr>
      <w:r w:rsidRPr="007C5A1D">
        <w:rPr>
          <w:rFonts w:ascii="Times New Roman" w:eastAsia="Cambria" w:hAnsi="Times New Roman" w:cs="Times New Roman"/>
          <w:caps/>
        </w:rPr>
        <w:t>VORTIOXETINE</w:t>
      </w:r>
      <w:r w:rsidR="00FD5BB1">
        <w:rPr>
          <w:rFonts w:ascii="Times New Roman" w:eastAsia="Cambria" w:hAnsi="Times New Roman" w:cs="Times New Roman"/>
          <w:caps/>
        </w:rPr>
        <w:fldChar w:fldCharType="begin"/>
      </w:r>
      <w:r w:rsidR="00FD5BB1">
        <w:instrText xml:space="preserve"> XE "</w:instrText>
      </w:r>
      <w:r w:rsidR="00FD5BB1" w:rsidRPr="00191546">
        <w:rPr>
          <w:rFonts w:ascii="Times New Roman" w:eastAsia="Cambria" w:hAnsi="Times New Roman" w:cs="Times New Roman"/>
          <w:caps/>
        </w:rPr>
        <w:instrText>VORTIOXETINE</w:instrText>
      </w:r>
      <w:r w:rsidR="00FD5BB1">
        <w:instrText xml:space="preserve">" </w:instrText>
      </w:r>
      <w:r w:rsidR="00FD5BB1">
        <w:rPr>
          <w:rFonts w:ascii="Times New Roman" w:eastAsia="Cambria" w:hAnsi="Times New Roman" w:cs="Times New Roman"/>
          <w:caps/>
        </w:rPr>
        <w:fldChar w:fldCharType="end"/>
      </w:r>
      <w:r w:rsidRPr="007C5A1D">
        <w:rPr>
          <w:rFonts w:ascii="Times New Roman" w:hAnsi="Times New Roman" w:cs="Times New Roman"/>
          <w:lang w:val="en-GB"/>
        </w:rPr>
        <w:t>.</w:t>
      </w:r>
    </w:p>
    <w:p w:rsidR="00A2520C" w:rsidRPr="007C5A1D" w:rsidRDefault="00A2520C"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WARFARIN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WARFARIN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XAMOTEROL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XAMOTEROL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XANTHINOL NICOTINATE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XANTHINOL NICOTINATE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C57C29" w:rsidRPr="007C5A1D" w:rsidRDefault="00C57C29" w:rsidP="00DF71EC">
      <w:pPr>
        <w:pStyle w:val="schedbody"/>
        <w:spacing w:line="240" w:lineRule="auto"/>
        <w:rPr>
          <w:rFonts w:ascii="Times New Roman" w:hAnsi="Times New Roman" w:cs="Times New Roman"/>
        </w:rPr>
      </w:pPr>
      <w:r w:rsidRPr="007C5A1D">
        <w:rPr>
          <w:rFonts w:ascii="Times New Roman" w:hAnsi="Times New Roman" w:cs="Times New Roman"/>
        </w:rPr>
        <w:t>XIMELAGATRAN</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XIMELAGATRAN</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C57C29" w:rsidRPr="007C5A1D" w:rsidRDefault="00C57C29" w:rsidP="00DF71EC">
      <w:pPr>
        <w:pStyle w:val="ChapterHeading"/>
        <w:spacing w:line="240" w:lineRule="auto"/>
        <w:jc w:val="left"/>
        <w:rPr>
          <w:rFonts w:ascii="Times New Roman" w:hAnsi="Times New Roman" w:cs="Times New Roman"/>
          <w:b w:val="0"/>
          <w:sz w:val="20"/>
          <w:szCs w:val="20"/>
          <w:lang w:val="en-GB"/>
        </w:rPr>
      </w:pPr>
    </w:p>
    <w:p w:rsidR="00F641A0" w:rsidRPr="007C5A1D" w:rsidRDefault="00F641A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XIPAMIDE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XIPAMIDE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F641A0" w:rsidRPr="007C5A1D" w:rsidRDefault="00F641A0" w:rsidP="00DF71EC">
      <w:pPr>
        <w:pStyle w:val="schedbody"/>
        <w:spacing w:line="240" w:lineRule="auto"/>
        <w:rPr>
          <w:rFonts w:ascii="Times New Roman" w:hAnsi="Times New Roman" w:cs="Times New Roman"/>
          <w:lang w:val="en-GB"/>
        </w:rPr>
      </w:pPr>
    </w:p>
    <w:p w:rsidR="00BD0DD5" w:rsidRPr="007C5A1D" w:rsidRDefault="00BD0DD5"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XYLAZINE</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XYLAZINE</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 xml:space="preserve">. </w:t>
      </w:r>
    </w:p>
    <w:p w:rsidR="00BD0DD5" w:rsidRPr="007C5A1D" w:rsidRDefault="00BD0DD5"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YOHIMBINE</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YOHIMBINE</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ZAFIRLUKAST</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ZAFIRLUKAST</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ZALCITABINE</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ZALCITABINE</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831F1F"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ZALEPLON</w:t>
      </w:r>
      <w:r w:rsidR="00FD5BB1">
        <w:rPr>
          <w:rFonts w:ascii="Times New Roman" w:hAnsi="Times New Roman" w:cs="Times New Roman"/>
          <w:lang w:val="de-DE"/>
        </w:rPr>
        <w:fldChar w:fldCharType="begin"/>
      </w:r>
      <w:r w:rsidR="00FD5BB1">
        <w:instrText xml:space="preserve"> XE "</w:instrText>
      </w:r>
      <w:r w:rsidR="00FD5BB1" w:rsidRPr="00191546">
        <w:rPr>
          <w:rFonts w:ascii="Times New Roman" w:hAnsi="Times New Roman" w:cs="Times New Roman"/>
          <w:lang w:val="de-DE"/>
        </w:rPr>
        <w:instrText>ZALEPLON</w:instrText>
      </w:r>
      <w:r w:rsidR="00FD5BB1">
        <w:instrText xml:space="preserve">" </w:instrText>
      </w:r>
      <w:r w:rsidR="00FD5BB1">
        <w:rPr>
          <w:rFonts w:ascii="Times New Roman" w:hAnsi="Times New Roman" w:cs="Times New Roman"/>
          <w:lang w:val="de-DE"/>
        </w:rPr>
        <w:fldChar w:fldCharType="end"/>
      </w:r>
      <w:r w:rsidRPr="007C5A1D">
        <w:rPr>
          <w:rFonts w:ascii="Times New Roman" w:hAnsi="Times New Roman" w:cs="Times New Roman"/>
          <w:lang w:val="de-DE"/>
        </w:rPr>
        <w:t>.</w:t>
      </w:r>
    </w:p>
    <w:p w:rsidR="00831F1F" w:rsidRPr="007C5A1D" w:rsidRDefault="00831F1F" w:rsidP="00DF71EC">
      <w:pPr>
        <w:pStyle w:val="schedbody"/>
        <w:spacing w:line="240" w:lineRule="auto"/>
        <w:rPr>
          <w:rFonts w:ascii="Times New Roman" w:hAnsi="Times New Roman" w:cs="Times New Roman"/>
          <w:lang w:val="de-DE"/>
        </w:rPr>
      </w:pPr>
    </w:p>
    <w:p w:rsidR="00831F1F" w:rsidRPr="007C5A1D" w:rsidRDefault="00B74CE7"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ZANAMIVIR</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ZANAMIVIR</w:instrText>
      </w:r>
      <w:r w:rsidR="00FD5BB1">
        <w:instrText xml:space="preserve">" </w:instrText>
      </w:r>
      <w:r w:rsidR="00FD5BB1">
        <w:rPr>
          <w:rFonts w:ascii="Times New Roman" w:hAnsi="Times New Roman" w:cs="Times New Roman"/>
          <w:lang w:val="en-GB"/>
        </w:rPr>
        <w:fldChar w:fldCharType="end"/>
      </w:r>
      <w:r w:rsidRPr="007C5A1D" w:rsidDel="00C71844">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ZERANOL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ZERANOL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ZIDOVUDINE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ZIDOVUDINE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ZILPATEROL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ZILPATEROL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ZIMELDINE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ZIMELDINE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t>ZINC COMPOUNDS</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ZINC COMPOUNDS</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 xml:space="preserve"> for human internal use </w:t>
      </w:r>
      <w:r w:rsidRPr="007C5A1D">
        <w:rPr>
          <w:rFonts w:ascii="Times New Roman" w:hAnsi="Times New Roman" w:cs="Times New Roman"/>
          <w:b/>
          <w:bCs/>
        </w:rPr>
        <w:t>except</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with a recommended daily dose of 25 mg or less of zinc; or</w:t>
      </w:r>
    </w:p>
    <w:p w:rsidR="00831F1F" w:rsidRPr="007C5A1D" w:rsidRDefault="00831F1F" w:rsidP="00DF71EC">
      <w:pPr>
        <w:pStyle w:val="schedindenta"/>
        <w:spacing w:line="240" w:lineRule="auto"/>
        <w:rPr>
          <w:rFonts w:ascii="Times New Roman" w:hAnsi="Times New Roman" w:cs="Times New Roman"/>
        </w:rPr>
      </w:pPr>
    </w:p>
    <w:p w:rsidR="00831F1F" w:rsidRPr="007C5A1D" w:rsidRDefault="00831F1F"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with a recommended daily dose of more </w:t>
      </w:r>
      <w:r w:rsidR="00107130" w:rsidRPr="007C5A1D">
        <w:rPr>
          <w:rFonts w:ascii="Times New Roman" w:hAnsi="Times New Roman" w:cs="Times New Roman"/>
        </w:rPr>
        <w:t>than 25 mg but not more than 50 </w:t>
      </w:r>
      <w:r w:rsidRPr="007C5A1D">
        <w:rPr>
          <w:rFonts w:ascii="Times New Roman" w:hAnsi="Times New Roman" w:cs="Times New Roman"/>
        </w:rPr>
        <w:t xml:space="preserve">mg of zinc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ZIPRASIDONE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ZIPRASIDONE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ZOLAZEPAM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ZOLAZEPAM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ZOLEDRONIC ACID</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ZOLEDRONIC ACID</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ZOLMITRIPTAN</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ZOLMITRIPTAN</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ZOLPIDEM</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ZOLPIDEM</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ZONISAMIDE</w:t>
      </w:r>
      <w:r w:rsidR="00FD5BB1">
        <w:rPr>
          <w:rFonts w:ascii="Times New Roman" w:hAnsi="Times New Roman" w:cs="Times New Roman"/>
        </w:rPr>
        <w:fldChar w:fldCharType="begin"/>
      </w:r>
      <w:r w:rsidR="00FD5BB1">
        <w:instrText xml:space="preserve"> XE "</w:instrText>
      </w:r>
      <w:r w:rsidR="00FD5BB1" w:rsidRPr="00191546">
        <w:rPr>
          <w:rFonts w:ascii="Times New Roman" w:hAnsi="Times New Roman" w:cs="Times New Roman"/>
        </w:rPr>
        <w:instrText>ZONISAMIDE</w:instrText>
      </w:r>
      <w:r w:rsidR="00FD5BB1">
        <w:instrText xml:space="preserve">" </w:instrText>
      </w:r>
      <w:r w:rsidR="00FD5BB1">
        <w:rPr>
          <w:rFonts w:ascii="Times New Roman" w:hAnsi="Times New Roman" w:cs="Times New Roman"/>
        </w:rPr>
        <w:fldChar w:fldCharType="end"/>
      </w:r>
      <w:r w:rsidRPr="007C5A1D">
        <w:rPr>
          <w:rFonts w:ascii="Times New Roman" w:hAnsi="Times New Roman" w:cs="Times New Roman"/>
        </w:rPr>
        <w:t>.</w:t>
      </w:r>
    </w:p>
    <w:p w:rsidR="00831F1F" w:rsidRPr="007C5A1D" w:rsidRDefault="00831F1F" w:rsidP="00DF71EC">
      <w:pPr>
        <w:pStyle w:val="schedbody"/>
        <w:spacing w:line="240" w:lineRule="auto"/>
        <w:rPr>
          <w:rFonts w:ascii="Times New Roman" w:hAnsi="Times New Roman" w:cs="Times New Roman"/>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ZOPICLONE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ZOPICLONE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831F1F" w:rsidRPr="007C5A1D" w:rsidRDefault="00831F1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ZOXAZOLAMINE</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ZOXAZOLAMINE</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831F1F" w:rsidRPr="007C5A1D" w:rsidRDefault="00831F1F" w:rsidP="00DF71EC">
      <w:pPr>
        <w:pStyle w:val="schedbody"/>
        <w:spacing w:line="240" w:lineRule="auto"/>
        <w:rPr>
          <w:rFonts w:ascii="Times New Roman" w:hAnsi="Times New Roman" w:cs="Times New Roman"/>
          <w:lang w:val="en-GB"/>
        </w:rPr>
      </w:pPr>
    </w:p>
    <w:p w:rsidR="00076814" w:rsidRPr="007C5A1D" w:rsidRDefault="00831F1F" w:rsidP="00460A98">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ZUCLOPENTHIXOL</w:t>
      </w:r>
      <w:r w:rsidR="00FD5BB1">
        <w:rPr>
          <w:rFonts w:ascii="Times New Roman" w:hAnsi="Times New Roman" w:cs="Times New Roman"/>
          <w:lang w:val="en-GB"/>
        </w:rPr>
        <w:fldChar w:fldCharType="begin"/>
      </w:r>
      <w:r w:rsidR="00FD5BB1">
        <w:instrText xml:space="preserve"> XE "</w:instrText>
      </w:r>
      <w:r w:rsidR="00FD5BB1" w:rsidRPr="00191546">
        <w:rPr>
          <w:rFonts w:ascii="Times New Roman" w:hAnsi="Times New Roman" w:cs="Times New Roman"/>
          <w:lang w:val="en-GB"/>
        </w:rPr>
        <w:instrText>ZUCLOPENTHIXOL</w:instrText>
      </w:r>
      <w:r w:rsidR="00FD5BB1">
        <w:instrText xml:space="preserve">" </w:instrText>
      </w:r>
      <w:r w:rsidR="00FD5BB1">
        <w:rPr>
          <w:rFonts w:ascii="Times New Roman" w:hAnsi="Times New Roman" w:cs="Times New Roman"/>
          <w:lang w:val="en-GB"/>
        </w:rPr>
        <w:fldChar w:fldCharType="end"/>
      </w:r>
      <w:r w:rsidRPr="007C5A1D">
        <w:rPr>
          <w:rFonts w:ascii="Times New Roman" w:hAnsi="Times New Roman" w:cs="Times New Roman"/>
          <w:lang w:val="en-GB"/>
        </w:rPr>
        <w:t>.</w:t>
      </w:r>
    </w:p>
    <w:p w:rsidR="00DF7F57" w:rsidRPr="007C5A1D" w:rsidRDefault="00DF7F57" w:rsidP="00460A98">
      <w:pPr>
        <w:pStyle w:val="schedbody"/>
        <w:spacing w:line="240" w:lineRule="auto"/>
        <w:rPr>
          <w:rFonts w:ascii="Times New Roman" w:hAnsi="Times New Roman" w:cs="Times New Roman"/>
          <w:lang w:val="en-GB"/>
        </w:rPr>
        <w:sectPr w:rsidR="00DF7F57" w:rsidRPr="007C5A1D" w:rsidSect="007B5919">
          <w:headerReference w:type="even" r:id="rId72"/>
          <w:headerReference w:type="default" r:id="rId73"/>
          <w:headerReference w:type="first" r:id="rId74"/>
          <w:type w:val="continuous"/>
          <w:pgSz w:w="11907" w:h="16839" w:code="9"/>
          <w:pgMar w:top="1134" w:right="1418" w:bottom="1134" w:left="1418" w:header="567" w:footer="1134" w:gutter="0"/>
          <w:cols w:space="720"/>
          <w:docGrid w:linePitch="326"/>
        </w:sectPr>
      </w:pPr>
    </w:p>
    <w:p w:rsidR="004C2E0D" w:rsidRPr="007C5A1D" w:rsidRDefault="00CD6238" w:rsidP="009F664D">
      <w:pPr>
        <w:pStyle w:val="Heading2"/>
        <w:spacing w:before="0" w:after="0"/>
        <w:ind w:left="0"/>
        <w:jc w:val="center"/>
        <w:rPr>
          <w:rFonts w:cs="Times New Roman"/>
          <w:sz w:val="20"/>
          <w:szCs w:val="20"/>
        </w:rPr>
      </w:pPr>
      <w:bookmarkStart w:id="143" w:name="_Toc408306131"/>
      <w:r w:rsidRPr="007C5A1D">
        <w:rPr>
          <w:rFonts w:cs="Times New Roman"/>
          <w:sz w:val="20"/>
          <w:szCs w:val="20"/>
        </w:rPr>
        <w:lastRenderedPageBreak/>
        <w:t>S</w:t>
      </w:r>
      <w:r w:rsidR="004C2E0D" w:rsidRPr="007C5A1D">
        <w:rPr>
          <w:rFonts w:cs="Times New Roman"/>
          <w:sz w:val="20"/>
          <w:szCs w:val="20"/>
        </w:rPr>
        <w:t>CHEDULE 5</w:t>
      </w:r>
      <w:bookmarkEnd w:id="143"/>
    </w:p>
    <w:p w:rsidR="00632B9F" w:rsidRPr="007C5A1D" w:rsidRDefault="00632B9F" w:rsidP="009F664D">
      <w:pPr>
        <w:pStyle w:val="ChapterHeading"/>
        <w:spacing w:line="240" w:lineRule="auto"/>
        <w:rPr>
          <w:rFonts w:ascii="Times New Roman" w:hAnsi="Times New Roman" w:cs="Times New Roman"/>
          <w:sz w:val="20"/>
          <w:szCs w:val="20"/>
        </w:rPr>
        <w:sectPr w:rsidR="00632B9F" w:rsidRPr="007C5A1D" w:rsidSect="007B5919">
          <w:headerReference w:type="even" r:id="rId75"/>
          <w:headerReference w:type="default" r:id="rId76"/>
          <w:headerReference w:type="first" r:id="rId77"/>
          <w:type w:val="nextColumn"/>
          <w:pgSz w:w="11907" w:h="16839" w:code="9"/>
          <w:pgMar w:top="1134" w:right="1418" w:bottom="1134" w:left="1418" w:header="567" w:footer="1134" w:gutter="0"/>
          <w:cols w:space="720"/>
          <w:docGrid w:linePitch="326"/>
        </w:sectPr>
      </w:pPr>
    </w:p>
    <w:p w:rsidR="004C2E0D" w:rsidRPr="007C5A1D" w:rsidRDefault="004C2E0D" w:rsidP="009F664D">
      <w:pPr>
        <w:pStyle w:val="ChapterHeading"/>
        <w:spacing w:line="240" w:lineRule="auto"/>
        <w:rPr>
          <w:rFonts w:ascii="Times New Roman" w:hAnsi="Times New Roman" w:cs="Times New Roman"/>
          <w:sz w:val="20"/>
          <w:szCs w:val="20"/>
        </w:rPr>
      </w:pP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ABAMECTIN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ABAMECTIN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internal use for the treatment of animals, containing 1 per cent or less of </w:t>
      </w:r>
      <w:proofErr w:type="spellStart"/>
      <w:r w:rsidRPr="007C5A1D">
        <w:rPr>
          <w:rFonts w:ascii="Times New Roman" w:hAnsi="Times New Roman" w:cs="Times New Roman"/>
          <w:lang w:val="en-GB"/>
        </w:rPr>
        <w:t>abamectin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ABSCISIC ACID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ABSCISIC ACID</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ACETIC ACID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ACETIC ACID</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more than 30 per cent of acetic acid (CH</w:t>
      </w:r>
      <w:r w:rsidRPr="007C5A1D">
        <w:rPr>
          <w:rFonts w:ascii="Times New Roman" w:hAnsi="Times New Roman" w:cs="Times New Roman"/>
          <w:vertAlign w:val="subscript"/>
          <w:lang w:val="en-GB"/>
        </w:rPr>
        <w:t>3</w:t>
      </w:r>
      <w:r w:rsidRPr="007C5A1D">
        <w:rPr>
          <w:rFonts w:ascii="Times New Roman" w:hAnsi="Times New Roman" w:cs="Times New Roman"/>
          <w:lang w:val="en-GB"/>
        </w:rPr>
        <w:t xml:space="preserve">COOH)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 6;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therapeutic use.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ACETONE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ACETONE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designated solvents.</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ACRIFLAVINE</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ACRIFLAVINE</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in preparations for veterinary use containing 2.5 per cent or less of </w:t>
      </w:r>
      <w:proofErr w:type="spellStart"/>
      <w:r w:rsidRPr="007C5A1D">
        <w:rPr>
          <w:rFonts w:ascii="Times New Roman" w:hAnsi="Times New Roman" w:cs="Times New Roman"/>
        </w:rPr>
        <w:t>acriflavine</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052E66" w:rsidRPr="007C5A1D" w:rsidRDefault="00052E66" w:rsidP="007B7075">
      <w:pPr>
        <w:spacing w:line="240" w:lineRule="atLeast"/>
        <w:ind w:left="720" w:hanging="720"/>
        <w:rPr>
          <w:rFonts w:eastAsia="Cambria"/>
          <w:sz w:val="20"/>
          <w:szCs w:val="20"/>
          <w:lang w:eastAsia="en-AU"/>
        </w:rPr>
      </w:pPr>
      <w:r w:rsidRPr="007C5A1D">
        <w:rPr>
          <w:rFonts w:eastAsia="Cambria"/>
          <w:sz w:val="20"/>
          <w:szCs w:val="20"/>
          <w:lang w:eastAsia="en-AU"/>
        </w:rPr>
        <w:t>AFOXOLANER</w:t>
      </w:r>
      <w:r w:rsidR="00344BD7">
        <w:rPr>
          <w:rFonts w:eastAsia="Cambria"/>
          <w:sz w:val="20"/>
          <w:szCs w:val="20"/>
          <w:lang w:eastAsia="en-AU"/>
        </w:rPr>
        <w:fldChar w:fldCharType="begin"/>
      </w:r>
      <w:r w:rsidR="00344BD7">
        <w:instrText xml:space="preserve"> XE "</w:instrText>
      </w:r>
      <w:r w:rsidR="00344BD7" w:rsidRPr="00A50C1D">
        <w:rPr>
          <w:rFonts w:eastAsia="Cambria"/>
          <w:sz w:val="20"/>
          <w:szCs w:val="20"/>
          <w:lang w:eastAsia="en-AU"/>
        </w:rPr>
        <w:instrText>AFOXOLANER</w:instrText>
      </w:r>
      <w:r w:rsidR="00344BD7">
        <w:instrText xml:space="preserve">" </w:instrText>
      </w:r>
      <w:r w:rsidR="00344BD7">
        <w:rPr>
          <w:rFonts w:eastAsia="Cambria"/>
          <w:sz w:val="20"/>
          <w:szCs w:val="20"/>
          <w:lang w:eastAsia="en-AU"/>
        </w:rPr>
        <w:fldChar w:fldCharType="end"/>
      </w:r>
      <w:r w:rsidRPr="007C5A1D">
        <w:rPr>
          <w:rFonts w:eastAsia="Cambria"/>
          <w:sz w:val="20"/>
          <w:szCs w:val="20"/>
          <w:lang w:eastAsia="en-AU"/>
        </w:rPr>
        <w:t xml:space="preserve"> for the treatment and prevention of flea infestations and control of ticks in dogs in oral divided preparations each containing 140 mg or less of afoxolaner per dosage unit.</w:t>
      </w:r>
    </w:p>
    <w:p w:rsidR="00052E66" w:rsidRPr="007C5A1D" w:rsidRDefault="00052E66"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AKLOMIDE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AKLOMIDE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ALBENDAZOLE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ALBENDAZOLE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in preparations containing 12.5 per cent or less of </w:t>
      </w:r>
      <w:proofErr w:type="spellStart"/>
      <w:r w:rsidRPr="007C5A1D">
        <w:rPr>
          <w:rFonts w:ascii="Times New Roman" w:hAnsi="Times New Roman" w:cs="Times New Roman"/>
          <w:lang w:val="en-GB"/>
        </w:rPr>
        <w:t>albendazole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w:t>
      </w:r>
      <w:proofErr w:type="spellStart"/>
      <w:r w:rsidRPr="007C5A1D">
        <w:rPr>
          <w:rFonts w:ascii="Times New Roman" w:hAnsi="Times New Roman" w:cs="Times New Roman"/>
          <w:lang w:val="en-GB"/>
        </w:rPr>
        <w:t>intraruminal</w:t>
      </w:r>
      <w:proofErr w:type="spellEnd"/>
      <w:r w:rsidRPr="007C5A1D">
        <w:rPr>
          <w:rFonts w:ascii="Times New Roman" w:hAnsi="Times New Roman" w:cs="Times New Roman"/>
          <w:lang w:val="en-GB"/>
        </w:rPr>
        <w:t xml:space="preserve"> implants each containing 3.85 g or less of </w:t>
      </w:r>
      <w:proofErr w:type="spellStart"/>
      <w:r w:rsidRPr="007C5A1D">
        <w:rPr>
          <w:rFonts w:ascii="Times New Roman" w:hAnsi="Times New Roman" w:cs="Times New Roman"/>
          <w:lang w:val="en-GB"/>
        </w:rPr>
        <w:t>albendazole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ALKALINE SALTS</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ALKALINE SALTS</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being the carbonate, silicate or phosphate salts of sodium or potassium alone or in any combination:</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solid orthodontic device cleaning preparations, the pH of which as an “in-use” aqueous solution is more than 11.5;</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solid automatic dishwashing preparations, the pH of which in a 500 g/L aqueous solution or mixture is more than 11.5 but less than or equal to 12.5;</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other solid preparations, the pH of which in a 10 g/L aqueous solution is more than 11.5;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liquid or semi-solid preparations</w:t>
      </w:r>
      <w:r w:rsidR="00C71844" w:rsidRPr="007C5A1D">
        <w:rPr>
          <w:rFonts w:ascii="Times New Roman" w:hAnsi="Times New Roman" w:cs="Times New Roman"/>
        </w:rPr>
        <w:t>,</w:t>
      </w:r>
      <w:r w:rsidRPr="007C5A1D">
        <w:rPr>
          <w:rFonts w:ascii="Times New Roman" w:hAnsi="Times New Roman" w:cs="Times New Roman"/>
        </w:rPr>
        <w:t xml:space="preserve"> the pH of which is more than 11.5, unless:</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in food additive preparations for domestic use; or</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in automatic dish washing preparations for domestic use with a pH of more than 12.5,</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when separately specified in these Schedules.</w:t>
      </w:r>
    </w:p>
    <w:p w:rsidR="004C2E0D" w:rsidRPr="007C5A1D" w:rsidRDefault="004C2E0D" w:rsidP="00DF71EC">
      <w:pPr>
        <w:pStyle w:val="schedindenta"/>
        <w:spacing w:line="240" w:lineRule="auto"/>
        <w:rPr>
          <w:rFonts w:ascii="Times New Roman" w:hAnsi="Times New Roman" w:cs="Times New Roman"/>
          <w:lang w:val="en-GB"/>
        </w:rPr>
      </w:pPr>
    </w:p>
    <w:p w:rsidR="009F664D" w:rsidRPr="007C5A1D" w:rsidRDefault="004C2E0D" w:rsidP="00DF71EC">
      <w:pPr>
        <w:pStyle w:val="schedbody"/>
        <w:spacing w:line="240" w:lineRule="auto"/>
        <w:rPr>
          <w:rFonts w:ascii="Times New Roman" w:hAnsi="Times New Roman" w:cs="Times New Roman"/>
          <w:spacing w:val="-4"/>
          <w:lang w:val="en-GB"/>
        </w:rPr>
      </w:pPr>
      <w:r w:rsidRPr="007C5A1D">
        <w:rPr>
          <w:rFonts w:ascii="Times New Roman" w:hAnsi="Times New Roman" w:cs="Times New Roman"/>
          <w:lang w:val="en-GB"/>
        </w:rPr>
        <w:t>ALKOXYLATED FATTY ALKYLAMINE POLYMER</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ALKOXYLATED FATTY ALKYLAMINE POLYMER</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50 per cent or less of </w:t>
      </w:r>
      <w:proofErr w:type="spellStart"/>
      <w:r w:rsidRPr="007C5A1D">
        <w:rPr>
          <w:rFonts w:ascii="Times New Roman" w:hAnsi="Times New Roman" w:cs="Times New Roman"/>
          <w:lang w:val="en-GB"/>
        </w:rPr>
        <w:t>alkoxylated</w:t>
      </w:r>
      <w:proofErr w:type="spellEnd"/>
      <w:r w:rsidRPr="007C5A1D">
        <w:rPr>
          <w:rFonts w:ascii="Times New Roman" w:hAnsi="Times New Roman" w:cs="Times New Roman"/>
          <w:lang w:val="en-GB"/>
        </w:rPr>
        <w:t xml:space="preserve"> fatty </w:t>
      </w:r>
      <w:proofErr w:type="spellStart"/>
      <w:r w:rsidRPr="007C5A1D">
        <w:rPr>
          <w:rFonts w:ascii="Times New Roman" w:hAnsi="Times New Roman" w:cs="Times New Roman"/>
          <w:lang w:val="en-GB"/>
        </w:rPr>
        <w:t>alkylamine</w:t>
      </w:r>
      <w:proofErr w:type="spellEnd"/>
      <w:r w:rsidRPr="007C5A1D">
        <w:rPr>
          <w:rFonts w:ascii="Times New Roman" w:hAnsi="Times New Roman" w:cs="Times New Roman"/>
          <w:lang w:val="en-GB"/>
        </w:rPr>
        <w:t xml:space="preserve"> polymer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w:t>
      </w:r>
      <w:r w:rsidRPr="007C5A1D">
        <w:rPr>
          <w:rFonts w:ascii="Times New Roman" w:hAnsi="Times New Roman" w:cs="Times New Roman"/>
          <w:spacing w:val="-4"/>
          <w:lang w:val="en-GB"/>
        </w:rPr>
        <w:t xml:space="preserve">preparations </w:t>
      </w:r>
      <w:r w:rsidRPr="007C5A1D">
        <w:rPr>
          <w:rFonts w:ascii="Times New Roman" w:hAnsi="Times New Roman" w:cs="Times New Roman"/>
          <w:lang w:val="en-GB"/>
        </w:rPr>
        <w:t xml:space="preserve">containing 20 per cent or less of </w:t>
      </w:r>
      <w:proofErr w:type="spellStart"/>
      <w:r w:rsidRPr="007C5A1D">
        <w:rPr>
          <w:rFonts w:ascii="Times New Roman" w:hAnsi="Times New Roman" w:cs="Times New Roman"/>
          <w:lang w:val="en-GB"/>
        </w:rPr>
        <w:t>alkoxylated</w:t>
      </w:r>
      <w:proofErr w:type="spellEnd"/>
      <w:r w:rsidRPr="007C5A1D">
        <w:rPr>
          <w:rFonts w:ascii="Times New Roman" w:hAnsi="Times New Roman" w:cs="Times New Roman"/>
          <w:lang w:val="en-GB"/>
        </w:rPr>
        <w:t xml:space="preserve"> fatty </w:t>
      </w:r>
      <w:proofErr w:type="spellStart"/>
      <w:r w:rsidRPr="007C5A1D">
        <w:rPr>
          <w:rFonts w:ascii="Times New Roman" w:hAnsi="Times New Roman" w:cs="Times New Roman"/>
          <w:lang w:val="en-GB"/>
        </w:rPr>
        <w:t>alkylamine</w:t>
      </w:r>
      <w:proofErr w:type="spellEnd"/>
      <w:r w:rsidRPr="007C5A1D">
        <w:rPr>
          <w:rFonts w:ascii="Times New Roman" w:hAnsi="Times New Roman" w:cs="Times New Roman"/>
          <w:lang w:val="en-GB"/>
        </w:rPr>
        <w:t xml:space="preserve"> polymer</w:t>
      </w:r>
      <w:r w:rsidRPr="007C5A1D">
        <w:rPr>
          <w:rFonts w:ascii="Times New Roman" w:hAnsi="Times New Roman" w:cs="Times New Roman"/>
          <w:spacing w:val="-4"/>
          <w:lang w:val="en-GB"/>
        </w:rPr>
        <w:t>.</w:t>
      </w:r>
    </w:p>
    <w:p w:rsidR="009F664D" w:rsidRPr="007C5A1D" w:rsidRDefault="009F664D">
      <w:pPr>
        <w:rPr>
          <w:color w:val="000000"/>
          <w:spacing w:val="-4"/>
          <w:sz w:val="20"/>
          <w:szCs w:val="20"/>
          <w:lang w:val="en-GB"/>
        </w:rPr>
      </w:pPr>
    </w:p>
    <w:p w:rsidR="004C2E0D" w:rsidRPr="007C5A1D" w:rsidRDefault="0007681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w:t>
      </w:r>
      <w:r w:rsidR="004C2E0D" w:rsidRPr="007C5A1D">
        <w:rPr>
          <w:rFonts w:ascii="Times New Roman" w:hAnsi="Times New Roman" w:cs="Times New Roman"/>
          <w:lang w:val="en-GB"/>
        </w:rPr>
        <w:t>LLETHRIN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ALLETHRIN</w:instrText>
      </w:r>
      <w:r w:rsidR="00344BD7">
        <w:instrText xml:space="preserve">" </w:instrText>
      </w:r>
      <w:r w:rsidR="00344BD7">
        <w:rPr>
          <w:rFonts w:ascii="Times New Roman" w:hAnsi="Times New Roman" w:cs="Times New Roman"/>
          <w:lang w:val="en-GB"/>
        </w:rPr>
        <w:fldChar w:fldCharType="end"/>
      </w:r>
      <w:r w:rsidR="004C2E0D" w:rsidRPr="007C5A1D">
        <w:rPr>
          <w:rFonts w:ascii="Times New Roman" w:hAnsi="Times New Roman" w:cs="Times New Roman"/>
          <w:lang w:val="en-GB"/>
        </w:rPr>
        <w:t xml:space="preserve"> in preparations containing 10 per cent or less of </w:t>
      </w:r>
      <w:proofErr w:type="spellStart"/>
      <w:r w:rsidR="004C2E0D" w:rsidRPr="007C5A1D">
        <w:rPr>
          <w:rFonts w:ascii="Times New Roman" w:hAnsi="Times New Roman" w:cs="Times New Roman"/>
          <w:lang w:val="en-GB"/>
        </w:rPr>
        <w:t>allethrin</w:t>
      </w:r>
      <w:proofErr w:type="spellEnd"/>
      <w:r w:rsidR="004C2E0D" w:rsidRPr="007C5A1D">
        <w:rPr>
          <w:rFonts w:ascii="Times New Roman" w:hAnsi="Times New Roman" w:cs="Times New Roman"/>
          <w:lang w:val="en-GB"/>
        </w:rPr>
        <w:t xml:space="preserve"> </w:t>
      </w:r>
      <w:r w:rsidR="004C2E0D" w:rsidRPr="007C5A1D">
        <w:rPr>
          <w:rFonts w:ascii="Times New Roman" w:hAnsi="Times New Roman" w:cs="Times New Roman"/>
          <w:b/>
          <w:bCs/>
          <w:lang w:val="en-GB"/>
        </w:rPr>
        <w:t>except</w:t>
      </w:r>
      <w:r w:rsidR="004C2E0D"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insecticidal mats; or</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other preparations containing 1 per cent or less of </w:t>
      </w:r>
      <w:proofErr w:type="spellStart"/>
      <w:r w:rsidRPr="007C5A1D">
        <w:rPr>
          <w:rFonts w:ascii="Times New Roman" w:hAnsi="Times New Roman" w:cs="Times New Roman"/>
          <w:lang w:val="en-GB"/>
        </w:rPr>
        <w:t>allethrin</w:t>
      </w:r>
      <w:proofErr w:type="spellEnd"/>
      <w:r w:rsidRPr="007C5A1D">
        <w:rPr>
          <w:rFonts w:ascii="Times New Roman" w:hAnsi="Times New Roman" w:cs="Times New Roman"/>
          <w:lang w:val="en-GB"/>
        </w:rPr>
        <w:t>.</w:t>
      </w:r>
    </w:p>
    <w:p w:rsidR="004C2E0D" w:rsidRPr="007C5A1D" w:rsidRDefault="004C2E0D" w:rsidP="00DF71E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90"/>
        <w:rPr>
          <w:rFonts w:ascii="Times New Roman" w:hAnsi="Times New Roman" w:cs="Times New Roman"/>
          <w:sz w:val="20"/>
          <w:szCs w:val="20"/>
        </w:rPr>
      </w:pPr>
    </w:p>
    <w:p w:rsidR="00460A98" w:rsidRPr="007C5A1D" w:rsidRDefault="004C2E0D"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ALLOXYDIM</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ALLOXYDIM</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076814" w:rsidRPr="007C5A1D" w:rsidRDefault="00076814" w:rsidP="00DF71EC">
      <w:pPr>
        <w:pStyle w:val="schedbody"/>
        <w:spacing w:line="240" w:lineRule="auto"/>
        <w:rPr>
          <w:rFonts w:ascii="Times New Roman" w:hAnsi="Times New Roman" w:cs="Times New Roman"/>
          <w:lang w:val="en-GB"/>
        </w:rPr>
      </w:pPr>
    </w:p>
    <w:p w:rsidR="004C2E0D" w:rsidRPr="007C5A1D" w:rsidRDefault="001F1D1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w:t>
      </w:r>
      <w:r w:rsidR="004C2E0D" w:rsidRPr="007C5A1D">
        <w:rPr>
          <w:rFonts w:ascii="Times New Roman" w:hAnsi="Times New Roman" w:cs="Times New Roman"/>
          <w:lang w:val="en-GB"/>
        </w:rPr>
        <w:t>-CYPERMETHRIN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ALPHA-CYPERMETHRIN</w:instrText>
      </w:r>
      <w:r w:rsidR="00344BD7">
        <w:instrText xml:space="preserve">" </w:instrText>
      </w:r>
      <w:r w:rsidR="00344BD7">
        <w:rPr>
          <w:rFonts w:ascii="Times New Roman" w:hAnsi="Times New Roman" w:cs="Times New Roman"/>
          <w:lang w:val="en-GB"/>
        </w:rPr>
        <w:fldChar w:fldCharType="end"/>
      </w:r>
      <w:r w:rsidR="004C2E0D"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 xml:space="preserve">(a) </w:t>
      </w:r>
      <w:r w:rsidRPr="007C5A1D">
        <w:rPr>
          <w:rFonts w:ascii="Times New Roman" w:hAnsi="Times New Roman" w:cs="Times New Roman"/>
          <w:lang w:val="en-GB"/>
        </w:rPr>
        <w:tab/>
        <w:t>in aqueous preparations containing 3 per cent or less of alpha-</w:t>
      </w:r>
      <w:proofErr w:type="spellStart"/>
      <w:r w:rsidRPr="007C5A1D">
        <w:rPr>
          <w:rFonts w:ascii="Times New Roman" w:hAnsi="Times New Roman" w:cs="Times New Roman"/>
          <w:lang w:val="en-GB"/>
        </w:rPr>
        <w:t>cypermethrin</w:t>
      </w:r>
      <w:proofErr w:type="spellEnd"/>
      <w:r w:rsidRPr="007C5A1D">
        <w:rPr>
          <w:rFonts w:ascii="Times New Roman" w:hAnsi="Times New Roman" w:cs="Times New Roman"/>
          <w:lang w:val="en-GB"/>
        </w:rPr>
        <w:t xml:space="preserve">; or </w:t>
      </w:r>
    </w:p>
    <w:p w:rsidR="005C5587" w:rsidRPr="007C5A1D" w:rsidRDefault="005C5587"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other preparations containing 1.5 per cent or less of alpha-</w:t>
      </w:r>
      <w:proofErr w:type="spellStart"/>
      <w:r w:rsidRPr="007C5A1D">
        <w:rPr>
          <w:rFonts w:ascii="Times New Roman" w:hAnsi="Times New Roman" w:cs="Times New Roman"/>
          <w:lang w:val="en-GB"/>
        </w:rPr>
        <w:t>cypermethrin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AMETRYN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AMETRYN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AMINACRINE</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AMINACRINE</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in preparations for veterinary use containing 2.5 per cent or less of </w:t>
      </w:r>
      <w:proofErr w:type="spellStart"/>
      <w:r w:rsidRPr="007C5A1D">
        <w:rPr>
          <w:rFonts w:ascii="Times New Roman" w:hAnsi="Times New Roman" w:cs="Times New Roman"/>
        </w:rPr>
        <w:t>aminacrine</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AMINES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AMINES</w:instrText>
      </w:r>
      <w:r w:rsidR="00344BD7">
        <w:instrText xml:space="preserve">" </w:instrText>
      </w:r>
      <w:r w:rsidR="00344BD7">
        <w:rPr>
          <w:rFonts w:ascii="Times New Roman" w:hAnsi="Times New Roman" w:cs="Times New Roman"/>
          <w:lang w:val="en-GB"/>
        </w:rPr>
        <w:fldChar w:fldCharType="end"/>
      </w:r>
      <w:r w:rsidR="009359B6" w:rsidRPr="007C5A1D">
        <w:rPr>
          <w:rFonts w:ascii="Times New Roman" w:hAnsi="Times New Roman" w:cs="Times New Roman"/>
          <w:lang w:val="en-GB"/>
        </w:rPr>
        <w:t xml:space="preserve"> </w:t>
      </w:r>
      <w:r w:rsidRPr="007C5A1D">
        <w:rPr>
          <w:rFonts w:ascii="Times New Roman" w:hAnsi="Times New Roman" w:cs="Times New Roman"/>
          <w:lang w:val="en-GB"/>
        </w:rPr>
        <w:t>for use as curing agents</w:t>
      </w:r>
      <w:r w:rsidR="009359B6" w:rsidRPr="007C5A1D">
        <w:rPr>
          <w:rFonts w:ascii="Times New Roman" w:hAnsi="Times New Roman" w:cs="Times New Roman"/>
          <w:lang w:val="en-GB"/>
        </w:rPr>
        <w:t xml:space="preserve"> </w:t>
      </w:r>
      <w:r w:rsidRPr="007C5A1D">
        <w:rPr>
          <w:rFonts w:ascii="Times New Roman" w:hAnsi="Times New Roman" w:cs="Times New Roman"/>
          <w:lang w:val="en-GB"/>
        </w:rPr>
        <w:t xml:space="preserve">for epoxy resins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4C2E0D" w:rsidRPr="007C5A1D" w:rsidRDefault="004C2E0D" w:rsidP="00DF71EC">
      <w:pPr>
        <w:pStyle w:val="schedbody"/>
        <w:spacing w:line="240" w:lineRule="auto"/>
        <w:rPr>
          <w:rFonts w:ascii="Times New Roman" w:hAnsi="Times New Roman" w:cs="Times New Roman"/>
          <w:lang w:val="en-GB"/>
        </w:rPr>
      </w:pPr>
    </w:p>
    <w:p w:rsidR="00052E66" w:rsidRPr="007C5A1D" w:rsidRDefault="00052E66" w:rsidP="00052E66">
      <w:pPr>
        <w:tabs>
          <w:tab w:val="left" w:pos="284"/>
        </w:tabs>
        <w:ind w:left="720" w:hanging="720"/>
        <w:rPr>
          <w:rFonts w:eastAsia="Cambria"/>
          <w:sz w:val="20"/>
          <w:szCs w:val="20"/>
        </w:rPr>
      </w:pPr>
      <w:r w:rsidRPr="007C5A1D">
        <w:rPr>
          <w:rFonts w:eastAsia="Cambria"/>
          <w:sz w:val="20"/>
          <w:szCs w:val="20"/>
        </w:rPr>
        <w:t>AMINOPYRALID</w:t>
      </w:r>
      <w:r w:rsidR="00344BD7">
        <w:rPr>
          <w:rFonts w:eastAsia="Cambria"/>
          <w:sz w:val="20"/>
          <w:szCs w:val="20"/>
        </w:rPr>
        <w:fldChar w:fldCharType="begin"/>
      </w:r>
      <w:r w:rsidR="00344BD7">
        <w:instrText xml:space="preserve"> XE "</w:instrText>
      </w:r>
      <w:r w:rsidR="00344BD7" w:rsidRPr="00A50C1D">
        <w:rPr>
          <w:rFonts w:eastAsia="Cambria"/>
          <w:sz w:val="20"/>
          <w:szCs w:val="20"/>
        </w:rPr>
        <w:instrText>AMINOPYRALID</w:instrText>
      </w:r>
      <w:r w:rsidR="00344BD7">
        <w:instrText xml:space="preserve">" </w:instrText>
      </w:r>
      <w:r w:rsidR="00344BD7">
        <w:rPr>
          <w:rFonts w:eastAsia="Cambria"/>
          <w:sz w:val="20"/>
          <w:szCs w:val="20"/>
        </w:rPr>
        <w:fldChar w:fldCharType="end"/>
      </w:r>
      <w:r w:rsidRPr="007C5A1D">
        <w:rPr>
          <w:rFonts w:eastAsia="Cambria"/>
          <w:sz w:val="20"/>
          <w:szCs w:val="20"/>
        </w:rPr>
        <w:t xml:space="preserve"> in water soluble gel formulations containing 0.5 per cent or less of aminopyralid.</w:t>
      </w:r>
    </w:p>
    <w:p w:rsidR="00052E66" w:rsidRPr="007C5A1D" w:rsidRDefault="00052E66"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AMITROLE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AMITROLE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076814" w:rsidRPr="007C5A1D" w:rsidRDefault="00076814" w:rsidP="00DF7F57">
      <w:pPr>
        <w:pStyle w:val="ChapterHeading"/>
        <w:jc w:val="left"/>
        <w:rPr>
          <w:rFonts w:ascii="Times New Roman" w:hAnsi="Times New Roman" w:cs="Times New Roman"/>
          <w:sz w:val="20"/>
          <w:szCs w:val="20"/>
        </w:rPr>
      </w:pPr>
    </w:p>
    <w:p w:rsidR="00F01D45" w:rsidRPr="007C5A1D" w:rsidRDefault="00F01D45" w:rsidP="00F01D4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AMINOCYCLOPYRACHLOR</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AMINOCYCLOPYRACHLOR</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F01D45" w:rsidRPr="007C5A1D" w:rsidRDefault="00F01D45" w:rsidP="00F01D45">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AMMONIA</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AMMONIA</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other than ammonium hydroxide) in preparations containing 5 per cent or less of ammonia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for human internal therapeutic use;</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inhalation when absorbed in an inert solid material;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preparations containing 0.5 per cent or less of free ammonia.</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AMMONIUM THIOCYANATE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AMMONIUM THIOCYANATE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ammonium </w:t>
      </w:r>
      <w:proofErr w:type="spellStart"/>
      <w:r w:rsidRPr="007C5A1D">
        <w:rPr>
          <w:rFonts w:ascii="Times New Roman" w:hAnsi="Times New Roman" w:cs="Times New Roman"/>
          <w:lang w:val="en-GB"/>
        </w:rPr>
        <w:t>thiocyanate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ANHYDRIDES, ORGANIC ACID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ANHYDRIDES, ORGANIC ACID</w:instrText>
      </w:r>
      <w:r w:rsidR="00344BD7">
        <w:instrText xml:space="preserve">" </w:instrText>
      </w:r>
      <w:r w:rsidR="00344BD7">
        <w:rPr>
          <w:rFonts w:ascii="Times New Roman" w:hAnsi="Times New Roman" w:cs="Times New Roman"/>
          <w:lang w:val="en-GB"/>
        </w:rPr>
        <w:fldChar w:fldCharType="end"/>
      </w:r>
      <w:r w:rsidR="00CC052D" w:rsidRPr="007C5A1D">
        <w:rPr>
          <w:rFonts w:ascii="Times New Roman" w:hAnsi="Times New Roman" w:cs="Times New Roman"/>
          <w:lang w:val="en-GB"/>
        </w:rPr>
        <w:t xml:space="preserve"> </w:t>
      </w:r>
      <w:r w:rsidRPr="007C5A1D">
        <w:rPr>
          <w:rFonts w:ascii="Times New Roman" w:hAnsi="Times New Roman" w:cs="Times New Roman"/>
          <w:lang w:val="en-GB"/>
        </w:rPr>
        <w:t>for use as curing agents</w:t>
      </w:r>
      <w:r w:rsidR="00CC052D" w:rsidRPr="007C5A1D">
        <w:rPr>
          <w:rFonts w:ascii="Times New Roman" w:hAnsi="Times New Roman" w:cs="Times New Roman"/>
          <w:lang w:val="en-GB"/>
        </w:rPr>
        <w:t xml:space="preserve"> </w:t>
      </w:r>
      <w:r w:rsidRPr="007C5A1D">
        <w:rPr>
          <w:rFonts w:ascii="Times New Roman" w:hAnsi="Times New Roman" w:cs="Times New Roman"/>
          <w:lang w:val="en-GB"/>
        </w:rPr>
        <w:t xml:space="preserve">for epoxy resins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ANISE OIL</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ANISE OIL</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medicines for human therapeutic use, when packed in containers having a nominal capac</w:t>
      </w:r>
      <w:r w:rsidR="00226EEB" w:rsidRPr="007C5A1D">
        <w:rPr>
          <w:rFonts w:ascii="Times New Roman" w:hAnsi="Times New Roman" w:cs="Times New Roman"/>
        </w:rPr>
        <w:t>ity of 50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when packed in containers having a nominal capacity of 50 mL or less fitted with a restricted flow insert, and labelled with the warning:</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50 per cent or less of anise oil</w:t>
      </w:r>
      <w:r w:rsidR="00CC052D"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ASPIRIN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ASPIRIN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in divided preparations when packed in blister or strip packaging or in a container with a child-resistant closure.</w:t>
      </w: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ATRAZINE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ATRAZINE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AZADIRACHTA INDICA</w:t>
      </w:r>
      <w:r w:rsidR="00BB3397" w:rsidRPr="007C5A1D">
        <w:rPr>
          <w:rFonts w:ascii="Times New Roman" w:hAnsi="Times New Roman" w:cs="Times New Roman"/>
          <w:lang w:val="en-GB"/>
        </w:rPr>
        <w:t xml:space="preserve"> </w:t>
      </w:r>
      <w:r w:rsidRPr="007C5A1D">
        <w:rPr>
          <w:rFonts w:ascii="Times New Roman" w:hAnsi="Times New Roman" w:cs="Times New Roman"/>
          <w:lang w:val="en-GB"/>
        </w:rPr>
        <w:t>EXTRACTS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AZADIRACHTA INDICA EXTRACTS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(neem extracts), extracted from neem seed kernels using water, methanol or ethanol, in preparations containing 5 per cent or less of total </w:t>
      </w:r>
      <w:proofErr w:type="spellStart"/>
      <w:r w:rsidRPr="007C5A1D">
        <w:rPr>
          <w:rFonts w:ascii="Times New Roman" w:hAnsi="Times New Roman" w:cs="Times New Roman"/>
          <w:lang w:val="en-GB"/>
        </w:rPr>
        <w:t>limonoids</w:t>
      </w:r>
      <w:proofErr w:type="spellEnd"/>
      <w:r w:rsidRPr="007C5A1D">
        <w:rPr>
          <w:rFonts w:ascii="Times New Roman" w:hAnsi="Times New Roman" w:cs="Times New Roman"/>
          <w:lang w:val="en-GB"/>
        </w:rPr>
        <w:t>, for agricultural use.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AZOXYSTROBIN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AZOXYSTROBIN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BACILLUS THURINGIENSIS </w:t>
      </w:r>
      <w:r w:rsidRPr="007C5A1D">
        <w:rPr>
          <w:rFonts w:ascii="Times New Roman" w:hAnsi="Times New Roman" w:cs="Times New Roman"/>
          <w:caps/>
          <w:lang w:val="en-GB"/>
        </w:rPr>
        <w:t>delta endotoxin</w:t>
      </w:r>
      <w:r w:rsidR="00344BD7">
        <w:rPr>
          <w:rFonts w:ascii="Times New Roman" w:hAnsi="Times New Roman" w:cs="Times New Roman"/>
          <w:caps/>
          <w:lang w:val="en-GB"/>
        </w:rPr>
        <w:fldChar w:fldCharType="begin"/>
      </w:r>
      <w:r w:rsidR="00344BD7">
        <w:instrText xml:space="preserve"> XE "</w:instrText>
      </w:r>
      <w:r w:rsidR="00344BD7" w:rsidRPr="00A50C1D">
        <w:rPr>
          <w:rFonts w:ascii="Times New Roman" w:hAnsi="Times New Roman" w:cs="Times New Roman"/>
          <w:lang w:val="en-GB"/>
        </w:rPr>
        <w:instrText xml:space="preserve">BACILLUS THURINGIENSIS </w:instrText>
      </w:r>
      <w:r w:rsidR="00344BD7" w:rsidRPr="00A50C1D">
        <w:rPr>
          <w:rFonts w:ascii="Times New Roman" w:hAnsi="Times New Roman" w:cs="Times New Roman"/>
          <w:caps/>
          <w:lang w:val="en-GB"/>
        </w:rPr>
        <w:instrText>delta endotoxin</w:instrText>
      </w:r>
      <w:r w:rsidR="00344BD7">
        <w:instrText xml:space="preserve">" </w:instrText>
      </w:r>
      <w:r w:rsidR="00344BD7">
        <w:rPr>
          <w:rFonts w:ascii="Times New Roman" w:hAnsi="Times New Roman" w:cs="Times New Roman"/>
          <w:caps/>
          <w:lang w:val="en-GB"/>
        </w:rPr>
        <w:fldChar w:fldCharType="end"/>
      </w:r>
      <w:r w:rsidRPr="007C5A1D">
        <w:rPr>
          <w:rFonts w:ascii="Times New Roman" w:hAnsi="Times New Roman" w:cs="Times New Roman"/>
          <w:lang w:val="en-GB"/>
        </w:rPr>
        <w:t xml:space="preserve"> encapsulated in killed </w:t>
      </w:r>
      <w:r w:rsidRPr="007C5A1D">
        <w:rPr>
          <w:rFonts w:ascii="Times New Roman" w:hAnsi="Times New Roman" w:cs="Times New Roman"/>
          <w:i/>
          <w:iCs/>
          <w:lang w:val="en-GB"/>
        </w:rPr>
        <w:t xml:space="preserve">Pseudomonas </w:t>
      </w:r>
      <w:proofErr w:type="spellStart"/>
      <w:r w:rsidRPr="007C5A1D">
        <w:rPr>
          <w:rFonts w:ascii="Times New Roman" w:hAnsi="Times New Roman" w:cs="Times New Roman"/>
          <w:i/>
          <w:iCs/>
          <w:lang w:val="en-GB"/>
        </w:rPr>
        <w:t>fluorescens</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60A98" w:rsidRPr="007C5A1D" w:rsidRDefault="004C2E0D"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BARIUM SILICOFLUORIDE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BARIUM SILICOFLUORIDE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when coated on paper in an amount not exceeding 8 mg of barium </w:t>
      </w:r>
      <w:proofErr w:type="spellStart"/>
      <w:r w:rsidRPr="007C5A1D">
        <w:rPr>
          <w:rFonts w:ascii="Times New Roman" w:hAnsi="Times New Roman" w:cs="Times New Roman"/>
          <w:lang w:val="en-GB"/>
        </w:rPr>
        <w:t>silicofluoride</w:t>
      </w:r>
      <w:proofErr w:type="spellEnd"/>
      <w:r w:rsidR="00CC052D" w:rsidRPr="007C5A1D">
        <w:rPr>
          <w:rFonts w:ascii="Times New Roman" w:hAnsi="Times New Roman" w:cs="Times New Roman"/>
          <w:lang w:val="en-GB"/>
        </w:rPr>
        <w:t xml:space="preserve"> </w:t>
      </w:r>
      <w:r w:rsidRPr="007C5A1D">
        <w:rPr>
          <w:rFonts w:ascii="Times New Roman" w:hAnsi="Times New Roman" w:cs="Times New Roman"/>
          <w:lang w:val="en-GB"/>
        </w:rPr>
        <w:t>per sq. cm.</w:t>
      </w:r>
      <w:r w:rsidR="00460A98" w:rsidRPr="007C5A1D">
        <w:rPr>
          <w:rFonts w:ascii="Times New Roman" w:hAnsi="Times New Roman" w:cs="Times New Roman"/>
          <w:lang w:val="en-GB"/>
        </w:rPr>
        <w:t xml:space="preserve"> </w:t>
      </w:r>
    </w:p>
    <w:p w:rsidR="00076814" w:rsidRPr="007C5A1D" w:rsidRDefault="00076814"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BASIL OIL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BASIL OIL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ind w:left="1133" w:hanging="1133"/>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having a nominal capacity of </w:t>
      </w:r>
      <w:r w:rsidRPr="007C5A1D">
        <w:rPr>
          <w:rFonts w:ascii="Times New Roman" w:hAnsi="Times New Roman" w:cs="Times New Roman"/>
        </w:rPr>
        <w:tab/>
        <w:t xml:space="preserve">25 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labelled with the warning:</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preparations containing 5 per cent or less of methyl </w:t>
      </w:r>
      <w:proofErr w:type="spellStart"/>
      <w:r w:rsidRPr="007C5A1D">
        <w:rPr>
          <w:rFonts w:ascii="Times New Roman" w:hAnsi="Times New Roman" w:cs="Times New Roman"/>
        </w:rPr>
        <w:t>chavicol</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BEAUVERIA BASSIANA</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BEAUVERIA BASSIANA</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 x 10</w:t>
      </w:r>
      <w:r w:rsidRPr="007C5A1D">
        <w:rPr>
          <w:rFonts w:ascii="Times New Roman" w:hAnsi="Times New Roman" w:cs="Times New Roman"/>
          <w:vertAlign w:val="superscript"/>
          <w:lang w:val="en-GB"/>
        </w:rPr>
        <w:t>8</w:t>
      </w:r>
      <w:r w:rsidRPr="007C5A1D">
        <w:rPr>
          <w:rFonts w:ascii="Times New Roman" w:hAnsi="Times New Roman" w:cs="Times New Roman"/>
          <w:lang w:val="en-GB"/>
        </w:rPr>
        <w:t xml:space="preserve"> Colony Forming Units (CFU)/mL or less of </w:t>
      </w:r>
      <w:proofErr w:type="spellStart"/>
      <w:r w:rsidRPr="007C5A1D">
        <w:rPr>
          <w:rFonts w:ascii="Times New Roman" w:hAnsi="Times New Roman" w:cs="Times New Roman"/>
          <w:i/>
          <w:iCs/>
          <w:lang w:val="en-GB"/>
        </w:rPr>
        <w:t>Beauveria</w:t>
      </w:r>
      <w:proofErr w:type="spellEnd"/>
      <w:r w:rsidRPr="007C5A1D">
        <w:rPr>
          <w:rFonts w:ascii="Times New Roman" w:hAnsi="Times New Roman" w:cs="Times New Roman"/>
          <w:i/>
          <w:iCs/>
          <w:lang w:val="en-GB"/>
        </w:rPr>
        <w:t xml:space="preserve"> </w:t>
      </w:r>
      <w:proofErr w:type="spellStart"/>
      <w:r w:rsidRPr="007C5A1D">
        <w:rPr>
          <w:rFonts w:ascii="Times New Roman" w:hAnsi="Times New Roman" w:cs="Times New Roman"/>
          <w:i/>
          <w:iCs/>
          <w:lang w:val="en-GB"/>
        </w:rPr>
        <w:t>bassiana</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BENALAXYL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BENALAXYL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BENDIOCARB</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BENDIOCARB</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 per cent or less of </w:t>
      </w:r>
      <w:proofErr w:type="spellStart"/>
      <w:r w:rsidRPr="007C5A1D">
        <w:rPr>
          <w:rFonts w:ascii="Times New Roman" w:hAnsi="Times New Roman" w:cs="Times New Roman"/>
          <w:lang w:val="en-GB"/>
        </w:rPr>
        <w:t>bendiocarb</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BENTAZONE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BENTAZONE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BENZALKONIUM CHLORIDE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BENZALKONIUM CHLORIDE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benzalkonium</w:t>
      </w:r>
      <w:proofErr w:type="spellEnd"/>
      <w:r w:rsidRPr="007C5A1D">
        <w:rPr>
          <w:rFonts w:ascii="Times New Roman" w:hAnsi="Times New Roman" w:cs="Times New Roman"/>
          <w:lang w:val="en-GB"/>
        </w:rPr>
        <w:t xml:space="preserve"> chloride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benzalkonium</w:t>
      </w:r>
      <w:proofErr w:type="spellEnd"/>
      <w:r w:rsidRPr="007C5A1D">
        <w:rPr>
          <w:rFonts w:ascii="Times New Roman" w:hAnsi="Times New Roman" w:cs="Times New Roman"/>
          <w:lang w:val="en-GB"/>
        </w:rPr>
        <w:t xml:space="preserve"> chloride.</w:t>
      </w:r>
    </w:p>
    <w:p w:rsidR="004C2E0D" w:rsidRPr="007C5A1D" w:rsidRDefault="004C2E0D" w:rsidP="00DF71EC">
      <w:pPr>
        <w:pStyle w:val="schedbody"/>
        <w:spacing w:line="240" w:lineRule="auto"/>
        <w:rPr>
          <w:rFonts w:ascii="Times New Roman" w:hAnsi="Times New Roman" w:cs="Times New Roman"/>
          <w:lang w:val="en-GB"/>
        </w:rPr>
      </w:pPr>
    </w:p>
    <w:p w:rsidR="009F664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BENZOFENAP</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BENZOFENAP</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9F664D" w:rsidRPr="007C5A1D" w:rsidRDefault="009F664D">
      <w:pPr>
        <w:rPr>
          <w:color w:val="000000"/>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BENZOYL PEROXIDE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BENZOYL PEROXIDE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 4;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 per cent or less of benzoyl peroxide.</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BERGAMOT </w:t>
      </w:r>
      <w:r w:rsidR="0005362A" w:rsidRPr="007C5A1D">
        <w:rPr>
          <w:rFonts w:ascii="Times New Roman" w:hAnsi="Times New Roman" w:cs="Times New Roman"/>
          <w:lang w:val="en-GB"/>
        </w:rPr>
        <w:t>OIL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BERGAMOT OIL</w:instrText>
      </w:r>
      <w:r w:rsidR="00344BD7">
        <w:instrText xml:space="preserve">" </w:instrText>
      </w:r>
      <w:r w:rsidR="00344BD7">
        <w:rPr>
          <w:rFonts w:ascii="Times New Roman" w:hAnsi="Times New Roman" w:cs="Times New Roman"/>
          <w:lang w:val="en-GB"/>
        </w:rPr>
        <w:fldChar w:fldCharType="end"/>
      </w:r>
      <w:r w:rsidR="0005362A" w:rsidRPr="007C5A1D">
        <w:rPr>
          <w:rFonts w:ascii="Times New Roman" w:hAnsi="Times New Roman" w:cs="Times New Roman"/>
          <w:lang w:val="en-GB"/>
        </w:rPr>
        <w:t xml:space="preserve"> 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steam distilled or rectified;</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internal use;</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0.4 per cent or less of bergamot oil;</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soaps or bath or shower gels that are washed off the skin;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 xml:space="preserve">in medicines for human therapeutic use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other preparations when packed in containers labelled with the statement: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Application to the skin may increase sensitivity to sunlight.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BETACYFLUTHRIN</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BETACYFLUTHRIN</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aqueous preparations containing 2.5 per cent or less of </w:t>
      </w:r>
      <w:proofErr w:type="spellStart"/>
      <w:r w:rsidRPr="007C5A1D">
        <w:rPr>
          <w:rFonts w:ascii="Times New Roman" w:hAnsi="Times New Roman" w:cs="Times New Roman"/>
        </w:rPr>
        <w:t>betacyfluthrin</w:t>
      </w:r>
      <w:proofErr w:type="spellEnd"/>
      <w:r w:rsidRPr="007C5A1D">
        <w:rPr>
          <w:rFonts w:ascii="Times New Roman" w:hAnsi="Times New Roman" w:cs="Times New Roman"/>
        </w:rPr>
        <w:t>;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solid preparations containing 8 per cent or less of </w:t>
      </w:r>
      <w:proofErr w:type="spellStart"/>
      <w:r w:rsidRPr="007C5A1D">
        <w:rPr>
          <w:rFonts w:ascii="Times New Roman" w:hAnsi="Times New Roman" w:cs="Times New Roman"/>
        </w:rPr>
        <w:t>betacyfluthrin</w:t>
      </w:r>
      <w:proofErr w:type="spellEnd"/>
      <w:r w:rsidRPr="007C5A1D">
        <w:rPr>
          <w:rFonts w:ascii="Times New Roman" w:hAnsi="Times New Roman" w:cs="Times New Roman"/>
        </w:rPr>
        <w:t xml:space="preserve"> in a plastic matrix.</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BIFLUORIDES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BIFLUORIDES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(including ammonium</w:t>
      </w:r>
      <w:r w:rsidR="00C23708" w:rsidRPr="007C5A1D">
        <w:rPr>
          <w:rFonts w:ascii="Times New Roman" w:hAnsi="Times New Roman" w:cs="Times New Roman"/>
          <w:lang w:val="en-GB"/>
        </w:rPr>
        <w:t>, potassium and sodium salts)</w:t>
      </w:r>
      <w:r w:rsidR="0005362A" w:rsidRPr="007C5A1D">
        <w:rPr>
          <w:rFonts w:ascii="Times New Roman" w:hAnsi="Times New Roman" w:cs="Times New Roman"/>
          <w:lang w:val="en-GB"/>
        </w:rPr>
        <w:t>, in</w:t>
      </w:r>
      <w:r w:rsidR="0043296F" w:rsidRPr="007C5A1D">
        <w:rPr>
          <w:rFonts w:ascii="Times New Roman" w:hAnsi="Times New Roman" w:cs="Times New Roman"/>
          <w:lang w:val="en-GB"/>
        </w:rPr>
        <w:t xml:space="preserve"> preparations containing 0.3 </w:t>
      </w:r>
      <w:r w:rsidRPr="007C5A1D">
        <w:rPr>
          <w:rFonts w:ascii="Times New Roman" w:hAnsi="Times New Roman" w:cs="Times New Roman"/>
          <w:lang w:val="en-GB"/>
        </w:rPr>
        <w:t>per cent or</w:t>
      </w:r>
      <w:r w:rsidR="0028536E" w:rsidRPr="007C5A1D">
        <w:rPr>
          <w:rFonts w:ascii="Times New Roman" w:hAnsi="Times New Roman" w:cs="Times New Roman"/>
          <w:lang w:val="en-GB"/>
        </w:rPr>
        <w:t xml:space="preserve"> </w:t>
      </w:r>
      <w:r w:rsidRPr="007C5A1D">
        <w:rPr>
          <w:rFonts w:ascii="Times New Roman" w:hAnsi="Times New Roman" w:cs="Times New Roman"/>
          <w:lang w:val="en-GB"/>
        </w:rPr>
        <w:t xml:space="preserve">less of total </w:t>
      </w:r>
      <w:proofErr w:type="spellStart"/>
      <w:r w:rsidRPr="007C5A1D">
        <w:rPr>
          <w:rFonts w:ascii="Times New Roman" w:hAnsi="Times New Roman" w:cs="Times New Roman"/>
          <w:lang w:val="en-GB"/>
        </w:rPr>
        <w:t>bifluorides</w:t>
      </w:r>
      <w:proofErr w:type="spellEnd"/>
      <w:r w:rsidRPr="007C5A1D">
        <w:rPr>
          <w:rFonts w:ascii="Times New Roman" w:hAnsi="Times New Roman" w:cs="Times New Roman"/>
          <w:lang w:val="en-GB"/>
        </w:rPr>
        <w:t>.</w:t>
      </w:r>
    </w:p>
    <w:p w:rsidR="004C2E0D" w:rsidRDefault="004C2E0D" w:rsidP="00DF71EC">
      <w:pPr>
        <w:pStyle w:val="schedbody"/>
        <w:spacing w:line="240" w:lineRule="auto"/>
        <w:rPr>
          <w:rFonts w:ascii="Times New Roman" w:hAnsi="Times New Roman" w:cs="Times New Roman"/>
          <w:lang w:val="en-GB"/>
        </w:rPr>
      </w:pPr>
    </w:p>
    <w:p w:rsidR="00AA238D" w:rsidRPr="007C5A1D" w:rsidRDefault="00AA238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rPr>
        <w:lastRenderedPageBreak/>
        <w:t>BIOALLETHRIN</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BIOALLETHRIN</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in preparations containing 10 per cent or less of </w:t>
      </w:r>
      <w:proofErr w:type="spellStart"/>
      <w:r w:rsidRPr="007C5A1D">
        <w:rPr>
          <w:rFonts w:ascii="Times New Roman" w:hAnsi="Times New Roman" w:cs="Times New Roman"/>
        </w:rPr>
        <w:t>bioallethrin</w:t>
      </w:r>
      <w:proofErr w:type="spellEnd"/>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w:t>
      </w:r>
      <w:r w:rsidR="001D39D5" w:rsidRPr="007C5A1D">
        <w:rPr>
          <w:rFonts w:ascii="Times New Roman" w:hAnsi="Times New Roman" w:cs="Times New Roman"/>
        </w:rPr>
        <w:t xml:space="preserve"> </w:t>
      </w:r>
      <w:r w:rsidRPr="007C5A1D">
        <w:rPr>
          <w:rFonts w:ascii="Times New Roman" w:hAnsi="Times New Roman" w:cs="Times New Roman"/>
          <w:lang w:val="en-GB"/>
        </w:rPr>
        <w:t xml:space="preserve">containing 1 per cent or less of </w:t>
      </w:r>
      <w:proofErr w:type="spellStart"/>
      <w:r w:rsidRPr="007C5A1D">
        <w:rPr>
          <w:rFonts w:ascii="Times New Roman" w:hAnsi="Times New Roman" w:cs="Times New Roman"/>
          <w:lang w:val="en-GB"/>
        </w:rPr>
        <w:t>bioallethrin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BIORESMETHRIN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BIORESMETHRIN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bioresmethrin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3D70DB" w:rsidRPr="007C5A1D" w:rsidRDefault="003D70D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BISPYRIBAC</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BISPYRIBAC</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bispyribac</w:t>
      </w:r>
      <w:proofErr w:type="spellEnd"/>
      <w:r w:rsidRPr="007C5A1D">
        <w:rPr>
          <w:rFonts w:ascii="Times New Roman" w:hAnsi="Times New Roman" w:cs="Times New Roman"/>
          <w:lang w:val="en-GB"/>
        </w:rPr>
        <w:t>.</w:t>
      </w:r>
    </w:p>
    <w:p w:rsidR="003D70DB" w:rsidRPr="007C5A1D" w:rsidRDefault="003D70DB"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BORIC ACID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BORIC ACID</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BORAX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other than insect baits, containing 1 per cent or less of boron;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hand cleaning preparations.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BORON TRIFLUORIDE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BORON TRIFLUORIDE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0.1 per cent or less of boron </w:t>
      </w:r>
      <w:proofErr w:type="spellStart"/>
      <w:r w:rsidRPr="007C5A1D">
        <w:rPr>
          <w:rFonts w:ascii="Times New Roman" w:hAnsi="Times New Roman" w:cs="Times New Roman"/>
          <w:lang w:val="en-GB"/>
        </w:rPr>
        <w:t>trifluoride</w:t>
      </w:r>
      <w:proofErr w:type="spellEnd"/>
      <w:r w:rsidRPr="007C5A1D">
        <w:rPr>
          <w:rFonts w:ascii="Times New Roman" w:hAnsi="Times New Roman" w:cs="Times New Roman"/>
          <w:lang w:val="en-GB"/>
        </w:rPr>
        <w:t xml:space="preserve"> (BF</w:t>
      </w:r>
      <w:r w:rsidRPr="007C5A1D">
        <w:rPr>
          <w:rFonts w:ascii="Times New Roman" w:hAnsi="Times New Roman" w:cs="Times New Roman"/>
          <w:vertAlign w:val="subscript"/>
          <w:lang w:val="en-GB"/>
        </w:rPr>
        <w:t>3</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BROMUCONAZOLE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BROMUCONAZOLE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w:t>
      </w:r>
      <w:r w:rsidR="00BB3397" w:rsidRPr="007C5A1D">
        <w:rPr>
          <w:rFonts w:ascii="Times New Roman" w:hAnsi="Times New Roman" w:cs="Times New Roman"/>
          <w:lang w:val="en-GB"/>
        </w:rPr>
        <w:t xml:space="preserve">taining 20 per cent or less of </w:t>
      </w:r>
      <w:proofErr w:type="spellStart"/>
      <w:r w:rsidRPr="007C5A1D">
        <w:rPr>
          <w:rFonts w:ascii="Times New Roman" w:hAnsi="Times New Roman" w:cs="Times New Roman"/>
          <w:lang w:val="en-GB"/>
        </w:rPr>
        <w:t>bromuconazole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342505" w:rsidRPr="007C5A1D" w:rsidRDefault="00342505" w:rsidP="00342505">
      <w:pPr>
        <w:tabs>
          <w:tab w:val="left" w:pos="1440"/>
        </w:tabs>
        <w:ind w:left="720" w:hanging="720"/>
        <w:rPr>
          <w:sz w:val="20"/>
          <w:szCs w:val="20"/>
          <w:lang w:eastAsia="en-AU"/>
        </w:rPr>
      </w:pPr>
      <w:r w:rsidRPr="007C5A1D">
        <w:rPr>
          <w:sz w:val="20"/>
          <w:szCs w:val="20"/>
          <w:lang w:eastAsia="en-AU"/>
        </w:rPr>
        <w:t>BUPIVACAINE</w:t>
      </w:r>
      <w:r w:rsidR="00344BD7">
        <w:rPr>
          <w:sz w:val="20"/>
          <w:szCs w:val="20"/>
          <w:lang w:eastAsia="en-AU"/>
        </w:rPr>
        <w:fldChar w:fldCharType="begin"/>
      </w:r>
      <w:r w:rsidR="00344BD7">
        <w:instrText xml:space="preserve"> XE "</w:instrText>
      </w:r>
      <w:r w:rsidR="00344BD7" w:rsidRPr="00A50C1D">
        <w:rPr>
          <w:sz w:val="20"/>
          <w:szCs w:val="20"/>
          <w:lang w:eastAsia="en-AU"/>
        </w:rPr>
        <w:instrText>BUPIVACAINE</w:instrText>
      </w:r>
      <w:r w:rsidR="00344BD7">
        <w:instrText xml:space="preserve">" </w:instrText>
      </w:r>
      <w:r w:rsidR="00344BD7">
        <w:rPr>
          <w:sz w:val="20"/>
          <w:szCs w:val="20"/>
          <w:lang w:eastAsia="en-AU"/>
        </w:rPr>
        <w:fldChar w:fldCharType="end"/>
      </w:r>
      <w:r w:rsidRPr="007C5A1D">
        <w:rPr>
          <w:sz w:val="20"/>
          <w:szCs w:val="20"/>
          <w:lang w:eastAsia="en-AU"/>
        </w:rPr>
        <w:t xml:space="preserve"> </w:t>
      </w:r>
      <w:r w:rsidRPr="007C5A1D">
        <w:rPr>
          <w:sz w:val="20"/>
          <w:szCs w:val="20"/>
          <w:lang w:val="en-GB"/>
        </w:rPr>
        <w:t xml:space="preserve"> </w:t>
      </w:r>
      <w:r w:rsidRPr="007C5A1D">
        <w:rPr>
          <w:sz w:val="20"/>
          <w:szCs w:val="20"/>
          <w:lang w:eastAsia="en-AU"/>
        </w:rPr>
        <w:t xml:space="preserve"> in aqueous gel preparations containing 0.5 per cent or less of bupivacaine, for the dermal spray-on treatment of wounds associated with 'mulesing' of sheep.</w:t>
      </w:r>
    </w:p>
    <w:p w:rsidR="00342505" w:rsidRPr="007C5A1D" w:rsidRDefault="00342505"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BUPROFEZIN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BUPROFEZIN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Style w:val="bold"/>
          <w:rFonts w:ascii="Times New Roman" w:hAnsi="Times New Roman" w:cs="Times New Roman"/>
          <w:lang w:val="en-GB"/>
        </w:rPr>
        <w:t>except</w:t>
      </w:r>
      <w:r w:rsidRPr="007C5A1D">
        <w:rPr>
          <w:rFonts w:ascii="Times New Roman" w:hAnsi="Times New Roman" w:cs="Times New Roman"/>
          <w:lang w:val="en-GB"/>
        </w:rPr>
        <w:t xml:space="preserve"> in preparations containing 40 per cent or less of </w:t>
      </w:r>
      <w:proofErr w:type="spellStart"/>
      <w:r w:rsidRPr="007C5A1D">
        <w:rPr>
          <w:rFonts w:ascii="Times New Roman" w:hAnsi="Times New Roman" w:cs="Times New Roman"/>
          <w:lang w:val="en-GB"/>
        </w:rPr>
        <w:t>buprofezin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BUTHIDAZOLE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BUTHIDAZOLE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BUTOXYCARBOXIM</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BUTOXYCARBOXIM</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solid preparations containing 10 per cent or less of </w:t>
      </w:r>
      <w:proofErr w:type="spellStart"/>
      <w:r w:rsidRPr="007C5A1D">
        <w:rPr>
          <w:rFonts w:ascii="Times New Roman" w:hAnsi="Times New Roman" w:cs="Times New Roman"/>
          <w:lang w:val="en-GB"/>
        </w:rPr>
        <w:t>butoxycarboxim</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BUTRALIN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BUTRALIN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BUTROXYDIM</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BUTROXYDIM</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CAMPHOR</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CAMPHOR</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as a natural component in essential oils containing 10 per cent or less of camphor </w:t>
      </w:r>
      <w:r w:rsidRPr="007C5A1D">
        <w:rPr>
          <w:rFonts w:ascii="Times New Roman" w:hAnsi="Times New Roman" w:cs="Times New Roman"/>
          <w:b/>
          <w:bCs/>
        </w:rPr>
        <w:t>except</w:t>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in essential oils when packed in containers having a nominal capacity of 25 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in essential oils when packed in containers having a nominal capacity of 25 mL or less fitted with a restricted flow insert, and labelled with the warnings:</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NOT TO BE TAKEN;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rosemary oil, sage oil (Spanish), or </w:t>
      </w:r>
      <w:proofErr w:type="spellStart"/>
      <w:r w:rsidRPr="007C5A1D">
        <w:rPr>
          <w:rFonts w:ascii="Times New Roman" w:hAnsi="Times New Roman" w:cs="Times New Roman"/>
        </w:rPr>
        <w:t>lavandin</w:t>
      </w:r>
      <w:proofErr w:type="spellEnd"/>
      <w:r w:rsidRPr="007C5A1D">
        <w:rPr>
          <w:rFonts w:ascii="Times New Roman" w:hAnsi="Times New Roman" w:cs="Times New Roman"/>
        </w:rPr>
        <w:t xml:space="preserve"> oils;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containing 2.5 per cent or less of camphor.</w:t>
      </w:r>
    </w:p>
    <w:p w:rsidR="00BC1C08" w:rsidRPr="007C5A1D" w:rsidRDefault="00BC1C08" w:rsidP="00DF71EC">
      <w:pPr>
        <w:pStyle w:val="schedindenta"/>
        <w:spacing w:line="240" w:lineRule="auto"/>
        <w:rPr>
          <w:rFonts w:ascii="Times New Roman" w:hAnsi="Times New Roman" w:cs="Times New Roman"/>
        </w:rPr>
      </w:pPr>
    </w:p>
    <w:p w:rsidR="00BC1C08" w:rsidRPr="007C5A1D" w:rsidRDefault="00AC6531" w:rsidP="00DF71EC">
      <w:pPr>
        <w:pStyle w:val="schedbody"/>
        <w:spacing w:line="240" w:lineRule="auto"/>
        <w:rPr>
          <w:rFonts w:ascii="Times New Roman" w:hAnsi="Times New Roman" w:cs="Times New Roman"/>
        </w:rPr>
      </w:pPr>
      <w:r w:rsidRPr="007C5A1D">
        <w:rPr>
          <w:rFonts w:ascii="Times New Roman" w:hAnsi="Times New Roman" w:cs="Times New Roman"/>
          <w:lang w:val="en-GB"/>
        </w:rPr>
        <w:t xml:space="preserve"> </w:t>
      </w:r>
      <w:r w:rsidR="00BC1C08" w:rsidRPr="007C5A1D">
        <w:rPr>
          <w:rFonts w:ascii="Times New Roman" w:hAnsi="Times New Roman" w:cs="Times New Roman"/>
        </w:rPr>
        <w:t>CARBAMIDE PEROXIDE</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CARBAMIDE PEROXIDE</w:instrText>
      </w:r>
      <w:r w:rsidR="00344BD7">
        <w:instrText xml:space="preserve">" </w:instrText>
      </w:r>
      <w:r w:rsidR="00344BD7">
        <w:rPr>
          <w:rFonts w:ascii="Times New Roman" w:hAnsi="Times New Roman" w:cs="Times New Roman"/>
        </w:rPr>
        <w:fldChar w:fldCharType="end"/>
      </w:r>
      <w:r w:rsidR="00BC1C08" w:rsidRPr="007C5A1D">
        <w:rPr>
          <w:rFonts w:ascii="Times New Roman" w:hAnsi="Times New Roman" w:cs="Times New Roman"/>
        </w:rPr>
        <w:t xml:space="preserve"> in preparations containing 18 per cent or less of </w:t>
      </w:r>
      <w:proofErr w:type="spellStart"/>
      <w:r w:rsidR="00BC1C08" w:rsidRPr="007C5A1D">
        <w:rPr>
          <w:rFonts w:ascii="Times New Roman" w:hAnsi="Times New Roman" w:cs="Times New Roman"/>
        </w:rPr>
        <w:t>carbamide</w:t>
      </w:r>
      <w:proofErr w:type="spellEnd"/>
      <w:r w:rsidR="00BC1C08" w:rsidRPr="007C5A1D">
        <w:rPr>
          <w:rFonts w:ascii="Times New Roman" w:hAnsi="Times New Roman" w:cs="Times New Roman"/>
        </w:rPr>
        <w:t xml:space="preserve"> </w:t>
      </w:r>
      <w:r w:rsidR="00BC1C08" w:rsidRPr="007C5A1D">
        <w:rPr>
          <w:rFonts w:ascii="Times New Roman" w:hAnsi="Times New Roman" w:cs="Times New Roman"/>
          <w:spacing w:val="-4"/>
        </w:rPr>
        <w:t xml:space="preserve">peroxide </w:t>
      </w:r>
      <w:r w:rsidR="00BC1C08" w:rsidRPr="007C5A1D">
        <w:rPr>
          <w:rFonts w:ascii="Times New Roman" w:hAnsi="Times New Roman" w:cs="Times New Roman"/>
          <w:b/>
          <w:bCs/>
          <w:spacing w:val="-4"/>
        </w:rPr>
        <w:t>except</w:t>
      </w:r>
      <w:r w:rsidR="00BC1C08" w:rsidRPr="007C5A1D">
        <w:rPr>
          <w:rFonts w:ascii="Times New Roman" w:hAnsi="Times New Roman" w:cs="Times New Roman"/>
          <w:spacing w:val="-4"/>
        </w:rPr>
        <w:t xml:space="preserve"> in preparations containing 9 per cent or less of </w:t>
      </w:r>
      <w:proofErr w:type="spellStart"/>
      <w:r w:rsidR="00BC1C08" w:rsidRPr="007C5A1D">
        <w:rPr>
          <w:rFonts w:ascii="Times New Roman" w:hAnsi="Times New Roman" w:cs="Times New Roman"/>
          <w:spacing w:val="-4"/>
        </w:rPr>
        <w:t>carbamide</w:t>
      </w:r>
      <w:proofErr w:type="spellEnd"/>
      <w:r w:rsidR="00BC1C08" w:rsidRPr="007C5A1D">
        <w:rPr>
          <w:rFonts w:ascii="Times New Roman" w:hAnsi="Times New Roman" w:cs="Times New Roman"/>
          <w:spacing w:val="-4"/>
        </w:rPr>
        <w:t xml:space="preserve"> peroxide.</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CARBARYL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CARBARYL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BB3397" w:rsidRPr="007C5A1D" w:rsidRDefault="004C2E0D" w:rsidP="00BB3397">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preparations containing 10 per cent or less of </w:t>
      </w:r>
      <w:proofErr w:type="spellStart"/>
      <w:r w:rsidRPr="007C5A1D">
        <w:rPr>
          <w:rFonts w:ascii="Times New Roman" w:hAnsi="Times New Roman" w:cs="Times New Roman"/>
        </w:rPr>
        <w:t>carbaryl</w:t>
      </w:r>
      <w:proofErr w:type="spellEnd"/>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4; or</w:t>
      </w:r>
    </w:p>
    <w:p w:rsidR="00BB3397" w:rsidRPr="007C5A1D" w:rsidRDefault="00BB3397" w:rsidP="00BB3397">
      <w:pPr>
        <w:pStyle w:val="schedindenta"/>
        <w:spacing w:line="240" w:lineRule="auto"/>
        <w:rPr>
          <w:rFonts w:ascii="Times New Roman" w:hAnsi="Times New Roman" w:cs="Times New Roman"/>
        </w:rPr>
      </w:pPr>
    </w:p>
    <w:p w:rsidR="00460A98" w:rsidRPr="007C5A1D" w:rsidRDefault="00BB3397" w:rsidP="00BB3397">
      <w:pPr>
        <w:pStyle w:val="schedindenta"/>
        <w:spacing w:line="240" w:lineRule="auto"/>
        <w:rPr>
          <w:rFonts w:ascii="Times New Roman" w:hAnsi="Times New Roman" w:cs="Times New Roman"/>
        </w:rPr>
      </w:pPr>
      <w:r w:rsidRPr="007C5A1D">
        <w:rPr>
          <w:rFonts w:ascii="Times New Roman" w:hAnsi="Times New Roman" w:cs="Times New Roman"/>
        </w:rPr>
        <w:tab/>
        <w:t>(</w:t>
      </w:r>
      <w:r w:rsidR="004C2E0D" w:rsidRPr="007C5A1D">
        <w:rPr>
          <w:rFonts w:ascii="Times New Roman" w:hAnsi="Times New Roman" w:cs="Times New Roman"/>
        </w:rPr>
        <w:t>b)</w:t>
      </w:r>
      <w:r w:rsidR="004C2E0D" w:rsidRPr="007C5A1D">
        <w:rPr>
          <w:rFonts w:ascii="Times New Roman" w:hAnsi="Times New Roman" w:cs="Times New Roman"/>
        </w:rPr>
        <w:tab/>
        <w:t xml:space="preserve">when impregnated into plastic resin material containing 20 per cent or less of </w:t>
      </w:r>
      <w:proofErr w:type="spellStart"/>
      <w:r w:rsidR="004C2E0D" w:rsidRPr="007C5A1D">
        <w:rPr>
          <w:rFonts w:ascii="Times New Roman" w:hAnsi="Times New Roman" w:cs="Times New Roman"/>
        </w:rPr>
        <w:t>carbaryl</w:t>
      </w:r>
      <w:proofErr w:type="spellEnd"/>
      <w:r w:rsidR="004C2E0D" w:rsidRPr="007C5A1D">
        <w:rPr>
          <w:rFonts w:ascii="Times New Roman" w:hAnsi="Times New Roman" w:cs="Times New Roman"/>
        </w:rPr>
        <w:t>.</w:t>
      </w:r>
    </w:p>
    <w:p w:rsidR="00076814" w:rsidRPr="007C5A1D" w:rsidRDefault="00076814" w:rsidP="00460A98">
      <w:pPr>
        <w:pStyle w:val="schedindenta"/>
        <w:spacing w:line="240" w:lineRule="auto"/>
        <w:rPr>
          <w:rFonts w:ascii="Times New Roman" w:hAnsi="Times New Roman" w:cs="Times New Roman"/>
          <w:lang w:val="en-GB"/>
        </w:rPr>
      </w:pPr>
    </w:p>
    <w:p w:rsidR="004C2E0D" w:rsidRPr="007C5A1D" w:rsidRDefault="004C2E0D" w:rsidP="00460A98">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CASSIA OIL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CASSIA OIL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(a)</w:t>
      </w:r>
      <w:r w:rsidRPr="007C5A1D">
        <w:rPr>
          <w:rFonts w:ascii="Times New Roman" w:hAnsi="Times New Roman" w:cs="Times New Roman"/>
          <w:lang w:val="en-GB"/>
        </w:rPr>
        <w:tab/>
        <w:t>in food additives;</w:t>
      </w:r>
    </w:p>
    <w:p w:rsidR="004C2E0D" w:rsidRPr="007C5A1D" w:rsidRDefault="004C2E0D" w:rsidP="00DF71EC">
      <w:pPr>
        <w:pStyle w:val="ChapterHeading"/>
        <w:spacing w:line="240" w:lineRule="auto"/>
        <w:rPr>
          <w:rFonts w:ascii="Times New Roman" w:hAnsi="Times New Roman" w:cs="Times New Roman"/>
          <w:sz w:val="20"/>
          <w:szCs w:val="20"/>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dermal use as a </w:t>
      </w:r>
      <w:proofErr w:type="spellStart"/>
      <w:r w:rsidRPr="007C5A1D">
        <w:rPr>
          <w:rFonts w:ascii="Times New Roman" w:hAnsi="Times New Roman" w:cs="Times New Roman"/>
          <w:lang w:val="en-GB"/>
        </w:rPr>
        <w:t>rubefacient</w:t>
      </w:r>
      <w:proofErr w:type="spellEnd"/>
      <w:r w:rsidRPr="007C5A1D">
        <w:rPr>
          <w:rFonts w:ascii="Times New Roman" w:hAnsi="Times New Roman" w:cs="Times New Roman"/>
          <w:lang w:val="en-GB"/>
        </w:rPr>
        <w:t xml:space="preserve"> containing 5 per cent or less of cassia oil;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other preparations containing 2 per cent or less of cassia oil.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CHLORFENAC</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CHLORFENAC</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420D9" w:rsidRPr="007C5A1D" w:rsidRDefault="0005362A" w:rsidP="00DF71EC">
      <w:pPr>
        <w:pStyle w:val="schedbody"/>
        <w:spacing w:line="240" w:lineRule="auto"/>
        <w:rPr>
          <w:rFonts w:ascii="Times New Roman" w:hAnsi="Times New Roman" w:cs="Times New Roman"/>
        </w:rPr>
      </w:pPr>
      <w:r w:rsidRPr="007C5A1D">
        <w:rPr>
          <w:rFonts w:ascii="Times New Roman" w:hAnsi="Times New Roman" w:cs="Times New Roman"/>
        </w:rPr>
        <w:t>CHLORFENAPYR</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CHLORFENAPYR</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w:t>
      </w:r>
      <w:r w:rsidR="004420D9" w:rsidRPr="007C5A1D">
        <w:rPr>
          <w:rFonts w:ascii="Times New Roman" w:hAnsi="Times New Roman" w:cs="Times New Roman"/>
        </w:rPr>
        <w:t xml:space="preserve">in preparations containing 0.5 per cent or less of </w:t>
      </w:r>
      <w:proofErr w:type="spellStart"/>
      <w:r w:rsidR="004420D9" w:rsidRPr="007C5A1D">
        <w:rPr>
          <w:rFonts w:ascii="Times New Roman" w:hAnsi="Times New Roman" w:cs="Times New Roman"/>
        </w:rPr>
        <w:t>chlorfenapyr</w:t>
      </w:r>
      <w:proofErr w:type="spellEnd"/>
      <w:r w:rsidR="004420D9" w:rsidRPr="007C5A1D">
        <w:rPr>
          <w:rFonts w:ascii="Times New Roman" w:hAnsi="Times New Roman" w:cs="Times New Roman"/>
        </w:rPr>
        <w:t>.</w:t>
      </w:r>
    </w:p>
    <w:p w:rsidR="004420D9" w:rsidRPr="007C5A1D" w:rsidRDefault="004420D9"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344BD7">
        <w:rPr>
          <w:rFonts w:ascii="Times New Roman" w:hAnsi="Times New Roman" w:cs="Times New Roman"/>
          <w:lang w:val="en-GB"/>
        </w:rPr>
        <w:t>CHLORFENSON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CHLORFENSON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CHLORHEXIDINE</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CHLORHEXIDINE</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in preparations containing 3 per cent or less of </w:t>
      </w:r>
      <w:proofErr w:type="spellStart"/>
      <w:r w:rsidRPr="007C5A1D">
        <w:rPr>
          <w:rFonts w:ascii="Times New Roman" w:hAnsi="Times New Roman" w:cs="Times New Roman"/>
        </w:rPr>
        <w:t>chlorhexidine</w:t>
      </w:r>
      <w:proofErr w:type="spellEnd"/>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preparations containing 1 per cent or less of </w:t>
      </w:r>
      <w:proofErr w:type="spellStart"/>
      <w:r w:rsidRPr="007C5A1D">
        <w:rPr>
          <w:rFonts w:ascii="Times New Roman" w:hAnsi="Times New Roman" w:cs="Times New Roman"/>
        </w:rPr>
        <w:t>chlorhexidine</w:t>
      </w:r>
      <w:proofErr w:type="spellEnd"/>
      <w:r w:rsidRPr="007C5A1D">
        <w:rPr>
          <w:rFonts w:ascii="Times New Roman" w:hAnsi="Times New Roman" w:cs="Times New Roman"/>
        </w:rPr>
        <w:t>;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in solid preparations.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CHLORINATING COMPOUNDS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CHLORINATING COMPOUNDS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containing 20 per cent or less of available chlorine,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sodium hypochlorite preparations with a pH of less than 11.5;</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liquid preparations containing not less than 2 per cent but not more than 4 per cent of available chlorine when labelled with the statements:</w:t>
      </w:r>
    </w:p>
    <w:p w:rsidR="004C2E0D" w:rsidRPr="007C5A1D" w:rsidRDefault="004C2E0D" w:rsidP="00DF71EC">
      <w:pPr>
        <w:pStyle w:val="schedindenta"/>
        <w:spacing w:line="240" w:lineRule="auto"/>
        <w:rPr>
          <w:rFonts w:ascii="Times New Roman" w:hAnsi="Times New Roman" w:cs="Times New Roman"/>
          <w:b/>
          <w:bCs/>
          <w:lang w:val="en-GB"/>
        </w:rPr>
      </w:pPr>
      <w:r w:rsidRPr="007C5A1D">
        <w:rPr>
          <w:rFonts w:ascii="Times New Roman" w:hAnsi="Times New Roman" w:cs="Times New Roman"/>
          <w:b/>
          <w:bCs/>
          <w:lang w:val="en-GB"/>
        </w:rPr>
        <w:tab/>
      </w: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WARNING</w:t>
      </w:r>
      <w:r w:rsidRPr="007C5A1D">
        <w:rPr>
          <w:rFonts w:ascii="Times New Roman" w:hAnsi="Times New Roman" w:cs="Times New Roman"/>
          <w:lang w:val="en-GB"/>
        </w:rPr>
        <w:t xml:space="preserve"> – Ensure adequate ventilation when using.  Vapour may be harmful.  May give off dangerous gas if mixed with other products;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liquid preparations containing less than 2 per cent of available chlorine;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other preparations containing 4 per cent or less of available chlorine.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CHLORNIDINE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CHLORNIDINE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CHLOROCRESOL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CHLOROCRESOL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3 per cent or less of </w:t>
      </w:r>
      <w:proofErr w:type="spellStart"/>
      <w:r w:rsidRPr="007C5A1D">
        <w:rPr>
          <w:rFonts w:ascii="Times New Roman" w:hAnsi="Times New Roman" w:cs="Times New Roman"/>
          <w:lang w:val="en-GB"/>
        </w:rPr>
        <w:t>chlorocresol</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5804C4"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CHLORPROPHAM</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CHLORPROPHAM</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60A98" w:rsidRPr="007C5A1D" w:rsidRDefault="00460A9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CHLORPYRIFOS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CHLORPYRIFOS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aqueous preparations containing 20 per cent or less of microencapsulated </w:t>
      </w:r>
      <w:proofErr w:type="spellStart"/>
      <w:r w:rsidRPr="007C5A1D">
        <w:rPr>
          <w:rFonts w:ascii="Times New Roman" w:hAnsi="Times New Roman" w:cs="Times New Roman"/>
          <w:lang w:val="en-GB"/>
        </w:rPr>
        <w:t>chlorpyrifos</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controlled release granular preparations containing 10 per cent or less of </w:t>
      </w:r>
      <w:proofErr w:type="spellStart"/>
      <w:r w:rsidRPr="007C5A1D">
        <w:rPr>
          <w:rFonts w:ascii="Times New Roman" w:hAnsi="Times New Roman" w:cs="Times New Roman"/>
          <w:lang w:val="en-GB"/>
        </w:rPr>
        <w:t>chlorpyrifos</w:t>
      </w:r>
      <w:proofErr w:type="spellEnd"/>
      <w:r w:rsidRPr="007C5A1D">
        <w:rPr>
          <w:rFonts w:ascii="Times New Roman" w:hAnsi="Times New Roman" w:cs="Times New Roman"/>
          <w:lang w:val="en-GB"/>
        </w:rPr>
        <w:t>;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other preparations containing 5 per cent or less of </w:t>
      </w:r>
      <w:proofErr w:type="spellStart"/>
      <w:r w:rsidRPr="007C5A1D">
        <w:rPr>
          <w:rFonts w:ascii="Times New Roman" w:hAnsi="Times New Roman" w:cs="Times New Roman"/>
          <w:lang w:val="en-GB"/>
        </w:rPr>
        <w:t>chlorpyrifos</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ab/>
        <w:t>except</w:t>
      </w:r>
      <w:r w:rsidRPr="007C5A1D">
        <w:rPr>
          <w:rFonts w:ascii="Times New Roman" w:hAnsi="Times New Roman" w:cs="Times New Roman"/>
          <w:lang w:val="en-GB"/>
        </w:rPr>
        <w:t xml:space="preserve"> in prepared potting or soil mixes containing 100 g or less of </w:t>
      </w:r>
      <w:proofErr w:type="spellStart"/>
      <w:r w:rsidRPr="007C5A1D">
        <w:rPr>
          <w:rFonts w:ascii="Times New Roman" w:hAnsi="Times New Roman" w:cs="Times New Roman"/>
          <w:lang w:val="en-GB"/>
        </w:rPr>
        <w:t>chlorpyrifos</w:t>
      </w:r>
      <w:proofErr w:type="spellEnd"/>
      <w:r w:rsidRPr="007C5A1D">
        <w:rPr>
          <w:rFonts w:ascii="Times New Roman" w:hAnsi="Times New Roman" w:cs="Times New Roman"/>
          <w:lang w:val="en-GB"/>
        </w:rPr>
        <w:t xml:space="preserve"> per cubic </w:t>
      </w:r>
      <w:r w:rsidR="00D931C7" w:rsidRPr="007C5A1D">
        <w:rPr>
          <w:rFonts w:ascii="Times New Roman" w:hAnsi="Times New Roman" w:cs="Times New Roman"/>
          <w:lang w:val="en-GB"/>
        </w:rPr>
        <w:tab/>
      </w:r>
      <w:r w:rsidRPr="007C5A1D">
        <w:rPr>
          <w:rFonts w:ascii="Times New Roman" w:hAnsi="Times New Roman" w:cs="Times New Roman"/>
          <w:lang w:val="en-GB"/>
        </w:rPr>
        <w:t xml:space="preserve">metre. </w:t>
      </w:r>
    </w:p>
    <w:p w:rsidR="004C2E0D" w:rsidRPr="007C5A1D" w:rsidRDefault="004C2E0D" w:rsidP="00DF71EC">
      <w:pPr>
        <w:pStyle w:val="schedbody"/>
        <w:spacing w:line="240" w:lineRule="auto"/>
        <w:rPr>
          <w:rFonts w:ascii="Times New Roman" w:hAnsi="Times New Roman" w:cs="Times New Roman"/>
          <w:lang w:val="en-GB"/>
        </w:rPr>
      </w:pPr>
    </w:p>
    <w:p w:rsidR="009F664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CHLORSULFURON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CHLORSULFURON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9F664D" w:rsidRPr="007C5A1D" w:rsidRDefault="009F664D">
      <w:pPr>
        <w:rPr>
          <w:color w:val="000000"/>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CHLORTETRACYCLINE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CHLORTETRACYCLINE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topical application to animals for ocular use only;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containing 40 per cent or less of chlortetracycline, when packed and labelled for the treatment of ornamental caged birds or ornamental fish only.</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CHLORTHAL-DIMETHYL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CHLORTHAL-DIMETHYL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CINMETHYLIN</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CINMETHYLIN</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w:t>
      </w:r>
      <w:r w:rsidRPr="007C5A1D">
        <w:rPr>
          <w:rFonts w:ascii="Times New Roman" w:hAnsi="Times New Roman" w:cs="Times New Roman"/>
        </w:rPr>
        <w:tab/>
      </w:r>
    </w:p>
    <w:p w:rsidR="00D931C7" w:rsidRPr="007C5A1D" w:rsidRDefault="00D931C7"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CINNAMON BARK OIL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CINNAMON BARK OIL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food additives;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2 per cent or less of cinnamon bark oil.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CLETHODIM</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CLETHODIM</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CLIMBAZOLE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CLIMBAZOLE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40 per cent or less of </w:t>
      </w:r>
      <w:proofErr w:type="spellStart"/>
      <w:r w:rsidRPr="007C5A1D">
        <w:rPr>
          <w:rFonts w:ascii="Times New Roman" w:hAnsi="Times New Roman" w:cs="Times New Roman"/>
          <w:lang w:val="en-GB"/>
        </w:rPr>
        <w:t>climbazole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 per cent or less of </w:t>
      </w:r>
      <w:proofErr w:type="spellStart"/>
      <w:r w:rsidRPr="007C5A1D">
        <w:rPr>
          <w:rFonts w:ascii="Times New Roman" w:hAnsi="Times New Roman" w:cs="Times New Roman"/>
          <w:lang w:val="en-GB"/>
        </w:rPr>
        <w:t>climbazole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CLOFENTEZINE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CLOFENTEZINE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CLOPYRALID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CLOPYRALID</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CLOQUINTOCET-MEXYL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CLOQUINTOCET-MEXYL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CLORSULON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CLORSULON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CLOTHIANIDIN</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CLOTHIANIDIN</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in preparations containing 20 per cent or less of </w:t>
      </w:r>
      <w:proofErr w:type="spellStart"/>
      <w:r w:rsidRPr="007C5A1D">
        <w:rPr>
          <w:rFonts w:ascii="Times New Roman" w:hAnsi="Times New Roman" w:cs="Times New Roman"/>
        </w:rPr>
        <w:t>clothianidin</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CLOVE OIL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CLOVE OIL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for topical use in the mouth in a pack containing 5 mL or less of clove oil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clove oil.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ACETATE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COPPER ACETATE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 copper acetate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copper acetate.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COMPOUNDS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COPPER COMPOUNDS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animal feed additives containing 5 per cent or less of copper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copper.</w:t>
      </w:r>
    </w:p>
    <w:p w:rsidR="004C2E0D" w:rsidRPr="007C5A1D" w:rsidRDefault="004C2E0D" w:rsidP="00DF71EC">
      <w:pPr>
        <w:pStyle w:val="schedbody"/>
        <w:spacing w:line="240" w:lineRule="auto"/>
        <w:rPr>
          <w:rFonts w:ascii="Times New Roman" w:hAnsi="Times New Roman" w:cs="Times New Roman"/>
          <w:lang w:val="en-GB"/>
        </w:rPr>
      </w:pPr>
    </w:p>
    <w:p w:rsidR="009F664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HYDROXIDE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COPPER HYDROXIDE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50 per cent or less of copper hydroxide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12.5 per cent or less of copper hydroxide.</w:t>
      </w:r>
    </w:p>
    <w:p w:rsidR="009F664D" w:rsidRPr="007C5A1D" w:rsidRDefault="009F664D">
      <w:pPr>
        <w:rPr>
          <w:color w:val="000000"/>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OXIDES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COPPER OXIDES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copper oxides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26EEB" w:rsidRPr="007C5A1D" w:rsidRDefault="00226EEB"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for internal use;</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marine paints;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other preparations containing 5 per cent or less of copper oxides.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OXYCHLORIDE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COPPER OXYCHLORIDE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50 per cent or less of copper </w:t>
      </w:r>
      <w:proofErr w:type="spellStart"/>
      <w:r w:rsidRPr="007C5A1D">
        <w:rPr>
          <w:rFonts w:ascii="Times New Roman" w:hAnsi="Times New Roman" w:cs="Times New Roman"/>
          <w:lang w:val="en-GB"/>
        </w:rPr>
        <w:t>oxychloride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12.5 per cent or less of copper </w:t>
      </w:r>
      <w:proofErr w:type="spellStart"/>
      <w:r w:rsidRPr="007C5A1D">
        <w:rPr>
          <w:rFonts w:ascii="Times New Roman" w:hAnsi="Times New Roman" w:cs="Times New Roman"/>
          <w:lang w:val="en-GB"/>
        </w:rPr>
        <w:t>oxychloride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SULFATE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COPPER SULFATE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15 per cent or less of copper sulfate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for internal use;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other preparations containing 5 per cent or less of copper sulfate.</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COUMATETRALYL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COUMATETRALYL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rodenticides containing 0.05 per cent or less of </w:t>
      </w:r>
      <w:proofErr w:type="spellStart"/>
      <w:r w:rsidRPr="007C5A1D">
        <w:rPr>
          <w:rFonts w:ascii="Times New Roman" w:hAnsi="Times New Roman" w:cs="Times New Roman"/>
          <w:lang w:val="en-GB"/>
        </w:rPr>
        <w:t>coumatetralyl</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4-CPA</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4-CPA</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CYANATRYN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CYANATRYN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CYANOACRYLATE ESTERS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CYANOACRYLATE ESTERS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contact adhesives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CE570B" w:rsidRPr="007C5A1D" w:rsidRDefault="00CE570B"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labelled with the warning:</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packed in sealed measure packs each containing 0.5 g or less of cyanoacrylate esters: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i"/>
        <w:tabs>
          <w:tab w:val="clear" w:pos="1871"/>
          <w:tab w:val="left" w:pos="1644"/>
        </w:tabs>
        <w:spacing w:line="240" w:lineRule="auto"/>
        <w:ind w:left="1644" w:hanging="1644"/>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labelled with the approved name or trade name of the poison, the quantity and the warning:</w:t>
      </w:r>
    </w:p>
    <w:p w:rsidR="004C2E0D" w:rsidRPr="007C5A1D" w:rsidRDefault="004C2E0D" w:rsidP="00DF71EC">
      <w:pPr>
        <w:pStyle w:val="schedindenti"/>
        <w:tabs>
          <w:tab w:val="clear" w:pos="1871"/>
          <w:tab w:val="left" w:pos="1644"/>
        </w:tabs>
        <w:spacing w:line="240" w:lineRule="auto"/>
        <w:ind w:left="1644" w:hanging="1644"/>
        <w:rPr>
          <w:rFonts w:ascii="Times New Roman" w:hAnsi="Times New Roman" w:cs="Times New Roman"/>
          <w:lang w:val="en-GB"/>
        </w:rPr>
      </w:pPr>
    </w:p>
    <w:p w:rsidR="004C2E0D" w:rsidRPr="007C5A1D" w:rsidRDefault="004C2E0D" w:rsidP="00DF71EC">
      <w:pPr>
        <w:pStyle w:val="schedindenti"/>
        <w:tabs>
          <w:tab w:val="clear" w:pos="1871"/>
          <w:tab w:val="left" w:pos="1644"/>
        </w:tabs>
        <w:spacing w:line="240" w:lineRule="auto"/>
        <w:ind w:left="1644" w:hanging="1644"/>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Can cause eye injury.  Instantly bonds skin; and</w:t>
      </w:r>
    </w:p>
    <w:p w:rsidR="004C2E0D" w:rsidRPr="007C5A1D" w:rsidRDefault="004C2E0D" w:rsidP="00DF71EC">
      <w:pPr>
        <w:pStyle w:val="schedindenti"/>
        <w:tabs>
          <w:tab w:val="clear" w:pos="1871"/>
          <w:tab w:val="left" w:pos="1644"/>
        </w:tabs>
        <w:spacing w:line="240" w:lineRule="auto"/>
        <w:ind w:left="1644" w:hanging="1644"/>
        <w:rPr>
          <w:rFonts w:ascii="Times New Roman" w:hAnsi="Times New Roman" w:cs="Times New Roman"/>
          <w:lang w:val="en-GB"/>
        </w:rPr>
      </w:pPr>
    </w:p>
    <w:p w:rsidR="004C2E0D" w:rsidRPr="007C5A1D" w:rsidRDefault="004C2E0D" w:rsidP="00DF71EC">
      <w:pPr>
        <w:pStyle w:val="schedindenti"/>
        <w:tabs>
          <w:tab w:val="clear" w:pos="1871"/>
          <w:tab w:val="left" w:pos="1644"/>
        </w:tabs>
        <w:spacing w:line="240" w:lineRule="auto"/>
        <w:ind w:left="1644" w:hanging="1644"/>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(ii) </w:t>
      </w:r>
      <w:r w:rsidRPr="007C5A1D">
        <w:rPr>
          <w:rFonts w:ascii="Times New Roman" w:hAnsi="Times New Roman" w:cs="Times New Roman"/>
          <w:lang w:val="en-GB"/>
        </w:rPr>
        <w:tab/>
        <w:t xml:space="preserve">enclosed in a primary pack labelled with the warning: </w:t>
      </w:r>
    </w:p>
    <w:p w:rsidR="004C2E0D" w:rsidRPr="007C5A1D" w:rsidRDefault="004C2E0D" w:rsidP="00DF71EC">
      <w:pPr>
        <w:pStyle w:val="schedindenti"/>
        <w:tabs>
          <w:tab w:val="clear" w:pos="1871"/>
          <w:tab w:val="left" w:pos="1644"/>
        </w:tabs>
        <w:spacing w:line="240" w:lineRule="auto"/>
        <w:ind w:left="1644" w:hanging="1644"/>
        <w:rPr>
          <w:rFonts w:ascii="Times New Roman" w:hAnsi="Times New Roman" w:cs="Times New Roman"/>
          <w:lang w:val="en-GB"/>
        </w:rPr>
      </w:pPr>
    </w:p>
    <w:p w:rsidR="004C2E0D" w:rsidRPr="007C5A1D" w:rsidRDefault="004C2E0D" w:rsidP="00DF71EC">
      <w:pPr>
        <w:pStyle w:val="schedindenti"/>
        <w:tabs>
          <w:tab w:val="clear" w:pos="1871"/>
          <w:tab w:val="left" w:pos="1644"/>
        </w:tabs>
        <w:spacing w:line="240" w:lineRule="auto"/>
        <w:ind w:left="1644" w:hanging="1644"/>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CYANURIC ACID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CYANURIC ACID</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w:t>
      </w:r>
    </w:p>
    <w:p w:rsidR="00F01D45" w:rsidRPr="007C5A1D" w:rsidRDefault="00F01D45" w:rsidP="00F01D45">
      <w:pPr>
        <w:pStyle w:val="schedbody"/>
        <w:tabs>
          <w:tab w:val="clear" w:pos="1134"/>
          <w:tab w:val="clear" w:pos="1871"/>
          <w:tab w:val="clear" w:pos="2154"/>
          <w:tab w:val="clear" w:pos="2494"/>
          <w:tab w:val="clear" w:pos="3005"/>
          <w:tab w:val="clear" w:pos="3969"/>
        </w:tabs>
        <w:spacing w:line="240" w:lineRule="auto"/>
        <w:rPr>
          <w:rFonts w:ascii="Times New Roman" w:hAnsi="Times New Roman" w:cs="Times New Roman"/>
          <w:lang w:val="en-GB"/>
        </w:rPr>
      </w:pPr>
    </w:p>
    <w:p w:rsidR="00F01D45" w:rsidRPr="007C5A1D" w:rsidRDefault="00F01D45" w:rsidP="00F01D4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CYANTRANILIPROLE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CYANTRANILIPROLE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3296F" w:rsidRPr="007C5A1D" w:rsidRDefault="0043296F" w:rsidP="00F01D45">
      <w:pPr>
        <w:pStyle w:val="schedbody"/>
        <w:spacing w:line="240" w:lineRule="auto"/>
        <w:rPr>
          <w:rFonts w:ascii="Times New Roman" w:hAnsi="Times New Roman" w:cs="Times New Roman"/>
          <w:lang w:val="en-GB"/>
        </w:rPr>
      </w:pPr>
    </w:p>
    <w:p w:rsidR="00DF5193" w:rsidRPr="007C5A1D" w:rsidRDefault="00DF5193" w:rsidP="00DF5193">
      <w:pPr>
        <w:pStyle w:val="BodyText"/>
        <w:tabs>
          <w:tab w:val="clear" w:pos="757"/>
        </w:tabs>
        <w:spacing w:after="0"/>
        <w:ind w:left="0" w:firstLine="0"/>
        <w:rPr>
          <w:sz w:val="20"/>
          <w:szCs w:val="20"/>
        </w:rPr>
      </w:pPr>
      <w:r w:rsidRPr="007C5A1D">
        <w:rPr>
          <w:sz w:val="20"/>
          <w:szCs w:val="20"/>
        </w:rPr>
        <w:t>CYAZOFAMID</w:t>
      </w:r>
      <w:r w:rsidR="00344BD7">
        <w:rPr>
          <w:sz w:val="20"/>
          <w:szCs w:val="20"/>
        </w:rPr>
        <w:fldChar w:fldCharType="begin"/>
      </w:r>
      <w:r w:rsidR="00344BD7">
        <w:instrText xml:space="preserve"> XE "</w:instrText>
      </w:r>
      <w:r w:rsidR="00344BD7" w:rsidRPr="00A50C1D">
        <w:rPr>
          <w:sz w:val="20"/>
          <w:szCs w:val="20"/>
        </w:rPr>
        <w:instrText>CYAZOFAMID</w:instrText>
      </w:r>
      <w:r w:rsidR="00344BD7">
        <w:instrText xml:space="preserve">" </w:instrText>
      </w:r>
      <w:r w:rsidR="00344BD7">
        <w:rPr>
          <w:sz w:val="20"/>
          <w:szCs w:val="20"/>
        </w:rPr>
        <w:fldChar w:fldCharType="end"/>
      </w:r>
      <w:r w:rsidRPr="007C5A1D">
        <w:rPr>
          <w:sz w:val="20"/>
          <w:szCs w:val="20"/>
          <w:lang w:val="en-GB"/>
        </w:rPr>
        <w:t>.</w:t>
      </w:r>
    </w:p>
    <w:p w:rsidR="00DF5193" w:rsidRPr="007C5A1D" w:rsidRDefault="00DF5193"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CYCLOHEXANONE PEROXIDE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CYCLOHEXANONE PEROXIDE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CYCLOPROTHRIN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CYCLOPROTHRIN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cycloprothrin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5804C4"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CYCLOXYDIM</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CYCLOXYDIM</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60A98" w:rsidRPr="007C5A1D" w:rsidRDefault="00460A98" w:rsidP="00DF71EC">
      <w:pPr>
        <w:pStyle w:val="schedbody"/>
        <w:spacing w:line="240" w:lineRule="auto"/>
        <w:rPr>
          <w:rFonts w:ascii="Times New Roman" w:hAnsi="Times New Roman" w:cs="Times New Roman"/>
          <w:lang w:val="en-GB"/>
        </w:rPr>
      </w:pPr>
    </w:p>
    <w:p w:rsidR="00F01D45" w:rsidRPr="007C5A1D" w:rsidRDefault="00F01D45" w:rsidP="00F01D4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CYFLUFENAMID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CYFLUFENAMID</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F01D45" w:rsidRPr="007C5A1D" w:rsidRDefault="00F01D45" w:rsidP="00F01D45">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CYFLUTHRIN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CYFLUTHRIN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w:t>
      </w:r>
      <w:proofErr w:type="spellStart"/>
      <w:r w:rsidRPr="007C5A1D">
        <w:rPr>
          <w:rFonts w:ascii="Times New Roman" w:hAnsi="Times New Roman" w:cs="Times New Roman"/>
          <w:lang w:val="en-GB"/>
        </w:rPr>
        <w:t>wettable</w:t>
      </w:r>
      <w:proofErr w:type="spellEnd"/>
      <w:r w:rsidRPr="007C5A1D">
        <w:rPr>
          <w:rFonts w:ascii="Times New Roman" w:hAnsi="Times New Roman" w:cs="Times New Roman"/>
          <w:lang w:val="en-GB"/>
        </w:rPr>
        <w:t xml:space="preserve"> powders containing 10 per cent or less of </w:t>
      </w:r>
      <w:proofErr w:type="spellStart"/>
      <w:r w:rsidRPr="007C5A1D">
        <w:rPr>
          <w:rFonts w:ascii="Times New Roman" w:hAnsi="Times New Roman" w:cs="Times New Roman"/>
          <w:lang w:val="en-GB"/>
        </w:rPr>
        <w:t>cyfluthrin</w:t>
      </w:r>
      <w:proofErr w:type="spellEnd"/>
      <w:r w:rsidRPr="007C5A1D">
        <w:rPr>
          <w:rFonts w:ascii="Times New Roman" w:hAnsi="Times New Roman" w:cs="Times New Roman"/>
          <w:lang w:val="en-GB"/>
        </w:rPr>
        <w:t xml:space="preserve">; </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w:t>
      </w:r>
      <w:proofErr w:type="spellStart"/>
      <w:r w:rsidRPr="007C5A1D">
        <w:rPr>
          <w:rFonts w:ascii="Times New Roman" w:hAnsi="Times New Roman" w:cs="Times New Roman"/>
          <w:lang w:val="en-GB"/>
        </w:rPr>
        <w:t>emulsifiable</w:t>
      </w:r>
      <w:proofErr w:type="spellEnd"/>
      <w:r w:rsidRPr="007C5A1D">
        <w:rPr>
          <w:rFonts w:ascii="Times New Roman" w:hAnsi="Times New Roman" w:cs="Times New Roman"/>
          <w:lang w:val="en-GB"/>
        </w:rPr>
        <w:t xml:space="preserve"> concentrates containing 2 per cent or less of </w:t>
      </w:r>
      <w:proofErr w:type="spellStart"/>
      <w:r w:rsidRPr="007C5A1D">
        <w:rPr>
          <w:rFonts w:ascii="Times New Roman" w:hAnsi="Times New Roman" w:cs="Times New Roman"/>
          <w:lang w:val="en-GB"/>
        </w:rPr>
        <w:t>cyfluthrin</w:t>
      </w:r>
      <w:proofErr w:type="spellEnd"/>
      <w:r w:rsidRPr="007C5A1D">
        <w:rPr>
          <w:rFonts w:ascii="Times New Roman" w:hAnsi="Times New Roman" w:cs="Times New Roman"/>
          <w:lang w:val="en-GB"/>
        </w:rPr>
        <w:t>;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emulsions containing 5 per cent or less of </w:t>
      </w:r>
      <w:proofErr w:type="spellStart"/>
      <w:r w:rsidRPr="007C5A1D">
        <w:rPr>
          <w:rFonts w:ascii="Times New Roman" w:hAnsi="Times New Roman" w:cs="Times New Roman"/>
          <w:lang w:val="en-GB"/>
        </w:rPr>
        <w:t>cyfluthrin</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caps/>
          <w:lang w:val="en-GB"/>
        </w:rPr>
        <w:t>cyhalofop-butyl</w:t>
      </w:r>
      <w:r w:rsidR="00344BD7">
        <w:rPr>
          <w:rFonts w:ascii="Times New Roman" w:hAnsi="Times New Roman" w:cs="Times New Roman"/>
          <w:caps/>
          <w:lang w:val="en-GB"/>
        </w:rPr>
        <w:fldChar w:fldCharType="begin"/>
      </w:r>
      <w:r w:rsidR="00344BD7">
        <w:instrText xml:space="preserve"> XE "</w:instrText>
      </w:r>
      <w:r w:rsidR="00344BD7" w:rsidRPr="00A50C1D">
        <w:rPr>
          <w:rFonts w:ascii="Times New Roman" w:hAnsi="Times New Roman" w:cs="Times New Roman"/>
          <w:caps/>
          <w:lang w:val="en-GB"/>
        </w:rPr>
        <w:instrText>cyhalofop-butyl</w:instrText>
      </w:r>
      <w:r w:rsidR="00344BD7">
        <w:instrText xml:space="preserve">" </w:instrText>
      </w:r>
      <w:r w:rsidR="00344BD7">
        <w:rPr>
          <w:rFonts w:ascii="Times New Roman" w:hAnsi="Times New Roman" w:cs="Times New Roman"/>
          <w:caps/>
          <w:lang w:val="en-GB"/>
        </w:rPr>
        <w:fldChar w:fldCharType="end"/>
      </w:r>
      <w:r w:rsidRPr="007C5A1D">
        <w:rPr>
          <w:rFonts w:ascii="Times New Roman" w:hAnsi="Times New Roman" w:cs="Times New Roman"/>
          <w:caps/>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CYMIAZOLE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CYMIAZOLE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CYPERMETHRIN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CYPERMETHRIN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cypermethrin</w:t>
      </w:r>
      <w:proofErr w:type="spellEnd"/>
      <w:r w:rsidRPr="007C5A1D">
        <w:rPr>
          <w:rFonts w:ascii="Times New Roman" w:hAnsi="Times New Roman" w:cs="Times New Roman"/>
          <w:lang w:val="en-GB"/>
        </w:rPr>
        <w:t>.</w:t>
      </w:r>
    </w:p>
    <w:p w:rsidR="007A5405" w:rsidRPr="007C5A1D" w:rsidRDefault="007A5405"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CYPHENOTHRIN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CYPHENOTHRIN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cyphenothrin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CYPROCONAZOLE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CYPROCONAZOLE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cyproconazole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CYPRODINIL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CYPRODINIL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60A98" w:rsidRPr="007C5A1D" w:rsidRDefault="004C2E0D"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rPr>
        <w:t>CYSTEAMINE</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CYSTEAMINE</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in cosmetic preparations containing 6 per cent or less of </w:t>
      </w:r>
      <w:proofErr w:type="spellStart"/>
      <w:r w:rsidRPr="007C5A1D">
        <w:rPr>
          <w:rFonts w:ascii="Times New Roman" w:hAnsi="Times New Roman" w:cs="Times New Roman"/>
        </w:rPr>
        <w:t>cysteamine</w:t>
      </w:r>
      <w:proofErr w:type="spellEnd"/>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 per cent or less of </w:t>
      </w:r>
      <w:proofErr w:type="spellStart"/>
      <w:r w:rsidRPr="007C5A1D">
        <w:rPr>
          <w:rFonts w:ascii="Times New Roman" w:hAnsi="Times New Roman" w:cs="Times New Roman"/>
        </w:rPr>
        <w:t>cysteamine</w:t>
      </w:r>
      <w:proofErr w:type="spellEnd"/>
      <w:r w:rsidRPr="007C5A1D">
        <w:rPr>
          <w:rFonts w:ascii="Times New Roman" w:hAnsi="Times New Roman" w:cs="Times New Roman"/>
        </w:rPr>
        <w:t>.</w:t>
      </w:r>
      <w:r w:rsidR="00460A98" w:rsidRPr="007C5A1D">
        <w:rPr>
          <w:rFonts w:ascii="Times New Roman" w:hAnsi="Times New Roman" w:cs="Times New Roman"/>
          <w:lang w:val="en-GB"/>
        </w:rPr>
        <w:t xml:space="preserve"> </w:t>
      </w:r>
    </w:p>
    <w:p w:rsidR="00076814" w:rsidRPr="007C5A1D" w:rsidRDefault="00076814"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CYTHIOATE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CYTHIOATE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divided preparations containing 30 mg or less of </w:t>
      </w:r>
      <w:proofErr w:type="spellStart"/>
      <w:r w:rsidRPr="007C5A1D">
        <w:rPr>
          <w:rFonts w:ascii="Times New Roman" w:hAnsi="Times New Roman" w:cs="Times New Roman"/>
          <w:lang w:val="en-GB"/>
        </w:rPr>
        <w:t>cythioate</w:t>
      </w:r>
      <w:proofErr w:type="spellEnd"/>
      <w:r w:rsidRPr="007C5A1D">
        <w:rPr>
          <w:rFonts w:ascii="Times New Roman" w:hAnsi="Times New Roman" w:cs="Times New Roman"/>
          <w:lang w:val="en-GB"/>
        </w:rPr>
        <w:t xml:space="preserve"> per dosage unit when packed in blister or strip packaging or in a container with a child-resistant closure;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(b)</w:t>
      </w:r>
      <w:r w:rsidRPr="007C5A1D">
        <w:rPr>
          <w:rFonts w:ascii="Times New Roman" w:hAnsi="Times New Roman" w:cs="Times New Roman"/>
          <w:lang w:val="en-GB"/>
        </w:rPr>
        <w:tab/>
        <w:t xml:space="preserve"> in undivided preparations containing 5 per cent or less of </w:t>
      </w:r>
      <w:proofErr w:type="spellStart"/>
      <w:r w:rsidRPr="007C5A1D">
        <w:rPr>
          <w:rFonts w:ascii="Times New Roman" w:hAnsi="Times New Roman" w:cs="Times New Roman"/>
          <w:lang w:val="en-GB"/>
        </w:rPr>
        <w:t>cythioate</w:t>
      </w:r>
      <w:proofErr w:type="spellEnd"/>
      <w:r w:rsidRPr="007C5A1D">
        <w:rPr>
          <w:rFonts w:ascii="Times New Roman" w:hAnsi="Times New Roman" w:cs="Times New Roman"/>
          <w:lang w:val="en-GB"/>
        </w:rPr>
        <w:t>.</w:t>
      </w:r>
    </w:p>
    <w:p w:rsidR="007A5405" w:rsidRPr="007C5A1D" w:rsidRDefault="007A5405"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2,4-D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2,4-D</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in preparations containing 20 per cent or less of 2,4-D.</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DAMINOZIDE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DAMINOZIDE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9F664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2,4-DB</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2,4-DB</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9F664D" w:rsidRPr="007C5A1D" w:rsidRDefault="009F664D">
      <w:pPr>
        <w:rPr>
          <w:color w:val="000000"/>
          <w:sz w:val="20"/>
          <w:szCs w:val="20"/>
          <w:lang w:val="en-GB"/>
        </w:rPr>
      </w:pPr>
    </w:p>
    <w:p w:rsidR="00EF5E0B" w:rsidRPr="007C5A1D" w:rsidRDefault="00EF5E0B" w:rsidP="00EF5E0B">
      <w:pPr>
        <w:pStyle w:val="BodyText"/>
        <w:tabs>
          <w:tab w:val="clear" w:pos="757"/>
        </w:tabs>
        <w:spacing w:after="0"/>
        <w:ind w:left="0" w:firstLine="0"/>
        <w:rPr>
          <w:sz w:val="20"/>
          <w:szCs w:val="20"/>
        </w:rPr>
      </w:pPr>
      <w:r w:rsidRPr="007C5A1D">
        <w:rPr>
          <w:sz w:val="20"/>
          <w:szCs w:val="20"/>
        </w:rPr>
        <w:t>DECOQUINATE</w:t>
      </w:r>
      <w:r w:rsidR="00344BD7">
        <w:rPr>
          <w:sz w:val="20"/>
          <w:szCs w:val="20"/>
        </w:rPr>
        <w:fldChar w:fldCharType="begin"/>
      </w:r>
      <w:r w:rsidR="00344BD7">
        <w:instrText xml:space="preserve"> XE "</w:instrText>
      </w:r>
      <w:r w:rsidR="00344BD7" w:rsidRPr="00A50C1D">
        <w:rPr>
          <w:sz w:val="20"/>
          <w:szCs w:val="20"/>
        </w:rPr>
        <w:instrText>DECOQUINATE</w:instrText>
      </w:r>
      <w:r w:rsidR="00344BD7">
        <w:instrText xml:space="preserve">" </w:instrText>
      </w:r>
      <w:r w:rsidR="00344BD7">
        <w:rPr>
          <w:sz w:val="20"/>
          <w:szCs w:val="20"/>
        </w:rPr>
        <w:fldChar w:fldCharType="end"/>
      </w:r>
      <w:r w:rsidRPr="007C5A1D">
        <w:rPr>
          <w:sz w:val="20"/>
          <w:szCs w:val="20"/>
          <w:lang w:val="en-GB"/>
        </w:rPr>
        <w:t>:</w:t>
      </w:r>
    </w:p>
    <w:p w:rsidR="00EF5E0B" w:rsidRPr="007C5A1D" w:rsidRDefault="00EF5E0B"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DELTAMETHRIN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DELTAMETHRIN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4C2E0D" w:rsidRPr="007C5A1D" w:rsidRDefault="004C2E0D" w:rsidP="00DF71EC">
      <w:pPr>
        <w:pStyle w:val="schedindenta"/>
        <w:spacing w:line="240" w:lineRule="auto"/>
        <w:rPr>
          <w:rFonts w:ascii="Times New Roman" w:hAnsi="Times New Roman" w:cs="Times New Roman"/>
          <w:lang w:val="en-GB"/>
        </w:rPr>
      </w:pPr>
    </w:p>
    <w:p w:rsidR="00B22149" w:rsidRPr="007C5A1D" w:rsidRDefault="00B22149" w:rsidP="006A4306">
      <w:pPr>
        <w:numPr>
          <w:ilvl w:val="0"/>
          <w:numId w:val="27"/>
        </w:numPr>
        <w:ind w:left="1134" w:hanging="425"/>
        <w:rPr>
          <w:sz w:val="20"/>
          <w:szCs w:val="20"/>
          <w:lang w:eastAsia="en-AU"/>
        </w:rPr>
      </w:pPr>
      <w:r w:rsidRPr="007C5A1D">
        <w:rPr>
          <w:sz w:val="20"/>
          <w:szCs w:val="20"/>
          <w:lang w:eastAsia="en-AU"/>
        </w:rPr>
        <w:t xml:space="preserve">when impregnated in plastic resin strip material containing 4 per cent or less of </w:t>
      </w:r>
      <w:proofErr w:type="spellStart"/>
      <w:r w:rsidRPr="007C5A1D">
        <w:rPr>
          <w:sz w:val="20"/>
          <w:szCs w:val="20"/>
          <w:lang w:eastAsia="en-AU"/>
        </w:rPr>
        <w:t>deltamethrin</w:t>
      </w:r>
      <w:proofErr w:type="spellEnd"/>
      <w:r w:rsidRPr="007C5A1D">
        <w:rPr>
          <w:sz w:val="20"/>
          <w:szCs w:val="20"/>
          <w:lang w:eastAsia="en-AU"/>
        </w:rPr>
        <w:t xml:space="preserve">; </w:t>
      </w:r>
    </w:p>
    <w:p w:rsidR="00B22149" w:rsidRPr="007C5A1D" w:rsidRDefault="00B22149" w:rsidP="00B22149">
      <w:pPr>
        <w:ind w:left="1134" w:hanging="425"/>
        <w:rPr>
          <w:sz w:val="20"/>
          <w:szCs w:val="20"/>
          <w:lang w:eastAsia="en-AU"/>
        </w:rPr>
      </w:pPr>
    </w:p>
    <w:p w:rsidR="00B22149" w:rsidRPr="007C5A1D" w:rsidRDefault="00B22149" w:rsidP="006A4306">
      <w:pPr>
        <w:numPr>
          <w:ilvl w:val="0"/>
          <w:numId w:val="27"/>
        </w:numPr>
        <w:ind w:left="1134" w:hanging="425"/>
        <w:rPr>
          <w:sz w:val="20"/>
          <w:szCs w:val="20"/>
          <w:lang w:eastAsia="en-AU"/>
        </w:rPr>
      </w:pPr>
      <w:r w:rsidRPr="007C5A1D">
        <w:rPr>
          <w:sz w:val="20"/>
          <w:szCs w:val="20"/>
          <w:lang w:eastAsia="en-AU"/>
        </w:rPr>
        <w:t xml:space="preserve">in aqueous preparations containing 5 per cent or less of </w:t>
      </w:r>
      <w:proofErr w:type="spellStart"/>
      <w:r w:rsidRPr="007C5A1D">
        <w:rPr>
          <w:sz w:val="20"/>
          <w:szCs w:val="20"/>
          <w:lang w:eastAsia="en-AU"/>
        </w:rPr>
        <w:t>deltamethrin</w:t>
      </w:r>
      <w:proofErr w:type="spellEnd"/>
      <w:r w:rsidRPr="007C5A1D">
        <w:rPr>
          <w:sz w:val="20"/>
          <w:szCs w:val="20"/>
          <w:lang w:eastAsia="en-AU"/>
        </w:rPr>
        <w:t xml:space="preserve"> when no organic solvent other than a glycol is present;</w:t>
      </w:r>
    </w:p>
    <w:p w:rsidR="00B22149" w:rsidRPr="007C5A1D" w:rsidRDefault="00B22149" w:rsidP="00B22149">
      <w:pPr>
        <w:ind w:left="1134" w:hanging="425"/>
        <w:rPr>
          <w:sz w:val="20"/>
          <w:szCs w:val="20"/>
          <w:lang w:eastAsia="en-AU"/>
        </w:rPr>
      </w:pPr>
    </w:p>
    <w:p w:rsidR="00B22149" w:rsidRPr="007C5A1D" w:rsidRDefault="00B22149" w:rsidP="006A4306">
      <w:pPr>
        <w:numPr>
          <w:ilvl w:val="0"/>
          <w:numId w:val="27"/>
        </w:numPr>
        <w:ind w:left="1134" w:hanging="425"/>
        <w:rPr>
          <w:sz w:val="20"/>
          <w:szCs w:val="20"/>
          <w:lang w:eastAsia="en-AU"/>
        </w:rPr>
      </w:pPr>
      <w:r w:rsidRPr="007C5A1D">
        <w:rPr>
          <w:sz w:val="20"/>
          <w:szCs w:val="20"/>
          <w:lang w:eastAsia="en-AU"/>
        </w:rPr>
        <w:t xml:space="preserve">in wettable granular preparations containing 25 per cent or less of </w:t>
      </w:r>
      <w:proofErr w:type="spellStart"/>
      <w:r w:rsidRPr="007C5A1D">
        <w:rPr>
          <w:sz w:val="20"/>
          <w:szCs w:val="20"/>
          <w:lang w:eastAsia="en-AU"/>
        </w:rPr>
        <w:t>deltamethrin</w:t>
      </w:r>
      <w:proofErr w:type="spellEnd"/>
      <w:r w:rsidRPr="007C5A1D">
        <w:rPr>
          <w:sz w:val="20"/>
          <w:szCs w:val="20"/>
          <w:lang w:eastAsia="en-AU"/>
        </w:rPr>
        <w:t xml:space="preserve"> when packed in child-resistant packaging each containing 3 grams or less of the formulation;</w:t>
      </w:r>
    </w:p>
    <w:p w:rsidR="00B22149" w:rsidRPr="007C5A1D" w:rsidRDefault="00B22149" w:rsidP="00B22149">
      <w:pPr>
        <w:ind w:left="1134" w:hanging="425"/>
        <w:rPr>
          <w:sz w:val="20"/>
          <w:szCs w:val="20"/>
          <w:lang w:eastAsia="en-AU"/>
        </w:rPr>
      </w:pPr>
    </w:p>
    <w:p w:rsidR="00B22149" w:rsidRPr="007C5A1D" w:rsidRDefault="00B22149" w:rsidP="006A4306">
      <w:pPr>
        <w:numPr>
          <w:ilvl w:val="0"/>
          <w:numId w:val="27"/>
        </w:numPr>
        <w:ind w:left="1134" w:hanging="425"/>
        <w:rPr>
          <w:sz w:val="20"/>
          <w:szCs w:val="20"/>
          <w:lang w:eastAsia="en-AU"/>
        </w:rPr>
      </w:pPr>
      <w:r w:rsidRPr="007C5A1D">
        <w:rPr>
          <w:sz w:val="20"/>
          <w:szCs w:val="20"/>
          <w:lang w:eastAsia="en-AU"/>
        </w:rPr>
        <w:t xml:space="preserve">in water-dispersible tablets each containing 500 mg or less of </w:t>
      </w:r>
      <w:proofErr w:type="spellStart"/>
      <w:r w:rsidRPr="007C5A1D">
        <w:rPr>
          <w:sz w:val="20"/>
          <w:szCs w:val="20"/>
          <w:lang w:eastAsia="en-AU"/>
        </w:rPr>
        <w:t>deltamethrin</w:t>
      </w:r>
      <w:proofErr w:type="spellEnd"/>
      <w:r w:rsidRPr="007C5A1D">
        <w:rPr>
          <w:sz w:val="20"/>
          <w:szCs w:val="20"/>
          <w:lang w:eastAsia="en-AU"/>
        </w:rPr>
        <w:t xml:space="preserve"> in child-resistant packaging; or</w:t>
      </w:r>
    </w:p>
    <w:p w:rsidR="00B22149" w:rsidRPr="007C5A1D" w:rsidRDefault="00B22149" w:rsidP="00B22149">
      <w:pPr>
        <w:ind w:left="1134" w:hanging="425"/>
        <w:rPr>
          <w:sz w:val="20"/>
          <w:szCs w:val="20"/>
          <w:lang w:eastAsia="en-AU"/>
        </w:rPr>
      </w:pPr>
    </w:p>
    <w:p w:rsidR="00B22149" w:rsidRPr="007C5A1D" w:rsidRDefault="00B22149" w:rsidP="006A4306">
      <w:pPr>
        <w:numPr>
          <w:ilvl w:val="0"/>
          <w:numId w:val="27"/>
        </w:numPr>
        <w:ind w:left="1134" w:hanging="425"/>
        <w:rPr>
          <w:sz w:val="20"/>
          <w:szCs w:val="20"/>
          <w:lang w:eastAsia="en-AU"/>
        </w:rPr>
      </w:pPr>
      <w:r w:rsidRPr="007C5A1D">
        <w:rPr>
          <w:sz w:val="20"/>
          <w:szCs w:val="20"/>
          <w:lang w:eastAsia="en-AU"/>
        </w:rPr>
        <w:t xml:space="preserve">in other preparations containing 0.5 per cent or less of </w:t>
      </w:r>
      <w:proofErr w:type="spellStart"/>
      <w:r w:rsidRPr="007C5A1D">
        <w:rPr>
          <w:sz w:val="20"/>
          <w:szCs w:val="20"/>
          <w:lang w:eastAsia="en-AU"/>
        </w:rPr>
        <w:t>deltamethrin</w:t>
      </w:r>
      <w:proofErr w:type="spellEnd"/>
      <w:r w:rsidRPr="007C5A1D">
        <w:rPr>
          <w:sz w:val="20"/>
          <w:szCs w:val="20"/>
          <w:lang w:eastAsia="en-AU"/>
        </w:rPr>
        <w:t>,</w:t>
      </w:r>
    </w:p>
    <w:p w:rsidR="00B22149" w:rsidRPr="007C5A1D" w:rsidRDefault="00B22149" w:rsidP="00B22149">
      <w:pPr>
        <w:ind w:left="1134" w:hanging="425"/>
        <w:contextualSpacing/>
        <w:rPr>
          <w:b/>
          <w:sz w:val="20"/>
          <w:szCs w:val="20"/>
          <w:lang w:eastAsia="en-AU"/>
        </w:rPr>
      </w:pPr>
    </w:p>
    <w:p w:rsidR="00B22149" w:rsidRPr="007C5A1D" w:rsidRDefault="00B22149" w:rsidP="00B22149">
      <w:pPr>
        <w:ind w:left="1134" w:hanging="425"/>
        <w:contextualSpacing/>
        <w:rPr>
          <w:sz w:val="20"/>
          <w:szCs w:val="20"/>
          <w:lang w:eastAsia="en-AU"/>
        </w:rPr>
      </w:pPr>
      <w:r w:rsidRPr="007C5A1D">
        <w:rPr>
          <w:b/>
          <w:sz w:val="20"/>
          <w:szCs w:val="20"/>
          <w:lang w:eastAsia="en-AU"/>
        </w:rPr>
        <w:t>except</w:t>
      </w:r>
      <w:r w:rsidRPr="007C5A1D">
        <w:rPr>
          <w:sz w:val="20"/>
          <w:szCs w:val="20"/>
          <w:lang w:eastAsia="en-AU"/>
        </w:rPr>
        <w:t>:</w:t>
      </w:r>
    </w:p>
    <w:p w:rsidR="00B22149" w:rsidRPr="007C5A1D" w:rsidRDefault="00B22149" w:rsidP="00B22149">
      <w:pPr>
        <w:ind w:left="1134" w:hanging="425"/>
        <w:contextualSpacing/>
        <w:rPr>
          <w:sz w:val="20"/>
          <w:szCs w:val="20"/>
          <w:lang w:eastAsia="en-AU"/>
        </w:rPr>
      </w:pPr>
    </w:p>
    <w:p w:rsidR="00B22149" w:rsidRPr="007C5A1D" w:rsidRDefault="00B22149" w:rsidP="006A4306">
      <w:pPr>
        <w:numPr>
          <w:ilvl w:val="0"/>
          <w:numId w:val="35"/>
        </w:numPr>
        <w:rPr>
          <w:sz w:val="20"/>
          <w:szCs w:val="20"/>
          <w:lang w:eastAsia="en-AU"/>
        </w:rPr>
      </w:pPr>
      <w:r w:rsidRPr="007C5A1D">
        <w:rPr>
          <w:rFonts w:eastAsia="Cambria"/>
          <w:sz w:val="20"/>
          <w:szCs w:val="20"/>
        </w:rPr>
        <w:t>in</w:t>
      </w:r>
      <w:r w:rsidRPr="007C5A1D">
        <w:rPr>
          <w:sz w:val="20"/>
          <w:szCs w:val="20"/>
        </w:rPr>
        <w:t xml:space="preserve"> factory prepared mosquito nets containing 1 per cent or less </w:t>
      </w:r>
      <w:proofErr w:type="spellStart"/>
      <w:r w:rsidRPr="007C5A1D">
        <w:rPr>
          <w:sz w:val="20"/>
          <w:szCs w:val="20"/>
        </w:rPr>
        <w:t>deltamethrin</w:t>
      </w:r>
      <w:proofErr w:type="spellEnd"/>
      <w:r w:rsidRPr="007C5A1D">
        <w:rPr>
          <w:sz w:val="20"/>
          <w:szCs w:val="20"/>
        </w:rPr>
        <w:t>; or</w:t>
      </w:r>
    </w:p>
    <w:p w:rsidR="00B22149" w:rsidRPr="007C5A1D" w:rsidRDefault="00B22149" w:rsidP="006662A4">
      <w:pPr>
        <w:ind w:left="1145" w:hanging="425"/>
        <w:rPr>
          <w:sz w:val="20"/>
          <w:szCs w:val="20"/>
          <w:lang w:eastAsia="en-AU"/>
        </w:rPr>
      </w:pPr>
    </w:p>
    <w:p w:rsidR="00B22149" w:rsidRPr="007C5A1D" w:rsidRDefault="00B22149" w:rsidP="006A4306">
      <w:pPr>
        <w:numPr>
          <w:ilvl w:val="0"/>
          <w:numId w:val="35"/>
        </w:numPr>
        <w:rPr>
          <w:sz w:val="20"/>
          <w:szCs w:val="20"/>
          <w:lang w:eastAsia="en-AU"/>
        </w:rPr>
      </w:pPr>
      <w:r w:rsidRPr="007C5A1D">
        <w:rPr>
          <w:sz w:val="20"/>
          <w:szCs w:val="20"/>
          <w:lang w:eastAsia="en-AU"/>
        </w:rPr>
        <w:t xml:space="preserve">in preparations containing 0.1 per cent or less of </w:t>
      </w:r>
      <w:proofErr w:type="spellStart"/>
      <w:r w:rsidRPr="007C5A1D">
        <w:rPr>
          <w:sz w:val="20"/>
          <w:szCs w:val="20"/>
          <w:lang w:eastAsia="en-AU"/>
        </w:rPr>
        <w:t>deltamethrin</w:t>
      </w:r>
      <w:proofErr w:type="spellEnd"/>
      <w:r w:rsidRPr="007C5A1D">
        <w:rPr>
          <w:sz w:val="20"/>
          <w:szCs w:val="20"/>
          <w:lang w:eastAsia="en-AU"/>
        </w:rPr>
        <w:t>.</w:t>
      </w:r>
    </w:p>
    <w:p w:rsidR="004C2E0D" w:rsidRPr="007C5A1D" w:rsidRDefault="004C2E0D" w:rsidP="009E5FB0">
      <w:pPr>
        <w:pStyle w:val="schedindenta"/>
        <w:spacing w:line="240" w:lineRule="auto"/>
        <w:ind w:left="1504"/>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DEMBREXINE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DEMBREXINE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oral preparations for the treatment of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2,4-DES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2,4-DES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DIAFENTHIURON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DIAFENTHIURON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N,N-DIALLYLDICHLOROACETAMIDE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N,N-DIALLYLDICHLOROACETAMIDE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N,N-</w:t>
      </w:r>
      <w:proofErr w:type="spellStart"/>
      <w:r w:rsidRPr="007C5A1D">
        <w:rPr>
          <w:rFonts w:ascii="Times New Roman" w:hAnsi="Times New Roman" w:cs="Times New Roman"/>
          <w:lang w:val="en-GB"/>
        </w:rPr>
        <w:t>diallyldichloroacetamide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DIAZINON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DIAZINON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 dust preparations containing 2 per cent or less of </w:t>
      </w:r>
      <w:proofErr w:type="spellStart"/>
      <w:r w:rsidRPr="007C5A1D">
        <w:rPr>
          <w:rFonts w:ascii="Times New Roman" w:hAnsi="Times New Roman" w:cs="Times New Roman"/>
          <w:lang w:val="en-GB"/>
        </w:rPr>
        <w:t>diazinon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DICAMBA</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DICAMBA</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(including its salts and derivatives) in preparations containing 20 per cent or less of </w:t>
      </w:r>
      <w:proofErr w:type="spellStart"/>
      <w:r w:rsidRPr="007C5A1D">
        <w:rPr>
          <w:rFonts w:ascii="Times New Roman" w:hAnsi="Times New Roman" w:cs="Times New Roman"/>
          <w:lang w:val="en-GB"/>
        </w:rPr>
        <w:t>dicamba</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DICHLONE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para-DICHLOROBENZENE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DICHLOROBENZENE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DICHLOROISOCYANURIC ACID</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DICHLOROISOCYANURIC ACID</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containing 40 per cent or less of available chlorine,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r>
      <w:r w:rsidRPr="007C5A1D">
        <w:rPr>
          <w:rFonts w:ascii="Times New Roman" w:hAnsi="Times New Roman" w:cs="Times New Roman"/>
          <w:spacing w:val="2"/>
          <w:lang w:val="en-GB"/>
        </w:rPr>
        <w:t>liquid preparations containing not less than 2 per cent but not more than 4</w:t>
      </w:r>
      <w:r w:rsidRPr="007C5A1D">
        <w:rPr>
          <w:rFonts w:ascii="Times New Roman" w:hAnsi="Times New Roman" w:cs="Times New Roman"/>
          <w:lang w:val="en-GB"/>
        </w:rPr>
        <w:t xml:space="preserve"> per cent of available chlorine when labelled with the statements: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b/>
          <w:bCs/>
          <w:lang w:val="en-GB"/>
        </w:rPr>
        <w:tab/>
        <w:t>WARNING</w:t>
      </w:r>
      <w:r w:rsidRPr="007C5A1D">
        <w:rPr>
          <w:rFonts w:ascii="Times New Roman" w:hAnsi="Times New Roman" w:cs="Times New Roman"/>
          <w:lang w:val="en-GB"/>
        </w:rPr>
        <w:t xml:space="preserve"> – Ensure adequate ventilation when using.  Vapour may be harmful.  May give off dangerous gas if mixed with other products;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liquid preparations containing less than 2 per cent of available chlorine; or</w:t>
      </w:r>
    </w:p>
    <w:p w:rsidR="004C2E0D" w:rsidRPr="007C5A1D" w:rsidRDefault="004C2E0D" w:rsidP="00DF71EC">
      <w:pPr>
        <w:pStyle w:val="schedindenta"/>
        <w:spacing w:line="240" w:lineRule="auto"/>
        <w:rPr>
          <w:rFonts w:ascii="Times New Roman" w:hAnsi="Times New Roman" w:cs="Times New Roman"/>
          <w:lang w:val="en-GB"/>
        </w:rPr>
      </w:pPr>
    </w:p>
    <w:p w:rsidR="009F664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other preparations containing 4 per cent or less of available chlorine.</w:t>
      </w:r>
    </w:p>
    <w:p w:rsidR="009F664D" w:rsidRPr="007C5A1D" w:rsidRDefault="009F664D">
      <w:pPr>
        <w:rPr>
          <w:color w:val="000000"/>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DICHLOROMETHANE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DICHLOROMETHANE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(methylene chloride)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in pressurised spray packs labelled as degreasers, </w:t>
      </w:r>
      <w:proofErr w:type="spellStart"/>
      <w:r w:rsidRPr="007C5A1D">
        <w:rPr>
          <w:rFonts w:ascii="Times New Roman" w:hAnsi="Times New Roman" w:cs="Times New Roman"/>
          <w:lang w:val="en-GB"/>
        </w:rPr>
        <w:t>decarbonisers</w:t>
      </w:r>
      <w:proofErr w:type="spellEnd"/>
      <w:r w:rsidRPr="007C5A1D">
        <w:rPr>
          <w:rFonts w:ascii="Times New Roman" w:hAnsi="Times New Roman" w:cs="Times New Roman"/>
          <w:lang w:val="en-GB"/>
        </w:rPr>
        <w:t xml:space="preserve"> or paint strippers and containing 10 per cent or less of dichloromethane;  </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other preparations in pressurised spray packs;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paints and </w:t>
      </w:r>
      <w:proofErr w:type="spellStart"/>
      <w:r w:rsidRPr="007C5A1D">
        <w:rPr>
          <w:rFonts w:ascii="Times New Roman" w:hAnsi="Times New Roman" w:cs="Times New Roman"/>
        </w:rPr>
        <w:t>tinters</w:t>
      </w:r>
      <w:proofErr w:type="spellEnd"/>
      <w:r w:rsidRPr="007C5A1D">
        <w:rPr>
          <w:rFonts w:ascii="Times New Roman" w:hAnsi="Times New Roman" w:cs="Times New Roman"/>
        </w:rPr>
        <w:t xml:space="preserve"> containing 5 per cent or less of dichloromethane.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DICHLOROPHEN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DICHLOROPHEN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DICHLORVOS</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DICHLORVOS</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impregnated in plastic resin strip material containing 20 per cent or less of </w:t>
      </w:r>
      <w:proofErr w:type="spellStart"/>
      <w:r w:rsidRPr="007C5A1D">
        <w:rPr>
          <w:rFonts w:ascii="Times New Roman" w:hAnsi="Times New Roman" w:cs="Times New Roman"/>
          <w:lang w:val="en-GB"/>
        </w:rPr>
        <w:t>dichlorvos</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sustained release resin pellets containing 20 per cent or less of </w:t>
      </w:r>
      <w:proofErr w:type="spellStart"/>
      <w:r w:rsidRPr="007C5A1D">
        <w:rPr>
          <w:rFonts w:ascii="Times New Roman" w:hAnsi="Times New Roman" w:cs="Times New Roman"/>
          <w:lang w:val="en-GB"/>
        </w:rPr>
        <w:t>dichlorvos</w:t>
      </w:r>
      <w:proofErr w:type="spellEnd"/>
      <w:r w:rsidRPr="007C5A1D">
        <w:rPr>
          <w:rFonts w:ascii="Times New Roman" w:hAnsi="Times New Roman" w:cs="Times New Roman"/>
          <w:lang w:val="en-GB"/>
        </w:rPr>
        <w:t xml:space="preserve"> for the treatment of animals;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pressurised spray packs containing 10 grams or less of </w:t>
      </w:r>
      <w:proofErr w:type="spellStart"/>
      <w:r w:rsidRPr="007C5A1D">
        <w:rPr>
          <w:rFonts w:ascii="Times New Roman" w:hAnsi="Times New Roman" w:cs="Times New Roman"/>
          <w:lang w:val="en-GB"/>
        </w:rPr>
        <w:t>dichlorvos</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DICLOBUTRAZOL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DICLOBUTRAZOL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DICLORAN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DICLORAN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DICOFOL</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DICOFOL</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DIETHANOLAMINE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DIETHANOLAMINE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20 per cent or less of </w:t>
      </w:r>
      <w:proofErr w:type="spellStart"/>
      <w:r w:rsidRPr="007C5A1D">
        <w:rPr>
          <w:rFonts w:ascii="Times New Roman" w:hAnsi="Times New Roman" w:cs="Times New Roman"/>
          <w:lang w:val="en-GB"/>
        </w:rPr>
        <w:t>diethanolamine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diethanolamine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b/>
        </w:rPr>
      </w:pPr>
      <w:r w:rsidRPr="007C5A1D">
        <w:rPr>
          <w:rFonts w:ascii="Times New Roman" w:hAnsi="Times New Roman" w:cs="Times New Roman"/>
        </w:rPr>
        <w:t xml:space="preserve"> DIETHYLENE GLYCOL</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DIETHYLENE GLYCOL</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(excluding its salts and derivatives) in preparations containing not less than 10 mg/kg of </w:t>
      </w:r>
      <w:proofErr w:type="spellStart"/>
      <w:r w:rsidRPr="007C5A1D">
        <w:rPr>
          <w:rFonts w:ascii="Times New Roman" w:hAnsi="Times New Roman" w:cs="Times New Roman"/>
        </w:rPr>
        <w:t>denatonium</w:t>
      </w:r>
      <w:proofErr w:type="spellEnd"/>
      <w:r w:rsidRPr="007C5A1D">
        <w:rPr>
          <w:rFonts w:ascii="Times New Roman" w:hAnsi="Times New Roman" w:cs="Times New Roman"/>
        </w:rPr>
        <w:t xml:space="preserve"> benzoate as a bittering agent </w:t>
      </w:r>
      <w:r w:rsidRPr="007C5A1D">
        <w:rPr>
          <w:rFonts w:ascii="Times New Roman" w:hAnsi="Times New Roman" w:cs="Times New Roman"/>
          <w:b/>
        </w:rPr>
        <w:t>except:</w:t>
      </w:r>
    </w:p>
    <w:p w:rsidR="004C2E0D" w:rsidRPr="007C5A1D" w:rsidRDefault="004C2E0D" w:rsidP="00DF71EC">
      <w:pPr>
        <w:pStyle w:val="schedbody"/>
        <w:spacing w:line="240" w:lineRule="auto"/>
        <w:rPr>
          <w:rFonts w:ascii="Times New Roman" w:hAnsi="Times New Roman" w:cs="Times New Roman"/>
          <w: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b/>
        </w:rPr>
        <w:tab/>
      </w:r>
      <w:r w:rsidRPr="007C5A1D">
        <w:rPr>
          <w:rFonts w:ascii="Times New Roman" w:hAnsi="Times New Roman" w:cs="Times New Roman"/>
        </w:rPr>
        <w:t>(a)</w:t>
      </w:r>
      <w:r w:rsidRPr="007C5A1D">
        <w:rPr>
          <w:rFonts w:ascii="Times New Roman" w:hAnsi="Times New Roman" w:cs="Times New Roman"/>
        </w:rPr>
        <w:tab/>
        <w:t xml:space="preserve">in paints or paint </w:t>
      </w:r>
      <w:proofErr w:type="spellStart"/>
      <w:r w:rsidRPr="007C5A1D">
        <w:rPr>
          <w:rFonts w:ascii="Times New Roman" w:hAnsi="Times New Roman" w:cs="Times New Roman"/>
        </w:rPr>
        <w:t>tinters</w:t>
      </w:r>
      <w:proofErr w:type="spellEnd"/>
      <w:r w:rsidRPr="007C5A1D">
        <w:rPr>
          <w:rFonts w:ascii="Times New Roman" w:hAnsi="Times New Roman" w:cs="Times New Roman"/>
        </w:rPr>
        <w: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toothpastes or mouthwashes containing more than 0.25 per cent of diethylene glycol;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other preparations containing 2.5 per cent or less of diethylene glycol.</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DIETHYLENE GLYCOL MONOBUTYL ETHER</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DIETHYLENE GLYCOL MONOBUTYL ETHER</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diethylene glycol monobutyl ether.</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DIETHYLTOLUAMIDE (DEET)</w:t>
      </w:r>
      <w:r w:rsidR="00344BD7">
        <w:rPr>
          <w:rFonts w:ascii="Times New Roman" w:hAnsi="Times New Roman" w:cs="Times New Roman"/>
        </w:rPr>
        <w:fldChar w:fldCharType="begin"/>
      </w:r>
      <w:r w:rsidR="00344BD7">
        <w:instrText xml:space="preserve"> XE "</w:instrText>
      </w:r>
      <w:r w:rsidR="00344BD7" w:rsidRPr="00A50C1D">
        <w:rPr>
          <w:rFonts w:ascii="Times New Roman" w:hAnsi="Times New Roman" w:cs="Times New Roman"/>
        </w:rPr>
        <w:instrText>DIETHYLTOLUAMIDE (DEET)</w:instrText>
      </w:r>
      <w:r w:rsidR="00344BD7">
        <w:instrText xml:space="preserve">" </w:instrText>
      </w:r>
      <w:r w:rsidR="00344BD7">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FF72F4"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containing 20 per cent or less of </w:t>
      </w:r>
      <w:proofErr w:type="spellStart"/>
      <w:r w:rsidRPr="007C5A1D">
        <w:rPr>
          <w:rFonts w:ascii="Times New Roman" w:hAnsi="Times New Roman" w:cs="Times New Roman"/>
        </w:rPr>
        <w:t>diethyltoluamide</w:t>
      </w:r>
      <w:proofErr w:type="spellEnd"/>
      <w:r w:rsidRPr="007C5A1D">
        <w:rPr>
          <w:rFonts w:ascii="Times New Roman" w:hAnsi="Times New Roman" w:cs="Times New Roman"/>
        </w:rPr>
        <w:t xml:space="preserve">,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r w:rsidR="00FF72F4" w:rsidRPr="007C5A1D">
        <w:rPr>
          <w:rFonts w:ascii="Times New Roman" w:hAnsi="Times New Roman" w:cs="Times New Roman"/>
        </w:rPr>
        <w:t xml:space="preserve"> </w:t>
      </w:r>
    </w:p>
    <w:p w:rsidR="00FF72F4" w:rsidRPr="007C5A1D" w:rsidRDefault="00FF72F4"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r>
      <w:r w:rsidRPr="007C5A1D">
        <w:rPr>
          <w:rFonts w:ascii="Times New Roman" w:hAnsi="Times New Roman" w:cs="Times New Roman"/>
          <w:spacing w:val="-2"/>
        </w:rPr>
        <w:t>in preparations for human use, other than medicines, containing 20 per cent</w:t>
      </w:r>
      <w:r w:rsidRPr="007C5A1D">
        <w:rPr>
          <w:rFonts w:ascii="Times New Roman" w:hAnsi="Times New Roman" w:cs="Times New Roman"/>
        </w:rPr>
        <w:t xml:space="preserve"> or less of </w:t>
      </w:r>
      <w:proofErr w:type="spellStart"/>
      <w:r w:rsidRPr="007C5A1D">
        <w:rPr>
          <w:rFonts w:ascii="Times New Roman" w:hAnsi="Times New Roman" w:cs="Times New Roman"/>
        </w:rPr>
        <w:t>diethyltoluamide</w:t>
      </w:r>
      <w:proofErr w:type="spellEnd"/>
      <w:r w:rsidRPr="007C5A1D">
        <w:rPr>
          <w:rFonts w:ascii="Times New Roman" w:hAnsi="Times New Roman" w:cs="Times New Roman"/>
        </w:rPr>
        <w:t>, when labelled with the warning statement:</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b/>
          <w:bCs/>
        </w:rPr>
        <w:t>WARNING</w:t>
      </w:r>
      <w:r w:rsidRPr="007C5A1D">
        <w:rPr>
          <w:rFonts w:ascii="Times New Roman" w:hAnsi="Times New Roman" w:cs="Times New Roman"/>
        </w:rPr>
        <w:t>: May be dangerous, particularly to children, if you use large amounts on the skin, clothes or bedding or on large areas of the body, especially if you keep using it for a long time;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 xml:space="preserve"> (c)</w:t>
      </w:r>
      <w:r w:rsidRPr="007C5A1D">
        <w:rPr>
          <w:rFonts w:ascii="Times New Roman" w:hAnsi="Times New Roman" w:cs="Times New Roman"/>
        </w:rPr>
        <w:tab/>
        <w:t xml:space="preserve">in preparations other than for human use containing 20 per cent or less of </w:t>
      </w:r>
      <w:proofErr w:type="spellStart"/>
      <w:r w:rsidRPr="007C5A1D">
        <w:rPr>
          <w:rFonts w:ascii="Times New Roman" w:hAnsi="Times New Roman" w:cs="Times New Roman"/>
        </w:rPr>
        <w:t>diethyltoluamide</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DIFENOCONAZOLE</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DIFENOCONAZOLE</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DIFLUBENZURON</w:t>
      </w:r>
      <w:r w:rsidR="00344BD7">
        <w:rPr>
          <w:rFonts w:ascii="Times New Roman" w:hAnsi="Times New Roman" w:cs="Times New Roman"/>
          <w:lang w:val="en-GB"/>
        </w:rPr>
        <w:fldChar w:fldCharType="begin"/>
      </w:r>
      <w:r w:rsidR="00344BD7">
        <w:instrText xml:space="preserve"> XE "</w:instrText>
      </w:r>
      <w:r w:rsidR="00344BD7" w:rsidRPr="00A50C1D">
        <w:rPr>
          <w:rFonts w:ascii="Times New Roman" w:hAnsi="Times New Roman" w:cs="Times New Roman"/>
          <w:lang w:val="en-GB"/>
        </w:rPr>
        <w:instrText>DIFLUBENZURON</w:instrText>
      </w:r>
      <w:r w:rsidR="00344BD7">
        <w:instrText xml:space="preserve">" </w:instrText>
      </w:r>
      <w:r w:rsidR="00344BD7">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DIMETHICODIETHYLBENZALMALONATE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DIMETHICODIETHYLBENZALMALONATE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preparat</w:t>
      </w:r>
      <w:r w:rsidR="0043296F" w:rsidRPr="007C5A1D">
        <w:rPr>
          <w:rFonts w:ascii="Times New Roman" w:hAnsi="Times New Roman" w:cs="Times New Roman"/>
        </w:rPr>
        <w:t>ions containing 10 </w:t>
      </w:r>
      <w:r w:rsidRPr="007C5A1D">
        <w:rPr>
          <w:rFonts w:ascii="Times New Roman" w:hAnsi="Times New Roman" w:cs="Times New Roman"/>
        </w:rPr>
        <w:t xml:space="preserve">per cent or less of </w:t>
      </w:r>
      <w:proofErr w:type="spellStart"/>
      <w:r w:rsidRPr="007C5A1D">
        <w:rPr>
          <w:rFonts w:ascii="Times New Roman" w:hAnsi="Times New Roman" w:cs="Times New Roman"/>
        </w:rPr>
        <w:t>dimethicodiethylbenzalmalonate</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DIMETHIRIMOL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DIMETHIRIMOL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DIMETHOMORPH</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DIMETHOMORPH</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dimethomorph</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DIMETHYLACETAMIDE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DIMETHYLACETAMIDE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w:t>
      </w:r>
      <w:r w:rsidR="00226EEB"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dimethylacetamide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DIMETHYLFORMAMIDE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DIMETHYLFORMAMIDE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dimethylformamide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silicone rubber mastic containing 2 per cent or less of dimethylformamide.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DINICONAZOLE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DI-N-PROPYL ISOCINCHOMERONATE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DI-N-PROPYL ISOCINCHOMERONATE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w:t>
      </w:r>
      <w:r w:rsidR="0005362A" w:rsidRPr="007C5A1D">
        <w:rPr>
          <w:rFonts w:ascii="Times New Roman" w:hAnsi="Times New Roman" w:cs="Times New Roman"/>
          <w:lang w:val="en-GB"/>
        </w:rPr>
        <w:t>containing 25</w:t>
      </w:r>
      <w:r w:rsidRPr="007C5A1D">
        <w:rPr>
          <w:rFonts w:ascii="Times New Roman" w:hAnsi="Times New Roman" w:cs="Times New Roman"/>
          <w:lang w:val="en-GB"/>
        </w:rPr>
        <w:t xml:space="preserve"> per cent or less of di-N-propyl </w:t>
      </w:r>
      <w:proofErr w:type="spellStart"/>
      <w:r w:rsidRPr="007C5A1D">
        <w:rPr>
          <w:rFonts w:ascii="Times New Roman" w:hAnsi="Times New Roman" w:cs="Times New Roman"/>
          <w:lang w:val="en-GB"/>
        </w:rPr>
        <w:t>isocinchomeronate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DIPHENAMID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DIPHENAMID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DITHIOPYR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DITHIOPYR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N-(N-DODECYL)-2-PYRROLIDONE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N-(N-DODECYL)-2-PYRROLIDONE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50 per cent or less of N-(N-dodecyl)-2-pyrrolidone or preparations containing 50 per cent or less of </w:t>
      </w:r>
      <w:r w:rsidR="00226EEB" w:rsidRPr="007C5A1D">
        <w:rPr>
          <w:rFonts w:ascii="Times New Roman" w:hAnsi="Times New Roman" w:cs="Times New Roman"/>
          <w:lang w:val="en-GB"/>
        </w:rPr>
        <w:t xml:space="preserve">a mixture of any two or more of </w:t>
      </w:r>
      <w:r w:rsidRPr="007C5A1D">
        <w:rPr>
          <w:rFonts w:ascii="Times New Roman" w:hAnsi="Times New Roman" w:cs="Times New Roman"/>
          <w:lang w:val="en-GB"/>
        </w:rPr>
        <w:t>N-(N-dodecyl)-2-pyrrolidone, N-methyl-2-pyrrolidone or N-(N-</w:t>
      </w:r>
      <w:proofErr w:type="spellStart"/>
      <w:r w:rsidRPr="007C5A1D">
        <w:rPr>
          <w:rFonts w:ascii="Times New Roman" w:hAnsi="Times New Roman" w:cs="Times New Roman"/>
          <w:lang w:val="en-GB"/>
        </w:rPr>
        <w:t>octyl</w:t>
      </w:r>
      <w:proofErr w:type="spellEnd"/>
      <w:r w:rsidRPr="007C5A1D">
        <w:rPr>
          <w:rFonts w:ascii="Times New Roman" w:hAnsi="Times New Roman" w:cs="Times New Roman"/>
          <w:lang w:val="en-GB"/>
        </w:rPr>
        <w:t xml:space="preserve">)-2-pyrrolidone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designated solvents.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DORAMECTIN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DORAMECTIN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internal use for the treatment of animals, in preparations containing 2 per cent or less of </w:t>
      </w:r>
      <w:proofErr w:type="spellStart"/>
      <w:r w:rsidRPr="007C5A1D">
        <w:rPr>
          <w:rFonts w:ascii="Times New Roman" w:hAnsi="Times New Roman" w:cs="Times New Roman"/>
          <w:lang w:val="en-GB"/>
        </w:rPr>
        <w:t>doramectin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EMAMECTIN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EMAMECTIN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 per cent or less of </w:t>
      </w:r>
      <w:proofErr w:type="spellStart"/>
      <w:r w:rsidRPr="007C5A1D">
        <w:rPr>
          <w:rFonts w:ascii="Times New Roman" w:hAnsi="Times New Roman" w:cs="Times New Roman"/>
          <w:lang w:val="en-GB"/>
        </w:rPr>
        <w:t>emamectin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026A70"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EMODEPSIDE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EMODEPSIDE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w:t>
      </w:r>
      <w:r w:rsidR="00026A70" w:rsidRPr="007C5A1D">
        <w:rPr>
          <w:rFonts w:ascii="Times New Roman" w:hAnsi="Times New Roman" w:cs="Times New Roman"/>
          <w:lang w:val="en-GB"/>
        </w:rPr>
        <w:t>:</w:t>
      </w:r>
    </w:p>
    <w:p w:rsidR="00026A70" w:rsidRPr="007C5A1D" w:rsidRDefault="00026A70" w:rsidP="00DF71EC">
      <w:pPr>
        <w:pStyle w:val="schedbody"/>
        <w:spacing w:line="240" w:lineRule="auto"/>
        <w:rPr>
          <w:rFonts w:ascii="Times New Roman" w:hAnsi="Times New Roman" w:cs="Times New Roman"/>
          <w:lang w:val="en-GB"/>
        </w:rPr>
      </w:pPr>
    </w:p>
    <w:p w:rsidR="00026A70" w:rsidRPr="007C5A1D" w:rsidRDefault="00026A70" w:rsidP="00DF71EC">
      <w:pPr>
        <w:pStyle w:val="schedbody"/>
        <w:spacing w:line="240" w:lineRule="auto"/>
        <w:ind w:left="1248"/>
        <w:rPr>
          <w:rFonts w:ascii="Times New Roman" w:hAnsi="Times New Roman" w:cs="Times New Roman"/>
          <w:lang w:val="en-GB"/>
        </w:rPr>
      </w:pPr>
      <w:r w:rsidRPr="007C5A1D">
        <w:rPr>
          <w:rFonts w:ascii="Times New Roman" w:hAnsi="Times New Roman" w:cs="Times New Roman"/>
          <w:lang w:val="en-GB"/>
        </w:rPr>
        <w:t>(a)</w:t>
      </w:r>
      <w:r w:rsidRPr="007C5A1D">
        <w:rPr>
          <w:rFonts w:ascii="Times New Roman" w:hAnsi="Times New Roman" w:cs="Times New Roman"/>
          <w:lang w:val="en-GB"/>
        </w:rPr>
        <w:tab/>
      </w:r>
      <w:r w:rsidR="002B35E8" w:rsidRPr="007C5A1D">
        <w:rPr>
          <w:rFonts w:ascii="Times New Roman" w:hAnsi="Times New Roman" w:cs="Times New Roman"/>
          <w:lang w:val="en-GB"/>
        </w:rPr>
        <w:t xml:space="preserve">containing 2.5 per cent or less of </w:t>
      </w:r>
      <w:proofErr w:type="spellStart"/>
      <w:r w:rsidR="002B35E8" w:rsidRPr="007C5A1D">
        <w:rPr>
          <w:rFonts w:ascii="Times New Roman" w:hAnsi="Times New Roman" w:cs="Times New Roman"/>
          <w:lang w:val="en-GB"/>
        </w:rPr>
        <w:t>emodepside</w:t>
      </w:r>
      <w:proofErr w:type="spellEnd"/>
      <w:r w:rsidR="002B35E8" w:rsidRPr="007C5A1D">
        <w:rPr>
          <w:rFonts w:ascii="Times New Roman" w:hAnsi="Times New Roman" w:cs="Times New Roman"/>
          <w:lang w:val="en-GB"/>
        </w:rPr>
        <w:t xml:space="preserve"> </w:t>
      </w:r>
      <w:r w:rsidRPr="007C5A1D">
        <w:rPr>
          <w:rFonts w:ascii="Times New Roman" w:hAnsi="Times New Roman" w:cs="Times New Roman"/>
          <w:lang w:val="en-GB"/>
        </w:rPr>
        <w:t xml:space="preserve">for </w:t>
      </w:r>
      <w:r w:rsidR="002B35E8" w:rsidRPr="007C5A1D">
        <w:rPr>
          <w:rFonts w:ascii="Times New Roman" w:hAnsi="Times New Roman" w:cs="Times New Roman"/>
          <w:lang w:val="en-GB"/>
        </w:rPr>
        <w:t xml:space="preserve">the </w:t>
      </w:r>
      <w:r w:rsidRPr="007C5A1D">
        <w:rPr>
          <w:rFonts w:ascii="Times New Roman" w:hAnsi="Times New Roman" w:cs="Times New Roman"/>
          <w:lang w:val="en-GB"/>
        </w:rPr>
        <w:t>external treatment of animals; or</w:t>
      </w:r>
    </w:p>
    <w:p w:rsidR="00026A70" w:rsidRPr="007C5A1D" w:rsidRDefault="00026A70" w:rsidP="00DF71EC">
      <w:pPr>
        <w:pStyle w:val="schedbody"/>
        <w:spacing w:line="240" w:lineRule="auto"/>
        <w:ind w:left="1248"/>
        <w:rPr>
          <w:rFonts w:ascii="Times New Roman" w:hAnsi="Times New Roman" w:cs="Times New Roman"/>
          <w:lang w:val="en-GB"/>
        </w:rPr>
      </w:pPr>
    </w:p>
    <w:p w:rsidR="00026A70" w:rsidRPr="007C5A1D" w:rsidRDefault="00026A70" w:rsidP="00DF71EC">
      <w:pPr>
        <w:pStyle w:val="schedbody"/>
        <w:spacing w:line="240" w:lineRule="auto"/>
        <w:ind w:left="1248"/>
        <w:rPr>
          <w:rFonts w:ascii="Times New Roman" w:hAnsi="Times New Roman" w:cs="Times New Roman"/>
          <w:lang w:val="en-GB"/>
        </w:rPr>
      </w:pPr>
      <w:r w:rsidRPr="007C5A1D">
        <w:rPr>
          <w:rFonts w:ascii="Times New Roman" w:hAnsi="Times New Roman" w:cs="Times New Roman"/>
          <w:lang w:val="en-GB"/>
        </w:rPr>
        <w:t>(b)</w:t>
      </w:r>
      <w:r w:rsidRPr="007C5A1D">
        <w:rPr>
          <w:rFonts w:ascii="Times New Roman" w:hAnsi="Times New Roman" w:cs="Times New Roman"/>
          <w:lang w:val="en-GB"/>
        </w:rPr>
        <w:tab/>
      </w:r>
      <w:r w:rsidR="002B35E8" w:rsidRPr="007C5A1D">
        <w:rPr>
          <w:rFonts w:ascii="Times New Roman" w:hAnsi="Times New Roman" w:cs="Times New Roman"/>
          <w:lang w:val="en-GB"/>
        </w:rPr>
        <w:t xml:space="preserve">containing 30 mg or less of </w:t>
      </w:r>
      <w:proofErr w:type="spellStart"/>
      <w:r w:rsidR="002B35E8" w:rsidRPr="007C5A1D">
        <w:rPr>
          <w:rFonts w:ascii="Times New Roman" w:hAnsi="Times New Roman" w:cs="Times New Roman"/>
          <w:lang w:val="en-GB"/>
        </w:rPr>
        <w:t>emodepside</w:t>
      </w:r>
      <w:proofErr w:type="spellEnd"/>
      <w:r w:rsidR="002B35E8" w:rsidRPr="007C5A1D">
        <w:rPr>
          <w:rFonts w:ascii="Times New Roman" w:hAnsi="Times New Roman" w:cs="Times New Roman"/>
          <w:lang w:val="en-GB"/>
        </w:rPr>
        <w:t xml:space="preserve"> per dosage unit </w:t>
      </w:r>
      <w:r w:rsidRPr="007C5A1D">
        <w:rPr>
          <w:rFonts w:ascii="Times New Roman" w:hAnsi="Times New Roman" w:cs="Times New Roman"/>
          <w:lang w:val="en-GB"/>
        </w:rPr>
        <w:t xml:space="preserve">for </w:t>
      </w:r>
      <w:r w:rsidR="002B35E8" w:rsidRPr="007C5A1D">
        <w:rPr>
          <w:rFonts w:ascii="Times New Roman" w:hAnsi="Times New Roman" w:cs="Times New Roman"/>
          <w:lang w:val="en-GB"/>
        </w:rPr>
        <w:t xml:space="preserve">the </w:t>
      </w:r>
      <w:r w:rsidRPr="007C5A1D">
        <w:rPr>
          <w:rFonts w:ascii="Times New Roman" w:hAnsi="Times New Roman" w:cs="Times New Roman"/>
          <w:lang w:val="en-GB"/>
        </w:rPr>
        <w:t>oral treatment of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EPOXICONAZOLE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EPOXICONAZOLE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EPOXY RESINS, LIQUID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EPOXY RESINS, LIQUID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EPRINOMECTIN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EPRINOMECTIN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0.5 per cent or less of </w:t>
      </w:r>
      <w:proofErr w:type="spellStart"/>
      <w:r w:rsidRPr="007C5A1D">
        <w:rPr>
          <w:rFonts w:ascii="Times New Roman" w:hAnsi="Times New Roman" w:cs="Times New Roman"/>
          <w:lang w:val="en-GB"/>
        </w:rPr>
        <w:t>eprinomectin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ESBIOTHRIN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ESBIOTHRIN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esbiothrin</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pressurised spray packs containing 1 per cent or less of </w:t>
      </w:r>
      <w:proofErr w:type="spellStart"/>
      <w:r w:rsidRPr="007C5A1D">
        <w:rPr>
          <w:rFonts w:ascii="Times New Roman" w:hAnsi="Times New Roman" w:cs="Times New Roman"/>
          <w:lang w:val="en-GB"/>
        </w:rPr>
        <w:t>esbiothrin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ESFENVALERATE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ESFENVALERATE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containing 0.1 per cent or less of </w:t>
      </w:r>
      <w:proofErr w:type="spellStart"/>
      <w:r w:rsidRPr="007C5A1D">
        <w:rPr>
          <w:rFonts w:ascii="Times New Roman" w:hAnsi="Times New Roman" w:cs="Times New Roman"/>
        </w:rPr>
        <w:t>esfenvalerate</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60A98" w:rsidRPr="007C5A1D" w:rsidRDefault="004C2E0D"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1,2-ETHANEDIAMINE POLYMERWITH (CHLOROMETHYL)OXIRANE AND N-METHYLMETHANAMINE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1,2-ETHANEDIAMINE POLYMERWITH (CHLOROMETHYL)OXIRANE AND N-METHYLMETHANAMINE</w:instrText>
      </w:r>
      <w:r w:rsidR="00E9447C">
        <w:instrText xml:space="preserve">" </w:instrText>
      </w:r>
      <w:r w:rsidR="00E9447C">
        <w:rPr>
          <w:rFonts w:ascii="Times New Roman" w:hAnsi="Times New Roman" w:cs="Times New Roman"/>
          <w:lang w:val="en-GB"/>
        </w:rPr>
        <w:fldChar w:fldCharType="end"/>
      </w:r>
      <w:r w:rsidR="005602D1" w:rsidRPr="007C5A1D">
        <w:rPr>
          <w:rFonts w:ascii="Times New Roman" w:hAnsi="Times New Roman" w:cs="Times New Roman"/>
          <w:lang w:val="en-GB"/>
        </w:rPr>
        <w:t>.</w:t>
      </w:r>
    </w:p>
    <w:p w:rsidR="00076814" w:rsidRPr="007C5A1D" w:rsidRDefault="00076814"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ETHANOLAMINE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ETHANOLAMINE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20 per cent or less of ethanolamine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 per cent or less of ethanolamine.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ETHER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ETHER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more than 10 per cent of ether for use in internal combustion engines.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ETHOFUMESATE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ETHOFUMESATE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ETHOXYQUIN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ETHOXYQUIN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ethoxyquin</w:t>
      </w:r>
      <w:proofErr w:type="spellEnd"/>
      <w:r w:rsidRPr="007C5A1D">
        <w:rPr>
          <w:rFonts w:ascii="Times New Roman" w:hAnsi="Times New Roman" w:cs="Times New Roman"/>
          <w:lang w:val="en-GB"/>
        </w:rPr>
        <w:t>.</w:t>
      </w:r>
    </w:p>
    <w:p w:rsidR="004C2E0D" w:rsidRPr="007C5A1D" w:rsidRDefault="004C2E0D" w:rsidP="00DF71EC">
      <w:pPr>
        <w:pStyle w:val="NoParagraphStyle"/>
        <w:tabs>
          <w:tab w:val="left" w:pos="1440"/>
        </w:tabs>
        <w:suppressAutoHyphens/>
        <w:spacing w:line="240" w:lineRule="auto"/>
        <w:rPr>
          <w:rFonts w:ascii="Times New Roman" w:hAnsi="Times New Roman" w:cs="Times New Roman"/>
          <w:sz w:val="20"/>
          <w:szCs w:val="20"/>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ETHOXYSULFURON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ETHOXYSULFURON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xml:space="preserve"> </w:t>
      </w:r>
      <w:r w:rsidRPr="007C5A1D">
        <w:rPr>
          <w:rFonts w:ascii="Times New Roman" w:hAnsi="Times New Roman" w:cs="Times New Roman"/>
          <w:lang w:val="en-GB"/>
        </w:rPr>
        <w:t>ETHYLENE GLYCOL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ETHYLENE GLYCOL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not less than 10 mg/kg of </w:t>
      </w:r>
      <w:proofErr w:type="spellStart"/>
      <w:r w:rsidRPr="007C5A1D">
        <w:rPr>
          <w:rFonts w:ascii="Times New Roman" w:hAnsi="Times New Roman" w:cs="Times New Roman"/>
          <w:lang w:val="en-GB"/>
        </w:rPr>
        <w:t>denatonium</w:t>
      </w:r>
      <w:proofErr w:type="spellEnd"/>
      <w:r w:rsidRPr="007C5A1D">
        <w:rPr>
          <w:rFonts w:ascii="Times New Roman" w:hAnsi="Times New Roman" w:cs="Times New Roman"/>
          <w:lang w:val="en-GB"/>
        </w:rPr>
        <w:t xml:space="preserve"> benzoate as a bittering agent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paints or paint </w:t>
      </w:r>
      <w:proofErr w:type="spellStart"/>
      <w:r w:rsidRPr="007C5A1D">
        <w:rPr>
          <w:rFonts w:ascii="Times New Roman" w:hAnsi="Times New Roman" w:cs="Times New Roman"/>
          <w:lang w:val="en-GB"/>
        </w:rPr>
        <w:t>tinters</w:t>
      </w:r>
      <w:proofErr w:type="spellEnd"/>
      <w:r w:rsidRPr="007C5A1D">
        <w:rPr>
          <w:rFonts w:ascii="Times New Roman" w:hAnsi="Times New Roman" w:cs="Times New Roman"/>
          <w:lang w:val="en-GB"/>
        </w:rPr>
        <w:t xml:space="preserve">; </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toothpastes or mouthwashes containing more than 0.25 per cent of ethylene glycol;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other preparations containing 2.5 per cent or less of ethylene glycol.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ETHYL METHACRYLATE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ETHYL METHACRYLATE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(excluding its derivatives) for cosmetic use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 per cent or less of ethyl methacrylate as residual monomer in a polymer.</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ETRIDIAZOLE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ETRIDIAZOLE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EUGENOL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EUGENOL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topical use in the mouth in a pack containing 5 mL or less of </w:t>
      </w:r>
      <w:proofErr w:type="spellStart"/>
      <w:r w:rsidRPr="007C5A1D">
        <w:rPr>
          <w:rFonts w:ascii="Times New Roman" w:hAnsi="Times New Roman" w:cs="Times New Roman"/>
          <w:lang w:val="en-GB"/>
        </w:rPr>
        <w:t>eugenol</w:t>
      </w:r>
      <w:proofErr w:type="spellEnd"/>
      <w:r w:rsidR="009E1682"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eugenol</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EXTRACT OF LEMON EUCALYPTUS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EXTRACT OF LEMON EUCALYPTUS</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being acid m</w:t>
      </w:r>
      <w:r w:rsidR="00226EEB" w:rsidRPr="007C5A1D">
        <w:rPr>
          <w:rFonts w:ascii="Times New Roman" w:hAnsi="Times New Roman" w:cs="Times New Roman"/>
          <w:lang w:val="en-GB"/>
        </w:rPr>
        <w:t>odified oil of lemon eucalyptus</w:t>
      </w:r>
      <w:r w:rsidR="001D3DCE" w:rsidRPr="007C5A1D">
        <w:rPr>
          <w:rFonts w:ascii="Times New Roman" w:hAnsi="Times New Roman" w:cs="Times New Roman"/>
          <w:lang w:val="en-GB"/>
        </w:rPr>
        <w:t xml:space="preserve"> </w:t>
      </w:r>
      <w:r w:rsidRPr="007C5A1D">
        <w:rPr>
          <w:rFonts w:ascii="Times New Roman" w:hAnsi="Times New Roman" w:cs="Times New Roman"/>
          <w:lang w:val="en-GB"/>
        </w:rPr>
        <w:t>(</w:t>
      </w:r>
      <w:proofErr w:type="spellStart"/>
      <w:r w:rsidRPr="007C5A1D">
        <w:rPr>
          <w:rFonts w:ascii="Times New Roman" w:hAnsi="Times New Roman" w:cs="Times New Roman"/>
          <w:i/>
          <w:iCs/>
          <w:lang w:val="en-GB"/>
        </w:rPr>
        <w:t>Corymbia</w:t>
      </w:r>
      <w:proofErr w:type="spellEnd"/>
      <w:r w:rsidRPr="007C5A1D">
        <w:rPr>
          <w:rFonts w:ascii="Times New Roman" w:hAnsi="Times New Roman" w:cs="Times New Roman"/>
          <w:i/>
          <w:iCs/>
          <w:lang w:val="en-GB"/>
        </w:rPr>
        <w:t xml:space="preserve"> </w:t>
      </w:r>
      <w:proofErr w:type="spellStart"/>
      <w:r w:rsidRPr="007C5A1D">
        <w:rPr>
          <w:rFonts w:ascii="Times New Roman" w:hAnsi="Times New Roman" w:cs="Times New Roman"/>
          <w:i/>
          <w:iCs/>
          <w:lang w:val="en-GB"/>
        </w:rPr>
        <w:t>citriodora</w:t>
      </w:r>
      <w:proofErr w:type="spellEnd"/>
      <w:r w:rsidRPr="007C5A1D">
        <w:rPr>
          <w:rFonts w:ascii="Times New Roman" w:hAnsi="Times New Roman" w:cs="Times New Roman"/>
          <w:lang w:val="en-GB"/>
        </w:rPr>
        <w:t>)</w:t>
      </w:r>
      <w:r w:rsidR="001E7F57" w:rsidRPr="007C5A1D">
        <w:rPr>
          <w:rFonts w:ascii="Times New Roman" w:hAnsi="Times New Roman" w:cs="Times New Roman"/>
          <w:lang w:val="en-GB"/>
        </w:rPr>
        <w:t xml:space="preserve"> </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40 per cent or less of extract of lemon eucalyptus.</w:t>
      </w:r>
    </w:p>
    <w:p w:rsidR="007F099F" w:rsidRPr="007C5A1D" w:rsidRDefault="007F099F"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FENARIMOL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FENARIMOL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FENBENDAZOLE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FENBENDAZOLE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FENBUCONAZOLE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FENBUCONAZOLE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FENCHLORAZOLE-ETHYL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FENCHLORAZOLE-ETHYL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FENOPROP</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FENOPROP</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FENOXAPROP-ETHYL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FENOXAPROP-ETHYL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FENOXAPROP-P-ETHYL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FENOXAPROP-P-ETHYL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FENSON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FENSON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FENTHION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FENTHION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containing 25 per cent or less of </w:t>
      </w:r>
      <w:proofErr w:type="spellStart"/>
      <w:r w:rsidRPr="007C5A1D">
        <w:rPr>
          <w:rFonts w:ascii="Times New Roman" w:hAnsi="Times New Roman" w:cs="Times New Roman"/>
          <w:lang w:val="en-GB"/>
        </w:rPr>
        <w:t>fenthion</w:t>
      </w:r>
      <w:proofErr w:type="spellEnd"/>
      <w:r w:rsidRPr="007C5A1D">
        <w:rPr>
          <w:rFonts w:ascii="Times New Roman" w:hAnsi="Times New Roman" w:cs="Times New Roman"/>
          <w:lang w:val="en-GB"/>
        </w:rPr>
        <w:t xml:space="preserve"> when packed in single-use containers having a capacity of 2 mL or less;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10 per cent or less of </w:t>
      </w:r>
      <w:proofErr w:type="spellStart"/>
      <w:r w:rsidRPr="007C5A1D">
        <w:rPr>
          <w:rFonts w:ascii="Times New Roman" w:hAnsi="Times New Roman" w:cs="Times New Roman"/>
          <w:lang w:val="en-GB"/>
        </w:rPr>
        <w:t>fenthion</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FIPRONIL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FIPRONIL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fipronil</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0.05 per cent or less of </w:t>
      </w:r>
      <w:proofErr w:type="spellStart"/>
      <w:r w:rsidRPr="007C5A1D">
        <w:rPr>
          <w:rFonts w:ascii="Times New Roman" w:hAnsi="Times New Roman" w:cs="Times New Roman"/>
          <w:lang w:val="en-GB"/>
        </w:rPr>
        <w:t>fipronil</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FLAMPROP-METHYL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FLAMPROP-METHYL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FLAMPROP-M-METHYL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FLAMPROP-M-METHYL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A103AE" w:rsidRPr="007C5A1D" w:rsidRDefault="00A103AE" w:rsidP="00DF71EC">
      <w:pPr>
        <w:pStyle w:val="schedbody"/>
        <w:spacing w:line="240" w:lineRule="auto"/>
        <w:rPr>
          <w:rFonts w:ascii="Times New Roman" w:hAnsi="Times New Roman" w:cs="Times New Roman"/>
        </w:rPr>
      </w:pPr>
      <w:r w:rsidRPr="007C5A1D">
        <w:rPr>
          <w:rFonts w:ascii="Times New Roman" w:hAnsi="Times New Roman" w:cs="Times New Roman"/>
        </w:rPr>
        <w:t>FLAZASULFURON</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FLAZASULFURON</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A103AE" w:rsidRPr="007C5A1D" w:rsidRDefault="00A103AE"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FLORASULAM</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FLORASULAM</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FLUAZURON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FLUAZURON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FLUBENDAZOLE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FLUBENDAZOLE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FLUBENDIAMIDE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FLUBENDIAMIDE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4C2E0D" w:rsidRPr="007C5A1D" w:rsidRDefault="004C2E0D" w:rsidP="00DF71EC">
      <w:pPr>
        <w:pStyle w:val="ChapterHeading"/>
        <w:spacing w:line="240" w:lineRule="auto"/>
        <w:jc w:val="left"/>
        <w:rPr>
          <w:rFonts w:ascii="Times New Roman" w:hAnsi="Times New Roman" w:cs="Times New Roman"/>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FLUCHLORALIN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FLUCHLORALIN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FLUDIOXONIL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FLUDIOXONIL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fludioxonil</w:t>
      </w:r>
      <w:proofErr w:type="spellEnd"/>
      <w:r w:rsidRPr="007C5A1D">
        <w:rPr>
          <w:rFonts w:ascii="Times New Roman" w:hAnsi="Times New Roman" w:cs="Times New Roman"/>
          <w:lang w:val="en-GB"/>
        </w:rPr>
        <w:t>.</w:t>
      </w:r>
    </w:p>
    <w:p w:rsidR="000F4374" w:rsidRPr="007C5A1D" w:rsidRDefault="000F4374"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FLUMETHRIN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FLUMETHRIN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impregnated in plastic resin strip material containing 3 per cent or less of</w:t>
      </w:r>
      <w:r w:rsidRPr="007C5A1D">
        <w:rPr>
          <w:rFonts w:ascii="Times New Roman" w:hAnsi="Times New Roman" w:cs="Times New Roman"/>
          <w:b/>
          <w:bCs/>
          <w:lang w:val="en-GB"/>
        </w:rPr>
        <w:t xml:space="preserve"> </w:t>
      </w:r>
      <w:proofErr w:type="spellStart"/>
      <w:r w:rsidRPr="007C5A1D">
        <w:rPr>
          <w:rFonts w:ascii="Times New Roman" w:hAnsi="Times New Roman" w:cs="Times New Roman"/>
          <w:lang w:val="en-GB"/>
        </w:rPr>
        <w:t>flumethrin</w:t>
      </w:r>
      <w:proofErr w:type="spellEnd"/>
      <w:r w:rsidRPr="007C5A1D">
        <w:rPr>
          <w:rFonts w:ascii="Times New Roman" w:hAnsi="Times New Roman" w:cs="Times New Roman"/>
          <w:lang w:val="en-GB"/>
        </w:rPr>
        <w:t>;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oil based preparations containing 1 per cent or less of </w:t>
      </w:r>
      <w:proofErr w:type="spellStart"/>
      <w:r w:rsidRPr="007C5A1D">
        <w:rPr>
          <w:rFonts w:ascii="Times New Roman" w:hAnsi="Times New Roman" w:cs="Times New Roman"/>
          <w:lang w:val="en-GB"/>
        </w:rPr>
        <w:t>flumethrin</w:t>
      </w:r>
      <w:proofErr w:type="spellEnd"/>
      <w:r w:rsidRPr="007C5A1D">
        <w:rPr>
          <w:rFonts w:ascii="Times New Roman" w:hAnsi="Times New Roman" w:cs="Times New Roman"/>
          <w:lang w:val="en-GB"/>
        </w:rPr>
        <w:t>.</w:t>
      </w:r>
    </w:p>
    <w:p w:rsidR="00D11908" w:rsidRPr="007C5A1D" w:rsidRDefault="00D11908"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caps/>
          <w:lang w:val="en-GB"/>
        </w:rPr>
        <w:t>flumiclorac pentyl</w:t>
      </w:r>
      <w:r w:rsidR="00E9447C">
        <w:rPr>
          <w:rFonts w:ascii="Times New Roman" w:hAnsi="Times New Roman" w:cs="Times New Roman"/>
          <w:caps/>
          <w:lang w:val="en-GB"/>
        </w:rPr>
        <w:fldChar w:fldCharType="begin"/>
      </w:r>
      <w:r w:rsidR="00E9447C">
        <w:instrText xml:space="preserve"> XE "</w:instrText>
      </w:r>
      <w:r w:rsidR="00E9447C" w:rsidRPr="00A50C1D">
        <w:rPr>
          <w:rFonts w:ascii="Times New Roman" w:hAnsi="Times New Roman" w:cs="Times New Roman"/>
          <w:caps/>
          <w:lang w:val="en-GB"/>
        </w:rPr>
        <w:instrText>flumiclorac pentyl</w:instrText>
      </w:r>
      <w:r w:rsidR="00E9447C">
        <w:instrText xml:space="preserve">" </w:instrText>
      </w:r>
      <w:r w:rsidR="00E9447C">
        <w:rPr>
          <w:rFonts w:ascii="Times New Roman" w:hAnsi="Times New Roman" w:cs="Times New Roman"/>
          <w:caps/>
          <w:lang w:val="en-GB"/>
        </w:rPr>
        <w:fldChar w:fldCharType="end"/>
      </w:r>
      <w:r w:rsidRPr="007C5A1D">
        <w:rPr>
          <w:rFonts w:ascii="Times New Roman" w:hAnsi="Times New Roman" w:cs="Times New Roman"/>
          <w:caps/>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FLUORIDES</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FLUORIDES</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containing 3 per cent or less of fluoride ion </w:t>
      </w:r>
      <w:r w:rsidRPr="007C5A1D">
        <w:rPr>
          <w:rFonts w:ascii="Times New Roman" w:hAnsi="Times New Roman" w:cs="Times New Roman"/>
          <w:b/>
          <w:bCs/>
        </w:rPr>
        <w:t>except</w:t>
      </w:r>
      <w:r w:rsidRPr="007C5A1D">
        <w:rPr>
          <w:rFonts w:ascii="Times New Roman" w:hAnsi="Times New Roman" w:cs="Times New Roman"/>
        </w:rPr>
        <w: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for human use;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containing 15 mg/kg or less of fluoride ion.</w:t>
      </w:r>
    </w:p>
    <w:p w:rsidR="004C2E0D" w:rsidRPr="007C5A1D" w:rsidRDefault="004C2E0D" w:rsidP="00DF71EC">
      <w:pPr>
        <w:pStyle w:val="schedindenta"/>
        <w:spacing w:line="240" w:lineRule="auto"/>
        <w:rPr>
          <w:rFonts w:ascii="Times New Roman" w:hAnsi="Times New Roman" w:cs="Times New Roman"/>
          <w:lang w:val="en-GB"/>
        </w:rPr>
      </w:pPr>
    </w:p>
    <w:p w:rsidR="008C00B6" w:rsidRDefault="008C00B6" w:rsidP="00DF71EC">
      <w:pPr>
        <w:pStyle w:val="schedindenta"/>
        <w:spacing w:line="240" w:lineRule="auto"/>
        <w:rPr>
          <w:rFonts w:ascii="Times New Roman" w:hAnsi="Times New Roman" w:cs="Times New Roman"/>
          <w:lang w:val="en-GB"/>
        </w:rPr>
      </w:pPr>
      <w:r>
        <w:rPr>
          <w:rFonts w:ascii="Times New Roman" w:hAnsi="Times New Roman" w:cs="Times New Roman"/>
          <w:lang w:val="en-GB"/>
        </w:rPr>
        <w:t>FLURALANER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FLURALANER</w:instrText>
      </w:r>
      <w:r w:rsidR="00E9447C">
        <w:instrText xml:space="preserve">" </w:instrText>
      </w:r>
      <w:r w:rsidR="00E9447C">
        <w:rPr>
          <w:rFonts w:ascii="Times New Roman" w:hAnsi="Times New Roman" w:cs="Times New Roman"/>
          <w:lang w:val="en-GB"/>
        </w:rPr>
        <w:fldChar w:fldCharType="end"/>
      </w:r>
      <w:r>
        <w:rPr>
          <w:rFonts w:ascii="Times New Roman" w:hAnsi="Times New Roman" w:cs="Times New Roman"/>
          <w:lang w:val="en-GB"/>
        </w:rPr>
        <w:t xml:space="preserve"> for the treatment and </w:t>
      </w:r>
      <w:proofErr w:type="spellStart"/>
      <w:r>
        <w:rPr>
          <w:rFonts w:ascii="Times New Roman" w:hAnsi="Times New Roman" w:cs="Times New Roman"/>
          <w:lang w:val="en-GB"/>
        </w:rPr>
        <w:t>preventation</w:t>
      </w:r>
      <w:proofErr w:type="spellEnd"/>
      <w:r>
        <w:rPr>
          <w:rFonts w:ascii="Times New Roman" w:hAnsi="Times New Roman" w:cs="Times New Roman"/>
          <w:lang w:val="en-GB"/>
        </w:rPr>
        <w:t xml:space="preserve"> of flea infestations and control of ticks in dogs in oral divided preparations each containing 1400 mg or less of </w:t>
      </w:r>
      <w:proofErr w:type="spellStart"/>
      <w:r>
        <w:rPr>
          <w:rFonts w:ascii="Times New Roman" w:hAnsi="Times New Roman" w:cs="Times New Roman"/>
          <w:lang w:val="en-GB"/>
        </w:rPr>
        <w:t>fluralaner</w:t>
      </w:r>
      <w:proofErr w:type="spellEnd"/>
      <w:r>
        <w:rPr>
          <w:rFonts w:ascii="Times New Roman" w:hAnsi="Times New Roman" w:cs="Times New Roman"/>
          <w:lang w:val="en-GB"/>
        </w:rPr>
        <w:t xml:space="preserve"> per dosage unit.</w:t>
      </w:r>
    </w:p>
    <w:p w:rsidR="008C00B6" w:rsidRDefault="008C00B6"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FLUVALINATE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FLUVALINATE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aqueous preparations containing 25 per cent or less of </w:t>
      </w:r>
      <w:proofErr w:type="spellStart"/>
      <w:r w:rsidRPr="007C5A1D">
        <w:rPr>
          <w:rFonts w:ascii="Times New Roman" w:hAnsi="Times New Roman" w:cs="Times New Roman"/>
          <w:lang w:val="en-GB"/>
        </w:rPr>
        <w:t>fluvalinate</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C330D5" w:rsidRPr="007C5A1D" w:rsidRDefault="00C330D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FLUXAPYROXAD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FLUXAPYROXAD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C330D5" w:rsidRPr="007C5A1D" w:rsidRDefault="00C330D5"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FORAMSULFURON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FORAMSULFURON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FORMIC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FORMIC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0.5 per cent or less of formic acid.</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FOSPIRATE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FOSPIRATE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impregnated in plastic resin strip material containing 20 per cent or less of </w:t>
      </w:r>
      <w:proofErr w:type="spellStart"/>
      <w:r w:rsidRPr="007C5A1D">
        <w:rPr>
          <w:rFonts w:ascii="Times New Roman" w:hAnsi="Times New Roman" w:cs="Times New Roman"/>
          <w:lang w:val="en-GB"/>
        </w:rPr>
        <w:t>fospirate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FURALAXYL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FURALAXYL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FURATHIOCARB</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FURATHIOCARB</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microencapsulated suspensions containing 50 per cent or less of </w:t>
      </w:r>
      <w:proofErr w:type="spellStart"/>
      <w:r w:rsidRPr="007C5A1D">
        <w:rPr>
          <w:rFonts w:ascii="Times New Roman" w:hAnsi="Times New Roman" w:cs="Times New Roman"/>
          <w:lang w:val="en-GB"/>
        </w:rPr>
        <w:t>furathiocarb</w:t>
      </w:r>
      <w:proofErr w:type="spellEnd"/>
      <w:r w:rsidRPr="007C5A1D">
        <w:rPr>
          <w:rFonts w:ascii="Times New Roman" w:hAnsi="Times New Roman" w:cs="Times New Roman"/>
          <w:lang w:val="en-GB"/>
        </w:rPr>
        <w:t>.</w:t>
      </w:r>
    </w:p>
    <w:p w:rsidR="000F4374" w:rsidRPr="007C5A1D" w:rsidRDefault="000F4374"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GAMMA-CYHALOTHRIN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GAMMA-CYHALOTHRIN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aqueous preparations containing 15 per cent or less of microencapsulated gamma-</w:t>
      </w:r>
      <w:proofErr w:type="spellStart"/>
      <w:r w:rsidRPr="007C5A1D">
        <w:rPr>
          <w:rFonts w:ascii="Times New Roman" w:hAnsi="Times New Roman" w:cs="Times New Roman"/>
          <w:lang w:val="en-GB"/>
        </w:rPr>
        <w:t>cyhalothrin</w:t>
      </w:r>
      <w:proofErr w:type="spellEnd"/>
      <w:r w:rsidRPr="007C5A1D">
        <w:rPr>
          <w:rFonts w:ascii="Times New Roman" w:hAnsi="Times New Roman" w:cs="Times New Roman"/>
          <w:lang w:val="en-GB"/>
        </w:rPr>
        <w:t>.</w:t>
      </w:r>
    </w:p>
    <w:p w:rsidR="00976EE6" w:rsidRPr="007C5A1D" w:rsidRDefault="00976EE6" w:rsidP="00DF71EC">
      <w:pPr>
        <w:pStyle w:val="schedbody"/>
        <w:spacing w:line="240" w:lineRule="auto"/>
        <w:rPr>
          <w:rFonts w:ascii="Times New Roman" w:hAnsi="Times New Roman" w:cs="Times New Roman"/>
          <w:lang w:val="en-GB"/>
        </w:rPr>
      </w:pPr>
    </w:p>
    <w:p w:rsidR="00460A98" w:rsidRPr="007C5A1D" w:rsidRDefault="004C2E0D"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GLUFOSINATE-AMMONIUM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GLUFOSINATE-AMMONIUM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076814" w:rsidRPr="007C5A1D" w:rsidRDefault="00076814"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GLUTARALDEHYDE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GLUTARALDEHYDE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glutaraldehyde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2; or </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w:t>
      </w:r>
      <w:proofErr w:type="spellStart"/>
      <w:r w:rsidRPr="007C5A1D">
        <w:rPr>
          <w:rFonts w:ascii="Times New Roman" w:hAnsi="Times New Roman" w:cs="Times New Roman"/>
          <w:lang w:val="en-GB"/>
        </w:rPr>
        <w:t>glutaraldehyde</w:t>
      </w:r>
      <w:proofErr w:type="spellEnd"/>
      <w:r w:rsidRPr="007C5A1D">
        <w:rPr>
          <w:rFonts w:ascii="Times New Roman" w:hAnsi="Times New Roman" w:cs="Times New Roman"/>
          <w:lang w:val="en-GB"/>
        </w:rPr>
        <w:t xml:space="preserve"> when labelled with the statements: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IRRITANT; and</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Avoid contact with eyes.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GLYPHOSATE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GLYPHOSATE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HALOSULFURON-METHYL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HALOSULFURON-METHYL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HEXACONAZOLE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HEXACONAZOLE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hexaconazole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9F664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HEXAZINONE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HEXAZINONE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hexazinone</w:t>
      </w:r>
      <w:proofErr w:type="spellEnd"/>
      <w:r w:rsidRPr="007C5A1D">
        <w:rPr>
          <w:rFonts w:ascii="Times New Roman" w:hAnsi="Times New Roman" w:cs="Times New Roman"/>
          <w:lang w:val="en-GB"/>
        </w:rPr>
        <w:t>.</w:t>
      </w:r>
    </w:p>
    <w:p w:rsidR="009F664D" w:rsidRPr="007C5A1D" w:rsidRDefault="009F664D">
      <w:pPr>
        <w:rPr>
          <w:color w:val="000000"/>
          <w:sz w:val="20"/>
          <w:szCs w:val="20"/>
          <w:lang w:val="en-GB"/>
        </w:rPr>
      </w:pPr>
    </w:p>
    <w:p w:rsidR="00196058"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HYDRAMETHYLNON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HYDRAMETHYLNON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solid baits containing 2 per cent or less of </w:t>
      </w:r>
      <w:proofErr w:type="spellStart"/>
      <w:r w:rsidRPr="007C5A1D">
        <w:rPr>
          <w:rFonts w:ascii="Times New Roman" w:hAnsi="Times New Roman" w:cs="Times New Roman"/>
          <w:lang w:val="en-GB"/>
        </w:rPr>
        <w:t>hydramethylnon</w:t>
      </w:r>
      <w:proofErr w:type="spellEnd"/>
      <w:r w:rsidRPr="007C5A1D">
        <w:rPr>
          <w:rFonts w:ascii="Times New Roman" w:hAnsi="Times New Roman" w:cs="Times New Roman"/>
          <w:lang w:val="en-GB"/>
        </w:rPr>
        <w:t xml:space="preserve"> in welded plastic labyrinths.</w:t>
      </w:r>
      <w:r w:rsidR="00196058" w:rsidRPr="007C5A1D">
        <w:rPr>
          <w:rFonts w:ascii="Times New Roman" w:hAnsi="Times New Roman" w:cs="Times New Roman"/>
          <w:lang w:val="en-GB"/>
        </w:rPr>
        <w:t xml:space="preserve"> </w:t>
      </w:r>
    </w:p>
    <w:p w:rsidR="00196058" w:rsidRPr="007C5A1D" w:rsidRDefault="00196058" w:rsidP="00DF71EC">
      <w:pPr>
        <w:pStyle w:val="schedbody"/>
        <w:spacing w:line="240" w:lineRule="auto"/>
        <w:rPr>
          <w:rFonts w:ascii="Times New Roman" w:hAnsi="Times New Roman" w:cs="Times New Roman"/>
        </w:rPr>
      </w:pPr>
      <w:bookmarkStart w:id="144" w:name="OLE_LINK1"/>
      <w:bookmarkStart w:id="145" w:name="OLE_LINK2"/>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HYDROCARBONS, LIQUID</w:t>
      </w:r>
      <w:bookmarkEnd w:id="144"/>
      <w:bookmarkEnd w:id="145"/>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HYDROCARBONS, LIQUID</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including kerosene, diesel (distillate), mineral turpentine, white petroleum spirit, toluene, xylene and light mineral</w:t>
      </w:r>
      <w:r w:rsidR="00516EA3" w:rsidRPr="007C5A1D">
        <w:rPr>
          <w:rFonts w:ascii="Times New Roman" w:hAnsi="Times New Roman" w:cs="Times New Roman"/>
        </w:rPr>
        <w:t xml:space="preserve"> </w:t>
      </w:r>
      <w:r w:rsidRPr="007C5A1D">
        <w:rPr>
          <w:rFonts w:ascii="Times New Roman" w:hAnsi="Times New Roman" w:cs="Times New Roman"/>
        </w:rPr>
        <w:t xml:space="preserve"> and paraffin oils (but excluding their derivatives), </w:t>
      </w:r>
      <w:r w:rsidRPr="007C5A1D">
        <w:rPr>
          <w:rFonts w:ascii="Times New Roman" w:hAnsi="Times New Roman" w:cs="Times New Roman"/>
          <w:b/>
          <w:bCs/>
        </w:rPr>
        <w:t>except</w:t>
      </w: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toluene and xylene when included in Schedule 6;</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benzene and liquid aromatic hydrocarbons</w:t>
      </w:r>
      <w:r w:rsidR="00516EA3" w:rsidRPr="007C5A1D">
        <w:rPr>
          <w:rFonts w:ascii="Times New Roman" w:hAnsi="Times New Roman" w:cs="Times New Roman"/>
        </w:rPr>
        <w:t xml:space="preserve"> </w:t>
      </w:r>
      <w:r w:rsidRPr="007C5A1D">
        <w:rPr>
          <w:rFonts w:ascii="Times New Roman" w:hAnsi="Times New Roman" w:cs="Times New Roman"/>
        </w:rPr>
        <w:t xml:space="preserve"> when included in Schedule 7;</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food grade and pharmaceutical grade white mineral oils;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solid or semi-solid preparations;</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r>
      <w:r w:rsidRPr="007C5A1D">
        <w:rPr>
          <w:rFonts w:ascii="Times New Roman" w:hAnsi="Times New Roman" w:cs="Times New Roman"/>
        </w:rPr>
        <w:tab/>
        <w:t>in preparations containing 25 per cent or less of designated solvents;</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preparations packed in pressurised spray packs;</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(g)</w:t>
      </w:r>
      <w:r w:rsidRPr="007C5A1D">
        <w:rPr>
          <w:rFonts w:ascii="Times New Roman" w:hAnsi="Times New Roman" w:cs="Times New Roman"/>
        </w:rPr>
        <w:tab/>
        <w:t>in adhesives packed in containers each containing 50 grams or less of adhesive;</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(h)</w:t>
      </w:r>
      <w:r w:rsidRPr="007C5A1D">
        <w:rPr>
          <w:rFonts w:ascii="Times New Roman" w:hAnsi="Times New Roman" w:cs="Times New Roman"/>
        </w:rPr>
        <w:tab/>
        <w:t>in writing correction fluids and thinners for writing correction fluids packed in containers having a capacity of 20 mL or less;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(i)</w:t>
      </w:r>
      <w:r w:rsidRPr="007C5A1D">
        <w:rPr>
          <w:rFonts w:ascii="Times New Roman" w:hAnsi="Times New Roman" w:cs="Times New Roman"/>
        </w:rPr>
        <w:tab/>
        <w:t>in other preparations when packed in containers with a capacity of 2 mL or less.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HYDROCHLORIC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HYDROCHLORIC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10 per cent or less of hydrochloric acid (</w:t>
      </w:r>
      <w:proofErr w:type="spellStart"/>
      <w:r w:rsidRPr="007C5A1D">
        <w:rPr>
          <w:rFonts w:ascii="Times New Roman" w:hAnsi="Times New Roman" w:cs="Times New Roman"/>
          <w:lang w:val="en-GB"/>
        </w:rPr>
        <w:t>HCl</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containing 0.5 per cent or less of hydrochloric acid (</w:t>
      </w:r>
      <w:proofErr w:type="spellStart"/>
      <w:r w:rsidRPr="007C5A1D">
        <w:rPr>
          <w:rFonts w:ascii="Times New Roman" w:hAnsi="Times New Roman" w:cs="Times New Roman"/>
          <w:lang w:val="en-GB"/>
        </w:rPr>
        <w:t>HCl</w:t>
      </w:r>
      <w:proofErr w:type="spellEnd"/>
      <w:r w:rsidRPr="007C5A1D">
        <w:rPr>
          <w:rFonts w:ascii="Times New Roman" w:hAnsi="Times New Roman" w:cs="Times New Roman"/>
          <w:lang w:val="en-GB"/>
        </w:rPr>
        <w:t>);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therapeutic use.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HYDROFLUORIC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HYDROFLUORIC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and admixtures that generate hydrofluoric acid, in preparations containing 0.1 per cent or less of hydrogen fluoride.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AC653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4C2E0D" w:rsidRPr="007C5A1D">
        <w:rPr>
          <w:rFonts w:ascii="Times New Roman" w:hAnsi="Times New Roman" w:cs="Times New Roman"/>
          <w:lang w:val="en-GB"/>
        </w:rPr>
        <w:t>HYDROGEN PEROXIDE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HYDROGEN PEROXIDE</w:instrText>
      </w:r>
      <w:r w:rsidR="00E9447C">
        <w:instrText xml:space="preserve">" </w:instrText>
      </w:r>
      <w:r w:rsidR="00E9447C">
        <w:rPr>
          <w:rFonts w:ascii="Times New Roman" w:hAnsi="Times New Roman" w:cs="Times New Roman"/>
          <w:lang w:val="en-GB"/>
        </w:rPr>
        <w:fldChar w:fldCharType="end"/>
      </w:r>
      <w:r w:rsidR="004C2E0D" w:rsidRPr="007C5A1D">
        <w:rPr>
          <w:rFonts w:ascii="Times New Roman" w:hAnsi="Times New Roman" w:cs="Times New Roman"/>
          <w:lang w:val="en-GB"/>
        </w:rPr>
        <w:t xml:space="preserve"> (excluding its salts and derivatives):</w:t>
      </w:r>
    </w:p>
    <w:p w:rsidR="005C6662" w:rsidRPr="007C5A1D" w:rsidRDefault="005C6662"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hair dye preparations containing 12 per cent or less of hydrogen peroxide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in hair dyes containing 6 per cent or less of hydrogen peroxide;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other preparations containing 6 per cent (20 volume) or less of hydrogen peroxide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3 per cent (10 volume) or less of hydrogen peroxide.</w:t>
      </w:r>
    </w:p>
    <w:p w:rsidR="004C2E0D" w:rsidRPr="007C5A1D" w:rsidRDefault="004C2E0D" w:rsidP="00076814">
      <w:pPr>
        <w:pStyle w:val="ChapterHeading"/>
        <w:spacing w:line="240" w:lineRule="auto"/>
        <w:jc w:val="left"/>
        <w:rPr>
          <w:rFonts w:ascii="Times New Roman" w:hAnsi="Times New Roman" w:cs="Times New Roman"/>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HYDROSILICOFLUORIC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HYDROSILICOFLUORIC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w:t>
      </w:r>
      <w:r w:rsidR="0043296F" w:rsidRPr="007C5A1D">
        <w:rPr>
          <w:rFonts w:ascii="Times New Roman" w:hAnsi="Times New Roman" w:cs="Times New Roman"/>
          <w:lang w:val="en-GB"/>
        </w:rPr>
        <w:t xml:space="preserve"> in preparations containing 0.1 </w:t>
      </w:r>
      <w:r w:rsidRPr="007C5A1D">
        <w:rPr>
          <w:rFonts w:ascii="Times New Roman" w:hAnsi="Times New Roman" w:cs="Times New Roman"/>
          <w:lang w:val="en-GB"/>
        </w:rPr>
        <w:t xml:space="preserve">per cent or less of </w:t>
      </w:r>
      <w:proofErr w:type="spellStart"/>
      <w:r w:rsidRPr="007C5A1D">
        <w:rPr>
          <w:rFonts w:ascii="Times New Roman" w:hAnsi="Times New Roman" w:cs="Times New Roman"/>
          <w:lang w:val="en-GB"/>
        </w:rPr>
        <w:t>hydrosilicofluoric</w:t>
      </w:r>
      <w:proofErr w:type="spellEnd"/>
      <w:r w:rsidRPr="007C5A1D">
        <w:rPr>
          <w:rFonts w:ascii="Times New Roman" w:hAnsi="Times New Roman" w:cs="Times New Roman"/>
          <w:lang w:val="en-GB"/>
        </w:rPr>
        <w:t xml:space="preserve"> acid (H</w:t>
      </w:r>
      <w:r w:rsidRPr="007C5A1D">
        <w:rPr>
          <w:rFonts w:ascii="Times New Roman" w:hAnsi="Times New Roman" w:cs="Times New Roman"/>
          <w:vertAlign w:val="subscript"/>
          <w:lang w:val="en-GB"/>
        </w:rPr>
        <w:t>2</w:t>
      </w:r>
      <w:r w:rsidRPr="007C5A1D">
        <w:rPr>
          <w:rFonts w:ascii="Times New Roman" w:hAnsi="Times New Roman" w:cs="Times New Roman"/>
          <w:lang w:val="en-GB"/>
        </w:rPr>
        <w:t>SiF</w:t>
      </w:r>
      <w:r w:rsidRPr="007C5A1D">
        <w:rPr>
          <w:rFonts w:ascii="Times New Roman" w:hAnsi="Times New Roman" w:cs="Times New Roman"/>
          <w:vertAlign w:val="subscript"/>
          <w:lang w:val="en-GB"/>
        </w:rPr>
        <w:t>6</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IMAZALIL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IMAZALIL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IMAZAMOX</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IMAZAMOX</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imazamox</w:t>
      </w:r>
      <w:proofErr w:type="spellEnd"/>
      <w:r w:rsidRPr="007C5A1D">
        <w:rPr>
          <w:rFonts w:ascii="Times New Roman" w:hAnsi="Times New Roman" w:cs="Times New Roman"/>
          <w:lang w:val="en-GB"/>
        </w:rPr>
        <w:t>.</w:t>
      </w:r>
    </w:p>
    <w:p w:rsidR="007F099F" w:rsidRPr="007C5A1D" w:rsidRDefault="007F099F"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IMAZAPIC</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IMAZAPIC</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imazapic</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IMAZAPYR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IMAZAPYR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imazapyr</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IMAZETHAPYR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IMAZETHAPYR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imazethapyr</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IMIDACLOPRID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IMIDACLOPRID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b/>
          <w:bCs/>
          <w:lang w:val="en-GB"/>
        </w:rPr>
        <w:t xml:space="preserve"> </w:t>
      </w:r>
      <w:r w:rsidRPr="007C5A1D">
        <w:rPr>
          <w:rFonts w:ascii="Times New Roman" w:hAnsi="Times New Roman" w:cs="Times New Roman"/>
          <w:lang w:val="en-GB"/>
        </w:rPr>
        <w:t xml:space="preserve">in preparations containing 20 per cent or less of </w:t>
      </w:r>
      <w:proofErr w:type="spellStart"/>
      <w:r w:rsidRPr="007C5A1D">
        <w:rPr>
          <w:rFonts w:ascii="Times New Roman" w:hAnsi="Times New Roman" w:cs="Times New Roman"/>
          <w:lang w:val="en-GB"/>
        </w:rPr>
        <w:t>imidacloprid</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00226EEB" w:rsidRPr="007C5A1D">
        <w:rPr>
          <w:rFonts w:ascii="Times New Roman" w:hAnsi="Times New Roman" w:cs="Times New Roman"/>
          <w:lang w:val="en-GB"/>
        </w:rPr>
        <w:t xml:space="preserve"> in preparations containing 5 </w:t>
      </w:r>
      <w:r w:rsidRPr="007C5A1D">
        <w:rPr>
          <w:rFonts w:ascii="Times New Roman" w:hAnsi="Times New Roman" w:cs="Times New Roman"/>
          <w:lang w:val="en-GB"/>
        </w:rPr>
        <w:t xml:space="preserve">per cent or less of </w:t>
      </w:r>
      <w:proofErr w:type="spellStart"/>
      <w:r w:rsidRPr="007C5A1D">
        <w:rPr>
          <w:rFonts w:ascii="Times New Roman" w:hAnsi="Times New Roman" w:cs="Times New Roman"/>
          <w:lang w:val="en-GB"/>
        </w:rPr>
        <w:t>imidacloprid</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IMIPROTHRIN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IMIPROTHRIN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50 per cent or less of </w:t>
      </w:r>
      <w:proofErr w:type="spellStart"/>
      <w:r w:rsidRPr="007C5A1D">
        <w:rPr>
          <w:rFonts w:ascii="Times New Roman" w:hAnsi="Times New Roman" w:cs="Times New Roman"/>
          <w:lang w:val="en-GB"/>
        </w:rPr>
        <w:t>imiprothrin</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00226EEB" w:rsidRPr="007C5A1D">
        <w:rPr>
          <w:rFonts w:ascii="Times New Roman" w:hAnsi="Times New Roman" w:cs="Times New Roman"/>
          <w:lang w:val="en-GB"/>
        </w:rPr>
        <w:t xml:space="preserve"> in preparations containing 10 </w:t>
      </w:r>
      <w:r w:rsidRPr="007C5A1D">
        <w:rPr>
          <w:rFonts w:ascii="Times New Roman" w:hAnsi="Times New Roman" w:cs="Times New Roman"/>
          <w:lang w:val="en-GB"/>
        </w:rPr>
        <w:t xml:space="preserve">per cent or less of </w:t>
      </w:r>
      <w:proofErr w:type="spellStart"/>
      <w:r w:rsidRPr="007C5A1D">
        <w:rPr>
          <w:rFonts w:ascii="Times New Roman" w:hAnsi="Times New Roman" w:cs="Times New Roman"/>
          <w:lang w:val="en-GB"/>
        </w:rPr>
        <w:t>imiprothrin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AA238D" w:rsidRDefault="00AA238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INDOXACARB</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INDOXACARB</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(includes the R and S enantiomers) in preparations containing 1 per cent or less of </w:t>
      </w: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ab/>
      </w:r>
      <w:proofErr w:type="spellStart"/>
      <w:r w:rsidRPr="007C5A1D">
        <w:rPr>
          <w:rFonts w:ascii="Times New Roman" w:hAnsi="Times New Roman" w:cs="Times New Roman"/>
        </w:rPr>
        <w:t>indoxacarb</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B22149" w:rsidRPr="007C5A1D" w:rsidRDefault="004C2E0D" w:rsidP="00B22149">
      <w:pPr>
        <w:ind w:left="360" w:hanging="360"/>
        <w:rPr>
          <w:sz w:val="20"/>
          <w:szCs w:val="20"/>
        </w:rPr>
      </w:pPr>
      <w:r w:rsidRPr="007C5A1D">
        <w:rPr>
          <w:sz w:val="20"/>
          <w:szCs w:val="20"/>
          <w:lang w:val="en-GB"/>
        </w:rPr>
        <w:t>3-IODO-2-PROPYNYL BUTYL CARBAMATE</w:t>
      </w:r>
      <w:r w:rsidR="00E9447C">
        <w:rPr>
          <w:sz w:val="20"/>
          <w:szCs w:val="20"/>
          <w:lang w:val="en-GB"/>
        </w:rPr>
        <w:fldChar w:fldCharType="begin"/>
      </w:r>
      <w:r w:rsidR="00E9447C">
        <w:instrText xml:space="preserve"> XE "</w:instrText>
      </w:r>
      <w:r w:rsidR="00E9447C" w:rsidRPr="00A50C1D">
        <w:rPr>
          <w:sz w:val="20"/>
          <w:szCs w:val="20"/>
          <w:lang w:val="en-GB"/>
        </w:rPr>
        <w:instrText>3-IODO-2-PROPYNYL BUTYL CARBAMATE</w:instrText>
      </w:r>
      <w:r w:rsidR="00E9447C">
        <w:instrText xml:space="preserve">" </w:instrText>
      </w:r>
      <w:r w:rsidR="00E9447C">
        <w:rPr>
          <w:sz w:val="20"/>
          <w:szCs w:val="20"/>
          <w:lang w:val="en-GB"/>
        </w:rPr>
        <w:fldChar w:fldCharType="end"/>
      </w:r>
      <w:r w:rsidRPr="007C5A1D">
        <w:rPr>
          <w:sz w:val="20"/>
          <w:szCs w:val="20"/>
          <w:lang w:val="en-GB"/>
        </w:rPr>
        <w:t xml:space="preserve"> (</w:t>
      </w:r>
      <w:proofErr w:type="spellStart"/>
      <w:r w:rsidRPr="007C5A1D">
        <w:rPr>
          <w:sz w:val="20"/>
          <w:szCs w:val="20"/>
          <w:lang w:val="en-GB"/>
        </w:rPr>
        <w:t>Iodocarb</w:t>
      </w:r>
      <w:proofErr w:type="spellEnd"/>
      <w:r w:rsidRPr="007C5A1D">
        <w:rPr>
          <w:sz w:val="20"/>
          <w:szCs w:val="20"/>
          <w:lang w:val="en-GB"/>
        </w:rPr>
        <w:t xml:space="preserve">) </w:t>
      </w:r>
      <w:r w:rsidR="00B22149" w:rsidRPr="007C5A1D">
        <w:rPr>
          <w:sz w:val="20"/>
          <w:szCs w:val="20"/>
        </w:rPr>
        <w:t xml:space="preserve">) in preparations containing 10 per cent or less of 3-iodo-2-propynyl butyl </w:t>
      </w:r>
      <w:proofErr w:type="spellStart"/>
      <w:r w:rsidR="00B22149" w:rsidRPr="007C5A1D">
        <w:rPr>
          <w:sz w:val="20"/>
          <w:szCs w:val="20"/>
        </w:rPr>
        <w:t>carbamate</w:t>
      </w:r>
      <w:proofErr w:type="spellEnd"/>
      <w:r w:rsidR="00B22149" w:rsidRPr="007C5A1D">
        <w:rPr>
          <w:sz w:val="20"/>
          <w:szCs w:val="20"/>
        </w:rPr>
        <w:t xml:space="preserve"> </w:t>
      </w:r>
      <w:r w:rsidR="00B22149" w:rsidRPr="007C5A1D">
        <w:rPr>
          <w:b/>
          <w:sz w:val="20"/>
          <w:szCs w:val="20"/>
        </w:rPr>
        <w:t>except</w:t>
      </w:r>
      <w:r w:rsidR="00B22149" w:rsidRPr="007C5A1D">
        <w:rPr>
          <w:sz w:val="20"/>
          <w:szCs w:val="20"/>
        </w:rPr>
        <w:t>:</w:t>
      </w:r>
    </w:p>
    <w:p w:rsidR="00B22149" w:rsidRPr="007C5A1D" w:rsidRDefault="00B22149" w:rsidP="00B22149">
      <w:pPr>
        <w:rPr>
          <w:sz w:val="20"/>
          <w:szCs w:val="20"/>
        </w:rPr>
      </w:pPr>
    </w:p>
    <w:p w:rsidR="00B22149" w:rsidRPr="007C5A1D" w:rsidRDefault="00B22149" w:rsidP="004B00D4">
      <w:pPr>
        <w:ind w:left="1134" w:hanging="425"/>
        <w:contextualSpacing/>
        <w:rPr>
          <w:sz w:val="20"/>
          <w:szCs w:val="20"/>
          <w:lang w:val="en-US"/>
        </w:rPr>
      </w:pPr>
      <w:r w:rsidRPr="007C5A1D">
        <w:rPr>
          <w:sz w:val="20"/>
          <w:szCs w:val="20"/>
          <w:lang w:val="en-US"/>
        </w:rPr>
        <w:t>(a)</w:t>
      </w:r>
      <w:r w:rsidRPr="007C5A1D">
        <w:rPr>
          <w:sz w:val="20"/>
          <w:szCs w:val="20"/>
          <w:lang w:val="en-US"/>
        </w:rPr>
        <w:tab/>
        <w:t xml:space="preserve">in aqueous preparations not for cosmetic use containing 10 per cent or less </w:t>
      </w:r>
      <w:r w:rsidRPr="007C5A1D">
        <w:rPr>
          <w:sz w:val="20"/>
          <w:szCs w:val="20"/>
        </w:rPr>
        <w:t xml:space="preserve">3-iodo-2-propynyl butyl </w:t>
      </w:r>
      <w:proofErr w:type="spellStart"/>
      <w:r w:rsidRPr="007C5A1D">
        <w:rPr>
          <w:sz w:val="20"/>
          <w:szCs w:val="20"/>
        </w:rPr>
        <w:t>carbamate</w:t>
      </w:r>
      <w:proofErr w:type="spellEnd"/>
      <w:r w:rsidRPr="007C5A1D">
        <w:rPr>
          <w:sz w:val="20"/>
          <w:szCs w:val="20"/>
        </w:rPr>
        <w:t>; or</w:t>
      </w:r>
    </w:p>
    <w:p w:rsidR="00B22149" w:rsidRPr="007C5A1D" w:rsidRDefault="00B22149" w:rsidP="004B00D4">
      <w:pPr>
        <w:ind w:left="1134" w:hanging="425"/>
        <w:contextualSpacing/>
        <w:rPr>
          <w:sz w:val="20"/>
          <w:szCs w:val="20"/>
          <w:lang w:val="en-US"/>
        </w:rPr>
      </w:pPr>
    </w:p>
    <w:p w:rsidR="00B22149" w:rsidRPr="007C5A1D" w:rsidRDefault="00B22149" w:rsidP="004B00D4">
      <w:pPr>
        <w:ind w:left="1134" w:hanging="425"/>
        <w:contextualSpacing/>
        <w:rPr>
          <w:sz w:val="20"/>
          <w:szCs w:val="20"/>
          <w:lang w:val="en-US"/>
        </w:rPr>
      </w:pPr>
      <w:r w:rsidRPr="007C5A1D">
        <w:rPr>
          <w:sz w:val="20"/>
          <w:szCs w:val="20"/>
        </w:rPr>
        <w:t>(b)</w:t>
      </w:r>
      <w:r w:rsidRPr="007C5A1D">
        <w:rPr>
          <w:sz w:val="20"/>
          <w:szCs w:val="20"/>
        </w:rPr>
        <w:tab/>
        <w:t xml:space="preserve">in cosmetic preparations (other than aerosolised preparations) containing 0.1 per cent or less of 3-iodo-2-propynyl butyl </w:t>
      </w:r>
      <w:proofErr w:type="spellStart"/>
      <w:r w:rsidRPr="007C5A1D">
        <w:rPr>
          <w:sz w:val="20"/>
          <w:szCs w:val="20"/>
        </w:rPr>
        <w:t>carbamate</w:t>
      </w:r>
      <w:proofErr w:type="spellEnd"/>
      <w:r w:rsidRPr="007C5A1D">
        <w:rPr>
          <w:sz w:val="20"/>
          <w:szCs w:val="20"/>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IODOSULFURON-METHYL-SODIUM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IODOSULFURON-METHYL-SODIUM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IPCONAZOLE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IPCONAZOLE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 per cent or less of </w:t>
      </w:r>
      <w:proofErr w:type="spellStart"/>
      <w:r w:rsidRPr="007C5A1D">
        <w:rPr>
          <w:rFonts w:ascii="Times New Roman" w:hAnsi="Times New Roman" w:cs="Times New Roman"/>
          <w:lang w:val="en-GB"/>
        </w:rPr>
        <w:t>ipconazole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IRON COMPOUNDS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IRON COMPOUNDS</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the treatment of animals (excluding up to 1 per cent of iron oxides when present as an excipient):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i"/>
        <w:tabs>
          <w:tab w:val="clear" w:pos="1871"/>
          <w:tab w:val="clear" w:pos="2154"/>
          <w:tab w:val="left" w:pos="1587"/>
          <w:tab w:val="left" w:pos="2041"/>
        </w:tabs>
        <w:spacing w:line="240" w:lineRule="auto"/>
        <w:ind w:left="1587" w:hanging="1587"/>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 xml:space="preserve">in preparations for injection containing 20 per cent or less of iron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in preparations containing 0.1 per cent or less of iron; or</w:t>
      </w:r>
    </w:p>
    <w:p w:rsidR="004C2E0D" w:rsidRPr="007C5A1D" w:rsidRDefault="004C2E0D" w:rsidP="00DF71EC">
      <w:pPr>
        <w:pStyle w:val="schedindenti"/>
        <w:tabs>
          <w:tab w:val="clear" w:pos="1871"/>
          <w:tab w:val="clear" w:pos="2154"/>
          <w:tab w:val="left" w:pos="1587"/>
          <w:tab w:val="left" w:pos="2041"/>
        </w:tabs>
        <w:spacing w:line="240" w:lineRule="auto"/>
        <w:ind w:left="1587" w:hanging="1587"/>
        <w:rPr>
          <w:rFonts w:ascii="Times New Roman" w:hAnsi="Times New Roman" w:cs="Times New Roman"/>
          <w:lang w:val="en-GB"/>
        </w:rPr>
      </w:pPr>
    </w:p>
    <w:p w:rsidR="004C2E0D" w:rsidRPr="007C5A1D" w:rsidRDefault="004C2E0D" w:rsidP="00DF71EC">
      <w:pPr>
        <w:pStyle w:val="schedindenti"/>
        <w:tabs>
          <w:tab w:val="clear" w:pos="1871"/>
          <w:tab w:val="clear" w:pos="2154"/>
          <w:tab w:val="left" w:pos="1587"/>
          <w:tab w:val="left" w:pos="2041"/>
        </w:tabs>
        <w:spacing w:line="240" w:lineRule="auto"/>
        <w:ind w:left="1587" w:hanging="1587"/>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 xml:space="preserve">in other preparations containing 4 per cent or less of iron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ii"/>
        <w:spacing w:line="240" w:lineRule="auto"/>
        <w:rPr>
          <w:rFonts w:ascii="Times New Roman" w:hAnsi="Times New Roman" w:cs="Times New Roman"/>
          <w:lang w:val="en-GB"/>
        </w:rPr>
      </w:pPr>
    </w:p>
    <w:p w:rsidR="004C2E0D" w:rsidRPr="007C5A1D" w:rsidRDefault="004C2E0D" w:rsidP="00DF71EC">
      <w:pPr>
        <w:pStyle w:val="schedindentii"/>
        <w:tabs>
          <w:tab w:val="clear" w:pos="1871"/>
          <w:tab w:val="left" w:pos="1587"/>
        </w:tabs>
        <w:spacing w:line="240" w:lineRule="auto"/>
        <w:ind w:left="2154" w:hanging="2154"/>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in liquid or gel preparations containing 0.1 per cent or less of iron; or</w:t>
      </w:r>
    </w:p>
    <w:p w:rsidR="004C2E0D" w:rsidRPr="007C5A1D" w:rsidRDefault="004C2E0D" w:rsidP="00DF71EC">
      <w:pPr>
        <w:pStyle w:val="schedindentii"/>
        <w:tabs>
          <w:tab w:val="clear" w:pos="1871"/>
          <w:tab w:val="left" w:pos="1587"/>
        </w:tabs>
        <w:spacing w:line="240" w:lineRule="auto"/>
        <w:ind w:left="2154" w:hanging="2154"/>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4C2E0D" w:rsidRPr="007C5A1D" w:rsidRDefault="004C2E0D" w:rsidP="00DF71EC">
      <w:pPr>
        <w:pStyle w:val="schedindentii"/>
        <w:tabs>
          <w:tab w:val="clear" w:pos="1871"/>
          <w:tab w:val="left" w:pos="1587"/>
        </w:tabs>
        <w:spacing w:line="240" w:lineRule="auto"/>
        <w:ind w:left="2154" w:hanging="2154"/>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(B)</w:t>
      </w:r>
      <w:r w:rsidRPr="007C5A1D">
        <w:rPr>
          <w:rFonts w:ascii="Times New Roman" w:hAnsi="Times New Roman" w:cs="Times New Roman"/>
          <w:lang w:val="en-GB"/>
        </w:rPr>
        <w:tab/>
        <w:t>in animal feeds or feed premixes;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garden preparations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4 per cent or less of iron.</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ISOEUGENOL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ISOEUGENOL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isoeugenol</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isoeugenol</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ISOPHORONE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ISOPHORONE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ISOXABEN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ISOXABEN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B030AD" w:rsidRPr="007C5A1D" w:rsidRDefault="00B030AD" w:rsidP="00DF71EC">
      <w:pPr>
        <w:pStyle w:val="BodyText1"/>
        <w:spacing w:line="240" w:lineRule="auto"/>
        <w:rPr>
          <w:rFonts w:ascii="Times New Roman" w:hAnsi="Times New Roman" w:cs="Times New Roman"/>
          <w:lang w:val="en-GB"/>
        </w:rPr>
      </w:pPr>
    </w:p>
    <w:p w:rsidR="009F664D" w:rsidRPr="007C5A1D" w:rsidRDefault="004C2E0D" w:rsidP="00460A98">
      <w:pPr>
        <w:pStyle w:val="part1indent15"/>
        <w:spacing w:line="240" w:lineRule="auto"/>
        <w:jc w:val="left"/>
        <w:rPr>
          <w:rFonts w:ascii="Times New Roman" w:hAnsi="Times New Roman" w:cs="Times New Roman"/>
        </w:rPr>
      </w:pPr>
      <w:r w:rsidRPr="007C5A1D">
        <w:rPr>
          <w:rFonts w:ascii="Times New Roman" w:hAnsi="Times New Roman" w:cs="Times New Roman"/>
        </w:rPr>
        <w:t>ISOXAFLUTOLE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ISOXAFLUTOLE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9F664D" w:rsidRPr="007C5A1D" w:rsidRDefault="009F664D">
      <w:pPr>
        <w:rPr>
          <w:color w:val="000000"/>
          <w:sz w:val="20"/>
          <w:szCs w:val="20"/>
          <w:lang w:val="en-US"/>
        </w:rPr>
      </w:pPr>
    </w:p>
    <w:p w:rsidR="004C2E0D" w:rsidRPr="007C5A1D" w:rsidRDefault="004C2E0D" w:rsidP="00460A98">
      <w:pPr>
        <w:pStyle w:val="BodyText1"/>
        <w:spacing w:line="240" w:lineRule="auto"/>
        <w:rPr>
          <w:rFonts w:ascii="Times New Roman" w:hAnsi="Times New Roman" w:cs="Times New Roman"/>
          <w:lang w:val="en-GB"/>
        </w:rPr>
      </w:pPr>
      <w:r w:rsidRPr="007C5A1D">
        <w:rPr>
          <w:rFonts w:ascii="Times New Roman" w:hAnsi="Times New Roman" w:cs="Times New Roman"/>
          <w:lang w:val="en-GB"/>
        </w:rPr>
        <w:t>IVERMECTIN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IVERMECTIN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use in animals: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for the prophylaxis of heartworm in cats and dogs;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w:t>
      </w:r>
      <w:proofErr w:type="spellStart"/>
      <w:r w:rsidRPr="007C5A1D">
        <w:rPr>
          <w:rFonts w:ascii="Times New Roman" w:hAnsi="Times New Roman" w:cs="Times New Roman"/>
          <w:lang w:val="en-GB"/>
        </w:rPr>
        <w:t>intraruminal</w:t>
      </w:r>
      <w:proofErr w:type="spellEnd"/>
      <w:r w:rsidRPr="007C5A1D">
        <w:rPr>
          <w:rFonts w:ascii="Times New Roman" w:hAnsi="Times New Roman" w:cs="Times New Roman"/>
          <w:lang w:val="en-GB"/>
        </w:rPr>
        <w:t xml:space="preserve"> implants containing 160 mg or less of </w:t>
      </w:r>
      <w:proofErr w:type="spellStart"/>
      <w:r w:rsidRPr="007C5A1D">
        <w:rPr>
          <w:rFonts w:ascii="Times New Roman" w:hAnsi="Times New Roman" w:cs="Times New Roman"/>
          <w:lang w:val="en-GB"/>
        </w:rPr>
        <w:t>ivermectin</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preparations containing 3.5 per cent or less of </w:t>
      </w:r>
      <w:proofErr w:type="spellStart"/>
      <w:r w:rsidRPr="007C5A1D">
        <w:rPr>
          <w:rFonts w:ascii="Times New Roman" w:hAnsi="Times New Roman" w:cs="Times New Roman"/>
          <w:lang w:val="en-GB"/>
        </w:rPr>
        <w:t>ivermectin</w:t>
      </w:r>
      <w:proofErr w:type="spellEnd"/>
      <w:r w:rsidRPr="007C5A1D">
        <w:rPr>
          <w:rFonts w:ascii="Times New Roman" w:hAnsi="Times New Roman" w:cs="Times New Roman"/>
          <w:lang w:val="en-GB"/>
        </w:rPr>
        <w:t xml:space="preserve"> when packed in child-resistant packaging or in packaging approved by the relevant registration authority;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in other preparations containing 2 per cent or less of </w:t>
      </w:r>
      <w:proofErr w:type="spellStart"/>
      <w:r w:rsidRPr="007C5A1D">
        <w:rPr>
          <w:rFonts w:ascii="Times New Roman" w:hAnsi="Times New Roman" w:cs="Times New Roman"/>
          <w:lang w:val="en-GB"/>
        </w:rPr>
        <w:t>ivermectin</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196058"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KITASAMYCIN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KITASAMYCIN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animal feed premixes for growth promotion containing 2 per cent or less </w:t>
      </w:r>
      <w:r w:rsidR="008A393C" w:rsidRPr="007C5A1D">
        <w:rPr>
          <w:rFonts w:ascii="Times New Roman" w:hAnsi="Times New Roman" w:cs="Times New Roman"/>
          <w:lang w:val="en-GB"/>
        </w:rPr>
        <w:t>of antibiotic</w:t>
      </w:r>
      <w:r w:rsidRPr="007C5A1D">
        <w:rPr>
          <w:rFonts w:ascii="Times New Roman" w:hAnsi="Times New Roman" w:cs="Times New Roman"/>
          <w:lang w:val="en-GB"/>
        </w:rPr>
        <w:t xml:space="preserve"> substances.</w:t>
      </w:r>
    </w:p>
    <w:p w:rsidR="00196058" w:rsidRPr="007C5A1D" w:rsidRDefault="0019605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LAMBDA-CYHALOTHRIN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LAMBDA-CYHALOTHRIN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aqueous preparations containing 1 per cent or less of lambda- </w:t>
      </w:r>
      <w:proofErr w:type="spellStart"/>
      <w:r w:rsidRPr="007C5A1D">
        <w:rPr>
          <w:rFonts w:ascii="Times New Roman" w:hAnsi="Times New Roman" w:cs="Times New Roman"/>
          <w:lang w:val="en-GB"/>
        </w:rPr>
        <w:t>cyhalothrin</w:t>
      </w:r>
      <w:proofErr w:type="spellEnd"/>
      <w:r w:rsidRPr="007C5A1D">
        <w:rPr>
          <w:rFonts w:ascii="Times New Roman" w:hAnsi="Times New Roman" w:cs="Times New Roman"/>
          <w:lang w:val="en-GB"/>
        </w:rPr>
        <w:t>;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aqueous preparations containing 2.5 per cent or less of microencapsulated lambda-</w:t>
      </w:r>
      <w:proofErr w:type="spellStart"/>
      <w:r w:rsidRPr="007C5A1D">
        <w:rPr>
          <w:rFonts w:ascii="Times New Roman" w:hAnsi="Times New Roman" w:cs="Times New Roman"/>
          <w:lang w:val="en-GB"/>
        </w:rPr>
        <w:t>cyhalothrin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rPr>
        <w:lastRenderedPageBreak/>
        <w:t xml:space="preserve"> </w:t>
      </w:r>
      <w:r w:rsidRPr="007C5A1D">
        <w:rPr>
          <w:rFonts w:ascii="Times New Roman" w:hAnsi="Times New Roman" w:cs="Times New Roman"/>
          <w:lang w:val="en-GB"/>
        </w:rPr>
        <w:t>LEAD COMPOUNDS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LEAD COMPOUNDS</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in preparations for use as hair cosmetics.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LEMON OIL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LEMON OIL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steam distilled or rectified;</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internal use;</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0.05 per cent or less of lemon oil;</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soaps or bath or shower gels that are washed off the skin;</w:t>
      </w:r>
    </w:p>
    <w:p w:rsidR="004C2E0D" w:rsidRPr="007C5A1D" w:rsidRDefault="004C2E0D" w:rsidP="00DF71EC">
      <w:pPr>
        <w:pStyle w:val="schedindenta"/>
        <w:spacing w:line="240" w:lineRule="auto"/>
        <w:rPr>
          <w:rFonts w:ascii="Times New Roman" w:hAnsi="Times New Roman" w:cs="Times New Roman"/>
          <w:lang w:val="en-AU"/>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 xml:space="preserve">in medicines for human therapeutic use,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or</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other preparations when packed in containers labelled with the statement: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Application to the skin may increase sensitivity to sunlight.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LEVAMISOLE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LEVAMISOLE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containing 15 per cent or less of </w:t>
      </w:r>
      <w:proofErr w:type="spellStart"/>
      <w:r w:rsidRPr="007C5A1D">
        <w:rPr>
          <w:rFonts w:ascii="Times New Roman" w:hAnsi="Times New Roman" w:cs="Times New Roman"/>
        </w:rPr>
        <w:t>levamisole</w:t>
      </w:r>
      <w:proofErr w:type="spellEnd"/>
      <w:r w:rsidRPr="007C5A1D">
        <w:rPr>
          <w:rFonts w:ascii="Times New Roman" w:hAnsi="Times New Roman" w:cs="Times New Roman"/>
        </w:rPr>
        <w:t xml:space="preserve"> for the treatment of animals </w:t>
      </w:r>
      <w:r w:rsidRPr="007C5A1D">
        <w:rPr>
          <w:rFonts w:ascii="Times New Roman" w:hAnsi="Times New Roman" w:cs="Times New Roman"/>
          <w:b/>
          <w:bCs/>
        </w:rPr>
        <w:t>except</w:t>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4; or</w:t>
      </w:r>
    </w:p>
    <w:p w:rsidR="004C2E0D" w:rsidRPr="007C5A1D" w:rsidRDefault="004C2E0D" w:rsidP="00DF71EC">
      <w:pPr>
        <w:pStyle w:val="schedindenta"/>
        <w:spacing w:line="240" w:lineRule="auto"/>
        <w:rPr>
          <w:rFonts w:ascii="Times New Roman" w:hAnsi="Times New Roman" w:cs="Times New Roman"/>
        </w:rPr>
      </w:pPr>
    </w:p>
    <w:p w:rsidR="0043296F"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for the treatment of ornamental birds or ornamental fish, in packs containing 10 mg or less of </w:t>
      </w:r>
      <w:proofErr w:type="spellStart"/>
      <w:r w:rsidRPr="007C5A1D">
        <w:rPr>
          <w:rFonts w:ascii="Times New Roman" w:hAnsi="Times New Roman" w:cs="Times New Roman"/>
        </w:rPr>
        <w:t>levamisole</w:t>
      </w:r>
      <w:proofErr w:type="spellEnd"/>
      <w:r w:rsidRPr="007C5A1D">
        <w:rPr>
          <w:rFonts w:ascii="Times New Roman" w:hAnsi="Times New Roman" w:cs="Times New Roman"/>
        </w:rPr>
        <w:t>.</w:t>
      </w:r>
    </w:p>
    <w:p w:rsidR="0043296F" w:rsidRPr="007C5A1D" w:rsidRDefault="0043296F">
      <w:pPr>
        <w:rPr>
          <w:color w:val="000000"/>
          <w:sz w:val="20"/>
          <w:szCs w:val="20"/>
          <w:lang w:val="en-US"/>
        </w:rPr>
      </w:pPr>
    </w:p>
    <w:p w:rsidR="00342505" w:rsidRPr="007C5A1D" w:rsidRDefault="00342505" w:rsidP="00DF71EC">
      <w:pPr>
        <w:pStyle w:val="schedbody"/>
        <w:spacing w:line="240" w:lineRule="auto"/>
        <w:rPr>
          <w:rFonts w:ascii="Times New Roman" w:hAnsi="Times New Roman" w:cs="Times New Roman"/>
          <w:lang w:eastAsia="en-AU"/>
        </w:rPr>
      </w:pPr>
      <w:r w:rsidRPr="007C5A1D">
        <w:rPr>
          <w:rFonts w:ascii="Times New Roman" w:hAnsi="Times New Roman" w:cs="Times New Roman"/>
          <w:lang w:eastAsia="en-AU"/>
        </w:rPr>
        <w:t>LIGNOCAINE</w:t>
      </w:r>
      <w:r w:rsidR="00E9447C">
        <w:rPr>
          <w:rFonts w:ascii="Times New Roman" w:hAnsi="Times New Roman" w:cs="Times New Roman"/>
          <w:lang w:eastAsia="en-AU"/>
        </w:rPr>
        <w:fldChar w:fldCharType="begin"/>
      </w:r>
      <w:r w:rsidR="00E9447C">
        <w:instrText xml:space="preserve"> XE "</w:instrText>
      </w:r>
      <w:r w:rsidR="00E9447C" w:rsidRPr="00A50C1D">
        <w:rPr>
          <w:rFonts w:ascii="Times New Roman" w:hAnsi="Times New Roman" w:cs="Times New Roman"/>
          <w:lang w:eastAsia="en-AU"/>
        </w:rPr>
        <w:instrText>LIGNOCAINE</w:instrText>
      </w:r>
      <w:r w:rsidR="00E9447C">
        <w:instrText xml:space="preserve">" </w:instrText>
      </w:r>
      <w:r w:rsidR="00E9447C">
        <w:rPr>
          <w:rFonts w:ascii="Times New Roman" w:hAnsi="Times New Roman" w:cs="Times New Roman"/>
          <w:lang w:eastAsia="en-AU"/>
        </w:rPr>
        <w:fldChar w:fldCharType="end"/>
      </w:r>
      <w:r w:rsidRPr="007C5A1D">
        <w:rPr>
          <w:rFonts w:ascii="Times New Roman" w:hAnsi="Times New Roman" w:cs="Times New Roman"/>
          <w:lang w:eastAsia="en-AU"/>
        </w:rPr>
        <w:t xml:space="preserve"> </w:t>
      </w:r>
      <w:r w:rsidRPr="007C5A1D">
        <w:rPr>
          <w:rFonts w:ascii="Times New Roman" w:hAnsi="Times New Roman" w:cs="Times New Roman"/>
        </w:rPr>
        <w:t xml:space="preserve"> </w:t>
      </w:r>
      <w:r w:rsidRPr="007C5A1D">
        <w:rPr>
          <w:rFonts w:ascii="Times New Roman" w:hAnsi="Times New Roman" w:cs="Times New Roman"/>
          <w:lang w:eastAsia="en-AU"/>
        </w:rPr>
        <w:t xml:space="preserve"> in aqueous gel preparations containing 4.5 per cent or less of lignocaine, for the dermal spray-on treatment of wounds associated with '</w:t>
      </w:r>
      <w:proofErr w:type="spellStart"/>
      <w:r w:rsidRPr="007C5A1D">
        <w:rPr>
          <w:rFonts w:ascii="Times New Roman" w:hAnsi="Times New Roman" w:cs="Times New Roman"/>
          <w:lang w:eastAsia="en-AU"/>
        </w:rPr>
        <w:t>mulesing</w:t>
      </w:r>
      <w:proofErr w:type="spellEnd"/>
      <w:r w:rsidRPr="007C5A1D">
        <w:rPr>
          <w:rFonts w:ascii="Times New Roman" w:hAnsi="Times New Roman" w:cs="Times New Roman"/>
          <w:lang w:eastAsia="en-AU"/>
        </w:rPr>
        <w:t>' of sheep.</w:t>
      </w:r>
    </w:p>
    <w:p w:rsidR="00342505" w:rsidRPr="007C5A1D" w:rsidRDefault="00342505"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LIME OIL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LIME OIL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steam distilled or rectified;</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internal use;</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0.5 per cent or less of lime oil;</w:t>
      </w:r>
    </w:p>
    <w:p w:rsidR="005338E4" w:rsidRPr="007C5A1D" w:rsidRDefault="005338E4"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soaps or bath or shower gels that are washed off the skin;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 xml:space="preserve">in medicines for human therapeutic use,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other preparations when packed in containers labelled with the statement: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Application to the skin may increase sensitivity to sunlight.</w:t>
      </w:r>
    </w:p>
    <w:p w:rsidR="004C2E0D" w:rsidRPr="007C5A1D" w:rsidRDefault="004C2E0D" w:rsidP="00DF71EC">
      <w:pPr>
        <w:pStyle w:val="schedindenta"/>
        <w:spacing w:line="240" w:lineRule="auto"/>
        <w:rPr>
          <w:rFonts w:ascii="Times New Roman" w:hAnsi="Times New Roman" w:cs="Times New Roman"/>
        </w:rPr>
      </w:pPr>
    </w:p>
    <w:p w:rsidR="00196058"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LINDANE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LINDANE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lindane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4.</w:t>
      </w:r>
      <w:r w:rsidR="00196058" w:rsidRPr="007C5A1D">
        <w:rPr>
          <w:rFonts w:ascii="Times New Roman" w:hAnsi="Times New Roman" w:cs="Times New Roman"/>
          <w:lang w:val="en-GB"/>
        </w:rPr>
        <w:t xml:space="preserve"> </w:t>
      </w:r>
    </w:p>
    <w:p w:rsidR="00196058" w:rsidRPr="007C5A1D" w:rsidRDefault="0019605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LUFENURON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LUFENURON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(a) </w:t>
      </w:r>
      <w:r w:rsidRPr="007C5A1D">
        <w:rPr>
          <w:rFonts w:ascii="Times New Roman" w:hAnsi="Times New Roman" w:cs="Times New Roman"/>
          <w:lang w:val="en-GB"/>
        </w:rPr>
        <w:tab/>
        <w:t xml:space="preserve">in divided preparations each containing 500 mg or less of </w:t>
      </w:r>
      <w:proofErr w:type="spellStart"/>
      <w:r w:rsidRPr="007C5A1D">
        <w:rPr>
          <w:rFonts w:ascii="Times New Roman" w:hAnsi="Times New Roman" w:cs="Times New Roman"/>
          <w:lang w:val="en-GB"/>
        </w:rPr>
        <w:t>lufenuron</w:t>
      </w:r>
      <w:proofErr w:type="spellEnd"/>
      <w:r w:rsidRPr="007C5A1D">
        <w:rPr>
          <w:rFonts w:ascii="Times New Roman" w:hAnsi="Times New Roman" w:cs="Times New Roman"/>
          <w:lang w:val="en-GB"/>
        </w:rPr>
        <w:t xml:space="preserve"> for the treatment of animals;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(b) </w:t>
      </w:r>
      <w:r w:rsidRPr="007C5A1D">
        <w:rPr>
          <w:rFonts w:ascii="Times New Roman" w:hAnsi="Times New Roman" w:cs="Times New Roman"/>
          <w:lang w:val="en-GB"/>
        </w:rPr>
        <w:tab/>
        <w:t xml:space="preserve">in single use syringes each containing 500 mg or less of </w:t>
      </w:r>
      <w:proofErr w:type="spellStart"/>
      <w:r w:rsidRPr="007C5A1D">
        <w:rPr>
          <w:rFonts w:ascii="Times New Roman" w:hAnsi="Times New Roman" w:cs="Times New Roman"/>
          <w:lang w:val="en-GB"/>
        </w:rPr>
        <w:t>lufenuron</w:t>
      </w:r>
      <w:proofErr w:type="spellEnd"/>
      <w:r w:rsidRPr="007C5A1D">
        <w:rPr>
          <w:rFonts w:ascii="Times New Roman" w:hAnsi="Times New Roman" w:cs="Times New Roman"/>
          <w:lang w:val="en-GB"/>
        </w:rPr>
        <w:t xml:space="preserve"> for the treatment of animals.</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MADURAMICIN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MADURAMICIN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animal feed premixes containing 1 per cent or less of antibiotic substances.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MAGNESIUM CHLORATE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MAGNESIUM CHLORATE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magnesium chlorate.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MALACHITE GREEN</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MALACHITE GREEN</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for veterinary use containing 10 per cent or less of malachite green.</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MALATHION</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MALATHION</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containing 10 per cent or less of malathion </w:t>
      </w:r>
      <w:r w:rsidRPr="007C5A1D">
        <w:rPr>
          <w:rStyle w:val="bold"/>
          <w:rFonts w:ascii="Times New Roman" w:hAnsi="Times New Roman" w:cs="Times New Roman"/>
        </w:rPr>
        <w:t>except</w:t>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human therapeutic use;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dust preparations containing 2 per cent or less of malathion.</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MANCOZEB</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MANCOZEB</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3296F"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MANDIPROPAMID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MANDIPROPAMID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3296F" w:rsidRPr="007C5A1D" w:rsidRDefault="0043296F">
      <w:pPr>
        <w:rPr>
          <w:color w:val="000000"/>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MARJORAM OIL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MARJORAM OIL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having a nominal capacity of 50 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when packed in containers having a nominal capacity of 50 mL or less fitted with a restricted flow insert, and labelled with the warning:</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50 per cent or less of marjoram oil</w:t>
      </w:r>
      <w:r w:rsidR="00B8468B" w:rsidRPr="007C5A1D">
        <w:rPr>
          <w:rFonts w:ascii="Times New Roman" w:hAnsi="Times New Roman" w:cs="Times New Roman"/>
        </w:rPr>
        <w: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MCPA</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MCPA</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containing</w:t>
      </w:r>
      <w:r w:rsidRPr="007C5A1D">
        <w:rPr>
          <w:rFonts w:ascii="Times New Roman" w:hAnsi="Times New Roman" w:cs="Times New Roman"/>
          <w:b/>
          <w:bCs/>
          <w:lang w:val="en-GB"/>
        </w:rPr>
        <w:t xml:space="preserve"> </w:t>
      </w:r>
      <w:r w:rsidRPr="007C5A1D">
        <w:rPr>
          <w:rFonts w:ascii="Times New Roman" w:hAnsi="Times New Roman" w:cs="Times New Roman"/>
          <w:lang w:val="en-GB"/>
        </w:rPr>
        <w:t>25 per cent or less of MCPA (acid);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50 per cent or less of the salts and esters of MCPA.</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MCPB</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MCPB</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MEBENDAZOLE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MEBENDAZOLE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divided preparations each containing 300 mg or less of </w:t>
      </w:r>
      <w:proofErr w:type="spellStart"/>
      <w:r w:rsidRPr="007C5A1D">
        <w:rPr>
          <w:rFonts w:ascii="Times New Roman" w:hAnsi="Times New Roman" w:cs="Times New Roman"/>
          <w:lang w:val="en-GB"/>
        </w:rPr>
        <w:t>mebendazole</w:t>
      </w:r>
      <w:proofErr w:type="spellEnd"/>
      <w:r w:rsidRPr="007C5A1D">
        <w:rPr>
          <w:rFonts w:ascii="Times New Roman" w:hAnsi="Times New Roman" w:cs="Times New Roman"/>
          <w:lang w:val="en-GB"/>
        </w:rPr>
        <w:t xml:space="preserve"> per dosage unit;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undivided preparations containing 25 per cent or less of </w:t>
      </w:r>
      <w:proofErr w:type="spellStart"/>
      <w:r w:rsidRPr="007C5A1D">
        <w:rPr>
          <w:rFonts w:ascii="Times New Roman" w:hAnsi="Times New Roman" w:cs="Times New Roman"/>
          <w:lang w:val="en-GB"/>
        </w:rPr>
        <w:t>mebendazole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MECLOFENAMIC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MECLOFENAMIC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MECOPROP</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MECOPROP</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 per cent or less of </w:t>
      </w:r>
      <w:proofErr w:type="spellStart"/>
      <w:r w:rsidRPr="007C5A1D">
        <w:rPr>
          <w:rFonts w:ascii="Times New Roman" w:hAnsi="Times New Roman" w:cs="Times New Roman"/>
          <w:lang w:val="en-GB"/>
        </w:rPr>
        <w:t>mecoprop</w:t>
      </w:r>
      <w:proofErr w:type="spellEnd"/>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MEFENPYR-DIETHYL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MEFENPYR-DIETHYL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MEPIQUAT</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MEPIQUAT</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F40984" w:rsidRPr="007C5A1D" w:rsidRDefault="00F40984" w:rsidP="00DF71EC">
      <w:pPr>
        <w:pStyle w:val="schedbody"/>
        <w:spacing w:line="240" w:lineRule="auto"/>
        <w:rPr>
          <w:rFonts w:ascii="Times New Roman" w:hAnsi="Times New Roman" w:cs="Times New Roman"/>
        </w:rPr>
      </w:pPr>
      <w:r w:rsidRPr="007C5A1D">
        <w:rPr>
          <w:rFonts w:ascii="Times New Roman" w:hAnsi="Times New Roman" w:cs="Times New Roman"/>
        </w:rPr>
        <w:t>MESOTRIONE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MESOTRIONE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F40984" w:rsidRPr="007C5A1D" w:rsidRDefault="00F40984"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METAFLUMIZONE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METAFLUMIZONE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METALAXYL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METALAXYL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35 per cent or less of </w:t>
      </w:r>
      <w:proofErr w:type="spellStart"/>
      <w:r w:rsidRPr="007C5A1D">
        <w:rPr>
          <w:rFonts w:ascii="Times New Roman" w:hAnsi="Times New Roman" w:cs="Times New Roman"/>
          <w:lang w:val="en-GB"/>
        </w:rPr>
        <w:t>metalaxyl</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METALDEHYDE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METALDEHYDE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 per cent or less of </w:t>
      </w:r>
      <w:proofErr w:type="spellStart"/>
      <w:r w:rsidRPr="007C5A1D">
        <w:rPr>
          <w:rFonts w:ascii="Times New Roman" w:hAnsi="Times New Roman" w:cs="Times New Roman"/>
          <w:lang w:val="en-GB"/>
        </w:rPr>
        <w:t>metaldehyde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METHABENZTHIAZURON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METHABENZTHIAZURON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METHANOL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METHANOL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 in preparations containing 10 per cent or less of methanol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 per cent or less of methanol.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METHIOCARB</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METHIOCARB</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pelleted preparations containing 2 per cent or less of </w:t>
      </w:r>
      <w:proofErr w:type="spellStart"/>
      <w:r w:rsidRPr="007C5A1D">
        <w:rPr>
          <w:rFonts w:ascii="Times New Roman" w:hAnsi="Times New Roman" w:cs="Times New Roman"/>
          <w:lang w:val="en-GB"/>
        </w:rPr>
        <w:t>methiocarb</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METHOXYCHLOR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METHOXYCHLOR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METHYLATED SPIRIT(S)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METHYLATED SPIRIT(S)</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(being ethanol denatured with </w:t>
      </w:r>
      <w:proofErr w:type="spellStart"/>
      <w:r w:rsidRPr="007C5A1D">
        <w:rPr>
          <w:rFonts w:ascii="Times New Roman" w:hAnsi="Times New Roman" w:cs="Times New Roman"/>
          <w:lang w:val="en-GB"/>
        </w:rPr>
        <w:t>denatonium</w:t>
      </w:r>
      <w:proofErr w:type="spellEnd"/>
      <w:r w:rsidRPr="007C5A1D">
        <w:rPr>
          <w:rFonts w:ascii="Times New Roman" w:hAnsi="Times New Roman" w:cs="Times New Roman"/>
          <w:lang w:val="en-GB"/>
        </w:rPr>
        <w:t xml:space="preserve"> benzoate, methyl isobutyl ketone and fluorescein)</w:t>
      </w:r>
      <w:r w:rsidR="008C1CFD"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preparations or admixtures;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packed in containers having a capacity of more than 5 litres.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METHYLENE BLUE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METHYLENE BLUE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for veterinary use containing 50 per cent or less of methylene blue.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 ETHYL KETONE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METHYL ETHYL KETONE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designated solvents.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 ETHYL KETONE PEROXIDE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METHYL ETHYL KETONE PEROXIDE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 ISOAMYL KETONE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METHYL ISOAMYL KETONE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designated solvents.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 ISOBUTYL KETONE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METHYL ISOBUTYL KETONE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designated solvents.</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N-METHYL-2-PYRROLIDONE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N-METHYL-2-PYRROLIDONE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packed in single use containers having a capacity of 2 mL or less;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50 per cent or less of N-methyl-2-pyrrolidone</w:t>
      </w:r>
      <w:r w:rsidR="00537079" w:rsidRPr="007C5A1D">
        <w:rPr>
          <w:rFonts w:ascii="Times New Roman" w:hAnsi="Times New Roman" w:cs="Times New Roman"/>
          <w:lang w:val="en-GB"/>
        </w:rPr>
        <w:t xml:space="preserve"> </w:t>
      </w:r>
      <w:r w:rsidR="00226EEB" w:rsidRPr="007C5A1D">
        <w:rPr>
          <w:rFonts w:ascii="Times New Roman" w:hAnsi="Times New Roman" w:cs="Times New Roman"/>
          <w:lang w:val="en-GB"/>
        </w:rPr>
        <w:t>or preparations containing 50 </w:t>
      </w:r>
      <w:r w:rsidRPr="007C5A1D">
        <w:rPr>
          <w:rFonts w:ascii="Times New Roman" w:hAnsi="Times New Roman" w:cs="Times New Roman"/>
          <w:lang w:val="en-GB"/>
        </w:rPr>
        <w:t>per cent or less of a mixture of any two or more of N-methyl-2-pyrrolidone, N-(N-</w:t>
      </w:r>
      <w:proofErr w:type="spellStart"/>
      <w:r w:rsidRPr="007C5A1D">
        <w:rPr>
          <w:rFonts w:ascii="Times New Roman" w:hAnsi="Times New Roman" w:cs="Times New Roman"/>
          <w:lang w:val="en-GB"/>
        </w:rPr>
        <w:t>octyl</w:t>
      </w:r>
      <w:proofErr w:type="spellEnd"/>
      <w:r w:rsidRPr="007C5A1D">
        <w:rPr>
          <w:rFonts w:ascii="Times New Roman" w:hAnsi="Times New Roman" w:cs="Times New Roman"/>
          <w:lang w:val="en-GB"/>
        </w:rPr>
        <w:t>)-2-pyrrolidone</w:t>
      </w:r>
      <w:r w:rsidR="008C1CFD" w:rsidRPr="007C5A1D">
        <w:rPr>
          <w:rFonts w:ascii="Times New Roman" w:hAnsi="Times New Roman" w:cs="Times New Roman"/>
        </w:rPr>
        <w:t xml:space="preserve"> </w:t>
      </w:r>
      <w:r w:rsidRPr="007C5A1D">
        <w:rPr>
          <w:rFonts w:ascii="Times New Roman" w:hAnsi="Times New Roman" w:cs="Times New Roman"/>
          <w:lang w:val="en-GB"/>
        </w:rPr>
        <w:t xml:space="preserve">or N-(N-dodecyl)-2-pyrrolidone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designated solvents.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METHYL SALICYLATE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METHYL SALICYLATE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containing 25 per cent or less of methyl salicylate</w:t>
      </w:r>
      <w:r w:rsidR="00537079" w:rsidRPr="007C5A1D">
        <w:rPr>
          <w:rFonts w:ascii="Times New Roman" w:hAnsi="Times New Roman" w:cs="Times New Roman"/>
        </w:rPr>
        <w:t xml:space="preserve"> </w:t>
      </w:r>
      <w:r w:rsidRPr="007C5A1D">
        <w:rPr>
          <w:rStyle w:val="bold"/>
          <w:rFonts w:ascii="Times New Roman" w:hAnsi="Times New Roman" w:cs="Times New Roman"/>
        </w:rPr>
        <w:t>except</w:t>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for therapeutic use;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containing 5 per cent or less of methyl salicylate.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2-METHYLTHIO-4-(2-METHYLPROP-2-YL) AMINO-6-CYCLOPROPYLAMINO-5- TRIAZINE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2-METHYLTHIO-4-(2-METHYLPROP-2-YL) AMINO-6-CYCLOPROPYLAMINO-5- TRIAZINE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METIRAM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METIRAM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8C00B6" w:rsidRDefault="008C00B6" w:rsidP="00DF71EC">
      <w:pPr>
        <w:pStyle w:val="schedbody"/>
        <w:spacing w:line="240" w:lineRule="auto"/>
        <w:rPr>
          <w:rFonts w:ascii="Times New Roman" w:hAnsi="Times New Roman" w:cs="Times New Roman"/>
          <w:lang w:val="en-GB"/>
        </w:rPr>
      </w:pPr>
      <w:r>
        <w:rPr>
          <w:rFonts w:ascii="Times New Roman" w:hAnsi="Times New Roman" w:cs="Times New Roman"/>
          <w:lang w:val="en-GB"/>
        </w:rPr>
        <w:t>METHOFLUTHRIN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METHOFLUTHRIN</w:instrText>
      </w:r>
      <w:r w:rsidR="00E9447C">
        <w:instrText xml:space="preserve">" </w:instrText>
      </w:r>
      <w:r w:rsidR="00E9447C">
        <w:rPr>
          <w:rFonts w:ascii="Times New Roman" w:hAnsi="Times New Roman" w:cs="Times New Roman"/>
          <w:lang w:val="en-GB"/>
        </w:rPr>
        <w:fldChar w:fldCharType="end"/>
      </w:r>
      <w:r>
        <w:rPr>
          <w:rFonts w:ascii="Times New Roman" w:hAnsi="Times New Roman" w:cs="Times New Roman"/>
          <w:lang w:val="en-GB"/>
        </w:rPr>
        <w:t xml:space="preserve"> in impregnated fabric mosquito repellent preparations for use in a vaporiser containing 15 mg or less of </w:t>
      </w:r>
      <w:proofErr w:type="spellStart"/>
      <w:r>
        <w:rPr>
          <w:rFonts w:ascii="Times New Roman" w:hAnsi="Times New Roman" w:cs="Times New Roman"/>
          <w:lang w:val="en-GB"/>
        </w:rPr>
        <w:t>metofluthrin</w:t>
      </w:r>
      <w:proofErr w:type="spellEnd"/>
      <w:r>
        <w:rPr>
          <w:rFonts w:ascii="Times New Roman" w:hAnsi="Times New Roman" w:cs="Times New Roman"/>
          <w:lang w:val="en-GB"/>
        </w:rPr>
        <w:t xml:space="preserve"> per disk.</w:t>
      </w:r>
    </w:p>
    <w:p w:rsidR="008C00B6" w:rsidRDefault="008C00B6"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METOLACHLOR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METOLACHLOR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METRAFENONE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METRAFENONE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50 per cent or less of </w:t>
      </w:r>
      <w:proofErr w:type="spellStart"/>
      <w:r w:rsidRPr="007C5A1D">
        <w:rPr>
          <w:rFonts w:ascii="Times New Roman" w:hAnsi="Times New Roman" w:cs="Times New Roman"/>
          <w:lang w:val="en-GB"/>
        </w:rPr>
        <w:t>metrafenone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MILBEMECTIN</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MILBEMECTIN</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containing 1 per cent or less of </w:t>
      </w:r>
      <w:proofErr w:type="spellStart"/>
      <w:r w:rsidRPr="007C5A1D">
        <w:rPr>
          <w:rFonts w:ascii="Times New Roman" w:hAnsi="Times New Roman" w:cs="Times New Roman"/>
        </w:rPr>
        <w:t>milbemectin</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MILBEMYCIN OXIME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MILBEMYCIN OXIME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prophylaxis of heartworm in dogs and cats.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2"/>
          <w:lang w:val="en-GB"/>
        </w:rPr>
        <w:t>MONENSIN</w:t>
      </w:r>
      <w:r w:rsidR="00E9447C">
        <w:rPr>
          <w:rFonts w:ascii="Times New Roman" w:hAnsi="Times New Roman" w:cs="Times New Roman"/>
          <w:spacing w:val="-2"/>
          <w:lang w:val="en-GB"/>
        </w:rPr>
        <w:fldChar w:fldCharType="begin"/>
      </w:r>
      <w:r w:rsidR="00E9447C">
        <w:instrText xml:space="preserve"> XE "</w:instrText>
      </w:r>
      <w:r w:rsidR="00E9447C" w:rsidRPr="00A50C1D">
        <w:rPr>
          <w:rFonts w:ascii="Times New Roman" w:hAnsi="Times New Roman" w:cs="Times New Roman"/>
          <w:spacing w:val="-2"/>
          <w:lang w:val="en-GB"/>
        </w:rPr>
        <w:instrText>MONENSIN</w:instrText>
      </w:r>
      <w:r w:rsidR="00E9447C">
        <w:instrText xml:space="preserve">" </w:instrText>
      </w:r>
      <w:r w:rsidR="00E9447C">
        <w:rPr>
          <w:rFonts w:ascii="Times New Roman" w:hAnsi="Times New Roman" w:cs="Times New Roman"/>
          <w:spacing w:val="-2"/>
          <w:lang w:val="en-GB"/>
        </w:rPr>
        <w:fldChar w:fldCharType="end"/>
      </w:r>
      <w:r w:rsidRPr="007C5A1D">
        <w:rPr>
          <w:rFonts w:ascii="Times New Roman" w:hAnsi="Times New Roman" w:cs="Times New Roman"/>
          <w:spacing w:val="-2"/>
          <w:lang w:val="en-GB"/>
        </w:rPr>
        <w:t xml:space="preserve"> in </w:t>
      </w:r>
      <w:proofErr w:type="spellStart"/>
      <w:r w:rsidRPr="007C5A1D">
        <w:rPr>
          <w:rFonts w:ascii="Times New Roman" w:hAnsi="Times New Roman" w:cs="Times New Roman"/>
          <w:spacing w:val="-2"/>
          <w:lang w:val="en-GB"/>
        </w:rPr>
        <w:t>intraruminal</w:t>
      </w:r>
      <w:proofErr w:type="spellEnd"/>
      <w:r w:rsidRPr="007C5A1D">
        <w:rPr>
          <w:rFonts w:ascii="Times New Roman" w:hAnsi="Times New Roman" w:cs="Times New Roman"/>
          <w:spacing w:val="-2"/>
          <w:lang w:val="en-GB"/>
        </w:rPr>
        <w:t xml:space="preserve"> implants for cattle, each containing 35 g or less of </w:t>
      </w:r>
      <w:proofErr w:type="spellStart"/>
      <w:r w:rsidRPr="007C5A1D">
        <w:rPr>
          <w:rFonts w:ascii="Times New Roman" w:hAnsi="Times New Roman" w:cs="Times New Roman"/>
          <w:spacing w:val="-2"/>
          <w:lang w:val="en-GB"/>
        </w:rPr>
        <w:t>monensin</w:t>
      </w:r>
      <w:proofErr w:type="spellEnd"/>
      <w:r w:rsidRPr="007C5A1D">
        <w:rPr>
          <w:rFonts w:ascii="Times New Roman" w:hAnsi="Times New Roman" w:cs="Times New Roman"/>
          <w:spacing w:val="-2"/>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MONEPANTEL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MONEPANTEL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MORANTEL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MORANTEL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morantel</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morantel</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MOXIDECTIN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MOXIDECTIN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for external use for the treatment of animals other than cats and dogs, containing 0.5 per cent or less of </w:t>
      </w:r>
      <w:proofErr w:type="spellStart"/>
      <w:r w:rsidRPr="007C5A1D">
        <w:rPr>
          <w:rFonts w:ascii="Times New Roman" w:hAnsi="Times New Roman" w:cs="Times New Roman"/>
          <w:lang w:val="en-GB"/>
        </w:rPr>
        <w:t>moxidectin</w:t>
      </w:r>
      <w:proofErr w:type="spellEnd"/>
      <w:r w:rsidRPr="007C5A1D">
        <w:rPr>
          <w:rFonts w:ascii="Times New Roman" w:hAnsi="Times New Roman" w:cs="Times New Roman"/>
          <w:lang w:val="en-GB"/>
        </w:rPr>
        <w:t>;</w:t>
      </w:r>
    </w:p>
    <w:p w:rsidR="00205B06" w:rsidRPr="007C5A1D" w:rsidRDefault="00205B06"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(b)</w:t>
      </w:r>
      <w:r w:rsidRPr="007C5A1D">
        <w:rPr>
          <w:rFonts w:ascii="Times New Roman" w:hAnsi="Times New Roman" w:cs="Times New Roman"/>
          <w:lang w:val="en-GB"/>
        </w:rPr>
        <w:tab/>
        <w:t xml:space="preserve">in preparations for external use for the treatment of cats and dogs, containing 2.5 per cent or less of </w:t>
      </w:r>
      <w:proofErr w:type="spellStart"/>
      <w:r w:rsidRPr="007C5A1D">
        <w:rPr>
          <w:rFonts w:ascii="Times New Roman" w:hAnsi="Times New Roman" w:cs="Times New Roman"/>
          <w:lang w:val="en-GB"/>
        </w:rPr>
        <w:t>moxidectin</w:t>
      </w:r>
      <w:proofErr w:type="spellEnd"/>
      <w:r w:rsidRPr="007C5A1D">
        <w:rPr>
          <w:rFonts w:ascii="Times New Roman" w:hAnsi="Times New Roman" w:cs="Times New Roman"/>
          <w:lang w:val="en-GB"/>
        </w:rPr>
        <w:t xml:space="preserve"> packed in single dose tubes with a volume of 1 mL or less;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9F664D">
      <w:pPr>
        <w:pStyle w:val="schedindenta"/>
        <w:spacing w:after="120"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for internal use for the treatment of animals:</w:t>
      </w:r>
    </w:p>
    <w:p w:rsidR="004C2E0D" w:rsidRPr="007C5A1D" w:rsidRDefault="004C2E0D" w:rsidP="009F664D">
      <w:pPr>
        <w:pStyle w:val="schedindenti"/>
        <w:spacing w:after="120"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 xml:space="preserve">in divided preparations for dogs, containing 250 micrograms or less of </w:t>
      </w:r>
      <w:proofErr w:type="spellStart"/>
      <w:r w:rsidRPr="007C5A1D">
        <w:rPr>
          <w:rFonts w:ascii="Times New Roman" w:hAnsi="Times New Roman" w:cs="Times New Roman"/>
          <w:lang w:val="en-GB"/>
        </w:rPr>
        <w:t>moxidectin</w:t>
      </w:r>
      <w:proofErr w:type="spellEnd"/>
      <w:r w:rsidRPr="007C5A1D">
        <w:rPr>
          <w:rFonts w:ascii="Times New Roman" w:hAnsi="Times New Roman" w:cs="Times New Roman"/>
          <w:lang w:val="en-GB"/>
        </w:rPr>
        <w:t xml:space="preserve"> per dosage unit in a pack containing six or less dosage units; or</w:t>
      </w:r>
    </w:p>
    <w:p w:rsidR="004C2E0D" w:rsidRPr="007C5A1D" w:rsidRDefault="004C2E0D"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r>
      <w:r w:rsidRPr="007C5A1D">
        <w:rPr>
          <w:rFonts w:ascii="Times New Roman" w:hAnsi="Times New Roman" w:cs="Times New Roman"/>
          <w:spacing w:val="-4"/>
          <w:lang w:val="en-GB"/>
        </w:rPr>
        <w:t xml:space="preserve">in other preparations containing 2 per cent or less of </w:t>
      </w:r>
      <w:proofErr w:type="spellStart"/>
      <w:r w:rsidRPr="007C5A1D">
        <w:rPr>
          <w:rFonts w:ascii="Times New Roman" w:hAnsi="Times New Roman" w:cs="Times New Roman"/>
          <w:spacing w:val="-4"/>
          <w:lang w:val="en-GB"/>
        </w:rPr>
        <w:t>moxidectin</w:t>
      </w:r>
      <w:proofErr w:type="spellEnd"/>
      <w:r w:rsidRPr="007C5A1D">
        <w:rPr>
          <w:rFonts w:ascii="Times New Roman" w:hAnsi="Times New Roman" w:cs="Times New Roman"/>
          <w:spacing w:val="-4"/>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MYCLOBUTANIL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MYCLOBUTANIL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NAA</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NAA</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NAA.</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NALED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NALED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impregnated in plastic resin strip material containing 20 per cent or less of </w:t>
      </w:r>
      <w:proofErr w:type="spellStart"/>
      <w:r w:rsidRPr="007C5A1D">
        <w:rPr>
          <w:rFonts w:ascii="Times New Roman" w:hAnsi="Times New Roman" w:cs="Times New Roman"/>
          <w:lang w:val="en-GB"/>
        </w:rPr>
        <w:t>naled</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NAPTALAM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NAPTALAM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NETOBIMIN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NETOBIMIN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in preparations containing 12.5 per cent or less of </w:t>
      </w:r>
      <w:proofErr w:type="spellStart"/>
      <w:r w:rsidRPr="007C5A1D">
        <w:rPr>
          <w:rFonts w:ascii="Times New Roman" w:hAnsi="Times New Roman" w:cs="Times New Roman"/>
          <w:lang w:val="en-GB"/>
        </w:rPr>
        <w:t>netobimin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NITRIC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10 per cent or less of nitric acid (HNO</w:t>
      </w:r>
      <w:r w:rsidRPr="007C5A1D">
        <w:rPr>
          <w:rFonts w:ascii="Times New Roman" w:hAnsi="Times New Roman" w:cs="Times New Roman"/>
          <w:vertAlign w:val="subscript"/>
          <w:lang w:val="en-GB"/>
        </w:rPr>
        <w:t>3</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0.5 per cent or less of nitric acid.</w:t>
      </w:r>
    </w:p>
    <w:p w:rsidR="00574A0A" w:rsidRPr="007C5A1D" w:rsidRDefault="00574A0A" w:rsidP="00DF71EC">
      <w:pPr>
        <w:pStyle w:val="schedbody"/>
        <w:spacing w:line="240" w:lineRule="auto"/>
        <w:rPr>
          <w:rFonts w:ascii="Times New Roman" w:hAnsi="Times New Roman" w:cs="Times New Roman"/>
          <w:lang w:val="en-GB"/>
        </w:rPr>
      </w:pPr>
    </w:p>
    <w:p w:rsidR="00196058"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NITROSCANATE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NITROSCANATE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r w:rsidR="00196058" w:rsidRPr="007C5A1D">
        <w:rPr>
          <w:rFonts w:ascii="Times New Roman" w:hAnsi="Times New Roman" w:cs="Times New Roman"/>
          <w:lang w:val="en-GB"/>
        </w:rPr>
        <w:t xml:space="preserve"> </w:t>
      </w:r>
    </w:p>
    <w:p w:rsidR="00196058" w:rsidRPr="007C5A1D" w:rsidRDefault="0019605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NONOXINOL 9</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NONOXINOL 9</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nonoxinol</w:t>
      </w:r>
      <w:proofErr w:type="spellEnd"/>
      <w:r w:rsidRPr="007C5A1D">
        <w:rPr>
          <w:rFonts w:ascii="Times New Roman" w:hAnsi="Times New Roman" w:cs="Times New Roman"/>
          <w:lang w:val="en-GB"/>
        </w:rPr>
        <w:t xml:space="preserve"> 9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9F664D">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labelled with the statements:</w:t>
      </w:r>
    </w:p>
    <w:p w:rsidR="004C2E0D" w:rsidRPr="007C5A1D" w:rsidRDefault="004C2E0D" w:rsidP="009F664D">
      <w:pPr>
        <w:pStyle w:val="schedindenta"/>
        <w:spacing w:before="120" w:after="120"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IRRITANT; and </w:t>
      </w: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Avoid contact with eyes;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12.5 per cent or less of </w:t>
      </w:r>
      <w:proofErr w:type="spellStart"/>
      <w:r w:rsidRPr="007C5A1D">
        <w:rPr>
          <w:rFonts w:ascii="Times New Roman" w:hAnsi="Times New Roman" w:cs="Times New Roman"/>
          <w:lang w:val="en-GB"/>
        </w:rPr>
        <w:t>nonoxinol</w:t>
      </w:r>
      <w:proofErr w:type="spellEnd"/>
      <w:r w:rsidRPr="007C5A1D">
        <w:rPr>
          <w:rFonts w:ascii="Times New Roman" w:hAnsi="Times New Roman" w:cs="Times New Roman"/>
          <w:lang w:val="en-GB"/>
        </w:rPr>
        <w:t xml:space="preserve"> 9;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preparations for human use.</w:t>
      </w:r>
    </w:p>
    <w:p w:rsidR="007F099F" w:rsidRPr="007C5A1D" w:rsidRDefault="007F099F"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NORBORMIDE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NORBORMIDE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NUTMEG OIL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NUTMEG OIL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226EEB"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labelled with the warning:</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50 per cent or less of nutmeg oil.</w:t>
      </w:r>
    </w:p>
    <w:p w:rsidR="004C2E0D" w:rsidRPr="007C5A1D" w:rsidRDefault="004C2E0D" w:rsidP="00DF71EC">
      <w:pPr>
        <w:pStyle w:val="schedindenta"/>
        <w:spacing w:line="240" w:lineRule="auto"/>
        <w:rPr>
          <w:rFonts w:ascii="Times New Roman" w:hAnsi="Times New Roman" w:cs="Times New Roman"/>
          <w:lang w:val="en-GB"/>
        </w:rPr>
      </w:pPr>
    </w:p>
    <w:p w:rsidR="00226EEB"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N-OCTYL BICYCLOHEPTENE DICARBOXIMIDE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N-OCTYL BICYCLOHEPTENE DICARBOXIMIDE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
    <w:p w:rsidR="004C2E0D" w:rsidRPr="007C5A1D" w:rsidRDefault="00226EE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4C2E0D" w:rsidRPr="007C5A1D">
        <w:rPr>
          <w:rFonts w:ascii="Times New Roman" w:hAnsi="Times New Roman" w:cs="Times New Roman"/>
          <w:lang w:val="en-GB"/>
        </w:rPr>
        <w:t>N-</w:t>
      </w:r>
      <w:proofErr w:type="spellStart"/>
      <w:r w:rsidR="004C2E0D" w:rsidRPr="007C5A1D">
        <w:rPr>
          <w:rFonts w:ascii="Times New Roman" w:hAnsi="Times New Roman" w:cs="Times New Roman"/>
          <w:lang w:val="en-GB"/>
        </w:rPr>
        <w:t>octyl</w:t>
      </w:r>
      <w:proofErr w:type="spellEnd"/>
      <w:r w:rsidR="004C2E0D" w:rsidRPr="007C5A1D">
        <w:rPr>
          <w:rFonts w:ascii="Times New Roman" w:hAnsi="Times New Roman" w:cs="Times New Roman"/>
          <w:lang w:val="en-GB"/>
        </w:rPr>
        <w:t xml:space="preserve"> </w:t>
      </w:r>
      <w:proofErr w:type="spellStart"/>
      <w:r w:rsidR="004C2E0D" w:rsidRPr="007C5A1D">
        <w:rPr>
          <w:rFonts w:ascii="Times New Roman" w:hAnsi="Times New Roman" w:cs="Times New Roman"/>
          <w:lang w:val="en-GB"/>
        </w:rPr>
        <w:t>bicycloheptene</w:t>
      </w:r>
      <w:proofErr w:type="spellEnd"/>
      <w:r w:rsidR="004C2E0D" w:rsidRPr="007C5A1D">
        <w:rPr>
          <w:rFonts w:ascii="Times New Roman" w:hAnsi="Times New Roman" w:cs="Times New Roman"/>
          <w:lang w:val="en-GB"/>
        </w:rPr>
        <w:t xml:space="preserve"> </w:t>
      </w:r>
      <w:proofErr w:type="spellStart"/>
      <w:r w:rsidR="004C2E0D" w:rsidRPr="007C5A1D">
        <w:rPr>
          <w:rFonts w:ascii="Times New Roman" w:hAnsi="Times New Roman" w:cs="Times New Roman"/>
          <w:lang w:val="en-GB"/>
        </w:rPr>
        <w:t>dicarboximide</w:t>
      </w:r>
      <w:proofErr w:type="spellEnd"/>
      <w:r w:rsidR="004C2E0D"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B00D4" w:rsidRPr="007C5A1D" w:rsidRDefault="004C2E0D" w:rsidP="00537079">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N-(N-OCTYL)-2-PYRROLIDONE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N-(N-OCTYL)-2-PYRROLIDONE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50 per cent or less of</w:t>
      </w:r>
      <w:r w:rsidR="004B00D4" w:rsidRPr="007C5A1D">
        <w:rPr>
          <w:rFonts w:ascii="Times New Roman" w:hAnsi="Times New Roman" w:cs="Times New Roman"/>
          <w:lang w:val="en-GB"/>
        </w:rPr>
        <w:t>:</w:t>
      </w:r>
      <w:r w:rsidRPr="007C5A1D">
        <w:rPr>
          <w:rFonts w:ascii="Times New Roman" w:hAnsi="Times New Roman" w:cs="Times New Roman"/>
          <w:lang w:val="en-GB"/>
        </w:rPr>
        <w:t xml:space="preserve"> </w:t>
      </w:r>
    </w:p>
    <w:p w:rsidR="0043296F" w:rsidRPr="007C5A1D" w:rsidRDefault="004C2E0D" w:rsidP="00537079">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3296F" w:rsidRPr="007C5A1D" w:rsidRDefault="004C2E0D" w:rsidP="006A4306">
      <w:pPr>
        <w:pStyle w:val="schedindenta"/>
        <w:numPr>
          <w:ilvl w:val="0"/>
          <w:numId w:val="33"/>
        </w:numPr>
        <w:tabs>
          <w:tab w:val="clear" w:pos="624"/>
        </w:tabs>
        <w:spacing w:line="240" w:lineRule="auto"/>
        <w:ind w:left="1134" w:hanging="425"/>
        <w:rPr>
          <w:rFonts w:ascii="Times New Roman" w:hAnsi="Times New Roman" w:cs="Times New Roman"/>
        </w:rPr>
      </w:pPr>
      <w:r w:rsidRPr="007C5A1D">
        <w:rPr>
          <w:rFonts w:ascii="Times New Roman" w:hAnsi="Times New Roman" w:cs="Times New Roman"/>
        </w:rPr>
        <w:t>N-(N-</w:t>
      </w:r>
      <w:proofErr w:type="spellStart"/>
      <w:r w:rsidRPr="007C5A1D">
        <w:rPr>
          <w:rFonts w:ascii="Times New Roman" w:hAnsi="Times New Roman" w:cs="Times New Roman"/>
        </w:rPr>
        <w:t>octyl</w:t>
      </w:r>
      <w:proofErr w:type="spellEnd"/>
      <w:r w:rsidRPr="007C5A1D">
        <w:rPr>
          <w:rFonts w:ascii="Times New Roman" w:hAnsi="Times New Roman" w:cs="Times New Roman"/>
        </w:rPr>
        <w:t>)-2-pyrrolidone or preparations containing 50 per cent or less of a mixture of any two or more of N-(N-</w:t>
      </w:r>
      <w:proofErr w:type="spellStart"/>
      <w:r w:rsidRPr="007C5A1D">
        <w:rPr>
          <w:rFonts w:ascii="Times New Roman" w:hAnsi="Times New Roman" w:cs="Times New Roman"/>
        </w:rPr>
        <w:t>octyl</w:t>
      </w:r>
      <w:proofErr w:type="spellEnd"/>
      <w:r w:rsidRPr="007C5A1D">
        <w:rPr>
          <w:rFonts w:ascii="Times New Roman" w:hAnsi="Times New Roman" w:cs="Times New Roman"/>
        </w:rPr>
        <w:t xml:space="preserve">)-2-pyrrolidone, N-methyl-2-pyrrolidone or </w:t>
      </w:r>
    </w:p>
    <w:p w:rsidR="004B00D4" w:rsidRPr="007C5A1D" w:rsidRDefault="004B00D4" w:rsidP="004B00D4">
      <w:pPr>
        <w:pStyle w:val="schedindenta"/>
        <w:tabs>
          <w:tab w:val="clear" w:pos="624"/>
        </w:tabs>
        <w:spacing w:line="240" w:lineRule="auto"/>
        <w:ind w:left="1134" w:firstLine="0"/>
        <w:rPr>
          <w:rFonts w:ascii="Times New Roman" w:hAnsi="Times New Roman" w:cs="Times New Roman"/>
        </w:rPr>
      </w:pPr>
    </w:p>
    <w:p w:rsidR="004C2E0D" w:rsidRPr="007C5A1D" w:rsidRDefault="004C2E0D" w:rsidP="006A4306">
      <w:pPr>
        <w:pStyle w:val="schedindenta"/>
        <w:numPr>
          <w:ilvl w:val="0"/>
          <w:numId w:val="33"/>
        </w:numPr>
        <w:tabs>
          <w:tab w:val="clear" w:pos="624"/>
        </w:tabs>
        <w:spacing w:line="240" w:lineRule="auto"/>
        <w:ind w:left="1134" w:hanging="425"/>
        <w:rPr>
          <w:rFonts w:ascii="Times New Roman" w:hAnsi="Times New Roman" w:cs="Times New Roman"/>
          <w:lang w:val="en-GB"/>
        </w:rPr>
      </w:pPr>
      <w:r w:rsidRPr="007C5A1D">
        <w:rPr>
          <w:rFonts w:ascii="Times New Roman" w:hAnsi="Times New Roman" w:cs="Times New Roman"/>
        </w:rPr>
        <w:t>N-(N-dodecyl</w:t>
      </w:r>
      <w:r w:rsidRPr="007C5A1D">
        <w:rPr>
          <w:rFonts w:ascii="Times New Roman" w:hAnsi="Times New Roman" w:cs="Times New Roman"/>
          <w:lang w:val="en-GB"/>
        </w:rPr>
        <w:t xml:space="preserve">)-2-pyrrolidone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designated </w:t>
      </w:r>
      <w:r w:rsidRPr="007C5A1D">
        <w:rPr>
          <w:rFonts w:ascii="Times New Roman" w:hAnsi="Times New Roman" w:cs="Times New Roman"/>
          <w:lang w:val="en-GB"/>
        </w:rPr>
        <w:lastRenderedPageBreak/>
        <w:t>solvents.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OESTRADIOL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OESTRADIOL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implant preparations for growth promotion in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OLEANDOMYCIN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OLEANDOMYCIN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animal feed premixes for growth promotion.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OMETHOATE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OMETHOATE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pressurised spray packs containing 0.2 per cent or less of </w:t>
      </w:r>
      <w:proofErr w:type="spellStart"/>
      <w:r w:rsidRPr="007C5A1D">
        <w:rPr>
          <w:rFonts w:ascii="Times New Roman" w:hAnsi="Times New Roman" w:cs="Times New Roman"/>
          <w:lang w:val="en-GB"/>
        </w:rPr>
        <w:t>omethoate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ORANGE OIL (BITTER)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ORANGE OIL (BITTER)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E619D2" w:rsidP="00DF71EC">
      <w:pPr>
        <w:pStyle w:val="schedindenta"/>
        <w:spacing w:line="240" w:lineRule="auto"/>
        <w:rPr>
          <w:rFonts w:ascii="Times New Roman" w:hAnsi="Times New Roman" w:cs="Times New Roman"/>
        </w:rPr>
      </w:pPr>
      <w:r w:rsidRPr="007C5A1D">
        <w:rPr>
          <w:rFonts w:ascii="Times New Roman" w:hAnsi="Times New Roman" w:cs="Times New Roman"/>
        </w:rPr>
        <w:t xml:space="preserve"> </w:t>
      </w:r>
      <w:r w:rsidR="004C2E0D" w:rsidRPr="007C5A1D">
        <w:rPr>
          <w:rFonts w:ascii="Times New Roman" w:hAnsi="Times New Roman" w:cs="Times New Roman"/>
        </w:rPr>
        <w:tab/>
        <w:t>(a)</w:t>
      </w:r>
      <w:r w:rsidR="004C2E0D" w:rsidRPr="007C5A1D">
        <w:rPr>
          <w:rFonts w:ascii="Times New Roman" w:hAnsi="Times New Roman" w:cs="Times New Roman"/>
        </w:rPr>
        <w:tab/>
        <w:t>when steam distilled or rectified;</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internal use;</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1.4 per cent or less of orange oil (bitter);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soaps or bath or shower gels that are washed off the skin; </w:t>
      </w:r>
    </w:p>
    <w:p w:rsidR="004C2E0D" w:rsidRPr="007C5A1D" w:rsidRDefault="004C2E0D" w:rsidP="00DF71EC">
      <w:pPr>
        <w:pStyle w:val="schedindenta"/>
        <w:spacing w:line="240" w:lineRule="auto"/>
        <w:rPr>
          <w:rFonts w:ascii="Times New Roman" w:hAnsi="Times New Roman" w:cs="Times New Roman"/>
        </w:rPr>
      </w:pPr>
    </w:p>
    <w:p w:rsidR="00196058" w:rsidRPr="007C5A1D" w:rsidRDefault="004C2E0D" w:rsidP="00DF71EC">
      <w:pPr>
        <w:pStyle w:val="schedbody"/>
        <w:tabs>
          <w:tab w:val="clear" w:pos="624"/>
          <w:tab w:val="left" w:pos="630"/>
          <w:tab w:val="left" w:pos="1170"/>
        </w:tabs>
        <w:spacing w:line="240" w:lineRule="auto"/>
        <w:ind w:left="1170" w:hanging="1170"/>
        <w:rPr>
          <w:rFonts w:ascii="Times New Roman" w:hAnsi="Times New Roman" w:cs="Times New Roman"/>
          <w:lang w:val="en-GB"/>
        </w:rPr>
      </w:pPr>
      <w:r w:rsidRPr="007C5A1D">
        <w:rPr>
          <w:rFonts w:ascii="Times New Roman" w:hAnsi="Times New Roman" w:cs="Times New Roman"/>
        </w:rPr>
        <w:tab/>
        <w:t>(e)</w:t>
      </w:r>
      <w:r w:rsidRPr="007C5A1D">
        <w:rPr>
          <w:rFonts w:ascii="Times New Roman" w:hAnsi="Times New Roman" w:cs="Times New Roman"/>
        </w:rPr>
        <w:tab/>
        <w:t xml:space="preserve">in medicines for human therapeutic use,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or</w:t>
      </w:r>
    </w:p>
    <w:p w:rsidR="00196058" w:rsidRPr="007C5A1D" w:rsidRDefault="00196058"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other preparations when packed in containers labelled with the statement:</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Application to the skin may increase sensitivity to sunlight.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OXADIARGYL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OXADIARGYL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D11908" w:rsidRPr="007C5A1D" w:rsidRDefault="00D1190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OXADIXYL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OXADIXYL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OXANTEL EMBONATE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OXANTEL EMBONATE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OXFENDAZOLE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OXFENDAZOLE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OXIBENDAZOLE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OXIBENDAZOLE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OXYCARBOXIN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OXYCARBOXIN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OXYTETRACYCLINE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OXYTETRACYCLINE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topical application to animals for ocular use only;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r>
      <w:r w:rsidRPr="007C5A1D">
        <w:rPr>
          <w:rFonts w:ascii="Times New Roman" w:hAnsi="Times New Roman" w:cs="Times New Roman"/>
          <w:spacing w:val="2"/>
          <w:lang w:val="en-GB"/>
        </w:rPr>
        <w:t xml:space="preserve">containing 40 per cent or less of </w:t>
      </w:r>
      <w:proofErr w:type="spellStart"/>
      <w:r w:rsidRPr="007C5A1D">
        <w:rPr>
          <w:rFonts w:ascii="Times New Roman" w:hAnsi="Times New Roman" w:cs="Times New Roman"/>
          <w:spacing w:val="2"/>
          <w:lang w:val="en-GB"/>
        </w:rPr>
        <w:t>oxytetracycline</w:t>
      </w:r>
      <w:proofErr w:type="spellEnd"/>
      <w:r w:rsidRPr="007C5A1D">
        <w:rPr>
          <w:rFonts w:ascii="Times New Roman" w:hAnsi="Times New Roman" w:cs="Times New Roman"/>
          <w:spacing w:val="2"/>
          <w:lang w:val="en-GB"/>
        </w:rPr>
        <w:t xml:space="preserve"> per dose, when packed and labelled for the treatment of ornamental caged birds or ornamental fish only.</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OXYTHIOQUINOX</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OXYTHIOQUINOX</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PACLOBUTRAZOL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PACLOBUTRAZOL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PENCONAZOLE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PENDIMETHALIN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PENDIMETHALIN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F01D45" w:rsidRPr="007C5A1D" w:rsidRDefault="00F01D45" w:rsidP="00F01D4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PENFLUFEN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PENFLUFEN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F01D45" w:rsidRPr="007C5A1D" w:rsidRDefault="00F01D45" w:rsidP="00F01D45">
      <w:pPr>
        <w:pStyle w:val="schedbody"/>
        <w:spacing w:line="240" w:lineRule="auto"/>
        <w:rPr>
          <w:rFonts w:ascii="Times New Roman" w:hAnsi="Times New Roman" w:cs="Times New Roman"/>
          <w:lang w:val="en-GB"/>
        </w:rPr>
      </w:pPr>
    </w:p>
    <w:p w:rsidR="00C330D5" w:rsidRPr="007C5A1D" w:rsidRDefault="00C330D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PENTHIOPYRAD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PENTHIOPYRAD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penthiopyrad</w:t>
      </w:r>
      <w:proofErr w:type="spellEnd"/>
      <w:r w:rsidRPr="007C5A1D">
        <w:rPr>
          <w:rFonts w:ascii="Times New Roman" w:hAnsi="Times New Roman" w:cs="Times New Roman"/>
          <w:lang w:val="en-GB"/>
        </w:rPr>
        <w:t xml:space="preserve">. </w:t>
      </w:r>
    </w:p>
    <w:p w:rsidR="00C330D5" w:rsidRPr="007C5A1D" w:rsidRDefault="00C330D5"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PERACETIC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PERACETIC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concentrations of 10 per cent or less of </w:t>
      </w:r>
      <w:proofErr w:type="spellStart"/>
      <w:r w:rsidRPr="007C5A1D">
        <w:rPr>
          <w:rFonts w:ascii="Times New Roman" w:hAnsi="Times New Roman" w:cs="Times New Roman"/>
          <w:lang w:val="en-GB"/>
        </w:rPr>
        <w:t>peracetic</w:t>
      </w:r>
      <w:proofErr w:type="spellEnd"/>
      <w:r w:rsidRPr="007C5A1D">
        <w:rPr>
          <w:rFonts w:ascii="Times New Roman" w:hAnsi="Times New Roman" w:cs="Times New Roman"/>
          <w:lang w:val="en-GB"/>
        </w:rPr>
        <w:t xml:space="preserve"> acid.</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PERMETHRIN</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PERMETHRIN</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(excluding preparations for human therapeutic use):</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preparations containing 25 per cent or less of </w:t>
      </w:r>
      <w:proofErr w:type="spellStart"/>
      <w:r w:rsidRPr="007C5A1D">
        <w:rPr>
          <w:rFonts w:ascii="Times New Roman" w:hAnsi="Times New Roman" w:cs="Times New Roman"/>
        </w:rPr>
        <w:t>permethrin</w:t>
      </w:r>
      <w:proofErr w:type="spellEnd"/>
      <w:r w:rsidRPr="007C5A1D">
        <w:rPr>
          <w:rFonts w:ascii="Times New Roman" w:hAnsi="Times New Roman" w:cs="Times New Roman"/>
        </w:rPr>
        <w:t>; or</w:t>
      </w:r>
    </w:p>
    <w:p w:rsidR="006D3CED" w:rsidRPr="007C5A1D" w:rsidRDefault="006D3CE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for external use, for the treatment of dogs, containing 50 per cent or less of </w:t>
      </w:r>
      <w:proofErr w:type="spellStart"/>
      <w:r w:rsidRPr="007C5A1D">
        <w:rPr>
          <w:rFonts w:ascii="Times New Roman" w:hAnsi="Times New Roman" w:cs="Times New Roman"/>
        </w:rPr>
        <w:t>permethrin</w:t>
      </w:r>
      <w:proofErr w:type="spellEnd"/>
      <w:r w:rsidRPr="007C5A1D">
        <w:rPr>
          <w:rFonts w:ascii="Times New Roman" w:hAnsi="Times New Roman" w:cs="Times New Roman"/>
        </w:rPr>
        <w:t xml:space="preserve"> when packed in single use containers having a capacity of 4 mL or less,</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b/>
          <w:bCs/>
        </w:rPr>
        <w:t>except</w:t>
      </w:r>
      <w:r w:rsidRPr="007C5A1D">
        <w:rPr>
          <w:rFonts w:ascii="Times New Roman" w:hAnsi="Times New Roman" w:cs="Times New Roman"/>
        </w:rPr>
        <w:t xml:space="preserve"> in preparations containing 2 per cent or less of </w:t>
      </w:r>
      <w:proofErr w:type="spellStart"/>
      <w:r w:rsidRPr="007C5A1D">
        <w:rPr>
          <w:rFonts w:ascii="Times New Roman" w:hAnsi="Times New Roman" w:cs="Times New Roman"/>
        </w:rPr>
        <w:t>permethrin</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PETROL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PETROL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preparations containing 25 per cent or less of petrol.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PHENAZONE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PHENAZONE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the external treatment of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PHENISOPHAM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PHENISOPHAM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PHENOL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including cresols and </w:t>
      </w:r>
      <w:proofErr w:type="spellStart"/>
      <w:r w:rsidRPr="007C5A1D">
        <w:rPr>
          <w:rFonts w:ascii="Times New Roman" w:hAnsi="Times New Roman" w:cs="Times New Roman"/>
          <w:lang w:val="en-GB"/>
        </w:rPr>
        <w:t>xylenols</w:t>
      </w:r>
      <w:proofErr w:type="spellEnd"/>
      <w:r w:rsidRPr="007C5A1D">
        <w:rPr>
          <w:rFonts w:ascii="Times New Roman" w:hAnsi="Times New Roman" w:cs="Times New Roman"/>
          <w:lang w:val="en-GB"/>
        </w:rPr>
        <w:t xml:space="preserve"> and any other homologue of phenol boiling below 220°C, when in animal feed additives containing 15 per cent or less of such substances,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 xml:space="preserve">in preparations containing 3 per cent or less of such substances.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PHENYL METHYL KETONE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PHENYL METHYL KETONE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25 per cent or less of designated solvents.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-PHENYLPHENOL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PHENYLPHENOL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o-</w:t>
      </w:r>
      <w:proofErr w:type="spellStart"/>
      <w:r w:rsidRPr="007C5A1D">
        <w:rPr>
          <w:rFonts w:ascii="Times New Roman" w:hAnsi="Times New Roman" w:cs="Times New Roman"/>
          <w:lang w:val="en-GB"/>
        </w:rPr>
        <w:t>phenylphenol</w:t>
      </w:r>
      <w:proofErr w:type="spellEnd"/>
      <w:r w:rsidRPr="007C5A1D">
        <w:rPr>
          <w:rFonts w:ascii="Times New Roman" w:hAnsi="Times New Roman" w:cs="Times New Roman"/>
          <w:lang w:val="en-GB"/>
        </w:rPr>
        <w:t>.</w:t>
      </w:r>
    </w:p>
    <w:p w:rsidR="00FC60AE" w:rsidRPr="007C5A1D" w:rsidRDefault="00FC60AE"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PHOSPHONIC</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PHOSPHONIC</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ACID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phosphonic</w:t>
      </w:r>
      <w:proofErr w:type="spellEnd"/>
      <w:r w:rsidRPr="007C5A1D">
        <w:rPr>
          <w:rFonts w:ascii="Times New Roman" w:hAnsi="Times New Roman" w:cs="Times New Roman"/>
          <w:lang w:val="en-GB"/>
        </w:rPr>
        <w:t xml:space="preserve"> acid (H</w:t>
      </w:r>
      <w:r w:rsidRPr="007C5A1D">
        <w:rPr>
          <w:rFonts w:ascii="Times New Roman" w:hAnsi="Times New Roman" w:cs="Times New Roman"/>
          <w:vertAlign w:val="subscript"/>
          <w:lang w:val="en-GB"/>
        </w:rPr>
        <w:t>3</w:t>
      </w:r>
      <w:r w:rsidRPr="007C5A1D">
        <w:rPr>
          <w:rFonts w:ascii="Times New Roman" w:hAnsi="Times New Roman" w:cs="Times New Roman"/>
          <w:lang w:val="en-GB"/>
        </w:rPr>
        <w:t>PO</w:t>
      </w:r>
      <w:r w:rsidRPr="007C5A1D">
        <w:rPr>
          <w:rFonts w:ascii="Times New Roman" w:hAnsi="Times New Roman" w:cs="Times New Roman"/>
          <w:vertAlign w:val="subscript"/>
          <w:lang w:val="en-GB"/>
        </w:rPr>
        <w:t>3</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PHOSPHORIC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PHOSPHORIC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35 per cent or less of phosphoric acid (H</w:t>
      </w:r>
      <w:r w:rsidRPr="007C5A1D">
        <w:rPr>
          <w:rFonts w:ascii="Times New Roman" w:hAnsi="Times New Roman" w:cs="Times New Roman"/>
          <w:vertAlign w:val="subscript"/>
          <w:lang w:val="en-GB"/>
        </w:rPr>
        <w:t>3</w:t>
      </w:r>
      <w:r w:rsidRPr="007C5A1D">
        <w:rPr>
          <w:rFonts w:ascii="Times New Roman" w:hAnsi="Times New Roman" w:cs="Times New Roman"/>
          <w:lang w:val="en-GB"/>
        </w:rPr>
        <w:t>PO</w:t>
      </w:r>
      <w:r w:rsidRPr="007C5A1D">
        <w:rPr>
          <w:rFonts w:ascii="Times New Roman" w:hAnsi="Times New Roman" w:cs="Times New Roman"/>
          <w:vertAlign w:val="subscript"/>
          <w:lang w:val="en-GB"/>
        </w:rPr>
        <w:t>4</w:t>
      </w:r>
      <w:r w:rsidRPr="007C5A1D">
        <w:rPr>
          <w:rFonts w:ascii="Times New Roman" w:hAnsi="Times New Roman" w:cs="Times New Roman"/>
          <w:lang w:val="en-GB"/>
        </w:rPr>
        <w:t>)</w:t>
      </w:r>
      <w:r w:rsidR="00D60B87"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containing 15 per cent or less of phosphoric acid (H</w:t>
      </w:r>
      <w:r w:rsidRPr="007C5A1D">
        <w:rPr>
          <w:rFonts w:ascii="Times New Roman" w:hAnsi="Times New Roman" w:cs="Times New Roman"/>
          <w:vertAlign w:val="subscript"/>
          <w:lang w:val="en-GB"/>
        </w:rPr>
        <w:t>3</w:t>
      </w:r>
      <w:r w:rsidRPr="007C5A1D">
        <w:rPr>
          <w:rFonts w:ascii="Times New Roman" w:hAnsi="Times New Roman" w:cs="Times New Roman"/>
          <w:lang w:val="en-GB"/>
        </w:rPr>
        <w:t>PO</w:t>
      </w:r>
      <w:r w:rsidRPr="007C5A1D">
        <w:rPr>
          <w:rFonts w:ascii="Times New Roman" w:hAnsi="Times New Roman" w:cs="Times New Roman"/>
          <w:vertAlign w:val="subscript"/>
          <w:lang w:val="en-GB"/>
        </w:rPr>
        <w:t>4</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solid or semi-solid preparations;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professional dental kits.</w:t>
      </w:r>
    </w:p>
    <w:p w:rsidR="004C2E0D" w:rsidRPr="007C5A1D" w:rsidRDefault="004C2E0D" w:rsidP="00DF71EC">
      <w:pPr>
        <w:pStyle w:val="ChapterHeading"/>
        <w:spacing w:line="240" w:lineRule="auto"/>
        <w:rPr>
          <w:rFonts w:ascii="Times New Roman" w:hAnsi="Times New Roman" w:cs="Times New Roman"/>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-PHTHALALDEHYDE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PHTHALALDEHYDE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 per cent or less of </w:t>
      </w:r>
      <w:proofErr w:type="spellStart"/>
      <w:r w:rsidRPr="007C5A1D">
        <w:rPr>
          <w:rFonts w:ascii="Times New Roman" w:hAnsi="Times New Roman" w:cs="Times New Roman"/>
          <w:lang w:val="en-GB"/>
        </w:rPr>
        <w:t>ortho-phthalaldehyde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PICARIDIN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PICARIDIN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picaridin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PINE OILS</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PINE OILS</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containing 25 per cent or less of pine oils when packed and labelled as a herbicide.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PINOXADEN</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PINOXADEN</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containing 10 per cent or less of </w:t>
      </w:r>
      <w:proofErr w:type="spellStart"/>
      <w:r w:rsidRPr="007C5A1D">
        <w:rPr>
          <w:rFonts w:ascii="Times New Roman" w:hAnsi="Times New Roman" w:cs="Times New Roman"/>
        </w:rPr>
        <w:t>pinoxaden</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PIPERAZINE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PIPERAZINE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for animal use.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PIRIMICARB</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PIRIMICARB</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0.5 per cent or less of </w:t>
      </w:r>
      <w:proofErr w:type="spellStart"/>
      <w:r w:rsidRPr="007C5A1D">
        <w:rPr>
          <w:rFonts w:ascii="Times New Roman" w:hAnsi="Times New Roman" w:cs="Times New Roman"/>
          <w:lang w:val="en-GB"/>
        </w:rPr>
        <w:t>pirimicarb</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POLIHEXANIDE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POLIHEXANIDE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percent or less of </w:t>
      </w:r>
      <w:proofErr w:type="spellStart"/>
      <w:r w:rsidRPr="007C5A1D">
        <w:rPr>
          <w:rFonts w:ascii="Times New Roman" w:hAnsi="Times New Roman" w:cs="Times New Roman"/>
          <w:lang w:val="en-GB"/>
        </w:rPr>
        <w:t>polihexanide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POLIXETONIUM SALTS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POLIXETONIUM SALTS</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60 per cent or less of </w:t>
      </w:r>
      <w:proofErr w:type="spellStart"/>
      <w:r w:rsidRPr="007C5A1D">
        <w:rPr>
          <w:rFonts w:ascii="Times New Roman" w:hAnsi="Times New Roman" w:cs="Times New Roman"/>
          <w:lang w:val="en-GB"/>
        </w:rPr>
        <w:t>polixetonium</w:t>
      </w:r>
      <w:proofErr w:type="spellEnd"/>
      <w:r w:rsidRPr="007C5A1D">
        <w:rPr>
          <w:rFonts w:ascii="Times New Roman" w:hAnsi="Times New Roman" w:cs="Times New Roman"/>
          <w:lang w:val="en-GB"/>
        </w:rPr>
        <w:t xml:space="preserve"> salts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w:t>
      </w:r>
      <w:proofErr w:type="spellStart"/>
      <w:r w:rsidRPr="007C5A1D">
        <w:rPr>
          <w:rFonts w:ascii="Times New Roman" w:hAnsi="Times New Roman" w:cs="Times New Roman"/>
          <w:lang w:val="en-GB"/>
        </w:rPr>
        <w:t>polixetonium</w:t>
      </w:r>
      <w:proofErr w:type="spellEnd"/>
      <w:r w:rsidRPr="007C5A1D">
        <w:rPr>
          <w:rFonts w:ascii="Times New Roman" w:hAnsi="Times New Roman" w:cs="Times New Roman"/>
          <w:lang w:val="en-GB"/>
        </w:rPr>
        <w:t xml:space="preserve"> salts.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POLYETHANOXY (15) TALLOW AMINE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POLYETHANOXY (15) TALLOW AMINE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7F494E">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POLY(OXY-1,2-ETHANEDIYL), </w:t>
      </w:r>
      <w:r w:rsidR="009722D6" w:rsidRPr="007C5A1D">
        <w:rPr>
          <w:rFonts w:ascii="Times New Roman" w:hAnsi="Times New Roman" w:cs="Times New Roman"/>
          <w:lang w:val="en-GB"/>
        </w:rPr>
        <w:t xml:space="preserve">α </w:t>
      </w:r>
      <w:r w:rsidRPr="007C5A1D">
        <w:rPr>
          <w:rFonts w:ascii="Times New Roman" w:hAnsi="Times New Roman" w:cs="Times New Roman"/>
          <w:lang w:val="en-GB"/>
        </w:rPr>
        <w:t>-[2-[(2-HYDROXYETHYL)AMINO]-2-OXOETHYL]-</w:t>
      </w:r>
      <w:r w:rsidR="002B7F7C" w:rsidRPr="007C5A1D">
        <w:rPr>
          <w:rFonts w:ascii="Times New Roman" w:hAnsi="Times New Roman" w:cs="Times New Roman"/>
          <w:lang w:val="en-GB"/>
        </w:rPr>
        <w:t xml:space="preserve"> α </w:t>
      </w:r>
      <w:r w:rsidRPr="007C5A1D">
        <w:rPr>
          <w:rFonts w:ascii="Times New Roman" w:hAnsi="Times New Roman" w:cs="Times New Roman"/>
          <w:lang w:val="en-GB"/>
        </w:rPr>
        <w:t>-HYDROXY-,MONO-C</w:t>
      </w:r>
      <w:r w:rsidRPr="007C5A1D">
        <w:rPr>
          <w:rFonts w:ascii="Times New Roman" w:hAnsi="Times New Roman" w:cs="Times New Roman"/>
          <w:vertAlign w:val="subscript"/>
          <w:lang w:val="en-GB"/>
        </w:rPr>
        <w:t>13-15</w:t>
      </w:r>
      <w:r w:rsidRPr="007C5A1D">
        <w:rPr>
          <w:rFonts w:ascii="Times New Roman" w:hAnsi="Times New Roman" w:cs="Times New Roman"/>
          <w:lang w:val="en-GB"/>
        </w:rPr>
        <w:t>-ALKYL ETHERS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POLY(OXY-1,2-ETHANEDIYL), α -[2-[(2-HYDROXYETHYL)AMINO]-2-OXOETHYL]- α -HYDROXY-,MONO-C</w:instrText>
      </w:r>
      <w:r w:rsidR="00E9447C" w:rsidRPr="00A50C1D">
        <w:rPr>
          <w:rFonts w:ascii="Times New Roman" w:hAnsi="Times New Roman" w:cs="Times New Roman"/>
          <w:vertAlign w:val="subscript"/>
          <w:lang w:val="en-GB"/>
        </w:rPr>
        <w:instrText>13-15</w:instrText>
      </w:r>
      <w:r w:rsidR="00E9447C" w:rsidRPr="00A50C1D">
        <w:rPr>
          <w:rFonts w:ascii="Times New Roman" w:hAnsi="Times New Roman" w:cs="Times New Roman"/>
          <w:lang w:val="en-GB"/>
        </w:rPr>
        <w:instrText>-ALKYL ETHERS</w:instrText>
      </w:r>
      <w:r w:rsidR="00E9447C">
        <w:instrText xml:space="preserve">" </w:instrText>
      </w:r>
      <w:r w:rsidR="00E9447C">
        <w:rPr>
          <w:rFonts w:ascii="Times New Roman" w:hAnsi="Times New Roman" w:cs="Times New Roman"/>
          <w:lang w:val="en-GB"/>
        </w:rPr>
        <w:fldChar w:fldCharType="end"/>
      </w:r>
      <w:r w:rsidR="007F494E" w:rsidRPr="007C5A1D">
        <w:rPr>
          <w:rFonts w:ascii="Times New Roman" w:hAnsi="Times New Roman" w:cs="Times New Roman"/>
          <w:lang w:val="en-GB"/>
        </w:rPr>
        <w:t>.</w:t>
      </w:r>
    </w:p>
    <w:p w:rsidR="007F494E" w:rsidRPr="007C5A1D" w:rsidRDefault="007F494E" w:rsidP="00DF71EC">
      <w:pPr>
        <w:pStyle w:val="schedbody"/>
        <w:spacing w:line="240" w:lineRule="auto"/>
        <w:rPr>
          <w:rFonts w:ascii="Times New Roman" w:hAnsi="Times New Roman" w:cs="Times New Roman"/>
          <w:lang w:val="en-GB"/>
        </w:rPr>
      </w:pPr>
    </w:p>
    <w:p w:rsidR="008D7D03" w:rsidRPr="007C5A1D" w:rsidRDefault="008D7D03" w:rsidP="008D7D03">
      <w:pPr>
        <w:pStyle w:val="schedbody"/>
        <w:spacing w:after="120" w:line="240" w:lineRule="auto"/>
        <w:rPr>
          <w:rFonts w:ascii="Times New Roman" w:hAnsi="Times New Roman" w:cs="Times New Roman"/>
          <w:lang w:val="en-GB"/>
        </w:rPr>
      </w:pPr>
      <w:r w:rsidRPr="007C5A1D">
        <w:rPr>
          <w:rFonts w:ascii="Times New Roman" w:hAnsi="Times New Roman" w:cs="Times New Roman"/>
          <w:lang w:val="en-GB"/>
        </w:rPr>
        <w:t>POTASSIUM CHLORATE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POTASSIUM CHLORATE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D7D03" w:rsidRPr="007C5A1D" w:rsidRDefault="008D7D03" w:rsidP="008D7D03">
      <w:pPr>
        <w:pStyle w:val="schedindenta"/>
        <w:spacing w:after="120"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8D7D03" w:rsidRPr="007C5A1D" w:rsidRDefault="008D7D03" w:rsidP="008D7D03">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10 per cent or less of potassium chlorate.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POTASSIUM HYDROXIDE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POTASSIUM HYDROXIDE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5 per cent or less of </w:t>
      </w:r>
      <w:r w:rsidRPr="007C5A1D">
        <w:rPr>
          <w:rFonts w:ascii="Times New Roman" w:hAnsi="Times New Roman" w:cs="Times New Roman"/>
          <w:lang w:val="en-GB"/>
        </w:rPr>
        <w:lastRenderedPageBreak/>
        <w:t>potassium hydroxide being:</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in a 10 g/L aqueous solution is more than 11.5; or</w:t>
      </w:r>
    </w:p>
    <w:p w:rsidR="007654B1" w:rsidRPr="007C5A1D" w:rsidRDefault="007654B1"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liquid or semi-solid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is more than 11.5 </w:t>
      </w:r>
      <w:r w:rsidRPr="007C5A1D">
        <w:rPr>
          <w:rFonts w:ascii="Times New Roman" w:hAnsi="Times New Roman" w:cs="Times New Roman"/>
          <w:b/>
          <w:lang w:val="en-GB"/>
        </w:rPr>
        <w:t>except</w:t>
      </w:r>
      <w:r w:rsidRPr="007C5A1D">
        <w:rPr>
          <w:rFonts w:ascii="Times New Roman" w:hAnsi="Times New Roman" w:cs="Times New Roman"/>
          <w:lang w:val="en-GB"/>
        </w:rPr>
        <w:t xml:space="preserve"> in food additive preparations for domestic use.</w:t>
      </w:r>
    </w:p>
    <w:p w:rsidR="004C2E0D" w:rsidRPr="007C5A1D" w:rsidRDefault="004C2E0D" w:rsidP="00DF71EC">
      <w:pPr>
        <w:pStyle w:val="schedbody"/>
        <w:spacing w:line="240" w:lineRule="auto"/>
        <w:rPr>
          <w:rFonts w:ascii="Times New Roman" w:hAnsi="Times New Roman" w:cs="Times New Roman"/>
          <w:lang w:val="en-GB"/>
        </w:rPr>
      </w:pPr>
    </w:p>
    <w:p w:rsidR="00196058"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METABISULPHITE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POTASSIUM METABISULPHITE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packed for domestic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potassium </w:t>
      </w:r>
      <w:proofErr w:type="spellStart"/>
      <w:r w:rsidRPr="007C5A1D">
        <w:rPr>
          <w:rFonts w:ascii="Times New Roman" w:hAnsi="Times New Roman" w:cs="Times New Roman"/>
          <w:lang w:val="en-GB"/>
        </w:rPr>
        <w:t>metabisulphite</w:t>
      </w:r>
      <w:proofErr w:type="spellEnd"/>
      <w:r w:rsidRPr="007C5A1D">
        <w:rPr>
          <w:rFonts w:ascii="Times New Roman" w:hAnsi="Times New Roman" w:cs="Times New Roman"/>
          <w:lang w:val="en-GB"/>
        </w:rPr>
        <w:t>.</w:t>
      </w:r>
      <w:r w:rsidR="00196058" w:rsidRPr="007C5A1D">
        <w:rPr>
          <w:rFonts w:ascii="Times New Roman" w:hAnsi="Times New Roman" w:cs="Times New Roman"/>
          <w:lang w:val="en-GB"/>
        </w:rPr>
        <w:t xml:space="preserve"> </w:t>
      </w:r>
    </w:p>
    <w:p w:rsidR="00196058" w:rsidRPr="007C5A1D" w:rsidRDefault="0019605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NITRITE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POTASSIUM NITRITE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 per cent or less of potassium nitrite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containing 0.5 per cent or less of potassium nitrite; </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present as an excipient in preparations for therapeutic use; or</w:t>
      </w:r>
    </w:p>
    <w:p w:rsidR="00403F5A" w:rsidRPr="007C5A1D" w:rsidRDefault="00403F5A" w:rsidP="00DF71EC">
      <w:pPr>
        <w:pStyle w:val="schedindenta"/>
        <w:spacing w:line="240" w:lineRule="auto"/>
        <w:rPr>
          <w:rFonts w:ascii="Times New Roman" w:hAnsi="Times New Roman" w:cs="Times New Roman"/>
          <w:lang w:val="en-GB"/>
        </w:rPr>
      </w:pPr>
    </w:p>
    <w:p w:rsidR="00196058"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aerosols.</w:t>
      </w:r>
      <w:r w:rsidR="00196058" w:rsidRPr="007C5A1D">
        <w:rPr>
          <w:rFonts w:ascii="Times New Roman" w:hAnsi="Times New Roman" w:cs="Times New Roman"/>
          <w:lang w:val="en-GB"/>
        </w:rPr>
        <w:t xml:space="preserve"> </w:t>
      </w:r>
    </w:p>
    <w:p w:rsidR="00196058" w:rsidRPr="007C5A1D" w:rsidRDefault="0019605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PEROXOMONOSULFATE TRIPLE SALT</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POTASSIUM PEROXOMONOSULFATE TRIPLE SALT</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 per cent or less of potassium </w:t>
      </w:r>
      <w:proofErr w:type="spellStart"/>
      <w:r w:rsidRPr="007C5A1D">
        <w:rPr>
          <w:rFonts w:ascii="Times New Roman" w:hAnsi="Times New Roman" w:cs="Times New Roman"/>
          <w:lang w:val="en-GB"/>
        </w:rPr>
        <w:t>peroxomonosulfate</w:t>
      </w:r>
      <w:proofErr w:type="spellEnd"/>
      <w:r w:rsidRPr="007C5A1D">
        <w:rPr>
          <w:rFonts w:ascii="Times New Roman" w:hAnsi="Times New Roman" w:cs="Times New Roman"/>
          <w:lang w:val="en-GB"/>
        </w:rPr>
        <w:t xml:space="preserve"> triple salt being:</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in a 10 g/L aqueous solution is less than 2.5;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liquid or semi-solid preparations</w:t>
      </w:r>
      <w:r w:rsidR="00C71844" w:rsidRPr="007C5A1D">
        <w:rPr>
          <w:rFonts w:ascii="Times New Roman" w:hAnsi="Times New Roman" w:cs="Times New Roman"/>
        </w:rPr>
        <w:t>,</w:t>
      </w:r>
      <w:r w:rsidRPr="007C5A1D">
        <w:rPr>
          <w:rFonts w:ascii="Times New Roman" w:hAnsi="Times New Roman" w:cs="Times New Roman"/>
        </w:rPr>
        <w:t xml:space="preserve"> the pH of which is less than 2.5. </w:t>
      </w:r>
    </w:p>
    <w:p w:rsidR="004C2E0D" w:rsidRPr="007C5A1D" w:rsidRDefault="004C2E0D" w:rsidP="00DF71EC">
      <w:pPr>
        <w:pStyle w:val="ChapterHeading"/>
        <w:spacing w:line="240" w:lineRule="auto"/>
        <w:rPr>
          <w:rFonts w:ascii="Times New Roman" w:hAnsi="Times New Roman" w:cs="Times New Roman"/>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SULFIDE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POTASSIUM SULFIDE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metal treatment in containers each containing 50 g or less of potassium </w:t>
      </w:r>
      <w:proofErr w:type="spellStart"/>
      <w:r w:rsidRPr="007C5A1D">
        <w:rPr>
          <w:rFonts w:ascii="Times New Roman" w:hAnsi="Times New Roman" w:cs="Times New Roman"/>
          <w:lang w:val="en-GB"/>
        </w:rPr>
        <w:t>sulfide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PRALLETHRIN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PRALLETHRIN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cis:trans</w:t>
      </w:r>
      <w:proofErr w:type="spellEnd"/>
      <w:r w:rsidRPr="007C5A1D">
        <w:rPr>
          <w:rFonts w:ascii="Times New Roman" w:hAnsi="Times New Roman" w:cs="Times New Roman"/>
          <w:lang w:val="en-GB"/>
        </w:rPr>
        <w:t xml:space="preserve">=20:80) in preparations containing 10 per cent or less of </w:t>
      </w:r>
      <w:proofErr w:type="spellStart"/>
      <w:r w:rsidRPr="007C5A1D">
        <w:rPr>
          <w:rFonts w:ascii="Times New Roman" w:hAnsi="Times New Roman" w:cs="Times New Roman"/>
          <w:lang w:val="en-GB"/>
        </w:rPr>
        <w:t>prallethrin</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 xml:space="preserve">in insecticidal mats containing 1 per cent or less of </w:t>
      </w:r>
      <w:proofErr w:type="spellStart"/>
      <w:r w:rsidRPr="007C5A1D">
        <w:rPr>
          <w:rFonts w:ascii="Times New Roman" w:hAnsi="Times New Roman" w:cs="Times New Roman"/>
          <w:lang w:val="en-GB"/>
        </w:rPr>
        <w:t>prallethrin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PROFOXYDIM</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PROFOXYDIM</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20 per cent or less of </w:t>
      </w:r>
      <w:proofErr w:type="spellStart"/>
      <w:r w:rsidRPr="007C5A1D">
        <w:rPr>
          <w:rFonts w:ascii="Times New Roman" w:hAnsi="Times New Roman" w:cs="Times New Roman"/>
        </w:rPr>
        <w:t>profoxydim</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PROGESTERONE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PROGESTERONE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implant preparations or controlled release </w:t>
      </w:r>
      <w:proofErr w:type="spellStart"/>
      <w:r w:rsidRPr="007C5A1D">
        <w:rPr>
          <w:rFonts w:ascii="Times New Roman" w:hAnsi="Times New Roman" w:cs="Times New Roman"/>
          <w:lang w:val="en-GB"/>
        </w:rPr>
        <w:t>pessaries</w:t>
      </w:r>
      <w:proofErr w:type="spellEnd"/>
      <w:r w:rsidRPr="007C5A1D">
        <w:rPr>
          <w:rFonts w:ascii="Times New Roman" w:hAnsi="Times New Roman" w:cs="Times New Roman"/>
          <w:lang w:val="en-GB"/>
        </w:rPr>
        <w:t xml:space="preserve"> for synchronisation of oestrus in cattle, sheep or goats; or</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implant preparations for growth promotion in cattle.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PROHEXADIONE CALCIUM</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PROHEXADIONE CALCIUM</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PROMETRYN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PROMETRYN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PROPAMOCARB</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PROPAMOCARB</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PROPANIL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PROPANIL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PROPAQUIZAFOP</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PROPAQUIZAFOP</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9F664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PROPICONAZOLE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PROPICONAZOLE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propiconazole</w:t>
      </w:r>
      <w:proofErr w:type="spellEnd"/>
      <w:r w:rsidRPr="007C5A1D">
        <w:rPr>
          <w:rFonts w:ascii="Times New Roman" w:hAnsi="Times New Roman" w:cs="Times New Roman"/>
          <w:lang w:val="en-GB"/>
        </w:rPr>
        <w:t>.</w:t>
      </w:r>
    </w:p>
    <w:p w:rsidR="009F664D" w:rsidRPr="007C5A1D" w:rsidRDefault="009F664D">
      <w:pPr>
        <w:rPr>
          <w:color w:val="000000"/>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PROPIONIC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PROPIONIC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80 per cent or less of propionic acid,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containing 30 per cent or less of propionic acid;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therapeutic use.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PROPOXUR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PROPOXUR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(a)</w:t>
      </w:r>
      <w:r w:rsidRPr="007C5A1D">
        <w:rPr>
          <w:rFonts w:ascii="Times New Roman" w:hAnsi="Times New Roman" w:cs="Times New Roman"/>
          <w:lang w:val="en-GB"/>
        </w:rPr>
        <w:tab/>
        <w:t xml:space="preserve">when impregnated in plastic resin strip material containing 10 per cent or less of </w:t>
      </w:r>
      <w:proofErr w:type="spellStart"/>
      <w:r w:rsidRPr="007C5A1D">
        <w:rPr>
          <w:rFonts w:ascii="Times New Roman" w:hAnsi="Times New Roman" w:cs="Times New Roman"/>
          <w:lang w:val="en-GB"/>
        </w:rPr>
        <w:t>propoxur</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dust preparations containing 3 per cent or less of </w:t>
      </w:r>
      <w:proofErr w:type="spellStart"/>
      <w:r w:rsidRPr="007C5A1D">
        <w:rPr>
          <w:rFonts w:ascii="Times New Roman" w:hAnsi="Times New Roman" w:cs="Times New Roman"/>
          <w:lang w:val="en-GB"/>
        </w:rPr>
        <w:t>propoxur</w:t>
      </w:r>
      <w:proofErr w:type="spellEnd"/>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granular sugar-based fly baits containing 1 per cent or less of </w:t>
      </w:r>
      <w:proofErr w:type="spellStart"/>
      <w:r w:rsidRPr="007C5A1D">
        <w:rPr>
          <w:rFonts w:ascii="Times New Roman" w:hAnsi="Times New Roman" w:cs="Times New Roman"/>
          <w:lang w:val="en-GB"/>
        </w:rPr>
        <w:t>propoxur</w:t>
      </w:r>
      <w:proofErr w:type="spellEnd"/>
      <w:r w:rsidRPr="007C5A1D">
        <w:rPr>
          <w:rFonts w:ascii="Times New Roman" w:hAnsi="Times New Roman" w:cs="Times New Roman"/>
          <w:lang w:val="en-GB"/>
        </w:rPr>
        <w:t>, a dark colouring agent and a separate bittering agent;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in pressurised spray packs containing </w:t>
      </w:r>
      <w:r w:rsidR="00B5460A" w:rsidRPr="007C5A1D">
        <w:rPr>
          <w:rFonts w:ascii="Times New Roman" w:hAnsi="Times New Roman" w:cs="Times New Roman"/>
          <w:lang w:val="en-GB"/>
        </w:rPr>
        <w:t>2 per cent</w:t>
      </w:r>
      <w:r w:rsidRPr="007C5A1D">
        <w:rPr>
          <w:rFonts w:ascii="Times New Roman" w:hAnsi="Times New Roman" w:cs="Times New Roman"/>
          <w:lang w:val="en-GB"/>
        </w:rPr>
        <w:t xml:space="preserve"> or less of </w:t>
      </w:r>
      <w:proofErr w:type="spellStart"/>
      <w:r w:rsidRPr="007C5A1D">
        <w:rPr>
          <w:rFonts w:ascii="Times New Roman" w:hAnsi="Times New Roman" w:cs="Times New Roman"/>
          <w:lang w:val="en-GB"/>
        </w:rPr>
        <w:t>propoxur</w:t>
      </w:r>
      <w:proofErr w:type="spellEnd"/>
      <w:r w:rsidRPr="007C5A1D">
        <w:rPr>
          <w:rFonts w:ascii="Times New Roman" w:hAnsi="Times New Roman" w:cs="Times New Roman"/>
          <w:lang w:val="en-GB"/>
        </w:rPr>
        <w:t>;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 xml:space="preserve">in printed paper sheets for pest control containing 0.5 per cent or less of </w:t>
      </w:r>
      <w:proofErr w:type="spellStart"/>
      <w:r w:rsidRPr="007C5A1D">
        <w:rPr>
          <w:rFonts w:ascii="Times New Roman" w:hAnsi="Times New Roman" w:cs="Times New Roman"/>
          <w:lang w:val="en-GB"/>
        </w:rPr>
        <w:t>propoxur</w:t>
      </w:r>
      <w:proofErr w:type="spellEnd"/>
      <w:r w:rsidRPr="007C5A1D">
        <w:rPr>
          <w:rFonts w:ascii="Times New Roman" w:hAnsi="Times New Roman" w:cs="Times New Roman"/>
          <w:lang w:val="en-GB"/>
        </w:rPr>
        <w:t xml:space="preserve"> and in any case not more than 100 mg of </w:t>
      </w:r>
      <w:proofErr w:type="spellStart"/>
      <w:r w:rsidRPr="007C5A1D">
        <w:rPr>
          <w:rFonts w:ascii="Times New Roman" w:hAnsi="Times New Roman" w:cs="Times New Roman"/>
          <w:lang w:val="en-GB"/>
        </w:rPr>
        <w:t>propoxur</w:t>
      </w:r>
      <w:proofErr w:type="spellEnd"/>
      <w:r w:rsidRPr="007C5A1D">
        <w:rPr>
          <w:rFonts w:ascii="Times New Roman" w:hAnsi="Times New Roman" w:cs="Times New Roman"/>
          <w:lang w:val="en-GB"/>
        </w:rPr>
        <w:t xml:space="preserve"> per sheet.</w:t>
      </w:r>
    </w:p>
    <w:p w:rsidR="00542C18" w:rsidRPr="007C5A1D" w:rsidRDefault="00542C1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PROPYZAMIDE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PROPYZAMIDE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PROTHIOCONAZOLE-DESCHLORO</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PROTHIOCONAZOLE-DESCHLORO</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in preparations containing 0.5 per cent or less of </w:t>
      </w:r>
      <w:proofErr w:type="spellStart"/>
      <w:r w:rsidRPr="007C5A1D">
        <w:rPr>
          <w:rFonts w:ascii="Times New Roman" w:hAnsi="Times New Roman" w:cs="Times New Roman"/>
          <w:lang w:val="en-GB"/>
        </w:rPr>
        <w:t>prothioconazole-deschloro</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PROTHIOCONAZOLE-TRIAZOLIDINETHIONE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PROTHIOCONAZOLE-TRIAZOLIDINETHIONE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 xml:space="preserve">except </w:t>
      </w:r>
      <w:r w:rsidRPr="007C5A1D">
        <w:rPr>
          <w:rFonts w:ascii="Times New Roman" w:hAnsi="Times New Roman" w:cs="Times New Roman"/>
          <w:lang w:val="en-GB"/>
        </w:rPr>
        <w:t xml:space="preserve">in preparations containing 0.5 per cent or less of </w:t>
      </w:r>
      <w:proofErr w:type="spellStart"/>
      <w:r w:rsidRPr="007C5A1D">
        <w:rPr>
          <w:rFonts w:ascii="Times New Roman" w:hAnsi="Times New Roman" w:cs="Times New Roman"/>
          <w:lang w:val="en-GB"/>
        </w:rPr>
        <w:t>prothioconazole-triazolidinethione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PYMETROZINE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PYMETROZINE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8B221C">
      <w:pPr>
        <w:pStyle w:val="ChapterHeading"/>
        <w:spacing w:line="240" w:lineRule="auto"/>
        <w:jc w:val="left"/>
        <w:rPr>
          <w:rFonts w:ascii="Times New Roman" w:hAnsi="Times New Roman" w:cs="Times New Roman"/>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PYRACLOSTROBIN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PYRACLOSTROBIN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PYRAFLUFEN-ETHYL</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PYRAFLUFEN-ETHYL</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3296F" w:rsidRPr="007C5A1D" w:rsidRDefault="004C2E0D" w:rsidP="00460A98">
      <w:pPr>
        <w:pStyle w:val="part1indent15"/>
        <w:spacing w:line="240" w:lineRule="auto"/>
        <w:jc w:val="left"/>
        <w:rPr>
          <w:rFonts w:ascii="Times New Roman" w:hAnsi="Times New Roman" w:cs="Times New Roman"/>
        </w:rPr>
      </w:pPr>
      <w:r w:rsidRPr="007C5A1D">
        <w:rPr>
          <w:rFonts w:ascii="Times New Roman" w:hAnsi="Times New Roman" w:cs="Times New Roman"/>
        </w:rPr>
        <w:t>PYRASULFOTOLE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PYRASULFOTOLE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43296F" w:rsidRPr="007C5A1D" w:rsidRDefault="0043296F">
      <w:pPr>
        <w:rPr>
          <w:color w:val="000000"/>
          <w:sz w:val="20"/>
          <w:szCs w:val="20"/>
          <w:lang w:val="en-US"/>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PYRETHRINS</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PYRETHRINS</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naturally occurring, being </w:t>
      </w:r>
      <w:proofErr w:type="spellStart"/>
      <w:r w:rsidRPr="007C5A1D">
        <w:rPr>
          <w:rFonts w:ascii="Times New Roman" w:hAnsi="Times New Roman" w:cs="Times New Roman"/>
        </w:rPr>
        <w:t>pyrethrolone</w:t>
      </w:r>
      <w:proofErr w:type="spellEnd"/>
      <w:r w:rsidRPr="007C5A1D">
        <w:rPr>
          <w:rFonts w:ascii="Times New Roman" w:hAnsi="Times New Roman" w:cs="Times New Roman"/>
        </w:rPr>
        <w:t xml:space="preserve">, </w:t>
      </w:r>
      <w:proofErr w:type="spellStart"/>
      <w:r w:rsidRPr="007C5A1D">
        <w:rPr>
          <w:rFonts w:ascii="Times New Roman" w:hAnsi="Times New Roman" w:cs="Times New Roman"/>
        </w:rPr>
        <w:t>cinerolone</w:t>
      </w:r>
      <w:proofErr w:type="spellEnd"/>
      <w:r w:rsidRPr="007C5A1D">
        <w:rPr>
          <w:rFonts w:ascii="Times New Roman" w:hAnsi="Times New Roman" w:cs="Times New Roman"/>
        </w:rPr>
        <w:t xml:space="preserve"> or </w:t>
      </w:r>
      <w:proofErr w:type="spellStart"/>
      <w:r w:rsidRPr="007C5A1D">
        <w:rPr>
          <w:rFonts w:ascii="Times New Roman" w:hAnsi="Times New Roman" w:cs="Times New Roman"/>
        </w:rPr>
        <w:t>jasmolone</w:t>
      </w:r>
      <w:proofErr w:type="spellEnd"/>
      <w:r w:rsidRPr="007C5A1D">
        <w:rPr>
          <w:rFonts w:ascii="Times New Roman" w:hAnsi="Times New Roman" w:cs="Times New Roman"/>
        </w:rPr>
        <w:t xml:space="preserve"> esters of </w:t>
      </w:r>
      <w:proofErr w:type="spellStart"/>
      <w:r w:rsidRPr="007C5A1D">
        <w:rPr>
          <w:rFonts w:ascii="Times New Roman" w:hAnsi="Times New Roman" w:cs="Times New Roman"/>
        </w:rPr>
        <w:t>chrysanthemic</w:t>
      </w:r>
      <w:proofErr w:type="spellEnd"/>
      <w:r w:rsidRPr="007C5A1D">
        <w:rPr>
          <w:rFonts w:ascii="Times New Roman" w:hAnsi="Times New Roman" w:cs="Times New Roman"/>
        </w:rPr>
        <w:t xml:space="preserve"> or </w:t>
      </w:r>
      <w:proofErr w:type="spellStart"/>
      <w:r w:rsidRPr="007C5A1D">
        <w:rPr>
          <w:rFonts w:ascii="Times New Roman" w:hAnsi="Times New Roman" w:cs="Times New Roman"/>
        </w:rPr>
        <w:t>pyrethric</w:t>
      </w:r>
      <w:proofErr w:type="spellEnd"/>
      <w:r w:rsidRPr="007C5A1D">
        <w:rPr>
          <w:rFonts w:ascii="Times New Roman" w:hAnsi="Times New Roman" w:cs="Times New Roman"/>
        </w:rPr>
        <w:t xml:space="preserve"> acids </w:t>
      </w:r>
      <w:r w:rsidRPr="007C5A1D">
        <w:rPr>
          <w:rStyle w:val="bold"/>
          <w:rFonts w:ascii="Times New Roman" w:hAnsi="Times New Roman" w:cs="Times New Roman"/>
        </w:rPr>
        <w:t>except</w:t>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for human therapeutic use;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containing 10 per cent or less of such substances.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PYRIDABEN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PYRIDABEN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pyridaben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PYRIFENOX</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PYRIFENOX</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PYRITHIOBAC SODIUM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PYRITHIOBAC SODIUM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D11908" w:rsidRPr="007C5A1D" w:rsidRDefault="00D1190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PYRITHIONE ZINC</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PYRITHIONE ZINC</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paints containing 0.5 per cent or less of </w:t>
      </w:r>
      <w:proofErr w:type="spellStart"/>
      <w:r w:rsidRPr="007C5A1D">
        <w:rPr>
          <w:rFonts w:ascii="Times New Roman" w:hAnsi="Times New Roman" w:cs="Times New Roman"/>
        </w:rPr>
        <w:t>pyrithione</w:t>
      </w:r>
      <w:proofErr w:type="spellEnd"/>
      <w:r w:rsidRPr="007C5A1D">
        <w:rPr>
          <w:rFonts w:ascii="Times New Roman" w:hAnsi="Times New Roman" w:cs="Times New Roman"/>
        </w:rPr>
        <w:t xml:space="preserve"> zinc calculated on the non-volatile content of the paint </w:t>
      </w:r>
      <w:r w:rsidRPr="007C5A1D">
        <w:rPr>
          <w:rFonts w:ascii="Times New Roman" w:hAnsi="Times New Roman" w:cs="Times New Roman"/>
          <w:b/>
          <w:bCs/>
        </w:rPr>
        <w:t>except</w:t>
      </w:r>
      <w:r w:rsidRPr="007C5A1D">
        <w:rPr>
          <w:rFonts w:ascii="Times New Roman" w:hAnsi="Times New Roman" w:cs="Times New Roman"/>
        </w:rPr>
        <w:t xml:space="preserve"> in paints containing 0.1 per cent or less of </w:t>
      </w:r>
      <w:proofErr w:type="spellStart"/>
      <w:r w:rsidRPr="007C5A1D">
        <w:rPr>
          <w:rFonts w:ascii="Times New Roman" w:hAnsi="Times New Roman" w:cs="Times New Roman"/>
        </w:rPr>
        <w:t>pyrithione</w:t>
      </w:r>
      <w:proofErr w:type="spellEnd"/>
      <w:r w:rsidRPr="007C5A1D">
        <w:rPr>
          <w:rFonts w:ascii="Times New Roman" w:hAnsi="Times New Roman" w:cs="Times New Roman"/>
        </w:rPr>
        <w:t xml:space="preserve"> zinc calculated on the non-volatile content of the paint.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QUATERNARY AMMONIUM COMPOUNDS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QUATERNARY AMMONIUM COMPOUNDS</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 quaternary ammonium compounds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r>
      <w:proofErr w:type="spellStart"/>
      <w:r w:rsidRPr="007C5A1D">
        <w:rPr>
          <w:rFonts w:ascii="Times New Roman" w:hAnsi="Times New Roman" w:cs="Times New Roman"/>
        </w:rPr>
        <w:t>dialkyl</w:t>
      </w:r>
      <w:proofErr w:type="spellEnd"/>
      <w:r w:rsidRPr="007C5A1D">
        <w:rPr>
          <w:rFonts w:ascii="Times New Roman" w:hAnsi="Times New Roman" w:cs="Times New Roman"/>
        </w:rPr>
        <w:t xml:space="preserve"> or </w:t>
      </w:r>
      <w:proofErr w:type="spellStart"/>
      <w:r w:rsidRPr="007C5A1D">
        <w:rPr>
          <w:rFonts w:ascii="Times New Roman" w:hAnsi="Times New Roman" w:cs="Times New Roman"/>
        </w:rPr>
        <w:t>dialkoyl</w:t>
      </w:r>
      <w:proofErr w:type="spellEnd"/>
      <w:r w:rsidRPr="007C5A1D">
        <w:rPr>
          <w:rFonts w:ascii="Times New Roman" w:hAnsi="Times New Roman" w:cs="Times New Roman"/>
        </w:rPr>
        <w:t xml:space="preserve"> quaternary ammonium compounds where the alkyl or </w:t>
      </w:r>
      <w:proofErr w:type="spellStart"/>
      <w:r w:rsidRPr="007C5A1D">
        <w:rPr>
          <w:rFonts w:ascii="Times New Roman" w:hAnsi="Times New Roman" w:cs="Times New Roman"/>
        </w:rPr>
        <w:t>alkoyl</w:t>
      </w:r>
      <w:proofErr w:type="spellEnd"/>
      <w:r w:rsidRPr="007C5A1D">
        <w:rPr>
          <w:rFonts w:ascii="Times New Roman" w:hAnsi="Times New Roman" w:cs="Times New Roman"/>
        </w:rPr>
        <w:t xml:space="preserve"> groups are </w:t>
      </w:r>
      <w:r w:rsidRPr="007C5A1D">
        <w:rPr>
          <w:rFonts w:ascii="Times New Roman" w:hAnsi="Times New Roman" w:cs="Times New Roman"/>
          <w:lang w:val="en-GB"/>
        </w:rPr>
        <w:t>derived from tallow or hydrogenated tallow or similar chain length (C16/C18) sources;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preparations containing 5 per cent or less of such quaternary ammonium compounds.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QUINCLORAC</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QUINCLORAC</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QUININE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QUININE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for veterinary use containing 1 per cent or less of quinine.</w:t>
      </w:r>
    </w:p>
    <w:p w:rsidR="004C2E0D" w:rsidRPr="007C5A1D" w:rsidRDefault="004C2E0D" w:rsidP="00DF71EC">
      <w:pPr>
        <w:pStyle w:val="schedbody"/>
        <w:spacing w:line="240" w:lineRule="auto"/>
        <w:rPr>
          <w:rFonts w:ascii="Times New Roman" w:hAnsi="Times New Roman" w:cs="Times New Roman"/>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QUINTOZENE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QUINTOZENE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3296F"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QUIZALOFOP-P-ETHYL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QUIZALOFOP-P-ETHYL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aqueous preparations containing 40 per cent or less of </w:t>
      </w:r>
    </w:p>
    <w:p w:rsidR="004C2E0D" w:rsidRPr="007C5A1D" w:rsidRDefault="0043296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proofErr w:type="spellStart"/>
      <w:r w:rsidR="004C2E0D" w:rsidRPr="007C5A1D">
        <w:rPr>
          <w:rFonts w:ascii="Times New Roman" w:hAnsi="Times New Roman" w:cs="Times New Roman"/>
          <w:lang w:val="en-GB"/>
        </w:rPr>
        <w:t>quizalofop</w:t>
      </w:r>
      <w:proofErr w:type="spellEnd"/>
      <w:r w:rsidR="004C2E0D" w:rsidRPr="007C5A1D">
        <w:rPr>
          <w:rFonts w:ascii="Times New Roman" w:hAnsi="Times New Roman" w:cs="Times New Roman"/>
          <w:lang w:val="en-GB"/>
        </w:rPr>
        <w:t>-p-ethyl.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RACTOPAMINE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RACTOPAMINE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animal feed premixes containing 10 per cent or less of </w:t>
      </w:r>
      <w:proofErr w:type="spellStart"/>
      <w:r w:rsidRPr="007C5A1D">
        <w:rPr>
          <w:rFonts w:ascii="Times New Roman" w:hAnsi="Times New Roman" w:cs="Times New Roman"/>
          <w:lang w:val="en-GB"/>
        </w:rPr>
        <w:t>ractopamine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RESMETHRIN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RESMETHRIN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resmethrin</w:t>
      </w:r>
      <w:proofErr w:type="spellEnd"/>
      <w:r w:rsidRPr="007C5A1D">
        <w:rPr>
          <w:rFonts w:ascii="Times New Roman" w:hAnsi="Times New Roman" w:cs="Times New Roman"/>
          <w:lang w:val="en-GB"/>
        </w:rPr>
        <w:t>.</w:t>
      </w:r>
    </w:p>
    <w:p w:rsidR="00082023" w:rsidRPr="007C5A1D" w:rsidRDefault="00082023"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RIMSULFURON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RIMSULFURON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ROBENIDINE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ROBENIDINE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robenidine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F40984" w:rsidRPr="007C5A1D" w:rsidRDefault="00F4098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SAFLUFENACIL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SAFLUFENACIL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water dispersible granule preparations.</w:t>
      </w:r>
    </w:p>
    <w:p w:rsidR="00F40984" w:rsidRPr="007C5A1D" w:rsidRDefault="00F40984"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SALICYLANILIDE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SALICYLANILIDE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F01D45" w:rsidRPr="007C5A1D" w:rsidRDefault="00F01D45" w:rsidP="00F01D45">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SEDAXANE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SEDAXANE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F01D45" w:rsidRPr="007C5A1D" w:rsidRDefault="00F01D45" w:rsidP="00F01D45">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SELAMECTIN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SELAMECTIN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12 per cent or less of </w:t>
      </w:r>
      <w:proofErr w:type="spellStart"/>
      <w:r w:rsidRPr="007C5A1D">
        <w:rPr>
          <w:rFonts w:ascii="Times New Roman" w:hAnsi="Times New Roman" w:cs="Times New Roman"/>
          <w:lang w:val="en-GB"/>
        </w:rPr>
        <w:t>selamectin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SETHOXYDIM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SETHOXYDIM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SIDURON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SIDURON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SILICOFLUORIDES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SILICOFLUORIDES</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3 per cent or less of fluoride ion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barium </w:t>
      </w:r>
      <w:proofErr w:type="spellStart"/>
      <w:r w:rsidRPr="007C5A1D">
        <w:rPr>
          <w:rFonts w:ascii="Times New Roman" w:hAnsi="Times New Roman" w:cs="Times New Roman"/>
          <w:lang w:val="en-GB"/>
        </w:rPr>
        <w:t>silicofluoride</w:t>
      </w:r>
      <w:proofErr w:type="spellEnd"/>
      <w:r w:rsidRPr="007C5A1D">
        <w:rPr>
          <w:rFonts w:ascii="Times New Roman" w:hAnsi="Times New Roman" w:cs="Times New Roman"/>
          <w:lang w:val="en-GB"/>
        </w:rPr>
        <w:t xml:space="preserve"> when separately specified in this Schedule;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15 mg/kg or less of fluoride ion.</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SINBIOALLETHRIN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SINBIOALLETHRIN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w:t>
      </w:r>
      <w:proofErr w:type="spellStart"/>
      <w:r w:rsidRPr="007C5A1D">
        <w:rPr>
          <w:rFonts w:ascii="Times New Roman" w:hAnsi="Times New Roman" w:cs="Times New Roman"/>
          <w:lang w:val="en-GB"/>
        </w:rPr>
        <w:t>sinbioallethrin</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 xml:space="preserve">in preparations containing 1 per cent or less of </w:t>
      </w:r>
      <w:proofErr w:type="spellStart"/>
      <w:r w:rsidRPr="007C5A1D">
        <w:rPr>
          <w:rFonts w:ascii="Times New Roman" w:hAnsi="Times New Roman" w:cs="Times New Roman"/>
          <w:lang w:val="en-GB"/>
        </w:rPr>
        <w:t>sinbioallethrin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CHLORATE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CHLORATE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sodium chlorate.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DIACETATE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DIACETATE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60 per cent or less of sodium </w:t>
      </w:r>
      <w:proofErr w:type="spellStart"/>
      <w:r w:rsidRPr="007C5A1D">
        <w:rPr>
          <w:rFonts w:ascii="Times New Roman" w:hAnsi="Times New Roman" w:cs="Times New Roman"/>
          <w:lang w:val="en-GB"/>
        </w:rPr>
        <w:t>diacetate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4"/>
          <w:lang w:val="en-GB"/>
        </w:rPr>
        <w:t>SODIUM DODECYLBENZENE SULFONATE</w:t>
      </w:r>
      <w:r w:rsidR="00E9447C">
        <w:rPr>
          <w:rFonts w:ascii="Times New Roman" w:hAnsi="Times New Roman" w:cs="Times New Roman"/>
          <w:spacing w:val="4"/>
          <w:lang w:val="en-GB"/>
        </w:rPr>
        <w:fldChar w:fldCharType="begin"/>
      </w:r>
      <w:r w:rsidR="00E9447C">
        <w:instrText xml:space="preserve"> XE "</w:instrText>
      </w:r>
      <w:r w:rsidR="00E9447C" w:rsidRPr="00A50C1D">
        <w:rPr>
          <w:rFonts w:ascii="Times New Roman" w:hAnsi="Times New Roman" w:cs="Times New Roman"/>
          <w:spacing w:val="4"/>
          <w:lang w:val="en-GB"/>
        </w:rPr>
        <w:instrText>SODIUM DODECYLBENZENE SULFONATE</w:instrText>
      </w:r>
      <w:r w:rsidR="00E9447C">
        <w:instrText xml:space="preserve">" </w:instrText>
      </w:r>
      <w:r w:rsidR="00E9447C">
        <w:rPr>
          <w:rFonts w:ascii="Times New Roman" w:hAnsi="Times New Roman" w:cs="Times New Roman"/>
          <w:spacing w:val="4"/>
          <w:lang w:val="en-GB"/>
        </w:rPr>
        <w:fldChar w:fldCharType="end"/>
      </w:r>
      <w:r w:rsidRPr="007C5A1D">
        <w:rPr>
          <w:rFonts w:ascii="Times New Roman" w:hAnsi="Times New Roman" w:cs="Times New Roman"/>
          <w:spacing w:val="4"/>
          <w:lang w:val="en-GB"/>
        </w:rPr>
        <w:t xml:space="preserve"> </w:t>
      </w:r>
      <w:r w:rsidRPr="007C5A1D">
        <w:rPr>
          <w:rFonts w:ascii="Times New Roman" w:hAnsi="Times New Roman" w:cs="Times New Roman"/>
          <w:b/>
          <w:bCs/>
          <w:spacing w:val="4"/>
          <w:lang w:val="en-GB"/>
        </w:rPr>
        <w:t>except</w:t>
      </w:r>
      <w:r w:rsidRPr="007C5A1D">
        <w:rPr>
          <w:rFonts w:ascii="Times New Roman" w:hAnsi="Times New Roman" w:cs="Times New Roman"/>
          <w:spacing w:val="4"/>
          <w:lang w:val="en-GB"/>
        </w:rPr>
        <w:t xml:space="preserve"> in preparations containing 30</w:t>
      </w:r>
      <w:r w:rsidRPr="007C5A1D">
        <w:rPr>
          <w:rFonts w:ascii="Times New Roman" w:hAnsi="Times New Roman" w:cs="Times New Roman"/>
          <w:lang w:val="en-GB"/>
        </w:rPr>
        <w:t xml:space="preserve"> per cent or less of sodium </w:t>
      </w:r>
      <w:proofErr w:type="spellStart"/>
      <w:r w:rsidRPr="007C5A1D">
        <w:rPr>
          <w:rFonts w:ascii="Times New Roman" w:hAnsi="Times New Roman" w:cs="Times New Roman"/>
          <w:lang w:val="en-GB"/>
        </w:rPr>
        <w:t>dodecylbenzene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sulfonate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HYDROGEN SULFATE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HYDROGEN SULFATE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sodium hydrogen sulfate.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HYDROSULFITE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HYDROSULFITE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packed for domestic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sodium </w:t>
      </w:r>
      <w:proofErr w:type="spellStart"/>
      <w:r w:rsidRPr="007C5A1D">
        <w:rPr>
          <w:rFonts w:ascii="Times New Roman" w:hAnsi="Times New Roman" w:cs="Times New Roman"/>
          <w:lang w:val="en-GB"/>
        </w:rPr>
        <w:t>hydrosulfite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8C00B6" w:rsidRDefault="004C2E0D" w:rsidP="008C00B6">
      <w:pPr>
        <w:rPr>
          <w:sz w:val="20"/>
          <w:szCs w:val="20"/>
          <w:lang w:val="en-GB"/>
        </w:rPr>
      </w:pPr>
      <w:r w:rsidRPr="008C00B6">
        <w:rPr>
          <w:sz w:val="20"/>
          <w:szCs w:val="20"/>
          <w:lang w:val="en-GB"/>
        </w:rPr>
        <w:t xml:space="preserve"> SODIUM HYDROXIDE</w:t>
      </w:r>
      <w:r w:rsidR="00E9447C">
        <w:rPr>
          <w:sz w:val="20"/>
          <w:szCs w:val="20"/>
          <w:lang w:val="en-GB"/>
        </w:rPr>
        <w:fldChar w:fldCharType="begin"/>
      </w:r>
      <w:r w:rsidR="00E9447C">
        <w:instrText xml:space="preserve"> XE "</w:instrText>
      </w:r>
      <w:r w:rsidR="00E9447C" w:rsidRPr="00A50C1D">
        <w:rPr>
          <w:sz w:val="20"/>
          <w:szCs w:val="20"/>
          <w:lang w:val="en-GB"/>
        </w:rPr>
        <w:instrText>SODIUM HYDROXIDE</w:instrText>
      </w:r>
      <w:r w:rsidR="00E9447C">
        <w:instrText xml:space="preserve">" </w:instrText>
      </w:r>
      <w:r w:rsidR="00E9447C">
        <w:rPr>
          <w:sz w:val="20"/>
          <w:szCs w:val="20"/>
          <w:lang w:val="en-GB"/>
        </w:rPr>
        <w:fldChar w:fldCharType="end"/>
      </w:r>
      <w:r w:rsidRPr="008C00B6">
        <w:rPr>
          <w:sz w:val="20"/>
          <w:szCs w:val="20"/>
          <w:lang w:val="en-GB"/>
        </w:rPr>
        <w:t xml:space="preserve"> (excluding its salts and derivatives) in preparations containing 5 per cent or less of sodium hydroxide being:</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in a 10 g/L aqueous solution is more than 11.5;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liquid or semi-solid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is more than 11.5 </w:t>
      </w:r>
      <w:r w:rsidRPr="007C5A1D">
        <w:rPr>
          <w:rFonts w:ascii="Times New Roman" w:hAnsi="Times New Roman" w:cs="Times New Roman"/>
          <w:b/>
          <w:lang w:val="en-GB"/>
        </w:rPr>
        <w:t>except</w:t>
      </w:r>
      <w:r w:rsidRPr="007C5A1D">
        <w:rPr>
          <w:rFonts w:ascii="Times New Roman" w:hAnsi="Times New Roman" w:cs="Times New Roman"/>
          <w:lang w:val="en-GB"/>
        </w:rPr>
        <w:t xml:space="preserve"> in food additive preparations for domestic use.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LAURETH-6 CARBOXYLATE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LAURETH-6 CARBOXYLATE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sodium laureth-6 carboxylate.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METABISULPHITE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METABISULPHITE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packed for domestic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w:t>
      </w:r>
      <w:r w:rsidR="0043296F" w:rsidRPr="007C5A1D">
        <w:rPr>
          <w:rFonts w:ascii="Times New Roman" w:hAnsi="Times New Roman" w:cs="Times New Roman"/>
          <w:lang w:val="en-GB"/>
        </w:rPr>
        <w:t> </w:t>
      </w:r>
      <w:r w:rsidRPr="007C5A1D">
        <w:rPr>
          <w:rFonts w:ascii="Times New Roman" w:hAnsi="Times New Roman" w:cs="Times New Roman"/>
          <w:lang w:val="en-GB"/>
        </w:rPr>
        <w:t xml:space="preserve">per cent or less of sodium </w:t>
      </w:r>
      <w:proofErr w:type="spellStart"/>
      <w:r w:rsidRPr="007C5A1D">
        <w:rPr>
          <w:rFonts w:ascii="Times New Roman" w:hAnsi="Times New Roman" w:cs="Times New Roman"/>
          <w:lang w:val="en-GB"/>
        </w:rPr>
        <w:t>metabisulphite</w:t>
      </w:r>
      <w:proofErr w:type="spellEnd"/>
      <w:r w:rsidRPr="007C5A1D">
        <w:rPr>
          <w:rFonts w:ascii="Times New Roman" w:hAnsi="Times New Roman" w:cs="Times New Roman"/>
          <w:lang w:val="en-GB"/>
        </w:rPr>
        <w:t xml:space="preserve">.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NITRITE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NITRITE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 per cent or less of sodium nitrite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(a)</w:t>
      </w:r>
      <w:r w:rsidRPr="007C5A1D">
        <w:rPr>
          <w:rFonts w:ascii="Times New Roman" w:hAnsi="Times New Roman" w:cs="Times New Roman"/>
          <w:lang w:val="en-GB"/>
        </w:rPr>
        <w:tab/>
        <w:t xml:space="preserve">in preparations containing 0.5 per cent or less of sodium nitrite; </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present as an excipient in preparations for therapeutic use;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aerosols.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PERCARBONATE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PERCARBONATE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(CAS No. 15630-89-4) in preparations containing 35 per cent or less of sodium </w:t>
      </w:r>
      <w:proofErr w:type="spellStart"/>
      <w:r w:rsidRPr="007C5A1D">
        <w:rPr>
          <w:rFonts w:ascii="Times New Roman" w:hAnsi="Times New Roman" w:cs="Times New Roman"/>
          <w:lang w:val="en-GB"/>
        </w:rPr>
        <w:t>percarbonate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15 per cent or less of sodium </w:t>
      </w:r>
      <w:proofErr w:type="spellStart"/>
      <w:r w:rsidRPr="007C5A1D">
        <w:rPr>
          <w:rFonts w:ascii="Times New Roman" w:hAnsi="Times New Roman" w:cs="Times New Roman"/>
          <w:lang w:val="en-GB"/>
        </w:rPr>
        <w:t>percarbonate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SODIUM POLYSTYRENE SULPHONATE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SODIUM POLYSTYRENE SULPHONATE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preparations for cosmetic use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10 per cent or less of sodium polystyrene </w:t>
      </w:r>
      <w:proofErr w:type="spellStart"/>
      <w:r w:rsidRPr="007C5A1D">
        <w:rPr>
          <w:rFonts w:ascii="Times New Roman" w:hAnsi="Times New Roman" w:cs="Times New Roman"/>
        </w:rPr>
        <w:t>sulphonate</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STANNATE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STANNATE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cosmetic use containing 1 per cent or less of sodium </w:t>
      </w:r>
      <w:proofErr w:type="spellStart"/>
      <w:r w:rsidRPr="007C5A1D">
        <w:rPr>
          <w:rFonts w:ascii="Times New Roman" w:hAnsi="Times New Roman" w:cs="Times New Roman"/>
          <w:lang w:val="en-GB"/>
        </w:rPr>
        <w:t>stannate</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SULFIDE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SODIUM SULFIDE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metal treatment in containers each containing 50 g or less of sodium </w:t>
      </w:r>
      <w:proofErr w:type="spellStart"/>
      <w:r w:rsidRPr="007C5A1D">
        <w:rPr>
          <w:rFonts w:ascii="Times New Roman" w:hAnsi="Times New Roman" w:cs="Times New Roman"/>
          <w:lang w:val="en-GB"/>
        </w:rPr>
        <w:t>sulfide</w:t>
      </w:r>
      <w:proofErr w:type="spellEnd"/>
      <w:r w:rsidRPr="007C5A1D">
        <w:rPr>
          <w:rFonts w:ascii="Times New Roman" w:hAnsi="Times New Roman" w:cs="Times New Roman"/>
          <w:lang w:val="en-GB"/>
        </w:rPr>
        <w:t>.</w:t>
      </w:r>
    </w:p>
    <w:p w:rsidR="007F099F" w:rsidRPr="007C5A1D" w:rsidRDefault="007F099F"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SPINETORAM</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SPINETORAM</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SPINOSAD</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SPINOSAD</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aqueous suspensions containing 25 per cent or less of </w:t>
      </w:r>
      <w:proofErr w:type="spellStart"/>
      <w:r w:rsidRPr="007C5A1D">
        <w:rPr>
          <w:rFonts w:ascii="Times New Roman" w:hAnsi="Times New Roman" w:cs="Times New Roman"/>
        </w:rPr>
        <w:t>spinosad</w:t>
      </w:r>
      <w:proofErr w:type="spellEnd"/>
      <w:r w:rsidRPr="007C5A1D">
        <w:rPr>
          <w:rFonts w:ascii="Times New Roman" w:hAnsi="Times New Roman" w:cs="Times New Roman"/>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STAR ANISE OIL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STAR ANISE OIL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50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when packed in containers having a nominal capacity of 50 mL or less fitted with a restricted flow insert, and labelled with the warning:</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50 per cent or less of star anise oil.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STYRENE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STYRENE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SULFACETAMIDE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SULFACETAMIDE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packed and labelled for the treatment of ornamental caged birds or ornamental fish only.</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SULFADIAZINE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SULFADIAZINE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packed and labelled for treatment of ornamental caged birds or ornamental fish only.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SULFADIMIDINE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SULFADIMIDINE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packed and labelled for treatment of ornamental caged birds or ornamental fish only. </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SULFAMERAZINE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SULFAMERAZINE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packed and labelled for treatment of ornamental caged birds or ornamental fish only.</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SULFAMIC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SULFAMIC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10 per cent or less of </w:t>
      </w:r>
      <w:proofErr w:type="spellStart"/>
      <w:r w:rsidRPr="007C5A1D">
        <w:rPr>
          <w:rFonts w:ascii="Times New Roman" w:hAnsi="Times New Roman" w:cs="Times New Roman"/>
          <w:lang w:val="en-GB"/>
        </w:rPr>
        <w:t>sulfamic</w:t>
      </w:r>
      <w:proofErr w:type="spellEnd"/>
      <w:r w:rsidRPr="007C5A1D">
        <w:rPr>
          <w:rFonts w:ascii="Times New Roman" w:hAnsi="Times New Roman" w:cs="Times New Roman"/>
          <w:lang w:val="en-GB"/>
        </w:rPr>
        <w:t xml:space="preserve"> acid (H</w:t>
      </w:r>
      <w:r w:rsidRPr="007C5A1D">
        <w:rPr>
          <w:rFonts w:ascii="Times New Roman" w:hAnsi="Times New Roman" w:cs="Times New Roman"/>
          <w:vertAlign w:val="subscript"/>
          <w:lang w:val="en-GB"/>
        </w:rPr>
        <w:t>3</w:t>
      </w:r>
      <w:r w:rsidRPr="007C5A1D">
        <w:rPr>
          <w:rFonts w:ascii="Times New Roman" w:hAnsi="Times New Roman" w:cs="Times New Roman"/>
          <w:lang w:val="en-GB"/>
        </w:rPr>
        <w:t>NO</w:t>
      </w:r>
      <w:r w:rsidRPr="007C5A1D">
        <w:rPr>
          <w:rFonts w:ascii="Times New Roman" w:hAnsi="Times New Roman" w:cs="Times New Roman"/>
          <w:vertAlign w:val="subscript"/>
          <w:lang w:val="en-GB"/>
        </w:rPr>
        <w:t>3</w:t>
      </w:r>
      <w:r w:rsidRPr="007C5A1D">
        <w:rPr>
          <w:rFonts w:ascii="Times New Roman" w:hAnsi="Times New Roman" w:cs="Times New Roman"/>
          <w:lang w:val="en-GB"/>
        </w:rPr>
        <w:t xml:space="preserve">S).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SULFATHIAZOLE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SULFATHIAZOLE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when packed and labelled for treatment of ornamental caged birds or ornamental fish only. </w:t>
      </w:r>
    </w:p>
    <w:p w:rsidR="004C2E0D" w:rsidRPr="007C5A1D" w:rsidRDefault="004C2E0D" w:rsidP="00DF71EC">
      <w:pPr>
        <w:pStyle w:val="ChapterHeading"/>
        <w:spacing w:line="240" w:lineRule="auto"/>
        <w:rPr>
          <w:rFonts w:ascii="Times New Roman" w:hAnsi="Times New Roman" w:cs="Times New Roman"/>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SULFOMETURON-METHYL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SULFOMETURON-METHYL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155922" w:rsidRPr="007C5A1D" w:rsidRDefault="008A393C" w:rsidP="00155922">
      <w:pPr>
        <w:pStyle w:val="BodyText"/>
        <w:tabs>
          <w:tab w:val="clear" w:pos="757"/>
        </w:tabs>
        <w:spacing w:after="0"/>
        <w:ind w:left="0" w:firstLine="0"/>
        <w:rPr>
          <w:sz w:val="20"/>
          <w:szCs w:val="20"/>
        </w:rPr>
      </w:pPr>
      <w:r w:rsidRPr="007C5A1D">
        <w:rPr>
          <w:sz w:val="20"/>
          <w:szCs w:val="20"/>
        </w:rPr>
        <w:t>SULFOXAFLOR</w:t>
      </w:r>
      <w:r w:rsidR="00E9447C">
        <w:rPr>
          <w:sz w:val="20"/>
          <w:szCs w:val="20"/>
        </w:rPr>
        <w:fldChar w:fldCharType="begin"/>
      </w:r>
      <w:r w:rsidR="00E9447C">
        <w:instrText xml:space="preserve"> XE "</w:instrText>
      </w:r>
      <w:r w:rsidR="00E9447C" w:rsidRPr="00A50C1D">
        <w:rPr>
          <w:sz w:val="20"/>
          <w:szCs w:val="20"/>
        </w:rPr>
        <w:instrText>SULFOXAFLOR</w:instrText>
      </w:r>
      <w:r w:rsidR="00E9447C">
        <w:instrText xml:space="preserve">" </w:instrText>
      </w:r>
      <w:r w:rsidR="00E9447C">
        <w:rPr>
          <w:sz w:val="20"/>
          <w:szCs w:val="20"/>
        </w:rPr>
        <w:fldChar w:fldCharType="end"/>
      </w:r>
      <w:r w:rsidRPr="007C5A1D">
        <w:rPr>
          <w:sz w:val="20"/>
          <w:szCs w:val="20"/>
        </w:rPr>
        <w:t xml:space="preserve"> </w:t>
      </w:r>
      <w:r w:rsidRPr="007C5A1D">
        <w:rPr>
          <w:sz w:val="20"/>
          <w:szCs w:val="20"/>
          <w:lang w:val="en-GB"/>
        </w:rPr>
        <w:t>in</w:t>
      </w:r>
      <w:r w:rsidR="00155922" w:rsidRPr="007C5A1D">
        <w:rPr>
          <w:sz w:val="20"/>
          <w:szCs w:val="20"/>
        </w:rPr>
        <w:t xml:space="preserve"> preparations containing 25 per cent or less of </w:t>
      </w:r>
      <w:proofErr w:type="spellStart"/>
      <w:r w:rsidR="00155922" w:rsidRPr="007C5A1D">
        <w:rPr>
          <w:sz w:val="20"/>
          <w:szCs w:val="20"/>
        </w:rPr>
        <w:t>sulfoxaflor</w:t>
      </w:r>
      <w:proofErr w:type="spellEnd"/>
      <w:r w:rsidR="00155922" w:rsidRPr="007C5A1D">
        <w:rPr>
          <w:sz w:val="20"/>
          <w:szCs w:val="20"/>
        </w:rPr>
        <w:t>.</w:t>
      </w:r>
    </w:p>
    <w:p w:rsidR="00155922" w:rsidRPr="007C5A1D" w:rsidRDefault="00155922"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SYMPHYTUM</w:t>
      </w:r>
      <w:r w:rsidR="00B14395" w:rsidRPr="007C5A1D">
        <w:rPr>
          <w:rFonts w:ascii="Times New Roman" w:hAnsi="Times New Roman" w:cs="Times New Roman"/>
          <w:lang w:val="en-GB"/>
        </w:rPr>
        <w:t xml:space="preserve"> </w:t>
      </w:r>
      <w:r w:rsidRPr="007C5A1D">
        <w:rPr>
          <w:rFonts w:ascii="Times New Roman" w:hAnsi="Times New Roman" w:cs="Times New Roman"/>
          <w:lang w:val="en-GB"/>
        </w:rPr>
        <w:t>spp.</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SYMPHYTUM spp.</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(Comfrey) for dermal use.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2,3,6-TBA</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2,3,6-TBA</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TDE (1,1-dichloro-2,2-bis[4-chlorophenyl]ethane)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TDE (1,1-dichloro-2,2-bis[4-chlorophenyl]ethane)</w:instrText>
      </w:r>
      <w:r w:rsidR="00E9447C">
        <w:instrText xml:space="preserve">" </w:instrText>
      </w:r>
      <w:r w:rsidR="00E9447C">
        <w:rPr>
          <w:rFonts w:ascii="Times New Roman" w:hAnsi="Times New Roman" w:cs="Times New Roman"/>
          <w:lang w:val="en-GB"/>
        </w:rPr>
        <w:fldChar w:fldCharType="end"/>
      </w:r>
      <w:r w:rsidR="00820CC6" w:rsidRPr="007C5A1D">
        <w:rPr>
          <w:rFonts w:ascii="Times New Roman" w:hAnsi="Times New Roman" w:cs="Times New Roman"/>
          <w:lang w:val="en-GB"/>
        </w:rPr>
        <w:t xml:space="preserve"> </w:t>
      </w:r>
      <w:r w:rsidRPr="007C5A1D">
        <w:rPr>
          <w:rFonts w:ascii="Times New Roman" w:hAnsi="Times New Roman" w:cs="Times New Roman"/>
          <w:lang w:val="en-GB"/>
        </w:rPr>
        <w:t>in preparations containing 10 per cent or less of TDE.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TEBUCONAZOLE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TEBUCONAZOLE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TEBUFENOZIDE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TEBUFENOZIDE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D11908" w:rsidRPr="007C5A1D" w:rsidRDefault="00D1190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TEFLUTHRIN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TEFLUTHRIN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 per cent or less of </w:t>
      </w:r>
      <w:proofErr w:type="spellStart"/>
      <w:r w:rsidRPr="007C5A1D">
        <w:rPr>
          <w:rFonts w:ascii="Times New Roman" w:hAnsi="Times New Roman" w:cs="Times New Roman"/>
          <w:lang w:val="en-GB"/>
        </w:rPr>
        <w:t>tefluthrin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TEMEPHOS</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TEMEPHOS</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liquid preparations containing 10 per cent or less of </w:t>
      </w:r>
      <w:proofErr w:type="spellStart"/>
      <w:r w:rsidRPr="007C5A1D">
        <w:rPr>
          <w:rFonts w:ascii="Times New Roman" w:hAnsi="Times New Roman" w:cs="Times New Roman"/>
          <w:lang w:val="en-GB"/>
        </w:rPr>
        <w:t>temephos</w:t>
      </w:r>
      <w:proofErr w:type="spellEnd"/>
      <w:r w:rsidRPr="007C5A1D">
        <w:rPr>
          <w:rFonts w:ascii="Times New Roman" w:hAnsi="Times New Roman" w:cs="Times New Roman"/>
          <w:lang w:val="en-GB"/>
        </w:rPr>
        <w:t xml:space="preserve">; </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powders containing 2 per cent or less of </w:t>
      </w:r>
      <w:proofErr w:type="spellStart"/>
      <w:r w:rsidRPr="007C5A1D">
        <w:rPr>
          <w:rFonts w:ascii="Times New Roman" w:hAnsi="Times New Roman" w:cs="Times New Roman"/>
          <w:lang w:val="en-GB"/>
        </w:rPr>
        <w:t>temephos</w:t>
      </w:r>
      <w:proofErr w:type="spellEnd"/>
      <w:r w:rsidRPr="007C5A1D">
        <w:rPr>
          <w:rFonts w:ascii="Times New Roman" w:hAnsi="Times New Roman" w:cs="Times New Roman"/>
          <w:lang w:val="en-GB"/>
        </w:rPr>
        <w:t>;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preparations containing 40 per cent or less of </w:t>
      </w:r>
      <w:proofErr w:type="spellStart"/>
      <w:r w:rsidRPr="007C5A1D">
        <w:rPr>
          <w:rFonts w:ascii="Times New Roman" w:hAnsi="Times New Roman" w:cs="Times New Roman"/>
          <w:lang w:val="en-GB"/>
        </w:rPr>
        <w:t>temephos</w:t>
      </w:r>
      <w:proofErr w:type="spellEnd"/>
      <w:r w:rsidRPr="007C5A1D">
        <w:rPr>
          <w:rFonts w:ascii="Times New Roman" w:hAnsi="Times New Roman" w:cs="Times New Roman"/>
          <w:lang w:val="en-GB"/>
        </w:rPr>
        <w:t xml:space="preserve"> when packed in single use containers having a capacity of 2 mL or less.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TEPRALOXYDIM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TEPRALOXYDIM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TERBUTRYN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TERBUTRYN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A90D1B" w:rsidRPr="007C5A1D" w:rsidRDefault="00A90D1B" w:rsidP="00A90D1B">
      <w:pPr>
        <w:pStyle w:val="schedbody"/>
        <w:spacing w:line="240" w:lineRule="auto"/>
        <w:rPr>
          <w:rFonts w:ascii="Times New Roman" w:hAnsi="Times New Roman" w:cs="Times New Roman"/>
          <w:lang w:val="en-GB"/>
        </w:rPr>
      </w:pPr>
      <w:r w:rsidRPr="007C5A1D">
        <w:rPr>
          <w:rFonts w:ascii="Times New Roman" w:hAnsi="Times New Roman" w:cs="Times New Roman"/>
        </w:rPr>
        <w:t>1,3,5,7-TETRAAZATRICYLO[3.3.1.1</w:t>
      </w:r>
      <w:r w:rsidRPr="007C5A1D">
        <w:rPr>
          <w:rFonts w:ascii="Times New Roman" w:hAnsi="Times New Roman" w:cs="Times New Roman"/>
          <w:vertAlign w:val="superscript"/>
        </w:rPr>
        <w:t>3,7</w:t>
      </w:r>
      <w:r w:rsidRPr="007C5A1D">
        <w:rPr>
          <w:rFonts w:ascii="Times New Roman" w:hAnsi="Times New Roman" w:cs="Times New Roman"/>
        </w:rPr>
        <w:t>] DECANE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1,3,5,7-TETRAAZATRICYLO[3.3.1.1</w:instrText>
      </w:r>
      <w:r w:rsidR="00E9447C" w:rsidRPr="00A50C1D">
        <w:rPr>
          <w:rFonts w:ascii="Times New Roman" w:hAnsi="Times New Roman" w:cs="Times New Roman"/>
          <w:vertAlign w:val="superscript"/>
        </w:rPr>
        <w:instrText>3,7</w:instrText>
      </w:r>
      <w:r w:rsidR="00E9447C" w:rsidRPr="00A50C1D">
        <w:rPr>
          <w:rFonts w:ascii="Times New Roman" w:hAnsi="Times New Roman" w:cs="Times New Roman"/>
        </w:rPr>
        <w:instrText>] DECANE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in cosmetic preparations, </w:t>
      </w:r>
      <w:r w:rsidRPr="007C5A1D">
        <w:rPr>
          <w:rFonts w:ascii="Times New Roman" w:hAnsi="Times New Roman" w:cs="Times New Roman"/>
          <w:b/>
          <w:bCs/>
        </w:rPr>
        <w:t xml:space="preserve">except </w:t>
      </w:r>
      <w:r w:rsidRPr="007C5A1D">
        <w:rPr>
          <w:rFonts w:ascii="Times New Roman" w:hAnsi="Times New Roman" w:cs="Times New Roman"/>
        </w:rPr>
        <w:t>in preparations containing 0.15 per cent or less of 1, 3, 5, 7-tetraazatricyclo [3.3.1.1</w:t>
      </w:r>
      <w:r w:rsidRPr="007C5A1D">
        <w:rPr>
          <w:rFonts w:ascii="Times New Roman" w:hAnsi="Times New Roman" w:cs="Times New Roman"/>
          <w:vertAlign w:val="superscript"/>
        </w:rPr>
        <w:t>3,7</w:t>
      </w:r>
      <w:r w:rsidRPr="007C5A1D">
        <w:rPr>
          <w:rFonts w:ascii="Times New Roman" w:hAnsi="Times New Roman" w:cs="Times New Roman"/>
        </w:rPr>
        <w:t xml:space="preserve">] </w:t>
      </w:r>
      <w:proofErr w:type="spellStart"/>
      <w:r w:rsidRPr="007C5A1D">
        <w:rPr>
          <w:rFonts w:ascii="Times New Roman" w:hAnsi="Times New Roman" w:cs="Times New Roman"/>
        </w:rPr>
        <w:t>decane</w:t>
      </w:r>
      <w:proofErr w:type="spellEnd"/>
      <w:r w:rsidRPr="007C5A1D">
        <w:rPr>
          <w:rFonts w:ascii="Times New Roman" w:hAnsi="Times New Roman" w:cs="Times New Roman"/>
        </w:rPr>
        <w:t>.</w:t>
      </w:r>
    </w:p>
    <w:p w:rsidR="00A90D1B" w:rsidRPr="007C5A1D" w:rsidRDefault="00A90D1B"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TETRACHLOROETHYLENE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TETRACHLOROETHYLENE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 per cent or less </w:t>
      </w:r>
      <w:r w:rsidR="008A393C" w:rsidRPr="007C5A1D">
        <w:rPr>
          <w:rFonts w:ascii="Times New Roman" w:hAnsi="Times New Roman" w:cs="Times New Roman"/>
          <w:lang w:val="en-GB"/>
        </w:rPr>
        <w:t>of tetrachloroethylene</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the treatment of animals;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when absorbed into an inert solid.</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TETRACHLORVINPHOS</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TETRACHLORVINPHOS</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animal feeds containing 0.2 per cent or less of </w:t>
      </w:r>
      <w:proofErr w:type="spellStart"/>
      <w:r w:rsidRPr="007C5A1D">
        <w:rPr>
          <w:rFonts w:ascii="Times New Roman" w:hAnsi="Times New Roman" w:cs="Times New Roman"/>
        </w:rPr>
        <w:t>tetrachlorvinphos</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3296F"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TETRACONAZOLE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TETRACONAZOLE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tetraconazole</w:t>
      </w:r>
      <w:proofErr w:type="spellEnd"/>
      <w:r w:rsidRPr="007C5A1D">
        <w:rPr>
          <w:rFonts w:ascii="Times New Roman" w:hAnsi="Times New Roman" w:cs="Times New Roman"/>
          <w:lang w:val="en-GB"/>
        </w:rPr>
        <w:t>.</w:t>
      </w:r>
    </w:p>
    <w:p w:rsidR="0043296F" w:rsidRPr="007C5A1D" w:rsidRDefault="0043296F">
      <w:pPr>
        <w:rPr>
          <w:color w:val="000000"/>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TETRACYCLINE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TETRACYCLINE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topical application to animals for ocular use only;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containing 40 per cent or less of tetracycline when packed and labelled for the treatment of ornamental caged birds or ornamental fish only.</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TETRAMETHRIN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TETRAMETHRIN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[(R, </w:t>
      </w:r>
      <w:proofErr w:type="spellStart"/>
      <w:r w:rsidRPr="007C5A1D">
        <w:rPr>
          <w:rFonts w:ascii="Times New Roman" w:hAnsi="Times New Roman" w:cs="Times New Roman"/>
          <w:lang w:val="en-GB"/>
        </w:rPr>
        <w:t>cis</w:t>
      </w:r>
      <w:proofErr w:type="spellEnd"/>
      <w:r w:rsidRPr="007C5A1D">
        <w:rPr>
          <w:rFonts w:ascii="Times New Roman" w:hAnsi="Times New Roman" w:cs="Times New Roman"/>
          <w:lang w:val="en-GB"/>
        </w:rPr>
        <w:t xml:space="preserve">): (R, trans) = 20:80]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pressurised spray packs.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THIABENDAZOLE</w:t>
      </w:r>
      <w:r w:rsidR="00E9447C">
        <w:rPr>
          <w:rFonts w:ascii="Times New Roman" w:hAnsi="Times New Roman" w:cs="Times New Roman"/>
        </w:rPr>
        <w:fldChar w:fldCharType="begin"/>
      </w:r>
      <w:r w:rsidR="00E9447C">
        <w:instrText xml:space="preserve"> XE "</w:instrText>
      </w:r>
      <w:r w:rsidR="00E9447C" w:rsidRPr="00A50C1D">
        <w:rPr>
          <w:rFonts w:ascii="Times New Roman" w:hAnsi="Times New Roman" w:cs="Times New Roman"/>
        </w:rPr>
        <w:instrText>THIABENDAZOLE</w:instrText>
      </w:r>
      <w:r w:rsidR="00E9447C">
        <w:instrText xml:space="preserve">" </w:instrText>
      </w:r>
      <w:r w:rsidR="00E9447C">
        <w:rPr>
          <w:rFonts w:ascii="Times New Roman" w:hAnsi="Times New Roman" w:cs="Times New Roman"/>
        </w:rPr>
        <w:fldChar w:fldCharType="end"/>
      </w:r>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the treatment of animals; or</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when packed and labelled for use as a fungicide </w:t>
      </w:r>
      <w:r w:rsidRPr="007C5A1D">
        <w:rPr>
          <w:rFonts w:ascii="Times New Roman" w:hAnsi="Times New Roman" w:cs="Times New Roman"/>
          <w:b/>
          <w:bCs/>
        </w:rPr>
        <w:t>except</w:t>
      </w:r>
      <w:r w:rsidRPr="007C5A1D">
        <w:rPr>
          <w:rFonts w:ascii="Times New Roman" w:hAnsi="Times New Roman" w:cs="Times New Roman"/>
        </w:rPr>
        <w:t xml:space="preserve"> in preparations containing 50 per cent or less of </w:t>
      </w:r>
      <w:proofErr w:type="spellStart"/>
      <w:r w:rsidRPr="007C5A1D">
        <w:rPr>
          <w:rFonts w:ascii="Times New Roman" w:hAnsi="Times New Roman" w:cs="Times New Roman"/>
        </w:rPr>
        <w:t>thiabendazole</w:t>
      </w:r>
      <w:proofErr w:type="spellEnd"/>
      <w:r w:rsidRPr="007C5A1D">
        <w:rPr>
          <w:rFonts w:ascii="Times New Roman" w:hAnsi="Times New Roman" w:cs="Times New Roman"/>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THIAMETHOXAM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THIAMETHOXAM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60 per cent or less of </w:t>
      </w:r>
      <w:proofErr w:type="spellStart"/>
      <w:r w:rsidRPr="007C5A1D">
        <w:rPr>
          <w:rFonts w:ascii="Times New Roman" w:hAnsi="Times New Roman" w:cs="Times New Roman"/>
          <w:lang w:val="en-GB"/>
        </w:rPr>
        <w:t>thiamethoxam</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THIAZOPYR</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THIAZOPYR</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THIFENSULFURON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THIFENSULFURON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D11908" w:rsidRPr="007C5A1D" w:rsidRDefault="00D11908"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THIOBENCARB</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THIOBENCARB</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DF7F57" w:rsidRPr="007C5A1D" w:rsidRDefault="00DF7F57"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THIODICARB</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THIODICARB</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pelleted preparations containing 1.5 per cent or less of </w:t>
      </w:r>
      <w:proofErr w:type="spellStart"/>
      <w:r w:rsidRPr="007C5A1D">
        <w:rPr>
          <w:rFonts w:ascii="Times New Roman" w:hAnsi="Times New Roman" w:cs="Times New Roman"/>
          <w:lang w:val="en-GB"/>
        </w:rPr>
        <w:t>thiodicarb</w:t>
      </w:r>
      <w:proofErr w:type="spellEnd"/>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THIOPHANATE-METHYL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THIOPHANATE-METHYL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thiophanate</w:t>
      </w:r>
      <w:proofErr w:type="spellEnd"/>
      <w:r w:rsidRPr="007C5A1D">
        <w:rPr>
          <w:rFonts w:ascii="Times New Roman" w:hAnsi="Times New Roman" w:cs="Times New Roman"/>
          <w:lang w:val="en-GB"/>
        </w:rPr>
        <w:t>-methyl.</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THYME OIL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THYME OIL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labelled with the warning:</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or</w:t>
      </w:r>
    </w:p>
    <w:p w:rsidR="004C2E0D" w:rsidRPr="007C5A1D" w:rsidRDefault="004C2E0D" w:rsidP="00DF71EC">
      <w:pPr>
        <w:pStyle w:val="schedindenta"/>
        <w:spacing w:line="240" w:lineRule="auto"/>
        <w:rPr>
          <w:rFonts w:ascii="Times New Roman" w:hAnsi="Times New Roman" w:cs="Times New Roman"/>
        </w:rPr>
      </w:pPr>
    </w:p>
    <w:p w:rsidR="004C2E0D" w:rsidRPr="007C5A1D" w:rsidRDefault="004C2E0D"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50 per cent or less of thyme oil.</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TIOCARBAZIL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TIOCARBAZIL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ChapterHeading"/>
        <w:spacing w:line="240" w:lineRule="auto"/>
        <w:rPr>
          <w:rFonts w:ascii="Times New Roman" w:hAnsi="Times New Roman" w:cs="Times New Roman"/>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TOLCLOFOS-METHYL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TOLCLOFOS-METHYL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TOLTRAZURIL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TOLTRAZURIL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TRALKOXYDIM</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TRALKOXYDIM</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TRENBOLONE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TRENBOLONE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implant preparations for growth promotion in animals.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TRIADIMEFON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TRIADIMEFON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in </w:t>
      </w:r>
      <w:proofErr w:type="spellStart"/>
      <w:r w:rsidRPr="007C5A1D">
        <w:rPr>
          <w:rFonts w:ascii="Times New Roman" w:hAnsi="Times New Roman" w:cs="Times New Roman"/>
          <w:lang w:val="en-GB"/>
        </w:rPr>
        <w:t>wettable</w:t>
      </w:r>
      <w:proofErr w:type="spellEnd"/>
      <w:r w:rsidRPr="007C5A1D">
        <w:rPr>
          <w:rFonts w:ascii="Times New Roman" w:hAnsi="Times New Roman" w:cs="Times New Roman"/>
          <w:lang w:val="en-GB"/>
        </w:rPr>
        <w:t xml:space="preserve"> powders containing 25 per cent or less of </w:t>
      </w:r>
      <w:proofErr w:type="spellStart"/>
      <w:r w:rsidRPr="007C5A1D">
        <w:rPr>
          <w:rFonts w:ascii="Times New Roman" w:hAnsi="Times New Roman" w:cs="Times New Roman"/>
          <w:lang w:val="en-GB"/>
        </w:rPr>
        <w:t>triadimefon</w:t>
      </w:r>
      <w:proofErr w:type="spellEnd"/>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TRIADIMENOL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TRIADIMENOL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TRI-ALLATE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TRI-ALLATE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BodyText1"/>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TRIBENURON-METHYL</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TRIBENURON-METHYL</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TRICHLOROACETIC ACID</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TRICHLOROACETIC ACID</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alkali salts of.</w:t>
      </w:r>
    </w:p>
    <w:p w:rsidR="004C2E0D" w:rsidRPr="007C5A1D" w:rsidRDefault="004C2E0D" w:rsidP="00DF71EC">
      <w:pPr>
        <w:pStyle w:val="schedbody"/>
        <w:spacing w:line="240" w:lineRule="auto"/>
        <w:rPr>
          <w:rFonts w:ascii="Times New Roman" w:hAnsi="Times New Roman" w:cs="Times New Roman"/>
          <w:lang w:val="en-GB"/>
        </w:rPr>
      </w:pPr>
    </w:p>
    <w:p w:rsidR="004C2E0D" w:rsidRPr="003442E6" w:rsidRDefault="004C2E0D" w:rsidP="003442E6">
      <w:pPr>
        <w:rPr>
          <w:color w:val="000000"/>
          <w:sz w:val="20"/>
          <w:szCs w:val="20"/>
          <w:lang w:val="en-GB"/>
        </w:rPr>
      </w:pPr>
      <w:r w:rsidRPr="003442E6">
        <w:rPr>
          <w:sz w:val="20"/>
          <w:szCs w:val="20"/>
          <w:lang w:val="en-GB"/>
        </w:rPr>
        <w:t xml:space="preserve"> 1,1,1-TRICHLOROETHANE</w:t>
      </w:r>
      <w:r w:rsidR="00E9447C">
        <w:rPr>
          <w:sz w:val="20"/>
          <w:szCs w:val="20"/>
          <w:lang w:val="en-GB"/>
        </w:rPr>
        <w:fldChar w:fldCharType="begin"/>
      </w:r>
      <w:r w:rsidR="00E9447C">
        <w:instrText xml:space="preserve"> XE "</w:instrText>
      </w:r>
      <w:r w:rsidR="00E9447C" w:rsidRPr="00A50C1D">
        <w:rPr>
          <w:sz w:val="20"/>
          <w:szCs w:val="20"/>
          <w:lang w:val="en-GB"/>
        </w:rPr>
        <w:instrText>1,1,1-TRICHLOROETHANE</w:instrText>
      </w:r>
      <w:r w:rsidR="00E9447C">
        <w:instrText xml:space="preserve">" </w:instrText>
      </w:r>
      <w:r w:rsidR="00E9447C">
        <w:rPr>
          <w:sz w:val="20"/>
          <w:szCs w:val="20"/>
          <w:lang w:val="en-GB"/>
        </w:rPr>
        <w:fldChar w:fldCharType="end"/>
      </w:r>
      <w:r w:rsidRPr="003442E6">
        <w:rPr>
          <w:sz w:val="20"/>
          <w:szCs w:val="20"/>
          <w:lang w:val="en-GB"/>
        </w:rPr>
        <w:t xml:space="preserve"> </w:t>
      </w:r>
      <w:r w:rsidRPr="003442E6">
        <w:rPr>
          <w:b/>
          <w:bCs/>
          <w:sz w:val="20"/>
          <w:szCs w:val="20"/>
          <w:lang w:val="en-GB"/>
        </w:rPr>
        <w:t>except</w:t>
      </w:r>
      <w:r w:rsidRPr="003442E6">
        <w:rPr>
          <w:sz w:val="20"/>
          <w:szCs w:val="20"/>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packed in pressurised spray packs;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25 per cent or less of designated solvents;</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preparations, other than writing correction fluids or thinners for writing correction </w:t>
      </w:r>
      <w:proofErr w:type="spellStart"/>
      <w:r w:rsidRPr="007C5A1D">
        <w:rPr>
          <w:rFonts w:ascii="Times New Roman" w:hAnsi="Times New Roman" w:cs="Times New Roman"/>
          <w:lang w:val="en-GB"/>
        </w:rPr>
        <w:t>fluidsin</w:t>
      </w:r>
      <w:proofErr w:type="spellEnd"/>
      <w:r w:rsidRPr="007C5A1D">
        <w:rPr>
          <w:rFonts w:ascii="Times New Roman" w:hAnsi="Times New Roman" w:cs="Times New Roman"/>
          <w:lang w:val="en-GB"/>
        </w:rPr>
        <w:t xml:space="preserve"> containers having a capacity of 50 mL or less; or</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writing correction fluids or thinners for writing correction fluids, in containers having a capacity of 50 mL or less labelled with:</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the word “</w:t>
      </w:r>
      <w:proofErr w:type="spellStart"/>
      <w:r w:rsidRPr="007C5A1D">
        <w:rPr>
          <w:rFonts w:ascii="Times New Roman" w:hAnsi="Times New Roman" w:cs="Times New Roman"/>
          <w:lang w:val="en-GB"/>
        </w:rPr>
        <w:t>Trichloroethane</w:t>
      </w:r>
      <w:proofErr w:type="spellEnd"/>
      <w:r w:rsidRPr="007C5A1D">
        <w:rPr>
          <w:rFonts w:ascii="Times New Roman" w:hAnsi="Times New Roman" w:cs="Times New Roman"/>
          <w:lang w:val="en-GB"/>
        </w:rPr>
        <w:t xml:space="preserve">” written in letters not less than 1 mm in height and in </w:t>
      </w:r>
    </w:p>
    <w:p w:rsidR="004C2E0D" w:rsidRPr="007C5A1D" w:rsidRDefault="004C2E0D" w:rsidP="00DF71EC">
      <w:pPr>
        <w:pStyle w:val="ChapterHeading"/>
        <w:spacing w:line="240" w:lineRule="auto"/>
        <w:rPr>
          <w:rFonts w:ascii="Times New Roman" w:hAnsi="Times New Roman" w:cs="Times New Roman"/>
          <w:sz w:val="20"/>
          <w:szCs w:val="20"/>
          <w:lang w:val="en-GB"/>
        </w:rPr>
      </w:pPr>
    </w:p>
    <w:p w:rsidR="004C2E0D" w:rsidRPr="007C5A1D" w:rsidRDefault="004C2E0D"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distinct contrast to the background; and</w:t>
      </w:r>
    </w:p>
    <w:p w:rsidR="004C2E0D" w:rsidRPr="007C5A1D" w:rsidRDefault="004C2E0D" w:rsidP="00DF71EC">
      <w:pPr>
        <w:pStyle w:val="schedindenti"/>
        <w:spacing w:line="240" w:lineRule="auto"/>
        <w:rPr>
          <w:rFonts w:ascii="Times New Roman" w:hAnsi="Times New Roman" w:cs="Times New Roman"/>
          <w:lang w:val="en-GB"/>
        </w:rPr>
      </w:pPr>
    </w:p>
    <w:p w:rsidR="004C2E0D" w:rsidRPr="007C5A1D" w:rsidRDefault="004C2E0D"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the expression:</w:t>
      </w:r>
    </w:p>
    <w:p w:rsidR="004C2E0D" w:rsidRPr="007C5A1D" w:rsidRDefault="004C2E0D" w:rsidP="00DF71EC">
      <w:pPr>
        <w:pStyle w:val="schedindenti"/>
        <w:spacing w:line="240" w:lineRule="auto"/>
        <w:rPr>
          <w:rFonts w:ascii="Times New Roman" w:hAnsi="Times New Roman" w:cs="Times New Roman"/>
          <w:lang w:val="en-GB"/>
        </w:rPr>
      </w:pPr>
    </w:p>
    <w:p w:rsidR="004C2E0D" w:rsidRPr="007C5A1D" w:rsidRDefault="004C2E0D" w:rsidP="00DF71EC">
      <w:pPr>
        <w:pStyle w:val="schedindenti"/>
        <w:spacing w:line="240" w:lineRule="auto"/>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r w:rsidRPr="007C5A1D">
        <w:rPr>
          <w:rFonts w:ascii="Times New Roman" w:hAnsi="Times New Roman" w:cs="Times New Roman"/>
          <w:b/>
          <w:bCs/>
          <w:lang w:val="en-GB"/>
        </w:rPr>
        <w:tab/>
      </w:r>
      <w:r w:rsidRPr="007C5A1D">
        <w:rPr>
          <w:rFonts w:ascii="Times New Roman" w:hAnsi="Times New Roman" w:cs="Times New Roman"/>
          <w:b/>
          <w:bCs/>
          <w:lang w:val="en-GB"/>
        </w:rPr>
        <w:tab/>
        <w:t>WARNING</w:t>
      </w:r>
      <w:r w:rsidRPr="007C5A1D">
        <w:rPr>
          <w:rFonts w:ascii="Times New Roman" w:hAnsi="Times New Roman" w:cs="Times New Roman"/>
          <w:lang w:val="en-GB"/>
        </w:rPr>
        <w:t xml:space="preserve"> </w:t>
      </w:r>
      <w:r w:rsidR="00C71844"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DO NOT DELIBERATELY SNIFF THIS PRODUCT. SNIFFING MIGHT HARM OR KILL YOU;</w:t>
      </w:r>
    </w:p>
    <w:p w:rsidR="004C2E0D" w:rsidRPr="007C5A1D" w:rsidRDefault="004C2E0D" w:rsidP="00DF71EC">
      <w:pPr>
        <w:pStyle w:val="schedindenti"/>
        <w:spacing w:line="240" w:lineRule="auto"/>
        <w:rPr>
          <w:rFonts w:ascii="Times New Roman" w:hAnsi="Times New Roman" w:cs="Times New Roman"/>
          <w:lang w:val="en-GB"/>
        </w:rPr>
      </w:pPr>
    </w:p>
    <w:p w:rsidR="004C2E0D" w:rsidRPr="007C5A1D" w:rsidRDefault="004C2E0D"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written in bold face sans serif capital letters not less than 1 mm in height and in distinct contrast to the background.</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TRIDIPHANE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TRIDIPHANE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TRIETAZINE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TRIETAZINE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531F13" w:rsidRDefault="004C2E0D"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TRIETHANOLAMINE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TRIETHANOLAMINE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00531F13">
        <w:rPr>
          <w:rFonts w:ascii="Times New Roman" w:hAnsi="Times New Roman" w:cs="Times New Roman"/>
          <w:b/>
          <w:bCs/>
          <w:lang w:val="en-GB"/>
        </w:rPr>
        <w:t>:</w:t>
      </w:r>
      <w:r w:rsidR="00531F13">
        <w:rPr>
          <w:rFonts w:ascii="Times New Roman" w:hAnsi="Times New Roman" w:cs="Times New Roman"/>
          <w:b/>
          <w:bCs/>
          <w:lang w:val="en-GB"/>
        </w:rPr>
        <w:br/>
      </w:r>
    </w:p>
    <w:p w:rsidR="00531F13" w:rsidRPr="007C5A1D" w:rsidRDefault="00531F13" w:rsidP="00531F13">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r>
      <w:r>
        <w:rPr>
          <w:rFonts w:ascii="Times New Roman" w:hAnsi="Times New Roman" w:cs="Times New Roman"/>
          <w:lang w:val="en-GB"/>
        </w:rPr>
        <w:t>when in Schedule 4</w:t>
      </w:r>
      <w:r w:rsidRPr="007C5A1D">
        <w:rPr>
          <w:rFonts w:ascii="Times New Roman" w:hAnsi="Times New Roman" w:cs="Times New Roman"/>
          <w:lang w:val="en-GB"/>
        </w:rPr>
        <w:t>;</w:t>
      </w:r>
      <w:r>
        <w:rPr>
          <w:rFonts w:ascii="Times New Roman" w:hAnsi="Times New Roman" w:cs="Times New Roman"/>
          <w:lang w:val="en-GB"/>
        </w:rPr>
        <w:t>or</w:t>
      </w:r>
    </w:p>
    <w:p w:rsidR="00531F13" w:rsidRPr="007C5A1D" w:rsidRDefault="00531F13" w:rsidP="00531F13">
      <w:pPr>
        <w:pStyle w:val="schedindenta"/>
        <w:spacing w:line="240" w:lineRule="auto"/>
        <w:rPr>
          <w:rFonts w:ascii="Times New Roman" w:hAnsi="Times New Roman" w:cs="Times New Roman"/>
          <w:lang w:val="en-GB"/>
        </w:rPr>
      </w:pPr>
    </w:p>
    <w:p w:rsidR="004C2E0D" w:rsidRPr="007C5A1D" w:rsidRDefault="00531F13" w:rsidP="00531F13">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r>
      <w:r w:rsidR="004C2E0D" w:rsidRPr="007C5A1D">
        <w:rPr>
          <w:rFonts w:ascii="Times New Roman" w:hAnsi="Times New Roman" w:cs="Times New Roman"/>
          <w:b/>
          <w:bCs/>
          <w:lang w:val="en-GB"/>
        </w:rPr>
        <w:t xml:space="preserve"> </w:t>
      </w:r>
      <w:r w:rsidR="004C2E0D" w:rsidRPr="007C5A1D">
        <w:rPr>
          <w:rFonts w:ascii="Times New Roman" w:hAnsi="Times New Roman" w:cs="Times New Roman"/>
          <w:lang w:val="en-GB"/>
        </w:rPr>
        <w:t>in preparations containing 5 per cent or less of triethanolamine.</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TRIFLOXYSTROBIN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TRIFLOXYSTROBIN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TRIFLUMIZOLE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TRIFLUMIZOLE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TRIFLUMURON</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TRIFLUMURON</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ChapterHeading"/>
        <w:spacing w:line="240" w:lineRule="auto"/>
        <w:rPr>
          <w:rFonts w:ascii="Times New Roman" w:hAnsi="Times New Roman" w:cs="Times New Roman"/>
          <w:sz w:val="20"/>
          <w:szCs w:val="20"/>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TRIISOPROPANOLAMINE LAURYL ETHER SULFATE</w:t>
      </w:r>
      <w:r w:rsidR="00E9447C">
        <w:rPr>
          <w:rFonts w:ascii="Times New Roman" w:hAnsi="Times New Roman" w:cs="Times New Roman"/>
          <w:lang w:val="en-GB"/>
        </w:rPr>
        <w:fldChar w:fldCharType="begin"/>
      </w:r>
      <w:r w:rsidR="00E9447C">
        <w:instrText xml:space="preserve"> XE "</w:instrText>
      </w:r>
      <w:r w:rsidR="00E9447C" w:rsidRPr="00A50C1D">
        <w:rPr>
          <w:rFonts w:ascii="Times New Roman" w:hAnsi="Times New Roman" w:cs="Times New Roman"/>
          <w:lang w:val="en-GB"/>
        </w:rPr>
        <w:instrText>TRIISOPROPANOLAMINE LAURYL ETHER SULFATE</w:instrText>
      </w:r>
      <w:r w:rsidR="00E9447C">
        <w:instrText xml:space="preserve">" </w:instrText>
      </w:r>
      <w:r w:rsidR="00E9447C">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30 per cent or less of </w:t>
      </w:r>
      <w:proofErr w:type="spellStart"/>
      <w:r w:rsidRPr="007C5A1D">
        <w:rPr>
          <w:rFonts w:ascii="Times New Roman" w:hAnsi="Times New Roman" w:cs="Times New Roman"/>
          <w:lang w:val="en-GB"/>
        </w:rPr>
        <w:t>triisopropanolamine</w:t>
      </w:r>
      <w:proofErr w:type="spellEnd"/>
      <w:r w:rsidRPr="007C5A1D">
        <w:rPr>
          <w:rFonts w:ascii="Times New Roman" w:hAnsi="Times New Roman" w:cs="Times New Roman"/>
          <w:lang w:val="en-GB"/>
        </w:rPr>
        <w:t xml:space="preserve"> lauryl ether sulfate when labelled with the statements:</w:t>
      </w: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 xml:space="preserve">Avoid contact with eyes and skin; and </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Wash hands after handling.</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TRINEXAPAC-ETHYL</w:t>
      </w:r>
      <w:r w:rsidR="00D645AD">
        <w:rPr>
          <w:rFonts w:ascii="Times New Roman" w:hAnsi="Times New Roman" w:cs="Times New Roman"/>
          <w:lang w:val="en-GB"/>
        </w:rPr>
        <w:fldChar w:fldCharType="begin"/>
      </w:r>
      <w:r w:rsidR="00D645AD">
        <w:instrText xml:space="preserve"> XE "</w:instrText>
      </w:r>
      <w:r w:rsidR="00D645AD" w:rsidRPr="00A50C1D">
        <w:rPr>
          <w:rFonts w:ascii="Times New Roman" w:hAnsi="Times New Roman" w:cs="Times New Roman"/>
          <w:lang w:val="en-GB"/>
        </w:rPr>
        <w:instrText>TRINEXAPAC-ETHYL</w:instrText>
      </w:r>
      <w:r w:rsidR="00D645AD">
        <w:instrText xml:space="preserve">" </w:instrText>
      </w:r>
      <w:r w:rsidR="00D645AD">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5D02FC" w:rsidRPr="007C5A1D" w:rsidRDefault="004C2E0D" w:rsidP="005D02F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packed in a sealed water-soluble measure pack; or</w:t>
      </w:r>
    </w:p>
    <w:p w:rsidR="005D02FC" w:rsidRPr="007C5A1D" w:rsidRDefault="005D02FC" w:rsidP="005D02FC">
      <w:pPr>
        <w:pStyle w:val="schedindenta"/>
        <w:spacing w:line="240" w:lineRule="auto"/>
        <w:rPr>
          <w:rFonts w:ascii="Times New Roman" w:hAnsi="Times New Roman" w:cs="Times New Roman"/>
        </w:rPr>
      </w:pPr>
    </w:p>
    <w:p w:rsidR="00460A98" w:rsidRPr="007C5A1D" w:rsidRDefault="005D02FC" w:rsidP="005D02FC">
      <w:pPr>
        <w:pStyle w:val="schedindenta"/>
        <w:spacing w:line="240" w:lineRule="auto"/>
        <w:rPr>
          <w:rFonts w:ascii="Times New Roman" w:hAnsi="Times New Roman" w:cs="Times New Roman"/>
        </w:rPr>
      </w:pPr>
      <w:r w:rsidRPr="007C5A1D">
        <w:rPr>
          <w:rFonts w:ascii="Times New Roman" w:hAnsi="Times New Roman" w:cs="Times New Roman"/>
        </w:rPr>
        <w:tab/>
      </w:r>
      <w:r w:rsidR="004C2E0D" w:rsidRPr="007C5A1D">
        <w:rPr>
          <w:rFonts w:ascii="Times New Roman" w:hAnsi="Times New Roman" w:cs="Times New Roman"/>
        </w:rPr>
        <w:t>(b)</w:t>
      </w:r>
      <w:r w:rsidR="004C2E0D" w:rsidRPr="007C5A1D">
        <w:rPr>
          <w:rFonts w:ascii="Times New Roman" w:hAnsi="Times New Roman" w:cs="Times New Roman"/>
        </w:rPr>
        <w:tab/>
        <w:t xml:space="preserve">in solid preparations containing 25 per cent or less of </w:t>
      </w:r>
      <w:proofErr w:type="spellStart"/>
      <w:r w:rsidR="004C2E0D" w:rsidRPr="007C5A1D">
        <w:rPr>
          <w:rFonts w:ascii="Times New Roman" w:hAnsi="Times New Roman" w:cs="Times New Roman"/>
        </w:rPr>
        <w:t>trinexapac</w:t>
      </w:r>
      <w:proofErr w:type="spellEnd"/>
      <w:r w:rsidR="004C2E0D" w:rsidRPr="007C5A1D">
        <w:rPr>
          <w:rFonts w:ascii="Times New Roman" w:hAnsi="Times New Roman" w:cs="Times New Roman"/>
        </w:rPr>
        <w:t>-ethyl in packs of 50 g or less.</w:t>
      </w:r>
      <w:r w:rsidR="00460A98" w:rsidRPr="007C5A1D">
        <w:rPr>
          <w:rFonts w:ascii="Times New Roman" w:hAnsi="Times New Roman" w:cs="Times New Roman"/>
        </w:rPr>
        <w:t xml:space="preserve"> </w:t>
      </w:r>
    </w:p>
    <w:p w:rsidR="00076814" w:rsidRPr="007C5A1D" w:rsidRDefault="00076814" w:rsidP="00460A98">
      <w:pPr>
        <w:pStyle w:val="schedindenta"/>
        <w:spacing w:line="240" w:lineRule="auto"/>
        <w:rPr>
          <w:rFonts w:ascii="Times New Roman" w:hAnsi="Times New Roman" w:cs="Times New Roman"/>
          <w:lang w:val="en-GB"/>
        </w:rPr>
      </w:pPr>
    </w:p>
    <w:p w:rsidR="002A6211" w:rsidRPr="007C5A1D" w:rsidRDefault="004C2E0D" w:rsidP="002A6211">
      <w:pPr>
        <w:pStyle w:val="schedindenta"/>
        <w:tabs>
          <w:tab w:val="clear" w:pos="1134"/>
          <w:tab w:val="left" w:pos="1530"/>
        </w:tabs>
        <w:spacing w:line="240" w:lineRule="auto"/>
        <w:ind w:left="630" w:hanging="630"/>
        <w:rPr>
          <w:rFonts w:ascii="Times New Roman" w:hAnsi="Times New Roman" w:cs="Times New Roman"/>
          <w:lang w:val="en-GB"/>
        </w:rPr>
      </w:pPr>
      <w:r w:rsidRPr="007C5A1D">
        <w:rPr>
          <w:rFonts w:ascii="Times New Roman" w:hAnsi="Times New Roman" w:cs="Times New Roman"/>
          <w:lang w:val="en-GB"/>
        </w:rPr>
        <w:t>3,6,9-TRIOXAUNDECANEDIOIC ACID</w:t>
      </w:r>
      <w:r w:rsidR="00D645AD">
        <w:rPr>
          <w:rFonts w:ascii="Times New Roman" w:hAnsi="Times New Roman" w:cs="Times New Roman"/>
          <w:lang w:val="en-GB"/>
        </w:rPr>
        <w:fldChar w:fldCharType="begin"/>
      </w:r>
      <w:r w:rsidR="00D645AD">
        <w:instrText xml:space="preserve"> XE "</w:instrText>
      </w:r>
      <w:r w:rsidR="00D645AD" w:rsidRPr="00A50C1D">
        <w:rPr>
          <w:rFonts w:ascii="Times New Roman" w:hAnsi="Times New Roman" w:cs="Times New Roman"/>
          <w:lang w:val="en-GB"/>
        </w:rPr>
        <w:instrText>3,6,9-TRIOXAUNDECANEDIOIC ACID</w:instrText>
      </w:r>
      <w:r w:rsidR="00D645AD">
        <w:instrText xml:space="preserve">" </w:instrText>
      </w:r>
      <w:r w:rsidR="00D645AD">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w:t>
      </w:r>
    </w:p>
    <w:p w:rsidR="004C2E0D" w:rsidRPr="007C5A1D" w:rsidRDefault="002A6211" w:rsidP="002A6211">
      <w:pPr>
        <w:pStyle w:val="schedindenta"/>
        <w:tabs>
          <w:tab w:val="clear" w:pos="1134"/>
          <w:tab w:val="left" w:pos="1530"/>
        </w:tabs>
        <w:spacing w:line="240" w:lineRule="auto"/>
        <w:ind w:left="630" w:hanging="630"/>
        <w:rPr>
          <w:rFonts w:ascii="Times New Roman" w:hAnsi="Times New Roman" w:cs="Times New Roman"/>
          <w:lang w:val="en-GB"/>
        </w:rPr>
      </w:pPr>
      <w:r w:rsidRPr="007C5A1D">
        <w:rPr>
          <w:rFonts w:ascii="Times New Roman" w:hAnsi="Times New Roman" w:cs="Times New Roman"/>
          <w:lang w:val="en-GB"/>
        </w:rPr>
        <w:tab/>
      </w:r>
      <w:r w:rsidR="004C2E0D" w:rsidRPr="007C5A1D">
        <w:rPr>
          <w:rFonts w:ascii="Times New Roman" w:hAnsi="Times New Roman" w:cs="Times New Roman"/>
          <w:lang w:val="en-GB"/>
        </w:rPr>
        <w:t>3,6,9-trioxaundecanedioic acid, the pH of which is 3.5 or greater.</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TRITICONAZOLE</w:t>
      </w:r>
      <w:r w:rsidR="00D645AD">
        <w:rPr>
          <w:rFonts w:ascii="Times New Roman" w:hAnsi="Times New Roman" w:cs="Times New Roman"/>
          <w:lang w:val="en-GB"/>
        </w:rPr>
        <w:fldChar w:fldCharType="begin"/>
      </w:r>
      <w:r w:rsidR="00D645AD">
        <w:instrText xml:space="preserve"> XE "</w:instrText>
      </w:r>
      <w:r w:rsidR="00D645AD" w:rsidRPr="00A50C1D">
        <w:rPr>
          <w:rFonts w:ascii="Times New Roman" w:hAnsi="Times New Roman" w:cs="Times New Roman"/>
          <w:lang w:val="en-GB"/>
        </w:rPr>
        <w:instrText>TRITICONAZOLE</w:instrText>
      </w:r>
      <w:r w:rsidR="00D645AD">
        <w:instrText xml:space="preserve">" </w:instrText>
      </w:r>
      <w:r w:rsidR="00D645AD">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body"/>
        <w:spacing w:line="240" w:lineRule="auto"/>
        <w:rPr>
          <w:rFonts w:ascii="Times New Roman" w:hAnsi="Times New Roman" w:cs="Times New Roman"/>
          <w:lang w:val="en-GB"/>
        </w:rPr>
      </w:pPr>
    </w:p>
    <w:p w:rsidR="009F664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2"/>
          <w:lang w:val="en-GB"/>
        </w:rPr>
        <w:t>TURPENTINE OIL</w:t>
      </w:r>
      <w:r w:rsidR="00D645AD">
        <w:rPr>
          <w:rFonts w:ascii="Times New Roman" w:hAnsi="Times New Roman" w:cs="Times New Roman"/>
          <w:spacing w:val="-2"/>
          <w:lang w:val="en-GB"/>
        </w:rPr>
        <w:fldChar w:fldCharType="begin"/>
      </w:r>
      <w:r w:rsidR="00D645AD">
        <w:instrText xml:space="preserve"> XE "</w:instrText>
      </w:r>
      <w:r w:rsidR="00D645AD" w:rsidRPr="00A50C1D">
        <w:rPr>
          <w:rFonts w:ascii="Times New Roman" w:hAnsi="Times New Roman" w:cs="Times New Roman"/>
          <w:spacing w:val="-2"/>
          <w:lang w:val="en-GB"/>
        </w:rPr>
        <w:instrText>TURPENTINE OIL</w:instrText>
      </w:r>
      <w:r w:rsidR="00D645AD">
        <w:instrText xml:space="preserve">" </w:instrText>
      </w:r>
      <w:r w:rsidR="00D645AD">
        <w:rPr>
          <w:rFonts w:ascii="Times New Roman" w:hAnsi="Times New Roman" w:cs="Times New Roman"/>
          <w:spacing w:val="-2"/>
          <w:lang w:val="en-GB"/>
        </w:rPr>
        <w:fldChar w:fldCharType="end"/>
      </w:r>
      <w:r w:rsidRPr="007C5A1D">
        <w:rPr>
          <w:rFonts w:ascii="Times New Roman" w:hAnsi="Times New Roman" w:cs="Times New Roman"/>
          <w:spacing w:val="-2"/>
          <w:lang w:val="en-GB"/>
        </w:rPr>
        <w:t xml:space="preserve"> </w:t>
      </w:r>
      <w:r w:rsidRPr="007C5A1D">
        <w:rPr>
          <w:rFonts w:ascii="Times New Roman" w:hAnsi="Times New Roman" w:cs="Times New Roman"/>
          <w:b/>
          <w:bCs/>
          <w:spacing w:val="-2"/>
          <w:lang w:val="en-GB"/>
        </w:rPr>
        <w:t>except</w:t>
      </w:r>
      <w:r w:rsidRPr="007C5A1D">
        <w:rPr>
          <w:rFonts w:ascii="Times New Roman" w:hAnsi="Times New Roman" w:cs="Times New Roman"/>
          <w:spacing w:val="-2"/>
          <w:lang w:val="en-GB"/>
        </w:rPr>
        <w:t xml:space="preserve"> in preparations containing 25 per cent or less of turpentine oil.</w:t>
      </w:r>
      <w:r w:rsidRPr="007C5A1D">
        <w:rPr>
          <w:rFonts w:ascii="Times New Roman" w:hAnsi="Times New Roman" w:cs="Times New Roman"/>
          <w:lang w:val="en-GB"/>
        </w:rPr>
        <w:t xml:space="preserve"> </w:t>
      </w:r>
    </w:p>
    <w:p w:rsidR="009F664D" w:rsidRPr="007C5A1D" w:rsidRDefault="009F664D">
      <w:pPr>
        <w:rPr>
          <w:color w:val="000000"/>
          <w:sz w:val="20"/>
          <w:szCs w:val="20"/>
          <w:lang w:val="en-GB"/>
        </w:rPr>
      </w:pPr>
    </w:p>
    <w:p w:rsidR="004C2E0D" w:rsidRPr="007C5A1D" w:rsidRDefault="004C2E0D"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VIRGINIAMYCIN</w:t>
      </w:r>
      <w:r w:rsidR="00D645AD">
        <w:rPr>
          <w:rFonts w:ascii="Times New Roman" w:hAnsi="Times New Roman" w:cs="Times New Roman"/>
          <w:lang w:val="en-GB"/>
        </w:rPr>
        <w:fldChar w:fldCharType="begin"/>
      </w:r>
      <w:r w:rsidR="00D645AD">
        <w:instrText xml:space="preserve"> XE "</w:instrText>
      </w:r>
      <w:r w:rsidR="00D645AD" w:rsidRPr="00A50C1D">
        <w:rPr>
          <w:rFonts w:ascii="Times New Roman" w:hAnsi="Times New Roman" w:cs="Times New Roman"/>
          <w:lang w:val="en-GB"/>
        </w:rPr>
        <w:instrText>VIRGINIAMYCIN</w:instrText>
      </w:r>
      <w:r w:rsidR="00D645AD">
        <w:instrText xml:space="preserve">" </w:instrText>
      </w:r>
      <w:r w:rsidR="00D645AD">
        <w:rPr>
          <w:rFonts w:ascii="Times New Roman" w:hAnsi="Times New Roman" w:cs="Times New Roman"/>
          <w:lang w:val="en-GB"/>
        </w:rPr>
        <w:fldChar w:fldCharType="end"/>
      </w:r>
      <w:r w:rsidRPr="007C5A1D">
        <w:rPr>
          <w:rFonts w:ascii="Times New Roman" w:hAnsi="Times New Roman" w:cs="Times New Roman"/>
          <w:lang w:val="en-GB"/>
        </w:rPr>
        <w:t xml:space="preserve"> in animal feed additives containing 1 per cent or less of </w:t>
      </w:r>
      <w:proofErr w:type="spellStart"/>
      <w:r w:rsidRPr="007C5A1D">
        <w:rPr>
          <w:rFonts w:ascii="Times New Roman" w:hAnsi="Times New Roman" w:cs="Times New Roman"/>
          <w:lang w:val="en-GB"/>
        </w:rPr>
        <w:t>virginiamycin</w:t>
      </w:r>
      <w:proofErr w:type="spellEnd"/>
      <w:r w:rsidRPr="007C5A1D">
        <w:rPr>
          <w:rFonts w:ascii="Times New Roman" w:hAnsi="Times New Roman" w:cs="Times New Roman"/>
          <w:lang w:val="en-GB"/>
        </w:rPr>
        <w:t xml:space="preserve"> for the prevention of laminitis in horses when in a pack of 5 kg or less.</w:t>
      </w:r>
    </w:p>
    <w:p w:rsidR="004C2E0D" w:rsidRPr="007C5A1D" w:rsidRDefault="004C2E0D"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VERNOLATE</w:t>
      </w:r>
      <w:r w:rsidR="00D645AD">
        <w:rPr>
          <w:rFonts w:ascii="Times New Roman" w:hAnsi="Times New Roman" w:cs="Times New Roman"/>
          <w:lang w:val="en-GB"/>
        </w:rPr>
        <w:fldChar w:fldCharType="begin"/>
      </w:r>
      <w:r w:rsidR="00D645AD">
        <w:instrText xml:space="preserve"> XE "</w:instrText>
      </w:r>
      <w:r w:rsidR="00D645AD" w:rsidRPr="00A50C1D">
        <w:rPr>
          <w:rFonts w:ascii="Times New Roman" w:hAnsi="Times New Roman" w:cs="Times New Roman"/>
          <w:lang w:val="en-GB"/>
        </w:rPr>
        <w:instrText>VERNOLATE</w:instrText>
      </w:r>
      <w:r w:rsidR="00D645AD">
        <w:instrText xml:space="preserve">" </w:instrText>
      </w:r>
      <w:r w:rsidR="00D645AD">
        <w:rPr>
          <w:rFonts w:ascii="Times New Roman" w:hAnsi="Times New Roman" w:cs="Times New Roman"/>
          <w:lang w:val="en-GB"/>
        </w:rPr>
        <w:fldChar w:fldCharType="end"/>
      </w:r>
      <w:r w:rsidRPr="007C5A1D">
        <w:rPr>
          <w:rFonts w:ascii="Times New Roman" w:hAnsi="Times New Roman" w:cs="Times New Roman"/>
          <w:lang w:val="en-GB"/>
        </w:rPr>
        <w:t>.</w:t>
      </w:r>
    </w:p>
    <w:p w:rsidR="004C2E0D" w:rsidRPr="007C5A1D" w:rsidRDefault="004C2E0D" w:rsidP="00DF71EC">
      <w:pPr>
        <w:pStyle w:val="schedindenta"/>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WARFARIN</w:t>
      </w:r>
      <w:r w:rsidR="00D645AD">
        <w:rPr>
          <w:rFonts w:ascii="Times New Roman" w:hAnsi="Times New Roman" w:cs="Times New Roman"/>
          <w:lang w:val="en-GB"/>
        </w:rPr>
        <w:fldChar w:fldCharType="begin"/>
      </w:r>
      <w:r w:rsidR="00D645AD">
        <w:instrText xml:space="preserve"> XE "</w:instrText>
      </w:r>
      <w:r w:rsidR="00D645AD" w:rsidRPr="00A50C1D">
        <w:rPr>
          <w:rFonts w:ascii="Times New Roman" w:hAnsi="Times New Roman" w:cs="Times New Roman"/>
          <w:lang w:val="en-GB"/>
        </w:rPr>
        <w:instrText>WARFARIN</w:instrText>
      </w:r>
      <w:r w:rsidR="00D645AD">
        <w:instrText xml:space="preserve">" </w:instrText>
      </w:r>
      <w:r w:rsidR="00D645AD">
        <w:rPr>
          <w:rFonts w:ascii="Times New Roman" w:hAnsi="Times New Roman" w:cs="Times New Roman"/>
          <w:lang w:val="en-GB"/>
        </w:rPr>
        <w:fldChar w:fldCharType="end"/>
      </w:r>
      <w:r w:rsidRPr="007C5A1D">
        <w:rPr>
          <w:rFonts w:ascii="Times New Roman" w:hAnsi="Times New Roman" w:cs="Times New Roman"/>
          <w:lang w:val="en-GB"/>
        </w:rPr>
        <w:t xml:space="preserve"> in rodent baits containing 0.1 per cent or less of warfarin.</w:t>
      </w:r>
    </w:p>
    <w:p w:rsidR="00AA5186" w:rsidRPr="007C5A1D" w:rsidRDefault="00AA5186" w:rsidP="00DF71EC">
      <w:pPr>
        <w:pStyle w:val="schedbody"/>
        <w:spacing w:line="240" w:lineRule="auto"/>
        <w:rPr>
          <w:rFonts w:ascii="Times New Roman" w:hAnsi="Times New Roman" w:cs="Times New Roman"/>
          <w:lang w:val="en-GB"/>
        </w:rPr>
      </w:pPr>
    </w:p>
    <w:p w:rsidR="004C2E0D" w:rsidRPr="007C5A1D" w:rsidRDefault="004C2E0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ZINEB</w:t>
      </w:r>
      <w:r w:rsidR="00D645AD">
        <w:rPr>
          <w:rFonts w:ascii="Times New Roman" w:hAnsi="Times New Roman" w:cs="Times New Roman"/>
          <w:lang w:val="en-GB"/>
        </w:rPr>
        <w:fldChar w:fldCharType="begin"/>
      </w:r>
      <w:r w:rsidR="00D645AD">
        <w:instrText xml:space="preserve"> XE "</w:instrText>
      </w:r>
      <w:r w:rsidR="00D645AD" w:rsidRPr="00A50C1D">
        <w:rPr>
          <w:rFonts w:ascii="Times New Roman" w:hAnsi="Times New Roman" w:cs="Times New Roman"/>
          <w:lang w:val="en-GB"/>
        </w:rPr>
        <w:instrText>ZINEB</w:instrText>
      </w:r>
      <w:r w:rsidR="00D645AD">
        <w:instrText xml:space="preserve">" </w:instrText>
      </w:r>
      <w:r w:rsidR="00D645AD">
        <w:rPr>
          <w:rFonts w:ascii="Times New Roman" w:hAnsi="Times New Roman" w:cs="Times New Roman"/>
          <w:lang w:val="en-GB"/>
        </w:rPr>
        <w:fldChar w:fldCharType="end"/>
      </w:r>
      <w:r w:rsidRPr="007C5A1D">
        <w:rPr>
          <w:rFonts w:ascii="Times New Roman" w:hAnsi="Times New Roman" w:cs="Times New Roman"/>
          <w:lang w:val="en-GB"/>
        </w:rPr>
        <w:t>.</w:t>
      </w:r>
    </w:p>
    <w:p w:rsidR="001B2923" w:rsidRPr="007C5A1D" w:rsidRDefault="001B2923" w:rsidP="00DF71EC">
      <w:pPr>
        <w:pStyle w:val="schedbody"/>
        <w:spacing w:line="240" w:lineRule="auto"/>
        <w:rPr>
          <w:rFonts w:ascii="Times New Roman" w:hAnsi="Times New Roman" w:cs="Times New Roman"/>
          <w:lang w:val="en-GB"/>
        </w:rPr>
        <w:sectPr w:rsidR="001B2923" w:rsidRPr="007C5A1D" w:rsidSect="007B5919">
          <w:headerReference w:type="even" r:id="rId78"/>
          <w:headerReference w:type="default" r:id="rId79"/>
          <w:headerReference w:type="first" r:id="rId80"/>
          <w:type w:val="continuous"/>
          <w:pgSz w:w="11907" w:h="16839" w:code="9"/>
          <w:pgMar w:top="1134" w:right="1418" w:bottom="1134" w:left="1418" w:header="567" w:footer="1134" w:gutter="0"/>
          <w:cols w:space="720"/>
          <w:docGrid w:linePitch="326"/>
        </w:sectPr>
      </w:pPr>
    </w:p>
    <w:p w:rsidR="002F1685" w:rsidRPr="007C5A1D" w:rsidRDefault="002F1685" w:rsidP="00647C40">
      <w:pPr>
        <w:pStyle w:val="Heading2"/>
        <w:spacing w:before="0" w:after="0"/>
        <w:ind w:left="0"/>
        <w:jc w:val="center"/>
        <w:rPr>
          <w:rFonts w:cs="Times New Roman"/>
          <w:sz w:val="20"/>
          <w:szCs w:val="20"/>
          <w:lang w:val="en-GB"/>
        </w:rPr>
      </w:pPr>
      <w:bookmarkStart w:id="146" w:name="_Toc408306132"/>
      <w:r w:rsidRPr="007C5A1D">
        <w:rPr>
          <w:rFonts w:cs="Times New Roman"/>
          <w:sz w:val="20"/>
          <w:szCs w:val="20"/>
          <w:lang w:val="en-GB"/>
        </w:rPr>
        <w:lastRenderedPageBreak/>
        <w:t>SCHEDULE 6</w:t>
      </w:r>
      <w:bookmarkEnd w:id="146"/>
    </w:p>
    <w:p w:rsidR="003B5EEE" w:rsidRPr="007C5A1D" w:rsidRDefault="003B5EEE" w:rsidP="00647C40">
      <w:pPr>
        <w:pStyle w:val="ChapterHeading"/>
        <w:spacing w:line="240" w:lineRule="auto"/>
        <w:rPr>
          <w:rFonts w:ascii="Times New Roman" w:hAnsi="Times New Roman" w:cs="Times New Roman"/>
          <w:sz w:val="20"/>
          <w:szCs w:val="20"/>
        </w:rPr>
        <w:sectPr w:rsidR="003B5EEE" w:rsidRPr="007C5A1D" w:rsidSect="007B5919">
          <w:headerReference w:type="even" r:id="rId81"/>
          <w:headerReference w:type="default" r:id="rId82"/>
          <w:headerReference w:type="first" r:id="rId83"/>
          <w:type w:val="nextColumn"/>
          <w:pgSz w:w="11907" w:h="16839" w:code="9"/>
          <w:pgMar w:top="1134" w:right="1418" w:bottom="1134" w:left="1418" w:header="567" w:footer="1134" w:gutter="0"/>
          <w:cols w:space="720"/>
          <w:docGrid w:linePitch="326"/>
        </w:sectPr>
      </w:pPr>
    </w:p>
    <w:p w:rsidR="00706F0E" w:rsidRPr="007C5A1D" w:rsidRDefault="00706F0E" w:rsidP="00647C40">
      <w:pPr>
        <w:pStyle w:val="ChapterHeading"/>
        <w:spacing w:line="240" w:lineRule="auto"/>
        <w:rPr>
          <w:rFonts w:ascii="Times New Roman" w:hAnsi="Times New Roman" w:cs="Times New Roman"/>
          <w:sz w:val="20"/>
          <w:szCs w:val="20"/>
        </w:rPr>
      </w:pP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ABAMECTIN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ABAMECTIN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937E0B" w:rsidRPr="007C5A1D" w:rsidRDefault="002F1685" w:rsidP="006A4306">
      <w:pPr>
        <w:pStyle w:val="Schedulea"/>
        <w:widowControl/>
        <w:numPr>
          <w:ilvl w:val="0"/>
          <w:numId w:val="24"/>
        </w:numPr>
        <w:suppressAutoHyphens w:val="0"/>
        <w:autoSpaceDE/>
        <w:autoSpaceDN/>
        <w:adjustRightInd/>
        <w:spacing w:after="0" w:line="240" w:lineRule="auto"/>
        <w:ind w:left="1424" w:right="-51" w:hanging="573"/>
        <w:textAlignment w:val="auto"/>
        <w:rPr>
          <w:rFonts w:ascii="Times New Roman" w:hAnsi="Times New Roman" w:cs="Times New Roman"/>
          <w:sz w:val="20"/>
          <w:szCs w:val="20"/>
          <w:lang w:val="en-GB"/>
        </w:rPr>
      </w:pPr>
      <w:r w:rsidRPr="007C5A1D">
        <w:rPr>
          <w:rFonts w:ascii="Times New Roman" w:hAnsi="Times New Roman" w:cs="Times New Roman"/>
          <w:sz w:val="20"/>
          <w:szCs w:val="20"/>
          <w:lang w:val="en-GB"/>
        </w:rPr>
        <w:tab/>
      </w:r>
      <w:r w:rsidR="00937E0B" w:rsidRPr="007C5A1D">
        <w:rPr>
          <w:rFonts w:ascii="Times New Roman" w:hAnsi="Times New Roman" w:cs="Times New Roman"/>
          <w:sz w:val="20"/>
          <w:szCs w:val="20"/>
          <w:lang w:val="en-US"/>
        </w:rPr>
        <w:t xml:space="preserve">in preparations for pesticidal use containing 4 per cent or less of </w:t>
      </w:r>
      <w:proofErr w:type="spellStart"/>
      <w:r w:rsidR="00937E0B" w:rsidRPr="007C5A1D">
        <w:rPr>
          <w:rFonts w:ascii="Times New Roman" w:hAnsi="Times New Roman" w:cs="Times New Roman"/>
          <w:sz w:val="20"/>
          <w:szCs w:val="20"/>
          <w:lang w:val="en-US"/>
        </w:rPr>
        <w:t>abamectin</w:t>
      </w:r>
      <w:proofErr w:type="spellEnd"/>
      <w:r w:rsidR="00937E0B" w:rsidRPr="007C5A1D">
        <w:rPr>
          <w:rFonts w:ascii="Times New Roman" w:hAnsi="Times New Roman" w:cs="Times New Roman"/>
          <w:sz w:val="20"/>
          <w:szCs w:val="20"/>
          <w:lang w:val="en-US"/>
        </w:rPr>
        <w:t xml:space="preserve"> </w:t>
      </w:r>
      <w:r w:rsidR="00937E0B" w:rsidRPr="007C5A1D">
        <w:rPr>
          <w:rFonts w:ascii="Times New Roman" w:hAnsi="Times New Roman" w:cs="Times New Roman"/>
          <w:b/>
          <w:sz w:val="20"/>
          <w:szCs w:val="20"/>
          <w:lang w:val="en-US"/>
        </w:rPr>
        <w:t>except</w:t>
      </w:r>
      <w:r w:rsidR="00937E0B" w:rsidRPr="007C5A1D">
        <w:rPr>
          <w:rFonts w:ascii="Times New Roman" w:hAnsi="Times New Roman" w:cs="Times New Roman"/>
          <w:sz w:val="20"/>
          <w:szCs w:val="20"/>
          <w:lang w:val="en-US"/>
        </w:rPr>
        <w:t xml:space="preserve"> when included in Schedule 5; or</w:t>
      </w:r>
    </w:p>
    <w:p w:rsidR="008B221C" w:rsidRPr="007C5A1D" w:rsidRDefault="008B221C" w:rsidP="008B221C">
      <w:pPr>
        <w:pStyle w:val="Schedulea"/>
        <w:widowControl/>
        <w:suppressAutoHyphens w:val="0"/>
        <w:autoSpaceDE/>
        <w:autoSpaceDN/>
        <w:adjustRightInd/>
        <w:spacing w:after="0" w:line="240" w:lineRule="auto"/>
        <w:ind w:left="1424" w:right="-51" w:firstLine="0"/>
        <w:textAlignment w:val="auto"/>
        <w:rPr>
          <w:rFonts w:ascii="Times New Roman" w:hAnsi="Times New Roman" w:cs="Times New Roman"/>
          <w:sz w:val="20"/>
          <w:szCs w:val="20"/>
          <w:lang w:val="en-GB"/>
        </w:rPr>
      </w:pPr>
    </w:p>
    <w:p w:rsidR="002F1685" w:rsidRPr="007C5A1D" w:rsidRDefault="00937E0B" w:rsidP="006A4306">
      <w:pPr>
        <w:pStyle w:val="Schedulea"/>
        <w:widowControl/>
        <w:numPr>
          <w:ilvl w:val="0"/>
          <w:numId w:val="24"/>
        </w:numPr>
        <w:suppressAutoHyphens w:val="0"/>
        <w:autoSpaceDE/>
        <w:autoSpaceDN/>
        <w:adjustRightInd/>
        <w:spacing w:after="0" w:line="240" w:lineRule="auto"/>
        <w:ind w:left="1424" w:right="-51" w:hanging="573"/>
        <w:textAlignment w:val="auto"/>
        <w:rPr>
          <w:rFonts w:ascii="Times New Roman" w:hAnsi="Times New Roman" w:cs="Times New Roman"/>
          <w:sz w:val="20"/>
          <w:szCs w:val="20"/>
          <w:lang w:val="en-GB"/>
        </w:rPr>
      </w:pPr>
      <w:r w:rsidRPr="007C5A1D">
        <w:rPr>
          <w:rFonts w:ascii="Times New Roman" w:hAnsi="Times New Roman" w:cs="Times New Roman"/>
          <w:sz w:val="20"/>
          <w:szCs w:val="20"/>
          <w:lang w:val="en-US"/>
        </w:rPr>
        <w:t xml:space="preserve">in slow-release plastic matrix ear tags for livestock use containing 1 g or less of </w:t>
      </w:r>
      <w:proofErr w:type="spellStart"/>
      <w:r w:rsidRPr="007C5A1D">
        <w:rPr>
          <w:rFonts w:ascii="Times New Roman" w:hAnsi="Times New Roman" w:cs="Times New Roman"/>
          <w:sz w:val="20"/>
          <w:szCs w:val="20"/>
          <w:lang w:val="en-US"/>
        </w:rPr>
        <w:t>abamectin</w:t>
      </w:r>
      <w:proofErr w:type="spellEnd"/>
      <w:r w:rsidR="002F1685" w:rsidRPr="007C5A1D">
        <w:rPr>
          <w:rFonts w:ascii="Times New Roman" w:hAnsi="Times New Roman" w:cs="Times New Roman"/>
          <w:sz w:val="20"/>
          <w:szCs w:val="20"/>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ACEPHATE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ACEPHATE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ACETAMIPRID</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ACETAMIPRID</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 per cent or less of </w:t>
      </w:r>
      <w:proofErr w:type="spellStart"/>
      <w:r w:rsidRPr="007C5A1D">
        <w:rPr>
          <w:rFonts w:ascii="Times New Roman" w:hAnsi="Times New Roman" w:cs="Times New Roman"/>
        </w:rPr>
        <w:t>acetamiprid</w:t>
      </w:r>
      <w:proofErr w:type="spellEnd"/>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ACETIC ACID</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ACETIC ACID</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and preparations containing more than 80 per cent of acetic acid (CH</w:t>
      </w:r>
      <w:r w:rsidRPr="007C5A1D">
        <w:rPr>
          <w:rFonts w:ascii="Times New Roman" w:hAnsi="Times New Roman" w:cs="Times New Roman"/>
          <w:vertAlign w:val="subscript"/>
          <w:lang w:val="en-GB"/>
        </w:rPr>
        <w:t>3</w:t>
      </w:r>
      <w:r w:rsidRPr="007C5A1D">
        <w:rPr>
          <w:rFonts w:ascii="Times New Roman" w:hAnsi="Times New Roman" w:cs="Times New Roman"/>
          <w:lang w:val="en-GB"/>
        </w:rPr>
        <w:t xml:space="preserve">COOH)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ACETIC ANHYDRIDE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ACETIC ANHYDRIDE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ACIFLUORFEN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ACIFLUORFEN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ACINITRAZOLE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ACINITRAZOLE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acinitrazole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ALBENDAZOLE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ALBENDAZOLE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w:t>
      </w:r>
      <w:r w:rsidRPr="007C5A1D">
        <w:rPr>
          <w:rFonts w:ascii="Times New Roman" w:hAnsi="Times New Roman" w:cs="Times New Roman"/>
          <w:b/>
          <w:bCs/>
          <w:lang w:val="en-GB"/>
        </w:rPr>
        <w:t>except: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or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w:t>
      </w:r>
      <w:proofErr w:type="spellStart"/>
      <w:r w:rsidRPr="007C5A1D">
        <w:rPr>
          <w:rFonts w:ascii="Times New Roman" w:hAnsi="Times New Roman" w:cs="Times New Roman"/>
          <w:lang w:val="en-GB"/>
        </w:rPr>
        <w:t>intraruminal</w:t>
      </w:r>
      <w:proofErr w:type="spellEnd"/>
      <w:r w:rsidRPr="007C5A1D">
        <w:rPr>
          <w:rFonts w:ascii="Times New Roman" w:hAnsi="Times New Roman" w:cs="Times New Roman"/>
          <w:lang w:val="en-GB"/>
        </w:rPr>
        <w:t xml:space="preserve"> implants each containing 3.85 g or less of </w:t>
      </w:r>
      <w:proofErr w:type="spellStart"/>
      <w:r w:rsidRPr="007C5A1D">
        <w:rPr>
          <w:rFonts w:ascii="Times New Roman" w:hAnsi="Times New Roman" w:cs="Times New Roman"/>
          <w:lang w:val="en-GB"/>
        </w:rPr>
        <w:t>albendazole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ALDRIN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ALDRIN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ALKALINE SALTS</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ALKALINE SALTS</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 being the carbonate, silicate or phosphate salts of sodium or potassium alone or in any combination for non-domestic use:</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solid automatic dishwashing preparations, the pH of which in a 500 g/L aqueous solution or mixture is more than 12.5;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liquid or semi-solid automatic dishwashing preparations</w:t>
      </w:r>
      <w:r w:rsidR="00C71844" w:rsidRPr="007C5A1D">
        <w:rPr>
          <w:rFonts w:ascii="Times New Roman" w:hAnsi="Times New Roman" w:cs="Times New Roman"/>
        </w:rPr>
        <w:t>,</w:t>
      </w:r>
      <w:r w:rsidRPr="007C5A1D">
        <w:rPr>
          <w:rFonts w:ascii="Times New Roman" w:hAnsi="Times New Roman" w:cs="Times New Roman"/>
        </w:rPr>
        <w:t xml:space="preserve"> the pH of which is more than 12.5.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ALKOXYLATED FATTY ALKYLAMINE POLYMER</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ALKOXYLATED FATTY ALKYLAMINE POLYMER</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or </w:t>
      </w:r>
    </w:p>
    <w:p w:rsidR="002F1685" w:rsidRPr="007C5A1D" w:rsidRDefault="002F1685" w:rsidP="00DF71EC">
      <w:pPr>
        <w:pStyle w:val="schedindenta"/>
        <w:spacing w:line="240" w:lineRule="auto"/>
        <w:rPr>
          <w:rFonts w:ascii="Times New Roman" w:hAnsi="Times New Roman" w:cs="Times New Roman"/>
          <w:lang w:val="en-GB"/>
        </w:rPr>
      </w:pPr>
    </w:p>
    <w:p w:rsidR="0043296F"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(b) </w:t>
      </w:r>
      <w:r w:rsidRPr="007C5A1D">
        <w:rPr>
          <w:rFonts w:ascii="Times New Roman" w:hAnsi="Times New Roman" w:cs="Times New Roman"/>
          <w:lang w:val="en-GB"/>
        </w:rPr>
        <w:tab/>
        <w:t xml:space="preserve">in preparations containing 20 per cent or less of </w:t>
      </w:r>
      <w:proofErr w:type="spellStart"/>
      <w:r w:rsidRPr="007C5A1D">
        <w:rPr>
          <w:rFonts w:ascii="Times New Roman" w:hAnsi="Times New Roman" w:cs="Times New Roman"/>
          <w:lang w:val="en-GB"/>
        </w:rPr>
        <w:t>alkoxylated</w:t>
      </w:r>
      <w:proofErr w:type="spellEnd"/>
      <w:r w:rsidRPr="007C5A1D">
        <w:rPr>
          <w:rFonts w:ascii="Times New Roman" w:hAnsi="Times New Roman" w:cs="Times New Roman"/>
          <w:lang w:val="en-GB"/>
        </w:rPr>
        <w:t xml:space="preserve"> fatty </w:t>
      </w:r>
      <w:proofErr w:type="spellStart"/>
      <w:r w:rsidRPr="007C5A1D">
        <w:rPr>
          <w:rFonts w:ascii="Times New Roman" w:hAnsi="Times New Roman" w:cs="Times New Roman"/>
          <w:lang w:val="en-GB"/>
        </w:rPr>
        <w:t>alkylamine</w:t>
      </w:r>
      <w:proofErr w:type="spellEnd"/>
      <w:r w:rsidRPr="007C5A1D">
        <w:rPr>
          <w:rFonts w:ascii="Times New Roman" w:hAnsi="Times New Roman" w:cs="Times New Roman"/>
          <w:lang w:val="en-GB"/>
        </w:rPr>
        <w:t xml:space="preserve"> polymer.</w:t>
      </w:r>
    </w:p>
    <w:p w:rsidR="0043296F" w:rsidRPr="007C5A1D" w:rsidRDefault="0043296F">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ALLETHRIN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ALLETHRIN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insecticidal mats containing 20 per cent or less of </w:t>
      </w:r>
      <w:proofErr w:type="spellStart"/>
      <w:r w:rsidRPr="007C5A1D">
        <w:rPr>
          <w:rFonts w:ascii="Times New Roman" w:hAnsi="Times New Roman" w:cs="Times New Roman"/>
          <w:lang w:val="en-GB"/>
        </w:rPr>
        <w:t>allethrin</w:t>
      </w:r>
      <w:proofErr w:type="spellEnd"/>
      <w:r w:rsidRPr="007C5A1D">
        <w:rPr>
          <w:rFonts w:ascii="Times New Roman" w:hAnsi="Times New Roman" w:cs="Times New Roman"/>
          <w:lang w:val="en-GB"/>
        </w:rPr>
        <w:t>; or</w:t>
      </w:r>
    </w:p>
    <w:p w:rsidR="00823397" w:rsidRPr="007C5A1D" w:rsidRDefault="00823397" w:rsidP="00DF71EC">
      <w:pPr>
        <w:rPr>
          <w:sz w:val="20"/>
          <w:szCs w:val="20"/>
        </w:rPr>
      </w:pPr>
    </w:p>
    <w:p w:rsidR="00196058"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other preparations containing 1 per cent or less of </w:t>
      </w:r>
      <w:proofErr w:type="spellStart"/>
      <w:r w:rsidRPr="007C5A1D">
        <w:rPr>
          <w:rFonts w:ascii="Times New Roman" w:hAnsi="Times New Roman" w:cs="Times New Roman"/>
          <w:lang w:val="en-GB"/>
        </w:rPr>
        <w:t>allethrin</w:t>
      </w:r>
      <w:proofErr w:type="spellEnd"/>
      <w:r w:rsidRPr="007C5A1D">
        <w:rPr>
          <w:rFonts w:ascii="Times New Roman" w:hAnsi="Times New Roman" w:cs="Times New Roman"/>
          <w:lang w:val="en-GB"/>
        </w:rPr>
        <w:t>.</w:t>
      </w:r>
    </w:p>
    <w:p w:rsidR="0043296F" w:rsidRPr="007C5A1D" w:rsidRDefault="0043296F" w:rsidP="00DF71EC">
      <w:pPr>
        <w:pStyle w:val="schedbody"/>
        <w:spacing w:line="240" w:lineRule="auto"/>
        <w:rPr>
          <w:rFonts w:ascii="Times New Roman" w:hAnsi="Times New Roman" w:cs="Times New Roman"/>
          <w:lang w:val="en-GB"/>
        </w:rPr>
      </w:pPr>
    </w:p>
    <w:p w:rsidR="00412662" w:rsidRPr="007C5A1D" w:rsidRDefault="00412662">
      <w:pPr>
        <w:rPr>
          <w:color w:val="000000"/>
          <w:sz w:val="20"/>
          <w:szCs w:val="20"/>
          <w:lang w:val="en-GB"/>
        </w:rPr>
      </w:pPr>
      <w:r w:rsidRPr="007C5A1D">
        <w:rPr>
          <w:sz w:val="20"/>
          <w:szCs w:val="20"/>
          <w:lang w:val="en-GB"/>
        </w:rPr>
        <w:br w:type="page"/>
      </w:r>
    </w:p>
    <w:p w:rsidR="002F1685" w:rsidRPr="007C5A1D" w:rsidRDefault="001F1D1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ALPHA</w:t>
      </w:r>
      <w:r w:rsidR="002F1685" w:rsidRPr="007C5A1D">
        <w:rPr>
          <w:rFonts w:ascii="Times New Roman" w:hAnsi="Times New Roman" w:cs="Times New Roman"/>
          <w:lang w:val="en-GB"/>
        </w:rPr>
        <w:t>-CYPERMETHRIN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ALPHA-CYPERMETHRIN</w:instrText>
      </w:r>
      <w:r w:rsidR="005A6CD3">
        <w:instrText xml:space="preserve">" </w:instrText>
      </w:r>
      <w:r w:rsidR="005A6CD3">
        <w:rPr>
          <w:rFonts w:ascii="Times New Roman" w:hAnsi="Times New Roman" w:cs="Times New Roman"/>
          <w:lang w:val="en-GB"/>
        </w:rPr>
        <w:fldChar w:fldCharType="end"/>
      </w:r>
      <w:r w:rsidR="002F1685"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aqueous preparations containing 25 per cent or less of alpha-</w:t>
      </w:r>
      <w:proofErr w:type="spellStart"/>
      <w:r w:rsidRPr="007C5A1D">
        <w:rPr>
          <w:rFonts w:ascii="Times New Roman" w:hAnsi="Times New Roman" w:cs="Times New Roman"/>
          <w:lang w:val="en-GB"/>
        </w:rPr>
        <w:t>cypermethrin</w:t>
      </w:r>
      <w:proofErr w:type="spellEnd"/>
      <w:r w:rsidRPr="007C5A1D">
        <w:rPr>
          <w:rFonts w:ascii="Times New Roman" w:hAnsi="Times New Roman" w:cs="Times New Roman"/>
          <w:lang w:val="en-GB"/>
        </w:rPr>
        <w:t>;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other preparations containing 10 per cent or less of alpha-</w:t>
      </w:r>
      <w:proofErr w:type="spellStart"/>
      <w:r w:rsidRPr="007C5A1D">
        <w:rPr>
          <w:rFonts w:ascii="Times New Roman" w:hAnsi="Times New Roman" w:cs="Times New Roman"/>
          <w:lang w:val="en-GB"/>
        </w:rPr>
        <w:t>cypermethrin</w:t>
      </w:r>
      <w:proofErr w:type="spellEnd"/>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AMICARBAZONE</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AMICARBAZONE</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AMIDITHION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AMIDITHION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AMINOCARB</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AMINOCARB</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aminocarb</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AMINOETHOXYVINYLGLYCINE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AMINOETHOXYVINYLGLYCINE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15 per cent or less of </w:t>
      </w:r>
      <w:proofErr w:type="spellStart"/>
      <w:r w:rsidRPr="007C5A1D">
        <w:rPr>
          <w:rFonts w:ascii="Times New Roman" w:hAnsi="Times New Roman" w:cs="Times New Roman"/>
          <w:lang w:val="en-GB"/>
        </w:rPr>
        <w:t>aminoethoxyvinylglycine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1-AMINOMETHANAMIDE DIHYDROGEN TETRAOXOSULFATE.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1-AMINOMETHANAMIDE DIHYDROGEN TETRAOXOSULFATE.</w:instrText>
      </w:r>
      <w:r w:rsidR="005A6CD3">
        <w:instrText xml:space="preserve">" </w:instrText>
      </w:r>
      <w:r w:rsidR="005A6CD3">
        <w:rPr>
          <w:rFonts w:ascii="Times New Roman" w:hAnsi="Times New Roman" w:cs="Times New Roman"/>
          <w:lang w:val="en-GB"/>
        </w:rPr>
        <w:fldChar w:fldCharType="end"/>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F028DA" w:rsidP="00DF71EC">
      <w:pPr>
        <w:pStyle w:val="schedbody"/>
        <w:spacing w:line="240" w:lineRule="auto"/>
        <w:rPr>
          <w:rFonts w:ascii="Times New Roman" w:hAnsi="Times New Roman" w:cs="Times New Roman"/>
        </w:rPr>
      </w:pPr>
      <w:r w:rsidRPr="007C5A1D">
        <w:rPr>
          <w:rFonts w:ascii="Times New Roman" w:eastAsia="Cambria" w:hAnsi="Times New Roman" w:cs="Times New Roman"/>
        </w:rPr>
        <w:t>AMINOPYRALID</w:t>
      </w:r>
      <w:r w:rsidR="005A6CD3">
        <w:rPr>
          <w:rFonts w:ascii="Times New Roman" w:eastAsia="Cambria" w:hAnsi="Times New Roman" w:cs="Times New Roman"/>
        </w:rPr>
        <w:fldChar w:fldCharType="begin"/>
      </w:r>
      <w:r w:rsidR="005A6CD3">
        <w:instrText xml:space="preserve"> XE "</w:instrText>
      </w:r>
      <w:r w:rsidR="005A6CD3" w:rsidRPr="00A50C1D">
        <w:rPr>
          <w:rFonts w:ascii="Times New Roman" w:eastAsia="Cambria" w:hAnsi="Times New Roman" w:cs="Times New Roman"/>
        </w:rPr>
        <w:instrText>AMINOPYRALID</w:instrText>
      </w:r>
      <w:r w:rsidR="005A6CD3">
        <w:instrText xml:space="preserve">" </w:instrText>
      </w:r>
      <w:r w:rsidR="005A6CD3">
        <w:rPr>
          <w:rFonts w:ascii="Times New Roman" w:eastAsia="Cambria" w:hAnsi="Times New Roman" w:cs="Times New Roman"/>
        </w:rPr>
        <w:fldChar w:fldCharType="end"/>
      </w:r>
      <w:r w:rsidRPr="007C5A1D">
        <w:rPr>
          <w:rFonts w:ascii="Times New Roman" w:eastAsia="Cambria" w:hAnsi="Times New Roman" w:cs="Times New Roman"/>
        </w:rPr>
        <w:t xml:space="preserve"> </w:t>
      </w:r>
      <w:r w:rsidRPr="007C5A1D">
        <w:rPr>
          <w:rFonts w:ascii="Times New Roman" w:eastAsia="Cambria" w:hAnsi="Times New Roman" w:cs="Times New Roman"/>
          <w:b/>
        </w:rPr>
        <w:t>except</w:t>
      </w:r>
      <w:r w:rsidRPr="007C5A1D">
        <w:rPr>
          <w:rFonts w:ascii="Times New Roman" w:eastAsia="Cambria" w:hAnsi="Times New Roman" w:cs="Times New Roman"/>
        </w:rPr>
        <w:t xml:space="preserve"> when included in Schedule 5</w:t>
      </w:r>
      <w:r w:rsidR="002F1685"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AMITRAZ</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AMITRAZ</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AMMONIA</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AMMONIA</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other than ammonium hydroxide)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human internal therapeutic use;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preparations for inhalation when absorbed in an inert solid material;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preparations containing 0.5 per cent or less of ammonia.</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AMMONIUM PERSULFATE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AMMONIUM PERSULFATE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hair preparations.</w:t>
      </w:r>
    </w:p>
    <w:p w:rsidR="002F1685" w:rsidRPr="007C5A1D" w:rsidRDefault="002F1685" w:rsidP="00DF71EC">
      <w:pPr>
        <w:pStyle w:val="schedbody"/>
        <w:spacing w:line="240" w:lineRule="auto"/>
        <w:rPr>
          <w:rFonts w:ascii="Times New Roman" w:hAnsi="Times New Roman" w:cs="Times New Roman"/>
          <w:lang w:val="en-GB"/>
        </w:rPr>
      </w:pPr>
    </w:p>
    <w:p w:rsidR="0043296F"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ANILINE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ANILINE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aniline.</w:t>
      </w:r>
    </w:p>
    <w:p w:rsidR="0043296F" w:rsidRPr="007C5A1D" w:rsidRDefault="0043296F">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ANTIMONY COMPOUNDS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ANTIMONY COMPOUNDS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b/>
          <w:bCs/>
          <w:lang w:val="en-GB"/>
        </w:rPr>
        <w:t xml:space="preserve"> 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antimony chloride in polishes;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antimony </w:t>
      </w:r>
      <w:proofErr w:type="spellStart"/>
      <w:r w:rsidRPr="007C5A1D">
        <w:rPr>
          <w:rFonts w:ascii="Times New Roman" w:hAnsi="Times New Roman" w:cs="Times New Roman"/>
          <w:lang w:val="en-GB"/>
        </w:rPr>
        <w:t>titanate</w:t>
      </w:r>
      <w:proofErr w:type="spellEnd"/>
      <w:r w:rsidRPr="007C5A1D">
        <w:rPr>
          <w:rFonts w:ascii="Times New Roman" w:hAnsi="Times New Roman" w:cs="Times New Roman"/>
          <w:lang w:val="en-GB"/>
        </w:rPr>
        <w:t xml:space="preserve"> pigments in paint;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in paints or </w:t>
      </w:r>
      <w:proofErr w:type="spellStart"/>
      <w:r w:rsidRPr="007C5A1D">
        <w:rPr>
          <w:rFonts w:ascii="Times New Roman" w:hAnsi="Times New Roman" w:cs="Times New Roman"/>
          <w:lang w:val="en-GB"/>
        </w:rPr>
        <w:t>tinters</w:t>
      </w:r>
      <w:proofErr w:type="spellEnd"/>
      <w:r w:rsidRPr="007C5A1D">
        <w:rPr>
          <w:rFonts w:ascii="Times New Roman" w:hAnsi="Times New Roman" w:cs="Times New Roman"/>
          <w:lang w:val="en-GB"/>
        </w:rPr>
        <w:t xml:space="preserve"> containing 5 per cent or less of antimony calculated on the non-volatile content of the paint or tinter.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ARSENIC</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ARSENIC</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ant poisons containing 0.4 per cent or less of arsenic;</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 premixes containing 4 per cent or less of arsenic;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preparations for the treatment of animals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thiacetarsamide</w:t>
      </w:r>
      <w:proofErr w:type="spellEnd"/>
      <w:r w:rsidRPr="007C5A1D">
        <w:rPr>
          <w:rFonts w:ascii="Times New Roman" w:hAnsi="Times New Roman" w:cs="Times New Roman"/>
          <w:lang w:val="en-GB"/>
        </w:rPr>
        <w:t xml:space="preserve"> when included in Schedule 4,</w:t>
      </w:r>
    </w:p>
    <w:p w:rsidR="002F1685" w:rsidRPr="007C5A1D" w:rsidRDefault="002F1685" w:rsidP="00DF71EC">
      <w:pPr>
        <w:pStyle w:val="schedindenta"/>
        <w:spacing w:line="240" w:lineRule="auto"/>
        <w:rPr>
          <w:rFonts w:ascii="Times New Roman" w:hAnsi="Times New Roman" w:cs="Times New Roman"/>
          <w:b/>
          <w:bCs/>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b/>
          <w:bCs/>
          <w:lang w:val="en-GB"/>
        </w:rPr>
        <w:tab/>
        <w:t>except</w:t>
      </w:r>
      <w:r w:rsidRPr="007C5A1D">
        <w:rPr>
          <w:rFonts w:ascii="Times New Roman" w:hAnsi="Times New Roman" w:cs="Times New Roman"/>
          <w:lang w:val="en-GB"/>
        </w:rPr>
        <w:t xml:space="preserve"> when separately specified in this Schedule.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ASPIRIN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ASPIRIN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 or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AZACONAZOLE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AZACONAZOLE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w:t>
      </w:r>
      <w:proofErr w:type="spellStart"/>
      <w:r w:rsidRPr="007C5A1D">
        <w:rPr>
          <w:rFonts w:ascii="Times New Roman" w:hAnsi="Times New Roman" w:cs="Times New Roman"/>
          <w:lang w:val="en-GB"/>
        </w:rPr>
        <w:t>azaconazole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AZADIRACHTA INDICA</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AZADIRACHTA INDICA</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 xml:space="preserve"> (Neem) including its extracts and derivatives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human internal use;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r>
      <w:proofErr w:type="spellStart"/>
      <w:r w:rsidRPr="007C5A1D">
        <w:rPr>
          <w:rFonts w:ascii="Times New Roman" w:hAnsi="Times New Roman" w:cs="Times New Roman"/>
        </w:rPr>
        <w:t>debitterised</w:t>
      </w:r>
      <w:proofErr w:type="spellEnd"/>
      <w:r w:rsidRPr="007C5A1D">
        <w:rPr>
          <w:rFonts w:ascii="Times New Roman" w:hAnsi="Times New Roman" w:cs="Times New Roman"/>
        </w:rPr>
        <w:t xml:space="preserve"> neem seed oil;</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preparations for human dermal therapeutic use containing cold pressed neem seed oil, when in a container fitted with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preparations for dermal use containing 1 per cent or less of cold pressed neem seed oil.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AZAMETHIPHOS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AZAMETHIPHOS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AZOBENZENE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AZOBENZENE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BodyText1"/>
        <w:spacing w:line="240" w:lineRule="auto"/>
        <w:rPr>
          <w:rFonts w:ascii="Times New Roman" w:hAnsi="Times New Roman" w:cs="Times New Roman"/>
          <w:lang w:val="en-GB"/>
        </w:rPr>
      </w:pPr>
    </w:p>
    <w:p w:rsidR="0043296F"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BAMBERMYCIN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BAMBERMYCIN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flavophospholipol</w:t>
      </w:r>
      <w:proofErr w:type="spellEnd"/>
      <w:r w:rsidRPr="007C5A1D">
        <w:rPr>
          <w:rFonts w:ascii="Times New Roman" w:hAnsi="Times New Roman" w:cs="Times New Roman"/>
          <w:lang w:val="en-GB"/>
        </w:rPr>
        <w:t>) in animal feed premixes for growth promotion containing 2 per cent or less of antibiotic substances.</w:t>
      </w:r>
    </w:p>
    <w:p w:rsidR="0043296F" w:rsidRPr="007C5A1D" w:rsidRDefault="0043296F">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BARIUM SALTS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BARIUM SALTS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barium sulfate;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paints or </w:t>
      </w:r>
      <w:proofErr w:type="spellStart"/>
      <w:r w:rsidRPr="007C5A1D">
        <w:rPr>
          <w:rFonts w:ascii="Times New Roman" w:hAnsi="Times New Roman" w:cs="Times New Roman"/>
          <w:lang w:val="en-GB"/>
        </w:rPr>
        <w:t>tinters</w:t>
      </w:r>
      <w:proofErr w:type="spellEnd"/>
      <w:r w:rsidRPr="007C5A1D">
        <w:rPr>
          <w:rFonts w:ascii="Times New Roman" w:hAnsi="Times New Roman" w:cs="Times New Roman"/>
          <w:lang w:val="en-GB"/>
        </w:rPr>
        <w:t xml:space="preserve"> containing 5 per cent or less of barium calculated on the non-volatile content of the paint or tinter.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BASIC ORANGE 31</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BASIC ORANGE 31</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 xml:space="preserve"> (2-[(4-aminophenyl)azo]-1,3-dimethyl-1H-imidazolium chloride</w:t>
      </w:r>
      <w:r w:rsidR="00AF50B6" w:rsidRPr="007C5A1D">
        <w:rPr>
          <w:rFonts w:ascii="Times New Roman" w:hAnsi="Times New Roman" w:cs="Times New Roman"/>
        </w:rPr>
        <w:t>)</w:t>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for skin colouration and dyeing of eyelashes or eyebrows;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hair dye preparations containing 1 per cent or less of Basic Orange 31 when the immediate container and primary pack are labelled with the following statements: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If in eyes wash out immediately with water; and</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WARNING </w:t>
      </w:r>
      <w:r w:rsidR="00C71844" w:rsidRPr="007C5A1D">
        <w:rPr>
          <w:rFonts w:ascii="Times New Roman" w:hAnsi="Times New Roman" w:cs="Times New Roman"/>
        </w:rPr>
        <w:sym w:font="Symbol" w:char="F02D"/>
      </w:r>
      <w:r w:rsidRPr="007C5A1D">
        <w:rPr>
          <w:rFonts w:ascii="Times New Roman" w:hAnsi="Times New Roman" w:cs="Times New Roman"/>
        </w:rPr>
        <w:t xml:space="preserve">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written in letters not less than 1.5 mm in height.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BAY OIL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BAY OIL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medicines for human therapeutic use, when packed in containers having a n</w:t>
      </w:r>
      <w:r w:rsidR="002A6211" w:rsidRPr="007C5A1D">
        <w:rPr>
          <w:rFonts w:ascii="Times New Roman" w:hAnsi="Times New Roman" w:cs="Times New Roman"/>
        </w:rPr>
        <w:t>ominal capacity of 25 </w:t>
      </w:r>
      <w:r w:rsidRPr="007C5A1D">
        <w:rPr>
          <w:rFonts w:ascii="Times New Roman" w:hAnsi="Times New Roman" w:cs="Times New Roman"/>
        </w:rPr>
        <w:t xml:space="preserve">mL or less fitted with a restricted flow insert and a child-resistant closure and compliant with </w:t>
      </w:r>
      <w:r w:rsidRPr="007C5A1D">
        <w:rPr>
          <w:rFonts w:ascii="Times New Roman" w:hAnsi="Times New Roman" w:cs="Times New Roman"/>
        </w:rPr>
        <w:lastRenderedPageBreak/>
        <w:t xml:space="preserve">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preparations containing 25 per cent or less of bay oil.</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BEAUVERIA BASSIANA</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BEAUVERIA BASSIANA</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BENDIOCARB</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BENDIOCARB</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w:t>
      </w:r>
      <w:proofErr w:type="spellStart"/>
      <w:r w:rsidRPr="007C5A1D">
        <w:rPr>
          <w:rFonts w:ascii="Times New Roman" w:hAnsi="Times New Roman" w:cs="Times New Roman"/>
          <w:lang w:val="en-GB"/>
        </w:rPr>
        <w:t>wettable</w:t>
      </w:r>
      <w:proofErr w:type="spellEnd"/>
      <w:r w:rsidRPr="007C5A1D">
        <w:rPr>
          <w:rFonts w:ascii="Times New Roman" w:hAnsi="Times New Roman" w:cs="Times New Roman"/>
          <w:lang w:val="en-GB"/>
        </w:rPr>
        <w:t xml:space="preserve"> powders containing 80 per cent or less of </w:t>
      </w:r>
      <w:proofErr w:type="spellStart"/>
      <w:r w:rsidRPr="007C5A1D">
        <w:rPr>
          <w:rFonts w:ascii="Times New Roman" w:hAnsi="Times New Roman" w:cs="Times New Roman"/>
          <w:lang w:val="en-GB"/>
        </w:rPr>
        <w:t>bendiocarb</w:t>
      </w:r>
      <w:proofErr w:type="spellEnd"/>
      <w:r w:rsidRPr="007C5A1D">
        <w:rPr>
          <w:rFonts w:ascii="Times New Roman" w:hAnsi="Times New Roman" w:cs="Times New Roman"/>
          <w:lang w:val="en-GB"/>
        </w:rPr>
        <w:t xml:space="preserve"> when packed in containers or primary packs containing not less than 100 g of </w:t>
      </w:r>
      <w:proofErr w:type="spellStart"/>
      <w:r w:rsidRPr="007C5A1D">
        <w:rPr>
          <w:rFonts w:ascii="Times New Roman" w:hAnsi="Times New Roman" w:cs="Times New Roman"/>
          <w:lang w:val="en-GB"/>
        </w:rPr>
        <w:t>bendiocarb</w:t>
      </w:r>
      <w:proofErr w:type="spellEnd"/>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w:t>
      </w:r>
      <w:proofErr w:type="spellStart"/>
      <w:r w:rsidRPr="007C5A1D">
        <w:rPr>
          <w:rFonts w:ascii="Times New Roman" w:hAnsi="Times New Roman" w:cs="Times New Roman"/>
          <w:lang w:val="en-GB"/>
        </w:rPr>
        <w:t>wettable</w:t>
      </w:r>
      <w:proofErr w:type="spellEnd"/>
      <w:r w:rsidRPr="007C5A1D">
        <w:rPr>
          <w:rFonts w:ascii="Times New Roman" w:hAnsi="Times New Roman" w:cs="Times New Roman"/>
          <w:lang w:val="en-GB"/>
        </w:rPr>
        <w:t xml:space="preserve"> powders containing 20 per cent or less of </w:t>
      </w:r>
      <w:proofErr w:type="spellStart"/>
      <w:r w:rsidRPr="007C5A1D">
        <w:rPr>
          <w:rFonts w:ascii="Times New Roman" w:hAnsi="Times New Roman" w:cs="Times New Roman"/>
          <w:lang w:val="en-GB"/>
        </w:rPr>
        <w:t>ben</w:t>
      </w:r>
      <w:r w:rsidR="0043296F" w:rsidRPr="007C5A1D">
        <w:rPr>
          <w:rFonts w:ascii="Times New Roman" w:hAnsi="Times New Roman" w:cs="Times New Roman"/>
          <w:lang w:val="en-GB"/>
        </w:rPr>
        <w:t>diocarb</w:t>
      </w:r>
      <w:proofErr w:type="spellEnd"/>
      <w:r w:rsidR="0043296F" w:rsidRPr="007C5A1D">
        <w:rPr>
          <w:rFonts w:ascii="Times New Roman" w:hAnsi="Times New Roman" w:cs="Times New Roman"/>
          <w:lang w:val="en-GB"/>
        </w:rPr>
        <w:t xml:space="preserve"> and not less than 0.002 </w:t>
      </w:r>
      <w:r w:rsidRPr="007C5A1D">
        <w:rPr>
          <w:rFonts w:ascii="Times New Roman" w:hAnsi="Times New Roman" w:cs="Times New Roman"/>
          <w:lang w:val="en-GB"/>
        </w:rPr>
        <w:t xml:space="preserve">per cent of </w:t>
      </w:r>
      <w:proofErr w:type="spellStart"/>
      <w:r w:rsidRPr="007C5A1D">
        <w:rPr>
          <w:rFonts w:ascii="Times New Roman" w:hAnsi="Times New Roman" w:cs="Times New Roman"/>
          <w:lang w:val="en-GB"/>
        </w:rPr>
        <w:t>denatonium</w:t>
      </w:r>
      <w:proofErr w:type="spellEnd"/>
      <w:r w:rsidRPr="007C5A1D">
        <w:rPr>
          <w:rFonts w:ascii="Times New Roman" w:hAnsi="Times New Roman" w:cs="Times New Roman"/>
          <w:lang w:val="en-GB"/>
        </w:rPr>
        <w:t xml:space="preserve"> benzoate when packed in containers or primary packs containing not less than 48 g of </w:t>
      </w:r>
      <w:proofErr w:type="spellStart"/>
      <w:r w:rsidRPr="007C5A1D">
        <w:rPr>
          <w:rFonts w:ascii="Times New Roman" w:hAnsi="Times New Roman" w:cs="Times New Roman"/>
          <w:lang w:val="en-GB"/>
        </w:rPr>
        <w:t>bendiocarb</w:t>
      </w:r>
      <w:proofErr w:type="spellEnd"/>
      <w:r w:rsidRPr="007C5A1D">
        <w:rPr>
          <w:rFonts w:ascii="Times New Roman" w:hAnsi="Times New Roman" w:cs="Times New Roman"/>
          <w:lang w:val="en-GB"/>
        </w:rPr>
        <w:t xml:space="preserve"> and labelled for use as a fly control preparation;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insoluble granular preparations containing 5 per cent or less of </w:t>
      </w:r>
      <w:proofErr w:type="spellStart"/>
      <w:r w:rsidRPr="007C5A1D">
        <w:rPr>
          <w:rFonts w:ascii="Times New Roman" w:hAnsi="Times New Roman" w:cs="Times New Roman"/>
          <w:lang w:val="en-GB"/>
        </w:rPr>
        <w:t>bendiocarb</w:t>
      </w:r>
      <w:proofErr w:type="spellEnd"/>
      <w:r w:rsidRPr="007C5A1D">
        <w:rPr>
          <w:rFonts w:ascii="Times New Roman" w:hAnsi="Times New Roman" w:cs="Times New Roman"/>
          <w:lang w:val="en-GB"/>
        </w:rPr>
        <w:t>;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when impregnated in plastic resin strip material containing 10 per cent or less of </w:t>
      </w:r>
      <w:proofErr w:type="spellStart"/>
      <w:r w:rsidRPr="007C5A1D">
        <w:rPr>
          <w:rFonts w:ascii="Times New Roman" w:hAnsi="Times New Roman" w:cs="Times New Roman"/>
          <w:lang w:val="en-GB"/>
        </w:rPr>
        <w:t>bendiocarb</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ab/>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BENQUINOX</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BENQUINOX</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BENSULIDE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BENSULIDE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BENZALKONIUM CHLORIDE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BENZALKONIUM CHLORIDE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b/>
          <w:bCs/>
          <w:lang w:val="en-GB"/>
        </w:rPr>
        <w:t xml:space="preserve"> 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caps/>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5 per cent or less of </w:t>
      </w:r>
      <w:proofErr w:type="spellStart"/>
      <w:r w:rsidRPr="007C5A1D">
        <w:rPr>
          <w:rFonts w:ascii="Times New Roman" w:hAnsi="Times New Roman" w:cs="Times New Roman"/>
          <w:lang w:val="en-GB"/>
        </w:rPr>
        <w:t>benzalkonium</w:t>
      </w:r>
      <w:proofErr w:type="spellEnd"/>
      <w:r w:rsidRPr="007C5A1D">
        <w:rPr>
          <w:rFonts w:ascii="Times New Roman" w:hAnsi="Times New Roman" w:cs="Times New Roman"/>
          <w:b/>
          <w:bCs/>
          <w:lang w:val="en-GB"/>
        </w:rPr>
        <w:t xml:space="preserve"> </w:t>
      </w:r>
      <w:r w:rsidRPr="007C5A1D">
        <w:rPr>
          <w:rFonts w:ascii="Times New Roman" w:hAnsi="Times New Roman" w:cs="Times New Roman"/>
          <w:lang w:val="en-GB"/>
        </w:rPr>
        <w:t>chloride</w:t>
      </w:r>
      <w:r w:rsidRPr="007C5A1D">
        <w:rPr>
          <w:rFonts w:ascii="Times New Roman" w:hAnsi="Times New Roman" w:cs="Times New Roman"/>
          <w:caps/>
          <w:lang w:val="en-GB"/>
        </w:rPr>
        <w:t>.</w:t>
      </w:r>
    </w:p>
    <w:p w:rsidR="002F1685" w:rsidRPr="007C5A1D" w:rsidRDefault="002F1685" w:rsidP="00DF71EC">
      <w:pPr>
        <w:pStyle w:val="schedbody"/>
        <w:spacing w:line="240" w:lineRule="auto"/>
        <w:rPr>
          <w:rFonts w:ascii="Times New Roman" w:hAnsi="Times New Roman" w:cs="Times New Roman"/>
          <w:lang w:val="en-GB"/>
        </w:rPr>
      </w:pPr>
    </w:p>
    <w:p w:rsidR="00B22149" w:rsidRPr="007C5A1D" w:rsidRDefault="00B22149" w:rsidP="00DF71EC">
      <w:pPr>
        <w:pStyle w:val="schedbody"/>
        <w:spacing w:line="240" w:lineRule="auto"/>
        <w:rPr>
          <w:rFonts w:ascii="Times New Roman" w:hAnsi="Times New Roman" w:cs="Times New Roman"/>
          <w:bCs/>
          <w:caps/>
          <w:lang w:eastAsia="en-AU"/>
        </w:rPr>
      </w:pPr>
      <w:r w:rsidRPr="007C5A1D">
        <w:rPr>
          <w:rFonts w:ascii="Times New Roman" w:hAnsi="Times New Roman" w:cs="Times New Roman"/>
          <w:bCs/>
          <w:caps/>
          <w:lang w:eastAsia="en-AU"/>
        </w:rPr>
        <w:t>1,2-benzenediol</w:t>
      </w:r>
      <w:r w:rsidR="002A2A9B" w:rsidRPr="007C5A1D">
        <w:rPr>
          <w:rFonts w:ascii="Times New Roman" w:hAnsi="Times New Roman" w:cs="Times New Roman"/>
          <w:bCs/>
          <w:caps/>
          <w:lang w:eastAsia="en-AU"/>
        </w:rPr>
        <w:t>.</w:t>
      </w:r>
      <w:r w:rsidRPr="007C5A1D">
        <w:rPr>
          <w:rFonts w:ascii="Times New Roman" w:hAnsi="Times New Roman" w:cs="Times New Roman"/>
          <w:bCs/>
          <w:caps/>
          <w:lang w:eastAsia="en-AU"/>
        </w:rPr>
        <w:t xml:space="preserve"> </w:t>
      </w:r>
    </w:p>
    <w:p w:rsidR="00B22149" w:rsidRPr="007C5A1D" w:rsidRDefault="00B22149"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6-BENZYLADENINE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 per cent or less of 6-benzyladenine.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BERYLLIUM</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BERYLLIUM</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BETACYFLUTHRIN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BETACYFLUTHRIN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12.5 per cent or less of </w:t>
      </w:r>
      <w:proofErr w:type="spellStart"/>
      <w:r w:rsidRPr="007C5A1D">
        <w:rPr>
          <w:rFonts w:ascii="Times New Roman" w:hAnsi="Times New Roman" w:cs="Times New Roman"/>
          <w:lang w:val="en-GB"/>
        </w:rPr>
        <w:t>betacyfluthrin</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D7D03" w:rsidRPr="007C5A1D" w:rsidRDefault="008D7D03"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BETA-CYPERMETHRIN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BETA-CYPERMETHRIN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BHC</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BHC</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(excluding </w:t>
      </w:r>
      <w:proofErr w:type="spellStart"/>
      <w:r w:rsidRPr="007C5A1D">
        <w:rPr>
          <w:rFonts w:ascii="Times New Roman" w:hAnsi="Times New Roman" w:cs="Times New Roman"/>
          <w:lang w:val="en-GB"/>
        </w:rPr>
        <w:t>lindane</w:t>
      </w:r>
      <w:proofErr w:type="spellEnd"/>
      <w:r w:rsidRPr="007C5A1D">
        <w:rPr>
          <w:rFonts w:ascii="Times New Roman" w:hAnsi="Times New Roman" w:cs="Times New Roman"/>
          <w:lang w:val="en-GB"/>
        </w:rPr>
        <w:t>).</w:t>
      </w:r>
    </w:p>
    <w:p w:rsidR="00054E59" w:rsidRPr="007C5A1D" w:rsidRDefault="00054E59"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BIFENTHRIN</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BIFENTHRIN</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 xml:space="preserve"> in preparations containing 25 per cent or less of </w:t>
      </w:r>
      <w:proofErr w:type="spellStart"/>
      <w:r w:rsidRPr="007C5A1D">
        <w:rPr>
          <w:rFonts w:ascii="Times New Roman" w:hAnsi="Times New Roman" w:cs="Times New Roman"/>
        </w:rPr>
        <w:t>bifenthrin</w:t>
      </w:r>
      <w:proofErr w:type="spellEnd"/>
      <w:r w:rsidRPr="007C5A1D">
        <w:rPr>
          <w:rFonts w:ascii="Times New Roman" w:hAnsi="Times New Roman" w:cs="Times New Roman"/>
        </w:rPr>
        <w:t xml:space="preserve"> </w:t>
      </w:r>
      <w:r w:rsidRPr="007C5A1D">
        <w:rPr>
          <w:rStyle w:val="bold"/>
          <w:rFonts w:ascii="Times New Roman" w:hAnsi="Times New Roman" w:cs="Times New Roman"/>
        </w:rPr>
        <w:t>except</w:t>
      </w:r>
      <w:r w:rsidRPr="007C5A1D">
        <w:rPr>
          <w:rFonts w:ascii="Times New Roman" w:hAnsi="Times New Roman" w:cs="Times New Roman"/>
        </w:rPr>
        <w:t xml:space="preserve"> in preparations containing 0.5 per cent or less of </w:t>
      </w:r>
      <w:proofErr w:type="spellStart"/>
      <w:r w:rsidRPr="007C5A1D">
        <w:rPr>
          <w:rFonts w:ascii="Times New Roman" w:hAnsi="Times New Roman" w:cs="Times New Roman"/>
        </w:rPr>
        <w:t>bifenthrin</w:t>
      </w:r>
      <w:proofErr w:type="spellEnd"/>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BIFLUORIDES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BIFLUORIDES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(including ammonium, potassium</w:t>
      </w:r>
      <w:r w:rsidR="00AF50B6" w:rsidRPr="007C5A1D">
        <w:rPr>
          <w:rFonts w:ascii="Times New Roman" w:hAnsi="Times New Roman" w:cs="Times New Roman"/>
          <w:lang w:val="en-GB"/>
        </w:rPr>
        <w:t xml:space="preserve"> </w:t>
      </w:r>
      <w:r w:rsidRPr="007C5A1D">
        <w:rPr>
          <w:rFonts w:ascii="Times New Roman" w:hAnsi="Times New Roman" w:cs="Times New Roman"/>
          <w:lang w:val="en-GB"/>
        </w:rPr>
        <w:t>and sodium</w:t>
      </w:r>
      <w:r w:rsidR="00AF50B6" w:rsidRPr="007C5A1D">
        <w:rPr>
          <w:rFonts w:ascii="Times New Roman" w:hAnsi="Times New Roman" w:cs="Times New Roman"/>
          <w:lang w:val="en-GB"/>
        </w:rPr>
        <w:t xml:space="preserve"> </w:t>
      </w:r>
      <w:r w:rsidRPr="007C5A1D">
        <w:rPr>
          <w:rFonts w:ascii="Times New Roman" w:hAnsi="Times New Roman" w:cs="Times New Roman"/>
          <w:lang w:val="en-GB"/>
        </w:rPr>
        <w:t>salts)</w:t>
      </w:r>
      <w:r w:rsidR="00AF50B6" w:rsidRPr="007C5A1D">
        <w:rPr>
          <w:rFonts w:ascii="Times New Roman" w:hAnsi="Times New Roman" w:cs="Times New Roman"/>
          <w:lang w:val="en-GB"/>
        </w:rPr>
        <w:t xml:space="preserve"> </w:t>
      </w:r>
      <w:r w:rsidRPr="007C5A1D">
        <w:rPr>
          <w:rFonts w:ascii="Times New Roman" w:hAnsi="Times New Roman" w:cs="Times New Roman"/>
          <w:lang w:val="en-GB"/>
        </w:rPr>
        <w:t xml:space="preserve"> in preparations containing 3 per cent or</w:t>
      </w:r>
      <w:r w:rsidR="00054E59" w:rsidRPr="007C5A1D">
        <w:rPr>
          <w:rFonts w:ascii="Times New Roman" w:hAnsi="Times New Roman" w:cs="Times New Roman"/>
          <w:lang w:val="en-GB"/>
        </w:rPr>
        <w:t xml:space="preserve"> </w:t>
      </w:r>
      <w:r w:rsidRPr="007C5A1D">
        <w:rPr>
          <w:rFonts w:ascii="Times New Roman" w:hAnsi="Times New Roman" w:cs="Times New Roman"/>
          <w:lang w:val="en-GB"/>
        </w:rPr>
        <w:t xml:space="preserve">less of total </w:t>
      </w:r>
      <w:proofErr w:type="spellStart"/>
      <w:r w:rsidRPr="007C5A1D">
        <w:rPr>
          <w:rFonts w:ascii="Times New Roman" w:hAnsi="Times New Roman" w:cs="Times New Roman"/>
          <w:lang w:val="en-GB"/>
        </w:rPr>
        <w:t>bifluorides</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BIOALLETHRIN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BIOALLETHRIN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 per cent or less of </w:t>
      </w:r>
      <w:proofErr w:type="spellStart"/>
      <w:r w:rsidRPr="007C5A1D">
        <w:rPr>
          <w:rFonts w:ascii="Times New Roman" w:hAnsi="Times New Roman" w:cs="Times New Roman"/>
          <w:lang w:val="en-GB"/>
        </w:rPr>
        <w:t>bioallethrin</w:t>
      </w:r>
      <w:proofErr w:type="spellEnd"/>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43296F"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N,N-BIS(PHENYLMETHYLENE)-BICYCLO-(2.2.1)HEPTANE-2,5-DIMETHANAMINE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N,N-BIS(PHENYLMETHYLENE)-BICYCLO-(2.2.1)HEPTANE-2,5-DIMETHANAMINE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N,N-</w:t>
      </w:r>
      <w:proofErr w:type="spellStart"/>
      <w:r w:rsidRPr="007C5A1D">
        <w:rPr>
          <w:rFonts w:ascii="Times New Roman" w:hAnsi="Times New Roman" w:cs="Times New Roman"/>
          <w:lang w:val="en-GB"/>
        </w:rPr>
        <w:t>bis</w:t>
      </w:r>
      <w:proofErr w:type="spellEnd"/>
      <w:r w:rsidRPr="007C5A1D">
        <w:rPr>
          <w:rFonts w:ascii="Times New Roman" w:hAnsi="Times New Roman" w:cs="Times New Roman"/>
          <w:lang w:val="en-GB"/>
        </w:rPr>
        <w:t>(</w:t>
      </w:r>
      <w:proofErr w:type="spellStart"/>
      <w:r w:rsidRPr="007C5A1D">
        <w:rPr>
          <w:rFonts w:ascii="Times New Roman" w:hAnsi="Times New Roman" w:cs="Times New Roman"/>
          <w:lang w:val="en-GB"/>
        </w:rPr>
        <w:t>phenylmethylene</w:t>
      </w:r>
      <w:proofErr w:type="spellEnd"/>
      <w:r w:rsidRPr="007C5A1D">
        <w:rPr>
          <w:rFonts w:ascii="Times New Roman" w:hAnsi="Times New Roman" w:cs="Times New Roman"/>
          <w:lang w:val="en-GB"/>
        </w:rPr>
        <w:t>)-</w:t>
      </w:r>
      <w:proofErr w:type="spellStart"/>
      <w:r w:rsidRPr="007C5A1D">
        <w:rPr>
          <w:rFonts w:ascii="Times New Roman" w:hAnsi="Times New Roman" w:cs="Times New Roman"/>
          <w:lang w:val="en-GB"/>
        </w:rPr>
        <w:t>bicyclo</w:t>
      </w:r>
      <w:proofErr w:type="spellEnd"/>
      <w:r w:rsidRPr="007C5A1D">
        <w:rPr>
          <w:rFonts w:ascii="Times New Roman" w:hAnsi="Times New Roman" w:cs="Times New Roman"/>
          <w:lang w:val="en-GB"/>
        </w:rPr>
        <w:t>-</w:t>
      </w:r>
      <w:r w:rsidRPr="007C5A1D" w:rsidDel="009C22F1">
        <w:rPr>
          <w:rFonts w:ascii="Times New Roman" w:hAnsi="Times New Roman" w:cs="Times New Roman"/>
          <w:lang w:val="en-GB"/>
        </w:rPr>
        <w:t xml:space="preserve"> </w:t>
      </w:r>
      <w:r w:rsidRPr="007C5A1D">
        <w:rPr>
          <w:rFonts w:ascii="Times New Roman" w:hAnsi="Times New Roman" w:cs="Times New Roman"/>
          <w:lang w:val="en-GB"/>
        </w:rPr>
        <w:t xml:space="preserve">(2.2.1)heptane-2,5-dimethanamine, </w:t>
      </w:r>
    </w:p>
    <w:p w:rsidR="0043296F" w:rsidRPr="007C5A1D" w:rsidRDefault="0043296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4C3432" w:rsidRPr="007C5A1D">
        <w:rPr>
          <w:rFonts w:ascii="Times New Roman" w:hAnsi="Times New Roman" w:cs="Times New Roman"/>
          <w:lang w:val="en-GB"/>
        </w:rPr>
        <w:t xml:space="preserve">or a combination of </w:t>
      </w:r>
      <w:r w:rsidR="002F1685" w:rsidRPr="007C5A1D">
        <w:rPr>
          <w:rFonts w:ascii="Times New Roman" w:hAnsi="Times New Roman" w:cs="Times New Roman"/>
          <w:lang w:val="en-GB"/>
        </w:rPr>
        <w:t xml:space="preserve">N,N-bis(phenylmethylene)-bicyclo-(2.2.1)heptane-2,5-dimethanamine and </w:t>
      </w:r>
      <w:r w:rsidR="002A6211" w:rsidRPr="007C5A1D">
        <w:rPr>
          <w:rFonts w:ascii="Times New Roman" w:hAnsi="Times New Roman" w:cs="Times New Roman"/>
          <w:lang w:val="en-GB"/>
        </w:rPr>
        <w:tab/>
      </w:r>
    </w:p>
    <w:p w:rsidR="002F1685" w:rsidRPr="007C5A1D" w:rsidRDefault="0043296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2F1685" w:rsidRPr="007C5A1D">
        <w:rPr>
          <w:rFonts w:ascii="Times New Roman" w:hAnsi="Times New Roman" w:cs="Times New Roman"/>
          <w:lang w:val="en-GB"/>
        </w:rPr>
        <w:t>N,N-bis(phenylmethylene)-bicyclo-(2.2.1)heptane-2,6-dimethanamine, when labelled with statements to the effect of:</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8D7D03">
      <w:pPr>
        <w:pStyle w:val="schedbody"/>
        <w:spacing w:after="60" w:line="240" w:lineRule="auto"/>
        <w:rPr>
          <w:rFonts w:ascii="Times New Roman" w:hAnsi="Times New Roman" w:cs="Times New Roman"/>
          <w:lang w:val="en-GB"/>
        </w:rPr>
      </w:pPr>
      <w:r w:rsidRPr="007C5A1D">
        <w:rPr>
          <w:rFonts w:ascii="Times New Roman" w:hAnsi="Times New Roman" w:cs="Times New Roman"/>
          <w:lang w:val="en-GB"/>
        </w:rPr>
        <w:tab/>
        <w:t>IRRITANT;</w:t>
      </w: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REPEATED EXPOSURE MAY CAUSE SENSITISATION;</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CE2D6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Avoid contact with eyes;</w:t>
      </w:r>
    </w:p>
    <w:p w:rsidR="002F1685" w:rsidRPr="007C5A1D" w:rsidRDefault="002F1685" w:rsidP="00CE2D6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Avoid contact with skin;</w:t>
      </w:r>
    </w:p>
    <w:p w:rsidR="002F1685" w:rsidRPr="007C5A1D" w:rsidRDefault="002F1685" w:rsidP="00CE2D6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Wear protective gloves when mixing or using; and</w:t>
      </w: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Ensure adequate ventilation when using.</w:t>
      </w:r>
    </w:p>
    <w:p w:rsidR="002F1685" w:rsidRPr="007C5A1D" w:rsidRDefault="002F1685" w:rsidP="00DF71EC">
      <w:pPr>
        <w:pStyle w:val="schedbody"/>
        <w:spacing w:line="240" w:lineRule="auto"/>
        <w:rPr>
          <w:rFonts w:ascii="Times New Roman" w:hAnsi="Times New Roman" w:cs="Times New Roman"/>
          <w:lang w:val="en-GB"/>
        </w:rPr>
      </w:pPr>
    </w:p>
    <w:p w:rsidR="0043296F"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N,N-BIS(PHENYLMETHYLENE)-BICYCLO-(2.2.1)HEPTANE-2,6-DIMETHANAMINE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N,N-BIS(PHENYLMETHYLENE)-BICYCLO-(2.2.1)HEPTANE-2,6-DIMETHANAMINE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N,N-bis(phenylmethylene)-bicyclo-(2.2.1)heptane-2,6-dimethanamine, </w:t>
      </w:r>
    </w:p>
    <w:p w:rsidR="002A6211" w:rsidRPr="007C5A1D" w:rsidRDefault="0043296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4C3432" w:rsidRPr="007C5A1D">
        <w:rPr>
          <w:rFonts w:ascii="Times New Roman" w:hAnsi="Times New Roman" w:cs="Times New Roman"/>
          <w:lang w:val="en-GB"/>
        </w:rPr>
        <w:t xml:space="preserve">or a combination of </w:t>
      </w:r>
      <w:r w:rsidR="002F1685" w:rsidRPr="007C5A1D">
        <w:rPr>
          <w:rFonts w:ascii="Times New Roman" w:hAnsi="Times New Roman" w:cs="Times New Roman"/>
          <w:lang w:val="en-GB"/>
        </w:rPr>
        <w:t xml:space="preserve">N,N-bis(phenylmethylene)-bicyclo-(2.2.1)heptane-2,5-dimethanamine and </w:t>
      </w:r>
    </w:p>
    <w:p w:rsidR="002F1685" w:rsidRPr="007C5A1D" w:rsidRDefault="002A621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2F1685" w:rsidRPr="007C5A1D">
        <w:rPr>
          <w:rFonts w:ascii="Times New Roman" w:hAnsi="Times New Roman" w:cs="Times New Roman"/>
          <w:lang w:val="en-GB"/>
        </w:rPr>
        <w:t xml:space="preserve">N,N-bis(phenylmethylene)-bicyclo-(2.2.1)heptane-2,6-dimethanamine, </w:t>
      </w:r>
      <w:r w:rsidR="004C3432" w:rsidRPr="007C5A1D">
        <w:rPr>
          <w:rFonts w:ascii="Times New Roman" w:hAnsi="Times New Roman" w:cs="Times New Roman"/>
          <w:lang w:val="en-GB"/>
        </w:rPr>
        <w:t xml:space="preserve"> </w:t>
      </w:r>
      <w:r w:rsidR="002F1685" w:rsidRPr="007C5A1D">
        <w:rPr>
          <w:rFonts w:ascii="Times New Roman" w:hAnsi="Times New Roman" w:cs="Times New Roman"/>
          <w:lang w:val="en-GB"/>
        </w:rPr>
        <w:t>when labelled with statements to the effect of:</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8D7D03">
      <w:pPr>
        <w:pStyle w:val="schedbody"/>
        <w:spacing w:after="60" w:line="240" w:lineRule="auto"/>
        <w:rPr>
          <w:rFonts w:ascii="Times New Roman" w:hAnsi="Times New Roman" w:cs="Times New Roman"/>
          <w:lang w:val="en-GB"/>
        </w:rPr>
      </w:pPr>
      <w:r w:rsidRPr="007C5A1D">
        <w:rPr>
          <w:rFonts w:ascii="Times New Roman" w:hAnsi="Times New Roman" w:cs="Times New Roman"/>
          <w:lang w:val="en-GB"/>
        </w:rPr>
        <w:tab/>
        <w:t>IRRITANT;</w:t>
      </w: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REPEATED EXPOSURE MAY CAUSE SENSITISATION;</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CE2D6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Avoid contact with eyes;</w:t>
      </w:r>
    </w:p>
    <w:p w:rsidR="002F1685" w:rsidRPr="007C5A1D" w:rsidRDefault="002F1685" w:rsidP="00CE2D6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Avoid contact with skin;</w:t>
      </w:r>
    </w:p>
    <w:p w:rsidR="002F1685" w:rsidRPr="007C5A1D" w:rsidRDefault="002F1685" w:rsidP="00CE2D6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Wear protective gloves when mixing or using; and</w:t>
      </w: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Ensure adequate ventilation when using.</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BITHIONOL for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BORON TRIFLUORIDE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BORON TRIFLUORIDE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 per cent or less of boron </w:t>
      </w:r>
      <w:proofErr w:type="spellStart"/>
      <w:r w:rsidRPr="007C5A1D">
        <w:rPr>
          <w:rFonts w:ascii="Times New Roman" w:hAnsi="Times New Roman" w:cs="Times New Roman"/>
          <w:lang w:val="en-GB"/>
        </w:rPr>
        <w:t>trifluoride</w:t>
      </w:r>
      <w:proofErr w:type="spellEnd"/>
      <w:r w:rsidRPr="007C5A1D">
        <w:rPr>
          <w:rFonts w:ascii="Times New Roman" w:hAnsi="Times New Roman" w:cs="Times New Roman"/>
          <w:lang w:val="en-GB"/>
        </w:rPr>
        <w:t xml:space="preserve"> (BF</w:t>
      </w:r>
      <w:r w:rsidRPr="007C5A1D">
        <w:rPr>
          <w:rFonts w:ascii="Times New Roman" w:hAnsi="Times New Roman" w:cs="Times New Roman"/>
          <w:vertAlign w:val="subscript"/>
          <w:lang w:val="en-GB"/>
        </w:rPr>
        <w:t>3</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BRODIFACOUM</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BRODIFACOUM</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0.25 per cent or less of </w:t>
      </w:r>
      <w:proofErr w:type="spellStart"/>
      <w:r w:rsidRPr="007C5A1D">
        <w:rPr>
          <w:rFonts w:ascii="Times New Roman" w:hAnsi="Times New Roman" w:cs="Times New Roman"/>
          <w:lang w:val="en-GB"/>
        </w:rPr>
        <w:t>brodifacoum</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BROMADIOLONE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BROMADIOLONE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0.25 per cent or less of </w:t>
      </w:r>
      <w:proofErr w:type="spellStart"/>
      <w:r w:rsidRPr="007C5A1D">
        <w:rPr>
          <w:rFonts w:ascii="Times New Roman" w:hAnsi="Times New Roman" w:cs="Times New Roman"/>
          <w:lang w:val="en-GB"/>
        </w:rPr>
        <w:t>bromadiolone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BROMETHALIN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BROMETHALIN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rodent baits containing 0.01 per cent or less of </w:t>
      </w:r>
      <w:proofErr w:type="spellStart"/>
      <w:r w:rsidRPr="007C5A1D">
        <w:rPr>
          <w:rFonts w:ascii="Times New Roman" w:hAnsi="Times New Roman" w:cs="Times New Roman"/>
          <w:lang w:val="en-GB"/>
        </w:rPr>
        <w:t>bromethalin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BROMOFORM</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BROMOFORM</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BROMOPHOS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BROMOPHOS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BROMOPHOS-ETHYL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BROMOPHOS-ETHYL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BROMOXYNIL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BROMOXYNIL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A5082A" w:rsidRPr="007C5A1D" w:rsidRDefault="00A5082A"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BROMUCONAZOLE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BROMUCONAZOLE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BROTIANIDE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BROTIANIDE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BUNAMIDINE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BUNAMIDINE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BUTACARB</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BUTACARB</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BUTOXYCARBOXIM</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BUTOXYCARBOXIM</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2-BUTOXYETHANOL</w:t>
      </w:r>
      <w:r w:rsidR="00C06B43" w:rsidRPr="007C5A1D">
        <w:rPr>
          <w:rFonts w:ascii="Times New Roman" w:hAnsi="Times New Roman" w:cs="Times New Roman"/>
          <w:lang w:val="en-GB"/>
        </w:rPr>
        <w:t xml:space="preserve"> </w:t>
      </w:r>
      <w:r w:rsidR="008A56AC" w:rsidRPr="007C5A1D">
        <w:rPr>
          <w:rFonts w:ascii="Times New Roman" w:hAnsi="Times New Roman" w:cs="Times New Roman"/>
          <w:lang w:val="en-GB"/>
        </w:rPr>
        <w:t>and its ACETATES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2-BUTOXYETHANOL and its ACETATES</w:instrText>
      </w:r>
      <w:r w:rsidR="005A6CD3">
        <w:instrText xml:space="preserve">" </w:instrText>
      </w:r>
      <w:r w:rsidR="005A6CD3">
        <w:rPr>
          <w:rFonts w:ascii="Times New Roman" w:hAnsi="Times New Roman" w:cs="Times New Roman"/>
          <w:lang w:val="en-GB"/>
        </w:rPr>
        <w:fldChar w:fldCharType="end"/>
      </w:r>
      <w:r w:rsidR="008A56AC" w:rsidRPr="007C5A1D">
        <w:rPr>
          <w:rFonts w:ascii="Times New Roman" w:hAnsi="Times New Roman" w:cs="Times New Roman"/>
          <w:lang w:val="en-GB"/>
        </w:rPr>
        <w:t xml:space="preserve"> </w:t>
      </w:r>
      <w:r w:rsidR="00D824E5"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such substances.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2-BUTOXY-2’-THIOCYANODIETHYL ETHER</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2-BUTOXY-2’-THIOCYANODIETHYL ETHER</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BUTYRIC ACID</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BUTYRIC ACID</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use as insect lures.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CACODYLIC ACID</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CACODYLIC ACID</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animal feed premixes containing 4 per cent or less of arsenic;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(b) </w:t>
      </w:r>
      <w:r w:rsidRPr="007C5A1D">
        <w:rPr>
          <w:rFonts w:ascii="Times New Roman" w:hAnsi="Times New Roman" w:cs="Times New Roman"/>
          <w:lang w:val="en-GB"/>
        </w:rPr>
        <w:tab/>
        <w:t xml:space="preserve">in herbicide or defoliant preparations containing 10 per cent or less of </w:t>
      </w:r>
      <w:proofErr w:type="spellStart"/>
      <w:r w:rsidRPr="007C5A1D">
        <w:rPr>
          <w:rFonts w:ascii="Times New Roman" w:hAnsi="Times New Roman" w:cs="Times New Roman"/>
          <w:lang w:val="en-GB"/>
        </w:rPr>
        <w:t>cacodylic</w:t>
      </w:r>
      <w:proofErr w:type="spellEnd"/>
      <w:r w:rsidRPr="007C5A1D">
        <w:rPr>
          <w:rFonts w:ascii="Times New Roman" w:hAnsi="Times New Roman" w:cs="Times New Roman"/>
          <w:lang w:val="en-GB"/>
        </w:rPr>
        <w:t xml:space="preserve"> acid.</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CADMIUM COMPOUNDS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CADMIUM COMPOUNDS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4;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paints or </w:t>
      </w:r>
      <w:proofErr w:type="spellStart"/>
      <w:r w:rsidRPr="007C5A1D">
        <w:rPr>
          <w:rFonts w:ascii="Times New Roman" w:hAnsi="Times New Roman" w:cs="Times New Roman"/>
        </w:rPr>
        <w:t>tinters</w:t>
      </w:r>
      <w:proofErr w:type="spellEnd"/>
      <w:r w:rsidRPr="007C5A1D">
        <w:rPr>
          <w:rFonts w:ascii="Times New Roman" w:hAnsi="Times New Roman" w:cs="Times New Roman"/>
        </w:rPr>
        <w:t xml:space="preserve"> containing 0.1 per cent or less of cadmium calculated on the non-volatile content of the paint or tinter.</w:t>
      </w:r>
    </w:p>
    <w:p w:rsidR="002F1685" w:rsidRPr="007C5A1D" w:rsidRDefault="002F1685" w:rsidP="00DF71EC">
      <w:pPr>
        <w:pStyle w:val="schedindenta"/>
        <w:spacing w:line="240" w:lineRule="auto"/>
        <w:rPr>
          <w:rFonts w:ascii="Times New Roman" w:hAnsi="Times New Roman" w:cs="Times New Roman"/>
          <w:lang w:val="en-GB"/>
        </w:rPr>
      </w:pPr>
    </w:p>
    <w:p w:rsidR="0043296F"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CADUSAFOS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CADUSAFOS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aqueous preparations containing 20 per cent or less of microencapsulated </w:t>
      </w:r>
      <w:proofErr w:type="spellStart"/>
      <w:r w:rsidRPr="007C5A1D">
        <w:rPr>
          <w:rFonts w:ascii="Times New Roman" w:hAnsi="Times New Roman" w:cs="Times New Roman"/>
          <w:lang w:val="en-GB"/>
        </w:rPr>
        <w:t>cadusafos</w:t>
      </w:r>
      <w:proofErr w:type="spellEnd"/>
      <w:r w:rsidRPr="007C5A1D">
        <w:rPr>
          <w:rFonts w:ascii="Times New Roman" w:hAnsi="Times New Roman" w:cs="Times New Roman"/>
          <w:lang w:val="en-GB"/>
        </w:rPr>
        <w:t>.</w:t>
      </w:r>
    </w:p>
    <w:p w:rsidR="00647C40" w:rsidRPr="007C5A1D" w:rsidRDefault="00647C40">
      <w:pPr>
        <w:rPr>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CAJUPUT OIL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CAJUPUT OIL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NOT TO BE TAKEN;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preparations containing 25 per cent or less of cajuput oil; or</w:t>
      </w:r>
    </w:p>
    <w:p w:rsidR="00816EF2" w:rsidRPr="007C5A1D" w:rsidRDefault="00816EF2"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oils containing 25 per cent or less of cajuput oil.</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CALCIFEROL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CALCIFEROL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rodent baits containing 0.1 per cent or less of </w:t>
      </w:r>
      <w:proofErr w:type="spellStart"/>
      <w:r w:rsidRPr="007C5A1D">
        <w:rPr>
          <w:rFonts w:ascii="Times New Roman" w:hAnsi="Times New Roman" w:cs="Times New Roman"/>
          <w:lang w:val="en-GB"/>
        </w:rPr>
        <w:t>calciferol</w:t>
      </w:r>
      <w:proofErr w:type="spellEnd"/>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b/>
          <w:bCs/>
        </w:rPr>
      </w:pPr>
      <w:r w:rsidRPr="007C5A1D">
        <w:rPr>
          <w:rFonts w:ascii="Times New Roman" w:hAnsi="Times New Roman" w:cs="Times New Roman"/>
        </w:rPr>
        <w:t>CAMBENDAZOLE</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CAMBENDAZOLE</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w:t>
      </w:r>
      <w:r w:rsidRPr="007C5A1D">
        <w:rPr>
          <w:rFonts w:ascii="Times New Roman" w:hAnsi="Times New Roman" w:cs="Times New Roman"/>
          <w:b/>
          <w:bCs/>
        </w:rPr>
        <w:t xml:space="preserve">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CAMPHOR</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CAMPHOR</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4 or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enclosed in an inhaler device which prevents ingestion of its contents;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solid or semi-solid preparations containing 12.5 per cent or less of camphor;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liquid preparations containing 2.5 per cent or less of camphor;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r>
      <w:r w:rsidRPr="007C5A1D">
        <w:rPr>
          <w:rFonts w:ascii="Times New Roman" w:hAnsi="Times New Roman" w:cs="Times New Roman"/>
          <w:spacing w:val="-4"/>
        </w:rPr>
        <w:t>in essential oils when the camphor is present as a natural component of the oil:</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 xml:space="preserve">in medicines for human therapeutic use, when packed in containers having a nominal capacity of 15 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 xml:space="preserve">in medicines for human therapeutic use, when packed in containers having a nominal capacity of 25 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 xml:space="preserve"> </w:t>
      </w: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in essential oils other than medicines for human therapeutic use, when packed in containers having a nominal capacity of 15 mL or less fitted with a restricted flow insert and labelled with the warnings:</w:t>
      </w:r>
    </w:p>
    <w:p w:rsidR="002F1685" w:rsidRPr="007C5A1D" w:rsidRDefault="002F1685" w:rsidP="00DF71EC">
      <w:pPr>
        <w:pStyle w:val="schedbody"/>
        <w:spacing w:line="240" w:lineRule="auto"/>
        <w:rPr>
          <w:rFonts w:ascii="Times New Roman" w:hAnsi="Times New Roman" w:cs="Times New Roman"/>
        </w:rPr>
      </w:pPr>
    </w:p>
    <w:p w:rsidR="002F1685" w:rsidRPr="007C5A1D" w:rsidRDefault="00D46293"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002F1685" w:rsidRPr="007C5A1D">
        <w:rPr>
          <w:rFonts w:ascii="Times New Roman" w:hAnsi="Times New Roman" w:cs="Times New Roman"/>
        </w:rPr>
        <w:tab/>
      </w:r>
      <w:r w:rsidR="002F1685" w:rsidRPr="007C5A1D">
        <w:rPr>
          <w:rFonts w:ascii="Times New Roman" w:hAnsi="Times New Roman" w:cs="Times New Roman"/>
        </w:rPr>
        <w:tab/>
      </w:r>
      <w:r w:rsidR="002F1685" w:rsidRPr="007C5A1D">
        <w:rPr>
          <w:rFonts w:ascii="Times New Roman" w:hAnsi="Times New Roman" w:cs="Times New Roman"/>
        </w:rPr>
        <w:tab/>
      </w:r>
      <w:r w:rsidR="002F1685"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00D46293"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(iv)</w:t>
      </w:r>
      <w:r w:rsidRPr="007C5A1D">
        <w:rPr>
          <w:rFonts w:ascii="Times New Roman" w:hAnsi="Times New Roman" w:cs="Times New Roman"/>
        </w:rPr>
        <w:tab/>
        <w:t>in essential oils other than medicines for human therapeutic use, when packed in containers having a nominal capacity of 25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body"/>
        <w:spacing w:line="240" w:lineRule="auto"/>
        <w:rPr>
          <w:rFonts w:ascii="Times New Roman" w:hAnsi="Times New Roman" w:cs="Times New Roman"/>
        </w:rPr>
      </w:pP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 xml:space="preserve">in rosemary oil, sage oil (Spanish), or </w:t>
      </w:r>
      <w:proofErr w:type="spellStart"/>
      <w:r w:rsidRPr="007C5A1D">
        <w:rPr>
          <w:rFonts w:ascii="Times New Roman" w:hAnsi="Times New Roman" w:cs="Times New Roman"/>
        </w:rPr>
        <w:t>lavandin</w:t>
      </w:r>
      <w:proofErr w:type="spellEnd"/>
      <w:r w:rsidRPr="007C5A1D">
        <w:rPr>
          <w:rFonts w:ascii="Times New Roman" w:hAnsi="Times New Roman" w:cs="Times New Roman"/>
        </w:rPr>
        <w:t xml:space="preserve"> oil as such.</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CAPTAN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CAPTAN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CARBARYL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CARBARYL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 or 5.</w:t>
      </w:r>
    </w:p>
    <w:p w:rsidR="002F1685" w:rsidRPr="007C5A1D" w:rsidRDefault="002F1685" w:rsidP="00DF71EC">
      <w:pPr>
        <w:pStyle w:val="schedbody"/>
        <w:spacing w:line="240" w:lineRule="auto"/>
        <w:rPr>
          <w:rFonts w:ascii="Times New Roman" w:hAnsi="Times New Roman" w:cs="Times New Roman"/>
          <w:lang w:val="en-GB"/>
        </w:rPr>
      </w:pPr>
    </w:p>
    <w:p w:rsidR="00460A98" w:rsidRPr="007C5A1D" w:rsidRDefault="002F1685"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CARBON DISULFIDE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CARBON DISULFIDE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076814" w:rsidRPr="007C5A1D" w:rsidRDefault="00076814" w:rsidP="00DF71EC">
      <w:pPr>
        <w:pStyle w:val="schedbody"/>
        <w:spacing w:line="240" w:lineRule="auto"/>
        <w:rPr>
          <w:rFonts w:ascii="Times New Roman" w:hAnsi="Times New Roman" w:cs="Times New Roman"/>
          <w:lang w:val="en-GB"/>
        </w:rPr>
      </w:pPr>
    </w:p>
    <w:p w:rsidR="002F1685" w:rsidRPr="007C5A1D" w:rsidRDefault="00AC6531" w:rsidP="00DF71EC">
      <w:pPr>
        <w:pStyle w:val="schedbody"/>
        <w:spacing w:line="240" w:lineRule="auto"/>
        <w:rPr>
          <w:rFonts w:ascii="Times New Roman" w:hAnsi="Times New Roman" w:cs="Times New Roman"/>
        </w:rPr>
      </w:pPr>
      <w:r w:rsidRPr="007C5A1D">
        <w:rPr>
          <w:rFonts w:ascii="Times New Roman" w:hAnsi="Times New Roman" w:cs="Times New Roman"/>
          <w:lang w:val="en-GB"/>
        </w:rPr>
        <w:t xml:space="preserve"> </w:t>
      </w:r>
      <w:r w:rsidR="002F1685" w:rsidRPr="007C5A1D">
        <w:rPr>
          <w:rFonts w:ascii="Times New Roman" w:hAnsi="Times New Roman" w:cs="Times New Roman"/>
        </w:rPr>
        <w:t>CARBAMIDE PEROXIDE</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CARBAMIDE PEROXIDE</w:instrText>
      </w:r>
      <w:r w:rsidR="005A6CD3">
        <w:instrText xml:space="preserve">" </w:instrText>
      </w:r>
      <w:r w:rsidR="005A6CD3">
        <w:rPr>
          <w:rFonts w:ascii="Times New Roman" w:hAnsi="Times New Roman" w:cs="Times New Roman"/>
        </w:rPr>
        <w:fldChar w:fldCharType="end"/>
      </w:r>
      <w:r w:rsidR="002F1685" w:rsidRPr="007C5A1D">
        <w:rPr>
          <w:rFonts w:ascii="Times New Roman" w:hAnsi="Times New Roman" w:cs="Times New Roman"/>
        </w:rPr>
        <w:t xml:space="preserve"> </w:t>
      </w:r>
      <w:r w:rsidR="002F1685" w:rsidRPr="007C5A1D">
        <w:rPr>
          <w:rFonts w:ascii="Times New Roman" w:hAnsi="Times New Roman" w:cs="Times New Roman"/>
          <w:b/>
          <w:bCs/>
        </w:rPr>
        <w:t>except</w:t>
      </w:r>
      <w:r w:rsidR="002F1685"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 or</w:t>
      </w:r>
    </w:p>
    <w:p w:rsidR="00C84F70" w:rsidRPr="007C5A1D" w:rsidRDefault="00C84F70" w:rsidP="00DF71EC">
      <w:pPr>
        <w:pStyle w:val="schedindenta"/>
        <w:spacing w:line="240" w:lineRule="auto"/>
        <w:rPr>
          <w:rFonts w:ascii="Times New Roman" w:hAnsi="Times New Roman" w:cs="Times New Roman"/>
        </w:rPr>
      </w:pPr>
    </w:p>
    <w:p w:rsidR="00C84F70" w:rsidRPr="007C5A1D" w:rsidRDefault="00C84F70"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other preparations containing 9 per cent or less of </w:t>
      </w:r>
      <w:proofErr w:type="spellStart"/>
      <w:r w:rsidRPr="007C5A1D">
        <w:rPr>
          <w:rFonts w:ascii="Times New Roman" w:hAnsi="Times New Roman" w:cs="Times New Roman"/>
        </w:rPr>
        <w:t>carbamide</w:t>
      </w:r>
      <w:proofErr w:type="spellEnd"/>
      <w:r w:rsidRPr="007C5A1D">
        <w:rPr>
          <w:rFonts w:ascii="Times New Roman" w:hAnsi="Times New Roman" w:cs="Times New Roman"/>
        </w:rPr>
        <w:t xml:space="preserve"> peroxide.</w:t>
      </w:r>
    </w:p>
    <w:p w:rsidR="00C84F70" w:rsidRPr="007C5A1D" w:rsidRDefault="00C84F70" w:rsidP="00DF71EC">
      <w:pPr>
        <w:pStyle w:val="schedindenta"/>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CASTOR OIL, MONOMALEATE</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CASTOR OIL, MONOMALEATE</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 xml:space="preserve"> (excluding its salts and derivatives) in preparations for cosmetic use </w:t>
      </w:r>
      <w:r w:rsidRPr="007C5A1D">
        <w:rPr>
          <w:rFonts w:ascii="Times New Roman" w:hAnsi="Times New Roman" w:cs="Times New Roman"/>
          <w:b/>
          <w:bCs/>
        </w:rPr>
        <w:t>except</w:t>
      </w:r>
      <w:r w:rsidRPr="007C5A1D">
        <w:rPr>
          <w:rFonts w:ascii="Times New Roman" w:hAnsi="Times New Roman" w:cs="Times New Roman"/>
        </w:rPr>
        <w:t xml:space="preserve"> in wash-off preparations containing 1 per cent or less of castor oil, </w:t>
      </w:r>
      <w:proofErr w:type="spellStart"/>
      <w:r w:rsidRPr="007C5A1D">
        <w:rPr>
          <w:rFonts w:ascii="Times New Roman" w:hAnsi="Times New Roman" w:cs="Times New Roman"/>
        </w:rPr>
        <w:t>monomaleate</w:t>
      </w:r>
      <w:proofErr w:type="spellEnd"/>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2"/>
          <w:lang w:val="en-GB"/>
        </w:rPr>
        <w:t>CHLORALOSE</w:t>
      </w:r>
      <w:r w:rsidR="005A6CD3">
        <w:rPr>
          <w:rFonts w:ascii="Times New Roman" w:hAnsi="Times New Roman" w:cs="Times New Roman"/>
          <w:spacing w:val="-2"/>
          <w:lang w:val="en-GB"/>
        </w:rPr>
        <w:fldChar w:fldCharType="begin"/>
      </w:r>
      <w:r w:rsidR="005A6CD3">
        <w:instrText xml:space="preserve"> XE "</w:instrText>
      </w:r>
      <w:r w:rsidR="005A6CD3" w:rsidRPr="00A50C1D">
        <w:rPr>
          <w:rFonts w:ascii="Times New Roman" w:hAnsi="Times New Roman" w:cs="Times New Roman"/>
          <w:spacing w:val="-2"/>
          <w:lang w:val="en-GB"/>
        </w:rPr>
        <w:instrText>CHLORALOSE</w:instrText>
      </w:r>
      <w:r w:rsidR="005A6CD3">
        <w:instrText xml:space="preserve">" </w:instrText>
      </w:r>
      <w:r w:rsidR="005A6CD3">
        <w:rPr>
          <w:rFonts w:ascii="Times New Roman" w:hAnsi="Times New Roman" w:cs="Times New Roman"/>
          <w:spacing w:val="-2"/>
          <w:lang w:val="en-GB"/>
        </w:rPr>
        <w:fldChar w:fldCharType="end"/>
      </w:r>
      <w:r w:rsidRPr="007C5A1D">
        <w:rPr>
          <w:rFonts w:ascii="Times New Roman" w:hAnsi="Times New Roman" w:cs="Times New Roman"/>
          <w:spacing w:val="-2"/>
          <w:lang w:val="en-GB"/>
        </w:rPr>
        <w:t xml:space="preserve"> (alpha-CHLORALOSE) when packed and labelled for use as a pesticide.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CHLORDANE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CHLORDANE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510E4F" w:rsidRPr="007C5A1D" w:rsidRDefault="002F1685" w:rsidP="00510E4F">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CHLORFENAPYR</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CHLORFENAPYR</w:instrText>
      </w:r>
      <w:r w:rsidR="005A6CD3">
        <w:instrText xml:space="preserve">" </w:instrText>
      </w:r>
      <w:r w:rsidR="005A6CD3">
        <w:rPr>
          <w:rFonts w:ascii="Times New Roman" w:hAnsi="Times New Roman" w:cs="Times New Roman"/>
          <w:lang w:val="en-GB"/>
        </w:rPr>
        <w:fldChar w:fldCharType="end"/>
      </w:r>
      <w:r w:rsidR="00510E4F" w:rsidRPr="007C5A1D">
        <w:rPr>
          <w:rFonts w:ascii="Times New Roman" w:hAnsi="Times New Roman" w:cs="Times New Roman"/>
        </w:rPr>
        <w:t xml:space="preserve"> in preparations containing 36 per cent or less of </w:t>
      </w:r>
      <w:proofErr w:type="spellStart"/>
      <w:r w:rsidR="00510E4F" w:rsidRPr="007C5A1D">
        <w:rPr>
          <w:rFonts w:ascii="Times New Roman" w:hAnsi="Times New Roman" w:cs="Times New Roman"/>
        </w:rPr>
        <w:t>chlorfenapyr</w:t>
      </w:r>
      <w:proofErr w:type="spellEnd"/>
      <w:r w:rsidR="00510E4F" w:rsidRPr="007C5A1D">
        <w:rPr>
          <w:rFonts w:ascii="Times New Roman" w:hAnsi="Times New Roman" w:cs="Times New Roman"/>
        </w:rPr>
        <w:t xml:space="preserve"> </w:t>
      </w:r>
      <w:r w:rsidR="00510E4F" w:rsidRPr="007C5A1D">
        <w:rPr>
          <w:rFonts w:ascii="Times New Roman" w:hAnsi="Times New Roman" w:cs="Times New Roman"/>
          <w:b/>
        </w:rPr>
        <w:t xml:space="preserve">except </w:t>
      </w:r>
      <w:r w:rsidR="00510E4F" w:rsidRPr="007C5A1D">
        <w:rPr>
          <w:rFonts w:ascii="Times New Roman" w:hAnsi="Times New Roman" w:cs="Times New Roman"/>
        </w:rPr>
        <w:t>when included in Schedule</w:t>
      </w:r>
      <w:r w:rsidR="00BE7B44" w:rsidRPr="007C5A1D">
        <w:rPr>
          <w:rFonts w:ascii="Times New Roman" w:hAnsi="Times New Roman" w:cs="Times New Roman"/>
        </w:rPr>
        <w:t xml:space="preserve">  </w:t>
      </w:r>
      <w:r w:rsidR="00510E4F" w:rsidRPr="007C5A1D">
        <w:rPr>
          <w:rFonts w:ascii="Times New Roman" w:hAnsi="Times New Roman" w:cs="Times New Roman"/>
        </w:rPr>
        <w:t xml:space="preserve"> 5.</w:t>
      </w:r>
    </w:p>
    <w:p w:rsidR="00510E4F" w:rsidRPr="007C5A1D" w:rsidRDefault="00510E4F"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CHLORFENETHOL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CHLORFENETHOL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CHLORHEXIDINE</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CHLORHEXIDINE</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 xml:space="preserve"> in preparations containing 7 per cent or less of </w:t>
      </w:r>
      <w:proofErr w:type="spellStart"/>
      <w:r w:rsidRPr="007C5A1D">
        <w:rPr>
          <w:rFonts w:ascii="Times New Roman" w:hAnsi="Times New Roman" w:cs="Times New Roman"/>
        </w:rPr>
        <w:t>chlorhexidine</w:t>
      </w:r>
      <w:proofErr w:type="spellEnd"/>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containing 1 per cent or less of </w:t>
      </w:r>
      <w:proofErr w:type="spellStart"/>
      <w:r w:rsidRPr="007C5A1D">
        <w:rPr>
          <w:rFonts w:ascii="Times New Roman" w:hAnsi="Times New Roman" w:cs="Times New Roman"/>
        </w:rPr>
        <w:t>chlorhexidine</w:t>
      </w:r>
      <w:proofErr w:type="spellEnd"/>
      <w:r w:rsidRPr="007C5A1D">
        <w:rPr>
          <w:rFonts w:ascii="Times New Roman" w:hAnsi="Times New Roman" w:cs="Times New Roman"/>
        </w:rPr>
        <w:t>;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when in solid preparations.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CHLORINATING COMPOUNDS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CHLORINATING COMPOUNDS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separately specified in these Schedules;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sodium hypochlorite preparations with a pH of less than 11.5;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liquid preparations containing not less than 2 per cent but not more than 4 per cent of available chlorine when labelled with the statements:</w:t>
      </w:r>
    </w:p>
    <w:p w:rsidR="002F1685" w:rsidRPr="007C5A1D" w:rsidRDefault="002F1685" w:rsidP="00DF71EC">
      <w:pPr>
        <w:pStyle w:val="schedindenta"/>
        <w:spacing w:line="240" w:lineRule="auto"/>
        <w:rPr>
          <w:rFonts w:ascii="Times New Roman" w:hAnsi="Times New Roman" w:cs="Times New Roman"/>
          <w:b/>
          <w:bCs/>
          <w:lang w:val="en-GB"/>
        </w:rPr>
      </w:pPr>
      <w:r w:rsidRPr="007C5A1D">
        <w:rPr>
          <w:rFonts w:ascii="Times New Roman" w:hAnsi="Times New Roman" w:cs="Times New Roman"/>
          <w:lang w:val="en-GB"/>
        </w:rPr>
        <w:tab/>
      </w: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WARNING</w:t>
      </w:r>
      <w:r w:rsidRPr="007C5A1D">
        <w:rPr>
          <w:rFonts w:ascii="Times New Roman" w:hAnsi="Times New Roman" w:cs="Times New Roman"/>
          <w:lang w:val="en-GB"/>
        </w:rPr>
        <w:t xml:space="preserve"> – Ensure adequate ventilation when using.  Vapour may be harmful.  May give off dangerous gas if mixed with other products;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in liquid preparations containing less than 2 per cent of available chlorine;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(f)</w:t>
      </w:r>
      <w:r w:rsidRPr="007C5A1D">
        <w:rPr>
          <w:rFonts w:ascii="Times New Roman" w:hAnsi="Times New Roman" w:cs="Times New Roman"/>
          <w:lang w:val="en-GB"/>
        </w:rPr>
        <w:tab/>
        <w:t>in other preparations containing 4 per cent or less of available chlorine.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CHLORMEQUAT</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CHLORMEQUAT</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CHLOROFORM</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CHLOROFORM</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 4;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10 per cent or less of chloroform.</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1F1D1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w:t>
      </w:r>
      <w:r w:rsidR="002F1685" w:rsidRPr="007C5A1D">
        <w:rPr>
          <w:rFonts w:ascii="Times New Roman" w:hAnsi="Times New Roman" w:cs="Times New Roman"/>
          <w:lang w:val="en-GB"/>
        </w:rPr>
        <w:t>-CHLOROHYDRIN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ALPHA-CHLOROHYDRIN</w:instrText>
      </w:r>
      <w:r w:rsidR="005A6CD3">
        <w:instrText xml:space="preserve">" </w:instrText>
      </w:r>
      <w:r w:rsidR="005A6CD3">
        <w:rPr>
          <w:rFonts w:ascii="Times New Roman" w:hAnsi="Times New Roman" w:cs="Times New Roman"/>
          <w:lang w:val="en-GB"/>
        </w:rPr>
        <w:fldChar w:fldCharType="end"/>
      </w:r>
      <w:r w:rsidR="002F1685"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CHLOROPHACINONE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CHLOROPHACINONE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A6211" w:rsidRPr="007C5A1D" w:rsidRDefault="002F1685" w:rsidP="002A6211">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(E)-(S)-1-(4-CHLOROPHENYL)-4,4-DIMETHYL-2-(1H-1,2,4-TRIAZOL-1-YL)PENT-1-EN-3-OL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(E)-(S)-1-(4-CHLOROPHENYL)-4,4-DIMETHYL-2-(1H-1,2,4-TRIAZOL-1-YL)PENT-1-EN-3-OL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2A6211" w:rsidRPr="007C5A1D" w:rsidRDefault="002A6211" w:rsidP="002A6211">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2F1685" w:rsidRPr="007C5A1D">
        <w:rPr>
          <w:rFonts w:ascii="Times New Roman" w:hAnsi="Times New Roman" w:cs="Times New Roman"/>
          <w:lang w:val="en-GB"/>
        </w:rPr>
        <w:t>(</w:t>
      </w:r>
      <w:proofErr w:type="spellStart"/>
      <w:r w:rsidR="002F1685" w:rsidRPr="007C5A1D">
        <w:rPr>
          <w:rFonts w:ascii="Times New Roman" w:hAnsi="Times New Roman" w:cs="Times New Roman"/>
          <w:lang w:val="en-GB"/>
        </w:rPr>
        <w:t>uniconazole</w:t>
      </w:r>
      <w:proofErr w:type="spellEnd"/>
      <w:r w:rsidR="002F1685" w:rsidRPr="007C5A1D">
        <w:rPr>
          <w:rFonts w:ascii="Times New Roman" w:hAnsi="Times New Roman" w:cs="Times New Roman"/>
          <w:lang w:val="en-GB"/>
        </w:rPr>
        <w:t xml:space="preserve">-p) </w:t>
      </w:r>
      <w:r w:rsidR="002F1685" w:rsidRPr="007C5A1D">
        <w:rPr>
          <w:rFonts w:ascii="Times New Roman" w:hAnsi="Times New Roman" w:cs="Times New Roman"/>
          <w:b/>
          <w:bCs/>
          <w:lang w:val="en-GB"/>
        </w:rPr>
        <w:t>except</w:t>
      </w:r>
      <w:r w:rsidR="002F1685" w:rsidRPr="007C5A1D">
        <w:rPr>
          <w:rFonts w:ascii="Times New Roman" w:hAnsi="Times New Roman" w:cs="Times New Roman"/>
          <w:lang w:val="en-GB"/>
        </w:rPr>
        <w:t xml:space="preserve"> in preparations containing 5 per cent or less of </w:t>
      </w:r>
    </w:p>
    <w:p w:rsidR="002F1685" w:rsidRPr="007C5A1D" w:rsidRDefault="002A621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2F1685" w:rsidRPr="007C5A1D">
        <w:rPr>
          <w:rFonts w:ascii="Times New Roman" w:hAnsi="Times New Roman" w:cs="Times New Roman"/>
          <w:lang w:val="en-GB"/>
        </w:rPr>
        <w:t>(E)-(S)-1-(4-chlorophenyl)-4,4-dimethyl-2-(1H-1,2,4-triazol-1-yl)pent-1-en-3-ol.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CHLOROPICRIN</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CHLOROPICRIN</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 per cent or less of chloropicrin.</w:t>
      </w:r>
    </w:p>
    <w:p w:rsidR="002F1685" w:rsidRPr="007C5A1D" w:rsidRDefault="002F1685" w:rsidP="00DF71EC">
      <w:pPr>
        <w:pStyle w:val="schedbody"/>
        <w:spacing w:line="240" w:lineRule="auto"/>
        <w:rPr>
          <w:rFonts w:ascii="Times New Roman" w:hAnsi="Times New Roman" w:cs="Times New Roman"/>
          <w:lang w:val="en-GB"/>
        </w:rPr>
      </w:pPr>
    </w:p>
    <w:p w:rsidR="0043296F"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CHLOROTHALONIL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CHLOROTHALONIL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water-based paint containing 0.5 per cent or less of </w:t>
      </w:r>
      <w:proofErr w:type="spellStart"/>
      <w:r w:rsidRPr="007C5A1D">
        <w:rPr>
          <w:rFonts w:ascii="Times New Roman" w:hAnsi="Times New Roman" w:cs="Times New Roman"/>
          <w:lang w:val="en-GB"/>
        </w:rPr>
        <w:t>chlorothalonil</w:t>
      </w:r>
      <w:proofErr w:type="spellEnd"/>
      <w:r w:rsidRPr="007C5A1D">
        <w:rPr>
          <w:rFonts w:ascii="Times New Roman" w:hAnsi="Times New Roman" w:cs="Times New Roman"/>
          <w:lang w:val="en-GB"/>
        </w:rPr>
        <w:t>.</w:t>
      </w:r>
    </w:p>
    <w:p w:rsidR="00647C40" w:rsidRPr="007C5A1D" w:rsidRDefault="00647C40" w:rsidP="00DF71EC">
      <w:pPr>
        <w:pStyle w:val="schedbody"/>
        <w:spacing w:line="240" w:lineRule="auto"/>
        <w:rPr>
          <w:rFonts w:ascii="Times New Roman" w:hAnsi="Times New Roman" w:cs="Times New Roman"/>
          <w:lang w:val="en-GB"/>
        </w:rPr>
      </w:pPr>
    </w:p>
    <w:p w:rsidR="001C4C41" w:rsidRPr="007C5A1D" w:rsidRDefault="001C4C41"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bCs/>
        </w:rPr>
        <w:t>2-CHLORO-6-(TRICHLOROMETHYL)-PYRIDINE</w:t>
      </w:r>
      <w:r w:rsidR="005A6CD3">
        <w:rPr>
          <w:rFonts w:ascii="Times New Roman" w:eastAsia="Cambria" w:hAnsi="Times New Roman" w:cs="Times New Roman"/>
          <w:bCs/>
        </w:rPr>
        <w:fldChar w:fldCharType="begin"/>
      </w:r>
      <w:r w:rsidR="005A6CD3">
        <w:instrText xml:space="preserve"> XE "</w:instrText>
      </w:r>
      <w:r w:rsidR="005A6CD3" w:rsidRPr="00A50C1D">
        <w:rPr>
          <w:rFonts w:ascii="Times New Roman" w:eastAsia="Cambria" w:hAnsi="Times New Roman" w:cs="Times New Roman"/>
          <w:bCs/>
        </w:rPr>
        <w:instrText>2-CHLORO-6-(TRICHLOROMETHYL)-PYRIDINE</w:instrText>
      </w:r>
      <w:r w:rsidR="005A6CD3">
        <w:instrText xml:space="preserve">" </w:instrText>
      </w:r>
      <w:r w:rsidR="005A6CD3">
        <w:rPr>
          <w:rFonts w:ascii="Times New Roman" w:eastAsia="Cambria" w:hAnsi="Times New Roman" w:cs="Times New Roman"/>
          <w:bCs/>
        </w:rPr>
        <w:fldChar w:fldCharType="end"/>
      </w:r>
      <w:r w:rsidR="00EC0209" w:rsidRPr="007C5A1D">
        <w:rPr>
          <w:rFonts w:ascii="Times New Roman" w:eastAsia="Cambria" w:hAnsi="Times New Roman" w:cs="Times New Roman"/>
          <w:bCs/>
        </w:rPr>
        <w:t>.</w:t>
      </w:r>
    </w:p>
    <w:p w:rsidR="001C4C41" w:rsidRPr="007C5A1D" w:rsidRDefault="001C4C41"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CHLORPYRIFOS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CHLORPYRIFOS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or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prepared potting or soil mixes containing 100 g or less of </w:t>
      </w:r>
      <w:proofErr w:type="spellStart"/>
      <w:r w:rsidRPr="007C5A1D">
        <w:rPr>
          <w:rFonts w:ascii="Times New Roman" w:hAnsi="Times New Roman" w:cs="Times New Roman"/>
          <w:lang w:val="en-GB"/>
        </w:rPr>
        <w:t>chlorpyrifos</w:t>
      </w:r>
      <w:proofErr w:type="spellEnd"/>
      <w:r w:rsidRPr="007C5A1D">
        <w:rPr>
          <w:rFonts w:ascii="Times New Roman" w:hAnsi="Times New Roman" w:cs="Times New Roman"/>
          <w:lang w:val="en-GB"/>
        </w:rPr>
        <w:t xml:space="preserve"> per cubic metre.</w:t>
      </w:r>
    </w:p>
    <w:p w:rsidR="002F1685" w:rsidRPr="007C5A1D" w:rsidRDefault="002F1685" w:rsidP="00DF71EC">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jc w:val="center"/>
        <w:textAlignment w:val="center"/>
        <w:rPr>
          <w:b/>
          <w:bCs/>
          <w:color w:val="000000"/>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CHLORPYRIFOS-METHYL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CHLORPYRIFOS-METHYL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647C40"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CHLORTHIAMID</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CHLORTHIAMID</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647C40" w:rsidRPr="007C5A1D" w:rsidRDefault="00647C40" w:rsidP="008B221C">
      <w:pPr>
        <w:rPr>
          <w:color w:val="000000"/>
          <w:sz w:val="20"/>
          <w:szCs w:val="20"/>
          <w:lang w:val="en-GB"/>
        </w:rPr>
      </w:pPr>
    </w:p>
    <w:p w:rsidR="00F028DA" w:rsidRPr="007C5A1D" w:rsidRDefault="00F028DA" w:rsidP="008B221C">
      <w:pPr>
        <w:spacing w:line="240" w:lineRule="atLeast"/>
        <w:ind w:left="720" w:hanging="720"/>
        <w:rPr>
          <w:rFonts w:eastAsia="Cambria"/>
          <w:sz w:val="20"/>
          <w:szCs w:val="20"/>
          <w:lang w:eastAsia="en-AU"/>
        </w:rPr>
      </w:pPr>
      <w:r w:rsidRPr="007C5A1D">
        <w:rPr>
          <w:rFonts w:eastAsia="Cambria"/>
          <w:sz w:val="20"/>
          <w:szCs w:val="20"/>
          <w:lang w:eastAsia="en-AU"/>
        </w:rPr>
        <w:t>CHROMATES</w:t>
      </w:r>
      <w:r w:rsidR="005A6CD3">
        <w:rPr>
          <w:rFonts w:eastAsia="Cambria"/>
          <w:sz w:val="20"/>
          <w:szCs w:val="20"/>
          <w:lang w:eastAsia="en-AU"/>
        </w:rPr>
        <w:fldChar w:fldCharType="begin"/>
      </w:r>
      <w:r w:rsidR="005A6CD3">
        <w:instrText xml:space="preserve"> XE "</w:instrText>
      </w:r>
      <w:r w:rsidR="005A6CD3" w:rsidRPr="00A50C1D">
        <w:rPr>
          <w:rFonts w:eastAsia="Cambria"/>
          <w:sz w:val="20"/>
          <w:szCs w:val="20"/>
          <w:lang w:eastAsia="en-AU"/>
        </w:rPr>
        <w:instrText>CHROMATES</w:instrText>
      </w:r>
      <w:r w:rsidR="005A6CD3">
        <w:instrText xml:space="preserve">" </w:instrText>
      </w:r>
      <w:r w:rsidR="005A6CD3">
        <w:rPr>
          <w:rFonts w:eastAsia="Cambria"/>
          <w:sz w:val="20"/>
          <w:szCs w:val="20"/>
          <w:lang w:eastAsia="en-AU"/>
        </w:rPr>
        <w:fldChar w:fldCharType="end"/>
      </w:r>
      <w:r w:rsidRPr="007C5A1D">
        <w:rPr>
          <w:rFonts w:eastAsia="Cambria"/>
          <w:sz w:val="20"/>
          <w:szCs w:val="20"/>
          <w:lang w:eastAsia="en-AU"/>
        </w:rPr>
        <w:t xml:space="preserve"> (including dichromates) </w:t>
      </w:r>
      <w:r w:rsidRPr="007C5A1D">
        <w:rPr>
          <w:rFonts w:eastAsia="Cambria"/>
          <w:b/>
          <w:sz w:val="20"/>
          <w:szCs w:val="20"/>
          <w:lang w:eastAsia="en-AU"/>
        </w:rPr>
        <w:t>except</w:t>
      </w:r>
      <w:r w:rsidRPr="007C5A1D">
        <w:rPr>
          <w:rFonts w:eastAsia="Cambria"/>
          <w:sz w:val="20"/>
          <w:szCs w:val="20"/>
          <w:lang w:eastAsia="en-AU"/>
        </w:rPr>
        <w:t xml:space="preserve"> in paints or tinters containing 5 per cent or less of chromium as the ammonium, barium, calcium, iron, potassium, sodium, strontium or zinc chromate calculated on the non-volatile content of the paint or tinter.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CHROMIUM TRIOXIDE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CHROMIUM TRIOXIDE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CINEOLE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CINEOLE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 xml:space="preserve">in preparations containing 25 per cent or less of cineole;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oils containing 25 per cent or less of cineole; or</w:t>
      </w:r>
    </w:p>
    <w:p w:rsidR="002F1685" w:rsidRPr="007C5A1D" w:rsidRDefault="002F1685" w:rsidP="00DF71EC">
      <w:pPr>
        <w:pStyle w:val="schedindenta"/>
        <w:spacing w:line="240" w:lineRule="auto"/>
        <w:rPr>
          <w:rFonts w:ascii="Times New Roman" w:hAnsi="Times New Roman" w:cs="Times New Roman"/>
        </w:rPr>
      </w:pPr>
    </w:p>
    <w:p w:rsidR="00460A98" w:rsidRPr="007C5A1D" w:rsidRDefault="002F1685" w:rsidP="0043296F">
      <w:pPr>
        <w:pStyle w:val="part1indent15"/>
        <w:tabs>
          <w:tab w:val="clear" w:pos="454"/>
          <w:tab w:val="left" w:pos="630"/>
        </w:tabs>
        <w:spacing w:line="240" w:lineRule="auto"/>
        <w:jc w:val="left"/>
        <w:rPr>
          <w:rFonts w:ascii="Times New Roman" w:hAnsi="Times New Roman" w:cs="Times New Roman"/>
          <w:lang w:val="en-GB"/>
        </w:rPr>
      </w:pPr>
      <w:r w:rsidRPr="007C5A1D">
        <w:rPr>
          <w:rFonts w:ascii="Times New Roman" w:hAnsi="Times New Roman" w:cs="Times New Roman"/>
        </w:rPr>
        <w:tab/>
        <w:t>(g)</w:t>
      </w:r>
      <w:r w:rsidRPr="007C5A1D">
        <w:rPr>
          <w:rFonts w:ascii="Times New Roman" w:hAnsi="Times New Roman" w:cs="Times New Roman"/>
        </w:rPr>
        <w:tab/>
        <w:t>in rosemary oil or camphor oil (white).</w:t>
      </w:r>
    </w:p>
    <w:p w:rsidR="00076814" w:rsidRPr="007C5A1D" w:rsidRDefault="00076814" w:rsidP="00460A98">
      <w:pPr>
        <w:pStyle w:val="schedindenta"/>
        <w:spacing w:line="240" w:lineRule="auto"/>
        <w:rPr>
          <w:rFonts w:ascii="Times New Roman" w:hAnsi="Times New Roman" w:cs="Times New Roman"/>
          <w:lang w:val="en-GB"/>
        </w:rPr>
      </w:pPr>
    </w:p>
    <w:p w:rsidR="002F1685" w:rsidRPr="007C5A1D" w:rsidRDefault="002F1685" w:rsidP="00460A98">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CINNAMON LEAF OIL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CINNAMON LEAF OIL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medicines for human therapeutic use, when packed in containers having a nominal capacity of </w:t>
      </w:r>
      <w:r w:rsidRPr="007C5A1D">
        <w:rPr>
          <w:rFonts w:ascii="Times New Roman" w:hAnsi="Times New Roman" w:cs="Times New Roman"/>
        </w:rPr>
        <w:lastRenderedPageBreak/>
        <w:t>25</w:t>
      </w:r>
      <w:r w:rsidR="002A6211" w:rsidRPr="007C5A1D">
        <w:rPr>
          <w:rFonts w:ascii="Times New Roman" w:hAnsi="Times New Roman" w:cs="Times New Roman"/>
        </w:rPr>
        <w:t>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other than medicines for human therapeutic use, when packed in containers having</w:t>
      </w:r>
      <w:r w:rsidR="00C84F70" w:rsidRPr="007C5A1D">
        <w:rPr>
          <w:rFonts w:ascii="Times New Roman" w:hAnsi="Times New Roman" w:cs="Times New Roman"/>
        </w:rPr>
        <w:t xml:space="preserve"> </w:t>
      </w:r>
      <w:r w:rsidRPr="007C5A1D">
        <w:rPr>
          <w:rFonts w:ascii="Times New Roman" w:hAnsi="Times New Roman" w:cs="Times New Roman"/>
        </w:rPr>
        <w:t>a nominal capacity of 15 mL or less fitted with a restricted flow insert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preparations containing 25 per cent or less of cinnamon leaf oil.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CLIMBAZOLE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CLIMBAZOLE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2 per cent or less of </w:t>
      </w:r>
      <w:proofErr w:type="spellStart"/>
      <w:r w:rsidRPr="007C5A1D">
        <w:rPr>
          <w:rFonts w:ascii="Times New Roman" w:hAnsi="Times New Roman" w:cs="Times New Roman"/>
          <w:lang w:val="en-GB"/>
        </w:rPr>
        <w:t>climbazole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CLODINAFOP-PROPARGYL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CLODINAFOP-PROPARGYL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CLOMAZONE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CLOMAZONE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CLOSANTEL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CLOSANTEL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CLOTHIANIDIN</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CLOTHIANIDIN</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43296F"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CLOTRIMAZOLE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CLOTRIMAZOLE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for external treatment of animals.</w:t>
      </w:r>
    </w:p>
    <w:p w:rsidR="0043296F" w:rsidRPr="007C5A1D" w:rsidRDefault="0043296F">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CLOVE OIL</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CLOVE OIL</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medicines for human therapeutic use, when packed in containers </w:t>
      </w:r>
      <w:r w:rsidR="002A6211"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 xml:space="preserve">in preparations other than medicines for human therapeutic use, when packed in containers having a nominal capacity of 25 mL or less fitted with a restricted flow insert and a child-resistant closure </w:t>
      </w:r>
      <w:r w:rsidRPr="007C5A1D">
        <w:rPr>
          <w:rFonts w:ascii="Times New Roman" w:hAnsi="Times New Roman" w:cs="Times New Roman"/>
        </w:rPr>
        <w:lastRenderedPageBreak/>
        <w:t>and labelled with the warnings:</w:t>
      </w:r>
    </w:p>
    <w:p w:rsidR="00C84F70" w:rsidRPr="007C5A1D" w:rsidRDefault="00C84F70" w:rsidP="00DF71EC">
      <w:pPr>
        <w:pStyle w:val="schedindenta"/>
        <w:spacing w:line="240" w:lineRule="auto"/>
        <w:rPr>
          <w:rFonts w:ascii="Times New Roman" w:hAnsi="Times New Roman" w:cs="Times New Roman"/>
        </w:rPr>
      </w:pPr>
    </w:p>
    <w:p w:rsidR="00C84F70" w:rsidRPr="007C5A1D" w:rsidRDefault="00C84F70"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C84F70" w:rsidRPr="007C5A1D" w:rsidRDefault="00C84F70"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 or</w:t>
      </w:r>
    </w:p>
    <w:p w:rsidR="00816EF2" w:rsidRPr="007C5A1D" w:rsidRDefault="00816EF2"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preparations containing 25 per cent or less of clove oil.</w:t>
      </w:r>
    </w:p>
    <w:p w:rsidR="002F1685" w:rsidRPr="007C5A1D" w:rsidRDefault="002F1685" w:rsidP="00DF71EC">
      <w:pPr>
        <w:pStyle w:val="schedindenta"/>
        <w:spacing w:line="240" w:lineRule="auto"/>
        <w:rPr>
          <w:rFonts w:ascii="Times New Roman" w:hAnsi="Times New Roman" w:cs="Times New Roman"/>
        </w:rPr>
      </w:pPr>
    </w:p>
    <w:p w:rsidR="002F1685"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N-COCO-1,3-DIAMINOPROPANE</w:t>
      </w:r>
      <w:r w:rsidR="005A6CD3">
        <w:rPr>
          <w:rFonts w:ascii="Times New Roman" w:hAnsi="Times New Roman" w:cs="Times New Roman"/>
        </w:rPr>
        <w:fldChar w:fldCharType="begin"/>
      </w:r>
      <w:r w:rsidR="005A6CD3">
        <w:instrText xml:space="preserve"> XE "</w:instrText>
      </w:r>
      <w:r w:rsidR="005A6CD3" w:rsidRPr="00A50C1D">
        <w:rPr>
          <w:rFonts w:ascii="Times New Roman" w:hAnsi="Times New Roman" w:cs="Times New Roman"/>
        </w:rPr>
        <w:instrText>N-COCO-1,3-DIAMINOPROPANE</w:instrText>
      </w:r>
      <w:r w:rsidR="005A6CD3">
        <w:instrText xml:space="preserve">" </w:instrText>
      </w:r>
      <w:r w:rsidR="005A6CD3">
        <w:rPr>
          <w:rFonts w:ascii="Times New Roman" w:hAnsi="Times New Roman" w:cs="Times New Roman"/>
        </w:rPr>
        <w:fldChar w:fldCharType="end"/>
      </w:r>
      <w:r w:rsidRPr="007C5A1D">
        <w:rPr>
          <w:rFonts w:ascii="Times New Roman" w:hAnsi="Times New Roman" w:cs="Times New Roman"/>
        </w:rPr>
        <w:t>.</w:t>
      </w:r>
    </w:p>
    <w:p w:rsidR="000C3CDB" w:rsidRDefault="000C3CDB" w:rsidP="00DF71EC">
      <w:pPr>
        <w:pStyle w:val="schedbody"/>
        <w:spacing w:line="240" w:lineRule="auto"/>
        <w:rPr>
          <w:rFonts w:ascii="Times New Roman" w:hAnsi="Times New Roman" w:cs="Times New Roman"/>
        </w:rPr>
      </w:pPr>
    </w:p>
    <w:p w:rsidR="000C3CDB" w:rsidRPr="007C5A1D" w:rsidRDefault="000C3CDB" w:rsidP="000C3CDB">
      <w:pPr>
        <w:pStyle w:val="schedbody"/>
        <w:spacing w:line="240" w:lineRule="auto"/>
        <w:rPr>
          <w:rFonts w:ascii="Times New Roman" w:hAnsi="Times New Roman" w:cs="Times New Roman"/>
          <w:lang w:val="en-GB"/>
        </w:rPr>
      </w:pPr>
      <w:r>
        <w:rPr>
          <w:rFonts w:ascii="Times New Roman" w:hAnsi="Times New Roman" w:cs="Times New Roman"/>
          <w:lang w:val="en-GB"/>
        </w:rPr>
        <w:t>COCOYL GLYCINATE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COCOYL GLYCINATE</w:instrText>
      </w:r>
      <w:r w:rsidR="005A6CD3">
        <w:instrText xml:space="preserve">" </w:instrText>
      </w:r>
      <w:r w:rsidR="005A6CD3">
        <w:rPr>
          <w:rFonts w:ascii="Times New Roman" w:hAnsi="Times New Roman" w:cs="Times New Roman"/>
          <w:lang w:val="en-GB"/>
        </w:rPr>
        <w:fldChar w:fldCharType="end"/>
      </w:r>
      <w:r>
        <w:rPr>
          <w:rFonts w:ascii="Times New Roman" w:hAnsi="Times New Roman" w:cs="Times New Roman"/>
          <w:lang w:val="en-GB"/>
        </w:rPr>
        <w:t xml:space="preserve"> in cosmetic preparations</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0C3CDB" w:rsidRPr="007C5A1D" w:rsidRDefault="000C3CDB" w:rsidP="000C3CDB">
      <w:pPr>
        <w:pStyle w:val="schedbody"/>
        <w:spacing w:line="240" w:lineRule="auto"/>
        <w:rPr>
          <w:rFonts w:ascii="Times New Roman" w:hAnsi="Times New Roman" w:cs="Times New Roman"/>
          <w:lang w:val="en-GB"/>
        </w:rPr>
      </w:pPr>
    </w:p>
    <w:p w:rsidR="000C3CDB" w:rsidRPr="007C5A1D" w:rsidRDefault="000C3CDB" w:rsidP="000C3CD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r>
      <w:r>
        <w:rPr>
          <w:rFonts w:ascii="Times New Roman" w:hAnsi="Times New Roman" w:cs="Times New Roman"/>
          <w:lang w:val="en-GB"/>
        </w:rPr>
        <w:t xml:space="preserve">in leave-on preparations containing 5 per cent or less of </w:t>
      </w:r>
      <w:proofErr w:type="spellStart"/>
      <w:r>
        <w:rPr>
          <w:rFonts w:ascii="Times New Roman" w:hAnsi="Times New Roman" w:cs="Times New Roman"/>
          <w:lang w:val="en-GB"/>
        </w:rPr>
        <w:t>cocoyl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glycinate</w:t>
      </w:r>
      <w:proofErr w:type="spellEnd"/>
      <w:r w:rsidRPr="007C5A1D">
        <w:rPr>
          <w:rFonts w:ascii="Times New Roman" w:hAnsi="Times New Roman" w:cs="Times New Roman"/>
          <w:lang w:val="en-GB"/>
        </w:rPr>
        <w:t>; or</w:t>
      </w:r>
    </w:p>
    <w:p w:rsidR="000C3CDB" w:rsidRPr="007C5A1D" w:rsidRDefault="000C3CDB" w:rsidP="000C3CDB">
      <w:pPr>
        <w:pStyle w:val="schedindenta"/>
        <w:spacing w:line="240" w:lineRule="auto"/>
        <w:rPr>
          <w:rFonts w:ascii="Times New Roman" w:hAnsi="Times New Roman" w:cs="Times New Roman"/>
          <w:lang w:val="en-GB"/>
        </w:rPr>
      </w:pPr>
    </w:p>
    <w:p w:rsidR="000C3CDB" w:rsidRDefault="000C3CDB" w:rsidP="000C3CDB">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r>
      <w:r>
        <w:rPr>
          <w:rFonts w:ascii="Times New Roman" w:hAnsi="Times New Roman" w:cs="Times New Roman"/>
          <w:lang w:val="en-GB"/>
        </w:rPr>
        <w:t xml:space="preserve">in wash-off preparations containing 30 per cent or less of </w:t>
      </w:r>
      <w:proofErr w:type="spellStart"/>
      <w:r>
        <w:rPr>
          <w:rFonts w:ascii="Times New Roman" w:hAnsi="Times New Roman" w:cs="Times New Roman"/>
          <w:lang w:val="en-GB"/>
        </w:rPr>
        <w:t>cocoyl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glycinate</w:t>
      </w:r>
      <w:proofErr w:type="spellEnd"/>
      <w:r>
        <w:rPr>
          <w:rFonts w:ascii="Times New Roman" w:hAnsi="Times New Roman" w:cs="Times New Roman"/>
          <w:lang w:val="en-GB"/>
        </w:rPr>
        <w:t xml:space="preserve"> and, when containing more than 5 per cent of </w:t>
      </w:r>
      <w:proofErr w:type="spellStart"/>
      <w:r>
        <w:rPr>
          <w:rFonts w:ascii="Times New Roman" w:hAnsi="Times New Roman" w:cs="Times New Roman"/>
          <w:lang w:val="en-GB"/>
        </w:rPr>
        <w:t>cocoyl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glycinate</w:t>
      </w:r>
      <w:proofErr w:type="spellEnd"/>
      <w:r>
        <w:rPr>
          <w:rFonts w:ascii="Times New Roman" w:hAnsi="Times New Roman" w:cs="Times New Roman"/>
          <w:lang w:val="en-GB"/>
        </w:rPr>
        <w:t xml:space="preserve"> labelled with a warning to the following effect:</w:t>
      </w:r>
    </w:p>
    <w:p w:rsidR="000C3CDB" w:rsidRDefault="000C3CDB" w:rsidP="000C3CDB">
      <w:pPr>
        <w:pStyle w:val="schedindenta"/>
        <w:spacing w:line="240" w:lineRule="auto"/>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p>
    <w:p w:rsidR="000C3CDB" w:rsidRPr="007C5A1D" w:rsidRDefault="000C3CDB" w:rsidP="000C3CDB">
      <w:pPr>
        <w:pStyle w:val="schedindenta"/>
        <w:spacing w:line="240" w:lineRule="auto"/>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IF IN EYES WASH OUT IMMEDIATELY WITH WATER.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ACETATE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COPPER ACETATE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 per cent or less of copper acetate.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COMPOUNDS</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COPPER COMPOUNDS</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human internal use containing 5 mg or less of copper</w:t>
      </w:r>
      <w:r w:rsidR="0053438E" w:rsidRPr="007C5A1D">
        <w:rPr>
          <w:rFonts w:ascii="Times New Roman" w:hAnsi="Times New Roman" w:cs="Times New Roman"/>
          <w:lang w:val="en-GB"/>
        </w:rPr>
        <w:t xml:space="preserve"> </w:t>
      </w:r>
      <w:r w:rsidRPr="007C5A1D">
        <w:rPr>
          <w:rFonts w:ascii="Times New Roman" w:hAnsi="Times New Roman" w:cs="Times New Roman"/>
          <w:lang w:val="en-GB"/>
        </w:rPr>
        <w:t>per recommended daily dose;</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pigments where the solubility of the copper compound(s) in water is 1 gram per litre or less;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feed additives containing 1 per cent or less of copper;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in other preparations containing 5 per cent or less of copper compounds.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HYDROXIDE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COPPER HYDROXIDE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12.5 per cent or less of copper hydroxide.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NITRATE</w:t>
      </w:r>
      <w:r w:rsidR="005A6CD3">
        <w:rPr>
          <w:rFonts w:ascii="Times New Roman" w:hAnsi="Times New Roman" w:cs="Times New Roman"/>
          <w:lang w:val="en-GB"/>
        </w:rPr>
        <w:fldChar w:fldCharType="begin"/>
      </w:r>
      <w:r w:rsidR="005A6CD3">
        <w:instrText xml:space="preserve"> XE "</w:instrText>
      </w:r>
      <w:r w:rsidR="005A6CD3" w:rsidRPr="00A50C1D">
        <w:rPr>
          <w:rFonts w:ascii="Times New Roman" w:hAnsi="Times New Roman" w:cs="Times New Roman"/>
          <w:lang w:val="en-GB"/>
        </w:rPr>
        <w:instrText>COPPER NITRATE</w:instrText>
      </w:r>
      <w:r w:rsidR="005A6CD3">
        <w:instrText xml:space="preserve">" </w:instrText>
      </w:r>
      <w:r w:rsidR="005A6CD3">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copper chloride for the treatment of </w:t>
      </w:r>
      <w:proofErr w:type="spellStart"/>
      <w:r w:rsidRPr="007C5A1D">
        <w:rPr>
          <w:rFonts w:ascii="Times New Roman" w:hAnsi="Times New Roman" w:cs="Times New Roman"/>
          <w:lang w:val="en-GB"/>
        </w:rPr>
        <w:t>footrot</w:t>
      </w:r>
      <w:proofErr w:type="spellEnd"/>
      <w:r w:rsidRPr="007C5A1D">
        <w:rPr>
          <w:rFonts w:ascii="Times New Roman" w:hAnsi="Times New Roman" w:cs="Times New Roman"/>
          <w:lang w:val="en-GB"/>
        </w:rPr>
        <w:t xml:space="preserve"> in sheep.</w:t>
      </w:r>
    </w:p>
    <w:p w:rsidR="007F099F" w:rsidRPr="007C5A1D" w:rsidRDefault="007F099F">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OXIDES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COPPER OXIDES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internal use;</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marine paints;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other preparations containing 5 per cent or less of copper oxides.</w:t>
      </w:r>
    </w:p>
    <w:p w:rsidR="002F1685" w:rsidRPr="007C5A1D" w:rsidRDefault="002F1685" w:rsidP="00DF71EC">
      <w:pPr>
        <w:pStyle w:val="schedbody"/>
        <w:spacing w:line="240" w:lineRule="auto"/>
        <w:rPr>
          <w:rFonts w:ascii="Times New Roman" w:hAnsi="Times New Roman" w:cs="Times New Roman"/>
          <w:lang w:val="en-GB"/>
        </w:rPr>
      </w:pPr>
    </w:p>
    <w:p w:rsidR="00077417" w:rsidRPr="007C5A1D" w:rsidRDefault="00077417" w:rsidP="00DF71EC">
      <w:pPr>
        <w:pStyle w:val="schedbody"/>
        <w:spacing w:line="240" w:lineRule="auto"/>
        <w:rPr>
          <w:rFonts w:ascii="Times New Roman" w:hAnsi="Times New Roman" w:cs="Times New Roman"/>
          <w:lang w:val="en-GB"/>
        </w:rPr>
      </w:pPr>
    </w:p>
    <w:p w:rsidR="00077417" w:rsidRPr="007C5A1D" w:rsidRDefault="00077417"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OXYCHLORIDE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COPPER OXYCHLORIDE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12.5 per cent of less of copper </w:t>
      </w:r>
      <w:proofErr w:type="spellStart"/>
      <w:r w:rsidRPr="007C5A1D">
        <w:rPr>
          <w:rFonts w:ascii="Times New Roman" w:hAnsi="Times New Roman" w:cs="Times New Roman"/>
          <w:lang w:val="en-GB"/>
        </w:rPr>
        <w:t>oxychloride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SULFATE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COPPER SULFATE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internal use; or</w:t>
      </w: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other preparations containing 5 per cent or less of copper sulfate. </w:t>
      </w:r>
    </w:p>
    <w:p w:rsidR="00415754" w:rsidRPr="007C5A1D" w:rsidRDefault="00415754"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COUMAPHOS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COUMAPHOS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slow-release plastic matrix ear tags for livestock use containing 6 g or less of </w:t>
      </w:r>
      <w:proofErr w:type="spellStart"/>
      <w:r w:rsidRPr="007C5A1D">
        <w:rPr>
          <w:rFonts w:ascii="Times New Roman" w:hAnsi="Times New Roman" w:cs="Times New Roman"/>
        </w:rPr>
        <w:t>coumaphos</w:t>
      </w:r>
      <w:proofErr w:type="spellEnd"/>
      <w:r w:rsidRPr="007C5A1D">
        <w:rPr>
          <w:rFonts w:ascii="Times New Roman" w:hAnsi="Times New Roman" w:cs="Times New Roman"/>
        </w:rPr>
        <w:t>;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 xml:space="preserve">in other preparations containing 5 per cent or less of </w:t>
      </w:r>
      <w:proofErr w:type="spellStart"/>
      <w:r w:rsidRPr="007C5A1D">
        <w:rPr>
          <w:rFonts w:ascii="Times New Roman" w:hAnsi="Times New Roman" w:cs="Times New Roman"/>
        </w:rPr>
        <w:t>coumaphos</w:t>
      </w:r>
      <w:proofErr w:type="spellEnd"/>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COUMATETRALYL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COUMATETRALYL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rodenticides containing 1 per cent or less of </w:t>
      </w:r>
      <w:proofErr w:type="spellStart"/>
      <w:r w:rsidRPr="007C5A1D">
        <w:rPr>
          <w:rFonts w:ascii="Times New Roman" w:hAnsi="Times New Roman" w:cs="Times New Roman"/>
          <w:lang w:val="en-GB"/>
        </w:rPr>
        <w:t>coumatetralyl</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CREOSOTE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CREOSOTE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derived from wood other than beechwood</w:t>
      </w:r>
      <w:r w:rsidR="0066369E" w:rsidRPr="007C5A1D">
        <w:rPr>
          <w:rFonts w:ascii="Times New Roman" w:hAnsi="Times New Roman" w:cs="Times New Roman"/>
          <w:lang w:val="en-GB"/>
        </w:rPr>
        <w:t xml:space="preserve"> </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human therapeutic use containing 10 per cent or less of creosote derived from wood other than beechwood;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other preparations containing 3 per cent or less of phenols and homologues of phenol boiling below 220°C.</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CROTOXYPHOS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CROTOXYPHOS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CRUFOMATE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CRUFOMATE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CYANAMIDE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CYANAMIDE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CYANAZINE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CYANAZINE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CYCLANILIDE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CYCLANILIDE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caps/>
          <w:lang w:val="en-GB"/>
        </w:rPr>
      </w:pPr>
      <w:r w:rsidRPr="007C5A1D">
        <w:rPr>
          <w:rFonts w:ascii="Times New Roman" w:hAnsi="Times New Roman" w:cs="Times New Roman"/>
          <w:caps/>
          <w:lang w:val="en-GB"/>
        </w:rPr>
        <w:t>N-cyclohexyldiazeniumdioxy-potassium</w:t>
      </w:r>
      <w:r w:rsidR="00830D26">
        <w:rPr>
          <w:rFonts w:ascii="Times New Roman" w:hAnsi="Times New Roman" w:cs="Times New Roman"/>
          <w:caps/>
          <w:lang w:val="en-GB"/>
        </w:rPr>
        <w:fldChar w:fldCharType="begin"/>
      </w:r>
      <w:r w:rsidR="00830D26">
        <w:instrText xml:space="preserve"> XE "</w:instrText>
      </w:r>
      <w:r w:rsidR="00830D26" w:rsidRPr="00A50C1D">
        <w:rPr>
          <w:rFonts w:ascii="Times New Roman" w:hAnsi="Times New Roman" w:cs="Times New Roman"/>
          <w:caps/>
          <w:lang w:val="en-GB"/>
        </w:rPr>
        <w:instrText>N-cyclohexyldiazeniumdioxy-potassium</w:instrText>
      </w:r>
      <w:r w:rsidR="00830D26">
        <w:instrText xml:space="preserve">" </w:instrText>
      </w:r>
      <w:r w:rsidR="00830D26">
        <w:rPr>
          <w:rFonts w:ascii="Times New Roman" w:hAnsi="Times New Roman" w:cs="Times New Roman"/>
          <w:caps/>
          <w:lang w:val="en-GB"/>
        </w:rPr>
        <w:fldChar w:fldCharType="end"/>
      </w:r>
      <w:r w:rsidRPr="007C5A1D">
        <w:rPr>
          <w:rFonts w:ascii="Times New Roman" w:hAnsi="Times New Roman" w:cs="Times New Roman"/>
          <w:caps/>
          <w:lang w:val="en-GB"/>
        </w:rPr>
        <w:t>.</w:t>
      </w:r>
    </w:p>
    <w:p w:rsidR="00D11908" w:rsidRPr="007C5A1D" w:rsidRDefault="00D11908"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CYFLUTHRIN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CYFLUTHRIN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pressurised spray packs containing 1 per cent or less of </w:t>
      </w:r>
      <w:proofErr w:type="spellStart"/>
      <w:r w:rsidRPr="007C5A1D">
        <w:rPr>
          <w:rFonts w:ascii="Times New Roman" w:hAnsi="Times New Roman" w:cs="Times New Roman"/>
          <w:lang w:val="en-GB"/>
        </w:rPr>
        <w:t>cyfluthrin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CYOMETRINIL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CYOMETRINIL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CYPERMETHRIN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CYPERMETHRIN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CYPHENOTHRIN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CYPHENOTHRIN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CYSTEAMINE</w:t>
      </w:r>
      <w:r w:rsidR="00830D26">
        <w:rPr>
          <w:rFonts w:ascii="Times New Roman" w:hAnsi="Times New Roman" w:cs="Times New Roman"/>
        </w:rPr>
        <w:fldChar w:fldCharType="begin"/>
      </w:r>
      <w:r w:rsidR="00830D26">
        <w:instrText xml:space="preserve"> XE "</w:instrText>
      </w:r>
      <w:r w:rsidR="00830D26" w:rsidRPr="00A50C1D">
        <w:rPr>
          <w:rFonts w:ascii="Times New Roman" w:hAnsi="Times New Roman" w:cs="Times New Roman"/>
        </w:rPr>
        <w:instrText>CYSTEAMINE</w:instrText>
      </w:r>
      <w:r w:rsidR="00830D26">
        <w:instrText xml:space="preserve">" </w:instrText>
      </w:r>
      <w:r w:rsidR="00830D26">
        <w:rPr>
          <w:rFonts w:ascii="Times New Roman" w:hAnsi="Times New Roman" w:cs="Times New Roman"/>
        </w:rPr>
        <w:fldChar w:fldCharType="end"/>
      </w:r>
      <w:r w:rsidRPr="007C5A1D">
        <w:rPr>
          <w:rFonts w:ascii="Times New Roman" w:hAnsi="Times New Roman" w:cs="Times New Roman"/>
        </w:rPr>
        <w:t xml:space="preserve"> for cosmetic use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when included in Schedule 5; or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containing 1 per cent or less of </w:t>
      </w:r>
      <w:proofErr w:type="spellStart"/>
      <w:r w:rsidRPr="007C5A1D">
        <w:rPr>
          <w:rFonts w:ascii="Times New Roman" w:hAnsi="Times New Roman" w:cs="Times New Roman"/>
        </w:rPr>
        <w:t>cysteamine</w:t>
      </w:r>
      <w:proofErr w:type="spellEnd"/>
      <w:r w:rsidRPr="007C5A1D">
        <w:rPr>
          <w:rFonts w:ascii="Times New Roman" w:hAnsi="Times New Roman" w:cs="Times New Roman"/>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CYTHIOATE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CYTHIOATE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2,4-D</w:t>
      </w:r>
      <w:r w:rsidR="00830D26">
        <w:rPr>
          <w:rFonts w:ascii="Times New Roman" w:hAnsi="Times New Roman" w:cs="Times New Roman"/>
        </w:rPr>
        <w:fldChar w:fldCharType="begin"/>
      </w:r>
      <w:r w:rsidR="00830D26">
        <w:instrText xml:space="preserve"> XE "</w:instrText>
      </w:r>
      <w:r w:rsidR="00830D26" w:rsidRPr="00A50C1D">
        <w:rPr>
          <w:rFonts w:ascii="Times New Roman" w:hAnsi="Times New Roman" w:cs="Times New Roman"/>
        </w:rPr>
        <w:instrText>2,4-D</w:instrText>
      </w:r>
      <w:r w:rsidR="00830D26">
        <w:instrText xml:space="preserve">" </w:instrText>
      </w:r>
      <w:r w:rsidR="00830D26">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43296F"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DAZOMET</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DAZOMET</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43296F" w:rsidRPr="007C5A1D" w:rsidRDefault="0043296F">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DELTAMETHRIN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DELTAMETHRIN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p>
    <w:p w:rsidR="009D24B1" w:rsidRPr="007C5A1D" w:rsidRDefault="009D24B1" w:rsidP="006A4306">
      <w:pPr>
        <w:numPr>
          <w:ilvl w:val="0"/>
          <w:numId w:val="28"/>
        </w:numPr>
        <w:ind w:left="1134" w:hanging="425"/>
        <w:contextualSpacing/>
        <w:rPr>
          <w:sz w:val="20"/>
          <w:szCs w:val="20"/>
          <w:lang w:eastAsia="en-AU"/>
        </w:rPr>
      </w:pPr>
      <w:r w:rsidRPr="007C5A1D">
        <w:rPr>
          <w:sz w:val="20"/>
          <w:szCs w:val="20"/>
          <w:lang w:eastAsia="en-AU"/>
        </w:rPr>
        <w:t xml:space="preserve">in aqueous preparations containing 25 per cent or less of </w:t>
      </w:r>
      <w:proofErr w:type="spellStart"/>
      <w:r w:rsidRPr="007C5A1D">
        <w:rPr>
          <w:sz w:val="20"/>
          <w:szCs w:val="20"/>
          <w:lang w:eastAsia="en-AU"/>
        </w:rPr>
        <w:t>deltamethrin</w:t>
      </w:r>
      <w:proofErr w:type="spellEnd"/>
      <w:r w:rsidRPr="007C5A1D">
        <w:rPr>
          <w:sz w:val="20"/>
          <w:szCs w:val="20"/>
          <w:lang w:eastAsia="en-AU"/>
        </w:rPr>
        <w:t>, when no organic solvent, other than 10 per cent or less of a glycol, is present;</w:t>
      </w:r>
    </w:p>
    <w:p w:rsidR="009D24B1" w:rsidRPr="007C5A1D" w:rsidRDefault="009D24B1" w:rsidP="009D24B1">
      <w:pPr>
        <w:ind w:left="1134" w:hanging="425"/>
        <w:contextualSpacing/>
        <w:rPr>
          <w:sz w:val="20"/>
          <w:szCs w:val="20"/>
          <w:lang w:eastAsia="en-AU"/>
        </w:rPr>
      </w:pPr>
    </w:p>
    <w:p w:rsidR="009D24B1" w:rsidRPr="007C5A1D" w:rsidRDefault="009D24B1" w:rsidP="006A4306">
      <w:pPr>
        <w:numPr>
          <w:ilvl w:val="0"/>
          <w:numId w:val="28"/>
        </w:numPr>
        <w:ind w:left="1134" w:hanging="425"/>
        <w:rPr>
          <w:sz w:val="20"/>
          <w:szCs w:val="20"/>
          <w:lang w:eastAsia="en-AU"/>
        </w:rPr>
      </w:pPr>
      <w:r w:rsidRPr="007C5A1D">
        <w:rPr>
          <w:sz w:val="20"/>
          <w:szCs w:val="20"/>
          <w:lang w:eastAsia="en-AU"/>
        </w:rPr>
        <w:t xml:space="preserve">in wettable granular preparations containing 25 per cent or less of </w:t>
      </w:r>
      <w:proofErr w:type="spellStart"/>
      <w:r w:rsidRPr="007C5A1D">
        <w:rPr>
          <w:sz w:val="20"/>
          <w:szCs w:val="20"/>
          <w:lang w:eastAsia="en-AU"/>
        </w:rPr>
        <w:t>deltamethrin</w:t>
      </w:r>
      <w:proofErr w:type="spellEnd"/>
      <w:r w:rsidRPr="007C5A1D">
        <w:rPr>
          <w:sz w:val="20"/>
          <w:szCs w:val="20"/>
          <w:lang w:eastAsia="en-AU"/>
        </w:rPr>
        <w:t>;</w:t>
      </w:r>
    </w:p>
    <w:p w:rsidR="009D24B1" w:rsidRPr="007C5A1D" w:rsidRDefault="009D24B1" w:rsidP="009D24B1">
      <w:pPr>
        <w:ind w:left="1134" w:hanging="425"/>
        <w:rPr>
          <w:sz w:val="20"/>
          <w:szCs w:val="20"/>
          <w:lang w:eastAsia="en-AU"/>
        </w:rPr>
      </w:pPr>
    </w:p>
    <w:p w:rsidR="009D24B1" w:rsidRPr="007C5A1D" w:rsidRDefault="009D24B1" w:rsidP="006A4306">
      <w:pPr>
        <w:numPr>
          <w:ilvl w:val="0"/>
          <w:numId w:val="28"/>
        </w:numPr>
        <w:ind w:left="1134" w:hanging="425"/>
        <w:rPr>
          <w:sz w:val="20"/>
          <w:szCs w:val="20"/>
          <w:lang w:eastAsia="en-AU"/>
        </w:rPr>
      </w:pPr>
      <w:r w:rsidRPr="007C5A1D">
        <w:rPr>
          <w:sz w:val="20"/>
          <w:szCs w:val="20"/>
          <w:lang w:eastAsia="en-AU"/>
        </w:rPr>
        <w:t xml:space="preserve">in water-dispersible tablets each containing 500 mg or less of </w:t>
      </w:r>
      <w:proofErr w:type="spellStart"/>
      <w:r w:rsidRPr="007C5A1D">
        <w:rPr>
          <w:sz w:val="20"/>
          <w:szCs w:val="20"/>
          <w:lang w:eastAsia="en-AU"/>
        </w:rPr>
        <w:t>deltamethrin</w:t>
      </w:r>
      <w:proofErr w:type="spellEnd"/>
      <w:r w:rsidRPr="007C5A1D">
        <w:rPr>
          <w:sz w:val="20"/>
          <w:szCs w:val="20"/>
          <w:lang w:eastAsia="en-AU"/>
        </w:rPr>
        <w:t>;</w:t>
      </w:r>
    </w:p>
    <w:p w:rsidR="009D24B1" w:rsidRPr="007C5A1D" w:rsidRDefault="009D24B1" w:rsidP="009D24B1">
      <w:pPr>
        <w:ind w:left="1134" w:hanging="425"/>
        <w:rPr>
          <w:sz w:val="20"/>
          <w:szCs w:val="20"/>
          <w:lang w:eastAsia="en-AU"/>
        </w:rPr>
      </w:pPr>
    </w:p>
    <w:p w:rsidR="009D24B1" w:rsidRPr="007C5A1D" w:rsidRDefault="009D24B1" w:rsidP="006A4306">
      <w:pPr>
        <w:numPr>
          <w:ilvl w:val="0"/>
          <w:numId w:val="28"/>
        </w:numPr>
        <w:ind w:left="1134" w:hanging="425"/>
        <w:rPr>
          <w:sz w:val="20"/>
          <w:szCs w:val="20"/>
          <w:lang w:eastAsia="en-AU"/>
        </w:rPr>
      </w:pPr>
      <w:r w:rsidRPr="007C5A1D">
        <w:rPr>
          <w:sz w:val="20"/>
          <w:szCs w:val="20"/>
          <w:lang w:eastAsia="en-AU"/>
        </w:rPr>
        <w:t xml:space="preserve">in </w:t>
      </w:r>
      <w:proofErr w:type="spellStart"/>
      <w:r w:rsidRPr="007C5A1D">
        <w:rPr>
          <w:sz w:val="20"/>
          <w:szCs w:val="20"/>
          <w:lang w:eastAsia="en-AU"/>
        </w:rPr>
        <w:t>emulsifiable</w:t>
      </w:r>
      <w:proofErr w:type="spellEnd"/>
      <w:r w:rsidRPr="007C5A1D">
        <w:rPr>
          <w:sz w:val="20"/>
          <w:szCs w:val="20"/>
          <w:lang w:eastAsia="en-AU"/>
        </w:rPr>
        <w:t xml:space="preserve"> concentrates containing 11 per cent or less of </w:t>
      </w:r>
      <w:proofErr w:type="spellStart"/>
      <w:r w:rsidRPr="007C5A1D">
        <w:rPr>
          <w:sz w:val="20"/>
          <w:szCs w:val="20"/>
          <w:lang w:eastAsia="en-AU"/>
        </w:rPr>
        <w:t>deltamethrin</w:t>
      </w:r>
      <w:proofErr w:type="spellEnd"/>
      <w:r w:rsidRPr="007C5A1D">
        <w:rPr>
          <w:sz w:val="20"/>
          <w:szCs w:val="20"/>
          <w:lang w:eastAsia="en-AU"/>
        </w:rPr>
        <w:t xml:space="preserve"> in a solvent containing 40 per cent or less of </w:t>
      </w:r>
      <w:proofErr w:type="spellStart"/>
      <w:r w:rsidRPr="007C5A1D">
        <w:rPr>
          <w:sz w:val="20"/>
          <w:szCs w:val="20"/>
          <w:lang w:eastAsia="en-AU"/>
        </w:rPr>
        <w:t>acetophenone</w:t>
      </w:r>
      <w:proofErr w:type="spellEnd"/>
      <w:r w:rsidRPr="007C5A1D">
        <w:rPr>
          <w:sz w:val="20"/>
          <w:szCs w:val="20"/>
          <w:lang w:eastAsia="en-AU"/>
        </w:rPr>
        <w:t xml:space="preserve"> and 45 per cent or less of liquid hydrocarbons; or</w:t>
      </w:r>
    </w:p>
    <w:p w:rsidR="009D24B1" w:rsidRPr="007C5A1D" w:rsidRDefault="009D24B1" w:rsidP="009D24B1">
      <w:pPr>
        <w:tabs>
          <w:tab w:val="left" w:pos="2755"/>
        </w:tabs>
        <w:ind w:left="1134" w:hanging="425"/>
        <w:rPr>
          <w:sz w:val="20"/>
          <w:szCs w:val="20"/>
          <w:lang w:eastAsia="en-AU"/>
        </w:rPr>
      </w:pPr>
      <w:r w:rsidRPr="007C5A1D">
        <w:rPr>
          <w:sz w:val="20"/>
          <w:szCs w:val="20"/>
          <w:lang w:eastAsia="en-AU"/>
        </w:rPr>
        <w:tab/>
      </w:r>
    </w:p>
    <w:p w:rsidR="009D24B1" w:rsidRPr="007C5A1D" w:rsidRDefault="009D24B1" w:rsidP="006A4306">
      <w:pPr>
        <w:numPr>
          <w:ilvl w:val="0"/>
          <w:numId w:val="28"/>
        </w:numPr>
        <w:ind w:left="1134" w:hanging="425"/>
        <w:rPr>
          <w:sz w:val="20"/>
          <w:szCs w:val="20"/>
          <w:lang w:eastAsia="en-AU"/>
        </w:rPr>
      </w:pPr>
      <w:r w:rsidRPr="007C5A1D">
        <w:rPr>
          <w:sz w:val="20"/>
          <w:szCs w:val="20"/>
          <w:lang w:eastAsia="en-AU"/>
        </w:rPr>
        <w:t xml:space="preserve">in other preparations containing 3 per cent or less of </w:t>
      </w:r>
      <w:proofErr w:type="spellStart"/>
      <w:r w:rsidRPr="007C5A1D">
        <w:rPr>
          <w:sz w:val="20"/>
          <w:szCs w:val="20"/>
          <w:lang w:eastAsia="en-AU"/>
        </w:rPr>
        <w:t>deltamethrin</w:t>
      </w:r>
      <w:proofErr w:type="spellEnd"/>
      <w:r w:rsidRPr="007C5A1D">
        <w:rPr>
          <w:sz w:val="20"/>
          <w:szCs w:val="20"/>
          <w:lang w:eastAsia="en-AU"/>
        </w:rPr>
        <w:t>,</w:t>
      </w:r>
    </w:p>
    <w:p w:rsidR="009D24B1" w:rsidRPr="007C5A1D" w:rsidRDefault="009D24B1" w:rsidP="009D24B1">
      <w:pPr>
        <w:ind w:left="1134" w:hanging="425"/>
        <w:rPr>
          <w:sz w:val="20"/>
          <w:szCs w:val="20"/>
          <w:lang w:eastAsia="en-AU"/>
        </w:rPr>
      </w:pPr>
    </w:p>
    <w:p w:rsidR="009D24B1" w:rsidRPr="007C5A1D" w:rsidRDefault="009D24B1" w:rsidP="009D24B1">
      <w:pPr>
        <w:ind w:left="1134" w:hanging="425"/>
        <w:contextualSpacing/>
        <w:rPr>
          <w:b/>
          <w:sz w:val="20"/>
          <w:szCs w:val="20"/>
          <w:lang w:eastAsia="en-AU"/>
        </w:rPr>
      </w:pPr>
      <w:r w:rsidRPr="007C5A1D">
        <w:rPr>
          <w:b/>
          <w:sz w:val="20"/>
          <w:szCs w:val="20"/>
          <w:lang w:eastAsia="en-AU"/>
        </w:rPr>
        <w:t>except:</w:t>
      </w:r>
    </w:p>
    <w:p w:rsidR="009D24B1" w:rsidRPr="007C5A1D" w:rsidRDefault="009D24B1" w:rsidP="009D24B1">
      <w:pPr>
        <w:ind w:left="1134" w:hanging="425"/>
        <w:contextualSpacing/>
        <w:rPr>
          <w:b/>
          <w:sz w:val="20"/>
          <w:szCs w:val="20"/>
          <w:lang w:eastAsia="en-AU"/>
        </w:rPr>
      </w:pPr>
    </w:p>
    <w:p w:rsidR="009D24B1" w:rsidRPr="007C5A1D" w:rsidRDefault="009D24B1" w:rsidP="006A4306">
      <w:pPr>
        <w:numPr>
          <w:ilvl w:val="0"/>
          <w:numId w:val="29"/>
        </w:numPr>
        <w:ind w:left="1134" w:hanging="425"/>
        <w:rPr>
          <w:sz w:val="20"/>
          <w:szCs w:val="20"/>
          <w:lang w:eastAsia="en-AU"/>
        </w:rPr>
      </w:pPr>
      <w:r w:rsidRPr="007C5A1D">
        <w:rPr>
          <w:sz w:val="20"/>
          <w:szCs w:val="20"/>
          <w:lang w:eastAsia="en-AU"/>
        </w:rPr>
        <w:t xml:space="preserve">when included in Schedule 5; </w:t>
      </w:r>
    </w:p>
    <w:p w:rsidR="009D24B1" w:rsidRPr="007C5A1D" w:rsidRDefault="009D24B1" w:rsidP="009D24B1">
      <w:pPr>
        <w:ind w:left="1134" w:hanging="425"/>
        <w:rPr>
          <w:sz w:val="20"/>
          <w:szCs w:val="20"/>
          <w:lang w:eastAsia="en-AU"/>
        </w:rPr>
      </w:pPr>
    </w:p>
    <w:p w:rsidR="009D24B1" w:rsidRPr="007C5A1D" w:rsidRDefault="009D24B1" w:rsidP="006A4306">
      <w:pPr>
        <w:numPr>
          <w:ilvl w:val="0"/>
          <w:numId w:val="29"/>
        </w:numPr>
        <w:ind w:left="1134" w:hanging="425"/>
        <w:rPr>
          <w:sz w:val="20"/>
          <w:szCs w:val="20"/>
          <w:lang w:eastAsia="en-AU"/>
        </w:rPr>
      </w:pPr>
      <w:r w:rsidRPr="007C5A1D">
        <w:rPr>
          <w:rFonts w:eastAsia="Cambria"/>
          <w:sz w:val="20"/>
          <w:szCs w:val="20"/>
        </w:rPr>
        <w:t>in</w:t>
      </w:r>
      <w:r w:rsidRPr="007C5A1D">
        <w:rPr>
          <w:sz w:val="20"/>
          <w:szCs w:val="20"/>
        </w:rPr>
        <w:t xml:space="preserve"> factory prepared mosquito nets containing 1 per cent or less of </w:t>
      </w:r>
      <w:proofErr w:type="spellStart"/>
      <w:r w:rsidRPr="007C5A1D">
        <w:rPr>
          <w:sz w:val="20"/>
          <w:szCs w:val="20"/>
        </w:rPr>
        <w:t>deltamethrin</w:t>
      </w:r>
      <w:proofErr w:type="spellEnd"/>
      <w:r w:rsidRPr="007C5A1D">
        <w:rPr>
          <w:sz w:val="20"/>
          <w:szCs w:val="20"/>
        </w:rPr>
        <w:t>; or</w:t>
      </w:r>
    </w:p>
    <w:p w:rsidR="009D24B1" w:rsidRPr="007C5A1D" w:rsidRDefault="009D24B1" w:rsidP="009D24B1">
      <w:pPr>
        <w:ind w:left="1134" w:hanging="425"/>
        <w:rPr>
          <w:sz w:val="20"/>
          <w:szCs w:val="20"/>
          <w:lang w:eastAsia="en-AU"/>
        </w:rPr>
      </w:pPr>
    </w:p>
    <w:p w:rsidR="009D24B1" w:rsidRPr="007C5A1D" w:rsidRDefault="009D24B1" w:rsidP="006A4306">
      <w:pPr>
        <w:numPr>
          <w:ilvl w:val="0"/>
          <w:numId w:val="29"/>
        </w:numPr>
        <w:shd w:val="clear" w:color="auto" w:fill="FFFFFF"/>
        <w:ind w:left="1134" w:hanging="425"/>
        <w:rPr>
          <w:rFonts w:eastAsia="Cambria"/>
          <w:sz w:val="20"/>
          <w:szCs w:val="20"/>
        </w:rPr>
      </w:pPr>
      <w:r w:rsidRPr="007C5A1D">
        <w:rPr>
          <w:sz w:val="20"/>
          <w:szCs w:val="20"/>
        </w:rPr>
        <w:t xml:space="preserve">in preparations containing 0.1 per cent or less of </w:t>
      </w:r>
      <w:proofErr w:type="spellStart"/>
      <w:r w:rsidRPr="007C5A1D">
        <w:rPr>
          <w:sz w:val="20"/>
          <w:szCs w:val="20"/>
        </w:rPr>
        <w:t>deltamethrin</w:t>
      </w:r>
      <w:proofErr w:type="spellEnd"/>
      <w:r w:rsidRPr="007C5A1D">
        <w:rPr>
          <w:rFonts w:eastAsia="Cambria"/>
          <w:sz w:val="20"/>
          <w:szCs w:val="20"/>
        </w:rPr>
        <w:t>.</w:t>
      </w:r>
    </w:p>
    <w:p w:rsidR="002F1685" w:rsidRPr="007C5A1D" w:rsidRDefault="002F1685" w:rsidP="009D24B1">
      <w:pPr>
        <w:pStyle w:val="schedindenta"/>
        <w:spacing w:line="240" w:lineRule="auto"/>
        <w:rPr>
          <w:rFonts w:ascii="Times New Roman" w:hAnsi="Times New Roman" w:cs="Times New Roman"/>
          <w:lang w:val="en-GB"/>
        </w:rPr>
      </w:pPr>
    </w:p>
    <w:p w:rsidR="00F40984" w:rsidRPr="007C5A1D" w:rsidRDefault="00F4098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DERQUANTEL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DERQUANTEL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F40984" w:rsidRPr="007C5A1D" w:rsidRDefault="00F40984"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DIAZINON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DIAZINON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DICAMBA</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DICAMBA</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DICHLOBENIL</w:t>
      </w:r>
      <w:r w:rsidR="00830D26">
        <w:rPr>
          <w:rFonts w:ascii="Times New Roman" w:hAnsi="Times New Roman" w:cs="Times New Roman"/>
          <w:lang w:val="de-DE"/>
        </w:rPr>
        <w:fldChar w:fldCharType="begin"/>
      </w:r>
      <w:r w:rsidR="00830D26">
        <w:instrText xml:space="preserve"> XE "</w:instrText>
      </w:r>
      <w:r w:rsidR="00830D26" w:rsidRPr="00A50C1D">
        <w:rPr>
          <w:rFonts w:ascii="Times New Roman" w:hAnsi="Times New Roman" w:cs="Times New Roman"/>
          <w:lang w:val="de-DE"/>
        </w:rPr>
        <w:instrText>DICHLOBENIL</w:instrText>
      </w:r>
      <w:r w:rsidR="00830D26">
        <w:instrText xml:space="preserve">" </w:instrText>
      </w:r>
      <w:r w:rsidR="00830D26">
        <w:rPr>
          <w:rFonts w:ascii="Times New Roman" w:hAnsi="Times New Roman" w:cs="Times New Roman"/>
          <w:lang w:val="de-DE"/>
        </w:rPr>
        <w:fldChar w:fldCharType="end"/>
      </w:r>
      <w:r w:rsidRPr="007C5A1D">
        <w:rPr>
          <w:rFonts w:ascii="Times New Roman" w:hAnsi="Times New Roman" w:cs="Times New Roman"/>
          <w:lang w:val="de-DE"/>
        </w:rPr>
        <w:t>.</w:t>
      </w:r>
    </w:p>
    <w:p w:rsidR="0097064B" w:rsidRPr="007C5A1D" w:rsidRDefault="0097064B" w:rsidP="00DF71EC">
      <w:pPr>
        <w:pStyle w:val="schedbody"/>
        <w:spacing w:line="240" w:lineRule="auto"/>
        <w:rPr>
          <w:rFonts w:ascii="Times New Roman" w:hAnsi="Times New Roman" w:cs="Times New Roman"/>
          <w:lang w:val="de-DE"/>
        </w:rPr>
      </w:pPr>
    </w:p>
    <w:p w:rsidR="002F1685" w:rsidRPr="007C5A1D" w:rsidRDefault="002F1685"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DICHLOFENTHION</w:t>
      </w:r>
      <w:r w:rsidR="00830D26">
        <w:rPr>
          <w:rFonts w:ascii="Times New Roman" w:hAnsi="Times New Roman" w:cs="Times New Roman"/>
          <w:lang w:val="de-DE"/>
        </w:rPr>
        <w:fldChar w:fldCharType="begin"/>
      </w:r>
      <w:r w:rsidR="00830D26">
        <w:instrText xml:space="preserve"> XE "</w:instrText>
      </w:r>
      <w:r w:rsidR="00830D26" w:rsidRPr="00A50C1D">
        <w:rPr>
          <w:rFonts w:ascii="Times New Roman" w:hAnsi="Times New Roman" w:cs="Times New Roman"/>
          <w:lang w:val="de-DE"/>
        </w:rPr>
        <w:instrText>DICHLOFENTHION</w:instrText>
      </w:r>
      <w:r w:rsidR="00830D26">
        <w:instrText xml:space="preserve">" </w:instrText>
      </w:r>
      <w:r w:rsidR="00830D26">
        <w:rPr>
          <w:rFonts w:ascii="Times New Roman" w:hAnsi="Times New Roman" w:cs="Times New Roman"/>
          <w:lang w:val="de-DE"/>
        </w:rPr>
        <w:fldChar w:fldCharType="end"/>
      </w:r>
      <w:r w:rsidRPr="007C5A1D">
        <w:rPr>
          <w:rFonts w:ascii="Times New Roman" w:hAnsi="Times New Roman" w:cs="Times New Roman"/>
          <w:lang w:val="de-DE"/>
        </w:rPr>
        <w:t>.</w:t>
      </w:r>
    </w:p>
    <w:p w:rsidR="002F1685" w:rsidRPr="007C5A1D" w:rsidRDefault="002F1685" w:rsidP="00DF71EC">
      <w:pPr>
        <w:pStyle w:val="schedbody"/>
        <w:spacing w:line="240" w:lineRule="auto"/>
        <w:rPr>
          <w:rFonts w:ascii="Times New Roman" w:hAnsi="Times New Roman" w:cs="Times New Roman"/>
          <w:lang w:val="de-DE"/>
        </w:rPr>
      </w:pPr>
    </w:p>
    <w:p w:rsidR="002F1685" w:rsidRPr="007C5A1D" w:rsidRDefault="002F1685"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DICHLOFLUANID</w:t>
      </w:r>
      <w:r w:rsidR="00830D26">
        <w:rPr>
          <w:rFonts w:ascii="Times New Roman" w:hAnsi="Times New Roman" w:cs="Times New Roman"/>
          <w:lang w:val="de-DE"/>
        </w:rPr>
        <w:fldChar w:fldCharType="begin"/>
      </w:r>
      <w:r w:rsidR="00830D26">
        <w:instrText xml:space="preserve"> XE "</w:instrText>
      </w:r>
      <w:r w:rsidR="00830D26" w:rsidRPr="00A50C1D">
        <w:rPr>
          <w:rFonts w:ascii="Times New Roman" w:hAnsi="Times New Roman" w:cs="Times New Roman"/>
          <w:lang w:val="de-DE"/>
        </w:rPr>
        <w:instrText>DICHLOFLUANID</w:instrText>
      </w:r>
      <w:r w:rsidR="00830D26">
        <w:instrText xml:space="preserve">" </w:instrText>
      </w:r>
      <w:r w:rsidR="00830D26">
        <w:rPr>
          <w:rFonts w:ascii="Times New Roman" w:hAnsi="Times New Roman" w:cs="Times New Roman"/>
          <w:lang w:val="de-DE"/>
        </w:rPr>
        <w:fldChar w:fldCharType="end"/>
      </w:r>
      <w:r w:rsidRPr="007C5A1D">
        <w:rPr>
          <w:rFonts w:ascii="Times New Roman" w:hAnsi="Times New Roman" w:cs="Times New Roman"/>
          <w:lang w:val="de-DE"/>
        </w:rPr>
        <w:t>.</w:t>
      </w:r>
    </w:p>
    <w:p w:rsidR="002F1685" w:rsidRPr="007C5A1D" w:rsidRDefault="002F1685" w:rsidP="00DF71EC">
      <w:pPr>
        <w:pStyle w:val="schedbody"/>
        <w:spacing w:line="240" w:lineRule="auto"/>
        <w:rPr>
          <w:rFonts w:ascii="Times New Roman" w:hAnsi="Times New Roman" w:cs="Times New Roman"/>
          <w:lang w:val="de-DE"/>
        </w:rPr>
      </w:pPr>
    </w:p>
    <w:p w:rsidR="002F1685" w:rsidRPr="007C5A1D" w:rsidRDefault="002F1685" w:rsidP="00DF71EC">
      <w:pPr>
        <w:pStyle w:val="schedbody"/>
        <w:spacing w:line="240" w:lineRule="auto"/>
        <w:rPr>
          <w:rFonts w:ascii="Times New Roman" w:hAnsi="Times New Roman" w:cs="Times New Roman"/>
          <w:lang w:val="de-DE"/>
        </w:rPr>
      </w:pPr>
      <w:r w:rsidRPr="007C5A1D">
        <w:rPr>
          <w:rFonts w:ascii="Times New Roman" w:hAnsi="Times New Roman" w:cs="Times New Roman"/>
          <w:lang w:val="de-DE"/>
        </w:rPr>
        <w:t>ortho-DICHLOROBENZENE</w:t>
      </w:r>
      <w:r w:rsidR="00830D26">
        <w:rPr>
          <w:rFonts w:ascii="Times New Roman" w:hAnsi="Times New Roman" w:cs="Times New Roman"/>
          <w:lang w:val="de-DE"/>
        </w:rPr>
        <w:fldChar w:fldCharType="begin"/>
      </w:r>
      <w:r w:rsidR="00830D26">
        <w:instrText xml:space="preserve"> XE "</w:instrText>
      </w:r>
      <w:r w:rsidR="00830D26" w:rsidRPr="00A50C1D">
        <w:rPr>
          <w:rFonts w:ascii="Times New Roman" w:hAnsi="Times New Roman" w:cs="Times New Roman"/>
          <w:lang w:val="de-DE"/>
        </w:rPr>
        <w:instrText>DICHLOROBENZENE</w:instrText>
      </w:r>
      <w:r w:rsidR="00830D26">
        <w:instrText xml:space="preserve">" </w:instrText>
      </w:r>
      <w:r w:rsidR="00830D26">
        <w:rPr>
          <w:rFonts w:ascii="Times New Roman" w:hAnsi="Times New Roman" w:cs="Times New Roman"/>
          <w:lang w:val="de-DE"/>
        </w:rPr>
        <w:fldChar w:fldCharType="end"/>
      </w:r>
      <w:r w:rsidRPr="007C5A1D">
        <w:rPr>
          <w:rFonts w:ascii="Times New Roman" w:hAnsi="Times New Roman" w:cs="Times New Roman"/>
          <w:lang w:val="de-DE"/>
        </w:rPr>
        <w:t>.</w:t>
      </w:r>
    </w:p>
    <w:p w:rsidR="002F1685" w:rsidRPr="007C5A1D" w:rsidRDefault="002F1685" w:rsidP="00DF71EC">
      <w:pPr>
        <w:pStyle w:val="schedbody"/>
        <w:spacing w:line="240" w:lineRule="auto"/>
        <w:rPr>
          <w:rFonts w:ascii="Times New Roman" w:hAnsi="Times New Roman" w:cs="Times New Roman"/>
          <w:lang w:val="de-DE"/>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DICHLOROETHYL ETHER</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DICHLOROETHYL ETHER</w:instrText>
      </w:r>
      <w:r w:rsidR="00830D26">
        <w:instrText xml:space="preserve">" </w:instrText>
      </w:r>
      <w:r w:rsidR="00830D26">
        <w:rPr>
          <w:rFonts w:ascii="Times New Roman" w:hAnsi="Times New Roman" w:cs="Times New Roman"/>
          <w:lang w:val="en-GB"/>
        </w:rPr>
        <w:fldChar w:fldCharType="end"/>
      </w:r>
      <w:r w:rsidR="00A3108F" w:rsidRPr="007C5A1D">
        <w:rPr>
          <w:rFonts w:ascii="Times New Roman" w:hAnsi="Times New Roman" w:cs="Times New Roman"/>
          <w:lang w:val="en-GB"/>
        </w:rPr>
        <w:fldChar w:fldCharType="begin"/>
      </w:r>
      <w:r w:rsidR="00A3108F" w:rsidRPr="007C5A1D">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DICHLOROISOCYANURIC ACID</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DICHLOROISOCYANURIC ACID</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liquid preparations containing not less than 2 per cent but not more than 4 per cent of available chlorine when labelled with the statements:</w:t>
      </w:r>
    </w:p>
    <w:p w:rsidR="002F1685" w:rsidRPr="007C5A1D" w:rsidRDefault="002F1685" w:rsidP="00DF71EC">
      <w:pPr>
        <w:pStyle w:val="schedindenta"/>
        <w:spacing w:line="240" w:lineRule="auto"/>
        <w:rPr>
          <w:rFonts w:ascii="Times New Roman" w:hAnsi="Times New Roman" w:cs="Times New Roman"/>
          <w:b/>
          <w:bCs/>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t>WARNING</w:t>
      </w:r>
      <w:r w:rsidRPr="007C5A1D">
        <w:rPr>
          <w:rFonts w:ascii="Times New Roman" w:hAnsi="Times New Roman" w:cs="Times New Roman"/>
          <w:lang w:val="en-GB"/>
        </w:rPr>
        <w:t xml:space="preserve"> – Ensure adequate ventilation when using.  Vapour may be harmful.  May give off dangerous gas if mixed with other products;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liquid preparations containing less than 2 per cent of available chlorine;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(d)</w:t>
      </w:r>
      <w:r w:rsidRPr="007C5A1D">
        <w:rPr>
          <w:rFonts w:ascii="Times New Roman" w:hAnsi="Times New Roman" w:cs="Times New Roman"/>
          <w:lang w:val="en-GB"/>
        </w:rPr>
        <w:tab/>
        <w:t>in other preparations containing 4 per cent or less of available chlorine.</w:t>
      </w:r>
    </w:p>
    <w:p w:rsidR="002F1685" w:rsidRPr="007C5A1D" w:rsidRDefault="002F1685" w:rsidP="00DF71EC">
      <w:pPr>
        <w:pStyle w:val="schedbody"/>
        <w:spacing w:line="240" w:lineRule="auto"/>
        <w:rPr>
          <w:rFonts w:ascii="Times New Roman" w:hAnsi="Times New Roman" w:cs="Times New Roman"/>
          <w:lang w:val="en-GB"/>
        </w:rPr>
      </w:pPr>
    </w:p>
    <w:p w:rsidR="00460A98" w:rsidRPr="007C5A1D" w:rsidRDefault="002F1685"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4,5-DICHLORO-2-N-OCTYL-3(2H)-ISOTHIAZOLONE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4,5-DICHLORO-2-N-OCTYL-3(2H)-ISOTHIAZOLONE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3F3F5D" w:rsidRPr="007C5A1D" w:rsidRDefault="003F3F5D"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DICHLOROPHEN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DICHLOROPHEN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Schedules 4 or 5;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fabrics other than when: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for human therapeutic use; or</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as part of a registered pesticidal product.</w:t>
      </w:r>
    </w:p>
    <w:p w:rsidR="00816EF2" w:rsidRPr="007C5A1D" w:rsidRDefault="00816EF2" w:rsidP="00DF71EC">
      <w:pPr>
        <w:pStyle w:val="schedbody"/>
        <w:spacing w:line="240" w:lineRule="auto"/>
        <w:rPr>
          <w:rFonts w:ascii="Times New Roman" w:hAnsi="Times New Roman" w:cs="Times New Roman"/>
        </w:rPr>
      </w:pPr>
    </w:p>
    <w:p w:rsidR="00415754" w:rsidRPr="007C5A1D" w:rsidRDefault="0041575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1,2-DICHLOROPROPANE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1,2-DICHLOROPROPANE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2,4-DICHLORPROP</w:t>
      </w:r>
      <w:r w:rsidR="00830D26">
        <w:rPr>
          <w:rFonts w:ascii="Times New Roman" w:hAnsi="Times New Roman" w:cs="Times New Roman"/>
        </w:rPr>
        <w:fldChar w:fldCharType="begin"/>
      </w:r>
      <w:r w:rsidR="00830D26">
        <w:instrText xml:space="preserve"> XE "</w:instrText>
      </w:r>
      <w:r w:rsidR="00830D26" w:rsidRPr="00A50C1D">
        <w:rPr>
          <w:rFonts w:ascii="Times New Roman" w:hAnsi="Times New Roman" w:cs="Times New Roman"/>
        </w:rPr>
        <w:instrText>2,4-DICHLORPROP</w:instrText>
      </w:r>
      <w:r w:rsidR="00830D26">
        <w:instrText xml:space="preserve">" </w:instrText>
      </w:r>
      <w:r w:rsidR="00830D26">
        <w:rPr>
          <w:rFonts w:ascii="Times New Roman" w:hAnsi="Times New Roman" w:cs="Times New Roman"/>
        </w:rPr>
        <w:fldChar w:fldCharType="end"/>
      </w:r>
      <w:r w:rsidRPr="007C5A1D">
        <w:rPr>
          <w:rFonts w:ascii="Times New Roman" w:hAnsi="Times New Roman" w:cs="Times New Roman"/>
        </w:rPr>
        <w:t xml:space="preserve"> (including the R and S enantiomers).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DICHLORVOS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DICHLORVOS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50 per cent or less of </w:t>
      </w:r>
      <w:proofErr w:type="spellStart"/>
      <w:r w:rsidRPr="007C5A1D">
        <w:rPr>
          <w:rFonts w:ascii="Times New Roman" w:hAnsi="Times New Roman" w:cs="Times New Roman"/>
          <w:lang w:val="en-GB"/>
        </w:rPr>
        <w:t>dichlorvos</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DICLOFOP-METHYL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DICLOFOP-METHYL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DICYCLANIL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DICYCLANIL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dicyclanil</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DIDECYLDIMETHYLAMMONIUM SALTS</w:t>
      </w:r>
      <w:r w:rsidR="00830D26">
        <w:rPr>
          <w:rFonts w:ascii="Times New Roman" w:hAnsi="Times New Roman" w:cs="Times New Roman"/>
        </w:rPr>
        <w:fldChar w:fldCharType="begin"/>
      </w:r>
      <w:r w:rsidR="00830D26">
        <w:instrText xml:space="preserve"> XE "</w:instrText>
      </w:r>
      <w:r w:rsidR="00830D26" w:rsidRPr="00A50C1D">
        <w:rPr>
          <w:rFonts w:ascii="Times New Roman" w:hAnsi="Times New Roman" w:cs="Times New Roman"/>
        </w:rPr>
        <w:instrText>DIDECYLDIMETHYLAMMONIUM SALTS</w:instrText>
      </w:r>
      <w:r w:rsidR="00830D26">
        <w:instrText xml:space="preserve">" </w:instrText>
      </w:r>
      <w:r w:rsidR="00830D26">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 per cent or less of </w:t>
      </w:r>
      <w:proofErr w:type="spellStart"/>
      <w:r w:rsidRPr="007C5A1D">
        <w:rPr>
          <w:rFonts w:ascii="Times New Roman" w:hAnsi="Times New Roman" w:cs="Times New Roman"/>
        </w:rPr>
        <w:t>didecyldimethylammonium</w:t>
      </w:r>
      <w:proofErr w:type="spellEnd"/>
      <w:r w:rsidRPr="007C5A1D">
        <w:rPr>
          <w:rFonts w:ascii="Times New Roman" w:hAnsi="Times New Roman" w:cs="Times New Roman"/>
        </w:rPr>
        <w:t xml:space="preserve"> salts labelled with the statement: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ab/>
        <w:t>Avoid contact with eyes.</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DIELDRIN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DIELDRIN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DIETHANOLAMINE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DIETHANOLAMINE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5 per cent or less of </w:t>
      </w:r>
      <w:proofErr w:type="spellStart"/>
      <w:r w:rsidRPr="007C5A1D">
        <w:rPr>
          <w:rFonts w:ascii="Times New Roman" w:hAnsi="Times New Roman" w:cs="Times New Roman"/>
          <w:lang w:val="en-GB"/>
        </w:rPr>
        <w:t>diethanolamine</w:t>
      </w:r>
      <w:proofErr w:type="spellEnd"/>
      <w:r w:rsidRPr="007C5A1D">
        <w:rPr>
          <w:rFonts w:ascii="Times New Roman" w:hAnsi="Times New Roman" w:cs="Times New Roman"/>
          <w:lang w:val="en-GB"/>
        </w:rPr>
        <w:t>.</w:t>
      </w:r>
    </w:p>
    <w:p w:rsidR="007F099F" w:rsidRPr="007C5A1D" w:rsidRDefault="007F099F">
      <w:pPr>
        <w:rPr>
          <w:color w:val="000000"/>
          <w:sz w:val="20"/>
          <w:szCs w:val="20"/>
          <w:lang w:val="en-US"/>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xml:space="preserve"> </w:t>
      </w:r>
      <w:r w:rsidRPr="007C5A1D">
        <w:rPr>
          <w:rFonts w:ascii="Times New Roman" w:hAnsi="Times New Roman" w:cs="Times New Roman"/>
          <w:lang w:val="en-GB"/>
        </w:rPr>
        <w:t>DIETHYLENE GLYCOL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DIETHYLENE GLYCOL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paints or paint </w:t>
      </w:r>
      <w:proofErr w:type="spellStart"/>
      <w:r w:rsidRPr="007C5A1D">
        <w:rPr>
          <w:rFonts w:ascii="Times New Roman" w:hAnsi="Times New Roman" w:cs="Times New Roman"/>
          <w:lang w:val="en-GB"/>
        </w:rPr>
        <w:t>tinters</w:t>
      </w:r>
      <w:proofErr w:type="spellEnd"/>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toothpastes or mouthwashes containing more than 0.25 per cent of diethylene glycol;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other preparations containing 2.5 per cent or less of diethylene glycol.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DIFENACOUM</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DIFENACOUM</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0.25 per cent or less of </w:t>
      </w:r>
      <w:proofErr w:type="spellStart"/>
      <w:r w:rsidRPr="007C5A1D">
        <w:rPr>
          <w:rFonts w:ascii="Times New Roman" w:hAnsi="Times New Roman" w:cs="Times New Roman"/>
          <w:lang w:val="en-GB"/>
        </w:rPr>
        <w:t>difenacoum</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DIFENZOQUAT</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DIFENZOQUAT</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DIFETHIALONE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DIFETHIALONE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rodent baits containing 0.0025 per cent or less of </w:t>
      </w:r>
      <w:proofErr w:type="spellStart"/>
      <w:r w:rsidRPr="007C5A1D">
        <w:rPr>
          <w:rFonts w:ascii="Times New Roman" w:hAnsi="Times New Roman" w:cs="Times New Roman"/>
          <w:lang w:val="en-GB"/>
        </w:rPr>
        <w:t>difethialone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5,6-DIHYDROXYINDOLINE</w:t>
      </w:r>
      <w:r w:rsidR="00830D26">
        <w:rPr>
          <w:rFonts w:ascii="Times New Roman" w:hAnsi="Times New Roman" w:cs="Times New Roman"/>
        </w:rPr>
        <w:fldChar w:fldCharType="begin"/>
      </w:r>
      <w:r w:rsidR="00830D26">
        <w:instrText xml:space="preserve"> XE "</w:instrText>
      </w:r>
      <w:r w:rsidR="00830D26" w:rsidRPr="00A50C1D">
        <w:rPr>
          <w:rFonts w:ascii="Times New Roman" w:hAnsi="Times New Roman" w:cs="Times New Roman"/>
        </w:rPr>
        <w:instrText>5,6-DIHYDROXYINDOLINE</w:instrText>
      </w:r>
      <w:r w:rsidR="00830D26">
        <w:instrText xml:space="preserve">" </w:instrText>
      </w:r>
      <w:r w:rsidR="00830D26">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DIMETHENAMID-P</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DIMETHENAMID-P</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DIMETHIPIN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DIMETHIPIN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DIMETHOATE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DIMETHOATE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DIMETHYLACETAMIDE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DIMETHYLACETAMIDE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DIMETHYLFORMAMIDE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DIMETHYLFORMAMIDE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silicone rubber mastic containing 2 per cent or less of dimethylformamide.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DIMETHYL </w:t>
      </w:r>
      <w:r w:rsidR="008A393C" w:rsidRPr="007C5A1D">
        <w:rPr>
          <w:rFonts w:ascii="Times New Roman" w:hAnsi="Times New Roman" w:cs="Times New Roman"/>
          <w:lang w:val="en-GB"/>
        </w:rPr>
        <w:t>SULFOXIDE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DIMETHYL SULFOXIDE</w:instrText>
      </w:r>
      <w:r w:rsidR="00830D26">
        <w:instrText xml:space="preserve">" </w:instrText>
      </w:r>
      <w:r w:rsidR="00830D26">
        <w:rPr>
          <w:rFonts w:ascii="Times New Roman" w:hAnsi="Times New Roman" w:cs="Times New Roman"/>
          <w:lang w:val="en-GB"/>
        </w:rPr>
        <w:fldChar w:fldCharType="end"/>
      </w:r>
      <w:r w:rsidR="008A393C" w:rsidRPr="007C5A1D">
        <w:rPr>
          <w:rFonts w:ascii="Times New Roman" w:hAnsi="Times New Roman" w:cs="Times New Roman"/>
          <w:lang w:val="en-GB"/>
        </w:rPr>
        <w:t xml:space="preserve"> (</w:t>
      </w:r>
      <w:r w:rsidR="00B635BC" w:rsidRPr="007C5A1D">
        <w:rPr>
          <w:rFonts w:ascii="Times New Roman" w:hAnsi="Times New Roman" w:cs="Times New Roman"/>
          <w:lang w:val="en-GB"/>
        </w:rPr>
        <w:t xml:space="preserve">excluding dimethyl </w:t>
      </w:r>
      <w:proofErr w:type="spellStart"/>
      <w:r w:rsidR="00B635BC" w:rsidRPr="007C5A1D">
        <w:rPr>
          <w:rFonts w:ascii="Times New Roman" w:hAnsi="Times New Roman" w:cs="Times New Roman"/>
          <w:lang w:val="en-GB"/>
        </w:rPr>
        <w:t>sulfone</w:t>
      </w:r>
      <w:proofErr w:type="spellEnd"/>
      <w:r w:rsidR="00B635BC" w:rsidRPr="007C5A1D">
        <w:rPr>
          <w:rFonts w:ascii="Times New Roman" w:hAnsi="Times New Roman" w:cs="Times New Roman"/>
          <w:lang w:val="en-GB"/>
        </w:rPr>
        <w: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not for therapeutic use;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the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when combined with no other therapeutic substance(s);</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in liquid preparations containing copper salicylate and 1 per cent or less of methyl salicylate as the only other therapeutic substances; or</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caps/>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 xml:space="preserve">in clay poultices containing 2 per cent or less of dimethyl </w:t>
      </w:r>
      <w:proofErr w:type="spellStart"/>
      <w:r w:rsidRPr="007C5A1D">
        <w:rPr>
          <w:rFonts w:ascii="Times New Roman" w:hAnsi="Times New Roman" w:cs="Times New Roman"/>
          <w:lang w:val="en-GB"/>
        </w:rPr>
        <w:t>sulfoxide</w:t>
      </w:r>
      <w:proofErr w:type="spellEnd"/>
      <w:r w:rsidRPr="007C5A1D">
        <w:rPr>
          <w:rFonts w:ascii="Times New Roman" w:hAnsi="Times New Roman" w:cs="Times New Roman"/>
          <w:caps/>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DINITROCRESOLS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DINITROCRESOLS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and their homologues in preparations containing 5 per cent or less of such compounds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460A98" w:rsidRPr="007C5A1D" w:rsidRDefault="002F1685" w:rsidP="00460A98">
      <w:pPr>
        <w:pStyle w:val="schedbody"/>
        <w:spacing w:line="240" w:lineRule="auto"/>
        <w:rPr>
          <w:rFonts w:ascii="Times New Roman" w:hAnsi="Times New Roman" w:cs="Times New Roman"/>
        </w:rPr>
      </w:pPr>
      <w:r w:rsidRPr="007C5A1D">
        <w:rPr>
          <w:rFonts w:ascii="Times New Roman" w:hAnsi="Times New Roman" w:cs="Times New Roman"/>
          <w:lang w:val="en-GB"/>
        </w:rPr>
        <w:tab/>
        <w:t>(b)</w:t>
      </w:r>
      <w:r w:rsidRPr="007C5A1D">
        <w:rPr>
          <w:rFonts w:ascii="Times New Roman" w:hAnsi="Times New Roman" w:cs="Times New Roman"/>
          <w:lang w:val="en-GB"/>
        </w:rPr>
        <w:tab/>
        <w:t>when separately specified in this Schedule.</w:t>
      </w:r>
      <w:r w:rsidR="00325563" w:rsidRPr="007C5A1D">
        <w:rPr>
          <w:rFonts w:ascii="Times New Roman" w:hAnsi="Times New Roman" w:cs="Times New Roman"/>
        </w:rPr>
        <w:t xml:space="preserve"> </w:t>
      </w:r>
    </w:p>
    <w:p w:rsidR="00460A98" w:rsidRPr="007C5A1D" w:rsidRDefault="00460A98" w:rsidP="00460A98">
      <w:pPr>
        <w:pStyle w:val="schedbody"/>
        <w:spacing w:line="240" w:lineRule="auto"/>
        <w:rPr>
          <w:rFonts w:ascii="Times New Roman" w:hAnsi="Times New Roman" w:cs="Times New Roman"/>
        </w:rPr>
      </w:pPr>
    </w:p>
    <w:p w:rsidR="002F1685" w:rsidRPr="007C5A1D" w:rsidRDefault="002F1685" w:rsidP="00460A98">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DINITROPHENOLS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DINITROPHENOLS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and their homologues in preparations containing 5 per cent or less of such compounds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separately specified in this Schedule.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DIOXACARB</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DIOXACARB</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DIOXANE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DIOXANE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DIPHACINONE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DIPHACINONE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DIQUAT</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DIQUAT</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diquat</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DISULFIRAM</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DISULFIRAM</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DISULFOTON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DISULFOTON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granular preparations containing 5 per cent or less of </w:t>
      </w:r>
      <w:proofErr w:type="spellStart"/>
      <w:r w:rsidRPr="007C5A1D">
        <w:rPr>
          <w:rFonts w:ascii="Times New Roman" w:hAnsi="Times New Roman" w:cs="Times New Roman"/>
          <w:lang w:val="en-GB"/>
        </w:rPr>
        <w:t>disulfoton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DITHIANON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DITHIANON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DITHIAZANINE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DITHIAZANINE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 per cent or less of </w:t>
      </w:r>
      <w:proofErr w:type="spellStart"/>
      <w:r w:rsidRPr="007C5A1D">
        <w:rPr>
          <w:rFonts w:ascii="Times New Roman" w:hAnsi="Times New Roman" w:cs="Times New Roman"/>
          <w:lang w:val="en-GB"/>
        </w:rPr>
        <w:t>dithiazanine</w:t>
      </w:r>
      <w:proofErr w:type="spellEnd"/>
      <w:r w:rsidRPr="007C5A1D">
        <w:rPr>
          <w:rFonts w:ascii="Times New Roman" w:hAnsi="Times New Roman" w:cs="Times New Roman"/>
          <w:lang w:val="en-GB"/>
        </w:rPr>
        <w:t xml:space="preserve"> for the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DIUREDOSAN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DIUREDOSAN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N-(N-DODECYL)-2-PYRROLIDONE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N-(N-DODECYL)-2-PYRROLIDONE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(b)</w:t>
      </w:r>
      <w:r w:rsidRPr="007C5A1D">
        <w:rPr>
          <w:rFonts w:ascii="Times New Roman" w:hAnsi="Times New Roman" w:cs="Times New Roman"/>
          <w:lang w:val="en-GB"/>
        </w:rPr>
        <w:tab/>
        <w:t>in preparations containing 25 per cent or less of designated solvents.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DODINE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DODINE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DORAMECTIN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DORAMECTIN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for external use for the treatment of animals, in preparations</w:t>
      </w:r>
      <w:r w:rsidR="00816EF2" w:rsidRPr="007C5A1D">
        <w:rPr>
          <w:rFonts w:ascii="Times New Roman" w:hAnsi="Times New Roman" w:cs="Times New Roman"/>
          <w:lang w:val="en-GB"/>
        </w:rPr>
        <w:t xml:space="preserve"> </w:t>
      </w:r>
      <w:r w:rsidRPr="007C5A1D">
        <w:rPr>
          <w:rFonts w:ascii="Times New Roman" w:hAnsi="Times New Roman" w:cs="Times New Roman"/>
          <w:lang w:val="en-GB"/>
        </w:rPr>
        <w:t xml:space="preserve">containing 2 per cent or less of </w:t>
      </w:r>
      <w:proofErr w:type="spellStart"/>
      <w:r w:rsidRPr="007C5A1D">
        <w:rPr>
          <w:rFonts w:ascii="Times New Roman" w:hAnsi="Times New Roman" w:cs="Times New Roman"/>
          <w:lang w:val="en-GB"/>
        </w:rPr>
        <w:t>doramectin</w:t>
      </w:r>
      <w:proofErr w:type="spellEnd"/>
      <w:r w:rsidRPr="007C5A1D">
        <w:rPr>
          <w:rFonts w:ascii="Times New Roman" w:hAnsi="Times New Roman" w:cs="Times New Roman"/>
          <w:lang w:val="en-GB"/>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DSMA</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DSMA</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herbicide or defoliant preparations containing 10 per cent or less of DSMA.</w:t>
      </w:r>
    </w:p>
    <w:p w:rsidR="00CC4D2C" w:rsidRPr="007C5A1D" w:rsidRDefault="00CC4D2C"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ECONAZOLE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ECONAZOLE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for external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EMAMECTIN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EMAMECTIN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emamectin</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EMODEPSIDE</w:t>
      </w:r>
      <w:r w:rsidR="00830D26">
        <w:rPr>
          <w:rFonts w:ascii="Times New Roman" w:hAnsi="Times New Roman" w:cs="Times New Roman"/>
        </w:rPr>
        <w:fldChar w:fldCharType="begin"/>
      </w:r>
      <w:r w:rsidR="00830D26">
        <w:instrText xml:space="preserve"> XE "</w:instrText>
      </w:r>
      <w:r w:rsidR="00830D26" w:rsidRPr="00A50C1D">
        <w:rPr>
          <w:rFonts w:ascii="Times New Roman" w:hAnsi="Times New Roman" w:cs="Times New Roman"/>
        </w:rPr>
        <w:instrText>EMODEPSIDE</w:instrText>
      </w:r>
      <w:r w:rsidR="00830D26">
        <w:instrText xml:space="preserve">" </w:instrText>
      </w:r>
      <w:r w:rsidR="00830D26">
        <w:rPr>
          <w:rFonts w:ascii="Times New Roman" w:hAnsi="Times New Roman" w:cs="Times New Roman"/>
        </w:rPr>
        <w:fldChar w:fldCharType="end"/>
      </w:r>
      <w:r w:rsidRPr="007C5A1D">
        <w:rPr>
          <w:rFonts w:ascii="Times New Roman" w:hAnsi="Times New Roman" w:cs="Times New Roman"/>
        </w:rPr>
        <w:t xml:space="preserve"> for the treatment of animals </w:t>
      </w:r>
      <w:r w:rsidRPr="007C5A1D">
        <w:rPr>
          <w:rFonts w:ascii="Times New Roman" w:hAnsi="Times New Roman" w:cs="Times New Roman"/>
          <w:b/>
          <w:bCs/>
        </w:rPr>
        <w:t>except</w:t>
      </w:r>
      <w:r w:rsidRPr="007C5A1D">
        <w:rPr>
          <w:rFonts w:ascii="Times New Roman" w:hAnsi="Times New Roman" w:cs="Times New Roman"/>
        </w:rPr>
        <w:t xml:space="preserve"> when included in Schedule 5.</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ENDOSULFAN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ENDOSULFAN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aqueous preparations containing 33 per cent or less of microencapsulated </w:t>
      </w:r>
      <w:proofErr w:type="spellStart"/>
      <w:r w:rsidRPr="007C5A1D">
        <w:rPr>
          <w:rFonts w:ascii="Times New Roman" w:hAnsi="Times New Roman" w:cs="Times New Roman"/>
          <w:lang w:val="en-GB"/>
        </w:rPr>
        <w:t>endosulfan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ENDOTHAL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ENDOTHAL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endothal</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EPTC</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EPTC</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ESBIOTHRIN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ESBIOTHRIN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pressurised spray packs containing 1 per cent or less of </w:t>
      </w:r>
      <w:proofErr w:type="spellStart"/>
      <w:r w:rsidRPr="007C5A1D">
        <w:rPr>
          <w:rFonts w:ascii="Times New Roman" w:hAnsi="Times New Roman" w:cs="Times New Roman"/>
          <w:lang w:val="en-GB"/>
        </w:rPr>
        <w:t>esbiothrin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ESFENVALERATE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ESFENVALERATE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rPr>
        <w:t xml:space="preserve">except </w:t>
      </w:r>
      <w:r w:rsidRPr="007C5A1D">
        <w:rPr>
          <w:rFonts w:ascii="Times New Roman" w:hAnsi="Times New Roman" w:cs="Times New Roman"/>
        </w:rPr>
        <w:t>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ETHANOLAMINE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ETHANOLAMINE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 per cent or less of ethanolamine.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ETHEPHON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ETHEPHON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ETHER</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ETHER</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4 or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10 per cent or less of ether.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ETHIOFENCARB</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ETHIOFENCARB</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ETHOATE-METHYL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ETHOATE-METHYL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ETHOPROPHOS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ETHOPROPHOS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granular formulations containing 10 per cent or less of </w:t>
      </w:r>
      <w:proofErr w:type="spellStart"/>
      <w:r w:rsidRPr="007C5A1D">
        <w:rPr>
          <w:rFonts w:ascii="Times New Roman" w:hAnsi="Times New Roman" w:cs="Times New Roman"/>
          <w:lang w:val="en-GB"/>
        </w:rPr>
        <w:t>ethoprophos</w:t>
      </w:r>
      <w:proofErr w:type="spellEnd"/>
      <w:r w:rsidRPr="007C5A1D">
        <w:rPr>
          <w:rFonts w:ascii="Times New Roman" w:hAnsi="Times New Roman" w:cs="Times New Roman"/>
          <w:lang w:val="en-GB"/>
        </w:rPr>
        <w:t xml:space="preserve"> and 2 per cent of linseed oil.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 BROMIDE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ETHYL BROMIDE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caps/>
          <w:lang w:val="en-GB"/>
        </w:rPr>
        <w:t>Ethyl formate</w:t>
      </w:r>
      <w:r w:rsidR="00830D26">
        <w:rPr>
          <w:rFonts w:ascii="Times New Roman" w:hAnsi="Times New Roman" w:cs="Times New Roman"/>
          <w:caps/>
          <w:lang w:val="en-GB"/>
        </w:rPr>
        <w:fldChar w:fldCharType="begin"/>
      </w:r>
      <w:r w:rsidR="00830D26">
        <w:instrText xml:space="preserve"> XE "</w:instrText>
      </w:r>
      <w:r w:rsidR="00830D26" w:rsidRPr="00A50C1D">
        <w:rPr>
          <w:rFonts w:ascii="Times New Roman" w:hAnsi="Times New Roman" w:cs="Times New Roman"/>
          <w:caps/>
          <w:lang w:val="en-GB"/>
        </w:rPr>
        <w:instrText>Ethyl formate</w:instrText>
      </w:r>
      <w:r w:rsidR="00830D26">
        <w:instrText xml:space="preserve">" </w:instrText>
      </w:r>
      <w:r w:rsidR="00830D26">
        <w:rPr>
          <w:rFonts w:ascii="Times New Roman" w:hAnsi="Times New Roman" w:cs="Times New Roman"/>
          <w:caps/>
          <w:lang w:val="en-GB"/>
        </w:rPr>
        <w:fldChar w:fldCharType="end"/>
      </w:r>
      <w:r w:rsidRPr="007C5A1D">
        <w:rPr>
          <w:rFonts w:ascii="Times New Roman" w:hAnsi="Times New Roman" w:cs="Times New Roman"/>
          <w:lang w:val="en-GB"/>
        </w:rPr>
        <w:t xml:space="preserve"> when packed and labelled for use as a fumigant.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ETHYLENE CHLOROHYDRIN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ETHYLENE CHLOROHYDRIN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460A98" w:rsidRPr="007C5A1D" w:rsidRDefault="002F1685"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ETHYLENE DICHLORIDE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ETHYLENE DICHLORIDE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076814" w:rsidRPr="007C5A1D" w:rsidRDefault="00076814"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xml:space="preserve"> </w:t>
      </w:r>
      <w:r w:rsidRPr="007C5A1D">
        <w:rPr>
          <w:rFonts w:ascii="Times New Roman" w:hAnsi="Times New Roman" w:cs="Times New Roman"/>
          <w:lang w:val="en-GB"/>
        </w:rPr>
        <w:t>ETHYLENE GLYCOL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ETHYLENE GLYCOL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paints or paint </w:t>
      </w:r>
      <w:proofErr w:type="spellStart"/>
      <w:r w:rsidRPr="007C5A1D">
        <w:rPr>
          <w:rFonts w:ascii="Times New Roman" w:hAnsi="Times New Roman" w:cs="Times New Roman"/>
          <w:lang w:val="en-GB"/>
        </w:rPr>
        <w:t>tinters</w:t>
      </w:r>
      <w:proofErr w:type="spellEnd"/>
      <w:r w:rsidRPr="007C5A1D">
        <w:rPr>
          <w:rFonts w:ascii="Times New Roman" w:hAnsi="Times New Roman" w:cs="Times New Roman"/>
          <w:lang w:val="en-GB"/>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Pr="007C5A1D">
        <w:rPr>
          <w:rFonts w:ascii="Times New Roman" w:hAnsi="Times New Roman" w:cs="Times New Roman"/>
          <w:lang w:val="en-GB"/>
        </w:rPr>
        <w:tab/>
        <w:t>(c)</w:t>
      </w:r>
      <w:r w:rsidRPr="007C5A1D">
        <w:rPr>
          <w:rFonts w:ascii="Times New Roman" w:hAnsi="Times New Roman" w:cs="Times New Roman"/>
          <w:lang w:val="en-GB"/>
        </w:rPr>
        <w:tab/>
        <w:t>in toothpastes or mouthwashes containing more than 0.25 per cent of ethylene glycol; or</w:t>
      </w:r>
    </w:p>
    <w:p w:rsidR="00CC4D2C" w:rsidRPr="007C5A1D" w:rsidRDefault="00CC4D2C" w:rsidP="00DF71EC">
      <w:pPr>
        <w:pStyle w:val="schedindenta"/>
        <w:spacing w:line="240" w:lineRule="auto"/>
        <w:rPr>
          <w:rFonts w:ascii="Times New Roman" w:hAnsi="Times New Roman" w:cs="Times New Roman"/>
          <w:lang w:val="en-GB"/>
        </w:rPr>
      </w:pPr>
    </w:p>
    <w:p w:rsidR="002F1685" w:rsidRPr="007C5A1D" w:rsidRDefault="00CC4D2C"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002F1685" w:rsidRPr="007C5A1D">
        <w:rPr>
          <w:rFonts w:ascii="Times New Roman" w:hAnsi="Times New Roman" w:cs="Times New Roman"/>
          <w:lang w:val="en-GB"/>
        </w:rPr>
        <w:t>(d)</w:t>
      </w:r>
      <w:r w:rsidR="002F1685" w:rsidRPr="007C5A1D">
        <w:rPr>
          <w:rFonts w:ascii="Times New Roman" w:hAnsi="Times New Roman" w:cs="Times New Roman"/>
          <w:lang w:val="en-GB"/>
        </w:rPr>
        <w:tab/>
        <w:t>in other preparations containing 2.5 per cent or less of ethylene glycol.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ETHYLENE GLYCOL MONOALKYL ETHERS and their ACETATES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ETHYLENE GLYCOL MONOALKYL ETHERS and their ACETATES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10 per cent or less of such substances.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ETRIMFOS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ETRIMFOS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EUCALYPTUS OIL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EUCALYPTUS OIL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preparations containing 25 per cent or less of eucalyptus oil.</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EUGENOL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EUGENOL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preparations other than medicines for human therapeutic use, when packed in containers having a nominal capacity of 15 mL or less fitted with a restricted flow insert and labelled with the </w:t>
      </w:r>
      <w:r w:rsidRPr="007C5A1D">
        <w:rPr>
          <w:rFonts w:ascii="Times New Roman" w:hAnsi="Times New Roman" w:cs="Times New Roman"/>
        </w:rPr>
        <w:lastRenderedPageBreak/>
        <w:t>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 xml:space="preserve">in preparations containing 25 per cent or less of </w:t>
      </w:r>
      <w:proofErr w:type="spellStart"/>
      <w:r w:rsidRPr="007C5A1D">
        <w:rPr>
          <w:rFonts w:ascii="Times New Roman" w:hAnsi="Times New Roman" w:cs="Times New Roman"/>
        </w:rPr>
        <w:t>eugenol</w:t>
      </w:r>
      <w:proofErr w:type="spellEnd"/>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lang w:val="en-GB"/>
        </w:rPr>
      </w:pPr>
    </w:p>
    <w:p w:rsidR="00325563"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lang w:val="en-GB"/>
        </w:rPr>
        <w:t>FAMPHUR</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FAMPHUR</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famphur</w:t>
      </w:r>
      <w:proofErr w:type="spellEnd"/>
      <w:r w:rsidRPr="007C5A1D">
        <w:rPr>
          <w:rFonts w:ascii="Times New Roman" w:hAnsi="Times New Roman" w:cs="Times New Roman"/>
          <w:lang w:val="en-GB"/>
        </w:rPr>
        <w:t>.</w:t>
      </w:r>
      <w:r w:rsidR="00325563" w:rsidRPr="007C5A1D">
        <w:rPr>
          <w:rFonts w:ascii="Times New Roman" w:hAnsi="Times New Roman" w:cs="Times New Roman"/>
        </w:rPr>
        <w:t xml:space="preserve"> </w:t>
      </w:r>
    </w:p>
    <w:p w:rsidR="00460A98" w:rsidRPr="007C5A1D" w:rsidRDefault="00460A98"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FEBANTEL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FEBANTEL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divided preparations containing 1000 mg or less of </w:t>
      </w:r>
      <w:proofErr w:type="spellStart"/>
      <w:r w:rsidRPr="007C5A1D">
        <w:rPr>
          <w:rFonts w:ascii="Times New Roman" w:hAnsi="Times New Roman" w:cs="Times New Roman"/>
          <w:lang w:val="en-GB"/>
        </w:rPr>
        <w:t>febantel</w:t>
      </w:r>
      <w:proofErr w:type="spellEnd"/>
      <w:r w:rsidRPr="007C5A1D">
        <w:rPr>
          <w:rFonts w:ascii="Times New Roman" w:hAnsi="Times New Roman" w:cs="Times New Roman"/>
          <w:lang w:val="en-GB"/>
        </w:rPr>
        <w:t xml:space="preserve"> per dosage unit;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undivided preparations containing 10 per cent or less of </w:t>
      </w:r>
      <w:proofErr w:type="spellStart"/>
      <w:r w:rsidRPr="007C5A1D">
        <w:rPr>
          <w:rFonts w:ascii="Times New Roman" w:hAnsi="Times New Roman" w:cs="Times New Roman"/>
          <w:lang w:val="en-GB"/>
        </w:rPr>
        <w:t>febantel</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FENAMIPHOS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FENAMIPHOS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granular preparations containing 5 per cent or less of </w:t>
      </w:r>
      <w:proofErr w:type="spellStart"/>
      <w:r w:rsidRPr="007C5A1D">
        <w:rPr>
          <w:rFonts w:ascii="Times New Roman" w:hAnsi="Times New Roman" w:cs="Times New Roman"/>
          <w:lang w:val="en-GB"/>
        </w:rPr>
        <w:t>fenamiphos</w:t>
      </w:r>
      <w:proofErr w:type="spellEnd"/>
      <w:r w:rsidRPr="007C5A1D">
        <w:rPr>
          <w:rFonts w:ascii="Times New Roman" w:hAnsi="Times New Roman" w:cs="Times New Roman"/>
          <w:lang w:val="en-GB"/>
        </w:rPr>
        <w:t>.</w:t>
      </w:r>
    </w:p>
    <w:p w:rsidR="00CC4D2C" w:rsidRPr="007C5A1D" w:rsidRDefault="00CC4D2C"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FENAZAFLOR</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FENAZAFLOR</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FENBUTATIN OXIDE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FENBUTATIN OXIDE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FENCHLORPHOS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FENCHLORPHOS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FENITROTHION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FENITROTHION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FENOXACRIM</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FENOXACRIM</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the treatment of carpets during manufacture.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FENPYROXIMATE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FENPYROXIMATE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FENTHION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FENTHION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60 per cent or less of </w:t>
      </w:r>
      <w:proofErr w:type="spellStart"/>
      <w:r w:rsidRPr="007C5A1D">
        <w:rPr>
          <w:rFonts w:ascii="Times New Roman" w:hAnsi="Times New Roman" w:cs="Times New Roman"/>
          <w:lang w:val="en-GB"/>
        </w:rPr>
        <w:t>fenthion</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FENVALERATE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FENVALERATE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FIPRONIL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FIPRONIL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0.05 per cent or less of </w:t>
      </w:r>
      <w:proofErr w:type="spellStart"/>
      <w:r w:rsidRPr="007C5A1D">
        <w:rPr>
          <w:rFonts w:ascii="Times New Roman" w:hAnsi="Times New Roman" w:cs="Times New Roman"/>
          <w:lang w:val="en-GB"/>
        </w:rPr>
        <w:t>fipronil</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FLOCOUMAFEN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FLOCOUMAFEN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0.005 per cent or less of </w:t>
      </w:r>
      <w:proofErr w:type="spellStart"/>
      <w:r w:rsidRPr="007C5A1D">
        <w:rPr>
          <w:rFonts w:ascii="Times New Roman" w:hAnsi="Times New Roman" w:cs="Times New Roman"/>
          <w:lang w:val="en-GB"/>
        </w:rPr>
        <w:t>flocoumafen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F01D45" w:rsidRPr="007C5A1D" w:rsidRDefault="00F01D45" w:rsidP="00F01D45">
      <w:pPr>
        <w:pStyle w:val="BodyText"/>
        <w:tabs>
          <w:tab w:val="clear" w:pos="757"/>
        </w:tabs>
        <w:spacing w:after="0"/>
        <w:ind w:left="0" w:firstLine="0"/>
        <w:rPr>
          <w:sz w:val="20"/>
          <w:szCs w:val="20"/>
        </w:rPr>
      </w:pPr>
      <w:r w:rsidRPr="007C5A1D">
        <w:rPr>
          <w:sz w:val="20"/>
          <w:szCs w:val="20"/>
        </w:rPr>
        <w:t>FLONICAMID</w:t>
      </w:r>
      <w:r w:rsidR="00830D26">
        <w:rPr>
          <w:sz w:val="20"/>
          <w:szCs w:val="20"/>
        </w:rPr>
        <w:fldChar w:fldCharType="begin"/>
      </w:r>
      <w:r w:rsidR="00830D26">
        <w:instrText xml:space="preserve"> XE "</w:instrText>
      </w:r>
      <w:r w:rsidR="00830D26" w:rsidRPr="00A50C1D">
        <w:rPr>
          <w:sz w:val="20"/>
          <w:szCs w:val="20"/>
        </w:rPr>
        <w:instrText>FLONICAMID</w:instrText>
      </w:r>
      <w:r w:rsidR="00830D26">
        <w:instrText xml:space="preserve">" </w:instrText>
      </w:r>
      <w:r w:rsidR="00830D26">
        <w:rPr>
          <w:sz w:val="20"/>
          <w:szCs w:val="20"/>
        </w:rPr>
        <w:fldChar w:fldCharType="end"/>
      </w:r>
      <w:r w:rsidRPr="007C5A1D">
        <w:rPr>
          <w:sz w:val="20"/>
          <w:szCs w:val="20"/>
        </w:rPr>
        <w:t>.</w:t>
      </w:r>
    </w:p>
    <w:p w:rsidR="00F01D45" w:rsidRPr="007C5A1D" w:rsidRDefault="00F01D45" w:rsidP="00F01D45">
      <w:pPr>
        <w:pStyle w:val="BodyText"/>
        <w:tabs>
          <w:tab w:val="clear" w:pos="757"/>
        </w:tabs>
        <w:spacing w:after="0"/>
        <w:ind w:left="0" w:firstLine="0"/>
        <w:rPr>
          <w:sz w:val="20"/>
          <w:szCs w:val="20"/>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FLUAZIFOP-BUTYL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FLUAZIFOP-BUTYL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FLUAZIFOP-P-BUTYL</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FLUAZIFOP-P-BUTYL</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FLUAZINAM</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FLUAZINAM</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FLUCOFURON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FLUCOFURON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the treatment of carpets during manufacture.</w:t>
      </w:r>
    </w:p>
    <w:p w:rsidR="002F1685" w:rsidRPr="007C5A1D" w:rsidRDefault="002F1685" w:rsidP="00DF71EC">
      <w:pPr>
        <w:pStyle w:val="schedbody"/>
        <w:spacing w:line="240" w:lineRule="auto"/>
        <w:rPr>
          <w:rFonts w:ascii="Times New Roman" w:hAnsi="Times New Roman" w:cs="Times New Roman"/>
          <w:lang w:val="en-GB"/>
        </w:rPr>
      </w:pPr>
    </w:p>
    <w:p w:rsidR="001C4C41" w:rsidRPr="007C5A1D" w:rsidRDefault="001C4C41" w:rsidP="00DF71EC">
      <w:pPr>
        <w:pStyle w:val="schedbody"/>
        <w:spacing w:line="240" w:lineRule="auto"/>
        <w:rPr>
          <w:rFonts w:ascii="Times New Roman" w:hAnsi="Times New Roman" w:cs="Times New Roman"/>
          <w:lang w:val="en-GB"/>
        </w:rPr>
      </w:pPr>
      <w:r w:rsidRPr="007C5A1D">
        <w:rPr>
          <w:rFonts w:ascii="Times New Roman" w:eastAsia="Cambria" w:hAnsi="Times New Roman" w:cs="Times New Roman"/>
          <w:caps/>
          <w:spacing w:val="5"/>
        </w:rPr>
        <w:t>fluensulfone</w:t>
      </w:r>
      <w:r w:rsidR="00830D26">
        <w:rPr>
          <w:rFonts w:ascii="Times New Roman" w:eastAsia="Cambria" w:hAnsi="Times New Roman" w:cs="Times New Roman"/>
          <w:caps/>
          <w:spacing w:val="5"/>
        </w:rPr>
        <w:fldChar w:fldCharType="begin"/>
      </w:r>
      <w:r w:rsidR="00830D26">
        <w:instrText xml:space="preserve"> XE "</w:instrText>
      </w:r>
      <w:r w:rsidR="00830D26" w:rsidRPr="00A50C1D">
        <w:rPr>
          <w:rFonts w:ascii="Times New Roman" w:eastAsia="Cambria" w:hAnsi="Times New Roman" w:cs="Times New Roman"/>
          <w:caps/>
          <w:spacing w:val="5"/>
        </w:rPr>
        <w:instrText>fluensulfone</w:instrText>
      </w:r>
      <w:r w:rsidR="00830D26">
        <w:instrText xml:space="preserve">" </w:instrText>
      </w:r>
      <w:r w:rsidR="00830D26">
        <w:rPr>
          <w:rFonts w:ascii="Times New Roman" w:eastAsia="Cambria" w:hAnsi="Times New Roman" w:cs="Times New Roman"/>
          <w:caps/>
          <w:spacing w:val="5"/>
        </w:rPr>
        <w:fldChar w:fldCharType="end"/>
      </w:r>
      <w:r w:rsidR="00EC0209" w:rsidRPr="007C5A1D">
        <w:rPr>
          <w:rFonts w:ascii="Times New Roman" w:eastAsia="Cambria" w:hAnsi="Times New Roman" w:cs="Times New Roman"/>
          <w:caps/>
          <w:spacing w:val="5"/>
        </w:rPr>
        <w:t>.</w:t>
      </w:r>
    </w:p>
    <w:p w:rsidR="001C4C41" w:rsidRPr="007C5A1D" w:rsidRDefault="001C4C41"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FLUMETHRIN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FLUMETHRIN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0067F9" w:rsidRPr="007C5A1D" w:rsidRDefault="000067F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FLUMIOXAZIN</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FLUMIOXAZIN</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when contained in water soluble bags individually packed in sealed sachets.</w:t>
      </w:r>
    </w:p>
    <w:p w:rsidR="000067F9" w:rsidRPr="007C5A1D" w:rsidRDefault="000067F9"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FLUORIDES</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FLUORIDES</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NoParagraphStyle"/>
        <w:tabs>
          <w:tab w:val="left" w:pos="1440"/>
        </w:tabs>
        <w:suppressAutoHyphens/>
        <w:spacing w:line="240" w:lineRule="auto"/>
        <w:rPr>
          <w:rFonts w:ascii="Times New Roman" w:hAnsi="Times New Roman" w:cs="Times New Roman"/>
          <w:sz w:val="20"/>
          <w:szCs w:val="20"/>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w:t>
      </w:r>
    </w:p>
    <w:p w:rsidR="001A48CD" w:rsidRPr="007C5A1D" w:rsidRDefault="001A48CD"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human use;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15 mg/kg or less of fluoride ion.</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FLUPROPANATE</w:t>
      </w:r>
      <w:r w:rsidR="00830D26">
        <w:rPr>
          <w:rFonts w:ascii="Times New Roman" w:hAnsi="Times New Roman" w:cs="Times New Roman"/>
          <w:lang w:val="en-GB"/>
        </w:rPr>
        <w:fldChar w:fldCharType="begin"/>
      </w:r>
      <w:r w:rsidR="00830D26">
        <w:instrText xml:space="preserve"> XE "</w:instrText>
      </w:r>
      <w:r w:rsidR="00830D26" w:rsidRPr="00A50C1D">
        <w:rPr>
          <w:rFonts w:ascii="Times New Roman" w:hAnsi="Times New Roman" w:cs="Times New Roman"/>
          <w:lang w:val="en-GB"/>
        </w:rPr>
        <w:instrText>FLUPROPANATE</w:instrText>
      </w:r>
      <w:r w:rsidR="00830D26">
        <w:instrText xml:space="preserve">" </w:instrText>
      </w:r>
      <w:r w:rsidR="00830D26">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FLUQUINCONAZOLE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FLUQUINCONAZOLE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FLUSILAZOL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FLUSILAZOL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FLUTRIAFOL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FLUTRIAFOL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fertilisers containing 0.5 per cent or less of </w:t>
      </w:r>
      <w:proofErr w:type="spellStart"/>
      <w:r w:rsidRPr="007C5A1D">
        <w:rPr>
          <w:rFonts w:ascii="Times New Roman" w:hAnsi="Times New Roman" w:cs="Times New Roman"/>
          <w:lang w:val="en-GB"/>
        </w:rPr>
        <w:t>flutriafol</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FLUVALINATE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FLUVALINATE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FORMALDEHYDE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FORMALDEHYDE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(excluding its derivatives) in preparations containing 0.05 per cent or more of free formaldehyde </w:t>
      </w:r>
      <w:r w:rsidRPr="007C5A1D">
        <w:rPr>
          <w:rFonts w:ascii="Times New Roman" w:hAnsi="Times New Roman" w:cs="Times New Roman"/>
          <w:b/>
          <w:bCs/>
        </w:rPr>
        <w:t>except</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human therapeutic use;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oral hygiene preparations;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nail hardener cosmetic preparations containing 5 per cent or more of free formaldehyde;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A40597">
      <w:pPr>
        <w:pStyle w:val="schedindenta"/>
        <w:spacing w:after="120"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nail hardener cosmetic preparations containing 0.2 per cent or less of free formaldehyde when labelled with the statement:</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PROTECT CUTICLES WITH GREASE OR OIL;</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all other cosmetic preparations;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43296F">
      <w:pPr>
        <w:pStyle w:val="schedindenta"/>
        <w:spacing w:after="120"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other preparations containing 0.2 per cent or less of free formaldehyde when labelled with the warning statement:</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CONTAINS FORMALDEHYDE.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FORMOTHION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FORMOTHION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FOSPIRATE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FOSPIRATE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FUMAGILLIN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FUMAGILLIN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AC10F9" w:rsidRPr="007C5A1D" w:rsidRDefault="001C4C41" w:rsidP="00DF71EC">
      <w:pPr>
        <w:pStyle w:val="schedbody"/>
        <w:spacing w:line="240" w:lineRule="auto"/>
        <w:rPr>
          <w:rFonts w:ascii="Times New Roman" w:eastAsia="Cambria" w:hAnsi="Times New Roman" w:cs="Times New Roman"/>
          <w:shd w:val="clear" w:color="auto" w:fill="FFFFFF"/>
          <w:lang w:eastAsia="en-AU"/>
        </w:rPr>
      </w:pPr>
      <w:r w:rsidRPr="007C5A1D">
        <w:rPr>
          <w:rFonts w:ascii="Times New Roman" w:eastAsia="Cambria" w:hAnsi="Times New Roman" w:cs="Times New Roman"/>
          <w:shd w:val="clear" w:color="auto" w:fill="FFFFFF"/>
          <w:lang w:eastAsia="en-AU"/>
        </w:rPr>
        <w:t>FURFURAL</w:t>
      </w:r>
      <w:r w:rsidR="002F67D2">
        <w:rPr>
          <w:rFonts w:ascii="Times New Roman" w:eastAsia="Cambria" w:hAnsi="Times New Roman" w:cs="Times New Roman"/>
          <w:shd w:val="clear" w:color="auto" w:fill="FFFFFF"/>
          <w:lang w:eastAsia="en-AU"/>
        </w:rPr>
        <w:fldChar w:fldCharType="begin"/>
      </w:r>
      <w:r w:rsidR="002F67D2">
        <w:instrText xml:space="preserve"> XE "</w:instrText>
      </w:r>
      <w:r w:rsidR="002F67D2" w:rsidRPr="00A50C1D">
        <w:rPr>
          <w:rFonts w:ascii="Times New Roman" w:eastAsia="Cambria" w:hAnsi="Times New Roman" w:cs="Times New Roman"/>
          <w:shd w:val="clear" w:color="auto" w:fill="FFFFFF"/>
          <w:lang w:eastAsia="en-AU"/>
        </w:rPr>
        <w:instrText>FURFURAL</w:instrText>
      </w:r>
      <w:r w:rsidR="002F67D2">
        <w:instrText xml:space="preserve">" </w:instrText>
      </w:r>
      <w:r w:rsidR="002F67D2">
        <w:rPr>
          <w:rFonts w:ascii="Times New Roman" w:eastAsia="Cambria" w:hAnsi="Times New Roman" w:cs="Times New Roman"/>
          <w:shd w:val="clear" w:color="auto" w:fill="FFFFFF"/>
          <w:lang w:eastAsia="en-AU"/>
        </w:rPr>
        <w:fldChar w:fldCharType="end"/>
      </w:r>
      <w:r w:rsidRPr="007C5A1D">
        <w:rPr>
          <w:rFonts w:ascii="Times New Roman" w:eastAsia="Cambria" w:hAnsi="Times New Roman" w:cs="Times New Roman"/>
          <w:shd w:val="clear" w:color="auto" w:fill="FFFFFF"/>
          <w:lang w:eastAsia="en-AU"/>
        </w:rPr>
        <w:t xml:space="preserve"> </w:t>
      </w:r>
      <w:r w:rsidRPr="007C5A1D">
        <w:rPr>
          <w:rFonts w:ascii="Times New Roman" w:eastAsia="Cambria" w:hAnsi="Times New Roman" w:cs="Times New Roman"/>
          <w:b/>
          <w:shd w:val="clear" w:color="auto" w:fill="FFFFFF"/>
          <w:lang w:eastAsia="en-AU"/>
        </w:rPr>
        <w:t>except</w:t>
      </w:r>
      <w:r w:rsidRPr="007C5A1D">
        <w:rPr>
          <w:rFonts w:ascii="Times New Roman" w:eastAsia="Cambria" w:hAnsi="Times New Roman" w:cs="Times New Roman"/>
          <w:shd w:val="clear" w:color="auto" w:fill="FFFFFF"/>
          <w:lang w:eastAsia="en-AU"/>
        </w:rPr>
        <w:t xml:space="preserve"> in preparations containing 0.1 per cent or less of furfural</w:t>
      </w:r>
      <w:r w:rsidR="00925B2F" w:rsidRPr="007C5A1D">
        <w:rPr>
          <w:rFonts w:ascii="Times New Roman" w:eastAsia="Cambria" w:hAnsi="Times New Roman" w:cs="Times New Roman"/>
          <w:shd w:val="clear" w:color="auto" w:fill="FFFFFF"/>
          <w:lang w:eastAsia="en-AU"/>
        </w:rPr>
        <w:t>.</w:t>
      </w:r>
    </w:p>
    <w:p w:rsidR="001C4C41" w:rsidRPr="007C5A1D" w:rsidRDefault="001C4C41"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GLUTARALDEHYDE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GLUTARALDEHYDE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w:t>
      </w:r>
      <w:proofErr w:type="spellStart"/>
      <w:r w:rsidRPr="007C5A1D">
        <w:rPr>
          <w:rFonts w:ascii="Times New Roman" w:hAnsi="Times New Roman" w:cs="Times New Roman"/>
          <w:lang w:val="en-GB"/>
        </w:rPr>
        <w:t>glutaraldehyde</w:t>
      </w:r>
      <w:proofErr w:type="spellEnd"/>
      <w:r w:rsidRPr="007C5A1D">
        <w:rPr>
          <w:rFonts w:ascii="Times New Roman" w:hAnsi="Times New Roman" w:cs="Times New Roman"/>
          <w:lang w:val="en-GB"/>
        </w:rPr>
        <w:t xml:space="preserve"> when labelled with the statements: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r>
      <w:r w:rsidRPr="007C5A1D">
        <w:rPr>
          <w:rFonts w:ascii="Times New Roman" w:hAnsi="Times New Roman" w:cs="Times New Roman"/>
          <w:lang w:val="en-GB"/>
        </w:rPr>
        <w:tab/>
        <w:t>IRRITANT; and</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Avoid contact with eyes.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GLYCERYL THIOGLYCOLLATE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GLYCERYL THIOGLYCOLLATE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hair waving preparations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labelled with directions for use that include the statement: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ab/>
        <w:t xml:space="preserve">Wear protective gloves when using.  Keep out of eyes. </w:t>
      </w:r>
    </w:p>
    <w:p w:rsidR="00CC4D2C" w:rsidRPr="007C5A1D" w:rsidRDefault="00CC4D2C"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GLYCOLIC ACID</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GLYCOLIC ACID</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(including its salts and esters) in cosmetic products or when packed and labelled for use as an agricultural chemical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tabs>
          <w:tab w:val="left" w:pos="454"/>
          <w:tab w:val="left" w:pos="850"/>
          <w:tab w:val="left" w:pos="1191"/>
          <w:tab w:val="left" w:pos="1587"/>
          <w:tab w:val="left" w:pos="2552"/>
          <w:tab w:val="left" w:pos="3969"/>
        </w:tabs>
        <w:ind w:left="851" w:hanging="851"/>
        <w:rPr>
          <w:sz w:val="20"/>
          <w:szCs w:val="20"/>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cosmetic preparations for salon use only</w:t>
      </w:r>
      <w:r w:rsidR="00D12840" w:rsidRPr="007C5A1D">
        <w:rPr>
          <w:rFonts w:ascii="Times New Roman" w:hAnsi="Times New Roman" w:cs="Times New Roman"/>
        </w:rPr>
        <w:t>,</w:t>
      </w:r>
      <w:r w:rsidRPr="007C5A1D">
        <w:rPr>
          <w:rFonts w:ascii="Times New Roman" w:hAnsi="Times New Roman" w:cs="Times New Roman"/>
        </w:rPr>
        <w:t xml:space="preserve"> </w:t>
      </w:r>
      <w:r w:rsidR="00D12840" w:rsidRPr="007C5A1D">
        <w:rPr>
          <w:rFonts w:ascii="Times New Roman" w:hAnsi="Times New Roman" w:cs="Times New Roman"/>
        </w:rPr>
        <w:t>when</w:t>
      </w:r>
      <w:r w:rsidRPr="007C5A1D">
        <w:rPr>
          <w:rFonts w:ascii="Times New Roman" w:hAnsi="Times New Roman" w:cs="Times New Roman"/>
        </w:rPr>
        <w:t xml:space="preserve"> labelled in accordance with </w:t>
      </w:r>
      <w:r w:rsidR="00D25CC1" w:rsidRPr="007C5A1D">
        <w:rPr>
          <w:rFonts w:ascii="Times New Roman" w:hAnsi="Times New Roman" w:cs="Times New Roman"/>
          <w:iCs/>
        </w:rPr>
        <w:t>Safe Work Australia’s</w:t>
      </w:r>
      <w:r w:rsidR="00D25CC1" w:rsidRPr="007C5A1D">
        <w:rPr>
          <w:rFonts w:ascii="Times New Roman" w:hAnsi="Times New Roman" w:cs="Times New Roman"/>
          <w:i/>
          <w:iCs/>
        </w:rPr>
        <w:t xml:space="preserve"> </w:t>
      </w:r>
      <w:r w:rsidRPr="007C5A1D">
        <w:rPr>
          <w:rFonts w:ascii="Times New Roman" w:hAnsi="Times New Roman" w:cs="Times New Roman"/>
          <w:i/>
          <w:iCs/>
        </w:rPr>
        <w:t xml:space="preserve">National Code of Practice for the Labelling of Workplace Substances </w:t>
      </w:r>
      <w:r w:rsidRPr="007C5A1D">
        <w:rPr>
          <w:rFonts w:ascii="Times New Roman" w:hAnsi="Times New Roman" w:cs="Times New Roman"/>
        </w:rPr>
        <w:t>[NOHSC:2012(1994)];</w:t>
      </w:r>
    </w:p>
    <w:p w:rsidR="002F1685" w:rsidRPr="007C5A1D" w:rsidRDefault="00D25CC1"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r>
      <w:r w:rsidRPr="007C5A1D">
        <w:rPr>
          <w:rFonts w:ascii="Times New Roman" w:hAnsi="Times New Roman" w:cs="Times New Roman"/>
          <w:lang w:val="en-GB"/>
        </w:rPr>
        <w:t>in preparations containing 5 per cent or less of glycolic acid; or</w:t>
      </w:r>
    </w:p>
    <w:p w:rsidR="002F1685" w:rsidRPr="007C5A1D" w:rsidRDefault="002F1685" w:rsidP="00DF71EC">
      <w:pPr>
        <w:pStyle w:val="schedindenta"/>
        <w:spacing w:line="240" w:lineRule="auto"/>
        <w:rPr>
          <w:rFonts w:ascii="Times New Roman" w:hAnsi="Times New Roman" w:cs="Times New Roman"/>
        </w:rPr>
      </w:pPr>
    </w:p>
    <w:p w:rsidR="00E24D31"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lang w:val="en-GB"/>
        </w:rPr>
        <w:tab/>
        <w:t>(c)</w:t>
      </w:r>
      <w:r w:rsidRPr="007C5A1D">
        <w:rPr>
          <w:rFonts w:ascii="Times New Roman" w:hAnsi="Times New Roman" w:cs="Times New Roman"/>
          <w:lang w:val="en-GB"/>
        </w:rPr>
        <w:tab/>
        <w:t>in preparations containing 20 per cent or less of glycolic acid with a pH of 3.5 or greater.</w:t>
      </w:r>
      <w:r w:rsidR="00E24D31" w:rsidRPr="007C5A1D">
        <w:rPr>
          <w:rFonts w:ascii="Times New Roman" w:hAnsi="Times New Roman" w:cs="Times New Roman"/>
        </w:rPr>
        <w:t xml:space="preserve"> </w:t>
      </w:r>
    </w:p>
    <w:p w:rsidR="00325563" w:rsidRPr="007C5A1D" w:rsidRDefault="00325563"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GUANIDINE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GUANIDINE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 per cent or less of guanidine.</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GUAZATINE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GUAZATINE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HALOXON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HALOXON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HALOXYFOP</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HALOXYFOP</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HEPTACHLOR</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HEPTACHLOR</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HEXACHLOROPHANE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HEXACHLOROPHANE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the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HEXAZINONE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HEXAZINONE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4A66F6" w:rsidRPr="007C5A1D" w:rsidRDefault="004A66F6" w:rsidP="004A66F6">
      <w:pPr>
        <w:ind w:left="720" w:hanging="720"/>
        <w:rPr>
          <w:b/>
          <w:bCs/>
          <w:sz w:val="20"/>
          <w:szCs w:val="20"/>
          <w:lang w:eastAsia="en-AU"/>
        </w:rPr>
      </w:pPr>
      <w:r w:rsidRPr="007C5A1D">
        <w:rPr>
          <w:rFonts w:eastAsia="Cambria"/>
          <w:sz w:val="20"/>
          <w:szCs w:val="20"/>
        </w:rPr>
        <w:t>HEXYLOXYETHANOL</w:t>
      </w:r>
      <w:r w:rsidR="002F67D2">
        <w:rPr>
          <w:rFonts w:eastAsia="Cambria"/>
          <w:sz w:val="20"/>
          <w:szCs w:val="20"/>
        </w:rPr>
        <w:fldChar w:fldCharType="begin"/>
      </w:r>
      <w:r w:rsidR="002F67D2">
        <w:instrText xml:space="preserve"> XE "</w:instrText>
      </w:r>
      <w:r w:rsidR="002F67D2" w:rsidRPr="00A50C1D">
        <w:rPr>
          <w:rFonts w:eastAsia="Cambria"/>
          <w:sz w:val="20"/>
          <w:szCs w:val="20"/>
        </w:rPr>
        <w:instrText>HEXYLOXYETHANOL</w:instrText>
      </w:r>
      <w:r w:rsidR="002F67D2">
        <w:instrText xml:space="preserve">" </w:instrText>
      </w:r>
      <w:r w:rsidR="002F67D2">
        <w:rPr>
          <w:rFonts w:eastAsia="Cambria"/>
          <w:sz w:val="20"/>
          <w:szCs w:val="20"/>
        </w:rPr>
        <w:fldChar w:fldCharType="end"/>
      </w:r>
      <w:r w:rsidRPr="007C5A1D">
        <w:rPr>
          <w:rFonts w:eastAsia="Cambria"/>
          <w:sz w:val="20"/>
          <w:szCs w:val="20"/>
        </w:rPr>
        <w:t xml:space="preserve"> </w:t>
      </w:r>
      <w:r w:rsidRPr="007C5A1D">
        <w:rPr>
          <w:sz w:val="20"/>
          <w:szCs w:val="20"/>
          <w:lang w:val="en-GB"/>
        </w:rPr>
        <w:t xml:space="preserve"> </w:t>
      </w:r>
      <w:r w:rsidRPr="007C5A1D">
        <w:rPr>
          <w:rFonts w:eastAsia="Cambria"/>
          <w:sz w:val="20"/>
          <w:szCs w:val="20"/>
        </w:rPr>
        <w:t xml:space="preserve"> </w:t>
      </w:r>
      <w:r w:rsidRPr="007C5A1D">
        <w:rPr>
          <w:rFonts w:eastAsia="Cambria"/>
          <w:b/>
          <w:sz w:val="20"/>
          <w:szCs w:val="20"/>
        </w:rPr>
        <w:t>except</w:t>
      </w:r>
      <w:r w:rsidRPr="007C5A1D">
        <w:rPr>
          <w:rFonts w:eastAsia="Cambria"/>
          <w:sz w:val="20"/>
          <w:szCs w:val="20"/>
        </w:rPr>
        <w:t xml:space="preserve"> </w:t>
      </w:r>
      <w:r w:rsidRPr="007C5A1D">
        <w:rPr>
          <w:color w:val="000000"/>
          <w:sz w:val="20"/>
          <w:szCs w:val="20"/>
          <w:lang w:val="en-GB"/>
        </w:rPr>
        <w:t xml:space="preserve">in preparations containing 10 per cent or less of </w:t>
      </w:r>
      <w:proofErr w:type="spellStart"/>
      <w:r w:rsidRPr="007C5A1D">
        <w:rPr>
          <w:color w:val="000000"/>
          <w:sz w:val="20"/>
          <w:szCs w:val="20"/>
          <w:lang w:val="en-GB"/>
        </w:rPr>
        <w:t>hexyloxyethanol</w:t>
      </w:r>
      <w:proofErr w:type="spellEnd"/>
      <w:r w:rsidRPr="007C5A1D">
        <w:rPr>
          <w:color w:val="000000"/>
          <w:sz w:val="20"/>
          <w:szCs w:val="20"/>
          <w:lang w:val="en-GB"/>
        </w:rPr>
        <w:t xml:space="preserve">. </w:t>
      </w:r>
    </w:p>
    <w:p w:rsidR="004A66F6" w:rsidRPr="007C5A1D" w:rsidRDefault="004A66F6"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HYDRAMETHYLNON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HYDRAMETHYLNON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HYDRAZINE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HYDRAZINE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HYDROCHLORIC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HYDROCHLORIC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therapeutic use;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preparations containing 0.5 per cent or less of hydrochloric acid (</w:t>
      </w:r>
      <w:proofErr w:type="spellStart"/>
      <w:r w:rsidRPr="007C5A1D">
        <w:rPr>
          <w:rFonts w:ascii="Times New Roman" w:hAnsi="Times New Roman" w:cs="Times New Roman"/>
          <w:lang w:val="en-GB"/>
        </w:rPr>
        <w:t>HCl</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HYDROFLUORIC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HYDROFLUORIC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and admixtures that generate hydrofluoric acid, in preparations containing 1 per cent or less of hydrogen fluoride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AC653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2F1685" w:rsidRPr="007C5A1D">
        <w:rPr>
          <w:rFonts w:ascii="Times New Roman" w:hAnsi="Times New Roman" w:cs="Times New Roman"/>
          <w:lang w:val="en-GB"/>
        </w:rPr>
        <w:t>HYDROGEN PEROXIDE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HYDROGEN PEROXIDE</w:instrText>
      </w:r>
      <w:r w:rsidR="002F67D2">
        <w:instrText xml:space="preserve">" </w:instrText>
      </w:r>
      <w:r w:rsidR="002F67D2">
        <w:rPr>
          <w:rFonts w:ascii="Times New Roman" w:hAnsi="Times New Roman" w:cs="Times New Roman"/>
          <w:lang w:val="en-GB"/>
        </w:rPr>
        <w:fldChar w:fldCharType="end"/>
      </w:r>
      <w:r w:rsidR="002F1685" w:rsidRPr="007C5A1D">
        <w:rPr>
          <w:rFonts w:ascii="Times New Roman" w:hAnsi="Times New Roman" w:cs="Times New Roman"/>
          <w:lang w:val="en-GB"/>
        </w:rPr>
        <w:t xml:space="preserve"> (excluding its salts and derivatives) </w:t>
      </w:r>
      <w:r w:rsidR="002F1685" w:rsidRPr="007C5A1D">
        <w:rPr>
          <w:rFonts w:ascii="Times New Roman" w:hAnsi="Times New Roman" w:cs="Times New Roman"/>
          <w:b/>
          <w:bCs/>
          <w:lang w:val="en-GB"/>
        </w:rPr>
        <w:t>except</w:t>
      </w:r>
      <w:r w:rsidR="002F1685"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AC048E">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(b)</w:t>
      </w:r>
      <w:r w:rsidRPr="007C5A1D">
        <w:rPr>
          <w:rFonts w:ascii="Times New Roman" w:hAnsi="Times New Roman" w:cs="Times New Roman"/>
          <w:lang w:val="en-GB"/>
        </w:rPr>
        <w:tab/>
        <w:t>in hair dye preparations containing 6 per cent (20 volume) or less of hydrogen peroxide; or</w:t>
      </w:r>
    </w:p>
    <w:p w:rsidR="002F1685" w:rsidRPr="007C5A1D" w:rsidRDefault="002F1685" w:rsidP="00AC048E">
      <w:pPr>
        <w:pStyle w:val="schedindenta"/>
        <w:spacing w:line="240" w:lineRule="auto"/>
        <w:rPr>
          <w:rFonts w:ascii="Times New Roman" w:hAnsi="Times New Roman" w:cs="Times New Roman"/>
          <w:lang w:val="en-GB"/>
        </w:rPr>
      </w:pPr>
    </w:p>
    <w:p w:rsidR="00460A98" w:rsidRPr="007C5A1D" w:rsidRDefault="002F1685" w:rsidP="00AC048E">
      <w:pPr>
        <w:pStyle w:val="part1indent15"/>
        <w:tabs>
          <w:tab w:val="clear" w:pos="454"/>
          <w:tab w:val="left" w:pos="567"/>
          <w:tab w:val="left" w:pos="624"/>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00AC048E" w:rsidRPr="007C5A1D">
        <w:rPr>
          <w:rFonts w:ascii="Times New Roman" w:hAnsi="Times New Roman" w:cs="Times New Roman"/>
          <w:lang w:val="en-GB"/>
        </w:rPr>
        <w:tab/>
      </w:r>
      <w:r w:rsidRPr="007C5A1D">
        <w:rPr>
          <w:rFonts w:ascii="Times New Roman" w:hAnsi="Times New Roman" w:cs="Times New Roman"/>
          <w:lang w:val="en-GB"/>
        </w:rPr>
        <w:t>(c)</w:t>
      </w:r>
      <w:r w:rsidRPr="007C5A1D">
        <w:rPr>
          <w:rFonts w:ascii="Times New Roman" w:hAnsi="Times New Roman" w:cs="Times New Roman"/>
          <w:lang w:val="en-GB"/>
        </w:rPr>
        <w:tab/>
      </w:r>
      <w:r w:rsidR="00AC048E" w:rsidRPr="007C5A1D">
        <w:rPr>
          <w:rFonts w:ascii="Times New Roman" w:hAnsi="Times New Roman" w:cs="Times New Roman"/>
          <w:lang w:val="en-GB"/>
        </w:rPr>
        <w:tab/>
      </w:r>
      <w:r w:rsidRPr="007C5A1D">
        <w:rPr>
          <w:rFonts w:ascii="Times New Roman" w:hAnsi="Times New Roman" w:cs="Times New Roman"/>
          <w:lang w:val="en-GB"/>
        </w:rPr>
        <w:t>in other preparations containing 3 per cent (10 volume) or less of hydrogen peroxide.</w:t>
      </w:r>
    </w:p>
    <w:p w:rsidR="00076814" w:rsidRPr="007C5A1D" w:rsidRDefault="00076814" w:rsidP="00460A98">
      <w:pPr>
        <w:pStyle w:val="schedindenta"/>
        <w:spacing w:line="240" w:lineRule="auto"/>
        <w:rPr>
          <w:rFonts w:ascii="Times New Roman" w:hAnsi="Times New Roman" w:cs="Times New Roman"/>
          <w:lang w:val="en-GB"/>
        </w:rPr>
      </w:pPr>
    </w:p>
    <w:p w:rsidR="002F1685" w:rsidRPr="007C5A1D" w:rsidRDefault="002F1685" w:rsidP="00460A98">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HYDROQUINONE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HYDROQUINONE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 4; or</w:t>
      </w:r>
    </w:p>
    <w:p w:rsidR="00CC4D2C" w:rsidRPr="007C5A1D" w:rsidRDefault="00CC4D2C"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10 per cent or less of hydroquinone.</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325563"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lang w:val="en-GB"/>
        </w:rPr>
        <w:t>HYDROSILICOFLUORIC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HYDROSILICOFLUORIC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in preparations containing 1 per cent or less of </w:t>
      </w:r>
      <w:proofErr w:type="spellStart"/>
      <w:r w:rsidRPr="007C5A1D">
        <w:rPr>
          <w:rFonts w:ascii="Times New Roman" w:hAnsi="Times New Roman" w:cs="Times New Roman"/>
          <w:lang w:val="en-GB"/>
        </w:rPr>
        <w:t>hydrosilicofluoric</w:t>
      </w:r>
      <w:proofErr w:type="spellEnd"/>
      <w:r w:rsidRPr="007C5A1D">
        <w:rPr>
          <w:rFonts w:ascii="Times New Roman" w:hAnsi="Times New Roman" w:cs="Times New Roman"/>
          <w:lang w:val="en-GB"/>
        </w:rPr>
        <w:t xml:space="preserve"> acid (H</w:t>
      </w:r>
      <w:r w:rsidRPr="007C5A1D">
        <w:rPr>
          <w:rFonts w:ascii="Times New Roman" w:hAnsi="Times New Roman" w:cs="Times New Roman"/>
          <w:vertAlign w:val="subscript"/>
          <w:lang w:val="en-GB"/>
        </w:rPr>
        <w:t>2</w:t>
      </w:r>
      <w:r w:rsidRPr="007C5A1D">
        <w:rPr>
          <w:rFonts w:ascii="Times New Roman" w:hAnsi="Times New Roman" w:cs="Times New Roman"/>
          <w:lang w:val="en-GB"/>
        </w:rPr>
        <w:t>SiF</w:t>
      </w:r>
      <w:r w:rsidRPr="007C5A1D">
        <w:rPr>
          <w:rFonts w:ascii="Times New Roman" w:hAnsi="Times New Roman" w:cs="Times New Roman"/>
          <w:vertAlign w:val="subscript"/>
          <w:lang w:val="en-GB"/>
        </w:rPr>
        <w:t>6</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r w:rsidR="00325563" w:rsidRPr="007C5A1D">
        <w:rPr>
          <w:rFonts w:ascii="Times New Roman" w:hAnsi="Times New Roman" w:cs="Times New Roman"/>
        </w:rPr>
        <w:t xml:space="preserve"> </w:t>
      </w:r>
    </w:p>
    <w:p w:rsidR="00460A98" w:rsidRPr="007C5A1D" w:rsidRDefault="00460A98"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IMIDACLOPRID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IMIDACLOPRID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5 per cent or less of </w:t>
      </w:r>
      <w:proofErr w:type="spellStart"/>
      <w:r w:rsidRPr="007C5A1D">
        <w:rPr>
          <w:rFonts w:ascii="Times New Roman" w:hAnsi="Times New Roman" w:cs="Times New Roman"/>
          <w:lang w:val="en-GB"/>
        </w:rPr>
        <w:t>imidacloprid</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IMIDOCARB</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IMIDOCARB</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A40597" w:rsidRPr="007C5A1D" w:rsidRDefault="002F1685" w:rsidP="00DF71EC">
      <w:pPr>
        <w:pStyle w:val="schedbody"/>
        <w:spacing w:line="240" w:lineRule="auto"/>
        <w:rPr>
          <w:rFonts w:ascii="Times New Roman" w:hAnsi="Times New Roman" w:cs="Times New Roman"/>
          <w:caps/>
          <w:lang w:val="en-GB"/>
        </w:rPr>
      </w:pPr>
      <w:r w:rsidRPr="007C5A1D">
        <w:rPr>
          <w:rFonts w:ascii="Times New Roman" w:hAnsi="Times New Roman" w:cs="Times New Roman"/>
          <w:caps/>
          <w:lang w:val="en-GB"/>
        </w:rPr>
        <w:t>iminoctadine trialbesilate</w:t>
      </w:r>
      <w:r w:rsidR="002F67D2">
        <w:rPr>
          <w:rFonts w:ascii="Times New Roman" w:hAnsi="Times New Roman" w:cs="Times New Roman"/>
          <w:caps/>
          <w:lang w:val="en-GB"/>
        </w:rPr>
        <w:fldChar w:fldCharType="begin"/>
      </w:r>
      <w:r w:rsidR="002F67D2">
        <w:instrText xml:space="preserve"> XE "</w:instrText>
      </w:r>
      <w:r w:rsidR="002F67D2" w:rsidRPr="00A50C1D">
        <w:rPr>
          <w:rFonts w:ascii="Times New Roman" w:hAnsi="Times New Roman" w:cs="Times New Roman"/>
          <w:caps/>
          <w:lang w:val="en-GB"/>
        </w:rPr>
        <w:instrText>iminoctadine trialbesilate</w:instrText>
      </w:r>
      <w:r w:rsidR="002F67D2">
        <w:instrText xml:space="preserve">" </w:instrText>
      </w:r>
      <w:r w:rsidR="002F67D2">
        <w:rPr>
          <w:rFonts w:ascii="Times New Roman" w:hAnsi="Times New Roman" w:cs="Times New Roman"/>
          <w:caps/>
          <w:lang w:val="en-GB"/>
        </w:rPr>
        <w:fldChar w:fldCharType="end"/>
      </w:r>
      <w:r w:rsidRPr="007C5A1D">
        <w:rPr>
          <w:rFonts w:ascii="Times New Roman" w:hAnsi="Times New Roman" w:cs="Times New Roman"/>
          <w:caps/>
          <w:lang w:val="en-GB"/>
        </w:rPr>
        <w:t>.</w:t>
      </w:r>
    </w:p>
    <w:p w:rsidR="00A40597" w:rsidRPr="007C5A1D" w:rsidRDefault="00A40597">
      <w:pPr>
        <w:rPr>
          <w:caps/>
          <w:color w:val="000000"/>
          <w:sz w:val="20"/>
          <w:szCs w:val="20"/>
          <w:lang w:val="en-GB"/>
        </w:rPr>
      </w:pPr>
    </w:p>
    <w:p w:rsidR="002F1685" w:rsidRPr="007C5A1D" w:rsidRDefault="002F1685"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IMIPROTHRIN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IMIPROTHRIN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10 per cent or less of </w:t>
      </w:r>
      <w:proofErr w:type="spellStart"/>
      <w:r w:rsidRPr="007C5A1D">
        <w:rPr>
          <w:rFonts w:ascii="Times New Roman" w:hAnsi="Times New Roman" w:cs="Times New Roman"/>
          <w:lang w:val="en-GB"/>
        </w:rPr>
        <w:t>imiprothrin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C330D5" w:rsidRPr="007C5A1D" w:rsidRDefault="00C330D5" w:rsidP="00DF71EC">
      <w:pPr>
        <w:pStyle w:val="schedbody"/>
        <w:spacing w:line="240" w:lineRule="auto"/>
        <w:rPr>
          <w:rFonts w:ascii="Times New Roman" w:hAnsi="Times New Roman" w:cs="Times New Roman"/>
        </w:rPr>
      </w:pPr>
      <w:r w:rsidRPr="007C5A1D">
        <w:rPr>
          <w:rFonts w:ascii="Times New Roman" w:hAnsi="Times New Roman" w:cs="Times New Roman"/>
        </w:rPr>
        <w:t>INDAZIFLAM</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INDAZIFLAM</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p>
    <w:p w:rsidR="00C330D5" w:rsidRPr="007C5A1D" w:rsidRDefault="00C330D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INDOXACARB</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INDOXACARB</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(includes the R and S enantiomers) </w:t>
      </w:r>
      <w:r w:rsidRPr="007C5A1D">
        <w:rPr>
          <w:rFonts w:ascii="Times New Roman" w:hAnsi="Times New Roman" w:cs="Times New Roman"/>
          <w:b/>
          <w:bCs/>
        </w:rPr>
        <w:t>except</w:t>
      </w:r>
      <w:r w:rsidRPr="007C5A1D">
        <w:rPr>
          <w:rFonts w:ascii="Times New Roman" w:hAnsi="Times New Roman" w:cs="Times New Roman"/>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IODINE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IODINE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derivatives and </w:t>
      </w:r>
      <w:proofErr w:type="spellStart"/>
      <w:r w:rsidRPr="007C5A1D">
        <w:rPr>
          <w:rFonts w:ascii="Times New Roman" w:hAnsi="Times New Roman" w:cs="Times New Roman"/>
          <w:lang w:val="en-GB"/>
        </w:rPr>
        <w:t>iodophors</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solid or semi-solid preparations containing 2.5 per cent or less of available iodine.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IODOPHORS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IODOPHORS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1.5 per cent or less of available iodine.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3-IODO-2-PROPYNYL BUTYL CARBAMATE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3-IODO-2-PROPYNYL BUTYL CARBAMATE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Iodocarb</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p>
    <w:p w:rsidR="002F1685" w:rsidRPr="007C5A1D" w:rsidRDefault="002F1685" w:rsidP="00DF71EC">
      <w:pPr>
        <w:pStyle w:val="schedindenta"/>
        <w:spacing w:line="240" w:lineRule="auto"/>
        <w:rPr>
          <w:rFonts w:ascii="Times New Roman" w:hAnsi="Times New Roman" w:cs="Times New Roman"/>
          <w:lang w:val="en-GB"/>
        </w:rPr>
      </w:pPr>
    </w:p>
    <w:p w:rsidR="00B61D40" w:rsidRPr="007C5A1D" w:rsidRDefault="002F1685" w:rsidP="00B61D40">
      <w:pPr>
        <w:tabs>
          <w:tab w:val="left" w:pos="1134"/>
        </w:tabs>
        <w:ind w:left="720" w:hanging="11"/>
        <w:contextualSpacing/>
        <w:rPr>
          <w:sz w:val="20"/>
          <w:szCs w:val="20"/>
        </w:rPr>
      </w:pPr>
      <w:r w:rsidRPr="007C5A1D">
        <w:rPr>
          <w:sz w:val="20"/>
          <w:szCs w:val="20"/>
          <w:lang w:val="en-GB"/>
        </w:rPr>
        <w:t>(a)</w:t>
      </w:r>
      <w:r w:rsidRPr="007C5A1D">
        <w:rPr>
          <w:sz w:val="20"/>
          <w:szCs w:val="20"/>
          <w:lang w:val="en-GB"/>
        </w:rPr>
        <w:tab/>
      </w:r>
      <w:r w:rsidR="00B61D40" w:rsidRPr="007C5A1D">
        <w:rPr>
          <w:sz w:val="20"/>
          <w:szCs w:val="20"/>
        </w:rPr>
        <w:t>when included in Schedule 5;</w:t>
      </w:r>
    </w:p>
    <w:p w:rsidR="00B61D40" w:rsidRPr="007C5A1D" w:rsidRDefault="00B61D40" w:rsidP="00B61D40">
      <w:pPr>
        <w:ind w:left="720"/>
        <w:contextualSpacing/>
        <w:rPr>
          <w:sz w:val="20"/>
          <w:szCs w:val="20"/>
        </w:rPr>
      </w:pPr>
      <w:r w:rsidRPr="007C5A1D">
        <w:rPr>
          <w:sz w:val="20"/>
          <w:szCs w:val="20"/>
        </w:rPr>
        <w:t xml:space="preserve"> </w:t>
      </w:r>
    </w:p>
    <w:p w:rsidR="00B61D40" w:rsidRPr="007C5A1D" w:rsidRDefault="00B61D40" w:rsidP="00B61D40">
      <w:pPr>
        <w:ind w:left="1134" w:hanging="425"/>
        <w:contextualSpacing/>
        <w:rPr>
          <w:sz w:val="20"/>
          <w:szCs w:val="20"/>
        </w:rPr>
      </w:pPr>
      <w:r w:rsidRPr="007C5A1D">
        <w:rPr>
          <w:sz w:val="20"/>
          <w:szCs w:val="20"/>
        </w:rPr>
        <w:t>(b)</w:t>
      </w:r>
      <w:r w:rsidRPr="007C5A1D">
        <w:rPr>
          <w:sz w:val="20"/>
          <w:szCs w:val="20"/>
        </w:rPr>
        <w:tab/>
        <w:t xml:space="preserve">in aqueous preparations not for cosmetic use containing 10 per cent or less of 3-iodo-2-propynyl butyl </w:t>
      </w:r>
      <w:proofErr w:type="spellStart"/>
      <w:r w:rsidRPr="007C5A1D">
        <w:rPr>
          <w:sz w:val="20"/>
          <w:szCs w:val="20"/>
        </w:rPr>
        <w:t>carbamate</w:t>
      </w:r>
      <w:proofErr w:type="spellEnd"/>
      <w:r w:rsidRPr="007C5A1D">
        <w:rPr>
          <w:sz w:val="20"/>
          <w:szCs w:val="20"/>
        </w:rPr>
        <w:t xml:space="preserve"> (</w:t>
      </w:r>
      <w:proofErr w:type="spellStart"/>
      <w:r w:rsidRPr="007C5A1D">
        <w:rPr>
          <w:sz w:val="20"/>
          <w:szCs w:val="20"/>
        </w:rPr>
        <w:t>Iodocarb</w:t>
      </w:r>
      <w:proofErr w:type="spellEnd"/>
      <w:r w:rsidRPr="007C5A1D">
        <w:rPr>
          <w:sz w:val="20"/>
          <w:szCs w:val="20"/>
        </w:rPr>
        <w:t>); or</w:t>
      </w:r>
    </w:p>
    <w:p w:rsidR="00B61D40" w:rsidRPr="007C5A1D" w:rsidRDefault="00B61D40" w:rsidP="00B61D40">
      <w:pPr>
        <w:contextualSpacing/>
        <w:rPr>
          <w:sz w:val="20"/>
          <w:szCs w:val="20"/>
        </w:rPr>
      </w:pPr>
    </w:p>
    <w:p w:rsidR="00B61D40" w:rsidRPr="007C5A1D" w:rsidRDefault="00B61D40" w:rsidP="00B61D40">
      <w:pPr>
        <w:ind w:left="1134" w:hanging="425"/>
        <w:contextualSpacing/>
        <w:rPr>
          <w:sz w:val="20"/>
          <w:szCs w:val="20"/>
        </w:rPr>
      </w:pPr>
      <w:r w:rsidRPr="007C5A1D">
        <w:rPr>
          <w:sz w:val="20"/>
          <w:szCs w:val="20"/>
        </w:rPr>
        <w:t>(c)</w:t>
      </w:r>
      <w:r w:rsidRPr="007C5A1D">
        <w:rPr>
          <w:sz w:val="20"/>
          <w:szCs w:val="20"/>
        </w:rPr>
        <w:tab/>
        <w:t xml:space="preserve">in cosmetic preparations (other than aerosolised preparations) containing 0.1 per cent or less of 3-iodo-2-propynyl butyl </w:t>
      </w:r>
      <w:proofErr w:type="spellStart"/>
      <w:r w:rsidRPr="007C5A1D">
        <w:rPr>
          <w:sz w:val="20"/>
          <w:szCs w:val="20"/>
        </w:rPr>
        <w:t>carbamate</w:t>
      </w:r>
      <w:proofErr w:type="spellEnd"/>
      <w:r w:rsidRPr="007C5A1D">
        <w:rPr>
          <w:sz w:val="20"/>
          <w:szCs w:val="20"/>
        </w:rPr>
        <w:t>.</w:t>
      </w:r>
      <w:r w:rsidRPr="007C5A1D">
        <w:rPr>
          <w:sz w:val="20"/>
          <w:szCs w:val="20"/>
          <w:lang w:val="en-US"/>
        </w:rPr>
        <w:t xml:space="preserve">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IOXYNIL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IOXYNIL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IPCONAZOLE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IPCONAZOLE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IRON COMPOUNDS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IRON COMPOUNDS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up to 1 per cent of iron oxides when present as an excipient) for the treatment of animals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liquid or gel preparations containing 0.1 per cent or less of iron;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animal feeds or feed premixes.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ISOCONAZOLE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ISOCONAZOLE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for external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ISOCYANATES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ISOCYANATES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free organic, boiling below 300°</w:t>
      </w:r>
      <w:r w:rsidRPr="007C5A1D">
        <w:rPr>
          <w:rFonts w:ascii="Times New Roman" w:hAnsi="Times New Roman" w:cs="Times New Roman"/>
          <w:vertAlign w:val="superscript"/>
          <w:lang w:val="en-GB"/>
        </w:rPr>
        <w:t xml:space="preserve"> </w:t>
      </w:r>
      <w:r w:rsidRPr="007C5A1D">
        <w:rPr>
          <w:rFonts w:ascii="Times New Roman" w:hAnsi="Times New Roman" w:cs="Times New Roman"/>
          <w:lang w:val="en-GB"/>
        </w:rPr>
        <w:t xml:space="preserve">C,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(a) </w:t>
      </w:r>
      <w:r w:rsidRPr="007C5A1D">
        <w:rPr>
          <w:rFonts w:ascii="Times New Roman" w:hAnsi="Times New Roman" w:cs="Times New Roman"/>
          <w:lang w:val="en-GB"/>
        </w:rPr>
        <w:tab/>
        <w:t>viscous polyurethane adhesives;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 xml:space="preserve">(b) </w:t>
      </w:r>
      <w:r w:rsidRPr="007C5A1D">
        <w:rPr>
          <w:rFonts w:ascii="Times New Roman" w:hAnsi="Times New Roman" w:cs="Times New Roman"/>
        </w:rPr>
        <w:tab/>
        <w:t>viscous polyurethane sealants;</w:t>
      </w:r>
      <w:r w:rsidRPr="007C5A1D">
        <w:rPr>
          <w:rFonts w:ascii="Times New Roman" w:hAnsi="Times New Roman" w:cs="Times New Roman"/>
          <w:lang w:val="en-GB"/>
        </w:rPr>
        <w:t xml:space="preserve"> </w:t>
      </w:r>
    </w:p>
    <w:p w:rsidR="00CC4D2C" w:rsidRPr="007C5A1D" w:rsidRDefault="00CC4D2C" w:rsidP="00DF71EC">
      <w:pPr>
        <w:pStyle w:val="schedindenta"/>
        <w:spacing w:line="240" w:lineRule="auto"/>
        <w:rPr>
          <w:rFonts w:ascii="Times New Roman" w:hAnsi="Times New Roman" w:cs="Times New Roman"/>
        </w:rPr>
      </w:pPr>
    </w:p>
    <w:p w:rsidR="00A40597"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 xml:space="preserve">containing not more than 0.7 per cent of free organic </w:t>
      </w:r>
      <w:proofErr w:type="spellStart"/>
      <w:r w:rsidRPr="007C5A1D">
        <w:rPr>
          <w:rFonts w:ascii="Times New Roman" w:hAnsi="Times New Roman" w:cs="Times New Roman"/>
          <w:lang w:val="en-GB"/>
        </w:rPr>
        <w:t>isocyanates</w:t>
      </w:r>
      <w:proofErr w:type="spellEnd"/>
      <w:r w:rsidRPr="007C5A1D">
        <w:rPr>
          <w:rFonts w:ascii="Times New Roman" w:hAnsi="Times New Roman" w:cs="Times New Roman"/>
          <w:lang w:val="en-GB"/>
        </w:rPr>
        <w:t xml:space="preserve"> boiling below 300°C.</w:t>
      </w:r>
    </w:p>
    <w:p w:rsidR="00A40597" w:rsidRPr="007C5A1D" w:rsidRDefault="00A40597">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ISOEUGENOL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ISOEUGENOL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10 per cent or less of </w:t>
      </w:r>
      <w:proofErr w:type="spellStart"/>
      <w:r w:rsidRPr="007C5A1D">
        <w:rPr>
          <w:rFonts w:ascii="Times New Roman" w:hAnsi="Times New Roman" w:cs="Times New Roman"/>
          <w:lang w:val="en-GB"/>
        </w:rPr>
        <w:t>isoeugenol</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B5460A" w:rsidRPr="007C5A1D" w:rsidRDefault="00B5460A" w:rsidP="00B5460A">
      <w:pPr>
        <w:pStyle w:val="Default"/>
        <w:rPr>
          <w:sz w:val="20"/>
          <w:szCs w:val="20"/>
        </w:rPr>
      </w:pPr>
      <w:r w:rsidRPr="007C5A1D">
        <w:rPr>
          <w:sz w:val="20"/>
          <w:szCs w:val="20"/>
        </w:rPr>
        <w:t>LAMBDA-CYHALOTHRIN</w:t>
      </w:r>
      <w:r w:rsidR="002F67D2">
        <w:rPr>
          <w:sz w:val="20"/>
          <w:szCs w:val="20"/>
        </w:rPr>
        <w:fldChar w:fldCharType="begin"/>
      </w:r>
      <w:r w:rsidR="002F67D2">
        <w:instrText xml:space="preserve"> XE "</w:instrText>
      </w:r>
      <w:r w:rsidR="002F67D2" w:rsidRPr="00A50C1D">
        <w:rPr>
          <w:sz w:val="20"/>
          <w:szCs w:val="20"/>
        </w:rPr>
        <w:instrText>LAMBDA-CYHALOTHRIN</w:instrText>
      </w:r>
      <w:r w:rsidR="002F67D2">
        <w:instrText xml:space="preserve">" </w:instrText>
      </w:r>
      <w:r w:rsidR="002F67D2">
        <w:rPr>
          <w:sz w:val="20"/>
          <w:szCs w:val="20"/>
        </w:rPr>
        <w:fldChar w:fldCharType="end"/>
      </w:r>
      <w:r w:rsidRPr="007C5A1D">
        <w:rPr>
          <w:sz w:val="20"/>
          <w:szCs w:val="20"/>
        </w:rPr>
        <w:t xml:space="preserve">: </w:t>
      </w:r>
    </w:p>
    <w:p w:rsidR="00B5460A" w:rsidRPr="007C5A1D" w:rsidRDefault="00B5460A" w:rsidP="00B5460A">
      <w:pPr>
        <w:pStyle w:val="Default"/>
        <w:rPr>
          <w:sz w:val="20"/>
          <w:szCs w:val="20"/>
        </w:rPr>
      </w:pPr>
    </w:p>
    <w:p w:rsidR="00B5460A" w:rsidRPr="007C5A1D" w:rsidRDefault="00B5460A" w:rsidP="006A4306">
      <w:pPr>
        <w:pStyle w:val="Default"/>
        <w:numPr>
          <w:ilvl w:val="0"/>
          <w:numId w:val="34"/>
        </w:numPr>
        <w:ind w:left="1134" w:hanging="425"/>
        <w:rPr>
          <w:sz w:val="20"/>
          <w:szCs w:val="20"/>
        </w:rPr>
      </w:pPr>
      <w:r w:rsidRPr="007C5A1D">
        <w:rPr>
          <w:sz w:val="20"/>
          <w:szCs w:val="20"/>
        </w:rPr>
        <w:t>in aqueous preparations containing 25 per cent or less of microencapsulated lambda-</w:t>
      </w:r>
      <w:proofErr w:type="spellStart"/>
      <w:r w:rsidRPr="007C5A1D">
        <w:rPr>
          <w:sz w:val="20"/>
          <w:szCs w:val="20"/>
        </w:rPr>
        <w:t>cyhalothrin</w:t>
      </w:r>
      <w:proofErr w:type="spellEnd"/>
      <w:r w:rsidRPr="007C5A1D">
        <w:rPr>
          <w:sz w:val="20"/>
          <w:szCs w:val="20"/>
        </w:rPr>
        <w:t xml:space="preserve">; or </w:t>
      </w:r>
    </w:p>
    <w:p w:rsidR="00B5460A" w:rsidRPr="007C5A1D" w:rsidRDefault="00B5460A" w:rsidP="00B5460A">
      <w:pPr>
        <w:pStyle w:val="Default"/>
        <w:ind w:left="1069"/>
        <w:rPr>
          <w:sz w:val="20"/>
          <w:szCs w:val="20"/>
        </w:rPr>
      </w:pPr>
    </w:p>
    <w:p w:rsidR="00B5460A" w:rsidRPr="007C5A1D" w:rsidRDefault="00B5460A" w:rsidP="00B5460A">
      <w:pPr>
        <w:pStyle w:val="Default"/>
        <w:ind w:left="1134" w:hanging="425"/>
        <w:rPr>
          <w:sz w:val="20"/>
          <w:szCs w:val="20"/>
        </w:rPr>
      </w:pPr>
      <w:r w:rsidRPr="007C5A1D">
        <w:rPr>
          <w:sz w:val="20"/>
          <w:szCs w:val="20"/>
        </w:rPr>
        <w:t xml:space="preserve">(b) </w:t>
      </w:r>
      <w:r w:rsidRPr="007C5A1D">
        <w:rPr>
          <w:sz w:val="20"/>
          <w:szCs w:val="20"/>
        </w:rPr>
        <w:tab/>
        <w:t>in other preparations containing 1.6 per cent or less of lambda-</w:t>
      </w:r>
      <w:proofErr w:type="spellStart"/>
      <w:r w:rsidRPr="007C5A1D">
        <w:rPr>
          <w:sz w:val="20"/>
          <w:szCs w:val="20"/>
        </w:rPr>
        <w:t>cyhalothrin</w:t>
      </w:r>
      <w:proofErr w:type="spellEnd"/>
      <w:r w:rsidRPr="007C5A1D">
        <w:rPr>
          <w:sz w:val="20"/>
          <w:szCs w:val="20"/>
        </w:rPr>
        <w:t xml:space="preserve"> </w:t>
      </w:r>
    </w:p>
    <w:p w:rsidR="00B5460A" w:rsidRPr="007C5A1D" w:rsidRDefault="00B5460A" w:rsidP="00B5460A">
      <w:pPr>
        <w:pStyle w:val="Default"/>
        <w:rPr>
          <w:sz w:val="20"/>
          <w:szCs w:val="20"/>
        </w:rPr>
      </w:pPr>
    </w:p>
    <w:p w:rsidR="002F1685" w:rsidRPr="007C5A1D" w:rsidRDefault="00B5460A" w:rsidP="00DF71EC">
      <w:pPr>
        <w:pStyle w:val="schedindenta"/>
        <w:spacing w:line="240" w:lineRule="auto"/>
        <w:rPr>
          <w:rFonts w:ascii="Times New Roman" w:hAnsi="Times New Roman" w:cs="Times New Roman"/>
          <w:lang w:val="en-GB"/>
        </w:rPr>
      </w:pPr>
      <w:r w:rsidRPr="007C5A1D">
        <w:rPr>
          <w:rFonts w:ascii="Times New Roman" w:hAnsi="Times New Roman" w:cs="Times New Roman"/>
          <w:b/>
          <w:bCs/>
        </w:rPr>
        <w:tab/>
        <w:t xml:space="preserve">except </w:t>
      </w:r>
      <w:r w:rsidRPr="007C5A1D">
        <w:rPr>
          <w:rFonts w:ascii="Times New Roman" w:hAnsi="Times New Roman" w:cs="Times New Roman"/>
        </w:rPr>
        <w:t>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LASALOCID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LASALOCID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animal feeds containing 100 mg/kg or less of antibiotic substances.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LAURETH CARBOXYLIC ACIDS</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LAURETH CARBOXYLIC ACIDS</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(excluding its salts and derivatives) </w:t>
      </w:r>
      <w:r w:rsidRPr="007C5A1D">
        <w:rPr>
          <w:rFonts w:ascii="Times New Roman" w:hAnsi="Times New Roman" w:cs="Times New Roman"/>
          <w:b/>
        </w:rPr>
        <w:t>except</w:t>
      </w:r>
      <w:r w:rsidRPr="007C5A1D">
        <w:rPr>
          <w:rFonts w:ascii="Times New Roman" w:hAnsi="Times New Roman" w:cs="Times New Roman"/>
        </w:rPr>
        <w:t xml:space="preserve">: </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leave-on preparations containing 1.5 per cent or less of </w:t>
      </w:r>
      <w:proofErr w:type="spellStart"/>
      <w:r w:rsidRPr="007C5A1D">
        <w:rPr>
          <w:rFonts w:ascii="Times New Roman" w:hAnsi="Times New Roman" w:cs="Times New Roman"/>
        </w:rPr>
        <w:t>laureth</w:t>
      </w:r>
      <w:proofErr w:type="spellEnd"/>
      <w:r w:rsidRPr="007C5A1D">
        <w:rPr>
          <w:rFonts w:ascii="Times New Roman" w:hAnsi="Times New Roman" w:cs="Times New Roman"/>
        </w:rPr>
        <w:t xml:space="preserve"> carboxylic acids;</w:t>
      </w:r>
    </w:p>
    <w:p w:rsidR="00CC4D2C" w:rsidRPr="007C5A1D" w:rsidRDefault="00CC4D2C" w:rsidP="00DF71EC">
      <w:pPr>
        <w:pStyle w:val="schedindenta"/>
        <w:spacing w:line="240" w:lineRule="auto"/>
        <w:rPr>
          <w:rFonts w:ascii="Times New Roman" w:hAnsi="Times New Roman" w:cs="Times New Roman"/>
        </w:rPr>
      </w:pPr>
    </w:p>
    <w:p w:rsidR="008C2F26"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wash-off preparations containing 30 per cent or less of </w:t>
      </w:r>
      <w:proofErr w:type="spellStart"/>
      <w:r w:rsidRPr="007C5A1D">
        <w:rPr>
          <w:rFonts w:ascii="Times New Roman" w:hAnsi="Times New Roman" w:cs="Times New Roman"/>
        </w:rPr>
        <w:t>laureth</w:t>
      </w:r>
      <w:proofErr w:type="spellEnd"/>
      <w:r w:rsidRPr="007C5A1D">
        <w:rPr>
          <w:rFonts w:ascii="Times New Roman" w:hAnsi="Times New Roman" w:cs="Times New Roman"/>
        </w:rPr>
        <w:t xml:space="preserve"> carboxylic acids</w:t>
      </w:r>
      <w:r w:rsidR="008C2F26" w:rsidRPr="007C5A1D">
        <w:rPr>
          <w:rFonts w:ascii="Times New Roman" w:hAnsi="Times New Roman" w:cs="Times New Roman"/>
        </w:rPr>
        <w:t xml:space="preserve"> and, if containing more than 5 per cent </w:t>
      </w:r>
      <w:r w:rsidR="002B35E8" w:rsidRPr="007C5A1D">
        <w:rPr>
          <w:rFonts w:ascii="Times New Roman" w:hAnsi="Times New Roman" w:cs="Times New Roman"/>
        </w:rPr>
        <w:t xml:space="preserve">of </w:t>
      </w:r>
      <w:proofErr w:type="spellStart"/>
      <w:r w:rsidR="008C2F26" w:rsidRPr="007C5A1D">
        <w:rPr>
          <w:rFonts w:ascii="Times New Roman" w:hAnsi="Times New Roman" w:cs="Times New Roman"/>
        </w:rPr>
        <w:t>laureth</w:t>
      </w:r>
      <w:proofErr w:type="spellEnd"/>
      <w:r w:rsidR="008C2F26" w:rsidRPr="007C5A1D">
        <w:rPr>
          <w:rFonts w:ascii="Times New Roman" w:hAnsi="Times New Roman" w:cs="Times New Roman"/>
        </w:rPr>
        <w:t xml:space="preserve"> carboxylic acids, when labelled with a warning to the following effect:</w:t>
      </w:r>
    </w:p>
    <w:p w:rsidR="008C2F26" w:rsidRPr="007C5A1D" w:rsidRDefault="008C2F26" w:rsidP="00DF71EC">
      <w:pPr>
        <w:pStyle w:val="schedindenta"/>
        <w:spacing w:line="240" w:lineRule="auto"/>
        <w:rPr>
          <w:rFonts w:ascii="Times New Roman" w:hAnsi="Times New Roman" w:cs="Times New Roman"/>
        </w:rPr>
      </w:pPr>
    </w:p>
    <w:p w:rsidR="002F1685" w:rsidRPr="007C5A1D" w:rsidRDefault="008C2F26"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IF IN EYES WASH OUT IMMEDIATELY WITH WATER</w:t>
      </w:r>
      <w:r w:rsidR="002F1685" w:rsidRPr="007C5A1D">
        <w:rPr>
          <w:rFonts w:ascii="Times New Roman" w:hAnsi="Times New Roman" w:cs="Times New Roman"/>
        </w:rPr>
        <w:t>;</w:t>
      </w:r>
      <w:r w:rsidR="002B35E8" w:rsidRPr="007C5A1D">
        <w:rPr>
          <w:rFonts w:ascii="Times New Roman" w:hAnsi="Times New Roman" w:cs="Times New Roman"/>
        </w:rPr>
        <w:t xml:space="preserve"> or</w:t>
      </w:r>
    </w:p>
    <w:p w:rsidR="002F1685" w:rsidRPr="007C5A1D" w:rsidRDefault="002F1685" w:rsidP="00DF71EC">
      <w:pPr>
        <w:pStyle w:val="schedindenta"/>
        <w:spacing w:line="240" w:lineRule="auto"/>
        <w:rPr>
          <w:rFonts w:ascii="Times New Roman" w:hAnsi="Times New Roman" w:cs="Times New Roman"/>
        </w:rPr>
      </w:pPr>
    </w:p>
    <w:p w:rsidR="008C2F26"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other preparations containing 30 per cent or less of </w:t>
      </w:r>
      <w:proofErr w:type="spellStart"/>
      <w:r w:rsidRPr="007C5A1D">
        <w:rPr>
          <w:rFonts w:ascii="Times New Roman" w:hAnsi="Times New Roman" w:cs="Times New Roman"/>
        </w:rPr>
        <w:t>laureth</w:t>
      </w:r>
      <w:proofErr w:type="spellEnd"/>
      <w:r w:rsidRPr="007C5A1D">
        <w:rPr>
          <w:rFonts w:ascii="Times New Roman" w:hAnsi="Times New Roman" w:cs="Times New Roman"/>
        </w:rPr>
        <w:t xml:space="preserve"> carboxylic acids</w:t>
      </w:r>
      <w:r w:rsidR="008C2F26" w:rsidRPr="007C5A1D">
        <w:rPr>
          <w:rFonts w:ascii="Times New Roman" w:hAnsi="Times New Roman" w:cs="Times New Roman"/>
        </w:rPr>
        <w:t xml:space="preserve"> and, if containing more than 5 per cent </w:t>
      </w:r>
      <w:r w:rsidR="002B35E8" w:rsidRPr="007C5A1D">
        <w:rPr>
          <w:rFonts w:ascii="Times New Roman" w:hAnsi="Times New Roman" w:cs="Times New Roman"/>
        </w:rPr>
        <w:t xml:space="preserve">of </w:t>
      </w:r>
      <w:proofErr w:type="spellStart"/>
      <w:r w:rsidR="008C2F26" w:rsidRPr="007C5A1D">
        <w:rPr>
          <w:rFonts w:ascii="Times New Roman" w:hAnsi="Times New Roman" w:cs="Times New Roman"/>
        </w:rPr>
        <w:t>laureth</w:t>
      </w:r>
      <w:proofErr w:type="spellEnd"/>
      <w:r w:rsidR="008C2F26" w:rsidRPr="007C5A1D">
        <w:rPr>
          <w:rFonts w:ascii="Times New Roman" w:hAnsi="Times New Roman" w:cs="Times New Roman"/>
        </w:rPr>
        <w:t xml:space="preserve"> carboxylic acids, when labelled with warnings to the following effect:</w:t>
      </w:r>
    </w:p>
    <w:p w:rsidR="008C2F26" w:rsidRPr="007C5A1D" w:rsidRDefault="008C2F26" w:rsidP="00DF71EC">
      <w:pPr>
        <w:pStyle w:val="schedindenta"/>
        <w:spacing w:line="240" w:lineRule="auto"/>
        <w:rPr>
          <w:rFonts w:ascii="Times New Roman" w:hAnsi="Times New Roman" w:cs="Times New Roman"/>
        </w:rPr>
      </w:pPr>
    </w:p>
    <w:p w:rsidR="008C2F26" w:rsidRPr="007C5A1D" w:rsidRDefault="008C2F26" w:rsidP="00DF71EC">
      <w:pPr>
        <w:pStyle w:val="schedindenta"/>
        <w:spacing w:line="240" w:lineRule="auto"/>
        <w:ind w:left="1757"/>
        <w:rPr>
          <w:rFonts w:ascii="Times New Roman" w:hAnsi="Times New Roman" w:cs="Times New Roman"/>
        </w:rPr>
      </w:pPr>
      <w:r w:rsidRPr="007C5A1D">
        <w:rPr>
          <w:rFonts w:ascii="Times New Roman" w:hAnsi="Times New Roman" w:cs="Times New Roman"/>
        </w:rPr>
        <w:tab/>
        <w:t>IF IN EYES WASH OUT IMMEDIATELY WITH WATER; and</w:t>
      </w:r>
    </w:p>
    <w:p w:rsidR="008C2F26" w:rsidRPr="007C5A1D" w:rsidRDefault="008C2F26" w:rsidP="00DF71EC">
      <w:pPr>
        <w:pStyle w:val="schedindenta"/>
        <w:spacing w:line="240" w:lineRule="auto"/>
        <w:ind w:left="1757"/>
        <w:rPr>
          <w:rFonts w:ascii="Times New Roman" w:hAnsi="Times New Roman" w:cs="Times New Roman"/>
        </w:rPr>
      </w:pPr>
    </w:p>
    <w:p w:rsidR="002F1685" w:rsidRPr="007C5A1D" w:rsidRDefault="008C2F26" w:rsidP="00DF71EC">
      <w:pPr>
        <w:pStyle w:val="schedindenta"/>
        <w:spacing w:line="240" w:lineRule="auto"/>
        <w:ind w:left="1170" w:hanging="546"/>
        <w:rPr>
          <w:rFonts w:ascii="Times New Roman" w:hAnsi="Times New Roman" w:cs="Times New Roman"/>
        </w:rPr>
      </w:pPr>
      <w:r w:rsidRPr="007C5A1D">
        <w:rPr>
          <w:rFonts w:ascii="Times New Roman" w:hAnsi="Times New Roman" w:cs="Times New Roman"/>
        </w:rPr>
        <w:tab/>
        <w:t>IF SKIN OR HAIR CONTACT OCCURS, REMOVE CONTAMINATED CLOTHING AND FLUSH SKIN AND HAIR WITH RUNNING WATER.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LAURYL</w:t>
      </w:r>
      <w:r w:rsidR="0021611D" w:rsidRPr="007C5A1D">
        <w:rPr>
          <w:rFonts w:ascii="Times New Roman" w:hAnsi="Times New Roman" w:cs="Times New Roman"/>
          <w:lang w:val="en-GB"/>
        </w:rPr>
        <w:t xml:space="preserve"> </w:t>
      </w:r>
      <w:r w:rsidRPr="007C5A1D">
        <w:rPr>
          <w:rFonts w:ascii="Times New Roman" w:hAnsi="Times New Roman" w:cs="Times New Roman"/>
          <w:lang w:val="en-GB"/>
        </w:rPr>
        <w:t>ISOQUINOLINIUM BROMIDE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LAURYL ISOQUINOLINIUM BROMIDE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xml:space="preserve"> </w:t>
      </w:r>
      <w:r w:rsidRPr="007C5A1D">
        <w:rPr>
          <w:rFonts w:ascii="Times New Roman" w:hAnsi="Times New Roman" w:cs="Times New Roman"/>
          <w:lang w:val="en-GB"/>
        </w:rPr>
        <w:t>LEAD COMPOUNDS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LEAD COMPOUNDS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rPr>
        <w:t>(a)</w:t>
      </w:r>
      <w:r w:rsidRPr="007C5A1D">
        <w:rPr>
          <w:rFonts w:ascii="Times New Roman" w:hAnsi="Times New Roman" w:cs="Times New Roman"/>
        </w:rPr>
        <w:tab/>
        <w:t>when included in Schedule 4 or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paints, </w:t>
      </w:r>
      <w:proofErr w:type="spellStart"/>
      <w:r w:rsidRPr="007C5A1D">
        <w:rPr>
          <w:rFonts w:ascii="Times New Roman" w:hAnsi="Times New Roman" w:cs="Times New Roman"/>
        </w:rPr>
        <w:t>tinters</w:t>
      </w:r>
      <w:proofErr w:type="spellEnd"/>
      <w:r w:rsidRPr="007C5A1D">
        <w:rPr>
          <w:rFonts w:ascii="Times New Roman" w:hAnsi="Times New Roman" w:cs="Times New Roman"/>
        </w:rPr>
        <w:t>, inks or ink additives;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lastRenderedPageBreak/>
        <w:tab/>
        <w:t>(c)</w:t>
      </w:r>
      <w:r w:rsidRPr="007C5A1D">
        <w:rPr>
          <w:rFonts w:ascii="Times New Roman" w:hAnsi="Times New Roman" w:cs="Times New Roman"/>
        </w:rPr>
        <w:tab/>
      </w:r>
      <w:r w:rsidRPr="007C5A1D">
        <w:rPr>
          <w:rFonts w:ascii="Times New Roman" w:hAnsi="Times New Roman" w:cs="Times New Roman"/>
        </w:rPr>
        <w:tab/>
        <w:t>in preparations for cosmetic use containing 100 mg/kg or less of lead;</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pencil cores, finger </w:t>
      </w:r>
      <w:proofErr w:type="spellStart"/>
      <w:r w:rsidRPr="007C5A1D">
        <w:rPr>
          <w:rFonts w:ascii="Times New Roman" w:hAnsi="Times New Roman" w:cs="Times New Roman"/>
        </w:rPr>
        <w:t>colours</w:t>
      </w:r>
      <w:proofErr w:type="spellEnd"/>
      <w:r w:rsidRPr="007C5A1D">
        <w:rPr>
          <w:rFonts w:ascii="Times New Roman" w:hAnsi="Times New Roman" w:cs="Times New Roman"/>
        </w:rPr>
        <w:t xml:space="preserve">, </w:t>
      </w:r>
      <w:proofErr w:type="spellStart"/>
      <w:r w:rsidRPr="007C5A1D">
        <w:rPr>
          <w:rFonts w:ascii="Times New Roman" w:hAnsi="Times New Roman" w:cs="Times New Roman"/>
        </w:rPr>
        <w:t>showcard</w:t>
      </w:r>
      <w:proofErr w:type="spellEnd"/>
      <w:r w:rsidRPr="007C5A1D">
        <w:rPr>
          <w:rFonts w:ascii="Times New Roman" w:hAnsi="Times New Roman" w:cs="Times New Roman"/>
        </w:rPr>
        <w:t xml:space="preserve"> </w:t>
      </w:r>
      <w:proofErr w:type="spellStart"/>
      <w:r w:rsidRPr="007C5A1D">
        <w:rPr>
          <w:rFonts w:ascii="Times New Roman" w:hAnsi="Times New Roman" w:cs="Times New Roman"/>
        </w:rPr>
        <w:t>colours</w:t>
      </w:r>
      <w:proofErr w:type="spellEnd"/>
      <w:r w:rsidRPr="007C5A1D">
        <w:rPr>
          <w:rFonts w:ascii="Times New Roman" w:hAnsi="Times New Roman" w:cs="Times New Roman"/>
        </w:rPr>
        <w:t>, pastels, crayons, poster paints/</w:t>
      </w:r>
      <w:proofErr w:type="spellStart"/>
      <w:r w:rsidRPr="007C5A1D">
        <w:rPr>
          <w:rFonts w:ascii="Times New Roman" w:hAnsi="Times New Roman" w:cs="Times New Roman"/>
        </w:rPr>
        <w:t>colours</w:t>
      </w:r>
      <w:proofErr w:type="spellEnd"/>
      <w:r w:rsidRPr="007C5A1D">
        <w:rPr>
          <w:rFonts w:ascii="Times New Roman" w:hAnsi="Times New Roman" w:cs="Times New Roman"/>
        </w:rPr>
        <w:t xml:space="preserve"> or </w:t>
      </w:r>
      <w:proofErr w:type="spellStart"/>
      <w:r w:rsidRPr="007C5A1D">
        <w:rPr>
          <w:rFonts w:ascii="Times New Roman" w:hAnsi="Times New Roman" w:cs="Times New Roman"/>
        </w:rPr>
        <w:t>coloured</w:t>
      </w:r>
      <w:proofErr w:type="spellEnd"/>
      <w:r w:rsidRPr="007C5A1D">
        <w:rPr>
          <w:rFonts w:ascii="Times New Roman" w:hAnsi="Times New Roman" w:cs="Times New Roman"/>
        </w:rPr>
        <w:t xml:space="preserve"> chalks containing 100 mg/kg or less of lead;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ceramic glazes when labelled with the warning statement: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CAUTION </w:t>
      </w:r>
      <w:r w:rsidR="00C71844" w:rsidRPr="007C5A1D">
        <w:rPr>
          <w:rFonts w:ascii="Times New Roman" w:hAnsi="Times New Roman" w:cs="Times New Roman"/>
        </w:rPr>
        <w:sym w:font="Symbol" w:char="F02D"/>
      </w:r>
      <w:r w:rsidRPr="007C5A1D">
        <w:rPr>
          <w:rFonts w:ascii="Times New Roman" w:hAnsi="Times New Roman" w:cs="Times New Roman"/>
        </w:rPr>
        <w:t xml:space="preserve"> Harmful if swallowed. Do not use on surfaces which contact food or drink.</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t>written in letters not less than 1.5 mm in height.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LEPTOSPERMUM SCOPARIUM OIL</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LEPTOSPERMUM SCOPARIUM OIL</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proofErr w:type="spellStart"/>
      <w:r w:rsidRPr="007C5A1D">
        <w:rPr>
          <w:rFonts w:ascii="Times New Roman" w:hAnsi="Times New Roman" w:cs="Times New Roman"/>
        </w:rPr>
        <w:t>manuka</w:t>
      </w:r>
      <w:proofErr w:type="spellEnd"/>
      <w:r w:rsidRPr="007C5A1D">
        <w:rPr>
          <w:rFonts w:ascii="Times New Roman" w:hAnsi="Times New Roman" w:cs="Times New Roman"/>
        </w:rPr>
        <w:t xml:space="preserve"> oil) </w:t>
      </w:r>
      <w:r w:rsidRPr="007C5A1D">
        <w:rPr>
          <w:rFonts w:ascii="Times New Roman" w:hAnsi="Times New Roman" w:cs="Times New Roman"/>
          <w:b/>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rPr>
        <w:t>Required Advisory Statements for Medicine Labels</w:t>
      </w:r>
      <w:r w:rsidRPr="007C5A1D">
        <w:rPr>
          <w:rFonts w:ascii="Times New Roman" w:hAnsi="Times New Roman" w:cs="Times New Roman"/>
        </w:rPr>
        <w:t>;</w:t>
      </w:r>
    </w:p>
    <w:p w:rsidR="00D70CA5" w:rsidRPr="007C5A1D" w:rsidRDefault="00D70CA5" w:rsidP="00DF71EC">
      <w:pPr>
        <w:pStyle w:val="schedindenta"/>
        <w:spacing w:line="240" w:lineRule="auto"/>
        <w:rPr>
          <w:rFonts w:ascii="Times New Roman" w:hAnsi="Times New Roman" w:cs="Times New Roman"/>
        </w:rPr>
      </w:pPr>
    </w:p>
    <w:p w:rsidR="00C71844"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 xml:space="preserve"> </w:t>
      </w:r>
      <w:r w:rsidRPr="007C5A1D">
        <w:rPr>
          <w:rFonts w:ascii="Times New Roman" w:hAnsi="Times New Roman" w:cs="Times New Roman"/>
        </w:rPr>
        <w:tab/>
        <w:t>(c)</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 and labelled with the warnings:</w:t>
      </w:r>
      <w:r w:rsidRPr="007C5A1D">
        <w:rPr>
          <w:rFonts w:ascii="Times New Roman" w:hAnsi="Times New Roman" w:cs="Times New Roman"/>
        </w:rPr>
        <w:br/>
      </w:r>
      <w:r w:rsidRPr="007C5A1D">
        <w:rPr>
          <w:rFonts w:ascii="Times New Roman" w:hAnsi="Times New Roman" w:cs="Times New Roman"/>
        </w:rPr>
        <w:br/>
        <w:t xml:space="preserve">KEEP OUT OF REACH OF CHILDREN; and </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br/>
        <w:t>NOT TO BE TAKEN;</w:t>
      </w:r>
    </w:p>
    <w:p w:rsidR="002F1685" w:rsidRPr="007C5A1D" w:rsidRDefault="002F1685" w:rsidP="00DF71EC">
      <w:pPr>
        <w:pStyle w:val="schedindenta"/>
        <w:spacing w:line="240" w:lineRule="auto"/>
        <w:rPr>
          <w:rFonts w:ascii="Times New Roman" w:hAnsi="Times New Roman" w:cs="Times New Roman"/>
        </w:rPr>
      </w:pPr>
    </w:p>
    <w:p w:rsidR="00C71844"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a child-resistant closure and labelled with the warnings;</w:t>
      </w:r>
      <w:r w:rsidRPr="007C5A1D">
        <w:rPr>
          <w:rFonts w:ascii="Times New Roman" w:hAnsi="Times New Roman" w:cs="Times New Roman"/>
        </w:rPr>
        <w:br/>
      </w:r>
      <w:r w:rsidRPr="007C5A1D">
        <w:rPr>
          <w:rFonts w:ascii="Times New Roman" w:hAnsi="Times New Roman" w:cs="Times New Roman"/>
        </w:rPr>
        <w:br/>
        <w:t xml:space="preserve">KEEP OUT OF REACH OF CHILDREN; and </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br/>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 xml:space="preserve">in preparations containing 25 per cent or less of </w:t>
      </w:r>
      <w:r w:rsidRPr="007C5A1D">
        <w:rPr>
          <w:rFonts w:ascii="Times New Roman" w:hAnsi="Times New Roman" w:cs="Times New Roman"/>
          <w:i/>
        </w:rPr>
        <w:t xml:space="preserve">Leptospermum </w:t>
      </w:r>
      <w:proofErr w:type="spellStart"/>
      <w:r w:rsidRPr="007C5A1D">
        <w:rPr>
          <w:rFonts w:ascii="Times New Roman" w:hAnsi="Times New Roman" w:cs="Times New Roman"/>
          <w:i/>
        </w:rPr>
        <w:t>scoparium</w:t>
      </w:r>
      <w:proofErr w:type="spellEnd"/>
      <w:r w:rsidRPr="007C5A1D">
        <w:rPr>
          <w:rFonts w:ascii="Times New Roman" w:hAnsi="Times New Roman" w:cs="Times New Roman"/>
        </w:rPr>
        <w:t xml:space="preserve"> oil.</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LEVAMISOLE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LEVAMISOLE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for the treatment of ornamental birds or ornamental fish, in packs containing 10 mg or less of </w:t>
      </w:r>
      <w:proofErr w:type="spellStart"/>
      <w:r w:rsidRPr="007C5A1D">
        <w:rPr>
          <w:rFonts w:ascii="Times New Roman" w:hAnsi="Times New Roman" w:cs="Times New Roman"/>
          <w:lang w:val="en-GB"/>
        </w:rPr>
        <w:t>levamisole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LINDANE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LINDANE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4 or 5.</w:t>
      </w:r>
    </w:p>
    <w:p w:rsidR="002F1685" w:rsidRPr="007C5A1D" w:rsidRDefault="002F1685" w:rsidP="00DF71EC">
      <w:pPr>
        <w:pStyle w:val="schedbody"/>
        <w:spacing w:line="240" w:lineRule="auto"/>
        <w:rPr>
          <w:rFonts w:ascii="Times New Roman" w:hAnsi="Times New Roman" w:cs="Times New Roman"/>
          <w:lang w:val="en-GB"/>
        </w:rPr>
      </w:pPr>
    </w:p>
    <w:p w:rsidR="00A40597"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MAFENIDE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MAFENIDE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when packed and labelled for the treatment of ornamental fish only.</w:t>
      </w:r>
    </w:p>
    <w:p w:rsidR="00A40597" w:rsidRPr="007C5A1D" w:rsidRDefault="00A40597">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MALATHION</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MALATHION</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r w:rsidRPr="007C5A1D">
        <w:rPr>
          <w:rStyle w:val="bold"/>
          <w:rFonts w:ascii="Times New Roman" w:hAnsi="Times New Roman" w:cs="Times New Roman"/>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for human therapeutic use;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dust preparations containing 2 per cent or less of malathion.</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MCPA</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MCPA</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MEBENDAZOLE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MEBENDAZOLE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MECOPROP</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MECOPROP</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MECOPROP-P</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MECOPROP-P</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MEFLUIDIDE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MEFLUIDIDE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MELALEUCA OIL</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MELALEUCA OIL</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(tea tree oil)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25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D144AE" w:rsidRPr="007C5A1D" w:rsidRDefault="00D144AE" w:rsidP="00DF71EC">
      <w:pPr>
        <w:pStyle w:val="schedindenta"/>
        <w:spacing w:line="240" w:lineRule="auto"/>
        <w:rPr>
          <w:rFonts w:ascii="Times New Roman" w:hAnsi="Times New Roman" w:cs="Times New Roman"/>
        </w:rPr>
      </w:pPr>
    </w:p>
    <w:p w:rsidR="002F1685" w:rsidRPr="007C5A1D" w:rsidRDefault="00D144AE"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w:t>
      </w:r>
      <w:r w:rsidR="00823397" w:rsidRPr="007C5A1D">
        <w:rPr>
          <w:rFonts w:ascii="Times New Roman" w:hAnsi="Times New Roman" w:cs="Times New Roman"/>
        </w:rPr>
        <w:t xml:space="preserve"> </w:t>
      </w:r>
      <w:r w:rsidR="002F1685" w:rsidRPr="007C5A1D">
        <w:rPr>
          <w:rFonts w:ascii="Times New Roman" w:hAnsi="Times New Roman" w:cs="Times New Roman"/>
        </w:rPr>
        <w:t>and labelled with the warnings:</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823397" w:rsidRPr="007C5A1D" w:rsidRDefault="00823397"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preparations other than medicines for human therapeutic use, when packed in containers having a nominal capacity of 25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 xml:space="preserve">in preparations containing 25 per cent or less of </w:t>
      </w:r>
      <w:proofErr w:type="spellStart"/>
      <w:r w:rsidRPr="007C5A1D">
        <w:rPr>
          <w:rFonts w:ascii="Times New Roman" w:hAnsi="Times New Roman" w:cs="Times New Roman"/>
        </w:rPr>
        <w:t>melaleuca</w:t>
      </w:r>
      <w:proofErr w:type="spellEnd"/>
      <w:r w:rsidRPr="007C5A1D">
        <w:rPr>
          <w:rFonts w:ascii="Times New Roman" w:hAnsi="Times New Roman" w:cs="Times New Roman"/>
        </w:rPr>
        <w:t xml:space="preserve"> oil.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MELENGESTROL ACETATE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MELENGESTROL ACETATE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when used as an animal feed additive.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MENAZON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MENAZON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2-MERCAPTOETHANOL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2-MERCAPTOETHANOL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use as insect lures.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MERCURIC OXIDE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MERCURIC OXIDE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in preparations for ocular use.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MERCUROCHROME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MERCUROCHROME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in preparations for topical use.</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METACRESOLSULPHONIC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METACRESOLSULPHONIC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AND FORMALDEHYDE CONDENSATION</w:t>
      </w:r>
      <w:r w:rsidR="002B4108" w:rsidRPr="007C5A1D">
        <w:rPr>
          <w:rFonts w:ascii="Times New Roman" w:hAnsi="Times New Roman" w:cs="Times New Roman"/>
          <w:lang w:val="en-GB"/>
        </w:rPr>
        <w:t xml:space="preserve"> PRODUCT</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FORMALDEHYDE CONDENSATION PRODUCT</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METALAXYL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METALAXYL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METALDEHYDE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METALDEHYDE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METHACRIFOS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METHACRIFOS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60 per cent or less of </w:t>
      </w:r>
      <w:proofErr w:type="spellStart"/>
      <w:r w:rsidRPr="007C5A1D">
        <w:rPr>
          <w:rFonts w:ascii="Times New Roman" w:hAnsi="Times New Roman" w:cs="Times New Roman"/>
          <w:lang w:val="en-GB"/>
        </w:rPr>
        <w:t>methacrifos</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196058"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METHAM</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METHAM</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460A98" w:rsidRPr="007C5A1D" w:rsidRDefault="00460A98"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METHANOL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METHANOL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2 per cent or less of methanol.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METHIOCARB</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METHIOCARB</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methiocarb</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METHOMYL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METHOMYL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rPr>
        <w:t xml:space="preserve">in fly-baits containing 1 per cent or less of </w:t>
      </w:r>
      <w:proofErr w:type="spellStart"/>
      <w:r w:rsidRPr="007C5A1D">
        <w:rPr>
          <w:rFonts w:ascii="Times New Roman" w:hAnsi="Times New Roman" w:cs="Times New Roman"/>
        </w:rPr>
        <w:t>methomyl</w:t>
      </w:r>
      <w:proofErr w:type="spellEnd"/>
      <w:r w:rsidRPr="007C5A1D">
        <w:rPr>
          <w:rFonts w:ascii="Times New Roman" w:hAnsi="Times New Roman" w:cs="Times New Roman"/>
        </w:rPr>
        <w:t xml:space="preserve"> and not less than </w:t>
      </w:r>
      <w:r w:rsidR="00052DF3" w:rsidRPr="007C5A1D">
        <w:rPr>
          <w:rFonts w:ascii="Times New Roman" w:hAnsi="Times New Roman" w:cs="Times New Roman"/>
        </w:rPr>
        <w:t>0.002 </w:t>
      </w:r>
      <w:r w:rsidRPr="007C5A1D">
        <w:rPr>
          <w:rFonts w:ascii="Times New Roman" w:hAnsi="Times New Roman" w:cs="Times New Roman"/>
        </w:rPr>
        <w:t xml:space="preserve">per cent of </w:t>
      </w:r>
      <w:proofErr w:type="spellStart"/>
      <w:r w:rsidRPr="007C5A1D">
        <w:rPr>
          <w:rFonts w:ascii="Times New Roman" w:hAnsi="Times New Roman" w:cs="Times New Roman"/>
        </w:rPr>
        <w:t>denatonium</w:t>
      </w:r>
      <w:proofErr w:type="spellEnd"/>
      <w:r w:rsidRPr="007C5A1D">
        <w:rPr>
          <w:rFonts w:ascii="Times New Roman" w:hAnsi="Times New Roman" w:cs="Times New Roman"/>
        </w:rPr>
        <w:t xml:space="preserve"> benzoate as a bittering agent.</w:t>
      </w:r>
    </w:p>
    <w:p w:rsidR="002F1685" w:rsidRPr="007C5A1D" w:rsidRDefault="002F1685" w:rsidP="00DF71EC">
      <w:pPr>
        <w:pStyle w:val="NoParagraphStyle"/>
        <w:tabs>
          <w:tab w:val="left" w:pos="1440"/>
        </w:tabs>
        <w:suppressAutoHyphens/>
        <w:spacing w:line="240" w:lineRule="auto"/>
        <w:rPr>
          <w:rFonts w:ascii="Times New Roman" w:hAnsi="Times New Roman" w:cs="Times New Roman"/>
          <w:sz w:val="20"/>
          <w:szCs w:val="20"/>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caps/>
          <w:lang w:val="en-GB"/>
        </w:rPr>
        <w:t>Methylcyclopentadienyl Manganese Tricarbonyl</w:t>
      </w:r>
      <w:r w:rsidR="002F67D2">
        <w:rPr>
          <w:rFonts w:ascii="Times New Roman" w:hAnsi="Times New Roman" w:cs="Times New Roman"/>
          <w:caps/>
          <w:lang w:val="en-GB"/>
        </w:rPr>
        <w:fldChar w:fldCharType="begin"/>
      </w:r>
      <w:r w:rsidR="002F67D2">
        <w:instrText xml:space="preserve"> XE "</w:instrText>
      </w:r>
      <w:r w:rsidR="002F67D2" w:rsidRPr="00A50C1D">
        <w:rPr>
          <w:rFonts w:ascii="Times New Roman" w:hAnsi="Times New Roman" w:cs="Times New Roman"/>
          <w:caps/>
          <w:lang w:val="en-GB"/>
        </w:rPr>
        <w:instrText>Methylcyclopentadienyl Manganese Tricarbonyl</w:instrText>
      </w:r>
      <w:r w:rsidR="002F67D2">
        <w:instrText xml:space="preserve">" </w:instrText>
      </w:r>
      <w:r w:rsidR="002F67D2">
        <w:rPr>
          <w:rFonts w:ascii="Times New Roman" w:hAnsi="Times New Roman" w:cs="Times New Roman"/>
          <w:caps/>
          <w:lang w:val="en-GB"/>
        </w:rPr>
        <w:fldChar w:fldCharType="end"/>
      </w:r>
      <w:r w:rsidRPr="007C5A1D">
        <w:rPr>
          <w:rFonts w:ascii="Times New Roman" w:hAnsi="Times New Roman" w:cs="Times New Roman"/>
          <w:caps/>
          <w:lang w:val="en-GB"/>
        </w:rPr>
        <w:t xml:space="preserve"> </w:t>
      </w:r>
      <w:r w:rsidRPr="007C5A1D">
        <w:rPr>
          <w:rFonts w:ascii="Times New Roman" w:hAnsi="Times New Roman" w:cs="Times New Roman"/>
          <w:lang w:val="en-GB"/>
        </w:rPr>
        <w:t>in</w:t>
      </w:r>
      <w:r w:rsidRPr="007C5A1D">
        <w:rPr>
          <w:rFonts w:ascii="Times New Roman" w:hAnsi="Times New Roman" w:cs="Times New Roman"/>
          <w:caps/>
          <w:lang w:val="en-GB"/>
        </w:rPr>
        <w:t xml:space="preserve"> </w:t>
      </w:r>
      <w:r w:rsidRPr="007C5A1D">
        <w:rPr>
          <w:rFonts w:ascii="Times New Roman" w:hAnsi="Times New Roman" w:cs="Times New Roman"/>
          <w:lang w:val="en-GB"/>
        </w:rPr>
        <w:t>preparations containing</w:t>
      </w:r>
      <w:r w:rsidRPr="007C5A1D">
        <w:rPr>
          <w:rFonts w:ascii="Times New Roman" w:hAnsi="Times New Roman" w:cs="Times New Roman"/>
          <w:caps/>
          <w:lang w:val="en-GB"/>
        </w:rPr>
        <w:t xml:space="preserve"> 10</w:t>
      </w:r>
      <w:r w:rsidR="00A40597" w:rsidRPr="007C5A1D">
        <w:rPr>
          <w:rFonts w:ascii="Times New Roman" w:hAnsi="Times New Roman" w:cs="Times New Roman"/>
          <w:caps/>
          <w:lang w:val="en-GB"/>
        </w:rPr>
        <w:t> </w:t>
      </w:r>
      <w:r w:rsidRPr="007C5A1D">
        <w:rPr>
          <w:rFonts w:ascii="Times New Roman" w:hAnsi="Times New Roman" w:cs="Times New Roman"/>
          <w:lang w:val="en-GB"/>
        </w:rPr>
        <w:t>per cent</w:t>
      </w:r>
      <w:r w:rsidRPr="007C5A1D">
        <w:rPr>
          <w:rFonts w:ascii="Times New Roman" w:hAnsi="Times New Roman" w:cs="Times New Roman"/>
          <w:caps/>
          <w:lang w:val="en-GB"/>
        </w:rPr>
        <w:t xml:space="preserve"> </w:t>
      </w:r>
      <w:r w:rsidRPr="007C5A1D">
        <w:rPr>
          <w:rFonts w:ascii="Times New Roman" w:hAnsi="Times New Roman" w:cs="Times New Roman"/>
          <w:lang w:val="en-GB"/>
        </w:rPr>
        <w:t xml:space="preserve">or less of </w:t>
      </w:r>
      <w:proofErr w:type="spellStart"/>
      <w:r w:rsidRPr="007C5A1D">
        <w:rPr>
          <w:rFonts w:ascii="Times New Roman" w:hAnsi="Times New Roman" w:cs="Times New Roman"/>
          <w:lang w:val="en-GB"/>
        </w:rPr>
        <w:t>methylcyclopentadienyl</w:t>
      </w:r>
      <w:proofErr w:type="spellEnd"/>
      <w:r w:rsidRPr="007C5A1D">
        <w:rPr>
          <w:rFonts w:ascii="Times New Roman" w:hAnsi="Times New Roman" w:cs="Times New Roman"/>
          <w:lang w:val="en-GB"/>
        </w:rPr>
        <w:t xml:space="preserve"> manganese </w:t>
      </w:r>
      <w:proofErr w:type="spellStart"/>
      <w:r w:rsidRPr="007C5A1D">
        <w:rPr>
          <w:rFonts w:ascii="Times New Roman" w:hAnsi="Times New Roman" w:cs="Times New Roman"/>
          <w:lang w:val="en-GB"/>
        </w:rPr>
        <w:t>tricarbonyl</w:t>
      </w:r>
      <w:proofErr w:type="spellEnd"/>
      <w:r w:rsidRPr="007C5A1D">
        <w:rPr>
          <w:rFonts w:ascii="Times New Roman" w:hAnsi="Times New Roman" w:cs="Times New Roman"/>
          <w:lang w:val="en-GB"/>
        </w:rPr>
        <w:t xml:space="preserve"> when fitted with a child-resistant closure.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xml:space="preserve"> </w:t>
      </w:r>
      <w:r w:rsidRPr="007C5A1D">
        <w:rPr>
          <w:rFonts w:ascii="Times New Roman" w:hAnsi="Times New Roman" w:cs="Times New Roman"/>
          <w:lang w:val="en-GB"/>
        </w:rPr>
        <w:t>METHYLDIBROMO GLUTARONITRILE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METHYLDIBROMO GLUTARONITRILE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in preparations intended to be in contact with the skin, including cosmetic use.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METHYLENE BISTHIOCYANATE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METHYLENE BISTHIOCYANATE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 per cent or less of methylene </w:t>
      </w:r>
      <w:proofErr w:type="spellStart"/>
      <w:r w:rsidRPr="007C5A1D">
        <w:rPr>
          <w:rFonts w:ascii="Times New Roman" w:hAnsi="Times New Roman" w:cs="Times New Roman"/>
          <w:lang w:val="en-GB"/>
        </w:rPr>
        <w:t>bisthiocyanate</w:t>
      </w:r>
      <w:proofErr w:type="spellEnd"/>
      <w:r w:rsidRPr="007C5A1D">
        <w:rPr>
          <w:rFonts w:ascii="Times New Roman" w:hAnsi="Times New Roman" w:cs="Times New Roman"/>
          <w:lang w:val="en-GB"/>
        </w:rPr>
        <w:t>.</w:t>
      </w:r>
    </w:p>
    <w:p w:rsidR="00D144AE" w:rsidRPr="007C5A1D" w:rsidRDefault="00D144AE" w:rsidP="00DF71EC">
      <w:pPr>
        <w:pStyle w:val="schedbody"/>
        <w:spacing w:line="240" w:lineRule="auto"/>
        <w:rPr>
          <w:rFonts w:ascii="Times New Roman" w:hAnsi="Times New Roman" w:cs="Times New Roman"/>
          <w:lang w:val="en-GB"/>
        </w:rPr>
      </w:pPr>
    </w:p>
    <w:p w:rsidR="00D144AE" w:rsidRPr="007C5A1D" w:rsidRDefault="00D144AE" w:rsidP="00DF71EC">
      <w:pPr>
        <w:pStyle w:val="schedbody"/>
        <w:spacing w:line="240" w:lineRule="auto"/>
        <w:rPr>
          <w:rFonts w:ascii="Times New Roman" w:hAnsi="Times New Roman" w:cs="Times New Roman"/>
        </w:rPr>
      </w:pPr>
      <w:r w:rsidRPr="007C5A1D">
        <w:rPr>
          <w:rFonts w:ascii="Times New Roman" w:hAnsi="Times New Roman" w:cs="Times New Roman"/>
        </w:rPr>
        <w:t>METHYLEUGENOL</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METHYLEUGENOL</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 per cent or less of </w:t>
      </w:r>
      <w:proofErr w:type="spellStart"/>
      <w:r w:rsidRPr="007C5A1D">
        <w:rPr>
          <w:rFonts w:ascii="Times New Roman" w:hAnsi="Times New Roman" w:cs="Times New Roman"/>
        </w:rPr>
        <w:t>methyleugenol</w:t>
      </w:r>
      <w:proofErr w:type="spellEnd"/>
      <w:r w:rsidRPr="007C5A1D">
        <w:rPr>
          <w:rFonts w:ascii="Times New Roman" w:hAnsi="Times New Roman" w:cs="Times New Roman"/>
        </w:rPr>
        <w:t>.</w:t>
      </w:r>
    </w:p>
    <w:p w:rsidR="00823397" w:rsidRPr="007C5A1D" w:rsidRDefault="00823397" w:rsidP="00DF71EC">
      <w:pPr>
        <w:pStyle w:val="ChapterHeading"/>
        <w:spacing w:line="240" w:lineRule="auto"/>
        <w:jc w:val="left"/>
        <w:rPr>
          <w:rFonts w:ascii="Times New Roman" w:hAnsi="Times New Roman" w:cs="Times New Roman"/>
          <w:b w:val="0"/>
          <w:sz w:val="20"/>
          <w:szCs w:val="20"/>
          <w:lang w:val="en-GB"/>
        </w:rPr>
      </w:pPr>
    </w:p>
    <w:p w:rsidR="001C4C41" w:rsidRPr="007C5A1D" w:rsidRDefault="001C4C41" w:rsidP="001C4C41">
      <w:pPr>
        <w:ind w:left="720" w:hanging="720"/>
        <w:rPr>
          <w:rFonts w:eastAsia="Cambria"/>
          <w:sz w:val="20"/>
          <w:szCs w:val="20"/>
          <w:highlight w:val="lightGray"/>
        </w:rPr>
      </w:pPr>
      <w:r w:rsidRPr="007C5A1D">
        <w:rPr>
          <w:rFonts w:eastAsia="Cambria"/>
          <w:sz w:val="20"/>
          <w:szCs w:val="20"/>
          <w:shd w:val="clear" w:color="auto" w:fill="FFFFFF"/>
          <w:lang w:eastAsia="en-AU"/>
        </w:rPr>
        <w:t>METHYL ETHYL KETONE OXIME</w:t>
      </w:r>
      <w:r w:rsidR="002F67D2">
        <w:rPr>
          <w:rFonts w:eastAsia="Cambria"/>
          <w:sz w:val="20"/>
          <w:szCs w:val="20"/>
          <w:shd w:val="clear" w:color="auto" w:fill="FFFFFF"/>
          <w:lang w:eastAsia="en-AU"/>
        </w:rPr>
        <w:fldChar w:fldCharType="begin"/>
      </w:r>
      <w:r w:rsidR="002F67D2">
        <w:instrText xml:space="preserve"> XE "</w:instrText>
      </w:r>
      <w:r w:rsidR="002F67D2" w:rsidRPr="00A50C1D">
        <w:rPr>
          <w:rFonts w:eastAsia="Cambria"/>
          <w:sz w:val="20"/>
          <w:szCs w:val="20"/>
          <w:shd w:val="clear" w:color="auto" w:fill="FFFFFF"/>
          <w:lang w:eastAsia="en-AU"/>
        </w:rPr>
        <w:instrText>METHYL ETHYL KETONE OXIME</w:instrText>
      </w:r>
      <w:r w:rsidR="002F67D2">
        <w:instrText xml:space="preserve">" </w:instrText>
      </w:r>
      <w:r w:rsidR="002F67D2">
        <w:rPr>
          <w:rFonts w:eastAsia="Cambria"/>
          <w:sz w:val="20"/>
          <w:szCs w:val="20"/>
          <w:shd w:val="clear" w:color="auto" w:fill="FFFFFF"/>
          <w:lang w:eastAsia="en-AU"/>
        </w:rPr>
        <w:fldChar w:fldCharType="end"/>
      </w:r>
      <w:r w:rsidRPr="007C5A1D">
        <w:rPr>
          <w:rFonts w:eastAsia="Cambria"/>
          <w:sz w:val="20"/>
          <w:szCs w:val="20"/>
          <w:shd w:val="clear" w:color="auto" w:fill="FFFFFF"/>
          <w:lang w:eastAsia="en-AU"/>
        </w:rPr>
        <w:t xml:space="preserve"> </w:t>
      </w:r>
      <w:r w:rsidRPr="007C5A1D">
        <w:rPr>
          <w:rFonts w:eastAsia="Cambria"/>
          <w:b/>
          <w:sz w:val="20"/>
          <w:szCs w:val="20"/>
          <w:shd w:val="clear" w:color="auto" w:fill="FFFFFF"/>
          <w:lang w:eastAsia="en-AU"/>
        </w:rPr>
        <w:t xml:space="preserve">except </w:t>
      </w:r>
      <w:r w:rsidRPr="007C5A1D">
        <w:rPr>
          <w:rFonts w:eastAsia="Cambria"/>
          <w:sz w:val="20"/>
          <w:szCs w:val="20"/>
          <w:shd w:val="clear" w:color="auto" w:fill="FFFFFF"/>
          <w:lang w:eastAsia="en-AU"/>
        </w:rPr>
        <w:t>in preparations containing 1 per cent or less of methyl ethyl ketone oxime.</w:t>
      </w:r>
    </w:p>
    <w:p w:rsidR="001C4C41" w:rsidRPr="007C5A1D" w:rsidRDefault="001C4C41" w:rsidP="00DF71EC">
      <w:pPr>
        <w:pStyle w:val="schedbody"/>
        <w:spacing w:line="240" w:lineRule="auto"/>
        <w:rPr>
          <w:rFonts w:ascii="Times New Roman" w:hAnsi="Times New Roman" w:cs="Times New Roman"/>
          <w:lang w:val="en-GB"/>
        </w:rPr>
      </w:pPr>
    </w:p>
    <w:p w:rsidR="00A40597"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 ISOTHIOCYANATE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METHYL ISOTHIOCYANATE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A40597" w:rsidRPr="007C5A1D" w:rsidRDefault="00A40597">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METHYL METHACRYLATE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METHYL METHACRYLATE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(excluding its derivatives)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cosmetic use;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containing 1 per cent or less of methyl methacrylate as residual monomer in a polymer.</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 NEODECANAMIDE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METHYL NEODECANAMIDE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liquid preparations containing 2 per cent or less of methyl </w:t>
      </w:r>
      <w:proofErr w:type="spellStart"/>
      <w:r w:rsidRPr="007C5A1D">
        <w:rPr>
          <w:rFonts w:ascii="Times New Roman" w:hAnsi="Times New Roman" w:cs="Times New Roman"/>
          <w:lang w:val="en-GB"/>
        </w:rPr>
        <w:t>neodecanamide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METHYLNORBORNYLPYRIDINE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METHYLNORBORNYLPYRIDINE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N-METHYL-2-</w:t>
      </w:r>
      <w:r w:rsidR="008A393C" w:rsidRPr="007C5A1D">
        <w:rPr>
          <w:rFonts w:ascii="Times New Roman" w:hAnsi="Times New Roman" w:cs="Times New Roman"/>
          <w:lang w:val="en-GB"/>
        </w:rPr>
        <w:t>PYRROLIDONE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N-METHYL-2-PYRROLIDONE</w:instrText>
      </w:r>
      <w:r w:rsidR="002F67D2">
        <w:instrText xml:space="preserve">" </w:instrText>
      </w:r>
      <w:r w:rsidR="002F67D2">
        <w:rPr>
          <w:rFonts w:ascii="Times New Roman" w:hAnsi="Times New Roman" w:cs="Times New Roman"/>
          <w:lang w:val="en-GB"/>
        </w:rPr>
        <w:fldChar w:fldCharType="end"/>
      </w:r>
      <w:r w:rsidR="008A393C" w:rsidRPr="007C5A1D">
        <w:rPr>
          <w:rFonts w:ascii="Times New Roman" w:hAnsi="Times New Roman" w:cs="Times New Roman"/>
          <w:lang w:val="en-GB"/>
        </w:rPr>
        <w:t xml:space="preserve"> </w:t>
      </w:r>
      <w:r w:rsidR="008A393C"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25 per cent or less of designated solvents.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METHYL SALICYLATE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METHYL SALICYLATE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5;</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therapeutic use;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5 per cent or less of methyl salicylate.</w:t>
      </w:r>
    </w:p>
    <w:p w:rsidR="002F1685" w:rsidRPr="007C5A1D" w:rsidRDefault="002F1685" w:rsidP="00DF71EC">
      <w:pPr>
        <w:pStyle w:val="schedbody"/>
        <w:spacing w:line="240" w:lineRule="auto"/>
        <w:rPr>
          <w:rFonts w:ascii="Times New Roman" w:hAnsi="Times New Roman" w:cs="Times New Roman"/>
          <w:lang w:val="en-GB"/>
        </w:rPr>
      </w:pPr>
    </w:p>
    <w:p w:rsidR="007C7DFF" w:rsidRPr="007C5A1D" w:rsidRDefault="007C7DFF"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METOFLUTHRIN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METOFLUTHRIN</w:instrText>
      </w:r>
      <w:r w:rsidR="002F67D2">
        <w:instrText xml:space="preserve">" </w:instrText>
      </w:r>
      <w:r w:rsidR="002F67D2">
        <w:rPr>
          <w:rFonts w:ascii="Times New Roman" w:hAnsi="Times New Roman" w:cs="Times New Roman"/>
          <w:lang w:val="en-GB"/>
        </w:rPr>
        <w:fldChar w:fldCharType="end"/>
      </w:r>
      <w:r w:rsidR="006C4E96">
        <w:rPr>
          <w:rFonts w:ascii="Times New Roman" w:hAnsi="Times New Roman" w:cs="Times New Roman"/>
          <w:lang w:val="en-GB"/>
        </w:rPr>
        <w:t xml:space="preserve"> except when included in Schedule 5</w:t>
      </w:r>
      <w:r w:rsidRPr="007C5A1D">
        <w:rPr>
          <w:rFonts w:ascii="Times New Roman" w:hAnsi="Times New Roman" w:cs="Times New Roman"/>
          <w:lang w:val="en-GB"/>
        </w:rPr>
        <w:t>.</w:t>
      </w:r>
    </w:p>
    <w:p w:rsidR="007C7DFF" w:rsidRPr="007C5A1D" w:rsidRDefault="007C7DFF"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METOSULAM</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METOSULAM</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METRAFENONE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METRAFENONE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METRIBUZIN</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METRIBUZIN</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MICONAZOLE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MICONAZOLE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for the external treatment of animals.</w:t>
      </w:r>
    </w:p>
    <w:p w:rsidR="002F1685" w:rsidRPr="007C5A1D" w:rsidRDefault="002F1685" w:rsidP="00DF71EC">
      <w:pPr>
        <w:pStyle w:val="schedbody"/>
        <w:spacing w:line="240" w:lineRule="auto"/>
        <w:rPr>
          <w:rFonts w:ascii="Times New Roman" w:hAnsi="Times New Roman" w:cs="Times New Roman"/>
        </w:rPr>
      </w:pPr>
    </w:p>
    <w:p w:rsidR="00E24D31"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MILBEMECTIN</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MILBEMECTIN</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5.</w:t>
      </w:r>
      <w:r w:rsidR="00E24D31" w:rsidRPr="007C5A1D">
        <w:rPr>
          <w:rFonts w:ascii="Times New Roman" w:hAnsi="Times New Roman" w:cs="Times New Roman"/>
        </w:rPr>
        <w:t xml:space="preserve"> </w:t>
      </w:r>
    </w:p>
    <w:p w:rsidR="00325563" w:rsidRPr="007C5A1D" w:rsidRDefault="00325563"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lang w:val="en-GB"/>
        </w:rPr>
        <w:t>MONENSIN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MONENSIN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animal feed premixes containing 12.5 per cent or less of antibiotic substances; or</w:t>
      </w:r>
    </w:p>
    <w:p w:rsidR="002F1685" w:rsidRPr="007C5A1D" w:rsidRDefault="002F1685" w:rsidP="00DF71EC">
      <w:pPr>
        <w:pStyle w:val="schedindenta"/>
        <w:spacing w:line="240" w:lineRule="auto"/>
        <w:rPr>
          <w:rFonts w:ascii="Times New Roman" w:hAnsi="Times New Roman" w:cs="Times New Roman"/>
        </w:rPr>
      </w:pPr>
    </w:p>
    <w:p w:rsidR="00A40597" w:rsidRPr="007C5A1D" w:rsidRDefault="002F1685" w:rsidP="00052DF3">
      <w:pPr>
        <w:pStyle w:val="part1indent15"/>
        <w:tabs>
          <w:tab w:val="clear" w:pos="454"/>
          <w:tab w:val="clear" w:pos="1191"/>
          <w:tab w:val="left" w:pos="630"/>
          <w:tab w:val="left" w:pos="1170"/>
        </w:tabs>
        <w:spacing w:line="240" w:lineRule="auto"/>
        <w:jc w:val="left"/>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w:t>
      </w:r>
      <w:proofErr w:type="spellStart"/>
      <w:r w:rsidRPr="007C5A1D">
        <w:rPr>
          <w:rFonts w:ascii="Times New Roman" w:hAnsi="Times New Roman" w:cs="Times New Roman"/>
        </w:rPr>
        <w:t>stockfeed</w:t>
      </w:r>
      <w:proofErr w:type="spellEnd"/>
      <w:r w:rsidRPr="007C5A1D">
        <w:rPr>
          <w:rFonts w:ascii="Times New Roman" w:hAnsi="Times New Roman" w:cs="Times New Roman"/>
        </w:rPr>
        <w:t xml:space="preserve"> supplements, blocks or licks containing 0.75 per cent or less of antibiotic substances.</w:t>
      </w:r>
    </w:p>
    <w:p w:rsidR="00A40597" w:rsidRPr="007C5A1D" w:rsidRDefault="00A40597">
      <w:pPr>
        <w:rPr>
          <w:color w:val="000000"/>
          <w:sz w:val="20"/>
          <w:szCs w:val="20"/>
          <w:lang w:val="en-US"/>
        </w:rPr>
      </w:pPr>
    </w:p>
    <w:p w:rsidR="002F1685" w:rsidRPr="007C5A1D" w:rsidRDefault="002F1685" w:rsidP="00460A98">
      <w:pPr>
        <w:pStyle w:val="schedindenta"/>
        <w:spacing w:line="240" w:lineRule="auto"/>
        <w:rPr>
          <w:rFonts w:ascii="Times New Roman" w:hAnsi="Times New Roman" w:cs="Times New Roman"/>
          <w:b/>
          <w:bCs/>
          <w:lang w:val="en-GB"/>
        </w:rPr>
      </w:pPr>
      <w:r w:rsidRPr="007C5A1D">
        <w:rPr>
          <w:rFonts w:ascii="Times New Roman" w:hAnsi="Times New Roman" w:cs="Times New Roman"/>
          <w:lang w:val="en-GB"/>
        </w:rPr>
        <w:t>MORANTEL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MORANTEL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rPr>
        <w:t>(a)</w:t>
      </w:r>
      <w:r w:rsidRPr="007C5A1D">
        <w:rPr>
          <w:rFonts w:ascii="Times New Roman" w:hAnsi="Times New Roman" w:cs="Times New Roman"/>
        </w:rPr>
        <w:tab/>
        <w:t>when included in Schedule 5;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 xml:space="preserve">in preparations containing 10 per cent or less of </w:t>
      </w:r>
      <w:proofErr w:type="spellStart"/>
      <w:r w:rsidRPr="007C5A1D">
        <w:rPr>
          <w:rFonts w:ascii="Times New Roman" w:hAnsi="Times New Roman" w:cs="Times New Roman"/>
        </w:rPr>
        <w:t>morantel</w:t>
      </w:r>
      <w:proofErr w:type="spellEnd"/>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MOXIDECTIN</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MOXIDECTIN</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for external use:</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r>
      <w:r w:rsidRPr="007C5A1D">
        <w:rPr>
          <w:rFonts w:ascii="Times New Roman" w:hAnsi="Times New Roman" w:cs="Times New Roman"/>
        </w:rPr>
        <w:tab/>
        <w:t xml:space="preserve">in preparations containing 2.5 per cent or less of </w:t>
      </w:r>
      <w:proofErr w:type="spellStart"/>
      <w:r w:rsidRPr="007C5A1D">
        <w:rPr>
          <w:rFonts w:ascii="Times New Roman" w:hAnsi="Times New Roman" w:cs="Times New Roman"/>
        </w:rPr>
        <w:t>moxidectin</w:t>
      </w:r>
      <w:proofErr w:type="spellEnd"/>
      <w:r w:rsidRPr="007C5A1D">
        <w:rPr>
          <w:rFonts w:ascii="Times New Roman" w:hAnsi="Times New Roman" w:cs="Times New Roman"/>
        </w:rPr>
        <w:t xml:space="preserve"> when packed in single dose tubes for the treatment of cats and dogs; or </w:t>
      </w:r>
    </w:p>
    <w:p w:rsidR="002F1685" w:rsidRPr="007C5A1D" w:rsidRDefault="002F1685" w:rsidP="00DF71EC">
      <w:pPr>
        <w:pStyle w:val="schedindenta"/>
        <w:spacing w:line="240" w:lineRule="auto"/>
        <w:rPr>
          <w:rFonts w:ascii="Times New Roman" w:hAnsi="Times New Roman" w:cs="Times New Roman"/>
        </w:rPr>
      </w:pPr>
    </w:p>
    <w:p w:rsidR="00136828" w:rsidRPr="007C5A1D" w:rsidRDefault="00136828"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containing 2 per cent or less of </w:t>
      </w:r>
      <w:proofErr w:type="spellStart"/>
      <w:r w:rsidRPr="007C5A1D">
        <w:rPr>
          <w:rFonts w:ascii="Times New Roman" w:hAnsi="Times New Roman" w:cs="Times New Roman"/>
        </w:rPr>
        <w:t>moxidectin</w:t>
      </w:r>
      <w:proofErr w:type="spellEnd"/>
      <w:r w:rsidRPr="007C5A1D">
        <w:rPr>
          <w:rFonts w:ascii="Times New Roman" w:hAnsi="Times New Roman" w:cs="Times New Roman"/>
        </w:rPr>
        <w:t xml:space="preserve"> for the treatment of animals,</w:t>
      </w:r>
    </w:p>
    <w:p w:rsidR="005C6C0E" w:rsidRPr="007C5A1D" w:rsidRDefault="005C6C0E" w:rsidP="00DF71EC">
      <w:pPr>
        <w:pStyle w:val="schedindenta"/>
        <w:spacing w:line="240" w:lineRule="auto"/>
        <w:rPr>
          <w:rFonts w:ascii="Times New Roman" w:hAnsi="Times New Roman" w:cs="Times New Roman"/>
        </w:rPr>
      </w:pPr>
    </w:p>
    <w:p w:rsidR="005C6C0E" w:rsidRPr="007C5A1D" w:rsidRDefault="005074B8" w:rsidP="005074B8">
      <w:pPr>
        <w:pStyle w:val="schedindenta"/>
        <w:spacing w:line="240" w:lineRule="auto"/>
        <w:rPr>
          <w:rFonts w:ascii="Times New Roman" w:hAnsi="Times New Roman" w:cs="Times New Roman"/>
        </w:rPr>
      </w:pPr>
      <w:r w:rsidRPr="007C5A1D">
        <w:rPr>
          <w:rFonts w:ascii="Times New Roman" w:hAnsi="Times New Roman" w:cs="Times New Roman"/>
          <w:b/>
          <w:bCs/>
        </w:rPr>
        <w:tab/>
      </w:r>
      <w:r w:rsidR="005C6C0E" w:rsidRPr="007C5A1D">
        <w:rPr>
          <w:rFonts w:ascii="Times New Roman" w:hAnsi="Times New Roman" w:cs="Times New Roman"/>
          <w:b/>
          <w:bCs/>
        </w:rPr>
        <w:t>except</w:t>
      </w:r>
      <w:r w:rsidR="005C6C0E" w:rsidRPr="007C5A1D">
        <w:rPr>
          <w:rFonts w:ascii="Times New Roman" w:hAnsi="Times New Roman" w:cs="Times New Roman"/>
        </w:rPr>
        <w:t xml:space="preserve"> when included in Schedule 5.</w:t>
      </w:r>
    </w:p>
    <w:p w:rsidR="005C6C0E" w:rsidRPr="007C5A1D" w:rsidRDefault="005C6C0E"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MSMA</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MSMA</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herbicide or defoliant preparations containing 10 per cent or less of MSMA.</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NALED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NALED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NAPHTHALENE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NAPHTHALENE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w:t>
      </w:r>
      <w:r w:rsidR="008C2F26" w:rsidRPr="007C5A1D">
        <w:rPr>
          <w:rFonts w:ascii="Times New Roman" w:hAnsi="Times New Roman" w:cs="Times New Roman"/>
          <w:lang w:val="en-GB"/>
        </w:rPr>
        <w:t xml:space="preserve"> </w:t>
      </w:r>
      <w:r w:rsidR="008C2F26" w:rsidRPr="007C5A1D">
        <w:rPr>
          <w:rFonts w:ascii="Times New Roman" w:hAnsi="Times New Roman" w:cs="Times New Roman"/>
          <w:b/>
          <w:lang w:val="en-GB"/>
        </w:rPr>
        <w:t>except</w:t>
      </w:r>
      <w:r w:rsidR="008C2F26" w:rsidRPr="007C5A1D">
        <w:rPr>
          <w:rFonts w:ascii="Times New Roman" w:hAnsi="Times New Roman" w:cs="Times New Roman"/>
          <w:lang w:val="en-GB"/>
        </w:rPr>
        <w:t xml:space="preserve"> in liquid hydrocarbons as an impurity</w:t>
      </w:r>
      <w:r w:rsidRPr="007C5A1D">
        <w:rPr>
          <w:rFonts w:ascii="Times New Roman" w:hAnsi="Times New Roman" w:cs="Times New Roman"/>
          <w:lang w:val="en-GB"/>
        </w:rPr>
        <w:t>.</w:t>
      </w:r>
    </w:p>
    <w:p w:rsidR="002F1685" w:rsidRPr="007C5A1D" w:rsidRDefault="00914C9C" w:rsidP="00DF71EC">
      <w:pPr>
        <w:pStyle w:val="schedbody"/>
        <w:tabs>
          <w:tab w:val="clear" w:pos="624"/>
          <w:tab w:val="clear" w:pos="1134"/>
          <w:tab w:val="clear" w:pos="1871"/>
          <w:tab w:val="clear" w:pos="2154"/>
          <w:tab w:val="clear" w:pos="2494"/>
          <w:tab w:val="clear" w:pos="3005"/>
          <w:tab w:val="clear" w:pos="3969"/>
          <w:tab w:val="left" w:pos="8115"/>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2F1685" w:rsidRPr="007C5A1D" w:rsidRDefault="002F1685"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NAPHTHALOPHOS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NAPHTHALOPHOS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80 per cent or less of </w:t>
      </w:r>
      <w:proofErr w:type="spellStart"/>
      <w:r w:rsidRPr="007C5A1D">
        <w:rPr>
          <w:rFonts w:ascii="Times New Roman" w:hAnsi="Times New Roman" w:cs="Times New Roman"/>
          <w:lang w:val="en-GB"/>
        </w:rPr>
        <w:t>naphthalophos</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NARASIN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NARASIN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animal feed premixes containing 12 per cent or less of </w:t>
      </w:r>
      <w:proofErr w:type="spellStart"/>
      <w:r w:rsidRPr="007C5A1D">
        <w:rPr>
          <w:rFonts w:ascii="Times New Roman" w:hAnsi="Times New Roman" w:cs="Times New Roman"/>
          <w:lang w:val="en-GB"/>
        </w:rPr>
        <w:t>narasin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NETOBIMIN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NETOBIMIN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for the treatment of animals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 xml:space="preserve">when included in Schedule 5.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NICKEL SULFATE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NICKEL SULFATE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NICOTINE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NICOTINE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3 per cent or less of nicotine when labelled and packed for the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NIMIDANE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NIMIDANE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nimidane</w:t>
      </w:r>
      <w:proofErr w:type="spellEnd"/>
      <w:r w:rsidRPr="007C5A1D">
        <w:rPr>
          <w:rFonts w:ascii="Times New Roman" w:hAnsi="Times New Roman" w:cs="Times New Roman"/>
          <w:lang w:val="en-GB"/>
        </w:rPr>
        <w:t>.</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NITENPYRAM</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NITENPYRAM</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divided preparations containing 100 mg or less of </w:t>
      </w:r>
      <w:proofErr w:type="spellStart"/>
      <w:r w:rsidRPr="007C5A1D">
        <w:rPr>
          <w:rFonts w:ascii="Times New Roman" w:hAnsi="Times New Roman" w:cs="Times New Roman"/>
          <w:lang w:val="en-GB"/>
        </w:rPr>
        <w:t>nitenpyram</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NITRIC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0.5 per cent or less of nitric acid (HNO</w:t>
      </w:r>
      <w:r w:rsidRPr="007C5A1D">
        <w:rPr>
          <w:rFonts w:ascii="Times New Roman" w:hAnsi="Times New Roman" w:cs="Times New Roman"/>
          <w:vertAlign w:val="subscript"/>
          <w:lang w:val="en-GB"/>
        </w:rPr>
        <w:t>3</w:t>
      </w:r>
      <w:r w:rsidRPr="007C5A1D">
        <w:rPr>
          <w:rFonts w:ascii="Times New Roman" w:hAnsi="Times New Roman" w:cs="Times New Roman"/>
          <w:lang w:val="en-GB"/>
        </w:rPr>
        <w:t xml:space="preserve">).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NITROBENZENE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NITROBENZENE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solid or semi-solid polishes;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soaps containing 1 per cent or less of nitrobenzene;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other preparations containing 0.1 per cent or less of nitrobenzene.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NITROPHENOLS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NITROPHENOLS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 xml:space="preserve">, meta and para,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NITROPRUSSIDES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NITROPRUSSIDES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2.5 per cent or less of </w:t>
      </w:r>
      <w:proofErr w:type="spellStart"/>
      <w:r w:rsidRPr="007C5A1D">
        <w:rPr>
          <w:rFonts w:ascii="Times New Roman" w:hAnsi="Times New Roman" w:cs="Times New Roman"/>
          <w:lang w:val="en-GB"/>
        </w:rPr>
        <w:t>nitroprussides</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2F1685" w:rsidRPr="007C5A1D" w:rsidRDefault="002F1685" w:rsidP="00DF71EC">
      <w:pPr>
        <w:pStyle w:val="schedbody"/>
        <w:spacing w:line="240" w:lineRule="auto"/>
        <w:rPr>
          <w:rFonts w:ascii="Times New Roman" w:hAnsi="Times New Roman" w:cs="Times New Roman"/>
          <w:lang w:val="en-GB"/>
        </w:rPr>
      </w:pPr>
    </w:p>
    <w:p w:rsidR="00460A98" w:rsidRPr="007C5A1D" w:rsidRDefault="002F1685"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NITROXYNIL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NITROXYNIL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076814" w:rsidRPr="007C5A1D" w:rsidRDefault="00076814"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NONOXINOL 9</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NONOXINOL 9</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25 per cent or less of </w:t>
      </w:r>
      <w:proofErr w:type="spellStart"/>
      <w:r w:rsidRPr="007C5A1D">
        <w:rPr>
          <w:rFonts w:ascii="Times New Roman" w:hAnsi="Times New Roman" w:cs="Times New Roman"/>
          <w:lang w:val="en-GB"/>
        </w:rPr>
        <w:t>nonoxinol</w:t>
      </w:r>
      <w:proofErr w:type="spellEnd"/>
      <w:r w:rsidRPr="007C5A1D">
        <w:rPr>
          <w:rFonts w:ascii="Times New Roman" w:hAnsi="Times New Roman" w:cs="Times New Roman"/>
          <w:lang w:val="en-GB"/>
        </w:rPr>
        <w:t xml:space="preserve"> 9 when labelled with the statements: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IRRITANT; and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Avoid contact with eyes;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preparations containing 12.5 per cent or less of </w:t>
      </w:r>
      <w:proofErr w:type="spellStart"/>
      <w:r w:rsidRPr="007C5A1D">
        <w:rPr>
          <w:rFonts w:ascii="Times New Roman" w:hAnsi="Times New Roman" w:cs="Times New Roman"/>
          <w:lang w:val="en-GB"/>
        </w:rPr>
        <w:t>nonoxinol</w:t>
      </w:r>
      <w:proofErr w:type="spellEnd"/>
      <w:r w:rsidRPr="007C5A1D">
        <w:rPr>
          <w:rFonts w:ascii="Times New Roman" w:hAnsi="Times New Roman" w:cs="Times New Roman"/>
          <w:lang w:val="en-GB"/>
        </w:rPr>
        <w:t xml:space="preserve"> 9; or</w:t>
      </w:r>
    </w:p>
    <w:p w:rsidR="00EA38FF" w:rsidRPr="007C5A1D" w:rsidRDefault="00EA38FF" w:rsidP="00DF71EC">
      <w:pPr>
        <w:pStyle w:val="schedindenta"/>
        <w:spacing w:line="240" w:lineRule="auto"/>
        <w:rPr>
          <w:rFonts w:ascii="Times New Roman" w:hAnsi="Times New Roman" w:cs="Times New Roman"/>
          <w:lang w:val="en-GB"/>
        </w:rPr>
      </w:pPr>
    </w:p>
    <w:p w:rsidR="00EA38FF" w:rsidRPr="007C5A1D" w:rsidRDefault="00EA38FF" w:rsidP="00DF71EC">
      <w:pPr>
        <w:pStyle w:val="schedindenta"/>
        <w:spacing w:line="240" w:lineRule="auto"/>
        <w:rPr>
          <w:rFonts w:ascii="Times New Roman" w:hAnsi="Times New Roman" w:cs="Times New Roman"/>
        </w:rPr>
      </w:pPr>
      <w:r w:rsidRPr="007C5A1D">
        <w:rPr>
          <w:rFonts w:ascii="Times New Roman" w:hAnsi="Times New Roman" w:cs="Times New Roman"/>
          <w:lang w:val="en-GB"/>
        </w:rPr>
        <w:tab/>
        <w:t>(d)</w:t>
      </w:r>
      <w:r w:rsidRPr="007C5A1D">
        <w:rPr>
          <w:rFonts w:ascii="Times New Roman" w:hAnsi="Times New Roman" w:cs="Times New Roman"/>
          <w:lang w:val="en-GB"/>
        </w:rPr>
        <w:tab/>
        <w:t>in preparations for human use.</w:t>
      </w:r>
    </w:p>
    <w:p w:rsidR="005C6C0E" w:rsidRPr="007C5A1D" w:rsidRDefault="005C6C0E" w:rsidP="00DF71EC">
      <w:pPr>
        <w:pStyle w:val="schedbody"/>
        <w:spacing w:line="240" w:lineRule="auto"/>
        <w:rPr>
          <w:rFonts w:ascii="Times New Roman" w:hAnsi="Times New Roman" w:cs="Times New Roman"/>
          <w:caps/>
          <w:lang w:val="en-GB"/>
        </w:rPr>
      </w:pPr>
    </w:p>
    <w:p w:rsidR="00EA38FF" w:rsidRPr="007C5A1D" w:rsidRDefault="00EA38FF" w:rsidP="00DF71EC">
      <w:pPr>
        <w:pStyle w:val="schedbody"/>
        <w:spacing w:line="240" w:lineRule="auto"/>
        <w:rPr>
          <w:rFonts w:ascii="Times New Roman" w:hAnsi="Times New Roman" w:cs="Times New Roman"/>
          <w:lang w:val="en-GB"/>
        </w:rPr>
      </w:pPr>
      <w:r w:rsidRPr="007C5A1D">
        <w:rPr>
          <w:rFonts w:ascii="Times New Roman" w:hAnsi="Times New Roman" w:cs="Times New Roman"/>
          <w:caps/>
          <w:lang w:val="en-GB"/>
        </w:rPr>
        <w:t>1-Octen-3-ol</w:t>
      </w:r>
      <w:r w:rsidR="002F67D2">
        <w:rPr>
          <w:rFonts w:ascii="Times New Roman" w:hAnsi="Times New Roman" w:cs="Times New Roman"/>
          <w:caps/>
          <w:lang w:val="en-GB"/>
        </w:rPr>
        <w:fldChar w:fldCharType="begin"/>
      </w:r>
      <w:r w:rsidR="002F67D2">
        <w:instrText xml:space="preserve"> XE "</w:instrText>
      </w:r>
      <w:r w:rsidR="002F67D2" w:rsidRPr="00A50C1D">
        <w:rPr>
          <w:rFonts w:ascii="Times New Roman" w:hAnsi="Times New Roman" w:cs="Times New Roman"/>
          <w:caps/>
          <w:lang w:val="en-GB"/>
        </w:rPr>
        <w:instrText>1-Octen-3-ol</w:instrText>
      </w:r>
      <w:r w:rsidR="002F67D2">
        <w:instrText xml:space="preserve">" </w:instrText>
      </w:r>
      <w:r w:rsidR="002F67D2">
        <w:rPr>
          <w:rFonts w:ascii="Times New Roman" w:hAnsi="Times New Roman" w:cs="Times New Roman"/>
          <w:caps/>
          <w:lang w:val="en-GB"/>
        </w:rPr>
        <w:fldChar w:fldCharType="end"/>
      </w:r>
      <w:r w:rsidRPr="007C5A1D">
        <w:rPr>
          <w:rFonts w:ascii="Times New Roman" w:hAnsi="Times New Roman" w:cs="Times New Roman"/>
          <w:caps/>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1-octen-3-ol</w:t>
      </w:r>
      <w:r w:rsidR="00914C9C"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OCTHILINONE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OCTHILINONE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rPr>
        <w:t xml:space="preserve">except </w:t>
      </w:r>
      <w:r w:rsidRPr="007C5A1D">
        <w:rPr>
          <w:rFonts w:ascii="Times New Roman" w:hAnsi="Times New Roman" w:cs="Times New Roman"/>
        </w:rPr>
        <w:t xml:space="preserve">in paints, jointing compounds and sealants containing 1 per cent or less of </w:t>
      </w:r>
      <w:proofErr w:type="spellStart"/>
      <w:r w:rsidRPr="007C5A1D">
        <w:rPr>
          <w:rFonts w:ascii="Times New Roman" w:hAnsi="Times New Roman" w:cs="Times New Roman"/>
        </w:rPr>
        <w:t>octhilinone</w:t>
      </w:r>
      <w:proofErr w:type="spellEnd"/>
      <w:r w:rsidRPr="007C5A1D">
        <w:rPr>
          <w:rFonts w:ascii="Times New Roman" w:hAnsi="Times New Roman" w:cs="Times New Roman"/>
        </w:rPr>
        <w:t xml:space="preserve"> calculated on the non-volatile content.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N-(N-OCTYL)-2-PYRROLIDONE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N-(N-OCTYL)-2-PYRROLIDONE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25 per cent or less of designated solvents.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OLAQUINDOX</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OLAQUINDOX</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 xml:space="preserve">in preparations containing 10 per cent or less of </w:t>
      </w:r>
      <w:proofErr w:type="spellStart"/>
      <w:r w:rsidRPr="007C5A1D">
        <w:rPr>
          <w:rFonts w:ascii="Times New Roman" w:hAnsi="Times New Roman" w:cs="Times New Roman"/>
          <w:lang w:val="en-GB"/>
        </w:rPr>
        <w:t>olaquindox</w:t>
      </w:r>
      <w:proofErr w:type="spellEnd"/>
      <w:r w:rsidRPr="007C5A1D">
        <w:rPr>
          <w:rFonts w:ascii="Times New Roman" w:hAnsi="Times New Roman" w:cs="Times New Roman"/>
          <w:lang w:val="en-GB"/>
        </w:rPr>
        <w:t xml:space="preserve">.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N-OLEYL-1,3-DIAMINOPROPANE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N-OLEYL-1,3-DIAMINOPROPANE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OMETHOATE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OMETHOATE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30 per cent or less of </w:t>
      </w:r>
      <w:proofErr w:type="spellStart"/>
      <w:r w:rsidRPr="007C5A1D">
        <w:rPr>
          <w:rFonts w:ascii="Times New Roman" w:hAnsi="Times New Roman" w:cs="Times New Roman"/>
          <w:lang w:val="en-GB"/>
        </w:rPr>
        <w:t>omethoate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OXADIAZON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OXADIAZON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OXALIC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OXALIC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its derivatives and insoluble salts.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OXYCLOZANIDE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OXYCLOZANIDE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PAECILOMYCES LILACINUS</w:t>
      </w:r>
      <w:r w:rsidRPr="007C5A1D">
        <w:rPr>
          <w:rFonts w:ascii="Times New Roman" w:hAnsi="Times New Roman" w:cs="Times New Roman"/>
          <w:caps/>
          <w:lang w:val="en-GB"/>
        </w:rPr>
        <w:t xml:space="preserve"> Strain 251</w:t>
      </w:r>
      <w:r w:rsidR="002F67D2">
        <w:rPr>
          <w:rFonts w:ascii="Times New Roman" w:hAnsi="Times New Roman" w:cs="Times New Roman"/>
          <w:caps/>
          <w:lang w:val="en-GB"/>
        </w:rPr>
        <w:fldChar w:fldCharType="begin"/>
      </w:r>
      <w:r w:rsidR="002F67D2">
        <w:instrText xml:space="preserve"> XE "</w:instrText>
      </w:r>
      <w:r w:rsidR="002F67D2" w:rsidRPr="00A50C1D">
        <w:rPr>
          <w:rFonts w:ascii="Times New Roman" w:hAnsi="Times New Roman" w:cs="Times New Roman"/>
          <w:lang w:val="en-GB"/>
        </w:rPr>
        <w:instrText>PAECILOMYCES LILACINUS</w:instrText>
      </w:r>
      <w:r w:rsidR="002F67D2" w:rsidRPr="00A50C1D">
        <w:rPr>
          <w:rFonts w:ascii="Times New Roman" w:hAnsi="Times New Roman" w:cs="Times New Roman"/>
          <w:caps/>
          <w:lang w:val="en-GB"/>
        </w:rPr>
        <w:instrText xml:space="preserve"> Strain 251</w:instrText>
      </w:r>
      <w:r w:rsidR="002F67D2">
        <w:instrText xml:space="preserve">" </w:instrText>
      </w:r>
      <w:r w:rsidR="002F67D2">
        <w:rPr>
          <w:rFonts w:ascii="Times New Roman" w:hAnsi="Times New Roman" w:cs="Times New Roman"/>
          <w:caps/>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PARAFORMALDEHYDE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PARAFORMALDEHYDE</w:instrText>
      </w:r>
      <w:r w:rsidR="002F67D2">
        <w:instrText xml:space="preserve">" </w:instrText>
      </w:r>
      <w:r w:rsidR="002F67D2">
        <w:rPr>
          <w:rFonts w:ascii="Times New Roman" w:hAnsi="Times New Roman" w:cs="Times New Roman"/>
        </w:rPr>
        <w:fldChar w:fldCharType="end"/>
      </w:r>
      <w:r w:rsidR="00A95E60" w:rsidRPr="007C5A1D">
        <w:rPr>
          <w:rFonts w:ascii="Times New Roman" w:hAnsi="Times New Roman" w:cs="Times New Roman"/>
        </w:rPr>
        <w:t xml:space="preserve"> </w:t>
      </w:r>
      <w:r w:rsidRPr="007C5A1D">
        <w:rPr>
          <w:rFonts w:ascii="Times New Roman" w:hAnsi="Times New Roman" w:cs="Times New Roman"/>
        </w:rPr>
        <w:t xml:space="preserve">(excluding its derivatives) in preparations containing 0.05 per cent or more of free formaldehyde </w:t>
      </w:r>
      <w:r w:rsidRPr="007C5A1D">
        <w:rPr>
          <w:rFonts w:ascii="Times New Roman" w:hAnsi="Times New Roman" w:cs="Times New Roman"/>
          <w:b/>
          <w:bCs/>
        </w:rPr>
        <w:t>except</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human therapeutic use;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oral hygiene preparations;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nail hardener cosmetic preparations containing 5 per cent or more of free formaldehyde;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7F099F">
      <w:pPr>
        <w:pStyle w:val="schedindenta"/>
        <w:spacing w:after="120"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nail hardener cosmetic preparations containing 0.2 per cent or less of free formaldehyde when </w:t>
      </w:r>
      <w:r w:rsidRPr="007C5A1D">
        <w:rPr>
          <w:rFonts w:ascii="Times New Roman" w:hAnsi="Times New Roman" w:cs="Times New Roman"/>
        </w:rPr>
        <w:lastRenderedPageBreak/>
        <w:t>labelled with the statement:</w:t>
      </w:r>
    </w:p>
    <w:p w:rsidR="002F1685" w:rsidRPr="007C5A1D" w:rsidRDefault="002F1685" w:rsidP="007F099F">
      <w:pPr>
        <w:pStyle w:val="schedindenta"/>
        <w:spacing w:after="120"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PROTECT CUTICLES WITH GREASE OR OIL;</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all other cosmetic preparations;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7F099F">
      <w:pPr>
        <w:pStyle w:val="schedindenta"/>
        <w:spacing w:after="120"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in other preparations containing 0.2 per cent or less of free formaldehyde when labelled with the warning statement:</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CONTAINS FORMALDEHYDE.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PARATHION-METHYL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PARATHION-METHYL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aqueous preparations containing 45 per cent or less of microencapsulated parathion-methyl.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PARBENDAZOLE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PARBENDAZOLE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PEBULATE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PEBULATE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r w:rsidRPr="007C5A1D">
        <w:rPr>
          <w:rFonts w:ascii="Times New Roman" w:hAnsi="Times New Roman" w:cs="Times New Roman"/>
          <w:lang w:val="en-GB"/>
        </w:rPr>
        <w:t xml:space="preserve"> </w:t>
      </w:r>
    </w:p>
    <w:p w:rsidR="00D144AE" w:rsidRPr="007C5A1D" w:rsidRDefault="00D144AE"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PENNYROYAL OIL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PENNYROYAL OIL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medicines for human therapeutic use, when packed in containers </w:t>
      </w:r>
      <w:r w:rsidR="00052DF3" w:rsidRPr="007C5A1D">
        <w:rPr>
          <w:rFonts w:ascii="Times New Roman" w:hAnsi="Times New Roman" w:cs="Times New Roman"/>
        </w:rPr>
        <w:t>having a nominal capacity of 15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preparations containing 4 per cent or less of d-</w:t>
      </w:r>
      <w:proofErr w:type="spellStart"/>
      <w:r w:rsidRPr="007C5A1D">
        <w:rPr>
          <w:rFonts w:ascii="Times New Roman" w:hAnsi="Times New Roman" w:cs="Times New Roman"/>
        </w:rPr>
        <w:t>pulegone</w:t>
      </w:r>
      <w:proofErr w:type="spellEnd"/>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PENTACHLOROPHENOL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PENTACHLOROPHENOL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1.5 per cent or less of pentachlorophenol.</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PERACETIC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PERACETIC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PERFLUIDONE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PERFLUIDONE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196058"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PERMANGANATES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PERMANGANATES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potassium permanganate in aqueous solutions containing 1 per cent or less of potassium permanganate.</w:t>
      </w:r>
      <w:r w:rsidR="00196058" w:rsidRPr="007C5A1D">
        <w:rPr>
          <w:rFonts w:ascii="Times New Roman" w:hAnsi="Times New Roman" w:cs="Times New Roman"/>
          <w:lang w:val="en-GB"/>
        </w:rPr>
        <w:t xml:space="preserve"> </w:t>
      </w:r>
    </w:p>
    <w:p w:rsidR="00460A98" w:rsidRPr="007C5A1D" w:rsidRDefault="00460A98"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PERMETHRIN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PERMETHRIN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5C6C0E" w:rsidRPr="007C5A1D" w:rsidRDefault="005C6C0E"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4 or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for human therapeutic use containing 5 per cent or less of </w:t>
      </w:r>
      <w:proofErr w:type="spellStart"/>
      <w:r w:rsidRPr="007C5A1D">
        <w:rPr>
          <w:rFonts w:ascii="Times New Roman" w:hAnsi="Times New Roman" w:cs="Times New Roman"/>
        </w:rPr>
        <w:t>permethrin</w:t>
      </w:r>
      <w:proofErr w:type="spellEnd"/>
      <w:r w:rsidRPr="007C5A1D">
        <w:rPr>
          <w:rFonts w:ascii="Times New Roman" w:hAnsi="Times New Roman" w:cs="Times New Roman"/>
        </w:rPr>
        <w:t>; or</w:t>
      </w:r>
    </w:p>
    <w:p w:rsidR="002F1685" w:rsidRPr="007C5A1D" w:rsidRDefault="002F1685" w:rsidP="00DF71EC">
      <w:pPr>
        <w:pStyle w:val="schedindenta"/>
        <w:spacing w:line="240" w:lineRule="auto"/>
        <w:rPr>
          <w:rFonts w:ascii="Times New Roman" w:hAnsi="Times New Roman" w:cs="Times New Roman"/>
        </w:rPr>
      </w:pPr>
    </w:p>
    <w:p w:rsidR="00E24D31"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preparations containing 2 per cent or less of </w:t>
      </w:r>
      <w:proofErr w:type="spellStart"/>
      <w:r w:rsidRPr="007C5A1D">
        <w:rPr>
          <w:rFonts w:ascii="Times New Roman" w:hAnsi="Times New Roman" w:cs="Times New Roman"/>
        </w:rPr>
        <w:t>permethrin</w:t>
      </w:r>
      <w:proofErr w:type="spellEnd"/>
      <w:r w:rsidRPr="007C5A1D">
        <w:rPr>
          <w:rFonts w:ascii="Times New Roman" w:hAnsi="Times New Roman" w:cs="Times New Roman"/>
        </w:rPr>
        <w:t>.</w:t>
      </w:r>
    </w:p>
    <w:p w:rsidR="00196058" w:rsidRPr="007C5A1D" w:rsidRDefault="00196058" w:rsidP="00DF71EC">
      <w:pPr>
        <w:pStyle w:val="schedindenta"/>
        <w:spacing w:line="240" w:lineRule="auto"/>
        <w:rPr>
          <w:rFonts w:ascii="Times New Roman" w:hAnsi="Times New Roman" w:cs="Times New Roman"/>
          <w:lang w:val="en-GB"/>
        </w:rPr>
      </w:pPr>
    </w:p>
    <w:p w:rsidR="00566428" w:rsidRPr="007C5A1D" w:rsidRDefault="00566428" w:rsidP="00566428">
      <w:pPr>
        <w:pStyle w:val="Default"/>
        <w:rPr>
          <w:b/>
          <w:bCs/>
          <w:sz w:val="20"/>
          <w:szCs w:val="20"/>
        </w:rPr>
      </w:pPr>
      <w:r w:rsidRPr="007C5A1D">
        <w:rPr>
          <w:sz w:val="20"/>
          <w:szCs w:val="20"/>
        </w:rPr>
        <w:t>2-PHENOXYETHANOL</w:t>
      </w:r>
      <w:r w:rsidR="002F67D2">
        <w:rPr>
          <w:sz w:val="20"/>
          <w:szCs w:val="20"/>
        </w:rPr>
        <w:fldChar w:fldCharType="begin"/>
      </w:r>
      <w:r w:rsidR="002F67D2">
        <w:instrText xml:space="preserve"> XE "</w:instrText>
      </w:r>
      <w:r w:rsidR="002F67D2" w:rsidRPr="00A50C1D">
        <w:rPr>
          <w:sz w:val="20"/>
          <w:szCs w:val="20"/>
        </w:rPr>
        <w:instrText>2-PHENOXYETHANOL</w:instrText>
      </w:r>
      <w:r w:rsidR="002F67D2">
        <w:instrText xml:space="preserve">" </w:instrText>
      </w:r>
      <w:r w:rsidR="002F67D2">
        <w:rPr>
          <w:sz w:val="20"/>
          <w:szCs w:val="20"/>
        </w:rPr>
        <w:fldChar w:fldCharType="end"/>
      </w:r>
      <w:r w:rsidRPr="007C5A1D">
        <w:rPr>
          <w:sz w:val="20"/>
          <w:szCs w:val="20"/>
        </w:rPr>
        <w:t xml:space="preserve"> </w:t>
      </w:r>
      <w:r w:rsidRPr="007C5A1D">
        <w:rPr>
          <w:b/>
          <w:bCs/>
          <w:sz w:val="20"/>
          <w:szCs w:val="20"/>
        </w:rPr>
        <w:t xml:space="preserve">except: </w:t>
      </w:r>
    </w:p>
    <w:p w:rsidR="00566428" w:rsidRPr="007C5A1D" w:rsidRDefault="00566428" w:rsidP="00566428">
      <w:pPr>
        <w:pStyle w:val="Default"/>
        <w:rPr>
          <w:sz w:val="20"/>
          <w:szCs w:val="20"/>
        </w:rPr>
      </w:pPr>
    </w:p>
    <w:p w:rsidR="00566428" w:rsidRPr="007C5A1D" w:rsidRDefault="00566428" w:rsidP="00566428">
      <w:pPr>
        <w:pStyle w:val="Default"/>
        <w:spacing w:after="110"/>
        <w:ind w:left="1134" w:hanging="567"/>
        <w:rPr>
          <w:sz w:val="20"/>
          <w:szCs w:val="20"/>
        </w:rPr>
      </w:pPr>
      <w:r w:rsidRPr="007C5A1D">
        <w:rPr>
          <w:sz w:val="20"/>
          <w:szCs w:val="20"/>
        </w:rPr>
        <w:t xml:space="preserve">(a) </w:t>
      </w:r>
      <w:r w:rsidRPr="007C5A1D">
        <w:rPr>
          <w:sz w:val="20"/>
          <w:szCs w:val="20"/>
        </w:rPr>
        <w:tab/>
        <w:t xml:space="preserve">in cosmetic preparations containing 1 per cent or less of 2-phenoxyethanol; or </w:t>
      </w:r>
    </w:p>
    <w:p w:rsidR="00566428" w:rsidRPr="007C5A1D" w:rsidRDefault="00566428" w:rsidP="00566428">
      <w:pPr>
        <w:pStyle w:val="Default"/>
        <w:ind w:left="1134" w:hanging="567"/>
        <w:rPr>
          <w:sz w:val="20"/>
          <w:szCs w:val="20"/>
        </w:rPr>
      </w:pPr>
      <w:r w:rsidRPr="007C5A1D">
        <w:rPr>
          <w:sz w:val="20"/>
          <w:szCs w:val="20"/>
        </w:rPr>
        <w:t xml:space="preserve">(b) </w:t>
      </w:r>
      <w:r w:rsidRPr="007C5A1D">
        <w:rPr>
          <w:sz w:val="20"/>
          <w:szCs w:val="20"/>
        </w:rPr>
        <w:tab/>
        <w:t xml:space="preserve">in other preparations containing 15 per cent or less of 2-phenoxyethanol. </w:t>
      </w:r>
    </w:p>
    <w:p w:rsidR="00566428" w:rsidRPr="007C5A1D" w:rsidRDefault="00566428"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PHENOL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PHENOL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including cresols and </w:t>
      </w:r>
      <w:proofErr w:type="spellStart"/>
      <w:r w:rsidRPr="007C5A1D">
        <w:rPr>
          <w:rFonts w:ascii="Times New Roman" w:hAnsi="Times New Roman" w:cs="Times New Roman"/>
          <w:lang w:val="en-GB"/>
        </w:rPr>
        <w:t>xylenols</w:t>
      </w:r>
      <w:proofErr w:type="spellEnd"/>
      <w:r w:rsidRPr="007C5A1D">
        <w:rPr>
          <w:rFonts w:ascii="Times New Roman" w:hAnsi="Times New Roman" w:cs="Times New Roman"/>
          <w:lang w:val="en-GB"/>
        </w:rPr>
        <w:t xml:space="preserve"> and any other homologue of phenol boiling below 220°C, </w:t>
      </w:r>
      <w:r w:rsidRPr="007C5A1D">
        <w:rPr>
          <w:rFonts w:ascii="Times New Roman" w:hAnsi="Times New Roman" w:cs="Times New Roman"/>
          <w:b/>
          <w:bCs/>
          <w:lang w:val="en-GB"/>
        </w:rPr>
        <w:t>except</w:t>
      </w:r>
      <w:r w:rsidRPr="007C5A1D">
        <w:rPr>
          <w:rFonts w:ascii="Times New Roman" w:hAnsi="Times New Roman" w:cs="Times New Roman"/>
          <w:lang w:val="en-GB"/>
        </w:rPr>
        <w:t>:</w:t>
      </w:r>
      <w:r w:rsidRPr="007C5A1D">
        <w:rPr>
          <w:rFonts w:ascii="Times New Roman" w:hAnsi="Times New Roman" w:cs="Times New Roman"/>
          <w:lang w:val="en-GB"/>
        </w:rPr>
        <w:tab/>
      </w: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(b)</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preparations containing 3 per cent or less of such substances.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PHENOTHIAZINE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PHENOTHIAZINE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10 per cent or less of phenothiazine.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 PHENYLENEDIAMINES</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PHENYLENEDIAMINES</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and alkylated </w:t>
      </w:r>
      <w:proofErr w:type="spellStart"/>
      <w:r w:rsidRPr="007C5A1D">
        <w:rPr>
          <w:rFonts w:ascii="Times New Roman" w:hAnsi="Times New Roman" w:cs="Times New Roman"/>
        </w:rPr>
        <w:t>phenylenediamines</w:t>
      </w:r>
      <w:proofErr w:type="spellEnd"/>
      <w:r w:rsidRPr="007C5A1D">
        <w:rPr>
          <w:rFonts w:ascii="Times New Roman" w:hAnsi="Times New Roman" w:cs="Times New Roman"/>
        </w:rPr>
        <w:t xml:space="preserve"> not elsewhere specified in these Schedules:</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packed and labelled for photographic purposes;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packed and labelled for testing water </w:t>
      </w:r>
      <w:r w:rsidRPr="007C5A1D">
        <w:rPr>
          <w:rFonts w:ascii="Times New Roman" w:hAnsi="Times New Roman" w:cs="Times New Roman"/>
          <w:b/>
          <w:bCs/>
        </w:rPr>
        <w:t>except</w:t>
      </w:r>
      <w:r w:rsidRPr="007C5A1D">
        <w:rPr>
          <w:rFonts w:ascii="Times New Roman" w:hAnsi="Times New Roman" w:cs="Times New Roman"/>
        </w:rPr>
        <w:t xml:space="preserve"> tablets containing 10 mg or less of diethyl-para-</w:t>
      </w:r>
      <w:proofErr w:type="spellStart"/>
      <w:r w:rsidRPr="007C5A1D">
        <w:rPr>
          <w:rFonts w:ascii="Times New Roman" w:hAnsi="Times New Roman" w:cs="Times New Roman"/>
        </w:rPr>
        <w:t>phenylenediamine</w:t>
      </w:r>
      <w:proofErr w:type="spellEnd"/>
      <w:r w:rsidRPr="007C5A1D">
        <w:rPr>
          <w:rFonts w:ascii="Times New Roman" w:hAnsi="Times New Roman" w:cs="Times New Roman"/>
        </w:rPr>
        <w:t xml:space="preserve"> or dimethyl-para-</w:t>
      </w:r>
      <w:proofErr w:type="spellStart"/>
      <w:r w:rsidRPr="007C5A1D">
        <w:rPr>
          <w:rFonts w:ascii="Times New Roman" w:hAnsi="Times New Roman" w:cs="Times New Roman"/>
        </w:rPr>
        <w:t>phenylenediamine</w:t>
      </w:r>
      <w:proofErr w:type="spellEnd"/>
      <w:r w:rsidRPr="007C5A1D">
        <w:rPr>
          <w:rFonts w:ascii="Times New Roman" w:hAnsi="Times New Roman" w:cs="Times New Roman"/>
        </w:rPr>
        <w:t xml:space="preserve"> in opaque strip packaging provided the directions for use include the statement, “Do not discard testing solutions into the pool”;</w:t>
      </w: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 xml:space="preserve"> </w:t>
      </w:r>
    </w:p>
    <w:p w:rsidR="00761F48"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hair dye preparations </w:t>
      </w:r>
      <w:r w:rsidRPr="007C5A1D">
        <w:rPr>
          <w:rFonts w:ascii="Times New Roman" w:hAnsi="Times New Roman" w:cs="Times New Roman"/>
          <w:b/>
          <w:bCs/>
        </w:rPr>
        <w:t xml:space="preserve">except </w:t>
      </w:r>
      <w:r w:rsidRPr="007C5A1D">
        <w:rPr>
          <w:rFonts w:ascii="Times New Roman" w:hAnsi="Times New Roman" w:cs="Times New Roman"/>
        </w:rPr>
        <w:t xml:space="preserve">when the immediate container and primary pack are </w:t>
      </w:r>
      <w:r w:rsidR="00761F48" w:rsidRPr="007C5A1D">
        <w:rPr>
          <w:rFonts w:ascii="Times New Roman" w:hAnsi="Times New Roman" w:cs="Times New Roman"/>
        </w:rPr>
        <w:tab/>
        <w:t>labelled with the following statements:</w:t>
      </w:r>
    </w:p>
    <w:p w:rsidR="00761F48" w:rsidRPr="007C5A1D" w:rsidRDefault="00761F48"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WARNING </w:t>
      </w:r>
      <w:r w:rsidR="00C71844" w:rsidRPr="007C5A1D">
        <w:rPr>
          <w:rFonts w:ascii="Times New Roman" w:hAnsi="Times New Roman" w:cs="Times New Roman"/>
        </w:rPr>
        <w:sym w:font="Symbol" w:char="F02D"/>
      </w:r>
      <w:r w:rsidRPr="007C5A1D">
        <w:rPr>
          <w:rFonts w:ascii="Times New Roman" w:hAnsi="Times New Roman" w:cs="Times New Roman"/>
        </w:rPr>
        <w:t xml:space="preserve">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written in letters not less than 1.5 mm in height;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eyelash and eyebrow tinting products when the immediate container and primary pack are labelled with the following statement: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WARNING </w:t>
      </w:r>
      <w:r w:rsidR="00C71844" w:rsidRPr="007C5A1D">
        <w:rPr>
          <w:rFonts w:ascii="Times New Roman" w:hAnsi="Times New Roman" w:cs="Times New Roman"/>
        </w:rPr>
        <w:sym w:font="Symbol" w:char="F02D"/>
      </w:r>
      <w:r w:rsidRPr="007C5A1D">
        <w:rPr>
          <w:rFonts w:ascii="Times New Roman" w:hAnsi="Times New Roman" w:cs="Times New Roman"/>
        </w:rPr>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written in letters not less than 1.5 mm in height.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PHOSALONE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PHOSALONE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PHOSMET</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PHOSMET</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PHOSPHORIC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PHOSPHORIC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15 per cent or less of phosphoric acid</w:t>
      </w:r>
      <w:r w:rsidRPr="007C5A1D" w:rsidDel="008542C6">
        <w:rPr>
          <w:rFonts w:ascii="Times New Roman" w:hAnsi="Times New Roman" w:cs="Times New Roman"/>
          <w:lang w:val="en-GB"/>
        </w:rPr>
        <w:t xml:space="preserve"> </w:t>
      </w:r>
      <w:r w:rsidRPr="007C5A1D">
        <w:rPr>
          <w:rFonts w:ascii="Times New Roman" w:hAnsi="Times New Roman" w:cs="Times New Roman"/>
          <w:lang w:val="en-GB"/>
        </w:rPr>
        <w:t>(H</w:t>
      </w:r>
      <w:r w:rsidRPr="007C5A1D">
        <w:rPr>
          <w:rFonts w:ascii="Times New Roman" w:hAnsi="Times New Roman" w:cs="Times New Roman"/>
          <w:vertAlign w:val="subscript"/>
          <w:lang w:val="en-GB"/>
        </w:rPr>
        <w:t>3</w:t>
      </w:r>
      <w:r w:rsidRPr="007C5A1D">
        <w:rPr>
          <w:rFonts w:ascii="Times New Roman" w:hAnsi="Times New Roman" w:cs="Times New Roman"/>
          <w:lang w:val="en-GB"/>
        </w:rPr>
        <w:t>PO</w:t>
      </w:r>
      <w:r w:rsidRPr="007C5A1D">
        <w:rPr>
          <w:rFonts w:ascii="Times New Roman" w:hAnsi="Times New Roman" w:cs="Times New Roman"/>
          <w:vertAlign w:val="subscript"/>
          <w:lang w:val="en-GB"/>
        </w:rPr>
        <w:t>4</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solid or semi-solid preparations;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professional dental kits.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PHOXIM</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PHOXIM</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-PHTHALALDEHYDE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PHTHALALDEHYDE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PINDONE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PINDONE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spacing w:val="-2"/>
        </w:rPr>
        <w:t>PINE OILs</w:t>
      </w:r>
      <w:r w:rsidR="002F67D2">
        <w:rPr>
          <w:rFonts w:ascii="Times New Roman" w:hAnsi="Times New Roman" w:cs="Times New Roman"/>
          <w:spacing w:val="-2"/>
        </w:rPr>
        <w:fldChar w:fldCharType="begin"/>
      </w:r>
      <w:r w:rsidR="002F67D2">
        <w:instrText xml:space="preserve"> XE "</w:instrText>
      </w:r>
      <w:r w:rsidR="002F67D2" w:rsidRPr="00A50C1D">
        <w:rPr>
          <w:rFonts w:ascii="Times New Roman" w:hAnsi="Times New Roman" w:cs="Times New Roman"/>
          <w:spacing w:val="-2"/>
        </w:rPr>
        <w:instrText>PINE OILs</w:instrText>
      </w:r>
      <w:r w:rsidR="002F67D2">
        <w:instrText xml:space="preserve">" </w:instrText>
      </w:r>
      <w:r w:rsidR="002F67D2">
        <w:rPr>
          <w:rFonts w:ascii="Times New Roman" w:hAnsi="Times New Roman" w:cs="Times New Roman"/>
          <w:spacing w:val="-2"/>
        </w:rPr>
        <w:fldChar w:fldCharType="end"/>
      </w:r>
      <w:r w:rsidRPr="007C5A1D">
        <w:rPr>
          <w:rFonts w:ascii="Times New Roman" w:hAnsi="Times New Roman" w:cs="Times New Roman"/>
          <w:spacing w:val="-2"/>
        </w:rPr>
        <w:t xml:space="preserve"> when packed and labelled as a herbicide </w:t>
      </w:r>
      <w:r w:rsidRPr="007C5A1D">
        <w:rPr>
          <w:rFonts w:ascii="Times New Roman" w:hAnsi="Times New Roman" w:cs="Times New Roman"/>
          <w:b/>
          <w:bCs/>
          <w:spacing w:val="-2"/>
        </w:rPr>
        <w:t xml:space="preserve">except </w:t>
      </w:r>
      <w:r w:rsidRPr="007C5A1D">
        <w:rPr>
          <w:rFonts w:ascii="Times New Roman" w:hAnsi="Times New Roman" w:cs="Times New Roman"/>
          <w:spacing w:val="-2"/>
        </w:rPr>
        <w:t>when included in Schedule 5.</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lastRenderedPageBreak/>
        <w:t>PINOXADEN</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PINOXADEN</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5.</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PIPEROPHOS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PIPEROPHOS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PIRIMICARB</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PIRIMICARB</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PIRIMIPHOS-ETHYL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PIRIMIPHOS-ETHYL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460A98" w:rsidRPr="007C5A1D" w:rsidRDefault="002F1685"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PIRIMIPHOS-METHYL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PIRIMIPHOS-METHYL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076814" w:rsidRPr="007C5A1D" w:rsidRDefault="00076814"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POLIXETONIUM SALTS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POLIXETONIUM SALTS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 per cent or less of </w:t>
      </w:r>
      <w:proofErr w:type="spellStart"/>
      <w:r w:rsidRPr="007C5A1D">
        <w:rPr>
          <w:rFonts w:ascii="Times New Roman" w:hAnsi="Times New Roman" w:cs="Times New Roman"/>
          <w:lang w:val="en-GB"/>
        </w:rPr>
        <w:t>polixetonium</w:t>
      </w:r>
      <w:proofErr w:type="spellEnd"/>
      <w:r w:rsidRPr="007C5A1D">
        <w:rPr>
          <w:rFonts w:ascii="Times New Roman" w:hAnsi="Times New Roman" w:cs="Times New Roman"/>
          <w:lang w:val="en-GB"/>
        </w:rPr>
        <w:t xml:space="preserve"> salts.</w:t>
      </w:r>
    </w:p>
    <w:p w:rsidR="002F1685" w:rsidRPr="007C5A1D" w:rsidRDefault="002F1685" w:rsidP="00DF71EC">
      <w:pPr>
        <w:pStyle w:val="schedindenta"/>
        <w:spacing w:line="240" w:lineRule="auto"/>
        <w:rPr>
          <w:rFonts w:ascii="Times New Roman" w:hAnsi="Times New Roman" w:cs="Times New Roman"/>
          <w:lang w:val="en-GB"/>
        </w:rPr>
      </w:pPr>
    </w:p>
    <w:p w:rsidR="00761F48" w:rsidRPr="007C5A1D" w:rsidRDefault="00761F48" w:rsidP="00DF71EC">
      <w:pPr>
        <w:pStyle w:val="schedbody"/>
        <w:spacing w:line="240" w:lineRule="auto"/>
        <w:rPr>
          <w:rFonts w:ascii="Times New Roman" w:hAnsi="Times New Roman" w:cs="Times New Roman"/>
        </w:rPr>
      </w:pPr>
      <w:r w:rsidRPr="007C5A1D">
        <w:rPr>
          <w:rFonts w:ascii="Times New Roman" w:hAnsi="Times New Roman" w:cs="Times New Roman"/>
        </w:rPr>
        <w:t>POTASSIUM AZELOYL DIGLYCINATE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POTASSIUM AZELOYL DIGLYCINATE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for cosmetic use containing 1 per cent or less of potassium </w:t>
      </w:r>
      <w:proofErr w:type="spellStart"/>
      <w:r w:rsidRPr="007C5A1D">
        <w:rPr>
          <w:rFonts w:ascii="Times New Roman" w:hAnsi="Times New Roman" w:cs="Times New Roman"/>
        </w:rPr>
        <w:t>azeloyl</w:t>
      </w:r>
      <w:proofErr w:type="spellEnd"/>
      <w:r w:rsidRPr="007C5A1D">
        <w:rPr>
          <w:rFonts w:ascii="Times New Roman" w:hAnsi="Times New Roman" w:cs="Times New Roman"/>
        </w:rPr>
        <w:t xml:space="preserve"> </w:t>
      </w:r>
      <w:proofErr w:type="spellStart"/>
      <w:r w:rsidRPr="007C5A1D">
        <w:rPr>
          <w:rFonts w:ascii="Times New Roman" w:hAnsi="Times New Roman" w:cs="Times New Roman"/>
        </w:rPr>
        <w:t>diglycinate</w:t>
      </w:r>
      <w:proofErr w:type="spellEnd"/>
      <w:r w:rsidRPr="007C5A1D">
        <w:rPr>
          <w:rFonts w:ascii="Times New Roman" w:hAnsi="Times New Roman" w:cs="Times New Roman"/>
        </w:rPr>
        <w:t>.</w:t>
      </w:r>
    </w:p>
    <w:p w:rsidR="00761F48" w:rsidRPr="007C5A1D" w:rsidRDefault="00761F48"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BROMATE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POTASSIUM BROMATE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0.5 per cent or less of potassium bromate.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CYANATE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POTASSIUM CYANATE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 xml:space="preserve"> </w:t>
      </w:r>
      <w:r w:rsidRPr="007C5A1D">
        <w:rPr>
          <w:rFonts w:ascii="Times New Roman" w:hAnsi="Times New Roman" w:cs="Times New Roman"/>
          <w:lang w:val="en-GB"/>
        </w:rPr>
        <w:t>POTASSIUM HYDROXIDE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POTASSIUM HYDROXIDE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 per cent or less of potassium hydroxide being:</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in a 10 g/L aqueous solution is 11.5 or less; or</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liquid or semi-solid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is 11.5 or less; or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liquid or semi-solid food additive preparations, the pH of which is more than 11.5, for domestic use.</w:t>
      </w:r>
    </w:p>
    <w:p w:rsidR="002F1685" w:rsidRPr="007C5A1D" w:rsidRDefault="002F1685" w:rsidP="00DF71EC">
      <w:pPr>
        <w:pStyle w:val="schedindenti"/>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NITRITE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POTASSIUM NITRITE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40 per cent or less of potassium nitrite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potassium nitrite;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when present as an excipient in preparations for therapeutic use;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aerosols containing 2 per cent or less of potassium nitrite.</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PEROXOMONOSULFATE TRIPLE SALT</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POTASSIUM PEROXOMONOSULFATE TRIPLE SALT</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solid orthodontic device cleaning preparations, the pH of which as an “in-use” aqueous solution is 2.5 or more, but not more than 11.5;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preparations containing 5 per cent or less of potassium </w:t>
      </w:r>
      <w:proofErr w:type="spellStart"/>
      <w:r w:rsidRPr="007C5A1D">
        <w:rPr>
          <w:rFonts w:ascii="Times New Roman" w:hAnsi="Times New Roman" w:cs="Times New Roman"/>
          <w:lang w:val="en-GB"/>
        </w:rPr>
        <w:t>peroxomonosulfate</w:t>
      </w:r>
      <w:proofErr w:type="spellEnd"/>
      <w:r w:rsidRPr="007C5A1D">
        <w:rPr>
          <w:rFonts w:ascii="Times New Roman" w:hAnsi="Times New Roman" w:cs="Times New Roman"/>
          <w:lang w:val="en-GB"/>
        </w:rPr>
        <w:t xml:space="preserve"> triple salt being:</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in a 10 g/L aqueous solution is 2.5 or more; or</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r>
      <w:r w:rsidRPr="007C5A1D">
        <w:rPr>
          <w:rFonts w:ascii="Times New Roman" w:hAnsi="Times New Roman" w:cs="Times New Roman"/>
          <w:spacing w:val="-4"/>
          <w:lang w:val="en-GB"/>
        </w:rPr>
        <w:t>liquid or semi-solid preparations</w:t>
      </w:r>
      <w:r w:rsidR="00C71844" w:rsidRPr="007C5A1D">
        <w:rPr>
          <w:rFonts w:ascii="Times New Roman" w:hAnsi="Times New Roman" w:cs="Times New Roman"/>
          <w:spacing w:val="-4"/>
          <w:lang w:val="en-GB"/>
        </w:rPr>
        <w:t>,</w:t>
      </w:r>
      <w:r w:rsidRPr="007C5A1D">
        <w:rPr>
          <w:rFonts w:ascii="Times New Roman" w:hAnsi="Times New Roman" w:cs="Times New Roman"/>
          <w:spacing w:val="-4"/>
          <w:lang w:val="en-GB"/>
        </w:rPr>
        <w:t xml:space="preserve"> the pH of which is 2.5 or more.</w:t>
      </w:r>
    </w:p>
    <w:p w:rsidR="002F1685" w:rsidRPr="007C5A1D" w:rsidRDefault="002F1685" w:rsidP="00DF71EC">
      <w:pPr>
        <w:pStyle w:val="schedbody"/>
        <w:spacing w:line="240" w:lineRule="auto"/>
        <w:rPr>
          <w:rFonts w:ascii="Times New Roman" w:hAnsi="Times New Roman" w:cs="Times New Roman"/>
          <w:lang w:val="en-GB"/>
        </w:rPr>
      </w:pPr>
    </w:p>
    <w:p w:rsidR="00A40597"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POTASSIUM PERSULFATE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POTASSIUM PERSULFATE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hair preparations. </w:t>
      </w:r>
    </w:p>
    <w:p w:rsidR="00A40597" w:rsidRPr="007C5A1D" w:rsidRDefault="00A40597">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PRALLETHRIN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PRALLETHRIN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cis:trans</w:t>
      </w:r>
      <w:proofErr w:type="spellEnd"/>
      <w:r w:rsidRPr="007C5A1D">
        <w:rPr>
          <w:rFonts w:ascii="Times New Roman" w:hAnsi="Times New Roman" w:cs="Times New Roman"/>
          <w:lang w:val="en-GB"/>
        </w:rPr>
        <w:t xml:space="preserve">=20:80)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insecticidal mats containing 1 per cent or less of </w:t>
      </w:r>
      <w:proofErr w:type="spellStart"/>
      <w:r w:rsidRPr="007C5A1D">
        <w:rPr>
          <w:rFonts w:ascii="Times New Roman" w:hAnsi="Times New Roman" w:cs="Times New Roman"/>
          <w:lang w:val="en-GB"/>
        </w:rPr>
        <w:t>prallethrin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PROCHLORAZ</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PROCHLORAZ</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PROFENOFOS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PROFENOFOS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761F48" w:rsidRPr="007C5A1D" w:rsidRDefault="00761F4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PROMACYL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PROMACYL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761F48" w:rsidRPr="007C5A1D" w:rsidRDefault="00761F48" w:rsidP="00DF71EC">
      <w:pPr>
        <w:pStyle w:val="schedbody"/>
        <w:spacing w:line="240" w:lineRule="auto"/>
        <w:rPr>
          <w:rFonts w:ascii="Times New Roman" w:hAnsi="Times New Roman" w:cs="Times New Roman"/>
          <w:lang w:val="en-GB"/>
        </w:rPr>
      </w:pPr>
    </w:p>
    <w:p w:rsidR="00761F48" w:rsidRPr="007C5A1D" w:rsidRDefault="00761F4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PROPACHLOR</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PROPACHLOR</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761F48" w:rsidRPr="007C5A1D" w:rsidRDefault="00761F48"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PROPARGITE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PROPARGITE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PROPETAMPHOS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PROPETAMPHOS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PROPICONAZOLE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PROPICONAZOLE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PROPINEB</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PROPINEB</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PROPIONIC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PROPIONIC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30 per cent or less of propionic acid;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for therapeutic use.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PROPOXUR</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PROPOXUR</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rPr>
      </w:pPr>
    </w:p>
    <w:p w:rsidR="00B635BC" w:rsidRPr="007C5A1D" w:rsidRDefault="00B635BC" w:rsidP="00DF71EC">
      <w:pPr>
        <w:pStyle w:val="schedbody"/>
        <w:spacing w:line="240" w:lineRule="auto"/>
        <w:rPr>
          <w:rFonts w:ascii="Times New Roman" w:hAnsi="Times New Roman" w:cs="Times New Roman"/>
        </w:rPr>
      </w:pPr>
      <w:r w:rsidRPr="007C5A1D">
        <w:rPr>
          <w:rFonts w:ascii="Times New Roman" w:hAnsi="Times New Roman" w:cs="Times New Roman"/>
        </w:rPr>
        <w:t>PROQUINAZID</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PROQUINAZID</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B635BC" w:rsidRPr="007C5A1D" w:rsidRDefault="00B635BC"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PROSULFOCARB</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PROSULFOCARB</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31EFB" w:rsidRPr="007C5A1D" w:rsidRDefault="00231EF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PROSULFURON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PROSULFURON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231EFB" w:rsidRPr="007C5A1D" w:rsidRDefault="00231EFB"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PROTHIOFOS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PROTHIOFOS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d-PULEGONE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d-PULEGONE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4 per cent or less of d-</w:t>
      </w:r>
      <w:r w:rsidR="002A14F5" w:rsidRPr="007C5A1D">
        <w:rPr>
          <w:rFonts w:ascii="Times New Roman" w:hAnsi="Times New Roman" w:cs="Times New Roman"/>
          <w:lang w:val="en-GB"/>
        </w:rPr>
        <w:t> </w:t>
      </w:r>
      <w:proofErr w:type="spellStart"/>
      <w:r w:rsidRPr="007C5A1D">
        <w:rPr>
          <w:rFonts w:ascii="Times New Roman" w:hAnsi="Times New Roman" w:cs="Times New Roman"/>
          <w:lang w:val="en-GB"/>
        </w:rPr>
        <w:t>pulegone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PYRACLOFOS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PYRACLOFOS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PYRAZOPHOS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PYRAZOPHOS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PYRIDABEN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PYRIDABEN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NoParagraphStyle"/>
        <w:tabs>
          <w:tab w:val="left" w:pos="1440"/>
        </w:tabs>
        <w:suppressAutoHyphens/>
        <w:spacing w:line="240" w:lineRule="auto"/>
        <w:rPr>
          <w:rFonts w:ascii="Times New Roman" w:hAnsi="Times New Roman" w:cs="Times New Roman"/>
          <w:sz w:val="20"/>
          <w:szCs w:val="20"/>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caps/>
          <w:lang w:val="en-GB"/>
        </w:rPr>
        <w:t>Pyridalyl</w:t>
      </w:r>
      <w:r w:rsidR="002F67D2">
        <w:rPr>
          <w:rFonts w:ascii="Times New Roman" w:hAnsi="Times New Roman" w:cs="Times New Roman"/>
          <w:caps/>
          <w:lang w:val="en-GB"/>
        </w:rPr>
        <w:fldChar w:fldCharType="begin"/>
      </w:r>
      <w:r w:rsidR="002F67D2">
        <w:instrText xml:space="preserve"> XE "</w:instrText>
      </w:r>
      <w:r w:rsidR="002F67D2" w:rsidRPr="00A50C1D">
        <w:rPr>
          <w:rFonts w:ascii="Times New Roman" w:hAnsi="Times New Roman" w:cs="Times New Roman"/>
          <w:caps/>
          <w:lang w:val="en-GB"/>
        </w:rPr>
        <w:instrText>Pyridalyl</w:instrText>
      </w:r>
      <w:r w:rsidR="002F67D2">
        <w:instrText xml:space="preserve">" </w:instrText>
      </w:r>
      <w:r w:rsidR="002F67D2">
        <w:rPr>
          <w:rFonts w:ascii="Times New Roman" w:hAnsi="Times New Roman" w:cs="Times New Roman"/>
          <w:caps/>
          <w:lang w:val="en-GB"/>
        </w:rPr>
        <w:fldChar w:fldCharType="end"/>
      </w:r>
      <w:r w:rsidRPr="007C5A1D">
        <w:rPr>
          <w:rFonts w:ascii="Times New Roman" w:hAnsi="Times New Roman" w:cs="Times New Roman"/>
          <w:caps/>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PYRIDATE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PYRIDATE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PYRIPROLE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PYRIPROLE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caps/>
          <w:lang w:val="en-GB"/>
        </w:rPr>
        <w:t>pyrithione copper</w:t>
      </w:r>
      <w:r w:rsidR="002F67D2">
        <w:rPr>
          <w:rFonts w:ascii="Times New Roman" w:hAnsi="Times New Roman" w:cs="Times New Roman"/>
          <w:caps/>
          <w:lang w:val="en-GB"/>
        </w:rPr>
        <w:fldChar w:fldCharType="begin"/>
      </w:r>
      <w:r w:rsidR="002F67D2">
        <w:instrText xml:space="preserve"> XE "</w:instrText>
      </w:r>
      <w:r w:rsidR="002F67D2" w:rsidRPr="00A50C1D">
        <w:rPr>
          <w:rFonts w:ascii="Times New Roman" w:hAnsi="Times New Roman" w:cs="Times New Roman"/>
          <w:caps/>
          <w:lang w:val="en-GB"/>
        </w:rPr>
        <w:instrText>pyrithione copper</w:instrText>
      </w:r>
      <w:r w:rsidR="002F67D2">
        <w:instrText xml:space="preserve">" </w:instrText>
      </w:r>
      <w:r w:rsidR="002F67D2">
        <w:rPr>
          <w:rFonts w:ascii="Times New Roman" w:hAnsi="Times New Roman" w:cs="Times New Roman"/>
          <w:caps/>
          <w:lang w:val="en-GB"/>
        </w:rPr>
        <w:fldChar w:fldCharType="end"/>
      </w:r>
      <w:r w:rsidRPr="007C5A1D">
        <w:rPr>
          <w:rFonts w:ascii="Times New Roman" w:hAnsi="Times New Roman" w:cs="Times New Roman"/>
          <w:caps/>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PYRITHIONE ZINC</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PYRITHIONE ZINC</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2 or 5;</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for human use in preparations for the treatment of the scalp containing 2 per cent or less of </w:t>
      </w:r>
      <w:proofErr w:type="spellStart"/>
      <w:r w:rsidRPr="007C5A1D">
        <w:rPr>
          <w:rFonts w:ascii="Times New Roman" w:hAnsi="Times New Roman" w:cs="Times New Roman"/>
        </w:rPr>
        <w:t>pyrithione</w:t>
      </w:r>
      <w:proofErr w:type="spellEnd"/>
      <w:r w:rsidRPr="007C5A1D">
        <w:rPr>
          <w:rFonts w:ascii="Times New Roman" w:hAnsi="Times New Roman" w:cs="Times New Roman"/>
        </w:rPr>
        <w:t xml:space="preserve"> zinc when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semi-solid hair preparations for animal use;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shampoos for animal use containing 2 per cent or less of </w:t>
      </w:r>
      <w:proofErr w:type="spellStart"/>
      <w:r w:rsidRPr="007C5A1D">
        <w:rPr>
          <w:rFonts w:ascii="Times New Roman" w:hAnsi="Times New Roman" w:cs="Times New Roman"/>
        </w:rPr>
        <w:t>pyrithione</w:t>
      </w:r>
      <w:proofErr w:type="spellEnd"/>
      <w:r w:rsidRPr="007C5A1D">
        <w:rPr>
          <w:rFonts w:ascii="Times New Roman" w:hAnsi="Times New Roman" w:cs="Times New Roman"/>
        </w:rPr>
        <w:t xml:space="preserve"> zinc when labelled with the statement</w:t>
      </w:r>
      <w:r w:rsidR="00C71844" w:rsidRPr="007C5A1D">
        <w:rPr>
          <w:rFonts w:ascii="Times New Roman" w:hAnsi="Times New Roman" w:cs="Times New Roman"/>
        </w:rPr>
        <w:t>s</w:t>
      </w:r>
      <w:r w:rsidRPr="007C5A1D">
        <w:rPr>
          <w:rFonts w:ascii="Times New Roman" w:hAnsi="Times New Roman" w:cs="Times New Roman"/>
        </w:rPr>
        <w:t xml:space="preserve"> “Keep out of eyes” and “If in eyes rinse well with water”;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 xml:space="preserve">when </w:t>
      </w:r>
      <w:proofErr w:type="spellStart"/>
      <w:r w:rsidRPr="007C5A1D">
        <w:rPr>
          <w:rFonts w:ascii="Times New Roman" w:hAnsi="Times New Roman" w:cs="Times New Roman"/>
        </w:rPr>
        <w:t>immobilised</w:t>
      </w:r>
      <w:proofErr w:type="spellEnd"/>
      <w:r w:rsidRPr="007C5A1D">
        <w:rPr>
          <w:rFonts w:ascii="Times New Roman" w:hAnsi="Times New Roman" w:cs="Times New Roman"/>
        </w:rPr>
        <w:t xml:space="preserve"> in solid preparations containing 0.5 per cent or less of </w:t>
      </w:r>
      <w:proofErr w:type="spellStart"/>
      <w:r w:rsidRPr="007C5A1D">
        <w:rPr>
          <w:rFonts w:ascii="Times New Roman" w:hAnsi="Times New Roman" w:cs="Times New Roman"/>
        </w:rPr>
        <w:t>pyrithione</w:t>
      </w:r>
      <w:proofErr w:type="spellEnd"/>
      <w:r w:rsidRPr="007C5A1D">
        <w:rPr>
          <w:rFonts w:ascii="Times New Roman" w:hAnsi="Times New Roman" w:cs="Times New Roman"/>
        </w:rPr>
        <w:t xml:space="preserve"> zinc; or</w:t>
      </w:r>
    </w:p>
    <w:p w:rsidR="0077790D" w:rsidRPr="007C5A1D" w:rsidRDefault="0077790D" w:rsidP="00DF71EC">
      <w:pPr>
        <w:pStyle w:val="ChapterHeading"/>
        <w:spacing w:line="240" w:lineRule="auto"/>
        <w:jc w:val="left"/>
        <w:rPr>
          <w:rFonts w:ascii="Times New Roman" w:hAnsi="Times New Roman" w:cs="Times New Roman"/>
          <w:sz w:val="20"/>
          <w:szCs w:val="20"/>
          <w:lang w:val="en-GB"/>
        </w:rPr>
      </w:pPr>
    </w:p>
    <w:p w:rsidR="00761F48" w:rsidRPr="007C5A1D" w:rsidRDefault="00761F48" w:rsidP="00DF71EC">
      <w:pPr>
        <w:pStyle w:val="schedindenta"/>
        <w:spacing w:line="240" w:lineRule="auto"/>
        <w:rPr>
          <w:rFonts w:ascii="Times New Roman" w:hAnsi="Times New Roman" w:cs="Times New Roman"/>
        </w:rPr>
      </w:pPr>
      <w:r w:rsidRPr="007C5A1D">
        <w:rPr>
          <w:rFonts w:ascii="Times New Roman" w:hAnsi="Times New Roman" w:cs="Times New Roman"/>
        </w:rPr>
        <w:tab/>
        <w:t>(f)</w:t>
      </w:r>
      <w:r w:rsidRPr="007C5A1D">
        <w:rPr>
          <w:rFonts w:ascii="Times New Roman" w:hAnsi="Times New Roman" w:cs="Times New Roman"/>
        </w:rPr>
        <w:tab/>
        <w:t xml:space="preserve">in paints, jointing materials or sealants containing 0.1 per cent or less of </w:t>
      </w:r>
      <w:proofErr w:type="spellStart"/>
      <w:r w:rsidRPr="007C5A1D">
        <w:rPr>
          <w:rFonts w:ascii="Times New Roman" w:hAnsi="Times New Roman" w:cs="Times New Roman"/>
        </w:rPr>
        <w:t>pyrithione</w:t>
      </w:r>
      <w:proofErr w:type="spellEnd"/>
      <w:r w:rsidRPr="007C5A1D">
        <w:rPr>
          <w:rFonts w:ascii="Times New Roman" w:hAnsi="Times New Roman" w:cs="Times New Roman"/>
        </w:rPr>
        <w:t xml:space="preserve"> zinc calculated on the non-volatile content.</w:t>
      </w:r>
    </w:p>
    <w:p w:rsidR="00761F48" w:rsidRPr="007C5A1D" w:rsidRDefault="00761F48" w:rsidP="00DF71EC">
      <w:pPr>
        <w:pStyle w:val="schedindenta"/>
        <w:spacing w:line="240" w:lineRule="auto"/>
        <w:rPr>
          <w:rFonts w:ascii="Times New Roman" w:hAnsi="Times New Roman" w:cs="Times New Roman"/>
        </w:rPr>
      </w:pPr>
    </w:p>
    <w:p w:rsidR="00007B10" w:rsidRDefault="00007B10" w:rsidP="00DF71EC">
      <w:pPr>
        <w:pStyle w:val="schedbody"/>
        <w:spacing w:line="240" w:lineRule="auto"/>
        <w:rPr>
          <w:rFonts w:ascii="Times New Roman" w:hAnsi="Times New Roman" w:cs="Times New Roman"/>
        </w:rPr>
      </w:pPr>
      <w:r>
        <w:rPr>
          <w:rFonts w:ascii="Times New Roman" w:hAnsi="Times New Roman" w:cs="Times New Roman"/>
        </w:rPr>
        <w:t>PYRIOFENONE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PYRIOFENONE</w:instrText>
      </w:r>
      <w:r w:rsidR="002F67D2">
        <w:instrText xml:space="preserve">" </w:instrText>
      </w:r>
      <w:r w:rsidR="002F67D2">
        <w:rPr>
          <w:rFonts w:ascii="Times New Roman" w:hAnsi="Times New Roman" w:cs="Times New Roman"/>
        </w:rPr>
        <w:fldChar w:fldCharType="end"/>
      </w:r>
      <w:r>
        <w:rPr>
          <w:rFonts w:ascii="Times New Roman" w:hAnsi="Times New Roman" w:cs="Times New Roman"/>
        </w:rPr>
        <w:t>.</w:t>
      </w:r>
    </w:p>
    <w:p w:rsidR="00007B10" w:rsidRDefault="00007B10" w:rsidP="00DF71EC">
      <w:pPr>
        <w:pStyle w:val="schedbody"/>
        <w:spacing w:line="240" w:lineRule="auto"/>
        <w:rPr>
          <w:rFonts w:ascii="Times New Roman" w:hAnsi="Times New Roman" w:cs="Times New Roman"/>
        </w:rPr>
      </w:pPr>
    </w:p>
    <w:p w:rsidR="007C7DFF" w:rsidRPr="007C5A1D" w:rsidRDefault="007C7DFF" w:rsidP="00DF71EC">
      <w:pPr>
        <w:pStyle w:val="schedbody"/>
        <w:spacing w:line="240" w:lineRule="auto"/>
        <w:rPr>
          <w:rFonts w:ascii="Times New Roman" w:hAnsi="Times New Roman" w:cs="Times New Roman"/>
        </w:rPr>
      </w:pPr>
      <w:r w:rsidRPr="007C5A1D">
        <w:rPr>
          <w:rFonts w:ascii="Times New Roman" w:hAnsi="Times New Roman" w:cs="Times New Roman"/>
        </w:rPr>
        <w:t>PYROXASULFONE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PYROXASULFONE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7C7DFF" w:rsidRPr="007C5A1D" w:rsidRDefault="007C7DFF"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PYROXSULAM</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PYROXSULAM</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QUATERNARY AMMONIUM COMPOUNDS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QUATERNARY AMMONIUM COMPOUNDS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5;</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r>
      <w:proofErr w:type="spellStart"/>
      <w:r w:rsidRPr="007C5A1D">
        <w:rPr>
          <w:rFonts w:ascii="Times New Roman" w:hAnsi="Times New Roman" w:cs="Times New Roman"/>
          <w:lang w:val="en-GB"/>
        </w:rPr>
        <w:t>dialkyl</w:t>
      </w:r>
      <w:proofErr w:type="spellEnd"/>
      <w:r w:rsidRPr="007C5A1D">
        <w:rPr>
          <w:rFonts w:ascii="Times New Roman" w:hAnsi="Times New Roman" w:cs="Times New Roman"/>
          <w:lang w:val="en-GB"/>
        </w:rPr>
        <w:t xml:space="preserve"> or </w:t>
      </w:r>
      <w:proofErr w:type="spellStart"/>
      <w:r w:rsidRPr="007C5A1D">
        <w:rPr>
          <w:rFonts w:ascii="Times New Roman" w:hAnsi="Times New Roman" w:cs="Times New Roman"/>
          <w:lang w:val="en-GB"/>
        </w:rPr>
        <w:t>dialkoyl</w:t>
      </w:r>
      <w:proofErr w:type="spellEnd"/>
      <w:r w:rsidRPr="007C5A1D">
        <w:rPr>
          <w:rFonts w:ascii="Times New Roman" w:hAnsi="Times New Roman" w:cs="Times New Roman"/>
          <w:lang w:val="en-GB"/>
        </w:rPr>
        <w:t xml:space="preserve"> quaternary ammonium </w:t>
      </w:r>
      <w:r w:rsidR="008A393C" w:rsidRPr="007C5A1D">
        <w:rPr>
          <w:rFonts w:ascii="Times New Roman" w:hAnsi="Times New Roman" w:cs="Times New Roman"/>
          <w:lang w:val="en-GB"/>
        </w:rPr>
        <w:t>compounds where</w:t>
      </w:r>
      <w:r w:rsidRPr="007C5A1D">
        <w:rPr>
          <w:rFonts w:ascii="Times New Roman" w:hAnsi="Times New Roman" w:cs="Times New Roman"/>
          <w:lang w:val="en-GB"/>
        </w:rPr>
        <w:t xml:space="preserve"> the alkyl or </w:t>
      </w:r>
      <w:proofErr w:type="spellStart"/>
      <w:r w:rsidRPr="007C5A1D">
        <w:rPr>
          <w:rFonts w:ascii="Times New Roman" w:hAnsi="Times New Roman" w:cs="Times New Roman"/>
          <w:lang w:val="en-GB"/>
        </w:rPr>
        <w:t>alkoyl</w:t>
      </w:r>
      <w:proofErr w:type="spellEnd"/>
      <w:r w:rsidRPr="007C5A1D">
        <w:rPr>
          <w:rFonts w:ascii="Times New Roman" w:hAnsi="Times New Roman" w:cs="Times New Roman"/>
          <w:lang w:val="en-GB"/>
        </w:rPr>
        <w:t xml:space="preserve"> groups are derived from tallow or hydrogenated tallow or similar chain length (C16/C18) sources;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in preparations containing 5 per cent or less of such quaternary ammonium compounds.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QUIZALOFOP ETHYL.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QUIZALOFOP ETHYL.</w:instrText>
      </w:r>
      <w:r w:rsidR="002F67D2">
        <w:instrText xml:space="preserve">" </w:instrText>
      </w:r>
      <w:r w:rsidR="002F67D2">
        <w:rPr>
          <w:rFonts w:ascii="Times New Roman" w:hAnsi="Times New Roman" w:cs="Times New Roman"/>
          <w:lang w:val="en-GB"/>
        </w:rPr>
        <w:fldChar w:fldCharType="end"/>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QUIZALOFOP-P-ETHYL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QUIZALOFOP-P-ETHYL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QUIZALOFOP-P-TEFURYL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QUIZALOFOP-P-TEFURYL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RESMETHRIN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RESMETHRIN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ROTENONE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ROTENONE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solid or semi-solid preparations containing 2 per cent or less of rotenone.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SAFROLE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SAFROLE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(a) </w:t>
      </w:r>
      <w:r w:rsidRPr="007C5A1D">
        <w:rPr>
          <w:rFonts w:ascii="Times New Roman" w:hAnsi="Times New Roman" w:cs="Times New Roman"/>
          <w:lang w:val="en-GB"/>
        </w:rPr>
        <w:tab/>
        <w:t>for internal use;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076814">
      <w:pPr>
        <w:pStyle w:val="schedindenta"/>
        <w:spacing w:line="240" w:lineRule="auto"/>
        <w:rPr>
          <w:rFonts w:ascii="Times New Roman" w:hAnsi="Times New Roman" w:cs="Times New Roman"/>
        </w:rPr>
      </w:pPr>
      <w:r w:rsidRPr="007C5A1D">
        <w:rPr>
          <w:rFonts w:ascii="Times New Roman" w:hAnsi="Times New Roman" w:cs="Times New Roman"/>
        </w:rPr>
        <w:tab/>
        <w:t xml:space="preserve">(b) </w:t>
      </w:r>
      <w:r w:rsidRPr="007C5A1D">
        <w:rPr>
          <w:rFonts w:ascii="Times New Roman" w:hAnsi="Times New Roman" w:cs="Times New Roman"/>
        </w:rPr>
        <w:tab/>
        <w:t xml:space="preserve">in other preparations containing 1 per cent or less of </w:t>
      </w:r>
      <w:proofErr w:type="spellStart"/>
      <w:r w:rsidRPr="007C5A1D">
        <w:rPr>
          <w:rFonts w:ascii="Times New Roman" w:hAnsi="Times New Roman" w:cs="Times New Roman"/>
        </w:rPr>
        <w:t>safrole</w:t>
      </w:r>
      <w:proofErr w:type="spellEnd"/>
      <w:r w:rsidRPr="007C5A1D">
        <w:rPr>
          <w:rFonts w:ascii="Times New Roman" w:hAnsi="Times New Roman" w:cs="Times New Roman"/>
        </w:rPr>
        <w:t>.</w:t>
      </w:r>
    </w:p>
    <w:p w:rsidR="00076814" w:rsidRPr="007C5A1D" w:rsidRDefault="00076814" w:rsidP="00076814">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SAGE OIL</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SAGE OIL</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(Dalmatian)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medicines for human therapeutic use, when packed in containers having a nomina</w:t>
      </w:r>
      <w:r w:rsidR="00052DF3" w:rsidRPr="007C5A1D">
        <w:rPr>
          <w:rFonts w:ascii="Times New Roman" w:hAnsi="Times New Roman" w:cs="Times New Roman"/>
        </w:rPr>
        <w:t>l capacity of 15 </w:t>
      </w:r>
      <w:r w:rsidRPr="007C5A1D">
        <w:rPr>
          <w:rFonts w:ascii="Times New Roman" w:hAnsi="Times New Roman" w:cs="Times New Roman"/>
        </w:rPr>
        <w:t xml:space="preserve">mL or less fitted with a restricted flow insert and a child-resistant closure and compliant with the requirements of the </w:t>
      </w:r>
      <w:r w:rsidRPr="007C5A1D">
        <w:rPr>
          <w:rFonts w:ascii="Times New Roman" w:hAnsi="Times New Roman" w:cs="Times New Roman"/>
          <w:i/>
          <w:iCs/>
        </w:rPr>
        <w:t>Required Advisory Statements for Medicine Labels</w:t>
      </w:r>
      <w:r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other than medicines for human therapeutic use, when packed in containers having a nominal capacity of 15 mL or less fitted with a restricted flow insert and a child-resistant closure and labelled with the warnings: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C71844" w:rsidRPr="007C5A1D" w:rsidRDefault="00C71844"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preparations containing 4 per cent or less of </w:t>
      </w:r>
      <w:proofErr w:type="spellStart"/>
      <w:r w:rsidRPr="007C5A1D">
        <w:rPr>
          <w:rFonts w:ascii="Times New Roman" w:hAnsi="Times New Roman" w:cs="Times New Roman"/>
        </w:rPr>
        <w:t>thujone</w:t>
      </w:r>
      <w:proofErr w:type="spellEnd"/>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460A98" w:rsidRPr="007C5A1D" w:rsidRDefault="002F1685"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SALINOMYCIN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SALINOMYCIN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animal feed premixes containing 12 per cent or less of antibiotic substances.</w:t>
      </w:r>
    </w:p>
    <w:p w:rsidR="00076814" w:rsidRPr="007C5A1D" w:rsidRDefault="00076814"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SASSAFRAS OIL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SASSAFRAS OIL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internal use;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other preparations containing 1 per cent or less of </w:t>
      </w:r>
      <w:proofErr w:type="spellStart"/>
      <w:r w:rsidRPr="007C5A1D">
        <w:rPr>
          <w:rFonts w:ascii="Times New Roman" w:hAnsi="Times New Roman" w:cs="Times New Roman"/>
          <w:lang w:val="en-GB"/>
        </w:rPr>
        <w:t>safrole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761F48" w:rsidRPr="007C5A1D" w:rsidRDefault="00761F4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SELENIUM</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SELENIUM</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761F48" w:rsidRPr="007C5A1D" w:rsidRDefault="00761F48" w:rsidP="00DF71EC">
      <w:pPr>
        <w:pStyle w:val="schedbody"/>
        <w:spacing w:line="240" w:lineRule="auto"/>
        <w:rPr>
          <w:rFonts w:ascii="Times New Roman" w:hAnsi="Times New Roman" w:cs="Times New Roman"/>
          <w:lang w:val="en-GB"/>
        </w:rPr>
      </w:pPr>
    </w:p>
    <w:p w:rsidR="00761F48" w:rsidRPr="007C5A1D" w:rsidRDefault="00761F4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containing 2.5 per cent or less of selenium when packed and labelled:</w:t>
      </w:r>
    </w:p>
    <w:p w:rsidR="00761F48" w:rsidRPr="007C5A1D" w:rsidRDefault="00761F48"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for the blueing of gun barrels;</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for photographic purposes; or</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for the colouring of lead or lead alloys;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coated granules containing 1 per cent or less of selenium for application to pasture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fertilisers containing 200 g/tonne or less of selenium;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for the treatment of animals:</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 xml:space="preserve">in a drench, injection, paste, </w:t>
      </w:r>
      <w:proofErr w:type="spellStart"/>
      <w:r w:rsidRPr="007C5A1D">
        <w:rPr>
          <w:rFonts w:ascii="Times New Roman" w:hAnsi="Times New Roman" w:cs="Times New Roman"/>
          <w:lang w:val="en-GB"/>
        </w:rPr>
        <w:t>stocklick</w:t>
      </w:r>
      <w:proofErr w:type="spellEnd"/>
      <w:r w:rsidRPr="007C5A1D">
        <w:rPr>
          <w:rFonts w:ascii="Times New Roman" w:hAnsi="Times New Roman" w:cs="Times New Roman"/>
          <w:lang w:val="en-GB"/>
        </w:rPr>
        <w:t>, vaccine or horse</w:t>
      </w:r>
      <w:r w:rsidR="00052DF3" w:rsidRPr="007C5A1D">
        <w:rPr>
          <w:rFonts w:ascii="Times New Roman" w:hAnsi="Times New Roman" w:cs="Times New Roman"/>
          <w:lang w:val="en-GB"/>
        </w:rPr>
        <w:t xml:space="preserve"> feed supplement containing 0.5 </w:t>
      </w:r>
      <w:r w:rsidRPr="007C5A1D">
        <w:rPr>
          <w:rFonts w:ascii="Times New Roman" w:hAnsi="Times New Roman" w:cs="Times New Roman"/>
          <w:lang w:val="en-GB"/>
        </w:rPr>
        <w:t xml:space="preserve">per cent or less of selenium; </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 xml:space="preserve">in animal feed premixes containing 2 per cent or less of selenium for the preparation of feeds containing 1 g/tonne or less of selenium; </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(iii)</w:t>
      </w:r>
      <w:r w:rsidRPr="007C5A1D">
        <w:rPr>
          <w:rFonts w:ascii="Times New Roman" w:hAnsi="Times New Roman" w:cs="Times New Roman"/>
          <w:lang w:val="en-GB"/>
        </w:rPr>
        <w:tab/>
        <w:t>in controlled release bolus preparations containing 25 mg or less of selenium with a release rate not greater than 0.25 mg/day; or</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(iv)</w:t>
      </w:r>
      <w:r w:rsidRPr="007C5A1D">
        <w:rPr>
          <w:rFonts w:ascii="Times New Roman" w:hAnsi="Times New Roman" w:cs="Times New Roman"/>
          <w:lang w:val="en-GB"/>
        </w:rPr>
        <w:tab/>
        <w:t xml:space="preserve">as barium </w:t>
      </w:r>
      <w:proofErr w:type="spellStart"/>
      <w:r w:rsidRPr="007C5A1D">
        <w:rPr>
          <w:rFonts w:ascii="Times New Roman" w:hAnsi="Times New Roman" w:cs="Times New Roman"/>
          <w:lang w:val="en-GB"/>
        </w:rPr>
        <w:t>selenate</w:t>
      </w:r>
      <w:proofErr w:type="spellEnd"/>
      <w:r w:rsidRPr="007C5A1D">
        <w:rPr>
          <w:rFonts w:ascii="Times New Roman" w:hAnsi="Times New Roman" w:cs="Times New Roman"/>
          <w:lang w:val="en-GB"/>
        </w:rPr>
        <w:t xml:space="preserve"> in preparations for injection containing 5 per cent or less of selenium.</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SEMDURAMICIN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SEMDURAMICIN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animal feed premixes for </w:t>
      </w:r>
      <w:proofErr w:type="spellStart"/>
      <w:r w:rsidRPr="007C5A1D">
        <w:rPr>
          <w:rFonts w:ascii="Times New Roman" w:hAnsi="Times New Roman" w:cs="Times New Roman"/>
          <w:lang w:val="en-GB"/>
        </w:rPr>
        <w:t>coccidiosis</w:t>
      </w:r>
      <w:proofErr w:type="spellEnd"/>
      <w:r w:rsidRPr="007C5A1D">
        <w:rPr>
          <w:rFonts w:ascii="Times New Roman" w:hAnsi="Times New Roman" w:cs="Times New Roman"/>
          <w:lang w:val="en-GB"/>
        </w:rPr>
        <w:t xml:space="preserve"> prevention containing 5 per cent or less of antibiotic substances.</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SILICOFLUORIDES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SILICOFLUORIDES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15 mg/kg or less of fluoride ion.</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SILVER NITRATE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SILVER NITRATE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or expressly excluded from Schedule 2;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1 per cent or less of silver.</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SINBIOALLETHRIN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SINBIOALLETHRIN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 per cent or less of </w:t>
      </w:r>
      <w:proofErr w:type="spellStart"/>
      <w:r w:rsidRPr="007C5A1D">
        <w:rPr>
          <w:rFonts w:ascii="Times New Roman" w:hAnsi="Times New Roman" w:cs="Times New Roman"/>
          <w:lang w:val="en-GB"/>
        </w:rPr>
        <w:t>sinbioallethrin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ALUMINATE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SODIUM ALUMINATE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in a 10 g/L aqueous solution is 11.5 or less;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liquid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is 11.5 or less.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BROMATE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SODIUM BROMATE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0.5 per cent or less of sodium bromate.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SODIUM HYDROXIDE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SODIUM HYDROXIDE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77790D" w:rsidRPr="007C5A1D" w:rsidRDefault="0077790D" w:rsidP="00DF71EC">
      <w:pPr>
        <w:pStyle w:val="schedbody"/>
        <w:spacing w:line="240" w:lineRule="auto"/>
        <w:rPr>
          <w:rFonts w:ascii="Times New Roman" w:hAnsi="Times New Roman" w:cs="Times New Roman"/>
          <w:lang w:val="en-GB"/>
        </w:rPr>
      </w:pPr>
    </w:p>
    <w:p w:rsidR="00761F48" w:rsidRPr="007C5A1D" w:rsidRDefault="00761F4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p>
    <w:p w:rsidR="00761F48" w:rsidRPr="007C5A1D" w:rsidRDefault="00761F48" w:rsidP="00DF71EC">
      <w:pPr>
        <w:pStyle w:val="schedindenta"/>
        <w:spacing w:line="240" w:lineRule="auto"/>
        <w:rPr>
          <w:rFonts w:ascii="Times New Roman" w:hAnsi="Times New Roman" w:cs="Times New Roman"/>
          <w:lang w:val="en-GB"/>
        </w:rPr>
      </w:pPr>
    </w:p>
    <w:p w:rsidR="00761F48" w:rsidRPr="007C5A1D" w:rsidRDefault="00761F4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 per cent or less of sodium hydroxide being:</w:t>
      </w:r>
    </w:p>
    <w:p w:rsidR="00761F48" w:rsidRPr="007C5A1D" w:rsidRDefault="00761F48" w:rsidP="00DF71EC">
      <w:pPr>
        <w:pStyle w:val="schedbody"/>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in a 10 g/L aqueous solution is 11.5 or less; or</w:t>
      </w:r>
    </w:p>
    <w:p w:rsidR="002F1685" w:rsidRPr="007C5A1D" w:rsidRDefault="002F1685" w:rsidP="00DF71EC">
      <w:pPr>
        <w:pStyle w:val="schedindenti"/>
        <w:spacing w:line="240" w:lineRule="auto"/>
        <w:rPr>
          <w:rFonts w:ascii="Times New Roman" w:hAnsi="Times New Roman" w:cs="Times New Roman"/>
          <w:lang w:val="en-GB"/>
        </w:rPr>
      </w:pPr>
    </w:p>
    <w:p w:rsidR="002F1685" w:rsidRPr="007C5A1D" w:rsidRDefault="002F1685" w:rsidP="00DF71EC">
      <w:pPr>
        <w:pStyle w:val="schedindenti"/>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liquid or semi-solid preparations</w:t>
      </w:r>
      <w:r w:rsidR="00C71844" w:rsidRPr="007C5A1D">
        <w:rPr>
          <w:rFonts w:ascii="Times New Roman" w:hAnsi="Times New Roman" w:cs="Times New Roman"/>
          <w:lang w:val="en-GB"/>
        </w:rPr>
        <w:t>,</w:t>
      </w:r>
      <w:r w:rsidRPr="007C5A1D">
        <w:rPr>
          <w:rFonts w:ascii="Times New Roman" w:hAnsi="Times New Roman" w:cs="Times New Roman"/>
          <w:lang w:val="en-GB"/>
        </w:rPr>
        <w:t xml:space="preserve"> the pH of which is 11.5 or less; or</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liquid or semi-solid food additive preparations, the pH of which is more than 11.5, for domestic use.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b/>
        </w:rPr>
      </w:pPr>
      <w:r w:rsidRPr="007C5A1D">
        <w:rPr>
          <w:rFonts w:ascii="Times New Roman" w:hAnsi="Times New Roman" w:cs="Times New Roman"/>
        </w:rPr>
        <w:t xml:space="preserve">SODIUM LAURYL SULFATE (excluding its salts and derivatives) </w:t>
      </w:r>
      <w:r w:rsidRPr="007C5A1D">
        <w:rPr>
          <w:rFonts w:ascii="Times New Roman" w:hAnsi="Times New Roman" w:cs="Times New Roman"/>
          <w:b/>
        </w:rPr>
        <w:t>except:</w:t>
      </w:r>
    </w:p>
    <w:p w:rsidR="002F1685" w:rsidRPr="007C5A1D" w:rsidRDefault="002F1685" w:rsidP="00DF71EC">
      <w:pPr>
        <w:pStyle w:val="schedbody"/>
        <w:spacing w:line="240" w:lineRule="auto"/>
        <w:rPr>
          <w:rFonts w:ascii="Times New Roman" w:hAnsi="Times New Roman" w:cs="Times New Roman"/>
          <w:b/>
        </w:rPr>
      </w:pPr>
    </w:p>
    <w:p w:rsidR="008C2F26"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wash-off preparations containing 30 per cent or less of sodium lauryl sulfate</w:t>
      </w:r>
      <w:r w:rsidR="008C2F26" w:rsidRPr="007C5A1D">
        <w:rPr>
          <w:rFonts w:ascii="Times New Roman" w:hAnsi="Times New Roman" w:cs="Times New Roman"/>
        </w:rPr>
        <w:t xml:space="preserve"> and, if containing more than 5 per cent </w:t>
      </w:r>
      <w:r w:rsidR="002B35E8" w:rsidRPr="007C5A1D">
        <w:rPr>
          <w:rFonts w:ascii="Times New Roman" w:hAnsi="Times New Roman" w:cs="Times New Roman"/>
        </w:rPr>
        <w:t xml:space="preserve">of </w:t>
      </w:r>
      <w:r w:rsidR="008C2F26" w:rsidRPr="007C5A1D">
        <w:rPr>
          <w:rFonts w:ascii="Times New Roman" w:hAnsi="Times New Roman" w:cs="Times New Roman"/>
        </w:rPr>
        <w:t>sodium lauryl sulfate, when labelled with a warning to the following effect:</w:t>
      </w:r>
    </w:p>
    <w:p w:rsidR="008C2F26" w:rsidRPr="007C5A1D" w:rsidRDefault="008C2F26" w:rsidP="00DF71EC">
      <w:pPr>
        <w:pStyle w:val="schedindenta"/>
        <w:spacing w:line="240" w:lineRule="auto"/>
        <w:rPr>
          <w:rFonts w:ascii="Times New Roman" w:hAnsi="Times New Roman" w:cs="Times New Roman"/>
        </w:rPr>
      </w:pPr>
    </w:p>
    <w:p w:rsidR="002F1685" w:rsidRPr="007C5A1D" w:rsidRDefault="008C2F26"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IF IN EYES WASH OUT IMMEDIATELY WITH WATER</w:t>
      </w:r>
      <w:r w:rsidR="002F1685" w:rsidRPr="007C5A1D">
        <w:rPr>
          <w:rFonts w:ascii="Times New Roman" w:hAnsi="Times New Roman" w:cs="Times New Roman"/>
        </w:rPr>
        <w:t xml:space="preserv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 xml:space="preserve">(b) </w:t>
      </w:r>
      <w:r w:rsidRPr="007C5A1D">
        <w:rPr>
          <w:rFonts w:ascii="Times New Roman" w:hAnsi="Times New Roman" w:cs="Times New Roman"/>
        </w:rPr>
        <w:tab/>
        <w:t xml:space="preserve">in leave-on preparations containing 1.5 per cent or less of sodium lauryl sulfate;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toothpaste and oral hygiene preparations containing 5 per cent or less of sodium lauryl sulfate;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other preparations for animal use containing 2 per cent or less</w:t>
      </w:r>
      <w:r w:rsidR="002B35E8" w:rsidRPr="007C5A1D">
        <w:rPr>
          <w:rFonts w:ascii="Times New Roman" w:hAnsi="Times New Roman" w:cs="Times New Roman"/>
        </w:rPr>
        <w:t xml:space="preserve"> of sodium lauryl sulfate</w:t>
      </w:r>
      <w:r w:rsidRPr="007C5A1D">
        <w:rPr>
          <w:rFonts w:ascii="Times New Roman" w:hAnsi="Times New Roman" w:cs="Times New Roman"/>
        </w:rPr>
        <w:t>; or</w:t>
      </w:r>
    </w:p>
    <w:p w:rsidR="002F1685" w:rsidRPr="007C5A1D" w:rsidRDefault="002F1685" w:rsidP="00DF71EC">
      <w:pPr>
        <w:pStyle w:val="schedindenta"/>
        <w:spacing w:line="240" w:lineRule="auto"/>
        <w:rPr>
          <w:rFonts w:ascii="Times New Roman" w:hAnsi="Times New Roman" w:cs="Times New Roman"/>
        </w:rPr>
      </w:pPr>
    </w:p>
    <w:p w:rsidR="008C2F26"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(e)</w:t>
      </w:r>
      <w:r w:rsidRPr="007C5A1D">
        <w:rPr>
          <w:rFonts w:ascii="Times New Roman" w:hAnsi="Times New Roman" w:cs="Times New Roman"/>
        </w:rPr>
        <w:tab/>
        <w:t>in other preparations containing 30 per cent or less of sodium lauryl sulfate</w:t>
      </w:r>
      <w:r w:rsidR="008C2F26" w:rsidRPr="007C5A1D">
        <w:rPr>
          <w:rFonts w:ascii="Times New Roman" w:hAnsi="Times New Roman" w:cs="Times New Roman"/>
        </w:rPr>
        <w:t xml:space="preserve"> and, if containing more than 5 per cent </w:t>
      </w:r>
      <w:r w:rsidR="002B35E8" w:rsidRPr="007C5A1D">
        <w:rPr>
          <w:rFonts w:ascii="Times New Roman" w:hAnsi="Times New Roman" w:cs="Times New Roman"/>
        </w:rPr>
        <w:t xml:space="preserve">of </w:t>
      </w:r>
      <w:r w:rsidR="008C2F26" w:rsidRPr="007C5A1D">
        <w:rPr>
          <w:rFonts w:ascii="Times New Roman" w:hAnsi="Times New Roman" w:cs="Times New Roman"/>
        </w:rPr>
        <w:t>sodium lauryl sulfate, when labelled with warnings to the following effect:</w:t>
      </w:r>
    </w:p>
    <w:p w:rsidR="008C2F26" w:rsidRPr="007C5A1D" w:rsidRDefault="008C2F26" w:rsidP="00DF71EC">
      <w:pPr>
        <w:pStyle w:val="schedindenta"/>
        <w:spacing w:line="240" w:lineRule="auto"/>
        <w:rPr>
          <w:rFonts w:ascii="Times New Roman" w:hAnsi="Times New Roman" w:cs="Times New Roman"/>
        </w:rPr>
      </w:pPr>
    </w:p>
    <w:p w:rsidR="008C2F26" w:rsidRPr="007C5A1D" w:rsidRDefault="008C2F26" w:rsidP="00DF71EC">
      <w:pPr>
        <w:pStyle w:val="schedindenta"/>
        <w:tabs>
          <w:tab w:val="clear" w:pos="1871"/>
          <w:tab w:val="right" w:pos="1170"/>
        </w:tabs>
        <w:spacing w:line="240" w:lineRule="auto"/>
        <w:ind w:left="1757"/>
        <w:rPr>
          <w:rFonts w:ascii="Times New Roman" w:hAnsi="Times New Roman" w:cs="Times New Roman"/>
        </w:rPr>
      </w:pPr>
      <w:r w:rsidRPr="007C5A1D">
        <w:rPr>
          <w:rFonts w:ascii="Times New Roman" w:hAnsi="Times New Roman" w:cs="Times New Roman"/>
        </w:rPr>
        <w:tab/>
        <w:t>IF IN EYES WASH OUT IMMEDIATELY WITH WATER; and</w:t>
      </w:r>
    </w:p>
    <w:p w:rsidR="008C2F26" w:rsidRPr="007C5A1D" w:rsidRDefault="008C2F26" w:rsidP="00DF71EC">
      <w:pPr>
        <w:pStyle w:val="schedindenta"/>
        <w:tabs>
          <w:tab w:val="clear" w:pos="1871"/>
          <w:tab w:val="right" w:pos="1170"/>
        </w:tabs>
        <w:spacing w:line="240" w:lineRule="auto"/>
        <w:ind w:left="1757"/>
        <w:rPr>
          <w:rFonts w:ascii="Times New Roman" w:hAnsi="Times New Roman" w:cs="Times New Roman"/>
        </w:rPr>
      </w:pPr>
    </w:p>
    <w:p w:rsidR="002F1685" w:rsidRPr="007C5A1D" w:rsidRDefault="008C2F26" w:rsidP="00DF71EC">
      <w:pPr>
        <w:pStyle w:val="schedindenta"/>
        <w:tabs>
          <w:tab w:val="clear" w:pos="1871"/>
          <w:tab w:val="right" w:pos="1170"/>
        </w:tabs>
        <w:spacing w:line="240" w:lineRule="auto"/>
        <w:ind w:left="1170" w:hanging="546"/>
        <w:rPr>
          <w:rFonts w:ascii="Times New Roman" w:hAnsi="Times New Roman" w:cs="Times New Roman"/>
        </w:rPr>
      </w:pPr>
      <w:r w:rsidRPr="007C5A1D">
        <w:rPr>
          <w:rFonts w:ascii="Times New Roman" w:hAnsi="Times New Roman" w:cs="Times New Roman"/>
        </w:rPr>
        <w:tab/>
        <w:t>IF SKIN OR HAIR CONTACT OCCURS, REMOVE CONTAMINATED CLOTHING AND FLUSH SKIN AND HAIR WITH RUNNING WATER</w:t>
      </w:r>
      <w:r w:rsidR="002F1685" w:rsidRPr="007C5A1D">
        <w:rPr>
          <w:rFonts w:ascii="Times New Roman" w:hAnsi="Times New Roman" w:cs="Times New Roman"/>
        </w:rPr>
        <w:t>.</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spacing w:val="-2"/>
          <w:lang w:val="en-GB"/>
        </w:rPr>
        <w:t>SODIUM NITRITE</w:t>
      </w:r>
      <w:r w:rsidR="002F67D2">
        <w:rPr>
          <w:rFonts w:ascii="Times New Roman" w:hAnsi="Times New Roman" w:cs="Times New Roman"/>
          <w:spacing w:val="-2"/>
          <w:lang w:val="en-GB"/>
        </w:rPr>
        <w:fldChar w:fldCharType="begin"/>
      </w:r>
      <w:r w:rsidR="002F67D2">
        <w:instrText xml:space="preserve"> XE "</w:instrText>
      </w:r>
      <w:r w:rsidR="002F67D2" w:rsidRPr="00A50C1D">
        <w:rPr>
          <w:rFonts w:ascii="Times New Roman" w:hAnsi="Times New Roman" w:cs="Times New Roman"/>
          <w:spacing w:val="-2"/>
          <w:lang w:val="en-GB"/>
        </w:rPr>
        <w:instrText>SODIUM NITRITE</w:instrText>
      </w:r>
      <w:r w:rsidR="002F67D2">
        <w:instrText xml:space="preserve">" </w:instrText>
      </w:r>
      <w:r w:rsidR="002F67D2">
        <w:rPr>
          <w:rFonts w:ascii="Times New Roman" w:hAnsi="Times New Roman" w:cs="Times New Roman"/>
          <w:spacing w:val="-2"/>
          <w:lang w:val="en-GB"/>
        </w:rPr>
        <w:fldChar w:fldCharType="end"/>
      </w:r>
      <w:r w:rsidRPr="007C5A1D">
        <w:rPr>
          <w:rFonts w:ascii="Times New Roman" w:hAnsi="Times New Roman" w:cs="Times New Roman"/>
          <w:spacing w:val="-2"/>
          <w:lang w:val="en-GB"/>
        </w:rPr>
        <w:t xml:space="preserve"> in preparations containing 40 per cent or less of sodium nitrite </w:t>
      </w:r>
      <w:r w:rsidRPr="007C5A1D">
        <w:rPr>
          <w:rFonts w:ascii="Times New Roman" w:hAnsi="Times New Roman" w:cs="Times New Roman"/>
          <w:b/>
          <w:bCs/>
          <w:spacing w:val="-2"/>
          <w:lang w:val="en-GB"/>
        </w:rPr>
        <w:t>except</w:t>
      </w:r>
      <w:r w:rsidRPr="007C5A1D">
        <w:rPr>
          <w:rFonts w:ascii="Times New Roman" w:hAnsi="Times New Roman" w:cs="Times New Roman"/>
          <w:spacing w:val="-2"/>
          <w:lang w:val="en-GB"/>
        </w:rPr>
        <w:t>:</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2 or 5;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sodium nitrite;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when present as an excipient in preparations for therapeutic use;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aerosols containing 2 per cent or less of sodium nitrite.</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PERCARBONATE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SODIUM PERCARBONATE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(CAS No. 15630-89-4)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lastRenderedPageBreak/>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A40597"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15 per cent or less of sodium </w:t>
      </w:r>
      <w:proofErr w:type="spellStart"/>
      <w:r w:rsidRPr="007C5A1D">
        <w:rPr>
          <w:rFonts w:ascii="Times New Roman" w:hAnsi="Times New Roman" w:cs="Times New Roman"/>
          <w:lang w:val="en-GB"/>
        </w:rPr>
        <w:t>percarbonate</w:t>
      </w:r>
      <w:proofErr w:type="spellEnd"/>
      <w:r w:rsidRPr="007C5A1D">
        <w:rPr>
          <w:rFonts w:ascii="Times New Roman" w:hAnsi="Times New Roman" w:cs="Times New Roman"/>
          <w:lang w:val="en-GB"/>
        </w:rPr>
        <w:t>.</w:t>
      </w:r>
    </w:p>
    <w:p w:rsidR="00A40597" w:rsidRPr="007C5A1D" w:rsidRDefault="00A40597">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SODIUM PERSULFATE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SODIUM PERSULFATE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hair preparations;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products for the treatment of water for swimming pools and spas.</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SULFIDE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SODIUM SULFIDE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use as insect lures.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SPIROTETRAMAT</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SPIROTETRAMAT</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SPIROXAMINE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SPIROXAMINE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SULCOFURON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SULCOFURON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the treatment of carpets during manufacture.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SULFAMIC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SULFAMIC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761F48" w:rsidRPr="007C5A1D" w:rsidRDefault="00761F4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SULFLURAMID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SULFLURAMID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761F48" w:rsidRPr="007C5A1D" w:rsidRDefault="00761F48" w:rsidP="00DF71EC">
      <w:pPr>
        <w:pStyle w:val="schedbody"/>
        <w:spacing w:line="240" w:lineRule="auto"/>
        <w:rPr>
          <w:rFonts w:ascii="Times New Roman" w:hAnsi="Times New Roman" w:cs="Times New Roman"/>
          <w:lang w:val="en-GB"/>
        </w:rPr>
      </w:pPr>
    </w:p>
    <w:p w:rsidR="00C06B43" w:rsidRPr="007C5A1D" w:rsidRDefault="00C06B43" w:rsidP="00C06B43">
      <w:pPr>
        <w:pStyle w:val="BodyText"/>
        <w:tabs>
          <w:tab w:val="clear" w:pos="757"/>
        </w:tabs>
        <w:spacing w:after="0"/>
        <w:ind w:left="0" w:firstLine="0"/>
        <w:rPr>
          <w:sz w:val="20"/>
          <w:szCs w:val="20"/>
        </w:rPr>
      </w:pPr>
      <w:r w:rsidRPr="007C5A1D">
        <w:rPr>
          <w:sz w:val="20"/>
          <w:szCs w:val="20"/>
        </w:rPr>
        <w:t>SULFOXAFLOR</w:t>
      </w:r>
      <w:r w:rsidR="002F67D2">
        <w:rPr>
          <w:sz w:val="20"/>
          <w:szCs w:val="20"/>
        </w:rPr>
        <w:fldChar w:fldCharType="begin"/>
      </w:r>
      <w:r w:rsidR="002F67D2">
        <w:instrText xml:space="preserve"> XE "</w:instrText>
      </w:r>
      <w:r w:rsidR="002F67D2" w:rsidRPr="00A50C1D">
        <w:rPr>
          <w:sz w:val="20"/>
          <w:szCs w:val="20"/>
        </w:rPr>
        <w:instrText>SULFOXAFLOR</w:instrText>
      </w:r>
      <w:r w:rsidR="002F67D2">
        <w:instrText xml:space="preserve">" </w:instrText>
      </w:r>
      <w:r w:rsidR="002F67D2">
        <w:rPr>
          <w:sz w:val="20"/>
          <w:szCs w:val="20"/>
        </w:rPr>
        <w:fldChar w:fldCharType="end"/>
      </w:r>
      <w:r w:rsidRPr="007C5A1D">
        <w:rPr>
          <w:sz w:val="20"/>
          <w:szCs w:val="20"/>
        </w:rPr>
        <w:t xml:space="preserve"> </w:t>
      </w:r>
      <w:r w:rsidRPr="007C5A1D">
        <w:rPr>
          <w:b/>
          <w:bCs/>
          <w:sz w:val="20"/>
          <w:szCs w:val="20"/>
        </w:rPr>
        <w:t xml:space="preserve">except </w:t>
      </w:r>
      <w:r w:rsidRPr="007C5A1D">
        <w:rPr>
          <w:sz w:val="20"/>
          <w:szCs w:val="20"/>
        </w:rPr>
        <w:t>when included in Schedule 5.</w:t>
      </w:r>
    </w:p>
    <w:p w:rsidR="00C06B43" w:rsidRPr="007C5A1D" w:rsidRDefault="00C06B43"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SULFURIC ACID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SULFURIC ACID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fire extinguishers;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w:t>
      </w:r>
      <w:proofErr w:type="spellStart"/>
      <w:r w:rsidRPr="007C5A1D">
        <w:rPr>
          <w:rFonts w:ascii="Times New Roman" w:hAnsi="Times New Roman" w:cs="Times New Roman"/>
          <w:lang w:val="en-GB"/>
        </w:rPr>
        <w:t>sulfuric</w:t>
      </w:r>
      <w:proofErr w:type="spellEnd"/>
      <w:r w:rsidRPr="007C5A1D">
        <w:rPr>
          <w:rFonts w:ascii="Times New Roman" w:hAnsi="Times New Roman" w:cs="Times New Roman"/>
          <w:lang w:val="en-GB"/>
        </w:rPr>
        <w:t xml:space="preserve"> acid (H</w:t>
      </w:r>
      <w:r w:rsidRPr="007C5A1D">
        <w:rPr>
          <w:rFonts w:ascii="Times New Roman" w:hAnsi="Times New Roman" w:cs="Times New Roman"/>
          <w:vertAlign w:val="subscript"/>
          <w:lang w:val="en-GB"/>
        </w:rPr>
        <w:t>2</w:t>
      </w:r>
      <w:r w:rsidRPr="007C5A1D">
        <w:rPr>
          <w:rFonts w:ascii="Times New Roman" w:hAnsi="Times New Roman" w:cs="Times New Roman"/>
          <w:lang w:val="en-GB"/>
        </w:rPr>
        <w:t>SO</w:t>
      </w:r>
      <w:r w:rsidRPr="007C5A1D">
        <w:rPr>
          <w:rFonts w:ascii="Times New Roman" w:hAnsi="Times New Roman" w:cs="Times New Roman"/>
          <w:vertAlign w:val="subscript"/>
          <w:lang w:val="en-GB"/>
        </w:rPr>
        <w:t>4</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SULFURYL FLUORIDE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SULFURYL FLUORIDE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SULPROFOS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SULPROFOS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2,4,5-T</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2,4,5-T</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rPr>
        <w:t>N-TALLOW ALKYL-1,3-PROPANEDIAMINE DIACETATE</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N-TALLOW ALKYL-1,3-PROPANEDIAMINE DIACETATE</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 xml:space="preserve"> and TALLOW ALKYLAMINE ACETATES</w:t>
      </w:r>
      <w:r w:rsidR="002F67D2">
        <w:rPr>
          <w:rFonts w:ascii="Times New Roman" w:hAnsi="Times New Roman" w:cs="Times New Roman"/>
        </w:rPr>
        <w:fldChar w:fldCharType="begin"/>
      </w:r>
      <w:r w:rsidR="002F67D2">
        <w:instrText xml:space="preserve"> XE "</w:instrText>
      </w:r>
      <w:r w:rsidR="002F67D2" w:rsidRPr="00A50C1D">
        <w:rPr>
          <w:rFonts w:ascii="Times New Roman" w:hAnsi="Times New Roman" w:cs="Times New Roman"/>
        </w:rPr>
        <w:instrText>TALLOW ALKYLAMINE ACETATES</w:instrText>
      </w:r>
      <w:r w:rsidR="002F67D2">
        <w:instrText xml:space="preserve">" </w:instrText>
      </w:r>
      <w:r w:rsidR="002F67D2">
        <w:rPr>
          <w:rFonts w:ascii="Times New Roman" w:hAnsi="Times New Roman" w:cs="Times New Roman"/>
        </w:rPr>
        <w:fldChar w:fldCharType="end"/>
      </w:r>
      <w:r w:rsidRPr="007C5A1D">
        <w:rPr>
          <w:rFonts w:ascii="Times New Roman" w:hAnsi="Times New Roman" w:cs="Times New Roman"/>
        </w:rPr>
        <w:t>.</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TAR ACIDS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TAR ACIDS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distilling within the range 230-290°C inclusive.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TCMTB</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TCMTB</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(2-[</w:t>
      </w:r>
      <w:proofErr w:type="spellStart"/>
      <w:r w:rsidRPr="007C5A1D">
        <w:rPr>
          <w:rFonts w:ascii="Times New Roman" w:hAnsi="Times New Roman" w:cs="Times New Roman"/>
          <w:lang w:val="en-GB"/>
        </w:rPr>
        <w:t>thiocyanomethylthio</w:t>
      </w:r>
      <w:proofErr w:type="spellEnd"/>
      <w:r w:rsidRPr="007C5A1D">
        <w:rPr>
          <w:rFonts w:ascii="Times New Roman" w:hAnsi="Times New Roman" w:cs="Times New Roman"/>
          <w:lang w:val="en-GB"/>
        </w:rPr>
        <w:t>]</w:t>
      </w:r>
      <w:proofErr w:type="spellStart"/>
      <w:r w:rsidRPr="007C5A1D">
        <w:rPr>
          <w:rFonts w:ascii="Times New Roman" w:hAnsi="Times New Roman" w:cs="Times New Roman"/>
          <w:lang w:val="en-GB"/>
        </w:rPr>
        <w:t>benzothiazole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(1,1-dichloro-2,2-bis[4-chlorophenyl]ethane)</w:t>
      </w:r>
      <w:r w:rsidR="00914C9C" w:rsidRPr="007C5A1D">
        <w:rPr>
          <w:rFonts w:ascii="Times New Roman" w:hAnsi="Times New Roman" w:cs="Times New Roman"/>
          <w:lang w:val="en-GB"/>
        </w:rPr>
        <w:t xml:space="preserve"> </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TEBUFENPYRAD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TEBUFENPYRAD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TEBUTHIURON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TEBUTHIURON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TEMEPHOS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TEMEPHOS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TERBUTHYLAZINE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TERBUTHYLAZINE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w:t>
      </w:r>
      <w:proofErr w:type="spellStart"/>
      <w:r w:rsidRPr="007C5A1D">
        <w:rPr>
          <w:rFonts w:ascii="Times New Roman" w:hAnsi="Times New Roman" w:cs="Times New Roman"/>
          <w:lang w:val="en-GB"/>
        </w:rPr>
        <w:t>terbuthylazine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TERPENES, CHLORINATED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TERPENES, CHLORINATED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TESTOSTERONE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TESTOSTERONE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implant preparations for use in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TETRACHLOROETHYLENE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TETRACHLOROETHYLENE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2 or 5; </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6 per cent or less of tetrachloroethylene when absorbed into an inert solid;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preparations for the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TETRACONAZOLE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TETRACONAZOLE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460A98" w:rsidRPr="007C5A1D" w:rsidRDefault="002F1685"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TETRADIFON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TETRADIFON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076814" w:rsidRPr="007C5A1D" w:rsidRDefault="00076814"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2,2’,6,6’-TETRAISOPROPYL-DIPHENYL-CARBODIIMIDE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2,2’,6,6’-TETRAISOPROPYL-DIPHENYL-CARBODIIMIDE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w:t>
      </w:r>
      <w:proofErr w:type="spellStart"/>
      <w:r w:rsidRPr="007C5A1D">
        <w:rPr>
          <w:rFonts w:ascii="Times New Roman" w:hAnsi="Times New Roman" w:cs="Times New Roman"/>
          <w:lang w:val="en-GB"/>
        </w:rPr>
        <w:t>am</w:t>
      </w:r>
      <w:r w:rsidR="00A40597" w:rsidRPr="007C5A1D">
        <w:rPr>
          <w:rFonts w:ascii="Times New Roman" w:hAnsi="Times New Roman" w:cs="Times New Roman"/>
          <w:lang w:val="en-GB"/>
        </w:rPr>
        <w:t>itraz</w:t>
      </w:r>
      <w:proofErr w:type="spellEnd"/>
      <w:r w:rsidR="00A40597" w:rsidRPr="007C5A1D">
        <w:rPr>
          <w:rFonts w:ascii="Times New Roman" w:hAnsi="Times New Roman" w:cs="Times New Roman"/>
          <w:lang w:val="en-GB"/>
        </w:rPr>
        <w:t xml:space="preserve"> formulations containing 2 </w:t>
      </w:r>
      <w:r w:rsidRPr="007C5A1D">
        <w:rPr>
          <w:rFonts w:ascii="Times New Roman" w:hAnsi="Times New Roman" w:cs="Times New Roman"/>
          <w:lang w:val="en-GB"/>
        </w:rPr>
        <w:t>per cent or less of 2,2’,6,6’-tetraisopropyl-diphenyl-carbodiimide.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TETRAMISOLE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TETRAMISOLE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in preparations for the treatment of animals.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THIACLOPRID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THIACLOPRID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THIAMETHOXAM</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THIAMETHOXAM</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THIAZAFLURON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THIAZAFLURON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77790D" w:rsidRPr="007C5A1D" w:rsidRDefault="0077790D" w:rsidP="00DF71EC">
      <w:pPr>
        <w:pStyle w:val="schedindenta"/>
        <w:spacing w:line="240" w:lineRule="auto"/>
        <w:rPr>
          <w:rFonts w:ascii="Times New Roman" w:hAnsi="Times New Roman" w:cs="Times New Roman"/>
        </w:rPr>
      </w:pPr>
    </w:p>
    <w:p w:rsidR="00761F48" w:rsidRPr="007C5A1D" w:rsidRDefault="00761F4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THIODICARB</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THIODICARB</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761F48" w:rsidRPr="007C5A1D" w:rsidRDefault="00761F48" w:rsidP="00DF71EC">
      <w:pPr>
        <w:pStyle w:val="schedindenta"/>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THIOMETON</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THIOMETON</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E24D31"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lang w:val="en-GB"/>
        </w:rPr>
        <w:t>THIOPHANATE-METHYL</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THIOPHANATE-METHYL</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included in Schedule 5.</w:t>
      </w:r>
      <w:r w:rsidR="00E24D31" w:rsidRPr="007C5A1D">
        <w:rPr>
          <w:rFonts w:ascii="Times New Roman" w:hAnsi="Times New Roman" w:cs="Times New Roman"/>
        </w:rPr>
        <w:t xml:space="preserve"> </w:t>
      </w:r>
    </w:p>
    <w:p w:rsidR="00196058" w:rsidRPr="007C5A1D" w:rsidRDefault="00196058"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THIOUREA </w:t>
      </w:r>
      <w:r w:rsidR="009152C9" w:rsidRPr="007C5A1D">
        <w:rPr>
          <w:rFonts w:ascii="Times New Roman" w:hAnsi="Times New Roman" w:cs="Times New Roman"/>
          <w:lang w:val="en-GB"/>
        </w:rPr>
        <w:t xml:space="preserve">AND </w:t>
      </w:r>
      <w:r w:rsidRPr="007C5A1D">
        <w:rPr>
          <w:rFonts w:ascii="Times New Roman" w:hAnsi="Times New Roman" w:cs="Times New Roman"/>
          <w:lang w:val="en-GB"/>
        </w:rPr>
        <w:t>ALKYL THIOUREAS</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THIOUREA AND ALKYL THIOUREAS</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 or</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therapeutic use.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THIRAM</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THIRAM</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paint containing 0.5 per cent or less of </w:t>
      </w:r>
      <w:proofErr w:type="spellStart"/>
      <w:r w:rsidRPr="007C5A1D">
        <w:rPr>
          <w:rFonts w:ascii="Times New Roman" w:hAnsi="Times New Roman" w:cs="Times New Roman"/>
          <w:lang w:val="en-GB"/>
        </w:rPr>
        <w:t>thiram</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THUJONE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THUJONE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4 per cent or less of </w:t>
      </w:r>
      <w:proofErr w:type="spellStart"/>
      <w:r w:rsidRPr="007C5A1D">
        <w:rPr>
          <w:rFonts w:ascii="Times New Roman" w:hAnsi="Times New Roman" w:cs="Times New Roman"/>
          <w:lang w:val="en-GB"/>
        </w:rPr>
        <w:t>thujone</w:t>
      </w:r>
      <w:proofErr w:type="spellEnd"/>
      <w:r w:rsidRPr="007C5A1D">
        <w:rPr>
          <w:rFonts w:ascii="Times New Roman" w:hAnsi="Times New Roman" w:cs="Times New Roman"/>
          <w:lang w:val="en-GB"/>
        </w:rPr>
        <w:t>.</w:t>
      </w:r>
    </w:p>
    <w:p w:rsidR="00F01D45" w:rsidRPr="007C5A1D" w:rsidRDefault="00F01D45" w:rsidP="00F01D45">
      <w:pPr>
        <w:pStyle w:val="schedbody"/>
        <w:spacing w:line="240" w:lineRule="auto"/>
        <w:rPr>
          <w:rFonts w:ascii="Times New Roman" w:hAnsi="Times New Roman" w:cs="Times New Roman"/>
          <w:lang w:val="en-GB"/>
        </w:rPr>
      </w:pPr>
    </w:p>
    <w:p w:rsidR="00F01D45" w:rsidRPr="007C5A1D" w:rsidRDefault="00F01D45" w:rsidP="00F01D45">
      <w:pPr>
        <w:tabs>
          <w:tab w:val="left" w:pos="1440"/>
        </w:tabs>
        <w:rPr>
          <w:color w:val="000000"/>
          <w:sz w:val="20"/>
          <w:szCs w:val="20"/>
          <w:lang w:val="en-GB"/>
        </w:rPr>
      </w:pPr>
      <w:r w:rsidRPr="007C5A1D">
        <w:rPr>
          <w:color w:val="000000"/>
          <w:sz w:val="20"/>
          <w:szCs w:val="20"/>
          <w:lang w:val="en-GB"/>
        </w:rPr>
        <w:t>THYMOL</w:t>
      </w:r>
      <w:r w:rsidR="002F67D2">
        <w:rPr>
          <w:color w:val="000000"/>
          <w:sz w:val="20"/>
          <w:szCs w:val="20"/>
          <w:lang w:val="en-GB"/>
        </w:rPr>
        <w:fldChar w:fldCharType="begin"/>
      </w:r>
      <w:r w:rsidR="002F67D2">
        <w:instrText xml:space="preserve"> XE "</w:instrText>
      </w:r>
      <w:r w:rsidR="002F67D2" w:rsidRPr="00A50C1D">
        <w:rPr>
          <w:color w:val="000000"/>
          <w:sz w:val="20"/>
          <w:szCs w:val="20"/>
          <w:lang w:val="en-GB"/>
        </w:rPr>
        <w:instrText>THYMOL</w:instrText>
      </w:r>
      <w:r w:rsidR="002F67D2">
        <w:instrText xml:space="preserve">" </w:instrText>
      </w:r>
      <w:r w:rsidR="002F67D2">
        <w:rPr>
          <w:color w:val="000000"/>
          <w:sz w:val="20"/>
          <w:szCs w:val="20"/>
          <w:lang w:val="en-GB"/>
        </w:rPr>
        <w:fldChar w:fldCharType="end"/>
      </w:r>
      <w:r w:rsidRPr="007C5A1D">
        <w:rPr>
          <w:sz w:val="20"/>
          <w:szCs w:val="20"/>
          <w:lang w:val="en-GB"/>
        </w:rPr>
        <w:t xml:space="preserve"> </w:t>
      </w:r>
      <w:r w:rsidRPr="007C5A1D">
        <w:rPr>
          <w:color w:val="000000"/>
          <w:sz w:val="20"/>
          <w:szCs w:val="20"/>
          <w:lang w:val="en-GB"/>
        </w:rPr>
        <w:t xml:space="preserve">when packed and labelled for the control of </w:t>
      </w:r>
      <w:proofErr w:type="spellStart"/>
      <w:r w:rsidRPr="007C5A1D">
        <w:rPr>
          <w:i/>
          <w:color w:val="000000"/>
          <w:sz w:val="20"/>
          <w:szCs w:val="20"/>
          <w:lang w:val="en-GB"/>
        </w:rPr>
        <w:t>Varroa</w:t>
      </w:r>
      <w:proofErr w:type="spellEnd"/>
      <w:r w:rsidRPr="007C5A1D">
        <w:rPr>
          <w:color w:val="000000"/>
          <w:sz w:val="20"/>
          <w:szCs w:val="20"/>
          <w:lang w:val="en-GB"/>
        </w:rPr>
        <w:t xml:space="preserve"> mites in bee hives.</w:t>
      </w:r>
    </w:p>
    <w:p w:rsidR="002F1685" w:rsidRPr="007C5A1D" w:rsidRDefault="002F1685" w:rsidP="00DF71EC">
      <w:pPr>
        <w:pStyle w:val="schedbody"/>
        <w:spacing w:line="240" w:lineRule="auto"/>
        <w:rPr>
          <w:rFonts w:ascii="Times New Roman" w:hAnsi="Times New Roman" w:cs="Times New Roman"/>
          <w:lang w:val="en-GB"/>
        </w:rPr>
      </w:pPr>
    </w:p>
    <w:p w:rsidR="00A40597"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TOLUENE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TOLUENE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50 per cent or less of toluene or toluene and xylene.</w:t>
      </w:r>
    </w:p>
    <w:p w:rsidR="00A40597" w:rsidRPr="007C5A1D" w:rsidRDefault="00A40597">
      <w:pPr>
        <w:rPr>
          <w:color w:val="000000"/>
          <w:sz w:val="20"/>
          <w:szCs w:val="20"/>
          <w:lang w:val="en-GB"/>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lang w:val="en-GB"/>
        </w:rPr>
        <w:t>TOLUENEDIAMINE</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TOLUENEDIAMINE</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 xml:space="preserve"> not elsewhere specified in these Schedules</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in hair dye preparations </w:t>
      </w:r>
      <w:r w:rsidRPr="007C5A1D">
        <w:rPr>
          <w:rFonts w:ascii="Times New Roman" w:hAnsi="Times New Roman" w:cs="Times New Roman"/>
          <w:b/>
          <w:bCs/>
        </w:rPr>
        <w:t>except</w:t>
      </w:r>
      <w:r w:rsidRPr="007C5A1D">
        <w:rPr>
          <w:rFonts w:ascii="Times New Roman" w:hAnsi="Times New Roman" w:cs="Times New Roman"/>
        </w:rPr>
        <w:t xml:space="preserve"> when the immediate container and primary pack are labelled with the following statements:</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KEEP OUT OF REACH OF CHILDREN, and</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WARNING </w:t>
      </w:r>
      <w:r w:rsidR="008E06A2" w:rsidRPr="007C5A1D">
        <w:rPr>
          <w:rFonts w:ascii="Times New Roman" w:hAnsi="Times New Roman" w:cs="Times New Roman"/>
        </w:rPr>
        <w:sym w:font="Symbol" w:char="F02D"/>
      </w:r>
      <w:r w:rsidRPr="007C5A1D">
        <w:rPr>
          <w:rFonts w:ascii="Times New Roman" w:hAnsi="Times New Roman" w:cs="Times New Roman"/>
        </w:rPr>
        <w:t xml:space="preserve">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 xml:space="preserve">written in letters not less than 1.5 mm in height; or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eyelash and eyebrow tinting products when the immediate container and primary pack are labelled with the following statement:</w:t>
      </w:r>
    </w:p>
    <w:p w:rsidR="0077790D" w:rsidRPr="007C5A1D" w:rsidRDefault="0077790D"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lastRenderedPageBreak/>
        <w:tab/>
      </w:r>
      <w:r w:rsidRPr="007C5A1D">
        <w:rPr>
          <w:rFonts w:ascii="Times New Roman" w:hAnsi="Times New Roman" w:cs="Times New Roman"/>
        </w:rPr>
        <w:tab/>
        <w:t xml:space="preserve">WARNING </w:t>
      </w:r>
      <w:r w:rsidR="008E06A2" w:rsidRPr="007C5A1D">
        <w:rPr>
          <w:rFonts w:ascii="Times New Roman" w:hAnsi="Times New Roman" w:cs="Times New Roman"/>
        </w:rPr>
        <w:sym w:font="Symbol" w:char="F02D"/>
      </w:r>
      <w:r w:rsidRPr="007C5A1D">
        <w:rPr>
          <w:rFonts w:ascii="Times New Roman" w:hAnsi="Times New Roman" w:cs="Times New Roman"/>
        </w:rPr>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written in letters not less than 1.5 mm in height.</w:t>
      </w:r>
    </w:p>
    <w:p w:rsidR="002F1685" w:rsidRPr="007C5A1D" w:rsidRDefault="002F1685" w:rsidP="00DF71EC">
      <w:pPr>
        <w:pStyle w:val="schedbody"/>
        <w:spacing w:line="240" w:lineRule="auto"/>
        <w:rPr>
          <w:rFonts w:ascii="Times New Roman" w:hAnsi="Times New Roman" w:cs="Times New Roman"/>
          <w:lang w:val="en-GB"/>
        </w:rPr>
      </w:pPr>
    </w:p>
    <w:p w:rsidR="00460A98" w:rsidRPr="007C5A1D" w:rsidRDefault="002F1685" w:rsidP="00460A98">
      <w:pPr>
        <w:pStyle w:val="part1indent15"/>
        <w:spacing w:line="240" w:lineRule="auto"/>
        <w:jc w:val="left"/>
        <w:rPr>
          <w:rFonts w:ascii="Times New Roman" w:hAnsi="Times New Roman" w:cs="Times New Roman"/>
          <w:lang w:val="en-GB"/>
        </w:rPr>
      </w:pPr>
      <w:r w:rsidRPr="007C5A1D">
        <w:rPr>
          <w:rFonts w:ascii="Times New Roman" w:hAnsi="Times New Roman" w:cs="Times New Roman"/>
          <w:lang w:val="en-GB"/>
        </w:rPr>
        <w:t>TOLYLFLUANID</w:t>
      </w:r>
      <w:r w:rsidR="002F67D2">
        <w:rPr>
          <w:rFonts w:ascii="Times New Roman" w:hAnsi="Times New Roman" w:cs="Times New Roman"/>
          <w:lang w:val="en-GB"/>
        </w:rPr>
        <w:fldChar w:fldCharType="begin"/>
      </w:r>
      <w:r w:rsidR="002F67D2">
        <w:instrText xml:space="preserve"> XE "</w:instrText>
      </w:r>
      <w:r w:rsidR="002F67D2" w:rsidRPr="00A50C1D">
        <w:rPr>
          <w:rFonts w:ascii="Times New Roman" w:hAnsi="Times New Roman" w:cs="Times New Roman"/>
          <w:lang w:val="en-GB"/>
        </w:rPr>
        <w:instrText>TOLYLFLUANID</w:instrText>
      </w:r>
      <w:r w:rsidR="002F67D2">
        <w:instrText xml:space="preserve">" </w:instrText>
      </w:r>
      <w:r w:rsidR="002F67D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460A98">
      <w:pPr>
        <w:pStyle w:val="schedbody"/>
        <w:spacing w:line="240" w:lineRule="auto"/>
        <w:rPr>
          <w:rFonts w:ascii="Times New Roman" w:hAnsi="Times New Roman" w:cs="Times New Roman"/>
          <w:lang w:val="en-GB"/>
        </w:rPr>
      </w:pPr>
    </w:p>
    <w:p w:rsidR="002F1685" w:rsidRPr="007C5A1D" w:rsidRDefault="002F1685" w:rsidP="00460A98">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TRANSFLUTHRIN</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TRANSFLUTHRIN</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containing 1 per cent or less of </w:t>
      </w:r>
      <w:proofErr w:type="spellStart"/>
      <w:r w:rsidRPr="007C5A1D">
        <w:rPr>
          <w:rFonts w:ascii="Times New Roman" w:hAnsi="Times New Roman" w:cs="Times New Roman"/>
          <w:lang w:val="en-GB"/>
        </w:rPr>
        <w:t>transfluthrin</w:t>
      </w:r>
      <w:proofErr w:type="spellEnd"/>
      <w:r w:rsidRPr="007C5A1D">
        <w:rPr>
          <w:rFonts w:ascii="Times New Roman" w:hAnsi="Times New Roman" w:cs="Times New Roman"/>
          <w:lang w:val="en-GB"/>
        </w:rPr>
        <w:t>;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a cartridge for vaporiser use containing 600 mg or less of </w:t>
      </w:r>
      <w:proofErr w:type="spellStart"/>
      <w:r w:rsidRPr="007C5A1D">
        <w:rPr>
          <w:rFonts w:ascii="Times New Roman" w:hAnsi="Times New Roman" w:cs="Times New Roman"/>
          <w:lang w:val="en-GB"/>
        </w:rPr>
        <w:t>transfluthrin</w:t>
      </w:r>
      <w:proofErr w:type="spellEnd"/>
      <w:r w:rsidRPr="007C5A1D">
        <w:rPr>
          <w:rFonts w:ascii="Times New Roman" w:hAnsi="Times New Roman" w:cs="Times New Roman"/>
          <w:lang w:val="en-GB"/>
        </w:rPr>
        <w:t xml:space="preserve"> per cartridge.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TRIADIMEFON</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TRIADIMEFON</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fertilisers containing 5 g/kg or less of </w:t>
      </w:r>
      <w:proofErr w:type="spellStart"/>
      <w:r w:rsidRPr="007C5A1D">
        <w:rPr>
          <w:rFonts w:ascii="Times New Roman" w:hAnsi="Times New Roman" w:cs="Times New Roman"/>
          <w:lang w:val="en-GB"/>
        </w:rPr>
        <w:t>triadimefon</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TRICHLORFON</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TRICHLORFON</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b/>
          <w:bCs/>
          <w:lang w:val="en-GB"/>
        </w:rPr>
        <w:t xml:space="preserve"> except</w:t>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metrifonate</w:t>
      </w:r>
      <w:proofErr w:type="spellEnd"/>
      <w:r w:rsidRPr="007C5A1D">
        <w:rPr>
          <w:rFonts w:ascii="Times New Roman" w:hAnsi="Times New Roman" w:cs="Times New Roman"/>
          <w:lang w:val="en-GB"/>
        </w:rPr>
        <w:t xml:space="preserve"> included in Schedule 4.</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TRICHLOROACETIC ACID</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TRICHLOROACETIC ACID</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4 or 5;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human dermal preparations containing 12.5 per cent or less of </w:t>
      </w:r>
      <w:proofErr w:type="spellStart"/>
      <w:r w:rsidRPr="007C5A1D">
        <w:rPr>
          <w:rFonts w:ascii="Times New Roman" w:hAnsi="Times New Roman" w:cs="Times New Roman"/>
          <w:lang w:val="en-GB"/>
        </w:rPr>
        <w:t>trichloroacetic</w:t>
      </w:r>
      <w:proofErr w:type="spellEnd"/>
      <w:r w:rsidRPr="007C5A1D">
        <w:rPr>
          <w:rFonts w:ascii="Times New Roman" w:hAnsi="Times New Roman" w:cs="Times New Roman"/>
          <w:lang w:val="en-GB"/>
        </w:rPr>
        <w:t xml:space="preserve"> acid for the treatment of warts other than </w:t>
      </w:r>
      <w:proofErr w:type="spellStart"/>
      <w:r w:rsidRPr="007C5A1D">
        <w:rPr>
          <w:rFonts w:ascii="Times New Roman" w:hAnsi="Times New Roman" w:cs="Times New Roman"/>
          <w:lang w:val="en-GB"/>
        </w:rPr>
        <w:t>anogenital</w:t>
      </w:r>
      <w:proofErr w:type="spellEnd"/>
      <w:r w:rsidRPr="007C5A1D">
        <w:rPr>
          <w:rFonts w:ascii="Times New Roman" w:hAnsi="Times New Roman" w:cs="Times New Roman"/>
          <w:lang w:val="en-GB"/>
        </w:rPr>
        <w:t xml:space="preserve"> warts.</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TRICHLOROETHYLENE</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TRICHLOROETHYLENE</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TRICHLOROPHENOL</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TRICHLOROPHENOL</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TRICLABENDAZOLE</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TRICLABENDAZOLE</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b/>
          <w:bCs/>
          <w:lang w:val="en-GB"/>
        </w:rPr>
        <w:t xml:space="preserve"> except</w:t>
      </w:r>
      <w:r w:rsidRPr="007C5A1D">
        <w:rPr>
          <w:rFonts w:ascii="Times New Roman" w:hAnsi="Times New Roman" w:cs="Times New Roman"/>
          <w:lang w:val="en-GB"/>
        </w:rPr>
        <w:t xml:space="preserve"> in preparations containing 20 per cent or less of </w:t>
      </w:r>
      <w:proofErr w:type="spellStart"/>
      <w:r w:rsidRPr="007C5A1D">
        <w:rPr>
          <w:rFonts w:ascii="Times New Roman" w:hAnsi="Times New Roman" w:cs="Times New Roman"/>
          <w:lang w:val="en-GB"/>
        </w:rPr>
        <w:t>triclabendazole</w:t>
      </w:r>
      <w:proofErr w:type="spellEnd"/>
      <w:r w:rsidRPr="007C5A1D">
        <w:rPr>
          <w:rFonts w:ascii="Times New Roman" w:hAnsi="Times New Roman" w:cs="Times New Roman"/>
          <w:lang w:val="en-GB"/>
        </w:rPr>
        <w:t>.</w:t>
      </w:r>
    </w:p>
    <w:p w:rsidR="002F1685" w:rsidRPr="007C5A1D" w:rsidRDefault="002F1685" w:rsidP="00DF71EC">
      <w:pPr>
        <w:pStyle w:val="BodyText1"/>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TRICLOPYR</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TRICLOPYR</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31EFB" w:rsidRPr="007C5A1D" w:rsidRDefault="00231EFB"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TRICLOSAN</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TRICLOSAN</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in cosmetic preparations for hum</w:t>
      </w:r>
      <w:r w:rsidR="001267DD" w:rsidRPr="007C5A1D">
        <w:rPr>
          <w:rFonts w:ascii="Times New Roman" w:hAnsi="Times New Roman" w:cs="Times New Roman"/>
          <w:lang w:val="en-GB"/>
        </w:rPr>
        <w:t>an use containing more than 0.3 </w:t>
      </w:r>
      <w:r w:rsidRPr="007C5A1D">
        <w:rPr>
          <w:rFonts w:ascii="Times New Roman" w:hAnsi="Times New Roman" w:cs="Times New Roman"/>
          <w:lang w:val="en-GB"/>
        </w:rPr>
        <w:t xml:space="preserve">per cent of </w:t>
      </w:r>
      <w:proofErr w:type="spellStart"/>
      <w:r w:rsidRPr="007C5A1D">
        <w:rPr>
          <w:rFonts w:ascii="Times New Roman" w:hAnsi="Times New Roman" w:cs="Times New Roman"/>
          <w:lang w:val="en-GB"/>
        </w:rPr>
        <w:t>triclosan</w:t>
      </w:r>
      <w:proofErr w:type="spellEnd"/>
      <w:r w:rsidRPr="007C5A1D">
        <w:rPr>
          <w:rFonts w:ascii="Times New Roman" w:hAnsi="Times New Roman" w:cs="Times New Roman"/>
          <w:lang w:val="en-GB"/>
        </w:rPr>
        <w:t xml:space="preserve">. </w:t>
      </w:r>
    </w:p>
    <w:p w:rsidR="00231EFB" w:rsidRPr="007C5A1D" w:rsidRDefault="00231EFB"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TRIDEMORPH</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TRIDEMORPH</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TRIETHYL PHOSPHATE</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TRIETHYL PHOSPHATE</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TRIFLUOROMETHANESULFONIC ACID</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TRIFLUOROMETHANESULFONIC ACID</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rPr>
      </w:pPr>
      <w:r w:rsidRPr="007C5A1D">
        <w:rPr>
          <w:rFonts w:ascii="Times New Roman" w:hAnsi="Times New Roman" w:cs="Times New Roman"/>
        </w:rPr>
        <w:t>TRINITROPHENOL</w:t>
      </w:r>
      <w:r w:rsidR="00382DA2">
        <w:rPr>
          <w:rFonts w:ascii="Times New Roman" w:hAnsi="Times New Roman" w:cs="Times New Roman"/>
        </w:rPr>
        <w:fldChar w:fldCharType="begin"/>
      </w:r>
      <w:r w:rsidR="00382DA2">
        <w:instrText xml:space="preserve"> XE "</w:instrText>
      </w:r>
      <w:r w:rsidR="00382DA2" w:rsidRPr="00A50C1D">
        <w:rPr>
          <w:rFonts w:ascii="Times New Roman" w:hAnsi="Times New Roman" w:cs="Times New Roman"/>
        </w:rPr>
        <w:instrText>TRINITROPHENOL</w:instrText>
      </w:r>
      <w:r w:rsidR="00382DA2">
        <w:instrText xml:space="preserve">" </w:instrText>
      </w:r>
      <w:r w:rsidR="00382DA2">
        <w:rPr>
          <w:rFonts w:ascii="Times New Roman" w:hAnsi="Times New Roman" w:cs="Times New Roman"/>
        </w:rPr>
        <w:fldChar w:fldCharType="end"/>
      </w:r>
      <w:r w:rsidRPr="007C5A1D">
        <w:rPr>
          <w:rFonts w:ascii="Times New Roman" w:hAnsi="Times New Roman" w:cs="Times New Roman"/>
        </w:rPr>
        <w:t xml:space="preserve"> (excluding its derivatives) </w:t>
      </w:r>
      <w:r w:rsidRPr="007C5A1D">
        <w:rPr>
          <w:rFonts w:ascii="Times New Roman" w:hAnsi="Times New Roman" w:cs="Times New Roman"/>
          <w:b/>
          <w:bCs/>
        </w:rPr>
        <w:t>except</w:t>
      </w:r>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preparations for human therapeutic use; or</w:t>
      </w:r>
    </w:p>
    <w:p w:rsidR="002F1685" w:rsidRPr="007C5A1D" w:rsidRDefault="002F1685" w:rsidP="00DF71EC">
      <w:pPr>
        <w:pStyle w:val="schedindenta"/>
        <w:spacing w:line="240" w:lineRule="auto"/>
        <w:rPr>
          <w:rFonts w:ascii="Times New Roman" w:hAnsi="Times New Roman" w:cs="Times New Roman"/>
        </w:rPr>
      </w:pPr>
    </w:p>
    <w:p w:rsidR="002F1685" w:rsidRPr="007C5A1D" w:rsidRDefault="002F1685"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containing 5 per cent or less of </w:t>
      </w:r>
      <w:proofErr w:type="spellStart"/>
      <w:r w:rsidRPr="007C5A1D">
        <w:rPr>
          <w:rFonts w:ascii="Times New Roman" w:hAnsi="Times New Roman" w:cs="Times New Roman"/>
        </w:rPr>
        <w:t>trinitrophenol</w:t>
      </w:r>
      <w:proofErr w:type="spellEnd"/>
      <w:r w:rsidRPr="007C5A1D">
        <w:rPr>
          <w:rFonts w:ascii="Times New Roman" w:hAnsi="Times New Roman" w:cs="Times New Roman"/>
        </w:rPr>
        <w:t>.</w:t>
      </w:r>
    </w:p>
    <w:p w:rsidR="002F1685" w:rsidRPr="007C5A1D" w:rsidRDefault="002F1685" w:rsidP="00DF71EC">
      <w:pPr>
        <w:pStyle w:val="schedbody"/>
        <w:spacing w:line="240" w:lineRule="auto"/>
        <w:rPr>
          <w:rFonts w:ascii="Times New Roman" w:hAnsi="Times New Roman" w:cs="Times New Roman"/>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TRISODIUM NITRILOTRIACETATE</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TRISODIUM NITRILOTRIACETATE</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20 per cent or less of trisodium </w:t>
      </w:r>
      <w:proofErr w:type="spellStart"/>
      <w:r w:rsidRPr="007C5A1D">
        <w:rPr>
          <w:rFonts w:ascii="Times New Roman" w:hAnsi="Times New Roman" w:cs="Times New Roman"/>
          <w:lang w:val="en-GB"/>
        </w:rPr>
        <w:t>nitrilotriacetate</w:t>
      </w:r>
      <w:proofErr w:type="spellEnd"/>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VAMIDOTHION</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VAMIDOTHION</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WARFARIN</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WARFARIN</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 or 5.</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XYLENE</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XYLENE</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50 per cent or less of xylene or xylene </w:t>
      </w:r>
      <w:r w:rsidRPr="007C5A1D">
        <w:rPr>
          <w:rFonts w:ascii="Times New Roman" w:hAnsi="Times New Roman" w:cs="Times New Roman"/>
          <w:lang w:val="en-GB"/>
        </w:rPr>
        <w:lastRenderedPageBreak/>
        <w:t>and toluene.</w:t>
      </w:r>
    </w:p>
    <w:p w:rsidR="002F1685" w:rsidRPr="007C5A1D" w:rsidRDefault="002F1685" w:rsidP="00DF71EC">
      <w:pPr>
        <w:pStyle w:val="ChapterHeading"/>
        <w:spacing w:line="240" w:lineRule="auto"/>
        <w:rPr>
          <w:rFonts w:ascii="Times New Roman" w:hAnsi="Times New Roman" w:cs="Times New Roman"/>
          <w:sz w:val="20"/>
          <w:szCs w:val="20"/>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ZERANOL</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ZERANOL</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in ear implants for use as a growth </w:t>
      </w:r>
      <w:proofErr w:type="spellStart"/>
      <w:r w:rsidRPr="007C5A1D">
        <w:rPr>
          <w:rFonts w:ascii="Times New Roman" w:hAnsi="Times New Roman" w:cs="Times New Roman"/>
          <w:lang w:val="en-GB"/>
        </w:rPr>
        <w:t>promotant</w:t>
      </w:r>
      <w:proofErr w:type="spellEnd"/>
      <w:r w:rsidRPr="007C5A1D">
        <w:rPr>
          <w:rFonts w:ascii="Times New Roman" w:hAnsi="Times New Roman" w:cs="Times New Roman"/>
          <w:lang w:val="en-GB"/>
        </w:rPr>
        <w:t xml:space="preserve"> in steer cattle.</w:t>
      </w:r>
    </w:p>
    <w:p w:rsidR="00D171E2" w:rsidRPr="007C5A1D" w:rsidRDefault="00D171E2" w:rsidP="00DF71EC">
      <w:pPr>
        <w:pStyle w:val="schedbody"/>
        <w:spacing w:line="240" w:lineRule="auto"/>
        <w:rPr>
          <w:rFonts w:ascii="Times New Roman" w:hAnsi="Times New Roman" w:cs="Times New Roman"/>
          <w:lang w:val="en-GB"/>
        </w:rPr>
      </w:pPr>
    </w:p>
    <w:p w:rsidR="002F1685" w:rsidRPr="007C5A1D" w:rsidRDefault="00D171E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ZETA-CYPERMETHRIN</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ZETA-CYPERMETHRIN</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in preparations containing 10 per cent or less of zeta-</w:t>
      </w:r>
      <w:proofErr w:type="spellStart"/>
      <w:r w:rsidRPr="007C5A1D">
        <w:rPr>
          <w:rFonts w:ascii="Times New Roman" w:hAnsi="Times New Roman" w:cs="Times New Roman"/>
          <w:lang w:val="en-GB"/>
        </w:rPr>
        <w:t>cypermethrin</w:t>
      </w:r>
      <w:proofErr w:type="spellEnd"/>
      <w:r w:rsidRPr="007C5A1D">
        <w:rPr>
          <w:rFonts w:ascii="Times New Roman" w:hAnsi="Times New Roman" w:cs="Times New Roman"/>
          <w:lang w:val="en-GB"/>
        </w:rPr>
        <w:t>.</w:t>
      </w:r>
    </w:p>
    <w:p w:rsidR="00034D6E" w:rsidRPr="007C5A1D" w:rsidRDefault="00034D6E" w:rsidP="00034D6E">
      <w:pPr>
        <w:pStyle w:val="schedbody"/>
        <w:spacing w:line="240" w:lineRule="auto"/>
        <w:rPr>
          <w:rFonts w:ascii="Times New Roman" w:hAnsi="Times New Roman" w:cs="Times New Roman"/>
          <w:lang w:val="en-GB"/>
        </w:rPr>
      </w:pPr>
    </w:p>
    <w:p w:rsidR="00034D6E" w:rsidRPr="007C5A1D" w:rsidRDefault="00034D6E" w:rsidP="00034D6E">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ZINC BORATE</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ZINC BORATE</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 for use as an agricultural chemical.</w:t>
      </w:r>
    </w:p>
    <w:p w:rsidR="00412662" w:rsidRPr="007C5A1D" w:rsidRDefault="00412662" w:rsidP="00034D6E">
      <w:pPr>
        <w:pStyle w:val="schedbody"/>
        <w:spacing w:line="240" w:lineRule="auto"/>
        <w:rPr>
          <w:rFonts w:ascii="Times New Roman" w:hAnsi="Times New Roman" w:cs="Times New Roman"/>
          <w:lang w:val="en-GB"/>
        </w:rPr>
      </w:pPr>
    </w:p>
    <w:p w:rsidR="002F1685" w:rsidRPr="007C5A1D" w:rsidRDefault="002F1685" w:rsidP="00460A98">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ZINC CHLORIDE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2; or</w:t>
      </w:r>
    </w:p>
    <w:p w:rsidR="002F1685" w:rsidRPr="007C5A1D" w:rsidRDefault="002F1685" w:rsidP="00DF71EC">
      <w:pPr>
        <w:pStyle w:val="schedindenta"/>
        <w:spacing w:line="240" w:lineRule="auto"/>
        <w:rPr>
          <w:rFonts w:ascii="Times New Roman" w:hAnsi="Times New Roman" w:cs="Times New Roman"/>
          <w:lang w:val="en-GB"/>
        </w:rPr>
      </w:pPr>
    </w:p>
    <w:p w:rsidR="002F1685" w:rsidRPr="007C5A1D" w:rsidRDefault="002F1685"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5 per cent or less of zinc chloride.</w:t>
      </w:r>
    </w:p>
    <w:p w:rsidR="002F1685" w:rsidRPr="007C5A1D" w:rsidRDefault="002F1685" w:rsidP="00DF71EC">
      <w:pPr>
        <w:pStyle w:val="schedbody"/>
        <w:spacing w:line="240" w:lineRule="auto"/>
        <w:rPr>
          <w:rFonts w:ascii="Times New Roman" w:hAnsi="Times New Roman" w:cs="Times New Roman"/>
          <w:lang w:val="en-GB"/>
        </w:rPr>
      </w:pPr>
    </w:p>
    <w:p w:rsidR="002F1685" w:rsidRPr="007C5A1D" w:rsidRDefault="002F1685"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ZINC para-PHENOLSULFONATE</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ZINC para-PHENOLSULFONATE</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5 per cent or less of zinc para-</w:t>
      </w:r>
      <w:proofErr w:type="spellStart"/>
      <w:r w:rsidRPr="007C5A1D">
        <w:rPr>
          <w:rFonts w:ascii="Times New Roman" w:hAnsi="Times New Roman" w:cs="Times New Roman"/>
          <w:lang w:val="en-GB"/>
        </w:rPr>
        <w:t>phenolsulfonate</w:t>
      </w:r>
      <w:proofErr w:type="spellEnd"/>
      <w:r w:rsidRPr="007C5A1D">
        <w:rPr>
          <w:rFonts w:ascii="Times New Roman" w:hAnsi="Times New Roman" w:cs="Times New Roman"/>
          <w:lang w:val="en-GB"/>
        </w:rPr>
        <w:t>.</w:t>
      </w:r>
    </w:p>
    <w:p w:rsidR="00460A98" w:rsidRPr="007C5A1D" w:rsidRDefault="00460A98" w:rsidP="00DF71EC">
      <w:pPr>
        <w:pStyle w:val="schedbody"/>
        <w:spacing w:line="240" w:lineRule="auto"/>
        <w:rPr>
          <w:rFonts w:ascii="Times New Roman" w:hAnsi="Times New Roman" w:cs="Times New Roman"/>
          <w:lang w:val="en-GB"/>
        </w:rPr>
      </w:pPr>
    </w:p>
    <w:p w:rsidR="002F1685" w:rsidRPr="007C5A1D" w:rsidRDefault="002F1685" w:rsidP="00897972">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ZINC SULFATE</w:t>
      </w:r>
      <w:r w:rsidR="00382DA2">
        <w:rPr>
          <w:rFonts w:ascii="Times New Roman" w:hAnsi="Times New Roman" w:cs="Times New Roman"/>
          <w:lang w:val="en-GB"/>
        </w:rPr>
        <w:fldChar w:fldCharType="begin"/>
      </w:r>
      <w:r w:rsidR="00382DA2">
        <w:instrText xml:space="preserve"> XE "</w:instrText>
      </w:r>
      <w:r w:rsidR="00382DA2" w:rsidRPr="00A50C1D">
        <w:rPr>
          <w:rFonts w:ascii="Times New Roman" w:hAnsi="Times New Roman" w:cs="Times New Roman"/>
          <w:lang w:val="en-GB"/>
        </w:rPr>
        <w:instrText>ZINC SULFATE</w:instrText>
      </w:r>
      <w:r w:rsidR="00382DA2">
        <w:instrText xml:space="preserve">" </w:instrText>
      </w:r>
      <w:r w:rsidR="00382DA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2F1685" w:rsidRPr="007C5A1D" w:rsidRDefault="002F1685" w:rsidP="00897972">
      <w:pPr>
        <w:pStyle w:val="schedbody"/>
        <w:spacing w:line="240" w:lineRule="auto"/>
        <w:rPr>
          <w:rFonts w:ascii="Times New Roman" w:hAnsi="Times New Roman" w:cs="Times New Roman"/>
          <w:lang w:val="en-GB"/>
        </w:rPr>
      </w:pPr>
    </w:p>
    <w:p w:rsidR="002F1685" w:rsidRPr="007C5A1D" w:rsidRDefault="002F1685" w:rsidP="00897972">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or expressly excluded from Schedule 4; or</w:t>
      </w:r>
    </w:p>
    <w:p w:rsidR="002F1685" w:rsidRPr="007C5A1D" w:rsidRDefault="002F1685" w:rsidP="00897972">
      <w:pPr>
        <w:pStyle w:val="schedindenta"/>
        <w:spacing w:line="240" w:lineRule="auto"/>
        <w:rPr>
          <w:rFonts w:ascii="Times New Roman" w:hAnsi="Times New Roman" w:cs="Times New Roman"/>
          <w:lang w:val="en-GB"/>
        </w:rPr>
      </w:pPr>
    </w:p>
    <w:p w:rsidR="002F1685" w:rsidRPr="007C5A1D" w:rsidRDefault="002F1685" w:rsidP="00897972">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other preparations containing 5 per cent or less of zinc sulfate.</w:t>
      </w:r>
    </w:p>
    <w:p w:rsidR="002F1685" w:rsidRPr="007C5A1D" w:rsidRDefault="002F1685" w:rsidP="00897972">
      <w:pPr>
        <w:pStyle w:val="schedbody"/>
        <w:spacing w:line="240" w:lineRule="auto"/>
        <w:rPr>
          <w:rFonts w:ascii="Times New Roman" w:hAnsi="Times New Roman" w:cs="Times New Roman"/>
          <w:lang w:val="en-GB"/>
        </w:rPr>
      </w:pPr>
    </w:p>
    <w:p w:rsidR="00076814" w:rsidRPr="007C5A1D" w:rsidRDefault="002F1685" w:rsidP="00CD6238">
      <w:pPr>
        <w:pStyle w:val="schedbody"/>
        <w:spacing w:line="240" w:lineRule="auto"/>
        <w:rPr>
          <w:rFonts w:ascii="Times New Roman" w:hAnsi="Times New Roman" w:cs="Times New Roman"/>
        </w:rPr>
      </w:pPr>
      <w:r w:rsidRPr="007C5A1D">
        <w:rPr>
          <w:rFonts w:ascii="Times New Roman" w:hAnsi="Times New Roman" w:cs="Times New Roman"/>
        </w:rPr>
        <w:t>ZIRAM</w:t>
      </w:r>
      <w:r w:rsidR="00382DA2">
        <w:rPr>
          <w:rFonts w:ascii="Times New Roman" w:hAnsi="Times New Roman" w:cs="Times New Roman"/>
        </w:rPr>
        <w:fldChar w:fldCharType="begin"/>
      </w:r>
      <w:r w:rsidR="00382DA2">
        <w:instrText xml:space="preserve"> XE "</w:instrText>
      </w:r>
      <w:r w:rsidR="00382DA2" w:rsidRPr="00A50C1D">
        <w:rPr>
          <w:rFonts w:ascii="Times New Roman" w:hAnsi="Times New Roman" w:cs="Times New Roman"/>
        </w:rPr>
        <w:instrText>ZIRAM</w:instrText>
      </w:r>
      <w:r w:rsidR="00382DA2">
        <w:instrText xml:space="preserve">" </w:instrText>
      </w:r>
      <w:r w:rsidR="00382DA2">
        <w:rPr>
          <w:rFonts w:ascii="Times New Roman" w:hAnsi="Times New Roman" w:cs="Times New Roman"/>
        </w:rPr>
        <w:fldChar w:fldCharType="end"/>
      </w:r>
      <w:r w:rsidRPr="007C5A1D">
        <w:rPr>
          <w:rFonts w:ascii="Times New Roman" w:hAnsi="Times New Roman" w:cs="Times New Roman"/>
        </w:rPr>
        <w:t xml:space="preserve"> in granular preparations.</w:t>
      </w:r>
      <w:r w:rsidR="00884DA8" w:rsidRPr="007C5A1D">
        <w:rPr>
          <w:rFonts w:ascii="Times New Roman" w:hAnsi="Times New Roman" w:cs="Times New Roman"/>
        </w:rPr>
        <w:t xml:space="preserve"> </w:t>
      </w:r>
    </w:p>
    <w:p w:rsidR="001B2923" w:rsidRPr="007C5A1D" w:rsidRDefault="001B2923" w:rsidP="00CD6238">
      <w:pPr>
        <w:pStyle w:val="schedbody"/>
        <w:spacing w:line="240" w:lineRule="auto"/>
        <w:rPr>
          <w:rFonts w:ascii="Times New Roman" w:hAnsi="Times New Roman" w:cs="Times New Roman"/>
        </w:rPr>
        <w:sectPr w:rsidR="001B2923" w:rsidRPr="007C5A1D" w:rsidSect="007B5919">
          <w:headerReference w:type="even" r:id="rId84"/>
          <w:headerReference w:type="default" r:id="rId85"/>
          <w:headerReference w:type="first" r:id="rId86"/>
          <w:type w:val="continuous"/>
          <w:pgSz w:w="11907" w:h="16839" w:code="9"/>
          <w:pgMar w:top="1134" w:right="1418" w:bottom="1134" w:left="1418" w:header="567" w:footer="1134" w:gutter="0"/>
          <w:cols w:space="720"/>
          <w:docGrid w:linePitch="326"/>
        </w:sectPr>
      </w:pPr>
    </w:p>
    <w:p w:rsidR="00897972" w:rsidRPr="007C5A1D" w:rsidRDefault="00CD6238" w:rsidP="00B705C4">
      <w:pPr>
        <w:pStyle w:val="Heading2"/>
        <w:ind w:left="0"/>
        <w:jc w:val="center"/>
        <w:rPr>
          <w:rFonts w:cs="Times New Roman"/>
          <w:sz w:val="20"/>
          <w:szCs w:val="20"/>
        </w:rPr>
      </w:pPr>
      <w:bookmarkStart w:id="147" w:name="_Toc408306133"/>
      <w:r w:rsidRPr="007C5A1D">
        <w:rPr>
          <w:rFonts w:cs="Times New Roman"/>
          <w:sz w:val="20"/>
          <w:szCs w:val="20"/>
        </w:rPr>
        <w:lastRenderedPageBreak/>
        <w:t>SC</w:t>
      </w:r>
      <w:r w:rsidR="00897972" w:rsidRPr="007C5A1D">
        <w:rPr>
          <w:rFonts w:cs="Times New Roman"/>
          <w:sz w:val="20"/>
          <w:szCs w:val="20"/>
        </w:rPr>
        <w:t>HEDULE 7</w:t>
      </w:r>
      <w:bookmarkEnd w:id="147"/>
    </w:p>
    <w:p w:rsidR="006954B6" w:rsidRPr="007C5A1D" w:rsidRDefault="006954B6" w:rsidP="00DF71EC">
      <w:pPr>
        <w:pStyle w:val="ChapterHeading"/>
        <w:spacing w:line="240" w:lineRule="auto"/>
        <w:rPr>
          <w:rFonts w:ascii="Times New Roman" w:hAnsi="Times New Roman" w:cs="Times New Roman"/>
          <w:sz w:val="20"/>
          <w:szCs w:val="20"/>
        </w:rPr>
        <w:sectPr w:rsidR="006954B6" w:rsidRPr="007C5A1D" w:rsidSect="007B5919">
          <w:headerReference w:type="even" r:id="rId87"/>
          <w:headerReference w:type="default" r:id="rId88"/>
          <w:headerReference w:type="first" r:id="rId89"/>
          <w:type w:val="nextColumn"/>
          <w:pgSz w:w="11907" w:h="16839" w:code="9"/>
          <w:pgMar w:top="1134" w:right="1418" w:bottom="1134" w:left="1418" w:header="567" w:footer="1134" w:gutter="0"/>
          <w:cols w:space="720"/>
          <w:docGrid w:linePitch="326"/>
        </w:sectPr>
      </w:pPr>
    </w:p>
    <w:p w:rsidR="001B2923" w:rsidRPr="007C5A1D" w:rsidRDefault="001B2923" w:rsidP="00DF71EC">
      <w:pPr>
        <w:pStyle w:val="ChapterHeading"/>
        <w:spacing w:line="240" w:lineRule="auto"/>
        <w:rPr>
          <w:rFonts w:ascii="Times New Roman" w:hAnsi="Times New Roman" w:cs="Times New Roman"/>
          <w:sz w:val="20"/>
          <w:szCs w:val="20"/>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ABAMECTIN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ABAMECTIN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ACIBENZOLAR-S-METHYL</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ACIBENZOLAR-S-METHYL</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ACRIFLAVINE</w:t>
      </w:r>
      <w:r w:rsidR="0022767A">
        <w:rPr>
          <w:rFonts w:ascii="Times New Roman" w:hAnsi="Times New Roman" w:cs="Times New Roman"/>
        </w:rPr>
        <w:fldChar w:fldCharType="begin"/>
      </w:r>
      <w:r w:rsidR="0022767A">
        <w:instrText xml:space="preserve"> XE "</w:instrText>
      </w:r>
      <w:r w:rsidR="0022767A" w:rsidRPr="00A50C1D">
        <w:rPr>
          <w:rFonts w:ascii="Times New Roman" w:hAnsi="Times New Roman" w:cs="Times New Roman"/>
        </w:rPr>
        <w:instrText>ACRIFLAVINE</w:instrText>
      </w:r>
      <w:r w:rsidR="0022767A">
        <w:instrText xml:space="preserve">" </w:instrText>
      </w:r>
      <w:r w:rsidR="0022767A">
        <w:rPr>
          <w:rFonts w:ascii="Times New Roman" w:hAnsi="Times New Roman" w:cs="Times New Roman"/>
        </w:rPr>
        <w:fldChar w:fldCharType="end"/>
      </w:r>
      <w:r w:rsidRPr="007C5A1D">
        <w:rPr>
          <w:rFonts w:ascii="Times New Roman" w:hAnsi="Times New Roman" w:cs="Times New Roman"/>
        </w:rPr>
        <w:t xml:space="preserve"> for veterinary use </w:t>
      </w:r>
      <w:r w:rsidRPr="007C5A1D">
        <w:rPr>
          <w:rFonts w:ascii="Times New Roman" w:hAnsi="Times New Roman" w:cs="Times New Roman"/>
          <w:b/>
          <w:bCs/>
        </w:rPr>
        <w:t>except</w:t>
      </w:r>
      <w:r w:rsidRPr="007C5A1D">
        <w:rPr>
          <w:rFonts w:ascii="Times New Roman" w:hAnsi="Times New Roman" w:cs="Times New Roman"/>
        </w:rPr>
        <w:t xml:space="preserve"> when in Schedule 5.</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ACROLEIN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ACROLEIN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ACRYLONITRILE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ACRYLONITRILE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ALACHLOR</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ALACHLOR</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ALDICARB</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ALDICARB</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ALDOXYCARB</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ALDOXYCARB</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ALLYL ALCOHOL</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ALLYL ALCOHOL</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1F1D1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w:t>
      </w:r>
      <w:r w:rsidR="00897972" w:rsidRPr="007C5A1D">
        <w:rPr>
          <w:rFonts w:ascii="Times New Roman" w:hAnsi="Times New Roman" w:cs="Times New Roman"/>
          <w:lang w:val="en-GB"/>
        </w:rPr>
        <w:t>-CYPERMETHRIN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ALPHA-CYPERMETHRIN</w:instrText>
      </w:r>
      <w:r w:rsidR="0022767A">
        <w:instrText xml:space="preserve">" </w:instrText>
      </w:r>
      <w:r w:rsidR="0022767A">
        <w:rPr>
          <w:rFonts w:ascii="Times New Roman" w:hAnsi="Times New Roman" w:cs="Times New Roman"/>
          <w:lang w:val="en-GB"/>
        </w:rPr>
        <w:fldChar w:fldCharType="end"/>
      </w:r>
      <w:r w:rsidR="00897972" w:rsidRPr="007C5A1D">
        <w:rPr>
          <w:rFonts w:ascii="Times New Roman" w:hAnsi="Times New Roman" w:cs="Times New Roman"/>
          <w:b/>
          <w:bCs/>
          <w:lang w:val="en-GB"/>
        </w:rPr>
        <w:t xml:space="preserve"> except</w:t>
      </w:r>
      <w:r w:rsidR="00897972"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AMINACRINE</w:t>
      </w:r>
      <w:r w:rsidR="0022767A">
        <w:rPr>
          <w:rFonts w:ascii="Times New Roman" w:hAnsi="Times New Roman" w:cs="Times New Roman"/>
        </w:rPr>
        <w:fldChar w:fldCharType="begin"/>
      </w:r>
      <w:r w:rsidR="0022767A">
        <w:instrText xml:space="preserve"> XE "</w:instrText>
      </w:r>
      <w:r w:rsidR="0022767A" w:rsidRPr="00A50C1D">
        <w:rPr>
          <w:rFonts w:ascii="Times New Roman" w:hAnsi="Times New Roman" w:cs="Times New Roman"/>
        </w:rPr>
        <w:instrText>AMINACRINE</w:instrText>
      </w:r>
      <w:r w:rsidR="0022767A">
        <w:instrText xml:space="preserve">" </w:instrText>
      </w:r>
      <w:r w:rsidR="0022767A">
        <w:rPr>
          <w:rFonts w:ascii="Times New Roman" w:hAnsi="Times New Roman" w:cs="Times New Roman"/>
        </w:rPr>
        <w:fldChar w:fldCharType="end"/>
      </w:r>
      <w:r w:rsidRPr="007C5A1D">
        <w:rPr>
          <w:rFonts w:ascii="Times New Roman" w:hAnsi="Times New Roman" w:cs="Times New Roman"/>
        </w:rPr>
        <w:t xml:space="preserve"> for veterinary use </w:t>
      </w:r>
      <w:r w:rsidRPr="007C5A1D">
        <w:rPr>
          <w:rFonts w:ascii="Times New Roman" w:hAnsi="Times New Roman" w:cs="Times New Roman"/>
          <w:b/>
          <w:bCs/>
        </w:rPr>
        <w:t>except</w:t>
      </w:r>
      <w:r w:rsidRPr="007C5A1D">
        <w:rPr>
          <w:rFonts w:ascii="Times New Roman" w:hAnsi="Times New Roman" w:cs="Times New Roman"/>
        </w:rPr>
        <w:t xml:space="preserve"> when included in Schedule 5.</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AMINOCARB</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AMINOCARB</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4-AMINOPYRIDINE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4-AMINOPYRIDINE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AMITON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AMITON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ARPRINOCID</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ARPRINOCID</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ARSENIC</w:t>
      </w:r>
      <w:r w:rsidR="0022767A">
        <w:rPr>
          <w:rFonts w:ascii="Times New Roman" w:hAnsi="Times New Roman" w:cs="Times New Roman"/>
        </w:rPr>
        <w:fldChar w:fldCharType="begin"/>
      </w:r>
      <w:r w:rsidR="0022767A">
        <w:instrText xml:space="preserve"> XE "</w:instrText>
      </w:r>
      <w:r w:rsidR="0022767A" w:rsidRPr="00A50C1D">
        <w:rPr>
          <w:rFonts w:ascii="Times New Roman" w:hAnsi="Times New Roman" w:cs="Times New Roman"/>
        </w:rPr>
        <w:instrText>ARSENIC</w:instrText>
      </w:r>
      <w:r w:rsidR="0022767A">
        <w:instrText xml:space="preserve">" </w:instrText>
      </w:r>
      <w:r w:rsidR="0022767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this Schedule;</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4 or 6;</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de-DE"/>
        </w:rPr>
      </w:pPr>
      <w:r w:rsidRPr="007C5A1D">
        <w:rPr>
          <w:rFonts w:ascii="Times New Roman" w:hAnsi="Times New Roman" w:cs="Times New Roman"/>
          <w:lang w:val="en-GB"/>
        </w:rPr>
        <w:tab/>
      </w:r>
      <w:r w:rsidRPr="007C5A1D">
        <w:rPr>
          <w:rFonts w:ascii="Times New Roman" w:hAnsi="Times New Roman" w:cs="Times New Roman"/>
          <w:lang w:val="de-DE"/>
        </w:rPr>
        <w:t>(c)</w:t>
      </w:r>
      <w:r w:rsidRPr="007C5A1D">
        <w:rPr>
          <w:rFonts w:ascii="Times New Roman" w:hAnsi="Times New Roman" w:cs="Times New Roman"/>
          <w:lang w:val="de-DE"/>
        </w:rPr>
        <w:tab/>
        <w:t>as selenium arsenide in photocopier drums;</w:t>
      </w:r>
    </w:p>
    <w:p w:rsidR="00897972" w:rsidRPr="007C5A1D" w:rsidRDefault="00897972" w:rsidP="00DF71EC">
      <w:pPr>
        <w:pStyle w:val="schedindenta"/>
        <w:spacing w:line="240" w:lineRule="auto"/>
        <w:rPr>
          <w:rFonts w:ascii="Times New Roman" w:hAnsi="Times New Roman" w:cs="Times New Roman"/>
          <w:lang w:val="de-DE"/>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de-DE"/>
        </w:rPr>
        <w:tab/>
      </w:r>
      <w:r w:rsidRPr="007C5A1D">
        <w:rPr>
          <w:rFonts w:ascii="Times New Roman" w:hAnsi="Times New Roman" w:cs="Times New Roman"/>
          <w:lang w:val="en-GB"/>
        </w:rPr>
        <w:t>(d)</w:t>
      </w:r>
      <w:r w:rsidRPr="007C5A1D">
        <w:rPr>
          <w:rFonts w:ascii="Times New Roman" w:hAnsi="Times New Roman" w:cs="Times New Roman"/>
          <w:lang w:val="en-GB"/>
        </w:rPr>
        <w:tab/>
        <w:t xml:space="preserve">as 10,10’-oxydiphenoxarsine in silicone rubber mastic containing 120 mg/kg or less of arsenic;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as 10,10’-oxydiphenoxarsine contained in polyvinyl chloride and polyurethane extruded and moulded articles containing 160 mg/kg or less of arsenic other than</w:t>
      </w:r>
      <w:r w:rsidRPr="007C5A1D">
        <w:rPr>
          <w:rFonts w:ascii="Times New Roman" w:hAnsi="Times New Roman" w:cs="Times New Roman"/>
          <w:b/>
          <w:bCs/>
          <w:lang w:val="en-GB"/>
        </w:rPr>
        <w:t xml:space="preserve"> </w:t>
      </w:r>
      <w:r w:rsidRPr="007C5A1D">
        <w:rPr>
          <w:rFonts w:ascii="Times New Roman" w:hAnsi="Times New Roman" w:cs="Times New Roman"/>
          <w:lang w:val="en-GB"/>
        </w:rPr>
        <w:t>when included in articles:</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i"/>
        <w:spacing w:line="240" w:lineRule="auto"/>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rPr>
        <w:t>(i)</w:t>
      </w:r>
      <w:r w:rsidRPr="007C5A1D">
        <w:rPr>
          <w:rFonts w:ascii="Times New Roman" w:hAnsi="Times New Roman" w:cs="Times New Roman"/>
        </w:rPr>
        <w:tab/>
        <w:t>in contact with food stuffs, animal feeds or potable water;</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 xml:space="preserve">of clothing and footwear in contact with the skin; </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used as infant wear; or</w:t>
      </w:r>
    </w:p>
    <w:p w:rsidR="00897972" w:rsidRPr="007C5A1D" w:rsidRDefault="00897972" w:rsidP="00DF71EC">
      <w:pPr>
        <w:pStyle w:val="schedbody"/>
        <w:spacing w:line="240" w:lineRule="auto"/>
        <w:rPr>
          <w:rFonts w:ascii="Times New Roman" w:hAnsi="Times New Roman" w:cs="Times New Roman"/>
        </w:rPr>
      </w:pPr>
    </w:p>
    <w:p w:rsidR="00823397" w:rsidRPr="007C5A1D" w:rsidRDefault="00897972" w:rsidP="00DF71EC">
      <w:pPr>
        <w:pStyle w:val="schedindenti"/>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(iv)</w:t>
      </w:r>
      <w:r w:rsidRPr="007C5A1D">
        <w:rPr>
          <w:rFonts w:ascii="Times New Roman" w:hAnsi="Times New Roman" w:cs="Times New Roman"/>
        </w:rPr>
        <w:tab/>
        <w:t>intended for use as packaging materials;</w:t>
      </w:r>
    </w:p>
    <w:p w:rsidR="0097064B" w:rsidRPr="007C5A1D" w:rsidRDefault="0097064B" w:rsidP="00DF71EC">
      <w:pPr>
        <w:rPr>
          <w:sz w:val="20"/>
          <w:szCs w:val="20"/>
        </w:rPr>
      </w:pPr>
    </w:p>
    <w:p w:rsidR="0097064B" w:rsidRPr="007C5A1D" w:rsidRDefault="00897972" w:rsidP="00DF71EC">
      <w:pPr>
        <w:widowControl w:val="0"/>
        <w:tabs>
          <w:tab w:val="left" w:pos="630"/>
          <w:tab w:val="left" w:pos="1170"/>
        </w:tabs>
        <w:rPr>
          <w:color w:val="000000"/>
          <w:sz w:val="20"/>
          <w:szCs w:val="20"/>
          <w:lang w:val="en-US"/>
        </w:rPr>
      </w:pPr>
      <w:r w:rsidRPr="007C5A1D">
        <w:rPr>
          <w:sz w:val="20"/>
          <w:szCs w:val="20"/>
          <w:lang w:val="en-GB"/>
        </w:rPr>
        <w:tab/>
      </w:r>
      <w:r w:rsidRPr="007C5A1D">
        <w:rPr>
          <w:color w:val="000000"/>
          <w:sz w:val="20"/>
          <w:szCs w:val="20"/>
          <w:lang w:val="en-US"/>
        </w:rPr>
        <w:t>(f)</w:t>
      </w:r>
      <w:r w:rsidRPr="007C5A1D">
        <w:rPr>
          <w:color w:val="000000"/>
          <w:sz w:val="20"/>
          <w:szCs w:val="20"/>
          <w:lang w:val="en-US"/>
        </w:rPr>
        <w:tab/>
        <w:t>in animal feeds containing 75 g/tonne or less of arsenic; or</w:t>
      </w:r>
      <w:r w:rsidR="0097064B" w:rsidRPr="007C5A1D">
        <w:rPr>
          <w:color w:val="000000"/>
          <w:sz w:val="20"/>
          <w:szCs w:val="20"/>
          <w:lang w:val="en-US"/>
        </w:rPr>
        <w:t xml:space="preserve"> </w:t>
      </w:r>
    </w:p>
    <w:p w:rsidR="0097064B" w:rsidRPr="007C5A1D" w:rsidRDefault="0097064B"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jc w:val="both"/>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rPr>
        <w:t>(g)</w:t>
      </w:r>
      <w:r w:rsidRPr="007C5A1D">
        <w:rPr>
          <w:rFonts w:ascii="Times New Roman" w:hAnsi="Times New Roman" w:cs="Times New Roman"/>
        </w:rPr>
        <w:tab/>
        <w:t xml:space="preserve">in paints containing 0.1 per cent or less of arsenic calculated on the non-volatile content </w:t>
      </w:r>
      <w:r w:rsidRPr="007C5A1D">
        <w:rPr>
          <w:rFonts w:ascii="Times New Roman" w:hAnsi="Times New Roman" w:cs="Times New Roman"/>
          <w:lang w:val="en-GB"/>
        </w:rPr>
        <w:t>of the paint.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AZAFENIDIN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AZAFENIDIN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AZINPHOS-ETHYL</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AZINPHOS-ETHYL</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AZINPHOS-METHYL</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AZINPHOS-METHYL</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AZOCYCLOTIN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AZOCYCLOTIN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BENDIOCARB</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BENDIOCARB</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rPr>
        <w:t>BENOMYL</w:t>
      </w:r>
      <w:r w:rsidR="0022767A">
        <w:rPr>
          <w:rFonts w:ascii="Times New Roman" w:hAnsi="Times New Roman" w:cs="Times New Roman"/>
        </w:rPr>
        <w:fldChar w:fldCharType="begin"/>
      </w:r>
      <w:r w:rsidR="0022767A">
        <w:instrText xml:space="preserve"> XE "</w:instrText>
      </w:r>
      <w:r w:rsidR="0022767A" w:rsidRPr="00A50C1D">
        <w:rPr>
          <w:rFonts w:ascii="Times New Roman" w:hAnsi="Times New Roman" w:cs="Times New Roman"/>
        </w:rPr>
        <w:instrText>BENOMYL</w:instrText>
      </w:r>
      <w:r w:rsidR="0022767A">
        <w:instrText xml:space="preserve">" </w:instrText>
      </w:r>
      <w:r w:rsidR="0022767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paints containing 0.5 per cent or less of </w:t>
      </w:r>
      <w:proofErr w:type="spellStart"/>
      <w:r w:rsidRPr="007C5A1D">
        <w:rPr>
          <w:rFonts w:ascii="Times New Roman" w:hAnsi="Times New Roman" w:cs="Times New Roman"/>
        </w:rPr>
        <w:t>benomyl</w:t>
      </w:r>
      <w:proofErr w:type="spellEnd"/>
      <w:r w:rsidRPr="007C5A1D">
        <w:rPr>
          <w:rFonts w:ascii="Times New Roman" w:hAnsi="Times New Roman" w:cs="Times New Roman"/>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BENZENE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BENZENE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(excluding its derivatives)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preparations </w:t>
      </w:r>
      <w:r w:rsidR="008A393C" w:rsidRPr="007C5A1D">
        <w:rPr>
          <w:rFonts w:ascii="Times New Roman" w:hAnsi="Times New Roman" w:cs="Times New Roman"/>
          <w:lang w:val="en-GB"/>
        </w:rPr>
        <w:t>containing 15</w:t>
      </w:r>
      <w:r w:rsidRPr="007C5A1D">
        <w:rPr>
          <w:rFonts w:ascii="Times New Roman" w:hAnsi="Times New Roman" w:cs="Times New Roman"/>
          <w:lang w:val="en-GB"/>
        </w:rPr>
        <w:t xml:space="preserve"> mL/L or less of benzene; or</w:t>
      </w:r>
    </w:p>
    <w:p w:rsidR="00897972" w:rsidRPr="007C5A1D" w:rsidRDefault="00897972" w:rsidP="00AE1214">
      <w:pPr>
        <w:pStyle w:val="schedindenta"/>
        <w:spacing w:line="240" w:lineRule="auto"/>
        <w:rPr>
          <w:rFonts w:ascii="Times New Roman" w:hAnsi="Times New Roman" w:cs="Times New Roman"/>
          <w:lang w:val="en-GB"/>
        </w:rPr>
      </w:pPr>
    </w:p>
    <w:p w:rsidR="00897972" w:rsidRPr="007C5A1D" w:rsidRDefault="00897972" w:rsidP="00AE1214">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petrol containing 50 mL/L or less of benzene.</w:t>
      </w:r>
    </w:p>
    <w:p w:rsidR="00897972" w:rsidRPr="007C5A1D" w:rsidRDefault="00897972" w:rsidP="00AE1214">
      <w:pPr>
        <w:pStyle w:val="schedbody"/>
        <w:spacing w:line="240" w:lineRule="auto"/>
        <w:rPr>
          <w:rFonts w:ascii="Times New Roman" w:hAnsi="Times New Roman" w:cs="Times New Roman"/>
          <w:lang w:val="en-GB"/>
        </w:rPr>
      </w:pPr>
    </w:p>
    <w:p w:rsidR="001679BC" w:rsidRPr="007C5A1D" w:rsidRDefault="001679BC" w:rsidP="00AE1214">
      <w:pPr>
        <w:rPr>
          <w:rFonts w:eastAsia="Cambria"/>
          <w:sz w:val="20"/>
          <w:szCs w:val="20"/>
        </w:rPr>
      </w:pPr>
      <w:r w:rsidRPr="007C5A1D">
        <w:rPr>
          <w:rFonts w:eastAsia="Cambria"/>
          <w:sz w:val="20"/>
          <w:szCs w:val="20"/>
        </w:rPr>
        <w:t>BENZIDINE-BASED AZO DYES</w:t>
      </w:r>
      <w:r w:rsidR="0022767A">
        <w:rPr>
          <w:rFonts w:eastAsia="Cambria"/>
          <w:sz w:val="20"/>
          <w:szCs w:val="20"/>
        </w:rPr>
        <w:fldChar w:fldCharType="begin"/>
      </w:r>
      <w:r w:rsidR="0022767A">
        <w:instrText xml:space="preserve"> XE "</w:instrText>
      </w:r>
      <w:r w:rsidR="0022767A" w:rsidRPr="00A50C1D">
        <w:rPr>
          <w:rFonts w:eastAsia="Cambria"/>
          <w:sz w:val="20"/>
          <w:szCs w:val="20"/>
        </w:rPr>
        <w:instrText>BENZIDINE-BASED AZO DYES</w:instrText>
      </w:r>
      <w:r w:rsidR="0022767A">
        <w:instrText xml:space="preserve">" </w:instrText>
      </w:r>
      <w:r w:rsidR="0022767A">
        <w:rPr>
          <w:rFonts w:eastAsia="Cambria"/>
          <w:sz w:val="20"/>
          <w:szCs w:val="20"/>
        </w:rPr>
        <w:fldChar w:fldCharType="end"/>
      </w:r>
      <w:r w:rsidRPr="007C5A1D">
        <w:rPr>
          <w:rFonts w:eastAsia="Cambria"/>
          <w:sz w:val="20"/>
          <w:szCs w:val="20"/>
        </w:rPr>
        <w:t xml:space="preserve"> being:</w:t>
      </w:r>
    </w:p>
    <w:p w:rsidR="001679BC" w:rsidRPr="007C5A1D" w:rsidRDefault="001679BC" w:rsidP="00AE1214">
      <w:pPr>
        <w:ind w:firstLine="720"/>
        <w:rPr>
          <w:rFonts w:eastAsia="Cambria"/>
          <w:sz w:val="20"/>
          <w:szCs w:val="20"/>
        </w:rPr>
      </w:pPr>
      <w:r w:rsidRPr="007C5A1D">
        <w:rPr>
          <w:rFonts w:eastAsia="Cambria"/>
          <w:sz w:val="20"/>
          <w:szCs w:val="20"/>
        </w:rPr>
        <w:t>2,2'-[[1,1'-biphenyl]-4,4'-diylbis(azo)]bis[N-(4-chlorophenyl)-3-oxobutanamide]</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94249-03-3</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Acid Red 85 (Acid Fast Red A)</w:t>
      </w:r>
    </w:p>
    <w:p w:rsidR="001679BC" w:rsidRPr="007C5A1D" w:rsidRDefault="001679BC" w:rsidP="00AE1214">
      <w:pPr>
        <w:ind w:left="720"/>
        <w:rPr>
          <w:rFonts w:eastAsia="Cambria"/>
          <w:sz w:val="20"/>
          <w:szCs w:val="20"/>
        </w:rPr>
      </w:pPr>
      <w:r w:rsidRPr="007C5A1D">
        <w:rPr>
          <w:rFonts w:eastAsia="Cambria"/>
          <w:sz w:val="20"/>
          <w:szCs w:val="20"/>
        </w:rPr>
        <w:t>1,3-Naphthalenedisulfonic acid, 7-hydroxy-8-[[4'-[[4-[[(4-methylphenyl)sulfonyl]oxy]phenyl]azo][1,1'-biphenyl]-4-yl]azo]-, disodium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3567-65-5</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Direct Black 38</w:t>
      </w:r>
    </w:p>
    <w:p w:rsidR="001679BC" w:rsidRPr="007C5A1D" w:rsidRDefault="001679BC" w:rsidP="00AE1214">
      <w:pPr>
        <w:ind w:left="720"/>
        <w:rPr>
          <w:rFonts w:eastAsia="Cambria"/>
          <w:sz w:val="20"/>
          <w:szCs w:val="20"/>
        </w:rPr>
      </w:pPr>
      <w:r w:rsidRPr="007C5A1D">
        <w:rPr>
          <w:rFonts w:eastAsia="Cambria"/>
          <w:sz w:val="20"/>
          <w:szCs w:val="20"/>
        </w:rPr>
        <w:t>2,7-Naphthalenedisulfonic acid, 4-amino-3-[[4'-[(2,4-diaminophenyl)azo][1,1'-biphenyl]-4-yl]azo]-5-hydroxy-6-(phenylazo)-, disodium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1937-37-7</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Direct Blue 2</w:t>
      </w:r>
    </w:p>
    <w:p w:rsidR="001679BC" w:rsidRPr="007C5A1D" w:rsidRDefault="001679BC" w:rsidP="00AE1214">
      <w:pPr>
        <w:ind w:left="720"/>
        <w:rPr>
          <w:rFonts w:eastAsia="Cambria"/>
          <w:sz w:val="20"/>
          <w:szCs w:val="20"/>
        </w:rPr>
      </w:pPr>
      <w:r w:rsidRPr="007C5A1D">
        <w:rPr>
          <w:rFonts w:eastAsia="Cambria"/>
          <w:sz w:val="20"/>
          <w:szCs w:val="20"/>
        </w:rPr>
        <w:t>2,7-Naphthalenedisulfonic acid, 5-amino-3-[[4'-[(7-amino-1-hydroxy-3-sulfo-2-naphthalenyl)azo][1,1'-biphenyl]-4-yl]azo]-4-hydroxy-, trisodium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2429-73-4</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Direct Blue 6</w:t>
      </w:r>
    </w:p>
    <w:p w:rsidR="001679BC" w:rsidRPr="007C5A1D" w:rsidRDefault="001679BC" w:rsidP="00AE1214">
      <w:pPr>
        <w:ind w:left="720"/>
        <w:rPr>
          <w:rFonts w:eastAsia="Cambria"/>
          <w:sz w:val="20"/>
          <w:szCs w:val="20"/>
        </w:rPr>
      </w:pPr>
      <w:r w:rsidRPr="007C5A1D">
        <w:rPr>
          <w:rFonts w:eastAsia="Cambria"/>
          <w:sz w:val="20"/>
          <w:szCs w:val="20"/>
        </w:rPr>
        <w:t>2,7-Naphthalenedisulfonic acid, 3,3'-[[1,1'-biphenyl]-4,4'-diylbis(azo)]</w:t>
      </w:r>
      <w:proofErr w:type="spellStart"/>
      <w:r w:rsidRPr="007C5A1D">
        <w:rPr>
          <w:rFonts w:eastAsia="Cambria"/>
          <w:sz w:val="20"/>
          <w:szCs w:val="20"/>
        </w:rPr>
        <w:t>bis</w:t>
      </w:r>
      <w:proofErr w:type="spellEnd"/>
      <w:r w:rsidRPr="007C5A1D">
        <w:rPr>
          <w:rFonts w:eastAsia="Cambria"/>
          <w:sz w:val="20"/>
          <w:szCs w:val="20"/>
        </w:rPr>
        <w:t>[5-amino-4-hydroxy-, tetrasodium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2602-46-2</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Direct Brown 2</w:t>
      </w:r>
    </w:p>
    <w:p w:rsidR="001679BC" w:rsidRPr="007C5A1D" w:rsidRDefault="001679BC" w:rsidP="00AE1214">
      <w:pPr>
        <w:ind w:left="720"/>
        <w:rPr>
          <w:rFonts w:eastAsia="Cambria"/>
          <w:sz w:val="20"/>
          <w:szCs w:val="20"/>
        </w:rPr>
      </w:pPr>
      <w:r w:rsidRPr="007C5A1D">
        <w:rPr>
          <w:rFonts w:eastAsia="Cambria"/>
          <w:sz w:val="20"/>
          <w:szCs w:val="20"/>
        </w:rPr>
        <w:t>5-[[4'-[(7-amino-1-hydroxy-3-sulfo-2-naphthalenyl)azo][1,1'-biphenyl]-4-yl]azo]-2-hydroxy- benzoic acid disodium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2429-82-5</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Direct Brown 95</w:t>
      </w:r>
    </w:p>
    <w:p w:rsidR="001679BC" w:rsidRPr="007C5A1D" w:rsidRDefault="001679BC" w:rsidP="00AE1214">
      <w:pPr>
        <w:ind w:left="720"/>
        <w:rPr>
          <w:rFonts w:eastAsia="Cambria"/>
          <w:sz w:val="20"/>
          <w:szCs w:val="20"/>
        </w:rPr>
      </w:pPr>
      <w:r w:rsidRPr="007C5A1D">
        <w:rPr>
          <w:rFonts w:eastAsia="Cambria"/>
          <w:sz w:val="20"/>
          <w:szCs w:val="20"/>
        </w:rPr>
        <w:t>Cuprate(2-), [5-[[4'-[[2,6-dihydroxy-3-[(2-hydroxy-5-sulfophenyl)azo]phenyl]azo][1,1'-biphenyl]-4-yl]azo]-2-hydroxybenzoato(4-)]-, disodium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16071-86-6</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Direct Green 1</w:t>
      </w:r>
    </w:p>
    <w:p w:rsidR="001679BC" w:rsidRPr="007C5A1D" w:rsidRDefault="001679BC" w:rsidP="00AE1214">
      <w:pPr>
        <w:ind w:left="720"/>
        <w:rPr>
          <w:rFonts w:eastAsia="Cambria"/>
          <w:sz w:val="20"/>
          <w:szCs w:val="20"/>
        </w:rPr>
      </w:pPr>
      <w:r w:rsidRPr="007C5A1D">
        <w:rPr>
          <w:rFonts w:eastAsia="Cambria"/>
          <w:sz w:val="20"/>
          <w:szCs w:val="20"/>
        </w:rPr>
        <w:t>2,7-Naphthalenedisulfonic acid, 4-amino-5-hydroxy-3-[[4'-[(4-hydroxyphenyl)azo][1,1'-biphenyl]-4-yl]azo]-6-(phenylazo)-, disodium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3626-28-6</w:t>
      </w:r>
    </w:p>
    <w:p w:rsidR="001679BC" w:rsidRPr="007C5A1D" w:rsidRDefault="001679BC" w:rsidP="00AE1214">
      <w:pPr>
        <w:keepNext/>
        <w:ind w:firstLine="720"/>
        <w:outlineLvl w:val="6"/>
        <w:rPr>
          <w:b/>
          <w:bCs/>
          <w:sz w:val="20"/>
          <w:szCs w:val="20"/>
        </w:rPr>
      </w:pPr>
      <w:r w:rsidRPr="007C5A1D">
        <w:rPr>
          <w:b/>
          <w:bCs/>
          <w:sz w:val="20"/>
          <w:szCs w:val="20"/>
        </w:rPr>
        <w:t>Direct Green 6</w:t>
      </w:r>
    </w:p>
    <w:p w:rsidR="001679BC" w:rsidRPr="007C5A1D" w:rsidRDefault="001679BC" w:rsidP="00AE1214">
      <w:pPr>
        <w:ind w:left="720"/>
        <w:rPr>
          <w:rFonts w:eastAsia="Cambria"/>
          <w:sz w:val="20"/>
          <w:szCs w:val="20"/>
        </w:rPr>
      </w:pPr>
      <w:r w:rsidRPr="007C5A1D">
        <w:rPr>
          <w:rFonts w:eastAsia="Cambria"/>
          <w:sz w:val="20"/>
          <w:szCs w:val="20"/>
        </w:rPr>
        <w:t>2,7-Naphthalenedisulfonic acid, 4-amino-5-hydroxy-6-[[4'-[(4-hydroxyphenyl)azo][1,1'-biphenyl]-4-yl]azo]-3-[(4-nitrophenyl)azo]-, disodium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4335-09-5</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Direct Red 28 (Congo Red)</w:t>
      </w:r>
    </w:p>
    <w:p w:rsidR="001679BC" w:rsidRPr="007C5A1D" w:rsidRDefault="001679BC" w:rsidP="00AE1214">
      <w:pPr>
        <w:ind w:left="720"/>
        <w:rPr>
          <w:rFonts w:eastAsia="Cambria"/>
          <w:sz w:val="20"/>
          <w:szCs w:val="20"/>
        </w:rPr>
      </w:pPr>
      <w:r w:rsidRPr="007C5A1D">
        <w:rPr>
          <w:rFonts w:eastAsia="Cambria"/>
          <w:sz w:val="20"/>
          <w:szCs w:val="20"/>
        </w:rPr>
        <w:t>1-Naphthalenesulfonic acid, 3,3'-[[1,1'-biphenyl]-4,4'-diylbis(azo)]</w:t>
      </w:r>
      <w:proofErr w:type="spellStart"/>
      <w:r w:rsidRPr="007C5A1D">
        <w:rPr>
          <w:rFonts w:eastAsia="Cambria"/>
          <w:sz w:val="20"/>
          <w:szCs w:val="20"/>
        </w:rPr>
        <w:t>bis</w:t>
      </w:r>
      <w:proofErr w:type="spellEnd"/>
      <w:r w:rsidRPr="007C5A1D">
        <w:rPr>
          <w:rFonts w:eastAsia="Cambria"/>
          <w:sz w:val="20"/>
          <w:szCs w:val="20"/>
        </w:rPr>
        <w:t>[4-amino-, disodium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573-58-0</w:t>
      </w:r>
    </w:p>
    <w:p w:rsidR="00AE1214" w:rsidRPr="007C5A1D" w:rsidRDefault="00AE1214" w:rsidP="00AE1214">
      <w:pPr>
        <w:keepNext/>
        <w:ind w:firstLine="720"/>
        <w:outlineLvl w:val="6"/>
        <w:rPr>
          <w:b/>
          <w:bCs/>
          <w:sz w:val="20"/>
          <w:szCs w:val="20"/>
        </w:rPr>
      </w:pPr>
    </w:p>
    <w:p w:rsidR="001679BC" w:rsidRPr="007C5A1D" w:rsidRDefault="001679BC" w:rsidP="00AE1214">
      <w:pPr>
        <w:keepNext/>
        <w:ind w:firstLine="720"/>
        <w:outlineLvl w:val="6"/>
        <w:rPr>
          <w:b/>
          <w:bCs/>
          <w:sz w:val="20"/>
          <w:szCs w:val="20"/>
        </w:rPr>
      </w:pPr>
      <w:r w:rsidRPr="007C5A1D">
        <w:rPr>
          <w:b/>
          <w:bCs/>
          <w:sz w:val="20"/>
          <w:szCs w:val="20"/>
        </w:rPr>
        <w:t>Direct Red 37</w:t>
      </w:r>
    </w:p>
    <w:p w:rsidR="001679BC" w:rsidRPr="007C5A1D" w:rsidRDefault="001679BC" w:rsidP="00AE1214">
      <w:pPr>
        <w:ind w:left="720"/>
        <w:rPr>
          <w:rFonts w:eastAsia="Cambria"/>
          <w:sz w:val="20"/>
          <w:szCs w:val="20"/>
        </w:rPr>
      </w:pPr>
      <w:r w:rsidRPr="007C5A1D">
        <w:rPr>
          <w:rFonts w:eastAsia="Cambria"/>
          <w:sz w:val="20"/>
          <w:szCs w:val="20"/>
        </w:rPr>
        <w:t>1,3-Naphthalenedisulfonic acid, 8-[[4'-[(4-ethoxyphenyl)azo][1,1'-biphenyl]-4-yl]azo]-7-hydroxy-, disodium salt</w:t>
      </w:r>
    </w:p>
    <w:p w:rsidR="001679BC" w:rsidRPr="007C5A1D" w:rsidRDefault="001679BC" w:rsidP="00AE1214">
      <w:pPr>
        <w:ind w:firstLine="720"/>
        <w:rPr>
          <w:rFonts w:eastAsia="Cambria"/>
          <w:sz w:val="20"/>
          <w:szCs w:val="20"/>
        </w:rPr>
      </w:pPr>
      <w:r w:rsidRPr="007C5A1D">
        <w:rPr>
          <w:rFonts w:eastAsia="Cambria"/>
          <w:bCs/>
          <w:sz w:val="20"/>
          <w:szCs w:val="20"/>
        </w:rPr>
        <w:t xml:space="preserve">CAS No. </w:t>
      </w:r>
      <w:r w:rsidRPr="007C5A1D">
        <w:rPr>
          <w:rFonts w:eastAsia="Cambria"/>
          <w:sz w:val="20"/>
          <w:szCs w:val="20"/>
        </w:rPr>
        <w:t>3530-19-6</w:t>
      </w:r>
    </w:p>
    <w:p w:rsidR="001679BC" w:rsidRPr="007C5A1D" w:rsidRDefault="001679BC"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BETACYFLUTHRIN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BETACYFLUTHRIN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BIFENTHRIN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BIFENTHRIN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b/>
          <w:bCs/>
          <w:lang w:val="en-GB"/>
        </w:rPr>
        <w:t xml:space="preserve"> except</w:t>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97972" w:rsidRPr="007C5A1D" w:rsidRDefault="00897972" w:rsidP="00AE1214">
      <w:pPr>
        <w:pStyle w:val="schedindenta"/>
        <w:spacing w:line="240" w:lineRule="auto"/>
        <w:rPr>
          <w:rFonts w:ascii="Times New Roman" w:hAnsi="Times New Roman" w:cs="Times New Roman"/>
          <w:lang w:val="en-GB"/>
        </w:rPr>
      </w:pPr>
    </w:p>
    <w:p w:rsidR="00897972" w:rsidRPr="007C5A1D" w:rsidRDefault="00897972" w:rsidP="00AE1214">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w:t>
      </w:r>
      <w:proofErr w:type="spellStart"/>
      <w:r w:rsidRPr="007C5A1D">
        <w:rPr>
          <w:rFonts w:ascii="Times New Roman" w:hAnsi="Times New Roman" w:cs="Times New Roman"/>
          <w:lang w:val="en-GB"/>
        </w:rPr>
        <w:t>bifenthrin</w:t>
      </w:r>
      <w:proofErr w:type="spellEnd"/>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BIFLUORIDES</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BIFLUORIDES</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(including ammonium, potassium and sodium salts)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5 or 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BORON TRIFLUORIDE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BORON TRIFLUORIDE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BRODIFACOUM</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BRODIFACOUM</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BROMADIOLONE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BROMADIOLONE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BROMETHALIN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BROMETHALIN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BROMINE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BROMINE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BRUCINE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BRUCINE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b/>
          <w:bCs/>
          <w:lang w:val="en-GB"/>
        </w:rPr>
        <w:t xml:space="preserve"> except </w:t>
      </w:r>
      <w:r w:rsidRPr="007C5A1D">
        <w:rPr>
          <w:rFonts w:ascii="Times New Roman" w:hAnsi="Times New Roman" w:cs="Times New Roman"/>
          <w:lang w:val="en-GB"/>
        </w:rPr>
        <w:t xml:space="preserve">in alcohol containing 0.02 per cent or less of </w:t>
      </w:r>
      <w:proofErr w:type="spellStart"/>
      <w:r w:rsidRPr="007C5A1D">
        <w:rPr>
          <w:rFonts w:ascii="Times New Roman" w:hAnsi="Times New Roman" w:cs="Times New Roman"/>
          <w:lang w:val="en-GB"/>
        </w:rPr>
        <w:t>brucine</w:t>
      </w:r>
      <w:proofErr w:type="spellEnd"/>
      <w:r w:rsidRPr="007C5A1D">
        <w:rPr>
          <w:rFonts w:ascii="Times New Roman" w:hAnsi="Times New Roman" w:cs="Times New Roman"/>
          <w:lang w:val="en-GB"/>
        </w:rPr>
        <w:t xml:space="preserve"> as a denaturant.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CACODYLIC ACID</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CACODYLIC ACID</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97972" w:rsidRPr="007C5A1D" w:rsidRDefault="00897972" w:rsidP="00AE1214">
      <w:pPr>
        <w:pStyle w:val="schedindenta"/>
        <w:spacing w:line="240" w:lineRule="auto"/>
        <w:rPr>
          <w:rFonts w:ascii="Times New Roman" w:hAnsi="Times New Roman" w:cs="Times New Roman"/>
          <w:lang w:val="en-GB"/>
        </w:rPr>
      </w:pPr>
    </w:p>
    <w:p w:rsidR="00897972" w:rsidRPr="007C5A1D" w:rsidRDefault="00897972" w:rsidP="00AE1214">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containing 75 g/tonne or less of arsenic.</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CADUSAFOS</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CADUSAFOS</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CALCIFEROL</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CALCIFEROL</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for use as a rodenticide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CAPTAFOL</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CAPTAFOL</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CARBADOX</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CARBADOX</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rPr>
      </w:pPr>
    </w:p>
    <w:p w:rsidR="00897972" w:rsidRPr="007C5A1D" w:rsidRDefault="00897972" w:rsidP="00AE1214">
      <w:pPr>
        <w:pStyle w:val="schedbody"/>
        <w:spacing w:line="240" w:lineRule="auto"/>
        <w:rPr>
          <w:rFonts w:ascii="Times New Roman" w:hAnsi="Times New Roman" w:cs="Times New Roman"/>
        </w:rPr>
      </w:pPr>
      <w:r w:rsidRPr="007C5A1D">
        <w:rPr>
          <w:rFonts w:ascii="Times New Roman" w:hAnsi="Times New Roman" w:cs="Times New Roman"/>
        </w:rPr>
        <w:t>CARBENDAZIM</w:t>
      </w:r>
      <w:r w:rsidR="0022767A">
        <w:rPr>
          <w:rFonts w:ascii="Times New Roman" w:hAnsi="Times New Roman" w:cs="Times New Roman"/>
        </w:rPr>
        <w:fldChar w:fldCharType="begin"/>
      </w:r>
      <w:r w:rsidR="0022767A">
        <w:instrText xml:space="preserve"> XE "</w:instrText>
      </w:r>
      <w:r w:rsidR="0022767A" w:rsidRPr="00A50C1D">
        <w:rPr>
          <w:rFonts w:ascii="Times New Roman" w:hAnsi="Times New Roman" w:cs="Times New Roman"/>
        </w:rPr>
        <w:instrText>CARBENDAZIM</w:instrText>
      </w:r>
      <w:r w:rsidR="0022767A">
        <w:instrText xml:space="preserve">" </w:instrText>
      </w:r>
      <w:r w:rsidR="0022767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rPr>
        <w:t>except</w:t>
      </w:r>
      <w:r w:rsidRPr="007C5A1D">
        <w:rPr>
          <w:rFonts w:ascii="Times New Roman" w:hAnsi="Times New Roman" w:cs="Times New Roman"/>
        </w:rPr>
        <w:t xml:space="preserve"> in paints, jointing compounds </w:t>
      </w:r>
      <w:r w:rsidR="00052DF3" w:rsidRPr="007C5A1D">
        <w:rPr>
          <w:rFonts w:ascii="Times New Roman" w:hAnsi="Times New Roman" w:cs="Times New Roman"/>
        </w:rPr>
        <w:t xml:space="preserve">and sealants containing 0.1 per cent or less of </w:t>
      </w:r>
      <w:proofErr w:type="spellStart"/>
      <w:r w:rsidRPr="007C5A1D">
        <w:rPr>
          <w:rFonts w:ascii="Times New Roman" w:hAnsi="Times New Roman" w:cs="Times New Roman"/>
        </w:rPr>
        <w:t>carbendazim</w:t>
      </w:r>
      <w:proofErr w:type="spellEnd"/>
      <w:r w:rsidRPr="007C5A1D">
        <w:rPr>
          <w:rFonts w:ascii="Times New Roman" w:hAnsi="Times New Roman" w:cs="Times New Roman"/>
        </w:rPr>
        <w:t>.</w:t>
      </w:r>
    </w:p>
    <w:p w:rsidR="00897972" w:rsidRPr="007C5A1D" w:rsidRDefault="00897972" w:rsidP="00AE1214">
      <w:pPr>
        <w:pStyle w:val="schedbody"/>
        <w:spacing w:line="240" w:lineRule="auto"/>
        <w:rPr>
          <w:rFonts w:ascii="Times New Roman" w:hAnsi="Times New Roman" w:cs="Times New Roman"/>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CARBOFURAN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CARBOFURAN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CARBON TETRACHLORIDE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CARBON TETRACHLORIDE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chlorinated rubber based paint containing 1 per cent or less of carbon tetrachloride.</w:t>
      </w:r>
    </w:p>
    <w:p w:rsidR="00DA00F5" w:rsidRPr="007C5A1D" w:rsidRDefault="00DA00F5" w:rsidP="00AE1214">
      <w:pPr>
        <w:pStyle w:val="BodyText"/>
        <w:tabs>
          <w:tab w:val="clear" w:pos="757"/>
        </w:tabs>
        <w:spacing w:after="0"/>
        <w:ind w:left="0" w:firstLine="0"/>
        <w:rPr>
          <w:sz w:val="20"/>
          <w:szCs w:val="20"/>
        </w:rPr>
      </w:pPr>
    </w:p>
    <w:p w:rsidR="00DA00F5" w:rsidRPr="007C5A1D" w:rsidRDefault="00DA00F5" w:rsidP="00AE1214">
      <w:pPr>
        <w:pStyle w:val="BodyText"/>
        <w:tabs>
          <w:tab w:val="clear" w:pos="757"/>
        </w:tabs>
        <w:spacing w:after="0"/>
        <w:ind w:left="0" w:firstLine="0"/>
        <w:rPr>
          <w:sz w:val="20"/>
          <w:szCs w:val="20"/>
        </w:rPr>
      </w:pPr>
      <w:r w:rsidRPr="007C5A1D">
        <w:rPr>
          <w:sz w:val="20"/>
          <w:szCs w:val="20"/>
        </w:rPr>
        <w:t xml:space="preserve">CARBONYL </w:t>
      </w:r>
      <w:r w:rsidR="008A393C" w:rsidRPr="007C5A1D">
        <w:rPr>
          <w:sz w:val="20"/>
          <w:szCs w:val="20"/>
        </w:rPr>
        <w:t>SULFIDE</w:t>
      </w:r>
      <w:r w:rsidR="0022767A">
        <w:rPr>
          <w:sz w:val="20"/>
          <w:szCs w:val="20"/>
        </w:rPr>
        <w:fldChar w:fldCharType="begin"/>
      </w:r>
      <w:r w:rsidR="0022767A">
        <w:instrText xml:space="preserve"> XE "</w:instrText>
      </w:r>
      <w:r w:rsidR="0022767A" w:rsidRPr="00A50C1D">
        <w:rPr>
          <w:sz w:val="20"/>
          <w:szCs w:val="20"/>
        </w:rPr>
        <w:instrText>CARBONYL SULFIDE</w:instrText>
      </w:r>
      <w:r w:rsidR="0022767A">
        <w:instrText xml:space="preserve">" </w:instrText>
      </w:r>
      <w:r w:rsidR="0022767A">
        <w:rPr>
          <w:sz w:val="20"/>
          <w:szCs w:val="20"/>
        </w:rPr>
        <w:fldChar w:fldCharType="end"/>
      </w:r>
      <w:r w:rsidR="008A393C" w:rsidRPr="007C5A1D">
        <w:rPr>
          <w:sz w:val="20"/>
          <w:szCs w:val="20"/>
        </w:rPr>
        <w:t xml:space="preserve"> </w:t>
      </w:r>
      <w:r w:rsidR="008A393C" w:rsidRPr="007C5A1D">
        <w:rPr>
          <w:sz w:val="20"/>
          <w:szCs w:val="20"/>
          <w:lang w:val="en-GB"/>
        </w:rPr>
        <w:t>when</w:t>
      </w:r>
      <w:r w:rsidRPr="007C5A1D">
        <w:rPr>
          <w:sz w:val="20"/>
          <w:szCs w:val="20"/>
        </w:rPr>
        <w:t xml:space="preserve"> packed and labelled for use as a fumigant.</w:t>
      </w:r>
    </w:p>
    <w:p w:rsidR="00DA00F5" w:rsidRPr="007C5A1D" w:rsidRDefault="00DA00F5"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CARBOPHENOTHION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CARBOPHENOTHION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CARBOSULFAN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CARBOSULFAN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CHLORDECONE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CHLORDECONE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CHLORDIMEFORM</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CHLORDIMEFORM</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A393C"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CHLORFENAPYR</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CHLORFENAPYR</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00897972" w:rsidRPr="007C5A1D">
        <w:rPr>
          <w:rFonts w:ascii="Times New Roman" w:hAnsi="Times New Roman" w:cs="Times New Roman"/>
          <w:lang w:val="en-GB"/>
        </w:rPr>
        <w:t xml:space="preserve"> when included in Schedule </w:t>
      </w:r>
      <w:r w:rsidR="00F70FA2" w:rsidRPr="007C5A1D">
        <w:rPr>
          <w:rFonts w:ascii="Times New Roman" w:hAnsi="Times New Roman" w:cs="Times New Roman"/>
          <w:lang w:val="en-GB"/>
        </w:rPr>
        <w:t xml:space="preserve">5 or </w:t>
      </w:r>
      <w:r w:rsidR="00897972" w:rsidRPr="007C5A1D">
        <w:rPr>
          <w:rFonts w:ascii="Times New Roman" w:hAnsi="Times New Roman" w:cs="Times New Roman"/>
          <w:lang w:val="en-GB"/>
        </w:rPr>
        <w:t>6.</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CHLORFENVINPHOS</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CHLORFENVINPHOS</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CHLORINE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CHLORINE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rPr>
      </w:pPr>
      <w:r w:rsidRPr="007C5A1D">
        <w:rPr>
          <w:rFonts w:ascii="Times New Roman" w:hAnsi="Times New Roman" w:cs="Times New Roman"/>
        </w:rPr>
        <w:t>CHLORHEXIDINE</w:t>
      </w:r>
      <w:r w:rsidR="0022767A">
        <w:rPr>
          <w:rFonts w:ascii="Times New Roman" w:hAnsi="Times New Roman" w:cs="Times New Roman"/>
        </w:rPr>
        <w:fldChar w:fldCharType="begin"/>
      </w:r>
      <w:r w:rsidR="0022767A">
        <w:instrText xml:space="preserve"> XE "</w:instrText>
      </w:r>
      <w:r w:rsidR="0022767A" w:rsidRPr="00A50C1D">
        <w:rPr>
          <w:rFonts w:ascii="Times New Roman" w:hAnsi="Times New Roman" w:cs="Times New Roman"/>
        </w:rPr>
        <w:instrText>CHLORHEXIDINE</w:instrText>
      </w:r>
      <w:r w:rsidR="0022767A">
        <w:instrText xml:space="preserve">" </w:instrText>
      </w:r>
      <w:r w:rsidR="0022767A">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w:t>
      </w:r>
    </w:p>
    <w:p w:rsidR="00897972" w:rsidRPr="007C5A1D" w:rsidRDefault="00897972" w:rsidP="00AE1214">
      <w:pPr>
        <w:pStyle w:val="schedbody"/>
        <w:spacing w:line="240" w:lineRule="auto"/>
        <w:rPr>
          <w:rFonts w:ascii="Times New Roman" w:hAnsi="Times New Roman" w:cs="Times New Roman"/>
        </w:rPr>
      </w:pPr>
    </w:p>
    <w:p w:rsidR="00897972" w:rsidRPr="007C5A1D" w:rsidRDefault="00897972" w:rsidP="00AE1214">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 xml:space="preserve">when included in Schedule 5 or 6; </w:t>
      </w:r>
    </w:p>
    <w:p w:rsidR="00897972" w:rsidRPr="007C5A1D" w:rsidRDefault="00897972" w:rsidP="00AE1214">
      <w:pPr>
        <w:pStyle w:val="schedindenta"/>
        <w:spacing w:line="240" w:lineRule="auto"/>
        <w:rPr>
          <w:rFonts w:ascii="Times New Roman" w:hAnsi="Times New Roman" w:cs="Times New Roman"/>
        </w:rPr>
      </w:pPr>
    </w:p>
    <w:p w:rsidR="00897972" w:rsidRPr="007C5A1D" w:rsidRDefault="00897972" w:rsidP="00AE1214">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preparations containing 1 per cent or less of </w:t>
      </w:r>
      <w:proofErr w:type="spellStart"/>
      <w:r w:rsidRPr="007C5A1D">
        <w:rPr>
          <w:rFonts w:ascii="Times New Roman" w:hAnsi="Times New Roman" w:cs="Times New Roman"/>
        </w:rPr>
        <w:t>chlorhexidine</w:t>
      </w:r>
      <w:proofErr w:type="spellEnd"/>
      <w:r w:rsidRPr="007C5A1D">
        <w:rPr>
          <w:rFonts w:ascii="Times New Roman" w:hAnsi="Times New Roman" w:cs="Times New Roman"/>
        </w:rPr>
        <w:t>; or</w:t>
      </w:r>
    </w:p>
    <w:p w:rsidR="00897972" w:rsidRPr="007C5A1D" w:rsidRDefault="00897972" w:rsidP="00AE1214">
      <w:pPr>
        <w:pStyle w:val="schedindenta"/>
        <w:spacing w:line="240" w:lineRule="auto"/>
        <w:rPr>
          <w:rFonts w:ascii="Times New Roman" w:hAnsi="Times New Roman" w:cs="Times New Roman"/>
        </w:rPr>
      </w:pPr>
    </w:p>
    <w:p w:rsidR="00897972" w:rsidRPr="007C5A1D" w:rsidRDefault="00897972" w:rsidP="00AE1214">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solid preparations.</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CHLOROMETHIURON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CHLOROMETHIURON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5-CHLORO-3-METHYL-4-NITROPYRAZOLE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5-CHLORO-3-METHYL-4-NITROPYRAZOLE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4-CHLORO-o-TOLUIDINE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4-CHLORO-o-TOLUIDINE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AE1214">
      <w:pPr>
        <w:pStyle w:val="schedbody"/>
        <w:spacing w:line="240" w:lineRule="auto"/>
        <w:rPr>
          <w:rFonts w:ascii="Times New Roman" w:hAnsi="Times New Roman" w:cs="Times New Roman"/>
          <w:lang w:val="en-GB"/>
        </w:rPr>
      </w:pPr>
    </w:p>
    <w:p w:rsidR="00897972" w:rsidRPr="007C5A1D" w:rsidRDefault="00897972" w:rsidP="00AE1214">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CHLOROPICRIN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CHLOROPICRIN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CHLORTHIOPHOS</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CHLORTHIOPHOS</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COLECALCIFEROL</w:t>
      </w:r>
      <w:r w:rsidR="0022767A">
        <w:rPr>
          <w:rFonts w:ascii="Times New Roman" w:hAnsi="Times New Roman" w:cs="Times New Roman"/>
        </w:rPr>
        <w:fldChar w:fldCharType="begin"/>
      </w:r>
      <w:r w:rsidR="0022767A">
        <w:instrText xml:space="preserve"> XE "</w:instrText>
      </w:r>
      <w:r w:rsidR="0022767A" w:rsidRPr="00A50C1D">
        <w:rPr>
          <w:rFonts w:ascii="Times New Roman" w:hAnsi="Times New Roman" w:cs="Times New Roman"/>
        </w:rPr>
        <w:instrText>COLECALCIFEROL</w:instrText>
      </w:r>
      <w:r w:rsidR="0022767A">
        <w:instrText xml:space="preserve">" </w:instrText>
      </w:r>
      <w:r w:rsidR="0022767A">
        <w:rPr>
          <w:rFonts w:ascii="Times New Roman" w:hAnsi="Times New Roman" w:cs="Times New Roman"/>
        </w:rPr>
        <w:fldChar w:fldCharType="end"/>
      </w:r>
      <w:r w:rsidRPr="007C5A1D">
        <w:rPr>
          <w:rFonts w:ascii="Times New Roman" w:hAnsi="Times New Roman" w:cs="Times New Roman"/>
        </w:rPr>
        <w:t xml:space="preserve"> for use as a rodenticide.</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COUMAPHOS</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COUMAPHOS</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COUMATETRALYL</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COUMATETRALYL</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CREOSOTE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CREOSOTE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derived from coal.</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CREOSOTE</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CREOSOTE</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derived from beechwood.</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CYANIDES</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CYANIDES</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metallic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r>
      <w:proofErr w:type="spellStart"/>
      <w:r w:rsidRPr="007C5A1D">
        <w:rPr>
          <w:rFonts w:ascii="Times New Roman" w:hAnsi="Times New Roman" w:cs="Times New Roman"/>
          <w:lang w:val="en-GB"/>
        </w:rPr>
        <w:t>ferricyanides</w:t>
      </w:r>
      <w:proofErr w:type="spellEnd"/>
      <w:r w:rsidRPr="007C5A1D">
        <w:rPr>
          <w:rFonts w:ascii="Times New Roman" w:hAnsi="Times New Roman" w:cs="Times New Roman"/>
          <w:lang w:val="en-GB"/>
        </w:rPr>
        <w:t>;</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r>
      <w:proofErr w:type="spellStart"/>
      <w:r w:rsidRPr="007C5A1D">
        <w:rPr>
          <w:rFonts w:ascii="Times New Roman" w:hAnsi="Times New Roman" w:cs="Times New Roman"/>
          <w:lang w:val="en-GB"/>
        </w:rPr>
        <w:t>ferrocyanides</w:t>
      </w:r>
      <w:proofErr w:type="spellEnd"/>
      <w:r w:rsidRPr="007C5A1D">
        <w:rPr>
          <w:rFonts w:ascii="Times New Roman" w:hAnsi="Times New Roman" w:cs="Times New Roman"/>
          <w:lang w:val="en-GB"/>
        </w:rPr>
        <w:t>;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b/>
          <w:bCs/>
          <w:lang w:val="en-GB"/>
        </w:rPr>
      </w:pPr>
      <w:r w:rsidRPr="007C5A1D">
        <w:rPr>
          <w:rFonts w:ascii="Times New Roman" w:hAnsi="Times New Roman" w:cs="Times New Roman"/>
          <w:lang w:val="en-GB"/>
        </w:rPr>
        <w:tab/>
        <w:t>(c)</w:t>
      </w:r>
      <w:r w:rsidRPr="007C5A1D">
        <w:rPr>
          <w:rFonts w:ascii="Times New Roman" w:hAnsi="Times New Roman" w:cs="Times New Roman"/>
          <w:lang w:val="en-GB"/>
        </w:rPr>
        <w:tab/>
        <w:t>when separately specified in these Schedules.</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CYANOGEN</w:t>
      </w:r>
      <w:r w:rsidR="0022767A">
        <w:rPr>
          <w:rFonts w:ascii="Times New Roman" w:hAnsi="Times New Roman" w:cs="Times New Roman"/>
        </w:rPr>
        <w:fldChar w:fldCharType="begin"/>
      </w:r>
      <w:r w:rsidR="0022767A">
        <w:instrText xml:space="preserve"> XE "</w:instrText>
      </w:r>
      <w:r w:rsidR="0022767A" w:rsidRPr="00A50C1D">
        <w:rPr>
          <w:rFonts w:ascii="Times New Roman" w:hAnsi="Times New Roman" w:cs="Times New Roman"/>
        </w:rPr>
        <w:instrText>CYANOGEN</w:instrText>
      </w:r>
      <w:r w:rsidR="0022767A">
        <w:instrText xml:space="preserve">" </w:instrText>
      </w:r>
      <w:r w:rsidR="0022767A">
        <w:rPr>
          <w:rFonts w:ascii="Times New Roman" w:hAnsi="Times New Roman" w:cs="Times New Roman"/>
        </w:rPr>
        <w:fldChar w:fldCharType="end"/>
      </w:r>
      <w:r w:rsidRPr="007C5A1D">
        <w:rPr>
          <w:rFonts w:ascii="Times New Roman" w:hAnsi="Times New Roman" w:cs="Times New Roman"/>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CYHALOTHRIN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CYHALOTHRIN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 xml:space="preserve"> (aRS,1R,cis,Z):(aRS,1S,cis,Z) = 50:50.</w:t>
      </w:r>
    </w:p>
    <w:p w:rsidR="00897972" w:rsidRPr="007C5A1D" w:rsidRDefault="00897972" w:rsidP="00DF71EC">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jc w:val="center"/>
        <w:textAlignment w:val="center"/>
        <w:rPr>
          <w:b/>
          <w:bCs/>
          <w:color w:val="000000"/>
          <w:sz w:val="20"/>
          <w:szCs w:val="20"/>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CYHEXATIN</w:t>
      </w:r>
      <w:r w:rsidR="0022767A">
        <w:rPr>
          <w:rFonts w:ascii="Times New Roman" w:hAnsi="Times New Roman" w:cs="Times New Roman"/>
          <w:lang w:val="en-GB"/>
        </w:rPr>
        <w:fldChar w:fldCharType="begin"/>
      </w:r>
      <w:r w:rsidR="0022767A">
        <w:instrText xml:space="preserve"> XE "</w:instrText>
      </w:r>
      <w:r w:rsidR="0022767A" w:rsidRPr="00A50C1D">
        <w:rPr>
          <w:rFonts w:ascii="Times New Roman" w:hAnsi="Times New Roman" w:cs="Times New Roman"/>
          <w:lang w:val="en-GB"/>
        </w:rPr>
        <w:instrText>CYHEXATIN</w:instrText>
      </w:r>
      <w:r w:rsidR="0022767A">
        <w:instrText xml:space="preserve">" </w:instrText>
      </w:r>
      <w:r w:rsidR="0022767A">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DELTAMETHRIN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DELTAMETHRIN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00C12943"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D0255C" w:rsidRPr="007C5A1D" w:rsidRDefault="00D0255C" w:rsidP="006A4306">
      <w:pPr>
        <w:numPr>
          <w:ilvl w:val="0"/>
          <w:numId w:val="30"/>
        </w:numPr>
        <w:ind w:left="1134" w:hanging="425"/>
        <w:contextualSpacing/>
        <w:rPr>
          <w:rFonts w:eastAsia="Calibri"/>
          <w:sz w:val="20"/>
          <w:szCs w:val="20"/>
        </w:rPr>
      </w:pPr>
      <w:r w:rsidRPr="007C5A1D">
        <w:rPr>
          <w:rFonts w:eastAsia="Calibri"/>
          <w:sz w:val="20"/>
          <w:szCs w:val="20"/>
        </w:rPr>
        <w:t>when included in Schedules 5 or 6; or</w:t>
      </w:r>
    </w:p>
    <w:p w:rsidR="00D0255C" w:rsidRPr="007C5A1D" w:rsidRDefault="00D0255C" w:rsidP="00D0255C">
      <w:pPr>
        <w:ind w:left="1134" w:hanging="425"/>
        <w:contextualSpacing/>
        <w:rPr>
          <w:rFonts w:eastAsia="Calibri"/>
          <w:sz w:val="20"/>
          <w:szCs w:val="20"/>
        </w:rPr>
      </w:pPr>
    </w:p>
    <w:p w:rsidR="00D0255C" w:rsidRPr="007C5A1D" w:rsidRDefault="00D0255C" w:rsidP="006A4306">
      <w:pPr>
        <w:numPr>
          <w:ilvl w:val="0"/>
          <w:numId w:val="30"/>
        </w:numPr>
        <w:ind w:left="1134" w:hanging="425"/>
        <w:rPr>
          <w:sz w:val="20"/>
          <w:szCs w:val="20"/>
          <w:lang w:eastAsia="en-AU"/>
        </w:rPr>
      </w:pPr>
      <w:r w:rsidRPr="007C5A1D">
        <w:rPr>
          <w:rFonts w:eastAsia="Cambria"/>
          <w:sz w:val="20"/>
          <w:szCs w:val="20"/>
        </w:rPr>
        <w:t>in</w:t>
      </w:r>
      <w:r w:rsidRPr="007C5A1D">
        <w:rPr>
          <w:sz w:val="20"/>
          <w:szCs w:val="20"/>
        </w:rPr>
        <w:t xml:space="preserve"> factory prepared mosquito nets containing 1 per cent or less of </w:t>
      </w:r>
      <w:proofErr w:type="spellStart"/>
      <w:r w:rsidRPr="007C5A1D">
        <w:rPr>
          <w:sz w:val="20"/>
          <w:szCs w:val="20"/>
        </w:rPr>
        <w:t>deltamethrin</w:t>
      </w:r>
      <w:proofErr w:type="spellEnd"/>
      <w:r w:rsidRPr="007C5A1D">
        <w:rPr>
          <w:sz w:val="20"/>
          <w:szCs w:val="20"/>
        </w:rPr>
        <w:t>; or</w:t>
      </w:r>
    </w:p>
    <w:p w:rsidR="00D0255C" w:rsidRPr="007C5A1D" w:rsidRDefault="00D0255C" w:rsidP="00D0255C">
      <w:pPr>
        <w:ind w:left="1134" w:hanging="425"/>
        <w:rPr>
          <w:sz w:val="20"/>
          <w:szCs w:val="20"/>
          <w:lang w:eastAsia="en-AU"/>
        </w:rPr>
      </w:pPr>
    </w:p>
    <w:p w:rsidR="00D0255C" w:rsidRPr="007C5A1D" w:rsidRDefault="00D0255C" w:rsidP="006A4306">
      <w:pPr>
        <w:numPr>
          <w:ilvl w:val="0"/>
          <w:numId w:val="30"/>
        </w:numPr>
        <w:shd w:val="clear" w:color="auto" w:fill="FFFFFF"/>
        <w:ind w:left="1134" w:hanging="425"/>
        <w:rPr>
          <w:rFonts w:eastAsia="Cambria"/>
          <w:sz w:val="20"/>
          <w:szCs w:val="20"/>
        </w:rPr>
      </w:pPr>
      <w:r w:rsidRPr="007C5A1D">
        <w:rPr>
          <w:sz w:val="20"/>
          <w:szCs w:val="20"/>
        </w:rPr>
        <w:t xml:space="preserve">in preparations containing 0.1 per cent or less of </w:t>
      </w:r>
      <w:proofErr w:type="spellStart"/>
      <w:r w:rsidRPr="007C5A1D">
        <w:rPr>
          <w:sz w:val="20"/>
          <w:szCs w:val="20"/>
        </w:rPr>
        <w:t>deltamethrin</w:t>
      </w:r>
      <w:proofErr w:type="spellEnd"/>
      <w:r w:rsidRPr="007C5A1D">
        <w:rPr>
          <w:rFonts w:eastAsia="Cambria"/>
          <w:sz w:val="20"/>
          <w:szCs w:val="20"/>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DEMETON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DEMETON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lastRenderedPageBreak/>
        <w:t>DEMETON-O-METHYL</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DEMETON-O-METHYL</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DEMETON-S-METHYL</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DEMETON-S-METHYL</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DIALIFOS</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DIALIFOS</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4,4-DIAMINODIPHENYLMETHANE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4,4-DIAMINODIPHENYLMETHANE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(Methylene </w:t>
      </w:r>
      <w:proofErr w:type="spellStart"/>
      <w:r w:rsidRPr="007C5A1D">
        <w:rPr>
          <w:rFonts w:ascii="Times New Roman" w:hAnsi="Times New Roman" w:cs="Times New Roman"/>
          <w:lang w:val="en-GB"/>
        </w:rPr>
        <w:t>dianiline</w:t>
      </w:r>
      <w:proofErr w:type="spellEnd"/>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1,2-DIBROMO-3-CHLOROPROPANE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1,2-DIBROMO-3-CHLOROPROPANE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1,3-DICHLOROPROPENE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1,3-DICHLOROPROPENE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DICHLORVOS</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DICHLORVOS</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DICROTOPHOS</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DICROTOPHOS</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DIFENACOUM</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DIFENACOUM</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DIFETHIALONE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DIFETHIALONE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DIMEFOX</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DIMEFOX</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4-DIMETHYLAMINOAZOBENZENE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4-DIMETHYLAMINOAZOBENZENE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(N,N-dimethyl-4-[</w:t>
      </w:r>
      <w:proofErr w:type="spellStart"/>
      <w:r w:rsidRPr="007C5A1D">
        <w:rPr>
          <w:rFonts w:ascii="Times New Roman" w:hAnsi="Times New Roman" w:cs="Times New Roman"/>
          <w:lang w:val="en-GB"/>
        </w:rPr>
        <w:t>phenylazo</w:t>
      </w:r>
      <w:proofErr w:type="spellEnd"/>
      <w:r w:rsidRPr="007C5A1D">
        <w:rPr>
          <w:rFonts w:ascii="Times New Roman" w:hAnsi="Times New Roman" w:cs="Times New Roman"/>
          <w:lang w:val="en-GB"/>
        </w:rPr>
        <w:t>]-</w:t>
      </w:r>
      <w:proofErr w:type="spellStart"/>
      <w:r w:rsidRPr="007C5A1D">
        <w:rPr>
          <w:rFonts w:ascii="Times New Roman" w:hAnsi="Times New Roman" w:cs="Times New Roman"/>
          <w:lang w:val="en-GB"/>
        </w:rPr>
        <w:t>benzenamine</w:t>
      </w:r>
      <w:proofErr w:type="spellEnd"/>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DIMETHYL SULFATE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DIMETHYL SULFATE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DIMETILAN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DIMETILAN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DINITROCRESOLS</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DINITROCRESOLS</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DINITROPHENOLS</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DINITROPHENOLS</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DINOCAP</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DINOCAP</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DINOSEB</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DINOSEB</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DIQUAT</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DIQUAT</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DISULFOTON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DISULFOTON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DORAMECTIN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DORAMECTIN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b/>
          <w:bCs/>
          <w:lang w:val="en-GB"/>
        </w:rPr>
        <w:t xml:space="preserve"> 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DSMA</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DSMA</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EMAMECTIN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EMAMECTIN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ENDOSULFAN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ENDOSULFAN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AB1D34" w:rsidRPr="007C5A1D" w:rsidRDefault="00AB1D34"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ENDOTHAL</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ENDOTHAL</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ENDRIN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ENDRIN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EPICHLOROHYDRIN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EPICHLOROHYDRIN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BodyText1"/>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EPIDERMAL GROWTH FACTOR</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EPIDERMAL GROWTH FACTOR</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rPr>
        <w:t>except</w:t>
      </w:r>
      <w:r w:rsidRPr="007C5A1D">
        <w:rPr>
          <w:rFonts w:ascii="Times New Roman" w:hAnsi="Times New Roman" w:cs="Times New Roman"/>
        </w:rPr>
        <w:t xml:space="preserve"> in preparations for human therapeutic use.</w:t>
      </w:r>
      <w:r w:rsidRPr="007C5A1D">
        <w:rPr>
          <w:rFonts w:ascii="Times New Roman" w:hAnsi="Times New Roman" w:cs="Times New Roman"/>
          <w:lang w:val="en-GB"/>
        </w:rPr>
        <w:t xml:space="preserve"> </w:t>
      </w:r>
    </w:p>
    <w:p w:rsidR="00897972" w:rsidRPr="007C5A1D" w:rsidRDefault="00897972" w:rsidP="00DF71EC">
      <w:pPr>
        <w:pStyle w:val="BodyText1"/>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EPRINOMECTIN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EPRINOMECTIN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ETACONAZOLE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ETACONAZOLE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ETHION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ETHION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ETHOPROPHOS</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ETHOPROPHOS</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ETHYLENE DIBROMIDE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ETHYLENE DIBROMIDE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ETHYLENE OXIDE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ETHYLENE OXIDE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FAMPHUR</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FAMPHUR</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FENAMIPHOS</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FENAMIPHOS</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FENOXACRIM</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FENOXACRIM</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treated carpets.</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FENSULFOTHION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FENSULFOTHION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FENTHION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FENTHION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FENTHION-ETHYL</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FENTHION-ETHYL</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FLOCOUMAFEN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FLOCOUMAFEN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FLUCOFURON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FLUCOFURON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treated carpets.</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FLUCYTHRINATE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FLUCYTHRINATE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FLUMIOXAZIN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FLUMIOXAZIN</w:instrText>
      </w:r>
      <w:r w:rsidR="00641DEE">
        <w:instrText xml:space="preserve">" </w:instrText>
      </w:r>
      <w:r w:rsidR="00641DEE">
        <w:rPr>
          <w:rFonts w:ascii="Times New Roman" w:hAnsi="Times New Roman" w:cs="Times New Roman"/>
          <w:lang w:val="en-GB"/>
        </w:rPr>
        <w:fldChar w:fldCharType="end"/>
      </w:r>
      <w:r w:rsidR="000A6063" w:rsidRPr="007C5A1D">
        <w:rPr>
          <w:rFonts w:ascii="Times New Roman" w:hAnsi="Times New Roman" w:cs="Times New Roman"/>
          <w:lang w:val="en-GB"/>
        </w:rPr>
        <w:t xml:space="preserve"> </w:t>
      </w:r>
      <w:r w:rsidR="000A6063" w:rsidRPr="007C5A1D">
        <w:rPr>
          <w:rFonts w:ascii="Times New Roman" w:hAnsi="Times New Roman" w:cs="Times New Roman"/>
          <w:b/>
        </w:rPr>
        <w:t>except</w:t>
      </w:r>
      <w:r w:rsidR="000A6063" w:rsidRPr="007C5A1D">
        <w:rPr>
          <w:rFonts w:ascii="Times New Roman" w:hAnsi="Times New Roman" w:cs="Times New Roman"/>
        </w:rPr>
        <w:t xml:space="preserve"> when included in Schedule 6</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FLUOROACETAMIDE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FLUOROACETAMIDE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FLUOROACETIC ACID</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FLUOROACETIC ACID</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FOLPET</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FOLPET</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BodyText1"/>
        <w:spacing w:line="240" w:lineRule="auto"/>
        <w:rPr>
          <w:rFonts w:ascii="Times New Roman" w:hAnsi="Times New Roman" w:cs="Times New Roman"/>
          <w:lang w:val="en-GB"/>
        </w:rPr>
      </w:pPr>
    </w:p>
    <w:p w:rsidR="00897972"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FORMETANATE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FORMETANATE</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654415" w:rsidRDefault="00654415" w:rsidP="00DF71EC">
      <w:pPr>
        <w:pStyle w:val="schedbody"/>
        <w:spacing w:line="240" w:lineRule="auto"/>
        <w:rPr>
          <w:rFonts w:ascii="Times New Roman" w:hAnsi="Times New Roman" w:cs="Times New Roman"/>
          <w:lang w:val="en-GB"/>
        </w:rPr>
      </w:pPr>
    </w:p>
    <w:p w:rsidR="00654415" w:rsidRPr="007C5A1D" w:rsidRDefault="00654415" w:rsidP="00DF71EC">
      <w:pPr>
        <w:pStyle w:val="schedbody"/>
        <w:spacing w:line="240" w:lineRule="auto"/>
        <w:rPr>
          <w:rFonts w:ascii="Times New Roman" w:hAnsi="Times New Roman" w:cs="Times New Roman"/>
          <w:lang w:val="en-GB"/>
        </w:rPr>
      </w:pPr>
      <w:r>
        <w:rPr>
          <w:rFonts w:ascii="Times New Roman" w:hAnsi="Times New Roman" w:cs="Times New Roman"/>
          <w:lang w:val="en-GB"/>
        </w:rPr>
        <w:t>FOSTHIAZATE</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FOSTHIAZATE</w:instrText>
      </w:r>
      <w:r w:rsidR="00641DEE">
        <w:instrText xml:space="preserve">" </w:instrText>
      </w:r>
      <w:r w:rsidR="00641DEE">
        <w:rPr>
          <w:rFonts w:ascii="Times New Roman" w:hAnsi="Times New Roman" w:cs="Times New Roman"/>
          <w:lang w:val="en-GB"/>
        </w:rPr>
        <w:fldChar w:fldCharType="end"/>
      </w:r>
      <w:r>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FURATHIOCARB</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FURATHIOCARB</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 xml:space="preserve">except </w:t>
      </w:r>
      <w:r w:rsidRPr="007C5A1D">
        <w:rPr>
          <w:rFonts w:ascii="Times New Roman" w:hAnsi="Times New Roman" w:cs="Times New Roman"/>
          <w:lang w:val="en-GB"/>
        </w:rPr>
        <w:t>when included in Schedule 5.</w:t>
      </w:r>
    </w:p>
    <w:p w:rsidR="00AB1D34" w:rsidRPr="007C5A1D" w:rsidRDefault="00AB1D34"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GAMMA-CYHALOTHRIN</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GAMMA-CYHALOTHRIN</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HALOFUGINONE</w:t>
      </w:r>
      <w:r w:rsidR="00641DEE">
        <w:rPr>
          <w:rFonts w:ascii="Times New Roman" w:hAnsi="Times New Roman" w:cs="Times New Roman"/>
        </w:rPr>
        <w:fldChar w:fldCharType="begin"/>
      </w:r>
      <w:r w:rsidR="00641DEE">
        <w:instrText xml:space="preserve"> XE "</w:instrText>
      </w:r>
      <w:r w:rsidR="00641DEE" w:rsidRPr="00A50C1D">
        <w:rPr>
          <w:rFonts w:ascii="Times New Roman" w:hAnsi="Times New Roman" w:cs="Times New Roman"/>
        </w:rPr>
        <w:instrText>HALOFUGINONE</w:instrText>
      </w:r>
      <w:r w:rsidR="00641DEE">
        <w:instrText xml:space="preserve">" </w:instrText>
      </w:r>
      <w:r w:rsidR="00641DEE">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when included in Schedule 4.</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HALOGENATED DIBENZODIOXINS AND DIBENZOFURANS</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HALOGENATED DIBENZODIOXINS AND DIBENZOFURANS</w:instrText>
      </w:r>
      <w:r w:rsidR="00641DEE">
        <w:instrText xml:space="preserve">" </w:instrText>
      </w:r>
      <w:r w:rsidR="00641DEE">
        <w:rPr>
          <w:rFonts w:ascii="Times New Roman" w:hAnsi="Times New Roman" w:cs="Times New Roman"/>
          <w:lang w:val="en-GB"/>
        </w:rPr>
        <w:fldChar w:fldCharType="end"/>
      </w:r>
      <w:r w:rsidR="008052E6"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HCB</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HCB</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HYDROCARBONS LIQUID AROMATIC</w:t>
      </w:r>
      <w:r w:rsidR="00641DEE">
        <w:rPr>
          <w:rFonts w:ascii="Times New Roman" w:hAnsi="Times New Roman" w:cs="Times New Roman"/>
          <w:lang w:val="en-GB"/>
        </w:rPr>
        <w:fldChar w:fldCharType="begin"/>
      </w:r>
      <w:r w:rsidR="00641DEE">
        <w:instrText xml:space="preserve"> XE "</w:instrText>
      </w:r>
      <w:r w:rsidR="00641DEE" w:rsidRPr="00A50C1D">
        <w:rPr>
          <w:rFonts w:ascii="Times New Roman" w:hAnsi="Times New Roman" w:cs="Times New Roman"/>
          <w:lang w:val="en-GB"/>
        </w:rPr>
        <w:instrText>HYDROCARBONS LIQUID AROMATIC</w:instrText>
      </w:r>
      <w:r w:rsidR="00641DEE">
        <w:instrText xml:space="preserve">" </w:instrText>
      </w:r>
      <w:r w:rsidR="00641DEE">
        <w:rPr>
          <w:rFonts w:ascii="Times New Roman" w:hAnsi="Times New Roman" w:cs="Times New Roman"/>
          <w:lang w:val="en-GB"/>
        </w:rPr>
        <w:fldChar w:fldCharType="end"/>
      </w:r>
      <w:r w:rsidRPr="007C5A1D">
        <w:rPr>
          <w:rFonts w:ascii="Times New Roman" w:hAnsi="Times New Roman" w:cs="Times New Roman"/>
          <w:lang w:val="en-GB"/>
        </w:rPr>
        <w:t xml:space="preserve"> (including aromatic extract oils), any</w:t>
      </w: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 xml:space="preserve">fraction of which boils above 350°C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 solid polymers;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when containing 1 per cent or less of total polycyclic aromatic compounds as measured by IP 346; or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(c) </w:t>
      </w:r>
      <w:r w:rsidRPr="007C5A1D">
        <w:rPr>
          <w:rFonts w:ascii="Times New Roman" w:hAnsi="Times New Roman" w:cs="Times New Roman"/>
          <w:lang w:val="en-GB"/>
        </w:rPr>
        <w:tab/>
        <w:t>when having a Mutagenicity Index of zero as measured by ASTM E1687-95.</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HYDROCYANIC ACID</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HYDROCYANIC ACID</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4; or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its salts and derivatives other than cyanides separately specified in this Schedule.</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HYDROFLUORIC ACID</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HYDROFLUORIC ACID</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HYDROGEN SULFIDE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HYDROGEN SULFIDE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HYDROSILICOFLUORIC ACID</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HYDROSILICOFLUORIC ACID</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IODOMETHANE</w:t>
      </w:r>
      <w:r w:rsidR="00A17B56">
        <w:rPr>
          <w:rFonts w:ascii="Times New Roman" w:hAnsi="Times New Roman" w:cs="Times New Roman"/>
        </w:rPr>
        <w:fldChar w:fldCharType="begin"/>
      </w:r>
      <w:r w:rsidR="00A17B56">
        <w:instrText xml:space="preserve"> XE "</w:instrText>
      </w:r>
      <w:r w:rsidR="00A17B56" w:rsidRPr="00A50C1D">
        <w:rPr>
          <w:rFonts w:ascii="Times New Roman" w:hAnsi="Times New Roman" w:cs="Times New Roman"/>
        </w:rPr>
        <w:instrText>IODOMETHANE</w:instrText>
      </w:r>
      <w:r w:rsidR="00A17B56">
        <w:instrText xml:space="preserve">" </w:instrText>
      </w:r>
      <w:r w:rsidR="00A17B56">
        <w:rPr>
          <w:rFonts w:ascii="Times New Roman" w:hAnsi="Times New Roman" w:cs="Times New Roman"/>
        </w:rPr>
        <w:fldChar w:fldCharType="end"/>
      </w:r>
      <w:r w:rsidRPr="007C5A1D">
        <w:rPr>
          <w:rFonts w:ascii="Times New Roman" w:hAnsi="Times New Roman" w:cs="Times New Roman"/>
        </w:rPr>
        <w:t>.</w:t>
      </w:r>
    </w:p>
    <w:p w:rsidR="00897972" w:rsidRPr="007C5A1D" w:rsidRDefault="00897972" w:rsidP="00DF71EC">
      <w:pPr>
        <w:pStyle w:val="BodyText1"/>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ISOCARBOPHOS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ISOCARBOPHOS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ISOFENPHOS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ISOFENPHOS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ISOPROTURON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ISOPROTURON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IVERMECTIN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IVERMECTIN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 or 5.</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LAMBDA-CYHALOTHRIN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LAMBDA-CYHALOTHRIN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LEPTOPHOS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LEPTOPHOS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LITHIUM PERFLUOROOCTANE SULFONATE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LITHIUM PERFLUOROOCTANE SULFONATE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sealed bait stations containing 1 per cent or less of lithium </w:t>
      </w:r>
      <w:proofErr w:type="spellStart"/>
      <w:r w:rsidRPr="007C5A1D">
        <w:rPr>
          <w:rFonts w:ascii="Times New Roman" w:hAnsi="Times New Roman" w:cs="Times New Roman"/>
          <w:lang w:val="en-GB"/>
        </w:rPr>
        <w:t>perfluorooctane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sulfonate</w:t>
      </w:r>
      <w:proofErr w:type="spellEnd"/>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MADURAMICIN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MADURAMICIN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containing 5 mg/kg or less of antibiotic substances.</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MALACHITE GREEN</w:t>
      </w:r>
      <w:r w:rsidR="00A17B56">
        <w:rPr>
          <w:rFonts w:ascii="Times New Roman" w:hAnsi="Times New Roman" w:cs="Times New Roman"/>
        </w:rPr>
        <w:fldChar w:fldCharType="begin"/>
      </w:r>
      <w:r w:rsidR="00A17B56">
        <w:instrText xml:space="preserve"> XE "</w:instrText>
      </w:r>
      <w:r w:rsidR="00A17B56" w:rsidRPr="00A50C1D">
        <w:rPr>
          <w:rFonts w:ascii="Times New Roman" w:hAnsi="Times New Roman" w:cs="Times New Roman"/>
        </w:rPr>
        <w:instrText>MALACHITE GREEN</w:instrText>
      </w:r>
      <w:r w:rsidR="00A17B56">
        <w:instrText xml:space="preserve">" </w:instrText>
      </w:r>
      <w:r w:rsidR="00A17B56">
        <w:rPr>
          <w:rFonts w:ascii="Times New Roman" w:hAnsi="Times New Roman" w:cs="Times New Roman"/>
        </w:rPr>
        <w:fldChar w:fldCharType="end"/>
      </w:r>
      <w:r w:rsidRPr="007C5A1D">
        <w:rPr>
          <w:rFonts w:ascii="Times New Roman" w:hAnsi="Times New Roman" w:cs="Times New Roman"/>
        </w:rPr>
        <w:t xml:space="preserve"> for veterinary use </w:t>
      </w:r>
      <w:r w:rsidRPr="007C5A1D">
        <w:rPr>
          <w:rFonts w:ascii="Times New Roman" w:hAnsi="Times New Roman" w:cs="Times New Roman"/>
          <w:b/>
          <w:bCs/>
        </w:rPr>
        <w:t>except</w:t>
      </w:r>
      <w:r w:rsidRPr="007C5A1D">
        <w:rPr>
          <w:rFonts w:ascii="Times New Roman" w:hAnsi="Times New Roman" w:cs="Times New Roman"/>
        </w:rPr>
        <w:t xml:space="preserve"> when included in Schedule 5.</w:t>
      </w:r>
    </w:p>
    <w:p w:rsidR="00AB1D34" w:rsidRPr="007C5A1D" w:rsidRDefault="00AB1D34"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MAZIDOX</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MAZIDOX</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MECARBAM</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MECARBAM</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MERCURIC CHLORIDE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MERCURIC CHLORIDE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when prepared for use for agricultural, industrial, pastoral or horticultural purposes.</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MERCURY</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MERCURY</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this Schedule;</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2, 4 or 6;</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in preparations containing 0.01 per cent or less of mercury in organic form as a preservative;</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mercury (metallic) in scientific instruments;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dental amalgams;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(f)</w:t>
      </w:r>
      <w:r w:rsidRPr="007C5A1D">
        <w:rPr>
          <w:rFonts w:ascii="Times New Roman" w:hAnsi="Times New Roman" w:cs="Times New Roman"/>
          <w:lang w:val="en-GB"/>
        </w:rPr>
        <w:tab/>
        <w:t>in a sealed device, for therapeutic use, which prevents access to the mercury.</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METHACRIFOS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METHACRIFOS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METHAMIDOPHOS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METHAMIDOPHOS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METHAPYRILENE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METHAPYRILENE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METHAZOLE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METHAZOLE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METHIDATHION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METHIDATHION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METHIOCARB</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METHIOCARB</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METHOMYL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METHOMYL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METHOXYETHYLMERCURIC ACETATE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METHOXYETHYLMERCURIC ACETATE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METHOXYETHYLMERCURIC CHLORIDE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METHOXYETHYLMERCURIC CHLORIDE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 BROMIDE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METHYL BROMIDE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caps/>
          <w:lang w:val="en-GB"/>
        </w:rPr>
        <w:t>Methylcyclopentadienyl Manganese Tricarbonyl</w:t>
      </w:r>
      <w:r w:rsidR="00A17B56">
        <w:rPr>
          <w:rFonts w:ascii="Times New Roman" w:hAnsi="Times New Roman" w:cs="Times New Roman"/>
          <w:caps/>
          <w:lang w:val="en-GB"/>
        </w:rPr>
        <w:fldChar w:fldCharType="begin"/>
      </w:r>
      <w:r w:rsidR="00A17B56">
        <w:instrText xml:space="preserve"> XE "</w:instrText>
      </w:r>
      <w:r w:rsidR="00A17B56" w:rsidRPr="00A50C1D">
        <w:rPr>
          <w:rFonts w:ascii="Times New Roman" w:hAnsi="Times New Roman" w:cs="Times New Roman"/>
          <w:caps/>
          <w:lang w:val="en-GB"/>
        </w:rPr>
        <w:instrText>Methylcyclopentadienyl Manganese Tricarbonyl</w:instrText>
      </w:r>
      <w:r w:rsidR="00A17B56">
        <w:instrText xml:space="preserve">" </w:instrText>
      </w:r>
      <w:r w:rsidR="00A17B56">
        <w:rPr>
          <w:rFonts w:ascii="Times New Roman" w:hAnsi="Times New Roman" w:cs="Times New Roman"/>
          <w:caps/>
          <w:lang w:val="en-GB"/>
        </w:rPr>
        <w:fldChar w:fldCharType="end"/>
      </w:r>
      <w:r w:rsidRPr="007C5A1D">
        <w:rPr>
          <w:rFonts w:ascii="Times New Roman" w:hAnsi="Times New Roman" w:cs="Times New Roman"/>
          <w:caps/>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6;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used in laboratory analysis;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when packed for industrial use in containers with a nominal capacity of 100 L or more.</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4,4’-METHYLENEBIS[2-CHLOROANILINE] (MOCA)</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4,4’-METHYLENEBIS[2-CHLOROANILINE] (MOCA)</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METHYLENE BLUE</w:t>
      </w:r>
      <w:r w:rsidR="00A17B56">
        <w:rPr>
          <w:rFonts w:ascii="Times New Roman" w:hAnsi="Times New Roman" w:cs="Times New Roman"/>
        </w:rPr>
        <w:fldChar w:fldCharType="begin"/>
      </w:r>
      <w:r w:rsidR="00A17B56">
        <w:instrText xml:space="preserve"> XE "</w:instrText>
      </w:r>
      <w:r w:rsidR="00A17B56" w:rsidRPr="00A50C1D">
        <w:rPr>
          <w:rFonts w:ascii="Times New Roman" w:hAnsi="Times New Roman" w:cs="Times New Roman"/>
        </w:rPr>
        <w:instrText>METHYLENE BLUE</w:instrText>
      </w:r>
      <w:r w:rsidR="00A17B56">
        <w:instrText xml:space="preserve">" </w:instrText>
      </w:r>
      <w:r w:rsidR="00A17B56">
        <w:rPr>
          <w:rFonts w:ascii="Times New Roman" w:hAnsi="Times New Roman" w:cs="Times New Roman"/>
        </w:rPr>
        <w:fldChar w:fldCharType="end"/>
      </w:r>
      <w:r w:rsidRPr="007C5A1D">
        <w:rPr>
          <w:rFonts w:ascii="Times New Roman" w:hAnsi="Times New Roman" w:cs="Times New Roman"/>
        </w:rPr>
        <w:t xml:space="preserve"> for veterinary use </w:t>
      </w:r>
      <w:r w:rsidRPr="007C5A1D">
        <w:rPr>
          <w:rFonts w:ascii="Times New Roman" w:hAnsi="Times New Roman" w:cs="Times New Roman"/>
          <w:b/>
          <w:bCs/>
        </w:rPr>
        <w:t>except</w:t>
      </w:r>
      <w:r w:rsidRPr="007C5A1D">
        <w:rPr>
          <w:rFonts w:ascii="Times New Roman" w:hAnsi="Times New Roman" w:cs="Times New Roman"/>
        </w:rPr>
        <w:t xml:space="preserve"> when included in Schedules 4 or 5.</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MEVINPHOS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MEVINPHOS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MIPAFOX</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MIPAFOX</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23397" w:rsidRPr="007C5A1D" w:rsidRDefault="00823397"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MIREX</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MIREX</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MOLINATE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MOLINATE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MONOCROTOPHOS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MONOCROTOPHOS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MOXIDECTIN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MOXIDECTIN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MSMA</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MSMA</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NAPHTHALOPHOS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NAPHTHALOPHOS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NICOTINE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NICOTINE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included in Schedule 6;</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preparations for human therapeutic use; or</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tobacco prepared and packed for smoking.</w:t>
      </w:r>
    </w:p>
    <w:p w:rsidR="00897972" w:rsidRPr="007C5A1D" w:rsidRDefault="00897972" w:rsidP="00DF71EC">
      <w:pPr>
        <w:pStyle w:val="schedindenta"/>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NIMIDANE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NIMIDANE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NITROFEN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NITROFEN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632AC0" w:rsidRDefault="00632AC0"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NITROPRUSSIDES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NITROPRUSSIDES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 or 6.</w:t>
      </w:r>
    </w:p>
    <w:p w:rsidR="00897972" w:rsidRPr="007C5A1D" w:rsidRDefault="00897972" w:rsidP="00DF71EC">
      <w:pPr>
        <w:pStyle w:val="schedbody"/>
        <w:spacing w:line="240" w:lineRule="auto"/>
        <w:rPr>
          <w:rFonts w:ascii="Times New Roman" w:hAnsi="Times New Roman" w:cs="Times New Roman"/>
          <w:lang w:val="en-GB"/>
        </w:rPr>
      </w:pPr>
    </w:p>
    <w:p w:rsidR="00345D67" w:rsidRPr="007C5A1D" w:rsidRDefault="00345D67" w:rsidP="00345D67">
      <w:pPr>
        <w:rPr>
          <w:sz w:val="20"/>
          <w:szCs w:val="20"/>
          <w:lang w:eastAsia="en-AU"/>
        </w:rPr>
      </w:pPr>
      <w:r w:rsidRPr="007C5A1D">
        <w:rPr>
          <w:sz w:val="20"/>
          <w:szCs w:val="20"/>
          <w:lang w:eastAsia="en-AU"/>
        </w:rPr>
        <w:t>2-NITROTOLUENE</w:t>
      </w:r>
      <w:r w:rsidR="00A17B56">
        <w:rPr>
          <w:sz w:val="20"/>
          <w:szCs w:val="20"/>
          <w:lang w:eastAsia="en-AU"/>
        </w:rPr>
        <w:fldChar w:fldCharType="begin"/>
      </w:r>
      <w:r w:rsidR="00A17B56">
        <w:instrText xml:space="preserve"> XE "</w:instrText>
      </w:r>
      <w:r w:rsidR="00A17B56" w:rsidRPr="00A50C1D">
        <w:rPr>
          <w:sz w:val="20"/>
          <w:szCs w:val="20"/>
          <w:lang w:eastAsia="en-AU"/>
        </w:rPr>
        <w:instrText>2-NITROTOLUENE</w:instrText>
      </w:r>
      <w:r w:rsidR="00A17B56">
        <w:instrText xml:space="preserve">" </w:instrText>
      </w:r>
      <w:r w:rsidR="00A17B56">
        <w:rPr>
          <w:sz w:val="20"/>
          <w:szCs w:val="20"/>
          <w:lang w:eastAsia="en-AU"/>
        </w:rPr>
        <w:fldChar w:fldCharType="end"/>
      </w:r>
      <w:r w:rsidRPr="007C5A1D">
        <w:rPr>
          <w:sz w:val="20"/>
          <w:szCs w:val="20"/>
          <w:lang w:eastAsia="en-AU"/>
        </w:rPr>
        <w:t>.</w:t>
      </w:r>
    </w:p>
    <w:p w:rsidR="00345D67" w:rsidRPr="007C5A1D" w:rsidRDefault="00345D67"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OMETHOATE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OMETHOATE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 or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OXAMYL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OXAMYL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BodyText1"/>
        <w:spacing w:line="240" w:lineRule="auto"/>
        <w:rPr>
          <w:rFonts w:ascii="Times New Roman" w:hAnsi="Times New Roman" w:cs="Times New Roman"/>
          <w:lang w:val="en-GB"/>
        </w:rPr>
      </w:pPr>
    </w:p>
    <w:p w:rsidR="00897972" w:rsidRPr="007C5A1D" w:rsidRDefault="00897972"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OXYDEMETON METHYL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OXYDEMETON METHYL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PARAQUAT</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PARAQUAT</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PARATHION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PARATHION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PARATHION-METHYL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PARATHION-METHYL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PENTACHLOROPHENOL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PENTACHLOROPHENOL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PHENYLMERCURIC ACETATE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PHENYLMERCURIC ACETATE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containing 0.01 per cent or less of mercury as a preservative.</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PHORATE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PHORATE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PHOSFOLAN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PHOSFOLAN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PHOSPHIDES, METALLIC</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PHOSPHIDES, METALLIC</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BodyText1"/>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PHOSPHINE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PHOSPHINE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PHOSPHORUS, YELLOW</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PHOSPHORUS, YELLOW</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(excluding its salts and derivatives).</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POTASSIUM NITRITE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POTASSIUM NITRITE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5 or 6;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potassium nitrite; </w:t>
      </w:r>
    </w:p>
    <w:p w:rsidR="00AB1D34" w:rsidRPr="007C5A1D" w:rsidRDefault="00AB1D34" w:rsidP="00DF71EC">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textAlignment w:val="center"/>
        <w:rPr>
          <w:b/>
          <w:bCs/>
          <w:color w:val="000000"/>
          <w:sz w:val="20"/>
          <w:szCs w:val="20"/>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when present as an excipient in preparations for therapeutic use;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aerosols containing 2 per cent or less of potassium nitrite.</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PROCYMIDONE</w:t>
      </w:r>
      <w:r w:rsidR="00A17B56">
        <w:rPr>
          <w:rFonts w:ascii="Times New Roman" w:hAnsi="Times New Roman" w:cs="Times New Roman"/>
        </w:rPr>
        <w:fldChar w:fldCharType="begin"/>
      </w:r>
      <w:r w:rsidR="00A17B56">
        <w:instrText xml:space="preserve"> XE "</w:instrText>
      </w:r>
      <w:r w:rsidR="00A17B56" w:rsidRPr="00A50C1D">
        <w:rPr>
          <w:rFonts w:ascii="Times New Roman" w:hAnsi="Times New Roman" w:cs="Times New Roman"/>
        </w:rPr>
        <w:instrText>PROCYMIDONE</w:instrText>
      </w:r>
      <w:r w:rsidR="00A17B56">
        <w:instrText xml:space="preserve">" </w:instrText>
      </w:r>
      <w:r w:rsidR="00A17B56">
        <w:rPr>
          <w:rFonts w:ascii="Times New Roman" w:hAnsi="Times New Roman" w:cs="Times New Roman"/>
        </w:rPr>
        <w:fldChar w:fldCharType="end"/>
      </w:r>
      <w:r w:rsidRPr="007C5A1D">
        <w:rPr>
          <w:rFonts w:ascii="Times New Roman" w:hAnsi="Times New Roman" w:cs="Times New Roman"/>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PROPYLENE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PROPYLENE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OXIDE. </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PYRINURON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PYRINURON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QUININE</w:t>
      </w:r>
      <w:r w:rsidR="00A17B56">
        <w:rPr>
          <w:rFonts w:ascii="Times New Roman" w:hAnsi="Times New Roman" w:cs="Times New Roman"/>
        </w:rPr>
        <w:fldChar w:fldCharType="begin"/>
      </w:r>
      <w:r w:rsidR="00A17B56">
        <w:instrText xml:space="preserve"> XE "</w:instrText>
      </w:r>
      <w:r w:rsidR="00A17B56" w:rsidRPr="00A50C1D">
        <w:rPr>
          <w:rFonts w:ascii="Times New Roman" w:hAnsi="Times New Roman" w:cs="Times New Roman"/>
        </w:rPr>
        <w:instrText>QUININE</w:instrText>
      </w:r>
      <w:r w:rsidR="00A17B56">
        <w:instrText xml:space="preserve">" </w:instrText>
      </w:r>
      <w:r w:rsidR="00A17B56">
        <w:rPr>
          <w:rFonts w:ascii="Times New Roman" w:hAnsi="Times New Roman" w:cs="Times New Roman"/>
        </w:rPr>
        <w:fldChar w:fldCharType="end"/>
      </w:r>
      <w:r w:rsidRPr="007C5A1D">
        <w:rPr>
          <w:rFonts w:ascii="Times New Roman" w:hAnsi="Times New Roman" w:cs="Times New Roman"/>
        </w:rPr>
        <w:t xml:space="preserve"> for veterinary use </w:t>
      </w:r>
      <w:r w:rsidRPr="007C5A1D">
        <w:rPr>
          <w:rFonts w:ascii="Times New Roman" w:hAnsi="Times New Roman" w:cs="Times New Roman"/>
          <w:b/>
          <w:bCs/>
        </w:rPr>
        <w:t xml:space="preserve">except </w:t>
      </w:r>
      <w:r w:rsidRPr="007C5A1D">
        <w:rPr>
          <w:rFonts w:ascii="Times New Roman" w:hAnsi="Times New Roman" w:cs="Times New Roman"/>
        </w:rPr>
        <w:t>when included in Schedule 5.</w:t>
      </w:r>
    </w:p>
    <w:p w:rsidR="00897972" w:rsidRPr="007C5A1D" w:rsidRDefault="00897972" w:rsidP="00DF71EC">
      <w:pPr>
        <w:pStyle w:val="schedbody"/>
        <w:spacing w:line="240" w:lineRule="auto"/>
        <w:rPr>
          <w:rFonts w:ascii="Times New Roman" w:hAnsi="Times New Roman" w:cs="Times New Roman"/>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SAFLUFENACIL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SAFLUFENACIL</w:instrText>
      </w:r>
      <w:r w:rsidR="00A17B56">
        <w:instrText xml:space="preserve">" </w:instrText>
      </w:r>
      <w:r w:rsidR="00A17B56">
        <w:rPr>
          <w:rFonts w:ascii="Times New Roman" w:hAnsi="Times New Roman" w:cs="Times New Roman"/>
          <w:lang w:val="en-GB"/>
        </w:rPr>
        <w:fldChar w:fldCharType="end"/>
      </w:r>
      <w:r w:rsidR="00CA4C20" w:rsidRPr="007C5A1D">
        <w:rPr>
          <w:rFonts w:ascii="Times New Roman" w:hAnsi="Times New Roman" w:cs="Times New Roman"/>
        </w:rPr>
        <w:t xml:space="preserve"> </w:t>
      </w:r>
      <w:r w:rsidR="00CA4C20" w:rsidRPr="007C5A1D">
        <w:rPr>
          <w:rFonts w:ascii="Times New Roman" w:hAnsi="Times New Roman" w:cs="Times New Roman"/>
          <w:b/>
          <w:lang w:val="en-GB"/>
        </w:rPr>
        <w:t>except</w:t>
      </w:r>
      <w:r w:rsidR="00CA4C20" w:rsidRPr="007C5A1D">
        <w:rPr>
          <w:rFonts w:ascii="Times New Roman" w:hAnsi="Times New Roman" w:cs="Times New Roman"/>
          <w:lang w:val="en-GB"/>
        </w:rPr>
        <w:t xml:space="preserve"> when included in Schedule 5.</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SCHRADAN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SCHRADAN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SELENIUM</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SELENIUM</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rPr>
        <w:t>(b)</w:t>
      </w:r>
      <w:r w:rsidRPr="007C5A1D">
        <w:rPr>
          <w:rFonts w:ascii="Times New Roman" w:hAnsi="Times New Roman" w:cs="Times New Roman"/>
        </w:rPr>
        <w:tab/>
        <w:t>as selenium arsenide in photocopier drums;</w:t>
      </w:r>
    </w:p>
    <w:p w:rsidR="00897972" w:rsidRPr="007C5A1D" w:rsidRDefault="00897972" w:rsidP="00DF71EC">
      <w:pPr>
        <w:pStyle w:val="schedindenta"/>
        <w:spacing w:line="240" w:lineRule="auto"/>
        <w:rPr>
          <w:rFonts w:ascii="Times New Roman" w:hAnsi="Times New Roman" w:cs="Times New Roman"/>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lang w:val="en-GB"/>
        </w:rPr>
        <w:t>(c)</w:t>
      </w:r>
      <w:r w:rsidRPr="007C5A1D">
        <w:rPr>
          <w:rFonts w:ascii="Times New Roman" w:hAnsi="Times New Roman" w:cs="Times New Roman"/>
          <w:lang w:val="en-GB"/>
        </w:rPr>
        <w:tab/>
        <w:t>in preparations for therapeutic use other than:</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i"/>
        <w:tabs>
          <w:tab w:val="left" w:pos="1644"/>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w:t>
      </w:r>
      <w:r w:rsidRPr="007C5A1D">
        <w:rPr>
          <w:rFonts w:ascii="Times New Roman" w:hAnsi="Times New Roman" w:cs="Times New Roman"/>
          <w:lang w:val="en-GB"/>
        </w:rPr>
        <w:tab/>
        <w:t>drench concentrates containing 2.5 per cent or less of selenium; or</w:t>
      </w:r>
    </w:p>
    <w:p w:rsidR="00897972" w:rsidRPr="007C5A1D" w:rsidRDefault="00897972" w:rsidP="00DF71EC">
      <w:pPr>
        <w:pStyle w:val="schedindenti"/>
        <w:tabs>
          <w:tab w:val="left" w:pos="1644"/>
        </w:tabs>
        <w:spacing w:line="240" w:lineRule="auto"/>
        <w:rPr>
          <w:rFonts w:ascii="Times New Roman" w:hAnsi="Times New Roman" w:cs="Times New Roman"/>
          <w:lang w:val="en-GB"/>
        </w:rPr>
      </w:pPr>
    </w:p>
    <w:p w:rsidR="00897972" w:rsidRPr="007C5A1D" w:rsidRDefault="00897972" w:rsidP="00DF71EC">
      <w:pPr>
        <w:pStyle w:val="schedindenti"/>
        <w:tabs>
          <w:tab w:val="left" w:pos="1644"/>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pour-on preparations containing 0.5 per cent or less of selenium;</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in paints or </w:t>
      </w:r>
      <w:proofErr w:type="spellStart"/>
      <w:r w:rsidRPr="007C5A1D">
        <w:rPr>
          <w:rFonts w:ascii="Times New Roman" w:hAnsi="Times New Roman" w:cs="Times New Roman"/>
          <w:lang w:val="en-GB"/>
        </w:rPr>
        <w:t>tinters</w:t>
      </w:r>
      <w:proofErr w:type="spellEnd"/>
      <w:r w:rsidRPr="007C5A1D">
        <w:rPr>
          <w:rFonts w:ascii="Times New Roman" w:hAnsi="Times New Roman" w:cs="Times New Roman"/>
          <w:lang w:val="en-GB"/>
        </w:rPr>
        <w:t xml:space="preserve"> containing 0.1 per cent or less of selenium calculated on the non-volatile content of the paint or tinter;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in fertilisers containing 200 g/tonne or less of selenium.</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SEMDURAMICIN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SEMDURAMICIN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animal feeds containing 25 mg/kg or less of antibiotic substances.</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SODIUM NITRITE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SODIUM NITRITE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included in Schedule 2, 5 or 6;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preparations containing 0.5 per cent or less of sodium nitrite; </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when present as an excipient in preparations for therapeutic use;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aerosols containing 2 per cent or less of sodium nitrite.</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STRYCHNINE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STRYCHNINE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SULCOFURON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SULCOFURON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6;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treated carpets.</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rPr>
        <w:t>SULFENTRAZONE</w:t>
      </w:r>
      <w:r w:rsidR="00A17B56">
        <w:rPr>
          <w:rFonts w:ascii="Times New Roman" w:hAnsi="Times New Roman" w:cs="Times New Roman"/>
        </w:rPr>
        <w:fldChar w:fldCharType="begin"/>
      </w:r>
      <w:r w:rsidR="00A17B56">
        <w:instrText xml:space="preserve"> XE "</w:instrText>
      </w:r>
      <w:r w:rsidR="00A17B56" w:rsidRPr="00A50C1D">
        <w:rPr>
          <w:rFonts w:ascii="Times New Roman" w:hAnsi="Times New Roman" w:cs="Times New Roman"/>
        </w:rPr>
        <w:instrText>SULFENTRAZONE</w:instrText>
      </w:r>
      <w:r w:rsidR="00A17B56">
        <w:instrText xml:space="preserve">" </w:instrText>
      </w:r>
      <w:r w:rsidR="00A17B56">
        <w:rPr>
          <w:rFonts w:ascii="Times New Roman" w:hAnsi="Times New Roman" w:cs="Times New Roman"/>
        </w:rPr>
        <w:fldChar w:fldCharType="end"/>
      </w:r>
      <w:r w:rsidRPr="007C5A1D">
        <w:rPr>
          <w:rFonts w:ascii="Times New Roman" w:hAnsi="Times New Roman" w:cs="Times New Roman"/>
        </w:rPr>
        <w:t>.</w:t>
      </w:r>
    </w:p>
    <w:p w:rsidR="00AB1D34" w:rsidRPr="007C5A1D" w:rsidRDefault="00AB1D34"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SULFOTEP</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SULFOTEP</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TEFLUTHRIN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TEFLUTHRIN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rPr>
      </w:pPr>
      <w:r w:rsidRPr="007C5A1D">
        <w:rPr>
          <w:rFonts w:ascii="Times New Roman" w:hAnsi="Times New Roman" w:cs="Times New Roman"/>
          <w:lang w:val="en-GB"/>
        </w:rPr>
        <w:t>TEPP</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TEPP</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TERBUFOS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TERBUFOS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TETRACHLOROETHANE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TETRACHLOROETHANE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2,2’,6,6’-TETRAISOPROPYL-DIPHENYL-CARBODIIMIDE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2,2’,6,6’-TETRAISOPROPYL-DIPHENYL-CARBODIIMIDE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THALLIUM</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THALLIUM</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BodyText1"/>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THIOFANOX</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THIOFANOX</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TIN ORGANIC COMPOUNDS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TIN ORGANIC COMPOUNDS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being di-alkyl, tri-alkyl and tri-phenyl tin compounds where the alkyl group is methyl, ethyl, propyl or butyl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this Schedule;</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plastics;</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semi-solid sealants, adhesives or elastomers containing 1 per cent or less of the </w:t>
      </w:r>
      <w:proofErr w:type="spellStart"/>
      <w:r w:rsidRPr="007C5A1D">
        <w:rPr>
          <w:rFonts w:ascii="Times New Roman" w:hAnsi="Times New Roman" w:cs="Times New Roman"/>
          <w:lang w:val="en-GB"/>
        </w:rPr>
        <w:t>dialkyl</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trialkyl</w:t>
      </w:r>
      <w:proofErr w:type="spellEnd"/>
      <w:r w:rsidRPr="007C5A1D">
        <w:rPr>
          <w:rFonts w:ascii="Times New Roman" w:hAnsi="Times New Roman" w:cs="Times New Roman"/>
          <w:lang w:val="en-GB"/>
        </w:rPr>
        <w:t xml:space="preserve"> or </w:t>
      </w:r>
      <w:proofErr w:type="spellStart"/>
      <w:r w:rsidRPr="007C5A1D">
        <w:rPr>
          <w:rFonts w:ascii="Times New Roman" w:hAnsi="Times New Roman" w:cs="Times New Roman"/>
          <w:lang w:val="en-GB"/>
        </w:rPr>
        <w:t>triphenyl</w:t>
      </w:r>
      <w:proofErr w:type="spellEnd"/>
      <w:r w:rsidRPr="007C5A1D">
        <w:rPr>
          <w:rFonts w:ascii="Times New Roman" w:hAnsi="Times New Roman" w:cs="Times New Roman"/>
          <w:lang w:val="en-GB"/>
        </w:rPr>
        <w:t xml:space="preserve"> tin component; or</w:t>
      </w:r>
    </w:p>
    <w:p w:rsidR="00897972" w:rsidRPr="007C5A1D" w:rsidRDefault="00897972" w:rsidP="00DF71EC">
      <w:pPr>
        <w:pStyle w:val="schedindenta"/>
        <w:spacing w:line="240" w:lineRule="auto"/>
        <w:rPr>
          <w:rFonts w:ascii="Times New Roman" w:hAnsi="Times New Roman" w:cs="Times New Roman"/>
          <w:lang w:val="en-GB"/>
        </w:rPr>
      </w:pPr>
    </w:p>
    <w:p w:rsidR="00897972" w:rsidRPr="007C5A1D" w:rsidRDefault="00897972"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in paint containing 1 per cent or less of such compounds calculated as tin in the non-volatile content of the paint.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-TOLIDINE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TOLIDINE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solid-state diagnostic therapeutic reagents.</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TRIAMIPHOS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TRIAMIPHOS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TRIAZBUTIL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TRIAZBUTIL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TRIBUFOS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TRIBUFOS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caps/>
          <w:lang w:val="en-GB"/>
        </w:rPr>
        <w:t>s,s,s</w:t>
      </w:r>
      <w:r w:rsidRPr="007C5A1D">
        <w:rPr>
          <w:rFonts w:ascii="Times New Roman" w:hAnsi="Times New Roman" w:cs="Times New Roman"/>
          <w:lang w:val="en-GB"/>
        </w:rPr>
        <w:t>-</w:t>
      </w:r>
      <w:proofErr w:type="spellStart"/>
      <w:r w:rsidRPr="007C5A1D">
        <w:rPr>
          <w:rFonts w:ascii="Times New Roman" w:hAnsi="Times New Roman" w:cs="Times New Roman"/>
          <w:lang w:val="en-GB"/>
        </w:rPr>
        <w:t>tributylphosphorotrithioate</w:t>
      </w:r>
      <w:proofErr w:type="spellEnd"/>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VINCLOZOLIN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VINCLOZOLIN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VINYL CHLORIDE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VINYL CHLORIDE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897972" w:rsidRPr="007C5A1D" w:rsidRDefault="00897972" w:rsidP="00DF71EC">
      <w:pPr>
        <w:pStyle w:val="schedbody"/>
        <w:spacing w:line="240" w:lineRule="auto"/>
        <w:rPr>
          <w:rFonts w:ascii="Times New Roman" w:hAnsi="Times New Roman" w:cs="Times New Roman"/>
          <w:lang w:val="en-GB"/>
        </w:rPr>
      </w:pPr>
    </w:p>
    <w:p w:rsidR="00897972"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ZETA-CYPERMETHRIN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ZETA-CYPERMETHRIN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897972" w:rsidRPr="007C5A1D" w:rsidRDefault="00897972" w:rsidP="00DF71EC">
      <w:pPr>
        <w:pStyle w:val="schedbody"/>
        <w:spacing w:line="240" w:lineRule="auto"/>
        <w:rPr>
          <w:rFonts w:ascii="Times New Roman" w:hAnsi="Times New Roman" w:cs="Times New Roman"/>
          <w:lang w:val="en-GB"/>
        </w:rPr>
      </w:pPr>
    </w:p>
    <w:p w:rsidR="00076814" w:rsidRPr="007C5A1D" w:rsidRDefault="0089797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ZIRAM</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ZIRAM</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6.</w:t>
      </w:r>
    </w:p>
    <w:p w:rsidR="001B2923" w:rsidRPr="007C5A1D" w:rsidRDefault="001B2923" w:rsidP="00DF71EC">
      <w:pPr>
        <w:pStyle w:val="schedbody"/>
        <w:spacing w:line="240" w:lineRule="auto"/>
        <w:rPr>
          <w:rFonts w:ascii="Times New Roman" w:hAnsi="Times New Roman" w:cs="Times New Roman"/>
          <w:lang w:val="en-GB"/>
        </w:rPr>
        <w:sectPr w:rsidR="001B2923" w:rsidRPr="007C5A1D" w:rsidSect="007B5919">
          <w:headerReference w:type="even" r:id="rId90"/>
          <w:headerReference w:type="default" r:id="rId91"/>
          <w:headerReference w:type="first" r:id="rId92"/>
          <w:type w:val="continuous"/>
          <w:pgSz w:w="11907" w:h="16839" w:code="9"/>
          <w:pgMar w:top="1134" w:right="1418" w:bottom="1134" w:left="1418" w:header="567" w:footer="1134" w:gutter="0"/>
          <w:cols w:space="720"/>
          <w:docGrid w:linePitch="326"/>
        </w:sectPr>
      </w:pPr>
    </w:p>
    <w:p w:rsidR="00AB1D34" w:rsidRPr="007C5A1D" w:rsidRDefault="00076814" w:rsidP="006D7134">
      <w:pPr>
        <w:pStyle w:val="Heading2"/>
        <w:spacing w:before="0" w:after="0"/>
        <w:ind w:left="0"/>
        <w:jc w:val="center"/>
        <w:rPr>
          <w:rFonts w:cs="Times New Roman"/>
          <w:sz w:val="20"/>
          <w:szCs w:val="20"/>
        </w:rPr>
      </w:pPr>
      <w:bookmarkStart w:id="148" w:name="_Toc408306134"/>
      <w:r w:rsidRPr="007C5A1D">
        <w:rPr>
          <w:rFonts w:cs="Times New Roman"/>
          <w:sz w:val="20"/>
          <w:szCs w:val="20"/>
        </w:rPr>
        <w:t>S</w:t>
      </w:r>
      <w:r w:rsidR="00AB1D34" w:rsidRPr="007C5A1D">
        <w:rPr>
          <w:rFonts w:cs="Times New Roman"/>
          <w:sz w:val="20"/>
          <w:szCs w:val="20"/>
        </w:rPr>
        <w:t>CHEDULE 8</w:t>
      </w:r>
      <w:bookmarkEnd w:id="148"/>
    </w:p>
    <w:p w:rsidR="006954B6" w:rsidRPr="007C5A1D" w:rsidRDefault="006954B6" w:rsidP="006D7134">
      <w:pPr>
        <w:pStyle w:val="ChapterHeading"/>
        <w:spacing w:line="240" w:lineRule="auto"/>
        <w:rPr>
          <w:rFonts w:ascii="Times New Roman" w:hAnsi="Times New Roman" w:cs="Times New Roman"/>
          <w:sz w:val="20"/>
          <w:szCs w:val="20"/>
        </w:rPr>
        <w:sectPr w:rsidR="006954B6" w:rsidRPr="007C5A1D" w:rsidSect="007B5919">
          <w:headerReference w:type="even" r:id="rId93"/>
          <w:headerReference w:type="default" r:id="rId94"/>
          <w:headerReference w:type="first" r:id="rId95"/>
          <w:type w:val="nextColumn"/>
          <w:pgSz w:w="11907" w:h="16839" w:code="9"/>
          <w:pgMar w:top="1134" w:right="1418" w:bottom="1134" w:left="1418" w:header="567" w:footer="1134" w:gutter="0"/>
          <w:cols w:space="720"/>
          <w:docGrid w:linePitch="326"/>
        </w:sectPr>
      </w:pPr>
    </w:p>
    <w:p w:rsidR="00AB1D34" w:rsidRPr="007C5A1D" w:rsidRDefault="00AB1D34" w:rsidP="006D7134">
      <w:pPr>
        <w:pStyle w:val="ChapterHeading"/>
        <w:spacing w:line="240" w:lineRule="auto"/>
        <w:rPr>
          <w:rFonts w:ascii="Times New Roman" w:hAnsi="Times New Roman" w:cs="Times New Roman"/>
          <w:sz w:val="20"/>
          <w:szCs w:val="20"/>
        </w:rPr>
      </w:pPr>
    </w:p>
    <w:p w:rsidR="00AB1D34" w:rsidRPr="007C5A1D" w:rsidRDefault="00AB1D34" w:rsidP="006D7134">
      <w:pPr>
        <w:pStyle w:val="schedbody"/>
        <w:spacing w:line="240" w:lineRule="auto"/>
        <w:jc w:val="center"/>
        <w:rPr>
          <w:rFonts w:ascii="Times New Roman" w:hAnsi="Times New Roman" w:cs="Times New Roman"/>
          <w:lang w:val="en-GB"/>
        </w:rPr>
      </w:pPr>
      <w:r w:rsidRPr="007C5A1D">
        <w:rPr>
          <w:rFonts w:ascii="Times New Roman" w:hAnsi="Times New Roman" w:cs="Times New Roman"/>
          <w:lang w:val="en-GB"/>
        </w:rPr>
        <w:t xml:space="preserve">(Substances marked # are </w:t>
      </w:r>
      <w:r w:rsidR="00F0434E" w:rsidRPr="007C5A1D">
        <w:rPr>
          <w:rFonts w:ascii="Times New Roman" w:hAnsi="Times New Roman" w:cs="Times New Roman"/>
          <w:lang w:val="en-GB"/>
        </w:rPr>
        <w:t>listed in Appendix D.</w:t>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ACETYLDIHYDROCODEINE.</w:t>
      </w:r>
      <w:r w:rsidR="001201BE">
        <w:rPr>
          <w:rFonts w:ascii="Times New Roman" w:hAnsi="Times New Roman" w:cs="Times New Roman"/>
          <w:lang w:val="en-GB"/>
        </w:rPr>
        <w:fldChar w:fldCharType="begin"/>
      </w:r>
      <w:r w:rsidR="001201BE">
        <w:instrText xml:space="preserve"> XE "</w:instrText>
      </w:r>
      <w:r w:rsidR="001201BE" w:rsidRPr="00D819CC">
        <w:rPr>
          <w:rFonts w:ascii="Times New Roman" w:hAnsi="Times New Roman" w:cs="Times New Roman"/>
          <w:lang w:val="en-GB"/>
        </w:rPr>
        <w:instrText>ACETYLDIHYDROCODEINE.</w:instrText>
      </w:r>
      <w:r w:rsidR="001201BE">
        <w:instrText xml:space="preserve">" </w:instrText>
      </w:r>
      <w:r w:rsidR="001201BE">
        <w:rPr>
          <w:rFonts w:ascii="Times New Roman" w:hAnsi="Times New Roman" w:cs="Times New Roman"/>
          <w:lang w:val="en-GB"/>
        </w:rPr>
        <w:fldChar w:fldCharType="end"/>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ACETYLMETHADOL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ACETYLMETHADOL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ACETYLMORPHINES</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ACETYLMORPHINES</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ALFENTANIL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ALFENTANIL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ALPHACETYLMETHADOL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ALPHACETYLMETHADOL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ALPHAPRODINE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ALPHAPRODINE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5078D9" w:rsidRPr="007C5A1D" w:rsidRDefault="00305686" w:rsidP="005078D9">
      <w:pPr>
        <w:rPr>
          <w:sz w:val="20"/>
          <w:szCs w:val="20"/>
        </w:rPr>
      </w:pPr>
      <w:r w:rsidRPr="007C5A1D">
        <w:rPr>
          <w:sz w:val="20"/>
          <w:szCs w:val="20"/>
        </w:rPr>
        <w:t xml:space="preserve"># </w:t>
      </w:r>
      <w:r w:rsidR="005078D9" w:rsidRPr="007C5A1D">
        <w:rPr>
          <w:sz w:val="20"/>
          <w:szCs w:val="20"/>
        </w:rPr>
        <w:t>ALPRAZOLAM</w:t>
      </w:r>
      <w:r w:rsidR="00A17B56">
        <w:rPr>
          <w:sz w:val="20"/>
          <w:szCs w:val="20"/>
        </w:rPr>
        <w:fldChar w:fldCharType="begin"/>
      </w:r>
      <w:r w:rsidR="00A17B56">
        <w:instrText xml:space="preserve"> XE "</w:instrText>
      </w:r>
      <w:r w:rsidR="00A17B56" w:rsidRPr="00A50C1D">
        <w:rPr>
          <w:sz w:val="20"/>
          <w:szCs w:val="20"/>
        </w:rPr>
        <w:instrText>ALPRAZOLAM</w:instrText>
      </w:r>
      <w:r w:rsidR="00A17B56">
        <w:instrText xml:space="preserve">" </w:instrText>
      </w:r>
      <w:r w:rsidR="00A17B56">
        <w:rPr>
          <w:sz w:val="20"/>
          <w:szCs w:val="20"/>
        </w:rPr>
        <w:fldChar w:fldCharType="end"/>
      </w:r>
      <w:r w:rsidR="005078D9" w:rsidRPr="007C5A1D">
        <w:rPr>
          <w:sz w:val="20"/>
          <w:szCs w:val="20"/>
        </w:rPr>
        <w:t>.</w:t>
      </w:r>
    </w:p>
    <w:p w:rsidR="005078D9" w:rsidRPr="007C5A1D" w:rsidRDefault="005078D9"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AMPHETAMINE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AMPHETAMINE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AMYLOBARBITONE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AMYLOBARBITONE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ANILERIDINE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ANILERIDINE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BENZYLMORPHINE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BENZYLMORPHINE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BEZITRAMIDE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BEZITRAMIDE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BodyText1"/>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BUPRENORPHINE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BUPRENORPHINE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BUTOBARBITONE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BUTOBARBITONE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BUTORPHANOL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BUTORPHANOL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CARFENTANYL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CARFENTANYL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COCAINE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COCAINE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CODEINE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CODEINE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3 or 4.</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CODEINE-N-OXIDE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CODEINE-N-OXIDE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CONCENTRATE OF POPPY STRAW</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CONCENTRATE OF POPPY STRAW</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(the material arising when poppy straw has entered into a process for concentration of its alkaloids).</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4-CYANO-1-METHYL-4-PHENYLPIPERIDINE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4-CYANO-1-METHYL-4-PHENYLPIPERIDINE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Pethidine</w:t>
      </w:r>
      <w:proofErr w:type="spellEnd"/>
      <w:r w:rsidRPr="007C5A1D">
        <w:rPr>
          <w:rFonts w:ascii="Times New Roman" w:hAnsi="Times New Roman" w:cs="Times New Roman"/>
          <w:lang w:val="en-GB"/>
        </w:rPr>
        <w:t xml:space="preserve"> intermediate A).</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CYCLOBARBITONE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CYCLOBARBITONE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DEXAMPHETAMINE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DEXAMPHETAMINE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DEXTROMORAMIDE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DEXTROMORAMIDE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DEXTROPROPOXYPHENE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DEXTROPROPOXYPHENE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97064B" w:rsidRPr="007C5A1D" w:rsidRDefault="0097064B" w:rsidP="00DF71EC">
      <w:pPr>
        <w:pStyle w:val="schedbody"/>
        <w:spacing w:line="240" w:lineRule="auto"/>
        <w:rPr>
          <w:rFonts w:ascii="Times New Roman" w:hAnsi="Times New Roman" w:cs="Times New Roman"/>
          <w:lang w:val="en-GB"/>
        </w:rPr>
      </w:pPr>
    </w:p>
    <w:p w:rsidR="006F610D"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DIFENOXIN</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DIFENOXIN</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r w:rsidR="0097064B" w:rsidRPr="007C5A1D" w:rsidDel="0097064B">
        <w:rPr>
          <w:rFonts w:ascii="Times New Roman" w:hAnsi="Times New Roman" w:cs="Times New Roman"/>
          <w:lang w:val="en-GB"/>
        </w:rPr>
        <w:t xml:space="preserve"> </w:t>
      </w:r>
    </w:p>
    <w:p w:rsidR="006F610D" w:rsidRPr="007C5A1D" w:rsidRDefault="006F610D"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DIHYDROCODEINE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DIHYDROCODEINE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w:t>
      </w:r>
      <w:r w:rsidR="00052DF3" w:rsidRPr="007C5A1D">
        <w:rPr>
          <w:rFonts w:ascii="Times New Roman" w:hAnsi="Times New Roman" w:cs="Times New Roman"/>
          <w:lang w:val="en-GB"/>
        </w:rPr>
        <w:t>en included in Schedule 2, 3 or </w:t>
      </w:r>
      <w:r w:rsidRPr="007C5A1D">
        <w:rPr>
          <w:rFonts w:ascii="Times New Roman" w:hAnsi="Times New Roman" w:cs="Times New Roman"/>
          <w:lang w:val="en-GB"/>
        </w:rPr>
        <w:t>4.</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DIHYDROMORPHINE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DIHYDROMORPHINE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DIPHENOXYLATE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DIPHENOXYLATE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3 or 4.</w:t>
      </w:r>
    </w:p>
    <w:p w:rsidR="00AB1D34" w:rsidRPr="007C5A1D" w:rsidRDefault="00AB1D34" w:rsidP="00DF71EC">
      <w:pPr>
        <w:pStyle w:val="ChapterHeading"/>
        <w:spacing w:line="240" w:lineRule="auto"/>
        <w:rPr>
          <w:rFonts w:ascii="Times New Roman" w:hAnsi="Times New Roman" w:cs="Times New Roman"/>
          <w:sz w:val="20"/>
          <w:szCs w:val="20"/>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DIPIPANONE</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DIPIPANONE</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DRONABINOL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DRONABINOL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i/>
          <w:iCs/>
          <w:lang w:val="en-GB"/>
        </w:rPr>
        <w:t>delta</w:t>
      </w:r>
      <w:r w:rsidRPr="007C5A1D">
        <w:rPr>
          <w:rFonts w:ascii="Times New Roman" w:hAnsi="Times New Roman" w:cs="Times New Roman"/>
          <w:lang w:val="en-GB"/>
        </w:rPr>
        <w:t>-9-tetrahydrocannabinol) when prepared and packed for therapeutic use.</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DROTEBANOL</w:t>
      </w:r>
      <w:r w:rsidR="00A17B56">
        <w:rPr>
          <w:rFonts w:ascii="Times New Roman" w:hAnsi="Times New Roman" w:cs="Times New Roman"/>
          <w:lang w:val="en-GB"/>
        </w:rPr>
        <w:fldChar w:fldCharType="begin"/>
      </w:r>
      <w:r w:rsidR="00A17B56">
        <w:instrText xml:space="preserve"> XE "</w:instrText>
      </w:r>
      <w:r w:rsidR="00A17B56" w:rsidRPr="00A50C1D">
        <w:rPr>
          <w:rFonts w:ascii="Times New Roman" w:hAnsi="Times New Roman" w:cs="Times New Roman"/>
          <w:lang w:val="en-GB"/>
        </w:rPr>
        <w:instrText>DROTEBANOL</w:instrText>
      </w:r>
      <w:r w:rsidR="00A17B56">
        <w:instrText xml:space="preserve">" </w:instrText>
      </w:r>
      <w:r w:rsidR="00A17B5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ETHYLAMPHETAMINE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ETHYLAMPHETAMINE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ETHYLMORPHINE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ETHYLMORPHINE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4.</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FENTANYL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FENTANYL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BodyText1"/>
        <w:spacing w:line="240" w:lineRule="auto"/>
        <w:rPr>
          <w:rFonts w:ascii="Times New Roman" w:hAnsi="Times New Roman" w:cs="Times New Roman"/>
          <w:lang w:val="en-GB"/>
        </w:rPr>
      </w:pPr>
    </w:p>
    <w:p w:rsidR="00AB1D34" w:rsidRPr="007C5A1D" w:rsidRDefault="008A79D2"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 </w:t>
      </w:r>
      <w:r w:rsidR="00AB1D34" w:rsidRPr="007C5A1D">
        <w:rPr>
          <w:rFonts w:ascii="Times New Roman" w:hAnsi="Times New Roman" w:cs="Times New Roman"/>
          <w:lang w:val="en-GB"/>
        </w:rPr>
        <w:t>FLUNITRAZEPAM</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FLUNITRAZEPAM</w:instrText>
      </w:r>
      <w:r w:rsidR="00E87326">
        <w:instrText xml:space="preserve">" </w:instrText>
      </w:r>
      <w:r w:rsidR="00E87326">
        <w:rPr>
          <w:rFonts w:ascii="Times New Roman" w:hAnsi="Times New Roman" w:cs="Times New Roman"/>
          <w:lang w:val="en-GB"/>
        </w:rPr>
        <w:fldChar w:fldCharType="end"/>
      </w:r>
      <w:r w:rsidR="00AB1D34"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HYDROCODONE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HYDROCODONE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HYDROMORPHINOL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HYDROMORPHINOL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HYDROMORPHONE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HYDROMORPHONE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KETAMINE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r w:rsidRPr="007C5A1D">
        <w:rPr>
          <w:rFonts w:ascii="Times New Roman" w:hAnsi="Times New Roman" w:cs="Times New Roman"/>
          <w:b/>
          <w:bCs/>
          <w:lang w:val="en-GB"/>
        </w:rPr>
        <w:t xml:space="preserve"> </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LEVAMPHETAMINE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LEVAMPHETAMINE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LEVOMETHAMPHETAMINE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LEVOMETHAMPHETAMINE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LEVOMORAMIDE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LEVOMORAMIDE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rPr>
      </w:pPr>
      <w:r w:rsidRPr="007C5A1D">
        <w:rPr>
          <w:rFonts w:ascii="Times New Roman" w:hAnsi="Times New Roman" w:cs="Times New Roman"/>
        </w:rPr>
        <w:t>LEVORPHANOL</w:t>
      </w:r>
      <w:r w:rsidR="00E87326">
        <w:rPr>
          <w:rFonts w:ascii="Times New Roman" w:hAnsi="Times New Roman" w:cs="Times New Roman"/>
        </w:rPr>
        <w:fldChar w:fldCharType="begin"/>
      </w:r>
      <w:r w:rsidR="00E87326">
        <w:instrText xml:space="preserve"> XE "</w:instrText>
      </w:r>
      <w:r w:rsidR="00E87326" w:rsidRPr="00A50C1D">
        <w:rPr>
          <w:rFonts w:ascii="Times New Roman" w:hAnsi="Times New Roman" w:cs="Times New Roman"/>
        </w:rPr>
        <w:instrText>LEVORPHANOL</w:instrText>
      </w:r>
      <w:r w:rsidR="00E87326">
        <w:instrText xml:space="preserve">" </w:instrText>
      </w:r>
      <w:r w:rsidR="00E87326">
        <w:rPr>
          <w:rFonts w:ascii="Times New Roman" w:hAnsi="Times New Roman" w:cs="Times New Roman"/>
        </w:rPr>
        <w:fldChar w:fldCharType="end"/>
      </w:r>
      <w:r w:rsidRPr="007C5A1D">
        <w:rPr>
          <w:rFonts w:ascii="Times New Roman" w:hAnsi="Times New Roman" w:cs="Times New Roman"/>
        </w:rPr>
        <w:t xml:space="preserve"> (excluding its stereoisomers).</w:t>
      </w:r>
    </w:p>
    <w:p w:rsidR="00AB1D34" w:rsidRPr="007C5A1D" w:rsidRDefault="00AB1D34" w:rsidP="00DF71EC">
      <w:pPr>
        <w:pStyle w:val="schedbody"/>
        <w:spacing w:line="240" w:lineRule="auto"/>
        <w:rPr>
          <w:rFonts w:ascii="Times New Roman" w:hAnsi="Times New Roman" w:cs="Times New Roman"/>
          <w:lang w:val="en-GB"/>
        </w:rPr>
      </w:pPr>
    </w:p>
    <w:p w:rsidR="006C2CF5" w:rsidRPr="007C5A1D" w:rsidRDefault="006C2CF5" w:rsidP="006C2CF5">
      <w:pPr>
        <w:rPr>
          <w:sz w:val="20"/>
          <w:szCs w:val="20"/>
        </w:rPr>
      </w:pPr>
      <w:r w:rsidRPr="007C5A1D">
        <w:rPr>
          <w:sz w:val="20"/>
          <w:szCs w:val="20"/>
        </w:rPr>
        <w:t>LISDEXAMFETAMINE</w:t>
      </w:r>
      <w:r w:rsidR="00E87326">
        <w:rPr>
          <w:sz w:val="20"/>
          <w:szCs w:val="20"/>
        </w:rPr>
        <w:fldChar w:fldCharType="begin"/>
      </w:r>
      <w:r w:rsidR="00E87326">
        <w:instrText xml:space="preserve"> XE "</w:instrText>
      </w:r>
      <w:r w:rsidR="00E87326" w:rsidRPr="00A50C1D">
        <w:rPr>
          <w:sz w:val="20"/>
          <w:szCs w:val="20"/>
        </w:rPr>
        <w:instrText>LISDEXAMFETAMINE</w:instrText>
      </w:r>
      <w:r w:rsidR="00E87326">
        <w:instrText xml:space="preserve">" </w:instrText>
      </w:r>
      <w:r w:rsidR="00E87326">
        <w:rPr>
          <w:sz w:val="20"/>
          <w:szCs w:val="20"/>
        </w:rPr>
        <w:fldChar w:fldCharType="end"/>
      </w:r>
      <w:r w:rsidRPr="007C5A1D">
        <w:rPr>
          <w:sz w:val="20"/>
          <w:szCs w:val="20"/>
        </w:rPr>
        <w:t>.</w:t>
      </w:r>
    </w:p>
    <w:p w:rsidR="006C2CF5" w:rsidRPr="007C5A1D" w:rsidRDefault="006C2CF5"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METHADONE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METHADONE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METHYLAMPHETAMINE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METHYLAMPHETAMINE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METHYLDIHYDROMORPHINE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METHYLDIHYDROMORPHINE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METHYLPHENIDATE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METHYLPHENIDATE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1-METHYL-4-PHENYLPIPERIDINE-4-CARBOXYLIC ACID</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1-METHYL-4-PHENYLPIPERIDINE-4-CARBOXYLIC ACID</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Pethidine</w:t>
      </w:r>
      <w:proofErr w:type="spellEnd"/>
      <w:r w:rsidRPr="007C5A1D">
        <w:rPr>
          <w:rFonts w:ascii="Times New Roman" w:hAnsi="Times New Roman" w:cs="Times New Roman"/>
          <w:lang w:val="en-GB"/>
        </w:rPr>
        <w:t xml:space="preserve"> intermediate C).</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MORPHINE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MORPHINE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MORPHINE METHOBROMIDE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MORPHINE METHOBROMIDE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MORPHINE-N-OXIDE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MORPHINE-N-OXIDE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NABILONE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NABILONE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BodyText1"/>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NABIXIMOLS</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NABIXIMOLS</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(botanical extract of </w:t>
      </w:r>
      <w:r w:rsidRPr="007C5A1D">
        <w:rPr>
          <w:rFonts w:ascii="Times New Roman" w:hAnsi="Times New Roman" w:cs="Times New Roman"/>
          <w:i/>
          <w:lang w:val="en-GB"/>
        </w:rPr>
        <w:t xml:space="preserve">Cannabis </w:t>
      </w:r>
      <w:proofErr w:type="spellStart"/>
      <w:r w:rsidRPr="007C5A1D">
        <w:rPr>
          <w:rFonts w:ascii="Times New Roman" w:hAnsi="Times New Roman" w:cs="Times New Roman"/>
          <w:i/>
          <w:lang w:val="en-GB"/>
        </w:rPr>
        <w:t>sativa</w:t>
      </w:r>
      <w:proofErr w:type="spellEnd"/>
      <w:r w:rsidRPr="007C5A1D">
        <w:rPr>
          <w:rFonts w:ascii="Times New Roman" w:hAnsi="Times New Roman" w:cs="Times New Roman"/>
          <w:lang w:val="en-GB"/>
        </w:rPr>
        <w:t xml:space="preserve"> which includes the following cannabinoids: tetrahydrocannabinol, </w:t>
      </w:r>
      <w:proofErr w:type="spellStart"/>
      <w:r w:rsidRPr="007C5A1D">
        <w:rPr>
          <w:rFonts w:ascii="Times New Roman" w:hAnsi="Times New Roman" w:cs="Times New Roman"/>
          <w:lang w:val="en-GB"/>
        </w:rPr>
        <w:t>cannabidiol</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cannabinol</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cannabigerol</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cannabichromene</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cannabidiolic</w:t>
      </w:r>
      <w:proofErr w:type="spellEnd"/>
      <w:r w:rsidRPr="007C5A1D">
        <w:rPr>
          <w:rFonts w:ascii="Times New Roman" w:hAnsi="Times New Roman" w:cs="Times New Roman"/>
          <w:lang w:val="en-GB"/>
        </w:rPr>
        <w:t xml:space="preserve"> acid, </w:t>
      </w:r>
      <w:proofErr w:type="spellStart"/>
      <w:r w:rsidRPr="007C5A1D">
        <w:rPr>
          <w:rFonts w:ascii="Times New Roman" w:hAnsi="Times New Roman" w:cs="Times New Roman"/>
          <w:lang w:val="en-GB"/>
        </w:rPr>
        <w:t>tetrahydrocannabinolic</w:t>
      </w:r>
      <w:proofErr w:type="spellEnd"/>
      <w:r w:rsidRPr="007C5A1D">
        <w:rPr>
          <w:rFonts w:ascii="Times New Roman" w:hAnsi="Times New Roman" w:cs="Times New Roman"/>
          <w:lang w:val="en-GB"/>
        </w:rPr>
        <w:t xml:space="preserve"> acid, </w:t>
      </w:r>
      <w:proofErr w:type="spellStart"/>
      <w:r w:rsidRPr="007C5A1D">
        <w:rPr>
          <w:rFonts w:ascii="Times New Roman" w:hAnsi="Times New Roman" w:cs="Times New Roman"/>
          <w:lang w:val="en-GB"/>
        </w:rPr>
        <w:t>tetrahydrocannabivarol</w:t>
      </w:r>
      <w:proofErr w:type="spellEnd"/>
      <w:r w:rsidRPr="007C5A1D">
        <w:rPr>
          <w:rFonts w:ascii="Times New Roman" w:hAnsi="Times New Roman" w:cs="Times New Roman"/>
          <w:lang w:val="en-GB"/>
        </w:rPr>
        <w:t xml:space="preserve">, and </w:t>
      </w:r>
      <w:proofErr w:type="spellStart"/>
      <w:r w:rsidRPr="007C5A1D">
        <w:rPr>
          <w:rFonts w:ascii="Times New Roman" w:hAnsi="Times New Roman" w:cs="Times New Roman"/>
          <w:lang w:val="en-GB"/>
        </w:rPr>
        <w:t>cannabidivarol</w:t>
      </w:r>
      <w:proofErr w:type="spellEnd"/>
      <w:r w:rsidRPr="007C5A1D">
        <w:rPr>
          <w:rFonts w:ascii="Times New Roman" w:hAnsi="Times New Roman" w:cs="Times New Roman"/>
          <w:lang w:val="en-GB"/>
        </w:rPr>
        <w:t xml:space="preserve">, where tetrahydrocannabinol and </w:t>
      </w:r>
      <w:proofErr w:type="spellStart"/>
      <w:r w:rsidRPr="007C5A1D">
        <w:rPr>
          <w:rFonts w:ascii="Times New Roman" w:hAnsi="Times New Roman" w:cs="Times New Roman"/>
          <w:lang w:val="en-GB"/>
        </w:rPr>
        <w:t>cannabidiol</w:t>
      </w:r>
      <w:proofErr w:type="spellEnd"/>
      <w:r w:rsidRPr="007C5A1D">
        <w:rPr>
          <w:rFonts w:ascii="Times New Roman" w:hAnsi="Times New Roman" w:cs="Times New Roman"/>
          <w:lang w:val="en-GB"/>
        </w:rPr>
        <w:t xml:space="preserve"> (in approximately equal proportions) comprise not less than 90 per cent of the total cannabinoid content) in a buccal spray for human therapeutic use.</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NORCODEINE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NORCODEINE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NORMETHADONE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NORMETHADONE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OPIUM</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OPIUM</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the alkaloids </w:t>
      </w:r>
      <w:proofErr w:type="spellStart"/>
      <w:r w:rsidRPr="007C5A1D">
        <w:rPr>
          <w:rFonts w:ascii="Times New Roman" w:hAnsi="Times New Roman" w:cs="Times New Roman"/>
          <w:lang w:val="en-GB"/>
        </w:rPr>
        <w:t>noscapine</w:t>
      </w:r>
      <w:proofErr w:type="spellEnd"/>
      <w:r w:rsidRPr="007C5A1D">
        <w:rPr>
          <w:rFonts w:ascii="Times New Roman" w:hAnsi="Times New Roman" w:cs="Times New Roman"/>
          <w:lang w:val="en-GB"/>
        </w:rPr>
        <w:t xml:space="preserve"> in Schedule 2 and </w:t>
      </w:r>
      <w:proofErr w:type="spellStart"/>
      <w:r w:rsidRPr="007C5A1D">
        <w:rPr>
          <w:rFonts w:ascii="Times New Roman" w:hAnsi="Times New Roman" w:cs="Times New Roman"/>
          <w:lang w:val="en-GB"/>
        </w:rPr>
        <w:t>papaverine</w:t>
      </w:r>
      <w:proofErr w:type="spellEnd"/>
      <w:r w:rsidR="005A743D" w:rsidRPr="007C5A1D">
        <w:rPr>
          <w:rFonts w:ascii="Times New Roman" w:hAnsi="Times New Roman" w:cs="Times New Roman"/>
          <w:lang w:val="en-GB"/>
        </w:rPr>
        <w:t xml:space="preserve"> when included in Schedule 2 or </w:t>
      </w:r>
      <w:r w:rsidR="0058033E" w:rsidRPr="007C5A1D">
        <w:rPr>
          <w:rFonts w:ascii="Times New Roman" w:hAnsi="Times New Roman" w:cs="Times New Roman"/>
          <w:lang w:val="en-GB"/>
        </w:rPr>
        <w:t>4</w:t>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OXYCODONE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OXYCODONE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OXYMORPHONE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OXYMORPHONE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PENTAZOCINE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PENTAZOCINE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PENTOBARBITONE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PENTOBARBITONE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PETHIDINE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PETHIDINE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PHENDIMETRAZINE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PHENDIMETRAZINE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PHENMETRAZINE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PHENMETRAZINE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PHENOPERIDINE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PHENOPERIDINE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4-PHENYLPIPERIDINE-4-CARBOXYLIC ACID ETHYL ESTER</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4-PHENYLPIPERIDINE-4-CARBOXYLIC ACID ETHYL ESTER</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Pethidine</w:t>
      </w:r>
      <w:proofErr w:type="spellEnd"/>
      <w:r w:rsidRPr="007C5A1D">
        <w:rPr>
          <w:rFonts w:ascii="Times New Roman" w:hAnsi="Times New Roman" w:cs="Times New Roman"/>
          <w:lang w:val="en-GB"/>
        </w:rPr>
        <w:t xml:space="preserve"> intermediate B).</w:t>
      </w: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PHOLCODINE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PHOLCODINE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4. </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PIRITRAMIDE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PIRITRAMIDE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PROPIRAM</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PROPIRAM</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QUINALBARBITONE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QUINALBARBITONE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RACEMORAMIDE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RACEMORAMIDE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BodyText1"/>
        <w:spacing w:line="240" w:lineRule="auto"/>
        <w:rPr>
          <w:rFonts w:ascii="Times New Roman" w:hAnsi="Times New Roman" w:cs="Times New Roman"/>
          <w:lang w:val="en-GB"/>
        </w:rPr>
      </w:pPr>
    </w:p>
    <w:p w:rsidR="00AB1D34" w:rsidRPr="007C5A1D" w:rsidRDefault="00AB1D34"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REMIFENTANIL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REMIFENTANIL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SECBUTOBARBITONE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SECBUTOBARBITONE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E1382F">
      <w:pPr>
        <w:pStyle w:val="schedbody"/>
        <w:spacing w:line="240" w:lineRule="auto"/>
        <w:rPr>
          <w:rFonts w:ascii="Times New Roman" w:hAnsi="Times New Roman" w:cs="Times New Roman"/>
          <w:lang w:val="en-GB"/>
        </w:rPr>
      </w:pPr>
    </w:p>
    <w:p w:rsidR="00E1382F" w:rsidRPr="007C5A1D" w:rsidRDefault="007034D8" w:rsidP="009357FD">
      <w:pPr>
        <w:shd w:val="clear" w:color="auto" w:fill="FFFFFF"/>
        <w:rPr>
          <w:sz w:val="20"/>
          <w:szCs w:val="20"/>
          <w:lang w:val="en"/>
        </w:rPr>
      </w:pPr>
      <w:r w:rsidRPr="007C5A1D">
        <w:rPr>
          <w:sz w:val="20"/>
          <w:szCs w:val="20"/>
          <w:lang w:val="en"/>
        </w:rPr>
        <w:t xml:space="preserve"># </w:t>
      </w:r>
      <w:r w:rsidR="00E1382F" w:rsidRPr="007C5A1D">
        <w:rPr>
          <w:sz w:val="20"/>
          <w:szCs w:val="20"/>
          <w:lang w:val="en"/>
        </w:rPr>
        <w:t>SODIUM OXYBATE</w:t>
      </w:r>
      <w:r w:rsidR="00E87326">
        <w:rPr>
          <w:sz w:val="20"/>
          <w:szCs w:val="20"/>
          <w:lang w:val="en"/>
        </w:rPr>
        <w:fldChar w:fldCharType="begin"/>
      </w:r>
      <w:r w:rsidR="00E87326">
        <w:instrText xml:space="preserve"> XE "</w:instrText>
      </w:r>
      <w:r w:rsidR="00E87326" w:rsidRPr="00A50C1D">
        <w:rPr>
          <w:sz w:val="20"/>
          <w:szCs w:val="20"/>
          <w:lang w:val="en"/>
        </w:rPr>
        <w:instrText>SODIUM OXYBATE</w:instrText>
      </w:r>
      <w:r w:rsidR="00E87326">
        <w:instrText xml:space="preserve">" </w:instrText>
      </w:r>
      <w:r w:rsidR="00E87326">
        <w:rPr>
          <w:sz w:val="20"/>
          <w:szCs w:val="20"/>
          <w:lang w:val="en"/>
        </w:rPr>
        <w:fldChar w:fldCharType="end"/>
      </w:r>
      <w:r w:rsidR="00E1382F" w:rsidRPr="007C5A1D">
        <w:rPr>
          <w:sz w:val="20"/>
          <w:szCs w:val="20"/>
          <w:lang w:val="en"/>
        </w:rPr>
        <w:t xml:space="preserve"> for human therapeutic use.</w:t>
      </w:r>
    </w:p>
    <w:p w:rsidR="00E1382F" w:rsidRPr="007C5A1D" w:rsidRDefault="00E1382F" w:rsidP="00E1382F">
      <w:pPr>
        <w:pStyle w:val="schedbody"/>
        <w:spacing w:line="240" w:lineRule="auto"/>
        <w:rPr>
          <w:rFonts w:ascii="Times New Roman" w:hAnsi="Times New Roman" w:cs="Times New Roman"/>
          <w:lang w:val="en-GB"/>
        </w:rPr>
      </w:pPr>
    </w:p>
    <w:p w:rsidR="00AB1D34" w:rsidRPr="007C5A1D" w:rsidRDefault="00AB1D34" w:rsidP="00AA2E9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SUFENTANIL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SUFENTANIL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TAPENTADOL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TAPENTADOL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THEBACON</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THEBACON</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THEBAINE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THEBAINE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B1D34" w:rsidRPr="007C5A1D" w:rsidRDefault="00AB1D3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076814" w:rsidRPr="007C5A1D" w:rsidRDefault="00AB1D34" w:rsidP="00DF71EC">
      <w:pPr>
        <w:rPr>
          <w:sz w:val="20"/>
          <w:szCs w:val="20"/>
          <w:lang w:val="en-GB"/>
        </w:rPr>
      </w:pPr>
      <w:r w:rsidRPr="007C5A1D">
        <w:rPr>
          <w:color w:val="000000"/>
          <w:sz w:val="20"/>
          <w:szCs w:val="20"/>
          <w:lang w:val="en-GB"/>
        </w:rPr>
        <w:t>TILIDINE</w:t>
      </w:r>
      <w:r w:rsidR="00E87326">
        <w:rPr>
          <w:color w:val="000000"/>
          <w:sz w:val="20"/>
          <w:szCs w:val="20"/>
          <w:lang w:val="en-GB"/>
        </w:rPr>
        <w:fldChar w:fldCharType="begin"/>
      </w:r>
      <w:r w:rsidR="00E87326">
        <w:instrText xml:space="preserve"> XE "</w:instrText>
      </w:r>
      <w:r w:rsidR="00E87326" w:rsidRPr="00A50C1D">
        <w:rPr>
          <w:color w:val="000000"/>
          <w:sz w:val="20"/>
          <w:szCs w:val="20"/>
          <w:lang w:val="en-GB"/>
        </w:rPr>
        <w:instrText>TILIDINE</w:instrText>
      </w:r>
      <w:r w:rsidR="00E87326">
        <w:instrText xml:space="preserve">" </w:instrText>
      </w:r>
      <w:r w:rsidR="00E87326">
        <w:rPr>
          <w:color w:val="000000"/>
          <w:sz w:val="20"/>
          <w:szCs w:val="20"/>
          <w:lang w:val="en-GB"/>
        </w:rPr>
        <w:fldChar w:fldCharType="end"/>
      </w:r>
      <w:r w:rsidRPr="007C5A1D">
        <w:rPr>
          <w:sz w:val="20"/>
          <w:szCs w:val="20"/>
          <w:lang w:val="en-GB"/>
        </w:rPr>
        <w:t>.</w:t>
      </w:r>
    </w:p>
    <w:p w:rsidR="00A5784A" w:rsidRPr="007C5A1D" w:rsidRDefault="00A5784A" w:rsidP="00DF71EC">
      <w:pPr>
        <w:rPr>
          <w:sz w:val="20"/>
          <w:szCs w:val="20"/>
          <w:lang w:val="en-GB"/>
        </w:rPr>
        <w:sectPr w:rsidR="00A5784A" w:rsidRPr="007C5A1D" w:rsidSect="007B5919">
          <w:headerReference w:type="even" r:id="rId96"/>
          <w:headerReference w:type="default" r:id="rId97"/>
          <w:headerReference w:type="first" r:id="rId98"/>
          <w:type w:val="continuous"/>
          <w:pgSz w:w="11907" w:h="16839" w:code="9"/>
          <w:pgMar w:top="1134" w:right="1418" w:bottom="1134" w:left="1418" w:header="567" w:footer="1134" w:gutter="0"/>
          <w:cols w:space="720"/>
          <w:docGrid w:linePitch="326"/>
        </w:sectPr>
      </w:pPr>
    </w:p>
    <w:p w:rsidR="0058033E" w:rsidRPr="007C5A1D" w:rsidRDefault="0058033E" w:rsidP="006D7134">
      <w:pPr>
        <w:pStyle w:val="Heading2"/>
        <w:spacing w:before="0" w:after="0"/>
        <w:ind w:left="0"/>
        <w:jc w:val="center"/>
        <w:rPr>
          <w:rFonts w:cs="Times New Roman"/>
          <w:sz w:val="20"/>
          <w:szCs w:val="20"/>
          <w:lang w:val="en-GB"/>
        </w:rPr>
      </w:pPr>
      <w:bookmarkStart w:id="149" w:name="_Toc408306135"/>
      <w:r w:rsidRPr="007C5A1D">
        <w:rPr>
          <w:rFonts w:cs="Times New Roman"/>
          <w:sz w:val="20"/>
          <w:szCs w:val="20"/>
          <w:lang w:val="en-GB"/>
        </w:rPr>
        <w:t>SCHEDULE 9</w:t>
      </w:r>
      <w:bookmarkEnd w:id="149"/>
    </w:p>
    <w:p w:rsidR="006954B6" w:rsidRPr="007C5A1D" w:rsidRDefault="006954B6" w:rsidP="006D7134">
      <w:pPr>
        <w:pStyle w:val="schedbody"/>
        <w:spacing w:line="240" w:lineRule="auto"/>
        <w:rPr>
          <w:rFonts w:ascii="Times New Roman" w:hAnsi="Times New Roman" w:cs="Times New Roman"/>
          <w:lang w:val="en-GB"/>
        </w:rPr>
        <w:sectPr w:rsidR="006954B6" w:rsidRPr="007C5A1D" w:rsidSect="007B5919">
          <w:headerReference w:type="even" r:id="rId99"/>
          <w:headerReference w:type="default" r:id="rId100"/>
          <w:headerReference w:type="first" r:id="rId101"/>
          <w:type w:val="nextColumn"/>
          <w:pgSz w:w="11907" w:h="16839" w:code="9"/>
          <w:pgMar w:top="1134" w:right="1418" w:bottom="1134" w:left="1418" w:header="567" w:footer="1134" w:gutter="0"/>
          <w:cols w:space="720"/>
          <w:docGrid w:linePitch="326"/>
        </w:sectPr>
      </w:pPr>
    </w:p>
    <w:p w:rsidR="00E76DCF" w:rsidRPr="007C5A1D" w:rsidRDefault="00E76DCF" w:rsidP="006D7134">
      <w:pPr>
        <w:pStyle w:val="schedbody"/>
        <w:spacing w:line="240" w:lineRule="auto"/>
        <w:rPr>
          <w:rFonts w:ascii="Times New Roman" w:hAnsi="Times New Roman" w:cs="Times New Roman"/>
          <w:lang w:val="en-GB"/>
        </w:rPr>
      </w:pPr>
    </w:p>
    <w:p w:rsidR="0058033E" w:rsidRPr="007C5A1D" w:rsidRDefault="0058033E" w:rsidP="006D7134">
      <w:pPr>
        <w:pStyle w:val="schedbody"/>
        <w:spacing w:line="240" w:lineRule="auto"/>
        <w:jc w:val="center"/>
        <w:rPr>
          <w:rFonts w:ascii="Times New Roman" w:hAnsi="Times New Roman" w:cs="Times New Roman"/>
          <w:lang w:val="en-GB"/>
        </w:rPr>
      </w:pPr>
      <w:r w:rsidRPr="007C5A1D">
        <w:rPr>
          <w:rFonts w:ascii="Times New Roman" w:hAnsi="Times New Roman" w:cs="Times New Roman"/>
          <w:lang w:val="en-GB"/>
        </w:rPr>
        <w:t>(Trivial or unofficial names are marked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ACETORPHINE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ACETORPHINE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ACETYL-ALPHA-METHYLFENTANYL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ACETYL-ALPHA-METHYLFENTANYL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ALKOXYAMPHETAMINES</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ALKOXYAMPHETAMINES</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and substituted </w:t>
      </w:r>
      <w:proofErr w:type="spellStart"/>
      <w:r w:rsidRPr="007C5A1D">
        <w:rPr>
          <w:rFonts w:ascii="Times New Roman" w:hAnsi="Times New Roman" w:cs="Times New Roman"/>
          <w:lang w:val="en-GB"/>
        </w:rPr>
        <w:t>alkoxyamphetamines</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w:t>
      </w:r>
      <w:r w:rsidRPr="007C5A1D">
        <w:rPr>
          <w:rFonts w:ascii="Times New Roman" w:hAnsi="Times New Roman" w:cs="Times New Roman"/>
          <w:caps/>
          <w:lang w:val="en-GB"/>
        </w:rPr>
        <w:t>s</w:t>
      </w:r>
      <w:r w:rsidRPr="007C5A1D">
        <w:rPr>
          <w:rFonts w:ascii="Times New Roman" w:hAnsi="Times New Roman" w:cs="Times New Roman"/>
          <w:lang w:val="en-GB"/>
        </w:rPr>
        <w:t>chedules.</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ALKOXYPHENYLETHYLAMINES</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ALKOXYPHENYLETHYLAMINES</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and substituted </w:t>
      </w:r>
      <w:proofErr w:type="spellStart"/>
      <w:r w:rsidRPr="007C5A1D">
        <w:rPr>
          <w:rFonts w:ascii="Times New Roman" w:hAnsi="Times New Roman" w:cs="Times New Roman"/>
          <w:lang w:val="en-GB"/>
        </w:rPr>
        <w:t>alkoxyphenylethylamines</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Schedules.</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ALKYLTHIOAMPHETAMINES</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ALKYLTHIOAMPHETAMINES</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and substituted </w:t>
      </w:r>
      <w:proofErr w:type="spellStart"/>
      <w:r w:rsidRPr="007C5A1D">
        <w:rPr>
          <w:rFonts w:ascii="Times New Roman" w:hAnsi="Times New Roman" w:cs="Times New Roman"/>
          <w:lang w:val="en-GB"/>
        </w:rPr>
        <w:t>alkylthioamphetamines</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w:t>
      </w:r>
      <w:r w:rsidRPr="007C5A1D">
        <w:rPr>
          <w:rFonts w:ascii="Times New Roman" w:hAnsi="Times New Roman" w:cs="Times New Roman"/>
          <w:caps/>
          <w:lang w:val="en-GB"/>
        </w:rPr>
        <w:t>s</w:t>
      </w:r>
      <w:r w:rsidRPr="007C5A1D">
        <w:rPr>
          <w:rFonts w:ascii="Times New Roman" w:hAnsi="Times New Roman" w:cs="Times New Roman"/>
          <w:lang w:val="en-GB"/>
        </w:rPr>
        <w:t>chedules.</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ALLYLPRODINE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ALLYLPRODINE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ALPHAMEPRODINE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ALPHAMEPRODINE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1F1D1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w:t>
      </w:r>
      <w:r w:rsidR="0058033E" w:rsidRPr="007C5A1D">
        <w:rPr>
          <w:rFonts w:ascii="Times New Roman" w:hAnsi="Times New Roman" w:cs="Times New Roman"/>
          <w:lang w:val="en-GB"/>
        </w:rPr>
        <w:t>-METHYLFENTANYL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ALPHA-METHYLFENTANYL</w:instrText>
      </w:r>
      <w:r w:rsidR="00E87326">
        <w:instrText xml:space="preserve">" </w:instrText>
      </w:r>
      <w:r w:rsidR="00E87326">
        <w:rPr>
          <w:rFonts w:ascii="Times New Roman" w:hAnsi="Times New Roman" w:cs="Times New Roman"/>
          <w:lang w:val="en-GB"/>
        </w:rPr>
        <w:fldChar w:fldCharType="end"/>
      </w:r>
      <w:r w:rsidR="0058033E"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ALPHA-METHYLTHIOFENTANYL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ALPHA-METHYLTHIOFENTANYL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ALPHAMETHADOL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ALPHAMETHADOL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484B2E">
      <w:pPr>
        <w:pStyle w:val="schedbody"/>
        <w:tabs>
          <w:tab w:val="left" w:pos="5812"/>
        </w:tabs>
        <w:spacing w:line="240" w:lineRule="auto"/>
        <w:rPr>
          <w:rFonts w:ascii="Times New Roman" w:hAnsi="Times New Roman" w:cs="Times New Roman"/>
          <w:lang w:val="en-GB"/>
        </w:rPr>
      </w:pPr>
      <w:r w:rsidRPr="007C5A1D">
        <w:rPr>
          <w:rFonts w:ascii="Times New Roman" w:hAnsi="Times New Roman" w:cs="Times New Roman"/>
          <w:lang w:val="en-GB"/>
        </w:rPr>
        <w:t>2-AMINO-1-(2,5-DIMETHOXY-4-METHYL)PHENYLPROPANE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2-AMINO-1-(2,5-DIMETHOXY-4-METHYL)PHENYLPROPANE</w:instrText>
      </w:r>
      <w:r w:rsidR="00E87326">
        <w:instrText xml:space="preserve">" </w:instrText>
      </w:r>
      <w:r w:rsidR="00E87326">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*(STP or DOM).</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5-(2-AMINOPROPYL)INDAN</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5-(2-AMINOPROPYL)INDAN</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and substituted 5-(2-aminopropyl)</w:t>
      </w:r>
      <w:proofErr w:type="spellStart"/>
      <w:r w:rsidRPr="007C5A1D">
        <w:rPr>
          <w:rFonts w:ascii="Times New Roman" w:hAnsi="Times New Roman" w:cs="Times New Roman"/>
          <w:lang w:val="en-GB"/>
        </w:rPr>
        <w:t>indans</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these </w:t>
      </w:r>
      <w:r w:rsidRPr="007C5A1D">
        <w:rPr>
          <w:rFonts w:ascii="Times New Roman" w:hAnsi="Times New Roman" w:cs="Times New Roman"/>
          <w:caps/>
          <w:lang w:val="en-GB"/>
        </w:rPr>
        <w:t>s</w:t>
      </w:r>
      <w:r w:rsidRPr="007C5A1D">
        <w:rPr>
          <w:rFonts w:ascii="Times New Roman" w:hAnsi="Times New Roman" w:cs="Times New Roman"/>
          <w:lang w:val="en-GB"/>
        </w:rPr>
        <w:t>chedules.</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BENZETHIDINE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BENZETHIDINE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B64D20" w:rsidRPr="007C5A1D" w:rsidRDefault="00B64D20" w:rsidP="00DF71EC">
      <w:pPr>
        <w:pStyle w:val="schedbody"/>
        <w:spacing w:line="240" w:lineRule="auto"/>
        <w:rPr>
          <w:rFonts w:ascii="Times New Roman" w:hAnsi="Times New Roman" w:cs="Times New Roman"/>
        </w:rPr>
      </w:pPr>
      <w:r w:rsidRPr="007C5A1D">
        <w:rPr>
          <w:rFonts w:ascii="Times New Roman" w:hAnsi="Times New Roman" w:cs="Times New Roman"/>
        </w:rPr>
        <w:t>BENZOYLINDOLES</w:t>
      </w:r>
      <w:r w:rsidR="00E87326">
        <w:rPr>
          <w:rFonts w:ascii="Times New Roman" w:hAnsi="Times New Roman" w:cs="Times New Roman"/>
        </w:rPr>
        <w:fldChar w:fldCharType="begin"/>
      </w:r>
      <w:r w:rsidR="00E87326">
        <w:instrText xml:space="preserve"> XE "</w:instrText>
      </w:r>
      <w:r w:rsidR="00E87326" w:rsidRPr="00A50C1D">
        <w:rPr>
          <w:rFonts w:ascii="Times New Roman" w:hAnsi="Times New Roman" w:cs="Times New Roman"/>
        </w:rPr>
        <w:instrText>BENZOYLINDOLES</w:instrText>
      </w:r>
      <w:r w:rsidR="00E87326">
        <w:instrText xml:space="preserve">" </w:instrText>
      </w:r>
      <w:r w:rsidR="00E87326">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rPr>
        <w:t>except</w:t>
      </w:r>
      <w:r w:rsidRPr="007C5A1D">
        <w:rPr>
          <w:rFonts w:ascii="Times New Roman" w:hAnsi="Times New Roman" w:cs="Times New Roman"/>
        </w:rPr>
        <w:t xml:space="preserve"> when separately specified in these Schedules. </w:t>
      </w:r>
    </w:p>
    <w:p w:rsidR="00B64D20" w:rsidRPr="007C5A1D" w:rsidRDefault="00B64D20" w:rsidP="00DF71EC">
      <w:pPr>
        <w:pStyle w:val="schedbody"/>
        <w:spacing w:line="240" w:lineRule="auto"/>
        <w:rPr>
          <w:rFonts w:ascii="Times New Roman" w:hAnsi="Times New Roman" w:cs="Times New Roman"/>
        </w:rPr>
      </w:pPr>
    </w:p>
    <w:p w:rsidR="0058033E" w:rsidRPr="007C5A1D" w:rsidRDefault="0058033E" w:rsidP="00484B2E">
      <w:pPr>
        <w:pStyle w:val="schedbody"/>
        <w:tabs>
          <w:tab w:val="clear" w:pos="2154"/>
          <w:tab w:val="clear" w:pos="2494"/>
          <w:tab w:val="left" w:pos="2268"/>
          <w:tab w:val="left" w:pos="2410"/>
        </w:tabs>
        <w:spacing w:line="240" w:lineRule="auto"/>
        <w:rPr>
          <w:rFonts w:ascii="Times New Roman" w:hAnsi="Times New Roman" w:cs="Times New Roman"/>
        </w:rPr>
      </w:pPr>
      <w:r w:rsidRPr="007C5A1D">
        <w:rPr>
          <w:rFonts w:ascii="Times New Roman" w:hAnsi="Times New Roman" w:cs="Times New Roman"/>
        </w:rPr>
        <w:t>BENZYLPIPERAZINE</w:t>
      </w:r>
      <w:r w:rsidR="00E87326">
        <w:rPr>
          <w:rFonts w:ascii="Times New Roman" w:hAnsi="Times New Roman" w:cs="Times New Roman"/>
        </w:rPr>
        <w:fldChar w:fldCharType="begin"/>
      </w:r>
      <w:r w:rsidR="00E87326">
        <w:instrText xml:space="preserve"> XE "</w:instrText>
      </w:r>
      <w:r w:rsidR="00E87326" w:rsidRPr="00A50C1D">
        <w:rPr>
          <w:rFonts w:ascii="Times New Roman" w:hAnsi="Times New Roman" w:cs="Times New Roman"/>
        </w:rPr>
        <w:instrText>BENZYLPIPERAZINE</w:instrText>
      </w:r>
      <w:r w:rsidR="00E87326">
        <w:instrText xml:space="preserve">" </w:instrText>
      </w:r>
      <w:r w:rsidR="00E87326">
        <w:rPr>
          <w:rFonts w:ascii="Times New Roman" w:hAnsi="Times New Roman" w:cs="Times New Roman"/>
        </w:rPr>
        <w:fldChar w:fldCharType="end"/>
      </w:r>
      <w:r w:rsidR="003F3D60" w:rsidRPr="007C5A1D">
        <w:rPr>
          <w:rFonts w:ascii="Times New Roman" w:hAnsi="Times New Roman" w:cs="Times New Roman"/>
        </w:rPr>
        <w:tab/>
      </w:r>
      <w:r w:rsidRPr="007C5A1D">
        <w:rPr>
          <w:rFonts w:ascii="Times New Roman" w:hAnsi="Times New Roman" w:cs="Times New Roman"/>
        </w:rPr>
        <w:t>*(BZP).</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BETACETYLMETHADOL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BETACETYLMETHADOL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BETA-HYDROXYFENTANYL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BETA-HYDROXYFENTANYL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BETA-HYDROXY-3-METHYLFENTANYL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BETA-HYDROXY-3-METHYLFENTANYL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BETAMEPRODINE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BETAMEPRODINE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BETAMETHADOL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BETAMETHADOL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BETAPRODINE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BETAPRODINE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A5784A" w:rsidRPr="007C5A1D" w:rsidRDefault="00A5784A" w:rsidP="00DF71EC">
      <w:pPr>
        <w:pStyle w:val="schedbody"/>
        <w:spacing w:line="240" w:lineRule="auto"/>
        <w:rPr>
          <w:rFonts w:ascii="Times New Roman" w:hAnsi="Times New Roman" w:cs="Times New Roman"/>
          <w:lang w:val="en-GB"/>
        </w:rPr>
      </w:pPr>
    </w:p>
    <w:p w:rsidR="0058033E" w:rsidRPr="007C5A1D" w:rsidRDefault="0058033E" w:rsidP="00484B2E">
      <w:pPr>
        <w:pStyle w:val="schedbody"/>
        <w:tabs>
          <w:tab w:val="left" w:pos="6521"/>
        </w:tabs>
        <w:spacing w:line="240" w:lineRule="auto"/>
        <w:rPr>
          <w:rFonts w:ascii="Times New Roman" w:hAnsi="Times New Roman" w:cs="Times New Roman"/>
          <w:lang w:val="en-GB"/>
        </w:rPr>
      </w:pPr>
      <w:r w:rsidRPr="007C5A1D">
        <w:rPr>
          <w:rFonts w:ascii="Times New Roman" w:hAnsi="Times New Roman" w:cs="Times New Roman"/>
          <w:lang w:val="en-GB"/>
        </w:rPr>
        <w:t>1-(8-BROMOBENZO[1,2-B;4,5-B]DIFURAN-4-YL)-2-AMINOPROPANE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1-(8-BROMOBENZO[1,2-B</w:instrText>
      </w:r>
      <w:r w:rsidR="00E87326" w:rsidRPr="00A50C1D">
        <w:instrText>\</w:instrText>
      </w:r>
      <w:r w:rsidR="00E87326" w:rsidRPr="00A50C1D">
        <w:rPr>
          <w:rFonts w:ascii="Times New Roman" w:hAnsi="Times New Roman" w:cs="Times New Roman"/>
          <w:lang w:val="en-GB"/>
        </w:rPr>
        <w:instrText>;4,5-B]DIFURAN-4-YL)-2-AMINOPROPANE</w:instrText>
      </w:r>
      <w:r w:rsidR="00E87326">
        <w:instrText xml:space="preserve">" </w:instrText>
      </w:r>
      <w:r w:rsidR="00E87326">
        <w:rPr>
          <w:rFonts w:ascii="Times New Roman" w:hAnsi="Times New Roman" w:cs="Times New Roman"/>
          <w:lang w:val="en-GB"/>
        </w:rPr>
        <w:fldChar w:fldCharType="end"/>
      </w:r>
      <w:r w:rsidR="00C73AE5" w:rsidRPr="007C5A1D">
        <w:rPr>
          <w:rFonts w:ascii="Times New Roman" w:hAnsi="Times New Roman" w:cs="Times New Roman"/>
          <w:lang w:val="en-GB"/>
        </w:rPr>
        <w:tab/>
      </w:r>
      <w:r w:rsidRPr="007C5A1D">
        <w:rPr>
          <w:rFonts w:ascii="Times New Roman" w:hAnsi="Times New Roman" w:cs="Times New Roman"/>
          <w:lang w:val="en-GB"/>
        </w:rPr>
        <w:t>*(</w:t>
      </w:r>
      <w:proofErr w:type="spellStart"/>
      <w:r w:rsidRPr="007C5A1D">
        <w:rPr>
          <w:rFonts w:ascii="Times New Roman" w:hAnsi="Times New Roman" w:cs="Times New Roman"/>
          <w:lang w:val="en-GB"/>
        </w:rPr>
        <w:t>Bromo</w:t>
      </w:r>
      <w:proofErr w:type="spellEnd"/>
      <w:r w:rsidRPr="007C5A1D">
        <w:rPr>
          <w:rFonts w:ascii="Times New Roman" w:hAnsi="Times New Roman" w:cs="Times New Roman"/>
          <w:lang w:val="en-GB"/>
        </w:rPr>
        <w:t>-Dragonfly).</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484B2E">
      <w:pPr>
        <w:pStyle w:val="schedbody"/>
        <w:tabs>
          <w:tab w:val="left" w:pos="4820"/>
        </w:tabs>
        <w:spacing w:line="240" w:lineRule="auto"/>
        <w:rPr>
          <w:rFonts w:ascii="Times New Roman" w:hAnsi="Times New Roman" w:cs="Times New Roman"/>
          <w:lang w:val="en-GB"/>
        </w:rPr>
      </w:pPr>
      <w:r w:rsidRPr="007C5A1D">
        <w:rPr>
          <w:rFonts w:ascii="Times New Roman" w:hAnsi="Times New Roman" w:cs="Times New Roman"/>
          <w:lang w:val="en-GB"/>
        </w:rPr>
        <w:t>4-BROMO-2,5-DIMETHOXYPHENETHYLAMINE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4-BROMO-2,5-DIMETHOXYPHENETHYLAMINE</w:instrText>
      </w:r>
      <w:r w:rsidR="00E87326">
        <w:instrText xml:space="preserve">" </w:instrText>
      </w:r>
      <w:r w:rsidR="00E87326">
        <w:rPr>
          <w:rFonts w:ascii="Times New Roman" w:hAnsi="Times New Roman" w:cs="Times New Roman"/>
          <w:lang w:val="en-GB"/>
        </w:rPr>
        <w:fldChar w:fldCharType="end"/>
      </w:r>
      <w:r w:rsidR="008A4809" w:rsidRPr="007C5A1D">
        <w:rPr>
          <w:rFonts w:ascii="Times New Roman" w:hAnsi="Times New Roman" w:cs="Times New Roman"/>
          <w:lang w:val="en-GB"/>
        </w:rPr>
        <w:tab/>
      </w:r>
      <w:r w:rsidRPr="007C5A1D">
        <w:rPr>
          <w:rFonts w:ascii="Times New Roman" w:hAnsi="Times New Roman" w:cs="Times New Roman"/>
          <w:lang w:val="en-GB"/>
        </w:rPr>
        <w:t>*(BDMPEA).</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BUFOTENINE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BUFOTENINE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8B221C" w:rsidRPr="007C5A1D" w:rsidRDefault="008B221C">
      <w:pPr>
        <w:rPr>
          <w:color w:val="000000"/>
          <w:sz w:val="20"/>
          <w:szCs w:val="20"/>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CANNABIS</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CANNABIS</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58033E" w:rsidRPr="007C5A1D" w:rsidRDefault="0058033E" w:rsidP="00DF71EC">
      <w:pPr>
        <w:pStyle w:val="schedindenta"/>
        <w:spacing w:line="240" w:lineRule="auto"/>
        <w:rPr>
          <w:rFonts w:ascii="Times New Roman" w:hAnsi="Times New Roman" w:cs="Times New Roman"/>
          <w:lang w:val="en-GB"/>
        </w:rPr>
      </w:pPr>
    </w:p>
    <w:p w:rsidR="0058033E" w:rsidRPr="007C5A1D" w:rsidRDefault="0058033E"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separately specified in these Schedules; or</w:t>
      </w:r>
    </w:p>
    <w:p w:rsidR="0058033E" w:rsidRPr="007C5A1D" w:rsidRDefault="0058033E" w:rsidP="00DF71EC">
      <w:pPr>
        <w:pStyle w:val="schedindenta"/>
        <w:spacing w:line="240" w:lineRule="auto"/>
        <w:rPr>
          <w:rFonts w:ascii="Times New Roman" w:hAnsi="Times New Roman" w:cs="Times New Roman"/>
          <w:lang w:val="en-GB"/>
        </w:rPr>
      </w:pPr>
    </w:p>
    <w:p w:rsidR="0058033E" w:rsidRPr="007C5A1D" w:rsidRDefault="0058033E"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processed hemp fibre containing 0.1 per cent or less of tetrahydrocannabinol and products manufactured from such fibre.</w:t>
      </w:r>
    </w:p>
    <w:p w:rsidR="0058033E" w:rsidRPr="007C5A1D" w:rsidRDefault="0058033E" w:rsidP="00DF71EC">
      <w:pPr>
        <w:pStyle w:val="ChapterHeading"/>
        <w:spacing w:line="240" w:lineRule="auto"/>
        <w:rPr>
          <w:rFonts w:ascii="Times New Roman" w:hAnsi="Times New Roman" w:cs="Times New Roman"/>
          <w:sz w:val="20"/>
          <w:szCs w:val="20"/>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CATHINONE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CATHINONE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CLONITAZENE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CLONITAZENE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COCA LEAF</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COCA LEAF</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CODOXIME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CODOXIME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4-CYANO-2-DIMETHYLAMINO-4,4’-DIPHENYLBUTANE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4-CYANO-2-DIMETHYLAMINO-4,4’-DIPHENYLBUTANE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B64D20" w:rsidRPr="007C5A1D" w:rsidRDefault="00B64D2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CYCLOHEXYLPHENOLS</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CYCLOHEXYLPHENOLS</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separately specified in these Schedules. </w:t>
      </w:r>
    </w:p>
    <w:p w:rsidR="00B64D20" w:rsidRPr="007C5A1D" w:rsidRDefault="00B64D20"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DESOMORPHINE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DESOMORPHINE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DIAMPROMIDE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DIAMPROMIDE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B64D20" w:rsidRPr="007C5A1D" w:rsidRDefault="00B64D2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DIBENZOPYRANS</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DIBENZOPYRANS</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separately specified in these Schedules. </w:t>
      </w:r>
    </w:p>
    <w:p w:rsidR="00B64D20" w:rsidRPr="007C5A1D" w:rsidRDefault="00B64D20" w:rsidP="00DF71EC">
      <w:pPr>
        <w:pStyle w:val="schedbody"/>
        <w:spacing w:line="240" w:lineRule="auto"/>
        <w:rPr>
          <w:rFonts w:ascii="Times New Roman" w:hAnsi="Times New Roman" w:cs="Times New Roman"/>
          <w:lang w:val="en-GB"/>
        </w:rPr>
      </w:pPr>
    </w:p>
    <w:p w:rsidR="00345D67" w:rsidRPr="007C5A1D" w:rsidRDefault="00345D67" w:rsidP="00345D67">
      <w:pPr>
        <w:rPr>
          <w:b/>
          <w:sz w:val="20"/>
          <w:szCs w:val="20"/>
        </w:rPr>
      </w:pPr>
      <w:r w:rsidRPr="007C5A1D">
        <w:rPr>
          <w:sz w:val="20"/>
          <w:szCs w:val="20"/>
        </w:rPr>
        <w:t>3,4-DICHLORO-N-{[1- (DIMETHYLAMINO)CYCLOHEXYL]METHYL}BENZAMIDE</w:t>
      </w:r>
      <w:r w:rsidR="00E87326">
        <w:rPr>
          <w:sz w:val="20"/>
          <w:szCs w:val="20"/>
        </w:rPr>
        <w:fldChar w:fldCharType="begin"/>
      </w:r>
      <w:r w:rsidR="00E87326">
        <w:instrText xml:space="preserve"> XE "</w:instrText>
      </w:r>
      <w:r w:rsidR="00E87326" w:rsidRPr="00A50C1D">
        <w:rPr>
          <w:sz w:val="20"/>
          <w:szCs w:val="20"/>
        </w:rPr>
        <w:instrText>3,4-DICHLORO-N-{[1- (DIMETHYLAMINO)CYCLOHEXYL]METHYL}BENZAMIDE</w:instrText>
      </w:r>
      <w:r w:rsidR="00E87326">
        <w:instrText xml:space="preserve">" </w:instrText>
      </w:r>
      <w:r w:rsidR="00E87326">
        <w:rPr>
          <w:sz w:val="20"/>
          <w:szCs w:val="20"/>
        </w:rPr>
        <w:fldChar w:fldCharType="end"/>
      </w:r>
      <w:r w:rsidR="005074B8" w:rsidRPr="007C5A1D">
        <w:rPr>
          <w:sz w:val="20"/>
          <w:szCs w:val="20"/>
        </w:rPr>
        <w:t xml:space="preserve"> </w:t>
      </w:r>
      <w:r w:rsidRPr="007C5A1D">
        <w:rPr>
          <w:sz w:val="20"/>
          <w:szCs w:val="20"/>
        </w:rPr>
        <w:t>*</w:t>
      </w:r>
      <w:r w:rsidR="005074B8" w:rsidRPr="007C5A1D">
        <w:rPr>
          <w:sz w:val="20"/>
          <w:szCs w:val="20"/>
        </w:rPr>
        <w:t>(</w:t>
      </w:r>
      <w:r w:rsidRPr="007C5A1D">
        <w:rPr>
          <w:sz w:val="20"/>
          <w:szCs w:val="20"/>
        </w:rPr>
        <w:t>AH-7921</w:t>
      </w:r>
      <w:r w:rsidR="005074B8" w:rsidRPr="007C5A1D">
        <w:rPr>
          <w:sz w:val="20"/>
          <w:szCs w:val="20"/>
        </w:rPr>
        <w:t>)</w:t>
      </w:r>
      <w:r w:rsidR="00164127" w:rsidRPr="007C5A1D">
        <w:rPr>
          <w:sz w:val="20"/>
          <w:szCs w:val="20"/>
        </w:rPr>
        <w:t>.</w:t>
      </w:r>
    </w:p>
    <w:p w:rsidR="00345D67" w:rsidRPr="007C5A1D" w:rsidRDefault="00345D67"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DIETHYLTHIAMBUTENE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DIETHYLTHIAMBUTENE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484B2E">
      <w:pPr>
        <w:pStyle w:val="schedbody"/>
        <w:tabs>
          <w:tab w:val="clear" w:pos="3005"/>
          <w:tab w:val="left" w:pos="2977"/>
        </w:tabs>
        <w:spacing w:line="240" w:lineRule="auto"/>
        <w:rPr>
          <w:rFonts w:ascii="Times New Roman" w:hAnsi="Times New Roman" w:cs="Times New Roman"/>
          <w:lang w:val="en-GB"/>
        </w:rPr>
      </w:pPr>
      <w:r w:rsidRPr="007C5A1D">
        <w:rPr>
          <w:rFonts w:ascii="Times New Roman" w:hAnsi="Times New Roman" w:cs="Times New Roman"/>
          <w:lang w:val="en-GB"/>
        </w:rPr>
        <w:t>N,N-DIETHYLTRYPTAMINE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N,N-DIETHYLTRYPTAMINE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003F3D60" w:rsidRPr="007C5A1D">
        <w:rPr>
          <w:rFonts w:ascii="Times New Roman" w:hAnsi="Times New Roman" w:cs="Times New Roman"/>
          <w:lang w:val="en-GB"/>
        </w:rPr>
        <w:tab/>
        <w:t>*</w:t>
      </w:r>
      <w:r w:rsidRPr="007C5A1D">
        <w:rPr>
          <w:rFonts w:ascii="Times New Roman" w:hAnsi="Times New Roman" w:cs="Times New Roman"/>
          <w:lang w:val="en-GB"/>
        </w:rPr>
        <w:t>(DET).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DIMENOXADOL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DIMENOXADOL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DIMEPHEPTANOL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DIMEPHEPTANOL</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484B2E">
      <w:pPr>
        <w:pStyle w:val="schedbody"/>
        <w:tabs>
          <w:tab w:val="clear" w:pos="3969"/>
          <w:tab w:val="left" w:pos="3402"/>
        </w:tabs>
        <w:spacing w:line="240" w:lineRule="auto"/>
        <w:rPr>
          <w:rFonts w:ascii="Times New Roman" w:hAnsi="Times New Roman" w:cs="Times New Roman"/>
          <w:lang w:val="en-GB"/>
        </w:rPr>
      </w:pPr>
      <w:r w:rsidRPr="007C5A1D">
        <w:rPr>
          <w:rFonts w:ascii="Times New Roman" w:hAnsi="Times New Roman" w:cs="Times New Roman"/>
          <w:lang w:val="en-GB"/>
        </w:rPr>
        <w:t>2,5-DIMETHOXYAMPHETAMINE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2,5-DIMETHOXYAMPHETAMINE</w:instrText>
      </w:r>
      <w:r w:rsidR="00E87326">
        <w:instrText xml:space="preserve">" </w:instrText>
      </w:r>
      <w:r w:rsidR="00E87326">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*(DMA).</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2,5-DIMETHOXY-4-BROMOAMPHETAMINE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2,5-DIMETHOXY-4-BROMOAMPHETAMINE</w:instrText>
      </w:r>
      <w:r w:rsidR="00E87326">
        <w:instrText xml:space="preserve">" </w:instrText>
      </w:r>
      <w:r w:rsidR="00E87326">
        <w:rPr>
          <w:rFonts w:ascii="Times New Roman" w:hAnsi="Times New Roman" w:cs="Times New Roman"/>
          <w:lang w:val="en-GB"/>
        </w:rPr>
        <w:fldChar w:fldCharType="end"/>
      </w:r>
      <w:r w:rsidR="003F3D60" w:rsidRPr="007C5A1D">
        <w:rPr>
          <w:rFonts w:ascii="Times New Roman" w:hAnsi="Times New Roman" w:cs="Times New Roman"/>
          <w:lang w:val="en-GB"/>
        </w:rPr>
        <w:tab/>
        <w:t>*</w:t>
      </w:r>
      <w:r w:rsidRPr="007C5A1D">
        <w:rPr>
          <w:rFonts w:ascii="Times New Roman" w:hAnsi="Times New Roman" w:cs="Times New Roman"/>
          <w:lang w:val="en-GB"/>
        </w:rPr>
        <w:t>(DOB).</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2,5-DIMETHOXY-4-ETHYL-a-AMPHETAMINE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2,5-DIMETHOXY-4-ETHYL-a-AMPHETAMINE</w:instrText>
      </w:r>
      <w:r w:rsidR="00E87326">
        <w:instrText xml:space="preserve">" </w:instrText>
      </w:r>
      <w:r w:rsidR="00E87326">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*(DOET).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rPr>
      </w:pPr>
      <w:r w:rsidRPr="007C5A1D">
        <w:rPr>
          <w:rFonts w:ascii="Times New Roman" w:hAnsi="Times New Roman" w:cs="Times New Roman"/>
        </w:rPr>
        <w:t>2,5-DIMETHOXY-4-ETHYLTHIOPHENETHYLAMINE</w:t>
      </w:r>
      <w:r w:rsidR="00E87326">
        <w:rPr>
          <w:rFonts w:ascii="Times New Roman" w:hAnsi="Times New Roman" w:cs="Times New Roman"/>
        </w:rPr>
        <w:fldChar w:fldCharType="begin"/>
      </w:r>
      <w:r w:rsidR="00E87326">
        <w:instrText xml:space="preserve"> XE "</w:instrText>
      </w:r>
      <w:r w:rsidR="00E87326" w:rsidRPr="00A50C1D">
        <w:rPr>
          <w:rFonts w:ascii="Times New Roman" w:hAnsi="Times New Roman" w:cs="Times New Roman"/>
        </w:rPr>
        <w:instrText>2,5-DIMETHOXY-4-ETHYLTHIOPHENETHYLAMINE</w:instrText>
      </w:r>
      <w:r w:rsidR="00E87326">
        <w:instrText xml:space="preserve">" </w:instrText>
      </w:r>
      <w:r w:rsidR="00E87326">
        <w:rPr>
          <w:rFonts w:ascii="Times New Roman" w:hAnsi="Times New Roman" w:cs="Times New Roman"/>
        </w:rPr>
        <w:fldChar w:fldCharType="end"/>
      </w:r>
      <w:r w:rsidR="003F3D60" w:rsidRPr="007C5A1D">
        <w:rPr>
          <w:rFonts w:ascii="Times New Roman" w:hAnsi="Times New Roman" w:cs="Times New Roman"/>
        </w:rPr>
        <w:tab/>
      </w:r>
      <w:r w:rsidRPr="007C5A1D">
        <w:rPr>
          <w:rFonts w:ascii="Times New Roman" w:hAnsi="Times New Roman" w:cs="Times New Roman"/>
        </w:rPr>
        <w:t>*(2C-T-2).</w:t>
      </w:r>
    </w:p>
    <w:p w:rsidR="0058033E" w:rsidRPr="007C5A1D" w:rsidRDefault="0058033E" w:rsidP="00DF71EC">
      <w:pPr>
        <w:pStyle w:val="schedbody"/>
        <w:spacing w:line="240" w:lineRule="auto"/>
        <w:rPr>
          <w:rFonts w:ascii="Times New Roman" w:hAnsi="Times New Roman" w:cs="Times New Roman"/>
        </w:rPr>
      </w:pPr>
    </w:p>
    <w:p w:rsidR="0058033E" w:rsidRPr="007C5A1D" w:rsidRDefault="0058033E" w:rsidP="00DF71EC">
      <w:pPr>
        <w:pStyle w:val="schedbody"/>
        <w:spacing w:line="240" w:lineRule="auto"/>
        <w:rPr>
          <w:rFonts w:ascii="Times New Roman" w:hAnsi="Times New Roman" w:cs="Times New Roman"/>
        </w:rPr>
      </w:pPr>
      <w:r w:rsidRPr="007C5A1D">
        <w:rPr>
          <w:rFonts w:ascii="Times New Roman" w:hAnsi="Times New Roman" w:cs="Times New Roman"/>
        </w:rPr>
        <w:t>2,5-DIMETHOXY-4-IODOPHENETHYLAMINE</w:t>
      </w:r>
      <w:r w:rsidR="00E87326">
        <w:rPr>
          <w:rFonts w:ascii="Times New Roman" w:hAnsi="Times New Roman" w:cs="Times New Roman"/>
        </w:rPr>
        <w:fldChar w:fldCharType="begin"/>
      </w:r>
      <w:r w:rsidR="00E87326">
        <w:instrText xml:space="preserve"> XE "</w:instrText>
      </w:r>
      <w:r w:rsidR="00E87326" w:rsidRPr="00A50C1D">
        <w:rPr>
          <w:rFonts w:ascii="Times New Roman" w:hAnsi="Times New Roman" w:cs="Times New Roman"/>
        </w:rPr>
        <w:instrText>2,5-DIMETHOXY-4-IODOPHENETHYLAMINE</w:instrText>
      </w:r>
      <w:r w:rsidR="00E87326">
        <w:instrText xml:space="preserve">" </w:instrText>
      </w:r>
      <w:r w:rsidR="00E87326">
        <w:rPr>
          <w:rFonts w:ascii="Times New Roman" w:hAnsi="Times New Roman" w:cs="Times New Roman"/>
        </w:rPr>
        <w:fldChar w:fldCharType="end"/>
      </w:r>
      <w:r w:rsidR="003F3D60" w:rsidRPr="007C5A1D">
        <w:rPr>
          <w:rFonts w:ascii="Times New Roman" w:hAnsi="Times New Roman" w:cs="Times New Roman"/>
        </w:rPr>
        <w:tab/>
      </w:r>
      <w:r w:rsidRPr="007C5A1D">
        <w:rPr>
          <w:rFonts w:ascii="Times New Roman" w:hAnsi="Times New Roman" w:cs="Times New Roman"/>
        </w:rPr>
        <w:t>*(2C-I).</w:t>
      </w:r>
    </w:p>
    <w:p w:rsidR="0058033E" w:rsidRPr="007C5A1D" w:rsidRDefault="0058033E" w:rsidP="00DF71EC">
      <w:pPr>
        <w:pStyle w:val="schedbody"/>
        <w:spacing w:line="240" w:lineRule="auto"/>
        <w:rPr>
          <w:rFonts w:ascii="Times New Roman" w:hAnsi="Times New Roman" w:cs="Times New Roman"/>
        </w:rPr>
      </w:pPr>
    </w:p>
    <w:p w:rsidR="0058033E" w:rsidRPr="007C5A1D" w:rsidRDefault="0058033E" w:rsidP="00484B2E">
      <w:pPr>
        <w:pStyle w:val="schedbody"/>
        <w:tabs>
          <w:tab w:val="left" w:pos="5529"/>
        </w:tabs>
        <w:spacing w:line="240" w:lineRule="auto"/>
        <w:rPr>
          <w:rFonts w:ascii="Times New Roman" w:hAnsi="Times New Roman" w:cs="Times New Roman"/>
        </w:rPr>
      </w:pPr>
      <w:r w:rsidRPr="007C5A1D">
        <w:rPr>
          <w:rFonts w:ascii="Times New Roman" w:hAnsi="Times New Roman" w:cs="Times New Roman"/>
        </w:rPr>
        <w:t>2,5-DIMETHOXY-4-(N)-PROPYLTHIOPHENETHYLAMINE</w:t>
      </w:r>
      <w:r w:rsidR="00E87326">
        <w:rPr>
          <w:rFonts w:ascii="Times New Roman" w:hAnsi="Times New Roman" w:cs="Times New Roman"/>
        </w:rPr>
        <w:fldChar w:fldCharType="begin"/>
      </w:r>
      <w:r w:rsidR="00E87326">
        <w:instrText xml:space="preserve"> XE "</w:instrText>
      </w:r>
      <w:r w:rsidR="00E87326" w:rsidRPr="00A50C1D">
        <w:rPr>
          <w:rFonts w:ascii="Times New Roman" w:hAnsi="Times New Roman" w:cs="Times New Roman"/>
        </w:rPr>
        <w:instrText>2,5-DIMETHOXY-4-(N)-PROPYLTHIOPHENETHYLAMINE</w:instrText>
      </w:r>
      <w:r w:rsidR="00E87326">
        <w:instrText xml:space="preserve">" </w:instrText>
      </w:r>
      <w:r w:rsidR="00E87326">
        <w:rPr>
          <w:rFonts w:ascii="Times New Roman" w:hAnsi="Times New Roman" w:cs="Times New Roman"/>
        </w:rPr>
        <w:fldChar w:fldCharType="end"/>
      </w:r>
      <w:r w:rsidR="003F3D60" w:rsidRPr="007C5A1D">
        <w:rPr>
          <w:rFonts w:ascii="Times New Roman" w:hAnsi="Times New Roman" w:cs="Times New Roman"/>
        </w:rPr>
        <w:tab/>
      </w:r>
      <w:r w:rsidRPr="007C5A1D">
        <w:rPr>
          <w:rFonts w:ascii="Times New Roman" w:hAnsi="Times New Roman" w:cs="Times New Roman"/>
        </w:rPr>
        <w:t>*(2C-T-7).</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484B2E">
      <w:pPr>
        <w:pStyle w:val="schedbody"/>
        <w:tabs>
          <w:tab w:val="left" w:pos="5245"/>
        </w:tabs>
        <w:spacing w:line="240" w:lineRule="auto"/>
        <w:rPr>
          <w:rFonts w:ascii="Times New Roman" w:hAnsi="Times New Roman" w:cs="Times New Roman"/>
          <w:lang w:val="en-GB"/>
        </w:rPr>
      </w:pPr>
      <w:r w:rsidRPr="007C5A1D">
        <w:rPr>
          <w:rFonts w:ascii="Times New Roman" w:hAnsi="Times New Roman" w:cs="Times New Roman"/>
          <w:lang w:val="en-GB"/>
        </w:rPr>
        <w:t>3-(2-DIMETHYLAMINOETHYL)-4-HYDROXYINDOLE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3-(2-DIMETHYLAMINOETHYL)-4-HYDROXYINDOLE</w:instrText>
      </w:r>
      <w:r w:rsidR="00E87326">
        <w:instrText xml:space="preserve">" </w:instrText>
      </w:r>
      <w:r w:rsidR="00E87326">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*(PSILOCINE or PSILOTSIN).</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484B2E">
      <w:pPr>
        <w:pStyle w:val="schedbody"/>
        <w:tabs>
          <w:tab w:val="clear" w:pos="2154"/>
          <w:tab w:val="left" w:pos="1701"/>
        </w:tabs>
        <w:spacing w:line="240" w:lineRule="auto"/>
        <w:rPr>
          <w:rFonts w:ascii="Times New Roman" w:hAnsi="Times New Roman" w:cs="Times New Roman"/>
          <w:lang w:val="en-GB"/>
        </w:rPr>
      </w:pPr>
      <w:r w:rsidRPr="007C5A1D">
        <w:rPr>
          <w:rFonts w:ascii="Times New Roman" w:hAnsi="Times New Roman" w:cs="Times New Roman"/>
          <w:lang w:val="en-GB"/>
        </w:rPr>
        <w:t>3-(1,2-DIMETHYLHEPTYL)-1-HYDROXY-7,8,9,10-TETRAHYDRO-6,6,9- TRIMETHYL-6H-DIBENZO (</w:t>
      </w:r>
      <w:proofErr w:type="spellStart"/>
      <w:r w:rsidRPr="007C5A1D">
        <w:rPr>
          <w:rFonts w:ascii="Times New Roman" w:hAnsi="Times New Roman" w:cs="Times New Roman"/>
          <w:lang w:val="en-GB"/>
        </w:rPr>
        <w:t>b,d</w:t>
      </w:r>
      <w:proofErr w:type="spellEnd"/>
      <w:r w:rsidRPr="007C5A1D">
        <w:rPr>
          <w:rFonts w:ascii="Times New Roman" w:hAnsi="Times New Roman" w:cs="Times New Roman"/>
          <w:lang w:val="en-GB"/>
        </w:rPr>
        <w:t>) PYRAN</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3-(1,2-DIMETHYLHEPTYL)-1-HYDROXY-7,8,9,10-TETRAHYDRO-6,6,9- TRIMETHYL-6H-DIBENZO (b,d) PYRAN</w:instrText>
      </w:r>
      <w:r w:rsidR="00E87326">
        <w:instrText xml:space="preserve">" </w:instrText>
      </w:r>
      <w:r w:rsidR="00E87326">
        <w:rPr>
          <w:rFonts w:ascii="Times New Roman" w:hAnsi="Times New Roman" w:cs="Times New Roman"/>
          <w:lang w:val="en-GB"/>
        </w:rPr>
        <w:fldChar w:fldCharType="end"/>
      </w:r>
      <w:r w:rsidR="003F3D60" w:rsidRPr="007C5A1D">
        <w:rPr>
          <w:rFonts w:ascii="Times New Roman" w:hAnsi="Times New Roman" w:cs="Times New Roman"/>
          <w:lang w:val="en-GB"/>
        </w:rPr>
        <w:tab/>
      </w:r>
      <w:r w:rsidR="00052DF3" w:rsidRPr="007C5A1D">
        <w:rPr>
          <w:rFonts w:ascii="Times New Roman" w:hAnsi="Times New Roman" w:cs="Times New Roman"/>
          <w:lang w:val="en-GB"/>
        </w:rPr>
        <w:tab/>
      </w:r>
      <w:r w:rsidRPr="007C5A1D">
        <w:rPr>
          <w:rFonts w:ascii="Times New Roman" w:hAnsi="Times New Roman" w:cs="Times New Roman"/>
          <w:lang w:val="en-GB"/>
        </w:rPr>
        <w:t>*(DMHP).</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484B2E">
      <w:pPr>
        <w:pStyle w:val="schedbody"/>
        <w:tabs>
          <w:tab w:val="left" w:pos="6379"/>
        </w:tabs>
        <w:spacing w:line="240" w:lineRule="auto"/>
        <w:rPr>
          <w:rFonts w:ascii="Times New Roman" w:hAnsi="Times New Roman" w:cs="Times New Roman"/>
          <w:lang w:val="en-GB"/>
        </w:rPr>
      </w:pPr>
      <w:r w:rsidRPr="007C5A1D">
        <w:rPr>
          <w:rFonts w:ascii="Times New Roman" w:hAnsi="Times New Roman" w:cs="Times New Roman"/>
          <w:lang w:val="en-GB"/>
        </w:rPr>
        <w:t>N,</w:t>
      </w:r>
      <w:r w:rsidR="009722D6" w:rsidRPr="007C5A1D">
        <w:rPr>
          <w:rFonts w:ascii="Times New Roman" w:hAnsi="Times New Roman" w:cs="Times New Roman"/>
          <w:lang w:val="en-GB"/>
        </w:rPr>
        <w:t xml:space="preserve"> α </w:t>
      </w:r>
      <w:r w:rsidRPr="007C5A1D">
        <w:rPr>
          <w:rFonts w:ascii="Times New Roman" w:hAnsi="Times New Roman" w:cs="Times New Roman"/>
          <w:lang w:val="en-GB"/>
        </w:rPr>
        <w:t>-DIMETHYL-3,4-(METHYLENEDIOXY)PHENYLETHYLAMINE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N, α -DIMETHYL-3,4-(METHYLENEDIOXY)PHENYLETHYLAMINE</w:instrText>
      </w:r>
      <w:r w:rsidR="00E87326">
        <w:instrText xml:space="preserve">" </w:instrText>
      </w:r>
      <w:r w:rsidR="00E87326">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*(MDMA).</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rPr>
      </w:pPr>
      <w:r w:rsidRPr="007C5A1D">
        <w:rPr>
          <w:rFonts w:ascii="Times New Roman" w:hAnsi="Times New Roman" w:cs="Times New Roman"/>
        </w:rPr>
        <w:t>N,N-DIMETHYLAMPHETAMINE</w:t>
      </w:r>
      <w:r w:rsidR="00E87326">
        <w:rPr>
          <w:rFonts w:ascii="Times New Roman" w:hAnsi="Times New Roman" w:cs="Times New Roman"/>
        </w:rPr>
        <w:fldChar w:fldCharType="begin"/>
      </w:r>
      <w:r w:rsidR="00E87326">
        <w:instrText xml:space="preserve"> XE "</w:instrText>
      </w:r>
      <w:r w:rsidR="00E87326" w:rsidRPr="00A50C1D">
        <w:rPr>
          <w:rFonts w:ascii="Times New Roman" w:hAnsi="Times New Roman" w:cs="Times New Roman"/>
        </w:rPr>
        <w:instrText>N,N-DIMETHYLAMPHETAMINE</w:instrText>
      </w:r>
      <w:r w:rsidR="00E87326">
        <w:instrText xml:space="preserve">" </w:instrText>
      </w:r>
      <w:r w:rsidR="00E87326">
        <w:rPr>
          <w:rFonts w:ascii="Times New Roman" w:hAnsi="Times New Roman" w:cs="Times New Roman"/>
        </w:rPr>
        <w:fldChar w:fldCharType="end"/>
      </w:r>
      <w:r w:rsidRPr="007C5A1D">
        <w:rPr>
          <w:rFonts w:ascii="Times New Roman" w:hAnsi="Times New Roman" w:cs="Times New Roman"/>
        </w:rPr>
        <w:t xml:space="preserve"> (</w:t>
      </w:r>
      <w:proofErr w:type="spellStart"/>
      <w:r w:rsidRPr="007C5A1D">
        <w:rPr>
          <w:rFonts w:ascii="Times New Roman" w:hAnsi="Times New Roman" w:cs="Times New Roman"/>
        </w:rPr>
        <w:t>Dimetamfetamine</w:t>
      </w:r>
      <w:proofErr w:type="spellEnd"/>
      <w:r w:rsidRPr="007C5A1D">
        <w:rPr>
          <w:rFonts w:ascii="Times New Roman" w:hAnsi="Times New Roman" w:cs="Times New Roman"/>
        </w:rPr>
        <w:t>).</w:t>
      </w:r>
    </w:p>
    <w:p w:rsidR="0058033E" w:rsidRPr="007C5A1D" w:rsidRDefault="0058033E" w:rsidP="00DF71EC">
      <w:pPr>
        <w:pStyle w:val="schedbody"/>
        <w:spacing w:line="240" w:lineRule="auto"/>
        <w:rPr>
          <w:rFonts w:ascii="Times New Roman" w:hAnsi="Times New Roman" w:cs="Times New Roman"/>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DIMETHYLTHIAMBUTENE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DIMETHYLTHIAMBUTENE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C73AE5">
      <w:pPr>
        <w:pStyle w:val="schedbody"/>
        <w:tabs>
          <w:tab w:val="clear" w:pos="3969"/>
          <w:tab w:val="left" w:pos="3780"/>
        </w:tabs>
        <w:spacing w:line="240" w:lineRule="auto"/>
        <w:rPr>
          <w:rFonts w:ascii="Times New Roman" w:hAnsi="Times New Roman" w:cs="Times New Roman"/>
          <w:lang w:val="en-GB"/>
        </w:rPr>
      </w:pPr>
      <w:r w:rsidRPr="007C5A1D">
        <w:rPr>
          <w:rFonts w:ascii="Times New Roman" w:hAnsi="Times New Roman" w:cs="Times New Roman"/>
          <w:lang w:val="en-GB"/>
        </w:rPr>
        <w:t>N,N-DIMETHYLTRYPTAMINE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N,N-DIMETHYLTRYPTAMINE</w:instrText>
      </w:r>
      <w:r w:rsidR="00E87326">
        <w:instrText xml:space="preserve">" </w:instrText>
      </w:r>
      <w:r w:rsidR="00E87326">
        <w:rPr>
          <w:rFonts w:ascii="Times New Roman" w:hAnsi="Times New Roman" w:cs="Times New Roman"/>
          <w:lang w:val="en-GB"/>
        </w:rPr>
        <w:fldChar w:fldCharType="end"/>
      </w:r>
      <w:r w:rsidR="00C73AE5" w:rsidRPr="007C5A1D">
        <w:rPr>
          <w:rFonts w:ascii="Times New Roman" w:hAnsi="Times New Roman" w:cs="Times New Roman"/>
          <w:lang w:val="en-GB"/>
        </w:rPr>
        <w:tab/>
      </w:r>
      <w:r w:rsidRPr="007C5A1D">
        <w:rPr>
          <w:rFonts w:ascii="Times New Roman" w:hAnsi="Times New Roman" w:cs="Times New Roman"/>
          <w:lang w:val="en-GB"/>
        </w:rPr>
        <w:t>*(DMT).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DIOXAPHETYL BUTYRATE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DIOXAPHETYL BUTYRATE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ECGONINE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ECGONINE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N-ETHYL-</w:t>
      </w:r>
      <w:r w:rsidR="00077417" w:rsidRPr="007C5A1D">
        <w:rPr>
          <w:rFonts w:ascii="Times New Roman" w:hAnsi="Times New Roman" w:cs="Times New Roman"/>
          <w:lang w:val="en-GB"/>
        </w:rPr>
        <w:t>α</w:t>
      </w:r>
      <w:r w:rsidRPr="007C5A1D">
        <w:rPr>
          <w:rFonts w:ascii="Times New Roman" w:hAnsi="Times New Roman" w:cs="Times New Roman"/>
          <w:lang w:val="en-GB"/>
        </w:rPr>
        <w:t>-METHYL-3,4-(METHYLENEDIOXY)PHENETHYLAMINE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N-ETHYL-α-METHYL-3,4-(METHYLENEDIOXY)PHENETHYLAMINE</w:instrText>
      </w:r>
      <w:r w:rsidR="00E87326">
        <w:instrText xml:space="preserve">" </w:instrText>
      </w:r>
      <w:r w:rsidR="00E87326">
        <w:rPr>
          <w:rFonts w:ascii="Times New Roman" w:hAnsi="Times New Roman" w:cs="Times New Roman"/>
          <w:lang w:val="en-GB"/>
        </w:rPr>
        <w:fldChar w:fldCharType="end"/>
      </w:r>
      <w:r w:rsidR="00872778" w:rsidRPr="007C5A1D">
        <w:rPr>
          <w:rFonts w:ascii="Times New Roman" w:hAnsi="Times New Roman" w:cs="Times New Roman"/>
          <w:lang w:val="en-GB"/>
        </w:rPr>
        <w:tab/>
      </w:r>
      <w:r w:rsidRPr="007C5A1D">
        <w:rPr>
          <w:rFonts w:ascii="Times New Roman" w:hAnsi="Times New Roman" w:cs="Times New Roman"/>
          <w:lang w:val="en-GB"/>
        </w:rPr>
        <w:t>*(N-ETHYL MDA).</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ETHYLMETHYLTHIAMBUTENE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ETHYLMETHYLTHIAMBUTENE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ETICYCLIDINE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ETICYCLIDINE</w:instrText>
      </w:r>
      <w:r w:rsidR="00E87326">
        <w:instrText xml:space="preserve">" </w:instrText>
      </w:r>
      <w:r w:rsidR="00E87326">
        <w:rPr>
          <w:rFonts w:ascii="Times New Roman" w:hAnsi="Times New Roman" w:cs="Times New Roman"/>
          <w:lang w:val="en-GB"/>
        </w:rPr>
        <w:fldChar w:fldCharType="end"/>
      </w:r>
      <w:r w:rsidR="00872778" w:rsidRPr="007C5A1D">
        <w:rPr>
          <w:rFonts w:ascii="Times New Roman" w:hAnsi="Times New Roman" w:cs="Times New Roman"/>
          <w:lang w:val="en-GB"/>
        </w:rPr>
        <w:tab/>
      </w:r>
      <w:r w:rsidR="001D6ECE" w:rsidRPr="007C5A1D">
        <w:rPr>
          <w:rFonts w:ascii="Times New Roman" w:hAnsi="Times New Roman" w:cs="Times New Roman"/>
          <w:lang w:val="en-GB"/>
        </w:rPr>
        <w:tab/>
      </w:r>
      <w:r w:rsidRPr="007C5A1D">
        <w:rPr>
          <w:rFonts w:ascii="Times New Roman" w:hAnsi="Times New Roman" w:cs="Times New Roman"/>
          <w:lang w:val="en-GB"/>
        </w:rPr>
        <w:t>*(PCE).</w:t>
      </w:r>
    </w:p>
    <w:p w:rsidR="0058033E" w:rsidRPr="007C5A1D" w:rsidRDefault="0058033E" w:rsidP="00DF71EC">
      <w:pPr>
        <w:pStyle w:val="ChapterHeading"/>
        <w:spacing w:line="240" w:lineRule="auto"/>
        <w:jc w:val="left"/>
        <w:rPr>
          <w:rFonts w:ascii="Times New Roman" w:hAnsi="Times New Roman" w:cs="Times New Roman"/>
          <w:sz w:val="20"/>
          <w:szCs w:val="20"/>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ETONITAZENE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ETONITAZENE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ETORPHINE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ETORPHINE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ETOXERIDINE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ETOXERIDINE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FENETYLLINE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FENETYLLINE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4-FLUORO-N-METHYLAMPHETAMINE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4-FLUORO-N-METHYLAMPHETAMINE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9A3E31" w:rsidRPr="007C5A1D" w:rsidRDefault="009A3E3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1-(5-FLUOROPENTYL)-3-(2-IODOBENZ</w:t>
      </w:r>
      <w:r w:rsidR="00F5349F" w:rsidRPr="007C5A1D">
        <w:rPr>
          <w:rFonts w:ascii="Times New Roman" w:hAnsi="Times New Roman" w:cs="Times New Roman"/>
          <w:lang w:val="en-GB"/>
        </w:rPr>
        <w:t>O</w:t>
      </w:r>
      <w:r w:rsidRPr="007C5A1D">
        <w:rPr>
          <w:rFonts w:ascii="Times New Roman" w:hAnsi="Times New Roman" w:cs="Times New Roman"/>
          <w:lang w:val="en-GB"/>
        </w:rPr>
        <w:t>YL)INDOLE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1-(5-FLUOROPENTYL)-3-(2-IODOBENZOYL)INDOLE</w:instrText>
      </w:r>
      <w:r w:rsidR="00E87326">
        <w:instrText xml:space="preserve">" </w:instrText>
      </w:r>
      <w:r w:rsidR="00E87326">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*(AM-694)</w:t>
      </w:r>
      <w:r w:rsidR="00BD05F7" w:rsidRPr="007C5A1D">
        <w:rPr>
          <w:rFonts w:ascii="Times New Roman" w:hAnsi="Times New Roman" w:cs="Times New Roman"/>
          <w:lang w:val="en-GB"/>
        </w:rPr>
        <w:t>.</w:t>
      </w:r>
    </w:p>
    <w:p w:rsidR="009A3E31" w:rsidRPr="007C5A1D" w:rsidRDefault="009A3E31"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FURETHIDINE</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FURETHIDINE</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HARMALA ALKALOIDS</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HARMALA ALKALOIDS</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herbs, or preparations, for therapeutic use:</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containing 0.1 per cent or less of </w:t>
      </w:r>
      <w:proofErr w:type="spellStart"/>
      <w:r w:rsidRPr="007C5A1D">
        <w:rPr>
          <w:rFonts w:ascii="Times New Roman" w:hAnsi="Times New Roman" w:cs="Times New Roman"/>
          <w:lang w:val="en-GB"/>
        </w:rPr>
        <w:t>harmala</w:t>
      </w:r>
      <w:proofErr w:type="spellEnd"/>
      <w:r w:rsidRPr="007C5A1D">
        <w:rPr>
          <w:rFonts w:ascii="Times New Roman" w:hAnsi="Times New Roman" w:cs="Times New Roman"/>
          <w:lang w:val="en-GB"/>
        </w:rPr>
        <w:t xml:space="preserve"> alkaloids; or</w:t>
      </w:r>
    </w:p>
    <w:p w:rsidR="0058033E" w:rsidRPr="007C5A1D" w:rsidRDefault="0058033E" w:rsidP="00DF71EC">
      <w:pPr>
        <w:pStyle w:val="schedindenta"/>
        <w:spacing w:line="240" w:lineRule="auto"/>
        <w:rPr>
          <w:rFonts w:ascii="Times New Roman" w:hAnsi="Times New Roman" w:cs="Times New Roman"/>
          <w:lang w:val="en-GB"/>
        </w:rPr>
      </w:pPr>
    </w:p>
    <w:p w:rsidR="0058033E" w:rsidRPr="007C5A1D" w:rsidRDefault="0058033E"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divided preparations containing 2 mg or less of </w:t>
      </w:r>
      <w:proofErr w:type="spellStart"/>
      <w:r w:rsidRPr="007C5A1D">
        <w:rPr>
          <w:rFonts w:ascii="Times New Roman" w:hAnsi="Times New Roman" w:cs="Times New Roman"/>
          <w:lang w:val="en-GB"/>
        </w:rPr>
        <w:t>harmala</w:t>
      </w:r>
      <w:proofErr w:type="spellEnd"/>
      <w:r w:rsidRPr="007C5A1D">
        <w:rPr>
          <w:rFonts w:ascii="Times New Roman" w:hAnsi="Times New Roman" w:cs="Times New Roman"/>
          <w:lang w:val="en-GB"/>
        </w:rPr>
        <w:t xml:space="preserve"> alkaloids per recommended daily dose.</w:t>
      </w:r>
    </w:p>
    <w:p w:rsidR="0058033E" w:rsidRPr="007C5A1D" w:rsidRDefault="0058033E" w:rsidP="00DF71EC">
      <w:pPr>
        <w:pStyle w:val="schedbody"/>
        <w:spacing w:line="240" w:lineRule="auto"/>
        <w:rPr>
          <w:rFonts w:ascii="Times New Roman" w:hAnsi="Times New Roman" w:cs="Times New Roman"/>
          <w:lang w:val="en-GB"/>
        </w:rPr>
      </w:pPr>
    </w:p>
    <w:p w:rsidR="00C73AE5"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HEROIN</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HEROIN</w:instrText>
      </w:r>
      <w:r w:rsidR="00E87326">
        <w:instrText xml:space="preserve">" </w:instrText>
      </w:r>
      <w:r w:rsidR="00E87326">
        <w:rPr>
          <w:rFonts w:ascii="Times New Roman" w:hAnsi="Times New Roman" w:cs="Times New Roman"/>
          <w:lang w:val="en-GB"/>
        </w:rPr>
        <w:fldChar w:fldCharType="end"/>
      </w:r>
      <w:r w:rsidRPr="007C5A1D">
        <w:rPr>
          <w:rFonts w:ascii="Times New Roman" w:hAnsi="Times New Roman" w:cs="Times New Roman"/>
          <w:lang w:val="en-GB"/>
        </w:rPr>
        <w:t>.</w:t>
      </w:r>
    </w:p>
    <w:p w:rsidR="00C73AE5" w:rsidRPr="007C5A1D" w:rsidRDefault="00C73AE5">
      <w:pPr>
        <w:rPr>
          <w:color w:val="000000"/>
          <w:sz w:val="20"/>
          <w:szCs w:val="20"/>
          <w:lang w:val="en-GB"/>
        </w:rPr>
      </w:pPr>
    </w:p>
    <w:p w:rsidR="0058033E" w:rsidRPr="007C5A1D" w:rsidRDefault="0058033E" w:rsidP="00164127">
      <w:pPr>
        <w:pStyle w:val="schedbody"/>
        <w:spacing w:line="240" w:lineRule="auto"/>
        <w:rPr>
          <w:rFonts w:ascii="Times New Roman" w:hAnsi="Times New Roman" w:cs="Times New Roman"/>
          <w:lang w:val="en-GB"/>
        </w:rPr>
      </w:pPr>
      <w:r w:rsidRPr="007C5A1D">
        <w:rPr>
          <w:rFonts w:ascii="Times New Roman" w:hAnsi="Times New Roman" w:cs="Times New Roman"/>
          <w:lang w:val="en-GB"/>
        </w:rPr>
        <w:t>3-HEXYL-1-HYDROXY-7,8,9,10-TETRAHYDRO-6,6,9-TRIMETHYL-6H-DIBENZO (</w:t>
      </w:r>
      <w:proofErr w:type="spellStart"/>
      <w:r w:rsidRPr="007C5A1D">
        <w:rPr>
          <w:rFonts w:ascii="Times New Roman" w:hAnsi="Times New Roman" w:cs="Times New Roman"/>
          <w:lang w:val="en-GB"/>
        </w:rPr>
        <w:t>b,d</w:t>
      </w:r>
      <w:proofErr w:type="spellEnd"/>
      <w:r w:rsidRPr="007C5A1D">
        <w:rPr>
          <w:rFonts w:ascii="Times New Roman" w:hAnsi="Times New Roman" w:cs="Times New Roman"/>
          <w:lang w:val="en-GB"/>
        </w:rPr>
        <w:t>) PYRAN</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3-HEXYL-1-HYDROXY-7,8,9,10-TETRAHYDRO-6,6,9-TRIMETHYL-6H-DIBENZO (b,d) PYRAN</w:instrText>
      </w:r>
      <w:r w:rsidR="00E87326">
        <w:instrText xml:space="preserve">" </w:instrText>
      </w:r>
      <w:r w:rsidR="00E87326">
        <w:rPr>
          <w:rFonts w:ascii="Times New Roman" w:hAnsi="Times New Roman" w:cs="Times New Roman"/>
          <w:lang w:val="en-GB"/>
        </w:rPr>
        <w:fldChar w:fldCharType="end"/>
      </w:r>
      <w:r w:rsidR="00164127" w:rsidRPr="007C5A1D">
        <w:rPr>
          <w:rFonts w:ascii="Times New Roman" w:hAnsi="Times New Roman" w:cs="Times New Roman"/>
          <w:lang w:val="en-GB"/>
        </w:rPr>
        <w:t xml:space="preserve"> </w:t>
      </w:r>
      <w:r w:rsidRPr="007C5A1D">
        <w:rPr>
          <w:rFonts w:ascii="Times New Roman" w:hAnsi="Times New Roman" w:cs="Times New Roman"/>
          <w:lang w:val="en-GB"/>
        </w:rPr>
        <w:t>*(PARAHEXYL).</w:t>
      </w:r>
    </w:p>
    <w:p w:rsidR="009A3E31" w:rsidRPr="007C5A1D" w:rsidRDefault="009A3E31" w:rsidP="00AA2E9D">
      <w:pPr>
        <w:pStyle w:val="schedbody"/>
        <w:spacing w:line="240" w:lineRule="auto"/>
        <w:rPr>
          <w:rFonts w:ascii="Times New Roman" w:hAnsi="Times New Roman" w:cs="Times New Roman"/>
          <w:lang w:val="en-GB"/>
        </w:rPr>
      </w:pPr>
    </w:p>
    <w:p w:rsidR="00AA2E9D" w:rsidRPr="007C5A1D" w:rsidRDefault="00AA2E9D" w:rsidP="009357FD">
      <w:pPr>
        <w:shd w:val="clear" w:color="auto" w:fill="FFFFFF"/>
        <w:rPr>
          <w:sz w:val="20"/>
          <w:szCs w:val="20"/>
          <w:lang w:val="en"/>
        </w:rPr>
      </w:pPr>
      <w:r w:rsidRPr="007C5A1D">
        <w:rPr>
          <w:sz w:val="20"/>
          <w:szCs w:val="20"/>
          <w:lang w:val="en"/>
        </w:rPr>
        <w:t>4-HYDROYXBUTANOIC ACID</w:t>
      </w:r>
      <w:r w:rsidR="00E87326">
        <w:rPr>
          <w:sz w:val="20"/>
          <w:szCs w:val="20"/>
          <w:lang w:val="en"/>
        </w:rPr>
        <w:fldChar w:fldCharType="begin"/>
      </w:r>
      <w:r w:rsidR="00E87326">
        <w:instrText xml:space="preserve"> XE "</w:instrText>
      </w:r>
      <w:r w:rsidR="00E87326" w:rsidRPr="00A50C1D">
        <w:rPr>
          <w:sz w:val="20"/>
          <w:szCs w:val="20"/>
          <w:lang w:val="en"/>
        </w:rPr>
        <w:instrText>4-HYDROYXBUTANOIC ACID</w:instrText>
      </w:r>
      <w:r w:rsidR="00E87326">
        <w:instrText xml:space="preserve">" </w:instrText>
      </w:r>
      <w:r w:rsidR="00E87326">
        <w:rPr>
          <w:sz w:val="20"/>
          <w:szCs w:val="20"/>
          <w:lang w:val="en"/>
        </w:rPr>
        <w:fldChar w:fldCharType="end"/>
      </w:r>
      <w:r w:rsidRPr="007C5A1D">
        <w:rPr>
          <w:sz w:val="20"/>
          <w:szCs w:val="20"/>
          <w:lang w:val="en"/>
        </w:rPr>
        <w:t xml:space="preserve"> and its salts </w:t>
      </w:r>
      <w:r w:rsidRPr="007C5A1D">
        <w:rPr>
          <w:rStyle w:val="Strong"/>
          <w:sz w:val="20"/>
          <w:szCs w:val="20"/>
          <w:lang w:val="en"/>
        </w:rPr>
        <w:t>except</w:t>
      </w:r>
      <w:r w:rsidRPr="007C5A1D">
        <w:rPr>
          <w:sz w:val="20"/>
          <w:szCs w:val="20"/>
          <w:lang w:val="en"/>
        </w:rPr>
        <w:t xml:space="preserve"> for sodium </w:t>
      </w:r>
      <w:proofErr w:type="spellStart"/>
      <w:r w:rsidRPr="007C5A1D">
        <w:rPr>
          <w:sz w:val="20"/>
          <w:szCs w:val="20"/>
          <w:lang w:val="en"/>
        </w:rPr>
        <w:t>oxybate</w:t>
      </w:r>
      <w:proofErr w:type="spellEnd"/>
      <w:r w:rsidRPr="007C5A1D">
        <w:rPr>
          <w:sz w:val="20"/>
          <w:szCs w:val="20"/>
          <w:lang w:val="en"/>
        </w:rPr>
        <w:t xml:space="preserve"> when in Schedule 8. *(GAMMA HYDROXYBUTYRATE</w:t>
      </w:r>
      <w:r w:rsidR="00E87326">
        <w:rPr>
          <w:sz w:val="20"/>
          <w:szCs w:val="20"/>
          <w:lang w:val="en"/>
        </w:rPr>
        <w:fldChar w:fldCharType="begin"/>
      </w:r>
      <w:r w:rsidR="00E87326">
        <w:instrText xml:space="preserve"> XE "</w:instrText>
      </w:r>
      <w:r w:rsidR="00E87326" w:rsidRPr="00A50C1D">
        <w:rPr>
          <w:sz w:val="20"/>
          <w:szCs w:val="20"/>
          <w:lang w:val="en"/>
        </w:rPr>
        <w:instrText>GAMMA HYDROXYBUTYRATE</w:instrText>
      </w:r>
      <w:r w:rsidR="00E87326">
        <w:instrText xml:space="preserve">" </w:instrText>
      </w:r>
      <w:r w:rsidR="00E87326">
        <w:rPr>
          <w:sz w:val="20"/>
          <w:szCs w:val="20"/>
          <w:lang w:val="en"/>
        </w:rPr>
        <w:fldChar w:fldCharType="end"/>
      </w:r>
      <w:r w:rsidRPr="007C5A1D">
        <w:rPr>
          <w:sz w:val="20"/>
          <w:szCs w:val="20"/>
          <w:lang w:val="en"/>
        </w:rPr>
        <w:t xml:space="preserve"> (GHB)).</w:t>
      </w:r>
    </w:p>
    <w:p w:rsidR="008A4809" w:rsidRPr="007C5A1D" w:rsidRDefault="008A4809" w:rsidP="009E15EF">
      <w:pPr>
        <w:pStyle w:val="schedbody"/>
        <w:spacing w:line="240" w:lineRule="auto"/>
        <w:rPr>
          <w:rFonts w:ascii="Times New Roman" w:hAnsi="Times New Roman" w:cs="Times New Roman"/>
          <w:lang w:val="en-GB"/>
        </w:rPr>
      </w:pPr>
    </w:p>
    <w:p w:rsidR="009A3E31" w:rsidRPr="007C5A1D" w:rsidRDefault="009A3E3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2-[(1R,3S)-3-HYDROXYCYCLOHEXYL]-5-(2-METHYLNO</w:t>
      </w:r>
      <w:r w:rsidR="009455F3" w:rsidRPr="007C5A1D">
        <w:rPr>
          <w:rFonts w:ascii="Times New Roman" w:hAnsi="Times New Roman" w:cs="Times New Roman"/>
          <w:lang w:val="en-GB"/>
        </w:rPr>
        <w:t>N</w:t>
      </w:r>
      <w:r w:rsidRPr="007C5A1D">
        <w:rPr>
          <w:rFonts w:ascii="Times New Roman" w:hAnsi="Times New Roman" w:cs="Times New Roman"/>
          <w:lang w:val="en-GB"/>
        </w:rPr>
        <w:t>AN-2-YL)PHENOL</w:t>
      </w:r>
      <w:r w:rsidR="00E87326">
        <w:rPr>
          <w:rFonts w:ascii="Times New Roman" w:hAnsi="Times New Roman" w:cs="Times New Roman"/>
          <w:lang w:val="en-GB"/>
        </w:rPr>
        <w:fldChar w:fldCharType="begin"/>
      </w:r>
      <w:r w:rsidR="00E87326">
        <w:instrText xml:space="preserve"> XE "</w:instrText>
      </w:r>
      <w:r w:rsidR="00E87326" w:rsidRPr="00A50C1D">
        <w:rPr>
          <w:rFonts w:ascii="Times New Roman" w:hAnsi="Times New Roman" w:cs="Times New Roman"/>
          <w:lang w:val="en-GB"/>
        </w:rPr>
        <w:instrText>2-[(1R,3S)-3-HYDROXYCYCLOHEXYL]-5-(2-METHYLNONAN-2-YL)PHENOL</w:instrText>
      </w:r>
      <w:r w:rsidR="00E87326">
        <w:instrText xml:space="preserve">" </w:instrText>
      </w:r>
      <w:r w:rsidR="00E87326">
        <w:rPr>
          <w:rFonts w:ascii="Times New Roman" w:hAnsi="Times New Roman" w:cs="Times New Roman"/>
          <w:lang w:val="en-GB"/>
        </w:rPr>
        <w:fldChar w:fldCharType="end"/>
      </w:r>
      <w:r w:rsidR="00823397" w:rsidRPr="007C5A1D">
        <w:rPr>
          <w:rFonts w:ascii="Times New Roman" w:hAnsi="Times New Roman" w:cs="Times New Roman"/>
          <w:lang w:val="en-GB"/>
        </w:rPr>
        <w:tab/>
      </w:r>
      <w:r w:rsidRPr="007C5A1D">
        <w:rPr>
          <w:rFonts w:ascii="Times New Roman" w:hAnsi="Times New Roman" w:cs="Times New Roman"/>
          <w:lang w:val="en-GB"/>
        </w:rPr>
        <w:t>*(</w:t>
      </w:r>
      <w:proofErr w:type="spellStart"/>
      <w:r w:rsidRPr="007C5A1D">
        <w:rPr>
          <w:rFonts w:ascii="Times New Roman" w:hAnsi="Times New Roman" w:cs="Times New Roman"/>
          <w:lang w:val="en-GB"/>
        </w:rPr>
        <w:t>Cannabicyclohexanol</w:t>
      </w:r>
      <w:proofErr w:type="spellEnd"/>
      <w:r w:rsidRPr="007C5A1D">
        <w:rPr>
          <w:rFonts w:ascii="Times New Roman" w:hAnsi="Times New Roman" w:cs="Times New Roman"/>
          <w:lang w:val="en-GB"/>
        </w:rPr>
        <w:t xml:space="preserve"> or CP 47,497 C8 homologue)</w:t>
      </w:r>
      <w:r w:rsidR="009F4F14" w:rsidRPr="007C5A1D">
        <w:rPr>
          <w:rFonts w:ascii="Times New Roman" w:hAnsi="Times New Roman" w:cs="Times New Roman"/>
          <w:lang w:val="en-GB"/>
        </w:rPr>
        <w:t>.</w:t>
      </w:r>
    </w:p>
    <w:p w:rsidR="009A3E31" w:rsidRPr="007C5A1D" w:rsidRDefault="009A3E31" w:rsidP="00DF71EC">
      <w:pPr>
        <w:pStyle w:val="schedbody"/>
        <w:spacing w:line="240" w:lineRule="auto"/>
        <w:rPr>
          <w:rFonts w:ascii="Times New Roman" w:hAnsi="Times New Roman" w:cs="Times New Roman"/>
          <w:lang w:val="en-GB"/>
        </w:rPr>
      </w:pPr>
    </w:p>
    <w:p w:rsidR="009A3E31" w:rsidRPr="007C5A1D" w:rsidRDefault="009A3E31"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2-[(1R,3S)-3-HYDROXYCYCLOHEXYL]-5-(2-METHYLOCTAN-2-YL)PHENOL</w:t>
      </w:r>
      <w:r w:rsidR="00AE5012">
        <w:rPr>
          <w:rFonts w:ascii="Times New Roman" w:hAnsi="Times New Roman" w:cs="Times New Roman"/>
          <w:lang w:val="en-GB"/>
        </w:rPr>
        <w:fldChar w:fldCharType="begin"/>
      </w:r>
      <w:r w:rsidR="00AE5012">
        <w:instrText xml:space="preserve"> XE "</w:instrText>
      </w:r>
      <w:r w:rsidR="00AE5012" w:rsidRPr="00A50C1D">
        <w:rPr>
          <w:rFonts w:ascii="Times New Roman" w:hAnsi="Times New Roman" w:cs="Times New Roman"/>
          <w:lang w:val="en-GB"/>
        </w:rPr>
        <w:instrText>2-[(1R,3S)-3-HYDROXYCYCLOHEXYL]-5-(2-METHYLOCTAN-2-YL)PHENOL</w:instrText>
      </w:r>
      <w:r w:rsidR="00AE5012">
        <w:instrText xml:space="preserve">" </w:instrText>
      </w:r>
      <w:r w:rsidR="00AE5012">
        <w:rPr>
          <w:rFonts w:ascii="Times New Roman" w:hAnsi="Times New Roman" w:cs="Times New Roman"/>
          <w:lang w:val="en-GB"/>
        </w:rPr>
        <w:fldChar w:fldCharType="end"/>
      </w:r>
      <w:r w:rsidR="00052DF3" w:rsidRPr="007C5A1D">
        <w:rPr>
          <w:rFonts w:ascii="Times New Roman" w:hAnsi="Times New Roman" w:cs="Times New Roman"/>
          <w:lang w:val="en-GB"/>
        </w:rPr>
        <w:tab/>
      </w:r>
      <w:r w:rsidR="00412662" w:rsidRPr="007C5A1D">
        <w:rPr>
          <w:rFonts w:ascii="Times New Roman" w:hAnsi="Times New Roman" w:cs="Times New Roman"/>
          <w:lang w:val="en-GB"/>
        </w:rPr>
        <w:t>*(CP 47,497</w:t>
      </w:r>
      <w:r w:rsidR="00C13828" w:rsidRPr="007C5A1D">
        <w:rPr>
          <w:rFonts w:ascii="Times New Roman" w:hAnsi="Times New Roman" w:cs="Times New Roman"/>
          <w:lang w:val="en-GB"/>
        </w:rPr>
        <w:t>)</w:t>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HYDROXYPETHIDINE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HYDROXYPETHIDINE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ISOMETHADONE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ISOMETHADONE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KETOBEMIDONE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KETOBEMIDONE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rPr>
      </w:pPr>
      <w:r w:rsidRPr="007C5A1D">
        <w:rPr>
          <w:rFonts w:ascii="Times New Roman" w:hAnsi="Times New Roman" w:cs="Times New Roman"/>
        </w:rPr>
        <w:t>LEVOMETHORPHAN</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LEVOMETHORPHAN</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(excluding its stereoisomers).</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LEVOPHENACYLMORPHAN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LEVOPHENACYLMORPHAN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LYSERGIC ACID</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LYSERGIC ACID</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LYSERGIDE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LYSERGIDE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MECLOQUALONE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MECLOQUALONE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METAZOCINE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METAZOCINE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METHAQUALONE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METHAQUALONE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METHCATHINONE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METHCATHINONE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rPr>
        <w:t>5-METHOXY-</w:t>
      </w:r>
      <w:r w:rsidR="009722D6" w:rsidRPr="007C5A1D">
        <w:rPr>
          <w:rFonts w:ascii="Times New Roman" w:hAnsi="Times New Roman" w:cs="Times New Roman"/>
          <w:lang w:val="en-GB"/>
        </w:rPr>
        <w:t xml:space="preserve"> α </w:t>
      </w:r>
      <w:r w:rsidRPr="007C5A1D">
        <w:rPr>
          <w:rFonts w:ascii="Times New Roman" w:hAnsi="Times New Roman" w:cs="Times New Roman"/>
          <w:lang w:val="en-GB"/>
        </w:rPr>
        <w:t>-</w:t>
      </w:r>
      <w:r w:rsidRPr="007C5A1D">
        <w:rPr>
          <w:rFonts w:ascii="Times New Roman" w:hAnsi="Times New Roman" w:cs="Times New Roman"/>
        </w:rPr>
        <w:t>METHYLTRYPTAMINE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5-METHOXY-</w:instrText>
      </w:r>
      <w:r w:rsidR="00206CC9" w:rsidRPr="00A50C1D">
        <w:rPr>
          <w:rFonts w:ascii="Times New Roman" w:hAnsi="Times New Roman" w:cs="Times New Roman"/>
          <w:lang w:val="en-GB"/>
        </w:rPr>
        <w:instrText xml:space="preserve"> α -</w:instrText>
      </w:r>
      <w:r w:rsidR="00206CC9" w:rsidRPr="00A50C1D">
        <w:rPr>
          <w:rFonts w:ascii="Times New Roman" w:hAnsi="Times New Roman" w:cs="Times New Roman"/>
        </w:rPr>
        <w:instrText>METHYLTRYPTAMINE</w:instrText>
      </w:r>
      <w:r w:rsidR="00206CC9">
        <w:instrText xml:space="preserve">" </w:instrText>
      </w:r>
      <w:r w:rsidR="00206CC9">
        <w:rPr>
          <w:rFonts w:ascii="Times New Roman" w:hAnsi="Times New Roman" w:cs="Times New Roman"/>
        </w:rPr>
        <w:fldChar w:fldCharType="end"/>
      </w:r>
      <w:r w:rsidR="003F3D60" w:rsidRPr="007C5A1D">
        <w:rPr>
          <w:rFonts w:ascii="Times New Roman" w:hAnsi="Times New Roman" w:cs="Times New Roman"/>
        </w:rPr>
        <w:tab/>
      </w:r>
      <w:r w:rsidRPr="007C5A1D">
        <w:rPr>
          <w:rFonts w:ascii="Times New Roman" w:hAnsi="Times New Roman" w:cs="Times New Roman"/>
        </w:rPr>
        <w:t>*(5-MeO-AMT).</w:t>
      </w:r>
    </w:p>
    <w:p w:rsidR="006D6ECD" w:rsidRPr="007C5A1D" w:rsidRDefault="006D6ECD" w:rsidP="00DF71EC">
      <w:pPr>
        <w:pStyle w:val="schedbody"/>
        <w:spacing w:line="240" w:lineRule="auto"/>
        <w:rPr>
          <w:rFonts w:ascii="Times New Roman" w:hAnsi="Times New Roman" w:cs="Times New Roman"/>
          <w:lang w:val="en-GB"/>
        </w:rPr>
      </w:pPr>
    </w:p>
    <w:p w:rsidR="0058033E" w:rsidRPr="007C5A1D" w:rsidRDefault="0058033E" w:rsidP="00484B2E">
      <w:pPr>
        <w:pStyle w:val="schedbody"/>
        <w:tabs>
          <w:tab w:val="clear" w:pos="3969"/>
          <w:tab w:val="left" w:pos="5529"/>
        </w:tabs>
        <w:spacing w:line="240" w:lineRule="auto"/>
        <w:rPr>
          <w:rFonts w:ascii="Times New Roman" w:hAnsi="Times New Roman" w:cs="Times New Roman"/>
          <w:lang w:val="en-GB"/>
        </w:rPr>
      </w:pPr>
      <w:r w:rsidRPr="007C5A1D">
        <w:rPr>
          <w:rFonts w:ascii="Times New Roman" w:hAnsi="Times New Roman" w:cs="Times New Roman"/>
          <w:lang w:val="en-GB"/>
        </w:rPr>
        <w:t>5-METHOXY-3,4-METHYLENEDIOXYAMPHETAMINE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5-METHOXY-3,4-METHYLENEDIOXYAMPHETAMINE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*(MMDA).</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484B2E">
      <w:pPr>
        <w:pStyle w:val="schedbody"/>
        <w:tabs>
          <w:tab w:val="clear" w:pos="3969"/>
          <w:tab w:val="left" w:pos="4820"/>
        </w:tabs>
        <w:spacing w:line="240" w:lineRule="auto"/>
        <w:rPr>
          <w:rFonts w:ascii="Times New Roman" w:hAnsi="Times New Roman" w:cs="Times New Roman"/>
          <w:lang w:val="en-GB"/>
        </w:rPr>
      </w:pPr>
      <w:r w:rsidRPr="007C5A1D">
        <w:rPr>
          <w:rFonts w:ascii="Times New Roman" w:hAnsi="Times New Roman" w:cs="Times New Roman"/>
          <w:lang w:val="en-GB"/>
        </w:rPr>
        <w:t>4-METHOXY</w:t>
      </w:r>
      <w:r w:rsidRPr="007C5A1D">
        <w:rPr>
          <w:rFonts w:ascii="Times New Roman" w:hAnsi="Times New Roman" w:cs="Times New Roman"/>
        </w:rPr>
        <w:t>-</w:t>
      </w:r>
      <w:r w:rsidR="009722D6" w:rsidRPr="007C5A1D">
        <w:rPr>
          <w:rFonts w:ascii="Times New Roman" w:hAnsi="Times New Roman" w:cs="Times New Roman"/>
          <w:lang w:val="en-GB"/>
        </w:rPr>
        <w:t xml:space="preserve"> α </w:t>
      </w:r>
      <w:r w:rsidRPr="007C5A1D">
        <w:rPr>
          <w:rFonts w:ascii="Times New Roman" w:hAnsi="Times New Roman" w:cs="Times New Roman"/>
          <w:lang w:val="en-GB"/>
        </w:rPr>
        <w:t>-METHYLPHENYLETHYLAMINE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4-METHOXY</w:instrText>
      </w:r>
      <w:r w:rsidR="00206CC9" w:rsidRPr="00A50C1D">
        <w:rPr>
          <w:rFonts w:ascii="Times New Roman" w:hAnsi="Times New Roman" w:cs="Times New Roman"/>
        </w:rPr>
        <w:instrText>-</w:instrText>
      </w:r>
      <w:r w:rsidR="00206CC9" w:rsidRPr="00A50C1D">
        <w:rPr>
          <w:rFonts w:ascii="Times New Roman" w:hAnsi="Times New Roman" w:cs="Times New Roman"/>
          <w:lang w:val="en-GB"/>
        </w:rPr>
        <w:instrText xml:space="preserve"> α -METHYLPHENYLETHYLAMINE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*(PMA).</w:t>
      </w:r>
    </w:p>
    <w:p w:rsidR="00073D42" w:rsidRPr="007C5A1D" w:rsidRDefault="00073D42" w:rsidP="00DF71EC">
      <w:pPr>
        <w:pStyle w:val="schedbody"/>
        <w:spacing w:line="240" w:lineRule="auto"/>
        <w:rPr>
          <w:rFonts w:ascii="Times New Roman" w:hAnsi="Times New Roman" w:cs="Times New Roman"/>
          <w:lang w:val="en-GB"/>
        </w:rPr>
      </w:pPr>
    </w:p>
    <w:p w:rsidR="00073D42" w:rsidRPr="007C5A1D" w:rsidRDefault="00073D42"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2-(2-METHOXYPHENYL)-1-(1-PENTYLINDOL-3-YL)ETHANONE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2-(2-METHOXYPHENYL)-1-(1-PENTYLINDOL-3-YL)ETHANONE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*(JWH-250).</w:t>
      </w:r>
    </w:p>
    <w:p w:rsidR="006D6ECD" w:rsidRPr="007C5A1D" w:rsidRDefault="006D6ECD" w:rsidP="00DF71EC">
      <w:pPr>
        <w:pStyle w:val="schedbody"/>
        <w:spacing w:line="240" w:lineRule="auto"/>
        <w:rPr>
          <w:rFonts w:ascii="Times New Roman" w:hAnsi="Times New Roman" w:cs="Times New Roman"/>
          <w:lang w:val="en-GB"/>
        </w:rPr>
      </w:pPr>
    </w:p>
    <w:p w:rsidR="0058033E" w:rsidRPr="007C5A1D" w:rsidRDefault="0058033E" w:rsidP="00484B2E">
      <w:pPr>
        <w:pStyle w:val="schedbody"/>
        <w:tabs>
          <w:tab w:val="left" w:pos="6521"/>
        </w:tabs>
        <w:spacing w:line="240" w:lineRule="auto"/>
        <w:rPr>
          <w:rFonts w:ascii="Times New Roman" w:hAnsi="Times New Roman" w:cs="Times New Roman"/>
          <w:lang w:val="en-GB"/>
        </w:rPr>
      </w:pPr>
      <w:r w:rsidRPr="007C5A1D">
        <w:rPr>
          <w:rFonts w:ascii="Times New Roman" w:hAnsi="Times New Roman" w:cs="Times New Roman"/>
          <w:lang w:val="en-GB"/>
        </w:rPr>
        <w:t>METHYL (2</w:t>
      </w:r>
      <w:r w:rsidRPr="007C5A1D">
        <w:rPr>
          <w:rFonts w:ascii="Times New Roman" w:hAnsi="Times New Roman" w:cs="Times New Roman"/>
          <w:i/>
          <w:iCs/>
          <w:lang w:val="en-GB"/>
        </w:rPr>
        <w:t>S</w:t>
      </w:r>
      <w:r w:rsidRPr="007C5A1D">
        <w:rPr>
          <w:rFonts w:ascii="Times New Roman" w:hAnsi="Times New Roman" w:cs="Times New Roman"/>
          <w:lang w:val="en-GB"/>
        </w:rPr>
        <w:t>, 4a</w:t>
      </w:r>
      <w:r w:rsidRPr="007C5A1D">
        <w:rPr>
          <w:rFonts w:ascii="Times New Roman" w:hAnsi="Times New Roman" w:cs="Times New Roman"/>
          <w:i/>
          <w:iCs/>
          <w:lang w:val="en-GB"/>
        </w:rPr>
        <w:t>R</w:t>
      </w:r>
      <w:r w:rsidRPr="007C5A1D">
        <w:rPr>
          <w:rFonts w:ascii="Times New Roman" w:hAnsi="Times New Roman" w:cs="Times New Roman"/>
          <w:lang w:val="en-GB"/>
        </w:rPr>
        <w:t>, 6a</w:t>
      </w:r>
      <w:r w:rsidRPr="007C5A1D">
        <w:rPr>
          <w:rFonts w:ascii="Times New Roman" w:hAnsi="Times New Roman" w:cs="Times New Roman"/>
          <w:i/>
          <w:iCs/>
          <w:lang w:val="en-GB"/>
        </w:rPr>
        <w:t>R</w:t>
      </w:r>
      <w:r w:rsidRPr="007C5A1D">
        <w:rPr>
          <w:rFonts w:ascii="Times New Roman" w:hAnsi="Times New Roman" w:cs="Times New Roman"/>
          <w:lang w:val="en-GB"/>
        </w:rPr>
        <w:t>, 7</w:t>
      </w:r>
      <w:r w:rsidRPr="007C5A1D">
        <w:rPr>
          <w:rFonts w:ascii="Times New Roman" w:hAnsi="Times New Roman" w:cs="Times New Roman"/>
          <w:i/>
          <w:iCs/>
          <w:lang w:val="en-GB"/>
        </w:rPr>
        <w:t>R</w:t>
      </w:r>
      <w:r w:rsidRPr="007C5A1D">
        <w:rPr>
          <w:rFonts w:ascii="Times New Roman" w:hAnsi="Times New Roman" w:cs="Times New Roman"/>
          <w:lang w:val="en-GB"/>
        </w:rPr>
        <w:t>, 9</w:t>
      </w:r>
      <w:r w:rsidRPr="007C5A1D">
        <w:rPr>
          <w:rFonts w:ascii="Times New Roman" w:hAnsi="Times New Roman" w:cs="Times New Roman"/>
          <w:i/>
          <w:iCs/>
          <w:lang w:val="en-GB"/>
        </w:rPr>
        <w:t>S</w:t>
      </w:r>
      <w:r w:rsidRPr="007C5A1D">
        <w:rPr>
          <w:rFonts w:ascii="Times New Roman" w:hAnsi="Times New Roman" w:cs="Times New Roman"/>
          <w:lang w:val="en-GB"/>
        </w:rPr>
        <w:t>, 10a</w:t>
      </w:r>
      <w:r w:rsidRPr="007C5A1D">
        <w:rPr>
          <w:rFonts w:ascii="Times New Roman" w:hAnsi="Times New Roman" w:cs="Times New Roman"/>
          <w:i/>
          <w:iCs/>
          <w:lang w:val="en-GB"/>
        </w:rPr>
        <w:t>S</w:t>
      </w:r>
      <w:r w:rsidRPr="007C5A1D">
        <w:rPr>
          <w:rFonts w:ascii="Times New Roman" w:hAnsi="Times New Roman" w:cs="Times New Roman"/>
          <w:lang w:val="en-GB"/>
        </w:rPr>
        <w:t>, 10b</w:t>
      </w:r>
      <w:r w:rsidRPr="007C5A1D">
        <w:rPr>
          <w:rFonts w:ascii="Times New Roman" w:hAnsi="Times New Roman" w:cs="Times New Roman"/>
          <w:i/>
          <w:iCs/>
          <w:lang w:val="en-GB"/>
        </w:rPr>
        <w:t>R</w:t>
      </w:r>
      <w:r w:rsidRPr="007C5A1D">
        <w:rPr>
          <w:rFonts w:ascii="Times New Roman" w:hAnsi="Times New Roman" w:cs="Times New Roman"/>
          <w:lang w:val="en-GB"/>
        </w:rPr>
        <w:t>)-9-ACETOXY-6a,10b-DIMETHYL-4,10-DIOXO-DODECAHYDRO-2-(3-FURYL)-2</w:t>
      </w:r>
      <w:r w:rsidRPr="007C5A1D">
        <w:rPr>
          <w:rFonts w:ascii="Times New Roman" w:hAnsi="Times New Roman" w:cs="Times New Roman"/>
          <w:i/>
          <w:iCs/>
          <w:lang w:val="en-GB"/>
        </w:rPr>
        <w:t>H</w:t>
      </w:r>
      <w:r w:rsidRPr="007C5A1D">
        <w:rPr>
          <w:rFonts w:ascii="Times New Roman" w:hAnsi="Times New Roman" w:cs="Times New Roman"/>
          <w:lang w:val="en-GB"/>
        </w:rPr>
        <w:t>-NAPHTHO[2,1-c]PYRAN-7-CARBOXYLATE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METHYL (2</w:instrText>
      </w:r>
      <w:r w:rsidR="00206CC9" w:rsidRPr="00A50C1D">
        <w:rPr>
          <w:rFonts w:ascii="Times New Roman" w:hAnsi="Times New Roman" w:cs="Times New Roman"/>
          <w:i/>
          <w:iCs/>
          <w:lang w:val="en-GB"/>
        </w:rPr>
        <w:instrText>S</w:instrText>
      </w:r>
      <w:r w:rsidR="00206CC9" w:rsidRPr="00A50C1D">
        <w:rPr>
          <w:rFonts w:ascii="Times New Roman" w:hAnsi="Times New Roman" w:cs="Times New Roman"/>
          <w:lang w:val="en-GB"/>
        </w:rPr>
        <w:instrText>, 4a</w:instrText>
      </w:r>
      <w:r w:rsidR="00206CC9" w:rsidRPr="00A50C1D">
        <w:rPr>
          <w:rFonts w:ascii="Times New Roman" w:hAnsi="Times New Roman" w:cs="Times New Roman"/>
          <w:i/>
          <w:iCs/>
          <w:lang w:val="en-GB"/>
        </w:rPr>
        <w:instrText>R</w:instrText>
      </w:r>
      <w:r w:rsidR="00206CC9" w:rsidRPr="00A50C1D">
        <w:rPr>
          <w:rFonts w:ascii="Times New Roman" w:hAnsi="Times New Roman" w:cs="Times New Roman"/>
          <w:lang w:val="en-GB"/>
        </w:rPr>
        <w:instrText>, 6a</w:instrText>
      </w:r>
      <w:r w:rsidR="00206CC9" w:rsidRPr="00A50C1D">
        <w:rPr>
          <w:rFonts w:ascii="Times New Roman" w:hAnsi="Times New Roman" w:cs="Times New Roman"/>
          <w:i/>
          <w:iCs/>
          <w:lang w:val="en-GB"/>
        </w:rPr>
        <w:instrText>R</w:instrText>
      </w:r>
      <w:r w:rsidR="00206CC9" w:rsidRPr="00A50C1D">
        <w:rPr>
          <w:rFonts w:ascii="Times New Roman" w:hAnsi="Times New Roman" w:cs="Times New Roman"/>
          <w:lang w:val="en-GB"/>
        </w:rPr>
        <w:instrText>, 7</w:instrText>
      </w:r>
      <w:r w:rsidR="00206CC9" w:rsidRPr="00A50C1D">
        <w:rPr>
          <w:rFonts w:ascii="Times New Roman" w:hAnsi="Times New Roman" w:cs="Times New Roman"/>
          <w:i/>
          <w:iCs/>
          <w:lang w:val="en-GB"/>
        </w:rPr>
        <w:instrText>R</w:instrText>
      </w:r>
      <w:r w:rsidR="00206CC9" w:rsidRPr="00A50C1D">
        <w:rPr>
          <w:rFonts w:ascii="Times New Roman" w:hAnsi="Times New Roman" w:cs="Times New Roman"/>
          <w:lang w:val="en-GB"/>
        </w:rPr>
        <w:instrText>, 9</w:instrText>
      </w:r>
      <w:r w:rsidR="00206CC9" w:rsidRPr="00A50C1D">
        <w:rPr>
          <w:rFonts w:ascii="Times New Roman" w:hAnsi="Times New Roman" w:cs="Times New Roman"/>
          <w:i/>
          <w:iCs/>
          <w:lang w:val="en-GB"/>
        </w:rPr>
        <w:instrText>S</w:instrText>
      </w:r>
      <w:r w:rsidR="00206CC9" w:rsidRPr="00A50C1D">
        <w:rPr>
          <w:rFonts w:ascii="Times New Roman" w:hAnsi="Times New Roman" w:cs="Times New Roman"/>
          <w:lang w:val="en-GB"/>
        </w:rPr>
        <w:instrText>, 10a</w:instrText>
      </w:r>
      <w:r w:rsidR="00206CC9" w:rsidRPr="00A50C1D">
        <w:rPr>
          <w:rFonts w:ascii="Times New Roman" w:hAnsi="Times New Roman" w:cs="Times New Roman"/>
          <w:i/>
          <w:iCs/>
          <w:lang w:val="en-GB"/>
        </w:rPr>
        <w:instrText>S</w:instrText>
      </w:r>
      <w:r w:rsidR="00206CC9" w:rsidRPr="00A50C1D">
        <w:rPr>
          <w:rFonts w:ascii="Times New Roman" w:hAnsi="Times New Roman" w:cs="Times New Roman"/>
          <w:lang w:val="en-GB"/>
        </w:rPr>
        <w:instrText>, 10b</w:instrText>
      </w:r>
      <w:r w:rsidR="00206CC9" w:rsidRPr="00A50C1D">
        <w:rPr>
          <w:rFonts w:ascii="Times New Roman" w:hAnsi="Times New Roman" w:cs="Times New Roman"/>
          <w:i/>
          <w:iCs/>
          <w:lang w:val="en-GB"/>
        </w:rPr>
        <w:instrText>R</w:instrText>
      </w:r>
      <w:r w:rsidR="00206CC9" w:rsidRPr="00A50C1D">
        <w:rPr>
          <w:rFonts w:ascii="Times New Roman" w:hAnsi="Times New Roman" w:cs="Times New Roman"/>
          <w:lang w:val="en-GB"/>
        </w:rPr>
        <w:instrText>)-9-ACETOXY-6a,10b-DIMETHYL-4,10-DIOXO-DODECAHYDRO-2-(3-FURYL)-2</w:instrText>
      </w:r>
      <w:r w:rsidR="00206CC9" w:rsidRPr="00A50C1D">
        <w:rPr>
          <w:rFonts w:ascii="Times New Roman" w:hAnsi="Times New Roman" w:cs="Times New Roman"/>
          <w:i/>
          <w:iCs/>
          <w:lang w:val="en-GB"/>
        </w:rPr>
        <w:instrText>H</w:instrText>
      </w:r>
      <w:r w:rsidR="00206CC9" w:rsidRPr="00A50C1D">
        <w:rPr>
          <w:rFonts w:ascii="Times New Roman" w:hAnsi="Times New Roman" w:cs="Times New Roman"/>
          <w:lang w:val="en-GB"/>
        </w:rPr>
        <w:instrText>-NAPHTHO[2,1-c]PYRAN-7-CARBOXYLATE</w:instrText>
      </w:r>
      <w:r w:rsidR="00206CC9">
        <w:instrText xml:space="preserve">" </w:instrText>
      </w:r>
      <w:r w:rsidR="00206CC9">
        <w:rPr>
          <w:rFonts w:ascii="Times New Roman" w:hAnsi="Times New Roman" w:cs="Times New Roman"/>
          <w:lang w:val="en-GB"/>
        </w:rPr>
        <w:fldChar w:fldCharType="end"/>
      </w:r>
      <w:r w:rsidR="00484B2E" w:rsidRPr="007C5A1D">
        <w:rPr>
          <w:rFonts w:ascii="Times New Roman" w:hAnsi="Times New Roman" w:cs="Times New Roman"/>
          <w:lang w:val="en-GB"/>
        </w:rPr>
        <w:tab/>
      </w:r>
      <w:r w:rsidRPr="007C5A1D">
        <w:rPr>
          <w:rFonts w:ascii="Times New Roman" w:hAnsi="Times New Roman" w:cs="Times New Roman"/>
          <w:lang w:val="en-GB"/>
        </w:rPr>
        <w:t>*(SALVINORIN A).</w:t>
      </w:r>
    </w:p>
    <w:p w:rsidR="0058033E" w:rsidRPr="007C5A1D" w:rsidRDefault="0058033E" w:rsidP="00DF71EC">
      <w:pPr>
        <w:pStyle w:val="ChapterHeading"/>
        <w:spacing w:line="240" w:lineRule="auto"/>
        <w:rPr>
          <w:rFonts w:ascii="Times New Roman" w:hAnsi="Times New Roman" w:cs="Times New Roman"/>
          <w:sz w:val="20"/>
          <w:szCs w:val="20"/>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4-METHYLAMINOREX.</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4-METHYLAMINOREX.</w:instrText>
      </w:r>
      <w:r w:rsidR="00206CC9">
        <w:instrText xml:space="preserve">" </w:instrText>
      </w:r>
      <w:r w:rsidR="00206CC9">
        <w:rPr>
          <w:rFonts w:ascii="Times New Roman" w:hAnsi="Times New Roman" w:cs="Times New Roman"/>
          <w:lang w:val="en-GB"/>
        </w:rPr>
        <w:fldChar w:fldCharType="end"/>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METHYLDESORPHINE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METHYLDESORPHINE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484B2E">
      <w:pPr>
        <w:pStyle w:val="schedbody"/>
        <w:tabs>
          <w:tab w:val="clear" w:pos="3969"/>
          <w:tab w:val="left" w:pos="4111"/>
        </w:tabs>
        <w:spacing w:line="240" w:lineRule="auto"/>
        <w:rPr>
          <w:rFonts w:ascii="Times New Roman" w:hAnsi="Times New Roman" w:cs="Times New Roman"/>
          <w:lang w:val="en-GB"/>
        </w:rPr>
      </w:pPr>
      <w:r w:rsidRPr="007C5A1D">
        <w:rPr>
          <w:rFonts w:ascii="Times New Roman" w:hAnsi="Times New Roman" w:cs="Times New Roman"/>
          <w:lang w:val="en-GB"/>
        </w:rPr>
        <w:t>3,4-METHYLENEDIOXYAMPHETAMINE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3,4-METHYLENEDIOXYAMPHETAMINE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*(MDA).</w:t>
      </w:r>
    </w:p>
    <w:p w:rsidR="0058033E" w:rsidRPr="007C5A1D" w:rsidRDefault="0058033E" w:rsidP="00DF71EC">
      <w:pPr>
        <w:pStyle w:val="schedbody"/>
        <w:spacing w:line="240" w:lineRule="auto"/>
        <w:rPr>
          <w:rFonts w:ascii="Times New Roman" w:hAnsi="Times New Roman" w:cs="Times New Roman"/>
          <w:lang w:val="en-GB"/>
        </w:rPr>
      </w:pPr>
    </w:p>
    <w:p w:rsidR="00B64D20" w:rsidRPr="007C5A1D" w:rsidRDefault="00B64D20"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3,4-METHYLENEDIOXYPYROVALERONE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3,4-METHYLENEDIOXYPYROVALERONE</w:instrText>
      </w:r>
      <w:r w:rsidR="00206CC9">
        <w:instrText xml:space="preserve">" </w:instrText>
      </w:r>
      <w:r w:rsidR="00206CC9">
        <w:rPr>
          <w:rFonts w:ascii="Times New Roman" w:hAnsi="Times New Roman" w:cs="Times New Roman"/>
          <w:lang w:val="en-GB"/>
        </w:rPr>
        <w:fldChar w:fldCharType="end"/>
      </w:r>
      <w:r w:rsidR="00872778" w:rsidRPr="007C5A1D">
        <w:rPr>
          <w:rFonts w:ascii="Times New Roman" w:hAnsi="Times New Roman" w:cs="Times New Roman"/>
          <w:lang w:val="en-GB"/>
        </w:rPr>
        <w:tab/>
      </w:r>
      <w:r w:rsidRPr="007C5A1D">
        <w:rPr>
          <w:rFonts w:ascii="Times New Roman" w:hAnsi="Times New Roman" w:cs="Times New Roman"/>
          <w:lang w:val="en-GB"/>
        </w:rPr>
        <w:t>*(MDPV).</w:t>
      </w:r>
    </w:p>
    <w:p w:rsidR="00B64D20" w:rsidRPr="007C5A1D" w:rsidRDefault="00B64D20"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3-METHYLFENTANYL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3-METHYLFENTANYL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C73AE5">
      <w:pPr>
        <w:pStyle w:val="schedbody"/>
        <w:tabs>
          <w:tab w:val="clear" w:pos="3969"/>
          <w:tab w:val="left" w:pos="3690"/>
        </w:tabs>
        <w:spacing w:line="240" w:lineRule="auto"/>
        <w:rPr>
          <w:rFonts w:ascii="Times New Roman" w:hAnsi="Times New Roman" w:cs="Times New Roman"/>
          <w:lang w:val="en-GB"/>
        </w:rPr>
      </w:pPr>
      <w:r w:rsidRPr="007C5A1D">
        <w:rPr>
          <w:rFonts w:ascii="Times New Roman" w:hAnsi="Times New Roman" w:cs="Times New Roman"/>
          <w:lang w:val="en-GB"/>
        </w:rPr>
        <w:t>4-METHYLMETHCATHINONE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4-METHYLMETHCATHINONE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*(MEPHEDRONE).</w:t>
      </w:r>
    </w:p>
    <w:p w:rsidR="0058033E" w:rsidRPr="007C5A1D" w:rsidRDefault="0058033E" w:rsidP="00DF71EC">
      <w:pPr>
        <w:pStyle w:val="schedbody"/>
        <w:spacing w:line="240" w:lineRule="auto"/>
        <w:jc w:val="right"/>
        <w:rPr>
          <w:rFonts w:ascii="Times New Roman" w:hAnsi="Times New Roman" w:cs="Times New Roman"/>
          <w:lang w:val="en-GB"/>
        </w:rPr>
      </w:pPr>
    </w:p>
    <w:p w:rsidR="0058033E" w:rsidRPr="007C5A1D" w:rsidRDefault="0058033E" w:rsidP="00484B2E">
      <w:pPr>
        <w:pStyle w:val="schedbody"/>
        <w:tabs>
          <w:tab w:val="left" w:pos="7088"/>
        </w:tabs>
        <w:spacing w:line="240" w:lineRule="auto"/>
        <w:rPr>
          <w:rFonts w:ascii="Times New Roman" w:hAnsi="Times New Roman" w:cs="Times New Roman"/>
          <w:lang w:val="en-GB"/>
        </w:rPr>
      </w:pPr>
      <w:r w:rsidRPr="007C5A1D">
        <w:rPr>
          <w:rFonts w:ascii="Times New Roman" w:hAnsi="Times New Roman" w:cs="Times New Roman"/>
          <w:lang w:val="en-GB"/>
        </w:rPr>
        <w:t>N</w:t>
      </w:r>
      <w:r w:rsidRPr="007C5A1D">
        <w:rPr>
          <w:rFonts w:ascii="Times New Roman" w:hAnsi="Times New Roman" w:cs="Times New Roman"/>
        </w:rPr>
        <w:t>-</w:t>
      </w:r>
      <w:r w:rsidR="009722D6" w:rsidRPr="007C5A1D">
        <w:rPr>
          <w:rFonts w:ascii="Times New Roman" w:hAnsi="Times New Roman" w:cs="Times New Roman"/>
          <w:lang w:val="en-GB"/>
        </w:rPr>
        <w:t xml:space="preserve"> α </w:t>
      </w:r>
      <w:r w:rsidRPr="007C5A1D">
        <w:rPr>
          <w:rFonts w:ascii="Times New Roman" w:hAnsi="Times New Roman" w:cs="Times New Roman"/>
          <w:lang w:val="en-GB"/>
        </w:rPr>
        <w:t>-[METHYL-3,4-(METHYLENEDIOXY)PHENETHYL]HYDROXYLAMINE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w:instrText>
      </w:r>
      <w:r w:rsidR="00206CC9" w:rsidRPr="00A50C1D">
        <w:rPr>
          <w:rFonts w:ascii="Times New Roman" w:hAnsi="Times New Roman" w:cs="Times New Roman"/>
        </w:rPr>
        <w:instrText>-</w:instrText>
      </w:r>
      <w:r w:rsidR="00206CC9" w:rsidRPr="00A50C1D">
        <w:rPr>
          <w:rFonts w:ascii="Times New Roman" w:hAnsi="Times New Roman" w:cs="Times New Roman"/>
          <w:lang w:val="en-GB"/>
        </w:rPr>
        <w:instrText xml:space="preserve"> α -[METHYL-3,4-(METHYLENEDIOXY)PHENETHYL]HYDROXYLAMINE</w:instrText>
      </w:r>
      <w:r w:rsidR="00206CC9">
        <w:instrText xml:space="preserve">" </w:instrText>
      </w:r>
      <w:r w:rsidR="00206CC9">
        <w:rPr>
          <w:rFonts w:ascii="Times New Roman" w:hAnsi="Times New Roman" w:cs="Times New Roman"/>
          <w:lang w:val="en-GB"/>
        </w:rPr>
        <w:fldChar w:fldCharType="end"/>
      </w:r>
      <w:r w:rsidR="00484B2E" w:rsidRPr="007C5A1D">
        <w:rPr>
          <w:rFonts w:ascii="Times New Roman" w:hAnsi="Times New Roman" w:cs="Times New Roman"/>
          <w:lang w:val="en-GB"/>
        </w:rPr>
        <w:tab/>
      </w:r>
      <w:r w:rsidRPr="007C5A1D">
        <w:rPr>
          <w:rFonts w:ascii="Times New Roman" w:hAnsi="Times New Roman" w:cs="Times New Roman"/>
          <w:lang w:val="en-GB"/>
        </w:rPr>
        <w:t>*(N-HYDROXY MDA).</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N-METHYL-1-(3,4-METHYLENEDIOXYPHENYL)-2-BUTANAMINE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N-METHYL-1-(3,4-METHYLENEDIOXYPHENYL)-2-BUTANAMINE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*(MBDB).</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2-METHYL-3-MORPHOLINO-1, 1-DIPHENYLPROPANE CARBOXYLIC ACID</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2-METHYL-3-MORPHOLINO-1, 1-DIPHENYLPROPANE CARBOXYLIC ACID</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Moramide</w:t>
      </w:r>
      <w:proofErr w:type="spellEnd"/>
      <w:r w:rsidRPr="007C5A1D">
        <w:rPr>
          <w:rFonts w:ascii="Times New Roman" w:hAnsi="Times New Roman" w:cs="Times New Roman"/>
          <w:lang w:val="en-GB"/>
        </w:rPr>
        <w:t xml:space="preserve"> intermediate).</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1-METHYL-4-PHENYL-4-PIPERIDINOL PROPIONATE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1-METHYL-4-PHENYL-4-PIPERIDINOL PROPIONATE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*(MPPP).</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4-METHYLTHIOAMPHETAMINE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4-METHYLTHIOAMPHETAMINE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3-METHYLTHIOFENTANYL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3-METHYLTHIOFENTANYL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tabs>
          <w:tab w:val="clear" w:pos="3005"/>
          <w:tab w:val="clear" w:pos="3969"/>
          <w:tab w:val="center" w:pos="4153"/>
        </w:tabs>
        <w:spacing w:line="240" w:lineRule="auto"/>
        <w:rPr>
          <w:rFonts w:ascii="Times New Roman" w:hAnsi="Times New Roman" w:cs="Times New Roman"/>
          <w:lang w:val="en-GB"/>
        </w:rPr>
      </w:pPr>
      <w:r w:rsidRPr="007C5A1D">
        <w:rPr>
          <w:rFonts w:ascii="Times New Roman" w:hAnsi="Times New Roman" w:cs="Times New Roman"/>
          <w:lang w:val="en-GB"/>
        </w:rPr>
        <w:t>METOPON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METOPON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r w:rsidR="008C0D8C" w:rsidRPr="007C5A1D">
        <w:rPr>
          <w:rFonts w:ascii="Times New Roman" w:hAnsi="Times New Roman" w:cs="Times New Roman"/>
          <w:lang w:val="en-GB"/>
        </w:rPr>
        <w:tab/>
      </w:r>
    </w:p>
    <w:p w:rsidR="0058033E" w:rsidRPr="007C5A1D" w:rsidRDefault="0058033E" w:rsidP="00DF71EC">
      <w:pPr>
        <w:pStyle w:val="schedbody"/>
        <w:spacing w:line="240" w:lineRule="auto"/>
        <w:rPr>
          <w:rFonts w:ascii="Times New Roman" w:hAnsi="Times New Roman" w:cs="Times New Roman"/>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MITRAGYNA SPECIOSA</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MITRAGYNA SPECIOSA</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MITRAGYNINE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MITRAGYNINE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MORPHERIDINE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MORPHERIDINE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6D6ECD" w:rsidRPr="007C5A1D" w:rsidRDefault="006D6ECD" w:rsidP="00DF71EC">
      <w:pPr>
        <w:pStyle w:val="BodyText1"/>
        <w:spacing w:line="240" w:lineRule="auto"/>
        <w:rPr>
          <w:rFonts w:ascii="Times New Roman" w:hAnsi="Times New Roman" w:cs="Times New Roman"/>
          <w:lang w:val="en-GB"/>
        </w:rPr>
      </w:pPr>
    </w:p>
    <w:p w:rsidR="006D6ECD" w:rsidRPr="007C5A1D" w:rsidRDefault="006D6ECD" w:rsidP="00484B2E">
      <w:pPr>
        <w:pStyle w:val="BodyText1"/>
        <w:tabs>
          <w:tab w:val="left" w:pos="7655"/>
        </w:tabs>
        <w:spacing w:line="240" w:lineRule="auto"/>
        <w:ind w:left="624" w:hanging="624"/>
        <w:jc w:val="left"/>
        <w:rPr>
          <w:rFonts w:ascii="Times New Roman" w:hAnsi="Times New Roman" w:cs="Times New Roman"/>
          <w:lang w:val="en-GB"/>
        </w:rPr>
      </w:pPr>
      <w:r w:rsidRPr="007C5A1D">
        <w:rPr>
          <w:rFonts w:ascii="Times New Roman" w:hAnsi="Times New Roman" w:cs="Times New Roman"/>
          <w:lang w:val="en-GB"/>
        </w:rPr>
        <w:t>(1-(2-MORPHOLIN-4-YLETHYL)INDOL-3-YL)-NAPTHALEN-1-YLMETHANONE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(1-(2-MORPHOLIN-4-YLETHYL)INDOL-3-YL)-NAPTHALEN-1-YLMETHANONE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*(JWH-200).</w:t>
      </w:r>
    </w:p>
    <w:p w:rsidR="006D6ECD" w:rsidRPr="007C5A1D" w:rsidRDefault="006D6ECD"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MUSCIMOL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MUSCIMOL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MYROPHINE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MYROPHINE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6D6ECD" w:rsidRPr="007C5A1D" w:rsidRDefault="006D6ECD" w:rsidP="00DF71EC">
      <w:pPr>
        <w:pStyle w:val="schedbody"/>
        <w:spacing w:line="240" w:lineRule="auto"/>
        <w:rPr>
          <w:rFonts w:ascii="Times New Roman" w:hAnsi="Times New Roman" w:cs="Times New Roman"/>
          <w:lang w:val="en-GB"/>
        </w:rPr>
      </w:pPr>
    </w:p>
    <w:p w:rsidR="00727927" w:rsidRPr="007C5A1D" w:rsidRDefault="00727927"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NAPHTHOYLINDOLES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NAPHTHOYLINDOLES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separately specified in these Schedules.</w:t>
      </w:r>
    </w:p>
    <w:p w:rsidR="00727927" w:rsidRPr="007C5A1D" w:rsidRDefault="00727927" w:rsidP="00DF71EC">
      <w:pPr>
        <w:pStyle w:val="schedbody"/>
        <w:spacing w:line="240" w:lineRule="auto"/>
        <w:rPr>
          <w:rFonts w:ascii="Times New Roman" w:hAnsi="Times New Roman" w:cs="Times New Roman"/>
          <w:lang w:val="en-GB"/>
        </w:rPr>
      </w:pPr>
    </w:p>
    <w:p w:rsidR="00727927" w:rsidRPr="007C5A1D" w:rsidRDefault="00727927"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NAPHTHYLMETHYLINDOLES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NAPHTHYLMETHYLINDOLES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separately specified in these Schedules.</w:t>
      </w:r>
    </w:p>
    <w:p w:rsidR="00727927" w:rsidRPr="007C5A1D" w:rsidRDefault="00727927" w:rsidP="00DF71EC">
      <w:pPr>
        <w:pStyle w:val="schedbody"/>
        <w:spacing w:line="240" w:lineRule="auto"/>
        <w:rPr>
          <w:rFonts w:ascii="Times New Roman" w:hAnsi="Times New Roman" w:cs="Times New Roman"/>
          <w:lang w:val="en-GB"/>
        </w:rPr>
      </w:pPr>
    </w:p>
    <w:p w:rsidR="00727927" w:rsidRPr="007C5A1D" w:rsidRDefault="00727927"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NAPHTHOYLPYRROLES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NAPHTHOYLPYRROLES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separately specified in these Schedules.</w:t>
      </w:r>
    </w:p>
    <w:p w:rsidR="00727927" w:rsidRPr="007C5A1D" w:rsidRDefault="00727927" w:rsidP="00DF71EC">
      <w:pPr>
        <w:pStyle w:val="schedbody"/>
        <w:spacing w:line="240" w:lineRule="auto"/>
        <w:rPr>
          <w:rFonts w:ascii="Times New Roman" w:hAnsi="Times New Roman" w:cs="Times New Roman"/>
          <w:lang w:val="en-GB"/>
        </w:rPr>
      </w:pPr>
    </w:p>
    <w:p w:rsidR="00727927" w:rsidRPr="007C5A1D" w:rsidRDefault="00727927"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NAPHTHYLMETHYLINDENES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NAPHTHYLMETHYLINDENES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separately specified in these Schedules. </w:t>
      </w:r>
    </w:p>
    <w:p w:rsidR="00727927" w:rsidRPr="007C5A1D" w:rsidRDefault="00727927" w:rsidP="00DF71EC">
      <w:pPr>
        <w:pStyle w:val="schedbody"/>
        <w:spacing w:line="240" w:lineRule="auto"/>
        <w:rPr>
          <w:rFonts w:ascii="Times New Roman" w:hAnsi="Times New Roman" w:cs="Times New Roman"/>
          <w:lang w:val="en-GB"/>
        </w:rPr>
      </w:pPr>
    </w:p>
    <w:p w:rsidR="006D6ECD" w:rsidRPr="007C5A1D" w:rsidRDefault="006D6ECD" w:rsidP="00484B2E">
      <w:pPr>
        <w:pStyle w:val="schedbody"/>
        <w:tabs>
          <w:tab w:val="left" w:pos="5529"/>
        </w:tabs>
        <w:spacing w:line="240" w:lineRule="auto"/>
        <w:rPr>
          <w:rFonts w:ascii="Times New Roman" w:hAnsi="Times New Roman" w:cs="Times New Roman"/>
          <w:lang w:val="en-GB"/>
        </w:rPr>
      </w:pPr>
      <w:r w:rsidRPr="007C5A1D">
        <w:rPr>
          <w:rFonts w:ascii="Times New Roman" w:hAnsi="Times New Roman" w:cs="Times New Roman"/>
          <w:lang w:val="en-GB"/>
        </w:rPr>
        <w:t>NAPTHALEN-1-YL-(1-BUTYLINDOL-3-YL)METHANONE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NAPTHALEN-1-YL-(1-BUTYLINDOL-3-YL)METHANONE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*(JWH-073).</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NICOCODINE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NICOCODINE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NICODICODINE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NICODICODINE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NICOMORPHINE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NICOMORPHINE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NORACYMETHADOL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NORACYMETHADOL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6D6ECD" w:rsidRPr="007C5A1D" w:rsidRDefault="006D6ECD"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NORLEVORPHANOL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NORLEVORPHANOL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NORMORPHINE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NORMORPHINE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NORPIPANONE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NORPIPANONE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PARA-FLUOROFENTANYL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PARA-FLUOROFENTANYL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BB5839" w:rsidRPr="007C5A1D" w:rsidRDefault="00BB5839" w:rsidP="00DF71EC">
      <w:pPr>
        <w:pStyle w:val="schedbody"/>
        <w:spacing w:line="240" w:lineRule="auto"/>
        <w:rPr>
          <w:rFonts w:ascii="Times New Roman" w:hAnsi="Times New Roman" w:cs="Times New Roman"/>
          <w:lang w:val="en-GB"/>
        </w:rPr>
      </w:pPr>
    </w:p>
    <w:p w:rsidR="00BB5839" w:rsidRPr="007C5A1D" w:rsidRDefault="00BB5839" w:rsidP="00484B2E">
      <w:pPr>
        <w:pStyle w:val="schedbody"/>
        <w:tabs>
          <w:tab w:val="clear" w:pos="3969"/>
          <w:tab w:val="left" w:pos="4820"/>
        </w:tabs>
        <w:spacing w:line="240" w:lineRule="auto"/>
        <w:ind w:left="0" w:firstLine="0"/>
        <w:rPr>
          <w:rFonts w:ascii="Times New Roman" w:hAnsi="Times New Roman" w:cs="Times New Roman"/>
          <w:lang w:val="en-GB"/>
        </w:rPr>
      </w:pPr>
      <w:r w:rsidRPr="007C5A1D">
        <w:rPr>
          <w:rFonts w:ascii="Times New Roman" w:hAnsi="Times New Roman" w:cs="Times New Roman"/>
          <w:lang w:val="en-GB"/>
        </w:rPr>
        <w:t>1-PENTYL-3-(4-METHYL-1-NAPTHOYL)INDOLE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1-PENTYL-3-(4-METHYL-1-NAPTHOYL)INDOLE</w:instrText>
      </w:r>
      <w:r w:rsidR="00206CC9">
        <w:instrText xml:space="preserve">" </w:instrText>
      </w:r>
      <w:r w:rsidR="00206CC9">
        <w:rPr>
          <w:rFonts w:ascii="Times New Roman" w:hAnsi="Times New Roman" w:cs="Times New Roman"/>
          <w:lang w:val="en-GB"/>
        </w:rPr>
        <w:fldChar w:fldCharType="end"/>
      </w:r>
      <w:r w:rsidR="000B4ACB" w:rsidRPr="007C5A1D">
        <w:rPr>
          <w:rFonts w:ascii="Times New Roman" w:hAnsi="Times New Roman" w:cs="Times New Roman"/>
          <w:lang w:val="en-GB"/>
        </w:rPr>
        <w:t>.</w:t>
      </w:r>
      <w:r w:rsidR="008A4809" w:rsidRPr="007C5A1D">
        <w:rPr>
          <w:rFonts w:ascii="Times New Roman" w:hAnsi="Times New Roman" w:cs="Times New Roman"/>
          <w:lang w:val="en-GB"/>
        </w:rPr>
        <w:tab/>
        <w:t>*(JWH-122).</w:t>
      </w:r>
    </w:p>
    <w:p w:rsidR="006D6ECD" w:rsidRPr="007C5A1D" w:rsidRDefault="006D6ECD" w:rsidP="00DF71EC">
      <w:pPr>
        <w:pStyle w:val="schedbody"/>
        <w:spacing w:line="240" w:lineRule="auto"/>
        <w:rPr>
          <w:rFonts w:ascii="Times New Roman" w:hAnsi="Times New Roman" w:cs="Times New Roman"/>
          <w:lang w:val="en-GB"/>
        </w:rPr>
      </w:pPr>
    </w:p>
    <w:p w:rsidR="006D6ECD" w:rsidRPr="007C5A1D" w:rsidRDefault="006D6ECD"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1-PENTYL-3-(1-NAPHTHOYL)INDOLE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1-PENTYL-3-(1-NAPHTHOYL)INDOLE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*(JWH-018).</w:t>
      </w:r>
    </w:p>
    <w:p w:rsidR="00491738" w:rsidRPr="007C5A1D" w:rsidRDefault="00491738"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PHENADOXONE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PHENADOXONE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PHENAMPROMIDE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PHENAMPROMIDE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PHENAZOCINE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PHENAZOCINE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ChapterHeading"/>
        <w:spacing w:line="240" w:lineRule="auto"/>
        <w:rPr>
          <w:rFonts w:ascii="Times New Roman" w:hAnsi="Times New Roman" w:cs="Times New Roman"/>
          <w:sz w:val="20"/>
          <w:szCs w:val="20"/>
          <w:lang w:val="en-GB"/>
        </w:rPr>
      </w:pPr>
    </w:p>
    <w:p w:rsidR="0058033E" w:rsidRPr="007C5A1D" w:rsidRDefault="0058033E" w:rsidP="00484B2E">
      <w:pPr>
        <w:pStyle w:val="schedbody"/>
        <w:tabs>
          <w:tab w:val="clear" w:pos="1871"/>
          <w:tab w:val="clear" w:pos="2154"/>
          <w:tab w:val="left" w:pos="1985"/>
        </w:tabs>
        <w:spacing w:line="240" w:lineRule="auto"/>
        <w:rPr>
          <w:rFonts w:ascii="Times New Roman" w:hAnsi="Times New Roman" w:cs="Times New Roman"/>
          <w:lang w:val="en-GB"/>
        </w:rPr>
      </w:pPr>
      <w:r w:rsidRPr="007C5A1D">
        <w:rPr>
          <w:rFonts w:ascii="Times New Roman" w:hAnsi="Times New Roman" w:cs="Times New Roman"/>
          <w:lang w:val="en-GB"/>
        </w:rPr>
        <w:t>PHENCYCLIDINE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PHENCYCLIDINE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*(PCP).</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N-PHENETHYL-4-PIPERIDONE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N-PHENETHYL-4-PIPERIDONE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PHENOMORPHAN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PHENOMORPHAN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727927" w:rsidRPr="007C5A1D" w:rsidRDefault="00727927"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PHENYLACETYLINDOLES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PHENYLACETYLINDOLES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separately specified in these Schedules.</w:t>
      </w:r>
    </w:p>
    <w:p w:rsidR="00727927" w:rsidRPr="007C5A1D" w:rsidRDefault="00727927" w:rsidP="00DF71EC">
      <w:pPr>
        <w:pStyle w:val="schedbody"/>
        <w:spacing w:line="240" w:lineRule="auto"/>
        <w:rPr>
          <w:rFonts w:ascii="Times New Roman" w:hAnsi="Times New Roman" w:cs="Times New Roman"/>
          <w:lang w:val="en-GB"/>
        </w:rPr>
      </w:pPr>
    </w:p>
    <w:p w:rsidR="0058033E" w:rsidRPr="007C5A1D" w:rsidRDefault="0058033E" w:rsidP="00484B2E">
      <w:pPr>
        <w:pStyle w:val="schedbody"/>
        <w:tabs>
          <w:tab w:val="left" w:pos="5529"/>
        </w:tabs>
        <w:spacing w:line="240" w:lineRule="auto"/>
        <w:rPr>
          <w:rFonts w:ascii="Times New Roman" w:hAnsi="Times New Roman" w:cs="Times New Roman"/>
          <w:lang w:val="en-GB"/>
        </w:rPr>
      </w:pPr>
      <w:r w:rsidRPr="007C5A1D">
        <w:rPr>
          <w:rFonts w:ascii="Times New Roman" w:hAnsi="Times New Roman" w:cs="Times New Roman"/>
          <w:lang w:val="en-GB"/>
        </w:rPr>
        <w:t>1-PHENYLETHYL-4-PHENYL-4-PIPERIDINOL ACETATE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1-PHENYLETHYL-4-PHENYL-4-PIPERIDINOL ACETATE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Pr="007C5A1D">
        <w:rPr>
          <w:rFonts w:ascii="Times New Roman" w:hAnsi="Times New Roman" w:cs="Times New Roman"/>
          <w:lang w:val="en-GB"/>
        </w:rPr>
        <w:t>*(PEPAP).</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PIMINODINE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PIMINODINE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PROHEPTAZINE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PROHEPTAZINE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PROPERIDINE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PROPERIDINE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PSILOCYBINE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PSILOCYBINE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RACEMETHORPHAN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RACEMETHORPHAN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RACEMORPHAN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RACEMORPHAN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CA0FAE">
      <w:pPr>
        <w:pStyle w:val="schedbody"/>
        <w:tabs>
          <w:tab w:val="clear" w:pos="2154"/>
          <w:tab w:val="left" w:pos="1843"/>
        </w:tabs>
        <w:spacing w:line="240" w:lineRule="auto"/>
        <w:rPr>
          <w:rFonts w:ascii="Times New Roman" w:hAnsi="Times New Roman" w:cs="Times New Roman"/>
          <w:lang w:val="en-GB"/>
        </w:rPr>
      </w:pPr>
      <w:r w:rsidRPr="007C5A1D">
        <w:rPr>
          <w:rFonts w:ascii="Times New Roman" w:hAnsi="Times New Roman" w:cs="Times New Roman"/>
          <w:lang w:val="en-GB"/>
        </w:rPr>
        <w:t>ROLICYCLIDINE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ROLICYCLIDINE</w:instrText>
      </w:r>
      <w:r w:rsidR="00206CC9">
        <w:instrText xml:space="preserve">" </w:instrText>
      </w:r>
      <w:r w:rsidR="00206CC9">
        <w:rPr>
          <w:rFonts w:ascii="Times New Roman" w:hAnsi="Times New Roman" w:cs="Times New Roman"/>
          <w:lang w:val="en-GB"/>
        </w:rPr>
        <w:fldChar w:fldCharType="end"/>
      </w:r>
      <w:r w:rsidR="00C73AE5" w:rsidRPr="007C5A1D">
        <w:rPr>
          <w:rFonts w:ascii="Times New Roman" w:hAnsi="Times New Roman" w:cs="Times New Roman"/>
          <w:lang w:val="en-GB"/>
        </w:rPr>
        <w:tab/>
      </w:r>
      <w:r w:rsidR="003F3D60" w:rsidRPr="007C5A1D">
        <w:rPr>
          <w:rFonts w:ascii="Times New Roman" w:hAnsi="Times New Roman" w:cs="Times New Roman"/>
          <w:lang w:val="en-GB"/>
        </w:rPr>
        <w:tab/>
      </w:r>
      <w:r w:rsidRPr="007C5A1D">
        <w:rPr>
          <w:rFonts w:ascii="Times New Roman" w:hAnsi="Times New Roman" w:cs="Times New Roman"/>
          <w:lang w:val="en-GB"/>
        </w:rPr>
        <w:t>*(PHP or PCPY).</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SALVIA DIVINORUM.</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SALVIA DIVINORUM.</w:instrText>
      </w:r>
      <w:r w:rsidR="00206CC9">
        <w:instrText xml:space="preserve">" </w:instrText>
      </w:r>
      <w:r w:rsidR="00206CC9">
        <w:rPr>
          <w:rFonts w:ascii="Times New Roman" w:hAnsi="Times New Roman" w:cs="Times New Roman"/>
          <w:lang w:val="en-GB"/>
        </w:rPr>
        <w:fldChar w:fldCharType="end"/>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CA0FAE">
      <w:pPr>
        <w:pStyle w:val="schedbody"/>
        <w:tabs>
          <w:tab w:val="clear" w:pos="2154"/>
          <w:tab w:val="left" w:pos="1843"/>
        </w:tabs>
        <w:spacing w:line="240" w:lineRule="auto"/>
        <w:rPr>
          <w:rFonts w:ascii="Times New Roman" w:hAnsi="Times New Roman" w:cs="Times New Roman"/>
          <w:lang w:val="en-GB"/>
        </w:rPr>
      </w:pPr>
      <w:r w:rsidRPr="007C5A1D">
        <w:rPr>
          <w:rFonts w:ascii="Times New Roman" w:hAnsi="Times New Roman" w:cs="Times New Roman"/>
          <w:lang w:val="en-GB"/>
        </w:rPr>
        <w:t>TENOCYCLIDINE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TENOCYCLIDINE</w:instrText>
      </w:r>
      <w:r w:rsidR="00206CC9">
        <w:instrText xml:space="preserve">" </w:instrText>
      </w:r>
      <w:r w:rsidR="00206CC9">
        <w:rPr>
          <w:rFonts w:ascii="Times New Roman" w:hAnsi="Times New Roman" w:cs="Times New Roman"/>
          <w:lang w:val="en-GB"/>
        </w:rPr>
        <w:fldChar w:fldCharType="end"/>
      </w:r>
      <w:r w:rsidR="003F3D60" w:rsidRPr="007C5A1D">
        <w:rPr>
          <w:rFonts w:ascii="Times New Roman" w:hAnsi="Times New Roman" w:cs="Times New Roman"/>
          <w:lang w:val="en-GB"/>
        </w:rPr>
        <w:tab/>
      </w:r>
      <w:r w:rsidR="00C73AE5" w:rsidRPr="007C5A1D">
        <w:rPr>
          <w:rFonts w:ascii="Times New Roman" w:hAnsi="Times New Roman" w:cs="Times New Roman"/>
          <w:lang w:val="en-GB"/>
        </w:rPr>
        <w:tab/>
      </w:r>
      <w:r w:rsidRPr="007C5A1D">
        <w:rPr>
          <w:rFonts w:ascii="Times New Roman" w:hAnsi="Times New Roman" w:cs="Times New Roman"/>
          <w:lang w:val="en-GB"/>
        </w:rPr>
        <w:t>*(TCP).</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727927" w:rsidRPr="007C5A1D" w:rsidRDefault="00727927" w:rsidP="00DF71EC">
      <w:pPr>
        <w:pStyle w:val="schedbody"/>
        <w:spacing w:line="240" w:lineRule="auto"/>
        <w:rPr>
          <w:rFonts w:ascii="Times New Roman" w:hAnsi="Times New Roman" w:cs="Times New Roman"/>
        </w:rPr>
      </w:pPr>
      <w:r w:rsidRPr="007C5A1D">
        <w:rPr>
          <w:rFonts w:ascii="Times New Roman" w:hAnsi="Times New Roman" w:cs="Times New Roman"/>
        </w:rPr>
        <w:t>SYNTHETIC CANNABINOMIMETICS</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SYNTHETIC CANNABINOMIMETICS</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rPr>
        <w:t>except</w:t>
      </w:r>
      <w:r w:rsidRPr="007C5A1D">
        <w:rPr>
          <w:rFonts w:ascii="Times New Roman" w:hAnsi="Times New Roman" w:cs="Times New Roman"/>
        </w:rPr>
        <w:t xml:space="preserve"> when separately specified in these Schedules. </w:t>
      </w:r>
    </w:p>
    <w:p w:rsidR="00727927" w:rsidRPr="007C5A1D" w:rsidRDefault="00727927" w:rsidP="00DF71EC">
      <w:pPr>
        <w:pStyle w:val="schedbody"/>
        <w:spacing w:line="240" w:lineRule="auto"/>
        <w:rPr>
          <w:rFonts w:ascii="Times New Roman" w:hAnsi="Times New Roman" w:cs="Times New Roman"/>
        </w:rPr>
      </w:pPr>
    </w:p>
    <w:p w:rsidR="0058033E" w:rsidRPr="007C5A1D" w:rsidRDefault="0058033E" w:rsidP="00DF71EC">
      <w:pPr>
        <w:pStyle w:val="schedbody"/>
        <w:spacing w:line="240" w:lineRule="auto"/>
        <w:rPr>
          <w:rFonts w:ascii="Times New Roman" w:hAnsi="Times New Roman" w:cs="Times New Roman"/>
        </w:rPr>
      </w:pPr>
      <w:r w:rsidRPr="007C5A1D">
        <w:rPr>
          <w:rFonts w:ascii="Times New Roman" w:hAnsi="Times New Roman" w:cs="Times New Roman"/>
        </w:rPr>
        <w:t>TETRAHYDROCANNABINOLS</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TETRAHYDROCANNABINOLS</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and their alkyl homologues</w:t>
      </w:r>
      <w:r w:rsidRPr="007C5A1D">
        <w:rPr>
          <w:rFonts w:ascii="Times New Roman" w:hAnsi="Times New Roman" w:cs="Times New Roman"/>
          <w:b/>
          <w:bCs/>
        </w:rPr>
        <w:t xml:space="preserve"> except</w:t>
      </w:r>
      <w:r w:rsidRPr="007C5A1D">
        <w:rPr>
          <w:rFonts w:ascii="Times New Roman" w:hAnsi="Times New Roman" w:cs="Times New Roman"/>
        </w:rPr>
        <w:t>:</w:t>
      </w:r>
    </w:p>
    <w:p w:rsidR="0058033E" w:rsidRPr="007C5A1D" w:rsidRDefault="0058033E" w:rsidP="00DF71EC">
      <w:pPr>
        <w:pStyle w:val="schedbody"/>
        <w:spacing w:line="240" w:lineRule="auto"/>
        <w:rPr>
          <w:rFonts w:ascii="Times New Roman" w:hAnsi="Times New Roman" w:cs="Times New Roman"/>
        </w:rPr>
      </w:pPr>
    </w:p>
    <w:p w:rsidR="0058033E" w:rsidRPr="007C5A1D" w:rsidRDefault="0058033E"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r>
      <w:r w:rsidRPr="007C5A1D">
        <w:rPr>
          <w:rFonts w:ascii="Times New Roman" w:hAnsi="Times New Roman" w:cs="Times New Roman"/>
        </w:rPr>
        <w:tab/>
        <w:t xml:space="preserve">when separately specified in this Schedule; </w:t>
      </w:r>
    </w:p>
    <w:p w:rsidR="0058033E" w:rsidRPr="007C5A1D" w:rsidRDefault="0058033E" w:rsidP="00DF71EC">
      <w:pPr>
        <w:pStyle w:val="schedindenta"/>
        <w:spacing w:line="240" w:lineRule="auto"/>
        <w:rPr>
          <w:rFonts w:ascii="Times New Roman" w:hAnsi="Times New Roman" w:cs="Times New Roman"/>
        </w:rPr>
      </w:pPr>
    </w:p>
    <w:p w:rsidR="0058033E" w:rsidRPr="007C5A1D" w:rsidRDefault="0058033E"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when included in Schedule 8;</w:t>
      </w:r>
    </w:p>
    <w:p w:rsidR="0058033E" w:rsidRPr="007C5A1D" w:rsidRDefault="0058033E" w:rsidP="00DF71EC">
      <w:pPr>
        <w:pStyle w:val="schedindenta"/>
        <w:spacing w:line="240" w:lineRule="auto"/>
        <w:rPr>
          <w:rFonts w:ascii="Times New Roman" w:hAnsi="Times New Roman" w:cs="Times New Roman"/>
        </w:rPr>
      </w:pPr>
    </w:p>
    <w:p w:rsidR="0058033E" w:rsidRPr="007C5A1D" w:rsidRDefault="0058033E" w:rsidP="00DF71EC">
      <w:pPr>
        <w:pStyle w:val="schedindenta"/>
        <w:spacing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hemp seed oil, containing 50 mg/kg or less of tetrahydrocannabinols when labelled with a warning statement:</w:t>
      </w:r>
    </w:p>
    <w:p w:rsidR="0058033E" w:rsidRPr="007C5A1D" w:rsidRDefault="0058033E" w:rsidP="00DF71EC">
      <w:pPr>
        <w:pStyle w:val="schedindenta"/>
        <w:spacing w:line="240" w:lineRule="auto"/>
        <w:rPr>
          <w:rFonts w:ascii="Times New Roman" w:hAnsi="Times New Roman" w:cs="Times New Roman"/>
        </w:rPr>
      </w:pPr>
    </w:p>
    <w:p w:rsidR="0058033E" w:rsidRPr="007C5A1D" w:rsidRDefault="0058033E"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for internal use; or</w:t>
      </w:r>
    </w:p>
    <w:p w:rsidR="0058033E" w:rsidRPr="007C5A1D" w:rsidRDefault="0058033E" w:rsidP="00DF71EC">
      <w:pPr>
        <w:pStyle w:val="schedindenta"/>
        <w:spacing w:line="240" w:lineRule="auto"/>
        <w:rPr>
          <w:rFonts w:ascii="Times New Roman" w:hAnsi="Times New Roman" w:cs="Times New Roman"/>
        </w:rPr>
      </w:pPr>
    </w:p>
    <w:p w:rsidR="0058033E" w:rsidRPr="007C5A1D" w:rsidRDefault="0058033E" w:rsidP="00DF71EC">
      <w:pPr>
        <w:pStyle w:val="schedindenta"/>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Not to be taken; or</w:t>
      </w:r>
    </w:p>
    <w:p w:rsidR="003F3D60" w:rsidRPr="007C5A1D" w:rsidRDefault="003F3D60" w:rsidP="00DF71EC">
      <w:pPr>
        <w:pStyle w:val="schedindenta"/>
        <w:spacing w:line="240" w:lineRule="auto"/>
        <w:rPr>
          <w:rFonts w:ascii="Times New Roman" w:hAnsi="Times New Roman" w:cs="Times New Roman"/>
        </w:rPr>
      </w:pPr>
    </w:p>
    <w:p w:rsidR="0058033E" w:rsidRPr="007C5A1D" w:rsidRDefault="0058033E" w:rsidP="00DF71EC">
      <w:pPr>
        <w:pStyle w:val="schedindenta"/>
        <w:spacing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in products for purposes other than internal human use containing 50 mg/kg or less of tetrahydrocannabinols.</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THIOFENTANYL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THIOFENTANYL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CA0FAE">
      <w:pPr>
        <w:pStyle w:val="schedbody"/>
        <w:tabs>
          <w:tab w:val="clear" w:pos="3969"/>
          <w:tab w:val="left" w:pos="4820"/>
        </w:tabs>
        <w:spacing w:line="240" w:lineRule="auto"/>
        <w:rPr>
          <w:rFonts w:ascii="Times New Roman" w:hAnsi="Times New Roman" w:cs="Times New Roman"/>
        </w:rPr>
      </w:pPr>
      <w:r w:rsidRPr="007C5A1D">
        <w:rPr>
          <w:rFonts w:ascii="Times New Roman" w:hAnsi="Times New Roman" w:cs="Times New Roman"/>
        </w:rPr>
        <w:t>1-(3-TRIFLUOROMETHYLPHENYL)PIPERAZINE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1-(3-TRIFLUOROMETHYLPHENYL)PIPERAZINE</w:instrText>
      </w:r>
      <w:r w:rsidR="00206CC9">
        <w:instrText xml:space="preserve">" </w:instrText>
      </w:r>
      <w:r w:rsidR="00206CC9">
        <w:rPr>
          <w:rFonts w:ascii="Times New Roman" w:hAnsi="Times New Roman" w:cs="Times New Roman"/>
        </w:rPr>
        <w:fldChar w:fldCharType="end"/>
      </w:r>
      <w:r w:rsidR="00872778" w:rsidRPr="007C5A1D">
        <w:rPr>
          <w:rFonts w:ascii="Times New Roman" w:hAnsi="Times New Roman" w:cs="Times New Roman"/>
        </w:rPr>
        <w:tab/>
      </w:r>
      <w:r w:rsidRPr="007C5A1D">
        <w:rPr>
          <w:rFonts w:ascii="Times New Roman" w:hAnsi="Times New Roman" w:cs="Times New Roman"/>
        </w:rPr>
        <w:t>*(TFMPP).</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TRIMEPERIDINE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TRIMEPERIDINE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w:t>
      </w:r>
    </w:p>
    <w:p w:rsidR="0058033E" w:rsidRPr="007C5A1D" w:rsidRDefault="0058033E" w:rsidP="00DF71EC">
      <w:pPr>
        <w:pStyle w:val="BodyText1"/>
        <w:spacing w:line="240" w:lineRule="auto"/>
        <w:rPr>
          <w:rFonts w:ascii="Times New Roman" w:hAnsi="Times New Roman" w:cs="Times New Roman"/>
          <w:lang w:val="en-GB"/>
        </w:rPr>
      </w:pPr>
    </w:p>
    <w:p w:rsidR="0058033E" w:rsidRPr="007C5A1D" w:rsidRDefault="0058033E" w:rsidP="00CA0FAE">
      <w:pPr>
        <w:pStyle w:val="schedbody"/>
        <w:tabs>
          <w:tab w:val="clear" w:pos="3969"/>
          <w:tab w:val="left" w:pos="5529"/>
        </w:tabs>
        <w:spacing w:line="240" w:lineRule="auto"/>
        <w:rPr>
          <w:rFonts w:ascii="Times New Roman" w:hAnsi="Times New Roman" w:cs="Times New Roman"/>
          <w:lang w:val="en-GB"/>
        </w:rPr>
      </w:pPr>
      <w:r w:rsidRPr="007C5A1D">
        <w:rPr>
          <w:rFonts w:ascii="Times New Roman" w:hAnsi="Times New Roman" w:cs="Times New Roman"/>
          <w:lang w:val="en-GB"/>
        </w:rPr>
        <w:t>3,4,5-TRIMETHOXY</w:t>
      </w:r>
      <w:r w:rsidRPr="007C5A1D">
        <w:rPr>
          <w:rFonts w:ascii="Times New Roman" w:hAnsi="Times New Roman" w:cs="Times New Roman"/>
        </w:rPr>
        <w:t>-</w:t>
      </w:r>
      <w:r w:rsidR="009722D6" w:rsidRPr="007C5A1D">
        <w:rPr>
          <w:rFonts w:ascii="Times New Roman" w:hAnsi="Times New Roman" w:cs="Times New Roman"/>
          <w:lang w:val="en-GB"/>
        </w:rPr>
        <w:t xml:space="preserve"> α </w:t>
      </w:r>
      <w:r w:rsidRPr="007C5A1D">
        <w:rPr>
          <w:rFonts w:ascii="Times New Roman" w:hAnsi="Times New Roman" w:cs="Times New Roman"/>
          <w:lang w:val="en-GB"/>
        </w:rPr>
        <w:t>-METHYLPHENYLETHYLAMINE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3,4,5-TRIMETHOXY</w:instrText>
      </w:r>
      <w:r w:rsidR="00206CC9" w:rsidRPr="00A50C1D">
        <w:rPr>
          <w:rFonts w:ascii="Times New Roman" w:hAnsi="Times New Roman" w:cs="Times New Roman"/>
        </w:rPr>
        <w:instrText>-</w:instrText>
      </w:r>
      <w:r w:rsidR="00206CC9" w:rsidRPr="00A50C1D">
        <w:rPr>
          <w:rFonts w:ascii="Times New Roman" w:hAnsi="Times New Roman" w:cs="Times New Roman"/>
          <w:lang w:val="en-GB"/>
        </w:rPr>
        <w:instrText xml:space="preserve"> α -METHYLPHENYLETHYLAMINE</w:instrText>
      </w:r>
      <w:r w:rsidR="00206CC9">
        <w:instrText xml:space="preserve">" </w:instrText>
      </w:r>
      <w:r w:rsidR="00206CC9">
        <w:rPr>
          <w:rFonts w:ascii="Times New Roman" w:hAnsi="Times New Roman" w:cs="Times New Roman"/>
          <w:lang w:val="en-GB"/>
        </w:rPr>
        <w:fldChar w:fldCharType="end"/>
      </w:r>
      <w:r w:rsidR="00C73AE5" w:rsidRPr="007C5A1D">
        <w:rPr>
          <w:rFonts w:ascii="Times New Roman" w:hAnsi="Times New Roman" w:cs="Times New Roman"/>
          <w:lang w:val="en-GB"/>
        </w:rPr>
        <w:tab/>
      </w:r>
      <w:r w:rsidR="00A1680C" w:rsidRPr="007C5A1D">
        <w:rPr>
          <w:rFonts w:ascii="Times New Roman" w:hAnsi="Times New Roman" w:cs="Times New Roman"/>
          <w:lang w:val="en-GB"/>
        </w:rPr>
        <w:tab/>
      </w:r>
      <w:r w:rsidRPr="007C5A1D">
        <w:rPr>
          <w:rFonts w:ascii="Times New Roman" w:hAnsi="Times New Roman" w:cs="Times New Roman"/>
          <w:lang w:val="en-GB"/>
        </w:rPr>
        <w:t>*(TMA).</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3,4,5-TRIMETHOXYPHENETHYLAMINE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3,4,5-TRIMETHOXYPHENETHYLAMINE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r w:rsidR="006F2AFA" w:rsidRPr="007C5A1D">
        <w:rPr>
          <w:rFonts w:ascii="Times New Roman" w:hAnsi="Times New Roman" w:cs="Times New Roman"/>
          <w:lang w:val="en-GB"/>
        </w:rPr>
        <w:t>mescaline</w:t>
      </w:r>
      <w:r w:rsidRPr="007C5A1D">
        <w:rPr>
          <w:rFonts w:ascii="Times New Roman" w:hAnsi="Times New Roman" w:cs="Times New Roman"/>
          <w:lang w:val="en-GB"/>
        </w:rPr>
        <w:t xml:space="preserve">) and other substances structurally derived from </w:t>
      </w:r>
      <w:proofErr w:type="spellStart"/>
      <w:r w:rsidRPr="007C5A1D">
        <w:rPr>
          <w:rFonts w:ascii="Times New Roman" w:hAnsi="Times New Roman" w:cs="Times New Roman"/>
          <w:lang w:val="en-GB"/>
        </w:rPr>
        <w:t>methoxy-phenylethylamine</w:t>
      </w:r>
      <w:proofErr w:type="spellEnd"/>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58033E" w:rsidRPr="007C5A1D" w:rsidRDefault="0058033E" w:rsidP="00DF71EC">
      <w:pPr>
        <w:pStyle w:val="schedbody"/>
        <w:spacing w:line="240" w:lineRule="auto"/>
        <w:rPr>
          <w:rFonts w:ascii="Times New Roman" w:hAnsi="Times New Roman" w:cs="Times New Roman"/>
          <w:lang w:val="en-GB"/>
        </w:rPr>
      </w:pPr>
    </w:p>
    <w:p w:rsidR="0058033E" w:rsidRPr="007C5A1D" w:rsidRDefault="0058033E"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r>
      <w:proofErr w:type="spellStart"/>
      <w:r w:rsidRPr="007C5A1D">
        <w:rPr>
          <w:rFonts w:ascii="Times New Roman" w:hAnsi="Times New Roman" w:cs="Times New Roman"/>
          <w:lang w:val="en-GB"/>
        </w:rPr>
        <w:t>methoxyphenamine</w:t>
      </w:r>
      <w:proofErr w:type="spellEnd"/>
      <w:r w:rsidRPr="007C5A1D">
        <w:rPr>
          <w:rFonts w:ascii="Times New Roman" w:hAnsi="Times New Roman" w:cs="Times New Roman"/>
          <w:lang w:val="en-GB"/>
        </w:rPr>
        <w:t xml:space="preserve">; or </w:t>
      </w:r>
    </w:p>
    <w:p w:rsidR="0058033E" w:rsidRPr="007C5A1D" w:rsidRDefault="0058033E"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58033E" w:rsidRPr="007C5A1D" w:rsidRDefault="0058033E"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when separately specified in this Schedule. </w:t>
      </w:r>
    </w:p>
    <w:p w:rsidR="0058033E" w:rsidRPr="007C5A1D" w:rsidRDefault="0058033E" w:rsidP="00DF71EC">
      <w:pPr>
        <w:pStyle w:val="schedindenta"/>
        <w:spacing w:line="240" w:lineRule="auto"/>
        <w:rPr>
          <w:rFonts w:ascii="Times New Roman" w:hAnsi="Times New Roman" w:cs="Times New Roman"/>
          <w:lang w:val="en-GB"/>
        </w:rPr>
      </w:pPr>
    </w:p>
    <w:p w:rsidR="00A5784A" w:rsidRPr="007C5A1D" w:rsidRDefault="0058033E" w:rsidP="00DF71EC">
      <w:pPr>
        <w:pStyle w:val="schedbody"/>
        <w:spacing w:line="240" w:lineRule="auto"/>
        <w:rPr>
          <w:rFonts w:ascii="Times New Roman" w:hAnsi="Times New Roman" w:cs="Times New Roman"/>
        </w:rPr>
      </w:pPr>
      <w:r w:rsidRPr="007C5A1D">
        <w:rPr>
          <w:rFonts w:ascii="Times New Roman" w:hAnsi="Times New Roman" w:cs="Times New Roman"/>
        </w:rPr>
        <w:t>1-(3,4,5-TRIMETHOXYPHENYL)-2-AMINOBUTANE.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1-(3,4,5-TRIMETHOXYPHENYL)-2-AMINOBUTANE.</w:instrText>
      </w:r>
      <w:r w:rsidR="00206CC9">
        <w:instrText xml:space="preserve">" </w:instrText>
      </w:r>
      <w:r w:rsidR="00206CC9">
        <w:rPr>
          <w:rFonts w:ascii="Times New Roman" w:hAnsi="Times New Roman" w:cs="Times New Roman"/>
        </w:rPr>
        <w:fldChar w:fldCharType="end"/>
      </w:r>
    </w:p>
    <w:p w:rsidR="00A6463B" w:rsidRPr="007C5A1D" w:rsidRDefault="00A6463B" w:rsidP="002238F0">
      <w:pPr>
        <w:pStyle w:val="schedbody"/>
        <w:spacing w:line="240" w:lineRule="auto"/>
        <w:jc w:val="center"/>
        <w:rPr>
          <w:rFonts w:ascii="Times New Roman" w:hAnsi="Times New Roman" w:cs="Times New Roman"/>
        </w:rPr>
      </w:pPr>
    </w:p>
    <w:p w:rsidR="00A6463B" w:rsidRPr="007C5A1D" w:rsidRDefault="00A6463B" w:rsidP="00DF71EC">
      <w:pPr>
        <w:pStyle w:val="schedbody"/>
        <w:spacing w:line="240" w:lineRule="auto"/>
        <w:rPr>
          <w:rFonts w:ascii="Times New Roman" w:hAnsi="Times New Roman" w:cs="Times New Roman"/>
        </w:rPr>
      </w:pPr>
    </w:p>
    <w:p w:rsidR="00B770F5" w:rsidRPr="007C5A1D" w:rsidRDefault="00B770F5" w:rsidP="00DF71EC">
      <w:pPr>
        <w:pStyle w:val="schedbody"/>
        <w:spacing w:line="240" w:lineRule="auto"/>
        <w:rPr>
          <w:rFonts w:ascii="Times New Roman" w:hAnsi="Times New Roman" w:cs="Times New Roman"/>
        </w:rPr>
        <w:sectPr w:rsidR="00B770F5" w:rsidRPr="007C5A1D" w:rsidSect="007B5919">
          <w:headerReference w:type="even" r:id="rId102"/>
          <w:headerReference w:type="default" r:id="rId103"/>
          <w:footerReference w:type="default" r:id="rId104"/>
          <w:headerReference w:type="first" r:id="rId105"/>
          <w:type w:val="continuous"/>
          <w:pgSz w:w="11907" w:h="16839" w:code="9"/>
          <w:pgMar w:top="1134" w:right="1418" w:bottom="1134" w:left="1418" w:header="567" w:footer="1134" w:gutter="0"/>
          <w:cols w:space="720"/>
          <w:docGrid w:linePitch="326"/>
        </w:sectPr>
      </w:pPr>
    </w:p>
    <w:p w:rsidR="00A6463B" w:rsidRPr="000B6E51" w:rsidRDefault="000B6E51" w:rsidP="00A6463B">
      <w:pPr>
        <w:pStyle w:val="Heading2"/>
        <w:spacing w:before="0" w:after="0"/>
        <w:ind w:left="0"/>
        <w:jc w:val="center"/>
        <w:rPr>
          <w:rFonts w:cs="Times New Roman"/>
          <w:sz w:val="20"/>
          <w:szCs w:val="20"/>
          <w:lang w:val="en-GB"/>
        </w:rPr>
      </w:pPr>
      <w:bookmarkStart w:id="150" w:name="_Toc408306136"/>
      <w:r>
        <w:rPr>
          <w:rFonts w:cs="Times New Roman"/>
          <w:sz w:val="20"/>
          <w:szCs w:val="20"/>
          <w:lang w:val="en-GB"/>
        </w:rPr>
        <w:t>SCHEDULE 10/APPENDIX</w:t>
      </w:r>
      <w:r w:rsidR="00A6463B" w:rsidRPr="000B6E51">
        <w:rPr>
          <w:rFonts w:cs="Times New Roman"/>
          <w:sz w:val="20"/>
          <w:szCs w:val="20"/>
          <w:lang w:val="en-GB"/>
        </w:rPr>
        <w:t xml:space="preserve"> C</w:t>
      </w:r>
      <w:bookmarkEnd w:id="150"/>
    </w:p>
    <w:p w:rsidR="00A6463B" w:rsidRPr="000B6E51" w:rsidRDefault="00A6463B" w:rsidP="00A6463B">
      <w:pPr>
        <w:pStyle w:val="Heading2"/>
        <w:spacing w:before="0" w:after="0"/>
        <w:ind w:left="0"/>
        <w:jc w:val="center"/>
        <w:rPr>
          <w:rFonts w:cs="Times New Roman"/>
          <w:sz w:val="20"/>
          <w:szCs w:val="20"/>
          <w:lang w:val="en-GB"/>
        </w:rPr>
      </w:pPr>
    </w:p>
    <w:p w:rsidR="00A6463B" w:rsidRPr="000B6E51" w:rsidRDefault="00A6463B" w:rsidP="00A6463B">
      <w:pPr>
        <w:pStyle w:val="Heading2"/>
        <w:spacing w:before="0" w:after="0"/>
        <w:ind w:left="0"/>
        <w:jc w:val="center"/>
        <w:rPr>
          <w:rFonts w:cs="Times New Roman"/>
          <w:sz w:val="20"/>
          <w:szCs w:val="20"/>
          <w:lang w:val="en-GB"/>
        </w:rPr>
      </w:pPr>
      <w:bookmarkStart w:id="151" w:name="_Toc408301463"/>
      <w:bookmarkStart w:id="152" w:name="_Toc408306137"/>
      <w:r w:rsidRPr="000B6E51">
        <w:rPr>
          <w:rFonts w:cs="Times New Roman"/>
          <w:sz w:val="20"/>
          <w:szCs w:val="20"/>
          <w:lang w:val="en-GB"/>
        </w:rPr>
        <w:t>SUBSTANCES OF SUCH DANGER TO HEALTH AS TO WARRANT</w:t>
      </w:r>
      <w:bookmarkEnd w:id="151"/>
      <w:bookmarkEnd w:id="152"/>
    </w:p>
    <w:p w:rsidR="00A6463B" w:rsidRPr="007C5A1D" w:rsidRDefault="00A6463B" w:rsidP="00A6463B">
      <w:pPr>
        <w:pStyle w:val="Heading2"/>
        <w:spacing w:before="0" w:after="0"/>
        <w:ind w:left="0"/>
        <w:jc w:val="center"/>
        <w:rPr>
          <w:rFonts w:cs="Times New Roman"/>
          <w:sz w:val="20"/>
          <w:szCs w:val="20"/>
          <w:lang w:val="en-GB"/>
        </w:rPr>
      </w:pPr>
      <w:bookmarkStart w:id="153" w:name="_Toc408301464"/>
      <w:bookmarkStart w:id="154" w:name="_Toc408306138"/>
      <w:r w:rsidRPr="000B6E51">
        <w:rPr>
          <w:rFonts w:cs="Times New Roman"/>
          <w:sz w:val="20"/>
          <w:szCs w:val="20"/>
          <w:lang w:val="en-GB"/>
        </w:rPr>
        <w:t>PROHIBITION OF SALE, SUPPLY AND USE</w:t>
      </w:r>
      <w:bookmarkEnd w:id="153"/>
      <w:bookmarkEnd w:id="154"/>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ABRUS PRECATORIUS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ABRUS PRECATORIUS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(Jequirity) seed or root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ACORUS CALAMUS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ACORUS CALAMUS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calamus</w:t>
      </w:r>
      <w:proofErr w:type="spellEnd"/>
      <w:r w:rsidRPr="007C5A1D">
        <w:rPr>
          <w:rFonts w:ascii="Times New Roman" w:hAnsi="Times New Roman" w:cs="Times New Roman"/>
          <w:lang w:val="en-GB"/>
        </w:rPr>
        <w:t>) for human therapeutic use.</w:t>
      </w:r>
    </w:p>
    <w:p w:rsidR="00A6463B" w:rsidRPr="007C5A1D" w:rsidRDefault="00A6463B" w:rsidP="00A6463B">
      <w:pPr>
        <w:pStyle w:val="schedbody"/>
        <w:spacing w:line="240" w:lineRule="auto"/>
        <w:rPr>
          <w:rFonts w:ascii="Times New Roman" w:hAnsi="Times New Roman" w:cs="Times New Roman"/>
          <w:lang w:val="en-GB"/>
        </w:rPr>
      </w:pPr>
    </w:p>
    <w:p w:rsidR="003E29C0" w:rsidRPr="007C5A1D" w:rsidRDefault="003E29C0" w:rsidP="003E29C0">
      <w:pPr>
        <w:pStyle w:val="schedbody"/>
        <w:spacing w:line="240" w:lineRule="auto"/>
        <w:rPr>
          <w:rFonts w:ascii="Times New Roman" w:hAnsi="Times New Roman" w:cs="Times New Roman"/>
        </w:rPr>
      </w:pPr>
      <w:r w:rsidRPr="007C5A1D">
        <w:rPr>
          <w:rFonts w:ascii="Times New Roman" w:hAnsi="Times New Roman" w:cs="Times New Roman"/>
        </w:rPr>
        <w:t>ALKALINE SALTS</w:t>
      </w:r>
      <w:r>
        <w:rPr>
          <w:rFonts w:ascii="Times New Roman" w:hAnsi="Times New Roman" w:cs="Times New Roman"/>
        </w:rPr>
        <w:fldChar w:fldCharType="begin"/>
      </w:r>
      <w:r>
        <w:instrText xml:space="preserve"> XE "</w:instrText>
      </w:r>
      <w:r w:rsidRPr="00A50C1D">
        <w:rPr>
          <w:rFonts w:ascii="Times New Roman" w:hAnsi="Times New Roman" w:cs="Times New Roman"/>
        </w:rPr>
        <w:instrText>ALKALINE SALTS</w:instrText>
      </w:r>
      <w:r>
        <w:instrText xml:space="preserve">" </w:instrText>
      </w:r>
      <w:r>
        <w:rPr>
          <w:rFonts w:ascii="Times New Roman" w:hAnsi="Times New Roman" w:cs="Times New Roman"/>
        </w:rPr>
        <w:fldChar w:fldCharType="end"/>
      </w:r>
      <w:r w:rsidRPr="007C5A1D">
        <w:rPr>
          <w:rFonts w:ascii="Times New Roman" w:hAnsi="Times New Roman" w:cs="Times New Roman"/>
        </w:rPr>
        <w:t>, being the carbonate, silicate or phosphate salts of sodium or potassium alone or in any combination for domestic use:</w:t>
      </w:r>
    </w:p>
    <w:p w:rsidR="003E29C0" w:rsidRPr="007C5A1D" w:rsidRDefault="003E29C0" w:rsidP="003E29C0">
      <w:pPr>
        <w:pStyle w:val="schedbody"/>
        <w:spacing w:line="240" w:lineRule="auto"/>
        <w:rPr>
          <w:rFonts w:ascii="Times New Roman" w:hAnsi="Times New Roman" w:cs="Times New Roman"/>
        </w:rPr>
      </w:pPr>
    </w:p>
    <w:p w:rsidR="003E29C0" w:rsidRPr="007C5A1D" w:rsidRDefault="003E29C0" w:rsidP="006A4306">
      <w:pPr>
        <w:pStyle w:val="schedindenta"/>
        <w:numPr>
          <w:ilvl w:val="0"/>
          <w:numId w:val="47"/>
        </w:numPr>
        <w:spacing w:line="240" w:lineRule="auto"/>
        <w:rPr>
          <w:rFonts w:ascii="Times New Roman" w:hAnsi="Times New Roman" w:cs="Times New Roman"/>
        </w:rPr>
      </w:pPr>
      <w:r w:rsidRPr="007C5A1D">
        <w:rPr>
          <w:rFonts w:ascii="Times New Roman" w:hAnsi="Times New Roman" w:cs="Times New Roman"/>
        </w:rPr>
        <w:t>in liquid or semi-solid food additive preparations, the pH of which is more than 11.5;</w:t>
      </w:r>
    </w:p>
    <w:p w:rsidR="003E29C0" w:rsidRPr="007C5A1D" w:rsidRDefault="003E29C0" w:rsidP="003E29C0">
      <w:pPr>
        <w:pStyle w:val="schedindenta"/>
        <w:spacing w:line="240" w:lineRule="auto"/>
        <w:rPr>
          <w:rFonts w:ascii="Times New Roman" w:hAnsi="Times New Roman" w:cs="Times New Roman"/>
        </w:rPr>
      </w:pPr>
    </w:p>
    <w:p w:rsidR="003E29C0" w:rsidRDefault="003E29C0" w:rsidP="006A4306">
      <w:pPr>
        <w:pStyle w:val="schedindenta"/>
        <w:numPr>
          <w:ilvl w:val="0"/>
          <w:numId w:val="47"/>
        </w:numPr>
        <w:spacing w:line="240" w:lineRule="auto"/>
        <w:rPr>
          <w:rFonts w:ascii="Times New Roman" w:hAnsi="Times New Roman" w:cs="Times New Roman"/>
        </w:rPr>
      </w:pPr>
      <w:r w:rsidRPr="007C5A1D">
        <w:rPr>
          <w:rFonts w:ascii="Times New Roman" w:hAnsi="Times New Roman" w:cs="Times New Roman"/>
        </w:rPr>
        <w:t>in solid automatic dishwashing preparations, the pH of which in a 500 g/L aqueous solution or mixture is more than 12.5; or</w:t>
      </w:r>
    </w:p>
    <w:p w:rsidR="003E29C0" w:rsidRDefault="003E29C0" w:rsidP="003E29C0">
      <w:pPr>
        <w:pStyle w:val="schedindenta"/>
        <w:spacing w:line="240" w:lineRule="auto"/>
        <w:ind w:left="1069" w:firstLine="0"/>
        <w:rPr>
          <w:rFonts w:ascii="Times New Roman" w:hAnsi="Times New Roman" w:cs="Times New Roman"/>
        </w:rPr>
      </w:pPr>
    </w:p>
    <w:p w:rsidR="003E29C0" w:rsidRDefault="003E29C0" w:rsidP="006A4306">
      <w:pPr>
        <w:pStyle w:val="schedindenta"/>
        <w:numPr>
          <w:ilvl w:val="0"/>
          <w:numId w:val="47"/>
        </w:numPr>
        <w:spacing w:line="240" w:lineRule="auto"/>
        <w:rPr>
          <w:rFonts w:ascii="Times New Roman" w:hAnsi="Times New Roman" w:cs="Times New Roman"/>
        </w:rPr>
      </w:pPr>
      <w:r w:rsidRPr="007C5A1D">
        <w:rPr>
          <w:rFonts w:ascii="Times New Roman" w:hAnsi="Times New Roman" w:cs="Times New Roman"/>
        </w:rPr>
        <w:t>in liquid or semi-solid automatic dishwashing preparations, the pH of which is more than 12.5</w:t>
      </w:r>
      <w:r>
        <w:rPr>
          <w:rFonts w:ascii="Times New Roman" w:hAnsi="Times New Roman" w:cs="Times New Roman"/>
        </w:rPr>
        <w:t>;</w:t>
      </w:r>
    </w:p>
    <w:p w:rsidR="003E29C0" w:rsidRDefault="003E29C0" w:rsidP="003E29C0">
      <w:pPr>
        <w:pStyle w:val="schedindenta"/>
        <w:spacing w:line="240" w:lineRule="auto"/>
        <w:rPr>
          <w:rFonts w:ascii="Times New Roman" w:hAnsi="Times New Roman" w:cs="Times New Roman"/>
        </w:rPr>
      </w:pPr>
    </w:p>
    <w:p w:rsidR="003E29C0" w:rsidRDefault="003E29C0" w:rsidP="003E29C0">
      <w:pPr>
        <w:pStyle w:val="schedindenta"/>
        <w:spacing w:line="240" w:lineRule="auto"/>
        <w:rPr>
          <w:rFonts w:ascii="Times New Roman" w:hAnsi="Times New Roman" w:cs="Times New Roman"/>
        </w:rPr>
      </w:pPr>
      <w:r>
        <w:rPr>
          <w:rFonts w:ascii="Times New Roman" w:hAnsi="Times New Roman" w:cs="Times New Roman"/>
          <w:b/>
        </w:rPr>
        <w:tab/>
      </w:r>
      <w:r w:rsidRPr="00004A78">
        <w:rPr>
          <w:rFonts w:ascii="Times New Roman" w:hAnsi="Times New Roman" w:cs="Times New Roman"/>
          <w:b/>
        </w:rPr>
        <w:t>ex</w:t>
      </w:r>
      <w:r>
        <w:rPr>
          <w:rFonts w:ascii="Times New Roman" w:hAnsi="Times New Roman" w:cs="Times New Roman"/>
          <w:b/>
        </w:rPr>
        <w:t>c</w:t>
      </w:r>
      <w:r w:rsidRPr="00004A78">
        <w:rPr>
          <w:rFonts w:ascii="Times New Roman" w:hAnsi="Times New Roman" w:cs="Times New Roman"/>
          <w:b/>
        </w:rPr>
        <w:t>ept</w:t>
      </w:r>
      <w:r>
        <w:rPr>
          <w:rFonts w:ascii="Times New Roman" w:hAnsi="Times New Roman" w:cs="Times New Roman"/>
        </w:rPr>
        <w:t>:</w:t>
      </w:r>
    </w:p>
    <w:p w:rsidR="003E29C0" w:rsidRDefault="003E29C0" w:rsidP="003E29C0">
      <w:pPr>
        <w:pStyle w:val="schedindenta"/>
        <w:spacing w:line="240" w:lineRule="auto"/>
        <w:rPr>
          <w:rFonts w:ascii="Times New Roman" w:hAnsi="Times New Roman" w:cs="Times New Roman"/>
        </w:rPr>
      </w:pPr>
    </w:p>
    <w:p w:rsidR="003E29C0" w:rsidRDefault="003E29C0" w:rsidP="006A4306">
      <w:pPr>
        <w:pStyle w:val="schedindenta"/>
        <w:numPr>
          <w:ilvl w:val="0"/>
          <w:numId w:val="48"/>
        </w:numPr>
        <w:spacing w:line="240" w:lineRule="auto"/>
        <w:rPr>
          <w:rFonts w:ascii="Times New Roman" w:hAnsi="Times New Roman" w:cs="Times New Roman"/>
        </w:rPr>
      </w:pPr>
      <w:r>
        <w:rPr>
          <w:rFonts w:ascii="Times New Roman" w:hAnsi="Times New Roman" w:cs="Times New Roman"/>
        </w:rPr>
        <w:t>when in Schedule 5; or</w:t>
      </w:r>
    </w:p>
    <w:p w:rsidR="003E29C0" w:rsidRDefault="003E29C0" w:rsidP="003E29C0">
      <w:pPr>
        <w:pStyle w:val="schedindenta"/>
        <w:spacing w:line="240" w:lineRule="auto"/>
        <w:ind w:left="1757"/>
        <w:rPr>
          <w:rFonts w:ascii="Times New Roman" w:hAnsi="Times New Roman" w:cs="Times New Roman"/>
        </w:rPr>
      </w:pPr>
    </w:p>
    <w:p w:rsidR="003E29C0" w:rsidRPr="00004A78" w:rsidRDefault="003E29C0" w:rsidP="006A4306">
      <w:pPr>
        <w:pStyle w:val="schedindenta"/>
        <w:numPr>
          <w:ilvl w:val="0"/>
          <w:numId w:val="48"/>
        </w:numPr>
        <w:spacing w:line="240" w:lineRule="auto"/>
        <w:rPr>
          <w:rFonts w:ascii="Times New Roman" w:hAnsi="Times New Roman" w:cs="Times New Roman"/>
        </w:rPr>
      </w:pPr>
      <w:r>
        <w:rPr>
          <w:rFonts w:ascii="Times New Roman" w:hAnsi="Times New Roman" w:cs="Times New Roman"/>
        </w:rPr>
        <w:t xml:space="preserve">when </w:t>
      </w:r>
      <w:r w:rsidRPr="00004A78">
        <w:rPr>
          <w:rFonts w:ascii="Times New Roman" w:hAnsi="Times New Roman" w:cs="Times New Roman"/>
        </w:rPr>
        <w:t xml:space="preserve">in </w:t>
      </w:r>
      <w:proofErr w:type="spellStart"/>
      <w:r w:rsidRPr="00004A78">
        <w:rPr>
          <w:rFonts w:ascii="Times New Roman" w:hAnsi="Times New Roman" w:cs="Times New Roman"/>
        </w:rPr>
        <w:t>Scheule</w:t>
      </w:r>
      <w:proofErr w:type="spellEnd"/>
      <w:r w:rsidRPr="00004A78">
        <w:rPr>
          <w:rFonts w:ascii="Times New Roman" w:hAnsi="Times New Roman" w:cs="Times New Roman"/>
        </w:rPr>
        <w:t xml:space="preserve"> 6.</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ALLYLISOPROPYLACETYLURE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ALLYLISOPROPYLACETYLURE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A for therapeutic use.</w:t>
      </w:r>
    </w:p>
    <w:p w:rsidR="00A6463B" w:rsidRPr="007C5A1D" w:rsidRDefault="00A6463B" w:rsidP="00A6463B">
      <w:pPr>
        <w:pStyle w:val="schedbody"/>
        <w:spacing w:line="240" w:lineRule="auto"/>
        <w:rPr>
          <w:rFonts w:ascii="Times New Roman" w:hAnsi="Times New Roman" w:cs="Times New Roman"/>
          <w:lang w:val="en-GB"/>
        </w:rPr>
      </w:pPr>
    </w:p>
    <w:p w:rsidR="003E29C0" w:rsidRDefault="003E29C0" w:rsidP="003E29C0">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AMINOPHENAZONE</w:t>
      </w:r>
      <w:r>
        <w:rPr>
          <w:rFonts w:ascii="Times New Roman" w:hAnsi="Times New Roman" w:cs="Times New Roman"/>
          <w:lang w:val="en-GB"/>
        </w:rPr>
        <w:fldChar w:fldCharType="begin"/>
      </w:r>
      <w:r>
        <w:instrText xml:space="preserve"> XE "</w:instrText>
      </w:r>
      <w:r w:rsidRPr="00A50C1D">
        <w:rPr>
          <w:rFonts w:ascii="Times New Roman" w:hAnsi="Times New Roman" w:cs="Times New Roman"/>
          <w:lang w:val="en-GB"/>
        </w:rPr>
        <w:instrText>AMINOPHENAZONE</w:instrText>
      </w:r>
      <w:r>
        <w:instrText xml:space="preserve">" </w:instrText>
      </w:r>
      <w:r>
        <w:rPr>
          <w:rFonts w:ascii="Times New Roman" w:hAnsi="Times New Roman" w:cs="Times New Roman"/>
          <w:lang w:val="en-GB"/>
        </w:rPr>
        <w:fldChar w:fldCharType="end"/>
      </w:r>
      <w:r>
        <w:rPr>
          <w:rFonts w:ascii="Times New Roman" w:hAnsi="Times New Roman" w:cs="Times New Roman"/>
          <w:lang w:val="en-GB"/>
        </w:rPr>
        <w:t xml:space="preserve"> </w:t>
      </w:r>
      <w:r w:rsidRPr="007C5A1D">
        <w:rPr>
          <w:rFonts w:ascii="Times New Roman" w:hAnsi="Times New Roman" w:cs="Times New Roman"/>
          <w:lang w:val="en-GB"/>
        </w:rPr>
        <w:t>(</w:t>
      </w:r>
      <w:proofErr w:type="spellStart"/>
      <w:r w:rsidRPr="007C5A1D">
        <w:rPr>
          <w:rFonts w:ascii="Times New Roman" w:hAnsi="Times New Roman" w:cs="Times New Roman"/>
          <w:lang w:val="en-GB"/>
        </w:rPr>
        <w:t>amidopyrine</w:t>
      </w:r>
      <w:proofErr w:type="spellEnd"/>
      <w:r w:rsidRPr="007C5A1D">
        <w:rPr>
          <w:rFonts w:ascii="Times New Roman" w:hAnsi="Times New Roman" w:cs="Times New Roman"/>
          <w:lang w:val="en-GB"/>
        </w:rPr>
        <w:t>) and its derivatives for human therapeutic use</w:t>
      </w:r>
      <w:r>
        <w:rPr>
          <w:rFonts w:ascii="Times New Roman" w:hAnsi="Times New Roman" w:cs="Times New Roman"/>
          <w:lang w:val="en-GB"/>
        </w:rPr>
        <w:t xml:space="preserve"> </w:t>
      </w:r>
      <w:r w:rsidRPr="00A0563B">
        <w:rPr>
          <w:rFonts w:ascii="Times New Roman" w:hAnsi="Times New Roman" w:cs="Times New Roman"/>
          <w:b/>
          <w:lang w:val="en-GB"/>
        </w:rPr>
        <w:t>except</w:t>
      </w:r>
      <w:r>
        <w:rPr>
          <w:rFonts w:ascii="Times New Roman" w:hAnsi="Times New Roman" w:cs="Times New Roman"/>
          <w:lang w:val="en-GB"/>
        </w:rPr>
        <w:t>:</w:t>
      </w:r>
    </w:p>
    <w:p w:rsidR="003E29C0" w:rsidRPr="003E29C0" w:rsidRDefault="003E29C0" w:rsidP="003E29C0">
      <w:pPr>
        <w:pStyle w:val="schedindenta"/>
        <w:spacing w:line="240" w:lineRule="auto"/>
        <w:ind w:left="984" w:firstLine="0"/>
        <w:rPr>
          <w:rFonts w:ascii="Times New Roman" w:hAnsi="Times New Roman" w:cs="Times New Roman"/>
        </w:rPr>
      </w:pPr>
    </w:p>
    <w:p w:rsidR="003E29C0" w:rsidRPr="003E29C0" w:rsidRDefault="003E29C0" w:rsidP="006A4306">
      <w:pPr>
        <w:pStyle w:val="schedindenta"/>
        <w:numPr>
          <w:ilvl w:val="0"/>
          <w:numId w:val="50"/>
        </w:numPr>
        <w:spacing w:line="240" w:lineRule="auto"/>
        <w:rPr>
          <w:rFonts w:ascii="Times New Roman" w:hAnsi="Times New Roman" w:cs="Times New Roman"/>
        </w:rPr>
      </w:pPr>
      <w:r w:rsidRPr="003E29C0">
        <w:rPr>
          <w:rFonts w:ascii="Times New Roman" w:hAnsi="Times New Roman" w:cs="Times New Roman"/>
        </w:rPr>
        <w:t>when in Schedule 4; or</w:t>
      </w:r>
      <w:r w:rsidRPr="003E29C0">
        <w:rPr>
          <w:rFonts w:ascii="Times New Roman" w:hAnsi="Times New Roman" w:cs="Times New Roman"/>
        </w:rPr>
        <w:br/>
      </w:r>
    </w:p>
    <w:p w:rsidR="003E29C0" w:rsidRPr="003E29C0" w:rsidRDefault="003E29C0" w:rsidP="006A4306">
      <w:pPr>
        <w:pStyle w:val="schedindenta"/>
        <w:numPr>
          <w:ilvl w:val="0"/>
          <w:numId w:val="50"/>
        </w:numPr>
        <w:spacing w:line="240" w:lineRule="auto"/>
        <w:rPr>
          <w:rFonts w:ascii="Times New Roman" w:hAnsi="Times New Roman" w:cs="Times New Roman"/>
        </w:rPr>
      </w:pPr>
      <w:r w:rsidRPr="003E29C0">
        <w:rPr>
          <w:rFonts w:ascii="Times New Roman" w:hAnsi="Times New Roman" w:cs="Times New Roman"/>
        </w:rPr>
        <w:t>when in Schedule 6.</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AMYGDALIN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AMYGDALIN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ANCHUSA OFFICINALIS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ANCHUSA OFFICINALIS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ARISTOLOCHIA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ARISTOLOCHIA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ARISTOLOCHIC ACID(S)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ARISTOLOCHIC ACID(S)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ASARUM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ASARUM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containing </w:t>
      </w:r>
      <w:proofErr w:type="spellStart"/>
      <w:r w:rsidRPr="007C5A1D">
        <w:rPr>
          <w:rFonts w:ascii="Times New Roman" w:hAnsi="Times New Roman" w:cs="Times New Roman"/>
          <w:lang w:val="en-GB"/>
        </w:rPr>
        <w:t>aristolochic</w:t>
      </w:r>
      <w:proofErr w:type="spellEnd"/>
      <w:r w:rsidRPr="007C5A1D">
        <w:rPr>
          <w:rFonts w:ascii="Times New Roman" w:hAnsi="Times New Roman" w:cs="Times New Roman"/>
          <w:lang w:val="en-GB"/>
        </w:rPr>
        <w:t xml:space="preserve"> acid(s) for human therapeutic use.</w:t>
      </w:r>
    </w:p>
    <w:p w:rsidR="00A6463B" w:rsidRPr="007C5A1D" w:rsidRDefault="00A6463B" w:rsidP="00A6463B">
      <w:pPr>
        <w:pStyle w:val="schedbody"/>
        <w:spacing w:line="240" w:lineRule="auto"/>
        <w:rPr>
          <w:rFonts w:ascii="Times New Roman" w:hAnsi="Times New Roman" w:cs="Times New Roman"/>
          <w:lang w:val="en-GB"/>
        </w:rPr>
      </w:pPr>
    </w:p>
    <w:p w:rsidR="003E29C0" w:rsidRDefault="00A6463B" w:rsidP="00A6463B">
      <w:pPr>
        <w:pStyle w:val="schedbody"/>
        <w:spacing w:line="240" w:lineRule="auto"/>
        <w:rPr>
          <w:rFonts w:ascii="Times New Roman" w:hAnsi="Times New Roman" w:cs="Times New Roman"/>
          <w:b/>
          <w:bCs/>
          <w:lang w:val="en-GB"/>
        </w:rPr>
      </w:pPr>
      <w:r w:rsidRPr="007C5A1D">
        <w:rPr>
          <w:rFonts w:ascii="Times New Roman" w:hAnsi="Times New Roman" w:cs="Times New Roman"/>
          <w:lang w:val="en-GB"/>
        </w:rPr>
        <w:t>AZADIRACHTA INDICA</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AZADIRACHTA INDICA</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(neem) including its extracts and derivatives, in preparations for human internal use </w:t>
      </w:r>
      <w:r w:rsidRPr="007C5A1D">
        <w:rPr>
          <w:rFonts w:ascii="Times New Roman" w:hAnsi="Times New Roman" w:cs="Times New Roman"/>
          <w:b/>
          <w:bCs/>
          <w:lang w:val="en-GB"/>
        </w:rPr>
        <w:t>except</w:t>
      </w:r>
      <w:r w:rsidR="003E29C0">
        <w:rPr>
          <w:rFonts w:ascii="Times New Roman" w:hAnsi="Times New Roman" w:cs="Times New Roman"/>
          <w:b/>
          <w:bCs/>
          <w:lang w:val="en-GB"/>
        </w:rPr>
        <w:t>:</w:t>
      </w:r>
    </w:p>
    <w:p w:rsidR="003E29C0" w:rsidRDefault="003E29C0" w:rsidP="00A6463B">
      <w:pPr>
        <w:pStyle w:val="schedbody"/>
        <w:spacing w:line="240" w:lineRule="auto"/>
        <w:rPr>
          <w:rFonts w:ascii="Times New Roman" w:hAnsi="Times New Roman" w:cs="Times New Roman"/>
          <w:lang w:val="en-GB"/>
        </w:rPr>
      </w:pPr>
    </w:p>
    <w:p w:rsidR="00A6463B" w:rsidRPr="003E29C0" w:rsidRDefault="00A6463B" w:rsidP="006A4306">
      <w:pPr>
        <w:pStyle w:val="schedindenta"/>
        <w:numPr>
          <w:ilvl w:val="0"/>
          <w:numId w:val="51"/>
        </w:numPr>
        <w:spacing w:line="240" w:lineRule="auto"/>
        <w:rPr>
          <w:rFonts w:ascii="Times New Roman" w:hAnsi="Times New Roman" w:cs="Times New Roman"/>
        </w:rPr>
      </w:pPr>
      <w:r w:rsidRPr="003E29C0">
        <w:rPr>
          <w:rFonts w:ascii="Times New Roman" w:hAnsi="Times New Roman" w:cs="Times New Roman"/>
        </w:rPr>
        <w:t>‘</w:t>
      </w:r>
      <w:proofErr w:type="spellStart"/>
      <w:r w:rsidRPr="003E29C0">
        <w:rPr>
          <w:rFonts w:ascii="Times New Roman" w:hAnsi="Times New Roman" w:cs="Times New Roman"/>
        </w:rPr>
        <w:t>debitterised</w:t>
      </w:r>
      <w:proofErr w:type="spellEnd"/>
      <w:r w:rsidRPr="003E29C0">
        <w:rPr>
          <w:rFonts w:ascii="Times New Roman" w:hAnsi="Times New Roman" w:cs="Times New Roman"/>
        </w:rPr>
        <w:t xml:space="preserve"> neem seed oil’</w:t>
      </w:r>
      <w:r w:rsidR="003E29C0" w:rsidRPr="003E29C0">
        <w:rPr>
          <w:rFonts w:ascii="Times New Roman" w:hAnsi="Times New Roman" w:cs="Times New Roman"/>
        </w:rPr>
        <w:t>; or</w:t>
      </w:r>
      <w:r w:rsidR="003E29C0" w:rsidRPr="003E29C0">
        <w:rPr>
          <w:rFonts w:ascii="Times New Roman" w:hAnsi="Times New Roman" w:cs="Times New Roman"/>
        </w:rPr>
        <w:br/>
      </w:r>
    </w:p>
    <w:p w:rsidR="003E29C0" w:rsidRPr="003E29C0" w:rsidRDefault="003E29C0" w:rsidP="006A4306">
      <w:pPr>
        <w:pStyle w:val="schedindenta"/>
        <w:numPr>
          <w:ilvl w:val="0"/>
          <w:numId w:val="51"/>
        </w:numPr>
        <w:spacing w:line="240" w:lineRule="auto"/>
        <w:rPr>
          <w:rFonts w:ascii="Times New Roman" w:hAnsi="Times New Roman" w:cs="Times New Roman"/>
        </w:rPr>
      </w:pPr>
      <w:r w:rsidRPr="003E29C0">
        <w:rPr>
          <w:rFonts w:ascii="Times New Roman" w:hAnsi="Times New Roman" w:cs="Times New Roman"/>
        </w:rPr>
        <w:t>when in Schedule 5; or</w:t>
      </w:r>
      <w:r w:rsidRPr="003E29C0">
        <w:rPr>
          <w:rFonts w:ascii="Times New Roman" w:hAnsi="Times New Roman" w:cs="Times New Roman"/>
        </w:rPr>
        <w:br/>
      </w:r>
    </w:p>
    <w:p w:rsidR="003E29C0" w:rsidRPr="003E29C0" w:rsidRDefault="003E29C0" w:rsidP="006A4306">
      <w:pPr>
        <w:pStyle w:val="schedindenta"/>
        <w:numPr>
          <w:ilvl w:val="0"/>
          <w:numId w:val="51"/>
        </w:numPr>
        <w:spacing w:line="240" w:lineRule="auto"/>
        <w:rPr>
          <w:rFonts w:ascii="Times New Roman" w:hAnsi="Times New Roman" w:cs="Times New Roman"/>
        </w:rPr>
      </w:pPr>
      <w:r w:rsidRPr="003E29C0">
        <w:rPr>
          <w:rFonts w:ascii="Times New Roman" w:hAnsi="Times New Roman" w:cs="Times New Roman"/>
        </w:rPr>
        <w:t>when in Schedule 6.</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BASIC ORANGE 31</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BASIC ORANGE 31</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(2-[(4-aminophenyl)azo]-1,3-dimethyl-1H-imidazolium chloride) in preparations for skin colouration and dyeing of eyelashes or eyebrows</w:t>
      </w:r>
      <w:r w:rsidR="003E29C0">
        <w:rPr>
          <w:rFonts w:ascii="Times New Roman" w:hAnsi="Times New Roman" w:cs="Times New Roman"/>
        </w:rPr>
        <w:t xml:space="preserve"> </w:t>
      </w:r>
      <w:r w:rsidR="003E29C0">
        <w:rPr>
          <w:rFonts w:ascii="Times New Roman" w:hAnsi="Times New Roman" w:cs="Times New Roman"/>
          <w:b/>
        </w:rPr>
        <w:t>except</w:t>
      </w:r>
      <w:r w:rsidR="003E29C0">
        <w:rPr>
          <w:rFonts w:ascii="Times New Roman" w:hAnsi="Times New Roman" w:cs="Times New Roman"/>
        </w:rPr>
        <w:t xml:space="preserve"> when in Schedule 6</w:t>
      </w:r>
      <w:r w:rsidRPr="007C5A1D">
        <w:rPr>
          <w:rFonts w:ascii="Times New Roman" w:hAnsi="Times New Roman" w:cs="Times New Roman"/>
        </w:rPr>
        <w:t>.</w:t>
      </w:r>
    </w:p>
    <w:p w:rsidR="00A6463B" w:rsidRPr="007C5A1D" w:rsidRDefault="00A6463B" w:rsidP="00A6463B">
      <w:pPr>
        <w:pStyle w:val="schedbody"/>
        <w:spacing w:line="240" w:lineRule="auto"/>
        <w:rPr>
          <w:rFonts w:ascii="Times New Roman" w:hAnsi="Times New Roman" w:cs="Times New Roman"/>
          <w:lang w:val="en-GB"/>
        </w:rPr>
      </w:pPr>
    </w:p>
    <w:p w:rsidR="002238F0" w:rsidRDefault="009D1B07" w:rsidP="00A6463B">
      <w:pPr>
        <w:pStyle w:val="schedbody"/>
        <w:spacing w:line="240" w:lineRule="auto"/>
        <w:rPr>
          <w:rFonts w:ascii="Times New Roman" w:hAnsi="Times New Roman" w:cs="Times New Roman"/>
          <w:lang w:val="en-GB"/>
        </w:rPr>
        <w:sectPr w:rsidR="002238F0" w:rsidSect="007B5919">
          <w:headerReference w:type="default" r:id="rId106"/>
          <w:pgSz w:w="11907" w:h="16839" w:code="9"/>
          <w:pgMar w:top="1134" w:right="1418" w:bottom="1134" w:left="1418" w:header="567" w:footer="1134" w:gutter="0"/>
          <w:cols w:space="720"/>
          <w:docGrid w:linePitch="326"/>
        </w:sectPr>
      </w:pPr>
      <w:r>
        <w:rPr>
          <w:rFonts w:ascii="Times New Roman" w:hAnsi="Times New Roman" w:cs="Times New Roman"/>
          <w:lang w:val="en-GB"/>
        </w:rPr>
        <w:t>1,2-BENZENEDIAMINE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1,2-BENZENEDIAMINE</w:instrText>
      </w:r>
      <w:r w:rsidR="00206CC9">
        <w:instrText xml:space="preserve">" </w:instrText>
      </w:r>
      <w:r w:rsidR="00206CC9">
        <w:rPr>
          <w:rFonts w:ascii="Times New Roman" w:hAnsi="Times New Roman" w:cs="Times New Roman"/>
          <w:lang w:val="en-GB"/>
        </w:rPr>
        <w:fldChar w:fldCharType="end"/>
      </w:r>
      <w:r>
        <w:rPr>
          <w:rFonts w:ascii="Times New Roman" w:hAnsi="Times New Roman" w:cs="Times New Roman"/>
          <w:lang w:val="en-GB"/>
        </w:rPr>
        <w:t xml:space="preserve"> in preparations for cosmetic use and skin colouration (including tattooing).</w:t>
      </w:r>
    </w:p>
    <w:p w:rsidR="009D1B07" w:rsidRDefault="009D1B07" w:rsidP="00A6463B">
      <w:pPr>
        <w:pStyle w:val="schedbody"/>
        <w:spacing w:line="240" w:lineRule="auto"/>
        <w:rPr>
          <w:rFonts w:ascii="Times New Roman" w:hAnsi="Times New Roman" w:cs="Times New Roman"/>
          <w:lang w:val="en-GB"/>
        </w:rPr>
      </w:pPr>
    </w:p>
    <w:p w:rsidR="009D1B07" w:rsidRDefault="009D1B07" w:rsidP="002238F0">
      <w:pPr>
        <w:pStyle w:val="schedbody"/>
        <w:spacing w:line="240" w:lineRule="auto"/>
        <w:ind w:left="0" w:firstLine="0"/>
        <w:rPr>
          <w:rFonts w:ascii="Times New Roman" w:hAnsi="Times New Roman" w:cs="Times New Roman"/>
          <w:lang w:val="en-GB"/>
        </w:rPr>
      </w:pPr>
      <w:r>
        <w:rPr>
          <w:rFonts w:ascii="Times New Roman" w:hAnsi="Times New Roman" w:cs="Times New Roman"/>
          <w:lang w:val="en-GB"/>
        </w:rPr>
        <w:t>1,3-BENZENEDIAMINE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1,3-BENZENEDIAMINE</w:instrText>
      </w:r>
      <w:r w:rsidR="00206CC9">
        <w:instrText xml:space="preserve">" </w:instrText>
      </w:r>
      <w:r w:rsidR="00206CC9">
        <w:rPr>
          <w:rFonts w:ascii="Times New Roman" w:hAnsi="Times New Roman" w:cs="Times New Roman"/>
          <w:lang w:val="en-GB"/>
        </w:rPr>
        <w:fldChar w:fldCharType="end"/>
      </w:r>
      <w:r>
        <w:rPr>
          <w:rFonts w:ascii="Times New Roman" w:hAnsi="Times New Roman" w:cs="Times New Roman"/>
          <w:lang w:val="en-GB"/>
        </w:rPr>
        <w:t xml:space="preserve"> in preparations for cosmetic use and skin colouration (including tattooing).</w:t>
      </w:r>
    </w:p>
    <w:p w:rsidR="009D1B07" w:rsidRDefault="009D1B07"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BITHIONOL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BITHIONOL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human therapeutic use</w:t>
      </w:r>
      <w:r w:rsidR="003E29C0">
        <w:rPr>
          <w:rFonts w:ascii="Times New Roman" w:hAnsi="Times New Roman" w:cs="Times New Roman"/>
          <w:lang w:val="en-GB"/>
        </w:rPr>
        <w:t xml:space="preserve"> </w:t>
      </w:r>
      <w:r w:rsidR="003E29C0">
        <w:rPr>
          <w:rFonts w:ascii="Times New Roman" w:hAnsi="Times New Roman" w:cs="Times New Roman"/>
          <w:b/>
          <w:lang w:val="en-GB"/>
        </w:rPr>
        <w:t>except</w:t>
      </w:r>
      <w:r w:rsidR="003E29C0">
        <w:rPr>
          <w:rFonts w:ascii="Times New Roman" w:hAnsi="Times New Roman" w:cs="Times New Roman"/>
          <w:lang w:val="en-GB"/>
        </w:rPr>
        <w:t xml:space="preserve"> when in Schedule 6</w:t>
      </w:r>
      <w:r w:rsidRPr="007C5A1D">
        <w:rPr>
          <w:rFonts w:ascii="Times New Roman" w:hAnsi="Times New Roman" w:cs="Times New Roman"/>
          <w:lang w:val="en-GB"/>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BORAGO OFFICINALIS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BORAGO OFFICINALIS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(Borage) for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the fixed oil derived from the seeds of </w:t>
      </w:r>
      <w:proofErr w:type="spellStart"/>
      <w:r w:rsidRPr="007C5A1D">
        <w:rPr>
          <w:rFonts w:ascii="Times New Roman" w:hAnsi="Times New Roman" w:cs="Times New Roman"/>
          <w:lang w:val="en-GB"/>
        </w:rPr>
        <w:t>Borago</w:t>
      </w:r>
      <w:proofErr w:type="spellEnd"/>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officinalis</w:t>
      </w:r>
      <w:proofErr w:type="spellEnd"/>
      <w:r w:rsidRPr="007C5A1D">
        <w:rPr>
          <w:rFonts w:ascii="Times New Roman" w:hAnsi="Times New Roman" w:cs="Times New Roman"/>
          <w:lang w:val="en-GB"/>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BRAGANTIA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BRAGANTIA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containing </w:t>
      </w:r>
      <w:proofErr w:type="spellStart"/>
      <w:r w:rsidRPr="007C5A1D">
        <w:rPr>
          <w:rFonts w:ascii="Times New Roman" w:hAnsi="Times New Roman" w:cs="Times New Roman"/>
          <w:lang w:val="en-GB"/>
        </w:rPr>
        <w:t>aristolochic</w:t>
      </w:r>
      <w:proofErr w:type="spellEnd"/>
      <w:r w:rsidRPr="007C5A1D">
        <w:rPr>
          <w:rFonts w:ascii="Times New Roman" w:hAnsi="Times New Roman" w:cs="Times New Roman"/>
          <w:lang w:val="en-GB"/>
        </w:rPr>
        <w:t xml:space="preserve"> acid(s) for human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BUCLOSAMIDE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BUCLOSAMIDE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BUNIODYL SODIUM</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BUNIODYL SODIUM</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rPr>
        <w:t>1,4-BUTANEDIOL</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1,4-BUTANEDIOL</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(excluding its derivatives) in non-</w:t>
      </w:r>
      <w:proofErr w:type="spellStart"/>
      <w:r w:rsidRPr="007C5A1D">
        <w:rPr>
          <w:rFonts w:ascii="Times New Roman" w:hAnsi="Times New Roman" w:cs="Times New Roman"/>
        </w:rPr>
        <w:t>polymerised</w:t>
      </w:r>
      <w:proofErr w:type="spellEnd"/>
      <w:r w:rsidRPr="007C5A1D">
        <w:rPr>
          <w:rFonts w:ascii="Times New Roman" w:hAnsi="Times New Roman" w:cs="Times New Roman"/>
        </w:rPr>
        <w:t xml:space="preserve"> form in preparations for domestic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CACALIA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CACALIA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for therapeutic use.</w:t>
      </w:r>
    </w:p>
    <w:p w:rsidR="00A6463B" w:rsidRPr="007C5A1D" w:rsidRDefault="00A6463B" w:rsidP="00A6463B">
      <w:pPr>
        <w:pStyle w:val="schedbody"/>
        <w:spacing w:line="240" w:lineRule="auto"/>
        <w:rPr>
          <w:rFonts w:ascii="Times New Roman" w:hAnsi="Times New Roman" w:cs="Times New Roman"/>
          <w:lang w:val="en-GB"/>
        </w:rPr>
      </w:pPr>
    </w:p>
    <w:p w:rsidR="003E29C0" w:rsidRDefault="00A6463B" w:rsidP="00A6463B">
      <w:pPr>
        <w:tabs>
          <w:tab w:val="left" w:pos="1440"/>
        </w:tabs>
        <w:ind w:left="851" w:hanging="851"/>
        <w:rPr>
          <w:b/>
          <w:color w:val="000000"/>
          <w:sz w:val="20"/>
          <w:szCs w:val="20"/>
          <w:lang w:val="en-GB"/>
        </w:rPr>
      </w:pPr>
      <w:r w:rsidRPr="007C5A1D">
        <w:rPr>
          <w:color w:val="000000"/>
          <w:sz w:val="20"/>
          <w:szCs w:val="20"/>
          <w:lang w:val="en-GB"/>
        </w:rPr>
        <w:t>CARBAMIDE PEROXIDE</w:t>
      </w:r>
      <w:r w:rsidR="00206CC9">
        <w:rPr>
          <w:color w:val="000000"/>
          <w:sz w:val="20"/>
          <w:szCs w:val="20"/>
          <w:lang w:val="en-GB"/>
        </w:rPr>
        <w:fldChar w:fldCharType="begin"/>
      </w:r>
      <w:r w:rsidR="00206CC9">
        <w:instrText xml:space="preserve"> XE "</w:instrText>
      </w:r>
      <w:r w:rsidR="00206CC9" w:rsidRPr="00A50C1D">
        <w:rPr>
          <w:color w:val="000000"/>
          <w:sz w:val="20"/>
          <w:szCs w:val="20"/>
          <w:lang w:val="en-GB"/>
        </w:rPr>
        <w:instrText>CARBAMIDE PEROXIDE</w:instrText>
      </w:r>
      <w:r w:rsidR="00206CC9">
        <w:instrText xml:space="preserve">" </w:instrText>
      </w:r>
      <w:r w:rsidR="00206CC9">
        <w:rPr>
          <w:color w:val="000000"/>
          <w:sz w:val="20"/>
          <w:szCs w:val="20"/>
          <w:lang w:val="en-GB"/>
        </w:rPr>
        <w:fldChar w:fldCharType="end"/>
      </w:r>
      <w:r w:rsidRPr="007C5A1D">
        <w:rPr>
          <w:sz w:val="20"/>
          <w:szCs w:val="20"/>
          <w:lang w:val="en-GB"/>
        </w:rPr>
        <w:t xml:space="preserve"> </w:t>
      </w:r>
      <w:r w:rsidRPr="007C5A1D">
        <w:rPr>
          <w:color w:val="000000"/>
          <w:sz w:val="20"/>
          <w:szCs w:val="20"/>
          <w:lang w:val="en-GB"/>
        </w:rPr>
        <w:t xml:space="preserve"> (excluding its salts and derivatives) in teeth whitening preparations containing more than 18 per cent of </w:t>
      </w:r>
      <w:proofErr w:type="spellStart"/>
      <w:r w:rsidRPr="007C5A1D">
        <w:rPr>
          <w:color w:val="000000"/>
          <w:sz w:val="20"/>
          <w:szCs w:val="20"/>
          <w:lang w:val="en-GB"/>
        </w:rPr>
        <w:t>carbamide</w:t>
      </w:r>
      <w:proofErr w:type="spellEnd"/>
      <w:r w:rsidRPr="007C5A1D">
        <w:rPr>
          <w:color w:val="000000"/>
          <w:sz w:val="20"/>
          <w:szCs w:val="20"/>
          <w:lang w:val="en-GB"/>
        </w:rPr>
        <w:t xml:space="preserve"> peroxide </w:t>
      </w:r>
      <w:r w:rsidRPr="007C5A1D">
        <w:rPr>
          <w:b/>
          <w:color w:val="000000"/>
          <w:sz w:val="20"/>
          <w:szCs w:val="20"/>
          <w:lang w:val="en-GB"/>
        </w:rPr>
        <w:t>except</w:t>
      </w:r>
      <w:r w:rsidR="003E29C0">
        <w:rPr>
          <w:b/>
          <w:color w:val="000000"/>
          <w:sz w:val="20"/>
          <w:szCs w:val="20"/>
          <w:lang w:val="en-GB"/>
        </w:rPr>
        <w:t>:</w:t>
      </w:r>
    </w:p>
    <w:p w:rsidR="003E29C0" w:rsidRDefault="003E29C0" w:rsidP="00A6463B">
      <w:pPr>
        <w:tabs>
          <w:tab w:val="left" w:pos="1440"/>
        </w:tabs>
        <w:ind w:left="851" w:hanging="851"/>
        <w:rPr>
          <w:color w:val="000000"/>
          <w:sz w:val="20"/>
          <w:szCs w:val="20"/>
          <w:lang w:val="en-GB"/>
        </w:rPr>
      </w:pPr>
    </w:p>
    <w:p w:rsidR="00A6463B" w:rsidRPr="003E29C0" w:rsidRDefault="00A6463B" w:rsidP="006A4306">
      <w:pPr>
        <w:pStyle w:val="schedindenta"/>
        <w:numPr>
          <w:ilvl w:val="0"/>
          <w:numId w:val="49"/>
        </w:numPr>
        <w:spacing w:line="240" w:lineRule="auto"/>
        <w:rPr>
          <w:rFonts w:ascii="Times New Roman" w:hAnsi="Times New Roman" w:cs="Times New Roman"/>
        </w:rPr>
      </w:pPr>
      <w:r w:rsidRPr="003E29C0">
        <w:rPr>
          <w:rFonts w:ascii="Times New Roman" w:hAnsi="Times New Roman" w:cs="Times New Roman"/>
        </w:rPr>
        <w:t>in preparations manufactured for, and supplied solely by, registered dental practitioners as part of their dental practi</w:t>
      </w:r>
      <w:r w:rsidR="003E29C0" w:rsidRPr="003E29C0">
        <w:rPr>
          <w:rFonts w:ascii="Times New Roman" w:hAnsi="Times New Roman" w:cs="Times New Roman"/>
        </w:rPr>
        <w:t>ce; or</w:t>
      </w:r>
      <w:r w:rsidR="003E29C0" w:rsidRPr="003E29C0">
        <w:rPr>
          <w:rFonts w:ascii="Times New Roman" w:hAnsi="Times New Roman" w:cs="Times New Roman"/>
        </w:rPr>
        <w:br/>
      </w:r>
    </w:p>
    <w:p w:rsidR="003E29C0" w:rsidRPr="003E29C0" w:rsidRDefault="003E29C0" w:rsidP="006A4306">
      <w:pPr>
        <w:pStyle w:val="schedindenta"/>
        <w:numPr>
          <w:ilvl w:val="0"/>
          <w:numId w:val="49"/>
        </w:numPr>
        <w:spacing w:line="240" w:lineRule="auto"/>
        <w:rPr>
          <w:rFonts w:ascii="Times New Roman" w:hAnsi="Times New Roman" w:cs="Times New Roman"/>
        </w:rPr>
      </w:pPr>
      <w:r w:rsidRPr="003E29C0">
        <w:rPr>
          <w:rFonts w:ascii="Times New Roman" w:hAnsi="Times New Roman" w:cs="Times New Roman"/>
        </w:rPr>
        <w:t xml:space="preserve">when in Schedule 5; or </w:t>
      </w:r>
      <w:r w:rsidRPr="003E29C0">
        <w:rPr>
          <w:rFonts w:ascii="Times New Roman" w:hAnsi="Times New Roman" w:cs="Times New Roman"/>
        </w:rPr>
        <w:br/>
      </w:r>
    </w:p>
    <w:p w:rsidR="00A6463B" w:rsidRPr="003E29C0" w:rsidRDefault="003E29C0" w:rsidP="006A4306">
      <w:pPr>
        <w:pStyle w:val="schedindenta"/>
        <w:numPr>
          <w:ilvl w:val="0"/>
          <w:numId w:val="49"/>
        </w:numPr>
        <w:spacing w:line="240" w:lineRule="auto"/>
        <w:rPr>
          <w:rFonts w:ascii="Times New Roman" w:hAnsi="Times New Roman" w:cs="Times New Roman"/>
        </w:rPr>
      </w:pPr>
      <w:r w:rsidRPr="003E29C0">
        <w:rPr>
          <w:rFonts w:ascii="Times New Roman" w:hAnsi="Times New Roman" w:cs="Times New Roman"/>
        </w:rPr>
        <w:t>when in Schedule 6.</w:t>
      </w:r>
    </w:p>
    <w:p w:rsidR="003E29C0" w:rsidRDefault="003E29C0"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CINCHOPHEN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CINCHOPHEN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and its derivatives for therapeutic use.</w:t>
      </w:r>
    </w:p>
    <w:p w:rsidR="00A6463B" w:rsidRPr="007C5A1D" w:rsidRDefault="00A6463B" w:rsidP="00A6463B">
      <w:pPr>
        <w:pStyle w:val="ChapterHeading"/>
        <w:spacing w:line="240" w:lineRule="auto"/>
        <w:jc w:val="left"/>
        <w:rPr>
          <w:rFonts w:ascii="Times New Roman" w:hAnsi="Times New Roman" w:cs="Times New Roman"/>
          <w:sz w:val="20"/>
          <w:szCs w:val="20"/>
          <w:lang w:val="en-AU"/>
        </w:rPr>
      </w:pPr>
    </w:p>
    <w:p w:rsidR="00A6463B" w:rsidRPr="00481C35" w:rsidRDefault="00A6463B" w:rsidP="00481C35">
      <w:pPr>
        <w:pStyle w:val="schedbody"/>
        <w:spacing w:line="240" w:lineRule="auto"/>
        <w:rPr>
          <w:rFonts w:ascii="Times New Roman" w:hAnsi="Times New Roman" w:cs="Times New Roman"/>
          <w:b/>
          <w:lang w:val="en-GB"/>
        </w:rPr>
      </w:pPr>
      <w:r w:rsidRPr="007C5A1D">
        <w:rPr>
          <w:rFonts w:ascii="Times New Roman" w:hAnsi="Times New Roman" w:cs="Times New Roman"/>
          <w:lang w:val="en-GB"/>
        </w:rPr>
        <w:t>CLIOQUINOL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CLIOQUINOL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and other halogenated derivatives of 8-hydroxyquinoline for human internal use </w:t>
      </w:r>
      <w:r w:rsidRPr="007C5A1D">
        <w:rPr>
          <w:rFonts w:ascii="Times New Roman" w:hAnsi="Times New Roman" w:cs="Times New Roman"/>
          <w:b/>
          <w:lang w:val="en-GB"/>
        </w:rPr>
        <w:t>except</w:t>
      </w:r>
      <w:r w:rsidR="00481C35">
        <w:rPr>
          <w:rFonts w:ascii="Times New Roman" w:hAnsi="Times New Roman" w:cs="Times New Roman"/>
          <w:b/>
          <w:lang w:val="en-GB"/>
        </w:rPr>
        <w:t xml:space="preserve"> </w:t>
      </w:r>
      <w:r w:rsidR="00481C35">
        <w:rPr>
          <w:rFonts w:ascii="Times New Roman" w:hAnsi="Times New Roman" w:cs="Times New Roman"/>
          <w:lang w:val="en-GB"/>
        </w:rPr>
        <w:t xml:space="preserve">when in Schedule 4 or </w:t>
      </w:r>
      <w:r w:rsidRPr="007C5A1D">
        <w:rPr>
          <w:rFonts w:ascii="Times New Roman" w:hAnsi="Times New Roman" w:cs="Times New Roman"/>
          <w:lang w:val="en-GB"/>
        </w:rPr>
        <w:t xml:space="preserve">when </w:t>
      </w:r>
      <w:r w:rsidRPr="007C5A1D">
        <w:rPr>
          <w:rFonts w:ascii="Times New Roman" w:hAnsi="Times New Roman" w:cs="Times New Roman"/>
        </w:rPr>
        <w:t xml:space="preserve">being used solely for experimental purposes in humans and where such use: </w:t>
      </w:r>
    </w:p>
    <w:p w:rsidR="00A6463B" w:rsidRPr="007C5A1D" w:rsidRDefault="00A6463B" w:rsidP="00A6463B">
      <w:pPr>
        <w:pStyle w:val="schedbody"/>
        <w:spacing w:line="240" w:lineRule="auto"/>
        <w:rPr>
          <w:rFonts w:ascii="Times New Roman" w:hAnsi="Times New Roman" w:cs="Times New Roman"/>
        </w:rPr>
      </w:pPr>
    </w:p>
    <w:p w:rsidR="00A6463B" w:rsidRPr="007C5A1D" w:rsidRDefault="00A6463B" w:rsidP="00A6463B">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is in accordance with:</w:t>
      </w:r>
    </w:p>
    <w:p w:rsidR="00A6463B" w:rsidRPr="007C5A1D" w:rsidRDefault="00A6463B" w:rsidP="00A6463B">
      <w:pPr>
        <w:pStyle w:val="schedindenta"/>
        <w:spacing w:line="240" w:lineRule="auto"/>
        <w:rPr>
          <w:rFonts w:ascii="Times New Roman" w:hAnsi="Times New Roman" w:cs="Times New Roman"/>
        </w:rPr>
      </w:pPr>
    </w:p>
    <w:p w:rsidR="00A6463B" w:rsidRPr="007C5A1D" w:rsidRDefault="00A6463B" w:rsidP="00A6463B">
      <w:pPr>
        <w:pStyle w:val="schedindenta"/>
        <w:tabs>
          <w:tab w:val="clear" w:pos="2154"/>
          <w:tab w:val="left" w:pos="1560"/>
        </w:tabs>
        <w:spacing w:line="240" w:lineRule="auto"/>
        <w:ind w:left="1560" w:hanging="15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r>
      <w:r w:rsidRPr="007C5A1D">
        <w:rPr>
          <w:rFonts w:ascii="Times New Roman" w:hAnsi="Times New Roman" w:cs="Times New Roman"/>
        </w:rPr>
        <w:tab/>
        <w:t xml:space="preserve">an approval granted under paragraph 19(1)(b) of the </w:t>
      </w:r>
      <w:r w:rsidRPr="007C5A1D">
        <w:rPr>
          <w:rFonts w:ascii="Times New Roman" w:hAnsi="Times New Roman" w:cs="Times New Roman"/>
          <w:i/>
        </w:rPr>
        <w:t>Therapeutic Goods Act 1989</w:t>
      </w:r>
      <w:r w:rsidRPr="007C5A1D">
        <w:rPr>
          <w:rFonts w:ascii="Times New Roman" w:hAnsi="Times New Roman" w:cs="Times New Roman"/>
        </w:rPr>
        <w:t>, including any conditions specified in the notice of approval; and</w:t>
      </w:r>
    </w:p>
    <w:p w:rsidR="00A6463B" w:rsidRPr="007C5A1D" w:rsidRDefault="00A6463B" w:rsidP="00A6463B">
      <w:pPr>
        <w:pStyle w:val="schedindenta"/>
        <w:tabs>
          <w:tab w:val="clear" w:pos="2494"/>
          <w:tab w:val="left" w:pos="1560"/>
        </w:tabs>
        <w:spacing w:line="240" w:lineRule="auto"/>
        <w:ind w:left="1560" w:hanging="15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r>
      <w:r w:rsidRPr="007C5A1D">
        <w:rPr>
          <w:rFonts w:ascii="Times New Roman" w:hAnsi="Times New Roman" w:cs="Times New Roman"/>
        </w:rPr>
        <w:tab/>
        <w:t xml:space="preserve">any conditions specified in the </w:t>
      </w:r>
      <w:r w:rsidRPr="007C5A1D">
        <w:rPr>
          <w:rFonts w:ascii="Times New Roman" w:hAnsi="Times New Roman" w:cs="Times New Roman"/>
          <w:i/>
        </w:rPr>
        <w:t>Therapeutic Goods Regulations 1990</w:t>
      </w:r>
      <w:r w:rsidRPr="007C5A1D">
        <w:rPr>
          <w:rFonts w:ascii="Times New Roman" w:hAnsi="Times New Roman" w:cs="Times New Roman"/>
        </w:rPr>
        <w:t xml:space="preserve"> for the purposes of subsection 19(1A) of the </w:t>
      </w:r>
      <w:r w:rsidRPr="007C5A1D">
        <w:rPr>
          <w:rFonts w:ascii="Times New Roman" w:hAnsi="Times New Roman" w:cs="Times New Roman"/>
          <w:i/>
        </w:rPr>
        <w:t>Therapeutic Goods Act 1989</w:t>
      </w:r>
      <w:r w:rsidRPr="007C5A1D">
        <w:rPr>
          <w:rFonts w:ascii="Times New Roman" w:hAnsi="Times New Roman" w:cs="Times New Roman"/>
        </w:rPr>
        <w:t>; and</w:t>
      </w:r>
    </w:p>
    <w:p w:rsidR="00A6463B" w:rsidRPr="007C5A1D" w:rsidRDefault="00A6463B" w:rsidP="00A6463B">
      <w:pPr>
        <w:pStyle w:val="schedindenta"/>
        <w:tabs>
          <w:tab w:val="clear" w:pos="2154"/>
          <w:tab w:val="left" w:pos="1560"/>
        </w:tabs>
        <w:spacing w:line="240" w:lineRule="auto"/>
        <w:ind w:left="1560" w:hanging="1560"/>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r>
      <w:r w:rsidRPr="007C5A1D">
        <w:rPr>
          <w:rFonts w:ascii="Times New Roman" w:hAnsi="Times New Roman" w:cs="Times New Roman"/>
        </w:rPr>
        <w:tab/>
        <w:t xml:space="preserve">any conditions specified in the </w:t>
      </w:r>
      <w:r w:rsidRPr="007C5A1D">
        <w:rPr>
          <w:rFonts w:ascii="Times New Roman" w:hAnsi="Times New Roman" w:cs="Times New Roman"/>
          <w:i/>
        </w:rPr>
        <w:t>Therapeutic Goods Regulations 1990</w:t>
      </w:r>
      <w:r w:rsidRPr="007C5A1D">
        <w:rPr>
          <w:rFonts w:ascii="Times New Roman" w:hAnsi="Times New Roman" w:cs="Times New Roman"/>
        </w:rPr>
        <w:t xml:space="preserve"> for the purposes of subsection 19(4A) of the </w:t>
      </w:r>
      <w:r w:rsidRPr="007C5A1D">
        <w:rPr>
          <w:rFonts w:ascii="Times New Roman" w:hAnsi="Times New Roman" w:cs="Times New Roman"/>
          <w:i/>
          <w:iCs/>
        </w:rPr>
        <w:t>Therapeutic Goods Act 1989</w:t>
      </w:r>
      <w:r w:rsidRPr="007C5A1D">
        <w:rPr>
          <w:rFonts w:ascii="Times New Roman" w:hAnsi="Times New Roman" w:cs="Times New Roman"/>
          <w:iCs/>
        </w:rPr>
        <w:t>; or</w:t>
      </w:r>
    </w:p>
    <w:p w:rsidR="00A6463B" w:rsidRPr="007C5A1D" w:rsidRDefault="00A6463B" w:rsidP="00A6463B">
      <w:pPr>
        <w:pStyle w:val="schedindenta"/>
        <w:tabs>
          <w:tab w:val="clear" w:pos="2154"/>
          <w:tab w:val="left" w:pos="1560"/>
        </w:tabs>
        <w:spacing w:line="240" w:lineRule="auto"/>
        <w:ind w:left="1560" w:hanging="1560"/>
        <w:rPr>
          <w:rFonts w:ascii="Times New Roman" w:hAnsi="Times New Roman" w:cs="Times New Roman"/>
        </w:rPr>
      </w:pPr>
    </w:p>
    <w:p w:rsidR="00A6463B" w:rsidRPr="007C5A1D" w:rsidRDefault="00A6463B" w:rsidP="00A6463B">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is in accordance with the requirements of item 3 of Schedule 5A to the </w:t>
      </w:r>
      <w:r w:rsidRPr="007C5A1D">
        <w:rPr>
          <w:rFonts w:ascii="Times New Roman" w:hAnsi="Times New Roman" w:cs="Times New Roman"/>
          <w:i/>
        </w:rPr>
        <w:t>Therapeutic Goods Regulations 1990</w:t>
      </w:r>
      <w:r w:rsidRPr="007C5A1D">
        <w:rPr>
          <w:rFonts w:ascii="Times New Roman" w:hAnsi="Times New Roman" w:cs="Times New Roman"/>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COAL TAR</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COAL TAR</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cosmetic use other than in therapeutic goods.</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CONIUM MACULATUM</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CONIUM MACULATUM</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(coniine)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COTARNINE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COTARNINE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CROTALARIA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CROTALARIA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BodyText1"/>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CROTON TIGLIUM</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CROTON TIGLIUM</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CYNOGLOSSUM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CYNOGLOSSUM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DICOPHANE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DICOPHANE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(DDT) for therapeutic use.</w:t>
      </w:r>
    </w:p>
    <w:p w:rsidR="00A6463B" w:rsidRPr="007C5A1D" w:rsidRDefault="00A6463B" w:rsidP="00A6463B">
      <w:pPr>
        <w:pStyle w:val="schedbody"/>
        <w:spacing w:line="240" w:lineRule="auto"/>
        <w:rPr>
          <w:rFonts w:ascii="Times New Roman" w:hAnsi="Times New Roman" w:cs="Times New Roman"/>
          <w:lang w:val="en-GB"/>
        </w:rPr>
      </w:pPr>
    </w:p>
    <w:p w:rsidR="00481C35" w:rsidRDefault="00A6463B" w:rsidP="00A6463B">
      <w:pPr>
        <w:pStyle w:val="schedbody"/>
        <w:spacing w:line="240" w:lineRule="auto"/>
        <w:rPr>
          <w:rFonts w:ascii="Times New Roman" w:hAnsi="Times New Roman" w:cs="Times New Roman"/>
          <w:b/>
          <w:bCs/>
        </w:rPr>
      </w:pPr>
      <w:r w:rsidRPr="007C5A1D">
        <w:rPr>
          <w:rFonts w:ascii="Times New Roman" w:hAnsi="Times New Roman" w:cs="Times New Roman"/>
        </w:rPr>
        <w:t>DIETHYLENE GLYCOL</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DIETHYLENE GLYCOL</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for use in toothpastes or mouthwashes </w:t>
      </w:r>
      <w:r w:rsidRPr="007C5A1D">
        <w:rPr>
          <w:rFonts w:ascii="Times New Roman" w:hAnsi="Times New Roman" w:cs="Times New Roman"/>
          <w:b/>
          <w:bCs/>
        </w:rPr>
        <w:t>except</w:t>
      </w:r>
      <w:r w:rsidR="00481C35">
        <w:rPr>
          <w:rFonts w:ascii="Times New Roman" w:hAnsi="Times New Roman" w:cs="Times New Roman"/>
          <w:b/>
          <w:bCs/>
        </w:rPr>
        <w:t>:</w:t>
      </w:r>
    </w:p>
    <w:p w:rsidR="00481C35" w:rsidRDefault="00481C35" w:rsidP="00A6463B">
      <w:pPr>
        <w:pStyle w:val="schedbody"/>
        <w:spacing w:line="240" w:lineRule="auto"/>
        <w:rPr>
          <w:rFonts w:ascii="Times New Roman" w:hAnsi="Times New Roman" w:cs="Times New Roman"/>
        </w:rPr>
      </w:pPr>
    </w:p>
    <w:p w:rsidR="00A6463B" w:rsidRPr="00481C35" w:rsidRDefault="00A6463B" w:rsidP="006A4306">
      <w:pPr>
        <w:pStyle w:val="schedindenta"/>
        <w:numPr>
          <w:ilvl w:val="0"/>
          <w:numId w:val="52"/>
        </w:numPr>
        <w:spacing w:line="240" w:lineRule="auto"/>
        <w:rPr>
          <w:rFonts w:ascii="Times New Roman" w:hAnsi="Times New Roman" w:cs="Times New Roman"/>
        </w:rPr>
      </w:pPr>
      <w:r w:rsidRPr="007C5A1D">
        <w:rPr>
          <w:rFonts w:ascii="Times New Roman" w:hAnsi="Times New Roman" w:cs="Times New Roman"/>
        </w:rPr>
        <w:t>in preparations containing 0.25 per ce</w:t>
      </w:r>
      <w:r w:rsidR="00481C35">
        <w:rPr>
          <w:rFonts w:ascii="Times New Roman" w:hAnsi="Times New Roman" w:cs="Times New Roman"/>
        </w:rPr>
        <w:t>nt or less of diethylene glycol; or</w:t>
      </w:r>
      <w:r w:rsidR="00481C35">
        <w:rPr>
          <w:rFonts w:ascii="Times New Roman" w:hAnsi="Times New Roman" w:cs="Times New Roman"/>
        </w:rPr>
        <w:br/>
      </w:r>
    </w:p>
    <w:p w:rsidR="00481C35" w:rsidRPr="00481C35" w:rsidRDefault="00481C35" w:rsidP="006A4306">
      <w:pPr>
        <w:pStyle w:val="schedindenta"/>
        <w:numPr>
          <w:ilvl w:val="0"/>
          <w:numId w:val="52"/>
        </w:numPr>
        <w:spacing w:line="240" w:lineRule="auto"/>
        <w:rPr>
          <w:rFonts w:ascii="Times New Roman" w:hAnsi="Times New Roman" w:cs="Times New Roman"/>
        </w:rPr>
      </w:pPr>
      <w:r>
        <w:rPr>
          <w:rFonts w:ascii="Times New Roman" w:hAnsi="Times New Roman" w:cs="Times New Roman"/>
        </w:rPr>
        <w:t>when in Schedule 5; or</w:t>
      </w:r>
      <w:r>
        <w:rPr>
          <w:rFonts w:ascii="Times New Roman" w:hAnsi="Times New Roman" w:cs="Times New Roman"/>
        </w:rPr>
        <w:br/>
      </w:r>
    </w:p>
    <w:p w:rsidR="00481C35" w:rsidRPr="00481C35" w:rsidRDefault="00481C35" w:rsidP="006A4306">
      <w:pPr>
        <w:pStyle w:val="schedindenta"/>
        <w:numPr>
          <w:ilvl w:val="0"/>
          <w:numId w:val="52"/>
        </w:numPr>
        <w:spacing w:line="240" w:lineRule="auto"/>
        <w:rPr>
          <w:rFonts w:ascii="Times New Roman" w:hAnsi="Times New Roman" w:cs="Times New Roman"/>
        </w:rPr>
      </w:pPr>
      <w:r>
        <w:rPr>
          <w:rFonts w:ascii="Times New Roman" w:hAnsi="Times New Roman" w:cs="Times New Roman"/>
        </w:rPr>
        <w:t>when in Schedule 6</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DIETHYLHEXYL PHTHALATE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DIETHYLHEXYL PHTHALATE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cosmetic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uleBody"/>
        <w:spacing w:after="0"/>
        <w:rPr>
          <w:rFonts w:ascii="Times New Roman" w:hAnsi="Times New Roman" w:cs="Times New Roman"/>
          <w:sz w:val="20"/>
          <w:szCs w:val="20"/>
          <w:lang w:val="en-GB"/>
        </w:rPr>
      </w:pPr>
      <w:r w:rsidRPr="007C5A1D">
        <w:rPr>
          <w:rFonts w:ascii="Times New Roman" w:hAnsi="Times New Roman" w:cs="Times New Roman"/>
          <w:sz w:val="20"/>
          <w:szCs w:val="20"/>
          <w:lang w:val="en-GB"/>
        </w:rPr>
        <w:t>DIETHYLPHTHALATE</w:t>
      </w:r>
      <w:r w:rsidR="00206CC9">
        <w:rPr>
          <w:rFonts w:ascii="Times New Roman" w:hAnsi="Times New Roman" w:cs="Times New Roman"/>
          <w:sz w:val="20"/>
          <w:szCs w:val="20"/>
          <w:lang w:val="en-GB"/>
        </w:rPr>
        <w:fldChar w:fldCharType="begin"/>
      </w:r>
      <w:r w:rsidR="00206CC9">
        <w:instrText xml:space="preserve"> XE "</w:instrText>
      </w:r>
      <w:r w:rsidR="00206CC9" w:rsidRPr="00A50C1D">
        <w:rPr>
          <w:rFonts w:ascii="Times New Roman" w:hAnsi="Times New Roman" w:cs="Times New Roman"/>
          <w:sz w:val="20"/>
          <w:szCs w:val="20"/>
          <w:lang w:val="en-GB"/>
        </w:rPr>
        <w:instrText>DIETHYLPHTHALATE</w:instrText>
      </w:r>
      <w:r w:rsidR="00206CC9">
        <w:instrText xml:space="preserve">" </w:instrText>
      </w:r>
      <w:r w:rsidR="00206CC9">
        <w:rPr>
          <w:rFonts w:ascii="Times New Roman" w:hAnsi="Times New Roman" w:cs="Times New Roman"/>
          <w:sz w:val="20"/>
          <w:szCs w:val="20"/>
          <w:lang w:val="en-GB"/>
        </w:rPr>
        <w:fldChar w:fldCharType="end"/>
      </w:r>
      <w:r w:rsidRPr="007C5A1D">
        <w:rPr>
          <w:rFonts w:ascii="Times New Roman" w:hAnsi="Times New Roman" w:cs="Times New Roman"/>
          <w:sz w:val="20"/>
          <w:szCs w:val="20"/>
          <w:lang w:val="en-GB"/>
        </w:rPr>
        <w:t xml:space="preserve"> </w:t>
      </w:r>
      <w:r w:rsidRPr="007C5A1D">
        <w:rPr>
          <w:rFonts w:ascii="Times New Roman" w:hAnsi="Times New Roman" w:cs="Times New Roman"/>
          <w:sz w:val="20"/>
          <w:szCs w:val="20"/>
        </w:rPr>
        <w:t xml:space="preserve"> </w:t>
      </w:r>
      <w:r w:rsidRPr="007C5A1D">
        <w:rPr>
          <w:rFonts w:ascii="Times New Roman" w:hAnsi="Times New Roman" w:cs="Times New Roman"/>
          <w:sz w:val="20"/>
          <w:szCs w:val="20"/>
          <w:lang w:val="en-GB"/>
        </w:rPr>
        <w:t xml:space="preserve">in sunscreens, personal insect repellents or body lotion preparations for human use </w:t>
      </w:r>
      <w:r w:rsidRPr="007C5A1D">
        <w:rPr>
          <w:rFonts w:ascii="Times New Roman" w:hAnsi="Times New Roman" w:cs="Times New Roman"/>
          <w:b/>
          <w:sz w:val="20"/>
          <w:szCs w:val="20"/>
          <w:lang w:val="en-GB"/>
        </w:rPr>
        <w:t>except</w:t>
      </w:r>
      <w:r w:rsidRPr="007C5A1D">
        <w:rPr>
          <w:rFonts w:ascii="Times New Roman" w:hAnsi="Times New Roman" w:cs="Times New Roman"/>
          <w:sz w:val="20"/>
          <w:szCs w:val="20"/>
          <w:lang w:val="en-GB"/>
        </w:rPr>
        <w:t xml:space="preserve"> in preparations containing 0.5 per cent or less of </w:t>
      </w:r>
      <w:proofErr w:type="spellStart"/>
      <w:r w:rsidRPr="007C5A1D">
        <w:rPr>
          <w:rFonts w:ascii="Times New Roman" w:hAnsi="Times New Roman" w:cs="Times New Roman"/>
          <w:sz w:val="20"/>
          <w:szCs w:val="20"/>
          <w:lang w:val="en-GB"/>
        </w:rPr>
        <w:t>diethylphthalate</w:t>
      </w:r>
      <w:proofErr w:type="spellEnd"/>
      <w:r w:rsidRPr="007C5A1D">
        <w:rPr>
          <w:rFonts w:ascii="Times New Roman" w:hAnsi="Times New Roman" w:cs="Times New Roman"/>
          <w:sz w:val="20"/>
          <w:szCs w:val="20"/>
          <w:lang w:val="en-GB"/>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5,6-DIHYDROXYINDOLINE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5,6-DIHYDROXYINDOLINE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for cosmetic use in preparations containing more than 2 per cent of 5,6-dihydroxyindoline</w:t>
      </w:r>
      <w:r w:rsidR="00481C35">
        <w:rPr>
          <w:rFonts w:ascii="Times New Roman" w:hAnsi="Times New Roman" w:cs="Times New Roman"/>
        </w:rPr>
        <w:t xml:space="preserve"> </w:t>
      </w:r>
      <w:r w:rsidR="00481C35" w:rsidRPr="00481C35">
        <w:rPr>
          <w:rFonts w:ascii="Times New Roman" w:hAnsi="Times New Roman" w:cs="Times New Roman"/>
          <w:b/>
        </w:rPr>
        <w:t>except</w:t>
      </w:r>
      <w:r w:rsidR="00481C35">
        <w:rPr>
          <w:rFonts w:ascii="Times New Roman" w:hAnsi="Times New Roman" w:cs="Times New Roman"/>
        </w:rPr>
        <w:t xml:space="preserve"> when in Schedule 6</w:t>
      </w:r>
      <w:r w:rsidRPr="007C5A1D">
        <w:rPr>
          <w:rFonts w:ascii="Times New Roman" w:hAnsi="Times New Roman" w:cs="Times New Roman"/>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BodyText"/>
        <w:tabs>
          <w:tab w:val="clear" w:pos="757"/>
        </w:tabs>
        <w:spacing w:after="0"/>
        <w:ind w:left="0" w:firstLine="0"/>
        <w:rPr>
          <w:color w:val="000000"/>
          <w:sz w:val="20"/>
          <w:szCs w:val="20"/>
          <w:lang w:val="en-GB" w:eastAsia="en-US"/>
        </w:rPr>
      </w:pPr>
      <w:r w:rsidRPr="007C5A1D">
        <w:rPr>
          <w:color w:val="000000"/>
          <w:sz w:val="20"/>
          <w:szCs w:val="20"/>
          <w:lang w:val="en-GB" w:eastAsia="en-US"/>
        </w:rPr>
        <w:t>1,3-DIMETHYLAMYLAMINE</w:t>
      </w:r>
      <w:r w:rsidR="00206CC9">
        <w:rPr>
          <w:color w:val="000000"/>
          <w:sz w:val="20"/>
          <w:szCs w:val="20"/>
          <w:lang w:val="en-GB" w:eastAsia="en-US"/>
        </w:rPr>
        <w:fldChar w:fldCharType="begin"/>
      </w:r>
      <w:r w:rsidR="00206CC9">
        <w:instrText xml:space="preserve"> XE "</w:instrText>
      </w:r>
      <w:r w:rsidR="00206CC9" w:rsidRPr="00A50C1D">
        <w:rPr>
          <w:color w:val="000000"/>
          <w:sz w:val="20"/>
          <w:szCs w:val="20"/>
          <w:lang w:val="en-GB" w:eastAsia="en-US"/>
        </w:rPr>
        <w:instrText>1,3-DIMETHYLAMYLAMINE</w:instrText>
      </w:r>
      <w:r w:rsidR="00206CC9">
        <w:instrText xml:space="preserve">" </w:instrText>
      </w:r>
      <w:r w:rsidR="00206CC9">
        <w:rPr>
          <w:color w:val="000000"/>
          <w:sz w:val="20"/>
          <w:szCs w:val="20"/>
          <w:lang w:val="en-GB" w:eastAsia="en-US"/>
        </w:rPr>
        <w:fldChar w:fldCharType="end"/>
      </w:r>
      <w:r w:rsidRPr="007C5A1D">
        <w:rPr>
          <w:color w:val="000000"/>
          <w:sz w:val="20"/>
          <w:szCs w:val="20"/>
          <w:lang w:val="en-GB" w:eastAsia="en-US"/>
        </w:rPr>
        <w:t xml:space="preserve"> (DMAA). </w:t>
      </w:r>
    </w:p>
    <w:p w:rsidR="00A6463B" w:rsidRPr="007C5A1D" w:rsidRDefault="00A6463B" w:rsidP="00A6463B">
      <w:pPr>
        <w:pStyle w:val="BodyText"/>
        <w:tabs>
          <w:tab w:val="clear" w:pos="757"/>
        </w:tabs>
        <w:spacing w:after="0"/>
        <w:ind w:left="0" w:firstLine="0"/>
        <w:rPr>
          <w:color w:val="000000"/>
          <w:sz w:val="20"/>
          <w:szCs w:val="20"/>
          <w:lang w:val="en-GB" w:eastAsia="en-US"/>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DIMETHYLPHTHALATE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DIMETHYLPHTHALATE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in sunscreens, personal insect repellents or body lotion preparations for human use </w:t>
      </w:r>
      <w:r w:rsidRPr="007C5A1D">
        <w:rPr>
          <w:rFonts w:ascii="Times New Roman" w:hAnsi="Times New Roman" w:cs="Times New Roman"/>
          <w:b/>
        </w:rPr>
        <w:t>except</w:t>
      </w:r>
      <w:r w:rsidRPr="007C5A1D">
        <w:rPr>
          <w:rFonts w:ascii="Times New Roman" w:hAnsi="Times New Roman" w:cs="Times New Roman"/>
        </w:rPr>
        <w:t xml:space="preserve"> in preparations containing 0.5 per cent or less of </w:t>
      </w:r>
      <w:proofErr w:type="spellStart"/>
      <w:r w:rsidRPr="007C5A1D">
        <w:rPr>
          <w:rFonts w:ascii="Times New Roman" w:hAnsi="Times New Roman" w:cs="Times New Roman"/>
        </w:rPr>
        <w:t>dimethylphthalate</w:t>
      </w:r>
      <w:proofErr w:type="spellEnd"/>
      <w:r w:rsidRPr="007C5A1D">
        <w:rPr>
          <w:rFonts w:ascii="Times New Roman" w:hAnsi="Times New Roman" w:cs="Times New Roman"/>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DULCIN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DULCIN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481C35" w:rsidRDefault="00A6463B" w:rsidP="00A6463B">
      <w:pPr>
        <w:pStyle w:val="schedbody"/>
        <w:spacing w:line="240" w:lineRule="auto"/>
        <w:rPr>
          <w:rFonts w:ascii="Times New Roman" w:hAnsi="Times New Roman" w:cs="Times New Roman"/>
          <w:b/>
          <w:lang w:val="en-GB"/>
        </w:rPr>
      </w:pPr>
      <w:r w:rsidRPr="007C5A1D">
        <w:rPr>
          <w:rFonts w:ascii="Times New Roman" w:hAnsi="Times New Roman" w:cs="Times New Roman"/>
          <w:lang w:val="en-GB"/>
        </w:rPr>
        <w:t>ETHYLENE GLYCOL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ETHYLENE GLYCOL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use in toothpastes or mouthwashes </w:t>
      </w:r>
      <w:r w:rsidRPr="007C5A1D">
        <w:rPr>
          <w:rFonts w:ascii="Times New Roman" w:hAnsi="Times New Roman" w:cs="Times New Roman"/>
          <w:b/>
          <w:lang w:val="en-GB"/>
        </w:rPr>
        <w:t>except</w:t>
      </w:r>
      <w:r w:rsidR="00481C35">
        <w:rPr>
          <w:rFonts w:ascii="Times New Roman" w:hAnsi="Times New Roman" w:cs="Times New Roman"/>
          <w:b/>
          <w:lang w:val="en-GB"/>
        </w:rPr>
        <w:t>:</w:t>
      </w:r>
    </w:p>
    <w:p w:rsidR="00481C35" w:rsidRDefault="00481C35" w:rsidP="00A6463B">
      <w:pPr>
        <w:pStyle w:val="schedbody"/>
        <w:spacing w:line="240" w:lineRule="auto"/>
        <w:rPr>
          <w:rFonts w:ascii="Times New Roman" w:hAnsi="Times New Roman" w:cs="Times New Roman"/>
          <w:lang w:val="en-GB"/>
        </w:rPr>
      </w:pPr>
    </w:p>
    <w:p w:rsidR="00A6463B" w:rsidRPr="00481C35" w:rsidRDefault="00A6463B" w:rsidP="006A4306">
      <w:pPr>
        <w:pStyle w:val="schedindenta"/>
        <w:numPr>
          <w:ilvl w:val="0"/>
          <w:numId w:val="53"/>
        </w:numPr>
        <w:spacing w:line="240" w:lineRule="auto"/>
        <w:rPr>
          <w:rFonts w:ascii="Times New Roman" w:hAnsi="Times New Roman" w:cs="Times New Roman"/>
        </w:rPr>
      </w:pPr>
      <w:r w:rsidRPr="00481C35">
        <w:rPr>
          <w:rFonts w:ascii="Times New Roman" w:hAnsi="Times New Roman" w:cs="Times New Roman"/>
        </w:rPr>
        <w:t>in preparations containing 0.25 per c</w:t>
      </w:r>
      <w:r w:rsidR="00481C35" w:rsidRPr="00481C35">
        <w:rPr>
          <w:rFonts w:ascii="Times New Roman" w:hAnsi="Times New Roman" w:cs="Times New Roman"/>
        </w:rPr>
        <w:t>ent or less of  ethylene glycol; or</w:t>
      </w:r>
      <w:r w:rsidR="00481C35">
        <w:rPr>
          <w:rFonts w:ascii="Times New Roman" w:hAnsi="Times New Roman" w:cs="Times New Roman"/>
        </w:rPr>
        <w:br/>
      </w:r>
    </w:p>
    <w:p w:rsidR="00481C35" w:rsidRPr="00481C35" w:rsidRDefault="00481C35" w:rsidP="006A4306">
      <w:pPr>
        <w:pStyle w:val="schedindenta"/>
        <w:numPr>
          <w:ilvl w:val="0"/>
          <w:numId w:val="53"/>
        </w:numPr>
        <w:spacing w:line="240" w:lineRule="auto"/>
        <w:rPr>
          <w:rFonts w:ascii="Times New Roman" w:hAnsi="Times New Roman" w:cs="Times New Roman"/>
        </w:rPr>
      </w:pPr>
      <w:r w:rsidRPr="00481C35">
        <w:rPr>
          <w:rFonts w:ascii="Times New Roman" w:hAnsi="Times New Roman" w:cs="Times New Roman"/>
        </w:rPr>
        <w:t>when in Schedule 5; or</w:t>
      </w:r>
      <w:r>
        <w:rPr>
          <w:rFonts w:ascii="Times New Roman" w:hAnsi="Times New Roman" w:cs="Times New Roman"/>
        </w:rPr>
        <w:br/>
      </w:r>
    </w:p>
    <w:p w:rsidR="00481C35" w:rsidRPr="00481C35" w:rsidRDefault="00481C35" w:rsidP="006A4306">
      <w:pPr>
        <w:pStyle w:val="schedindenta"/>
        <w:numPr>
          <w:ilvl w:val="0"/>
          <w:numId w:val="53"/>
        </w:numPr>
        <w:spacing w:line="240" w:lineRule="auto"/>
        <w:rPr>
          <w:rFonts w:ascii="Times New Roman" w:hAnsi="Times New Roman" w:cs="Times New Roman"/>
        </w:rPr>
      </w:pPr>
      <w:r w:rsidRPr="00481C35">
        <w:rPr>
          <w:rFonts w:ascii="Times New Roman" w:hAnsi="Times New Roman" w:cs="Times New Roman"/>
        </w:rPr>
        <w:t>when in Schedule 6.</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ETHYLHEXANEDIOL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ETHYLHEXANEDIOL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r w:rsidR="00481C35">
        <w:rPr>
          <w:rFonts w:ascii="Times New Roman" w:hAnsi="Times New Roman" w:cs="Times New Roman"/>
          <w:lang w:val="en-GB"/>
        </w:rPr>
        <w:t xml:space="preserve"> </w:t>
      </w:r>
      <w:r w:rsidR="00481C35">
        <w:rPr>
          <w:rFonts w:ascii="Times New Roman" w:hAnsi="Times New Roman" w:cs="Times New Roman"/>
          <w:b/>
          <w:lang w:val="en-GB"/>
        </w:rPr>
        <w:t xml:space="preserve">except </w:t>
      </w:r>
      <w:r w:rsidR="00481C35">
        <w:rPr>
          <w:rFonts w:ascii="Times New Roman" w:hAnsi="Times New Roman" w:cs="Times New Roman"/>
          <w:lang w:val="en-GB"/>
        </w:rPr>
        <w:t>when in Schedule 4</w:t>
      </w:r>
      <w:r w:rsidRPr="007C5A1D">
        <w:rPr>
          <w:rFonts w:ascii="Times New Roman" w:hAnsi="Times New Roman" w:cs="Times New Roman"/>
          <w:lang w:val="en-GB"/>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EUPATORIUM CANNABINUM</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EUPATORIUM CANNABINUM</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(Hemp Agrimony) for therapeutic use.</w:t>
      </w:r>
    </w:p>
    <w:p w:rsidR="00A6463B" w:rsidRPr="007C5A1D" w:rsidRDefault="00A6463B" w:rsidP="00A6463B">
      <w:pPr>
        <w:pStyle w:val="schedbody"/>
        <w:tabs>
          <w:tab w:val="clear" w:pos="624"/>
          <w:tab w:val="clear" w:pos="1134"/>
          <w:tab w:val="clear" w:pos="1871"/>
          <w:tab w:val="clear" w:pos="2154"/>
          <w:tab w:val="clear" w:pos="2494"/>
          <w:tab w:val="clear" w:pos="3005"/>
          <w:tab w:val="clear" w:pos="3969"/>
          <w:tab w:val="left" w:pos="7785"/>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FARFUGIUM JAPONICUM for</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FARFUGIUM JAPONICUM for</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after="120" w:line="240" w:lineRule="auto"/>
        <w:rPr>
          <w:rFonts w:ascii="Times New Roman" w:hAnsi="Times New Roman" w:cs="Times New Roman"/>
        </w:rPr>
      </w:pPr>
      <w:r w:rsidRPr="007C5A1D">
        <w:rPr>
          <w:rFonts w:ascii="Times New Roman" w:hAnsi="Times New Roman" w:cs="Times New Roman"/>
        </w:rPr>
        <w:t>FORMALDEHYDE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FORMALDEHYDE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(excluding its derivatives):</w:t>
      </w:r>
    </w:p>
    <w:p w:rsidR="00A6463B" w:rsidRPr="007C5A1D" w:rsidRDefault="00A6463B" w:rsidP="00A6463B">
      <w:pPr>
        <w:pStyle w:val="schedindenta"/>
        <w:spacing w:after="120"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oral hygiene preparations containing more than 0.1 per cent of free formaldehyde;</w:t>
      </w:r>
    </w:p>
    <w:p w:rsidR="00A6463B" w:rsidRPr="007C5A1D" w:rsidRDefault="00A6463B" w:rsidP="00A6463B">
      <w:pPr>
        <w:pStyle w:val="schedindenta"/>
        <w:spacing w:after="120"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aerosol sprays for cosmetic use containing 0.005 per cent or more of free formaldehyde;</w:t>
      </w:r>
    </w:p>
    <w:p w:rsidR="00A6463B" w:rsidRPr="007C5A1D" w:rsidRDefault="00A6463B" w:rsidP="00A6463B">
      <w:pPr>
        <w:pStyle w:val="schedindenta"/>
        <w:spacing w:after="120"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nail hardener cosmetic preparations containing 5 per cent </w:t>
      </w:r>
      <w:r w:rsidR="006A4306">
        <w:rPr>
          <w:rFonts w:ascii="Times New Roman" w:hAnsi="Times New Roman" w:cs="Times New Roman"/>
        </w:rPr>
        <w:t>or more of free formaldehyde; o</w:t>
      </w:r>
    </w:p>
    <w:p w:rsidR="00481C35" w:rsidRDefault="00A6463B" w:rsidP="00A6463B">
      <w:pPr>
        <w:pStyle w:val="schedindenta"/>
        <w:spacing w:after="120"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all other cosmetic preparations containing 0.05 per cent or more of free formaldehyde </w:t>
      </w:r>
      <w:r w:rsidR="006A4306">
        <w:rPr>
          <w:rFonts w:ascii="Times New Roman" w:hAnsi="Times New Roman" w:cs="Times New Roman"/>
        </w:rPr>
        <w:t>;</w:t>
      </w:r>
    </w:p>
    <w:p w:rsidR="00481C35" w:rsidRDefault="00481C35" w:rsidP="00A6463B">
      <w:pPr>
        <w:pStyle w:val="schedindenta"/>
        <w:spacing w:after="120" w:line="240" w:lineRule="auto"/>
        <w:rPr>
          <w:rFonts w:ascii="Times New Roman" w:hAnsi="Times New Roman" w:cs="Times New Roman"/>
          <w:b/>
          <w:bCs/>
        </w:rPr>
      </w:pPr>
      <w:r>
        <w:rPr>
          <w:rFonts w:ascii="Times New Roman" w:hAnsi="Times New Roman" w:cs="Times New Roman"/>
          <w:b/>
          <w:bCs/>
        </w:rPr>
        <w:tab/>
        <w:t>except:</w:t>
      </w:r>
    </w:p>
    <w:p w:rsidR="00A6463B" w:rsidRPr="007C5A1D" w:rsidRDefault="00A6463B" w:rsidP="006A4306">
      <w:pPr>
        <w:pStyle w:val="schedindenta"/>
        <w:numPr>
          <w:ilvl w:val="0"/>
          <w:numId w:val="54"/>
        </w:numPr>
        <w:spacing w:after="120" w:line="240" w:lineRule="auto"/>
        <w:rPr>
          <w:rFonts w:ascii="Times New Roman" w:hAnsi="Times New Roman" w:cs="Times New Roman"/>
        </w:rPr>
      </w:pPr>
      <w:r w:rsidRPr="007C5A1D">
        <w:rPr>
          <w:rFonts w:ascii="Times New Roman" w:hAnsi="Times New Roman" w:cs="Times New Roman"/>
        </w:rPr>
        <w:t>in preparations containing 0.2 per cent or less of free formaldehyde when labelled with the warning statement:</w:t>
      </w:r>
    </w:p>
    <w:p w:rsidR="006A4306" w:rsidRDefault="00481C35" w:rsidP="006A4306">
      <w:pPr>
        <w:pStyle w:val="schedindenta"/>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CONTAINS FORMALDEHYDE;</w:t>
      </w:r>
    </w:p>
    <w:p w:rsidR="006A4306" w:rsidRDefault="00481C35" w:rsidP="006A4306">
      <w:pPr>
        <w:pStyle w:val="schedindenta"/>
        <w:numPr>
          <w:ilvl w:val="0"/>
          <w:numId w:val="54"/>
        </w:numPr>
        <w:spacing w:after="120" w:line="240" w:lineRule="auto"/>
        <w:rPr>
          <w:rFonts w:ascii="Times New Roman" w:hAnsi="Times New Roman" w:cs="Times New Roman"/>
        </w:rPr>
      </w:pPr>
      <w:r>
        <w:rPr>
          <w:rFonts w:ascii="Times New Roman" w:hAnsi="Times New Roman" w:cs="Times New Roman"/>
        </w:rPr>
        <w:t>when in Schedule  2; or</w:t>
      </w:r>
    </w:p>
    <w:p w:rsidR="00481C35" w:rsidRPr="007C5A1D" w:rsidRDefault="00481C35" w:rsidP="006A4306">
      <w:pPr>
        <w:pStyle w:val="schedindenta"/>
        <w:numPr>
          <w:ilvl w:val="0"/>
          <w:numId w:val="54"/>
        </w:numPr>
        <w:spacing w:after="120" w:line="240" w:lineRule="auto"/>
        <w:rPr>
          <w:rFonts w:ascii="Times New Roman" w:hAnsi="Times New Roman" w:cs="Times New Roman"/>
        </w:rPr>
      </w:pPr>
      <w:r>
        <w:rPr>
          <w:rFonts w:ascii="Times New Roman" w:hAnsi="Times New Roman" w:cs="Times New Roman"/>
        </w:rPr>
        <w:t>when in Schedule 6.</w:t>
      </w: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HELIOTROPIUM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HELIOTROPIUM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6A4306" w:rsidRDefault="00A6463B" w:rsidP="00A6463B">
      <w:pPr>
        <w:ind w:left="851" w:hanging="851"/>
        <w:rPr>
          <w:b/>
          <w:bCs/>
          <w:sz w:val="20"/>
          <w:szCs w:val="20"/>
          <w:lang w:eastAsia="en-AU"/>
        </w:rPr>
      </w:pPr>
      <w:r w:rsidRPr="007C5A1D">
        <w:rPr>
          <w:sz w:val="20"/>
          <w:szCs w:val="20"/>
          <w:lang w:eastAsia="en-AU"/>
        </w:rPr>
        <w:t>HYDROGEN PEROXIDE</w:t>
      </w:r>
      <w:r w:rsidR="00206CC9">
        <w:rPr>
          <w:sz w:val="20"/>
          <w:szCs w:val="20"/>
          <w:lang w:eastAsia="en-AU"/>
        </w:rPr>
        <w:fldChar w:fldCharType="begin"/>
      </w:r>
      <w:r w:rsidR="00206CC9">
        <w:instrText xml:space="preserve"> XE "</w:instrText>
      </w:r>
      <w:r w:rsidR="00206CC9" w:rsidRPr="00A50C1D">
        <w:rPr>
          <w:sz w:val="20"/>
          <w:szCs w:val="20"/>
          <w:lang w:eastAsia="en-AU"/>
        </w:rPr>
        <w:instrText>HYDROGEN PEROXIDE</w:instrText>
      </w:r>
      <w:r w:rsidR="00206CC9">
        <w:instrText xml:space="preserve">" </w:instrText>
      </w:r>
      <w:r w:rsidR="00206CC9">
        <w:rPr>
          <w:sz w:val="20"/>
          <w:szCs w:val="20"/>
          <w:lang w:eastAsia="en-AU"/>
        </w:rPr>
        <w:fldChar w:fldCharType="end"/>
      </w:r>
      <w:r w:rsidRPr="007C5A1D">
        <w:rPr>
          <w:sz w:val="20"/>
          <w:szCs w:val="20"/>
          <w:lang w:eastAsia="en-AU"/>
        </w:rPr>
        <w:t xml:space="preserve"> (excluding its salts and derivatives) in teeth whitening preparations containing more than 6 per cent (20 volume) of hydrogen peroxide </w:t>
      </w:r>
      <w:r w:rsidRPr="007C5A1D">
        <w:rPr>
          <w:b/>
          <w:bCs/>
          <w:sz w:val="20"/>
          <w:szCs w:val="20"/>
          <w:lang w:eastAsia="en-AU"/>
        </w:rPr>
        <w:t>except</w:t>
      </w:r>
      <w:r w:rsidR="006A4306">
        <w:rPr>
          <w:b/>
          <w:bCs/>
          <w:sz w:val="20"/>
          <w:szCs w:val="20"/>
          <w:lang w:eastAsia="en-AU"/>
        </w:rPr>
        <w:t>:</w:t>
      </w:r>
      <w:r w:rsidR="006A4306">
        <w:rPr>
          <w:b/>
          <w:bCs/>
          <w:sz w:val="20"/>
          <w:szCs w:val="20"/>
          <w:lang w:eastAsia="en-AU"/>
        </w:rPr>
        <w:br/>
      </w:r>
    </w:p>
    <w:p w:rsidR="00A6463B" w:rsidRPr="006A4306" w:rsidRDefault="00A6463B" w:rsidP="006A4306">
      <w:pPr>
        <w:pStyle w:val="schedindenta"/>
        <w:numPr>
          <w:ilvl w:val="0"/>
          <w:numId w:val="55"/>
        </w:numPr>
        <w:spacing w:after="120" w:line="240" w:lineRule="auto"/>
        <w:rPr>
          <w:rFonts w:ascii="Times New Roman" w:hAnsi="Times New Roman" w:cs="Times New Roman"/>
        </w:rPr>
      </w:pPr>
      <w:r w:rsidRPr="006A4306">
        <w:rPr>
          <w:rFonts w:ascii="Times New Roman" w:hAnsi="Times New Roman" w:cs="Times New Roman"/>
        </w:rPr>
        <w:t>in preparations manufactured for, and supplied solely by, registered dental practitioners a</w:t>
      </w:r>
      <w:r w:rsidR="006A4306" w:rsidRPr="006A4306">
        <w:rPr>
          <w:rFonts w:ascii="Times New Roman" w:hAnsi="Times New Roman" w:cs="Times New Roman"/>
        </w:rPr>
        <w:t>s part of their dental practice;</w:t>
      </w:r>
    </w:p>
    <w:p w:rsidR="006A4306" w:rsidRPr="006A4306" w:rsidRDefault="006A4306" w:rsidP="006A4306">
      <w:pPr>
        <w:pStyle w:val="schedindenta"/>
        <w:numPr>
          <w:ilvl w:val="0"/>
          <w:numId w:val="55"/>
        </w:numPr>
        <w:spacing w:after="120" w:line="240" w:lineRule="auto"/>
        <w:rPr>
          <w:rFonts w:ascii="Times New Roman" w:hAnsi="Times New Roman" w:cs="Times New Roman"/>
        </w:rPr>
      </w:pPr>
      <w:r w:rsidRPr="006A4306">
        <w:rPr>
          <w:rFonts w:ascii="Times New Roman" w:hAnsi="Times New Roman" w:cs="Times New Roman"/>
        </w:rPr>
        <w:t>when in Schedule 5; or</w:t>
      </w:r>
    </w:p>
    <w:p w:rsidR="006A4306" w:rsidRPr="006A4306" w:rsidRDefault="006A4306" w:rsidP="006A4306">
      <w:pPr>
        <w:pStyle w:val="schedindenta"/>
        <w:numPr>
          <w:ilvl w:val="0"/>
          <w:numId w:val="55"/>
        </w:numPr>
        <w:spacing w:after="120" w:line="240" w:lineRule="auto"/>
        <w:rPr>
          <w:rFonts w:ascii="Times New Roman" w:hAnsi="Times New Roman" w:cs="Times New Roman"/>
        </w:rPr>
      </w:pPr>
      <w:r w:rsidRPr="006A4306">
        <w:rPr>
          <w:rFonts w:ascii="Times New Roman" w:hAnsi="Times New Roman" w:cs="Times New Roman"/>
        </w:rPr>
        <w:t>when in Schedule 6.</w:t>
      </w:r>
    </w:p>
    <w:p w:rsidR="006A4306" w:rsidRDefault="006A4306"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JUNIPERUS SABINE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JUNIPERUS SABINE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savin</w:t>
      </w:r>
      <w:proofErr w:type="spellEnd"/>
      <w:r w:rsidRPr="007C5A1D">
        <w:rPr>
          <w:rFonts w:ascii="Times New Roman" w:hAnsi="Times New Roman" w:cs="Times New Roman"/>
          <w:lang w:val="en-GB"/>
        </w:rPr>
        <w:t>(e)]  for therapeutic use.</w:t>
      </w:r>
    </w:p>
    <w:p w:rsidR="00A6463B" w:rsidRPr="007C5A1D" w:rsidRDefault="00A6463B" w:rsidP="00A6463B">
      <w:pPr>
        <w:pStyle w:val="schedbody"/>
        <w:spacing w:line="240" w:lineRule="auto"/>
        <w:rPr>
          <w:rFonts w:ascii="Times New Roman" w:hAnsi="Times New Roman" w:cs="Times New Roman"/>
          <w:lang w:val="en-GB"/>
        </w:rPr>
      </w:pPr>
    </w:p>
    <w:p w:rsidR="006A4306" w:rsidRDefault="00A6463B" w:rsidP="00A6463B">
      <w:pPr>
        <w:pStyle w:val="schedbody"/>
        <w:spacing w:line="240" w:lineRule="auto"/>
        <w:rPr>
          <w:rFonts w:ascii="Times New Roman" w:hAnsi="Times New Roman" w:cs="Times New Roman"/>
          <w:b/>
          <w:bCs/>
        </w:rPr>
      </w:pPr>
      <w:r w:rsidRPr="007C5A1D">
        <w:rPr>
          <w:rFonts w:ascii="Times New Roman" w:hAnsi="Times New Roman" w:cs="Times New Roman"/>
        </w:rPr>
        <w:t>LEAD COMPOUNDS</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LEAD COMPOUNDS</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in paints, </w:t>
      </w:r>
      <w:proofErr w:type="spellStart"/>
      <w:r w:rsidRPr="007C5A1D">
        <w:rPr>
          <w:rFonts w:ascii="Times New Roman" w:hAnsi="Times New Roman" w:cs="Times New Roman"/>
        </w:rPr>
        <w:t>tinters</w:t>
      </w:r>
      <w:proofErr w:type="spellEnd"/>
      <w:r w:rsidRPr="007C5A1D">
        <w:rPr>
          <w:rFonts w:ascii="Times New Roman" w:hAnsi="Times New Roman" w:cs="Times New Roman"/>
        </w:rPr>
        <w:t xml:space="preserve">, inks or ink additives </w:t>
      </w:r>
      <w:r w:rsidRPr="007C5A1D">
        <w:rPr>
          <w:rFonts w:ascii="Times New Roman" w:hAnsi="Times New Roman" w:cs="Times New Roman"/>
          <w:b/>
          <w:bCs/>
        </w:rPr>
        <w:t>except</w:t>
      </w:r>
      <w:r w:rsidR="006A4306">
        <w:rPr>
          <w:rFonts w:ascii="Times New Roman" w:hAnsi="Times New Roman" w:cs="Times New Roman"/>
          <w:b/>
          <w:bCs/>
        </w:rPr>
        <w:t>;</w:t>
      </w:r>
    </w:p>
    <w:p w:rsidR="006A4306"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 xml:space="preserve"> </w:t>
      </w:r>
    </w:p>
    <w:p w:rsidR="00A6463B" w:rsidRDefault="00A6463B" w:rsidP="006A4306">
      <w:pPr>
        <w:pStyle w:val="schedbody"/>
        <w:numPr>
          <w:ilvl w:val="0"/>
          <w:numId w:val="56"/>
        </w:numPr>
        <w:spacing w:line="240" w:lineRule="auto"/>
        <w:rPr>
          <w:rFonts w:ascii="Times New Roman" w:hAnsi="Times New Roman" w:cs="Times New Roman"/>
        </w:rPr>
      </w:pPr>
      <w:r w:rsidRPr="007C5A1D">
        <w:rPr>
          <w:rFonts w:ascii="Times New Roman" w:hAnsi="Times New Roman" w:cs="Times New Roman"/>
        </w:rPr>
        <w:t>in preparations containing 0.1 per cent or less of lead calculated on the non-volatile content of the paint, tinter, ink or i</w:t>
      </w:r>
      <w:r w:rsidR="006A4306">
        <w:rPr>
          <w:rFonts w:ascii="Times New Roman" w:hAnsi="Times New Roman" w:cs="Times New Roman"/>
        </w:rPr>
        <w:t>nk additive;</w:t>
      </w:r>
      <w:r w:rsidR="006A4306">
        <w:rPr>
          <w:rFonts w:ascii="Times New Roman" w:hAnsi="Times New Roman" w:cs="Times New Roman"/>
        </w:rPr>
        <w:br/>
      </w:r>
    </w:p>
    <w:p w:rsidR="006A4306" w:rsidRDefault="006A4306" w:rsidP="006A4306">
      <w:pPr>
        <w:pStyle w:val="schedbody"/>
        <w:numPr>
          <w:ilvl w:val="0"/>
          <w:numId w:val="56"/>
        </w:numPr>
        <w:spacing w:line="240" w:lineRule="auto"/>
        <w:rPr>
          <w:rFonts w:ascii="Times New Roman" w:hAnsi="Times New Roman" w:cs="Times New Roman"/>
        </w:rPr>
      </w:pPr>
      <w:r>
        <w:rPr>
          <w:rFonts w:ascii="Times New Roman" w:hAnsi="Times New Roman" w:cs="Times New Roman"/>
        </w:rPr>
        <w:t>when in Schedule 4;</w:t>
      </w:r>
      <w:r>
        <w:rPr>
          <w:rFonts w:ascii="Times New Roman" w:hAnsi="Times New Roman" w:cs="Times New Roman"/>
        </w:rPr>
        <w:br/>
      </w:r>
    </w:p>
    <w:p w:rsidR="006A4306" w:rsidRDefault="006A4306" w:rsidP="006A4306">
      <w:pPr>
        <w:pStyle w:val="schedbody"/>
        <w:numPr>
          <w:ilvl w:val="0"/>
          <w:numId w:val="56"/>
        </w:numPr>
        <w:spacing w:line="240" w:lineRule="auto"/>
        <w:rPr>
          <w:rFonts w:ascii="Times New Roman" w:hAnsi="Times New Roman" w:cs="Times New Roman"/>
        </w:rPr>
      </w:pPr>
      <w:r>
        <w:rPr>
          <w:rFonts w:ascii="Times New Roman" w:hAnsi="Times New Roman" w:cs="Times New Roman"/>
        </w:rPr>
        <w:t>when in Schedule 5; or</w:t>
      </w:r>
      <w:r>
        <w:rPr>
          <w:rFonts w:ascii="Times New Roman" w:hAnsi="Times New Roman" w:cs="Times New Roman"/>
        </w:rPr>
        <w:br/>
      </w:r>
    </w:p>
    <w:p w:rsidR="006A4306" w:rsidRPr="007C5A1D" w:rsidRDefault="006A4306" w:rsidP="006A4306">
      <w:pPr>
        <w:pStyle w:val="schedbody"/>
        <w:numPr>
          <w:ilvl w:val="0"/>
          <w:numId w:val="56"/>
        </w:numPr>
        <w:spacing w:line="240" w:lineRule="auto"/>
        <w:rPr>
          <w:rFonts w:ascii="Times New Roman" w:hAnsi="Times New Roman" w:cs="Times New Roman"/>
        </w:rPr>
      </w:pPr>
      <w:r>
        <w:rPr>
          <w:rFonts w:ascii="Times New Roman" w:hAnsi="Times New Roman" w:cs="Times New Roman"/>
        </w:rPr>
        <w:t>when in Schedule 6.</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LIGULARIA DENTATA</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LIGULARIA DENTATA</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MELIA AZEDARACH</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MELIA AZEDARACH</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including its extracts and derivatives.</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METHYLDIBROMO GLUTARONITRILE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METHYLDIBROMO GLUTARONITRILE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in preparations intended to be in contact with the skin, including cosmetic use</w:t>
      </w:r>
      <w:r w:rsidR="006A4306">
        <w:rPr>
          <w:rFonts w:ascii="Times New Roman" w:hAnsi="Times New Roman" w:cs="Times New Roman"/>
        </w:rPr>
        <w:t xml:space="preserve"> </w:t>
      </w:r>
      <w:r w:rsidR="006A4306">
        <w:rPr>
          <w:rFonts w:ascii="Times New Roman" w:hAnsi="Times New Roman" w:cs="Times New Roman"/>
          <w:b/>
        </w:rPr>
        <w:t>except</w:t>
      </w:r>
      <w:r w:rsidR="006A4306">
        <w:rPr>
          <w:rFonts w:ascii="Times New Roman" w:hAnsi="Times New Roman" w:cs="Times New Roman"/>
        </w:rPr>
        <w:t xml:space="preserve"> when in Schedule 6</w:t>
      </w:r>
      <w:r w:rsidRPr="007C5A1D">
        <w:rPr>
          <w:rFonts w:ascii="Times New Roman" w:hAnsi="Times New Roman" w:cs="Times New Roman"/>
        </w:rPr>
        <w:t>.</w:t>
      </w:r>
    </w:p>
    <w:p w:rsidR="00A6463B" w:rsidRPr="007C5A1D" w:rsidRDefault="00A6463B" w:rsidP="00A6463B">
      <w:pPr>
        <w:pStyle w:val="schedbody"/>
        <w:spacing w:line="240" w:lineRule="auto"/>
        <w:rPr>
          <w:rFonts w:ascii="Times New Roman" w:hAnsi="Times New Roman" w:cs="Times New Roman"/>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METHYL METHACRYLATE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METHYL METHACRYLATE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for cosmetic use </w:t>
      </w:r>
      <w:r w:rsidRPr="007C5A1D">
        <w:rPr>
          <w:rFonts w:ascii="Times New Roman" w:hAnsi="Times New Roman" w:cs="Times New Roman"/>
          <w:b/>
          <w:bCs/>
        </w:rPr>
        <w:t>except</w:t>
      </w:r>
      <w:r w:rsidRPr="007C5A1D">
        <w:rPr>
          <w:rFonts w:ascii="Times New Roman" w:hAnsi="Times New Roman" w:cs="Times New Roman"/>
        </w:rPr>
        <w:t xml:space="preserve"> in preparations containing 1 per cent or less of methyl methacrylate as residual monomer in a polymer</w:t>
      </w:r>
      <w:r w:rsidR="006A4306">
        <w:rPr>
          <w:rFonts w:ascii="Times New Roman" w:hAnsi="Times New Roman" w:cs="Times New Roman"/>
        </w:rPr>
        <w:t xml:space="preserve"> </w:t>
      </w:r>
      <w:r w:rsidR="006A4306">
        <w:rPr>
          <w:rFonts w:ascii="Times New Roman" w:hAnsi="Times New Roman" w:cs="Times New Roman"/>
          <w:b/>
        </w:rPr>
        <w:t>except</w:t>
      </w:r>
      <w:r w:rsidR="006A4306">
        <w:rPr>
          <w:rFonts w:ascii="Times New Roman" w:hAnsi="Times New Roman" w:cs="Times New Roman"/>
        </w:rPr>
        <w:t xml:space="preserve"> when in Schedule 6</w:t>
      </w:r>
      <w:r w:rsidRPr="007C5A1D">
        <w:rPr>
          <w:rFonts w:ascii="Times New Roman" w:hAnsi="Times New Roman" w:cs="Times New Roman"/>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OXYPHENISATIN</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OXYPHENISATIN</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after="120" w:line="240" w:lineRule="auto"/>
        <w:rPr>
          <w:rFonts w:ascii="Times New Roman" w:hAnsi="Times New Roman" w:cs="Times New Roman"/>
        </w:rPr>
      </w:pPr>
      <w:r w:rsidRPr="007C5A1D">
        <w:rPr>
          <w:rFonts w:ascii="Times New Roman" w:hAnsi="Times New Roman" w:cs="Times New Roman"/>
        </w:rPr>
        <w:t>PARAFORMALDEHYDE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PARAFORMALDEHYDE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(excluding its derivatives):</w:t>
      </w:r>
    </w:p>
    <w:p w:rsidR="006A4306" w:rsidRPr="007C5A1D" w:rsidRDefault="00A6463B" w:rsidP="006A4306">
      <w:pPr>
        <w:pStyle w:val="schedindenta"/>
        <w:spacing w:after="120" w:line="240" w:lineRule="auto"/>
        <w:rPr>
          <w:rFonts w:ascii="Times New Roman" w:hAnsi="Times New Roman" w:cs="Times New Roman"/>
        </w:rPr>
      </w:pPr>
      <w:r w:rsidRPr="007C5A1D">
        <w:rPr>
          <w:rFonts w:ascii="Times New Roman" w:hAnsi="Times New Roman" w:cs="Times New Roman"/>
        </w:rPr>
        <w:tab/>
      </w:r>
      <w:r w:rsidR="006A4306" w:rsidRPr="007C5A1D">
        <w:rPr>
          <w:rFonts w:ascii="Times New Roman" w:hAnsi="Times New Roman" w:cs="Times New Roman"/>
        </w:rPr>
        <w:t>(a)</w:t>
      </w:r>
      <w:r w:rsidR="006A4306" w:rsidRPr="007C5A1D">
        <w:rPr>
          <w:rFonts w:ascii="Times New Roman" w:hAnsi="Times New Roman" w:cs="Times New Roman"/>
        </w:rPr>
        <w:tab/>
        <w:t>in oral hygiene preparations containing more than 0.1 per cent of free formaldehyde;</w:t>
      </w:r>
    </w:p>
    <w:p w:rsidR="006A4306" w:rsidRPr="007C5A1D" w:rsidRDefault="006A4306" w:rsidP="006A4306">
      <w:pPr>
        <w:pStyle w:val="schedindenta"/>
        <w:spacing w:after="120"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aerosol sprays for cosmetic use containing 0.005 per cent or more of free formaldehyde;</w:t>
      </w:r>
    </w:p>
    <w:p w:rsidR="006A4306" w:rsidRPr="007C5A1D" w:rsidRDefault="006A4306" w:rsidP="006A4306">
      <w:pPr>
        <w:pStyle w:val="schedindenta"/>
        <w:spacing w:after="120" w:line="240" w:lineRule="auto"/>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 xml:space="preserve">in nail hardener cosmetic preparations containing 5 per cent </w:t>
      </w:r>
      <w:r>
        <w:rPr>
          <w:rFonts w:ascii="Times New Roman" w:hAnsi="Times New Roman" w:cs="Times New Roman"/>
        </w:rPr>
        <w:t>or more of free formaldehyde; o</w:t>
      </w:r>
    </w:p>
    <w:p w:rsidR="006A4306" w:rsidRDefault="006A4306" w:rsidP="006A4306">
      <w:pPr>
        <w:pStyle w:val="schedindenta"/>
        <w:spacing w:after="120" w:line="240" w:lineRule="auto"/>
        <w:rPr>
          <w:rFonts w:ascii="Times New Roman" w:hAnsi="Times New Roman" w:cs="Times New Roman"/>
        </w:rPr>
      </w:pPr>
      <w:r w:rsidRPr="007C5A1D">
        <w:rPr>
          <w:rFonts w:ascii="Times New Roman" w:hAnsi="Times New Roman" w:cs="Times New Roman"/>
        </w:rPr>
        <w:tab/>
        <w:t>(d)</w:t>
      </w:r>
      <w:r w:rsidRPr="007C5A1D">
        <w:rPr>
          <w:rFonts w:ascii="Times New Roman" w:hAnsi="Times New Roman" w:cs="Times New Roman"/>
        </w:rPr>
        <w:tab/>
        <w:t xml:space="preserve">in all other cosmetic preparations containing 0.05 per cent or more of free formaldehyde </w:t>
      </w:r>
      <w:r>
        <w:rPr>
          <w:rFonts w:ascii="Times New Roman" w:hAnsi="Times New Roman" w:cs="Times New Roman"/>
        </w:rPr>
        <w:t>;</w:t>
      </w:r>
    </w:p>
    <w:p w:rsidR="006A4306" w:rsidRDefault="006A4306" w:rsidP="006A4306">
      <w:pPr>
        <w:pStyle w:val="schedindenta"/>
        <w:spacing w:after="120" w:line="240" w:lineRule="auto"/>
        <w:rPr>
          <w:rFonts w:ascii="Times New Roman" w:hAnsi="Times New Roman" w:cs="Times New Roman"/>
          <w:b/>
          <w:bCs/>
        </w:rPr>
      </w:pPr>
      <w:r>
        <w:rPr>
          <w:rFonts w:ascii="Times New Roman" w:hAnsi="Times New Roman" w:cs="Times New Roman"/>
          <w:b/>
          <w:bCs/>
        </w:rPr>
        <w:tab/>
        <w:t>except:</w:t>
      </w:r>
    </w:p>
    <w:p w:rsidR="006A4306" w:rsidRPr="007C5A1D" w:rsidRDefault="006A4306" w:rsidP="006A4306">
      <w:pPr>
        <w:pStyle w:val="schedindenta"/>
        <w:numPr>
          <w:ilvl w:val="0"/>
          <w:numId w:val="57"/>
        </w:numPr>
        <w:spacing w:after="120" w:line="240" w:lineRule="auto"/>
        <w:rPr>
          <w:rFonts w:ascii="Times New Roman" w:hAnsi="Times New Roman" w:cs="Times New Roman"/>
        </w:rPr>
      </w:pPr>
      <w:r w:rsidRPr="007C5A1D">
        <w:rPr>
          <w:rFonts w:ascii="Times New Roman" w:hAnsi="Times New Roman" w:cs="Times New Roman"/>
        </w:rPr>
        <w:t>in preparations containing 0.2 per cent or less of free formaldehyde when labelled with the warning statement:</w:t>
      </w:r>
    </w:p>
    <w:p w:rsidR="006A4306" w:rsidRDefault="006A4306" w:rsidP="006A4306">
      <w:pPr>
        <w:pStyle w:val="schedindenta"/>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CONTAINS FORMALDEHYDE;</w:t>
      </w:r>
    </w:p>
    <w:p w:rsidR="006A4306" w:rsidRDefault="006A4306" w:rsidP="006A4306">
      <w:pPr>
        <w:pStyle w:val="schedindenta"/>
        <w:numPr>
          <w:ilvl w:val="0"/>
          <w:numId w:val="57"/>
        </w:numPr>
        <w:spacing w:after="120" w:line="240" w:lineRule="auto"/>
        <w:rPr>
          <w:rFonts w:ascii="Times New Roman" w:hAnsi="Times New Roman" w:cs="Times New Roman"/>
        </w:rPr>
      </w:pPr>
      <w:r>
        <w:rPr>
          <w:rFonts w:ascii="Times New Roman" w:hAnsi="Times New Roman" w:cs="Times New Roman"/>
        </w:rPr>
        <w:t>when in Schedule  2; or</w:t>
      </w:r>
    </w:p>
    <w:p w:rsidR="006A4306" w:rsidRPr="007C5A1D" w:rsidRDefault="006A4306" w:rsidP="006A4306">
      <w:pPr>
        <w:pStyle w:val="schedindenta"/>
        <w:numPr>
          <w:ilvl w:val="0"/>
          <w:numId w:val="57"/>
        </w:numPr>
        <w:spacing w:after="120" w:line="240" w:lineRule="auto"/>
        <w:rPr>
          <w:rFonts w:ascii="Times New Roman" w:hAnsi="Times New Roman" w:cs="Times New Roman"/>
        </w:rPr>
      </w:pPr>
      <w:r>
        <w:rPr>
          <w:rFonts w:ascii="Times New Roman" w:hAnsi="Times New Roman" w:cs="Times New Roman"/>
        </w:rPr>
        <w:t>when in Schedule 6.</w:t>
      </w: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PETASITES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PETASITES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PHENYLENEDIAMINES</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PHENYLENEDIAMINES</w:instrText>
      </w:r>
      <w:r w:rsidR="00206CC9">
        <w:instrText xml:space="preserve">" </w:instrText>
      </w:r>
      <w:r w:rsidR="00206CC9">
        <w:rPr>
          <w:rFonts w:ascii="Times New Roman" w:hAnsi="Times New Roman" w:cs="Times New Roman"/>
        </w:rPr>
        <w:fldChar w:fldCharType="end"/>
      </w:r>
      <w:r w:rsidR="00007B10">
        <w:rPr>
          <w:rFonts w:ascii="Times New Roman" w:hAnsi="Times New Roman" w:cs="Times New Roman"/>
        </w:rPr>
        <w:t xml:space="preserve">, including alkylated and </w:t>
      </w:r>
      <w:proofErr w:type="spellStart"/>
      <w:r w:rsidR="00007B10">
        <w:rPr>
          <w:rFonts w:ascii="Times New Roman" w:hAnsi="Times New Roman" w:cs="Times New Roman"/>
        </w:rPr>
        <w:t>arylated</w:t>
      </w:r>
      <w:proofErr w:type="spellEnd"/>
      <w:r w:rsidR="00007B10">
        <w:rPr>
          <w:rFonts w:ascii="Times New Roman" w:hAnsi="Times New Roman" w:cs="Times New Roman"/>
        </w:rPr>
        <w:t xml:space="preserve"> derivatives, </w:t>
      </w:r>
      <w:r w:rsidRPr="007C5A1D">
        <w:rPr>
          <w:rFonts w:ascii="Times New Roman" w:hAnsi="Times New Roman" w:cs="Times New Roman"/>
        </w:rPr>
        <w:t xml:space="preserve">in preparations for skin colouration and dyeing of eyelashes or eyebrows </w:t>
      </w:r>
      <w:r w:rsidRPr="007C5A1D">
        <w:rPr>
          <w:rFonts w:ascii="Times New Roman" w:hAnsi="Times New Roman" w:cs="Times New Roman"/>
          <w:b/>
          <w:bCs/>
        </w:rPr>
        <w:t>except</w:t>
      </w:r>
      <w:r w:rsidRPr="007C5A1D">
        <w:rPr>
          <w:rFonts w:ascii="Times New Roman" w:hAnsi="Times New Roman" w:cs="Times New Roman"/>
        </w:rPr>
        <w:t xml:space="preserve"> when included in Schedule 6.</w:t>
      </w:r>
    </w:p>
    <w:p w:rsidR="00A6463B" w:rsidRPr="007C5A1D" w:rsidRDefault="00A6463B" w:rsidP="00A6463B">
      <w:pPr>
        <w:pStyle w:val="schedbody"/>
        <w:spacing w:line="240" w:lineRule="auto"/>
        <w:rPr>
          <w:rFonts w:ascii="Times New Roman" w:hAnsi="Times New Roman" w:cs="Times New Roman"/>
        </w:rPr>
      </w:pPr>
    </w:p>
    <w:p w:rsidR="00A6463B"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POTASSIUM HYDROXIDE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POTASSIUM HYDROXIDE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(excluding its salts and derivatives), in liquid or semi-solid food additive preparations, for domestic use, th</w:t>
      </w:r>
      <w:r w:rsidR="006A4306">
        <w:rPr>
          <w:rFonts w:ascii="Times New Roman" w:hAnsi="Times New Roman" w:cs="Times New Roman"/>
        </w:rPr>
        <w:t xml:space="preserve">e pH of which is more than 11.5 </w:t>
      </w:r>
      <w:r w:rsidR="006A4306">
        <w:rPr>
          <w:rFonts w:ascii="Times New Roman" w:hAnsi="Times New Roman" w:cs="Times New Roman"/>
          <w:b/>
        </w:rPr>
        <w:t>except</w:t>
      </w:r>
      <w:r w:rsidR="006A4306">
        <w:rPr>
          <w:rFonts w:ascii="Times New Roman" w:hAnsi="Times New Roman" w:cs="Times New Roman"/>
        </w:rPr>
        <w:t>:</w:t>
      </w:r>
      <w:r w:rsidR="00890F8F">
        <w:rPr>
          <w:rFonts w:ascii="Times New Roman" w:hAnsi="Times New Roman" w:cs="Times New Roman"/>
        </w:rPr>
        <w:br/>
      </w:r>
    </w:p>
    <w:p w:rsidR="006A4306" w:rsidRDefault="00890F8F" w:rsidP="00890F8F">
      <w:pPr>
        <w:pStyle w:val="schedbody"/>
        <w:numPr>
          <w:ilvl w:val="0"/>
          <w:numId w:val="58"/>
        </w:numPr>
        <w:spacing w:line="240" w:lineRule="auto"/>
        <w:rPr>
          <w:rFonts w:ascii="Times New Roman" w:hAnsi="Times New Roman" w:cs="Times New Roman"/>
        </w:rPr>
      </w:pPr>
      <w:r>
        <w:rPr>
          <w:rFonts w:ascii="Times New Roman" w:hAnsi="Times New Roman" w:cs="Times New Roman"/>
        </w:rPr>
        <w:t>when in Schedule 5; or</w:t>
      </w:r>
      <w:r>
        <w:rPr>
          <w:rFonts w:ascii="Times New Roman" w:hAnsi="Times New Roman" w:cs="Times New Roman"/>
        </w:rPr>
        <w:br/>
      </w:r>
    </w:p>
    <w:p w:rsidR="00890F8F" w:rsidRPr="006A4306" w:rsidRDefault="00890F8F" w:rsidP="00890F8F">
      <w:pPr>
        <w:pStyle w:val="schedbody"/>
        <w:numPr>
          <w:ilvl w:val="0"/>
          <w:numId w:val="58"/>
        </w:numPr>
        <w:spacing w:line="240" w:lineRule="auto"/>
        <w:rPr>
          <w:rFonts w:ascii="Times New Roman" w:hAnsi="Times New Roman" w:cs="Times New Roman"/>
        </w:rPr>
      </w:pPr>
      <w:r>
        <w:rPr>
          <w:rFonts w:ascii="Times New Roman" w:hAnsi="Times New Roman" w:cs="Times New Roman"/>
        </w:rPr>
        <w:t>when in Schedule 6.</w:t>
      </w:r>
    </w:p>
    <w:p w:rsidR="00A6463B" w:rsidRPr="007C5A1D" w:rsidRDefault="00A6463B" w:rsidP="00A6463B">
      <w:pPr>
        <w:pStyle w:val="schedbody"/>
        <w:spacing w:line="240" w:lineRule="auto"/>
        <w:rPr>
          <w:rFonts w:ascii="Times New Roman" w:hAnsi="Times New Roman" w:cs="Times New Roman"/>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PTERIDIUM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PTERIDIUM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PULMONARIA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PULMONARIA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for therapeutic use.</w:t>
      </w:r>
    </w:p>
    <w:p w:rsidR="00A6463B" w:rsidRPr="007C5A1D" w:rsidRDefault="00A6463B" w:rsidP="00A6463B">
      <w:pPr>
        <w:pStyle w:val="schedbody"/>
        <w:spacing w:line="240" w:lineRule="auto"/>
        <w:rPr>
          <w:rFonts w:ascii="Times New Roman" w:hAnsi="Times New Roman" w:cs="Times New Roman"/>
          <w:lang w:val="en-GB"/>
        </w:rPr>
      </w:pPr>
    </w:p>
    <w:p w:rsidR="00890F8F"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SAFROLE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SAFROLE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internal therapeutic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t>
      </w:r>
    </w:p>
    <w:p w:rsidR="00890F8F" w:rsidRDefault="00890F8F" w:rsidP="00A6463B">
      <w:pPr>
        <w:pStyle w:val="schedbody"/>
        <w:spacing w:line="240" w:lineRule="auto"/>
        <w:rPr>
          <w:rFonts w:ascii="Times New Roman" w:hAnsi="Times New Roman" w:cs="Times New Roman"/>
          <w:lang w:val="en-GB"/>
        </w:rPr>
      </w:pPr>
    </w:p>
    <w:p w:rsidR="00A6463B" w:rsidRDefault="00A6463B" w:rsidP="00890F8F">
      <w:pPr>
        <w:pStyle w:val="schedbody"/>
        <w:numPr>
          <w:ilvl w:val="0"/>
          <w:numId w:val="60"/>
        </w:numPr>
        <w:spacing w:line="240" w:lineRule="auto"/>
        <w:rPr>
          <w:rFonts w:ascii="Times New Roman" w:hAnsi="Times New Roman" w:cs="Times New Roman"/>
          <w:lang w:val="en-GB"/>
        </w:rPr>
      </w:pPr>
      <w:r w:rsidRPr="007C5A1D">
        <w:rPr>
          <w:rFonts w:ascii="Times New Roman" w:hAnsi="Times New Roman" w:cs="Times New Roman"/>
          <w:lang w:val="en-GB"/>
        </w:rPr>
        <w:t xml:space="preserve">in preparations containing 0.1 per cent or less of </w:t>
      </w:r>
      <w:proofErr w:type="spellStart"/>
      <w:r w:rsidRPr="007C5A1D">
        <w:rPr>
          <w:rFonts w:ascii="Times New Roman" w:hAnsi="Times New Roman" w:cs="Times New Roman"/>
          <w:lang w:val="en-GB"/>
        </w:rPr>
        <w:t>safrole</w:t>
      </w:r>
      <w:proofErr w:type="spellEnd"/>
      <w:r w:rsidR="00890F8F">
        <w:rPr>
          <w:rFonts w:ascii="Times New Roman" w:hAnsi="Times New Roman" w:cs="Times New Roman"/>
          <w:lang w:val="en-GB"/>
        </w:rPr>
        <w:t>; or</w:t>
      </w:r>
      <w:r w:rsidR="00890F8F">
        <w:rPr>
          <w:rFonts w:ascii="Times New Roman" w:hAnsi="Times New Roman" w:cs="Times New Roman"/>
          <w:lang w:val="en-GB"/>
        </w:rPr>
        <w:br/>
      </w:r>
    </w:p>
    <w:p w:rsidR="00890F8F" w:rsidRPr="007C5A1D" w:rsidRDefault="00890F8F" w:rsidP="00890F8F">
      <w:pPr>
        <w:pStyle w:val="schedbody"/>
        <w:numPr>
          <w:ilvl w:val="0"/>
          <w:numId w:val="60"/>
        </w:numPr>
        <w:spacing w:line="240" w:lineRule="auto"/>
        <w:rPr>
          <w:rFonts w:ascii="Times New Roman" w:hAnsi="Times New Roman" w:cs="Times New Roman"/>
          <w:lang w:val="en-GB"/>
        </w:rPr>
      </w:pPr>
      <w:r>
        <w:rPr>
          <w:rFonts w:ascii="Times New Roman" w:hAnsi="Times New Roman" w:cs="Times New Roman"/>
          <w:lang w:val="en-GB"/>
        </w:rPr>
        <w:t>when in Schedule 6.</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SENECIO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SENECIO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SILICONES</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SILICONES</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injection or implantation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4.</w:t>
      </w:r>
    </w:p>
    <w:p w:rsidR="00A6463B" w:rsidRPr="007C5A1D" w:rsidRDefault="00A6463B" w:rsidP="00A6463B">
      <w:pPr>
        <w:pStyle w:val="BodyText1"/>
        <w:spacing w:line="240" w:lineRule="auto"/>
        <w:rPr>
          <w:rFonts w:ascii="Times New Roman" w:hAnsi="Times New Roman" w:cs="Times New Roman"/>
          <w:lang w:val="en-GB"/>
        </w:rPr>
      </w:pPr>
    </w:p>
    <w:p w:rsidR="00890F8F" w:rsidRDefault="00A6463B" w:rsidP="00890F8F">
      <w:pPr>
        <w:pStyle w:val="schedbody"/>
        <w:spacing w:line="240" w:lineRule="auto"/>
        <w:rPr>
          <w:rFonts w:ascii="Times New Roman" w:hAnsi="Times New Roman" w:cs="Times New Roman"/>
        </w:rPr>
      </w:pPr>
      <w:r w:rsidRPr="007C5A1D">
        <w:rPr>
          <w:rFonts w:ascii="Times New Roman" w:hAnsi="Times New Roman" w:cs="Times New Roman"/>
          <w:lang w:val="en-GB"/>
        </w:rPr>
        <w:t xml:space="preserve">SODIUM </w:t>
      </w:r>
      <w:r w:rsidRPr="007C5A1D">
        <w:rPr>
          <w:rFonts w:ascii="Times New Roman" w:hAnsi="Times New Roman" w:cs="Times New Roman"/>
        </w:rPr>
        <w:t>HYDROXIDE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lang w:val="en-GB"/>
        </w:rPr>
        <w:instrText xml:space="preserve">SODIUM </w:instrText>
      </w:r>
      <w:r w:rsidR="00206CC9" w:rsidRPr="00A50C1D">
        <w:rPr>
          <w:rFonts w:ascii="Times New Roman" w:hAnsi="Times New Roman" w:cs="Times New Roman"/>
        </w:rPr>
        <w:instrText>HYDROXIDE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(excluding its salts and derivatives), in liquid or semi-solid food additive preparations, for domestic use, the pH of which is more than 11.5</w:t>
      </w:r>
      <w:r w:rsidR="00890F8F">
        <w:rPr>
          <w:rFonts w:ascii="Times New Roman" w:hAnsi="Times New Roman" w:cs="Times New Roman"/>
        </w:rPr>
        <w:t xml:space="preserve"> </w:t>
      </w:r>
      <w:r w:rsidR="00890F8F">
        <w:rPr>
          <w:rFonts w:ascii="Times New Roman" w:hAnsi="Times New Roman" w:cs="Times New Roman"/>
          <w:b/>
        </w:rPr>
        <w:t>except</w:t>
      </w:r>
      <w:r w:rsidR="00890F8F">
        <w:rPr>
          <w:rFonts w:ascii="Times New Roman" w:hAnsi="Times New Roman" w:cs="Times New Roman"/>
        </w:rPr>
        <w:t>:</w:t>
      </w:r>
      <w:r w:rsidR="00890F8F">
        <w:rPr>
          <w:rFonts w:ascii="Times New Roman" w:hAnsi="Times New Roman" w:cs="Times New Roman"/>
        </w:rPr>
        <w:br/>
      </w:r>
    </w:p>
    <w:p w:rsidR="00890F8F" w:rsidRDefault="00890F8F" w:rsidP="00890F8F">
      <w:pPr>
        <w:pStyle w:val="schedbody"/>
        <w:numPr>
          <w:ilvl w:val="0"/>
          <w:numId w:val="59"/>
        </w:numPr>
        <w:spacing w:line="240" w:lineRule="auto"/>
        <w:rPr>
          <w:rFonts w:ascii="Times New Roman" w:hAnsi="Times New Roman" w:cs="Times New Roman"/>
        </w:rPr>
      </w:pPr>
      <w:r>
        <w:rPr>
          <w:rFonts w:ascii="Times New Roman" w:hAnsi="Times New Roman" w:cs="Times New Roman"/>
        </w:rPr>
        <w:t>when in Schedule 5; or</w:t>
      </w:r>
      <w:r>
        <w:rPr>
          <w:rFonts w:ascii="Times New Roman" w:hAnsi="Times New Roman" w:cs="Times New Roman"/>
        </w:rPr>
        <w:br/>
      </w:r>
    </w:p>
    <w:p w:rsidR="00890F8F" w:rsidRPr="006A4306" w:rsidRDefault="00890F8F" w:rsidP="00890F8F">
      <w:pPr>
        <w:pStyle w:val="schedbody"/>
        <w:numPr>
          <w:ilvl w:val="0"/>
          <w:numId w:val="59"/>
        </w:numPr>
        <w:spacing w:line="240" w:lineRule="auto"/>
        <w:rPr>
          <w:rFonts w:ascii="Times New Roman" w:hAnsi="Times New Roman" w:cs="Times New Roman"/>
        </w:rPr>
      </w:pPr>
      <w:r>
        <w:rPr>
          <w:rFonts w:ascii="Times New Roman" w:hAnsi="Times New Roman" w:cs="Times New Roman"/>
        </w:rPr>
        <w:t>when in Schedule 6.</w:t>
      </w:r>
    </w:p>
    <w:p w:rsidR="00A6463B" w:rsidRPr="007C5A1D" w:rsidRDefault="00A6463B" w:rsidP="00A6463B">
      <w:pPr>
        <w:pStyle w:val="BodyText1"/>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SYMPHYTUM spp</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SYMPHYTUM spp</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(Comfrey) for therapeutic or cosmetic use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5.</w:t>
      </w:r>
    </w:p>
    <w:p w:rsidR="00A6463B" w:rsidRPr="007C5A1D" w:rsidRDefault="00A6463B" w:rsidP="00A6463B">
      <w:pPr>
        <w:pStyle w:val="schedbody"/>
        <w:spacing w:line="240" w:lineRule="auto"/>
        <w:rPr>
          <w:rFonts w:ascii="Times New Roman" w:hAnsi="Times New Roman" w:cs="Times New Roman"/>
        </w:rPr>
      </w:pPr>
    </w:p>
    <w:p w:rsidR="009D1B07" w:rsidRDefault="009D1B07" w:rsidP="00A6463B">
      <w:pPr>
        <w:pStyle w:val="schedbody"/>
        <w:spacing w:line="240" w:lineRule="auto"/>
        <w:rPr>
          <w:rFonts w:ascii="Times New Roman" w:hAnsi="Times New Roman" w:cs="Times New Roman"/>
        </w:rPr>
      </w:pPr>
      <w:r>
        <w:rPr>
          <w:rFonts w:ascii="Times New Roman" w:hAnsi="Times New Roman" w:cs="Times New Roman"/>
        </w:rPr>
        <w:t>2,4-</w:t>
      </w:r>
      <w:r w:rsidRPr="007C5A1D">
        <w:rPr>
          <w:rFonts w:ascii="Times New Roman" w:hAnsi="Times New Roman" w:cs="Times New Roman"/>
        </w:rPr>
        <w:t>TOLUENEDIAMINE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2,4-TOLUENEDIAMINE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in preparations for skin colouration</w:t>
      </w:r>
      <w:r>
        <w:rPr>
          <w:rFonts w:ascii="Times New Roman" w:hAnsi="Times New Roman" w:cs="Times New Roman"/>
        </w:rPr>
        <w:t xml:space="preserve"> (including tattooing)</w:t>
      </w:r>
      <w:r w:rsidRPr="007C5A1D">
        <w:rPr>
          <w:rFonts w:ascii="Times New Roman" w:hAnsi="Times New Roman" w:cs="Times New Roman"/>
        </w:rPr>
        <w:t xml:space="preserve"> and dyeing of </w:t>
      </w:r>
      <w:r>
        <w:rPr>
          <w:rFonts w:ascii="Times New Roman" w:hAnsi="Times New Roman" w:cs="Times New Roman"/>
        </w:rPr>
        <w:t xml:space="preserve">hair, </w:t>
      </w:r>
      <w:r w:rsidRPr="007C5A1D">
        <w:rPr>
          <w:rFonts w:ascii="Times New Roman" w:hAnsi="Times New Roman" w:cs="Times New Roman"/>
        </w:rPr>
        <w:t>eyelashes or eyebrows</w:t>
      </w:r>
      <w:r>
        <w:rPr>
          <w:rFonts w:ascii="Times New Roman" w:hAnsi="Times New Roman" w:cs="Times New Roman"/>
        </w:rPr>
        <w:t>.</w:t>
      </w:r>
    </w:p>
    <w:p w:rsidR="009D1B07" w:rsidRDefault="009D1B07" w:rsidP="00A6463B">
      <w:pPr>
        <w:pStyle w:val="schedbody"/>
        <w:spacing w:line="240" w:lineRule="auto"/>
        <w:rPr>
          <w:rFonts w:ascii="Times New Roman" w:hAnsi="Times New Roman" w:cs="Times New Roman"/>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TOLUENEDIAMINE</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TOLUENEDIAMINE</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in preparations for skin colouration and dyeing of eyelashes or eyebrows </w:t>
      </w:r>
      <w:r w:rsidRPr="007C5A1D">
        <w:rPr>
          <w:rFonts w:ascii="Times New Roman" w:hAnsi="Times New Roman" w:cs="Times New Roman"/>
          <w:b/>
          <w:bCs/>
        </w:rPr>
        <w:t>except</w:t>
      </w:r>
      <w:r w:rsidRPr="007C5A1D">
        <w:rPr>
          <w:rFonts w:ascii="Times New Roman" w:hAnsi="Times New Roman" w:cs="Times New Roman"/>
        </w:rPr>
        <w:t xml:space="preserve"> when included in Schedule 6.</w:t>
      </w:r>
    </w:p>
    <w:p w:rsidR="00A6463B" w:rsidRPr="007C5A1D" w:rsidRDefault="00A6463B" w:rsidP="00A6463B">
      <w:pPr>
        <w:pStyle w:val="schedbody"/>
        <w:spacing w:line="240" w:lineRule="auto"/>
        <w:rPr>
          <w:rFonts w:ascii="Times New Roman" w:hAnsi="Times New Roman" w:cs="Times New Roman"/>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1,1,1-TRICHLOROETHANE</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1,1,1-TRICHLOROETHANE</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in pressurised spray packs for therapeutic use</w:t>
      </w:r>
      <w:r w:rsidR="00890F8F">
        <w:rPr>
          <w:rFonts w:ascii="Times New Roman" w:hAnsi="Times New Roman" w:cs="Times New Roman"/>
          <w:lang w:val="en-GB"/>
        </w:rPr>
        <w:t xml:space="preserve"> </w:t>
      </w:r>
      <w:r w:rsidR="00890F8F">
        <w:rPr>
          <w:rFonts w:ascii="Times New Roman" w:hAnsi="Times New Roman" w:cs="Times New Roman"/>
          <w:b/>
        </w:rPr>
        <w:t>except</w:t>
      </w:r>
      <w:r w:rsidR="00890F8F">
        <w:rPr>
          <w:rFonts w:ascii="Times New Roman" w:hAnsi="Times New Roman" w:cs="Times New Roman"/>
        </w:rPr>
        <w:t xml:space="preserve"> when in Schedule 5</w:t>
      </w:r>
      <w:r w:rsidRPr="007C5A1D">
        <w:rPr>
          <w:rFonts w:ascii="Times New Roman" w:hAnsi="Times New Roman" w:cs="Times New Roman"/>
          <w:lang w:val="en-GB"/>
        </w:rPr>
        <w:t>.</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TRICHODESMA AFRICANA</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TRICHODESMA AFRICANA</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TRIPARANOL</w:t>
      </w:r>
      <w:r w:rsidR="00206CC9">
        <w:rPr>
          <w:rFonts w:ascii="Times New Roman" w:hAnsi="Times New Roman" w:cs="Times New Roman"/>
          <w:lang w:val="en-GB"/>
        </w:rPr>
        <w:fldChar w:fldCharType="begin"/>
      </w:r>
      <w:r w:rsidR="00206CC9">
        <w:instrText xml:space="preserve"> XE "</w:instrText>
      </w:r>
      <w:r w:rsidR="00206CC9" w:rsidRPr="00A50C1D">
        <w:rPr>
          <w:rFonts w:ascii="Times New Roman" w:hAnsi="Times New Roman" w:cs="Times New Roman"/>
          <w:lang w:val="en-GB"/>
        </w:rPr>
        <w:instrText>TRIPARANOL</w:instrText>
      </w:r>
      <w:r w:rsidR="00206CC9">
        <w:instrText xml:space="preserve">" </w:instrText>
      </w:r>
      <w:r w:rsidR="00206CC9">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A6463B" w:rsidRPr="007C5A1D" w:rsidRDefault="00A6463B" w:rsidP="00A6463B">
      <w:pPr>
        <w:pStyle w:val="schedbody"/>
        <w:spacing w:line="240" w:lineRule="auto"/>
        <w:rPr>
          <w:rFonts w:ascii="Times New Roman" w:hAnsi="Times New Roman" w:cs="Times New Roman"/>
          <w:lang w:val="en-GB"/>
        </w:rPr>
      </w:pPr>
    </w:p>
    <w:p w:rsidR="00A6463B" w:rsidRPr="007C5A1D" w:rsidRDefault="00A6463B" w:rsidP="00A6463B">
      <w:pPr>
        <w:pStyle w:val="schedbody"/>
        <w:spacing w:line="240" w:lineRule="auto"/>
        <w:rPr>
          <w:rFonts w:ascii="Times New Roman" w:hAnsi="Times New Roman" w:cs="Times New Roman"/>
        </w:rPr>
      </w:pPr>
      <w:r w:rsidRPr="007C5A1D">
        <w:rPr>
          <w:rFonts w:ascii="Times New Roman" w:hAnsi="Times New Roman" w:cs="Times New Roman"/>
        </w:rPr>
        <w:t>TUSSILAGO FARFARA</w:t>
      </w:r>
      <w:r w:rsidR="00206CC9">
        <w:rPr>
          <w:rFonts w:ascii="Times New Roman" w:hAnsi="Times New Roman" w:cs="Times New Roman"/>
        </w:rPr>
        <w:fldChar w:fldCharType="begin"/>
      </w:r>
      <w:r w:rsidR="00206CC9">
        <w:instrText xml:space="preserve"> XE "</w:instrText>
      </w:r>
      <w:r w:rsidR="00206CC9" w:rsidRPr="00A50C1D">
        <w:rPr>
          <w:rFonts w:ascii="Times New Roman" w:hAnsi="Times New Roman" w:cs="Times New Roman"/>
        </w:rPr>
        <w:instrText>TUSSILAGO FARFARA</w:instrText>
      </w:r>
      <w:r w:rsidR="00206CC9">
        <w:instrText xml:space="preserve">" </w:instrText>
      </w:r>
      <w:r w:rsidR="00206CC9">
        <w:rPr>
          <w:rFonts w:ascii="Times New Roman" w:hAnsi="Times New Roman" w:cs="Times New Roman"/>
        </w:rPr>
        <w:fldChar w:fldCharType="end"/>
      </w:r>
      <w:r w:rsidRPr="007C5A1D">
        <w:rPr>
          <w:rFonts w:ascii="Times New Roman" w:hAnsi="Times New Roman" w:cs="Times New Roman"/>
        </w:rPr>
        <w:t xml:space="preserve"> for therapeutic use.</w:t>
      </w:r>
    </w:p>
    <w:p w:rsidR="00A6463B" w:rsidRPr="007C5A1D" w:rsidRDefault="00A6463B" w:rsidP="00F71E9C">
      <w:pPr>
        <w:pStyle w:val="schedbody"/>
        <w:spacing w:line="240" w:lineRule="auto"/>
        <w:ind w:left="0" w:firstLine="0"/>
        <w:rPr>
          <w:rFonts w:ascii="Times New Roman" w:hAnsi="Times New Roman" w:cs="Times New Roman"/>
        </w:rPr>
        <w:sectPr w:rsidR="00A6463B" w:rsidRPr="007C5A1D" w:rsidSect="007B5919">
          <w:headerReference w:type="default" r:id="rId107"/>
          <w:pgSz w:w="11907" w:h="16839" w:code="9"/>
          <w:pgMar w:top="1134" w:right="1418" w:bottom="1134" w:left="1418" w:header="567" w:footer="1134" w:gutter="0"/>
          <w:cols w:space="720"/>
          <w:docGrid w:linePitch="326"/>
        </w:sectPr>
      </w:pPr>
    </w:p>
    <w:p w:rsidR="00C73AE5" w:rsidRPr="007C5A1D" w:rsidRDefault="00C73AE5" w:rsidP="00B705C4">
      <w:pPr>
        <w:pStyle w:val="Heading1"/>
        <w:rPr>
          <w:rFonts w:cs="Times New Roman"/>
          <w:b/>
          <w:sz w:val="20"/>
          <w:szCs w:val="20"/>
          <w:lang w:val="en-US"/>
        </w:rPr>
      </w:pPr>
      <w:bookmarkStart w:id="155" w:name="_Toc408306139"/>
      <w:r w:rsidRPr="007C5A1D">
        <w:rPr>
          <w:rFonts w:cs="Times New Roman"/>
          <w:b/>
          <w:sz w:val="20"/>
          <w:szCs w:val="20"/>
          <w:lang w:val="en-US"/>
        </w:rPr>
        <w:t>PART 5</w:t>
      </w:r>
      <w:bookmarkEnd w:id="155"/>
    </w:p>
    <w:p w:rsidR="00C73AE5" w:rsidRPr="007C5A1D" w:rsidRDefault="00C73AE5" w:rsidP="00CD6238">
      <w:pPr>
        <w:widowControl w:val="0"/>
        <w:jc w:val="center"/>
        <w:rPr>
          <w:b/>
          <w:color w:val="000000"/>
          <w:sz w:val="20"/>
          <w:szCs w:val="20"/>
          <w:lang w:val="en-US"/>
        </w:rPr>
      </w:pPr>
    </w:p>
    <w:p w:rsidR="00076814" w:rsidRPr="007C5A1D" w:rsidRDefault="00C73AE5" w:rsidP="00B705C4">
      <w:pPr>
        <w:pStyle w:val="Heading1"/>
        <w:rPr>
          <w:rFonts w:cs="Times New Roman"/>
          <w:b/>
          <w:sz w:val="20"/>
          <w:szCs w:val="20"/>
          <w:lang w:val="en-US"/>
        </w:rPr>
      </w:pPr>
      <w:bookmarkStart w:id="156" w:name="_Toc408306140"/>
      <w:r w:rsidRPr="007C5A1D">
        <w:rPr>
          <w:rFonts w:cs="Times New Roman"/>
          <w:b/>
          <w:sz w:val="20"/>
          <w:szCs w:val="20"/>
          <w:lang w:val="en-US"/>
        </w:rPr>
        <w:t xml:space="preserve">THE </w:t>
      </w:r>
      <w:r w:rsidR="00CD6238" w:rsidRPr="007C5A1D">
        <w:rPr>
          <w:rFonts w:cs="Times New Roman"/>
          <w:b/>
          <w:sz w:val="20"/>
          <w:szCs w:val="20"/>
          <w:lang w:val="en-US"/>
        </w:rPr>
        <w:t>APPENDICES</w:t>
      </w:r>
      <w:bookmarkEnd w:id="156"/>
    </w:p>
    <w:p w:rsidR="00A5784A" w:rsidRPr="007C5A1D" w:rsidRDefault="00A5784A" w:rsidP="00CD6238">
      <w:pPr>
        <w:widowControl w:val="0"/>
        <w:jc w:val="center"/>
        <w:rPr>
          <w:b/>
          <w:color w:val="000000"/>
          <w:sz w:val="20"/>
          <w:szCs w:val="20"/>
          <w:lang w:val="en-US"/>
        </w:rPr>
        <w:sectPr w:rsidR="00A5784A" w:rsidRPr="007C5A1D" w:rsidSect="007B5919">
          <w:headerReference w:type="even" r:id="rId108"/>
          <w:headerReference w:type="default" r:id="rId109"/>
          <w:headerReference w:type="first" r:id="rId110"/>
          <w:type w:val="nextColumn"/>
          <w:pgSz w:w="11907" w:h="16839" w:code="9"/>
          <w:pgMar w:top="1134" w:right="1418" w:bottom="1134" w:left="1418" w:header="567" w:footer="1134" w:gutter="0"/>
          <w:cols w:space="720"/>
          <w:docGrid w:linePitch="326"/>
        </w:sectPr>
      </w:pPr>
    </w:p>
    <w:p w:rsidR="004E7CD8" w:rsidRPr="007C5A1D" w:rsidRDefault="00CD6238" w:rsidP="006D7134">
      <w:pPr>
        <w:pStyle w:val="Heading2"/>
        <w:spacing w:before="0" w:after="0"/>
        <w:ind w:left="0"/>
        <w:jc w:val="center"/>
        <w:rPr>
          <w:rFonts w:cs="Times New Roman"/>
          <w:sz w:val="20"/>
          <w:szCs w:val="20"/>
          <w:lang w:val="en-GB"/>
        </w:rPr>
      </w:pPr>
      <w:bookmarkStart w:id="157" w:name="_Toc408306141"/>
      <w:r w:rsidRPr="007C5A1D">
        <w:rPr>
          <w:rFonts w:cs="Times New Roman"/>
          <w:sz w:val="20"/>
          <w:szCs w:val="20"/>
          <w:lang w:val="en-GB"/>
        </w:rPr>
        <w:t>A</w:t>
      </w:r>
      <w:r w:rsidR="004E7CD8" w:rsidRPr="007C5A1D">
        <w:rPr>
          <w:rFonts w:cs="Times New Roman"/>
          <w:sz w:val="20"/>
          <w:szCs w:val="20"/>
          <w:lang w:val="en-GB"/>
        </w:rPr>
        <w:t>PPENDIX A</w:t>
      </w:r>
      <w:bookmarkEnd w:id="157"/>
    </w:p>
    <w:p w:rsidR="004E7CD8" w:rsidRPr="007C5A1D" w:rsidRDefault="004E7CD8" w:rsidP="006D7134">
      <w:pPr>
        <w:pStyle w:val="ChapterHeading"/>
        <w:spacing w:line="240" w:lineRule="auto"/>
        <w:rPr>
          <w:rFonts w:ascii="Times New Roman" w:hAnsi="Times New Roman" w:cs="Times New Roman"/>
          <w:sz w:val="20"/>
          <w:szCs w:val="20"/>
          <w:lang w:val="en-GB"/>
        </w:rPr>
      </w:pPr>
    </w:p>
    <w:p w:rsidR="004E7CD8" w:rsidRPr="007C5A1D" w:rsidRDefault="004E7CD8" w:rsidP="006D7134">
      <w:pPr>
        <w:pStyle w:val="Heading2"/>
        <w:spacing w:before="0" w:after="0"/>
        <w:ind w:left="0"/>
        <w:jc w:val="center"/>
        <w:rPr>
          <w:rFonts w:cs="Times New Roman"/>
          <w:sz w:val="20"/>
          <w:szCs w:val="20"/>
          <w:lang w:val="en-GB"/>
        </w:rPr>
      </w:pPr>
      <w:bookmarkStart w:id="158" w:name="_Toc408306142"/>
      <w:r w:rsidRPr="007C5A1D">
        <w:rPr>
          <w:rFonts w:cs="Times New Roman"/>
          <w:sz w:val="20"/>
          <w:szCs w:val="20"/>
          <w:lang w:val="en-GB"/>
        </w:rPr>
        <w:t>GENERAL EXEMPTIONS</w:t>
      </w:r>
      <w:bookmarkEnd w:id="158"/>
    </w:p>
    <w:p w:rsidR="006954B6" w:rsidRPr="007C5A1D" w:rsidRDefault="004E7CD8" w:rsidP="004E7CD8">
      <w:pPr>
        <w:pStyle w:val="ChapterHeading"/>
        <w:spacing w:line="240" w:lineRule="auto"/>
        <w:rPr>
          <w:rFonts w:ascii="Times New Roman" w:hAnsi="Times New Roman" w:cs="Times New Roman"/>
          <w:sz w:val="20"/>
          <w:szCs w:val="20"/>
        </w:rPr>
        <w:sectPr w:rsidR="006954B6" w:rsidRPr="007C5A1D" w:rsidSect="007B5919">
          <w:headerReference w:type="even" r:id="rId111"/>
          <w:headerReference w:type="default" r:id="rId112"/>
          <w:headerReference w:type="first" r:id="rId113"/>
          <w:type w:val="nextColumn"/>
          <w:pgSz w:w="11907" w:h="16839" w:code="9"/>
          <w:pgMar w:top="1134" w:right="1418" w:bottom="1134" w:left="1418" w:header="567" w:footer="1134" w:gutter="0"/>
          <w:cols w:space="720"/>
          <w:docGrid w:linePitch="326"/>
        </w:sectPr>
      </w:pPr>
      <w:r w:rsidRPr="007C5A1D">
        <w:rPr>
          <w:rFonts w:ascii="Times New Roman" w:hAnsi="Times New Roman" w:cs="Times New Roman"/>
          <w:sz w:val="20"/>
          <w:szCs w:val="20"/>
        </w:rPr>
        <w:t xml:space="preserve"> </w:t>
      </w:r>
    </w:p>
    <w:p w:rsidR="004E7CD8" w:rsidRPr="007C5A1D" w:rsidRDefault="004E7CD8" w:rsidP="004E7CD8">
      <w:pPr>
        <w:pStyle w:val="ChapterHeading"/>
        <w:spacing w:line="240" w:lineRule="auto"/>
        <w:rPr>
          <w:rFonts w:ascii="Times New Roman" w:hAnsi="Times New Roman" w:cs="Times New Roman"/>
          <w:sz w:val="20"/>
          <w:szCs w:val="20"/>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This Standard does not apply to a poison in any of the following products:</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rPr>
      </w:pPr>
      <w:r w:rsidRPr="007C5A1D">
        <w:rPr>
          <w:rFonts w:ascii="Times New Roman" w:hAnsi="Times New Roman" w:cs="Times New Roman"/>
        </w:rPr>
        <w:t>ALGICIDES</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ALGICIDES</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 BACTERIOCIDES</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BACTERIOCIDES</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 xml:space="preserve"> OR SLIMICIDES</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SLIMICIDES</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 xml:space="preserve"> for industrial use that do not fit the definition of an </w:t>
      </w:r>
      <w:proofErr w:type="spellStart"/>
      <w:r w:rsidRPr="007C5A1D">
        <w:rPr>
          <w:rFonts w:ascii="Times New Roman" w:hAnsi="Times New Roman" w:cs="Times New Roman"/>
        </w:rPr>
        <w:t>agvet</w:t>
      </w:r>
      <w:proofErr w:type="spellEnd"/>
      <w:r w:rsidRPr="007C5A1D">
        <w:rPr>
          <w:rFonts w:ascii="Times New Roman" w:hAnsi="Times New Roman" w:cs="Times New Roman"/>
        </w:rPr>
        <w:t xml:space="preserve"> chemical product.</w:t>
      </w:r>
    </w:p>
    <w:p w:rsidR="004E7CD8" w:rsidRPr="007C5A1D" w:rsidRDefault="004E7CD8" w:rsidP="00DF71EC">
      <w:pPr>
        <w:pStyle w:val="schedbody"/>
        <w:spacing w:line="240" w:lineRule="auto"/>
        <w:rPr>
          <w:rFonts w:ascii="Times New Roman" w:hAnsi="Times New Roman" w:cs="Times New Roman"/>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BACTERIAL CULTURE MEDIA</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BACTERIAL CULTURE MEDIA</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containing antibiotics.</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CERAMICS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CERAMICS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CHEMISTRY SETS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CHEMISTRY SETS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for toy and educational use, when </w:t>
      </w:r>
      <w:r w:rsidRPr="007C5A1D">
        <w:rPr>
          <w:rFonts w:ascii="Times New Roman" w:hAnsi="Times New Roman" w:cs="Times New Roman"/>
        </w:rPr>
        <w:t>complying with the requirements of Australian Standard A</w:t>
      </w:r>
      <w:r w:rsidR="00052DF3" w:rsidRPr="007C5A1D">
        <w:rPr>
          <w:rFonts w:ascii="Times New Roman" w:hAnsi="Times New Roman" w:cs="Times New Roman"/>
        </w:rPr>
        <w:t>S </w:t>
      </w:r>
      <w:r w:rsidRPr="007C5A1D">
        <w:rPr>
          <w:rFonts w:ascii="Times New Roman" w:hAnsi="Times New Roman" w:cs="Times New Roman"/>
        </w:rPr>
        <w:t xml:space="preserve">8124.4-2003 </w:t>
      </w:r>
      <w:r w:rsidRPr="007C5A1D">
        <w:rPr>
          <w:rFonts w:ascii="Times New Roman" w:hAnsi="Times New Roman" w:cs="Times New Roman"/>
          <w:i/>
          <w:iCs/>
        </w:rPr>
        <w:t xml:space="preserve">Safety of toys </w:t>
      </w:r>
      <w:r w:rsidR="00D25CC1" w:rsidRPr="007C5A1D">
        <w:rPr>
          <w:rFonts w:ascii="Times New Roman" w:hAnsi="Times New Roman" w:cs="Times New Roman"/>
          <w:iCs/>
        </w:rPr>
        <w:t>entitled</w:t>
      </w:r>
      <w:r w:rsidR="00D25CC1" w:rsidRPr="007C5A1D">
        <w:rPr>
          <w:rFonts w:ascii="Times New Roman" w:hAnsi="Times New Roman" w:cs="Times New Roman"/>
          <w:i/>
          <w:iCs/>
        </w:rPr>
        <w:t xml:space="preserve"> </w:t>
      </w:r>
      <w:r w:rsidRPr="007C5A1D">
        <w:rPr>
          <w:rFonts w:ascii="Times New Roman" w:hAnsi="Times New Roman" w:cs="Times New Roman"/>
          <w:i/>
          <w:iCs/>
        </w:rPr>
        <w:t>Part 4: Experimental sets for chemistry and related activities</w:t>
      </w:r>
      <w:r w:rsidRPr="007C5A1D">
        <w:rPr>
          <w:rFonts w:ascii="Times New Roman" w:hAnsi="Times New Roman" w:cs="Times New Roman"/>
        </w:rPr>
        <w:t>.</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COPPER COMPOUNDS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COPPER COMPOUNDS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in paints.</w:t>
      </w:r>
    </w:p>
    <w:p w:rsidR="004E7CD8" w:rsidRPr="007C5A1D" w:rsidRDefault="004E7CD8" w:rsidP="00DF71EC">
      <w:pPr>
        <w:pStyle w:val="schedbody"/>
        <w:spacing w:line="240" w:lineRule="auto"/>
        <w:rPr>
          <w:rFonts w:ascii="Times New Roman" w:hAnsi="Times New Roman" w:cs="Times New Roman"/>
        </w:rPr>
      </w:pPr>
    </w:p>
    <w:p w:rsidR="004E7CD8" w:rsidRPr="007C5A1D" w:rsidRDefault="004E7CD8" w:rsidP="00DF71EC">
      <w:pPr>
        <w:pStyle w:val="schedbody"/>
        <w:spacing w:line="240" w:lineRule="auto"/>
        <w:rPr>
          <w:rFonts w:ascii="Times New Roman" w:hAnsi="Times New Roman" w:cs="Times New Roman"/>
        </w:rPr>
      </w:pPr>
      <w:r w:rsidRPr="007C5A1D">
        <w:rPr>
          <w:rFonts w:ascii="Times New Roman" w:hAnsi="Times New Roman" w:cs="Times New Roman"/>
        </w:rPr>
        <w:t xml:space="preserve">DEXTRANS, GELATIN </w:t>
      </w:r>
      <w:r w:rsidR="00E15033" w:rsidRPr="007C5A1D">
        <w:rPr>
          <w:rFonts w:ascii="Times New Roman" w:hAnsi="Times New Roman" w:cs="Times New Roman"/>
        </w:rPr>
        <w:sym w:font="Symbol" w:char="F02D"/>
      </w:r>
      <w:r w:rsidRPr="007C5A1D">
        <w:rPr>
          <w:rFonts w:ascii="Times New Roman" w:hAnsi="Times New Roman" w:cs="Times New Roman"/>
        </w:rPr>
        <w:t xml:space="preserve"> SUCCINYLATED &amp; ETHERIFIED STARCHES</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 xml:space="preserve">DEXTRANS, GELATIN </w:instrText>
      </w:r>
      <w:r w:rsidR="004C4B91" w:rsidRPr="00E52CE5">
        <w:rPr>
          <w:rFonts w:ascii="Times New Roman" w:hAnsi="Times New Roman" w:cs="Times New Roman"/>
        </w:rPr>
        <w:sym w:font="Symbol" w:char="F02D"/>
      </w:r>
      <w:r w:rsidR="004C4B91" w:rsidRPr="00E52CE5">
        <w:rPr>
          <w:rFonts w:ascii="Times New Roman" w:hAnsi="Times New Roman" w:cs="Times New Roman"/>
        </w:rPr>
        <w:instrText xml:space="preserve"> SUCCINYLATED &amp; ETHERIFIED STARCHES</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 xml:space="preserve"> used as plasma substitutes/blood</w:t>
      </w:r>
      <w:r w:rsidR="00034D6E" w:rsidRPr="007C5A1D">
        <w:rPr>
          <w:rFonts w:ascii="Times New Roman" w:hAnsi="Times New Roman" w:cs="Times New Roman"/>
        </w:rPr>
        <w:t xml:space="preserve"> volume expanders</w:t>
      </w:r>
      <w:r w:rsidRPr="007C5A1D">
        <w:rPr>
          <w:rFonts w:ascii="Times New Roman" w:hAnsi="Times New Roman" w:cs="Times New Roman"/>
        </w:rPr>
        <w:t>.</w:t>
      </w:r>
    </w:p>
    <w:p w:rsidR="004E7CD8" w:rsidRPr="007C5A1D" w:rsidRDefault="004E7CD8" w:rsidP="00DF71EC">
      <w:pPr>
        <w:pStyle w:val="schedbody"/>
        <w:spacing w:line="240" w:lineRule="auto"/>
        <w:rPr>
          <w:rFonts w:ascii="Times New Roman" w:hAnsi="Times New Roman" w:cs="Times New Roman"/>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ELECTRICAL ACCUMULATORS, BATTERIES, COMPONENTS or LAMPS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ELECTRICAL ACCUMULATORS, BATTERIES, COMPONENTS or LAMPS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ELECTRONIC COMPONENTS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ELECTRONIC COMPONENTS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ENHANCING AGENTS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ENHANCING AGENTS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for use in ultrasonic and magnetic resonance imaging.</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EXPLOSIVES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EXPLOSIVES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FOOD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FOOD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b/>
          <w:bCs/>
          <w:lang w:val="en-GB"/>
        </w:rPr>
        <w:t xml:space="preserve"> except</w:t>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 xml:space="preserve">(a) </w:t>
      </w:r>
      <w:r w:rsidRPr="007C5A1D">
        <w:rPr>
          <w:rFonts w:ascii="Times New Roman" w:hAnsi="Times New Roman" w:cs="Times New Roman"/>
          <w:lang w:val="en-GB"/>
        </w:rPr>
        <w:tab/>
        <w:t>food additives before incorporation into food; or</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used as a means of administering a poison for therapeutic use.</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FRITTED GLAZING OR ENAMELLING PREPARATIONS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FRITTED GLAZING OR ENAMELLING PREPARATIONS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in which the poison is confined as a non-migratory component of glassy solid flakes or granules.</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GLASS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GLASS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(including CRYSTAL WARE).</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GLAZED POTTERY</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GLAZED POTTERY</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rPr>
      </w:pPr>
    </w:p>
    <w:p w:rsidR="005A637A" w:rsidRPr="007C5A1D" w:rsidRDefault="005A637A" w:rsidP="00DF71EC">
      <w:pPr>
        <w:pStyle w:val="schedbody"/>
        <w:spacing w:line="240" w:lineRule="auto"/>
        <w:rPr>
          <w:rFonts w:ascii="Times New Roman" w:hAnsi="Times New Roman" w:cs="Times New Roman"/>
        </w:rPr>
      </w:pPr>
      <w:r w:rsidRPr="007C5A1D">
        <w:rPr>
          <w:rFonts w:ascii="Times New Roman" w:hAnsi="Times New Roman" w:cs="Times New Roman"/>
        </w:rPr>
        <w:t>HUMAN BLOOD PRODUCTS</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HUMAN BLOOD PRODUCTS</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 xml:space="preserve"> including:</w:t>
      </w:r>
    </w:p>
    <w:p w:rsidR="005A637A" w:rsidRPr="007C5A1D" w:rsidRDefault="005A637A" w:rsidP="00DF71EC">
      <w:pPr>
        <w:pStyle w:val="schedbody"/>
        <w:spacing w:line="240" w:lineRule="auto"/>
        <w:rPr>
          <w:rFonts w:ascii="Times New Roman" w:hAnsi="Times New Roman" w:cs="Times New Roman"/>
        </w:rPr>
      </w:pPr>
    </w:p>
    <w:p w:rsidR="005A637A" w:rsidRPr="007C5A1D" w:rsidRDefault="005A637A"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whole blood;</w:t>
      </w:r>
    </w:p>
    <w:p w:rsidR="005A637A" w:rsidRPr="007C5A1D" w:rsidRDefault="005A637A" w:rsidP="00DF71EC">
      <w:pPr>
        <w:pStyle w:val="schedindenta"/>
        <w:spacing w:line="240" w:lineRule="auto"/>
        <w:rPr>
          <w:rFonts w:ascii="Times New Roman" w:hAnsi="Times New Roman" w:cs="Times New Roman"/>
        </w:rPr>
      </w:pPr>
    </w:p>
    <w:p w:rsidR="005A637A" w:rsidRPr="007C5A1D" w:rsidRDefault="005A637A" w:rsidP="00DF71EC">
      <w:pPr>
        <w:pStyle w:val="schedindenta"/>
        <w:spacing w:line="240" w:lineRule="auto"/>
        <w:rPr>
          <w:rFonts w:ascii="Times New Roman" w:hAnsi="Times New Roman" w:cs="Times New Roman"/>
        </w:rPr>
      </w:pPr>
      <w:r w:rsidRPr="007C5A1D">
        <w:rPr>
          <w:rFonts w:ascii="Times New Roman" w:hAnsi="Times New Roman" w:cs="Times New Roman"/>
        </w:rPr>
        <w:tab/>
        <w:t xml:space="preserve">(b) </w:t>
      </w:r>
      <w:r w:rsidRPr="007C5A1D">
        <w:rPr>
          <w:rFonts w:ascii="Times New Roman" w:hAnsi="Times New Roman" w:cs="Times New Roman"/>
        </w:rPr>
        <w:tab/>
        <w:t>blood components including red cells, white cells, platelets and plasma (including cryoprecipitate); and</w:t>
      </w:r>
    </w:p>
    <w:p w:rsidR="005A637A" w:rsidRPr="007C5A1D" w:rsidRDefault="005A637A" w:rsidP="00DF71EC">
      <w:pPr>
        <w:pStyle w:val="schedindenta"/>
        <w:spacing w:line="240" w:lineRule="auto"/>
        <w:rPr>
          <w:rFonts w:ascii="Times New Roman" w:hAnsi="Times New Roman" w:cs="Times New Roman"/>
        </w:rPr>
      </w:pPr>
    </w:p>
    <w:p w:rsidR="005A637A" w:rsidRPr="007C5A1D" w:rsidRDefault="005A637A" w:rsidP="00DF71EC">
      <w:pPr>
        <w:pStyle w:val="schedindenta"/>
        <w:spacing w:line="240" w:lineRule="auto"/>
        <w:ind w:left="1757"/>
        <w:rPr>
          <w:rFonts w:ascii="Times New Roman" w:hAnsi="Times New Roman" w:cs="Times New Roman"/>
          <w:snapToGrid w:val="0"/>
        </w:rPr>
      </w:pPr>
      <w:r w:rsidRPr="007C5A1D">
        <w:rPr>
          <w:rFonts w:ascii="Times New Roman" w:hAnsi="Times New Roman" w:cs="Times New Roman"/>
        </w:rPr>
        <w:t xml:space="preserve">(c) </w:t>
      </w:r>
      <w:r w:rsidRPr="007C5A1D">
        <w:rPr>
          <w:rFonts w:ascii="Times New Roman" w:hAnsi="Times New Roman" w:cs="Times New Roman"/>
        </w:rPr>
        <w:tab/>
        <w:t>the following plasma-derived therapeutic proteins</w:t>
      </w:r>
      <w:r w:rsidR="00E15033" w:rsidRPr="007C5A1D">
        <w:rPr>
          <w:rFonts w:ascii="Times New Roman" w:hAnsi="Times New Roman" w:cs="Times New Roman"/>
        </w:rPr>
        <w:t>;</w:t>
      </w:r>
      <w:r w:rsidRPr="007C5A1D">
        <w:rPr>
          <w:rFonts w:ascii="Times New Roman" w:hAnsi="Times New Roman" w:cs="Times New Roman"/>
        </w:rPr>
        <w:t xml:space="preserve"> and their equivalent recombinant alternatives:</w:t>
      </w:r>
    </w:p>
    <w:p w:rsidR="005A637A" w:rsidRPr="007C5A1D" w:rsidRDefault="005A637A" w:rsidP="00DF71EC">
      <w:pPr>
        <w:pStyle w:val="schedindenta"/>
        <w:spacing w:line="240" w:lineRule="auto"/>
        <w:rPr>
          <w:rFonts w:ascii="Times New Roman" w:hAnsi="Times New Roman" w:cs="Times New Roman"/>
        </w:rPr>
      </w:pPr>
    </w:p>
    <w:p w:rsidR="005A637A" w:rsidRPr="007C5A1D" w:rsidRDefault="005A637A" w:rsidP="00DF71EC">
      <w:pPr>
        <w:pStyle w:val="schedindenta"/>
        <w:tabs>
          <w:tab w:val="clear" w:pos="1871"/>
          <w:tab w:val="right" w:pos="1800"/>
        </w:tabs>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albumin;</w:t>
      </w:r>
    </w:p>
    <w:p w:rsidR="005A637A" w:rsidRPr="007C5A1D" w:rsidRDefault="005A637A" w:rsidP="00DF71EC">
      <w:pPr>
        <w:pStyle w:val="schedindenta"/>
        <w:tabs>
          <w:tab w:val="clear" w:pos="1871"/>
          <w:tab w:val="right" w:pos="1800"/>
        </w:tabs>
        <w:spacing w:line="240" w:lineRule="auto"/>
        <w:rPr>
          <w:rFonts w:ascii="Times New Roman" w:hAnsi="Times New Roman" w:cs="Times New Roman"/>
        </w:rPr>
      </w:pPr>
    </w:p>
    <w:p w:rsidR="005A637A" w:rsidRPr="007C5A1D" w:rsidRDefault="005A637A" w:rsidP="00DF71EC">
      <w:pPr>
        <w:pStyle w:val="schedindenti"/>
        <w:tabs>
          <w:tab w:val="clear" w:pos="1871"/>
          <w:tab w:val="left" w:pos="1540"/>
          <w:tab w:val="right" w:pos="1800"/>
        </w:tabs>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w:t>
      </w:r>
      <w:r w:rsidR="003E7130" w:rsidRPr="007C5A1D">
        <w:rPr>
          <w:rFonts w:ascii="Times New Roman" w:hAnsi="Times New Roman" w:cs="Times New Roman"/>
        </w:rPr>
        <w:tab/>
      </w:r>
      <w:r w:rsidRPr="007C5A1D">
        <w:rPr>
          <w:rFonts w:ascii="Times New Roman" w:hAnsi="Times New Roman" w:cs="Times New Roman"/>
        </w:rPr>
        <w:tab/>
        <w:t>anticoagulation complex;</w:t>
      </w:r>
    </w:p>
    <w:p w:rsidR="005A637A" w:rsidRPr="007C5A1D" w:rsidRDefault="005A637A" w:rsidP="00DF71EC">
      <w:pPr>
        <w:pStyle w:val="schedbody"/>
        <w:spacing w:line="240" w:lineRule="auto"/>
        <w:rPr>
          <w:rFonts w:ascii="Times New Roman" w:hAnsi="Times New Roman" w:cs="Times New Roman"/>
        </w:rPr>
      </w:pPr>
    </w:p>
    <w:p w:rsidR="005A637A" w:rsidRPr="007C5A1D" w:rsidRDefault="005A637A" w:rsidP="00DF71EC">
      <w:pPr>
        <w:pStyle w:val="schedbody"/>
        <w:tabs>
          <w:tab w:val="clear" w:pos="1871"/>
          <w:tab w:val="right" w:pos="1800"/>
        </w:tabs>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(iii)</w:t>
      </w:r>
      <w:r w:rsidRPr="007C5A1D">
        <w:rPr>
          <w:rFonts w:ascii="Times New Roman" w:hAnsi="Times New Roman" w:cs="Times New Roman"/>
        </w:rPr>
        <w:tab/>
        <w:t>C1 esterase inhibitors;</w:t>
      </w:r>
    </w:p>
    <w:p w:rsidR="005A637A" w:rsidRPr="007C5A1D" w:rsidRDefault="005A637A" w:rsidP="00DF71EC">
      <w:pPr>
        <w:pStyle w:val="schedbody"/>
        <w:tabs>
          <w:tab w:val="clear" w:pos="1871"/>
          <w:tab w:val="right" w:pos="1800"/>
        </w:tabs>
        <w:spacing w:line="240" w:lineRule="auto"/>
        <w:rPr>
          <w:rFonts w:ascii="Times New Roman" w:hAnsi="Times New Roman" w:cs="Times New Roman"/>
        </w:rPr>
      </w:pPr>
    </w:p>
    <w:p w:rsidR="004E7CD8" w:rsidRPr="007C5A1D" w:rsidRDefault="005A637A" w:rsidP="00DF71EC">
      <w:pPr>
        <w:pStyle w:val="schedindenti"/>
        <w:tabs>
          <w:tab w:val="clear" w:pos="1871"/>
          <w:tab w:val="left" w:pos="1540"/>
          <w:tab w:val="right" w:pos="1800"/>
        </w:tabs>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004E7CD8" w:rsidRPr="007C5A1D">
        <w:rPr>
          <w:rFonts w:ascii="Times New Roman" w:hAnsi="Times New Roman" w:cs="Times New Roman"/>
        </w:rPr>
        <w:tab/>
        <w:t>(iv)</w:t>
      </w:r>
      <w:r w:rsidR="004E7CD8" w:rsidRPr="007C5A1D">
        <w:rPr>
          <w:rFonts w:ascii="Times New Roman" w:hAnsi="Times New Roman" w:cs="Times New Roman"/>
        </w:rPr>
        <w:tab/>
        <w:t>clotting factors;</w:t>
      </w:r>
    </w:p>
    <w:p w:rsidR="004E7CD8" w:rsidRPr="007C5A1D" w:rsidRDefault="004E7CD8" w:rsidP="00DF71EC">
      <w:pPr>
        <w:pStyle w:val="ChapterHeading"/>
        <w:tabs>
          <w:tab w:val="clear" w:pos="1871"/>
          <w:tab w:val="right" w:pos="1800"/>
        </w:tabs>
        <w:spacing w:line="240" w:lineRule="auto"/>
        <w:rPr>
          <w:rFonts w:ascii="Times New Roman" w:hAnsi="Times New Roman" w:cs="Times New Roman"/>
          <w:sz w:val="20"/>
          <w:szCs w:val="20"/>
          <w:lang w:val="en-GB"/>
        </w:rPr>
      </w:pPr>
    </w:p>
    <w:p w:rsidR="004E7CD8" w:rsidRPr="007C5A1D" w:rsidRDefault="004E7CD8" w:rsidP="00DF71EC">
      <w:pPr>
        <w:pStyle w:val="schedindenti"/>
        <w:tabs>
          <w:tab w:val="clear" w:pos="1871"/>
          <w:tab w:val="left" w:pos="1540"/>
          <w:tab w:val="right" w:pos="1800"/>
        </w:tabs>
        <w:spacing w:line="240" w:lineRule="auto"/>
        <w:rPr>
          <w:rFonts w:ascii="Times New Roman" w:hAnsi="Times New Roman" w:cs="Times New Roman"/>
          <w:lang w:val="de-DE"/>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lang w:val="de-DE"/>
        </w:rPr>
        <w:t>(v)</w:t>
      </w:r>
      <w:r w:rsidRPr="007C5A1D">
        <w:rPr>
          <w:rFonts w:ascii="Times New Roman" w:hAnsi="Times New Roman" w:cs="Times New Roman"/>
          <w:lang w:val="de-DE"/>
        </w:rPr>
        <w:tab/>
      </w:r>
      <w:r w:rsidR="003E7130" w:rsidRPr="007C5A1D">
        <w:rPr>
          <w:rFonts w:ascii="Times New Roman" w:hAnsi="Times New Roman" w:cs="Times New Roman"/>
          <w:lang w:val="de-DE"/>
        </w:rPr>
        <w:tab/>
      </w:r>
      <w:r w:rsidRPr="007C5A1D">
        <w:rPr>
          <w:rFonts w:ascii="Times New Roman" w:hAnsi="Times New Roman" w:cs="Times New Roman"/>
          <w:lang w:val="de-DE"/>
        </w:rPr>
        <w:t>fibrinogen;</w:t>
      </w:r>
    </w:p>
    <w:p w:rsidR="004E7CD8" w:rsidRPr="007C5A1D" w:rsidRDefault="004E7CD8" w:rsidP="00DF71EC">
      <w:pPr>
        <w:pStyle w:val="schedindenti"/>
        <w:tabs>
          <w:tab w:val="clear" w:pos="1871"/>
          <w:tab w:val="left" w:pos="1540"/>
          <w:tab w:val="right" w:pos="1800"/>
        </w:tabs>
        <w:spacing w:line="240" w:lineRule="auto"/>
        <w:rPr>
          <w:rFonts w:ascii="Times New Roman" w:hAnsi="Times New Roman" w:cs="Times New Roman"/>
          <w:lang w:val="de-DE"/>
        </w:rPr>
      </w:pPr>
    </w:p>
    <w:p w:rsidR="004E7CD8" w:rsidRPr="007C5A1D" w:rsidRDefault="004E7CD8" w:rsidP="00DF71EC">
      <w:pPr>
        <w:pStyle w:val="schedindenti"/>
        <w:tabs>
          <w:tab w:val="clear" w:pos="1871"/>
          <w:tab w:val="left" w:pos="1540"/>
          <w:tab w:val="right" w:pos="1800"/>
        </w:tabs>
        <w:spacing w:line="240" w:lineRule="auto"/>
        <w:rPr>
          <w:rFonts w:ascii="Times New Roman" w:hAnsi="Times New Roman" w:cs="Times New Roman"/>
          <w:lang w:val="de-DE"/>
        </w:rPr>
      </w:pPr>
      <w:r w:rsidRPr="007C5A1D">
        <w:rPr>
          <w:rFonts w:ascii="Times New Roman" w:hAnsi="Times New Roman" w:cs="Times New Roman"/>
          <w:lang w:val="de-DE"/>
        </w:rPr>
        <w:tab/>
      </w:r>
      <w:r w:rsidRPr="007C5A1D">
        <w:rPr>
          <w:rFonts w:ascii="Times New Roman" w:hAnsi="Times New Roman" w:cs="Times New Roman"/>
          <w:lang w:val="de-DE"/>
        </w:rPr>
        <w:tab/>
      </w:r>
      <w:r w:rsidRPr="007C5A1D">
        <w:rPr>
          <w:rFonts w:ascii="Times New Roman" w:hAnsi="Times New Roman" w:cs="Times New Roman"/>
          <w:lang w:val="de-DE"/>
        </w:rPr>
        <w:tab/>
        <w:t>(vi)</w:t>
      </w:r>
      <w:r w:rsidRPr="007C5A1D">
        <w:rPr>
          <w:rFonts w:ascii="Times New Roman" w:hAnsi="Times New Roman" w:cs="Times New Roman"/>
          <w:lang w:val="de-DE"/>
        </w:rPr>
        <w:tab/>
        <w:t>protein C;</w:t>
      </w:r>
    </w:p>
    <w:p w:rsidR="004E7CD8" w:rsidRPr="007C5A1D" w:rsidRDefault="004E7CD8" w:rsidP="00DF71EC">
      <w:pPr>
        <w:pStyle w:val="schedindenti"/>
        <w:tabs>
          <w:tab w:val="clear" w:pos="1871"/>
          <w:tab w:val="left" w:pos="1540"/>
          <w:tab w:val="right" w:pos="1800"/>
        </w:tabs>
        <w:spacing w:line="240" w:lineRule="auto"/>
        <w:rPr>
          <w:rFonts w:ascii="Times New Roman" w:hAnsi="Times New Roman" w:cs="Times New Roman"/>
          <w:lang w:val="de-DE"/>
        </w:rPr>
      </w:pPr>
    </w:p>
    <w:p w:rsidR="004E7CD8" w:rsidRPr="007C5A1D" w:rsidRDefault="004E7CD8" w:rsidP="00DF71EC">
      <w:pPr>
        <w:pStyle w:val="schedindenti"/>
        <w:tabs>
          <w:tab w:val="clear" w:pos="1871"/>
          <w:tab w:val="left" w:pos="1540"/>
          <w:tab w:val="right" w:pos="1800"/>
        </w:tabs>
        <w:spacing w:line="240" w:lineRule="auto"/>
        <w:rPr>
          <w:rFonts w:ascii="Times New Roman" w:hAnsi="Times New Roman" w:cs="Times New Roman"/>
        </w:rPr>
      </w:pPr>
      <w:r w:rsidRPr="007C5A1D">
        <w:rPr>
          <w:rFonts w:ascii="Times New Roman" w:hAnsi="Times New Roman" w:cs="Times New Roman"/>
          <w:lang w:val="de-DE"/>
        </w:rPr>
        <w:tab/>
      </w:r>
      <w:r w:rsidRPr="007C5A1D">
        <w:rPr>
          <w:rFonts w:ascii="Times New Roman" w:hAnsi="Times New Roman" w:cs="Times New Roman"/>
          <w:lang w:val="de-DE"/>
        </w:rPr>
        <w:tab/>
      </w:r>
      <w:r w:rsidRPr="007C5A1D">
        <w:rPr>
          <w:rFonts w:ascii="Times New Roman" w:hAnsi="Times New Roman" w:cs="Times New Roman"/>
          <w:lang w:val="de-DE"/>
        </w:rPr>
        <w:tab/>
      </w:r>
      <w:r w:rsidRPr="007C5A1D">
        <w:rPr>
          <w:rFonts w:ascii="Times New Roman" w:hAnsi="Times New Roman" w:cs="Times New Roman"/>
        </w:rPr>
        <w:t>(vii)</w:t>
      </w:r>
      <w:r w:rsidRPr="007C5A1D">
        <w:rPr>
          <w:rFonts w:ascii="Times New Roman" w:hAnsi="Times New Roman" w:cs="Times New Roman"/>
        </w:rPr>
        <w:tab/>
        <w:t>prothrombin complex concentrate (PCC)</w:t>
      </w:r>
      <w:r w:rsidR="00CD3816" w:rsidRPr="007C5A1D">
        <w:rPr>
          <w:rFonts w:ascii="Times New Roman" w:hAnsi="Times New Roman" w:cs="Times New Roman"/>
          <w:lang w:val="en-GB"/>
        </w:rPr>
        <w:t xml:space="preserve"> </w:t>
      </w:r>
      <w:r w:rsidRPr="007C5A1D">
        <w:rPr>
          <w:rFonts w:ascii="Times New Roman" w:hAnsi="Times New Roman" w:cs="Times New Roman"/>
        </w:rPr>
        <w:t>; and</w:t>
      </w:r>
    </w:p>
    <w:p w:rsidR="004E7CD8" w:rsidRPr="007C5A1D" w:rsidRDefault="004E7CD8" w:rsidP="00DF71EC">
      <w:pPr>
        <w:pStyle w:val="schedindenti"/>
        <w:tabs>
          <w:tab w:val="clear" w:pos="1871"/>
          <w:tab w:val="left" w:pos="1540"/>
          <w:tab w:val="right" w:pos="1800"/>
        </w:tabs>
        <w:spacing w:line="240" w:lineRule="auto"/>
        <w:rPr>
          <w:rFonts w:ascii="Times New Roman" w:hAnsi="Times New Roman" w:cs="Times New Roman"/>
        </w:rPr>
      </w:pPr>
    </w:p>
    <w:p w:rsidR="004E7CD8" w:rsidRPr="007C5A1D" w:rsidRDefault="004E7CD8" w:rsidP="00DF71EC">
      <w:pPr>
        <w:pStyle w:val="schedindenti"/>
        <w:tabs>
          <w:tab w:val="clear" w:pos="1871"/>
          <w:tab w:val="left" w:pos="1540"/>
          <w:tab w:val="right" w:pos="1800"/>
        </w:tabs>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(viii)</w:t>
      </w:r>
      <w:r w:rsidRPr="007C5A1D">
        <w:rPr>
          <w:rFonts w:ascii="Times New Roman" w:hAnsi="Times New Roman" w:cs="Times New Roman"/>
        </w:rPr>
        <w:tab/>
        <w:t>thrombin.</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 VITRO DIAGNOSTIC AND ANALYTICAL PREPARATIONS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IN VITRO DIAGNOSTIC AND ANALYTICAL PREPARATIONS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containing 0.001 per cent or less of a poison included in Schedules 1 to 8.</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INTRAOCULAR VISCOELASTIC PRODUCTS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INTRAOCULAR VISCOELASTIC PRODUCTS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LUBRICANTS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LUBRICANTS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soluble oils and solvent-deposited lubricating agents.</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MATCHES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MATCHES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MEDICAL AND VETERINARY ADHESIVES</w:t>
      </w:r>
      <w:r w:rsidR="009602CF" w:rsidRPr="007C5A1D">
        <w:rPr>
          <w:rFonts w:ascii="Times New Roman" w:hAnsi="Times New Roman" w:cs="Times New Roman"/>
          <w:lang w:val="en-GB"/>
        </w:rPr>
        <w:t xml:space="preserve">, </w:t>
      </w:r>
      <w:r w:rsidRPr="007C5A1D">
        <w:rPr>
          <w:rFonts w:ascii="Times New Roman" w:hAnsi="Times New Roman" w:cs="Times New Roman"/>
          <w:lang w:val="en-GB"/>
        </w:rPr>
        <w:t xml:space="preserve">GLUES AND </w:t>
      </w:r>
      <w:r w:rsidR="008A393C" w:rsidRPr="007C5A1D">
        <w:rPr>
          <w:rFonts w:ascii="Times New Roman" w:hAnsi="Times New Roman" w:cs="Times New Roman"/>
          <w:lang w:val="en-GB"/>
        </w:rPr>
        <w:t>CEMENTS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MEDICAL AND VETERINARY ADHESIVES, GLUES AND CEMENTS</w:instrText>
      </w:r>
      <w:r w:rsidR="004C4B91">
        <w:instrText xml:space="preserve">" </w:instrText>
      </w:r>
      <w:r w:rsidR="004C4B91">
        <w:rPr>
          <w:rFonts w:ascii="Times New Roman" w:hAnsi="Times New Roman" w:cs="Times New Roman"/>
          <w:lang w:val="en-GB"/>
        </w:rPr>
        <w:fldChar w:fldCharType="end"/>
      </w:r>
      <w:r w:rsidR="008A393C" w:rsidRPr="007C5A1D">
        <w:rPr>
          <w:rFonts w:ascii="Times New Roman" w:hAnsi="Times New Roman" w:cs="Times New Roman"/>
          <w:lang w:val="en-GB"/>
        </w:rPr>
        <w:t>.</w:t>
      </w:r>
    </w:p>
    <w:p w:rsidR="004E7CD8" w:rsidRPr="007C5A1D" w:rsidRDefault="004E7CD8" w:rsidP="00DF71EC">
      <w:pPr>
        <w:pStyle w:val="BodyText1"/>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MEDICAL DEVICES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MEDICAL DEVICES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classified as Class III by the classification rules set out in Schedule 2 to the</w:t>
      </w:r>
      <w:r w:rsidRPr="007C5A1D">
        <w:rPr>
          <w:rFonts w:ascii="Times New Roman" w:hAnsi="Times New Roman" w:cs="Times New Roman"/>
          <w:i/>
          <w:iCs/>
          <w:lang w:val="en-GB"/>
        </w:rPr>
        <w:t xml:space="preserve"> Therapeutic Goods (Medical Devices) Regulation 2002</w:t>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injectable tissue reconstructive, augmentation and restoration materials, including collagen;</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medical devices which include anticoagulants;</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artificial tears;</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urinary catheters; or</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intra-articular fluids.</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MOTOR, HEATING or FURNACE </w:t>
      </w:r>
      <w:r w:rsidR="008A393C" w:rsidRPr="007C5A1D">
        <w:rPr>
          <w:rFonts w:ascii="Times New Roman" w:hAnsi="Times New Roman" w:cs="Times New Roman"/>
          <w:lang w:val="en-GB"/>
        </w:rPr>
        <w:t>FUELS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MOTOR, HEATING or FURNACE FUELS</w:instrText>
      </w:r>
      <w:r w:rsidR="004C4B91">
        <w:instrText xml:space="preserve">" </w:instrText>
      </w:r>
      <w:r w:rsidR="004C4B91">
        <w:rPr>
          <w:rFonts w:ascii="Times New Roman" w:hAnsi="Times New Roman" w:cs="Times New Roman"/>
          <w:lang w:val="en-GB"/>
        </w:rPr>
        <w:fldChar w:fldCharType="end"/>
      </w:r>
      <w:r w:rsidR="008A393C" w:rsidRPr="007C5A1D">
        <w:rPr>
          <w:rFonts w:ascii="Times New Roman" w:hAnsi="Times New Roman" w:cs="Times New Roman"/>
          <w:lang w:val="en-GB"/>
        </w:rPr>
        <w:t xml:space="preserve"> except</w:t>
      </w:r>
      <w:r w:rsidRPr="007C5A1D">
        <w:rPr>
          <w:rFonts w:ascii="Times New Roman" w:hAnsi="Times New Roman" w:cs="Times New Roman"/>
          <w:lang w:val="en-GB"/>
        </w:rPr>
        <w:t xml:space="preserve">: </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when the contrary intention appears in any Schedule; </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when containing methanol; </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toy</w:t>
      </w:r>
      <w:r w:rsidR="00A9276D" w:rsidRPr="007C5A1D">
        <w:rPr>
          <w:rFonts w:ascii="Times New Roman" w:hAnsi="Times New Roman" w:cs="Times New Roman"/>
          <w:lang w:val="en-GB"/>
        </w:rPr>
        <w:t xml:space="preserve"> </w:t>
      </w:r>
      <w:r w:rsidRPr="007C5A1D">
        <w:rPr>
          <w:rFonts w:ascii="Times New Roman" w:hAnsi="Times New Roman" w:cs="Times New Roman"/>
          <w:lang w:val="en-GB"/>
        </w:rPr>
        <w:t>or hobby fuels; or</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petrol or kerosene when packed in containers having a capacity of 20 litres or less. </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NUTRITION REPLACEMENT PREPARATIONS FOR PARENTERAL ADMINISTRATION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NUTRITION REPLACEMENT PREPARATIONS FOR PARENTERAL ADMINISTRATION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PAPER</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PAPER</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prepared for pesticidal use; or</w:t>
      </w:r>
    </w:p>
    <w:p w:rsidR="004E7CD8" w:rsidRPr="007C5A1D" w:rsidRDefault="004E7CD8" w:rsidP="00DF71EC">
      <w:pPr>
        <w:pStyle w:val="schedindenta"/>
        <w:spacing w:line="240" w:lineRule="auto"/>
        <w:rPr>
          <w:rFonts w:ascii="Times New Roman" w:hAnsi="Times New Roman" w:cs="Times New Roman"/>
          <w:lang w:val="en-GB"/>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containing a poison included in Schedule 8 or 9.</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PHOTOGRAPHIC PAPER or FILM</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PHOTOGRAPHIC PAPER or FILM</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PIGMENTS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PIGMENTS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when immobilised in a polymer. </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PORCELAIN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PORCELAIN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rPr>
      </w:pPr>
    </w:p>
    <w:p w:rsidR="004E7CD8" w:rsidRPr="007C5A1D" w:rsidRDefault="004E7CD8" w:rsidP="00DF71EC">
      <w:pPr>
        <w:pStyle w:val="schedbody"/>
        <w:spacing w:line="240" w:lineRule="auto"/>
        <w:rPr>
          <w:rFonts w:ascii="Times New Roman" w:hAnsi="Times New Roman" w:cs="Times New Roman"/>
        </w:rPr>
      </w:pPr>
      <w:r w:rsidRPr="007C5A1D">
        <w:rPr>
          <w:rFonts w:ascii="Times New Roman" w:hAnsi="Times New Roman" w:cs="Times New Roman"/>
        </w:rPr>
        <w:t>PRINTING INKS or INK ADDITIVES</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PRINTING INKS or INK ADDITIVES</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 xml:space="preserve"> </w:t>
      </w:r>
      <w:r w:rsidRPr="007C5A1D">
        <w:rPr>
          <w:rFonts w:ascii="Times New Roman" w:hAnsi="Times New Roman" w:cs="Times New Roman"/>
          <w:b/>
          <w:bCs/>
        </w:rPr>
        <w:t>except</w:t>
      </w:r>
      <w:r w:rsidRPr="007C5A1D">
        <w:rPr>
          <w:rFonts w:ascii="Times New Roman" w:hAnsi="Times New Roman" w:cs="Times New Roman"/>
        </w:rPr>
        <w:t xml:space="preserve">: </w:t>
      </w:r>
    </w:p>
    <w:p w:rsidR="004E7CD8" w:rsidRPr="007C5A1D" w:rsidRDefault="004E7CD8" w:rsidP="00DF71EC">
      <w:pPr>
        <w:pStyle w:val="schedbody"/>
        <w:spacing w:line="240" w:lineRule="auto"/>
        <w:rPr>
          <w:rFonts w:ascii="Times New Roman" w:hAnsi="Times New Roman" w:cs="Times New Roman"/>
        </w:rPr>
      </w:pPr>
    </w:p>
    <w:p w:rsidR="004E7CD8" w:rsidRPr="007C5A1D" w:rsidRDefault="004E7CD8"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when containing a pesticide; or</w:t>
      </w:r>
    </w:p>
    <w:p w:rsidR="004E7CD8" w:rsidRPr="007C5A1D" w:rsidRDefault="004E7CD8" w:rsidP="00DF71EC">
      <w:pPr>
        <w:pStyle w:val="schedindenta"/>
        <w:spacing w:line="240" w:lineRule="auto"/>
        <w:rPr>
          <w:rFonts w:ascii="Times New Roman" w:hAnsi="Times New Roman" w:cs="Times New Roman"/>
        </w:rPr>
      </w:pPr>
    </w:p>
    <w:p w:rsidR="004E7CD8" w:rsidRPr="007C5A1D" w:rsidRDefault="004E7CD8" w:rsidP="00DF71EC">
      <w:pPr>
        <w:pStyle w:val="schedindenta"/>
        <w:spacing w:line="240" w:lineRule="auto"/>
        <w:rPr>
          <w:rFonts w:ascii="Times New Roman" w:hAnsi="Times New Roman" w:cs="Times New Roman"/>
          <w:lang w:val="en-GB"/>
        </w:rPr>
      </w:pPr>
      <w:r w:rsidRPr="007C5A1D">
        <w:rPr>
          <w:rFonts w:ascii="Times New Roman" w:hAnsi="Times New Roman" w:cs="Times New Roman"/>
        </w:rPr>
        <w:tab/>
        <w:t>(b)</w:t>
      </w:r>
      <w:r w:rsidRPr="007C5A1D">
        <w:rPr>
          <w:rFonts w:ascii="Times New Roman" w:hAnsi="Times New Roman" w:cs="Times New Roman"/>
        </w:rPr>
        <w:tab/>
        <w:t>preparations containing more than 0.1 per cent of lead calculated on the non-volatile content of the ink or ink additive.</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RADIOGRAPHIC CONTRAST MEDIA</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RADIOGRAPHIC CONTRAST MEDIA</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(radiopaques) for therapeutic use.</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RADIOISOTOPES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RADIOISOTOPES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for therapeutic use.</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SEEDS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SEEDS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treated with seed protectants.</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SINGLE-USE TUBES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SINGLE-USE TUBES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for the estimation of alcohol</w:t>
      </w:r>
      <w:r w:rsidR="003E7A96" w:rsidRPr="007C5A1D">
        <w:rPr>
          <w:rFonts w:ascii="Times New Roman" w:hAnsi="Times New Roman" w:cs="Times New Roman"/>
          <w:lang w:val="en-GB"/>
        </w:rPr>
        <w:t xml:space="preserve"> </w:t>
      </w:r>
      <w:r w:rsidRPr="007C5A1D">
        <w:rPr>
          <w:rFonts w:ascii="Times New Roman" w:hAnsi="Times New Roman" w:cs="Times New Roman"/>
          <w:lang w:val="en-GB"/>
        </w:rPr>
        <w:t xml:space="preserve">content of breath. </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rPr>
      </w:pPr>
      <w:r w:rsidRPr="007C5A1D">
        <w:rPr>
          <w:rFonts w:ascii="Times New Roman" w:hAnsi="Times New Roman" w:cs="Times New Roman"/>
        </w:rPr>
        <w:t>TERMITE BARRIERS</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TERMITE BARRIERS</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 xml:space="preserve"> consisting of an active ingredient, other than arsenic, approved by the relevant registration authority, and laminated between impervious sheeting.</w:t>
      </w:r>
    </w:p>
    <w:p w:rsidR="004E7CD8" w:rsidRPr="007C5A1D" w:rsidRDefault="004E7CD8" w:rsidP="00DF71EC">
      <w:pPr>
        <w:pStyle w:val="schedbody"/>
        <w:spacing w:line="240" w:lineRule="auto"/>
        <w:rPr>
          <w:rFonts w:ascii="Times New Roman" w:hAnsi="Times New Roman" w:cs="Times New Roman"/>
          <w:lang w:val="en-GB"/>
        </w:rPr>
      </w:pP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TIMBER or WALLBOARD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TIMBER or WALLBOARD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 xml:space="preserve"> </w:t>
      </w:r>
    </w:p>
    <w:p w:rsidR="004E7CD8" w:rsidRPr="007C5A1D" w:rsidRDefault="004E7CD8" w:rsidP="00DF71EC">
      <w:pPr>
        <w:pStyle w:val="schedbody"/>
        <w:spacing w:line="240" w:lineRule="auto"/>
        <w:rPr>
          <w:rFonts w:ascii="Times New Roman" w:hAnsi="Times New Roman" w:cs="Times New Roman"/>
        </w:rPr>
      </w:pPr>
      <w:r w:rsidRPr="007C5A1D">
        <w:rPr>
          <w:rFonts w:ascii="Times New Roman" w:hAnsi="Times New Roman" w:cs="Times New Roman"/>
          <w:lang w:val="en-GB"/>
        </w:rPr>
        <w:t>VITREOUS ENAMELS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VITREOUS ENAMELS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w:t>
      </w:r>
    </w:p>
    <w:p w:rsidR="004E7CD8" w:rsidRPr="007C5A1D" w:rsidRDefault="004E7CD8" w:rsidP="00DF71EC">
      <w:pPr>
        <w:pStyle w:val="schedbody"/>
        <w:spacing w:line="240" w:lineRule="auto"/>
        <w:rPr>
          <w:rFonts w:ascii="Times New Roman" w:hAnsi="Times New Roman" w:cs="Times New Roman"/>
        </w:rPr>
      </w:pPr>
    </w:p>
    <w:p w:rsidR="00E76DCF" w:rsidRPr="007C5A1D" w:rsidRDefault="004E7CD8" w:rsidP="00E76DCF">
      <w:pPr>
        <w:pStyle w:val="schedbody"/>
        <w:spacing w:line="240" w:lineRule="auto"/>
        <w:rPr>
          <w:rFonts w:ascii="Times New Roman" w:hAnsi="Times New Roman" w:cs="Times New Roman"/>
          <w:spacing w:val="2"/>
          <w:lang w:val="en-GB"/>
        </w:rPr>
        <w:sectPr w:rsidR="00E76DCF" w:rsidRPr="007C5A1D" w:rsidSect="007B5919">
          <w:headerReference w:type="even" r:id="rId114"/>
          <w:headerReference w:type="default" r:id="rId115"/>
          <w:headerReference w:type="first" r:id="rId116"/>
          <w:type w:val="continuous"/>
          <w:pgSz w:w="11907" w:h="16839" w:code="9"/>
          <w:pgMar w:top="1134" w:right="1418" w:bottom="1134" w:left="1418" w:header="567" w:footer="1134" w:gutter="0"/>
          <w:cols w:space="720"/>
          <w:docGrid w:linePitch="326"/>
        </w:sectPr>
      </w:pPr>
      <w:r w:rsidRPr="007C5A1D">
        <w:rPr>
          <w:rFonts w:ascii="Times New Roman" w:hAnsi="Times New Roman" w:cs="Times New Roman"/>
          <w:spacing w:val="2"/>
          <w:lang w:val="en-GB"/>
        </w:rPr>
        <w:t>WRITING CORRECTION PENS</w:t>
      </w:r>
      <w:r w:rsidR="004C4B91">
        <w:rPr>
          <w:rFonts w:ascii="Times New Roman" w:hAnsi="Times New Roman" w:cs="Times New Roman"/>
          <w:spacing w:val="2"/>
          <w:lang w:val="en-GB"/>
        </w:rPr>
        <w:fldChar w:fldCharType="begin"/>
      </w:r>
      <w:r w:rsidR="004C4B91">
        <w:instrText xml:space="preserve"> XE "</w:instrText>
      </w:r>
      <w:r w:rsidR="004C4B91" w:rsidRPr="00E52CE5">
        <w:rPr>
          <w:rFonts w:ascii="Times New Roman" w:hAnsi="Times New Roman" w:cs="Times New Roman"/>
          <w:spacing w:val="2"/>
          <w:lang w:val="en-GB"/>
        </w:rPr>
        <w:instrText>WRITING CORRECTION PENS</w:instrText>
      </w:r>
      <w:r w:rsidR="004C4B91">
        <w:instrText xml:space="preserve">" </w:instrText>
      </w:r>
      <w:r w:rsidR="004C4B91">
        <w:rPr>
          <w:rFonts w:ascii="Times New Roman" w:hAnsi="Times New Roman" w:cs="Times New Roman"/>
          <w:spacing w:val="2"/>
          <w:lang w:val="en-GB"/>
        </w:rPr>
        <w:fldChar w:fldCharType="end"/>
      </w:r>
      <w:r w:rsidRPr="007C5A1D">
        <w:rPr>
          <w:rFonts w:ascii="Times New Roman" w:hAnsi="Times New Roman" w:cs="Times New Roman"/>
          <w:spacing w:val="2"/>
          <w:lang w:val="en-GB"/>
        </w:rPr>
        <w:t xml:space="preserve"> which do not allow ingestion of the contents and which contain no scheduled poison other than designated solvents included in Schedule 5.</w:t>
      </w:r>
    </w:p>
    <w:p w:rsidR="004E7CD8" w:rsidRPr="007C5A1D" w:rsidRDefault="004E7CD8" w:rsidP="006D7134">
      <w:pPr>
        <w:pStyle w:val="Heading2"/>
        <w:spacing w:before="0" w:after="0"/>
        <w:ind w:left="0"/>
        <w:jc w:val="center"/>
        <w:rPr>
          <w:rFonts w:cs="Times New Roman"/>
          <w:sz w:val="20"/>
          <w:szCs w:val="20"/>
        </w:rPr>
      </w:pPr>
      <w:bookmarkStart w:id="159" w:name="_Toc408306143"/>
      <w:r w:rsidRPr="007C5A1D">
        <w:rPr>
          <w:rFonts w:cs="Times New Roman"/>
          <w:sz w:val="20"/>
          <w:szCs w:val="20"/>
        </w:rPr>
        <w:t>APPENDIX B</w:t>
      </w:r>
      <w:bookmarkEnd w:id="159"/>
    </w:p>
    <w:p w:rsidR="004E7CD8" w:rsidRPr="007C5A1D" w:rsidRDefault="004E7CD8" w:rsidP="004E7CD8">
      <w:pPr>
        <w:pStyle w:val="ChapterHeading"/>
        <w:spacing w:line="240" w:lineRule="auto"/>
        <w:rPr>
          <w:rFonts w:ascii="Times New Roman" w:hAnsi="Times New Roman" w:cs="Times New Roman"/>
          <w:sz w:val="20"/>
          <w:szCs w:val="20"/>
          <w:lang w:val="en-GB"/>
        </w:rPr>
      </w:pPr>
    </w:p>
    <w:p w:rsidR="004E7CD8" w:rsidRPr="007C5A1D" w:rsidRDefault="004E7CD8" w:rsidP="006D7134">
      <w:pPr>
        <w:pStyle w:val="Heading2"/>
        <w:spacing w:before="0" w:after="0"/>
        <w:ind w:left="0"/>
        <w:jc w:val="center"/>
        <w:rPr>
          <w:rFonts w:cs="Times New Roman"/>
          <w:sz w:val="20"/>
          <w:szCs w:val="20"/>
          <w:lang w:val="en-GB"/>
        </w:rPr>
      </w:pPr>
      <w:bookmarkStart w:id="160" w:name="_Toc408306144"/>
      <w:r w:rsidRPr="007C5A1D">
        <w:rPr>
          <w:rFonts w:cs="Times New Roman"/>
          <w:sz w:val="20"/>
          <w:szCs w:val="20"/>
          <w:lang w:val="en-GB"/>
        </w:rPr>
        <w:t>SUBSTANCES CONSIDERED NOT TO REQUIRE CONTROL</w:t>
      </w:r>
      <w:r w:rsidRPr="007C5A1D">
        <w:rPr>
          <w:rFonts w:cs="Times New Roman"/>
          <w:sz w:val="20"/>
          <w:szCs w:val="20"/>
          <w:lang w:val="en-GB"/>
        </w:rPr>
        <w:br/>
        <w:t>BY SCHEDULING</w:t>
      </w:r>
      <w:bookmarkEnd w:id="160"/>
    </w:p>
    <w:p w:rsidR="00D36B85" w:rsidRPr="007C5A1D" w:rsidRDefault="00D36B85" w:rsidP="006D7134">
      <w:pPr>
        <w:pStyle w:val="ChapterHeading"/>
        <w:spacing w:line="240" w:lineRule="auto"/>
        <w:rPr>
          <w:rFonts w:ascii="Times New Roman" w:hAnsi="Times New Roman" w:cs="Times New Roman"/>
          <w:sz w:val="20"/>
          <w:szCs w:val="20"/>
          <w:lang w:val="en-GB"/>
        </w:rPr>
      </w:pPr>
    </w:p>
    <w:p w:rsidR="004E7CD8" w:rsidRPr="007C5A1D" w:rsidRDefault="00D36B85" w:rsidP="006D7134">
      <w:pPr>
        <w:pStyle w:val="NoParagraphStyle"/>
        <w:tabs>
          <w:tab w:val="left" w:pos="1440"/>
        </w:tabs>
        <w:suppressAutoHyphens/>
        <w:spacing w:line="240" w:lineRule="auto"/>
        <w:jc w:val="center"/>
        <w:rPr>
          <w:rFonts w:ascii="Times New Roman" w:hAnsi="Times New Roman" w:cs="Times New Roman"/>
          <w:sz w:val="20"/>
          <w:szCs w:val="20"/>
        </w:rPr>
      </w:pPr>
      <w:r w:rsidRPr="007C5A1D">
        <w:rPr>
          <w:rFonts w:ascii="Times New Roman" w:hAnsi="Times New Roman" w:cs="Times New Roman"/>
          <w:sz w:val="20"/>
          <w:szCs w:val="20"/>
        </w:rPr>
        <w:t>(</w:t>
      </w:r>
      <w:r w:rsidR="004E7CD8" w:rsidRPr="007C5A1D">
        <w:rPr>
          <w:rFonts w:ascii="Times New Roman" w:hAnsi="Times New Roman" w:cs="Times New Roman"/>
          <w:sz w:val="20"/>
          <w:szCs w:val="20"/>
        </w:rPr>
        <w:t xml:space="preserve">This </w:t>
      </w:r>
      <w:r w:rsidRPr="007C5A1D">
        <w:rPr>
          <w:rFonts w:ascii="Times New Roman" w:hAnsi="Times New Roman" w:cs="Times New Roman"/>
          <w:sz w:val="20"/>
          <w:szCs w:val="20"/>
        </w:rPr>
        <w:t xml:space="preserve">Appendix </w:t>
      </w:r>
      <w:r w:rsidR="004E7CD8" w:rsidRPr="007C5A1D">
        <w:rPr>
          <w:rFonts w:ascii="Times New Roman" w:hAnsi="Times New Roman" w:cs="Times New Roman"/>
          <w:sz w:val="20"/>
          <w:szCs w:val="20"/>
        </w:rPr>
        <w:t>should be read in conjunction with Appendix A</w:t>
      </w:r>
      <w:r w:rsidRPr="007C5A1D">
        <w:rPr>
          <w:rFonts w:ascii="Times New Roman" w:hAnsi="Times New Roman" w:cs="Times New Roman"/>
          <w:sz w:val="20"/>
          <w:szCs w:val="20"/>
        </w:rPr>
        <w:t>.)</w:t>
      </w:r>
    </w:p>
    <w:p w:rsidR="004E7CD8" w:rsidRPr="007C5A1D" w:rsidRDefault="004E7CD8" w:rsidP="006D7134">
      <w:pPr>
        <w:pStyle w:val="ChapterHeading"/>
        <w:spacing w:line="240" w:lineRule="auto"/>
        <w:rPr>
          <w:rFonts w:ascii="Times New Roman" w:hAnsi="Times New Roman" w:cs="Times New Roman"/>
          <w:sz w:val="20"/>
          <w:szCs w:val="20"/>
        </w:rPr>
      </w:pPr>
    </w:p>
    <w:p w:rsidR="004E7CD8" w:rsidRPr="007C5A1D" w:rsidRDefault="004E7CD8" w:rsidP="006D7134">
      <w:pPr>
        <w:pStyle w:val="Heading2"/>
        <w:spacing w:before="0" w:after="0"/>
        <w:ind w:left="0"/>
        <w:rPr>
          <w:rFonts w:cs="Times New Roman"/>
          <w:sz w:val="20"/>
          <w:szCs w:val="20"/>
          <w:lang w:val="en-GB"/>
        </w:rPr>
      </w:pPr>
      <w:bookmarkStart w:id="161" w:name="_Toc408301471"/>
      <w:bookmarkStart w:id="162" w:name="_Toc408306145"/>
      <w:r w:rsidRPr="007C5A1D">
        <w:rPr>
          <w:rFonts w:cs="Times New Roman"/>
          <w:sz w:val="20"/>
          <w:szCs w:val="20"/>
          <w:lang w:val="en-GB"/>
        </w:rPr>
        <w:t>INTRODUCTION</w:t>
      </w:r>
      <w:bookmarkEnd w:id="161"/>
      <w:bookmarkEnd w:id="162"/>
    </w:p>
    <w:p w:rsidR="004E7CD8" w:rsidRPr="007C5A1D" w:rsidRDefault="004E7CD8" w:rsidP="00DF71EC">
      <w:pPr>
        <w:pStyle w:val="BodyText1"/>
        <w:spacing w:line="240" w:lineRule="auto"/>
        <w:rPr>
          <w:rFonts w:ascii="Times New Roman" w:hAnsi="Times New Roman" w:cs="Times New Roman"/>
          <w:lang w:val="en-GB"/>
        </w:rPr>
      </w:pPr>
    </w:p>
    <w:p w:rsidR="004E7CD8" w:rsidRPr="007C5A1D" w:rsidRDefault="004E7CD8"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Substances for which the available information suggests that inclusion in the Poisons Schedules is not necessary, or not the most appropriate means of controlling the risk to public health, have been considered at various times.</w:t>
      </w:r>
    </w:p>
    <w:p w:rsidR="004E7CD8" w:rsidRPr="007C5A1D" w:rsidRDefault="004E7CD8" w:rsidP="00DF71EC">
      <w:pPr>
        <w:pStyle w:val="BodyText1"/>
        <w:spacing w:line="240" w:lineRule="auto"/>
        <w:rPr>
          <w:rFonts w:ascii="Times New Roman" w:hAnsi="Times New Roman" w:cs="Times New Roman"/>
          <w:lang w:val="en-GB"/>
        </w:rPr>
      </w:pPr>
    </w:p>
    <w:p w:rsidR="004E7CD8" w:rsidRPr="007C5A1D" w:rsidRDefault="004E7CD8"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4E7CD8" w:rsidRPr="007C5A1D" w:rsidRDefault="004E7CD8" w:rsidP="00DF71EC">
      <w:pPr>
        <w:pStyle w:val="BodyText1"/>
        <w:spacing w:line="240" w:lineRule="auto"/>
        <w:rPr>
          <w:rFonts w:ascii="Times New Roman" w:hAnsi="Times New Roman" w:cs="Times New Roman"/>
          <w:lang w:val="en-GB"/>
        </w:rPr>
      </w:pPr>
    </w:p>
    <w:p w:rsidR="004E7CD8" w:rsidRPr="007C5A1D" w:rsidRDefault="004E7CD8"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Substances may be included in Appendix B because they have intrinsically low toxicity, or where other factors suggest that the potential public health risk would be minimal.  Factors which are considered when determining an Appendix B entry include:</w:t>
      </w:r>
    </w:p>
    <w:p w:rsidR="004E7CD8" w:rsidRPr="007C5A1D" w:rsidRDefault="004E7CD8" w:rsidP="00DF71EC">
      <w:pPr>
        <w:pStyle w:val="BodyText1"/>
        <w:spacing w:line="240" w:lineRule="auto"/>
        <w:ind w:left="623" w:hanging="623"/>
        <w:rPr>
          <w:rFonts w:ascii="Times New Roman" w:hAnsi="Times New Roman" w:cs="Times New Roman"/>
          <w:lang w:val="en-GB"/>
        </w:rPr>
      </w:pPr>
    </w:p>
    <w:p w:rsidR="004E7CD8" w:rsidRPr="007C5A1D" w:rsidRDefault="004E7CD8" w:rsidP="00DF71EC">
      <w:pPr>
        <w:pStyle w:val="BodyText1"/>
        <w:spacing w:line="240" w:lineRule="auto"/>
        <w:ind w:left="623" w:hanging="623"/>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the toxicology profile was adequately characterised and not consistent with inclusion in any of the Schedules;</w:t>
      </w:r>
    </w:p>
    <w:p w:rsidR="004E7CD8" w:rsidRPr="007C5A1D" w:rsidRDefault="004E7CD8" w:rsidP="00DF71EC">
      <w:pPr>
        <w:pStyle w:val="BodyText1"/>
        <w:spacing w:line="240" w:lineRule="auto"/>
        <w:ind w:left="623" w:hanging="623"/>
        <w:rPr>
          <w:rFonts w:ascii="Times New Roman" w:hAnsi="Times New Roman" w:cs="Times New Roman"/>
          <w:lang w:val="en-GB"/>
        </w:rPr>
      </w:pPr>
    </w:p>
    <w:p w:rsidR="004E7CD8" w:rsidRPr="007C5A1D" w:rsidRDefault="004E7CD8" w:rsidP="00DF71EC">
      <w:pPr>
        <w:pStyle w:val="BodyText1"/>
        <w:spacing w:line="240" w:lineRule="auto"/>
        <w:ind w:left="623" w:hanging="623"/>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the use, purpose or product presentation minimised any hazard to the public such as to not require scheduling; or</w:t>
      </w:r>
    </w:p>
    <w:p w:rsidR="004E7CD8" w:rsidRPr="007C5A1D" w:rsidRDefault="004E7CD8" w:rsidP="00DF71EC">
      <w:pPr>
        <w:pStyle w:val="BodyText1"/>
        <w:spacing w:line="240" w:lineRule="auto"/>
        <w:ind w:left="623" w:hanging="623"/>
        <w:rPr>
          <w:rFonts w:ascii="Times New Roman" w:hAnsi="Times New Roman" w:cs="Times New Roman"/>
          <w:lang w:val="en-GB"/>
        </w:rPr>
      </w:pPr>
    </w:p>
    <w:p w:rsidR="004E7CD8" w:rsidRPr="007C5A1D" w:rsidRDefault="004E7CD8" w:rsidP="00DF71EC">
      <w:pPr>
        <w:pStyle w:val="BodyText1"/>
        <w:spacing w:line="240" w:lineRule="auto"/>
        <w:ind w:left="623" w:hanging="623"/>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the public access was limited such that scheduling was inappropriate or unnecessary. </w:t>
      </w:r>
    </w:p>
    <w:p w:rsidR="004E7CD8" w:rsidRPr="007C5A1D" w:rsidRDefault="004E7CD8" w:rsidP="00DF71EC">
      <w:pPr>
        <w:pStyle w:val="BodyText1"/>
        <w:spacing w:line="240" w:lineRule="auto"/>
        <w:rPr>
          <w:rFonts w:ascii="Times New Roman" w:hAnsi="Times New Roman" w:cs="Times New Roman"/>
          <w:lang w:val="en-GB"/>
        </w:rPr>
      </w:pPr>
    </w:p>
    <w:p w:rsidR="004E7CD8" w:rsidRPr="007C5A1D" w:rsidRDefault="004E7CD8"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4E7CD8" w:rsidRPr="007C5A1D" w:rsidRDefault="004E7CD8" w:rsidP="00DF71EC">
      <w:pPr>
        <w:pStyle w:val="BodyText1"/>
        <w:spacing w:line="240" w:lineRule="auto"/>
        <w:rPr>
          <w:rFonts w:ascii="Times New Roman" w:hAnsi="Times New Roman" w:cs="Times New Roman"/>
          <w:lang w:val="en-GB"/>
        </w:rPr>
      </w:pPr>
    </w:p>
    <w:p w:rsidR="004E7CD8" w:rsidRPr="007C5A1D" w:rsidRDefault="004E7CD8"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Inclusion in Appendix B will not prevent reconsideration of the scheduling of a substance where adverse information becomes available about the Appendix B entry for that substance.</w:t>
      </w:r>
    </w:p>
    <w:p w:rsidR="004E7CD8" w:rsidRPr="007C5A1D" w:rsidRDefault="004E7CD8" w:rsidP="00DF71EC">
      <w:pPr>
        <w:pStyle w:val="BodyText1"/>
        <w:spacing w:line="240" w:lineRule="auto"/>
        <w:rPr>
          <w:rFonts w:ascii="Times New Roman" w:hAnsi="Times New Roman" w:cs="Times New Roman"/>
          <w:lang w:val="en-GB"/>
        </w:rPr>
      </w:pPr>
    </w:p>
    <w:p w:rsidR="004E7CD8" w:rsidRPr="007C5A1D" w:rsidRDefault="004E7CD8"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Applications are considered for scheduling.  Applications for </w:t>
      </w:r>
      <w:r w:rsidR="008E06A2" w:rsidRPr="007C5A1D">
        <w:rPr>
          <w:rFonts w:ascii="Times New Roman" w:hAnsi="Times New Roman" w:cs="Times New Roman"/>
          <w:lang w:val="en-GB"/>
        </w:rPr>
        <w:t>inclusion in</w:t>
      </w:r>
      <w:r w:rsidRPr="007C5A1D">
        <w:rPr>
          <w:rFonts w:ascii="Times New Roman" w:hAnsi="Times New Roman" w:cs="Times New Roman"/>
          <w:lang w:val="en-GB"/>
        </w:rPr>
        <w:t xml:space="preserve"> Appendix B will not be accepted.</w:t>
      </w:r>
    </w:p>
    <w:p w:rsidR="0097064B" w:rsidRPr="007C5A1D" w:rsidRDefault="0097064B" w:rsidP="0097064B">
      <w:pPr>
        <w:pStyle w:val="schedbody"/>
        <w:spacing w:line="240" w:lineRule="auto"/>
        <w:rPr>
          <w:rFonts w:ascii="Times New Roman" w:hAnsi="Times New Roman" w:cs="Times New Roman"/>
          <w:spacing w:val="2"/>
          <w:lang w:val="en-GB"/>
        </w:rPr>
      </w:pPr>
    </w:p>
    <w:p w:rsidR="00A5784A" w:rsidRPr="007C5A1D" w:rsidRDefault="00A5784A" w:rsidP="0097064B">
      <w:pPr>
        <w:widowControl w:val="0"/>
        <w:jc w:val="center"/>
        <w:rPr>
          <w:b/>
          <w:bCs/>
          <w:color w:val="000000"/>
          <w:sz w:val="20"/>
          <w:szCs w:val="20"/>
          <w:lang w:val="en-GB"/>
        </w:rPr>
        <w:sectPr w:rsidR="00A5784A" w:rsidRPr="007C5A1D" w:rsidSect="007B5919">
          <w:headerReference w:type="even" r:id="rId117"/>
          <w:headerReference w:type="default" r:id="rId118"/>
          <w:headerReference w:type="first" r:id="rId119"/>
          <w:type w:val="nextColumn"/>
          <w:pgSz w:w="11907" w:h="16839" w:code="9"/>
          <w:pgMar w:top="1134" w:right="1418" w:bottom="1134" w:left="1418" w:header="567" w:footer="1134" w:gutter="0"/>
          <w:cols w:space="720"/>
          <w:docGrid w:linePitch="326"/>
        </w:sectPr>
      </w:pPr>
    </w:p>
    <w:p w:rsidR="0097064B" w:rsidRPr="007C5A1D" w:rsidRDefault="0097064B" w:rsidP="00851CB4">
      <w:pPr>
        <w:jc w:val="center"/>
        <w:rPr>
          <w:b/>
          <w:sz w:val="20"/>
          <w:szCs w:val="20"/>
          <w:lang w:val="en-GB"/>
        </w:rPr>
      </w:pPr>
      <w:r w:rsidRPr="007C5A1D">
        <w:rPr>
          <w:b/>
          <w:sz w:val="20"/>
          <w:szCs w:val="20"/>
          <w:lang w:val="en-GB"/>
        </w:rPr>
        <w:t>APPENDIX B</w:t>
      </w:r>
    </w:p>
    <w:p w:rsidR="006954B6" w:rsidRPr="007C5A1D" w:rsidRDefault="006954B6" w:rsidP="00851CB4">
      <w:pPr>
        <w:jc w:val="center"/>
        <w:rPr>
          <w:b/>
          <w:sz w:val="20"/>
          <w:szCs w:val="20"/>
          <w:lang w:val="en-GB"/>
        </w:rPr>
        <w:sectPr w:rsidR="006954B6" w:rsidRPr="007C5A1D" w:rsidSect="007B5919">
          <w:headerReference w:type="even" r:id="rId120"/>
          <w:headerReference w:type="default" r:id="rId121"/>
          <w:headerReference w:type="first" r:id="rId122"/>
          <w:type w:val="nextColumn"/>
          <w:pgSz w:w="11907" w:h="16839" w:code="9"/>
          <w:pgMar w:top="1134" w:right="1418" w:bottom="1134" w:left="1418" w:header="567" w:footer="1134" w:gutter="0"/>
          <w:cols w:space="720"/>
          <w:docGrid w:linePitch="326"/>
        </w:sectPr>
      </w:pPr>
    </w:p>
    <w:p w:rsidR="004E7CD8" w:rsidRPr="007C5A1D" w:rsidRDefault="004E7CD8" w:rsidP="00851CB4">
      <w:pPr>
        <w:jc w:val="center"/>
        <w:rPr>
          <w:b/>
          <w:sz w:val="20"/>
          <w:szCs w:val="20"/>
          <w:lang w:val="en-GB"/>
        </w:rPr>
      </w:pPr>
    </w:p>
    <w:p w:rsidR="004E7CD8" w:rsidRPr="007C5A1D" w:rsidRDefault="004E7CD8" w:rsidP="00851CB4">
      <w:pPr>
        <w:jc w:val="center"/>
        <w:rPr>
          <w:b/>
          <w:sz w:val="20"/>
          <w:szCs w:val="20"/>
          <w:lang w:val="en-GB"/>
        </w:rPr>
      </w:pPr>
      <w:r w:rsidRPr="007C5A1D">
        <w:rPr>
          <w:b/>
          <w:sz w:val="20"/>
          <w:szCs w:val="20"/>
          <w:lang w:val="en-GB"/>
        </w:rPr>
        <w:t>PART 1</w:t>
      </w:r>
    </w:p>
    <w:p w:rsidR="004E7CD8" w:rsidRPr="007C5A1D" w:rsidRDefault="004E7CD8" w:rsidP="00851CB4">
      <w:pPr>
        <w:jc w:val="center"/>
        <w:rPr>
          <w:b/>
          <w:sz w:val="20"/>
          <w:szCs w:val="20"/>
          <w:lang w:val="en-GB"/>
        </w:rPr>
      </w:pPr>
    </w:p>
    <w:p w:rsidR="004E7CD8" w:rsidRPr="007C5A1D" w:rsidRDefault="004E7CD8" w:rsidP="00851CB4">
      <w:pPr>
        <w:jc w:val="center"/>
        <w:rPr>
          <w:b/>
          <w:sz w:val="20"/>
          <w:szCs w:val="20"/>
          <w:lang w:val="en-GB"/>
        </w:rPr>
      </w:pPr>
      <w:r w:rsidRPr="007C5A1D">
        <w:rPr>
          <w:b/>
          <w:sz w:val="20"/>
          <w:szCs w:val="20"/>
          <w:lang w:val="en-GB"/>
        </w:rPr>
        <w:t>REASONS FOR ENTRY</w:t>
      </w:r>
    </w:p>
    <w:p w:rsidR="004E7CD8" w:rsidRPr="007C5A1D" w:rsidRDefault="004E7CD8" w:rsidP="00DF71EC">
      <w:pPr>
        <w:pStyle w:val="BodyText1"/>
        <w:spacing w:line="240" w:lineRule="auto"/>
        <w:rPr>
          <w:rFonts w:ascii="Times New Roman" w:hAnsi="Times New Roman" w:cs="Times New Roman"/>
          <w:lang w:val="en-GB"/>
        </w:rPr>
      </w:pPr>
    </w:p>
    <w:p w:rsidR="004E7CD8" w:rsidRPr="007C5A1D" w:rsidRDefault="004E7CD8"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a</w:t>
      </w:r>
      <w:r w:rsidRPr="007C5A1D">
        <w:rPr>
          <w:rFonts w:ascii="Times New Roman" w:hAnsi="Times New Roman" w:cs="Times New Roman"/>
          <w:lang w:val="en-GB"/>
        </w:rPr>
        <w:tab/>
        <w:t>Low Toxicity.</w:t>
      </w:r>
    </w:p>
    <w:p w:rsidR="004E7CD8" w:rsidRPr="007C5A1D" w:rsidRDefault="004E7CD8" w:rsidP="00DF71EC">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b</w:t>
      </w:r>
      <w:r w:rsidRPr="007C5A1D">
        <w:rPr>
          <w:rFonts w:ascii="Times New Roman" w:hAnsi="Times New Roman" w:cs="Times New Roman"/>
          <w:lang w:val="en-GB"/>
        </w:rPr>
        <w:tab/>
        <w:t>Use pattern restricts hazard.</w:t>
      </w:r>
    </w:p>
    <w:p w:rsidR="004E7CD8" w:rsidRPr="007C5A1D" w:rsidRDefault="004E7CD8" w:rsidP="00DF71EC">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c</w:t>
      </w:r>
      <w:r w:rsidRPr="007C5A1D">
        <w:rPr>
          <w:rFonts w:ascii="Times New Roman" w:hAnsi="Times New Roman" w:cs="Times New Roman"/>
          <w:lang w:val="en-GB"/>
        </w:rPr>
        <w:tab/>
        <w:t>Presentation/packaging restricts hazard.</w:t>
      </w:r>
    </w:p>
    <w:p w:rsidR="004E7CD8" w:rsidRPr="007C5A1D" w:rsidRDefault="004E7CD8" w:rsidP="00DF71EC">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d</w:t>
      </w:r>
      <w:r w:rsidRPr="007C5A1D">
        <w:rPr>
          <w:rFonts w:ascii="Times New Roman" w:hAnsi="Times New Roman" w:cs="Times New Roman"/>
          <w:lang w:val="en-GB"/>
        </w:rPr>
        <w:tab/>
        <w:t>Industrial use only.</w:t>
      </w:r>
    </w:p>
    <w:p w:rsidR="004E7CD8" w:rsidRPr="007C5A1D" w:rsidRDefault="004E7CD8" w:rsidP="004E7CD8">
      <w:pPr>
        <w:pStyle w:val="BodyText1"/>
        <w:spacing w:line="240" w:lineRule="auto"/>
        <w:rPr>
          <w:rFonts w:ascii="Times New Roman" w:hAnsi="Times New Roman" w:cs="Times New Roman"/>
          <w:lang w:val="en-GB"/>
        </w:rPr>
      </w:pPr>
    </w:p>
    <w:p w:rsidR="004E7CD8" w:rsidRPr="007C5A1D" w:rsidRDefault="004E7CD8" w:rsidP="00851CB4">
      <w:pPr>
        <w:jc w:val="center"/>
        <w:rPr>
          <w:b/>
          <w:sz w:val="20"/>
          <w:szCs w:val="20"/>
          <w:lang w:val="en-GB"/>
        </w:rPr>
      </w:pPr>
      <w:r w:rsidRPr="007C5A1D">
        <w:rPr>
          <w:b/>
          <w:sz w:val="20"/>
          <w:szCs w:val="20"/>
          <w:lang w:val="en-GB"/>
        </w:rPr>
        <w:t>PART 2</w:t>
      </w:r>
    </w:p>
    <w:p w:rsidR="004E7CD8" w:rsidRPr="007C5A1D" w:rsidRDefault="004E7CD8" w:rsidP="00851CB4">
      <w:pPr>
        <w:jc w:val="center"/>
        <w:rPr>
          <w:b/>
          <w:sz w:val="20"/>
          <w:szCs w:val="20"/>
          <w:lang w:val="en-GB"/>
        </w:rPr>
      </w:pPr>
    </w:p>
    <w:p w:rsidR="004E7CD8" w:rsidRPr="007C5A1D" w:rsidRDefault="004E7CD8" w:rsidP="00851CB4">
      <w:pPr>
        <w:jc w:val="center"/>
        <w:rPr>
          <w:b/>
          <w:sz w:val="20"/>
          <w:szCs w:val="20"/>
          <w:lang w:val="en-GB"/>
        </w:rPr>
      </w:pPr>
      <w:r w:rsidRPr="007C5A1D">
        <w:rPr>
          <w:b/>
          <w:sz w:val="20"/>
          <w:szCs w:val="20"/>
          <w:lang w:val="en-GB"/>
        </w:rPr>
        <w:t>AREAS OF USE</w:t>
      </w:r>
    </w:p>
    <w:p w:rsidR="004E7CD8" w:rsidRPr="007C5A1D" w:rsidRDefault="004E7CD8" w:rsidP="004E7CD8">
      <w:pPr>
        <w:pStyle w:val="BodyText1"/>
        <w:spacing w:line="240" w:lineRule="auto"/>
        <w:rPr>
          <w:rFonts w:ascii="Times New Roman" w:hAnsi="Times New Roman" w:cs="Times New Roman"/>
          <w:lang w:val="en-GB"/>
        </w:rPr>
      </w:pPr>
    </w:p>
    <w:p w:rsidR="004E7CD8" w:rsidRPr="007C5A1D" w:rsidRDefault="004E7CD8" w:rsidP="004E7CD8">
      <w:pPr>
        <w:pStyle w:val="BodyText1"/>
        <w:tabs>
          <w:tab w:val="left" w:pos="1701"/>
        </w:tabs>
        <w:spacing w:line="240" w:lineRule="auto"/>
        <w:rPr>
          <w:rFonts w:ascii="Times New Roman" w:hAnsi="Times New Roman" w:cs="Times New Roman"/>
          <w:lang w:val="en-GB"/>
        </w:rPr>
      </w:pPr>
      <w:r w:rsidRPr="007C5A1D">
        <w:rPr>
          <w:rFonts w:ascii="Times New Roman" w:hAnsi="Times New Roman" w:cs="Times New Roman"/>
          <w:lang w:val="en-GB"/>
        </w:rPr>
        <w:t>1.</w:t>
      </w:r>
      <w:r w:rsidRPr="007C5A1D">
        <w:rPr>
          <w:rFonts w:ascii="Times New Roman" w:hAnsi="Times New Roman" w:cs="Times New Roman"/>
          <w:lang w:val="en-GB"/>
        </w:rPr>
        <w:tab/>
        <w:t>Agricultural</w:t>
      </w:r>
    </w:p>
    <w:p w:rsidR="004E7CD8" w:rsidRPr="007C5A1D" w:rsidRDefault="004E7CD8" w:rsidP="004E7CD8">
      <w:pPr>
        <w:pStyle w:val="BodyText1"/>
        <w:tabs>
          <w:tab w:val="left" w:pos="1701"/>
        </w:tabs>
        <w:spacing w:before="57" w:line="240" w:lineRule="auto"/>
        <w:rPr>
          <w:rFonts w:ascii="Times New Roman" w:hAnsi="Times New Roman" w:cs="Times New Roman"/>
          <w:lang w:val="en-GB"/>
        </w:rPr>
      </w:pPr>
      <w:r w:rsidRPr="007C5A1D">
        <w:rPr>
          <w:rFonts w:ascii="Times New Roman" w:hAnsi="Times New Roman" w:cs="Times New Roman"/>
          <w:lang w:val="en-GB"/>
        </w:rPr>
        <w:tab/>
        <w:t>1.1</w:t>
      </w:r>
      <w:r w:rsidRPr="007C5A1D">
        <w:rPr>
          <w:rFonts w:ascii="Times New Roman" w:hAnsi="Times New Roman" w:cs="Times New Roman"/>
          <w:lang w:val="en-GB"/>
        </w:rPr>
        <w:tab/>
        <w:t>Herbicide</w:t>
      </w:r>
    </w:p>
    <w:p w:rsidR="004E7CD8" w:rsidRPr="007C5A1D" w:rsidRDefault="004E7CD8" w:rsidP="004E7CD8">
      <w:pPr>
        <w:pStyle w:val="BodyText1"/>
        <w:tabs>
          <w:tab w:val="left" w:pos="1701"/>
        </w:tabs>
        <w:spacing w:before="57" w:line="240" w:lineRule="auto"/>
        <w:rPr>
          <w:rFonts w:ascii="Times New Roman" w:hAnsi="Times New Roman" w:cs="Times New Roman"/>
          <w:lang w:val="en-GB"/>
        </w:rPr>
      </w:pPr>
      <w:r w:rsidRPr="007C5A1D">
        <w:rPr>
          <w:rFonts w:ascii="Times New Roman" w:hAnsi="Times New Roman" w:cs="Times New Roman"/>
          <w:lang w:val="en-GB"/>
        </w:rPr>
        <w:tab/>
        <w:t>1.2</w:t>
      </w:r>
      <w:r w:rsidRPr="007C5A1D">
        <w:rPr>
          <w:rFonts w:ascii="Times New Roman" w:hAnsi="Times New Roman" w:cs="Times New Roman"/>
          <w:lang w:val="en-GB"/>
        </w:rPr>
        <w:tab/>
        <w:t>Insecticide</w:t>
      </w:r>
    </w:p>
    <w:p w:rsidR="004E7CD8" w:rsidRPr="007C5A1D" w:rsidRDefault="004E7CD8" w:rsidP="004E7CD8">
      <w:pPr>
        <w:pStyle w:val="BodyText1"/>
        <w:tabs>
          <w:tab w:val="left" w:pos="1701"/>
        </w:tabs>
        <w:spacing w:before="57"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1.2.1</w:t>
      </w:r>
      <w:r w:rsidRPr="007C5A1D">
        <w:rPr>
          <w:rFonts w:ascii="Times New Roman" w:hAnsi="Times New Roman" w:cs="Times New Roman"/>
          <w:lang w:val="en-GB"/>
        </w:rPr>
        <w:tab/>
        <w:t>Insecticide for codling moth</w:t>
      </w:r>
    </w:p>
    <w:p w:rsidR="004E7CD8" w:rsidRPr="007C5A1D" w:rsidRDefault="004E7CD8" w:rsidP="004E7CD8">
      <w:pPr>
        <w:pStyle w:val="BodyText1"/>
        <w:tabs>
          <w:tab w:val="left" w:pos="1701"/>
        </w:tabs>
        <w:spacing w:before="57"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rPr>
        <w:t>1.2.2</w:t>
      </w:r>
      <w:r w:rsidRPr="007C5A1D">
        <w:rPr>
          <w:rFonts w:ascii="Times New Roman" w:hAnsi="Times New Roman" w:cs="Times New Roman"/>
        </w:rPr>
        <w:tab/>
      </w:r>
      <w:proofErr w:type="spellStart"/>
      <w:r w:rsidRPr="007C5A1D">
        <w:rPr>
          <w:rFonts w:ascii="Times New Roman" w:hAnsi="Times New Roman" w:cs="Times New Roman"/>
        </w:rPr>
        <w:t>Termiticide</w:t>
      </w:r>
      <w:proofErr w:type="spellEnd"/>
    </w:p>
    <w:p w:rsidR="004E7CD8" w:rsidRPr="007C5A1D" w:rsidRDefault="004E7CD8" w:rsidP="004E7CD8">
      <w:pPr>
        <w:pStyle w:val="BodyText1"/>
        <w:tabs>
          <w:tab w:val="left" w:pos="1701"/>
        </w:tabs>
        <w:spacing w:before="57" w:line="240" w:lineRule="auto"/>
        <w:rPr>
          <w:rFonts w:ascii="Times New Roman" w:hAnsi="Times New Roman" w:cs="Times New Roman"/>
          <w:lang w:val="en-GB"/>
        </w:rPr>
      </w:pPr>
      <w:r w:rsidRPr="007C5A1D">
        <w:rPr>
          <w:rFonts w:ascii="Times New Roman" w:hAnsi="Times New Roman" w:cs="Times New Roman"/>
          <w:lang w:val="en-GB"/>
        </w:rPr>
        <w:tab/>
        <w:t>1.3</w:t>
      </w:r>
      <w:r w:rsidRPr="007C5A1D">
        <w:rPr>
          <w:rFonts w:ascii="Times New Roman" w:hAnsi="Times New Roman" w:cs="Times New Roman"/>
          <w:lang w:val="en-GB"/>
        </w:rPr>
        <w:tab/>
        <w:t>Fungicide</w:t>
      </w:r>
    </w:p>
    <w:p w:rsidR="004E7CD8" w:rsidRPr="007C5A1D" w:rsidRDefault="004E7CD8" w:rsidP="004E7CD8">
      <w:pPr>
        <w:pStyle w:val="BodyText1"/>
        <w:tabs>
          <w:tab w:val="left" w:pos="1701"/>
        </w:tabs>
        <w:spacing w:before="57"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1.3.1</w:t>
      </w:r>
      <w:r w:rsidRPr="007C5A1D">
        <w:rPr>
          <w:rFonts w:ascii="Times New Roman" w:hAnsi="Times New Roman" w:cs="Times New Roman"/>
          <w:lang w:val="en-GB"/>
        </w:rPr>
        <w:tab/>
        <w:t>On seed fungicide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1.4</w:t>
      </w:r>
      <w:r w:rsidRPr="007C5A1D">
        <w:rPr>
          <w:rFonts w:ascii="Times New Roman" w:hAnsi="Times New Roman" w:cs="Times New Roman"/>
          <w:lang w:val="en-GB"/>
        </w:rPr>
        <w:tab/>
        <w:t>Bird Repellent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1.5</w:t>
      </w:r>
      <w:r w:rsidRPr="007C5A1D">
        <w:rPr>
          <w:rFonts w:ascii="Times New Roman" w:hAnsi="Times New Roman" w:cs="Times New Roman"/>
          <w:lang w:val="en-GB"/>
        </w:rPr>
        <w:tab/>
        <w:t>Fertiliser</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1.6</w:t>
      </w:r>
      <w:r w:rsidRPr="007C5A1D">
        <w:rPr>
          <w:rFonts w:ascii="Times New Roman" w:hAnsi="Times New Roman" w:cs="Times New Roman"/>
          <w:lang w:val="en-GB"/>
        </w:rPr>
        <w:tab/>
        <w:t>Plant Growth Regulator</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1.7</w:t>
      </w:r>
      <w:r w:rsidRPr="007C5A1D">
        <w:rPr>
          <w:rFonts w:ascii="Times New Roman" w:hAnsi="Times New Roman" w:cs="Times New Roman"/>
          <w:lang w:val="en-GB"/>
        </w:rPr>
        <w:tab/>
        <w:t>Insect Pheromone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1.8</w:t>
      </w:r>
      <w:r w:rsidRPr="007C5A1D">
        <w:rPr>
          <w:rFonts w:ascii="Times New Roman" w:hAnsi="Times New Roman" w:cs="Times New Roman"/>
          <w:lang w:val="en-GB"/>
        </w:rPr>
        <w:tab/>
        <w:t>Mushroom Bactericide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1.9</w:t>
      </w:r>
      <w:r w:rsidRPr="007C5A1D">
        <w:rPr>
          <w:rFonts w:ascii="Times New Roman" w:hAnsi="Times New Roman" w:cs="Times New Roman"/>
          <w:lang w:val="en-GB"/>
        </w:rPr>
        <w:tab/>
      </w:r>
      <w:proofErr w:type="spellStart"/>
      <w:r w:rsidRPr="007C5A1D">
        <w:rPr>
          <w:rFonts w:ascii="Times New Roman" w:hAnsi="Times New Roman" w:cs="Times New Roman"/>
          <w:lang w:val="en-GB"/>
        </w:rPr>
        <w:t>Acaricide</w:t>
      </w:r>
      <w:proofErr w:type="spellEnd"/>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1.10</w:t>
      </w:r>
      <w:r w:rsidRPr="007C5A1D">
        <w:rPr>
          <w:rFonts w:ascii="Times New Roman" w:hAnsi="Times New Roman" w:cs="Times New Roman"/>
          <w:lang w:val="en-GB"/>
        </w:rPr>
        <w:tab/>
        <w:t>Biological control agent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2.</w:t>
      </w:r>
      <w:r w:rsidRPr="007C5A1D">
        <w:rPr>
          <w:rFonts w:ascii="Times New Roman" w:hAnsi="Times New Roman" w:cs="Times New Roman"/>
          <w:lang w:val="en-GB"/>
        </w:rPr>
        <w:tab/>
        <w:t>Veterinary</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2.1</w:t>
      </w:r>
      <w:r w:rsidRPr="007C5A1D">
        <w:rPr>
          <w:rFonts w:ascii="Times New Roman" w:hAnsi="Times New Roman" w:cs="Times New Roman"/>
          <w:lang w:val="en-GB"/>
        </w:rPr>
        <w:tab/>
        <w:t>For animal use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2.2</w:t>
      </w:r>
      <w:r w:rsidRPr="007C5A1D">
        <w:rPr>
          <w:rFonts w:ascii="Times New Roman" w:hAnsi="Times New Roman" w:cs="Times New Roman"/>
          <w:lang w:val="en-GB"/>
        </w:rPr>
        <w:tab/>
        <w:t>Treatment of mastitis in cows</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2.3</w:t>
      </w:r>
      <w:r w:rsidRPr="007C5A1D">
        <w:rPr>
          <w:rFonts w:ascii="Times New Roman" w:hAnsi="Times New Roman" w:cs="Times New Roman"/>
          <w:lang w:val="en-GB"/>
        </w:rPr>
        <w:tab/>
      </w:r>
      <w:proofErr w:type="spellStart"/>
      <w:r w:rsidRPr="007C5A1D">
        <w:rPr>
          <w:rFonts w:ascii="Times New Roman" w:hAnsi="Times New Roman" w:cs="Times New Roman"/>
          <w:lang w:val="en-GB"/>
        </w:rPr>
        <w:t>Coccidiostat</w:t>
      </w:r>
      <w:proofErr w:type="spellEnd"/>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2.4</w:t>
      </w:r>
      <w:r w:rsidRPr="007C5A1D">
        <w:rPr>
          <w:rFonts w:ascii="Times New Roman" w:hAnsi="Times New Roman" w:cs="Times New Roman"/>
          <w:lang w:val="en-GB"/>
        </w:rPr>
        <w:tab/>
        <w:t>Feed additive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2.5</w:t>
      </w:r>
      <w:r w:rsidRPr="007C5A1D">
        <w:rPr>
          <w:rFonts w:ascii="Times New Roman" w:hAnsi="Times New Roman" w:cs="Times New Roman"/>
          <w:lang w:val="en-GB"/>
        </w:rPr>
        <w:tab/>
        <w:t>Antiseptic</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2.6</w:t>
      </w:r>
      <w:r w:rsidRPr="007C5A1D">
        <w:rPr>
          <w:rFonts w:ascii="Times New Roman" w:hAnsi="Times New Roman" w:cs="Times New Roman"/>
          <w:lang w:val="en-GB"/>
        </w:rPr>
        <w:tab/>
      </w:r>
      <w:proofErr w:type="spellStart"/>
      <w:r w:rsidRPr="007C5A1D">
        <w:rPr>
          <w:rFonts w:ascii="Times New Roman" w:hAnsi="Times New Roman" w:cs="Times New Roman"/>
          <w:lang w:val="en-GB"/>
        </w:rPr>
        <w:t>Scabicide</w:t>
      </w:r>
      <w:proofErr w:type="spellEnd"/>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2.7</w:t>
      </w:r>
      <w:r w:rsidRPr="007C5A1D">
        <w:rPr>
          <w:rFonts w:ascii="Times New Roman" w:hAnsi="Times New Roman" w:cs="Times New Roman"/>
          <w:lang w:val="en-GB"/>
        </w:rPr>
        <w:tab/>
        <w:t>Anthelmintic</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2.8</w:t>
      </w:r>
      <w:r w:rsidRPr="007C5A1D">
        <w:rPr>
          <w:rFonts w:ascii="Times New Roman" w:hAnsi="Times New Roman" w:cs="Times New Roman"/>
          <w:lang w:val="en-GB"/>
        </w:rPr>
        <w:tab/>
        <w:t>Vitamin/Mineral</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2.9</w:t>
      </w:r>
      <w:r w:rsidRPr="007C5A1D">
        <w:rPr>
          <w:rFonts w:ascii="Times New Roman" w:hAnsi="Times New Roman" w:cs="Times New Roman"/>
          <w:lang w:val="en-GB"/>
        </w:rPr>
        <w:tab/>
        <w:t xml:space="preserve">Growth </w:t>
      </w:r>
      <w:proofErr w:type="spellStart"/>
      <w:r w:rsidRPr="007C5A1D">
        <w:rPr>
          <w:rFonts w:ascii="Times New Roman" w:hAnsi="Times New Roman" w:cs="Times New Roman"/>
          <w:lang w:val="en-GB"/>
        </w:rPr>
        <w:t>Promotant</w:t>
      </w:r>
      <w:proofErr w:type="spellEnd"/>
    </w:p>
    <w:p w:rsidR="00823397" w:rsidRPr="007C5A1D" w:rsidRDefault="004E7CD8" w:rsidP="00285B33">
      <w:pPr>
        <w:pStyle w:val="BodyText1"/>
        <w:rPr>
          <w:rFonts w:ascii="Times New Roman" w:hAnsi="Times New Roman" w:cs="Times New Roman"/>
        </w:rPr>
      </w:pPr>
      <w:r w:rsidRPr="007C5A1D">
        <w:rPr>
          <w:rFonts w:ascii="Times New Roman" w:hAnsi="Times New Roman" w:cs="Times New Roman"/>
          <w:lang w:val="en-GB"/>
        </w:rPr>
        <w:tab/>
        <w:t>2.10</w:t>
      </w:r>
      <w:r w:rsidRPr="007C5A1D">
        <w:rPr>
          <w:rFonts w:ascii="Times New Roman" w:hAnsi="Times New Roman" w:cs="Times New Roman"/>
          <w:lang w:val="en-GB"/>
        </w:rPr>
        <w:tab/>
      </w:r>
      <w:proofErr w:type="spellStart"/>
      <w:r w:rsidRPr="007C5A1D">
        <w:rPr>
          <w:rFonts w:ascii="Times New Roman" w:hAnsi="Times New Roman" w:cs="Times New Roman"/>
          <w:lang w:val="en-GB"/>
        </w:rPr>
        <w:t>Ectoparasiticide</w:t>
      </w:r>
      <w:proofErr w:type="spellEnd"/>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3.</w:t>
      </w:r>
      <w:r w:rsidRPr="007C5A1D">
        <w:rPr>
          <w:rFonts w:ascii="Times New Roman" w:hAnsi="Times New Roman" w:cs="Times New Roman"/>
          <w:lang w:val="en-GB"/>
        </w:rPr>
        <w:tab/>
        <w:t>Domestic</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3.1</w:t>
      </w:r>
      <w:r w:rsidRPr="007C5A1D">
        <w:rPr>
          <w:rFonts w:ascii="Times New Roman" w:hAnsi="Times New Roman" w:cs="Times New Roman"/>
          <w:lang w:val="en-GB"/>
        </w:rPr>
        <w:tab/>
        <w:t>Aromatherapy</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3.2</w:t>
      </w:r>
      <w:r w:rsidRPr="007C5A1D">
        <w:rPr>
          <w:rFonts w:ascii="Times New Roman" w:hAnsi="Times New Roman" w:cs="Times New Roman"/>
          <w:lang w:val="en-GB"/>
        </w:rPr>
        <w:tab/>
        <w:t>Food additive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3.3</w:t>
      </w:r>
      <w:r w:rsidRPr="007C5A1D">
        <w:rPr>
          <w:rFonts w:ascii="Times New Roman" w:hAnsi="Times New Roman" w:cs="Times New Roman"/>
          <w:lang w:val="en-GB"/>
        </w:rPr>
        <w:tab/>
        <w:t>Cosmetic</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3.4</w:t>
      </w:r>
      <w:r w:rsidRPr="007C5A1D">
        <w:rPr>
          <w:rFonts w:ascii="Times New Roman" w:hAnsi="Times New Roman" w:cs="Times New Roman"/>
          <w:lang w:val="en-GB"/>
        </w:rPr>
        <w:tab/>
        <w:t>Human use</w:t>
      </w:r>
    </w:p>
    <w:p w:rsidR="0097064B"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3.5</w:t>
      </w:r>
      <w:r w:rsidRPr="007C5A1D">
        <w:rPr>
          <w:rFonts w:ascii="Times New Roman" w:hAnsi="Times New Roman" w:cs="Times New Roman"/>
          <w:lang w:val="en-GB"/>
        </w:rPr>
        <w:tab/>
        <w:t>Miticide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4.</w:t>
      </w:r>
      <w:r w:rsidRPr="007C5A1D">
        <w:rPr>
          <w:rFonts w:ascii="Times New Roman" w:hAnsi="Times New Roman" w:cs="Times New Roman"/>
          <w:lang w:val="en-GB"/>
        </w:rPr>
        <w:tab/>
        <w:t>Industrial</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4.1</w:t>
      </w:r>
      <w:r w:rsidRPr="007C5A1D">
        <w:rPr>
          <w:rFonts w:ascii="Times New Roman" w:hAnsi="Times New Roman" w:cs="Times New Roman"/>
          <w:lang w:val="en-GB"/>
        </w:rPr>
        <w:tab/>
        <w:t>Water treatment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4.2</w:t>
      </w:r>
      <w:r w:rsidRPr="007C5A1D">
        <w:rPr>
          <w:rFonts w:ascii="Times New Roman" w:hAnsi="Times New Roman" w:cs="Times New Roman"/>
          <w:lang w:val="en-GB"/>
        </w:rPr>
        <w:tab/>
        <w:t>Biological control agent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5.</w:t>
      </w:r>
      <w:r w:rsidRPr="007C5A1D">
        <w:rPr>
          <w:rFonts w:ascii="Times New Roman" w:hAnsi="Times New Roman" w:cs="Times New Roman"/>
          <w:lang w:val="en-GB"/>
        </w:rPr>
        <w:tab/>
        <w:t>Environmental</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5.1</w:t>
      </w:r>
      <w:r w:rsidRPr="007C5A1D">
        <w:rPr>
          <w:rFonts w:ascii="Times New Roman" w:hAnsi="Times New Roman" w:cs="Times New Roman"/>
          <w:lang w:val="en-GB"/>
        </w:rPr>
        <w:tab/>
        <w:t>Mosquito control</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6.</w:t>
      </w:r>
      <w:r w:rsidRPr="007C5A1D">
        <w:rPr>
          <w:rFonts w:ascii="Times New Roman" w:hAnsi="Times New Roman" w:cs="Times New Roman"/>
          <w:lang w:val="en-GB"/>
        </w:rPr>
        <w:tab/>
        <w:t>Human therapeutic use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6.1</w:t>
      </w:r>
      <w:r w:rsidRPr="007C5A1D">
        <w:rPr>
          <w:rFonts w:ascii="Times New Roman" w:hAnsi="Times New Roman" w:cs="Times New Roman"/>
          <w:lang w:val="en-GB"/>
        </w:rPr>
        <w:tab/>
        <w:t>Diagnostic agent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6.2</w:t>
      </w:r>
      <w:r w:rsidRPr="007C5A1D">
        <w:rPr>
          <w:rFonts w:ascii="Times New Roman" w:hAnsi="Times New Roman" w:cs="Times New Roman"/>
          <w:lang w:val="en-GB"/>
        </w:rPr>
        <w:tab/>
        <w:t>Medical device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6.3</w:t>
      </w:r>
      <w:r w:rsidRPr="007C5A1D">
        <w:rPr>
          <w:rFonts w:ascii="Times New Roman" w:hAnsi="Times New Roman" w:cs="Times New Roman"/>
          <w:lang w:val="en-GB"/>
        </w:rPr>
        <w:tab/>
        <w:t>Antiseptic</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6.4</w:t>
      </w:r>
      <w:r w:rsidRPr="007C5A1D">
        <w:rPr>
          <w:rFonts w:ascii="Times New Roman" w:hAnsi="Times New Roman" w:cs="Times New Roman"/>
          <w:lang w:val="en-GB"/>
        </w:rPr>
        <w:tab/>
        <w:t>Sunscreen</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6.5</w:t>
      </w:r>
      <w:r w:rsidRPr="007C5A1D">
        <w:rPr>
          <w:rFonts w:ascii="Times New Roman" w:hAnsi="Times New Roman" w:cs="Times New Roman"/>
          <w:lang w:val="en-GB"/>
        </w:rPr>
        <w:tab/>
        <w:t>External use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6.6</w:t>
      </w:r>
      <w:r w:rsidRPr="007C5A1D">
        <w:rPr>
          <w:rFonts w:ascii="Times New Roman" w:hAnsi="Times New Roman" w:cs="Times New Roman"/>
          <w:lang w:val="en-GB"/>
        </w:rPr>
        <w:tab/>
        <w:t>Laxative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6.7</w:t>
      </w:r>
      <w:r w:rsidRPr="007C5A1D">
        <w:rPr>
          <w:rFonts w:ascii="Times New Roman" w:hAnsi="Times New Roman" w:cs="Times New Roman"/>
          <w:lang w:val="en-GB"/>
        </w:rPr>
        <w:tab/>
      </w:r>
      <w:proofErr w:type="spellStart"/>
      <w:r w:rsidRPr="007C5A1D">
        <w:rPr>
          <w:rFonts w:ascii="Times New Roman" w:hAnsi="Times New Roman" w:cs="Times New Roman"/>
          <w:lang w:val="en-GB"/>
        </w:rPr>
        <w:t>Antiseborrheic</w:t>
      </w:r>
      <w:proofErr w:type="spellEnd"/>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6.8</w:t>
      </w:r>
      <w:r w:rsidRPr="007C5A1D">
        <w:rPr>
          <w:rFonts w:ascii="Times New Roman" w:hAnsi="Times New Roman" w:cs="Times New Roman"/>
          <w:lang w:val="en-GB"/>
        </w:rPr>
        <w:tab/>
      </w:r>
      <w:proofErr w:type="spellStart"/>
      <w:r w:rsidRPr="007C5A1D">
        <w:rPr>
          <w:rFonts w:ascii="Times New Roman" w:hAnsi="Times New Roman" w:cs="Times New Roman"/>
          <w:lang w:val="en-GB"/>
        </w:rPr>
        <w:t>Cytoprotective</w:t>
      </w:r>
      <w:proofErr w:type="spellEnd"/>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6.9</w:t>
      </w:r>
      <w:r w:rsidRPr="007C5A1D">
        <w:rPr>
          <w:rFonts w:ascii="Times New Roman" w:hAnsi="Times New Roman" w:cs="Times New Roman"/>
          <w:lang w:val="en-GB"/>
        </w:rPr>
        <w:tab/>
        <w:t>Vitamin/Mineral</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6.10</w:t>
      </w:r>
      <w:r w:rsidRPr="007C5A1D">
        <w:rPr>
          <w:rFonts w:ascii="Times New Roman" w:hAnsi="Times New Roman" w:cs="Times New Roman"/>
          <w:lang w:val="en-GB"/>
        </w:rPr>
        <w:tab/>
        <w:t>Eye Drops</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7.</w:t>
      </w:r>
      <w:r w:rsidRPr="007C5A1D">
        <w:rPr>
          <w:rFonts w:ascii="Times New Roman" w:hAnsi="Times New Roman" w:cs="Times New Roman"/>
          <w:lang w:val="en-GB"/>
        </w:rPr>
        <w:tab/>
        <w:t>General</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7.1</w:t>
      </w:r>
      <w:r w:rsidRPr="007C5A1D">
        <w:rPr>
          <w:rFonts w:ascii="Times New Roman" w:hAnsi="Times New Roman" w:cs="Times New Roman"/>
          <w:lang w:val="en-GB"/>
        </w:rPr>
        <w:tab/>
        <w:t>Any use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7.2</w:t>
      </w:r>
      <w:r w:rsidRPr="007C5A1D">
        <w:rPr>
          <w:rFonts w:ascii="Times New Roman" w:hAnsi="Times New Roman" w:cs="Times New Roman"/>
          <w:lang w:val="en-GB"/>
        </w:rPr>
        <w:tab/>
        <w:t>Excipient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7.3</w:t>
      </w:r>
      <w:r w:rsidRPr="007C5A1D">
        <w:rPr>
          <w:rFonts w:ascii="Times New Roman" w:hAnsi="Times New Roman" w:cs="Times New Roman"/>
          <w:lang w:val="en-GB"/>
        </w:rPr>
        <w:tab/>
        <w:t>Synergist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7.4</w:t>
      </w:r>
      <w:r w:rsidRPr="007C5A1D">
        <w:rPr>
          <w:rFonts w:ascii="Times New Roman" w:hAnsi="Times New Roman" w:cs="Times New Roman"/>
          <w:lang w:val="en-GB"/>
        </w:rPr>
        <w:tab/>
        <w:t>Flux</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7.5</w:t>
      </w:r>
      <w:r w:rsidRPr="007C5A1D">
        <w:rPr>
          <w:rFonts w:ascii="Times New Roman" w:hAnsi="Times New Roman" w:cs="Times New Roman"/>
          <w:lang w:val="en-GB"/>
        </w:rPr>
        <w:tab/>
        <w:t>Pesticide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7.6</w:t>
      </w:r>
      <w:r w:rsidRPr="007C5A1D">
        <w:rPr>
          <w:rFonts w:ascii="Times New Roman" w:hAnsi="Times New Roman" w:cs="Times New Roman"/>
          <w:lang w:val="en-GB"/>
        </w:rPr>
        <w:tab/>
        <w:t>Insect repellent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7.7</w:t>
      </w:r>
      <w:r w:rsidRPr="007C5A1D">
        <w:rPr>
          <w:rFonts w:ascii="Times New Roman" w:hAnsi="Times New Roman" w:cs="Times New Roman"/>
          <w:lang w:val="en-GB"/>
        </w:rPr>
        <w:tab/>
        <w:t>Solvent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7.8</w:t>
      </w:r>
      <w:r w:rsidRPr="007C5A1D">
        <w:rPr>
          <w:rFonts w:ascii="Times New Roman" w:hAnsi="Times New Roman" w:cs="Times New Roman"/>
          <w:lang w:val="en-GB"/>
        </w:rPr>
        <w:tab/>
        <w:t>Disinfectant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7.9</w:t>
      </w:r>
      <w:r w:rsidRPr="007C5A1D">
        <w:rPr>
          <w:rFonts w:ascii="Times New Roman" w:hAnsi="Times New Roman" w:cs="Times New Roman"/>
          <w:lang w:val="en-GB"/>
        </w:rPr>
        <w:tab/>
        <w:t>Preservative</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7.10</w:t>
      </w:r>
      <w:r w:rsidRPr="007C5A1D">
        <w:rPr>
          <w:rFonts w:ascii="Times New Roman" w:hAnsi="Times New Roman" w:cs="Times New Roman"/>
          <w:lang w:val="en-GB"/>
        </w:rPr>
        <w:tab/>
        <w:t>Antioxidant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7.11</w:t>
      </w:r>
      <w:r w:rsidRPr="007C5A1D">
        <w:rPr>
          <w:rFonts w:ascii="Times New Roman" w:hAnsi="Times New Roman" w:cs="Times New Roman"/>
          <w:lang w:val="en-GB"/>
        </w:rPr>
        <w:tab/>
        <w:t>Resin activator/accelerant</w:t>
      </w:r>
    </w:p>
    <w:p w:rsidR="004E7CD8"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7.12</w:t>
      </w:r>
      <w:r w:rsidRPr="007C5A1D">
        <w:rPr>
          <w:rFonts w:ascii="Times New Roman" w:hAnsi="Times New Roman" w:cs="Times New Roman"/>
          <w:lang w:val="en-GB"/>
        </w:rPr>
        <w:tab/>
        <w:t>Sweetener artificial</w:t>
      </w:r>
    </w:p>
    <w:p w:rsidR="00076814" w:rsidRPr="007C5A1D" w:rsidRDefault="004E7CD8" w:rsidP="004E7CD8">
      <w:pPr>
        <w:pStyle w:val="BodyText1"/>
        <w:spacing w:before="57" w:line="240" w:lineRule="auto"/>
        <w:rPr>
          <w:rFonts w:ascii="Times New Roman" w:hAnsi="Times New Roman" w:cs="Times New Roman"/>
          <w:lang w:val="en-GB"/>
        </w:rPr>
      </w:pPr>
      <w:r w:rsidRPr="007C5A1D">
        <w:rPr>
          <w:rFonts w:ascii="Times New Roman" w:hAnsi="Times New Roman" w:cs="Times New Roman"/>
          <w:lang w:val="en-GB"/>
        </w:rPr>
        <w:tab/>
        <w:t>7.13</w:t>
      </w:r>
      <w:r w:rsidRPr="007C5A1D">
        <w:rPr>
          <w:rFonts w:ascii="Times New Roman" w:hAnsi="Times New Roman" w:cs="Times New Roman"/>
          <w:lang w:val="en-GB"/>
        </w:rPr>
        <w:tab/>
        <w:t>Food additive</w:t>
      </w:r>
    </w:p>
    <w:p w:rsidR="00A5784A" w:rsidRPr="007C5A1D" w:rsidRDefault="00A5784A" w:rsidP="00A5784A">
      <w:pPr>
        <w:pStyle w:val="BodyText1"/>
        <w:spacing w:before="57" w:line="240" w:lineRule="auto"/>
        <w:rPr>
          <w:rFonts w:ascii="Times New Roman" w:hAnsi="Times New Roman" w:cs="Times New Roman"/>
          <w:b/>
          <w:bCs/>
          <w:lang w:val="en-GB"/>
        </w:rPr>
        <w:sectPr w:rsidR="00A5784A" w:rsidRPr="007C5A1D" w:rsidSect="007B5919">
          <w:headerReference w:type="even" r:id="rId123"/>
          <w:headerReference w:type="default" r:id="rId124"/>
          <w:headerReference w:type="first" r:id="rId125"/>
          <w:type w:val="continuous"/>
          <w:pgSz w:w="11907" w:h="16839" w:code="9"/>
          <w:pgMar w:top="1134" w:right="1418" w:bottom="1134" w:left="1418" w:header="567" w:footer="1134" w:gutter="0"/>
          <w:cols w:space="720"/>
          <w:docGrid w:linePitch="326"/>
        </w:sectPr>
      </w:pPr>
    </w:p>
    <w:p w:rsidR="00823397" w:rsidRPr="007C5A1D" w:rsidRDefault="00823397" w:rsidP="00851CB4">
      <w:pPr>
        <w:jc w:val="center"/>
        <w:rPr>
          <w:b/>
          <w:sz w:val="20"/>
          <w:szCs w:val="20"/>
          <w:lang w:val="en-GB"/>
        </w:rPr>
      </w:pPr>
      <w:r w:rsidRPr="007C5A1D">
        <w:rPr>
          <w:b/>
          <w:sz w:val="20"/>
          <w:szCs w:val="20"/>
          <w:lang w:val="en-GB"/>
        </w:rPr>
        <w:t>APPENDIX B</w:t>
      </w:r>
    </w:p>
    <w:p w:rsidR="006954B6" w:rsidRPr="007C5A1D" w:rsidRDefault="006954B6" w:rsidP="00851CB4">
      <w:pPr>
        <w:jc w:val="center"/>
        <w:rPr>
          <w:b/>
          <w:sz w:val="20"/>
          <w:szCs w:val="20"/>
          <w:lang w:val="en-GB"/>
        </w:rPr>
        <w:sectPr w:rsidR="006954B6" w:rsidRPr="007C5A1D" w:rsidSect="007B5919">
          <w:headerReference w:type="even" r:id="rId126"/>
          <w:headerReference w:type="default" r:id="rId127"/>
          <w:headerReference w:type="first" r:id="rId128"/>
          <w:type w:val="nextColumn"/>
          <w:pgSz w:w="11907" w:h="16839" w:code="9"/>
          <w:pgMar w:top="1134" w:right="1418" w:bottom="1134" w:left="1418" w:header="567" w:footer="1134" w:gutter="0"/>
          <w:cols w:space="720"/>
          <w:docGrid w:linePitch="326"/>
        </w:sectPr>
      </w:pPr>
    </w:p>
    <w:p w:rsidR="00823397" w:rsidRPr="007C5A1D" w:rsidRDefault="00823397" w:rsidP="00851CB4">
      <w:pPr>
        <w:jc w:val="center"/>
        <w:rPr>
          <w:b/>
          <w:sz w:val="20"/>
          <w:szCs w:val="20"/>
          <w:lang w:val="en-GB"/>
        </w:rPr>
      </w:pPr>
    </w:p>
    <w:p w:rsidR="004E7CD8" w:rsidRPr="007C5A1D" w:rsidRDefault="004E7CD8" w:rsidP="00851CB4">
      <w:pPr>
        <w:jc w:val="center"/>
        <w:rPr>
          <w:b/>
          <w:sz w:val="20"/>
          <w:szCs w:val="20"/>
          <w:lang w:val="en-GB"/>
        </w:rPr>
      </w:pPr>
      <w:r w:rsidRPr="007C5A1D">
        <w:rPr>
          <w:b/>
          <w:sz w:val="20"/>
          <w:szCs w:val="20"/>
          <w:lang w:val="en-GB"/>
        </w:rPr>
        <w:t>PART 3</w:t>
      </w:r>
    </w:p>
    <w:p w:rsidR="004E7CD8" w:rsidRPr="007C5A1D" w:rsidRDefault="004E7CD8" w:rsidP="00851CB4">
      <w:pPr>
        <w:jc w:val="center"/>
        <w:rPr>
          <w:b/>
          <w:sz w:val="20"/>
          <w:szCs w:val="20"/>
          <w:lang w:val="en-GB"/>
        </w:rPr>
      </w:pPr>
    </w:p>
    <w:p w:rsidR="004E7CD8" w:rsidRPr="007C5A1D" w:rsidRDefault="004E7CD8" w:rsidP="00851CB4">
      <w:pPr>
        <w:jc w:val="center"/>
        <w:rPr>
          <w:b/>
          <w:sz w:val="20"/>
          <w:szCs w:val="20"/>
          <w:lang w:val="en-GB"/>
        </w:rPr>
      </w:pPr>
      <w:r w:rsidRPr="007C5A1D">
        <w:rPr>
          <w:b/>
          <w:sz w:val="20"/>
          <w:szCs w:val="20"/>
          <w:lang w:val="en-GB"/>
        </w:rPr>
        <w:t xml:space="preserve">SUBSTANCES CONSIDERED NOT TO REQUIRE CONTROL </w:t>
      </w:r>
      <w:r w:rsidRPr="007C5A1D">
        <w:rPr>
          <w:b/>
          <w:sz w:val="20"/>
          <w:szCs w:val="20"/>
          <w:lang w:val="en-GB"/>
        </w:rPr>
        <w:br/>
        <w:t>BY SCHEDULING</w:t>
      </w:r>
    </w:p>
    <w:p w:rsidR="004E7CD8" w:rsidRPr="007C5A1D" w:rsidRDefault="004E7CD8" w:rsidP="004E7CD8">
      <w:pPr>
        <w:pStyle w:val="BodyText1"/>
        <w:spacing w:line="240" w:lineRule="auto"/>
        <w:jc w:val="center"/>
        <w:rPr>
          <w:rFonts w:ascii="Times New Roman" w:hAnsi="Times New Roman" w:cs="Times New Roman"/>
          <w:lang w:val="en-GB"/>
        </w:rPr>
      </w:pPr>
    </w:p>
    <w:p w:rsidR="004E7CD8" w:rsidRPr="007C5A1D" w:rsidRDefault="006954B6" w:rsidP="006954B6">
      <w:pPr>
        <w:pStyle w:val="BodyText1"/>
        <w:spacing w:line="240" w:lineRule="auto"/>
        <w:rPr>
          <w:rFonts w:ascii="Times New Roman" w:hAnsi="Times New Roman" w:cs="Times New Roman"/>
          <w:b/>
          <w:bCs/>
          <w:lang w:val="en-GB"/>
        </w:rPr>
      </w:pPr>
      <w:r w:rsidRPr="007C5A1D">
        <w:rPr>
          <w:rFonts w:ascii="Times New Roman" w:hAnsi="Times New Roman" w:cs="Times New Roman"/>
          <w:lang w:val="en-GB"/>
        </w:rPr>
        <w:t>_________________________________________________</w:t>
      </w:r>
      <w:r w:rsidR="00632AC0">
        <w:rPr>
          <w:rFonts w:ascii="Times New Roman" w:hAnsi="Times New Roman" w:cs="Times New Roman"/>
          <w:lang w:val="en-GB"/>
        </w:rPr>
        <w:t>____________________________________</w:t>
      </w:r>
    </w:p>
    <w:p w:rsidR="004E7CD8" w:rsidRPr="007C5A1D" w:rsidRDefault="004E7CD8" w:rsidP="005476D8">
      <w:pPr>
        <w:pStyle w:val="appb"/>
        <w:tabs>
          <w:tab w:val="clear" w:pos="4535"/>
          <w:tab w:val="clear" w:pos="5669"/>
          <w:tab w:val="clear" w:pos="6520"/>
          <w:tab w:val="center" w:pos="5040"/>
          <w:tab w:val="left" w:pos="5130"/>
          <w:tab w:val="center" w:pos="6930"/>
          <w:tab w:val="center" w:pos="8460"/>
        </w:tabs>
        <w:spacing w:line="240" w:lineRule="auto"/>
        <w:rPr>
          <w:rFonts w:ascii="Times New Roman" w:hAnsi="Times New Roman" w:cs="Times New Roman"/>
          <w:b/>
          <w:bCs/>
        </w:rPr>
      </w:pPr>
      <w:r w:rsidRPr="007C5A1D">
        <w:rPr>
          <w:rFonts w:ascii="Times New Roman" w:hAnsi="Times New Roman" w:cs="Times New Roman"/>
          <w:b/>
          <w:bCs/>
        </w:rPr>
        <w:tab/>
      </w:r>
      <w:r w:rsidR="006B7CE9" w:rsidRPr="007C5A1D">
        <w:rPr>
          <w:rFonts w:ascii="Times New Roman" w:hAnsi="Times New Roman" w:cs="Times New Roman"/>
          <w:b/>
          <w:bCs/>
        </w:rPr>
        <w:tab/>
      </w:r>
      <w:r w:rsidRPr="007C5A1D">
        <w:rPr>
          <w:rFonts w:ascii="Times New Roman" w:hAnsi="Times New Roman" w:cs="Times New Roman"/>
          <w:b/>
          <w:bCs/>
        </w:rPr>
        <w:tab/>
        <w:t>REASON</w:t>
      </w:r>
      <w:r w:rsidRPr="007C5A1D">
        <w:rPr>
          <w:rFonts w:ascii="Times New Roman" w:hAnsi="Times New Roman" w:cs="Times New Roman"/>
          <w:b/>
          <w:bCs/>
        </w:rPr>
        <w:tab/>
        <w:t>AREA</w:t>
      </w:r>
      <w:r w:rsidRPr="007C5A1D">
        <w:rPr>
          <w:rFonts w:ascii="Times New Roman" w:hAnsi="Times New Roman" w:cs="Times New Roman"/>
          <w:b/>
          <w:bCs/>
        </w:rPr>
        <w:br/>
      </w:r>
      <w:r w:rsidRPr="007C5A1D">
        <w:rPr>
          <w:rFonts w:ascii="Times New Roman" w:hAnsi="Times New Roman" w:cs="Times New Roman"/>
          <w:b/>
          <w:bCs/>
        </w:rPr>
        <w:tab/>
      </w:r>
      <w:r w:rsidR="006B7CE9" w:rsidRPr="007C5A1D">
        <w:rPr>
          <w:rFonts w:ascii="Times New Roman" w:hAnsi="Times New Roman" w:cs="Times New Roman"/>
          <w:b/>
          <w:bCs/>
        </w:rPr>
        <w:t>DATE OF</w:t>
      </w:r>
      <w:r w:rsidRPr="007C5A1D">
        <w:rPr>
          <w:rFonts w:ascii="Times New Roman" w:hAnsi="Times New Roman" w:cs="Times New Roman"/>
          <w:b/>
          <w:bCs/>
        </w:rPr>
        <w:tab/>
        <w:t>FOR</w:t>
      </w:r>
      <w:r w:rsidRPr="007C5A1D">
        <w:rPr>
          <w:rFonts w:ascii="Times New Roman" w:hAnsi="Times New Roman" w:cs="Times New Roman"/>
          <w:b/>
          <w:bCs/>
        </w:rPr>
        <w:tab/>
        <w:t>OF</w:t>
      </w:r>
      <w:r w:rsidRPr="007C5A1D">
        <w:rPr>
          <w:rFonts w:ascii="Times New Roman" w:hAnsi="Times New Roman" w:cs="Times New Roman"/>
          <w:b/>
          <w:bCs/>
        </w:rPr>
        <w:br/>
      </w:r>
      <w:r w:rsidR="006B7CE9" w:rsidRPr="007C5A1D">
        <w:rPr>
          <w:rFonts w:ascii="Times New Roman" w:hAnsi="Times New Roman" w:cs="Times New Roman"/>
          <w:b/>
          <w:bCs/>
        </w:rPr>
        <w:t>SUBSTANCE</w:t>
      </w:r>
      <w:r w:rsidRPr="007C5A1D">
        <w:rPr>
          <w:rFonts w:ascii="Times New Roman" w:hAnsi="Times New Roman" w:cs="Times New Roman"/>
          <w:b/>
          <w:bCs/>
        </w:rPr>
        <w:tab/>
      </w:r>
      <w:r w:rsidR="006B7CE9" w:rsidRPr="007C5A1D">
        <w:rPr>
          <w:rFonts w:ascii="Times New Roman" w:hAnsi="Times New Roman" w:cs="Times New Roman"/>
          <w:b/>
          <w:bCs/>
        </w:rPr>
        <w:t>ENTRY</w:t>
      </w:r>
      <w:r w:rsidR="00460A98" w:rsidRPr="007C5A1D">
        <w:rPr>
          <w:rFonts w:ascii="Times New Roman" w:hAnsi="Times New Roman" w:cs="Times New Roman"/>
          <w:b/>
          <w:bCs/>
        </w:rPr>
        <w:tab/>
      </w:r>
      <w:r w:rsidRPr="007C5A1D">
        <w:rPr>
          <w:rFonts w:ascii="Times New Roman" w:hAnsi="Times New Roman" w:cs="Times New Roman"/>
          <w:b/>
          <w:bCs/>
        </w:rPr>
        <w:t>LISTING</w:t>
      </w:r>
      <w:r w:rsidRPr="007C5A1D">
        <w:rPr>
          <w:rFonts w:ascii="Times New Roman" w:hAnsi="Times New Roman" w:cs="Times New Roman"/>
          <w:b/>
          <w:bCs/>
        </w:rPr>
        <w:tab/>
        <w:t>USE</w:t>
      </w:r>
    </w:p>
    <w:p w:rsidR="006954B6" w:rsidRPr="007C5A1D" w:rsidRDefault="006954B6" w:rsidP="005476D8">
      <w:pPr>
        <w:pStyle w:val="BodyText1"/>
        <w:tabs>
          <w:tab w:val="center" w:pos="6930"/>
          <w:tab w:val="center" w:pos="8460"/>
        </w:tabs>
        <w:rPr>
          <w:rFonts w:ascii="Times New Roman" w:hAnsi="Times New Roman" w:cs="Times New Roman"/>
        </w:rPr>
      </w:pPr>
      <w:r w:rsidRPr="007C5A1D">
        <w:rPr>
          <w:rFonts w:ascii="Times New Roman" w:hAnsi="Times New Roman" w:cs="Times New Roman"/>
        </w:rPr>
        <w:t>_________________________________________________________________________________</w:t>
      </w:r>
      <w:r w:rsidR="00632AC0">
        <w:rPr>
          <w:rFonts w:ascii="Times New Roman" w:hAnsi="Times New Roman" w:cs="Times New Roman"/>
        </w:rPr>
        <w:t>____</w:t>
      </w:r>
    </w:p>
    <w:p w:rsidR="004E7CD8" w:rsidRPr="007C5A1D" w:rsidRDefault="004E7CD8" w:rsidP="005476D8">
      <w:pPr>
        <w:pStyle w:val="BodyText1"/>
        <w:tabs>
          <w:tab w:val="center" w:pos="5040"/>
          <w:tab w:val="center" w:pos="6930"/>
          <w:tab w:val="center" w:pos="8460"/>
        </w:tabs>
        <w:spacing w:line="240" w:lineRule="auto"/>
        <w:rPr>
          <w:rFonts w:ascii="Times New Roman" w:hAnsi="Times New Roman" w:cs="Times New Roman"/>
        </w:rPr>
      </w:pPr>
    </w:p>
    <w:p w:rsidR="004E7CD8" w:rsidRPr="007C5A1D" w:rsidRDefault="004E7CD8" w:rsidP="00317D5B">
      <w:pPr>
        <w:pStyle w:val="BodyText1"/>
        <w:tabs>
          <w:tab w:val="clear" w:pos="624"/>
          <w:tab w:val="clear" w:pos="1134"/>
          <w:tab w:val="clear" w:pos="1871"/>
          <w:tab w:val="clear" w:pos="2154"/>
          <w:tab w:val="clear" w:pos="2494"/>
          <w:tab w:val="clear" w:pos="3005"/>
          <w:tab w:val="clear" w:pos="3969"/>
          <w:tab w:val="center" w:pos="5040"/>
          <w:tab w:val="center" w:pos="6930"/>
          <w:tab w:val="center" w:pos="8460"/>
        </w:tabs>
        <w:spacing w:before="57" w:line="240" w:lineRule="auto"/>
        <w:rPr>
          <w:rFonts w:ascii="Times New Roman" w:hAnsi="Times New Roman" w:cs="Times New Roman"/>
        </w:rPr>
      </w:pPr>
      <w:r w:rsidRPr="007C5A1D">
        <w:rPr>
          <w:rFonts w:ascii="Times New Roman" w:hAnsi="Times New Roman" w:cs="Times New Roman"/>
        </w:rPr>
        <w:t>4-[4-(ACETYLOXY)PHENYL]-2-</w:t>
      </w:r>
    </w:p>
    <w:p w:rsidR="004E7CD8" w:rsidRPr="007C5A1D" w:rsidRDefault="004E7CD8" w:rsidP="00317D5B">
      <w:pPr>
        <w:pStyle w:val="BodyText1"/>
        <w:tabs>
          <w:tab w:val="clear" w:pos="624"/>
          <w:tab w:val="clear" w:pos="1134"/>
          <w:tab w:val="clear" w:pos="1871"/>
          <w:tab w:val="clear" w:pos="2154"/>
          <w:tab w:val="clear" w:pos="2494"/>
          <w:tab w:val="clear" w:pos="3005"/>
          <w:tab w:val="clear" w:pos="3969"/>
          <w:tab w:val="center" w:pos="5040"/>
          <w:tab w:val="center" w:pos="6930"/>
          <w:tab w:val="center" w:pos="8460"/>
        </w:tabs>
        <w:spacing w:before="57" w:line="240" w:lineRule="auto"/>
        <w:rPr>
          <w:rFonts w:ascii="Times New Roman" w:hAnsi="Times New Roman" w:cs="Times New Roman"/>
        </w:rPr>
      </w:pPr>
      <w:r w:rsidRPr="007C5A1D">
        <w:rPr>
          <w:rFonts w:ascii="Times New Roman" w:hAnsi="Times New Roman" w:cs="Times New Roman"/>
        </w:rPr>
        <w:t xml:space="preserve">  BUTANONE</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4-[4-(ACETYLOXY)PHENYL]-2-</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ab/>
        <w:t>Feb 2005</w:t>
      </w:r>
      <w:r w:rsidRPr="007C5A1D">
        <w:rPr>
          <w:rFonts w:ascii="Times New Roman" w:hAnsi="Times New Roman" w:cs="Times New Roman"/>
        </w:rPr>
        <w:tab/>
        <w:t>b</w:t>
      </w:r>
      <w:r w:rsidRPr="007C5A1D">
        <w:rPr>
          <w:rFonts w:ascii="Times New Roman" w:hAnsi="Times New Roman" w:cs="Times New Roman"/>
        </w:rPr>
        <w:tab/>
        <w:t>1.7</w:t>
      </w:r>
    </w:p>
    <w:p w:rsidR="004E7CD8" w:rsidRPr="007C5A1D" w:rsidRDefault="004E7CD8" w:rsidP="00317D5B">
      <w:pPr>
        <w:pStyle w:val="BodyText1"/>
        <w:tabs>
          <w:tab w:val="clear" w:pos="624"/>
          <w:tab w:val="clear" w:pos="1134"/>
          <w:tab w:val="clear" w:pos="1871"/>
          <w:tab w:val="clear" w:pos="2154"/>
          <w:tab w:val="clear" w:pos="2494"/>
          <w:tab w:val="clear" w:pos="3005"/>
          <w:tab w:val="clear" w:pos="3969"/>
          <w:tab w:val="center" w:pos="5040"/>
          <w:tab w:val="center" w:pos="6930"/>
          <w:tab w:val="center" w:pos="8460"/>
        </w:tabs>
        <w:spacing w:before="57" w:line="240" w:lineRule="auto"/>
        <w:rPr>
          <w:rFonts w:ascii="Times New Roman" w:hAnsi="Times New Roman" w:cs="Times New Roman"/>
        </w:rPr>
      </w:pPr>
      <w:r w:rsidRPr="007C5A1D">
        <w:rPr>
          <w:rFonts w:ascii="Times New Roman" w:hAnsi="Times New Roman" w:cs="Times New Roman"/>
          <w:i/>
        </w:rPr>
        <w:t>AGROBACTERIUM RADIOBACTER</w:t>
      </w:r>
      <w:r w:rsidR="004C4B91">
        <w:rPr>
          <w:rFonts w:ascii="Times New Roman" w:hAnsi="Times New Roman" w:cs="Times New Roman"/>
          <w:i/>
        </w:rPr>
        <w:fldChar w:fldCharType="begin"/>
      </w:r>
      <w:r w:rsidR="004C4B91">
        <w:instrText xml:space="preserve"> XE "</w:instrText>
      </w:r>
      <w:r w:rsidR="004C4B91" w:rsidRPr="00E52CE5">
        <w:rPr>
          <w:rFonts w:ascii="Times New Roman" w:hAnsi="Times New Roman" w:cs="Times New Roman"/>
          <w:i/>
        </w:rPr>
        <w:instrText>AGROBACTERIUM RADIOBACTER</w:instrText>
      </w:r>
      <w:r w:rsidR="004C4B91">
        <w:instrText xml:space="preserve">" </w:instrText>
      </w:r>
      <w:r w:rsidR="004C4B91">
        <w:rPr>
          <w:rFonts w:ascii="Times New Roman" w:hAnsi="Times New Roman" w:cs="Times New Roman"/>
          <w:i/>
        </w:rPr>
        <w:fldChar w:fldCharType="end"/>
      </w:r>
      <w:r w:rsidRPr="007C5A1D">
        <w:rPr>
          <w:rFonts w:ascii="Times New Roman" w:hAnsi="Times New Roman" w:cs="Times New Roman"/>
        </w:rPr>
        <w:tab/>
        <w:t>Nov 1989</w:t>
      </w:r>
      <w:r w:rsidRPr="007C5A1D">
        <w:rPr>
          <w:rFonts w:ascii="Times New Roman" w:hAnsi="Times New Roman" w:cs="Times New Roman"/>
        </w:rPr>
        <w:tab/>
        <w:t>a</w:t>
      </w:r>
      <w:r w:rsidRPr="007C5A1D">
        <w:rPr>
          <w:rFonts w:ascii="Times New Roman" w:hAnsi="Times New Roman" w:cs="Times New Roman"/>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lang w:val="en-GB"/>
        </w:rPr>
        <w:t>ALCOHOL, DEHYDRATED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ALCOHOL, DEHYDRATED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2000</w:t>
      </w:r>
      <w:r w:rsidRPr="007C5A1D">
        <w:rPr>
          <w:rFonts w:ascii="Times New Roman" w:hAnsi="Times New Roman" w:cs="Times New Roman"/>
          <w:lang w:val="en-GB"/>
        </w:rPr>
        <w:tab/>
        <w:t>b</w:t>
      </w:r>
      <w:r w:rsidRPr="007C5A1D">
        <w:rPr>
          <w:rFonts w:ascii="Times New Roman" w:hAnsi="Times New Roman" w:cs="Times New Roman"/>
          <w:lang w:val="en-GB"/>
        </w:rPr>
        <w:tab/>
        <w:t>6</w:t>
      </w:r>
    </w:p>
    <w:p w:rsidR="004E7CD8" w:rsidRPr="007C5A1D" w:rsidRDefault="004E7CD8" w:rsidP="00317D5B">
      <w:pPr>
        <w:pStyle w:val="BodyText1"/>
        <w:tabs>
          <w:tab w:val="clear" w:pos="624"/>
          <w:tab w:val="clear" w:pos="1134"/>
          <w:tab w:val="clear" w:pos="1871"/>
          <w:tab w:val="clear" w:pos="2154"/>
          <w:tab w:val="clear" w:pos="2494"/>
          <w:tab w:val="clear" w:pos="3005"/>
          <w:tab w:val="clear" w:pos="3969"/>
          <w:tab w:val="center" w:pos="5040"/>
          <w:tab w:val="center" w:pos="6930"/>
          <w:tab w:val="center" w:pos="8460"/>
        </w:tabs>
        <w:spacing w:before="57" w:line="240" w:lineRule="auto"/>
        <w:rPr>
          <w:rFonts w:ascii="Times New Roman" w:hAnsi="Times New Roman" w:cs="Times New Roman"/>
        </w:rPr>
      </w:pPr>
      <w:r w:rsidRPr="007C5A1D">
        <w:rPr>
          <w:rFonts w:ascii="Times New Roman" w:hAnsi="Times New Roman" w:cs="Times New Roman"/>
        </w:rPr>
        <w:t>ALUM</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ALUM</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ab/>
        <w:t>May 1997</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ALUMINIUM AMMONIUM SULFATE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ALUMINIUM AMMONIUM SULFATE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1997</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ALUMINIUM POTASSIUM SULFATE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ALUMINIUM POTASSIUM SULFATE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1997</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ALUMINIUM SILICATE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ALUMINIUM SILICATE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xml:space="preserve">ALUMINIUM </w:t>
      </w:r>
      <w:proofErr w:type="spellStart"/>
      <w:r w:rsidRPr="007C5A1D">
        <w:rPr>
          <w:rFonts w:ascii="Times New Roman" w:hAnsi="Times New Roman" w:cs="Times New Roman"/>
          <w:lang w:val="en-GB"/>
        </w:rPr>
        <w:t>tris</w:t>
      </w:r>
      <w:proofErr w:type="spellEnd"/>
      <w:r w:rsidRPr="007C5A1D">
        <w:rPr>
          <w:rFonts w:ascii="Times New Roman" w:hAnsi="Times New Roman" w:cs="Times New Roman"/>
          <w:lang w:val="en-GB"/>
        </w:rPr>
        <w:t xml:space="preserve"> (ETHYLPHOSPHONATE)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ALUMINIUM tris (ETHYLPHOSPHONATE)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1986</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2B35E8" w:rsidRPr="007C5A1D" w:rsidRDefault="002B35E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AMETOCTRADIN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AMETOCTRADIN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2012</w:t>
      </w:r>
      <w:r w:rsidRPr="007C5A1D">
        <w:rPr>
          <w:rFonts w:ascii="Times New Roman" w:hAnsi="Times New Roman" w:cs="Times New Roman"/>
          <w:lang w:val="en-GB"/>
        </w:rPr>
        <w:tab/>
        <w:t>a</w:t>
      </w:r>
      <w:r w:rsidRPr="007C5A1D">
        <w:rPr>
          <w:rFonts w:ascii="Times New Roman" w:hAnsi="Times New Roman" w:cs="Times New Roman"/>
          <w:lang w:val="en-GB"/>
        </w:rPr>
        <w:tab/>
        <w:t xml:space="preserve">1.3 </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AMMONIUM PHOSPHATE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AMMONIUM PHOSPHATE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AMMONIUM THIOSULPHATE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AMMONIUM THIOSULPHATE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AMPROLIUM</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AMPROLIUM</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Jun 1969</w:t>
      </w:r>
      <w:r w:rsidRPr="007C5A1D">
        <w:rPr>
          <w:rFonts w:ascii="Times New Roman" w:hAnsi="Times New Roman" w:cs="Times New Roman"/>
          <w:lang w:val="en-GB"/>
        </w:rPr>
        <w:tab/>
        <w:t>a</w:t>
      </w:r>
      <w:r w:rsidRPr="007C5A1D">
        <w:rPr>
          <w:rFonts w:ascii="Times New Roman" w:hAnsi="Times New Roman" w:cs="Times New Roman"/>
          <w:lang w:val="en-GB"/>
        </w:rPr>
        <w:tab/>
        <w:t>2.3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AMYL ACETATE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AMYL ACETATE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9722D6"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lang w:val="en-GB"/>
        </w:rPr>
        <w:t xml:space="preserve">α </w:t>
      </w:r>
      <w:r w:rsidR="004E7CD8" w:rsidRPr="007C5A1D">
        <w:rPr>
          <w:rFonts w:ascii="Times New Roman" w:hAnsi="Times New Roman" w:cs="Times New Roman"/>
          <w:lang w:val="en-GB"/>
        </w:rPr>
        <w:t>-</w:t>
      </w:r>
      <w:r w:rsidR="004E7CD8" w:rsidRPr="007C5A1D">
        <w:rPr>
          <w:rFonts w:ascii="Times New Roman" w:hAnsi="Times New Roman" w:cs="Times New Roman"/>
        </w:rPr>
        <w:t xml:space="preserve">AMYLASE derived from </w:t>
      </w:r>
      <w:proofErr w:type="spellStart"/>
      <w:r w:rsidR="004E7CD8" w:rsidRPr="007C5A1D">
        <w:rPr>
          <w:rFonts w:ascii="Times New Roman" w:hAnsi="Times New Roman" w:cs="Times New Roman"/>
          <w:i/>
        </w:rPr>
        <w:t>Aspergillus</w:t>
      </w:r>
      <w:proofErr w:type="spellEnd"/>
      <w:r w:rsidR="004E7CD8" w:rsidRPr="007C5A1D">
        <w:rPr>
          <w:rFonts w:ascii="Times New Roman" w:hAnsi="Times New Roman" w:cs="Times New Roman"/>
          <w:i/>
        </w:rPr>
        <w:t xml:space="preserve"> </w:t>
      </w:r>
      <w:proofErr w:type="spellStart"/>
      <w:r w:rsidR="004E7CD8" w:rsidRPr="007C5A1D">
        <w:rPr>
          <w:rFonts w:ascii="Times New Roman" w:hAnsi="Times New Roman" w:cs="Times New Roman"/>
          <w:i/>
        </w:rPr>
        <w:t>niger</w:t>
      </w:r>
      <w:proofErr w:type="spellEnd"/>
      <w:r w:rsidR="004C4B91">
        <w:rPr>
          <w:rFonts w:ascii="Times New Roman" w:hAnsi="Times New Roman" w:cs="Times New Roman"/>
          <w:i/>
        </w:rPr>
        <w:fldChar w:fldCharType="begin"/>
      </w:r>
      <w:r w:rsidR="004C4B91">
        <w:instrText xml:space="preserve"> XE "</w:instrText>
      </w:r>
      <w:r w:rsidR="004C4B91" w:rsidRPr="00E52CE5">
        <w:rPr>
          <w:rFonts w:ascii="Times New Roman" w:hAnsi="Times New Roman" w:cs="Times New Roman"/>
          <w:lang w:val="en-GB"/>
        </w:rPr>
        <w:instrText>α -</w:instrText>
      </w:r>
      <w:r w:rsidR="004C4B91" w:rsidRPr="00E52CE5">
        <w:rPr>
          <w:rFonts w:ascii="Times New Roman" w:hAnsi="Times New Roman" w:cs="Times New Roman"/>
        </w:rPr>
        <w:instrText xml:space="preserve">AMYLASE derived from </w:instrText>
      </w:r>
      <w:r w:rsidR="004C4B91" w:rsidRPr="00E52CE5">
        <w:rPr>
          <w:rFonts w:ascii="Times New Roman" w:hAnsi="Times New Roman" w:cs="Times New Roman"/>
          <w:i/>
        </w:rPr>
        <w:instrText>Aspergillus niger</w:instrText>
      </w:r>
      <w:r w:rsidR="004C4B91">
        <w:instrText xml:space="preserve">" </w:instrText>
      </w:r>
      <w:r w:rsidR="004C4B91">
        <w:rPr>
          <w:rFonts w:ascii="Times New Roman" w:hAnsi="Times New Roman" w:cs="Times New Roman"/>
          <w:i/>
        </w:rPr>
        <w:fldChar w:fldCharType="end"/>
      </w:r>
      <w:r w:rsidR="00A9276D" w:rsidRPr="007C5A1D">
        <w:rPr>
          <w:rFonts w:ascii="Times New Roman" w:hAnsi="Times New Roman" w:cs="Times New Roman"/>
        </w:rPr>
        <w:t xml:space="preserve"> </w:t>
      </w:r>
      <w:r w:rsidR="004E7CD8" w:rsidRPr="007C5A1D">
        <w:rPr>
          <w:rFonts w:ascii="Times New Roman" w:hAnsi="Times New Roman" w:cs="Times New Roman"/>
        </w:rPr>
        <w:t xml:space="preserve"> </w:t>
      </w:r>
      <w:r w:rsidR="004E7CD8" w:rsidRPr="007C5A1D">
        <w:rPr>
          <w:rFonts w:ascii="Times New Roman" w:hAnsi="Times New Roman" w:cs="Times New Roman"/>
        </w:rPr>
        <w:tab/>
        <w:t>Feb 2005</w:t>
      </w:r>
      <w:r w:rsidR="004E7CD8" w:rsidRPr="007C5A1D">
        <w:rPr>
          <w:rFonts w:ascii="Times New Roman" w:hAnsi="Times New Roman" w:cs="Times New Roman"/>
        </w:rPr>
        <w:tab/>
        <w:t>a</w:t>
      </w:r>
      <w:r w:rsidR="004E7CD8" w:rsidRPr="007C5A1D">
        <w:rPr>
          <w:rFonts w:ascii="Times New Roman" w:hAnsi="Times New Roman" w:cs="Times New Roman"/>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ANDROSTENEDIONE ALBUMEN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ANDROSTENEDIONE ALBUMEN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w:t>
      </w:r>
      <w:r w:rsidRPr="007C5A1D">
        <w:rPr>
          <w:rFonts w:ascii="Times New Roman" w:hAnsi="Times New Roman" w:cs="Times New Roman"/>
          <w:lang w:val="en-GB"/>
        </w:rPr>
        <w:t>CONJUGATE WITH DEA DEXTRAN</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w:t>
      </w:r>
      <w:r w:rsidRPr="007C5A1D">
        <w:rPr>
          <w:rFonts w:ascii="Times New Roman" w:hAnsi="Times New Roman" w:cs="Times New Roman"/>
          <w:lang w:val="en-GB"/>
        </w:rPr>
        <w:t>ADJUNCT</w:t>
      </w:r>
      <w:r w:rsidRPr="007C5A1D">
        <w:rPr>
          <w:rFonts w:ascii="Times New Roman" w:hAnsi="Times New Roman" w:cs="Times New Roman"/>
          <w:lang w:val="en-GB"/>
        </w:rPr>
        <w:tab/>
        <w:t>Jun 2004</w:t>
      </w:r>
      <w:r w:rsidRPr="007C5A1D">
        <w:rPr>
          <w:rFonts w:ascii="Times New Roman" w:hAnsi="Times New Roman" w:cs="Times New Roman"/>
          <w:lang w:val="en-GB"/>
        </w:rPr>
        <w:tab/>
        <w:t>a</w:t>
      </w:r>
      <w:r w:rsidRPr="007C5A1D">
        <w:rPr>
          <w:rFonts w:ascii="Times New Roman" w:hAnsi="Times New Roman" w:cs="Times New Roman"/>
          <w:lang w:val="en-GB"/>
        </w:rPr>
        <w:tab/>
        <w:t>2.1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ASPARTIC ACID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ASPARTIC ACID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ASULAM</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ASULAM</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1986</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AZIMSULFURON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AZIMSULFURON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Jun 2003</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i/>
          <w:lang w:val="en-GB"/>
        </w:rPr>
        <w:t>BACILLUS SPHAERICUS</w:t>
      </w:r>
      <w:r w:rsidRPr="007C5A1D">
        <w:rPr>
          <w:rFonts w:ascii="Times New Roman" w:hAnsi="Times New Roman" w:cs="Times New Roman"/>
          <w:lang w:val="en-GB"/>
        </w:rPr>
        <w:t xml:space="preserve"> STRAIN 2362</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i/>
          <w:lang w:val="en-GB"/>
        </w:rPr>
        <w:instrText>BACILLUS SPHAERICUS</w:instrText>
      </w:r>
      <w:r w:rsidR="004C4B91" w:rsidRPr="00E52CE5">
        <w:rPr>
          <w:rFonts w:ascii="Times New Roman" w:hAnsi="Times New Roman" w:cs="Times New Roman"/>
          <w:lang w:val="en-GB"/>
        </w:rPr>
        <w:instrText xml:space="preserve"> STRAIN 2362</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2003</w:t>
      </w:r>
      <w:r w:rsidRPr="007C5A1D">
        <w:rPr>
          <w:rFonts w:ascii="Times New Roman" w:hAnsi="Times New Roman" w:cs="Times New Roman"/>
          <w:lang w:val="en-GB"/>
        </w:rPr>
        <w:tab/>
        <w:t>a</w:t>
      </w:r>
      <w:r w:rsidRPr="007C5A1D">
        <w:rPr>
          <w:rFonts w:ascii="Times New Roman" w:hAnsi="Times New Roman" w:cs="Times New Roman"/>
          <w:lang w:val="en-GB"/>
        </w:rPr>
        <w:tab/>
        <w:t>5.1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i/>
          <w:lang w:val="en-GB"/>
        </w:rPr>
        <w:t>BACILLUS THURINGIENSIS</w:t>
      </w:r>
      <w:r w:rsidR="004C4B91">
        <w:rPr>
          <w:rFonts w:ascii="Times New Roman" w:hAnsi="Times New Roman" w:cs="Times New Roman"/>
          <w:i/>
          <w:lang w:val="en-GB"/>
        </w:rPr>
        <w:fldChar w:fldCharType="begin"/>
      </w:r>
      <w:r w:rsidR="004C4B91">
        <w:instrText xml:space="preserve"> XE "</w:instrText>
      </w:r>
      <w:r w:rsidR="004C4B91" w:rsidRPr="00E52CE5">
        <w:rPr>
          <w:rFonts w:ascii="Times New Roman" w:hAnsi="Times New Roman" w:cs="Times New Roman"/>
          <w:i/>
          <w:lang w:val="en-GB"/>
        </w:rPr>
        <w:instrText>BACILLUS THURINGIENSIS</w:instrText>
      </w:r>
      <w:r w:rsidR="004C4B91">
        <w:instrText xml:space="preserve">" </w:instrText>
      </w:r>
      <w:r w:rsidR="004C4B91">
        <w:rPr>
          <w:rFonts w:ascii="Times New Roman" w:hAnsi="Times New Roman" w:cs="Times New Roman"/>
          <w:i/>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lang w:val="en-GB"/>
        </w:rPr>
        <w:tab/>
        <w:t>May 1992</w:t>
      </w:r>
      <w:r w:rsidRPr="007C5A1D">
        <w:rPr>
          <w:rFonts w:ascii="Times New Roman" w:hAnsi="Times New Roman" w:cs="Times New Roman"/>
          <w:lang w:val="en-GB"/>
        </w:rPr>
        <w:tab/>
        <w:t>a</w:t>
      </w:r>
      <w:r w:rsidRPr="007C5A1D">
        <w:rPr>
          <w:rFonts w:ascii="Times New Roman" w:hAnsi="Times New Roman" w:cs="Times New Roman"/>
          <w:lang w:val="en-GB"/>
        </w:rPr>
        <w:tab/>
        <w:t>5.1</w:t>
      </w:r>
      <w:r w:rsidRPr="007C5A1D">
        <w:rPr>
          <w:rFonts w:ascii="Times New Roman" w:hAnsi="Times New Roman" w:cs="Times New Roman"/>
          <w:lang w:val="en-GB"/>
        </w:rPr>
        <w:br/>
      </w:r>
      <w:r w:rsidRPr="007C5A1D">
        <w:rPr>
          <w:rFonts w:ascii="Times New Roman" w:hAnsi="Times New Roman" w:cs="Times New Roman"/>
          <w:lang w:val="en-GB"/>
        </w:rPr>
        <w:t> </w:t>
      </w:r>
      <w:r w:rsidRPr="007C5A1D">
        <w:rPr>
          <w:rFonts w:ascii="Times New Roman" w:hAnsi="Times New Roman" w:cs="Times New Roman"/>
          <w:lang w:val="en-GB"/>
        </w:rPr>
        <w:t>(excluding endotoxin)</w:t>
      </w:r>
      <w:r w:rsidRPr="007C5A1D">
        <w:rPr>
          <w:rFonts w:ascii="Times New Roman" w:hAnsi="Times New Roman" w:cs="Times New Roman"/>
          <w:lang w:val="en-GB"/>
        </w:rPr>
        <w:tab/>
        <w:t>Jun 2003</w:t>
      </w:r>
      <w:r w:rsidRPr="007C5A1D">
        <w:rPr>
          <w:rFonts w:ascii="Times New Roman" w:hAnsi="Times New Roman" w:cs="Times New Roman"/>
          <w:lang w:val="en-GB"/>
        </w:rPr>
        <w:tab/>
        <w:t>a</w:t>
      </w:r>
      <w:r w:rsidRPr="007C5A1D">
        <w:rPr>
          <w:rFonts w:ascii="Times New Roman" w:hAnsi="Times New Roman" w:cs="Times New Roman"/>
          <w:lang w:val="en-GB"/>
        </w:rPr>
        <w:tab/>
        <w:t>2.10</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i/>
          <w:lang w:val="en-GB"/>
        </w:rPr>
        <w:t>BACILLUS TOYOI</w:t>
      </w:r>
      <w:r w:rsidR="004C4B91">
        <w:rPr>
          <w:rFonts w:ascii="Times New Roman" w:hAnsi="Times New Roman" w:cs="Times New Roman"/>
          <w:i/>
          <w:lang w:val="en-GB"/>
        </w:rPr>
        <w:fldChar w:fldCharType="begin"/>
      </w:r>
      <w:r w:rsidR="004C4B91">
        <w:instrText xml:space="preserve"> XE "</w:instrText>
      </w:r>
      <w:r w:rsidR="004C4B91" w:rsidRPr="00E52CE5">
        <w:rPr>
          <w:rFonts w:ascii="Times New Roman" w:hAnsi="Times New Roman" w:cs="Times New Roman"/>
          <w:i/>
          <w:lang w:val="en-GB"/>
        </w:rPr>
        <w:instrText>BACILLUS TOYOI</w:instrText>
      </w:r>
      <w:r w:rsidR="004C4B91">
        <w:instrText xml:space="preserve">" </w:instrText>
      </w:r>
      <w:r w:rsidR="004C4B91">
        <w:rPr>
          <w:rFonts w:ascii="Times New Roman" w:hAnsi="Times New Roman" w:cs="Times New Roman"/>
          <w:i/>
          <w:lang w:val="en-GB"/>
        </w:rPr>
        <w:fldChar w:fldCharType="end"/>
      </w:r>
      <w:r w:rsidRPr="007C5A1D">
        <w:rPr>
          <w:rFonts w:ascii="Times New Roman" w:hAnsi="Times New Roman" w:cs="Times New Roman"/>
          <w:lang w:val="en-GB"/>
        </w:rPr>
        <w:tab/>
        <w:t>Aug 1980</w:t>
      </w:r>
      <w:r w:rsidRPr="007C5A1D">
        <w:rPr>
          <w:rFonts w:ascii="Times New Roman" w:hAnsi="Times New Roman" w:cs="Times New Roman"/>
          <w:lang w:val="en-GB"/>
        </w:rPr>
        <w:tab/>
        <w:t>a</w:t>
      </w:r>
      <w:r w:rsidRPr="007C5A1D">
        <w:rPr>
          <w:rFonts w:ascii="Times New Roman" w:hAnsi="Times New Roman" w:cs="Times New Roman"/>
          <w:lang w:val="en-GB"/>
        </w:rPr>
        <w:tab/>
        <w:t>2.9</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BACULOVIRUS</w:t>
      </w:r>
      <w:r w:rsidRPr="007C5A1D">
        <w:rPr>
          <w:rFonts w:ascii="Times New Roman" w:hAnsi="Times New Roman" w:cs="Times New Roman"/>
          <w:i/>
          <w:lang w:val="en-GB"/>
        </w:rPr>
        <w:t xml:space="preserve"> CYDIA POMONELLA</w:t>
      </w:r>
      <w:r w:rsidR="004C4B91">
        <w:rPr>
          <w:rFonts w:ascii="Times New Roman" w:hAnsi="Times New Roman" w:cs="Times New Roman"/>
          <w:i/>
          <w:lang w:val="en-GB"/>
        </w:rPr>
        <w:fldChar w:fldCharType="begin"/>
      </w:r>
      <w:r w:rsidR="004C4B91">
        <w:instrText xml:space="preserve"> XE "</w:instrText>
      </w:r>
      <w:r w:rsidR="004C4B91" w:rsidRPr="00E52CE5">
        <w:rPr>
          <w:rFonts w:ascii="Times New Roman" w:hAnsi="Times New Roman" w:cs="Times New Roman"/>
          <w:lang w:val="en-GB"/>
        </w:rPr>
        <w:instrText>BACULOVIRUS</w:instrText>
      </w:r>
      <w:r w:rsidR="004C4B91" w:rsidRPr="00E52CE5">
        <w:rPr>
          <w:rFonts w:ascii="Times New Roman" w:hAnsi="Times New Roman" w:cs="Times New Roman"/>
          <w:i/>
          <w:lang w:val="en-GB"/>
        </w:rPr>
        <w:instrText xml:space="preserve"> CYDIA POMONELLA</w:instrText>
      </w:r>
      <w:r w:rsidR="004C4B91">
        <w:instrText xml:space="preserve">" </w:instrText>
      </w:r>
      <w:r w:rsidR="004C4B91">
        <w:rPr>
          <w:rFonts w:ascii="Times New Roman" w:hAnsi="Times New Roman" w:cs="Times New Roman"/>
          <w:i/>
          <w:lang w:val="en-GB"/>
        </w:rPr>
        <w:fldChar w:fldCharType="end"/>
      </w:r>
      <w:r w:rsidRPr="007C5A1D">
        <w:rPr>
          <w:rFonts w:ascii="Times New Roman" w:hAnsi="Times New Roman" w:cs="Times New Roman"/>
          <w:lang w:val="en-GB"/>
        </w:rPr>
        <w:tab/>
        <w:t>Jun 2006</w:t>
      </w:r>
      <w:r w:rsidRPr="007C5A1D">
        <w:rPr>
          <w:rFonts w:ascii="Times New Roman" w:hAnsi="Times New Roman" w:cs="Times New Roman"/>
          <w:lang w:val="en-GB"/>
        </w:rPr>
        <w:tab/>
        <w:t>a</w:t>
      </w:r>
      <w:r w:rsidRPr="007C5A1D">
        <w:rPr>
          <w:rFonts w:ascii="Times New Roman" w:hAnsi="Times New Roman" w:cs="Times New Roman"/>
          <w:lang w:val="en-GB"/>
        </w:rPr>
        <w:tab/>
        <w:t>1.2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BENFLURALIN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BENFLURALIN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BENSULFURON-METHYL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BENSULFURON-METHYL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BENTONITE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BENTONITE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Jun 2002</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BENZYL BENZOATE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BENZYL BENZOATE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1989</w:t>
      </w:r>
      <w:r w:rsidRPr="007C5A1D">
        <w:rPr>
          <w:rFonts w:ascii="Times New Roman" w:hAnsi="Times New Roman" w:cs="Times New Roman"/>
          <w:lang w:val="en-GB"/>
        </w:rPr>
        <w:tab/>
        <w:t>a</w:t>
      </w:r>
      <w:r w:rsidRPr="007C5A1D">
        <w:rPr>
          <w:rFonts w:ascii="Times New Roman" w:hAnsi="Times New Roman" w:cs="Times New Roman"/>
          <w:lang w:val="en-GB"/>
        </w:rPr>
        <w:tab/>
        <w:t>1.3.4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BETAINE HYDROCHLORIDE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BETAINE HYDROCHLORIDE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BIFENAZATE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BIFENAZATE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Oct 2002</w:t>
      </w:r>
      <w:r w:rsidRPr="007C5A1D">
        <w:rPr>
          <w:rFonts w:ascii="Times New Roman" w:hAnsi="Times New Roman" w:cs="Times New Roman"/>
          <w:lang w:val="en-GB"/>
        </w:rPr>
        <w:tab/>
        <w:t>a</w:t>
      </w:r>
      <w:r w:rsidRPr="007C5A1D">
        <w:rPr>
          <w:rFonts w:ascii="Times New Roman" w:hAnsi="Times New Roman" w:cs="Times New Roman"/>
          <w:lang w:val="en-GB"/>
        </w:rPr>
        <w:tab/>
        <w:t>1.9</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BISMUTH SUBNITRATE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BISMUTH SUBNITRATE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1999</w:t>
      </w:r>
      <w:r w:rsidRPr="007C5A1D">
        <w:rPr>
          <w:rFonts w:ascii="Times New Roman" w:hAnsi="Times New Roman" w:cs="Times New Roman"/>
          <w:lang w:val="en-GB"/>
        </w:rPr>
        <w:tab/>
        <w:t>b, c</w:t>
      </w:r>
      <w:r w:rsidRPr="007C5A1D">
        <w:rPr>
          <w:rFonts w:ascii="Times New Roman" w:hAnsi="Times New Roman" w:cs="Times New Roman"/>
          <w:lang w:val="en-GB"/>
        </w:rPr>
        <w:tab/>
        <w:t>2.1</w:t>
      </w:r>
    </w:p>
    <w:p w:rsidR="00034D6E" w:rsidRPr="007C5A1D" w:rsidRDefault="00034D6E"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BISTRIFLURON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BISTRIFLURON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r>
      <w:r w:rsidR="00B4287C" w:rsidRPr="007C5A1D">
        <w:rPr>
          <w:rFonts w:ascii="Times New Roman" w:hAnsi="Times New Roman" w:cs="Times New Roman"/>
          <w:lang w:val="en-GB"/>
        </w:rPr>
        <w:t>Feb 2014</w:t>
      </w:r>
      <w:r w:rsidRPr="007C5A1D">
        <w:rPr>
          <w:rFonts w:ascii="Times New Roman" w:hAnsi="Times New Roman" w:cs="Times New Roman"/>
          <w:lang w:val="en-GB"/>
        </w:rPr>
        <w:tab/>
        <w:t>a</w:t>
      </w:r>
      <w:r w:rsidRPr="007C5A1D">
        <w:rPr>
          <w:rFonts w:ascii="Times New Roman" w:hAnsi="Times New Roman" w:cs="Times New Roman"/>
          <w:lang w:val="en-GB"/>
        </w:rPr>
        <w:tab/>
        <w:t>1.</w:t>
      </w:r>
      <w:r w:rsidR="00B4287C" w:rsidRPr="007C5A1D">
        <w:rPr>
          <w:rFonts w:ascii="Times New Roman" w:hAnsi="Times New Roman" w:cs="Times New Roman"/>
          <w:lang w:val="en-GB"/>
        </w:rPr>
        <w:t>2</w:t>
      </w:r>
      <w:r w:rsidRPr="007C5A1D">
        <w:rPr>
          <w:rFonts w:ascii="Times New Roman" w:hAnsi="Times New Roman" w:cs="Times New Roman"/>
          <w:lang w:val="en-GB"/>
        </w:rPr>
        <w:t>.2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BIURET</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BIURET</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BOSCALID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BOSCALID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June 2003</w:t>
      </w:r>
      <w:r w:rsidRPr="007C5A1D">
        <w:rPr>
          <w:rFonts w:ascii="Times New Roman" w:hAnsi="Times New Roman" w:cs="Times New Roman"/>
          <w:lang w:val="en-GB"/>
        </w:rPr>
        <w:tab/>
        <w:t>a</w:t>
      </w:r>
      <w:r w:rsidRPr="007C5A1D">
        <w:rPr>
          <w:rFonts w:ascii="Times New Roman" w:hAnsi="Times New Roman" w:cs="Times New Roman"/>
          <w:lang w:val="en-GB"/>
        </w:rPr>
        <w:tab/>
        <w:t>1.3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BOVINE SOMATOTROPHIN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BOVINE SOMATOTROPHIN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1992</w:t>
      </w:r>
      <w:r w:rsidRPr="007C5A1D">
        <w:rPr>
          <w:rFonts w:ascii="Times New Roman" w:hAnsi="Times New Roman" w:cs="Times New Roman"/>
          <w:lang w:val="en-GB"/>
        </w:rPr>
        <w:tab/>
        <w:t>a</w:t>
      </w:r>
      <w:r w:rsidRPr="007C5A1D">
        <w:rPr>
          <w:rFonts w:ascii="Times New Roman" w:hAnsi="Times New Roman" w:cs="Times New Roman"/>
          <w:lang w:val="en-GB"/>
        </w:rPr>
        <w:tab/>
        <w:t>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BROMACIL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BROMACIL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BROMOPROPYLATE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BROMOPROPYLATE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1994</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BUPIRIMATE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BUPIRIMATE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1990</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BUTAFENACIL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BUTAFENACIL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2000</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BUTOXYPOLYPROPYLENE GYLCOL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BUTOXYPOLYPROPYLENE GYLCOL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7.7</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n-BUTYL BUTYRATE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n-BUTYL BUTYRATE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n-BUTYL LACTATE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n-BUTYL LACTATE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CARBETAMIDE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CARBETAMIDE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1991</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CARBOXIN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CARBOXIN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CARFENTRAZONE-ETHYL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CARFENTRAZONE-ETHYL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1998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CELLULASE derived from</w:t>
      </w:r>
      <w:r w:rsidRPr="007C5A1D">
        <w:rPr>
          <w:rFonts w:ascii="Times New Roman" w:hAnsi="Times New Roman" w:cs="Times New Roman"/>
        </w:rPr>
        <w:br/>
        <w:t xml:space="preserve">  </w:t>
      </w:r>
      <w:proofErr w:type="spellStart"/>
      <w:r w:rsidRPr="007C5A1D">
        <w:rPr>
          <w:rFonts w:ascii="Times New Roman" w:hAnsi="Times New Roman" w:cs="Times New Roman"/>
          <w:i/>
        </w:rPr>
        <w:t>Aspergillus</w:t>
      </w:r>
      <w:proofErr w:type="spellEnd"/>
      <w:r w:rsidRPr="007C5A1D">
        <w:rPr>
          <w:rFonts w:ascii="Times New Roman" w:hAnsi="Times New Roman" w:cs="Times New Roman"/>
          <w:i/>
        </w:rPr>
        <w:t xml:space="preserve"> </w:t>
      </w:r>
      <w:proofErr w:type="spellStart"/>
      <w:r w:rsidRPr="007C5A1D">
        <w:rPr>
          <w:rFonts w:ascii="Times New Roman" w:hAnsi="Times New Roman" w:cs="Times New Roman"/>
          <w:i/>
        </w:rPr>
        <w:t>niger</w:t>
      </w:r>
      <w:proofErr w:type="spellEnd"/>
      <w:r w:rsidR="004C4B91">
        <w:rPr>
          <w:rFonts w:ascii="Times New Roman" w:hAnsi="Times New Roman" w:cs="Times New Roman"/>
          <w:i/>
        </w:rPr>
        <w:fldChar w:fldCharType="begin"/>
      </w:r>
      <w:r w:rsidR="004C4B91">
        <w:instrText xml:space="preserve"> XE "</w:instrText>
      </w:r>
      <w:r w:rsidR="004C4B91" w:rsidRPr="00E52CE5">
        <w:rPr>
          <w:rFonts w:ascii="Times New Roman" w:hAnsi="Times New Roman" w:cs="Times New Roman"/>
        </w:rPr>
        <w:instrText>CELLULASE derived from</w:instrText>
      </w:r>
      <w:r w:rsidR="004C4B91">
        <w:instrText xml:space="preserve">" </w:instrText>
      </w:r>
      <w:r w:rsidR="004C4B91">
        <w:rPr>
          <w:rFonts w:ascii="Times New Roman" w:hAnsi="Times New Roman" w:cs="Times New Roman"/>
          <w:i/>
        </w:rPr>
        <w:fldChar w:fldCharType="end"/>
      </w:r>
      <w:r w:rsidR="00A9276D" w:rsidRPr="007C5A1D">
        <w:rPr>
          <w:rFonts w:ascii="Times New Roman" w:hAnsi="Times New Roman" w:cs="Times New Roman"/>
        </w:rPr>
        <w:t xml:space="preserve">  </w:t>
      </w:r>
      <w:r w:rsidRPr="007C5A1D">
        <w:rPr>
          <w:rFonts w:ascii="Times New Roman" w:hAnsi="Times New Roman" w:cs="Times New Roman"/>
        </w:rPr>
        <w:t xml:space="preserve"> </w:t>
      </w:r>
      <w:r w:rsidRPr="007C5A1D">
        <w:rPr>
          <w:rFonts w:ascii="Times New Roman" w:hAnsi="Times New Roman" w:cs="Times New Roman"/>
        </w:rPr>
        <w:tab/>
        <w:t>Feb 2005</w:t>
      </w:r>
      <w:r w:rsidRPr="007C5A1D">
        <w:rPr>
          <w:rFonts w:ascii="Times New Roman" w:hAnsi="Times New Roman" w:cs="Times New Roman"/>
        </w:rPr>
        <w:tab/>
        <w:t>a</w:t>
      </w:r>
      <w:r w:rsidRPr="007C5A1D">
        <w:rPr>
          <w:rFonts w:ascii="Times New Roman" w:hAnsi="Times New Roman" w:cs="Times New Roman"/>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CETYL ALCOHOL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CETYL ALCOHOL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lang w:val="en-GB"/>
        </w:rPr>
        <w:t>CHAMOMILE OIL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CHAMOMILE OIL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3.1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CHINA CLAY</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CHINA CLAY</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CHLORANTRANILIPROLE</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CHLORANTRANILIPROLE</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ab/>
        <w:t>Sep 2008</w:t>
      </w:r>
      <w:r w:rsidRPr="007C5A1D">
        <w:rPr>
          <w:rFonts w:ascii="Times New Roman" w:hAnsi="Times New Roman" w:cs="Times New Roman"/>
        </w:rPr>
        <w:tab/>
        <w:t>a</w:t>
      </w:r>
      <w:r w:rsidRPr="007C5A1D">
        <w:rPr>
          <w:rFonts w:ascii="Times New Roman" w:hAnsi="Times New Roman" w:cs="Times New Roman"/>
        </w:rPr>
        <w:tab/>
        <w:t>1.2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CHLORFLUAZURON</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CHLORFLUAZURON</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1.2.2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CHLORFLURENOL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CHLORFLURENOL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1974</w:t>
      </w:r>
      <w:r w:rsidRPr="007C5A1D">
        <w:rPr>
          <w:rFonts w:ascii="Times New Roman" w:hAnsi="Times New Roman" w:cs="Times New Roman"/>
          <w:lang w:val="en-GB"/>
        </w:rPr>
        <w:tab/>
        <w:t>a</w:t>
      </w:r>
      <w:r w:rsidRPr="007C5A1D">
        <w:rPr>
          <w:rFonts w:ascii="Times New Roman" w:hAnsi="Times New Roman" w:cs="Times New Roman"/>
          <w:lang w:val="en-GB"/>
        </w:rPr>
        <w:tab/>
        <w:t>1.6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CHLORIDAZON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CHLORIDAZON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1988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CHLOROXYLENOLS</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CHLOROXYLENOLS</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1975</w:t>
      </w:r>
      <w:r w:rsidRPr="007C5A1D">
        <w:rPr>
          <w:rFonts w:ascii="Times New Roman" w:hAnsi="Times New Roman" w:cs="Times New Roman"/>
          <w:lang w:val="en-GB"/>
        </w:rPr>
        <w:tab/>
        <w:t>a</w:t>
      </w:r>
      <w:r w:rsidRPr="007C5A1D">
        <w:rPr>
          <w:rFonts w:ascii="Times New Roman" w:hAnsi="Times New Roman" w:cs="Times New Roman"/>
          <w:lang w:val="en-GB"/>
        </w:rPr>
        <w:tab/>
        <w:t>7.8</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CITRONELLA OIL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CITRONELLA OIL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CLARY SAGE OIL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CLARY SAGE OIL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CLOPIDOL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CLOPIDOL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d</w:t>
      </w:r>
      <w:r w:rsidRPr="007C5A1D">
        <w:rPr>
          <w:rFonts w:ascii="Times New Roman" w:hAnsi="Times New Roman" w:cs="Times New Roman"/>
          <w:lang w:val="en-GB"/>
        </w:rPr>
        <w:tab/>
        <w:t>2.3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COBALT NAPHTHENATE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COBALT NAPHTHENATE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d</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COLOPHONY</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COLOPHONY</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1997</w:t>
      </w:r>
      <w:r w:rsidRPr="007C5A1D">
        <w:rPr>
          <w:rFonts w:ascii="Times New Roman" w:hAnsi="Times New Roman" w:cs="Times New Roman"/>
          <w:lang w:val="en-GB"/>
        </w:rPr>
        <w:tab/>
        <w:t>b</w:t>
      </w:r>
      <w:r w:rsidRPr="007C5A1D">
        <w:rPr>
          <w:rFonts w:ascii="Times New Roman" w:hAnsi="Times New Roman" w:cs="Times New Roman"/>
          <w:lang w:val="en-GB"/>
        </w:rPr>
        <w:tab/>
        <w:t>7.4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CROSPOVIDONE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CROSPOVIDONE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1996</w:t>
      </w:r>
      <w:r w:rsidRPr="007C5A1D">
        <w:rPr>
          <w:rFonts w:ascii="Times New Roman" w:hAnsi="Times New Roman" w:cs="Times New Roman"/>
          <w:lang w:val="en-GB"/>
        </w:rPr>
        <w:tab/>
        <w:t>a</w:t>
      </w:r>
      <w:r w:rsidRPr="007C5A1D">
        <w:rPr>
          <w:rFonts w:ascii="Times New Roman" w:hAnsi="Times New Roman" w:cs="Times New Roman"/>
          <w:lang w:val="en-GB"/>
        </w:rPr>
        <w:tab/>
        <w:t>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i/>
          <w:lang w:val="en-GB"/>
        </w:rPr>
        <w:t>CULICINOMYCES CLAVOSPORUS</w:t>
      </w:r>
      <w:r w:rsidR="004C4B91">
        <w:rPr>
          <w:rFonts w:ascii="Times New Roman" w:hAnsi="Times New Roman" w:cs="Times New Roman"/>
          <w:i/>
          <w:lang w:val="en-GB"/>
        </w:rPr>
        <w:fldChar w:fldCharType="begin"/>
      </w:r>
      <w:r w:rsidR="004C4B91">
        <w:instrText xml:space="preserve"> XE "</w:instrText>
      </w:r>
      <w:r w:rsidR="004C4B91" w:rsidRPr="00E52CE5">
        <w:rPr>
          <w:rFonts w:ascii="Times New Roman" w:hAnsi="Times New Roman" w:cs="Times New Roman"/>
          <w:i/>
          <w:lang w:val="en-GB"/>
        </w:rPr>
        <w:instrText>CULICINOMYCES CLAVOSPORUS</w:instrText>
      </w:r>
      <w:r w:rsidR="004C4B91">
        <w:instrText xml:space="preserve">" </w:instrText>
      </w:r>
      <w:r w:rsidR="004C4B91">
        <w:rPr>
          <w:rFonts w:ascii="Times New Roman" w:hAnsi="Times New Roman" w:cs="Times New Roman"/>
          <w:i/>
          <w:lang w:val="en-GB"/>
        </w:rPr>
        <w:fldChar w:fldCharType="end"/>
      </w:r>
      <w:r w:rsidRPr="007C5A1D">
        <w:rPr>
          <w:rFonts w:ascii="Times New Roman" w:hAnsi="Times New Roman" w:cs="Times New Roman"/>
          <w:lang w:val="en-GB"/>
        </w:rPr>
        <w:tab/>
        <w:t>Nov 1982</w:t>
      </w:r>
      <w:r w:rsidRPr="007C5A1D">
        <w:rPr>
          <w:rFonts w:ascii="Times New Roman" w:hAnsi="Times New Roman" w:cs="Times New Roman"/>
          <w:lang w:val="en-GB"/>
        </w:rPr>
        <w:tab/>
        <w:t>a</w:t>
      </w:r>
      <w:r w:rsidRPr="007C5A1D">
        <w:rPr>
          <w:rFonts w:ascii="Times New Roman" w:hAnsi="Times New Roman" w:cs="Times New Roman"/>
          <w:lang w:val="en-GB"/>
        </w:rPr>
        <w:tab/>
        <w:t>5.1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CYCLAMIC ACID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CYCLAMIC ACID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1971</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CYCLOHEXANE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CYCLOHEXANE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7.7</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CYCLOHEXANOL ACETATE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CYCLOHEXANOL ACETATE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7.7</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lang w:val="en-GB"/>
        </w:rPr>
        <w:t>CYROMAZINE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CYROMAZINE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1980</w:t>
      </w:r>
      <w:r w:rsidRPr="007C5A1D">
        <w:rPr>
          <w:rFonts w:ascii="Times New Roman" w:hAnsi="Times New Roman" w:cs="Times New Roman"/>
          <w:lang w:val="en-GB"/>
        </w:rPr>
        <w:tab/>
        <w:t>a</w:t>
      </w:r>
      <w:r w:rsidRPr="007C5A1D">
        <w:rPr>
          <w:rFonts w:ascii="Times New Roman" w:hAnsi="Times New Roman" w:cs="Times New Roman"/>
          <w:lang w:val="en-GB"/>
        </w:rPr>
        <w:tab/>
        <w:t>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DICLAZURIL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DICLAZURIL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2001</w:t>
      </w:r>
      <w:r w:rsidRPr="007C5A1D">
        <w:rPr>
          <w:rFonts w:ascii="Times New Roman" w:hAnsi="Times New Roman" w:cs="Times New Roman"/>
          <w:lang w:val="en-GB"/>
        </w:rPr>
        <w:tab/>
        <w:t>a</w:t>
      </w:r>
      <w:r w:rsidRPr="007C5A1D">
        <w:rPr>
          <w:rFonts w:ascii="Times New Roman" w:hAnsi="Times New Roman" w:cs="Times New Roman"/>
          <w:lang w:val="en-GB"/>
        </w:rPr>
        <w:tab/>
        <w:t>2.3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DIETHYL CARBONATE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DIETHYL CARBONATE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DIFLUFENICAN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DIFLUFENICAN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DIKEGULAC-SODIUM</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DIKEGULAC-SODIUM</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Mar 1980</w:t>
      </w:r>
      <w:r w:rsidRPr="007C5A1D">
        <w:rPr>
          <w:rFonts w:ascii="Times New Roman" w:hAnsi="Times New Roman" w:cs="Times New Roman"/>
          <w:lang w:val="en-GB"/>
        </w:rPr>
        <w:tab/>
        <w:t>a</w:t>
      </w:r>
      <w:r w:rsidRPr="007C5A1D">
        <w:rPr>
          <w:rFonts w:ascii="Times New Roman" w:hAnsi="Times New Roman" w:cs="Times New Roman"/>
          <w:lang w:val="en-GB"/>
        </w:rPr>
        <w:tab/>
        <w:t>1.6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DIMETHICONE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DIMETHICONE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DIMETHYL ETHER</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DIMETHYL ETHER</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1988</w:t>
      </w:r>
      <w:r w:rsidRPr="007C5A1D">
        <w:rPr>
          <w:rFonts w:ascii="Times New Roman" w:hAnsi="Times New Roman" w:cs="Times New Roman"/>
          <w:lang w:val="en-GB"/>
        </w:rPr>
        <w:tab/>
        <w:t>d</w:t>
      </w:r>
      <w:r w:rsidRPr="007C5A1D">
        <w:rPr>
          <w:rFonts w:ascii="Times New Roman" w:hAnsi="Times New Roman" w:cs="Times New Roman"/>
          <w:lang w:val="en-GB"/>
        </w:rPr>
        <w:tab/>
        <w:t>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DIPHENYLAMINE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DIPHENYLAMINE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1988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xml:space="preserve">DIPROPYLENE GLYCOL </w:t>
      </w:r>
      <w:r w:rsidRPr="007C5A1D">
        <w:rPr>
          <w:rFonts w:ascii="Times New Roman" w:hAnsi="Times New Roman" w:cs="Times New Roman"/>
          <w:lang w:val="en-GB"/>
        </w:rPr>
        <w:br/>
      </w:r>
      <w:r w:rsidRPr="007C5A1D">
        <w:rPr>
          <w:rFonts w:ascii="Times New Roman" w:hAnsi="Times New Roman" w:cs="Times New Roman"/>
          <w:lang w:val="en-GB"/>
        </w:rPr>
        <w:t> </w:t>
      </w:r>
      <w:r w:rsidRPr="007C5A1D">
        <w:rPr>
          <w:rFonts w:ascii="Times New Roman" w:hAnsi="Times New Roman" w:cs="Times New Roman"/>
          <w:lang w:val="en-GB"/>
        </w:rPr>
        <w:t>MONOMETHYL ETHER</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DIPROPYLENE GLYCOL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1987</w:t>
      </w:r>
      <w:r w:rsidRPr="007C5A1D">
        <w:rPr>
          <w:rFonts w:ascii="Times New Roman" w:hAnsi="Times New Roman" w:cs="Times New Roman"/>
          <w:lang w:val="en-GB"/>
        </w:rPr>
        <w:tab/>
        <w:t>a</w:t>
      </w:r>
      <w:r w:rsidRPr="007C5A1D">
        <w:rPr>
          <w:rFonts w:ascii="Times New Roman" w:hAnsi="Times New Roman" w:cs="Times New Roman"/>
          <w:lang w:val="en-GB"/>
        </w:rPr>
        <w:tab/>
        <w:t>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DIURON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DIURON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xml:space="preserve">DOCUSATE SODIUM </w:t>
      </w:r>
      <w:r w:rsidRPr="007C5A1D">
        <w:rPr>
          <w:rFonts w:ascii="Times New Roman" w:hAnsi="Times New Roman" w:cs="Times New Roman"/>
          <w:lang w:val="en-GB"/>
        </w:rPr>
        <w:br/>
      </w:r>
      <w:r w:rsidRPr="007C5A1D">
        <w:rPr>
          <w:rFonts w:ascii="Times New Roman" w:hAnsi="Times New Roman" w:cs="Times New Roman"/>
          <w:lang w:val="en-GB"/>
        </w:rPr>
        <w:t> </w:t>
      </w:r>
      <w:r w:rsidRPr="007C5A1D">
        <w:rPr>
          <w:rFonts w:ascii="Times New Roman" w:hAnsi="Times New Roman" w:cs="Times New Roman"/>
          <w:lang w:val="en-GB"/>
        </w:rPr>
        <w:t>(DIOCTYL SODIUM SULFOSUCCINATE)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DOCUSATE SODIUM</w:instrText>
      </w:r>
      <w:r w:rsidR="004C4B91">
        <w:instrText xml:space="preserve">" </w:instrText>
      </w:r>
      <w:r w:rsidR="004C4B91">
        <w:rPr>
          <w:rFonts w:ascii="Times New Roman" w:hAnsi="Times New Roman" w:cs="Times New Roman"/>
          <w:lang w:val="en-GB"/>
        </w:rPr>
        <w:fldChar w:fldCharType="end"/>
      </w:r>
      <w:r w:rsidR="00A9276D" w:rsidRPr="007C5A1D">
        <w:rPr>
          <w:rFonts w:ascii="Times New Roman" w:hAnsi="Times New Roman" w:cs="Times New Roman"/>
          <w:lang w:val="en-GB"/>
        </w:rPr>
        <w:t xml:space="preserve"> </w:t>
      </w:r>
      <w:r w:rsidRPr="007C5A1D">
        <w:rPr>
          <w:rFonts w:ascii="Times New Roman" w:hAnsi="Times New Roman" w:cs="Times New Roman"/>
          <w:lang w:val="en-GB"/>
        </w:rPr>
        <w:tab/>
        <w:t>Feb 1970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2,2-DPA</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2,2-DPA</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1989</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caps/>
          <w:lang w:val="en-GB"/>
        </w:rPr>
        <w:t>drometrizole trisiloxane</w:t>
      </w:r>
      <w:r w:rsidR="004C4B91">
        <w:rPr>
          <w:rFonts w:ascii="Times New Roman" w:hAnsi="Times New Roman" w:cs="Times New Roman"/>
          <w:caps/>
          <w:lang w:val="en-GB"/>
        </w:rPr>
        <w:fldChar w:fldCharType="begin"/>
      </w:r>
      <w:r w:rsidR="004C4B91">
        <w:instrText xml:space="preserve"> XE "</w:instrText>
      </w:r>
      <w:r w:rsidR="004C4B91" w:rsidRPr="00E52CE5">
        <w:rPr>
          <w:rFonts w:ascii="Times New Roman" w:hAnsi="Times New Roman" w:cs="Times New Roman"/>
          <w:caps/>
          <w:lang w:val="en-GB"/>
        </w:rPr>
        <w:instrText>drometrizole trisiloxane</w:instrText>
      </w:r>
      <w:r w:rsidR="004C4B91">
        <w:instrText xml:space="preserve">" </w:instrText>
      </w:r>
      <w:r w:rsidR="004C4B91">
        <w:rPr>
          <w:rFonts w:ascii="Times New Roman" w:hAnsi="Times New Roman" w:cs="Times New Roman"/>
          <w:caps/>
          <w:lang w:val="en-GB"/>
        </w:rPr>
        <w:fldChar w:fldCharType="end"/>
      </w:r>
      <w:r w:rsidRPr="007C5A1D">
        <w:rPr>
          <w:rFonts w:ascii="Times New Roman" w:hAnsi="Times New Roman" w:cs="Times New Roman"/>
          <w:lang w:val="en-GB"/>
        </w:rPr>
        <w:tab/>
        <w:t>Oct 2003</w:t>
      </w:r>
      <w:r w:rsidRPr="007C5A1D">
        <w:rPr>
          <w:rFonts w:ascii="Times New Roman" w:hAnsi="Times New Roman" w:cs="Times New Roman"/>
          <w:lang w:val="en-GB"/>
        </w:rPr>
        <w:tab/>
        <w:t>a</w:t>
      </w:r>
      <w:r w:rsidRPr="007C5A1D">
        <w:rPr>
          <w:rFonts w:ascii="Times New Roman" w:hAnsi="Times New Roman" w:cs="Times New Roman"/>
          <w:lang w:val="en-GB"/>
        </w:rPr>
        <w:tab/>
        <w:t>6.4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EPSIPRANTEL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EPSIPRANTEL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1991</w:t>
      </w:r>
      <w:r w:rsidRPr="007C5A1D">
        <w:rPr>
          <w:rFonts w:ascii="Times New Roman" w:hAnsi="Times New Roman" w:cs="Times New Roman"/>
          <w:lang w:val="en-GB"/>
        </w:rPr>
        <w:tab/>
        <w:t>a</w:t>
      </w:r>
      <w:r w:rsidRPr="007C5A1D">
        <w:rPr>
          <w:rFonts w:ascii="Times New Roman" w:hAnsi="Times New Roman" w:cs="Times New Roman"/>
          <w:lang w:val="en-GB"/>
        </w:rPr>
        <w:tab/>
        <w:t>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ETHAMETSULFURON-METHYL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ETHAMETSULFURON-METHYL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2000</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ETHOPABATE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ETHOPABATE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Jun 1969</w:t>
      </w:r>
      <w:r w:rsidRPr="007C5A1D">
        <w:rPr>
          <w:rFonts w:ascii="Times New Roman" w:hAnsi="Times New Roman" w:cs="Times New Roman"/>
          <w:lang w:val="en-GB"/>
        </w:rPr>
        <w:tab/>
        <w:t>d</w:t>
      </w:r>
      <w:r w:rsidRPr="007C5A1D">
        <w:rPr>
          <w:rFonts w:ascii="Times New Roman" w:hAnsi="Times New Roman" w:cs="Times New Roman"/>
          <w:lang w:val="en-GB"/>
        </w:rPr>
        <w:tab/>
        <w:t>2.3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ETHYL ACETATE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ETHYL ACETATE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ETHYL ALCOHOL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ETHYL ALCOHOL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ETHYLBUTYLACETYL-</w:t>
      </w:r>
      <w:r w:rsidRPr="007C5A1D">
        <w:rPr>
          <w:rFonts w:ascii="Times New Roman" w:hAnsi="Times New Roman" w:cs="Times New Roman"/>
          <w:lang w:val="en-GB"/>
        </w:rPr>
        <w:br/>
      </w:r>
      <w:r w:rsidRPr="007C5A1D">
        <w:rPr>
          <w:rFonts w:ascii="Times New Roman" w:hAnsi="Times New Roman" w:cs="Times New Roman"/>
          <w:lang w:val="en-GB"/>
        </w:rPr>
        <w:t> </w:t>
      </w:r>
      <w:r w:rsidRPr="007C5A1D">
        <w:rPr>
          <w:rFonts w:ascii="Times New Roman" w:hAnsi="Times New Roman" w:cs="Times New Roman"/>
          <w:lang w:val="en-GB"/>
        </w:rPr>
        <w:t>AMINOPROPRIONATE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ETHYLBUTYLACETYL-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2000</w:t>
      </w:r>
      <w:r w:rsidRPr="007C5A1D">
        <w:rPr>
          <w:rFonts w:ascii="Times New Roman" w:hAnsi="Times New Roman" w:cs="Times New Roman"/>
          <w:lang w:val="en-GB"/>
        </w:rPr>
        <w:tab/>
        <w:t>a</w:t>
      </w:r>
      <w:r w:rsidRPr="007C5A1D">
        <w:rPr>
          <w:rFonts w:ascii="Times New Roman" w:hAnsi="Times New Roman" w:cs="Times New Roman"/>
          <w:lang w:val="en-GB"/>
        </w:rPr>
        <w:tab/>
        <w:t>3.4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ETHYL BUTYRATE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ETHYL BUTYRATE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ETHYL LACTATE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ETHYL LACTATE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ETOXAZOLE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ETOXAZOLE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Oct 2003</w:t>
      </w:r>
      <w:r w:rsidRPr="007C5A1D">
        <w:rPr>
          <w:rFonts w:ascii="Times New Roman" w:hAnsi="Times New Roman" w:cs="Times New Roman"/>
          <w:lang w:val="en-GB"/>
        </w:rPr>
        <w:tab/>
        <w:t>a</w:t>
      </w:r>
      <w:r w:rsidRPr="007C5A1D">
        <w:rPr>
          <w:rFonts w:ascii="Times New Roman" w:hAnsi="Times New Roman" w:cs="Times New Roman"/>
          <w:lang w:val="en-GB"/>
        </w:rPr>
        <w:tab/>
        <w:t>1.2</w:t>
      </w:r>
    </w:p>
    <w:p w:rsidR="009A34EF" w:rsidRPr="007C5A1D" w:rsidRDefault="009A34EF" w:rsidP="00317D5B">
      <w:pPr>
        <w:pStyle w:val="Default"/>
        <w:tabs>
          <w:tab w:val="left" w:pos="4678"/>
          <w:tab w:val="left" w:pos="6946"/>
          <w:tab w:val="left" w:pos="8222"/>
        </w:tabs>
        <w:spacing w:before="57"/>
        <w:rPr>
          <w:sz w:val="20"/>
          <w:szCs w:val="20"/>
        </w:rPr>
      </w:pPr>
      <w:r w:rsidRPr="007C5A1D">
        <w:rPr>
          <w:i/>
          <w:iCs/>
          <w:sz w:val="20"/>
          <w:szCs w:val="20"/>
        </w:rPr>
        <w:t xml:space="preserve">EUBACTERIUM </w:t>
      </w:r>
      <w:r w:rsidRPr="007C5A1D">
        <w:rPr>
          <w:sz w:val="20"/>
          <w:szCs w:val="20"/>
        </w:rPr>
        <w:t>sp. strain DSM11798</w:t>
      </w:r>
      <w:r w:rsidR="004C4B91">
        <w:rPr>
          <w:sz w:val="20"/>
          <w:szCs w:val="20"/>
        </w:rPr>
        <w:fldChar w:fldCharType="begin"/>
      </w:r>
      <w:r w:rsidR="004C4B91">
        <w:instrText xml:space="preserve"> XE "</w:instrText>
      </w:r>
      <w:r w:rsidR="004C4B91" w:rsidRPr="00E52CE5">
        <w:rPr>
          <w:i/>
          <w:iCs/>
          <w:sz w:val="20"/>
          <w:szCs w:val="20"/>
        </w:rPr>
        <w:instrText xml:space="preserve">EUBACTERIUM </w:instrText>
      </w:r>
      <w:r w:rsidR="004C4B91" w:rsidRPr="00E52CE5">
        <w:rPr>
          <w:sz w:val="20"/>
          <w:szCs w:val="20"/>
        </w:rPr>
        <w:instrText>sp. strain DSM11798</w:instrText>
      </w:r>
      <w:r w:rsidR="004C4B91">
        <w:instrText xml:space="preserve">" </w:instrText>
      </w:r>
      <w:r w:rsidR="004C4B91">
        <w:rPr>
          <w:sz w:val="20"/>
          <w:szCs w:val="20"/>
        </w:rPr>
        <w:fldChar w:fldCharType="end"/>
      </w:r>
      <w:r w:rsidRPr="007C5A1D">
        <w:rPr>
          <w:sz w:val="20"/>
          <w:szCs w:val="20"/>
        </w:rPr>
        <w:t xml:space="preserve"> </w:t>
      </w:r>
      <w:r w:rsidRPr="007C5A1D">
        <w:rPr>
          <w:sz w:val="20"/>
          <w:szCs w:val="20"/>
        </w:rPr>
        <w:tab/>
        <w:t xml:space="preserve">Sep 2013 </w:t>
      </w:r>
      <w:r w:rsidRPr="007C5A1D">
        <w:rPr>
          <w:sz w:val="20"/>
          <w:szCs w:val="20"/>
        </w:rPr>
        <w:tab/>
        <w:t>a</w:t>
      </w:r>
      <w:r w:rsidRPr="007C5A1D">
        <w:rPr>
          <w:sz w:val="20"/>
          <w:szCs w:val="20"/>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FENFURAM</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FENFURAM</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1977</w:t>
      </w:r>
      <w:r w:rsidRPr="007C5A1D">
        <w:rPr>
          <w:rFonts w:ascii="Times New Roman" w:hAnsi="Times New Roman" w:cs="Times New Roman"/>
          <w:lang w:val="en-GB"/>
        </w:rPr>
        <w:tab/>
        <w:t>a</w:t>
      </w:r>
      <w:r w:rsidRPr="007C5A1D">
        <w:rPr>
          <w:rFonts w:ascii="Times New Roman" w:hAnsi="Times New Roman" w:cs="Times New Roman"/>
          <w:lang w:val="en-GB"/>
        </w:rPr>
        <w:tab/>
        <w:t>1.3.1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FENHEXAMID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FENHEXAMID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1999</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FENOXYCARB</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FENOXYCARB</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1988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FLUFENOXURON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FLUFENOXURON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1997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FLUMETSULAM</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FLUMETSULAM</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1992</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FLUOMETURON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FLUOMETURON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1989</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FLUTOLANIL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FLUTOLANIL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2001</w:t>
      </w:r>
      <w:r w:rsidRPr="007C5A1D">
        <w:rPr>
          <w:rFonts w:ascii="Times New Roman" w:hAnsi="Times New Roman" w:cs="Times New Roman"/>
          <w:lang w:val="en-GB"/>
        </w:rPr>
        <w:tab/>
        <w:t>a</w:t>
      </w:r>
      <w:r w:rsidRPr="007C5A1D">
        <w:rPr>
          <w:rFonts w:ascii="Times New Roman" w:hAnsi="Times New Roman" w:cs="Times New Roman"/>
          <w:lang w:val="en-GB"/>
        </w:rPr>
        <w:tab/>
        <w:t>1.3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FLUROXYPYR</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FLUROXYPYR</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May 1986</w:t>
      </w:r>
      <w:r w:rsidRPr="007C5A1D">
        <w:rPr>
          <w:rFonts w:ascii="Times New Roman" w:hAnsi="Times New Roman" w:cs="Times New Roman"/>
          <w:lang w:val="en-GB"/>
        </w:rPr>
        <w:tab/>
        <w:t>a, c</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FORCHLORFENURON</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FORCHLORFENURON</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ab/>
        <w:t>Feb 2005</w:t>
      </w:r>
      <w:r w:rsidRPr="007C5A1D">
        <w:rPr>
          <w:rFonts w:ascii="Times New Roman" w:hAnsi="Times New Roman" w:cs="Times New Roman"/>
        </w:rPr>
        <w:tab/>
        <w:t>a</w:t>
      </w:r>
      <w:r w:rsidRPr="007C5A1D">
        <w:rPr>
          <w:rFonts w:ascii="Times New Roman" w:hAnsi="Times New Roman" w:cs="Times New Roman"/>
        </w:rPr>
        <w:tab/>
        <w:t>1.6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FULLERS EARTH</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FULLERS EARTH</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FUNGAL PROTEASE derived from</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 xml:space="preserve">  </w:t>
      </w:r>
      <w:proofErr w:type="spellStart"/>
      <w:r w:rsidRPr="007C5A1D">
        <w:rPr>
          <w:rFonts w:ascii="Times New Roman" w:hAnsi="Times New Roman" w:cs="Times New Roman"/>
          <w:i/>
        </w:rPr>
        <w:t>Aspergillus</w:t>
      </w:r>
      <w:proofErr w:type="spellEnd"/>
      <w:r w:rsidRPr="007C5A1D">
        <w:rPr>
          <w:rFonts w:ascii="Times New Roman" w:hAnsi="Times New Roman" w:cs="Times New Roman"/>
          <w:i/>
        </w:rPr>
        <w:t xml:space="preserve"> </w:t>
      </w:r>
      <w:proofErr w:type="spellStart"/>
      <w:r w:rsidRPr="007C5A1D">
        <w:rPr>
          <w:rFonts w:ascii="Times New Roman" w:hAnsi="Times New Roman" w:cs="Times New Roman"/>
          <w:i/>
        </w:rPr>
        <w:t>niger</w:t>
      </w:r>
      <w:proofErr w:type="spellEnd"/>
      <w:r w:rsidR="004C4B91">
        <w:rPr>
          <w:rFonts w:ascii="Times New Roman" w:hAnsi="Times New Roman" w:cs="Times New Roman"/>
          <w:i/>
        </w:rPr>
        <w:fldChar w:fldCharType="begin"/>
      </w:r>
      <w:r w:rsidR="004C4B91">
        <w:instrText xml:space="preserve"> XE "</w:instrText>
      </w:r>
      <w:r w:rsidR="004C4B91" w:rsidRPr="00E52CE5">
        <w:rPr>
          <w:rFonts w:ascii="Times New Roman" w:hAnsi="Times New Roman" w:cs="Times New Roman"/>
        </w:rPr>
        <w:instrText>FUNGAL PROTEASE derived from</w:instrText>
      </w:r>
      <w:r w:rsidR="004C4B91">
        <w:instrText xml:space="preserve">" </w:instrText>
      </w:r>
      <w:r w:rsidR="004C4B91">
        <w:rPr>
          <w:rFonts w:ascii="Times New Roman" w:hAnsi="Times New Roman" w:cs="Times New Roman"/>
          <w:i/>
        </w:rPr>
        <w:fldChar w:fldCharType="end"/>
      </w:r>
      <w:r w:rsidRPr="007C5A1D">
        <w:rPr>
          <w:rFonts w:ascii="Times New Roman" w:hAnsi="Times New Roman" w:cs="Times New Roman"/>
        </w:rPr>
        <w:tab/>
        <w:t>Feb 2005</w:t>
      </w:r>
      <w:r w:rsidRPr="007C5A1D">
        <w:rPr>
          <w:rFonts w:ascii="Times New Roman" w:hAnsi="Times New Roman" w:cs="Times New Roman"/>
        </w:rPr>
        <w:tab/>
        <w:t>a</w:t>
      </w:r>
      <w:r w:rsidRPr="007C5A1D">
        <w:rPr>
          <w:rFonts w:ascii="Times New Roman" w:hAnsi="Times New Roman" w:cs="Times New Roman"/>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GERANIUM OIL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GERANIUM OIL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GIBBERELLIC ACID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GIBBERELLIC ACID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1.6</w:t>
      </w:r>
    </w:p>
    <w:p w:rsidR="004E7CD8" w:rsidRPr="007C5A1D" w:rsidRDefault="004E7CD8" w:rsidP="006D00DE">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 xml:space="preserve">-GLUCANASE derived from </w:t>
      </w:r>
      <w:proofErr w:type="spellStart"/>
      <w:r w:rsidRPr="007C5A1D">
        <w:rPr>
          <w:rFonts w:ascii="Times New Roman" w:hAnsi="Times New Roman" w:cs="Times New Roman"/>
          <w:i/>
        </w:rPr>
        <w:t>Aspergillus</w:t>
      </w:r>
      <w:proofErr w:type="spellEnd"/>
      <w:r w:rsidRPr="007C5A1D">
        <w:rPr>
          <w:rFonts w:ascii="Times New Roman" w:hAnsi="Times New Roman" w:cs="Times New Roman"/>
          <w:i/>
        </w:rPr>
        <w:t xml:space="preserve"> </w:t>
      </w:r>
      <w:proofErr w:type="spellStart"/>
      <w:r w:rsidRPr="007C5A1D">
        <w:rPr>
          <w:rFonts w:ascii="Times New Roman" w:hAnsi="Times New Roman" w:cs="Times New Roman"/>
          <w:i/>
        </w:rPr>
        <w:t>niger</w:t>
      </w:r>
      <w:proofErr w:type="spellEnd"/>
      <w:r w:rsidR="004C4B91">
        <w:rPr>
          <w:rFonts w:ascii="Times New Roman" w:hAnsi="Times New Roman" w:cs="Times New Roman"/>
          <w:i/>
        </w:rPr>
        <w:fldChar w:fldCharType="begin"/>
      </w:r>
      <w:r w:rsidR="004C4B91">
        <w:instrText xml:space="preserve"> XE "</w:instrText>
      </w:r>
      <w:r w:rsidR="004C4B91" w:rsidRPr="00E52CE5">
        <w:rPr>
          <w:rFonts w:ascii="Times New Roman" w:hAnsi="Times New Roman" w:cs="Times New Roman"/>
        </w:rPr>
        <w:instrText xml:space="preserve">-GLUCANASE derived from </w:instrText>
      </w:r>
      <w:r w:rsidR="004C4B91" w:rsidRPr="00E52CE5">
        <w:rPr>
          <w:rFonts w:ascii="Times New Roman" w:hAnsi="Times New Roman" w:cs="Times New Roman"/>
          <w:i/>
        </w:rPr>
        <w:instrText>Aspergillus niger</w:instrText>
      </w:r>
      <w:r w:rsidR="004C4B91">
        <w:instrText xml:space="preserve">" </w:instrText>
      </w:r>
      <w:r w:rsidR="004C4B91">
        <w:rPr>
          <w:rFonts w:ascii="Times New Roman" w:hAnsi="Times New Roman" w:cs="Times New Roman"/>
          <w:i/>
        </w:rPr>
        <w:fldChar w:fldCharType="end"/>
      </w:r>
      <w:r w:rsidR="00283782" w:rsidRPr="007C5A1D">
        <w:rPr>
          <w:rFonts w:ascii="Times New Roman" w:hAnsi="Times New Roman" w:cs="Times New Roman"/>
        </w:rPr>
        <w:tab/>
      </w:r>
      <w:r w:rsidRPr="007C5A1D">
        <w:rPr>
          <w:rFonts w:ascii="Times New Roman" w:hAnsi="Times New Roman" w:cs="Times New Roman"/>
        </w:rPr>
        <w:t>Feb 2005</w:t>
      </w:r>
      <w:r w:rsidRPr="007C5A1D">
        <w:rPr>
          <w:rFonts w:ascii="Times New Roman" w:hAnsi="Times New Roman" w:cs="Times New Roman"/>
        </w:rPr>
        <w:tab/>
        <w:t>a</w:t>
      </w:r>
      <w:r w:rsidRPr="007C5A1D">
        <w:rPr>
          <w:rFonts w:ascii="Times New Roman" w:hAnsi="Times New Roman" w:cs="Times New Roman"/>
        </w:rPr>
        <w:tab/>
        <w:t>2.4</w:t>
      </w:r>
    </w:p>
    <w:p w:rsidR="006D00DE" w:rsidRPr="007C5A1D" w:rsidRDefault="006D00DE" w:rsidP="006D00DE">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rPr>
        <w:t>HALAUXIFEN METHYL</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HALAUXIFEN METHYL</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ab/>
        <w:t>Oct 2014</w:t>
      </w:r>
      <w:r w:rsidRPr="007C5A1D">
        <w:rPr>
          <w:rFonts w:ascii="Times New Roman" w:hAnsi="Times New Roman" w:cs="Times New Roman"/>
        </w:rPr>
        <w:tab/>
        <w:t>a</w:t>
      </w:r>
      <w:r w:rsidRPr="007C5A1D">
        <w:rPr>
          <w:rFonts w:ascii="Times New Roman" w:hAnsi="Times New Roman" w:cs="Times New Roman"/>
        </w:rPr>
        <w:tab/>
        <w:t>1, 1.1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HEXAFLURON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HEXAFLURON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1988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HEXYL ACETATE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HEXYL ACETATE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7.7</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HEXYTHIAZOX</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HEXYTHIAZOX</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1988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HUMAN OSTEOGENIC PROTEIN-1 (OP-1)</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HUMAN OSTEOGENIC PROTEIN-1 (OP-1)</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2001</w:t>
      </w:r>
      <w:r w:rsidRPr="007C5A1D">
        <w:rPr>
          <w:rFonts w:ascii="Times New Roman" w:hAnsi="Times New Roman" w:cs="Times New Roman"/>
          <w:lang w:val="en-GB"/>
        </w:rPr>
        <w:tab/>
        <w:t>b</w:t>
      </w:r>
      <w:r w:rsidRPr="007C5A1D">
        <w:rPr>
          <w:rFonts w:ascii="Times New Roman" w:hAnsi="Times New Roman" w:cs="Times New Roman"/>
          <w:lang w:val="en-GB"/>
        </w:rPr>
        <w:tab/>
        <w:t>6.2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HYDROPRENE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HYDROPRENE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1988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HYDROXYPROPYL CELLULOSE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HYDROXYPROPYL CELLULOSE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1982</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ICODEXTRIN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ICODEXTRIN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2000</w:t>
      </w:r>
      <w:r w:rsidRPr="007C5A1D">
        <w:rPr>
          <w:rFonts w:ascii="Times New Roman" w:hAnsi="Times New Roman" w:cs="Times New Roman"/>
          <w:lang w:val="en-GB"/>
        </w:rPr>
        <w:tab/>
        <w:t>b</w:t>
      </w:r>
      <w:r w:rsidRPr="007C5A1D">
        <w:rPr>
          <w:rFonts w:ascii="Times New Roman" w:hAnsi="Times New Roman" w:cs="Times New Roman"/>
          <w:lang w:val="en-GB"/>
        </w:rPr>
        <w:tab/>
        <w:t>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INDOLE-3-ACETIC ACID</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INDOLE-3-ACETIC ACID</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1985</w:t>
      </w:r>
      <w:r w:rsidRPr="007C5A1D">
        <w:rPr>
          <w:rFonts w:ascii="Times New Roman" w:hAnsi="Times New Roman" w:cs="Times New Roman"/>
          <w:lang w:val="en-GB"/>
        </w:rPr>
        <w:tab/>
        <w:t>b</w:t>
      </w:r>
      <w:r w:rsidRPr="007C5A1D">
        <w:rPr>
          <w:rFonts w:ascii="Times New Roman" w:hAnsi="Times New Roman" w:cs="Times New Roman"/>
          <w:lang w:val="en-GB"/>
        </w:rPr>
        <w:tab/>
        <w:t>1.6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ISOPRENE ALCOHOL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ISOPRENE ALCOHOL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IPRODIONE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IPRODIONE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1997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ISOSTEARYL ALCOHOL ETHOXYLATE</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ISOSTEARYL ALCOHOL ETHOXYLATE</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1999</w:t>
      </w:r>
      <w:r w:rsidRPr="007C5A1D">
        <w:rPr>
          <w:rFonts w:ascii="Times New Roman" w:hAnsi="Times New Roman" w:cs="Times New Roman"/>
          <w:lang w:val="en-GB"/>
        </w:rPr>
        <w:tab/>
        <w:t>a</w:t>
      </w:r>
      <w:r w:rsidRPr="007C5A1D">
        <w:rPr>
          <w:rFonts w:ascii="Times New Roman" w:hAnsi="Times New Roman" w:cs="Times New Roman"/>
          <w:lang w:val="en-GB"/>
        </w:rPr>
        <w:tab/>
        <w:t>5.1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KAOLIN</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KAOLIN</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KRESOXIM-METHYL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KRESOXIM-METHYL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Aug 1999</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KUNZEA OIL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KUNZEA OIL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LAURIC ACID</w:t>
      </w:r>
      <w:r w:rsidR="004C4B91">
        <w:rPr>
          <w:rFonts w:ascii="Times New Roman" w:hAnsi="Times New Roman" w:cs="Times New Roman"/>
        </w:rPr>
        <w:fldChar w:fldCharType="begin"/>
      </w:r>
      <w:r w:rsidR="004C4B91">
        <w:instrText xml:space="preserve"> XE "</w:instrText>
      </w:r>
      <w:r w:rsidR="004C4B91" w:rsidRPr="00E52CE5">
        <w:rPr>
          <w:rFonts w:ascii="Times New Roman" w:hAnsi="Times New Roman" w:cs="Times New Roman"/>
        </w:rPr>
        <w:instrText>LAURIC ACID</w:instrText>
      </w:r>
      <w:r w:rsidR="004C4B91">
        <w:instrText xml:space="preserve">" </w:instrText>
      </w:r>
      <w:r w:rsidR="004C4B91">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LAURYL ALCOHOL (1-DODECANOL)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LAURYL ALCOHOL (1-DODECANOL)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LAVANDIN OIL</w:t>
      </w:r>
      <w:r w:rsidR="004C4B91">
        <w:rPr>
          <w:rFonts w:ascii="Times New Roman" w:hAnsi="Times New Roman" w:cs="Times New Roman"/>
          <w:lang w:val="en-GB"/>
        </w:rPr>
        <w:fldChar w:fldCharType="begin"/>
      </w:r>
      <w:r w:rsidR="004C4B91">
        <w:instrText xml:space="preserve"> XE "</w:instrText>
      </w:r>
      <w:r w:rsidR="004C4B91" w:rsidRPr="00E52CE5">
        <w:rPr>
          <w:rFonts w:ascii="Times New Roman" w:hAnsi="Times New Roman" w:cs="Times New Roman"/>
          <w:lang w:val="en-GB"/>
        </w:rPr>
        <w:instrText>LAVANDIN OIL</w:instrText>
      </w:r>
      <w:r w:rsidR="004C4B91">
        <w:instrText xml:space="preserve">" </w:instrText>
      </w:r>
      <w:r w:rsidR="004C4B91">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LAVENDER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LAVENDER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LEAD METALLIC</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LEAD METALLIC</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LEMONGRASS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LEMONGRASS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lang w:val="en-GB"/>
        </w:rPr>
        <w:t>LEPIDOPTEROUS SEX PHEROMONES</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LEPIDOPTEROUS SEX PHEROMONES</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1990</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LIMONENE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LIMONENE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 xml:space="preserve"> (DIPENTENE)</w:t>
      </w:r>
      <w:r w:rsidRPr="007C5A1D">
        <w:rPr>
          <w:rFonts w:ascii="Times New Roman" w:hAnsi="Times New Roman" w:cs="Times New Roman"/>
          <w:lang w:val="en-GB"/>
        </w:rPr>
        <w:tab/>
        <w:t>Jun 2002</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LINOLEIC ACID</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LINOLEIC ACID</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LINSEED FATTY ACIDS</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LINSEED FATTY ACIDS</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1990</w:t>
      </w:r>
      <w:r w:rsidRPr="007C5A1D">
        <w:rPr>
          <w:rFonts w:ascii="Times New Roman" w:hAnsi="Times New Roman" w:cs="Times New Roman"/>
          <w:lang w:val="en-GB"/>
        </w:rPr>
        <w:tab/>
        <w:t>a</w:t>
      </w:r>
      <w:r w:rsidRPr="007C5A1D">
        <w:rPr>
          <w:rFonts w:ascii="Times New Roman" w:hAnsi="Times New Roman" w:cs="Times New Roman"/>
          <w:lang w:val="en-GB"/>
        </w:rPr>
        <w:tab/>
        <w:t>2.1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LINURON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LINURON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1990</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LIQUORICE, DEGLYCYRRHISINISED</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LIQUORICE, DEGLYCYRRHISINISED</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May 1999</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MALEIC HYDRAZIDE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MALEIC HYDRAZIDE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1992</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9A34EF"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MANGANESE DIOXIDE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MANGANESE DIOXIDE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May 1999</w:t>
      </w:r>
      <w:r w:rsidRPr="007C5A1D">
        <w:rPr>
          <w:rFonts w:ascii="Times New Roman" w:hAnsi="Times New Roman" w:cs="Times New Roman"/>
          <w:lang w:val="en-GB"/>
        </w:rPr>
        <w:tab/>
        <w:t>b</w:t>
      </w:r>
      <w:r w:rsidRPr="007C5A1D">
        <w:rPr>
          <w:rFonts w:ascii="Times New Roman" w:hAnsi="Times New Roman" w:cs="Times New Roman"/>
          <w:lang w:val="en-GB"/>
        </w:rPr>
        <w:tab/>
        <w:t>1</w:t>
      </w:r>
    </w:p>
    <w:p w:rsidR="009A34EF" w:rsidRPr="007C5A1D" w:rsidRDefault="009A34EF"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i/>
          <w:iCs/>
        </w:rPr>
        <w:t xml:space="preserve">MEGASPHAERA ELSDENII </w:t>
      </w:r>
      <w:r w:rsidRPr="007C5A1D">
        <w:rPr>
          <w:rFonts w:ascii="Times New Roman" w:hAnsi="Times New Roman" w:cs="Times New Roman"/>
        </w:rPr>
        <w:t>strain 41125</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i/>
          <w:iCs/>
        </w:rPr>
        <w:instrText xml:space="preserve">MEGASPHAERA ELSDENII </w:instrText>
      </w:r>
      <w:r w:rsidR="00B00DA7" w:rsidRPr="00E52CE5">
        <w:rPr>
          <w:rFonts w:ascii="Times New Roman" w:hAnsi="Times New Roman" w:cs="Times New Roman"/>
        </w:rPr>
        <w:instrText>strain 41125</w:instrText>
      </w:r>
      <w:r w:rsidR="00B00DA7">
        <w:instrText xml:space="preserve">" </w:instrText>
      </w:r>
      <w:r w:rsidR="00B00DA7">
        <w:rPr>
          <w:rFonts w:ascii="Times New Roman" w:hAnsi="Times New Roman" w:cs="Times New Roman"/>
        </w:rPr>
        <w:fldChar w:fldCharType="end"/>
      </w:r>
      <w:r w:rsidR="004C4984" w:rsidRPr="007C5A1D">
        <w:rPr>
          <w:rFonts w:ascii="Times New Roman" w:hAnsi="Times New Roman" w:cs="Times New Roman"/>
        </w:rPr>
        <w:t xml:space="preserve"> </w:t>
      </w:r>
      <w:r w:rsidR="004C4984" w:rsidRPr="007C5A1D">
        <w:rPr>
          <w:rFonts w:ascii="Times New Roman" w:hAnsi="Times New Roman" w:cs="Times New Roman"/>
          <w:lang w:val="en-GB"/>
        </w:rPr>
        <w:tab/>
      </w:r>
      <w:r w:rsidRPr="007C5A1D">
        <w:rPr>
          <w:rFonts w:ascii="Times New Roman" w:hAnsi="Times New Roman" w:cs="Times New Roman"/>
        </w:rPr>
        <w:t>Sep 2013</w:t>
      </w:r>
      <w:r w:rsidRPr="007C5A1D">
        <w:rPr>
          <w:rFonts w:ascii="Times New Roman" w:hAnsi="Times New Roman" w:cs="Times New Roman"/>
        </w:rPr>
        <w:tab/>
        <w:t>a</w:t>
      </w:r>
      <w:r w:rsidRPr="007C5A1D">
        <w:rPr>
          <w:rFonts w:ascii="Times New Roman" w:hAnsi="Times New Roman" w:cs="Times New Roman"/>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MESOLSULFURON-METHYL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MESOLSULFURON-METHYL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2002</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i/>
          <w:lang w:val="en-GB"/>
        </w:rPr>
        <w:t>METARHIZIUM ANISOPLIAE</w:t>
      </w:r>
      <w:r w:rsidR="00B00DA7">
        <w:rPr>
          <w:rFonts w:ascii="Times New Roman" w:hAnsi="Times New Roman" w:cs="Times New Roman"/>
          <w:i/>
          <w:lang w:val="en-GB"/>
        </w:rPr>
        <w:fldChar w:fldCharType="begin"/>
      </w:r>
      <w:r w:rsidR="00B00DA7">
        <w:instrText xml:space="preserve"> XE "</w:instrText>
      </w:r>
      <w:r w:rsidR="00B00DA7" w:rsidRPr="00E52CE5">
        <w:rPr>
          <w:rFonts w:ascii="Times New Roman" w:hAnsi="Times New Roman" w:cs="Times New Roman"/>
          <w:i/>
          <w:lang w:val="en-GB"/>
        </w:rPr>
        <w:instrText>METARHIZIUM ANISOPLIAE</w:instrText>
      </w:r>
      <w:r w:rsidR="00B00DA7">
        <w:instrText xml:space="preserve">" </w:instrText>
      </w:r>
      <w:r w:rsidR="00B00DA7">
        <w:rPr>
          <w:rFonts w:ascii="Times New Roman" w:hAnsi="Times New Roman" w:cs="Times New Roman"/>
          <w:i/>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b</w:t>
      </w:r>
      <w:r w:rsidRPr="007C5A1D">
        <w:rPr>
          <w:rFonts w:ascii="Times New Roman" w:hAnsi="Times New Roman" w:cs="Times New Roman"/>
          <w:lang w:val="en-GB"/>
        </w:rPr>
        <w:tab/>
        <w:t>4.2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i/>
          <w:lang w:val="en-GB"/>
        </w:rPr>
        <w:t>METARHIZIUM ANISOPLIAE</w:t>
      </w:r>
      <w:r w:rsidR="00B00DA7">
        <w:rPr>
          <w:rFonts w:ascii="Times New Roman" w:hAnsi="Times New Roman" w:cs="Times New Roman"/>
          <w:i/>
          <w:lang w:val="en-GB"/>
        </w:rPr>
        <w:fldChar w:fldCharType="begin"/>
      </w:r>
      <w:r w:rsidR="00B00DA7">
        <w:instrText xml:space="preserve"> XE "</w:instrText>
      </w:r>
      <w:r w:rsidR="00B00DA7" w:rsidRPr="00E52CE5">
        <w:rPr>
          <w:rFonts w:ascii="Times New Roman" w:hAnsi="Times New Roman" w:cs="Times New Roman"/>
          <w:i/>
          <w:lang w:val="en-GB"/>
        </w:rPr>
        <w:instrText>METARHIZIUM ANISOPLIAE</w:instrText>
      </w:r>
      <w:r w:rsidR="00B00DA7">
        <w:instrText xml:space="preserve">" </w:instrText>
      </w:r>
      <w:r w:rsidR="00B00DA7">
        <w:rPr>
          <w:rFonts w:ascii="Times New Roman" w:hAnsi="Times New Roman" w:cs="Times New Roman"/>
          <w:i/>
          <w:lang w:val="en-GB"/>
        </w:rPr>
        <w:fldChar w:fldCharType="end"/>
      </w:r>
      <w:r w:rsidRPr="007C5A1D">
        <w:rPr>
          <w:rFonts w:ascii="Times New Roman" w:hAnsi="Times New Roman" w:cs="Times New Roman"/>
          <w:lang w:val="en-GB"/>
        </w:rPr>
        <w:tab/>
        <w:t>Jun 2003</w:t>
      </w:r>
      <w:r w:rsidRPr="007C5A1D">
        <w:rPr>
          <w:rFonts w:ascii="Times New Roman" w:hAnsi="Times New Roman" w:cs="Times New Roman"/>
          <w:lang w:val="en-GB"/>
        </w:rPr>
        <w:tab/>
        <w:t>a</w:t>
      </w:r>
      <w:r w:rsidRPr="007C5A1D">
        <w:rPr>
          <w:rFonts w:ascii="Times New Roman" w:hAnsi="Times New Roman" w:cs="Times New Roman"/>
          <w:lang w:val="en-GB"/>
        </w:rPr>
        <w:tab/>
        <w:t>1.10</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METHOPRENE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METHOPRENE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METHOXYFENOZIDE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METHOXYFENOZIDE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2000</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METHYL ACETATE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METHYL ACETATE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7.7</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METHYL BENZOQUATE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METHYL BENZOQUATE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d</w:t>
      </w:r>
      <w:r w:rsidRPr="007C5A1D">
        <w:rPr>
          <w:rFonts w:ascii="Times New Roman" w:hAnsi="Times New Roman" w:cs="Times New Roman"/>
          <w:lang w:val="en-GB"/>
        </w:rPr>
        <w:tab/>
        <w:t>2.3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1-METHYLCYCLOPROPENE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1-METHYLCYCLOPROPENE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Jun 2003</w:t>
      </w:r>
      <w:r w:rsidRPr="007C5A1D">
        <w:rPr>
          <w:rFonts w:ascii="Times New Roman" w:hAnsi="Times New Roman" w:cs="Times New Roman"/>
          <w:lang w:val="en-GB"/>
        </w:rPr>
        <w:tab/>
        <w:t>a</w:t>
      </w:r>
      <w:r w:rsidRPr="007C5A1D">
        <w:rPr>
          <w:rFonts w:ascii="Times New Roman" w:hAnsi="Times New Roman" w:cs="Times New Roman"/>
          <w:lang w:val="en-GB"/>
        </w:rPr>
        <w:tab/>
        <w:t>1.6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METHYL p-HYDROXYBENZOATE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METHYL p-HYDROXYBENZOATE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7.9</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METSULFURONMETHYL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METSULFURONMETHYL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1985</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MYRISTIC ACID</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MYRISTIC ACID</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NAPROPAMIDE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NAPROPAMIDE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NAPTHYL ACETAMIDE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NAPTHYL ACETAMIDE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1.6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NEROLI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NEROLI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rPr>
        <w:t>NICARBAZIN</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NICARBAZIN</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Jun 1969</w:t>
      </w:r>
      <w:r w:rsidRPr="007C5A1D">
        <w:rPr>
          <w:rFonts w:ascii="Times New Roman" w:hAnsi="Times New Roman" w:cs="Times New Roman"/>
        </w:rPr>
        <w:tab/>
        <w:t>d</w:t>
      </w:r>
      <w:r w:rsidRPr="007C5A1D">
        <w:rPr>
          <w:rFonts w:ascii="Times New Roman" w:hAnsi="Times New Roman" w:cs="Times New Roman"/>
        </w:rPr>
        <w:tab/>
        <w:t>2.3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NISIN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NISIN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Jun 2003</w:t>
      </w:r>
      <w:r w:rsidRPr="007C5A1D">
        <w:rPr>
          <w:rFonts w:ascii="Times New Roman" w:hAnsi="Times New Roman" w:cs="Times New Roman"/>
          <w:lang w:val="en-GB"/>
        </w:rPr>
        <w:tab/>
        <w:t>a</w:t>
      </w:r>
      <w:r w:rsidRPr="007C5A1D">
        <w:rPr>
          <w:rFonts w:ascii="Times New Roman" w:hAnsi="Times New Roman" w:cs="Times New Roman"/>
          <w:lang w:val="en-GB"/>
        </w:rPr>
        <w:tab/>
        <w:t>3.2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NORFLURAZON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NORFLURAZON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1983</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NOVALURON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NOVALURON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2000</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caps/>
          <w:lang w:val="en-GB"/>
        </w:rPr>
        <w:t>Nuclear Polyhedrosis Virus</w:t>
      </w:r>
      <w:r w:rsidR="00DF7495" w:rsidRPr="007C5A1D">
        <w:rPr>
          <w:rFonts w:ascii="Times New Roman" w:hAnsi="Times New Roman" w:cs="Times New Roman"/>
          <w:lang w:val="en-GB"/>
        </w:rPr>
        <w:t xml:space="preserve"> of </w:t>
      </w:r>
      <w:r w:rsidRPr="007C5A1D">
        <w:rPr>
          <w:rFonts w:ascii="Times New Roman" w:hAnsi="Times New Roman" w:cs="Times New Roman"/>
          <w:caps/>
          <w:lang w:val="en-GB"/>
        </w:rPr>
        <w:tab/>
      </w:r>
      <w:r w:rsidRPr="007C5A1D">
        <w:rPr>
          <w:rFonts w:ascii="Times New Roman" w:hAnsi="Times New Roman" w:cs="Times New Roman"/>
          <w:caps/>
          <w:lang w:val="en-GB"/>
        </w:rPr>
        <w:br/>
      </w:r>
      <w:r w:rsidRPr="007C5A1D">
        <w:rPr>
          <w:rFonts w:ascii="Times New Roman" w:hAnsi="Times New Roman" w:cs="Times New Roman"/>
          <w:caps/>
          <w:lang w:val="en-GB"/>
        </w:rPr>
        <w:t> </w:t>
      </w:r>
      <w:proofErr w:type="spellStart"/>
      <w:r w:rsidRPr="007C5A1D">
        <w:rPr>
          <w:rFonts w:ascii="Times New Roman" w:hAnsi="Times New Roman" w:cs="Times New Roman"/>
          <w:i/>
          <w:iCs/>
          <w:lang w:val="en-GB"/>
        </w:rPr>
        <w:t>Helicoverpa</w:t>
      </w:r>
      <w:proofErr w:type="spellEnd"/>
      <w:r w:rsidRPr="007C5A1D">
        <w:rPr>
          <w:rFonts w:ascii="Times New Roman" w:hAnsi="Times New Roman" w:cs="Times New Roman"/>
          <w:i/>
          <w:iCs/>
          <w:lang w:val="en-GB"/>
        </w:rPr>
        <w:t xml:space="preserve"> </w:t>
      </w:r>
      <w:proofErr w:type="spellStart"/>
      <w:r w:rsidRPr="007C5A1D">
        <w:rPr>
          <w:rFonts w:ascii="Times New Roman" w:hAnsi="Times New Roman" w:cs="Times New Roman"/>
          <w:i/>
          <w:lang w:val="en-GB"/>
        </w:rPr>
        <w:t>armigera</w:t>
      </w:r>
      <w:proofErr w:type="spellEnd"/>
      <w:r w:rsidRPr="007C5A1D">
        <w:rPr>
          <w:rFonts w:ascii="Times New Roman" w:hAnsi="Times New Roman" w:cs="Times New Roman"/>
          <w:lang w:val="en-GB"/>
        </w:rPr>
        <w:t xml:space="preserve"> </w:t>
      </w:r>
      <w:r w:rsidR="00DF7495" w:rsidRPr="007C5A1D">
        <w:rPr>
          <w:rFonts w:ascii="Times New Roman" w:hAnsi="Times New Roman" w:cs="Times New Roman"/>
          <w:lang w:val="en-GB"/>
        </w:rPr>
        <w:t xml:space="preserve"> occlusion bodies</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caps/>
          <w:lang w:val="en-GB"/>
        </w:rPr>
        <w:instrText>Nuclear Polyhedrosis Virus</w:instrText>
      </w:r>
      <w:r w:rsidR="00B00DA7" w:rsidRPr="00E52CE5">
        <w:rPr>
          <w:rFonts w:ascii="Times New Roman" w:hAnsi="Times New Roman" w:cs="Times New Roman"/>
          <w:lang w:val="en-GB"/>
        </w:rPr>
        <w:instrText xml:space="preserve"> of</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2004</w:t>
      </w:r>
      <w:r w:rsidRPr="007C5A1D">
        <w:rPr>
          <w:rFonts w:ascii="Times New Roman" w:hAnsi="Times New Roman" w:cs="Times New Roman"/>
          <w:lang w:val="en-GB"/>
        </w:rPr>
        <w:tab/>
        <w:t>a</w:t>
      </w:r>
      <w:r w:rsidRPr="007C5A1D">
        <w:rPr>
          <w:rFonts w:ascii="Times New Roman" w:hAnsi="Times New Roman" w:cs="Times New Roman"/>
          <w:lang w:val="en-GB"/>
        </w:rPr>
        <w:tab/>
        <w:t>1.2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OCTYL ALCOHOLS</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OCTYL ALCOHOLS</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OLEIC ACID</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OLEIC ACID</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ORANGE OIL, SWEET</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ORANGE OIL, SWEET</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OXABETRINIL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OXABETRINIL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OXYFLUORFEN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OXYFLUORFEN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May 2001</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PALMAROSA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PALMAROSA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PALMITIC ACID</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PALMITIC ACID</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PATCHOULI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PATCHOULI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 xml:space="preserve">PECTINASE derived from </w:t>
      </w:r>
      <w:proofErr w:type="spellStart"/>
      <w:r w:rsidRPr="007C5A1D">
        <w:rPr>
          <w:rFonts w:ascii="Times New Roman" w:hAnsi="Times New Roman" w:cs="Times New Roman"/>
          <w:i/>
        </w:rPr>
        <w:t>Aspergillus</w:t>
      </w:r>
      <w:proofErr w:type="spellEnd"/>
      <w:r w:rsidRPr="007C5A1D">
        <w:rPr>
          <w:rFonts w:ascii="Times New Roman" w:hAnsi="Times New Roman" w:cs="Times New Roman"/>
          <w:i/>
        </w:rPr>
        <w:t xml:space="preserve"> </w:t>
      </w:r>
      <w:proofErr w:type="spellStart"/>
      <w:r w:rsidRPr="007C5A1D">
        <w:rPr>
          <w:rFonts w:ascii="Times New Roman" w:hAnsi="Times New Roman" w:cs="Times New Roman"/>
          <w:i/>
        </w:rPr>
        <w:t>niger</w:t>
      </w:r>
      <w:proofErr w:type="spellEnd"/>
      <w:r w:rsidR="00B00DA7">
        <w:rPr>
          <w:rFonts w:ascii="Times New Roman" w:hAnsi="Times New Roman" w:cs="Times New Roman"/>
          <w:i/>
        </w:rPr>
        <w:fldChar w:fldCharType="begin"/>
      </w:r>
      <w:r w:rsidR="00B00DA7">
        <w:instrText xml:space="preserve"> XE "</w:instrText>
      </w:r>
      <w:r w:rsidR="00B00DA7" w:rsidRPr="00E52CE5">
        <w:rPr>
          <w:rFonts w:ascii="Times New Roman" w:hAnsi="Times New Roman" w:cs="Times New Roman"/>
        </w:rPr>
        <w:instrText xml:space="preserve">PECTINASE derived from </w:instrText>
      </w:r>
      <w:r w:rsidR="00B00DA7" w:rsidRPr="00E52CE5">
        <w:rPr>
          <w:rFonts w:ascii="Times New Roman" w:hAnsi="Times New Roman" w:cs="Times New Roman"/>
          <w:i/>
        </w:rPr>
        <w:instrText>Aspergillus niger</w:instrText>
      </w:r>
      <w:r w:rsidR="00B00DA7">
        <w:instrText xml:space="preserve">" </w:instrText>
      </w:r>
      <w:r w:rsidR="00B00DA7">
        <w:rPr>
          <w:rFonts w:ascii="Times New Roman" w:hAnsi="Times New Roman" w:cs="Times New Roman"/>
          <w:i/>
        </w:rPr>
        <w:fldChar w:fldCharType="end"/>
      </w:r>
      <w:r w:rsidRPr="007C5A1D">
        <w:rPr>
          <w:rFonts w:ascii="Times New Roman" w:hAnsi="Times New Roman" w:cs="Times New Roman"/>
        </w:rPr>
        <w:tab/>
        <w:t>Feb 2005</w:t>
      </w:r>
      <w:r w:rsidRPr="007C5A1D">
        <w:rPr>
          <w:rFonts w:ascii="Times New Roman" w:hAnsi="Times New Roman" w:cs="Times New Roman"/>
        </w:rPr>
        <w:tab/>
        <w:t>a</w:t>
      </w:r>
      <w:r w:rsidRPr="007C5A1D">
        <w:rPr>
          <w:rFonts w:ascii="Times New Roman" w:hAnsi="Times New Roman" w:cs="Times New Roman"/>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PENCYCURON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PENCYCURON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1994</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PENTADECANOIC ACID</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PENTADECANOIC ACID</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PEPPERMINT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PEPPERMINT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PHENMEDIPHAM</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PHENMEDIPHAM</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May 1989</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d-PHENOTHRIN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d-PHENOTHRIN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1982</w:t>
      </w:r>
      <w:r w:rsidRPr="007C5A1D">
        <w:rPr>
          <w:rFonts w:ascii="Times New Roman" w:hAnsi="Times New Roman" w:cs="Times New Roman"/>
          <w:lang w:val="en-GB"/>
        </w:rPr>
        <w:tab/>
        <w:t>a</w:t>
      </w:r>
      <w:r w:rsidRPr="007C5A1D">
        <w:rPr>
          <w:rFonts w:ascii="Times New Roman" w:hAnsi="Times New Roman" w:cs="Times New Roman"/>
          <w:lang w:val="en-GB"/>
        </w:rPr>
        <w:tab/>
        <w:t>7.5, 1.2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PHYTASE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PHYTASE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1996</w:t>
      </w:r>
      <w:r w:rsidRPr="007C5A1D">
        <w:rPr>
          <w:rFonts w:ascii="Times New Roman" w:hAnsi="Times New Roman" w:cs="Times New Roman"/>
          <w:lang w:val="en-GB"/>
        </w:rPr>
        <w:tab/>
        <w:t>a</w:t>
      </w:r>
      <w:r w:rsidRPr="007C5A1D">
        <w:rPr>
          <w:rFonts w:ascii="Times New Roman" w:hAnsi="Times New Roman" w:cs="Times New Roman"/>
          <w:lang w:val="en-GB"/>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PICLORAM</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PICLORAM</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PICOLINAFEN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PICOLINAFEN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May 2000</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PIMELIC ACID</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PIMELIC ACID</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PIPERONYL BUTOXIDE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PIPERONYL BUTOXIDE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1991</w:t>
      </w:r>
      <w:r w:rsidRPr="007C5A1D">
        <w:rPr>
          <w:rFonts w:ascii="Times New Roman" w:hAnsi="Times New Roman" w:cs="Times New Roman"/>
          <w:lang w:val="en-GB"/>
        </w:rPr>
        <w:tab/>
        <w:t>a</w:t>
      </w:r>
      <w:r w:rsidRPr="007C5A1D">
        <w:rPr>
          <w:rFonts w:ascii="Times New Roman" w:hAnsi="Times New Roman" w:cs="Times New Roman"/>
          <w:lang w:val="en-GB"/>
        </w:rPr>
        <w:tab/>
        <w:t xml:space="preserve">7.5 </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POLOXALENE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POLOXALENE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lang w:val="en-GB"/>
        </w:rPr>
        <w:t xml:space="preserve">POLY DIALLYL DIMETHYL AMMONIUM </w:t>
      </w:r>
      <w:r w:rsidRPr="007C5A1D">
        <w:rPr>
          <w:rFonts w:ascii="Times New Roman" w:hAnsi="Times New Roman" w:cs="Times New Roman"/>
          <w:lang w:val="en-GB"/>
        </w:rPr>
        <w:br/>
      </w:r>
      <w:r w:rsidRPr="007C5A1D">
        <w:rPr>
          <w:rFonts w:ascii="Times New Roman" w:hAnsi="Times New Roman" w:cs="Times New Roman"/>
          <w:lang w:val="en-GB"/>
        </w:rPr>
        <w:t> </w:t>
      </w:r>
      <w:r w:rsidRPr="007C5A1D">
        <w:rPr>
          <w:rFonts w:ascii="Times New Roman" w:hAnsi="Times New Roman" w:cs="Times New Roman"/>
          <w:lang w:val="en-GB"/>
        </w:rPr>
        <w:t>CHLORIDE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POLY DIALLYL DIMETHYL AMMONIUM</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PolyDADMAC</w:t>
      </w:r>
      <w:proofErr w:type="spellEnd"/>
      <w:r w:rsidRPr="007C5A1D">
        <w:rPr>
          <w:rFonts w:ascii="Times New Roman" w:hAnsi="Times New Roman" w:cs="Times New Roman"/>
          <w:lang w:val="en-GB"/>
        </w:rPr>
        <w:t>)</w:t>
      </w:r>
      <w:r w:rsidRPr="007C5A1D">
        <w:rPr>
          <w:rFonts w:ascii="Times New Roman" w:hAnsi="Times New Roman" w:cs="Times New Roman"/>
          <w:lang w:val="en-GB"/>
        </w:rPr>
        <w:tab/>
        <w:t>Nov 1997</w:t>
      </w:r>
      <w:r w:rsidRPr="007C5A1D">
        <w:rPr>
          <w:rFonts w:ascii="Times New Roman" w:hAnsi="Times New Roman" w:cs="Times New Roman"/>
          <w:lang w:val="en-GB"/>
        </w:rPr>
        <w:tab/>
        <w:t>a</w:t>
      </w:r>
      <w:r w:rsidRPr="007C5A1D">
        <w:rPr>
          <w:rFonts w:ascii="Times New Roman" w:hAnsi="Times New Roman" w:cs="Times New Roman"/>
          <w:lang w:val="en-GB"/>
        </w:rPr>
        <w:tab/>
        <w:t>4.1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smallCaps/>
          <w:lang w:val="en-GB"/>
        </w:rPr>
        <w:t xml:space="preserve">POLYHEDROSIS VIRUS </w:t>
      </w:r>
      <w:r w:rsidR="00483A7D" w:rsidRPr="007C5A1D">
        <w:rPr>
          <w:rFonts w:ascii="Times New Roman" w:hAnsi="Times New Roman" w:cs="Times New Roman"/>
        </w:rPr>
        <w:t>of</w:t>
      </w:r>
      <w:r w:rsidR="00483A7D" w:rsidRPr="007C5A1D">
        <w:rPr>
          <w:rFonts w:ascii="Times New Roman" w:hAnsi="Times New Roman" w:cs="Times New Roman"/>
          <w:smallCaps/>
          <w:lang w:val="en-GB"/>
        </w:rPr>
        <w:t xml:space="preserve"> </w:t>
      </w:r>
      <w:r w:rsidRPr="007C5A1D">
        <w:rPr>
          <w:rFonts w:ascii="Times New Roman" w:hAnsi="Times New Roman" w:cs="Times New Roman"/>
          <w:smallCaps/>
          <w:lang w:val="en-GB"/>
        </w:rPr>
        <w:br/>
      </w:r>
      <w:r w:rsidRPr="007C5A1D">
        <w:rPr>
          <w:rFonts w:ascii="Times New Roman" w:hAnsi="Times New Roman" w:cs="Times New Roman"/>
          <w:smallCaps/>
          <w:lang w:val="en-GB"/>
        </w:rPr>
        <w:t> </w:t>
      </w:r>
      <w:r w:rsidR="00DF7495" w:rsidRPr="007C5A1D">
        <w:rPr>
          <w:rFonts w:ascii="Times New Roman" w:hAnsi="Times New Roman" w:cs="Times New Roman"/>
          <w:i/>
        </w:rPr>
        <w:t xml:space="preserve"> </w:t>
      </w:r>
      <w:proofErr w:type="spellStart"/>
      <w:r w:rsidR="00DF7495" w:rsidRPr="007C5A1D">
        <w:rPr>
          <w:rFonts w:ascii="Times New Roman" w:hAnsi="Times New Roman" w:cs="Times New Roman"/>
          <w:i/>
        </w:rPr>
        <w:t>Helico</w:t>
      </w:r>
      <w:proofErr w:type="spellEnd"/>
      <w:r w:rsidR="00DF7495" w:rsidRPr="007C5A1D">
        <w:rPr>
          <w:rFonts w:ascii="Times New Roman" w:hAnsi="Times New Roman" w:cs="Times New Roman"/>
          <w:i/>
          <w:smallCaps/>
          <w:lang w:val="en-GB"/>
        </w:rPr>
        <w:t xml:space="preserve"> </w:t>
      </w:r>
      <w:proofErr w:type="spellStart"/>
      <w:r w:rsidR="00DF7495" w:rsidRPr="007C5A1D">
        <w:rPr>
          <w:rFonts w:ascii="Times New Roman" w:hAnsi="Times New Roman" w:cs="Times New Roman"/>
          <w:i/>
        </w:rPr>
        <w:t>zea</w:t>
      </w:r>
      <w:proofErr w:type="spellEnd"/>
      <w:r w:rsidR="00DF7495" w:rsidRPr="007C5A1D">
        <w:rPr>
          <w:rFonts w:ascii="Times New Roman" w:hAnsi="Times New Roman" w:cs="Times New Roman"/>
          <w:smallCaps/>
          <w:lang w:val="en-GB"/>
        </w:rPr>
        <w:t xml:space="preserve"> </w:t>
      </w:r>
      <w:r w:rsidR="00483A7D" w:rsidRPr="007C5A1D">
        <w:rPr>
          <w:rFonts w:ascii="Times New Roman" w:hAnsi="Times New Roman" w:cs="Times New Roman"/>
        </w:rPr>
        <w:t>occlusion bodies</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smallCaps/>
          <w:lang w:val="en-GB"/>
        </w:rPr>
        <w:instrText xml:space="preserve">POLYHEDROSIS VIRUS </w:instrText>
      </w:r>
      <w:r w:rsidR="00B00DA7" w:rsidRPr="00E52CE5">
        <w:rPr>
          <w:rFonts w:ascii="Times New Roman" w:hAnsi="Times New Roman" w:cs="Times New Roman"/>
        </w:rPr>
        <w:instrText>of</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lang w:val="en-GB"/>
        </w:rPr>
        <w:tab/>
      </w:r>
      <w:r w:rsidRPr="007C5A1D">
        <w:rPr>
          <w:rFonts w:ascii="Times New Roman" w:hAnsi="Times New Roman" w:cs="Times New Roman"/>
          <w:smallCaps/>
          <w:lang w:val="en-GB"/>
        </w:rPr>
        <w:t>N</w:t>
      </w:r>
      <w:r w:rsidRPr="007C5A1D">
        <w:rPr>
          <w:rFonts w:ascii="Times New Roman" w:hAnsi="Times New Roman" w:cs="Times New Roman"/>
          <w:lang w:val="en-GB"/>
        </w:rPr>
        <w:t>ov 19</w:t>
      </w:r>
      <w:r w:rsidRPr="007C5A1D">
        <w:rPr>
          <w:rFonts w:ascii="Times New Roman" w:hAnsi="Times New Roman" w:cs="Times New Roman"/>
          <w:smallCaps/>
          <w:lang w:val="en-GB"/>
        </w:rPr>
        <w:t>96</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POLY (GNRF) OVALBUMIN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POLY (GNRF) OVALBUMIN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1990</w:t>
      </w:r>
      <w:r w:rsidRPr="007C5A1D">
        <w:rPr>
          <w:rFonts w:ascii="Times New Roman" w:hAnsi="Times New Roman" w:cs="Times New Roman"/>
          <w:lang w:val="en-GB"/>
        </w:rPr>
        <w:tab/>
        <w:t>a</w:t>
      </w:r>
      <w:r w:rsidRPr="007C5A1D">
        <w:rPr>
          <w:rFonts w:ascii="Times New Roman" w:hAnsi="Times New Roman" w:cs="Times New Roman"/>
          <w:lang w:val="en-GB"/>
        </w:rPr>
        <w:tab/>
        <w:t>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lang w:val="en-GB"/>
        </w:rPr>
        <w:t>POLYSORBATE 20</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POLYSORBATE 20</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May 2001</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PORCINE SOMATOTROPHIN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PORCINE SOMATOTROPHIN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1991</w:t>
      </w:r>
      <w:r w:rsidRPr="007C5A1D">
        <w:rPr>
          <w:rFonts w:ascii="Times New Roman" w:hAnsi="Times New Roman" w:cs="Times New Roman"/>
          <w:lang w:val="en-GB"/>
        </w:rPr>
        <w:tab/>
        <w:t>c</w:t>
      </w:r>
      <w:r w:rsidRPr="007C5A1D">
        <w:rPr>
          <w:rFonts w:ascii="Times New Roman" w:hAnsi="Times New Roman" w:cs="Times New Roman"/>
          <w:lang w:val="en-GB"/>
        </w:rPr>
        <w:tab/>
        <w:t>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caps/>
          <w:lang w:val="en-GB"/>
        </w:rPr>
        <w:t>potassium sorbate</w:t>
      </w:r>
      <w:r w:rsidR="00B00DA7">
        <w:rPr>
          <w:rFonts w:ascii="Times New Roman" w:hAnsi="Times New Roman" w:cs="Times New Roman"/>
          <w:caps/>
          <w:lang w:val="en-GB"/>
        </w:rPr>
        <w:fldChar w:fldCharType="begin"/>
      </w:r>
      <w:r w:rsidR="00B00DA7">
        <w:instrText xml:space="preserve"> XE "</w:instrText>
      </w:r>
      <w:r w:rsidR="00B00DA7" w:rsidRPr="00E52CE5">
        <w:rPr>
          <w:rFonts w:ascii="Times New Roman" w:hAnsi="Times New Roman" w:cs="Times New Roman"/>
          <w:caps/>
          <w:lang w:val="en-GB"/>
        </w:rPr>
        <w:instrText>potassium sorbate</w:instrText>
      </w:r>
      <w:r w:rsidR="00B00DA7">
        <w:instrText xml:space="preserve">" </w:instrText>
      </w:r>
      <w:r w:rsidR="00B00DA7">
        <w:rPr>
          <w:rFonts w:ascii="Times New Roman" w:hAnsi="Times New Roman" w:cs="Times New Roman"/>
          <w:caps/>
          <w:lang w:val="en-GB"/>
        </w:rPr>
        <w:fldChar w:fldCharType="end"/>
      </w:r>
      <w:r w:rsidRPr="007C5A1D">
        <w:rPr>
          <w:rFonts w:ascii="Times New Roman" w:hAnsi="Times New Roman" w:cs="Times New Roman"/>
          <w:caps/>
          <w:lang w:val="en-GB"/>
        </w:rPr>
        <w:tab/>
      </w:r>
      <w:r w:rsidRPr="007C5A1D">
        <w:rPr>
          <w:rFonts w:ascii="Times New Roman" w:hAnsi="Times New Roman" w:cs="Times New Roman"/>
          <w:lang w:val="en-GB"/>
        </w:rPr>
        <w:t>Oct 2004</w:t>
      </w:r>
      <w:r w:rsidRPr="007C5A1D">
        <w:rPr>
          <w:rFonts w:ascii="Times New Roman" w:hAnsi="Times New Roman" w:cs="Times New Roman"/>
          <w:lang w:val="en-GB"/>
        </w:rPr>
        <w:tab/>
        <w:t>a</w:t>
      </w:r>
      <w:r w:rsidRPr="007C5A1D">
        <w:rPr>
          <w:rFonts w:ascii="Times New Roman" w:hAnsi="Times New Roman" w:cs="Times New Roman"/>
          <w:lang w:val="en-GB"/>
        </w:rPr>
        <w:tab/>
        <w:t>1.3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POTASSIUM BICARBONATE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POTASSIUM BICARBONATE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Jun 2004</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lang w:val="en-GB"/>
        </w:rPr>
        <w:t>PROPYL ACETATES</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PROPYL ACETATES</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PROPYLENE GLYCOL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PROPYLENE GLYCOL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xml:space="preserve">2-PROPYLENE GLYCOL 1-MONOMETHYL </w:t>
      </w:r>
      <w:r w:rsidRPr="007C5A1D">
        <w:rPr>
          <w:rFonts w:ascii="Times New Roman" w:hAnsi="Times New Roman" w:cs="Times New Roman"/>
          <w:lang w:val="en-GB"/>
        </w:rPr>
        <w:br/>
      </w:r>
      <w:r w:rsidRPr="007C5A1D">
        <w:rPr>
          <w:rFonts w:ascii="Times New Roman" w:hAnsi="Times New Roman" w:cs="Times New Roman"/>
          <w:lang w:val="en-GB"/>
        </w:rPr>
        <w:t> </w:t>
      </w:r>
      <w:r w:rsidRPr="007C5A1D">
        <w:rPr>
          <w:rFonts w:ascii="Times New Roman" w:hAnsi="Times New Roman" w:cs="Times New Roman"/>
          <w:lang w:val="en-GB"/>
        </w:rPr>
        <w:t>ETHER</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2-PROPYLENE GLYCOL 1-MONOMETHYL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1987</w:t>
      </w:r>
      <w:r w:rsidRPr="007C5A1D">
        <w:rPr>
          <w:rFonts w:ascii="Times New Roman" w:hAnsi="Times New Roman" w:cs="Times New Roman"/>
          <w:lang w:val="en-GB"/>
        </w:rPr>
        <w:tab/>
        <w:t xml:space="preserve">a </w:t>
      </w:r>
      <w:r w:rsidRPr="007C5A1D">
        <w:rPr>
          <w:rFonts w:ascii="Times New Roman" w:hAnsi="Times New Roman" w:cs="Times New Roman"/>
          <w:lang w:val="en-GB"/>
        </w:rPr>
        <w:tab/>
        <w:t>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rPr>
        <w:t>PROTHIOCONAZOLE</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PROTHIOCONAZOLE</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June 2005</w:t>
      </w:r>
      <w:r w:rsidRPr="007C5A1D">
        <w:rPr>
          <w:rFonts w:ascii="Times New Roman" w:hAnsi="Times New Roman" w:cs="Times New Roman"/>
        </w:rPr>
        <w:tab/>
        <w:t>a</w:t>
      </w:r>
      <w:r w:rsidRPr="007C5A1D">
        <w:rPr>
          <w:rFonts w:ascii="Times New Roman" w:hAnsi="Times New Roman" w:cs="Times New Roman"/>
        </w:rPr>
        <w:tab/>
        <w:t>1.3.1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i/>
          <w:lang w:val="en-GB"/>
        </w:rPr>
        <w:t>PSEUDOMONAS FLUORESCENS</w:t>
      </w:r>
      <w:r w:rsidR="00B00DA7">
        <w:rPr>
          <w:rFonts w:ascii="Times New Roman" w:hAnsi="Times New Roman" w:cs="Times New Roman"/>
          <w:i/>
          <w:lang w:val="en-GB"/>
        </w:rPr>
        <w:fldChar w:fldCharType="begin"/>
      </w:r>
      <w:r w:rsidR="00B00DA7">
        <w:instrText xml:space="preserve"> XE "</w:instrText>
      </w:r>
      <w:r w:rsidR="00B00DA7" w:rsidRPr="00E52CE5">
        <w:rPr>
          <w:rFonts w:ascii="Times New Roman" w:hAnsi="Times New Roman" w:cs="Times New Roman"/>
          <w:i/>
          <w:lang w:val="en-GB"/>
        </w:rPr>
        <w:instrText>PSEUDOMONAS FLUORESCENS</w:instrText>
      </w:r>
      <w:r w:rsidR="00B00DA7">
        <w:instrText xml:space="preserve">" </w:instrText>
      </w:r>
      <w:r w:rsidR="00B00DA7">
        <w:rPr>
          <w:rFonts w:ascii="Times New Roman" w:hAnsi="Times New Roman" w:cs="Times New Roman"/>
          <w:i/>
          <w:lang w:val="en-GB"/>
        </w:rPr>
        <w:fldChar w:fldCharType="end"/>
      </w:r>
      <w:r w:rsidRPr="007C5A1D">
        <w:rPr>
          <w:rFonts w:ascii="Times New Roman" w:hAnsi="Times New Roman" w:cs="Times New Roman"/>
          <w:lang w:val="en-GB"/>
        </w:rPr>
        <w:tab/>
        <w:t>May 1985</w:t>
      </w:r>
      <w:r w:rsidRPr="007C5A1D">
        <w:rPr>
          <w:rFonts w:ascii="Times New Roman" w:hAnsi="Times New Roman" w:cs="Times New Roman"/>
          <w:lang w:val="en-GB"/>
        </w:rPr>
        <w:tab/>
        <w:t>a</w:t>
      </w:r>
      <w:r w:rsidRPr="007C5A1D">
        <w:rPr>
          <w:rFonts w:ascii="Times New Roman" w:hAnsi="Times New Roman" w:cs="Times New Roman"/>
          <w:lang w:val="en-GB"/>
        </w:rPr>
        <w:tab/>
        <w:t>1.8</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PYRIMETHANIL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PYRIMETHANIL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1996</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PYRIPROXYFEN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PYRIPROXYFEN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1994</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QUASSIA</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QUASSIA</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d</w:t>
      </w:r>
      <w:r w:rsidRPr="007C5A1D">
        <w:rPr>
          <w:rFonts w:ascii="Times New Roman" w:hAnsi="Times New Roman" w:cs="Times New Roman"/>
          <w:lang w:val="en-GB"/>
        </w:rPr>
        <w:tab/>
        <w:t>6, 2.1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QUINOXYFEN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QUINOXYFEN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2001</w:t>
      </w:r>
      <w:r w:rsidRPr="007C5A1D">
        <w:rPr>
          <w:rFonts w:ascii="Times New Roman" w:hAnsi="Times New Roman" w:cs="Times New Roman"/>
          <w:lang w:val="en-GB"/>
        </w:rPr>
        <w:tab/>
        <w:t>a</w:t>
      </w:r>
      <w:r w:rsidRPr="007C5A1D">
        <w:rPr>
          <w:rFonts w:ascii="Times New Roman" w:hAnsi="Times New Roman" w:cs="Times New Roman"/>
          <w:lang w:val="en-GB"/>
        </w:rPr>
        <w:tab/>
        <w:t>1.3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ROSEMARY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ROSEMARY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SAGE OIL (Spanish)</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SAGE OIL (Spanish)</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SANDALWOOD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SANDALWOOD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xml:space="preserve">SEAWEED &amp; UNFRACTIONED </w:t>
      </w:r>
      <w:r w:rsidRPr="007C5A1D">
        <w:rPr>
          <w:rFonts w:ascii="Times New Roman" w:hAnsi="Times New Roman" w:cs="Times New Roman"/>
          <w:lang w:val="en-GB"/>
        </w:rPr>
        <w:br/>
      </w:r>
      <w:r w:rsidRPr="007C5A1D">
        <w:rPr>
          <w:rFonts w:ascii="Times New Roman" w:hAnsi="Times New Roman" w:cs="Times New Roman"/>
          <w:lang w:val="en-GB"/>
        </w:rPr>
        <w:t> </w:t>
      </w:r>
      <w:r w:rsidR="00DF7495" w:rsidRPr="007C5A1D">
        <w:rPr>
          <w:rFonts w:ascii="Times New Roman" w:hAnsi="Times New Roman" w:cs="Times New Roman"/>
          <w:lang w:val="en-GB"/>
        </w:rPr>
        <w:t xml:space="preserve"> SEAWEED </w:t>
      </w:r>
      <w:r w:rsidRPr="007C5A1D">
        <w:rPr>
          <w:rFonts w:ascii="Times New Roman" w:hAnsi="Times New Roman" w:cs="Times New Roman"/>
          <w:lang w:val="en-GB"/>
        </w:rPr>
        <w:t>EXTRACTS</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SEAWEED &amp; UNFRACTIONED</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1985</w:t>
      </w:r>
      <w:r w:rsidRPr="007C5A1D">
        <w:rPr>
          <w:rFonts w:ascii="Times New Roman" w:hAnsi="Times New Roman" w:cs="Times New Roman"/>
          <w:lang w:val="en-GB"/>
        </w:rPr>
        <w:tab/>
        <w:t>d</w:t>
      </w:r>
      <w:r w:rsidRPr="007C5A1D">
        <w:rPr>
          <w:rFonts w:ascii="Times New Roman" w:hAnsi="Times New Roman" w:cs="Times New Roman"/>
          <w:lang w:val="en-GB"/>
        </w:rPr>
        <w:tab/>
        <w:t>1.5</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SIMAZINE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SIMAZINE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1987</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SODIUM BICARBONATE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SODIUM BICARBONATE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Jun 2004</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caps/>
          <w:lang w:val="en-GB"/>
        </w:rPr>
        <w:t>sodium</w:t>
      </w:r>
      <w:r w:rsidR="00283782" w:rsidRPr="007C5A1D">
        <w:rPr>
          <w:rFonts w:ascii="Times New Roman" w:hAnsi="Times New Roman" w:cs="Times New Roman"/>
          <w:caps/>
          <w:lang w:val="en-GB"/>
        </w:rPr>
        <w:t xml:space="preserve"> </w:t>
      </w:r>
      <w:r w:rsidRPr="007C5A1D">
        <w:rPr>
          <w:rFonts w:ascii="Times New Roman" w:hAnsi="Times New Roman" w:cs="Times New Roman"/>
          <w:caps/>
          <w:lang w:val="en-GB"/>
        </w:rPr>
        <w:t>propionate</w:t>
      </w:r>
      <w:r w:rsidR="00B00DA7">
        <w:rPr>
          <w:rFonts w:ascii="Times New Roman" w:hAnsi="Times New Roman" w:cs="Times New Roman"/>
          <w:caps/>
          <w:lang w:val="en-GB"/>
        </w:rPr>
        <w:fldChar w:fldCharType="begin"/>
      </w:r>
      <w:r w:rsidR="00B00DA7">
        <w:instrText xml:space="preserve"> XE "</w:instrText>
      </w:r>
      <w:r w:rsidR="00B00DA7" w:rsidRPr="00E52CE5">
        <w:rPr>
          <w:rFonts w:ascii="Times New Roman" w:hAnsi="Times New Roman" w:cs="Times New Roman"/>
          <w:caps/>
          <w:lang w:val="en-GB"/>
        </w:rPr>
        <w:instrText>sodium propionate</w:instrText>
      </w:r>
      <w:r w:rsidR="00B00DA7">
        <w:instrText xml:space="preserve">" </w:instrText>
      </w:r>
      <w:r w:rsidR="00B00DA7">
        <w:rPr>
          <w:rFonts w:ascii="Times New Roman" w:hAnsi="Times New Roman" w:cs="Times New Roman"/>
          <w:caps/>
          <w:lang w:val="en-GB"/>
        </w:rPr>
        <w:fldChar w:fldCharType="end"/>
      </w:r>
      <w:r w:rsidRPr="007C5A1D">
        <w:rPr>
          <w:rFonts w:ascii="Times New Roman" w:hAnsi="Times New Roman" w:cs="Times New Roman"/>
          <w:caps/>
          <w:lang w:val="en-GB"/>
        </w:rPr>
        <w:tab/>
      </w:r>
      <w:r w:rsidRPr="007C5A1D">
        <w:rPr>
          <w:rFonts w:ascii="Times New Roman" w:hAnsi="Times New Roman" w:cs="Times New Roman"/>
          <w:lang w:val="en-GB"/>
        </w:rPr>
        <w:t>Oct 2004</w:t>
      </w:r>
      <w:r w:rsidRPr="007C5A1D">
        <w:rPr>
          <w:rFonts w:ascii="Times New Roman" w:hAnsi="Times New Roman" w:cs="Times New Roman"/>
          <w:lang w:val="en-GB"/>
        </w:rPr>
        <w:tab/>
        <w:t>a</w:t>
      </w:r>
      <w:r w:rsidRPr="007C5A1D">
        <w:rPr>
          <w:rFonts w:ascii="Times New Roman" w:hAnsi="Times New Roman" w:cs="Times New Roman"/>
          <w:lang w:val="en-GB"/>
        </w:rPr>
        <w:tab/>
        <w:t>1.3</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STERIC ACID</w:t>
      </w:r>
      <w:r w:rsidR="00B00DA7">
        <w:rPr>
          <w:rFonts w:ascii="Times New Roman" w:hAnsi="Times New Roman" w:cs="Times New Roman"/>
        </w:rPr>
        <w:fldChar w:fldCharType="begin"/>
      </w:r>
      <w:r w:rsidR="00B00DA7">
        <w:instrText xml:space="preserve"> XE "</w:instrText>
      </w:r>
      <w:r w:rsidR="00B00DA7" w:rsidRPr="00E52CE5">
        <w:rPr>
          <w:rFonts w:ascii="Times New Roman" w:hAnsi="Times New Roman" w:cs="Times New Roman"/>
        </w:rPr>
        <w:instrText>STERIC ACID</w:instrText>
      </w:r>
      <w:r w:rsidR="00B00DA7">
        <w:instrText xml:space="preserve">" </w:instrText>
      </w:r>
      <w:r w:rsidR="00B00DA7">
        <w:rPr>
          <w:rFonts w:ascii="Times New Roman" w:hAnsi="Times New Roman" w:cs="Times New Roman"/>
        </w:rPr>
        <w:fldChar w:fldCharType="end"/>
      </w:r>
      <w:r w:rsidRPr="007C5A1D">
        <w:rPr>
          <w:rFonts w:ascii="Times New Roman" w:hAnsi="Times New Roman" w:cs="Times New Roman"/>
        </w:rPr>
        <w:tab/>
        <w:t>Oct 2005</w:t>
      </w:r>
      <w:r w:rsidRPr="007C5A1D">
        <w:rPr>
          <w:rFonts w:ascii="Times New Roman" w:hAnsi="Times New Roman" w:cs="Times New Roman"/>
        </w:rPr>
        <w:tab/>
        <w:t>a</w:t>
      </w:r>
      <w:r w:rsidRPr="007C5A1D">
        <w:rPr>
          <w:rFonts w:ascii="Times New Roman" w:hAnsi="Times New Roman" w:cs="Times New Roman"/>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SUCRALFATE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SUCRALFATE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1982</w:t>
      </w:r>
      <w:r w:rsidRPr="007C5A1D">
        <w:rPr>
          <w:rFonts w:ascii="Times New Roman" w:hAnsi="Times New Roman" w:cs="Times New Roman"/>
          <w:lang w:val="en-GB"/>
        </w:rPr>
        <w:tab/>
        <w:t>a</w:t>
      </w:r>
      <w:r w:rsidRPr="007C5A1D">
        <w:rPr>
          <w:rFonts w:ascii="Times New Roman" w:hAnsi="Times New Roman" w:cs="Times New Roman"/>
          <w:lang w:val="en-GB"/>
        </w:rPr>
        <w:tab/>
        <w:t>6.8</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SULESOMAB</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SULESOMAB</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Jun 2002</w:t>
      </w:r>
      <w:r w:rsidRPr="007C5A1D">
        <w:rPr>
          <w:rFonts w:ascii="Times New Roman" w:hAnsi="Times New Roman" w:cs="Times New Roman"/>
          <w:lang w:val="en-GB"/>
        </w:rPr>
        <w:tab/>
        <w:t>b</w:t>
      </w:r>
      <w:r w:rsidRPr="007C5A1D">
        <w:rPr>
          <w:rFonts w:ascii="Times New Roman" w:hAnsi="Times New Roman" w:cs="Times New Roman"/>
          <w:lang w:val="en-GB"/>
        </w:rPr>
        <w:tab/>
        <w:t>6.1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SULFOSULFURON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SULFOSULFURON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1998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SULPHATED POLYSACCHARIDES</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SULPHATED POLYSACCHARIDES</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TANNIC ACID</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TANNIC ACID</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Dec 1965</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xml:space="preserve">TANNIC ACID/BENZYL ALCOHOL </w:t>
      </w:r>
      <w:r w:rsidRPr="007C5A1D">
        <w:rPr>
          <w:rFonts w:ascii="Times New Roman" w:hAnsi="Times New Roman" w:cs="Times New Roman"/>
          <w:lang w:val="en-GB"/>
        </w:rPr>
        <w:br/>
      </w:r>
      <w:r w:rsidRPr="007C5A1D">
        <w:rPr>
          <w:rFonts w:ascii="Times New Roman" w:hAnsi="Times New Roman" w:cs="Times New Roman"/>
          <w:lang w:val="en-GB"/>
        </w:rPr>
        <w:t> </w:t>
      </w:r>
      <w:r w:rsidRPr="007C5A1D">
        <w:rPr>
          <w:rFonts w:ascii="Times New Roman" w:hAnsi="Times New Roman" w:cs="Times New Roman"/>
          <w:lang w:val="en-GB"/>
        </w:rPr>
        <w:t>PRODUCT</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TANNIC ACID/BENZYL ALCOHOL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1993</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TERBACIL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TERBACIL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THAUMATIN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THAUMATIN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1990</w:t>
      </w:r>
      <w:r w:rsidRPr="007C5A1D">
        <w:rPr>
          <w:rFonts w:ascii="Times New Roman" w:hAnsi="Times New Roman" w:cs="Times New Roman"/>
          <w:lang w:val="en-GB"/>
        </w:rPr>
        <w:tab/>
        <w:t>a</w:t>
      </w:r>
      <w:r w:rsidRPr="007C5A1D">
        <w:rPr>
          <w:rFonts w:ascii="Times New Roman" w:hAnsi="Times New Roman" w:cs="Times New Roman"/>
          <w:lang w:val="en-GB"/>
        </w:rPr>
        <w:tab/>
        <w:t>3.2</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THIDIAZURON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THIDIAZURON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1989</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TRIASULFURON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TRIASULFURON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1988</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TRICHODERMA HARZIANUM</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TRICHODERMA HARZIANUM</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May 1996</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(Z)-9-TRICOSENE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(Z)-9-TRICOSENE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1991</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TRIETHYLENE GLYCOL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TRIETHYLENE GLYCOL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TRIFLOXYSULFURON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TRIFLOXYSULFURON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2002</w:t>
      </w:r>
      <w:r w:rsidRPr="007C5A1D">
        <w:rPr>
          <w:rFonts w:ascii="Times New Roman" w:hAnsi="Times New Roman" w:cs="Times New Roman"/>
          <w:lang w:val="en-GB"/>
        </w:rPr>
        <w:tab/>
        <w:t>a</w:t>
      </w:r>
      <w:r w:rsidRPr="007C5A1D">
        <w:rPr>
          <w:rFonts w:ascii="Times New Roman" w:hAnsi="Times New Roman" w:cs="Times New Roman"/>
          <w:lang w:val="en-GB"/>
        </w:rPr>
        <w:tab/>
        <w:t>1.1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TRIFLURALIN</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TRIFLURALIN</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1990</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TRIFORINE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TRIFORINE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Aug 1987</w:t>
      </w:r>
      <w:r w:rsidRPr="007C5A1D">
        <w:rPr>
          <w:rFonts w:ascii="Times New Roman" w:hAnsi="Times New Roman" w:cs="Times New Roman"/>
          <w:lang w:val="en-GB"/>
        </w:rPr>
        <w:tab/>
        <w:t>a</w:t>
      </w:r>
      <w:r w:rsidRPr="007C5A1D">
        <w:rPr>
          <w:rFonts w:ascii="Times New Roman" w:hAnsi="Times New Roman" w:cs="Times New Roman"/>
          <w:lang w:val="en-GB"/>
        </w:rPr>
        <w:tab/>
        <w:t>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caps/>
          <w:lang w:val="en-GB"/>
        </w:rPr>
        <w:t>Ulocladium oudemansii</w:t>
      </w:r>
      <w:r w:rsidR="00B00DA7">
        <w:rPr>
          <w:rFonts w:ascii="Times New Roman" w:hAnsi="Times New Roman" w:cs="Times New Roman"/>
          <w:caps/>
          <w:lang w:val="en-GB"/>
        </w:rPr>
        <w:fldChar w:fldCharType="begin"/>
      </w:r>
      <w:r w:rsidR="00B00DA7">
        <w:instrText xml:space="preserve"> XE "</w:instrText>
      </w:r>
      <w:r w:rsidR="00B00DA7" w:rsidRPr="00E52CE5">
        <w:rPr>
          <w:rFonts w:ascii="Times New Roman" w:hAnsi="Times New Roman" w:cs="Times New Roman"/>
          <w:caps/>
          <w:lang w:val="en-GB"/>
        </w:rPr>
        <w:instrText>Ulocladium oudemansii</w:instrText>
      </w:r>
      <w:r w:rsidR="00B00DA7">
        <w:instrText xml:space="preserve">" </w:instrText>
      </w:r>
      <w:r w:rsidR="00B00DA7">
        <w:rPr>
          <w:rFonts w:ascii="Times New Roman" w:hAnsi="Times New Roman" w:cs="Times New Roman"/>
          <w:caps/>
          <w:lang w:val="en-GB"/>
        </w:rPr>
        <w:fldChar w:fldCharType="end"/>
      </w:r>
      <w:r w:rsidRPr="007C5A1D">
        <w:rPr>
          <w:rFonts w:ascii="Times New Roman" w:hAnsi="Times New Roman" w:cs="Times New Roman"/>
          <w:lang w:val="en-GB"/>
        </w:rPr>
        <w:tab/>
        <w:t>Oct 2003</w:t>
      </w:r>
      <w:r w:rsidRPr="007C5A1D">
        <w:rPr>
          <w:rFonts w:ascii="Times New Roman" w:hAnsi="Times New Roman" w:cs="Times New Roman"/>
          <w:lang w:val="en-GB"/>
        </w:rPr>
        <w:tab/>
        <w:t>a</w:t>
      </w:r>
      <w:r w:rsidRPr="007C5A1D">
        <w:rPr>
          <w:rFonts w:ascii="Times New Roman" w:hAnsi="Times New Roman" w:cs="Times New Roman"/>
          <w:lang w:val="en-GB"/>
        </w:rPr>
        <w:tab/>
        <w:t>1.10</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UREA</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UREA</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vertAlign w:val="superscript"/>
          <w:lang w:val="en-GB"/>
        </w:rPr>
        <w:t>13</w:t>
      </w:r>
      <w:r w:rsidRPr="007C5A1D">
        <w:rPr>
          <w:rFonts w:ascii="Times New Roman" w:hAnsi="Times New Roman" w:cs="Times New Roman"/>
          <w:lang w:val="en-GB"/>
        </w:rPr>
        <w:t>C-UREA</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vertAlign w:val="superscript"/>
          <w:lang w:val="en-GB"/>
        </w:rPr>
        <w:instrText>13</w:instrText>
      </w:r>
      <w:r w:rsidR="00B00DA7" w:rsidRPr="00E52CE5">
        <w:rPr>
          <w:rFonts w:ascii="Times New Roman" w:hAnsi="Times New Roman" w:cs="Times New Roman"/>
          <w:lang w:val="en-GB"/>
        </w:rPr>
        <w:instrText>C-UREA</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May 2001</w:t>
      </w:r>
      <w:r w:rsidRPr="007C5A1D">
        <w:rPr>
          <w:rFonts w:ascii="Times New Roman" w:hAnsi="Times New Roman" w:cs="Times New Roman"/>
          <w:lang w:val="en-GB"/>
        </w:rPr>
        <w:tab/>
        <w:t>a</w:t>
      </w:r>
      <w:r w:rsidRPr="007C5A1D">
        <w:rPr>
          <w:rFonts w:ascii="Times New Roman" w:hAnsi="Times New Roman" w:cs="Times New Roman"/>
          <w:lang w:val="en-GB"/>
        </w:rPr>
        <w:tab/>
        <w:t>6.1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VETIVER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VETIVER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VINYL ETHER</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VINYL ETHER</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Nov 1987</w:t>
      </w:r>
      <w:r w:rsidRPr="007C5A1D">
        <w:rPr>
          <w:rFonts w:ascii="Times New Roman" w:hAnsi="Times New Roman" w:cs="Times New Roman"/>
          <w:lang w:val="en-GB"/>
        </w:rPr>
        <w:tab/>
        <w:t>b</w:t>
      </w:r>
      <w:r w:rsidRPr="007C5A1D">
        <w:rPr>
          <w:rFonts w:ascii="Times New Roman" w:hAnsi="Times New Roman" w:cs="Times New Roman"/>
          <w:lang w:val="en-GB"/>
        </w:rPr>
        <w:tab/>
        <w:t>6</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VITAMIN K</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VITAMIN K</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Jul 1963</w:t>
      </w:r>
      <w:r w:rsidRPr="007C5A1D">
        <w:rPr>
          <w:rFonts w:ascii="Times New Roman" w:hAnsi="Times New Roman" w:cs="Times New Roman"/>
          <w:lang w:val="en-GB"/>
        </w:rPr>
        <w:tab/>
        <w:t>a</w:t>
      </w:r>
      <w:r w:rsidRPr="007C5A1D">
        <w:rPr>
          <w:rFonts w:ascii="Times New Roman" w:hAnsi="Times New Roman" w:cs="Times New Roman"/>
          <w:lang w:val="en-GB"/>
        </w:rPr>
        <w:tab/>
        <w:t>6.9, 2.8</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XANTHOPHYLL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XANTHOPHYLL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rPr>
        <w:t xml:space="preserve"> (lutein)</w:t>
      </w:r>
      <w:r w:rsidRPr="007C5A1D">
        <w:rPr>
          <w:rFonts w:ascii="Times New Roman" w:hAnsi="Times New Roman" w:cs="Times New Roman"/>
          <w:lang w:val="en-GB"/>
        </w:rPr>
        <w:tab/>
        <w:t>Nov 1974</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rPr>
      </w:pPr>
      <w:r w:rsidRPr="007C5A1D">
        <w:rPr>
          <w:rFonts w:ascii="Times New Roman" w:hAnsi="Times New Roman" w:cs="Times New Roman"/>
        </w:rPr>
        <w:t xml:space="preserve">XYLANASE derived from </w:t>
      </w:r>
      <w:proofErr w:type="spellStart"/>
      <w:r w:rsidR="00DF7495" w:rsidRPr="007C5A1D">
        <w:rPr>
          <w:rFonts w:ascii="Times New Roman" w:hAnsi="Times New Roman" w:cs="Times New Roman"/>
          <w:i/>
        </w:rPr>
        <w:t>Aspergillus</w:t>
      </w:r>
      <w:proofErr w:type="spellEnd"/>
      <w:r w:rsidR="00DF7495" w:rsidRPr="007C5A1D">
        <w:rPr>
          <w:rFonts w:ascii="Times New Roman" w:hAnsi="Times New Roman" w:cs="Times New Roman"/>
          <w:i/>
        </w:rPr>
        <w:t xml:space="preserve"> </w:t>
      </w:r>
      <w:proofErr w:type="spellStart"/>
      <w:r w:rsidR="00DF7495" w:rsidRPr="007C5A1D">
        <w:rPr>
          <w:rFonts w:ascii="Times New Roman" w:hAnsi="Times New Roman" w:cs="Times New Roman"/>
          <w:i/>
        </w:rPr>
        <w:t>niger</w:t>
      </w:r>
      <w:proofErr w:type="spellEnd"/>
      <w:r w:rsidR="00B00DA7">
        <w:rPr>
          <w:rFonts w:ascii="Times New Roman" w:hAnsi="Times New Roman" w:cs="Times New Roman"/>
          <w:i/>
        </w:rPr>
        <w:fldChar w:fldCharType="begin"/>
      </w:r>
      <w:r w:rsidR="00B00DA7">
        <w:instrText xml:space="preserve"> XE "</w:instrText>
      </w:r>
      <w:r w:rsidR="00B00DA7" w:rsidRPr="00E52CE5">
        <w:rPr>
          <w:rFonts w:ascii="Times New Roman" w:hAnsi="Times New Roman" w:cs="Times New Roman"/>
        </w:rPr>
        <w:instrText xml:space="preserve">XYLANASE derived from </w:instrText>
      </w:r>
      <w:r w:rsidR="00B00DA7" w:rsidRPr="00E52CE5">
        <w:rPr>
          <w:rFonts w:ascii="Times New Roman" w:hAnsi="Times New Roman" w:cs="Times New Roman"/>
          <w:i/>
        </w:rPr>
        <w:instrText>Aspergillus niger</w:instrText>
      </w:r>
      <w:r w:rsidR="00B00DA7">
        <w:instrText xml:space="preserve">" </w:instrText>
      </w:r>
      <w:r w:rsidR="00B00DA7">
        <w:rPr>
          <w:rFonts w:ascii="Times New Roman" w:hAnsi="Times New Roman" w:cs="Times New Roman"/>
          <w:i/>
        </w:rPr>
        <w:fldChar w:fldCharType="end"/>
      </w:r>
      <w:r w:rsidR="00DF7495" w:rsidRPr="007C5A1D">
        <w:rPr>
          <w:rFonts w:ascii="Times New Roman" w:hAnsi="Times New Roman" w:cs="Times New Roman"/>
          <w:i/>
        </w:rPr>
        <w:tab/>
      </w:r>
      <w:r w:rsidRPr="007C5A1D">
        <w:rPr>
          <w:rFonts w:ascii="Times New Roman" w:hAnsi="Times New Roman" w:cs="Times New Roman"/>
        </w:rPr>
        <w:t>Feb 2005</w:t>
      </w:r>
      <w:r w:rsidRPr="007C5A1D">
        <w:rPr>
          <w:rFonts w:ascii="Times New Roman" w:hAnsi="Times New Roman" w:cs="Times New Roman"/>
        </w:rPr>
        <w:tab/>
        <w:t>a</w:t>
      </w:r>
      <w:r w:rsidRPr="007C5A1D">
        <w:rPr>
          <w:rFonts w:ascii="Times New Roman" w:hAnsi="Times New Roman" w:cs="Times New Roman"/>
        </w:rPr>
        <w:tab/>
        <w:t>2.4</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 xml:space="preserve">YLANG </w:t>
      </w:r>
      <w:proofErr w:type="spellStart"/>
      <w:r w:rsidRPr="007C5A1D">
        <w:rPr>
          <w:rFonts w:ascii="Times New Roman" w:hAnsi="Times New Roman" w:cs="Times New Roman"/>
          <w:lang w:val="en-GB"/>
        </w:rPr>
        <w:t>YLANG</w:t>
      </w:r>
      <w:proofErr w:type="spellEnd"/>
      <w:r w:rsidRPr="007C5A1D">
        <w:rPr>
          <w:rFonts w:ascii="Times New Roman" w:hAnsi="Times New Roman" w:cs="Times New Roman"/>
          <w:lang w:val="en-GB"/>
        </w:rPr>
        <w:t xml:space="preserve"> OIL</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YLANG YLANG OIL</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Feb 2000</w:t>
      </w:r>
      <w:r w:rsidRPr="007C5A1D">
        <w:rPr>
          <w:rFonts w:ascii="Times New Roman" w:hAnsi="Times New Roman" w:cs="Times New Roman"/>
          <w:lang w:val="en-GB"/>
        </w:rPr>
        <w:tab/>
        <w:t>a</w:t>
      </w:r>
      <w:r w:rsidRPr="007C5A1D">
        <w:rPr>
          <w:rFonts w:ascii="Times New Roman" w:hAnsi="Times New Roman" w:cs="Times New Roman"/>
          <w:lang w:val="en-GB"/>
        </w:rPr>
        <w:tab/>
        <w:t>7.1</w:t>
      </w:r>
    </w:p>
    <w:p w:rsidR="004E7CD8" w:rsidRPr="007C5A1D" w:rsidRDefault="004E7CD8" w:rsidP="00317D5B">
      <w:pPr>
        <w:pStyle w:val="appb"/>
        <w:tabs>
          <w:tab w:val="clear" w:pos="4535"/>
          <w:tab w:val="clear" w:pos="5669"/>
          <w:tab w:val="clear" w:pos="6520"/>
          <w:tab w:val="center" w:pos="5040"/>
          <w:tab w:val="center" w:pos="6930"/>
          <w:tab w:val="center" w:pos="8460"/>
        </w:tabs>
        <w:spacing w:line="240" w:lineRule="auto"/>
        <w:rPr>
          <w:rFonts w:ascii="Times New Roman" w:hAnsi="Times New Roman" w:cs="Times New Roman"/>
          <w:lang w:val="en-GB"/>
        </w:rPr>
      </w:pPr>
      <w:r w:rsidRPr="007C5A1D">
        <w:rPr>
          <w:rFonts w:ascii="Times New Roman" w:hAnsi="Times New Roman" w:cs="Times New Roman"/>
          <w:lang w:val="en-GB"/>
        </w:rPr>
        <w:t>ZINC NAPHTHENATE</w:t>
      </w:r>
      <w:r w:rsidR="00B00DA7">
        <w:rPr>
          <w:rFonts w:ascii="Times New Roman" w:hAnsi="Times New Roman" w:cs="Times New Roman"/>
          <w:lang w:val="en-GB"/>
        </w:rPr>
        <w:fldChar w:fldCharType="begin"/>
      </w:r>
      <w:r w:rsidR="00B00DA7">
        <w:instrText xml:space="preserve"> XE "</w:instrText>
      </w:r>
      <w:r w:rsidR="00B00DA7" w:rsidRPr="00E52CE5">
        <w:rPr>
          <w:rFonts w:ascii="Times New Roman" w:hAnsi="Times New Roman" w:cs="Times New Roman"/>
          <w:lang w:val="en-GB"/>
        </w:rPr>
        <w:instrText>ZINC NAPHTHENATE</w:instrText>
      </w:r>
      <w:r w:rsidR="00B00DA7">
        <w:instrText xml:space="preserve">" </w:instrText>
      </w:r>
      <w:r w:rsidR="00B00DA7">
        <w:rPr>
          <w:rFonts w:ascii="Times New Roman" w:hAnsi="Times New Roman" w:cs="Times New Roman"/>
          <w:lang w:val="en-GB"/>
        </w:rPr>
        <w:fldChar w:fldCharType="end"/>
      </w:r>
      <w:r w:rsidRPr="007C5A1D">
        <w:rPr>
          <w:rFonts w:ascii="Times New Roman" w:hAnsi="Times New Roman" w:cs="Times New Roman"/>
          <w:lang w:val="en-GB"/>
        </w:rPr>
        <w:tab/>
        <w:t>-</w:t>
      </w:r>
      <w:r w:rsidRPr="007C5A1D">
        <w:rPr>
          <w:rFonts w:ascii="Times New Roman" w:hAnsi="Times New Roman" w:cs="Times New Roman"/>
          <w:lang w:val="en-GB"/>
        </w:rPr>
        <w:tab/>
        <w:t>a</w:t>
      </w:r>
      <w:r w:rsidRPr="007C5A1D">
        <w:rPr>
          <w:rFonts w:ascii="Times New Roman" w:hAnsi="Times New Roman" w:cs="Times New Roman"/>
          <w:lang w:val="en-GB"/>
        </w:rPr>
        <w:tab/>
        <w:t>1.3</w:t>
      </w:r>
    </w:p>
    <w:p w:rsidR="002C27A5" w:rsidRPr="007C5A1D" w:rsidRDefault="002C27A5" w:rsidP="005476D8">
      <w:pPr>
        <w:pStyle w:val="BodyText1"/>
        <w:tabs>
          <w:tab w:val="center" w:pos="6930"/>
          <w:tab w:val="center" w:pos="8460"/>
        </w:tabs>
        <w:spacing w:line="240" w:lineRule="auto"/>
        <w:rPr>
          <w:rFonts w:ascii="Times New Roman" w:hAnsi="Times New Roman" w:cs="Times New Roman"/>
        </w:rPr>
      </w:pPr>
    </w:p>
    <w:p w:rsidR="002C27A5" w:rsidRPr="007C5A1D" w:rsidRDefault="002C27A5" w:rsidP="002C27A5">
      <w:pPr>
        <w:pStyle w:val="BodyText1"/>
        <w:spacing w:line="240" w:lineRule="auto"/>
        <w:rPr>
          <w:rFonts w:ascii="Times New Roman" w:hAnsi="Times New Roman" w:cs="Times New Roman"/>
        </w:rPr>
        <w:sectPr w:rsidR="002C27A5" w:rsidRPr="007C5A1D" w:rsidSect="007B5919">
          <w:headerReference w:type="even" r:id="rId129"/>
          <w:headerReference w:type="default" r:id="rId130"/>
          <w:headerReference w:type="first" r:id="rId131"/>
          <w:type w:val="continuous"/>
          <w:pgSz w:w="11907" w:h="16839" w:code="9"/>
          <w:pgMar w:top="1134" w:right="1418" w:bottom="1134" w:left="1418" w:header="567" w:footer="1134" w:gutter="0"/>
          <w:cols w:space="720"/>
          <w:docGrid w:linePitch="326"/>
        </w:sectPr>
      </w:pPr>
    </w:p>
    <w:p w:rsidR="007B672C" w:rsidRPr="007C5A1D" w:rsidRDefault="007B672C" w:rsidP="006D7134">
      <w:pPr>
        <w:pStyle w:val="Heading2"/>
        <w:spacing w:before="0" w:after="0"/>
        <w:ind w:left="0"/>
        <w:jc w:val="center"/>
        <w:rPr>
          <w:rFonts w:cs="Times New Roman"/>
          <w:sz w:val="20"/>
          <w:szCs w:val="20"/>
        </w:rPr>
      </w:pPr>
      <w:bookmarkStart w:id="163" w:name="_Toc408306146"/>
      <w:r w:rsidRPr="007C5A1D">
        <w:rPr>
          <w:rFonts w:cs="Times New Roman"/>
          <w:sz w:val="20"/>
          <w:szCs w:val="20"/>
        </w:rPr>
        <w:t>APPENDIX C</w:t>
      </w:r>
      <w:r w:rsidR="00B770F5" w:rsidRPr="007C5A1D">
        <w:rPr>
          <w:rFonts w:cs="Times New Roman"/>
          <w:sz w:val="20"/>
          <w:szCs w:val="20"/>
        </w:rPr>
        <w:t xml:space="preserve"> (see SCHEDULE 10)</w:t>
      </w:r>
      <w:bookmarkEnd w:id="163"/>
    </w:p>
    <w:p w:rsidR="006954B6" w:rsidRPr="007C5A1D" w:rsidRDefault="006954B6" w:rsidP="006D7134">
      <w:pPr>
        <w:pStyle w:val="Heading2"/>
        <w:spacing w:before="0" w:after="0"/>
        <w:ind w:left="0"/>
        <w:jc w:val="center"/>
        <w:rPr>
          <w:rFonts w:cs="Times New Roman"/>
          <w:sz w:val="20"/>
          <w:szCs w:val="20"/>
          <w:lang w:val="en-GB"/>
        </w:rPr>
        <w:sectPr w:rsidR="006954B6" w:rsidRPr="007C5A1D" w:rsidSect="007B5919">
          <w:headerReference w:type="even" r:id="rId132"/>
          <w:headerReference w:type="default" r:id="rId133"/>
          <w:headerReference w:type="first" r:id="rId134"/>
          <w:type w:val="nextColumn"/>
          <w:pgSz w:w="11907" w:h="16839" w:code="9"/>
          <w:pgMar w:top="1134" w:right="1418" w:bottom="1134" w:left="1418" w:header="567" w:footer="1134" w:gutter="0"/>
          <w:cols w:space="720"/>
          <w:docGrid w:linePitch="326"/>
        </w:sectPr>
      </w:pPr>
    </w:p>
    <w:p w:rsidR="007B672C" w:rsidRPr="007C5A1D" w:rsidRDefault="007B672C" w:rsidP="006D7134">
      <w:pPr>
        <w:pStyle w:val="Heading2"/>
        <w:spacing w:before="0" w:after="0"/>
        <w:ind w:left="0"/>
        <w:jc w:val="center"/>
        <w:rPr>
          <w:rFonts w:cs="Times New Roman"/>
          <w:sz w:val="20"/>
          <w:szCs w:val="20"/>
          <w:lang w:val="en-GB"/>
        </w:rPr>
      </w:pPr>
    </w:p>
    <w:p w:rsidR="002C27A5" w:rsidRPr="007C5A1D" w:rsidRDefault="00B770F5" w:rsidP="00076814">
      <w:pPr>
        <w:jc w:val="center"/>
        <w:rPr>
          <w:sz w:val="20"/>
          <w:szCs w:val="20"/>
        </w:rPr>
        <w:sectPr w:rsidR="002C27A5" w:rsidRPr="007C5A1D" w:rsidSect="007B5919">
          <w:headerReference w:type="even" r:id="rId135"/>
          <w:headerReference w:type="default" r:id="rId136"/>
          <w:headerReference w:type="first" r:id="rId137"/>
          <w:type w:val="continuous"/>
          <w:pgSz w:w="11907" w:h="16839" w:code="9"/>
          <w:pgMar w:top="1134" w:right="1418" w:bottom="1134" w:left="1418" w:header="567" w:footer="567" w:gutter="0"/>
          <w:cols w:space="720"/>
          <w:docGrid w:linePitch="299"/>
        </w:sectPr>
      </w:pPr>
      <w:r w:rsidRPr="007C5A1D">
        <w:rPr>
          <w:sz w:val="20"/>
          <w:szCs w:val="20"/>
          <w:lang w:val="en-GB"/>
        </w:rPr>
        <w:t>This Appendix is intentionally blank</w:t>
      </w:r>
    </w:p>
    <w:p w:rsidR="00130199" w:rsidRPr="007C5A1D" w:rsidRDefault="00130199" w:rsidP="006D7134">
      <w:pPr>
        <w:pStyle w:val="Heading2"/>
        <w:spacing w:before="0" w:after="0"/>
        <w:ind w:left="0"/>
        <w:jc w:val="center"/>
        <w:rPr>
          <w:rFonts w:cs="Times New Roman"/>
          <w:sz w:val="20"/>
          <w:szCs w:val="20"/>
          <w:lang w:val="en-GB"/>
        </w:rPr>
      </w:pPr>
      <w:bookmarkStart w:id="164" w:name="_Toc408306147"/>
      <w:r w:rsidRPr="007C5A1D">
        <w:rPr>
          <w:rFonts w:cs="Times New Roman"/>
          <w:sz w:val="20"/>
          <w:szCs w:val="20"/>
          <w:lang w:val="en-GB"/>
        </w:rPr>
        <w:t>APPENDIX D</w:t>
      </w:r>
      <w:bookmarkEnd w:id="164"/>
    </w:p>
    <w:p w:rsidR="006954B6" w:rsidRPr="007C5A1D" w:rsidRDefault="006954B6" w:rsidP="006D7134">
      <w:pPr>
        <w:pStyle w:val="Heading2"/>
        <w:spacing w:before="0" w:after="0"/>
        <w:ind w:left="0"/>
        <w:jc w:val="center"/>
        <w:rPr>
          <w:rFonts w:cs="Times New Roman"/>
          <w:sz w:val="20"/>
          <w:szCs w:val="20"/>
        </w:rPr>
        <w:sectPr w:rsidR="006954B6" w:rsidRPr="007C5A1D" w:rsidSect="007B5919">
          <w:headerReference w:type="even" r:id="rId138"/>
          <w:headerReference w:type="default" r:id="rId139"/>
          <w:headerReference w:type="first" r:id="rId140"/>
          <w:type w:val="nextColumn"/>
          <w:pgSz w:w="11907" w:h="16839" w:code="9"/>
          <w:pgMar w:top="1134" w:right="1418" w:bottom="1134" w:left="1418" w:header="567" w:footer="1134" w:gutter="0"/>
          <w:cols w:space="720"/>
          <w:docGrid w:linePitch="326"/>
        </w:sectPr>
      </w:pPr>
    </w:p>
    <w:p w:rsidR="00E76DCF" w:rsidRPr="007C5A1D" w:rsidRDefault="00E76DCF" w:rsidP="006D7134">
      <w:pPr>
        <w:pStyle w:val="Heading2"/>
        <w:spacing w:before="0" w:after="0"/>
        <w:ind w:left="0"/>
        <w:jc w:val="center"/>
        <w:rPr>
          <w:rFonts w:cs="Times New Roman"/>
          <w:sz w:val="20"/>
          <w:szCs w:val="20"/>
        </w:rPr>
      </w:pPr>
    </w:p>
    <w:p w:rsidR="00130199" w:rsidRPr="007C5A1D" w:rsidRDefault="00130199" w:rsidP="006D7134">
      <w:pPr>
        <w:pStyle w:val="Heading2"/>
        <w:spacing w:before="0" w:after="0"/>
        <w:ind w:left="0"/>
        <w:jc w:val="center"/>
        <w:rPr>
          <w:rFonts w:cs="Times New Roman"/>
          <w:sz w:val="20"/>
          <w:szCs w:val="20"/>
          <w:lang w:val="en-GB"/>
        </w:rPr>
      </w:pPr>
      <w:bookmarkStart w:id="165" w:name="_Toc408306148"/>
      <w:r w:rsidRPr="007C5A1D">
        <w:rPr>
          <w:rFonts w:cs="Times New Roman"/>
          <w:sz w:val="20"/>
          <w:szCs w:val="20"/>
          <w:lang w:val="en-GB"/>
        </w:rPr>
        <w:t xml:space="preserve">ADDITIONAL CONTROLS ON POSSESSION OR SUPPLY </w:t>
      </w:r>
      <w:r w:rsidRPr="007C5A1D">
        <w:rPr>
          <w:rFonts w:cs="Times New Roman"/>
          <w:sz w:val="20"/>
          <w:szCs w:val="20"/>
          <w:lang w:val="en-GB"/>
        </w:rPr>
        <w:br/>
        <w:t>OF POISONS INCLUDED IN SCHEDULE 4 OR 8</w:t>
      </w:r>
      <w:bookmarkEnd w:id="165"/>
    </w:p>
    <w:p w:rsidR="00130199" w:rsidRPr="007C5A1D" w:rsidRDefault="00130199" w:rsidP="00BA3CF1">
      <w:pPr>
        <w:pStyle w:val="ChapterHeading"/>
        <w:spacing w:line="240" w:lineRule="auto"/>
        <w:rPr>
          <w:rFonts w:ascii="Times New Roman" w:hAnsi="Times New Roman" w:cs="Times New Roman"/>
          <w:sz w:val="20"/>
          <w:szCs w:val="20"/>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(The following controls apply for the substances shown only when included in Schedule 4 or Schedule 8.)</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1.</w:t>
      </w:r>
      <w:r w:rsidRPr="007C5A1D">
        <w:rPr>
          <w:rFonts w:ascii="Times New Roman" w:hAnsi="Times New Roman" w:cs="Times New Roman"/>
          <w:b/>
          <w:bCs/>
          <w:lang w:val="en-GB"/>
        </w:rPr>
        <w:tab/>
        <w:t>Poisons available only from or on the prescription or order of an authorised medical practitioner.</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CLOMIPHENE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CLOMIPHENE</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CLOZAPINE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CLOZAPINE</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CORIFOLLITROPIN ALFA</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CORIFOLLITROPIN ALFA</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(recombinant follicle stimulant)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CYCLOFENIL</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CYCLOFENIL</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DINOPROST</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DINOPROST</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DINOPROSTONE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DINOPROSTONE</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FOLLITROPIN ALPHA</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FOLLITROPIN ALPHA</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(recombinant human follicle-stimulating hormone</w:t>
      </w:r>
      <w:r w:rsidR="00F50083" w:rsidRPr="007C5A1D">
        <w:rPr>
          <w:rFonts w:ascii="Times New Roman" w:hAnsi="Times New Roman" w:cs="Times New Roman"/>
          <w:lang w:val="en-GB"/>
        </w:rPr>
        <w:t>)</w:t>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8A393C" w:rsidRPr="007C5A1D">
        <w:rPr>
          <w:rFonts w:ascii="Times New Roman" w:hAnsi="Times New Roman" w:cs="Times New Roman"/>
          <w:lang w:val="en-GB"/>
        </w:rPr>
        <w:t>FOLLITROPIN BETA</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FOLLITROPIN BETA</w:instrText>
      </w:r>
      <w:r w:rsidR="00615176">
        <w:instrText xml:space="preserve">" </w:instrText>
      </w:r>
      <w:r w:rsidR="00615176">
        <w:rPr>
          <w:rFonts w:ascii="Times New Roman" w:hAnsi="Times New Roman" w:cs="Times New Roman"/>
          <w:lang w:val="en-GB"/>
        </w:rPr>
        <w:fldChar w:fldCharType="end"/>
      </w:r>
      <w:r w:rsidR="008A393C" w:rsidRPr="007C5A1D">
        <w:rPr>
          <w:rFonts w:ascii="Times New Roman" w:hAnsi="Times New Roman" w:cs="Times New Roman"/>
          <w:lang w:val="en-GB"/>
        </w:rPr>
        <w:t xml:space="preserve"> (recombinant human follicle-stimulating hormone)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LUTEINISING HORMONE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LUTEINISING HORMONE</w:instrText>
      </w:r>
      <w:r w:rsidR="00615176">
        <w:instrText xml:space="preserve">" </w:instrText>
      </w:r>
      <w:r w:rsidR="00615176">
        <w:rPr>
          <w:rFonts w:ascii="Times New Roman" w:hAnsi="Times New Roman" w:cs="Times New Roman"/>
          <w:lang w:val="en-GB"/>
        </w:rPr>
        <w:fldChar w:fldCharType="end"/>
      </w:r>
      <w:r w:rsidR="00F50083" w:rsidRPr="007C5A1D">
        <w:rPr>
          <w:rFonts w:ascii="Times New Roman" w:hAnsi="Times New Roman" w:cs="Times New Roman"/>
          <w:lang w:val="en-GB"/>
        </w:rPr>
        <w:t xml:space="preserve"> </w:t>
      </w:r>
      <w:r w:rsidRPr="007C5A1D">
        <w:rPr>
          <w:rFonts w:ascii="Times New Roman" w:hAnsi="Times New Roman" w:cs="Times New Roman"/>
          <w:lang w:val="en-GB"/>
        </w:rPr>
        <w:t>for human use.</w:t>
      </w:r>
    </w:p>
    <w:p w:rsidR="00B82F74" w:rsidRPr="007C5A1D" w:rsidRDefault="00130199" w:rsidP="009357F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6C1772" w:rsidRPr="007C5A1D">
        <w:rPr>
          <w:rFonts w:ascii="Times New Roman" w:hAnsi="Times New Roman" w:cs="Times New Roman"/>
          <w:lang w:val="en-GB"/>
        </w:rPr>
        <w:t>NABIXIMOLS</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NABIXIMOLS</w:instrText>
      </w:r>
      <w:r w:rsidR="00615176">
        <w:instrText xml:space="preserve">" </w:instrText>
      </w:r>
      <w:r w:rsidR="00615176">
        <w:rPr>
          <w:rFonts w:ascii="Times New Roman" w:hAnsi="Times New Roman" w:cs="Times New Roman"/>
          <w:lang w:val="en-GB"/>
        </w:rPr>
        <w:fldChar w:fldCharType="end"/>
      </w:r>
      <w:r w:rsidR="006C1772" w:rsidRPr="007C5A1D">
        <w:rPr>
          <w:rFonts w:ascii="Times New Roman" w:hAnsi="Times New Roman" w:cs="Times New Roman"/>
          <w:lang w:val="en-GB"/>
        </w:rPr>
        <w:t>.</w:t>
      </w:r>
      <w:r w:rsidR="006C1772" w:rsidRPr="007C5A1D">
        <w:rPr>
          <w:rFonts w:ascii="Times New Roman" w:hAnsi="Times New Roman" w:cs="Times New Roman"/>
          <w:lang w:val="en-GB"/>
        </w:rPr>
        <w:tab/>
      </w:r>
    </w:p>
    <w:p w:rsidR="00AA2E9D" w:rsidRPr="007C5A1D" w:rsidRDefault="00B82F74" w:rsidP="009357FD">
      <w:pPr>
        <w:pStyle w:val="schedbody"/>
        <w:spacing w:line="240" w:lineRule="auto"/>
        <w:rPr>
          <w:rFonts w:ascii="Times New Roman" w:hAnsi="Times New Roman" w:cs="Times New Roman"/>
          <w:lang w:val="en"/>
        </w:rPr>
      </w:pPr>
      <w:r w:rsidRPr="007C5A1D">
        <w:rPr>
          <w:rFonts w:ascii="Times New Roman" w:hAnsi="Times New Roman" w:cs="Times New Roman"/>
          <w:lang w:val="en-GB"/>
        </w:rPr>
        <w:tab/>
      </w:r>
      <w:r w:rsidR="00AA2E9D" w:rsidRPr="007C5A1D">
        <w:rPr>
          <w:rFonts w:ascii="Times New Roman" w:hAnsi="Times New Roman" w:cs="Times New Roman"/>
          <w:lang w:val="en"/>
        </w:rPr>
        <w:t>SODIUM OXYBATE</w:t>
      </w:r>
      <w:r w:rsidR="00615176">
        <w:rPr>
          <w:rFonts w:ascii="Times New Roman" w:hAnsi="Times New Roman" w:cs="Times New Roman"/>
          <w:lang w:val="en"/>
        </w:rPr>
        <w:fldChar w:fldCharType="begin"/>
      </w:r>
      <w:r w:rsidR="00615176">
        <w:instrText xml:space="preserve"> XE "</w:instrText>
      </w:r>
      <w:r w:rsidR="00615176" w:rsidRPr="00E52CE5">
        <w:rPr>
          <w:rFonts w:ascii="Times New Roman" w:hAnsi="Times New Roman" w:cs="Times New Roman"/>
          <w:lang w:val="en"/>
        </w:rPr>
        <w:instrText>SODIUM OXYBATE</w:instrText>
      </w:r>
      <w:r w:rsidR="00615176">
        <w:instrText xml:space="preserve">" </w:instrText>
      </w:r>
      <w:r w:rsidR="00615176">
        <w:rPr>
          <w:rFonts w:ascii="Times New Roman" w:hAnsi="Times New Roman" w:cs="Times New Roman"/>
          <w:lang w:val="en"/>
        </w:rPr>
        <w:fldChar w:fldCharType="end"/>
      </w:r>
      <w:r w:rsidR="00AA2E9D" w:rsidRPr="007C5A1D">
        <w:rPr>
          <w:rFonts w:ascii="Times New Roman" w:hAnsi="Times New Roman" w:cs="Times New Roman"/>
          <w:lang w:val="en"/>
        </w:rPr>
        <w:t xml:space="preserve"> for human use.</w:t>
      </w:r>
    </w:p>
    <w:p w:rsidR="00130199" w:rsidRPr="007C5A1D" w:rsidRDefault="00AA2E9D" w:rsidP="00AA2E9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130199" w:rsidRPr="007C5A1D">
        <w:rPr>
          <w:rFonts w:ascii="Times New Roman" w:hAnsi="Times New Roman" w:cs="Times New Roman"/>
          <w:lang w:val="en-GB"/>
        </w:rPr>
        <w:t>TERIPARATIDE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TERIPARATIDE</w:instrText>
      </w:r>
      <w:r w:rsidR="00615176">
        <w:instrText xml:space="preserve">" </w:instrText>
      </w:r>
      <w:r w:rsidR="00615176">
        <w:rPr>
          <w:rFonts w:ascii="Times New Roman" w:hAnsi="Times New Roman" w:cs="Times New Roman"/>
          <w:lang w:val="en-GB"/>
        </w:rPr>
        <w:fldChar w:fldCharType="end"/>
      </w:r>
      <w:r w:rsidR="00130199"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rPr>
      </w:pPr>
      <w:r w:rsidRPr="007C5A1D">
        <w:rPr>
          <w:rFonts w:ascii="Times New Roman" w:hAnsi="Times New Roman" w:cs="Times New Roman"/>
        </w:rPr>
        <w:tab/>
        <w:t>UROFOLLITROPIN</w:t>
      </w:r>
      <w:r w:rsidR="00615176">
        <w:rPr>
          <w:rFonts w:ascii="Times New Roman" w:hAnsi="Times New Roman" w:cs="Times New Roman"/>
        </w:rPr>
        <w:fldChar w:fldCharType="begin"/>
      </w:r>
      <w:r w:rsidR="00615176">
        <w:instrText xml:space="preserve"> XE "</w:instrText>
      </w:r>
      <w:r w:rsidR="00615176" w:rsidRPr="00E52CE5">
        <w:rPr>
          <w:rFonts w:ascii="Times New Roman" w:hAnsi="Times New Roman" w:cs="Times New Roman"/>
        </w:rPr>
        <w:instrText>UROFOLLITROPIN</w:instrText>
      </w:r>
      <w:r w:rsidR="00615176">
        <w:instrText xml:space="preserve">" </w:instrText>
      </w:r>
      <w:r w:rsidR="00615176">
        <w:rPr>
          <w:rFonts w:ascii="Times New Roman" w:hAnsi="Times New Roman" w:cs="Times New Roman"/>
        </w:rPr>
        <w:fldChar w:fldCharType="end"/>
      </w:r>
      <w:r w:rsidRPr="007C5A1D">
        <w:rPr>
          <w:rFonts w:ascii="Times New Roman" w:hAnsi="Times New Roman" w:cs="Times New Roman"/>
        </w:rPr>
        <w:t xml:space="preserve"> (human follicle-stimulating hormone</w:t>
      </w:r>
      <w:r w:rsidR="00F50083" w:rsidRPr="007C5A1D">
        <w:rPr>
          <w:rFonts w:ascii="Times New Roman" w:hAnsi="Times New Roman" w:cs="Times New Roman"/>
        </w:rPr>
        <w:t>)</w:t>
      </w:r>
      <w:r w:rsidRPr="007C5A1D">
        <w:rPr>
          <w:rFonts w:ascii="Times New Roman" w:hAnsi="Times New Roman" w:cs="Times New Roman"/>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2.</w:t>
      </w:r>
      <w:r w:rsidRPr="007C5A1D">
        <w:rPr>
          <w:rFonts w:ascii="Times New Roman" w:hAnsi="Times New Roman" w:cs="Times New Roman"/>
          <w:b/>
          <w:bCs/>
          <w:lang w:val="en-GB"/>
        </w:rPr>
        <w:tab/>
        <w:t>Poisons available only from or on the prescription or order of a specialist physician or a dermatologist and for which the prescriber must, where the patient is a woman of child-bearing age:</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indenta"/>
        <w:spacing w:line="240" w:lineRule="auto"/>
        <w:rPr>
          <w:rFonts w:ascii="Times New Roman" w:hAnsi="Times New Roman" w:cs="Times New Roman"/>
          <w:bCs/>
          <w:lang w:val="en-GB"/>
        </w:rPr>
      </w:pPr>
      <w:r w:rsidRPr="007C5A1D">
        <w:rPr>
          <w:rFonts w:ascii="Times New Roman" w:hAnsi="Times New Roman" w:cs="Times New Roman"/>
          <w:lang w:val="en-GB"/>
        </w:rPr>
        <w:tab/>
      </w:r>
      <w:r w:rsidRPr="007C5A1D">
        <w:rPr>
          <w:rFonts w:ascii="Times New Roman" w:hAnsi="Times New Roman" w:cs="Times New Roman"/>
          <w:bCs/>
          <w:lang w:val="en-GB"/>
        </w:rPr>
        <w:t>(1)</w:t>
      </w:r>
      <w:r w:rsidRPr="007C5A1D">
        <w:rPr>
          <w:rFonts w:ascii="Times New Roman" w:hAnsi="Times New Roman" w:cs="Times New Roman"/>
          <w:bCs/>
          <w:lang w:val="en-GB"/>
        </w:rPr>
        <w:tab/>
        <w:t xml:space="preserve">ensure that the possibility of pregnancy has been excluded prior to commencement of treatment; and </w:t>
      </w:r>
    </w:p>
    <w:p w:rsidR="00130199" w:rsidRPr="007C5A1D" w:rsidRDefault="00130199" w:rsidP="00DF71EC">
      <w:pPr>
        <w:pStyle w:val="schedindenta"/>
        <w:spacing w:line="240" w:lineRule="auto"/>
        <w:rPr>
          <w:rFonts w:ascii="Times New Roman" w:hAnsi="Times New Roman" w:cs="Times New Roman"/>
          <w:bCs/>
          <w:lang w:val="en-GB"/>
        </w:rPr>
      </w:pPr>
    </w:p>
    <w:p w:rsidR="00130199" w:rsidRPr="007C5A1D" w:rsidRDefault="00130199" w:rsidP="00DF71EC">
      <w:pPr>
        <w:pStyle w:val="schedindenta"/>
        <w:spacing w:line="240" w:lineRule="auto"/>
        <w:rPr>
          <w:rFonts w:ascii="Times New Roman" w:hAnsi="Times New Roman" w:cs="Times New Roman"/>
          <w:bCs/>
          <w:lang w:val="en-GB"/>
        </w:rPr>
      </w:pPr>
      <w:r w:rsidRPr="007C5A1D">
        <w:rPr>
          <w:rFonts w:ascii="Times New Roman" w:hAnsi="Times New Roman" w:cs="Times New Roman"/>
          <w:bCs/>
          <w:lang w:val="en-GB"/>
        </w:rPr>
        <w:tab/>
        <w:t>(2)</w:t>
      </w:r>
      <w:r w:rsidRPr="007C5A1D">
        <w:rPr>
          <w:rFonts w:ascii="Times New Roman" w:hAnsi="Times New Roman" w:cs="Times New Roman"/>
          <w:bCs/>
          <w:lang w:val="en-GB"/>
        </w:rPr>
        <w:tab/>
      </w:r>
      <w:r w:rsidRPr="007C5A1D">
        <w:rPr>
          <w:rFonts w:ascii="Times New Roman" w:hAnsi="Times New Roman" w:cs="Times New Roman"/>
          <w:bCs/>
          <w:lang w:val="en-GB"/>
        </w:rPr>
        <w:tab/>
        <w:t xml:space="preserve">if the drug is - </w:t>
      </w:r>
    </w:p>
    <w:p w:rsidR="00130199" w:rsidRPr="007C5A1D" w:rsidRDefault="00130199" w:rsidP="00DF71EC">
      <w:pPr>
        <w:pStyle w:val="schedbody"/>
        <w:spacing w:line="240" w:lineRule="auto"/>
        <w:rPr>
          <w:rFonts w:ascii="Times New Roman" w:hAnsi="Times New Roman" w:cs="Times New Roman"/>
          <w:bCs/>
          <w:lang w:val="en-GB"/>
        </w:rPr>
      </w:pPr>
    </w:p>
    <w:p w:rsidR="00130199" w:rsidRPr="007C5A1D" w:rsidRDefault="00130199" w:rsidP="00DF71EC">
      <w:pPr>
        <w:pStyle w:val="schedindenti"/>
        <w:tabs>
          <w:tab w:val="clear" w:pos="2154"/>
          <w:tab w:val="left" w:pos="1680"/>
        </w:tabs>
        <w:spacing w:line="240" w:lineRule="auto"/>
        <w:ind w:left="1680"/>
        <w:rPr>
          <w:rFonts w:ascii="Times New Roman" w:hAnsi="Times New Roman" w:cs="Times New Roman"/>
          <w:bCs/>
          <w:lang w:val="en-GB"/>
        </w:rPr>
      </w:pPr>
      <w:r w:rsidRPr="007C5A1D">
        <w:rPr>
          <w:rFonts w:ascii="Times New Roman" w:hAnsi="Times New Roman" w:cs="Times New Roman"/>
          <w:bCs/>
          <w:lang w:val="en-GB"/>
        </w:rPr>
        <w:tab/>
      </w:r>
      <w:r w:rsidRPr="007C5A1D">
        <w:rPr>
          <w:rFonts w:ascii="Times New Roman" w:hAnsi="Times New Roman" w:cs="Times New Roman"/>
          <w:bCs/>
          <w:lang w:val="en-GB"/>
        </w:rPr>
        <w:tab/>
        <w:t>(a)</w:t>
      </w:r>
      <w:r w:rsidRPr="007C5A1D">
        <w:rPr>
          <w:rFonts w:ascii="Times New Roman" w:hAnsi="Times New Roman" w:cs="Times New Roman"/>
          <w:bCs/>
          <w:lang w:val="en-GB"/>
        </w:rPr>
        <w:tab/>
      </w:r>
      <w:r w:rsidRPr="007C5A1D">
        <w:rPr>
          <w:rFonts w:ascii="Times New Roman" w:hAnsi="Times New Roman" w:cs="Times New Roman"/>
          <w:bCs/>
          <w:lang w:val="en-GB"/>
        </w:rPr>
        <w:tab/>
      </w:r>
      <w:proofErr w:type="spellStart"/>
      <w:r w:rsidRPr="007C5A1D">
        <w:rPr>
          <w:rFonts w:ascii="Times New Roman" w:hAnsi="Times New Roman" w:cs="Times New Roman"/>
          <w:bCs/>
          <w:lang w:val="en-GB"/>
        </w:rPr>
        <w:t>acitretin</w:t>
      </w:r>
      <w:proofErr w:type="spellEnd"/>
      <w:r w:rsidRPr="007C5A1D">
        <w:rPr>
          <w:rFonts w:ascii="Times New Roman" w:hAnsi="Times New Roman" w:cs="Times New Roman"/>
          <w:bCs/>
          <w:lang w:val="en-GB"/>
        </w:rPr>
        <w:t xml:space="preserve"> or </w:t>
      </w:r>
      <w:proofErr w:type="spellStart"/>
      <w:r w:rsidRPr="007C5A1D">
        <w:rPr>
          <w:rFonts w:ascii="Times New Roman" w:hAnsi="Times New Roman" w:cs="Times New Roman"/>
          <w:bCs/>
          <w:lang w:val="en-GB"/>
        </w:rPr>
        <w:t>etretinate</w:t>
      </w:r>
      <w:proofErr w:type="spellEnd"/>
      <w:r w:rsidRPr="007C5A1D">
        <w:rPr>
          <w:rFonts w:ascii="Times New Roman" w:hAnsi="Times New Roman" w:cs="Times New Roman"/>
          <w:bCs/>
          <w:lang w:val="en-GB"/>
        </w:rPr>
        <w:t>, advise the patient to avoid becoming pregnant during or for a period of 24 months after completion of treatment; or</w:t>
      </w:r>
    </w:p>
    <w:p w:rsidR="00130199" w:rsidRPr="007C5A1D" w:rsidRDefault="00130199" w:rsidP="00DF71EC">
      <w:pPr>
        <w:pStyle w:val="schedindenti"/>
        <w:spacing w:line="240" w:lineRule="auto"/>
        <w:rPr>
          <w:rFonts w:ascii="Times New Roman" w:hAnsi="Times New Roman" w:cs="Times New Roman"/>
          <w:bCs/>
          <w:lang w:val="en-GB"/>
        </w:rPr>
      </w:pPr>
    </w:p>
    <w:p w:rsidR="00130199" w:rsidRPr="007C5A1D" w:rsidRDefault="00130199" w:rsidP="00DF71EC">
      <w:pPr>
        <w:pStyle w:val="schedindenti"/>
        <w:tabs>
          <w:tab w:val="clear" w:pos="2154"/>
          <w:tab w:val="left" w:pos="1680"/>
        </w:tabs>
        <w:spacing w:line="240" w:lineRule="auto"/>
        <w:ind w:left="1680"/>
        <w:rPr>
          <w:rFonts w:ascii="Times New Roman" w:hAnsi="Times New Roman" w:cs="Times New Roman"/>
          <w:lang w:val="en-GB"/>
        </w:rPr>
      </w:pPr>
      <w:r w:rsidRPr="007C5A1D">
        <w:rPr>
          <w:rFonts w:ascii="Times New Roman" w:hAnsi="Times New Roman" w:cs="Times New Roman"/>
          <w:bCs/>
          <w:lang w:val="en-GB"/>
        </w:rPr>
        <w:tab/>
      </w:r>
      <w:r w:rsidRPr="007C5A1D">
        <w:rPr>
          <w:rFonts w:ascii="Times New Roman" w:hAnsi="Times New Roman" w:cs="Times New Roman"/>
          <w:bCs/>
          <w:lang w:val="en-GB"/>
        </w:rPr>
        <w:tab/>
        <w:t>(b)</w:t>
      </w:r>
      <w:r w:rsidRPr="007C5A1D">
        <w:rPr>
          <w:rFonts w:ascii="Times New Roman" w:hAnsi="Times New Roman" w:cs="Times New Roman"/>
          <w:bCs/>
          <w:lang w:val="en-GB"/>
        </w:rPr>
        <w:tab/>
      </w:r>
      <w:r w:rsidRPr="007C5A1D">
        <w:rPr>
          <w:rFonts w:ascii="Times New Roman" w:hAnsi="Times New Roman" w:cs="Times New Roman"/>
          <w:bCs/>
          <w:lang w:val="en-GB"/>
        </w:rPr>
        <w:tab/>
      </w:r>
      <w:proofErr w:type="spellStart"/>
      <w:r w:rsidRPr="007C5A1D">
        <w:rPr>
          <w:rFonts w:ascii="Times New Roman" w:hAnsi="Times New Roman" w:cs="Times New Roman"/>
          <w:bCs/>
          <w:lang w:val="en-GB"/>
        </w:rPr>
        <w:t>bexarotene</w:t>
      </w:r>
      <w:proofErr w:type="spellEnd"/>
      <w:r w:rsidRPr="007C5A1D">
        <w:rPr>
          <w:rFonts w:ascii="Times New Roman" w:hAnsi="Times New Roman" w:cs="Times New Roman"/>
          <w:bCs/>
          <w:lang w:val="en-GB"/>
        </w:rPr>
        <w:t xml:space="preserve">, </w:t>
      </w:r>
      <w:proofErr w:type="spellStart"/>
      <w:r w:rsidRPr="007C5A1D">
        <w:rPr>
          <w:rFonts w:ascii="Times New Roman" w:hAnsi="Times New Roman" w:cs="Times New Roman"/>
          <w:bCs/>
          <w:lang w:val="en-GB"/>
        </w:rPr>
        <w:t>isotretinoin</w:t>
      </w:r>
      <w:proofErr w:type="spellEnd"/>
      <w:r w:rsidRPr="007C5A1D">
        <w:rPr>
          <w:rFonts w:ascii="Times New Roman" w:hAnsi="Times New Roman" w:cs="Times New Roman"/>
          <w:bCs/>
          <w:lang w:val="en-GB"/>
        </w:rPr>
        <w:t xml:space="preserve"> or thalidomide, advise the patient to avoid becoming pregnant during or for a period of 1 month after completion of treatment.</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ACITRETIN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ACITRETIN</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BEXAROTENE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BEXAROTENE</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ETRETINATE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ETRETINATE</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ISOTRETINOIN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ISOTRETINOIN</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oral use.</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THALIDOMIDE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THALIDOMIDE</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b/>
          <w:bCs/>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3.</w:t>
      </w:r>
      <w:r w:rsidRPr="007C5A1D">
        <w:rPr>
          <w:rFonts w:ascii="Times New Roman" w:hAnsi="Times New Roman" w:cs="Times New Roman"/>
          <w:b/>
          <w:bCs/>
          <w:lang w:val="en-GB"/>
        </w:rPr>
        <w:tab/>
        <w:t xml:space="preserve">Poisons available only from or on the prescription or order of a medical practitioner authorised or approved by the Secretary of the Commonwealth Department of Health and Ageing under section 19 of the </w:t>
      </w:r>
      <w:r w:rsidRPr="007C5A1D">
        <w:rPr>
          <w:rFonts w:ascii="Times New Roman" w:hAnsi="Times New Roman" w:cs="Times New Roman"/>
          <w:b/>
          <w:bCs/>
          <w:i/>
          <w:iCs/>
          <w:lang w:val="en-GB"/>
        </w:rPr>
        <w:t>Therapeutic Goods Act 1989</w:t>
      </w:r>
      <w:r w:rsidRPr="007C5A1D">
        <w:rPr>
          <w:rFonts w:ascii="Times New Roman" w:hAnsi="Times New Roman" w:cs="Times New Roman"/>
          <w:b/>
          <w:bCs/>
          <w:lang w:val="en-GB"/>
        </w:rPr>
        <w:t>.</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6C1772">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DRONABINOL</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DRONABINOL</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(delta-9-tetrahydrocannabinol).</w:t>
      </w:r>
    </w:p>
    <w:p w:rsidR="00823397" w:rsidRPr="007C5A1D" w:rsidRDefault="00823397" w:rsidP="00DF71EC">
      <w:pPr>
        <w:rPr>
          <w:sz w:val="20"/>
          <w:szCs w:val="20"/>
        </w:rPr>
      </w:pPr>
    </w:p>
    <w:p w:rsidR="00130199" w:rsidRPr="007C5A1D" w:rsidRDefault="00130199" w:rsidP="00DF71EC">
      <w:pPr>
        <w:pStyle w:val="schedbody"/>
        <w:spacing w:line="240" w:lineRule="auto"/>
        <w:rPr>
          <w:rFonts w:ascii="Times New Roman" w:hAnsi="Times New Roman" w:cs="Times New Roman"/>
        </w:rPr>
      </w:pPr>
      <w:r w:rsidRPr="007C5A1D">
        <w:rPr>
          <w:rFonts w:ascii="Times New Roman" w:hAnsi="Times New Roman" w:cs="Times New Roman"/>
          <w:b/>
          <w:bCs/>
        </w:rPr>
        <w:t>4.</w:t>
      </w:r>
      <w:r w:rsidRPr="007C5A1D">
        <w:rPr>
          <w:rFonts w:ascii="Times New Roman" w:hAnsi="Times New Roman" w:cs="Times New Roman"/>
          <w:b/>
          <w:bCs/>
        </w:rPr>
        <w:tab/>
      </w:r>
      <w:r w:rsidRPr="007C5A1D">
        <w:rPr>
          <w:rFonts w:ascii="Times New Roman" w:hAnsi="Times New Roman" w:cs="Times New Roman"/>
          <w:b/>
          <w:bCs/>
          <w:spacing w:val="2"/>
        </w:rPr>
        <w:t>Poisons available only from or on the order of a specialist physician and for which the prescriber must, where the patient is a woman of child bearing age:</w:t>
      </w:r>
    </w:p>
    <w:p w:rsidR="00823397" w:rsidRPr="007C5A1D" w:rsidRDefault="00130199" w:rsidP="00DF71EC">
      <w:pPr>
        <w:rPr>
          <w:sz w:val="20"/>
          <w:szCs w:val="20"/>
        </w:rPr>
      </w:pPr>
      <w:r w:rsidRPr="007C5A1D">
        <w:rPr>
          <w:sz w:val="20"/>
          <w:szCs w:val="20"/>
        </w:rPr>
        <w:tab/>
      </w:r>
    </w:p>
    <w:p w:rsidR="00823397" w:rsidRPr="007C5A1D" w:rsidRDefault="00823397" w:rsidP="00DF71EC">
      <w:pPr>
        <w:pStyle w:val="schedindenta"/>
        <w:spacing w:line="240" w:lineRule="auto"/>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ensure that the possibility of pregnancy has been excluded prior to commencement of treatment; and</w:t>
      </w:r>
    </w:p>
    <w:p w:rsidR="00130199" w:rsidRPr="007C5A1D" w:rsidRDefault="00130199" w:rsidP="00DF71EC">
      <w:pPr>
        <w:pStyle w:val="schedindenta"/>
        <w:spacing w:line="240" w:lineRule="auto"/>
        <w:rPr>
          <w:rFonts w:ascii="Times New Roman" w:hAnsi="Times New Roman" w:cs="Times New Roman"/>
        </w:rPr>
      </w:pPr>
    </w:p>
    <w:p w:rsidR="00130199" w:rsidRPr="007C5A1D" w:rsidRDefault="00130199" w:rsidP="00DF71EC">
      <w:pPr>
        <w:pStyle w:val="schedindenta"/>
        <w:spacing w:line="240" w:lineRule="auto"/>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advise the patient to avoid becoming pregnant during or for a period of 1 month after completion of treatment.</w:t>
      </w:r>
    </w:p>
    <w:p w:rsidR="00823397" w:rsidRPr="007C5A1D" w:rsidRDefault="00823397" w:rsidP="00DF71EC">
      <w:pPr>
        <w:pStyle w:val="schedbody"/>
        <w:spacing w:line="240" w:lineRule="auto"/>
        <w:rPr>
          <w:rFonts w:ascii="Times New Roman" w:hAnsi="Times New Roman" w:cs="Times New Roman"/>
        </w:rPr>
      </w:pPr>
    </w:p>
    <w:p w:rsidR="005F37C6" w:rsidRDefault="00130199" w:rsidP="00DF71EC">
      <w:pPr>
        <w:pStyle w:val="schedbody"/>
        <w:spacing w:line="240" w:lineRule="auto"/>
        <w:rPr>
          <w:rFonts w:ascii="Times New Roman" w:hAnsi="Times New Roman" w:cs="Times New Roman"/>
        </w:rPr>
      </w:pPr>
      <w:r w:rsidRPr="007C5A1D">
        <w:rPr>
          <w:rFonts w:ascii="Times New Roman" w:hAnsi="Times New Roman" w:cs="Times New Roman"/>
        </w:rPr>
        <w:tab/>
      </w:r>
      <w:r w:rsidR="005F37C6" w:rsidRPr="007C5A1D">
        <w:rPr>
          <w:rFonts w:ascii="Times New Roman" w:hAnsi="Times New Roman" w:cs="Times New Roman"/>
        </w:rPr>
        <w:t>LENALIDOMIDE</w:t>
      </w:r>
      <w:r w:rsidR="00615176">
        <w:rPr>
          <w:rFonts w:ascii="Times New Roman" w:hAnsi="Times New Roman" w:cs="Times New Roman"/>
        </w:rPr>
        <w:fldChar w:fldCharType="begin"/>
      </w:r>
      <w:r w:rsidR="00615176">
        <w:instrText xml:space="preserve"> XE "</w:instrText>
      </w:r>
      <w:r w:rsidR="00615176" w:rsidRPr="00E52CE5">
        <w:rPr>
          <w:rFonts w:ascii="Times New Roman" w:hAnsi="Times New Roman" w:cs="Times New Roman"/>
        </w:rPr>
        <w:instrText>LENALIDOMIDE</w:instrText>
      </w:r>
      <w:r w:rsidR="00615176">
        <w:instrText xml:space="preserve">" </w:instrText>
      </w:r>
      <w:r w:rsidR="00615176">
        <w:rPr>
          <w:rFonts w:ascii="Times New Roman" w:hAnsi="Times New Roman" w:cs="Times New Roman"/>
        </w:rPr>
        <w:fldChar w:fldCharType="end"/>
      </w:r>
      <w:r w:rsidR="005F37C6" w:rsidRPr="007C5A1D">
        <w:rPr>
          <w:rFonts w:ascii="Times New Roman" w:hAnsi="Times New Roman" w:cs="Times New Roman"/>
        </w:rPr>
        <w:t>.</w:t>
      </w:r>
    </w:p>
    <w:p w:rsidR="00BA27C4" w:rsidRPr="007C5A1D" w:rsidRDefault="00BA27C4" w:rsidP="00DF71EC">
      <w:pPr>
        <w:pStyle w:val="schedbody"/>
        <w:spacing w:line="240" w:lineRule="auto"/>
        <w:rPr>
          <w:rFonts w:ascii="Times New Roman" w:hAnsi="Times New Roman" w:cs="Times New Roman"/>
        </w:rPr>
      </w:pPr>
      <w:r>
        <w:rPr>
          <w:rFonts w:ascii="Times New Roman" w:hAnsi="Times New Roman" w:cs="Times New Roman"/>
        </w:rPr>
        <w:tab/>
        <w:t>RIOCIGUAT</w:t>
      </w:r>
      <w:r w:rsidR="00615176">
        <w:rPr>
          <w:rFonts w:ascii="Times New Roman" w:hAnsi="Times New Roman" w:cs="Times New Roman"/>
        </w:rPr>
        <w:fldChar w:fldCharType="begin"/>
      </w:r>
      <w:r w:rsidR="00615176">
        <w:instrText xml:space="preserve"> XE "</w:instrText>
      </w:r>
      <w:r w:rsidR="00615176" w:rsidRPr="00E52CE5">
        <w:rPr>
          <w:rFonts w:ascii="Times New Roman" w:hAnsi="Times New Roman" w:cs="Times New Roman"/>
        </w:rPr>
        <w:instrText>RIOCIGUAT</w:instrText>
      </w:r>
      <w:r w:rsidR="00615176">
        <w:instrText xml:space="preserve">" </w:instrText>
      </w:r>
      <w:r w:rsidR="00615176">
        <w:rPr>
          <w:rFonts w:ascii="Times New Roman" w:hAnsi="Times New Roman" w:cs="Times New Roman"/>
        </w:rPr>
        <w:fldChar w:fldCharType="end"/>
      </w:r>
      <w:r>
        <w:rPr>
          <w:rFonts w:ascii="Times New Roman" w:hAnsi="Times New Roman" w:cs="Times New Roman"/>
        </w:rPr>
        <w:t xml:space="preserve"> for human use.</w:t>
      </w:r>
    </w:p>
    <w:p w:rsidR="00130199" w:rsidRPr="007C5A1D" w:rsidRDefault="005F37C6" w:rsidP="00BE093B">
      <w:pPr>
        <w:pStyle w:val="schedbody"/>
        <w:spacing w:line="240" w:lineRule="auto"/>
        <w:rPr>
          <w:rFonts w:ascii="Times New Roman" w:hAnsi="Times New Roman" w:cs="Times New Roman"/>
        </w:rPr>
      </w:pPr>
      <w:r w:rsidRPr="007C5A1D">
        <w:rPr>
          <w:rFonts w:ascii="Times New Roman" w:hAnsi="Times New Roman" w:cs="Times New Roman"/>
        </w:rPr>
        <w:tab/>
      </w:r>
      <w:r w:rsidR="00130199" w:rsidRPr="007C5A1D">
        <w:rPr>
          <w:rFonts w:ascii="Times New Roman" w:hAnsi="Times New Roman" w:cs="Times New Roman"/>
        </w:rPr>
        <w:t>TRETINOIN</w:t>
      </w:r>
      <w:r w:rsidR="00615176">
        <w:rPr>
          <w:rFonts w:ascii="Times New Roman" w:hAnsi="Times New Roman" w:cs="Times New Roman"/>
        </w:rPr>
        <w:fldChar w:fldCharType="begin"/>
      </w:r>
      <w:r w:rsidR="00615176">
        <w:instrText xml:space="preserve"> XE "</w:instrText>
      </w:r>
      <w:r w:rsidR="00615176" w:rsidRPr="00E52CE5">
        <w:rPr>
          <w:rFonts w:ascii="Times New Roman" w:hAnsi="Times New Roman" w:cs="Times New Roman"/>
        </w:rPr>
        <w:instrText>TRETINOIN</w:instrText>
      </w:r>
      <w:r w:rsidR="00615176">
        <w:instrText xml:space="preserve">" </w:instrText>
      </w:r>
      <w:r w:rsidR="00615176">
        <w:rPr>
          <w:rFonts w:ascii="Times New Roman" w:hAnsi="Times New Roman" w:cs="Times New Roman"/>
        </w:rPr>
        <w:fldChar w:fldCharType="end"/>
      </w:r>
      <w:r w:rsidR="00130199" w:rsidRPr="007C5A1D">
        <w:rPr>
          <w:rFonts w:ascii="Times New Roman" w:hAnsi="Times New Roman" w:cs="Times New Roman"/>
        </w:rPr>
        <w:t xml:space="preserve"> for human oral use.</w:t>
      </w:r>
    </w:p>
    <w:p w:rsidR="00076814" w:rsidRPr="007C5A1D" w:rsidRDefault="00076814" w:rsidP="00DF71EC">
      <w:pPr>
        <w:pStyle w:val="schedbody"/>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5.</w:t>
      </w:r>
      <w:r w:rsidRPr="007C5A1D">
        <w:rPr>
          <w:rFonts w:ascii="Times New Roman" w:hAnsi="Times New Roman" w:cs="Times New Roman"/>
          <w:b/>
          <w:bCs/>
          <w:lang w:val="en-GB"/>
        </w:rPr>
        <w:tab/>
        <w:t>Poisons for which possession without authority is illegal (e.g. possession other than in accordance with a legal prescription).</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ANABOLIC STEROIDAL AGENTS</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ANABOLIC STEROIDAL AGENTS</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including those separately specified in Schedule 4.</w:t>
      </w:r>
    </w:p>
    <w:p w:rsidR="00077B07" w:rsidRPr="007C5A1D" w:rsidRDefault="00130199" w:rsidP="00077B07">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ANDROGENIC STEROIDAL AGENTS</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ANDROGENIC STEROIDAL AGENTS</w:instrText>
      </w:r>
      <w:r w:rsidR="00615176">
        <w:instrText xml:space="preserve">" </w:instrText>
      </w:r>
      <w:r w:rsidR="00615176">
        <w:rPr>
          <w:rFonts w:ascii="Times New Roman" w:hAnsi="Times New Roman" w:cs="Times New Roman"/>
          <w:lang w:val="en-GB"/>
        </w:rPr>
        <w:fldChar w:fldCharType="end"/>
      </w:r>
      <w:r w:rsidR="00F50083" w:rsidRPr="007C5A1D">
        <w:rPr>
          <w:rFonts w:ascii="Times New Roman" w:hAnsi="Times New Roman" w:cs="Times New Roman"/>
          <w:lang w:val="en-GB"/>
        </w:rPr>
        <w:t>,</w:t>
      </w:r>
      <w:r w:rsidRPr="007C5A1D">
        <w:rPr>
          <w:rFonts w:ascii="Times New Roman" w:hAnsi="Times New Roman" w:cs="Times New Roman"/>
          <w:lang w:val="en-GB"/>
        </w:rPr>
        <w:t xml:space="preserve"> including those separately specified in Schedule 4.</w:t>
      </w:r>
    </w:p>
    <w:p w:rsidR="00077B07" w:rsidRPr="007C5A1D" w:rsidRDefault="00077B07" w:rsidP="00077B07">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rPr>
        <w:t>BENZODIAZEPINE DERIVATIVES</w:t>
      </w:r>
      <w:r w:rsidR="00615176">
        <w:rPr>
          <w:rFonts w:ascii="Times New Roman" w:hAnsi="Times New Roman" w:cs="Times New Roman"/>
        </w:rPr>
        <w:fldChar w:fldCharType="begin"/>
      </w:r>
      <w:r w:rsidR="00615176">
        <w:instrText xml:space="preserve"> XE "</w:instrText>
      </w:r>
      <w:r w:rsidR="00615176" w:rsidRPr="00E52CE5">
        <w:rPr>
          <w:rFonts w:ascii="Times New Roman" w:hAnsi="Times New Roman" w:cs="Times New Roman"/>
        </w:rPr>
        <w:instrText>BENZODIAZEPINE DERIVATIVES</w:instrText>
      </w:r>
      <w:r w:rsidR="00615176">
        <w:instrText xml:space="preserve">" </w:instrText>
      </w:r>
      <w:r w:rsidR="00615176">
        <w:rPr>
          <w:rFonts w:ascii="Times New Roman" w:hAnsi="Times New Roman" w:cs="Times New Roman"/>
        </w:rPr>
        <w:fldChar w:fldCharType="end"/>
      </w:r>
      <w:r w:rsidR="008A393C" w:rsidRPr="007C5A1D">
        <w:rPr>
          <w:rFonts w:ascii="Times New Roman" w:hAnsi="Times New Roman" w:cs="Times New Roman"/>
        </w:rPr>
        <w:t>,</w:t>
      </w:r>
      <w:r w:rsidR="008A393C" w:rsidRPr="007C5A1D">
        <w:rPr>
          <w:rFonts w:ascii="Times New Roman" w:hAnsi="Times New Roman" w:cs="Times New Roman"/>
          <w:lang w:val="en-GB"/>
        </w:rPr>
        <w:t xml:space="preserve"> </w:t>
      </w:r>
      <w:r w:rsidR="008A393C" w:rsidRPr="007C5A1D">
        <w:rPr>
          <w:rFonts w:ascii="Times New Roman" w:hAnsi="Times New Roman" w:cs="Times New Roman"/>
        </w:rPr>
        <w:t>including</w:t>
      </w:r>
      <w:r w:rsidRPr="007C5A1D">
        <w:rPr>
          <w:rFonts w:ascii="Times New Roman" w:hAnsi="Times New Roman" w:cs="Times New Roman"/>
        </w:rPr>
        <w:t xml:space="preserve"> those separately specified in Schedule 4 and Schedule 8.</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DARBEPOETIN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DARBEPOETIN</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DEXTROPROPOXYPHENE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DEXTROPROPOXYPHENE</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EPHEDRINE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EPHEDRINE</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EPOETINS</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EPOETINS</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ERYTHROPOIETIN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ERYTHROPOIETIN</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w:t>
      </w: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ERYTHROPOIETINS</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ERYTHROPOIETINS</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 in this Appendix.</w:t>
      </w:r>
    </w:p>
    <w:p w:rsidR="002B35E8"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2B35E8" w:rsidRPr="007C5A1D">
        <w:rPr>
          <w:rFonts w:ascii="Times New Roman" w:hAnsi="Times New Roman" w:cs="Times New Roman"/>
          <w:lang w:val="en-GB"/>
        </w:rPr>
        <w:t>FOLLISTATIN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FOLLISTATIN</w:instrText>
      </w:r>
      <w:r w:rsidR="00615176">
        <w:instrText xml:space="preserve">" </w:instrText>
      </w:r>
      <w:r w:rsidR="00615176">
        <w:rPr>
          <w:rFonts w:ascii="Times New Roman" w:hAnsi="Times New Roman" w:cs="Times New Roman"/>
          <w:lang w:val="en-GB"/>
        </w:rPr>
        <w:fldChar w:fldCharType="end"/>
      </w:r>
      <w:r w:rsidR="002B35E8" w:rsidRPr="007C5A1D">
        <w:rPr>
          <w:rFonts w:ascii="Times New Roman" w:hAnsi="Times New Roman" w:cs="Times New Roman"/>
          <w:lang w:val="en-GB"/>
        </w:rPr>
        <w:t xml:space="preserve">. </w:t>
      </w:r>
    </w:p>
    <w:p w:rsidR="00130199" w:rsidRPr="007C5A1D" w:rsidRDefault="002B35E8"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130199" w:rsidRPr="007C5A1D">
        <w:rPr>
          <w:rFonts w:ascii="Times New Roman" w:hAnsi="Times New Roman" w:cs="Times New Roman"/>
          <w:lang w:val="en-GB"/>
        </w:rPr>
        <w:t>GLUTETHIMIDE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GLUTETHIMIDE</w:instrText>
      </w:r>
      <w:r w:rsidR="00615176">
        <w:instrText xml:space="preserve">" </w:instrText>
      </w:r>
      <w:r w:rsidR="00615176">
        <w:rPr>
          <w:rFonts w:ascii="Times New Roman" w:hAnsi="Times New Roman" w:cs="Times New Roman"/>
          <w:lang w:val="en-GB"/>
        </w:rPr>
        <w:fldChar w:fldCharType="end"/>
      </w:r>
      <w:r w:rsidR="00130199" w:rsidRPr="007C5A1D">
        <w:rPr>
          <w:rFonts w:ascii="Times New Roman" w:hAnsi="Times New Roman" w:cs="Times New Roman"/>
          <w:lang w:val="en-GB"/>
        </w:rPr>
        <w:t>.</w:t>
      </w:r>
    </w:p>
    <w:p w:rsidR="007034D8" w:rsidRPr="007C5A1D" w:rsidRDefault="00130199" w:rsidP="009357FD">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INSULIN-LIKE GROWTH FACTORS</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INSULIN-LIKE GROWTH FACTORS</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w:t>
      </w:r>
      <w:r w:rsidR="00151788" w:rsidRPr="007C5A1D">
        <w:rPr>
          <w:rFonts w:ascii="Times New Roman" w:hAnsi="Times New Roman" w:cs="Times New Roman"/>
          <w:lang w:val="en-GB"/>
        </w:rPr>
        <w:tab/>
      </w:r>
    </w:p>
    <w:p w:rsidR="009C0244" w:rsidRPr="007C5A1D" w:rsidRDefault="007034D8" w:rsidP="009357FD">
      <w:pPr>
        <w:pStyle w:val="schedbody"/>
        <w:spacing w:line="240" w:lineRule="auto"/>
        <w:rPr>
          <w:rFonts w:ascii="Times New Roman" w:hAnsi="Times New Roman" w:cs="Times New Roman"/>
          <w:lang w:val="en"/>
        </w:rPr>
      </w:pPr>
      <w:r w:rsidRPr="007C5A1D">
        <w:rPr>
          <w:rFonts w:ascii="Times New Roman" w:hAnsi="Times New Roman" w:cs="Times New Roman"/>
          <w:lang w:val="en-GB"/>
        </w:rPr>
        <w:tab/>
      </w:r>
      <w:r w:rsidR="009C0244" w:rsidRPr="007C5A1D">
        <w:rPr>
          <w:rFonts w:ascii="Times New Roman" w:hAnsi="Times New Roman" w:cs="Times New Roman"/>
          <w:lang w:val="en"/>
        </w:rPr>
        <w:t>PERAMPANEL</w:t>
      </w:r>
      <w:r w:rsidR="00615176">
        <w:rPr>
          <w:rFonts w:ascii="Times New Roman" w:hAnsi="Times New Roman" w:cs="Times New Roman"/>
          <w:lang w:val="en"/>
        </w:rPr>
        <w:fldChar w:fldCharType="begin"/>
      </w:r>
      <w:r w:rsidR="00615176">
        <w:instrText xml:space="preserve"> XE "</w:instrText>
      </w:r>
      <w:r w:rsidR="00615176" w:rsidRPr="00E52CE5">
        <w:rPr>
          <w:rFonts w:ascii="Times New Roman" w:hAnsi="Times New Roman" w:cs="Times New Roman"/>
          <w:lang w:val="en"/>
        </w:rPr>
        <w:instrText>PERAMPANEL</w:instrText>
      </w:r>
      <w:r w:rsidR="00615176">
        <w:instrText xml:space="preserve">" </w:instrText>
      </w:r>
      <w:r w:rsidR="00615176">
        <w:rPr>
          <w:rFonts w:ascii="Times New Roman" w:hAnsi="Times New Roman" w:cs="Times New Roman"/>
          <w:lang w:val="en"/>
        </w:rPr>
        <w:fldChar w:fldCharType="end"/>
      </w:r>
      <w:r w:rsidR="009C0244" w:rsidRPr="007C5A1D">
        <w:rPr>
          <w:rFonts w:ascii="Times New Roman" w:hAnsi="Times New Roman" w:cs="Times New Roman"/>
          <w:lang w:val="en"/>
        </w:rPr>
        <w:t xml:space="preserve"> for human use.</w:t>
      </w:r>
    </w:p>
    <w:p w:rsidR="00130199" w:rsidRPr="007C5A1D" w:rsidRDefault="009C0244"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130199" w:rsidRPr="007C5A1D">
        <w:rPr>
          <w:rFonts w:ascii="Times New Roman" w:hAnsi="Times New Roman" w:cs="Times New Roman"/>
          <w:lang w:val="en-GB"/>
        </w:rPr>
        <w:t>PHENTERMINE</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PHENTERMINE</w:instrText>
      </w:r>
      <w:r w:rsidR="00615176">
        <w:instrText xml:space="preserve">" </w:instrText>
      </w:r>
      <w:r w:rsidR="00615176">
        <w:rPr>
          <w:rFonts w:ascii="Times New Roman" w:hAnsi="Times New Roman" w:cs="Times New Roman"/>
          <w:lang w:val="en-GB"/>
        </w:rPr>
        <w:fldChar w:fldCharType="end"/>
      </w:r>
      <w:r w:rsidR="00130199" w:rsidRPr="007C5A1D">
        <w:rPr>
          <w:rFonts w:ascii="Times New Roman" w:hAnsi="Times New Roman" w:cs="Times New Roman"/>
          <w:lang w:val="en-GB"/>
        </w:rPr>
        <w:t>.</w:t>
      </w:r>
    </w:p>
    <w:p w:rsidR="00034D6E" w:rsidRPr="007C5A1D" w:rsidRDefault="00130199" w:rsidP="00034D6E">
      <w:pPr>
        <w:pStyle w:val="BodyText"/>
        <w:tabs>
          <w:tab w:val="clear" w:pos="757"/>
          <w:tab w:val="clear" w:pos="851"/>
          <w:tab w:val="num" w:pos="630"/>
        </w:tabs>
        <w:spacing w:after="0"/>
        <w:ind w:left="630" w:hanging="630"/>
        <w:rPr>
          <w:sz w:val="20"/>
          <w:szCs w:val="20"/>
        </w:rPr>
      </w:pPr>
      <w:r w:rsidRPr="007C5A1D">
        <w:rPr>
          <w:sz w:val="20"/>
          <w:szCs w:val="20"/>
          <w:lang w:val="en-GB"/>
        </w:rPr>
        <w:tab/>
      </w:r>
      <w:r w:rsidR="00034D6E" w:rsidRPr="007C5A1D">
        <w:rPr>
          <w:sz w:val="20"/>
          <w:szCs w:val="20"/>
        </w:rPr>
        <w:t>SELECTIVE ANDROGEN RECEPTOR MODULATORS (SARM)</w:t>
      </w:r>
      <w:r w:rsidR="00615176">
        <w:rPr>
          <w:sz w:val="20"/>
          <w:szCs w:val="20"/>
        </w:rPr>
        <w:fldChar w:fldCharType="begin"/>
      </w:r>
      <w:r w:rsidR="00615176">
        <w:instrText xml:space="preserve"> XE "</w:instrText>
      </w:r>
      <w:r w:rsidR="00615176" w:rsidRPr="00E52CE5">
        <w:rPr>
          <w:sz w:val="20"/>
          <w:szCs w:val="20"/>
        </w:rPr>
        <w:instrText>SELECTIVE ANDROGEN RECEPTOR MODULATORS (SARM)</w:instrText>
      </w:r>
      <w:r w:rsidR="00615176">
        <w:instrText xml:space="preserve">" </w:instrText>
      </w:r>
      <w:r w:rsidR="00615176">
        <w:rPr>
          <w:sz w:val="20"/>
          <w:szCs w:val="20"/>
        </w:rPr>
        <w:fldChar w:fldCharType="end"/>
      </w:r>
      <w:r w:rsidR="00034D6E" w:rsidRPr="007C5A1D">
        <w:rPr>
          <w:sz w:val="20"/>
          <w:szCs w:val="20"/>
        </w:rPr>
        <w:t>, including those separately specified in Schedule 4.</w:t>
      </w:r>
    </w:p>
    <w:p w:rsidR="00130199" w:rsidRPr="007C5A1D" w:rsidRDefault="00034D6E"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r>
      <w:r w:rsidR="00130199" w:rsidRPr="007C5A1D">
        <w:rPr>
          <w:rFonts w:ascii="Times New Roman" w:hAnsi="Times New Roman" w:cs="Times New Roman"/>
          <w:lang w:val="en-GB"/>
        </w:rPr>
        <w:t>SOMATROPIN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SOMATROPIN</w:instrText>
      </w:r>
      <w:r w:rsidR="00615176">
        <w:instrText xml:space="preserve">" </w:instrText>
      </w:r>
      <w:r w:rsidR="00615176">
        <w:rPr>
          <w:rFonts w:ascii="Times New Roman" w:hAnsi="Times New Roman" w:cs="Times New Roman"/>
          <w:lang w:val="en-GB"/>
        </w:rPr>
        <w:fldChar w:fldCharType="end"/>
      </w:r>
      <w:r w:rsidR="00130199" w:rsidRPr="007C5A1D">
        <w:rPr>
          <w:rFonts w:ascii="Times New Roman" w:hAnsi="Times New Roman" w:cs="Times New Roman"/>
          <w:lang w:val="en-GB"/>
        </w:rPr>
        <w:t xml:space="preserve"> (human growth hormone</w:t>
      </w:r>
      <w:r w:rsidR="00F50083" w:rsidRPr="007C5A1D">
        <w:rPr>
          <w:rFonts w:ascii="Times New Roman" w:hAnsi="Times New Roman" w:cs="Times New Roman"/>
          <w:lang w:val="en-GB"/>
        </w:rPr>
        <w:t>).</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b/>
          <w:bCs/>
          <w:lang w:val="en-GB"/>
        </w:rPr>
        <w:t>6.</w:t>
      </w:r>
      <w:r w:rsidRPr="007C5A1D">
        <w:rPr>
          <w:rFonts w:ascii="Times New Roman" w:hAnsi="Times New Roman" w:cs="Times New Roman"/>
          <w:b/>
          <w:bCs/>
          <w:lang w:val="en-GB"/>
        </w:rPr>
        <w:tab/>
        <w:t>Poisons available only from or on the prescription or order of a specialist physician and for which the prescriber must, where the patient is a woman of child-bearing age:</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ensure that the possibility of pregnancy has been excluded prior to commencement of treatment; and</w:t>
      </w:r>
    </w:p>
    <w:p w:rsidR="00130199" w:rsidRPr="007C5A1D" w:rsidRDefault="00130199" w:rsidP="00DF71EC">
      <w:pPr>
        <w:pStyle w:val="schedindenta"/>
        <w:spacing w:line="240" w:lineRule="auto"/>
        <w:rPr>
          <w:rFonts w:ascii="Times New Roman" w:hAnsi="Times New Roman" w:cs="Times New Roman"/>
          <w:lang w:val="en-GB"/>
        </w:rPr>
      </w:pPr>
    </w:p>
    <w:p w:rsidR="00130199" w:rsidRPr="007C5A1D" w:rsidRDefault="00130199"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advise the patient to avoid becoming pregnant during and for a period of 3 months after completion of treatment.</w:t>
      </w:r>
    </w:p>
    <w:p w:rsidR="00130199" w:rsidRPr="007C5A1D" w:rsidRDefault="00130199" w:rsidP="00DF71EC">
      <w:pPr>
        <w:pStyle w:val="schedbody"/>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AMBRISENTAN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AMBRISENTAN</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30199" w:rsidRDefault="00130199" w:rsidP="00DF71EC">
      <w:pPr>
        <w:pStyle w:val="schedbody"/>
        <w:spacing w:line="240" w:lineRule="auto"/>
        <w:rPr>
          <w:rFonts w:ascii="Times New Roman" w:hAnsi="Times New Roman" w:cs="Times New Roman"/>
          <w:lang w:val="en-GB"/>
        </w:rPr>
      </w:pPr>
      <w:r w:rsidRPr="007C5A1D">
        <w:rPr>
          <w:rFonts w:ascii="Times New Roman" w:hAnsi="Times New Roman" w:cs="Times New Roman"/>
          <w:lang w:val="en-GB"/>
        </w:rPr>
        <w:tab/>
        <w:t>BOSENTAN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BOSENTAN</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p>
    <w:p w:rsidR="001B51C6" w:rsidRPr="007C5A1D" w:rsidRDefault="001B51C6" w:rsidP="00DF71EC">
      <w:pPr>
        <w:pStyle w:val="schedbody"/>
        <w:spacing w:line="240" w:lineRule="auto"/>
        <w:rPr>
          <w:rFonts w:ascii="Times New Roman" w:hAnsi="Times New Roman" w:cs="Times New Roman"/>
          <w:lang w:val="en-GB"/>
        </w:rPr>
      </w:pPr>
      <w:r>
        <w:rPr>
          <w:rFonts w:ascii="Times New Roman" w:hAnsi="Times New Roman" w:cs="Times New Roman"/>
          <w:lang w:val="en-GB"/>
        </w:rPr>
        <w:tab/>
        <w:t>MACITENTAN</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MACITENTAN</w:instrText>
      </w:r>
      <w:r w:rsidR="00615176">
        <w:instrText xml:space="preserve">" </w:instrText>
      </w:r>
      <w:r w:rsidR="00615176">
        <w:rPr>
          <w:rFonts w:ascii="Times New Roman" w:hAnsi="Times New Roman" w:cs="Times New Roman"/>
          <w:lang w:val="en-GB"/>
        </w:rPr>
        <w:fldChar w:fldCharType="end"/>
      </w:r>
      <w:r>
        <w:rPr>
          <w:rFonts w:ascii="Times New Roman" w:hAnsi="Times New Roman" w:cs="Times New Roman"/>
          <w:lang w:val="en-GB"/>
        </w:rPr>
        <w:t xml:space="preserve"> for human use.</w:t>
      </w:r>
    </w:p>
    <w:p w:rsidR="00130199" w:rsidRPr="007C5A1D" w:rsidRDefault="00130199" w:rsidP="00DF71EC">
      <w:pPr>
        <w:pStyle w:val="schedbody"/>
        <w:spacing w:line="240" w:lineRule="auto"/>
        <w:rPr>
          <w:rFonts w:ascii="Times New Roman" w:hAnsi="Times New Roman" w:cs="Times New Roman"/>
        </w:rPr>
      </w:pPr>
      <w:r w:rsidRPr="007C5A1D">
        <w:rPr>
          <w:rFonts w:ascii="Times New Roman" w:hAnsi="Times New Roman" w:cs="Times New Roman"/>
        </w:rPr>
        <w:tab/>
        <w:t>SITAXENTAN</w:t>
      </w:r>
      <w:r w:rsidR="00615176">
        <w:rPr>
          <w:rFonts w:ascii="Times New Roman" w:hAnsi="Times New Roman" w:cs="Times New Roman"/>
        </w:rPr>
        <w:fldChar w:fldCharType="begin"/>
      </w:r>
      <w:r w:rsidR="00615176">
        <w:instrText xml:space="preserve"> XE "</w:instrText>
      </w:r>
      <w:r w:rsidR="00615176" w:rsidRPr="00E52CE5">
        <w:rPr>
          <w:rFonts w:ascii="Times New Roman" w:hAnsi="Times New Roman" w:cs="Times New Roman"/>
        </w:rPr>
        <w:instrText>SITAXENTAN</w:instrText>
      </w:r>
      <w:r w:rsidR="00615176">
        <w:instrText xml:space="preserve">" </w:instrText>
      </w:r>
      <w:r w:rsidR="00615176">
        <w:rPr>
          <w:rFonts w:ascii="Times New Roman" w:hAnsi="Times New Roman" w:cs="Times New Roman"/>
        </w:rPr>
        <w:fldChar w:fldCharType="end"/>
      </w:r>
      <w:r w:rsidRPr="007C5A1D">
        <w:rPr>
          <w:rFonts w:ascii="Times New Roman" w:hAnsi="Times New Roman" w:cs="Times New Roman"/>
        </w:rPr>
        <w:t xml:space="preserve"> for human use.</w:t>
      </w:r>
    </w:p>
    <w:p w:rsidR="00130199" w:rsidRPr="007C5A1D" w:rsidRDefault="00130199" w:rsidP="00DF71EC">
      <w:pPr>
        <w:pStyle w:val="BodyText1"/>
        <w:spacing w:line="240" w:lineRule="auto"/>
        <w:rPr>
          <w:rFonts w:ascii="Times New Roman" w:hAnsi="Times New Roman" w:cs="Times New Roman"/>
          <w:lang w:val="en-GB"/>
        </w:rPr>
      </w:pPr>
    </w:p>
    <w:p w:rsidR="00130199" w:rsidRPr="007C5A1D" w:rsidRDefault="00130199" w:rsidP="00DF71EC">
      <w:pPr>
        <w:pStyle w:val="schedbody"/>
        <w:spacing w:line="240" w:lineRule="auto"/>
        <w:rPr>
          <w:rFonts w:ascii="Times New Roman" w:hAnsi="Times New Roman" w:cs="Times New Roman"/>
          <w:b/>
          <w:bCs/>
          <w:lang w:val="en-GB"/>
        </w:rPr>
      </w:pPr>
      <w:r w:rsidRPr="007C5A1D">
        <w:rPr>
          <w:rFonts w:ascii="Times New Roman" w:hAnsi="Times New Roman" w:cs="Times New Roman"/>
          <w:b/>
          <w:bCs/>
          <w:lang w:val="en-GB"/>
        </w:rPr>
        <w:t>7.</w:t>
      </w:r>
      <w:r w:rsidRPr="007C5A1D">
        <w:rPr>
          <w:rFonts w:ascii="Times New Roman" w:hAnsi="Times New Roman" w:cs="Times New Roman"/>
          <w:b/>
          <w:bCs/>
          <w:lang w:val="en-GB"/>
        </w:rPr>
        <w:tab/>
        <w:t>Poisons available only from or on the prescription or order of a dermatologist.</w:t>
      </w:r>
    </w:p>
    <w:p w:rsidR="00130199" w:rsidRPr="007C5A1D" w:rsidRDefault="00130199" w:rsidP="00DF71EC">
      <w:pPr>
        <w:pStyle w:val="schedbody"/>
        <w:spacing w:line="240" w:lineRule="auto"/>
        <w:rPr>
          <w:rFonts w:ascii="Times New Roman" w:hAnsi="Times New Roman" w:cs="Times New Roman"/>
          <w:lang w:val="en-GB"/>
        </w:rPr>
      </w:pPr>
    </w:p>
    <w:p w:rsidR="00823397" w:rsidRPr="007C5A1D" w:rsidRDefault="00130199" w:rsidP="00DF71EC">
      <w:pPr>
        <w:pStyle w:val="BodyText1"/>
        <w:spacing w:line="240" w:lineRule="auto"/>
        <w:rPr>
          <w:rFonts w:ascii="Times New Roman" w:hAnsi="Times New Roman" w:cs="Times New Roman"/>
          <w:lang w:val="en-GB"/>
        </w:rPr>
      </w:pPr>
      <w:r w:rsidRPr="007C5A1D">
        <w:rPr>
          <w:rFonts w:ascii="Times New Roman" w:hAnsi="Times New Roman" w:cs="Times New Roman"/>
          <w:b/>
          <w:bCs/>
          <w:lang w:val="en-GB"/>
        </w:rPr>
        <w:tab/>
      </w:r>
      <w:r w:rsidRPr="007C5A1D">
        <w:rPr>
          <w:rFonts w:ascii="Times New Roman" w:hAnsi="Times New Roman" w:cs="Times New Roman"/>
          <w:lang w:val="en-GB"/>
        </w:rPr>
        <w:t>ALEFACEPT</w:t>
      </w:r>
      <w:r w:rsidR="00615176">
        <w:rPr>
          <w:rFonts w:ascii="Times New Roman" w:hAnsi="Times New Roman" w:cs="Times New Roman"/>
          <w:lang w:val="en-GB"/>
        </w:rPr>
        <w:fldChar w:fldCharType="begin"/>
      </w:r>
      <w:r w:rsidR="00615176">
        <w:instrText xml:space="preserve"> XE "</w:instrText>
      </w:r>
      <w:r w:rsidR="00615176" w:rsidRPr="00E52CE5">
        <w:rPr>
          <w:rFonts w:ascii="Times New Roman" w:hAnsi="Times New Roman" w:cs="Times New Roman"/>
          <w:lang w:val="en-GB"/>
        </w:rPr>
        <w:instrText>ALEFACEPT</w:instrText>
      </w:r>
      <w:r w:rsidR="00615176">
        <w:instrText xml:space="preserve">" </w:instrText>
      </w:r>
      <w:r w:rsidR="00615176">
        <w:rPr>
          <w:rFonts w:ascii="Times New Roman" w:hAnsi="Times New Roman" w:cs="Times New Roman"/>
          <w:lang w:val="en-GB"/>
        </w:rPr>
        <w:fldChar w:fldCharType="end"/>
      </w:r>
      <w:r w:rsidRPr="007C5A1D">
        <w:rPr>
          <w:rFonts w:ascii="Times New Roman" w:hAnsi="Times New Roman" w:cs="Times New Roman"/>
          <w:lang w:val="en-GB"/>
        </w:rPr>
        <w:t xml:space="preserve"> for human use.</w:t>
      </w:r>
      <w:r w:rsidR="00823397" w:rsidRPr="007C5A1D">
        <w:rPr>
          <w:rFonts w:ascii="Times New Roman" w:hAnsi="Times New Roman" w:cs="Times New Roman"/>
          <w:lang w:val="en-GB"/>
        </w:rPr>
        <w:t xml:space="preserve"> </w:t>
      </w:r>
    </w:p>
    <w:p w:rsidR="002C27A5" w:rsidRPr="007C5A1D" w:rsidRDefault="002C27A5" w:rsidP="00DF71EC">
      <w:pPr>
        <w:pStyle w:val="BodyText1"/>
        <w:spacing w:line="240" w:lineRule="auto"/>
        <w:rPr>
          <w:rFonts w:ascii="Times New Roman" w:hAnsi="Times New Roman" w:cs="Times New Roman"/>
          <w:lang w:val="en-GB"/>
        </w:rPr>
        <w:sectPr w:rsidR="002C27A5" w:rsidRPr="007C5A1D" w:rsidSect="007B5919">
          <w:headerReference w:type="even" r:id="rId141"/>
          <w:headerReference w:type="default" r:id="rId142"/>
          <w:headerReference w:type="first" r:id="rId143"/>
          <w:type w:val="continuous"/>
          <w:pgSz w:w="11907" w:h="16839" w:code="9"/>
          <w:pgMar w:top="1134" w:right="1418" w:bottom="1134" w:left="1418" w:header="567" w:footer="1134" w:gutter="0"/>
          <w:cols w:space="720"/>
          <w:docGrid w:linePitch="326"/>
        </w:sectPr>
      </w:pPr>
    </w:p>
    <w:p w:rsidR="00BA3CF1" w:rsidRPr="007C5A1D" w:rsidRDefault="00BA3CF1" w:rsidP="006D7134">
      <w:pPr>
        <w:pStyle w:val="Heading2"/>
        <w:spacing w:before="0" w:after="0"/>
        <w:ind w:left="0"/>
        <w:jc w:val="center"/>
        <w:rPr>
          <w:rFonts w:cs="Times New Roman"/>
          <w:sz w:val="20"/>
          <w:szCs w:val="20"/>
          <w:lang w:val="en-GB"/>
        </w:rPr>
      </w:pPr>
      <w:bookmarkStart w:id="166" w:name="_Toc408306149"/>
      <w:r w:rsidRPr="007C5A1D">
        <w:rPr>
          <w:rFonts w:cs="Times New Roman"/>
          <w:sz w:val="20"/>
          <w:szCs w:val="20"/>
          <w:lang w:val="en-GB"/>
        </w:rPr>
        <w:t>APPENDIX E</w:t>
      </w:r>
      <w:bookmarkEnd w:id="166"/>
    </w:p>
    <w:p w:rsidR="002C27A5" w:rsidRPr="007C5A1D" w:rsidRDefault="002C27A5" w:rsidP="006D7134">
      <w:pPr>
        <w:pStyle w:val="Heading2"/>
        <w:spacing w:before="0" w:after="0"/>
        <w:ind w:left="0"/>
        <w:jc w:val="center"/>
        <w:rPr>
          <w:rFonts w:cs="Times New Roman"/>
          <w:sz w:val="20"/>
          <w:szCs w:val="20"/>
        </w:rPr>
      </w:pPr>
    </w:p>
    <w:p w:rsidR="00BA3CF1" w:rsidRPr="007C5A1D" w:rsidRDefault="00BA3CF1" w:rsidP="006D7134">
      <w:pPr>
        <w:pStyle w:val="Heading2"/>
        <w:spacing w:before="0" w:after="0"/>
        <w:ind w:left="0"/>
        <w:jc w:val="center"/>
        <w:rPr>
          <w:rFonts w:cs="Times New Roman"/>
          <w:sz w:val="20"/>
          <w:szCs w:val="20"/>
          <w:lang w:val="en-GB"/>
        </w:rPr>
      </w:pPr>
      <w:bookmarkStart w:id="167" w:name="_Toc408306150"/>
      <w:r w:rsidRPr="007C5A1D">
        <w:rPr>
          <w:rFonts w:cs="Times New Roman"/>
          <w:sz w:val="20"/>
          <w:szCs w:val="20"/>
          <w:lang w:val="en-GB"/>
        </w:rPr>
        <w:t>FIRST AID INSTRUCTIONS FOR POISONS</w:t>
      </w:r>
      <w:bookmarkEnd w:id="167"/>
    </w:p>
    <w:p w:rsidR="007E6110" w:rsidRPr="007C5A1D" w:rsidRDefault="007E6110" w:rsidP="007E6110">
      <w:pPr>
        <w:rPr>
          <w:sz w:val="20"/>
          <w:szCs w:val="20"/>
          <w:lang w:val="en-GB" w:eastAsia="en-AU"/>
        </w:rPr>
      </w:pPr>
    </w:p>
    <w:p w:rsidR="00BA3CF1" w:rsidRPr="002238F0" w:rsidRDefault="00150CCD" w:rsidP="00BA3CF1">
      <w:pPr>
        <w:pStyle w:val="BodyText1"/>
        <w:spacing w:line="240" w:lineRule="auto"/>
        <w:jc w:val="center"/>
        <w:rPr>
          <w:rFonts w:ascii="Times New Roman" w:hAnsi="Times New Roman" w:cs="Times New Roman"/>
          <w:sz w:val="17"/>
          <w:szCs w:val="17"/>
          <w:lang w:val="en-GB"/>
        </w:rPr>
      </w:pPr>
      <w:r w:rsidRPr="002238F0">
        <w:rPr>
          <w:rFonts w:ascii="Times New Roman" w:hAnsi="Times New Roman" w:cs="Times New Roman"/>
          <w:sz w:val="17"/>
          <w:szCs w:val="17"/>
          <w:lang w:val="en-GB"/>
        </w:rPr>
        <w:t>(</w:t>
      </w:r>
      <w:r w:rsidR="00BA3CF1" w:rsidRPr="002238F0">
        <w:rPr>
          <w:rFonts w:ascii="Times New Roman" w:hAnsi="Times New Roman" w:cs="Times New Roman"/>
          <w:sz w:val="17"/>
          <w:szCs w:val="17"/>
          <w:lang w:val="en-GB"/>
        </w:rPr>
        <w:t xml:space="preserve">other than agricultural and veterinary chemicals (including pesticides) registered by the Australian Pesticides and Veterinary Medicines Authority </w:t>
      </w:r>
      <w:r w:rsidR="00BA3CF1" w:rsidRPr="002238F0">
        <w:rPr>
          <w:rFonts w:ascii="Times New Roman" w:hAnsi="Times New Roman" w:cs="Times New Roman"/>
          <w:sz w:val="17"/>
          <w:szCs w:val="17"/>
        </w:rPr>
        <w:t>and</w:t>
      </w:r>
      <w:r w:rsidR="004F58CF" w:rsidRPr="002238F0">
        <w:rPr>
          <w:rFonts w:ascii="Times New Roman" w:hAnsi="Times New Roman" w:cs="Times New Roman"/>
          <w:sz w:val="17"/>
          <w:szCs w:val="17"/>
        </w:rPr>
        <w:t xml:space="preserve"> </w:t>
      </w:r>
      <w:r w:rsidR="00BA3CF1" w:rsidRPr="002238F0">
        <w:rPr>
          <w:rFonts w:ascii="Times New Roman" w:hAnsi="Times New Roman" w:cs="Times New Roman"/>
          <w:sz w:val="17"/>
          <w:szCs w:val="17"/>
        </w:rPr>
        <w:t xml:space="preserve">medicines for human use when compliant with the requirements of the </w:t>
      </w:r>
      <w:r w:rsidR="00BA3CF1" w:rsidRPr="002238F0">
        <w:rPr>
          <w:rFonts w:ascii="Times New Roman" w:hAnsi="Times New Roman" w:cs="Times New Roman"/>
          <w:i/>
          <w:iCs/>
          <w:sz w:val="17"/>
          <w:szCs w:val="17"/>
        </w:rPr>
        <w:t>Required Advisory Statements for Medicine Labels</w:t>
      </w:r>
      <w:r w:rsidRPr="002238F0">
        <w:rPr>
          <w:rFonts w:ascii="Times New Roman" w:hAnsi="Times New Roman" w:cs="Times New Roman"/>
          <w:sz w:val="17"/>
          <w:szCs w:val="17"/>
          <w:lang w:val="en-GB"/>
        </w:rPr>
        <w:t>)</w:t>
      </w:r>
    </w:p>
    <w:p w:rsidR="00BA3CF1" w:rsidRPr="007C5A1D" w:rsidRDefault="00BA3CF1" w:rsidP="00BA3CF1">
      <w:pPr>
        <w:pStyle w:val="ChapterHeading"/>
        <w:spacing w:line="240" w:lineRule="auto"/>
        <w:rPr>
          <w:rFonts w:ascii="Times New Roman" w:hAnsi="Times New Roman" w:cs="Times New Roman"/>
          <w:sz w:val="20"/>
          <w:szCs w:val="20"/>
        </w:rPr>
      </w:pPr>
    </w:p>
    <w:p w:rsidR="00BA3CF1" w:rsidRPr="007C5A1D" w:rsidRDefault="00BA3CF1" w:rsidP="007E6110">
      <w:pPr>
        <w:rPr>
          <w:b/>
          <w:sz w:val="20"/>
          <w:szCs w:val="20"/>
          <w:lang w:val="en-GB"/>
        </w:rPr>
      </w:pPr>
      <w:r w:rsidRPr="007C5A1D">
        <w:rPr>
          <w:b/>
          <w:sz w:val="20"/>
          <w:szCs w:val="20"/>
          <w:lang w:val="en-GB"/>
        </w:rPr>
        <w:t xml:space="preserve">INTRODUCTION </w:t>
      </w:r>
    </w:p>
    <w:p w:rsidR="00BA3CF1" w:rsidRPr="007C5A1D" w:rsidRDefault="00BA3CF1" w:rsidP="007E6110">
      <w:pPr>
        <w:rPr>
          <w:b/>
          <w:sz w:val="20"/>
          <w:szCs w:val="20"/>
          <w:lang w:val="en-GB"/>
        </w:rPr>
      </w:pPr>
    </w:p>
    <w:p w:rsidR="00BA3CF1" w:rsidRPr="007C5A1D" w:rsidRDefault="00BA3CF1" w:rsidP="007E6110">
      <w:pPr>
        <w:rPr>
          <w:b/>
          <w:sz w:val="20"/>
          <w:szCs w:val="20"/>
          <w:lang w:val="en-GB"/>
        </w:rPr>
      </w:pPr>
      <w:r w:rsidRPr="007C5A1D">
        <w:rPr>
          <w:b/>
          <w:sz w:val="20"/>
          <w:szCs w:val="20"/>
          <w:lang w:val="en-GB"/>
        </w:rPr>
        <w:t xml:space="preserve">Directions for First Aid Attention </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w:t>
      </w:r>
      <w:r w:rsidR="008E06A2" w:rsidRPr="007C5A1D">
        <w:rPr>
          <w:rFonts w:ascii="Times New Roman" w:hAnsi="Times New Roman" w:cs="Times New Roman"/>
          <w:lang w:val="en-GB"/>
        </w:rPr>
        <w:t xml:space="preserve">Appendix </w:t>
      </w:r>
      <w:r w:rsidRPr="007C5A1D">
        <w:rPr>
          <w:rFonts w:ascii="Times New Roman" w:hAnsi="Times New Roman" w:cs="Times New Roman"/>
          <w:lang w:val="en-GB"/>
        </w:rPr>
        <w:t>may be varied provided that the intent is not changed.</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The directions listed for any particular substance may require modification to take into account combination of that substance with other substances, both toxic and </w:t>
      </w:r>
      <w:proofErr w:type="spellStart"/>
      <w:r w:rsidRPr="007C5A1D">
        <w:rPr>
          <w:rFonts w:ascii="Times New Roman" w:hAnsi="Times New Roman" w:cs="Times New Roman"/>
          <w:lang w:val="en-GB"/>
        </w:rPr>
        <w:t>non toxic</w:t>
      </w:r>
      <w:proofErr w:type="spellEnd"/>
      <w:r w:rsidRPr="007C5A1D">
        <w:rPr>
          <w:rFonts w:ascii="Times New Roman" w:hAnsi="Times New Roman" w:cs="Times New Roman"/>
          <w:lang w:val="en-GB"/>
        </w:rPr>
        <w:t xml:space="preserve">, in a formulation, as well as the physical form and presentation of the product.  Any such modification should be concise and readily understood. </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7E6110">
      <w:pPr>
        <w:rPr>
          <w:b/>
          <w:sz w:val="20"/>
          <w:szCs w:val="20"/>
          <w:lang w:val="en-GB"/>
        </w:rPr>
      </w:pPr>
      <w:r w:rsidRPr="007C5A1D">
        <w:rPr>
          <w:b/>
          <w:sz w:val="20"/>
          <w:szCs w:val="20"/>
          <w:lang w:val="en-GB"/>
        </w:rPr>
        <w:t xml:space="preserve">Modified First Aid Instruction on Primary Pack  </w:t>
      </w:r>
    </w:p>
    <w:p w:rsidR="007E6110" w:rsidRPr="007C5A1D" w:rsidRDefault="007E6110" w:rsidP="00DF71EC">
      <w:pPr>
        <w:pStyle w:val="BodyText1"/>
        <w:spacing w:line="240" w:lineRule="auto"/>
        <w:rPr>
          <w:rFonts w:ascii="Times New Roman" w:hAnsi="Times New Roman" w:cs="Times New Roman"/>
          <w:lang w:val="en-GB"/>
        </w:rPr>
      </w:pPr>
    </w:p>
    <w:p w:rsidR="00BA3CF1" w:rsidRPr="007C5A1D" w:rsidRDefault="00BA3CF1" w:rsidP="006954B6">
      <w:pPr>
        <w:pStyle w:val="BodyText1"/>
        <w:spacing w:after="120" w:line="240" w:lineRule="auto"/>
        <w:rPr>
          <w:rFonts w:ascii="Times New Roman" w:hAnsi="Times New Roman" w:cs="Times New Roman"/>
          <w:lang w:val="en-GB"/>
        </w:rPr>
      </w:pPr>
      <w:r w:rsidRPr="007C5A1D">
        <w:rPr>
          <w:rFonts w:ascii="Times New Roman" w:hAnsi="Times New Roman" w:cs="Times New Roman"/>
          <w:lang w:val="en-GB"/>
        </w:rPr>
        <w:t xml:space="preserve">Where a primary pack contains two or more immediate containers of poisons each requiring different first aid instructions: </w:t>
      </w:r>
    </w:p>
    <w:p w:rsidR="00BA3CF1" w:rsidRPr="007C5A1D" w:rsidRDefault="00BA3CF1" w:rsidP="006954B6">
      <w:pPr>
        <w:pStyle w:val="1indent"/>
        <w:spacing w:after="120" w:line="240" w:lineRule="auto"/>
        <w:rPr>
          <w:rFonts w:ascii="Times New Roman" w:hAnsi="Times New Roman" w:cs="Times New Roman"/>
          <w:lang w:val="en-GB"/>
        </w:rPr>
      </w:pPr>
      <w:r w:rsidRPr="007C5A1D">
        <w:rPr>
          <w:rFonts w:ascii="Times New Roman" w:hAnsi="Times New Roman" w:cs="Times New Roman"/>
          <w:lang w:val="en-GB"/>
        </w:rPr>
        <w:tab/>
        <w:t xml:space="preserve">(a) </w:t>
      </w:r>
      <w:r w:rsidRPr="007C5A1D">
        <w:rPr>
          <w:rFonts w:ascii="Times New Roman" w:hAnsi="Times New Roman" w:cs="Times New Roman"/>
          <w:lang w:val="en-GB"/>
        </w:rPr>
        <w:tab/>
        <w:t xml:space="preserve">each immediate container must be labelled with first aid instructions appropriate for its contents; and </w:t>
      </w:r>
    </w:p>
    <w:p w:rsidR="00BA3CF1" w:rsidRPr="007C5A1D" w:rsidRDefault="00BA3CF1" w:rsidP="006954B6">
      <w:pPr>
        <w:pStyle w:val="1indent"/>
        <w:spacing w:after="120" w:line="240" w:lineRule="auto"/>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the primary pack must be labelled with the statement: </w:t>
      </w:r>
    </w:p>
    <w:p w:rsidR="00BA3CF1" w:rsidRPr="007C5A1D" w:rsidRDefault="00BA3CF1" w:rsidP="00DF71EC">
      <w:pPr>
        <w:pStyle w:val="1indent"/>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FIRST AID: See inner packs.</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7E6110">
      <w:pPr>
        <w:rPr>
          <w:b/>
          <w:sz w:val="20"/>
          <w:szCs w:val="20"/>
          <w:lang w:val="en-GB"/>
        </w:rPr>
      </w:pPr>
      <w:r w:rsidRPr="007C5A1D">
        <w:rPr>
          <w:b/>
          <w:sz w:val="20"/>
          <w:szCs w:val="20"/>
          <w:lang w:val="en-GB"/>
        </w:rPr>
        <w:t>Exempt Preparations</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This Appendix applies only to scheduled poisons. The directions are for substances and their preparations at the concentrations at which the </w:t>
      </w:r>
      <w:r w:rsidR="008E06A2" w:rsidRPr="007C5A1D">
        <w:rPr>
          <w:rFonts w:ascii="Times New Roman" w:hAnsi="Times New Roman" w:cs="Times New Roman"/>
          <w:lang w:val="en-GB"/>
        </w:rPr>
        <w:t xml:space="preserve">Schedules </w:t>
      </w:r>
      <w:r w:rsidRPr="007C5A1D">
        <w:rPr>
          <w:rFonts w:ascii="Times New Roman" w:hAnsi="Times New Roman" w:cs="Times New Roman"/>
          <w:lang w:val="en-GB"/>
        </w:rPr>
        <w:t>apply. If it is thought desirable to show first aid instructions for a substance exempted from the schedules, it is the responsibility of the manufacturer to ensure they are appropriate.</w:t>
      </w:r>
    </w:p>
    <w:p w:rsidR="00CA5959" w:rsidRPr="007C5A1D" w:rsidRDefault="00CA5959" w:rsidP="00DF71EC">
      <w:pPr>
        <w:pStyle w:val="BodyText1"/>
        <w:spacing w:line="240" w:lineRule="auto"/>
        <w:rPr>
          <w:rFonts w:ascii="Times New Roman" w:hAnsi="Times New Roman" w:cs="Times New Roman"/>
          <w:b/>
          <w:bCs/>
          <w:lang w:val="en-GB"/>
        </w:rPr>
      </w:pPr>
    </w:p>
    <w:p w:rsidR="00BA3CF1" w:rsidRPr="007C5A1D" w:rsidRDefault="00BA3CF1" w:rsidP="007E6110">
      <w:pPr>
        <w:rPr>
          <w:b/>
          <w:sz w:val="20"/>
          <w:szCs w:val="20"/>
          <w:lang w:val="en-GB"/>
        </w:rPr>
      </w:pPr>
      <w:r w:rsidRPr="007C5A1D">
        <w:rPr>
          <w:b/>
          <w:sz w:val="20"/>
          <w:szCs w:val="20"/>
          <w:lang w:val="en-GB"/>
        </w:rPr>
        <w:t>Poisons Information Centre Telephone Numbers</w:t>
      </w:r>
    </w:p>
    <w:p w:rsidR="00BA3CF1" w:rsidRPr="007C5A1D" w:rsidRDefault="00BA3CF1" w:rsidP="00DF71EC">
      <w:pPr>
        <w:pStyle w:val="BodyText1"/>
        <w:spacing w:line="240" w:lineRule="auto"/>
        <w:rPr>
          <w:rFonts w:ascii="Times New Roman" w:hAnsi="Times New Roman" w:cs="Times New Roman"/>
          <w:b/>
          <w:color w:val="auto"/>
          <w:lang w:val="en-GB"/>
        </w:rPr>
      </w:pPr>
    </w:p>
    <w:p w:rsidR="00BA3CF1" w:rsidRPr="007C5A1D" w:rsidRDefault="00BA3CF1" w:rsidP="00DF71EC">
      <w:pPr>
        <w:pStyle w:val="BodyText1"/>
        <w:spacing w:line="240" w:lineRule="auto"/>
        <w:rPr>
          <w:rFonts w:ascii="Times New Roman" w:hAnsi="Times New Roman" w:cs="Times New Roman"/>
        </w:rPr>
      </w:pPr>
      <w:r w:rsidRPr="007C5A1D">
        <w:rPr>
          <w:rFonts w:ascii="Times New Roman" w:hAnsi="Times New Roman" w:cs="Times New Roman"/>
        </w:rPr>
        <w:t>Companies should use the Poisons Information Centre telephone number(s) (Australia</w:t>
      </w:r>
      <w:r w:rsidR="002D6ABA" w:rsidRPr="007C5A1D">
        <w:rPr>
          <w:rFonts w:ascii="Times New Roman" w:hAnsi="Times New Roman" w:cs="Times New Roman"/>
        </w:rPr>
        <w:t> </w:t>
      </w:r>
      <w:r w:rsidRPr="007C5A1D">
        <w:rPr>
          <w:rFonts w:ascii="Times New Roman" w:hAnsi="Times New Roman" w:cs="Times New Roman"/>
        </w:rPr>
        <w:t>13</w:t>
      </w:r>
      <w:r w:rsidR="002D6ABA" w:rsidRPr="007C5A1D">
        <w:rPr>
          <w:rFonts w:ascii="Times New Roman" w:hAnsi="Times New Roman" w:cs="Times New Roman"/>
        </w:rPr>
        <w:t> </w:t>
      </w:r>
      <w:r w:rsidRPr="007C5A1D">
        <w:rPr>
          <w:rFonts w:ascii="Times New Roman" w:hAnsi="Times New Roman" w:cs="Times New Roman"/>
        </w:rPr>
        <w:t>11</w:t>
      </w:r>
      <w:r w:rsidR="002D6ABA" w:rsidRPr="007C5A1D">
        <w:rPr>
          <w:rFonts w:ascii="Times New Roman" w:hAnsi="Times New Roman" w:cs="Times New Roman"/>
        </w:rPr>
        <w:t> </w:t>
      </w:r>
      <w:r w:rsidRPr="007C5A1D">
        <w:rPr>
          <w:rFonts w:ascii="Times New Roman" w:hAnsi="Times New Roman" w:cs="Times New Roman"/>
        </w:rPr>
        <w:t>26; New</w:t>
      </w:r>
      <w:r w:rsidR="002D6ABA" w:rsidRPr="007C5A1D">
        <w:rPr>
          <w:rFonts w:ascii="Times New Roman" w:hAnsi="Times New Roman" w:cs="Times New Roman"/>
        </w:rPr>
        <w:t> </w:t>
      </w:r>
      <w:r w:rsidRPr="007C5A1D">
        <w:rPr>
          <w:rFonts w:ascii="Times New Roman" w:hAnsi="Times New Roman" w:cs="Times New Roman"/>
        </w:rPr>
        <w:t>Zealand</w:t>
      </w:r>
      <w:r w:rsidR="002D6ABA" w:rsidRPr="007C5A1D">
        <w:rPr>
          <w:rFonts w:ascii="Times New Roman" w:hAnsi="Times New Roman" w:cs="Times New Roman"/>
        </w:rPr>
        <w:t> </w:t>
      </w:r>
      <w:r w:rsidRPr="007C5A1D">
        <w:rPr>
          <w:rFonts w:ascii="Times New Roman" w:hAnsi="Times New Roman" w:cs="Times New Roman"/>
        </w:rPr>
        <w:t>0800</w:t>
      </w:r>
      <w:r w:rsidR="002D6ABA" w:rsidRPr="007C5A1D">
        <w:rPr>
          <w:rFonts w:ascii="Times New Roman" w:hAnsi="Times New Roman" w:cs="Times New Roman"/>
        </w:rPr>
        <w:t> </w:t>
      </w:r>
      <w:r w:rsidRPr="007C5A1D">
        <w:rPr>
          <w:rFonts w:ascii="Times New Roman" w:hAnsi="Times New Roman" w:cs="Times New Roman"/>
        </w:rPr>
        <w:t>764</w:t>
      </w:r>
      <w:r w:rsidR="002D6ABA" w:rsidRPr="007C5A1D">
        <w:rPr>
          <w:rFonts w:ascii="Times New Roman" w:hAnsi="Times New Roman" w:cs="Times New Roman"/>
        </w:rPr>
        <w:t> </w:t>
      </w:r>
      <w:r w:rsidRPr="007C5A1D">
        <w:rPr>
          <w:rFonts w:ascii="Times New Roman" w:hAnsi="Times New Roman" w:cs="Times New Roman"/>
        </w:rPr>
        <w:t>766) appropriate to the country(</w:t>
      </w:r>
      <w:proofErr w:type="spellStart"/>
      <w:r w:rsidRPr="007C5A1D">
        <w:rPr>
          <w:rFonts w:ascii="Times New Roman" w:hAnsi="Times New Roman" w:cs="Times New Roman"/>
        </w:rPr>
        <w:t>ies</w:t>
      </w:r>
      <w:proofErr w:type="spellEnd"/>
      <w:r w:rsidRPr="007C5A1D">
        <w:rPr>
          <w:rFonts w:ascii="Times New Roman" w:hAnsi="Times New Roman" w:cs="Times New Roman"/>
        </w:rPr>
        <w:t xml:space="preserve">) of sale for the product. </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Companies wishing to use a poisons information centre telephone number other than the national telephone numbers for Australia and New Zealand must meet the following criteria:</w:t>
      </w:r>
    </w:p>
    <w:p w:rsidR="00823397" w:rsidRPr="007C5A1D" w:rsidRDefault="00823397" w:rsidP="00DF71EC">
      <w:pPr>
        <w:rPr>
          <w:sz w:val="20"/>
          <w:szCs w:val="20"/>
        </w:rPr>
      </w:pPr>
    </w:p>
    <w:p w:rsidR="00BA3CF1" w:rsidRPr="007C5A1D" w:rsidRDefault="00BA3CF1" w:rsidP="00DF71EC">
      <w:pPr>
        <w:pStyle w:val="1indent"/>
        <w:tabs>
          <w:tab w:val="clear" w:pos="794"/>
          <w:tab w:val="left" w:pos="1080"/>
        </w:tabs>
        <w:spacing w:line="240" w:lineRule="auto"/>
        <w:ind w:left="360" w:hanging="360"/>
        <w:rPr>
          <w:rFonts w:ascii="Times New Roman" w:hAnsi="Times New Roman" w:cs="Times New Roman"/>
          <w:lang w:val="en-GB"/>
        </w:rPr>
      </w:pPr>
      <w:r w:rsidRPr="007C5A1D">
        <w:rPr>
          <w:rFonts w:ascii="Times New Roman" w:hAnsi="Times New Roman" w:cs="Times New Roman"/>
          <w:lang w:val="en-GB"/>
        </w:rPr>
        <w:t>1.</w:t>
      </w:r>
      <w:r w:rsidRPr="007C5A1D">
        <w:rPr>
          <w:rFonts w:ascii="Times New Roman" w:hAnsi="Times New Roman" w:cs="Times New Roman"/>
          <w:lang w:val="en-GB"/>
        </w:rPr>
        <w:tab/>
      </w:r>
      <w:r w:rsidR="008E06A2" w:rsidRPr="007C5A1D">
        <w:rPr>
          <w:rFonts w:ascii="Times New Roman" w:hAnsi="Times New Roman" w:cs="Times New Roman"/>
          <w:lang w:val="en-GB"/>
        </w:rPr>
        <w:t xml:space="preserve">the </w:t>
      </w:r>
      <w:r w:rsidRPr="007C5A1D">
        <w:rPr>
          <w:rFonts w:ascii="Times New Roman" w:hAnsi="Times New Roman" w:cs="Times New Roman"/>
          <w:lang w:val="en-GB"/>
        </w:rPr>
        <w:t>poisons information service whose number is used must be attended by adequately trained staff for 24 hour emergency poisons information; and</w:t>
      </w:r>
    </w:p>
    <w:p w:rsidR="00884DA8" w:rsidRPr="007C5A1D" w:rsidRDefault="00884DA8" w:rsidP="00DF71EC">
      <w:pPr>
        <w:pStyle w:val="1indent"/>
        <w:spacing w:line="240" w:lineRule="auto"/>
        <w:rPr>
          <w:rFonts w:ascii="Times New Roman" w:hAnsi="Times New Roman" w:cs="Times New Roman"/>
          <w:lang w:val="en-GB"/>
        </w:rPr>
      </w:pPr>
    </w:p>
    <w:p w:rsidR="00076814" w:rsidRPr="007C5A1D" w:rsidRDefault="00BA3CF1" w:rsidP="00DF71EC">
      <w:pPr>
        <w:pStyle w:val="1indent"/>
        <w:spacing w:line="240" w:lineRule="auto"/>
        <w:rPr>
          <w:rFonts w:ascii="Times New Roman" w:hAnsi="Times New Roman" w:cs="Times New Roman"/>
          <w:lang w:val="en-GB"/>
        </w:rPr>
      </w:pPr>
      <w:r w:rsidRPr="007C5A1D">
        <w:rPr>
          <w:rFonts w:ascii="Times New Roman" w:hAnsi="Times New Roman" w:cs="Times New Roman"/>
          <w:lang w:val="en-GB"/>
        </w:rPr>
        <w:t>2.</w:t>
      </w:r>
      <w:r w:rsidRPr="007C5A1D">
        <w:rPr>
          <w:rFonts w:ascii="Times New Roman" w:hAnsi="Times New Roman" w:cs="Times New Roman"/>
          <w:lang w:val="en-GB"/>
        </w:rPr>
        <w:tab/>
      </w:r>
      <w:r w:rsidR="008E06A2" w:rsidRPr="007C5A1D">
        <w:rPr>
          <w:rFonts w:ascii="Times New Roman" w:hAnsi="Times New Roman" w:cs="Times New Roman"/>
          <w:lang w:val="en-GB"/>
        </w:rPr>
        <w:t xml:space="preserve">calls </w:t>
      </w:r>
      <w:r w:rsidRPr="007C5A1D">
        <w:rPr>
          <w:rFonts w:ascii="Times New Roman" w:hAnsi="Times New Roman" w:cs="Times New Roman"/>
          <w:lang w:val="en-GB"/>
        </w:rPr>
        <w:t>must be logged and submitted for incorporation into the official collection of poisoning data.</w:t>
      </w:r>
    </w:p>
    <w:p w:rsidR="002C27A5" w:rsidRPr="007C5A1D" w:rsidRDefault="002C27A5" w:rsidP="00DF71EC">
      <w:pPr>
        <w:pStyle w:val="1indent"/>
        <w:spacing w:line="240" w:lineRule="auto"/>
        <w:rPr>
          <w:rFonts w:ascii="Times New Roman" w:hAnsi="Times New Roman" w:cs="Times New Roman"/>
          <w:lang w:val="en-GB"/>
        </w:rPr>
        <w:sectPr w:rsidR="002C27A5" w:rsidRPr="007C5A1D" w:rsidSect="007B5919">
          <w:headerReference w:type="even" r:id="rId144"/>
          <w:headerReference w:type="default" r:id="rId145"/>
          <w:headerReference w:type="first" r:id="rId146"/>
          <w:type w:val="nextColumn"/>
          <w:pgSz w:w="11907" w:h="16839" w:code="9"/>
          <w:pgMar w:top="1134" w:right="1418" w:bottom="1134" w:left="1418" w:header="567" w:footer="1134" w:gutter="0"/>
          <w:cols w:space="720"/>
          <w:docGrid w:linePitch="326"/>
        </w:sectPr>
      </w:pPr>
    </w:p>
    <w:p w:rsidR="00823397" w:rsidRPr="007C5A1D" w:rsidRDefault="00823397" w:rsidP="007E6110">
      <w:pPr>
        <w:jc w:val="center"/>
        <w:rPr>
          <w:b/>
          <w:sz w:val="20"/>
          <w:szCs w:val="20"/>
          <w:lang w:val="en-GB"/>
        </w:rPr>
      </w:pPr>
      <w:r w:rsidRPr="007C5A1D">
        <w:rPr>
          <w:b/>
          <w:sz w:val="20"/>
          <w:szCs w:val="20"/>
          <w:lang w:val="en-GB"/>
        </w:rPr>
        <w:t>APPENDIX E</w:t>
      </w:r>
    </w:p>
    <w:p w:rsidR="00823397" w:rsidRPr="007C5A1D" w:rsidRDefault="00823397" w:rsidP="007E6110">
      <w:pPr>
        <w:jc w:val="center"/>
        <w:rPr>
          <w:b/>
          <w:sz w:val="20"/>
          <w:szCs w:val="20"/>
          <w:lang w:val="en-GB"/>
        </w:rPr>
      </w:pPr>
    </w:p>
    <w:p w:rsidR="00BA3CF1" w:rsidRPr="007C5A1D" w:rsidRDefault="00BA3CF1" w:rsidP="007E6110">
      <w:pPr>
        <w:jc w:val="center"/>
        <w:rPr>
          <w:b/>
          <w:sz w:val="20"/>
          <w:szCs w:val="20"/>
          <w:lang w:val="en-GB"/>
        </w:rPr>
      </w:pPr>
      <w:r w:rsidRPr="007C5A1D">
        <w:rPr>
          <w:b/>
          <w:sz w:val="20"/>
          <w:szCs w:val="20"/>
          <w:lang w:val="en-GB"/>
        </w:rPr>
        <w:t>PART 1</w:t>
      </w:r>
    </w:p>
    <w:p w:rsidR="006954B6" w:rsidRPr="007C5A1D" w:rsidRDefault="006954B6" w:rsidP="007E6110">
      <w:pPr>
        <w:jc w:val="center"/>
        <w:rPr>
          <w:b/>
          <w:sz w:val="20"/>
          <w:szCs w:val="20"/>
          <w:lang w:val="en-GB"/>
        </w:rPr>
        <w:sectPr w:rsidR="006954B6" w:rsidRPr="007C5A1D" w:rsidSect="007B5919">
          <w:headerReference w:type="even" r:id="rId147"/>
          <w:headerReference w:type="default" r:id="rId148"/>
          <w:headerReference w:type="first" r:id="rId149"/>
          <w:type w:val="nextColumn"/>
          <w:pgSz w:w="11907" w:h="16839" w:code="9"/>
          <w:pgMar w:top="1134" w:right="1418" w:bottom="1134" w:left="1418" w:header="567" w:footer="1134" w:gutter="0"/>
          <w:cols w:space="720"/>
          <w:docGrid w:linePitch="326"/>
        </w:sectPr>
      </w:pPr>
    </w:p>
    <w:p w:rsidR="00BA3CF1" w:rsidRPr="007C5A1D" w:rsidRDefault="00BA3CF1" w:rsidP="007E6110">
      <w:pPr>
        <w:jc w:val="center"/>
        <w:rPr>
          <w:b/>
          <w:sz w:val="20"/>
          <w:szCs w:val="20"/>
          <w:lang w:val="en-GB"/>
        </w:rPr>
      </w:pPr>
    </w:p>
    <w:p w:rsidR="00BA3CF1" w:rsidRPr="007C5A1D" w:rsidRDefault="00BA3CF1" w:rsidP="007E6110">
      <w:pPr>
        <w:jc w:val="center"/>
        <w:rPr>
          <w:b/>
          <w:sz w:val="20"/>
          <w:szCs w:val="20"/>
          <w:lang w:val="en-GB"/>
        </w:rPr>
      </w:pPr>
      <w:r w:rsidRPr="007C5A1D">
        <w:rPr>
          <w:b/>
          <w:sz w:val="20"/>
          <w:szCs w:val="20"/>
          <w:lang w:val="en-GB"/>
        </w:rPr>
        <w:t>STANDARD STATEMENTS</w:t>
      </w:r>
    </w:p>
    <w:p w:rsidR="00BA3CF1" w:rsidRPr="007C5A1D" w:rsidRDefault="00BA3CF1" w:rsidP="00BA3CF1">
      <w:pPr>
        <w:pStyle w:val="BodyText1"/>
        <w:spacing w:line="240" w:lineRule="auto"/>
        <w:rPr>
          <w:rFonts w:ascii="Times New Roman" w:hAnsi="Times New Roman" w:cs="Times New Roman"/>
          <w:lang w:val="en-GB"/>
        </w:rPr>
      </w:pPr>
    </w:p>
    <w:p w:rsidR="00BA3CF1" w:rsidRPr="007C5A1D" w:rsidRDefault="00BA3CF1" w:rsidP="00DF71EC">
      <w:pPr>
        <w:pStyle w:val="BodyText1"/>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To be grouped together and prefaced with the words “FIRST AID” (see </w:t>
      </w:r>
      <w:r w:rsidR="00B624AD" w:rsidRPr="007C5A1D">
        <w:rPr>
          <w:rFonts w:ascii="Times New Roman" w:hAnsi="Times New Roman" w:cs="Times New Roman"/>
          <w:lang w:val="en-GB"/>
        </w:rPr>
        <w:t>s</w:t>
      </w:r>
      <w:r w:rsidRPr="007C5A1D">
        <w:rPr>
          <w:rFonts w:ascii="Times New Roman" w:hAnsi="Times New Roman" w:cs="Times New Roman"/>
          <w:lang w:val="en-GB"/>
        </w:rPr>
        <w:t>ubparagraph 7(p) of this Standard).</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i/>
          <w:iCs/>
          <w:lang w:val="en-GB"/>
        </w:rPr>
        <w:t>Basic</w:t>
      </w:r>
    </w:p>
    <w:p w:rsidR="00EE42C1" w:rsidRPr="007C5A1D" w:rsidRDefault="00EE42C1" w:rsidP="00DF71EC">
      <w:pPr>
        <w:pStyle w:val="schedindenta"/>
        <w:spacing w:line="240" w:lineRule="auto"/>
        <w:ind w:left="0" w:firstLine="0"/>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rPr>
        <w:t>A</w:t>
      </w:r>
      <w:r w:rsidRPr="007C5A1D">
        <w:rPr>
          <w:rFonts w:ascii="Times New Roman" w:hAnsi="Times New Roman" w:cs="Times New Roman"/>
        </w:rPr>
        <w:tab/>
        <w:t xml:space="preserve">For advice, contact </w:t>
      </w:r>
      <w:r w:rsidRPr="007C5A1D">
        <w:rPr>
          <w:rFonts w:ascii="Times New Roman" w:hAnsi="Times New Roman" w:cs="Times New Roman"/>
          <w:lang w:val="en-GB"/>
        </w:rPr>
        <w:t xml:space="preserve">a </w:t>
      </w:r>
      <w:r w:rsidRPr="007C5A1D">
        <w:rPr>
          <w:rFonts w:ascii="Times New Roman" w:hAnsi="Times New Roman" w:cs="Times New Roman"/>
        </w:rPr>
        <w:t xml:space="preserve">Poisons Information Centre </w:t>
      </w:r>
      <w:r w:rsidRPr="007C5A1D">
        <w:rPr>
          <w:rFonts w:ascii="Times New Roman" w:hAnsi="Times New Roman" w:cs="Times New Roman"/>
          <w:lang w:val="en-GB"/>
        </w:rPr>
        <w:t>(e.g. phone</w:t>
      </w:r>
      <w:r w:rsidRPr="007C5A1D">
        <w:rPr>
          <w:rFonts w:ascii="Times New Roman" w:hAnsi="Times New Roman" w:cs="Times New Roman"/>
          <w:color w:val="0070C0"/>
          <w:lang w:val="en-GB"/>
        </w:rPr>
        <w:t xml:space="preserve"> </w:t>
      </w:r>
      <w:r w:rsidRPr="007C5A1D">
        <w:rPr>
          <w:rFonts w:ascii="Times New Roman" w:hAnsi="Times New Roman" w:cs="Times New Roman"/>
          <w:lang w:val="en-GB"/>
        </w:rPr>
        <w:t>Australia</w:t>
      </w:r>
      <w:r w:rsidR="008E06A2" w:rsidRPr="007C5A1D">
        <w:rPr>
          <w:rFonts w:ascii="Times New Roman" w:hAnsi="Times New Roman" w:cs="Times New Roman"/>
          <w:lang w:val="en-GB"/>
        </w:rPr>
        <w:t> 13 11 26;</w:t>
      </w:r>
      <w:r w:rsidR="00EE42C1" w:rsidRPr="007C5A1D">
        <w:rPr>
          <w:rFonts w:ascii="Times New Roman" w:hAnsi="Times New Roman" w:cs="Times New Roman"/>
          <w:lang w:val="en-GB"/>
        </w:rPr>
        <w:t xml:space="preserve"> </w:t>
      </w:r>
      <w:r w:rsidRPr="007C5A1D">
        <w:rPr>
          <w:rFonts w:ascii="Times New Roman" w:hAnsi="Times New Roman" w:cs="Times New Roman"/>
          <w:lang w:val="en-GB"/>
        </w:rPr>
        <w:t>New</w:t>
      </w:r>
      <w:r w:rsidR="00EE42C1" w:rsidRPr="007C5A1D">
        <w:rPr>
          <w:rFonts w:ascii="Times New Roman" w:hAnsi="Times New Roman" w:cs="Times New Roman"/>
          <w:lang w:val="en-GB"/>
        </w:rPr>
        <w:t> </w:t>
      </w:r>
      <w:r w:rsidRPr="007C5A1D">
        <w:rPr>
          <w:rFonts w:ascii="Times New Roman" w:hAnsi="Times New Roman" w:cs="Times New Roman"/>
          <w:lang w:val="en-GB"/>
        </w:rPr>
        <w:t>Zealand</w:t>
      </w:r>
      <w:r w:rsidR="008E06A2" w:rsidRPr="007C5A1D">
        <w:rPr>
          <w:rFonts w:ascii="Times New Roman" w:hAnsi="Times New Roman" w:cs="Times New Roman"/>
          <w:lang w:val="en-GB"/>
        </w:rPr>
        <w:t> </w:t>
      </w:r>
      <w:r w:rsidRPr="007C5A1D">
        <w:rPr>
          <w:rFonts w:ascii="Times New Roman" w:hAnsi="Times New Roman" w:cs="Times New Roman"/>
          <w:lang w:val="en-GB"/>
        </w:rPr>
        <w:t>0800</w:t>
      </w:r>
      <w:r w:rsidR="008E06A2" w:rsidRPr="007C5A1D">
        <w:rPr>
          <w:rFonts w:ascii="Times New Roman" w:hAnsi="Times New Roman" w:cs="Times New Roman"/>
          <w:lang w:val="en-GB"/>
        </w:rPr>
        <w:t> </w:t>
      </w:r>
      <w:r w:rsidRPr="007C5A1D">
        <w:rPr>
          <w:rFonts w:ascii="Times New Roman" w:hAnsi="Times New Roman" w:cs="Times New Roman"/>
          <w:lang w:val="en-GB"/>
        </w:rPr>
        <w:t>764</w:t>
      </w:r>
      <w:r w:rsidR="008E06A2" w:rsidRPr="007C5A1D">
        <w:rPr>
          <w:rFonts w:ascii="Times New Roman" w:hAnsi="Times New Roman" w:cs="Times New Roman"/>
          <w:lang w:val="en-GB"/>
        </w:rPr>
        <w:t> </w:t>
      </w:r>
      <w:r w:rsidRPr="007C5A1D">
        <w:rPr>
          <w:rFonts w:ascii="Times New Roman" w:hAnsi="Times New Roman" w:cs="Times New Roman"/>
          <w:lang w:val="en-GB"/>
        </w:rPr>
        <w:t>766) or a doctor (at once).</w:t>
      </w:r>
    </w:p>
    <w:p w:rsidR="00BA3CF1" w:rsidRPr="007C5A1D" w:rsidRDefault="00BA3CF1" w:rsidP="00DF71EC">
      <w:pPr>
        <w:pStyle w:val="schedindenta"/>
        <w:spacing w:line="240" w:lineRule="auto"/>
        <w:rPr>
          <w:rFonts w:ascii="Times New Roman" w:hAnsi="Times New Roman" w:cs="Times New Roman"/>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Z</w:t>
      </w:r>
      <w:r w:rsidRPr="007C5A1D">
        <w:rPr>
          <w:rFonts w:ascii="Times New Roman" w:hAnsi="Times New Roman" w:cs="Times New Roman"/>
          <w:lang w:val="en-GB"/>
        </w:rPr>
        <w:tab/>
        <w:t xml:space="preserve">First aid is not generally required.  If in doubt, contact a </w:t>
      </w:r>
      <w:r w:rsidRPr="007C5A1D">
        <w:rPr>
          <w:rFonts w:ascii="Times New Roman" w:hAnsi="Times New Roman" w:cs="Times New Roman"/>
        </w:rPr>
        <w:t xml:space="preserve">Poisons Information Centre </w:t>
      </w:r>
      <w:r w:rsidRPr="007C5A1D">
        <w:rPr>
          <w:rFonts w:ascii="Times New Roman" w:hAnsi="Times New Roman" w:cs="Times New Roman"/>
          <w:lang w:val="en-GB"/>
        </w:rPr>
        <w:t>(e.g. phone</w:t>
      </w:r>
      <w:r w:rsidRPr="007C5A1D">
        <w:rPr>
          <w:rFonts w:ascii="Times New Roman" w:hAnsi="Times New Roman" w:cs="Times New Roman"/>
          <w:color w:val="0070C0"/>
          <w:lang w:val="en-GB"/>
        </w:rPr>
        <w:t xml:space="preserve"> </w:t>
      </w:r>
      <w:r w:rsidRPr="007C5A1D">
        <w:rPr>
          <w:rFonts w:ascii="Times New Roman" w:hAnsi="Times New Roman" w:cs="Times New Roman"/>
          <w:lang w:val="en-GB"/>
        </w:rPr>
        <w:t>Australia</w:t>
      </w:r>
      <w:r w:rsidR="008E06A2" w:rsidRPr="007C5A1D">
        <w:rPr>
          <w:rFonts w:ascii="Times New Roman" w:hAnsi="Times New Roman" w:cs="Times New Roman"/>
          <w:lang w:val="en-GB"/>
        </w:rPr>
        <w:t> </w:t>
      </w:r>
      <w:r w:rsidRPr="007C5A1D">
        <w:rPr>
          <w:rFonts w:ascii="Times New Roman" w:hAnsi="Times New Roman" w:cs="Times New Roman"/>
          <w:lang w:val="en-GB"/>
        </w:rPr>
        <w:t>13</w:t>
      </w:r>
      <w:r w:rsidR="008E06A2" w:rsidRPr="007C5A1D">
        <w:rPr>
          <w:rFonts w:ascii="Times New Roman" w:hAnsi="Times New Roman" w:cs="Times New Roman"/>
          <w:lang w:val="en-GB"/>
        </w:rPr>
        <w:t> </w:t>
      </w:r>
      <w:r w:rsidRPr="007C5A1D">
        <w:rPr>
          <w:rFonts w:ascii="Times New Roman" w:hAnsi="Times New Roman" w:cs="Times New Roman"/>
          <w:lang w:val="en-GB"/>
        </w:rPr>
        <w:t>11</w:t>
      </w:r>
      <w:r w:rsidR="008E06A2" w:rsidRPr="007C5A1D">
        <w:rPr>
          <w:rFonts w:ascii="Times New Roman" w:hAnsi="Times New Roman" w:cs="Times New Roman"/>
          <w:lang w:val="en-GB"/>
        </w:rPr>
        <w:t> </w:t>
      </w:r>
      <w:r w:rsidRPr="007C5A1D">
        <w:rPr>
          <w:rFonts w:ascii="Times New Roman" w:hAnsi="Times New Roman" w:cs="Times New Roman"/>
          <w:lang w:val="en-GB"/>
        </w:rPr>
        <w:t>26; New Zealand</w:t>
      </w:r>
      <w:r w:rsidR="008E06A2" w:rsidRPr="007C5A1D">
        <w:rPr>
          <w:rFonts w:ascii="Times New Roman" w:hAnsi="Times New Roman" w:cs="Times New Roman"/>
          <w:lang w:val="en-GB"/>
        </w:rPr>
        <w:t> </w:t>
      </w:r>
      <w:r w:rsidRPr="007C5A1D">
        <w:rPr>
          <w:rFonts w:ascii="Times New Roman" w:hAnsi="Times New Roman" w:cs="Times New Roman"/>
          <w:lang w:val="en-GB"/>
        </w:rPr>
        <w:t>0800</w:t>
      </w:r>
      <w:r w:rsidR="008E06A2" w:rsidRPr="007C5A1D">
        <w:rPr>
          <w:rFonts w:ascii="Times New Roman" w:hAnsi="Times New Roman" w:cs="Times New Roman"/>
          <w:lang w:val="en-GB"/>
        </w:rPr>
        <w:t> </w:t>
      </w:r>
      <w:r w:rsidRPr="007C5A1D">
        <w:rPr>
          <w:rFonts w:ascii="Times New Roman" w:hAnsi="Times New Roman" w:cs="Times New Roman"/>
          <w:lang w:val="en-GB"/>
        </w:rPr>
        <w:t>764</w:t>
      </w:r>
      <w:r w:rsidR="008E06A2" w:rsidRPr="007C5A1D">
        <w:rPr>
          <w:rFonts w:ascii="Times New Roman" w:hAnsi="Times New Roman" w:cs="Times New Roman"/>
          <w:lang w:val="en-GB"/>
        </w:rPr>
        <w:t> </w:t>
      </w:r>
      <w:r w:rsidRPr="007C5A1D">
        <w:rPr>
          <w:rFonts w:ascii="Times New Roman" w:hAnsi="Times New Roman" w:cs="Times New Roman"/>
          <w:lang w:val="en-GB"/>
        </w:rPr>
        <w:t>766) or a doctor.</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i/>
          <w:iCs/>
          <w:lang w:val="en-GB"/>
        </w:rPr>
        <w:t>General</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G1</w:t>
      </w:r>
      <w:r w:rsidRPr="007C5A1D">
        <w:rPr>
          <w:rFonts w:ascii="Times New Roman" w:hAnsi="Times New Roman" w:cs="Times New Roman"/>
          <w:lang w:val="en-GB"/>
        </w:rPr>
        <w:tab/>
        <w:t xml:space="preserve">Urgent hospital treatment is likely to be needed.  </w:t>
      </w:r>
      <w:r w:rsidRPr="007C5A1D">
        <w:rPr>
          <w:rFonts w:ascii="Times New Roman" w:hAnsi="Times New Roman" w:cs="Times New Roman"/>
          <w:lang w:val="en-GB"/>
        </w:rPr>
        <w:br/>
        <w:t xml:space="preserve">(Note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the words ‘at once’ to be added to instruction A). </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G2</w:t>
      </w:r>
      <w:r w:rsidRPr="007C5A1D">
        <w:rPr>
          <w:rFonts w:ascii="Times New Roman" w:hAnsi="Times New Roman" w:cs="Times New Roman"/>
          <w:lang w:val="en-GB"/>
        </w:rPr>
        <w:tab/>
        <w:t xml:space="preserve">If swallowed, give activated charcoal if instructed. </w:t>
      </w:r>
      <w:r w:rsidRPr="007C5A1D">
        <w:rPr>
          <w:rFonts w:ascii="Times New Roman" w:hAnsi="Times New Roman" w:cs="Times New Roman"/>
          <w:lang w:val="en-GB"/>
        </w:rPr>
        <w:br/>
        <w:t xml:space="preserve">(Note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the words ‘at once’ to be added to instruction A).</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G3</w:t>
      </w:r>
      <w:r w:rsidRPr="007C5A1D">
        <w:rPr>
          <w:rFonts w:ascii="Times New Roman" w:hAnsi="Times New Roman" w:cs="Times New Roman"/>
          <w:lang w:val="en-GB"/>
        </w:rPr>
        <w:tab/>
        <w:t>If swallowed, do NOT induce vomiting.</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G4</w:t>
      </w:r>
      <w:r w:rsidRPr="007C5A1D">
        <w:rPr>
          <w:rFonts w:ascii="Times New Roman" w:hAnsi="Times New Roman" w:cs="Times New Roman"/>
          <w:lang w:val="en-GB"/>
        </w:rPr>
        <w:tab/>
        <w:t>Immediately give a glass of water.</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G5</w:t>
      </w:r>
      <w:r w:rsidRPr="007C5A1D">
        <w:rPr>
          <w:rFonts w:ascii="Times New Roman" w:hAnsi="Times New Roman" w:cs="Times New Roman"/>
          <w:lang w:val="en-GB"/>
        </w:rPr>
        <w:tab/>
        <w:t>Avoid giving milk or oils.</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G6</w:t>
      </w:r>
      <w:r w:rsidRPr="007C5A1D">
        <w:rPr>
          <w:rFonts w:ascii="Times New Roman" w:hAnsi="Times New Roman" w:cs="Times New Roman"/>
          <w:lang w:val="en-GB"/>
        </w:rPr>
        <w:tab/>
        <w:t>If sprayed in mouth, rinse mouth with water.</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i/>
          <w:iCs/>
          <w:lang w:val="en-GB"/>
        </w:rPr>
        <w:t>Eyes</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E1</w:t>
      </w:r>
      <w:r w:rsidRPr="007C5A1D">
        <w:rPr>
          <w:rFonts w:ascii="Times New Roman" w:hAnsi="Times New Roman" w:cs="Times New Roman"/>
          <w:lang w:val="en-GB"/>
        </w:rPr>
        <w:tab/>
        <w:t>If in eyes wash out immediately with water.</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E2</w:t>
      </w:r>
      <w:r w:rsidRPr="007C5A1D">
        <w:rPr>
          <w:rFonts w:ascii="Times New Roman" w:hAnsi="Times New Roman" w:cs="Times New Roman"/>
          <w:lang w:val="en-GB"/>
        </w:rPr>
        <w:tab/>
        <w:t xml:space="preserve">If in eyes, hold eyelids apart and flush the eye continuously with running water.  Continue flushing until advised to stop by a </w:t>
      </w:r>
      <w:r w:rsidRPr="007C5A1D">
        <w:rPr>
          <w:rFonts w:ascii="Times New Roman" w:hAnsi="Times New Roman" w:cs="Times New Roman"/>
        </w:rPr>
        <w:t xml:space="preserve">Poisons Information Centre </w:t>
      </w:r>
      <w:r w:rsidRPr="007C5A1D">
        <w:rPr>
          <w:rFonts w:ascii="Times New Roman" w:hAnsi="Times New Roman" w:cs="Times New Roman"/>
          <w:lang w:val="en-GB"/>
        </w:rPr>
        <w:t>(e.g. phone</w:t>
      </w:r>
      <w:r w:rsidRPr="007C5A1D">
        <w:rPr>
          <w:rFonts w:ascii="Times New Roman" w:hAnsi="Times New Roman" w:cs="Times New Roman"/>
          <w:color w:val="0070C0"/>
          <w:lang w:val="en-GB"/>
        </w:rPr>
        <w:t xml:space="preserve"> </w:t>
      </w:r>
      <w:r w:rsidR="00EE42C1" w:rsidRPr="007C5A1D">
        <w:rPr>
          <w:rFonts w:ascii="Times New Roman" w:hAnsi="Times New Roman" w:cs="Times New Roman"/>
          <w:lang w:val="en-GB"/>
        </w:rPr>
        <w:t>Australia 13 11 26; New Zealand 0800 764 766</w:t>
      </w:r>
      <w:r w:rsidRPr="007C5A1D">
        <w:rPr>
          <w:rFonts w:ascii="Times New Roman" w:hAnsi="Times New Roman" w:cs="Times New Roman"/>
          <w:lang w:val="en-GB"/>
        </w:rPr>
        <w:t>) or a doctor, or for at least 15 minutes.</w:t>
      </w:r>
    </w:p>
    <w:p w:rsidR="00BA3CF1" w:rsidRPr="007C5A1D" w:rsidRDefault="00BA3CF1" w:rsidP="00DF71EC">
      <w:pPr>
        <w:pStyle w:val="BodyText1"/>
        <w:spacing w:line="240" w:lineRule="auto"/>
        <w:rPr>
          <w:rFonts w:ascii="Times New Roman" w:hAnsi="Times New Roman" w:cs="Times New Roman"/>
          <w:i/>
          <w:iCs/>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i/>
          <w:iCs/>
          <w:lang w:val="en-GB"/>
        </w:rPr>
        <w:t>Respiratory system</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R1</w:t>
      </w:r>
      <w:r w:rsidRPr="007C5A1D">
        <w:rPr>
          <w:rFonts w:ascii="Times New Roman" w:hAnsi="Times New Roman" w:cs="Times New Roman"/>
          <w:lang w:val="en-GB"/>
        </w:rPr>
        <w:tab/>
        <w:t>If inhaled, remove from contaminated area.  Apply artificial respiration if not breathing.</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R2</w:t>
      </w:r>
      <w:r w:rsidRPr="007C5A1D">
        <w:rPr>
          <w:rFonts w:ascii="Times New Roman" w:hAnsi="Times New Roman" w:cs="Times New Roman"/>
          <w:lang w:val="en-GB"/>
        </w:rPr>
        <w:tab/>
        <w:t>If swallowed or inhaled, remove from contaminated area.  Apply artificial respiration if not breathing.  Do not give direct mouth-to-mouth resuscitation.  To protect rescuer, use air-viva, oxy-viva or one-way mask.  Resuscitate in a well-ventilated area.</w:t>
      </w: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i/>
          <w:iCs/>
          <w:lang w:val="en-GB"/>
        </w:rPr>
        <w:t>Skin</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S1</w:t>
      </w:r>
      <w:r w:rsidRPr="007C5A1D">
        <w:rPr>
          <w:rFonts w:ascii="Times New Roman" w:hAnsi="Times New Roman" w:cs="Times New Roman"/>
          <w:lang w:val="en-GB"/>
        </w:rPr>
        <w:tab/>
        <w:t>If skin or hair contact occurs, remove contaminated clothing and flush skin and hair with running water.</w:t>
      </w:r>
    </w:p>
    <w:p w:rsidR="00BA3CF1" w:rsidRPr="007C5A1D" w:rsidRDefault="00BA3CF1" w:rsidP="00DF71EC">
      <w:pPr>
        <w:pStyle w:val="schedindenta"/>
        <w:spacing w:line="240" w:lineRule="auto"/>
        <w:rPr>
          <w:rFonts w:ascii="Times New Roman" w:hAnsi="Times New Roman" w:cs="Times New Roman"/>
          <w:lang w:val="en-GB"/>
        </w:rPr>
      </w:pPr>
    </w:p>
    <w:p w:rsidR="00823397"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S2</w:t>
      </w:r>
      <w:r w:rsidRPr="007C5A1D">
        <w:rPr>
          <w:rFonts w:ascii="Times New Roman" w:hAnsi="Times New Roman" w:cs="Times New Roman"/>
          <w:lang w:val="en-GB"/>
        </w:rPr>
        <w:tab/>
      </w:r>
      <w:r w:rsidRPr="007C5A1D">
        <w:rPr>
          <w:rFonts w:ascii="Times New Roman" w:hAnsi="Times New Roman" w:cs="Times New Roman"/>
        </w:rPr>
        <w:t xml:space="preserve">If skin or hair contact occurs, remove contaminated clothing and flush skin and hair with running </w:t>
      </w:r>
      <w:r w:rsidRPr="007C5A1D">
        <w:rPr>
          <w:rFonts w:ascii="Times New Roman" w:hAnsi="Times New Roman" w:cs="Times New Roman"/>
        </w:rPr>
        <w:tab/>
        <w:t xml:space="preserve">water.  Continue flushing with water until advised to stop by </w:t>
      </w:r>
      <w:r w:rsidRPr="007C5A1D">
        <w:rPr>
          <w:rFonts w:ascii="Times New Roman" w:hAnsi="Times New Roman" w:cs="Times New Roman"/>
          <w:lang w:val="en-GB"/>
        </w:rPr>
        <w:t xml:space="preserve">a </w:t>
      </w:r>
      <w:r w:rsidRPr="007C5A1D">
        <w:rPr>
          <w:rFonts w:ascii="Times New Roman" w:hAnsi="Times New Roman" w:cs="Times New Roman"/>
        </w:rPr>
        <w:t xml:space="preserve">Poisons Information Centre </w:t>
      </w:r>
      <w:r w:rsidRPr="007C5A1D">
        <w:rPr>
          <w:rFonts w:ascii="Times New Roman" w:hAnsi="Times New Roman" w:cs="Times New Roman"/>
          <w:lang w:val="en-GB"/>
        </w:rPr>
        <w:t xml:space="preserve">(e.g. </w:t>
      </w:r>
      <w:r w:rsidR="00EE42C1" w:rsidRPr="007C5A1D">
        <w:rPr>
          <w:rFonts w:ascii="Times New Roman" w:hAnsi="Times New Roman" w:cs="Times New Roman"/>
          <w:lang w:val="en-GB"/>
        </w:rPr>
        <w:t>phone</w:t>
      </w:r>
      <w:r w:rsidR="00EE42C1" w:rsidRPr="007C5A1D">
        <w:rPr>
          <w:rFonts w:ascii="Times New Roman" w:hAnsi="Times New Roman" w:cs="Times New Roman"/>
          <w:color w:val="0070C0"/>
          <w:lang w:val="en-GB"/>
        </w:rPr>
        <w:t xml:space="preserve"> </w:t>
      </w:r>
      <w:r w:rsidR="00EE42C1" w:rsidRPr="007C5A1D">
        <w:rPr>
          <w:rFonts w:ascii="Times New Roman" w:hAnsi="Times New Roman" w:cs="Times New Roman"/>
          <w:lang w:val="en-GB"/>
        </w:rPr>
        <w:t>Australia 13 11 26; New Zealand 0800 764 766</w:t>
      </w:r>
      <w:r w:rsidRPr="007C5A1D">
        <w:rPr>
          <w:rFonts w:ascii="Times New Roman" w:hAnsi="Times New Roman" w:cs="Times New Roman"/>
          <w:lang w:val="en-GB"/>
        </w:rPr>
        <w:t xml:space="preserve">) </w:t>
      </w:r>
      <w:r w:rsidRPr="007C5A1D">
        <w:rPr>
          <w:rFonts w:ascii="Times New Roman" w:hAnsi="Times New Roman" w:cs="Times New Roman"/>
        </w:rPr>
        <w:t>or a doctor.</w:t>
      </w:r>
      <w:r w:rsidR="00823397" w:rsidRPr="007C5A1D">
        <w:rPr>
          <w:rFonts w:ascii="Times New Roman" w:hAnsi="Times New Roman" w:cs="Times New Roman"/>
          <w:lang w:val="en-GB"/>
        </w:rPr>
        <w:t xml:space="preserve"> </w:t>
      </w:r>
    </w:p>
    <w:p w:rsidR="00076814" w:rsidRPr="007C5A1D" w:rsidRDefault="00076814" w:rsidP="00DF71EC">
      <w:pPr>
        <w:pStyle w:val="schedindenta"/>
        <w:spacing w:line="240" w:lineRule="auto"/>
        <w:rPr>
          <w:rFonts w:ascii="Times New Roman" w:hAnsi="Times New Roman" w:cs="Times New Roman"/>
          <w:lang w:val="en-GB"/>
        </w:rPr>
      </w:pPr>
    </w:p>
    <w:p w:rsidR="00823397" w:rsidRPr="007C5A1D" w:rsidRDefault="00823397" w:rsidP="00DF71EC">
      <w:pPr>
        <w:rPr>
          <w:sz w:val="20"/>
          <w:szCs w:val="20"/>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S3</w:t>
      </w:r>
      <w:r w:rsidRPr="007C5A1D">
        <w:rPr>
          <w:rFonts w:ascii="Times New Roman" w:hAnsi="Times New Roman" w:cs="Times New Roman"/>
          <w:lang w:val="en-GB"/>
        </w:rPr>
        <w:tab/>
      </w:r>
      <w:r w:rsidRPr="007C5A1D">
        <w:rPr>
          <w:rFonts w:ascii="Times New Roman" w:hAnsi="Times New Roman" w:cs="Times New Roman"/>
        </w:rPr>
        <w:t xml:space="preserve">If on skin, remove any contaminated clothing, wash skin thoroughly with soap and water, then </w:t>
      </w:r>
      <w:r w:rsidRPr="007C5A1D">
        <w:rPr>
          <w:rFonts w:ascii="Times New Roman" w:hAnsi="Times New Roman" w:cs="Times New Roman"/>
          <w:lang w:val="en-GB"/>
        </w:rPr>
        <w:tab/>
      </w:r>
      <w:r w:rsidRPr="007C5A1D">
        <w:rPr>
          <w:rFonts w:ascii="Times New Roman" w:hAnsi="Times New Roman" w:cs="Times New Roman"/>
        </w:rPr>
        <w:t xml:space="preserve">methylated spirit if available.  Contact </w:t>
      </w:r>
      <w:r w:rsidRPr="007C5A1D">
        <w:rPr>
          <w:rFonts w:ascii="Times New Roman" w:hAnsi="Times New Roman" w:cs="Times New Roman"/>
          <w:lang w:val="en-GB"/>
        </w:rPr>
        <w:t xml:space="preserve">a </w:t>
      </w:r>
      <w:r w:rsidRPr="007C5A1D">
        <w:rPr>
          <w:rFonts w:ascii="Times New Roman" w:hAnsi="Times New Roman" w:cs="Times New Roman"/>
        </w:rPr>
        <w:t xml:space="preserve">Poisons Information Centre </w:t>
      </w:r>
      <w:r w:rsidRPr="007C5A1D">
        <w:rPr>
          <w:rFonts w:ascii="Times New Roman" w:hAnsi="Times New Roman" w:cs="Times New Roman"/>
          <w:lang w:val="en-GB"/>
        </w:rPr>
        <w:t xml:space="preserve">(e.g. </w:t>
      </w:r>
      <w:r w:rsidR="00EE42C1" w:rsidRPr="007C5A1D">
        <w:rPr>
          <w:rFonts w:ascii="Times New Roman" w:hAnsi="Times New Roman" w:cs="Times New Roman"/>
          <w:lang w:val="en-GB"/>
        </w:rPr>
        <w:t>phone</w:t>
      </w:r>
      <w:r w:rsidR="00EE42C1" w:rsidRPr="007C5A1D">
        <w:rPr>
          <w:rFonts w:ascii="Times New Roman" w:hAnsi="Times New Roman" w:cs="Times New Roman"/>
          <w:color w:val="0070C0"/>
          <w:lang w:val="en-GB"/>
        </w:rPr>
        <w:t xml:space="preserve"> </w:t>
      </w:r>
      <w:r w:rsidR="00EE42C1" w:rsidRPr="007C5A1D">
        <w:rPr>
          <w:rFonts w:ascii="Times New Roman" w:hAnsi="Times New Roman" w:cs="Times New Roman"/>
          <w:lang w:val="en-GB"/>
        </w:rPr>
        <w:t>Australia 13 11 26; New Zealand 0800 764 766</w:t>
      </w:r>
      <w:r w:rsidRPr="007C5A1D">
        <w:rPr>
          <w:rFonts w:ascii="Times New Roman" w:hAnsi="Times New Roman" w:cs="Times New Roman"/>
          <w:lang w:val="en-GB"/>
        </w:rPr>
        <w:t xml:space="preserve">) </w:t>
      </w:r>
      <w:r w:rsidRPr="007C5A1D">
        <w:rPr>
          <w:rFonts w:ascii="Times New Roman" w:hAnsi="Times New Roman" w:cs="Times New Roman"/>
        </w:rPr>
        <w:t>or a doctor.</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S4</w:t>
      </w:r>
      <w:r w:rsidRPr="007C5A1D">
        <w:rPr>
          <w:rFonts w:ascii="Times New Roman" w:hAnsi="Times New Roman" w:cs="Times New Roman"/>
          <w:lang w:val="en-GB"/>
        </w:rPr>
        <w:tab/>
      </w:r>
      <w:r w:rsidRPr="007C5A1D">
        <w:rPr>
          <w:rFonts w:ascii="Times New Roman" w:hAnsi="Times New Roman" w:cs="Times New Roman"/>
        </w:rPr>
        <w:t xml:space="preserve">If on skin, immediately remove any contaminated clothing, wash skin with methylated spirit or PEG (polyethylene glycol) 300 or 400 if available, then flush under running water until advised to stop by </w:t>
      </w:r>
      <w:r w:rsidRPr="007C5A1D">
        <w:rPr>
          <w:rFonts w:ascii="Times New Roman" w:hAnsi="Times New Roman" w:cs="Times New Roman"/>
          <w:lang w:val="en-GB"/>
        </w:rPr>
        <w:t xml:space="preserve">a </w:t>
      </w:r>
      <w:r w:rsidRPr="007C5A1D">
        <w:rPr>
          <w:rFonts w:ascii="Times New Roman" w:hAnsi="Times New Roman" w:cs="Times New Roman"/>
        </w:rPr>
        <w:t xml:space="preserve">Poisons Information Centre </w:t>
      </w:r>
      <w:r w:rsidRPr="007C5A1D">
        <w:rPr>
          <w:rFonts w:ascii="Times New Roman" w:hAnsi="Times New Roman" w:cs="Times New Roman"/>
          <w:lang w:val="en-GB"/>
        </w:rPr>
        <w:t xml:space="preserve">(e.g. </w:t>
      </w:r>
      <w:r w:rsidR="00EE42C1" w:rsidRPr="007C5A1D">
        <w:rPr>
          <w:rFonts w:ascii="Times New Roman" w:hAnsi="Times New Roman" w:cs="Times New Roman"/>
          <w:lang w:val="en-GB"/>
        </w:rPr>
        <w:t>phone</w:t>
      </w:r>
      <w:r w:rsidR="00EE42C1" w:rsidRPr="007C5A1D">
        <w:rPr>
          <w:rFonts w:ascii="Times New Roman" w:hAnsi="Times New Roman" w:cs="Times New Roman"/>
          <w:color w:val="0070C0"/>
          <w:lang w:val="en-GB"/>
        </w:rPr>
        <w:t xml:space="preserve"> </w:t>
      </w:r>
      <w:r w:rsidR="00EE42C1" w:rsidRPr="007C5A1D">
        <w:rPr>
          <w:rFonts w:ascii="Times New Roman" w:hAnsi="Times New Roman" w:cs="Times New Roman"/>
          <w:lang w:val="en-GB"/>
        </w:rPr>
        <w:t>Australia 13 11 26; New Zealand 0800 764 766</w:t>
      </w:r>
      <w:r w:rsidRPr="007C5A1D">
        <w:rPr>
          <w:rFonts w:ascii="Times New Roman" w:hAnsi="Times New Roman" w:cs="Times New Roman"/>
          <w:lang w:val="en-GB"/>
        </w:rPr>
        <w:t xml:space="preserve">) </w:t>
      </w:r>
      <w:r w:rsidRPr="007C5A1D">
        <w:rPr>
          <w:rFonts w:ascii="Times New Roman" w:hAnsi="Times New Roman" w:cs="Times New Roman"/>
        </w:rPr>
        <w:t>or a doctor.</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schedindenta"/>
        <w:spacing w:line="240" w:lineRule="auto"/>
        <w:rPr>
          <w:rFonts w:ascii="Times New Roman" w:hAnsi="Times New Roman" w:cs="Times New Roman"/>
          <w:lang w:val="en-GB"/>
        </w:rPr>
      </w:pPr>
      <w:r w:rsidRPr="007C5A1D">
        <w:rPr>
          <w:rFonts w:ascii="Times New Roman" w:hAnsi="Times New Roman" w:cs="Times New Roman"/>
          <w:lang w:val="en-GB"/>
        </w:rPr>
        <w:tab/>
        <w:t>S5</w:t>
      </w:r>
      <w:r w:rsidRPr="007C5A1D">
        <w:rPr>
          <w:rFonts w:ascii="Times New Roman" w:hAnsi="Times New Roman" w:cs="Times New Roman"/>
          <w:lang w:val="en-GB"/>
        </w:rPr>
        <w:tab/>
      </w:r>
      <w:r w:rsidRPr="007C5A1D">
        <w:rPr>
          <w:rFonts w:ascii="Times New Roman" w:hAnsi="Times New Roman" w:cs="Times New Roman"/>
        </w:rPr>
        <w:t xml:space="preserve">If skin contact occurs, immediately remove contaminated clothing.  Flush skin under running water for 15 minutes.  Then apply calcium </w:t>
      </w:r>
      <w:proofErr w:type="spellStart"/>
      <w:r w:rsidRPr="007C5A1D">
        <w:rPr>
          <w:rFonts w:ascii="Times New Roman" w:hAnsi="Times New Roman" w:cs="Times New Roman"/>
        </w:rPr>
        <w:t>gluconate</w:t>
      </w:r>
      <w:proofErr w:type="spellEnd"/>
      <w:r w:rsidRPr="007C5A1D">
        <w:rPr>
          <w:rFonts w:ascii="Times New Roman" w:hAnsi="Times New Roman" w:cs="Times New Roman"/>
        </w:rPr>
        <w:t xml:space="preserve"> gel.  Contact </w:t>
      </w:r>
      <w:r w:rsidRPr="007C5A1D">
        <w:rPr>
          <w:rFonts w:ascii="Times New Roman" w:hAnsi="Times New Roman" w:cs="Times New Roman"/>
          <w:lang w:val="en-GB"/>
        </w:rPr>
        <w:t xml:space="preserve">a </w:t>
      </w:r>
      <w:r w:rsidRPr="007C5A1D">
        <w:rPr>
          <w:rFonts w:ascii="Times New Roman" w:hAnsi="Times New Roman" w:cs="Times New Roman"/>
        </w:rPr>
        <w:t xml:space="preserve">Poisons Information Centre </w:t>
      </w:r>
      <w:r w:rsidRPr="007C5A1D">
        <w:rPr>
          <w:rFonts w:ascii="Times New Roman" w:hAnsi="Times New Roman" w:cs="Times New Roman"/>
          <w:lang w:val="en-GB"/>
        </w:rPr>
        <w:t xml:space="preserve">(e.g. </w:t>
      </w:r>
      <w:r w:rsidR="00EE42C1" w:rsidRPr="007C5A1D">
        <w:rPr>
          <w:rFonts w:ascii="Times New Roman" w:hAnsi="Times New Roman" w:cs="Times New Roman"/>
          <w:lang w:val="en-GB"/>
        </w:rPr>
        <w:t>phone</w:t>
      </w:r>
      <w:r w:rsidR="00EE42C1" w:rsidRPr="007C5A1D">
        <w:rPr>
          <w:rFonts w:ascii="Times New Roman" w:hAnsi="Times New Roman" w:cs="Times New Roman"/>
          <w:color w:val="0070C0"/>
          <w:lang w:val="en-GB"/>
        </w:rPr>
        <w:t xml:space="preserve"> </w:t>
      </w:r>
      <w:r w:rsidR="00EE42C1" w:rsidRPr="007C5A1D">
        <w:rPr>
          <w:rFonts w:ascii="Times New Roman" w:hAnsi="Times New Roman" w:cs="Times New Roman"/>
          <w:lang w:val="en-GB"/>
        </w:rPr>
        <w:t>Australia 13 11 26; New Zealand 0800 764 766</w:t>
      </w:r>
      <w:r w:rsidRPr="007C5A1D">
        <w:rPr>
          <w:rFonts w:ascii="Times New Roman" w:hAnsi="Times New Roman" w:cs="Times New Roman"/>
          <w:lang w:val="en-GB"/>
        </w:rPr>
        <w:t>).</w:t>
      </w:r>
    </w:p>
    <w:p w:rsidR="00BA3CF1" w:rsidRPr="007C5A1D" w:rsidRDefault="00BA3CF1" w:rsidP="00DF71EC">
      <w:pPr>
        <w:pStyle w:val="schedindenta"/>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i/>
          <w:iCs/>
          <w:lang w:val="en-GB"/>
        </w:rPr>
        <w:t>Special Purpose</w:t>
      </w:r>
    </w:p>
    <w:p w:rsidR="00BA3CF1" w:rsidRPr="007C5A1D" w:rsidRDefault="00BA3CF1" w:rsidP="00DF71EC">
      <w:pPr>
        <w:pStyle w:val="BodyText1"/>
        <w:spacing w:line="240" w:lineRule="auto"/>
        <w:rPr>
          <w:rFonts w:ascii="Times New Roman" w:hAnsi="Times New Roman" w:cs="Times New Roman"/>
          <w:lang w:val="en-GB"/>
        </w:rPr>
      </w:pPr>
    </w:p>
    <w:p w:rsidR="002C27A5" w:rsidRPr="007C5A1D" w:rsidRDefault="00BA3CF1" w:rsidP="00DF71EC">
      <w:pPr>
        <w:tabs>
          <w:tab w:val="left" w:pos="630"/>
        </w:tabs>
        <w:ind w:left="1170" w:hanging="1170"/>
        <w:rPr>
          <w:snapToGrid w:val="0"/>
          <w:sz w:val="20"/>
          <w:szCs w:val="20"/>
        </w:rPr>
        <w:sectPr w:rsidR="002C27A5" w:rsidRPr="007C5A1D" w:rsidSect="007B5919">
          <w:headerReference w:type="even" r:id="rId150"/>
          <w:headerReference w:type="default" r:id="rId151"/>
          <w:headerReference w:type="first" r:id="rId152"/>
          <w:type w:val="continuous"/>
          <w:pgSz w:w="11907" w:h="16839" w:code="9"/>
          <w:pgMar w:top="1134" w:right="1418" w:bottom="1134" w:left="1418" w:header="567" w:footer="1134" w:gutter="0"/>
          <w:cols w:space="720"/>
          <w:docGrid w:linePitch="326"/>
        </w:sectPr>
      </w:pPr>
      <w:r w:rsidRPr="007C5A1D">
        <w:rPr>
          <w:sz w:val="20"/>
          <w:szCs w:val="20"/>
          <w:lang w:val="en-GB"/>
        </w:rPr>
        <w:tab/>
      </w:r>
      <w:r w:rsidRPr="007C5A1D">
        <w:rPr>
          <w:color w:val="000000"/>
          <w:sz w:val="20"/>
          <w:szCs w:val="20"/>
          <w:lang w:val="en-US"/>
        </w:rPr>
        <w:t>SP1</w:t>
      </w:r>
      <w:r w:rsidRPr="007C5A1D">
        <w:rPr>
          <w:color w:val="000000"/>
          <w:sz w:val="20"/>
          <w:szCs w:val="20"/>
          <w:lang w:val="en-US"/>
        </w:rPr>
        <w:tab/>
        <w:t xml:space="preserve">If swallowed, splashed on skin or in eyes, or inhaled, contact a Poisons Information Centre (e.g. </w:t>
      </w:r>
      <w:r w:rsidR="00EE42C1" w:rsidRPr="007C5A1D">
        <w:rPr>
          <w:color w:val="000000"/>
          <w:sz w:val="20"/>
          <w:szCs w:val="20"/>
          <w:lang w:val="en-US"/>
        </w:rPr>
        <w:t>phone Australia 13 11 26; New Zealand 0800 764 766</w:t>
      </w:r>
      <w:r w:rsidRPr="007C5A1D">
        <w:rPr>
          <w:color w:val="000000"/>
          <w:sz w:val="20"/>
          <w:szCs w:val="20"/>
          <w:lang w:val="en-US"/>
        </w:rPr>
        <w:t>) or a doctor at once.  Remove any contaminated clothing and wash skin thoroughly.  If swallowed, activated charcoal may be advised.  Give atropine if instructed.</w:t>
      </w:r>
      <w:r w:rsidR="00CD6238" w:rsidRPr="007C5A1D">
        <w:rPr>
          <w:snapToGrid w:val="0"/>
          <w:sz w:val="20"/>
          <w:szCs w:val="20"/>
        </w:rPr>
        <w:t xml:space="preserve"> </w:t>
      </w:r>
    </w:p>
    <w:p w:rsidR="00823397" w:rsidRPr="007C5A1D" w:rsidRDefault="00823397" w:rsidP="007E6110">
      <w:pPr>
        <w:jc w:val="center"/>
        <w:rPr>
          <w:b/>
          <w:sz w:val="20"/>
          <w:szCs w:val="20"/>
          <w:lang w:val="en-GB"/>
        </w:rPr>
      </w:pPr>
      <w:r w:rsidRPr="007C5A1D">
        <w:rPr>
          <w:b/>
          <w:sz w:val="20"/>
          <w:szCs w:val="20"/>
          <w:lang w:val="en-GB"/>
        </w:rPr>
        <w:t>APPENDIX E</w:t>
      </w:r>
    </w:p>
    <w:p w:rsidR="00E60D7B" w:rsidRPr="007C5A1D" w:rsidRDefault="00E60D7B" w:rsidP="007E6110">
      <w:pPr>
        <w:jc w:val="center"/>
        <w:rPr>
          <w:b/>
          <w:sz w:val="20"/>
          <w:szCs w:val="20"/>
          <w:lang w:val="en-GB"/>
        </w:rPr>
        <w:sectPr w:rsidR="00E60D7B" w:rsidRPr="007C5A1D" w:rsidSect="007B5919">
          <w:headerReference w:type="even" r:id="rId153"/>
          <w:headerReference w:type="default" r:id="rId154"/>
          <w:headerReference w:type="first" r:id="rId155"/>
          <w:type w:val="nextColumn"/>
          <w:pgSz w:w="11907" w:h="16839" w:code="9"/>
          <w:pgMar w:top="1134" w:right="1418" w:bottom="1134" w:left="1418" w:header="567" w:footer="1134" w:gutter="0"/>
          <w:cols w:space="720"/>
          <w:docGrid w:linePitch="326"/>
        </w:sectPr>
      </w:pPr>
    </w:p>
    <w:p w:rsidR="00823397" w:rsidRPr="007C5A1D" w:rsidRDefault="00823397" w:rsidP="007E6110">
      <w:pPr>
        <w:jc w:val="center"/>
        <w:rPr>
          <w:b/>
          <w:sz w:val="20"/>
          <w:szCs w:val="20"/>
          <w:lang w:val="en-GB"/>
        </w:rPr>
      </w:pPr>
    </w:p>
    <w:p w:rsidR="00BA3CF1" w:rsidRPr="007C5A1D" w:rsidRDefault="00BA3CF1" w:rsidP="007E6110">
      <w:pPr>
        <w:jc w:val="center"/>
        <w:rPr>
          <w:b/>
          <w:sz w:val="20"/>
          <w:szCs w:val="20"/>
          <w:lang w:val="en-GB"/>
        </w:rPr>
      </w:pPr>
      <w:r w:rsidRPr="007C5A1D">
        <w:rPr>
          <w:b/>
          <w:sz w:val="20"/>
          <w:szCs w:val="20"/>
          <w:lang w:val="en-GB"/>
        </w:rPr>
        <w:t>PART 2</w:t>
      </w:r>
    </w:p>
    <w:p w:rsidR="00BA3CF1" w:rsidRPr="007C5A1D" w:rsidRDefault="00BA3CF1" w:rsidP="007E6110">
      <w:pPr>
        <w:jc w:val="center"/>
        <w:rPr>
          <w:b/>
          <w:sz w:val="20"/>
          <w:szCs w:val="20"/>
          <w:lang w:val="en-GB"/>
        </w:rPr>
      </w:pPr>
    </w:p>
    <w:p w:rsidR="00BA3CF1" w:rsidRPr="007C5A1D" w:rsidRDefault="00BA3CF1" w:rsidP="007E6110">
      <w:pPr>
        <w:jc w:val="center"/>
        <w:rPr>
          <w:b/>
          <w:sz w:val="20"/>
          <w:szCs w:val="20"/>
          <w:lang w:val="en-GB"/>
        </w:rPr>
      </w:pPr>
      <w:r w:rsidRPr="007C5A1D">
        <w:rPr>
          <w:b/>
          <w:sz w:val="20"/>
          <w:szCs w:val="20"/>
          <w:lang w:val="en-GB"/>
        </w:rPr>
        <w:t>FIRST AID INSTRUCTIONS</w:t>
      </w:r>
    </w:p>
    <w:p w:rsidR="00BA3CF1" w:rsidRPr="007C5A1D" w:rsidRDefault="00BA3CF1" w:rsidP="00BA3CF1">
      <w:pPr>
        <w:pStyle w:val="schedbody"/>
        <w:spacing w:line="240" w:lineRule="auto"/>
        <w:rPr>
          <w:rFonts w:ascii="Times New Roman" w:hAnsi="Times New Roman" w:cs="Times New Roman"/>
        </w:rPr>
      </w:pPr>
    </w:p>
    <w:p w:rsidR="00BA3CF1" w:rsidRPr="007C5A1D" w:rsidRDefault="00BA3CF1"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Standard statements in this Appendix apply to poisons other than agricultural and veterinary chemicals (including pesticides) registered by the Australian Pesticides and Veterinary Medicines Authority. Labelling is not required at concentrations below scheduled levels (see the </w:t>
      </w:r>
      <w:r w:rsidR="00EE42C1" w:rsidRPr="007C5A1D">
        <w:rPr>
          <w:rFonts w:ascii="Times New Roman" w:hAnsi="Times New Roman" w:cs="Times New Roman"/>
          <w:lang w:val="en-GB"/>
        </w:rPr>
        <w:t xml:space="preserve">Introduction </w:t>
      </w:r>
      <w:r w:rsidRPr="007C5A1D">
        <w:rPr>
          <w:rFonts w:ascii="Times New Roman" w:hAnsi="Times New Roman" w:cs="Times New Roman"/>
          <w:lang w:val="en-GB"/>
        </w:rPr>
        <w:t>to this Appendix).</w:t>
      </w: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DF71EC">
      <w:pPr>
        <w:pStyle w:val="BodyText1"/>
        <w:spacing w:line="240" w:lineRule="auto"/>
        <w:rPr>
          <w:rFonts w:ascii="Times New Roman" w:hAnsi="Times New Roman" w:cs="Times New Roman"/>
          <w:lang w:val="en-GB"/>
        </w:rPr>
      </w:pPr>
    </w:p>
    <w:p w:rsidR="00BA3CF1" w:rsidRPr="007C5A1D" w:rsidRDefault="00BA3CF1" w:rsidP="006B7CE9">
      <w:pPr>
        <w:pStyle w:val="BodyText1"/>
        <w:pBdr>
          <w:top w:val="single" w:sz="4" w:space="13" w:color="000000"/>
          <w:bottom w:val="single" w:sz="4" w:space="8" w:color="000000"/>
        </w:pBdr>
        <w:tabs>
          <w:tab w:val="clear" w:pos="624"/>
          <w:tab w:val="clear" w:pos="1134"/>
          <w:tab w:val="clear" w:pos="1871"/>
          <w:tab w:val="clear" w:pos="2154"/>
          <w:tab w:val="clear" w:pos="2494"/>
          <w:tab w:val="clear" w:pos="3005"/>
          <w:tab w:val="clear" w:pos="3969"/>
          <w:tab w:val="left" w:pos="227"/>
          <w:tab w:val="left" w:pos="5760"/>
        </w:tabs>
        <w:spacing w:line="240" w:lineRule="auto"/>
        <w:jc w:val="left"/>
        <w:rPr>
          <w:rFonts w:ascii="Times New Roman" w:hAnsi="Times New Roman" w:cs="Times New Roman"/>
          <w:lang w:val="en-GB"/>
        </w:rPr>
      </w:pPr>
      <w:r w:rsidRPr="007C5A1D">
        <w:rPr>
          <w:rFonts w:ascii="Times New Roman" w:hAnsi="Times New Roman" w:cs="Times New Roman"/>
          <w:b/>
          <w:bCs/>
          <w:lang w:val="en-GB"/>
        </w:rPr>
        <w:t>POISON</w:t>
      </w:r>
      <w:r w:rsidRPr="007C5A1D">
        <w:rPr>
          <w:rFonts w:ascii="Times New Roman" w:hAnsi="Times New Roman" w:cs="Times New Roman"/>
          <w:lang w:val="en-GB"/>
        </w:rPr>
        <w:tab/>
      </w:r>
      <w:r w:rsidRPr="007C5A1D">
        <w:rPr>
          <w:rFonts w:ascii="Times New Roman" w:hAnsi="Times New Roman" w:cs="Times New Roman"/>
          <w:b/>
          <w:bCs/>
          <w:lang w:val="en-GB"/>
        </w:rPr>
        <w:t>STANDARD</w:t>
      </w:r>
      <w:r w:rsidRPr="007C5A1D">
        <w:rPr>
          <w:rFonts w:ascii="Times New Roman" w:hAnsi="Times New Roman" w:cs="Times New Roman"/>
          <w:lang w:val="en-GB"/>
        </w:rPr>
        <w:t xml:space="preserve"> </w:t>
      </w:r>
      <w:r w:rsidRPr="007C5A1D">
        <w:rPr>
          <w:rFonts w:ascii="Times New Roman" w:hAnsi="Times New Roman" w:cs="Times New Roman"/>
          <w:b/>
          <w:bCs/>
          <w:lang w:val="en-GB"/>
        </w:rPr>
        <w:t>STATEMENT</w:t>
      </w:r>
      <w:r w:rsidRPr="007C5A1D">
        <w:rPr>
          <w:rFonts w:ascii="Times New Roman" w:hAnsi="Times New Roman" w:cs="Times New Roman"/>
          <w:lang w:val="en-GB"/>
        </w:rPr>
        <w:t>S</w:t>
      </w:r>
    </w:p>
    <w:p w:rsidR="00BA3CF1" w:rsidRPr="007C5A1D" w:rsidRDefault="00BA3CF1" w:rsidP="006B7CE9">
      <w:pPr>
        <w:pStyle w:val="BodyText1"/>
        <w:tabs>
          <w:tab w:val="clear" w:pos="624"/>
          <w:tab w:val="clear" w:pos="1134"/>
          <w:tab w:val="clear" w:pos="1871"/>
          <w:tab w:val="clear" w:pos="2154"/>
          <w:tab w:val="clear" w:pos="2494"/>
          <w:tab w:val="clear" w:pos="3005"/>
          <w:tab w:val="clear" w:pos="3969"/>
          <w:tab w:val="left" w:pos="227"/>
          <w:tab w:val="left" w:pos="5760"/>
        </w:tabs>
        <w:spacing w:line="240" w:lineRule="auto"/>
        <w:rPr>
          <w:rFonts w:ascii="Times New Roman" w:hAnsi="Times New Roman" w:cs="Times New Roman"/>
          <w:lang w:val="en-GB"/>
        </w:rPr>
      </w:pPr>
    </w:p>
    <w:p w:rsidR="00BA3CF1" w:rsidRPr="007C5A1D" w:rsidRDefault="00875C89"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caps/>
          <w:lang w:val="en-GB"/>
        </w:rPr>
        <w:t>ACeTIC ACID</w:t>
      </w:r>
      <w:r>
        <w:rPr>
          <w:rFonts w:ascii="Times New Roman" w:hAnsi="Times New Roman" w:cs="Times New Roman"/>
          <w:caps/>
          <w:lang w:val="en-GB"/>
        </w:rPr>
        <w:fldChar w:fldCharType="begin"/>
      </w:r>
      <w:r>
        <w:instrText xml:space="preserve"> XE "</w:instrText>
      </w:r>
      <w:r w:rsidRPr="00D93862">
        <w:rPr>
          <w:rFonts w:ascii="Times New Roman" w:hAnsi="Times New Roman" w:cs="Times New Roman"/>
          <w:caps/>
          <w:lang w:val="en-GB"/>
        </w:rPr>
        <w:instrText>ACeTIC ACID</w:instrText>
      </w:r>
      <w:r>
        <w:instrText xml:space="preserve">" </w:instrText>
      </w:r>
      <w:r>
        <w:rPr>
          <w:rFonts w:ascii="Times New Roman" w:hAnsi="Times New Roman" w:cs="Times New Roman"/>
          <w:caps/>
          <w:lang w:val="en-GB"/>
        </w:rPr>
        <w:fldChar w:fldCharType="end"/>
      </w:r>
      <w:r>
        <w:rPr>
          <w:rFonts w:ascii="Times New Roman" w:hAnsi="Times New Roman" w:cs="Times New Roman"/>
          <w:caps/>
          <w:lang w:val="en-GB"/>
        </w:rPr>
        <w:tab/>
      </w:r>
      <w:r w:rsidR="00BA3CF1" w:rsidRPr="007C5A1D">
        <w:rPr>
          <w:rFonts w:ascii="Times New Roman" w:hAnsi="Times New Roman" w:cs="Times New Roman"/>
          <w:lang w:val="en-GB"/>
        </w:rPr>
        <w:t>A,G3,E2,S1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75C89"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ACETIC ANHYDRIDE</w:t>
      </w:r>
      <w:r>
        <w:rPr>
          <w:rFonts w:ascii="Times New Roman" w:hAnsi="Times New Roman" w:cs="Times New Roman"/>
          <w:lang w:val="en-GB"/>
        </w:rPr>
        <w:fldChar w:fldCharType="begin"/>
      </w:r>
      <w:r>
        <w:instrText xml:space="preserve"> XE "</w:instrText>
      </w:r>
      <w:r w:rsidRPr="00274B99">
        <w:rPr>
          <w:rFonts w:ascii="Times New Roman" w:hAnsi="Times New Roman" w:cs="Times New Roman"/>
          <w:lang w:val="en-GB"/>
        </w:rPr>
        <w:instrText>ACETIC ANHYDRIDE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ACETONE</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ACETONE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t>A,G3</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ACROLEIN</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ACROLEIN</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A,G1,G2,G3,E2,R2,S2</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ALKALINE SALTS</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ALKALINE SALTS</w:instrText>
      </w:r>
      <w:r>
        <w:instrText xml:space="preserve">" </w:instrText>
      </w:r>
      <w:r>
        <w:rPr>
          <w:rFonts w:ascii="Times New Roman" w:hAnsi="Times New Roman" w:cs="Times New Roman"/>
          <w:lang w:val="en-GB"/>
        </w:rPr>
        <w:fldChar w:fldCharType="end"/>
      </w:r>
      <w:r>
        <w:rPr>
          <w:rFonts w:ascii="Times New Roman" w:hAnsi="Times New Roman" w:cs="Times New Roman"/>
          <w:lang w:val="en-GB"/>
        </w:rPr>
        <w:t xml:space="preserve"> </w:t>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AMINES</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AMINES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for use as curing agents</w:t>
      </w:r>
      <w:r w:rsidR="00BA3CF1" w:rsidRPr="007C5A1D">
        <w:rPr>
          <w:rFonts w:ascii="Times New Roman" w:hAnsi="Times New Roman" w:cs="Times New Roman"/>
          <w:lang w:val="en-GB"/>
        </w:rPr>
        <w:tab/>
        <w:t>A,G3,E1,S1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5F6272"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caps/>
          <w:lang w:val="en-GB"/>
        </w:rPr>
        <w:t>4-AMINOPYRIDINE</w:t>
      </w:r>
      <w:r w:rsidR="00407BF6">
        <w:rPr>
          <w:rFonts w:ascii="Times New Roman" w:hAnsi="Times New Roman" w:cs="Times New Roman"/>
          <w:caps/>
          <w:lang w:val="en-GB"/>
        </w:rPr>
        <w:fldChar w:fldCharType="begin"/>
      </w:r>
      <w:r w:rsidR="00407BF6">
        <w:instrText xml:space="preserve"> XE "</w:instrText>
      </w:r>
      <w:r w:rsidR="00407BF6" w:rsidRPr="00DE613D">
        <w:rPr>
          <w:rFonts w:ascii="Times New Roman" w:hAnsi="Times New Roman" w:cs="Times New Roman"/>
          <w:caps/>
          <w:lang w:val="en-GB"/>
        </w:rPr>
        <w:instrText>4-AMINOPYRIDINE</w:instrText>
      </w:r>
      <w:r w:rsidR="00407BF6">
        <w:instrText xml:space="preserve">" </w:instrText>
      </w:r>
      <w:r w:rsidR="00407BF6">
        <w:rPr>
          <w:rFonts w:ascii="Times New Roman" w:hAnsi="Times New Roman" w:cs="Times New Roman"/>
          <w:caps/>
          <w:lang w:val="en-GB"/>
        </w:rPr>
        <w:fldChar w:fldCharType="end"/>
      </w:r>
      <w:r w:rsidR="00BA3CF1" w:rsidRPr="007C5A1D">
        <w:rPr>
          <w:rFonts w:ascii="Times New Roman" w:hAnsi="Times New Roman" w:cs="Times New Roman"/>
          <w:lang w:val="en-GB"/>
        </w:rPr>
        <w:tab/>
        <w:t>A,G1,G2,E1,S1</w:t>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AMMONIA</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AMMONIA</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5 per cent or less</w:t>
      </w:r>
      <w:r w:rsidRPr="007C5A1D">
        <w:rPr>
          <w:rFonts w:ascii="Times New Roman" w:hAnsi="Times New Roman" w:cs="Times New Roman"/>
          <w:lang w:val="en-GB"/>
        </w:rPr>
        <w:tab/>
        <w:t>A</w:t>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above 5 per cent</w:t>
      </w:r>
      <w:r w:rsidRPr="007C5A1D">
        <w:rPr>
          <w:rFonts w:ascii="Times New Roman" w:hAnsi="Times New Roman" w:cs="Times New Roman"/>
          <w:lang w:val="en-GB"/>
        </w:rPr>
        <w:tab/>
        <w:t>A,G3,E1,R1,S1</w:t>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AMMONIUM PERSULFATE</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AMMONIUM PERSULFATE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AMMONIUM THIOCYANATE</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AMMONIUM THIOCYANATE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ANHYDRIDES</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ANHYDRIDES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organic acid, for use as </w:t>
      </w:r>
      <w:r w:rsidR="00BA3CF1" w:rsidRPr="007C5A1D">
        <w:rPr>
          <w:rFonts w:ascii="Times New Roman" w:hAnsi="Times New Roman" w:cs="Times New Roman"/>
          <w:lang w:val="en-GB"/>
        </w:rPr>
        <w:br/>
        <w:t>curing agents</w:t>
      </w:r>
      <w:r w:rsidR="00D13C68" w:rsidRPr="007C5A1D">
        <w:rPr>
          <w:rFonts w:ascii="Times New Roman" w:hAnsi="Times New Roman" w:cs="Times New Roman"/>
          <w:lang w:val="en-GB"/>
        </w:rPr>
        <w:t xml:space="preserve"> </w:t>
      </w:r>
      <w:r w:rsidR="00BA3CF1" w:rsidRPr="007C5A1D">
        <w:rPr>
          <w:rFonts w:ascii="Times New Roman" w:hAnsi="Times New Roman" w:cs="Times New Roman"/>
          <w:lang w:val="en-GB"/>
        </w:rPr>
        <w:t>for epoxy resins</w:t>
      </w:r>
      <w:r w:rsidR="00BA3CF1" w:rsidRPr="007C5A1D">
        <w:rPr>
          <w:rFonts w:ascii="Times New Roman" w:hAnsi="Times New Roman" w:cs="Times New Roman"/>
          <w:lang w:val="en-GB"/>
        </w:rPr>
        <w:tab/>
        <w:t>A,G3,E1,S1</w:t>
      </w:r>
    </w:p>
    <w:p w:rsidR="00D13C68" w:rsidRPr="007C5A1D" w:rsidRDefault="00D13C68" w:rsidP="00D13C68">
      <w:pPr>
        <w:pStyle w:val="appendetabs"/>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ANILINE</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ANILINE</w:instrText>
      </w:r>
      <w:r>
        <w:instrText xml:space="preserve">" </w:instrText>
      </w:r>
      <w:r>
        <w:rPr>
          <w:rFonts w:ascii="Times New Roman" w:hAnsi="Times New Roman" w:cs="Times New Roman"/>
          <w:lang w:val="en-GB"/>
        </w:rPr>
        <w:fldChar w:fldCharType="end"/>
      </w:r>
      <w:r>
        <w:rPr>
          <w:rFonts w:ascii="Times New Roman" w:hAnsi="Times New Roman" w:cs="Times New Roman"/>
          <w:lang w:val="en-GB"/>
        </w:rPr>
        <w:t xml:space="preserve"> </w:t>
      </w:r>
      <w:r w:rsidR="00BA3CF1" w:rsidRPr="007C5A1D">
        <w:rPr>
          <w:rFonts w:ascii="Times New Roman" w:hAnsi="Times New Roman" w:cs="Times New Roman"/>
          <w:lang w:val="en-GB"/>
        </w:rPr>
        <w:tab/>
        <w:t>A,E2,R1,S1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ANISE OIL</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ANISE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ANITMONY CHLORIDE</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ANITMONY CHLORIDE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A,E2,S2</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ANTIMONY COMPOUNDS</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ANTIMONY COMPOUNDS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b/>
          <w:bCs/>
          <w:lang w:val="en-GB"/>
        </w:rPr>
        <w:t>except</w:t>
      </w:r>
      <w:r w:rsidR="00BA3CF1" w:rsidRPr="007C5A1D">
        <w:rPr>
          <w:rFonts w:ascii="Times New Roman" w:hAnsi="Times New Roman" w:cs="Times New Roman"/>
          <w:lang w:val="en-GB"/>
        </w:rPr>
        <w:t xml:space="preserve"> antimony chloride</w:t>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p>
    <w:p w:rsidR="00823397" w:rsidRPr="007C5A1D" w:rsidRDefault="00823397" w:rsidP="006B7CE9">
      <w:pPr>
        <w:tabs>
          <w:tab w:val="left" w:pos="5760"/>
        </w:tabs>
        <w:rPr>
          <w:sz w:val="20"/>
          <w:szCs w:val="20"/>
        </w:rPr>
      </w:pPr>
    </w:p>
    <w:p w:rsidR="00BA3CF1" w:rsidRPr="007C5A1D" w:rsidRDefault="002157B4" w:rsidP="006B7CE9">
      <w:pPr>
        <w:pStyle w:val="newappetabs"/>
        <w:tabs>
          <w:tab w:val="clear" w:pos="3005"/>
          <w:tab w:val="clear" w:pos="5102"/>
          <w:tab w:val="clear" w:pos="6576"/>
          <w:tab w:val="left" w:pos="227"/>
          <w:tab w:val="left" w:pos="4590"/>
          <w:tab w:val="left" w:pos="5760"/>
        </w:tabs>
        <w:spacing w:line="240" w:lineRule="auto"/>
        <w:rPr>
          <w:rFonts w:ascii="Times New Roman" w:hAnsi="Times New Roman" w:cs="Times New Roman"/>
          <w:lang w:val="en-GB"/>
        </w:rPr>
      </w:pPr>
      <w:r>
        <w:rPr>
          <w:rFonts w:ascii="Times New Roman" w:hAnsi="Times New Roman" w:cs="Times New Roman"/>
          <w:lang w:val="en-GB"/>
        </w:rPr>
        <w:t>AZADIRACHTA INDICA (neem)</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AZADIRACHTA INDICA (neem)</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including its extracts </w:t>
      </w:r>
      <w:r w:rsidR="00BA3CF1" w:rsidRPr="007C5A1D">
        <w:rPr>
          <w:rFonts w:ascii="Times New Roman" w:hAnsi="Times New Roman" w:cs="Times New Roman"/>
          <w:lang w:val="en-GB"/>
        </w:rPr>
        <w:br/>
        <w:t>and derivatives when included in Schedule 6.</w:t>
      </w:r>
      <w:r w:rsidR="006B7CE9" w:rsidRPr="007C5A1D">
        <w:rPr>
          <w:rFonts w:ascii="Times New Roman" w:hAnsi="Times New Roman" w:cs="Times New Roman"/>
          <w:lang w:val="en-GB"/>
        </w:rPr>
        <w:tab/>
      </w:r>
      <w:r w:rsidR="0097064B" w:rsidRPr="007C5A1D">
        <w:rPr>
          <w:rFonts w:ascii="Times New Roman" w:hAnsi="Times New Roman" w:cs="Times New Roman"/>
          <w:lang w:val="en-GB"/>
        </w:rPr>
        <w:tab/>
      </w:r>
      <w:r w:rsidR="00BA3CF1" w:rsidRPr="007C5A1D">
        <w:rPr>
          <w:rFonts w:ascii="Times New Roman" w:hAnsi="Times New Roman" w:cs="Times New Roman"/>
          <w:lang w:val="en-GB"/>
        </w:rPr>
        <w:t>A,E1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BARIUM SALTS</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BARIUM SALTS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b/>
          <w:bCs/>
          <w:lang w:val="en-GB"/>
        </w:rPr>
        <w:t>except</w:t>
      </w:r>
      <w:r w:rsidR="00BA3CF1" w:rsidRPr="007C5A1D">
        <w:rPr>
          <w:rFonts w:ascii="Times New Roman" w:hAnsi="Times New Roman" w:cs="Times New Roman"/>
          <w:lang w:val="en-GB"/>
        </w:rPr>
        <w:t xml:space="preserve"> barium sulfate</w:t>
      </w:r>
      <w:r w:rsidR="00BA3CF1" w:rsidRPr="007C5A1D">
        <w:rPr>
          <w:rFonts w:ascii="Times New Roman" w:hAnsi="Times New Roman" w:cs="Times New Roman"/>
          <w:lang w:val="en-GB"/>
        </w:rPr>
        <w:tab/>
        <w:t>A</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BASIL OIL</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BASIL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BAY OIL</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BAY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010275" w:rsidRDefault="00010275"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BENZALKONIUM CHLORIDE</w:t>
      </w:r>
      <w:r>
        <w:rPr>
          <w:rFonts w:ascii="Times New Roman" w:hAnsi="Times New Roman" w:cs="Times New Roman"/>
          <w:lang w:val="en-GB"/>
        </w:rPr>
        <w:fldChar w:fldCharType="begin"/>
      </w:r>
      <w:r>
        <w:instrText xml:space="preserve"> XE "</w:instrText>
      </w:r>
      <w:r w:rsidRPr="008531AC">
        <w:rPr>
          <w:rFonts w:ascii="Times New Roman" w:hAnsi="Times New Roman" w:cs="Times New Roman"/>
          <w:lang w:val="en-GB"/>
        </w:rPr>
        <w:instrText>BENZALKONIUM CHLORIDE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t>A,G3,E2</w:t>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2157B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BENZENE</w:t>
      </w:r>
      <w:r>
        <w:rPr>
          <w:rFonts w:ascii="Times New Roman" w:hAnsi="Times New Roman" w:cs="Times New Roman"/>
        </w:rPr>
        <w:fldChar w:fldCharType="begin"/>
      </w:r>
      <w:r>
        <w:instrText xml:space="preserve"> XE "</w:instrText>
      </w:r>
      <w:r w:rsidRPr="008531AC">
        <w:rPr>
          <w:rFonts w:ascii="Times New Roman" w:hAnsi="Times New Roman" w:cs="Times New Roman"/>
        </w:rPr>
        <w:instrText>BENZENE</w:instrText>
      </w:r>
      <w:r>
        <w:instrText xml:space="preserve">" </w:instrText>
      </w:r>
      <w:r>
        <w:rPr>
          <w:rFonts w:ascii="Times New Roman" w:hAnsi="Times New Roman" w:cs="Times New Roman"/>
        </w:rPr>
        <w:fldChar w:fldCharType="end"/>
      </w:r>
      <w:r w:rsidR="00BA3CF1" w:rsidRPr="007C5A1D">
        <w:rPr>
          <w:rFonts w:ascii="Times New Roman" w:hAnsi="Times New Roman" w:cs="Times New Roman"/>
        </w:rPr>
        <w:tab/>
        <w:t>A,G3,E1,R1,S1</w:t>
      </w:r>
    </w:p>
    <w:p w:rsidR="00BA3CF1" w:rsidRPr="007C5A1D" w:rsidRDefault="00BA3CF1" w:rsidP="006B7CE9">
      <w:pPr>
        <w:pStyle w:val="appendetabs"/>
        <w:tabs>
          <w:tab w:val="left" w:pos="5760"/>
        </w:tabs>
        <w:spacing w:line="240" w:lineRule="auto"/>
        <w:rPr>
          <w:rFonts w:ascii="Times New Roman" w:hAnsi="Times New Roman" w:cs="Times New Roman"/>
        </w:rPr>
      </w:pPr>
    </w:p>
    <w:p w:rsidR="00114965" w:rsidRPr="007C5A1D" w:rsidRDefault="002157B4" w:rsidP="00114965">
      <w:pPr>
        <w:tabs>
          <w:tab w:val="num" w:pos="851"/>
          <w:tab w:val="center" w:pos="5670"/>
          <w:tab w:val="left" w:pos="5812"/>
          <w:tab w:val="left" w:pos="7230"/>
        </w:tabs>
        <w:rPr>
          <w:sz w:val="20"/>
          <w:szCs w:val="20"/>
          <w:lang w:eastAsia="en-AU"/>
        </w:rPr>
      </w:pPr>
      <w:r>
        <w:rPr>
          <w:sz w:val="20"/>
          <w:szCs w:val="20"/>
          <w:lang w:val="en-GB"/>
        </w:rPr>
        <w:t>1,2-BENZENEDIOL</w:t>
      </w:r>
      <w:r>
        <w:rPr>
          <w:sz w:val="20"/>
          <w:szCs w:val="20"/>
          <w:lang w:val="en-GB"/>
        </w:rPr>
        <w:fldChar w:fldCharType="begin"/>
      </w:r>
      <w:r>
        <w:instrText xml:space="preserve"> XE "</w:instrText>
      </w:r>
      <w:r w:rsidRPr="008531AC">
        <w:rPr>
          <w:sz w:val="20"/>
          <w:szCs w:val="20"/>
          <w:lang w:val="en-GB"/>
        </w:rPr>
        <w:instrText>1,2-BENZENEDIOL</w:instrText>
      </w:r>
      <w:r>
        <w:instrText xml:space="preserve">" </w:instrText>
      </w:r>
      <w:r>
        <w:rPr>
          <w:sz w:val="20"/>
          <w:szCs w:val="20"/>
          <w:lang w:val="en-GB"/>
        </w:rPr>
        <w:fldChar w:fldCharType="end"/>
      </w:r>
      <w:r w:rsidR="00114965" w:rsidRPr="007C5A1D">
        <w:rPr>
          <w:sz w:val="20"/>
          <w:szCs w:val="20"/>
          <w:lang w:val="en-GB"/>
        </w:rPr>
        <w:t xml:space="preserve"> (Catechol) </w:t>
      </w:r>
      <w:r w:rsidR="00114965" w:rsidRPr="007C5A1D">
        <w:rPr>
          <w:sz w:val="20"/>
          <w:szCs w:val="20"/>
          <w:lang w:eastAsia="en-AU"/>
        </w:rPr>
        <w:tab/>
      </w:r>
      <w:r w:rsidR="00114965" w:rsidRPr="007C5A1D">
        <w:rPr>
          <w:sz w:val="20"/>
          <w:szCs w:val="20"/>
          <w:lang w:eastAsia="en-AU"/>
        </w:rPr>
        <w:tab/>
        <w:t>A,E1,S1</w:t>
      </w:r>
    </w:p>
    <w:p w:rsidR="00114965" w:rsidRPr="007C5A1D" w:rsidRDefault="00114965" w:rsidP="00114965">
      <w:pPr>
        <w:pStyle w:val="BodyText1"/>
        <w:rPr>
          <w:rFonts w:ascii="Times New Roman" w:hAnsi="Times New Roman" w:cs="Times New Roman"/>
        </w:rPr>
      </w:pPr>
    </w:p>
    <w:p w:rsidR="00BA3CF1" w:rsidRPr="007C5A1D" w:rsidRDefault="0052110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BENZOYL PEROXIDE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BENZOYL PEROXIDE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above 20 per cent</w:t>
      </w:r>
      <w:r w:rsidRPr="007C5A1D">
        <w:rPr>
          <w:rFonts w:ascii="Times New Roman" w:hAnsi="Times New Roman" w:cs="Times New Roman"/>
          <w:lang w:val="en-GB"/>
        </w:rPr>
        <w:tab/>
        <w:t>A,E2,S1</w:t>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above 10 per cent up to 20 per cent</w:t>
      </w:r>
      <w:r w:rsidRPr="007C5A1D">
        <w:rPr>
          <w:rFonts w:ascii="Times New Roman" w:hAnsi="Times New Roman" w:cs="Times New Roman"/>
          <w:lang w:val="en-GB"/>
        </w:rPr>
        <w:tab/>
        <w:t>A,E1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10 per cent or less</w:t>
      </w:r>
      <w:r w:rsidRPr="007C5A1D">
        <w:rPr>
          <w:rFonts w:ascii="Times New Roman" w:hAnsi="Times New Roman" w:cs="Times New Roman"/>
          <w:lang w:val="en-GB"/>
        </w:rPr>
        <w:tab/>
        <w:t>A</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52110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BERGAMOT OIL</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BERGAMOT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BIFLUORIDES</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BIFLUORIDES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br/>
        <w:t>(including ammonium, potassium and sodium salts)</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t>A</w:t>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6 or 7</w:t>
      </w:r>
      <w:r w:rsidRPr="007C5A1D">
        <w:rPr>
          <w:rFonts w:ascii="Times New Roman" w:hAnsi="Times New Roman" w:cs="Times New Roman"/>
          <w:lang w:val="en-GB"/>
        </w:rPr>
        <w:tab/>
        <w:t>A,G3,E2,S5</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BORAX</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BORAX</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BORIC ACID</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BORIC ACID</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BORON TRIFLUORIDE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BORON TRIFLUORIDE</w:instrText>
      </w:r>
      <w:r>
        <w:instrText xml:space="preserve">" </w:instrText>
      </w:r>
      <w:r>
        <w:rPr>
          <w:rFonts w:ascii="Times New Roman" w:hAnsi="Times New Roman" w:cs="Times New Roman"/>
          <w:lang w:val="en-GB"/>
        </w:rPr>
        <w:fldChar w:fldCharType="end"/>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t>A</w:t>
      </w:r>
    </w:p>
    <w:p w:rsidR="00BA3CF1" w:rsidRPr="007C5A1D" w:rsidRDefault="00BA3CF1" w:rsidP="006B7CE9">
      <w:pPr>
        <w:pStyle w:val="newappetablevel2"/>
        <w:tabs>
          <w:tab w:val="clear" w:pos="283"/>
          <w:tab w:val="clear" w:pos="3005"/>
          <w:tab w:val="clear" w:pos="5102"/>
          <w:tab w:val="clear" w:pos="6576"/>
          <w:tab w:val="left" w:pos="227"/>
          <w:tab w:val="left" w:pos="5760"/>
        </w:tabs>
        <w:spacing w:before="140"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6 or 7</w:t>
      </w:r>
      <w:r w:rsidRPr="007C5A1D">
        <w:rPr>
          <w:rFonts w:ascii="Times New Roman" w:hAnsi="Times New Roman" w:cs="Times New Roman"/>
          <w:lang w:val="en-GB"/>
        </w:rPr>
        <w:tab/>
        <w:t>A,G3,E2,S5</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BROMOFORM</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BROMOFORM</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A,G3,E2,R1,S2</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BRUCINE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BRUCINE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A,G1,G2,G3,R2</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2-BUTOXYETHANOL</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2-BUTOXYETHANOL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and its acetates</w:t>
      </w:r>
      <w:r w:rsidR="00BA3CF1" w:rsidRPr="007C5A1D">
        <w:rPr>
          <w:rFonts w:ascii="Times New Roman" w:hAnsi="Times New Roman" w:cs="Times New Roman"/>
          <w:lang w:val="en-GB"/>
        </w:rPr>
        <w:tab/>
        <w:t>A,E2,S1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CADMIUM COMPOUNDS</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CADMIUM COMPOUNDS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CAJUPUT OIL</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CAJUPUT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left" w:pos="227"/>
          <w:tab w:val="left" w:pos="283"/>
          <w:tab w:val="left" w:pos="5760"/>
          <w:tab w:val="right" w:pos="6803"/>
        </w:tabs>
        <w:spacing w:line="240" w:lineRule="auto"/>
        <w:rPr>
          <w:rFonts w:ascii="Times New Roman" w:hAnsi="Times New Roman" w:cs="Times New Roman"/>
          <w:lang w:val="en-GB"/>
        </w:rPr>
      </w:pPr>
      <w:r>
        <w:rPr>
          <w:rFonts w:ascii="Times New Roman" w:hAnsi="Times New Roman" w:cs="Times New Roman"/>
          <w:lang w:val="en-GB"/>
        </w:rPr>
        <w:t>CAMPHOR</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CAMPHOR</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r>
      <w:r w:rsidR="006B7CE9" w:rsidRPr="007C5A1D">
        <w:rPr>
          <w:rFonts w:ascii="Times New Roman" w:hAnsi="Times New Roman" w:cs="Times New Roman"/>
          <w:lang w:val="en-GB"/>
        </w:rPr>
        <w:tab/>
      </w:r>
      <w:r w:rsidR="00BA3CF1" w:rsidRPr="007C5A1D">
        <w:rPr>
          <w:rFonts w:ascii="Times New Roman" w:hAnsi="Times New Roman" w:cs="Times New Roman"/>
          <w:lang w:val="en-GB"/>
        </w:rPr>
        <w:t>A,G1,G3,G5</w:t>
      </w:r>
    </w:p>
    <w:p w:rsidR="00076814" w:rsidRPr="007C5A1D" w:rsidRDefault="00076814" w:rsidP="006B7CE9">
      <w:pPr>
        <w:pStyle w:val="newappetabs"/>
        <w:tabs>
          <w:tab w:val="left" w:pos="227"/>
          <w:tab w:val="left" w:pos="283"/>
          <w:tab w:val="right" w:pos="1701"/>
          <w:tab w:val="right" w:leader="dot" w:pos="3969"/>
          <w:tab w:val="left" w:pos="4252"/>
          <w:tab w:val="left" w:pos="5760"/>
          <w:tab w:val="right" w:pos="6803"/>
        </w:tabs>
        <w:spacing w:line="240" w:lineRule="auto"/>
        <w:rPr>
          <w:rFonts w:ascii="Times New Roman" w:hAnsi="Times New Roman" w:cs="Times New Roman"/>
        </w:rPr>
      </w:pPr>
    </w:p>
    <w:p w:rsidR="00BA3CF1" w:rsidRPr="007C5A1D" w:rsidRDefault="00B91060" w:rsidP="006B7CE9">
      <w:pPr>
        <w:pStyle w:val="newappetabs"/>
        <w:tabs>
          <w:tab w:val="left" w:pos="227"/>
          <w:tab w:val="left" w:pos="283"/>
          <w:tab w:val="right" w:pos="1701"/>
          <w:tab w:val="right" w:leader="dot" w:pos="3969"/>
          <w:tab w:val="left" w:pos="4252"/>
          <w:tab w:val="left" w:pos="5760"/>
          <w:tab w:val="right" w:pos="6803"/>
        </w:tabs>
        <w:spacing w:line="240" w:lineRule="auto"/>
        <w:rPr>
          <w:rFonts w:ascii="Times New Roman" w:hAnsi="Times New Roman" w:cs="Times New Roman"/>
        </w:rPr>
      </w:pPr>
      <w:r>
        <w:rPr>
          <w:rFonts w:ascii="Times New Roman" w:hAnsi="Times New Roman" w:cs="Times New Roman"/>
        </w:rPr>
        <w:t>CARBAMIDE PEROXIDE</w:t>
      </w:r>
      <w:r>
        <w:rPr>
          <w:rFonts w:ascii="Times New Roman" w:hAnsi="Times New Roman" w:cs="Times New Roman"/>
        </w:rPr>
        <w:fldChar w:fldCharType="begin"/>
      </w:r>
      <w:r>
        <w:instrText xml:space="preserve"> XE "</w:instrText>
      </w:r>
      <w:r w:rsidRPr="00513BDB">
        <w:rPr>
          <w:rFonts w:ascii="Times New Roman" w:hAnsi="Times New Roman" w:cs="Times New Roman"/>
        </w:rPr>
        <w:instrText>CARBAMIDE PEROXIDE</w:instrText>
      </w:r>
      <w:r>
        <w:instrText xml:space="preserve">" </w:instrText>
      </w:r>
      <w:r>
        <w:rPr>
          <w:rFonts w:ascii="Times New Roman" w:hAnsi="Times New Roman" w:cs="Times New Roman"/>
        </w:rPr>
        <w:fldChar w:fldCharType="end"/>
      </w:r>
    </w:p>
    <w:p w:rsidR="00BA3CF1" w:rsidRPr="007C5A1D" w:rsidRDefault="00BA3CF1" w:rsidP="006B7CE9">
      <w:pPr>
        <w:pStyle w:val="newappetabs"/>
        <w:tabs>
          <w:tab w:val="left" w:pos="227"/>
          <w:tab w:val="left" w:pos="283"/>
          <w:tab w:val="right" w:pos="1701"/>
          <w:tab w:val="right" w:leader="dot" w:pos="3969"/>
          <w:tab w:val="left" w:pos="4252"/>
          <w:tab w:val="left" w:pos="5760"/>
          <w:tab w:val="right" w:pos="6803"/>
        </w:tabs>
        <w:spacing w:line="240" w:lineRule="auto"/>
        <w:rPr>
          <w:rFonts w:ascii="Times New Roman" w:hAnsi="Times New Roman" w:cs="Times New Roman"/>
        </w:rPr>
      </w:pPr>
    </w:p>
    <w:p w:rsidR="00BA3CF1" w:rsidRPr="007C5A1D" w:rsidRDefault="00BA3CF1" w:rsidP="006B7CE9">
      <w:pPr>
        <w:pStyle w:val="newappetablevel2"/>
        <w:tabs>
          <w:tab w:val="clear" w:pos="3005"/>
          <w:tab w:val="clear" w:pos="5102"/>
          <w:tab w:val="left" w:pos="227"/>
          <w:tab w:val="left" w:pos="5760"/>
          <w:tab w:val="right" w:pos="6803"/>
        </w:tabs>
        <w:spacing w:line="240" w:lineRule="auto"/>
        <w:rPr>
          <w:rFonts w:ascii="Times New Roman" w:hAnsi="Times New Roman" w:cs="Times New Roman"/>
        </w:rPr>
      </w:pPr>
      <w:r w:rsidRPr="007C5A1D">
        <w:rPr>
          <w:rFonts w:ascii="Times New Roman" w:hAnsi="Times New Roman" w:cs="Times New Roman"/>
        </w:rPr>
        <w:t>•</w:t>
      </w:r>
      <w:r w:rsidRPr="007C5A1D">
        <w:rPr>
          <w:rFonts w:ascii="Times New Roman" w:hAnsi="Times New Roman" w:cs="Times New Roman"/>
        </w:rPr>
        <w:tab/>
        <w:t>more than 9 per cent up to 60 per cent</w:t>
      </w:r>
      <w:r w:rsidRPr="007C5A1D">
        <w:rPr>
          <w:rFonts w:ascii="Times New Roman" w:hAnsi="Times New Roman" w:cs="Times New Roman"/>
        </w:rPr>
        <w:tab/>
        <w:t>A,G3,E2,S1</w:t>
      </w:r>
    </w:p>
    <w:p w:rsidR="00BA3CF1" w:rsidRPr="007C5A1D" w:rsidRDefault="00BA3CF1" w:rsidP="006B7CE9">
      <w:pPr>
        <w:pStyle w:val="newappetablevel2"/>
        <w:tabs>
          <w:tab w:val="clear" w:pos="3005"/>
          <w:tab w:val="clear" w:pos="5102"/>
          <w:tab w:val="left" w:pos="227"/>
          <w:tab w:val="left" w:pos="5760"/>
          <w:tab w:val="right" w:pos="6803"/>
        </w:tabs>
        <w:spacing w:line="240" w:lineRule="auto"/>
        <w:rPr>
          <w:rFonts w:ascii="Times New Roman" w:hAnsi="Times New Roman" w:cs="Times New Roman"/>
        </w:rPr>
      </w:pPr>
    </w:p>
    <w:p w:rsidR="00BA3CF1" w:rsidRPr="007C5A1D" w:rsidRDefault="00BA3CF1" w:rsidP="006B7CE9">
      <w:pPr>
        <w:pStyle w:val="newappetablevel2"/>
        <w:tabs>
          <w:tab w:val="clear" w:pos="3005"/>
          <w:tab w:val="clear" w:pos="5102"/>
          <w:tab w:val="left" w:pos="227"/>
          <w:tab w:val="left" w:pos="5760"/>
          <w:tab w:val="right" w:pos="6803"/>
        </w:tabs>
        <w:spacing w:line="240" w:lineRule="auto"/>
        <w:rPr>
          <w:rFonts w:ascii="Times New Roman" w:hAnsi="Times New Roman" w:cs="Times New Roman"/>
          <w:lang w:val="en-GB"/>
        </w:rPr>
      </w:pPr>
      <w:r w:rsidRPr="007C5A1D">
        <w:rPr>
          <w:rFonts w:ascii="Times New Roman" w:hAnsi="Times New Roman" w:cs="Times New Roman"/>
        </w:rPr>
        <w:t>•</w:t>
      </w:r>
      <w:r w:rsidRPr="007C5A1D">
        <w:rPr>
          <w:rFonts w:ascii="Times New Roman" w:hAnsi="Times New Roman" w:cs="Times New Roman"/>
        </w:rPr>
        <w:tab/>
        <w:t>more than 60 per cent</w:t>
      </w:r>
      <w:r w:rsidRPr="007C5A1D">
        <w:rPr>
          <w:rFonts w:ascii="Times New Roman" w:hAnsi="Times New Roman" w:cs="Times New Roman"/>
        </w:rPr>
        <w:tab/>
        <w:t>A,G1,G3,G4,E2,S1</w:t>
      </w:r>
    </w:p>
    <w:p w:rsidR="00BA3CF1" w:rsidRPr="007C5A1D" w:rsidRDefault="00BA3CF1" w:rsidP="006B7CE9">
      <w:pPr>
        <w:pStyle w:val="appendetabs"/>
        <w:tabs>
          <w:tab w:val="left" w:pos="227"/>
          <w:tab w:val="left" w:pos="3005"/>
          <w:tab w:val="left" w:pos="5102"/>
          <w:tab w:val="left" w:pos="5760"/>
          <w:tab w:val="left" w:pos="6576"/>
        </w:tabs>
        <w:spacing w:line="240" w:lineRule="auto"/>
        <w:rPr>
          <w:rFonts w:ascii="Times New Roman" w:hAnsi="Times New Roman" w:cs="Times New Roman"/>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CARBON DISULFIDE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CARBON DISULFIDE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A,G3,E2,R1,S2</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CARBON TETRACHLORIDE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CARBON TETRACHLORIDE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A,G3,E1,R1,S1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CASSIA OIL</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CASSIA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CHLORINATING COMPOUNDS</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CHLORINATING COMPOUNDS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b/>
          <w:bCs/>
          <w:lang w:val="en-GB"/>
        </w:rPr>
        <w:t>except</w:t>
      </w:r>
      <w:r w:rsidR="00BA3CF1" w:rsidRPr="007C5A1D">
        <w:rPr>
          <w:rFonts w:ascii="Times New Roman" w:hAnsi="Times New Roman" w:cs="Times New Roman"/>
          <w:lang w:val="en-GB"/>
        </w:rPr>
        <w:t xml:space="preserve"> when </w:t>
      </w:r>
      <w:r w:rsidR="00BA3CF1" w:rsidRPr="007C5A1D">
        <w:rPr>
          <w:rFonts w:ascii="Times New Roman" w:hAnsi="Times New Roman" w:cs="Times New Roman"/>
          <w:lang w:val="en-GB"/>
        </w:rPr>
        <w:br/>
        <w:t>separately specified, containing</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above 4 per cent and below 10 per cent </w:t>
      </w:r>
      <w:r w:rsidRPr="007C5A1D">
        <w:rPr>
          <w:rFonts w:ascii="Times New Roman" w:hAnsi="Times New Roman" w:cs="Times New Roman"/>
          <w:lang w:val="en-GB"/>
        </w:rPr>
        <w:br/>
      </w:r>
      <w:r w:rsidRPr="007C5A1D">
        <w:rPr>
          <w:rFonts w:ascii="Times New Roman" w:hAnsi="Times New Roman" w:cs="Times New Roman"/>
          <w:lang w:val="en-GB"/>
        </w:rPr>
        <w:tab/>
        <w:t>of available chlorine</w:t>
      </w:r>
      <w:r w:rsidRPr="007C5A1D">
        <w:rPr>
          <w:rFonts w:ascii="Times New Roman" w:hAnsi="Times New Roman" w:cs="Times New Roman"/>
          <w:lang w:val="en-GB"/>
        </w:rPr>
        <w:tab/>
        <w:t>A,G3,E1,S1</w:t>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10 per cent or more of available chlorine</w:t>
      </w:r>
      <w:r w:rsidRPr="007C5A1D">
        <w:rPr>
          <w:rFonts w:ascii="Times New Roman" w:hAnsi="Times New Roman" w:cs="Times New Roman"/>
          <w:lang w:val="en-GB"/>
        </w:rPr>
        <w:tab/>
        <w:t>A,G3,E2,S1</w:t>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CHLORIDE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CHLORIDE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(gas)</w:t>
      </w:r>
      <w:r w:rsidR="00BA3CF1" w:rsidRPr="007C5A1D">
        <w:rPr>
          <w:rFonts w:ascii="Times New Roman" w:hAnsi="Times New Roman" w:cs="Times New Roman"/>
          <w:lang w:val="en-GB"/>
        </w:rPr>
        <w:tab/>
        <w:t>A,E1,R1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CHLOROCRESOL</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CHLOROCRESOL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A,G3,E2,S2</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CHLOROFORM</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CHLOROFORM</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A,G3,E1,R1,S1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CHROMATES</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CHROMATES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CHROMIUM TRIOXIDE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CHROMIUM TRIOXIDE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CINEOLE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CINEOLE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A,G1,G3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CINNAMON BARK OIL</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CINNAMON BARK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CINNAMON LEAF OIL</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CINNAMON LEAF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b/>
          <w:bCs/>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CLIMBAZOLE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CLIMBAZOLE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CLOVE OIL</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CLOVE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A,G1,G3,E2</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E57700"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COCOYL GLYCINATE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COCOYL GLYCINATE</w:instrText>
      </w:r>
      <w:r>
        <w:instrText xml:space="preserve">" </w:instrText>
      </w:r>
      <w:r>
        <w:rPr>
          <w:rFonts w:ascii="Times New Roman" w:hAnsi="Times New Roman" w:cs="Times New Roman"/>
          <w:lang w:val="en-GB"/>
        </w:rPr>
        <w:fldChar w:fldCharType="end"/>
      </w:r>
      <w:r w:rsidR="00E57700">
        <w:rPr>
          <w:rFonts w:ascii="Times New Roman" w:hAnsi="Times New Roman" w:cs="Times New Roman"/>
          <w:lang w:val="en-GB"/>
        </w:rPr>
        <w:tab/>
        <w:t>E1</w:t>
      </w:r>
    </w:p>
    <w:p w:rsidR="00E57700" w:rsidRPr="00E57700" w:rsidRDefault="00E57700" w:rsidP="00E57700">
      <w:pPr>
        <w:pStyle w:val="appendetabs"/>
        <w:rPr>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COPPER SULFATE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COPPER SULFATE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CREOSOTE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CREOSOTE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CRESOLS</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CRESOLS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CRESOLS</w:t>
      </w:r>
      <w:r w:rsidR="00BA3CF1" w:rsidRPr="007C5A1D">
        <w:rPr>
          <w:rFonts w:ascii="Times New Roman" w:hAnsi="Times New Roman" w:cs="Times New Roman"/>
          <w:lang w:val="en-GB"/>
        </w:rPr>
        <w:t xml:space="preserve"> in pressurised spray packs</w:t>
      </w:r>
      <w:r w:rsidR="00BA3CF1" w:rsidRPr="007C5A1D">
        <w:rPr>
          <w:rFonts w:ascii="Times New Roman" w:hAnsi="Times New Roman" w:cs="Times New Roman"/>
          <w:lang w:val="en-GB"/>
        </w:rPr>
        <w:tab/>
        <w:t>A,G6,E1,S1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CYANIDES</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CYANIDES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A,G1,E1,R2</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9106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CYANOACRYLIC ACID ESTERS</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CYANOACRYLIC ACID ESTERS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D5FA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CYANURIC ACID</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CYANURIC ACID</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076814" w:rsidRPr="007C5A1D" w:rsidRDefault="00076814" w:rsidP="00BD4A63">
      <w:pPr>
        <w:pStyle w:val="appendetabs"/>
        <w:spacing w:line="240" w:lineRule="auto"/>
        <w:rPr>
          <w:rFonts w:ascii="Times New Roman" w:hAnsi="Times New Roman" w:cs="Times New Roman"/>
          <w:lang w:val="en-GB"/>
        </w:rPr>
      </w:pPr>
    </w:p>
    <w:p w:rsidR="00BA3CF1" w:rsidRPr="007C5A1D" w:rsidRDefault="008D5FA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CYCLOHEXANONE PEROXIDE</w:t>
      </w:r>
      <w:r>
        <w:rPr>
          <w:rFonts w:ascii="Times New Roman" w:hAnsi="Times New Roman" w:cs="Times New Roman"/>
          <w:lang w:val="en-GB"/>
        </w:rPr>
        <w:fldChar w:fldCharType="begin"/>
      </w:r>
      <w:r>
        <w:instrText xml:space="preserve"> XE "</w:instrText>
      </w:r>
      <w:r w:rsidRPr="00513BDB">
        <w:rPr>
          <w:rFonts w:ascii="Times New Roman" w:hAnsi="Times New Roman" w:cs="Times New Roman"/>
          <w:lang w:val="en-GB"/>
        </w:rPr>
        <w:instrText>CYCLOHEXANONE PEROXIDE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appendetabs"/>
        <w:tabs>
          <w:tab w:val="left" w:pos="5760"/>
        </w:tabs>
        <w:spacing w:line="240" w:lineRule="auto"/>
        <w:rPr>
          <w:rFonts w:ascii="Times New Roman" w:hAnsi="Times New Roman" w:cs="Times New Roman"/>
        </w:rPr>
      </w:pPr>
    </w:p>
    <w:p w:rsidR="00BA3CF1" w:rsidRPr="007C5A1D" w:rsidRDefault="008D5FA6" w:rsidP="006B7CE9">
      <w:pPr>
        <w:pStyle w:val="newappetabs"/>
        <w:tabs>
          <w:tab w:val="clear" w:pos="3005"/>
          <w:tab w:val="left" w:pos="5760"/>
        </w:tabs>
        <w:spacing w:line="240" w:lineRule="auto"/>
        <w:rPr>
          <w:rFonts w:ascii="Times New Roman" w:hAnsi="Times New Roman" w:cs="Times New Roman"/>
          <w:lang w:val="de-DE"/>
        </w:rPr>
      </w:pPr>
      <w:r>
        <w:rPr>
          <w:rFonts w:ascii="Times New Roman" w:hAnsi="Times New Roman" w:cs="Times New Roman"/>
          <w:lang w:val="de-DE"/>
        </w:rPr>
        <w:t>CYCTEAMINE</w:t>
      </w:r>
      <w:r>
        <w:rPr>
          <w:rFonts w:ascii="Times New Roman" w:hAnsi="Times New Roman" w:cs="Times New Roman"/>
          <w:lang w:val="de-DE"/>
        </w:rPr>
        <w:fldChar w:fldCharType="begin"/>
      </w:r>
      <w:r>
        <w:instrText xml:space="preserve"> XE "</w:instrText>
      </w:r>
      <w:r w:rsidRPr="00513BDB">
        <w:rPr>
          <w:rFonts w:ascii="Times New Roman" w:hAnsi="Times New Roman" w:cs="Times New Roman"/>
          <w:lang w:val="de-DE"/>
        </w:rPr>
        <w:instrText>CYCTEAMINE</w:instrText>
      </w:r>
      <w:r>
        <w:instrText xml:space="preserve">" </w:instrText>
      </w:r>
      <w:r>
        <w:rPr>
          <w:rFonts w:ascii="Times New Roman" w:hAnsi="Times New Roman" w:cs="Times New Roman"/>
          <w:lang w:val="de-DE"/>
        </w:rPr>
        <w:fldChar w:fldCharType="end"/>
      </w:r>
      <w:r w:rsidR="00BA3CF1" w:rsidRPr="007C5A1D">
        <w:rPr>
          <w:rFonts w:ascii="Times New Roman" w:hAnsi="Times New Roman" w:cs="Times New Roman"/>
          <w:lang w:val="de-DE"/>
        </w:rPr>
        <w:tab/>
      </w:r>
      <w:r w:rsidR="006B7CE9" w:rsidRPr="007C5A1D">
        <w:rPr>
          <w:rFonts w:ascii="Times New Roman" w:hAnsi="Times New Roman" w:cs="Times New Roman"/>
          <w:lang w:val="de-DE"/>
        </w:rPr>
        <w:tab/>
      </w:r>
      <w:r w:rsidR="00BA3CF1" w:rsidRPr="007C5A1D">
        <w:rPr>
          <w:rFonts w:ascii="Times New Roman" w:hAnsi="Times New Roman" w:cs="Times New Roman"/>
          <w:lang w:val="de-DE"/>
        </w:rPr>
        <w:t>E1</w:t>
      </w:r>
    </w:p>
    <w:p w:rsidR="00BA3CF1" w:rsidRPr="007C5A1D" w:rsidRDefault="00BA3CF1" w:rsidP="006B7CE9">
      <w:pPr>
        <w:pStyle w:val="appendetabs"/>
        <w:tabs>
          <w:tab w:val="left" w:pos="5760"/>
        </w:tabs>
        <w:spacing w:line="240" w:lineRule="auto"/>
        <w:rPr>
          <w:rFonts w:ascii="Times New Roman" w:hAnsi="Times New Roman" w:cs="Times New Roman"/>
          <w:lang w:val="de-DE"/>
        </w:rPr>
      </w:pPr>
    </w:p>
    <w:p w:rsidR="00BA3CF1" w:rsidRPr="007C5A1D" w:rsidRDefault="00BA3CF1" w:rsidP="006B7CE9">
      <w:pPr>
        <w:pStyle w:val="ChapterHeading"/>
        <w:tabs>
          <w:tab w:val="left" w:pos="5760"/>
        </w:tabs>
        <w:spacing w:line="240" w:lineRule="auto"/>
        <w:jc w:val="left"/>
        <w:rPr>
          <w:rFonts w:ascii="Times New Roman" w:hAnsi="Times New Roman" w:cs="Times New Roman"/>
          <w:b w:val="0"/>
          <w:sz w:val="20"/>
          <w:szCs w:val="20"/>
          <w:lang w:val="de-DE"/>
        </w:rPr>
      </w:pPr>
      <w:r w:rsidRPr="007C5A1D">
        <w:rPr>
          <w:rFonts w:ascii="Times New Roman" w:hAnsi="Times New Roman" w:cs="Times New Roman"/>
          <w:b w:val="0"/>
          <w:bCs w:val="0"/>
          <w:sz w:val="20"/>
          <w:szCs w:val="20"/>
          <w:lang w:val="de-DE"/>
        </w:rPr>
        <w:t>ortho-</w:t>
      </w:r>
      <w:r w:rsidR="00953874">
        <w:rPr>
          <w:rFonts w:ascii="Times New Roman" w:hAnsi="Times New Roman" w:cs="Times New Roman"/>
          <w:b w:val="0"/>
          <w:bCs w:val="0"/>
          <w:sz w:val="20"/>
          <w:szCs w:val="20"/>
          <w:lang w:val="de-DE"/>
        </w:rPr>
        <w:t>DICHLOROBENZENE</w:t>
      </w:r>
      <w:r w:rsidR="00753568">
        <w:rPr>
          <w:rFonts w:ascii="Times New Roman" w:hAnsi="Times New Roman" w:cs="Times New Roman"/>
          <w:b w:val="0"/>
          <w:bCs w:val="0"/>
          <w:sz w:val="20"/>
          <w:szCs w:val="20"/>
          <w:lang w:val="de-DE"/>
        </w:rPr>
        <w:fldChar w:fldCharType="begin"/>
      </w:r>
      <w:r w:rsidR="00753568">
        <w:instrText xml:space="preserve"> </w:instrText>
      </w:r>
      <w:r w:rsidR="00753568" w:rsidRPr="00753568">
        <w:rPr>
          <w:b w:val="0"/>
        </w:rPr>
        <w:instrText>XE "</w:instrText>
      </w:r>
      <w:r w:rsidR="00753568" w:rsidRPr="00753568">
        <w:rPr>
          <w:rFonts w:ascii="Times New Roman" w:hAnsi="Times New Roman" w:cs="Times New Roman"/>
          <w:b w:val="0"/>
          <w:bCs w:val="0"/>
          <w:sz w:val="20"/>
          <w:szCs w:val="20"/>
          <w:lang w:val="de-DE"/>
        </w:rPr>
        <w:instrText>DICHLOROBENZENE</w:instrText>
      </w:r>
      <w:r w:rsidR="00753568" w:rsidRPr="00753568">
        <w:rPr>
          <w:b w:val="0"/>
        </w:rPr>
        <w:instrText>"</w:instrText>
      </w:r>
      <w:r w:rsidR="00753568">
        <w:instrText xml:space="preserve"> </w:instrText>
      </w:r>
      <w:r w:rsidR="00753568">
        <w:rPr>
          <w:rFonts w:ascii="Times New Roman" w:hAnsi="Times New Roman" w:cs="Times New Roman"/>
          <w:b w:val="0"/>
          <w:bCs w:val="0"/>
          <w:sz w:val="20"/>
          <w:szCs w:val="20"/>
          <w:lang w:val="de-DE"/>
        </w:rPr>
        <w:fldChar w:fldCharType="end"/>
      </w:r>
      <w:r w:rsidR="00572C49">
        <w:rPr>
          <w:rFonts w:ascii="Times New Roman" w:hAnsi="Times New Roman" w:cs="Times New Roman"/>
          <w:b w:val="0"/>
          <w:bCs w:val="0"/>
          <w:sz w:val="20"/>
          <w:szCs w:val="20"/>
          <w:lang w:val="de-DE"/>
        </w:rPr>
        <w:tab/>
      </w:r>
      <w:r w:rsidR="00572C49">
        <w:rPr>
          <w:rFonts w:ascii="Times New Roman" w:hAnsi="Times New Roman" w:cs="Times New Roman"/>
          <w:b w:val="0"/>
          <w:bCs w:val="0"/>
          <w:sz w:val="20"/>
          <w:szCs w:val="20"/>
          <w:lang w:val="de-DE"/>
        </w:rPr>
        <w:tab/>
      </w:r>
      <w:r w:rsidR="00572C49">
        <w:rPr>
          <w:rFonts w:ascii="Times New Roman" w:hAnsi="Times New Roman" w:cs="Times New Roman"/>
          <w:b w:val="0"/>
          <w:bCs w:val="0"/>
          <w:sz w:val="20"/>
          <w:szCs w:val="20"/>
          <w:lang w:val="de-DE"/>
        </w:rPr>
        <w:tab/>
      </w:r>
      <w:r w:rsidR="00572C49">
        <w:rPr>
          <w:rFonts w:ascii="Times New Roman" w:hAnsi="Times New Roman" w:cs="Times New Roman"/>
          <w:b w:val="0"/>
          <w:bCs w:val="0"/>
          <w:sz w:val="20"/>
          <w:szCs w:val="20"/>
          <w:lang w:val="de-DE"/>
        </w:rPr>
        <w:tab/>
      </w:r>
      <w:r w:rsidR="00572C49">
        <w:rPr>
          <w:rFonts w:ascii="Times New Roman" w:hAnsi="Times New Roman" w:cs="Times New Roman"/>
          <w:b w:val="0"/>
          <w:bCs w:val="0"/>
          <w:sz w:val="20"/>
          <w:szCs w:val="20"/>
          <w:lang w:val="de-DE"/>
        </w:rPr>
        <w:tab/>
      </w:r>
      <w:r w:rsidRPr="007C5A1D">
        <w:rPr>
          <w:rFonts w:ascii="Times New Roman" w:hAnsi="Times New Roman" w:cs="Times New Roman"/>
          <w:b w:val="0"/>
          <w:sz w:val="20"/>
          <w:szCs w:val="20"/>
          <w:lang w:val="de-DE"/>
        </w:rPr>
        <w:tab/>
        <w:t>A,G3,E1,S1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sidRPr="007C5A1D">
        <w:rPr>
          <w:rFonts w:ascii="Times New Roman" w:hAnsi="Times New Roman" w:cs="Times New Roman"/>
        </w:rPr>
        <w:t>para-</w:t>
      </w:r>
      <w:r w:rsidR="00953874">
        <w:rPr>
          <w:rFonts w:ascii="Times New Roman" w:hAnsi="Times New Roman" w:cs="Times New Roman"/>
        </w:rPr>
        <w:t>DICHLOROBENZENE</w:t>
      </w:r>
      <w:r w:rsidR="00753568">
        <w:rPr>
          <w:rFonts w:ascii="Times New Roman" w:hAnsi="Times New Roman" w:cs="Times New Roman"/>
        </w:rPr>
        <w:fldChar w:fldCharType="begin"/>
      </w:r>
      <w:r w:rsidR="00753568">
        <w:instrText xml:space="preserve"> XE "</w:instrText>
      </w:r>
      <w:r w:rsidR="00753568" w:rsidRPr="00260F7E">
        <w:rPr>
          <w:rFonts w:ascii="Times New Roman" w:hAnsi="Times New Roman" w:cs="Times New Roman"/>
        </w:rPr>
        <w:instrText>DICHLOROBENZENE</w:instrText>
      </w:r>
      <w:r w:rsidR="00753568">
        <w:instrText xml:space="preserve">" </w:instrText>
      </w:r>
      <w:r w:rsidR="00753568">
        <w:rPr>
          <w:rFonts w:ascii="Times New Roman" w:hAnsi="Times New Roman" w:cs="Times New Roman"/>
        </w:rPr>
        <w:fldChar w:fldCharType="end"/>
      </w:r>
      <w:r w:rsidRPr="007C5A1D">
        <w:rPr>
          <w:rFonts w:ascii="Times New Roman" w:hAnsi="Times New Roman" w:cs="Times New Roman"/>
        </w:rPr>
        <w:t xml:space="preserve"> (PDB)</w:t>
      </w:r>
      <w:r w:rsidRPr="007C5A1D">
        <w:rPr>
          <w:rFonts w:ascii="Times New Roman" w:hAnsi="Times New Roman" w:cs="Times New Roman"/>
        </w:rPr>
        <w:tab/>
        <w:t>A</w:t>
      </w:r>
      <w:r w:rsidRPr="007C5A1D">
        <w:rPr>
          <w:rFonts w:ascii="Times New Roman" w:hAnsi="Times New Roman" w:cs="Times New Roman"/>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DICHLOROETHYL ETHER</w:t>
      </w:r>
      <w:r w:rsidR="00753568">
        <w:rPr>
          <w:rFonts w:ascii="Times New Roman" w:hAnsi="Times New Roman" w:cs="Times New Roman"/>
        </w:rPr>
        <w:fldChar w:fldCharType="begin"/>
      </w:r>
      <w:r w:rsidR="00753568">
        <w:instrText xml:space="preserve"> XE "</w:instrText>
      </w:r>
      <w:r w:rsidR="00753568" w:rsidRPr="00203F12">
        <w:rPr>
          <w:rFonts w:ascii="Times New Roman" w:hAnsi="Times New Roman" w:cs="Times New Roman"/>
        </w:rPr>
        <w:instrText>DICHLOROETHYL ETHER</w:instrText>
      </w:r>
      <w:r w:rsidR="00753568">
        <w:instrText xml:space="preserve">" </w:instrText>
      </w:r>
      <w:r w:rsidR="00753568">
        <w:rPr>
          <w:rFonts w:ascii="Times New Roman" w:hAnsi="Times New Roman" w:cs="Times New Roman"/>
        </w:rPr>
        <w:fldChar w:fldCharType="end"/>
      </w:r>
      <w:r w:rsidR="00BA3CF1" w:rsidRPr="007C5A1D">
        <w:rPr>
          <w:rFonts w:ascii="Times New Roman" w:hAnsi="Times New Roman" w:cs="Times New Roman"/>
        </w:rPr>
        <w:tab/>
        <w:t>A,G3,E1,R1,S1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DICHLOROISOCYANURATES</w:t>
      </w:r>
      <w:r w:rsidR="00753568">
        <w:rPr>
          <w:rFonts w:ascii="Times New Roman" w:hAnsi="Times New Roman" w:cs="Times New Roman"/>
        </w:rPr>
        <w:fldChar w:fldCharType="begin"/>
      </w:r>
      <w:r w:rsidR="00753568">
        <w:instrText xml:space="preserve"> XE "</w:instrText>
      </w:r>
      <w:r w:rsidR="00753568" w:rsidRPr="00203F12">
        <w:rPr>
          <w:rFonts w:ascii="Times New Roman" w:hAnsi="Times New Roman" w:cs="Times New Roman"/>
        </w:rPr>
        <w:instrText>DICHLOROISOCYANURATES</w:instrText>
      </w:r>
      <w:r w:rsidR="00753568">
        <w:instrText xml:space="preserve">" </w:instrText>
      </w:r>
      <w:r w:rsidR="00753568">
        <w:rPr>
          <w:rFonts w:ascii="Times New Roman" w:hAnsi="Times New Roman" w:cs="Times New Roman"/>
        </w:rPr>
        <w:fldChar w:fldCharType="end"/>
      </w:r>
      <w:r w:rsidR="00BA3CF1" w:rsidRPr="007C5A1D">
        <w:rPr>
          <w:rFonts w:ascii="Times New Roman" w:hAnsi="Times New Roman" w:cs="Times New Roman"/>
        </w:rPr>
        <w:tab/>
        <w:t>A,G3,E1,S1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DICHLOROMETHANE</w:t>
      </w:r>
      <w:r w:rsidR="00753568">
        <w:rPr>
          <w:rFonts w:ascii="Times New Roman" w:hAnsi="Times New Roman" w:cs="Times New Roman"/>
        </w:rPr>
        <w:fldChar w:fldCharType="begin"/>
      </w:r>
      <w:r w:rsidR="00753568">
        <w:instrText xml:space="preserve"> XE "</w:instrText>
      </w:r>
      <w:r w:rsidR="00753568" w:rsidRPr="00203F12">
        <w:rPr>
          <w:rFonts w:ascii="Times New Roman" w:hAnsi="Times New Roman" w:cs="Times New Roman"/>
        </w:rPr>
        <w:instrText>DICHLOROMETHANE</w:instrText>
      </w:r>
      <w:r w:rsidR="00753568">
        <w:instrText xml:space="preserve">" </w:instrText>
      </w:r>
      <w:r w:rsidR="00753568">
        <w:rPr>
          <w:rFonts w:ascii="Times New Roman" w:hAnsi="Times New Roman" w:cs="Times New Roman"/>
        </w:rPr>
        <w:fldChar w:fldCharType="end"/>
      </w:r>
      <w:r w:rsidR="00BA3CF1" w:rsidRPr="007C5A1D">
        <w:rPr>
          <w:rFonts w:ascii="Times New Roman" w:hAnsi="Times New Roman" w:cs="Times New Roman"/>
        </w:rPr>
        <w:t xml:space="preserve"> (methylene chloride)</w:t>
      </w:r>
      <w:r w:rsidR="00BA3CF1" w:rsidRPr="007C5A1D">
        <w:rPr>
          <w:rFonts w:ascii="Times New Roman" w:hAnsi="Times New Roman" w:cs="Times New Roman"/>
        </w:rPr>
        <w:tab/>
        <w:t>A,G3,G5,E1,R1,S1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in pressurised spray packs</w:t>
      </w:r>
      <w:r w:rsidRPr="007C5A1D">
        <w:rPr>
          <w:rFonts w:ascii="Times New Roman" w:hAnsi="Times New Roman" w:cs="Times New Roman"/>
          <w:lang w:val="en-GB"/>
        </w:rPr>
        <w:tab/>
        <w:t>A,G6,S1</w:t>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DICHROMATES</w:t>
      </w:r>
      <w:r w:rsidR="00753568">
        <w:rPr>
          <w:rFonts w:ascii="Times New Roman" w:hAnsi="Times New Roman" w:cs="Times New Roman"/>
          <w:lang w:val="en-GB"/>
        </w:rPr>
        <w:fldChar w:fldCharType="begin"/>
      </w:r>
      <w:r w:rsidR="00753568">
        <w:instrText xml:space="preserve"> XE "</w:instrText>
      </w:r>
      <w:r w:rsidR="00753568" w:rsidRPr="00203F12">
        <w:rPr>
          <w:rFonts w:ascii="Times New Roman" w:hAnsi="Times New Roman" w:cs="Times New Roman"/>
          <w:lang w:val="en-GB"/>
        </w:rPr>
        <w:instrText>DICHROMATES</w:instrText>
      </w:r>
      <w:r w:rsidR="00753568">
        <w:instrText xml:space="preserve">" </w:instrText>
      </w:r>
      <w:r w:rsidR="00753568">
        <w:rPr>
          <w:rFonts w:ascii="Times New Roman" w:hAnsi="Times New Roman" w:cs="Times New Roman"/>
          <w:lang w:val="en-GB"/>
        </w:rPr>
        <w:fldChar w:fldCharType="end"/>
      </w:r>
      <w:r w:rsidR="00BA3CF1" w:rsidRPr="007C5A1D">
        <w:rPr>
          <w:rFonts w:ascii="Times New Roman" w:hAnsi="Times New Roman" w:cs="Times New Roman"/>
          <w:lang w:val="en-GB"/>
        </w:rPr>
        <w:tab/>
        <w:t>A,G1,G3,E2,S1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953874" w:rsidP="006B7CE9">
      <w:pPr>
        <w:pStyle w:val="newappetabs"/>
        <w:tabs>
          <w:tab w:val="clear" w:pos="3005"/>
          <w:tab w:val="clear" w:pos="5102"/>
          <w:tab w:val="left" w:pos="5760"/>
        </w:tabs>
        <w:spacing w:line="240" w:lineRule="auto"/>
        <w:rPr>
          <w:rFonts w:ascii="Times New Roman" w:hAnsi="Times New Roman" w:cs="Times New Roman"/>
          <w:lang w:val="en-GB"/>
        </w:rPr>
      </w:pPr>
      <w:r>
        <w:rPr>
          <w:rFonts w:ascii="Times New Roman" w:hAnsi="Times New Roman" w:cs="Times New Roman"/>
        </w:rPr>
        <w:t>DIDEC</w:t>
      </w:r>
      <w:r w:rsidR="001A0220">
        <w:rPr>
          <w:rFonts w:ascii="Times New Roman" w:hAnsi="Times New Roman" w:cs="Times New Roman"/>
        </w:rPr>
        <w:t>Y</w:t>
      </w:r>
      <w:r>
        <w:rPr>
          <w:rFonts w:ascii="Times New Roman" w:hAnsi="Times New Roman" w:cs="Times New Roman"/>
        </w:rPr>
        <w:t>LDIMETHYLAMMONIUM SALTS</w:t>
      </w:r>
      <w:r w:rsidR="00BA3CF1" w:rsidRPr="007C5A1D">
        <w:rPr>
          <w:rFonts w:ascii="Times New Roman" w:hAnsi="Times New Roman" w:cs="Times New Roman"/>
        </w:rPr>
        <w:tab/>
        <w:t>A,G3</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DIESEL</w:t>
      </w:r>
      <w:r w:rsidR="00753568">
        <w:rPr>
          <w:rFonts w:ascii="Times New Roman" w:hAnsi="Times New Roman" w:cs="Times New Roman"/>
        </w:rPr>
        <w:fldChar w:fldCharType="begin"/>
      </w:r>
      <w:r w:rsidR="00753568">
        <w:instrText xml:space="preserve"> XE "</w:instrText>
      </w:r>
      <w:r w:rsidR="00753568" w:rsidRPr="00203F12">
        <w:rPr>
          <w:rFonts w:ascii="Times New Roman" w:hAnsi="Times New Roman" w:cs="Times New Roman"/>
        </w:rPr>
        <w:instrText>DIESEL</w:instrText>
      </w:r>
      <w:r w:rsidR="00753568">
        <w:instrText xml:space="preserve">" </w:instrText>
      </w:r>
      <w:r w:rsidR="00753568">
        <w:rPr>
          <w:rFonts w:ascii="Times New Roman" w:hAnsi="Times New Roman" w:cs="Times New Roman"/>
        </w:rPr>
        <w:fldChar w:fldCharType="end"/>
      </w:r>
      <w:r w:rsidR="00BA3CF1" w:rsidRPr="007C5A1D">
        <w:rPr>
          <w:rFonts w:ascii="Times New Roman" w:hAnsi="Times New Roman" w:cs="Times New Roman"/>
        </w:rPr>
        <w:t xml:space="preserve"> (distillate)</w:t>
      </w:r>
      <w:r w:rsidR="009F48E0" w:rsidRPr="007C5A1D">
        <w:rPr>
          <w:rFonts w:ascii="Times New Roman" w:hAnsi="Times New Roman" w:cs="Times New Roman"/>
          <w:lang w:val="en-GB"/>
        </w:rPr>
        <w:t xml:space="preserve"> </w:t>
      </w:r>
      <w:r w:rsidR="00BA3CF1" w:rsidRPr="007C5A1D">
        <w:rPr>
          <w:rFonts w:ascii="Times New Roman" w:hAnsi="Times New Roman" w:cs="Times New Roman"/>
        </w:rPr>
        <w:tab/>
        <w:t>A,G3</w:t>
      </w:r>
      <w:r w:rsidR="00BA3CF1" w:rsidRPr="007C5A1D">
        <w:rPr>
          <w:rFonts w:ascii="Times New Roman" w:hAnsi="Times New Roman" w:cs="Times New Roman"/>
        </w:rPr>
        <w:tab/>
      </w:r>
      <w:r w:rsidR="00BA3CF1" w:rsidRPr="007C5A1D">
        <w:rPr>
          <w:rFonts w:ascii="Times New Roman" w:hAnsi="Times New Roman" w:cs="Times New Roman"/>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DIETHANOLAMINE</w:t>
      </w:r>
      <w:r w:rsidR="00753568">
        <w:rPr>
          <w:rFonts w:ascii="Times New Roman" w:hAnsi="Times New Roman" w:cs="Times New Roman"/>
        </w:rPr>
        <w:fldChar w:fldCharType="begin"/>
      </w:r>
      <w:r w:rsidR="00753568">
        <w:instrText xml:space="preserve"> XE "</w:instrText>
      </w:r>
      <w:r w:rsidR="00753568" w:rsidRPr="00203F12">
        <w:rPr>
          <w:rFonts w:ascii="Times New Roman" w:hAnsi="Times New Roman" w:cs="Times New Roman"/>
        </w:rPr>
        <w:instrText>DIETHANOLAMINE</w:instrText>
      </w:r>
      <w:r w:rsidR="00753568">
        <w:instrText xml:space="preserve">" </w:instrText>
      </w:r>
      <w:r w:rsidR="00753568">
        <w:rPr>
          <w:rFonts w:ascii="Times New Roman" w:hAnsi="Times New Roman" w:cs="Times New Roman"/>
        </w:rPr>
        <w:fldChar w:fldCharType="end"/>
      </w:r>
      <w:r w:rsidR="00BA3CF1" w:rsidRPr="007C5A1D">
        <w:rPr>
          <w:rFonts w:ascii="Times New Roman" w:hAnsi="Times New Roman" w:cs="Times New Roman"/>
        </w:rPr>
        <w:tab/>
      </w:r>
      <w:r w:rsidR="00BA3CF1" w:rsidRPr="007C5A1D">
        <w:rPr>
          <w:rFonts w:ascii="Times New Roman" w:hAnsi="Times New Roman" w:cs="Times New Roman"/>
        </w:rPr>
        <w:tab/>
      </w:r>
      <w:r w:rsidR="00BA3CF1" w:rsidRPr="007C5A1D">
        <w:rPr>
          <w:rFonts w:ascii="Times New Roman" w:hAnsi="Times New Roman" w:cs="Times New Roman"/>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A,G3</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EE0F3B" w:rsidRPr="007C5A1D" w:rsidRDefault="00953874" w:rsidP="006B7CE9">
      <w:pPr>
        <w:pStyle w:val="newappetabs"/>
        <w:tabs>
          <w:tab w:val="clear" w:pos="5102"/>
          <w:tab w:val="left" w:pos="5760"/>
        </w:tabs>
        <w:spacing w:line="240" w:lineRule="auto"/>
        <w:rPr>
          <w:rFonts w:ascii="Times New Roman" w:hAnsi="Times New Roman" w:cs="Times New Roman"/>
        </w:rPr>
      </w:pPr>
      <w:r>
        <w:rPr>
          <w:rFonts w:ascii="Times New Roman" w:hAnsi="Times New Roman" w:cs="Times New Roman"/>
        </w:rPr>
        <w:t>5,6-DIHYDROXYINDOLINE</w:t>
      </w:r>
      <w:r w:rsidR="00753568">
        <w:rPr>
          <w:rFonts w:ascii="Times New Roman" w:hAnsi="Times New Roman" w:cs="Times New Roman"/>
        </w:rPr>
        <w:fldChar w:fldCharType="begin"/>
      </w:r>
      <w:r w:rsidR="00753568">
        <w:instrText xml:space="preserve"> XE "</w:instrText>
      </w:r>
      <w:r w:rsidR="00753568" w:rsidRPr="00203F12">
        <w:rPr>
          <w:rFonts w:ascii="Times New Roman" w:hAnsi="Times New Roman" w:cs="Times New Roman"/>
        </w:rPr>
        <w:instrText>5,6-DIHYDROXYINDOLINE</w:instrText>
      </w:r>
      <w:r w:rsidR="00753568">
        <w:instrText xml:space="preserve">" </w:instrText>
      </w:r>
      <w:r w:rsidR="00753568">
        <w:rPr>
          <w:rFonts w:ascii="Times New Roman" w:hAnsi="Times New Roman" w:cs="Times New Roman"/>
        </w:rPr>
        <w:fldChar w:fldCharType="end"/>
      </w:r>
      <w:r w:rsidR="00BA3CF1" w:rsidRPr="007C5A1D">
        <w:rPr>
          <w:rFonts w:ascii="Times New Roman" w:hAnsi="Times New Roman" w:cs="Times New Roman"/>
        </w:rPr>
        <w:tab/>
      </w:r>
      <w:r w:rsidR="00BA3CF1" w:rsidRPr="007C5A1D">
        <w:rPr>
          <w:rFonts w:ascii="Times New Roman" w:hAnsi="Times New Roman" w:cs="Times New Roman"/>
        </w:rPr>
        <w:tab/>
        <w:t>E1</w:t>
      </w:r>
    </w:p>
    <w:p w:rsidR="00EE0F3B" w:rsidRPr="007C5A1D" w:rsidRDefault="00EE0F3B">
      <w:pPr>
        <w:rPr>
          <w:color w:val="000000"/>
          <w:sz w:val="20"/>
          <w:szCs w:val="20"/>
          <w:lang w:val="en-US"/>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DIMETHYLFORMAMIDE</w:t>
      </w:r>
      <w:r w:rsidR="00753568">
        <w:rPr>
          <w:rFonts w:ascii="Times New Roman" w:hAnsi="Times New Roman" w:cs="Times New Roman"/>
          <w:lang w:val="en-GB"/>
        </w:rPr>
        <w:fldChar w:fldCharType="begin"/>
      </w:r>
      <w:r w:rsidR="00753568">
        <w:instrText xml:space="preserve"> XE "</w:instrText>
      </w:r>
      <w:r w:rsidR="00753568" w:rsidRPr="00203F12">
        <w:rPr>
          <w:rFonts w:ascii="Times New Roman" w:hAnsi="Times New Roman" w:cs="Times New Roman"/>
          <w:lang w:val="en-GB"/>
        </w:rPr>
        <w:instrText>DIMETHYLFORMAMIDE</w:instrText>
      </w:r>
      <w:r w:rsidR="00753568">
        <w:instrText xml:space="preserve">" </w:instrText>
      </w:r>
      <w:r w:rsidR="00753568">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less than 75 per cent</w:t>
      </w:r>
      <w:r w:rsidRPr="007C5A1D">
        <w:rPr>
          <w:rFonts w:ascii="Times New Roman" w:hAnsi="Times New Roman" w:cs="Times New Roman"/>
          <w:lang w:val="en-GB"/>
        </w:rPr>
        <w:tab/>
        <w:t>A</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75 per cent or more</w:t>
      </w:r>
      <w:r w:rsidRPr="007C5A1D">
        <w:rPr>
          <w:rFonts w:ascii="Times New Roman" w:hAnsi="Times New Roman" w:cs="Times New Roman"/>
          <w:lang w:val="en-GB"/>
        </w:rPr>
        <w:tab/>
        <w:t>A,E1,R1,S1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DIMETHYL SULFOXIDE</w:t>
      </w:r>
      <w:r w:rsidR="00753568">
        <w:rPr>
          <w:rFonts w:ascii="Times New Roman" w:hAnsi="Times New Roman" w:cs="Times New Roman"/>
          <w:lang w:val="en-GB"/>
        </w:rPr>
        <w:fldChar w:fldCharType="begin"/>
      </w:r>
      <w:r w:rsidR="00753568">
        <w:instrText xml:space="preserve"> XE "</w:instrText>
      </w:r>
      <w:r w:rsidR="00753568" w:rsidRPr="00203F12">
        <w:rPr>
          <w:rFonts w:ascii="Times New Roman" w:hAnsi="Times New Roman" w:cs="Times New Roman"/>
          <w:lang w:val="en-GB"/>
        </w:rPr>
        <w:instrText>DIMETHYL SULFOXIDE</w:instrText>
      </w:r>
      <w:r w:rsidR="00753568">
        <w:instrText xml:space="preserve">" </w:instrText>
      </w:r>
      <w:r w:rsidR="00753568">
        <w:rPr>
          <w:rFonts w:ascii="Times New Roman" w:hAnsi="Times New Roman" w:cs="Times New Roman"/>
          <w:lang w:val="en-GB"/>
        </w:rPr>
        <w:fldChar w:fldCharType="end"/>
      </w:r>
      <w:r w:rsidR="00BA3CF1" w:rsidRPr="007C5A1D">
        <w:rPr>
          <w:rFonts w:ascii="Times New Roman" w:hAnsi="Times New Roman" w:cs="Times New Roman"/>
          <w:lang w:val="en-GB"/>
        </w:rPr>
        <w:tab/>
        <w:t>A,G3,E1,S1</w:t>
      </w:r>
      <w:r w:rsidR="00BA3CF1"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DINITROCRESOLS</w:t>
      </w:r>
      <w:r w:rsidR="00753568">
        <w:rPr>
          <w:rFonts w:ascii="Times New Roman" w:hAnsi="Times New Roman" w:cs="Times New Roman"/>
          <w:lang w:val="en-GB"/>
        </w:rPr>
        <w:fldChar w:fldCharType="begin"/>
      </w:r>
      <w:r w:rsidR="00753568">
        <w:instrText xml:space="preserve"> XE "</w:instrText>
      </w:r>
      <w:r w:rsidR="00753568" w:rsidRPr="00203F12">
        <w:rPr>
          <w:rFonts w:ascii="Times New Roman" w:hAnsi="Times New Roman" w:cs="Times New Roman"/>
          <w:lang w:val="en-GB"/>
        </w:rPr>
        <w:instrText>DINITROCRESOLS</w:instrText>
      </w:r>
      <w:r w:rsidR="00753568">
        <w:instrText xml:space="preserve">" </w:instrText>
      </w:r>
      <w:r w:rsidR="00753568">
        <w:rPr>
          <w:rFonts w:ascii="Times New Roman" w:hAnsi="Times New Roman" w:cs="Times New Roman"/>
          <w:lang w:val="en-GB"/>
        </w:rPr>
        <w:fldChar w:fldCharType="end"/>
      </w:r>
      <w:r w:rsidR="00BA3CF1" w:rsidRPr="007C5A1D">
        <w:rPr>
          <w:rFonts w:ascii="Times New Roman" w:hAnsi="Times New Roman" w:cs="Times New Roman"/>
          <w:lang w:val="en-GB"/>
        </w:rPr>
        <w:tab/>
        <w:t>A,G1,E1,S1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953874"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DINITROPHENOLS</w:t>
      </w:r>
      <w:r w:rsidR="00753568">
        <w:rPr>
          <w:rFonts w:ascii="Times New Roman" w:hAnsi="Times New Roman" w:cs="Times New Roman"/>
          <w:lang w:val="en-GB"/>
        </w:rPr>
        <w:fldChar w:fldCharType="begin"/>
      </w:r>
      <w:r w:rsidR="00753568">
        <w:instrText xml:space="preserve"> XE "</w:instrText>
      </w:r>
      <w:r w:rsidR="00753568" w:rsidRPr="00203F12">
        <w:rPr>
          <w:rFonts w:ascii="Times New Roman" w:hAnsi="Times New Roman" w:cs="Times New Roman"/>
          <w:lang w:val="en-GB"/>
        </w:rPr>
        <w:instrText>DINITROPHENOLS</w:instrText>
      </w:r>
      <w:r w:rsidR="00753568">
        <w:instrText xml:space="preserve">" </w:instrText>
      </w:r>
      <w:r w:rsidR="00753568">
        <w:rPr>
          <w:rFonts w:ascii="Times New Roman" w:hAnsi="Times New Roman" w:cs="Times New Roman"/>
          <w:lang w:val="en-GB"/>
        </w:rPr>
        <w:fldChar w:fldCharType="end"/>
      </w:r>
      <w:r w:rsidR="00BA3CF1" w:rsidRPr="007C5A1D">
        <w:rPr>
          <w:rFonts w:ascii="Times New Roman" w:hAnsi="Times New Roman" w:cs="Times New Roman"/>
          <w:lang w:val="en-GB"/>
        </w:rPr>
        <w:tab/>
        <w:t>A,G1,E1,S1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753568"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DIOXANE</w:t>
      </w:r>
      <w:r>
        <w:rPr>
          <w:rFonts w:ascii="Times New Roman" w:hAnsi="Times New Roman" w:cs="Times New Roman"/>
          <w:lang w:val="en-GB"/>
        </w:rPr>
        <w:fldChar w:fldCharType="begin"/>
      </w:r>
      <w:r>
        <w:instrText xml:space="preserve"> XE "</w:instrText>
      </w:r>
      <w:r w:rsidRPr="00203F12">
        <w:rPr>
          <w:rFonts w:ascii="Times New Roman" w:hAnsi="Times New Roman" w:cs="Times New Roman"/>
          <w:lang w:val="en-GB"/>
        </w:rPr>
        <w:instrText>DIOXANE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A,G3,E1,R1,S1</w:t>
      </w:r>
      <w:r w:rsidR="00BA3CF1"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753568"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DISTILLATE</w:t>
      </w:r>
      <w:r>
        <w:rPr>
          <w:rFonts w:ascii="Times New Roman" w:hAnsi="Times New Roman" w:cs="Times New Roman"/>
          <w:lang w:val="en-GB"/>
        </w:rPr>
        <w:fldChar w:fldCharType="begin"/>
      </w:r>
      <w:r>
        <w:instrText xml:space="preserve"> XE "</w:instrText>
      </w:r>
      <w:r w:rsidRPr="00203F12">
        <w:rPr>
          <w:rFonts w:ascii="Times New Roman" w:hAnsi="Times New Roman" w:cs="Times New Roman"/>
          <w:lang w:val="en-GB"/>
        </w:rPr>
        <w:instrText>DISTILLATE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53568"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caps/>
          <w:lang w:val="en-GB"/>
        </w:rPr>
      </w:pPr>
      <w:r w:rsidRPr="00753568">
        <w:rPr>
          <w:rFonts w:ascii="Times New Roman" w:hAnsi="Times New Roman" w:cs="Times New Roman"/>
          <w:caps/>
          <w:lang w:val="en-GB"/>
        </w:rPr>
        <w:t>N-(N-Dodecyl)-2-pyrrolidone</w:t>
      </w:r>
      <w:r w:rsidR="00753568">
        <w:rPr>
          <w:rFonts w:ascii="Times New Roman" w:hAnsi="Times New Roman" w:cs="Times New Roman"/>
          <w:caps/>
          <w:lang w:val="en-GB"/>
        </w:rPr>
        <w:fldChar w:fldCharType="begin"/>
      </w:r>
      <w:r w:rsidR="00753568">
        <w:instrText xml:space="preserve"> XE "</w:instrText>
      </w:r>
      <w:r w:rsidR="00753568" w:rsidRPr="00203F12">
        <w:rPr>
          <w:rFonts w:ascii="Times New Roman" w:hAnsi="Times New Roman" w:cs="Times New Roman"/>
          <w:caps/>
          <w:lang w:val="en-GB"/>
        </w:rPr>
        <w:instrText>N-(N-Dodecyl)-2-pyrrolidone</w:instrText>
      </w:r>
      <w:r w:rsidR="00753568">
        <w:instrText xml:space="preserve">" </w:instrText>
      </w:r>
      <w:r w:rsidR="00753568">
        <w:rPr>
          <w:rFonts w:ascii="Times New Roman" w:hAnsi="Times New Roman" w:cs="Times New Roman"/>
          <w:caps/>
          <w:lang w:val="en-GB"/>
        </w:rPr>
        <w:fldChar w:fldCharType="end"/>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A,G3,E1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A,G3,E2,S1</w:t>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753568"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EPOXY RESINS</w:t>
      </w:r>
      <w:r>
        <w:rPr>
          <w:rFonts w:ascii="Times New Roman" w:hAnsi="Times New Roman" w:cs="Times New Roman"/>
          <w:lang w:val="en-GB"/>
        </w:rPr>
        <w:fldChar w:fldCharType="begin"/>
      </w:r>
      <w:r>
        <w:instrText xml:space="preserve"> XE "</w:instrText>
      </w:r>
      <w:r w:rsidRPr="00203F12">
        <w:rPr>
          <w:rFonts w:ascii="Times New Roman" w:hAnsi="Times New Roman" w:cs="Times New Roman"/>
          <w:lang w:val="en-GB"/>
        </w:rPr>
        <w:instrText>EPOXY RESINS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liquid</w:t>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 xml:space="preserve">Essential oils containing </w:t>
      </w:r>
      <w:r w:rsidR="00753568">
        <w:rPr>
          <w:rFonts w:ascii="Times New Roman" w:hAnsi="Times New Roman" w:cs="Times New Roman"/>
          <w:lang w:val="en-GB"/>
        </w:rPr>
        <w:t>CAMPHOR</w:t>
      </w:r>
      <w:r w:rsidRPr="007C5A1D">
        <w:rPr>
          <w:rFonts w:ascii="Times New Roman" w:hAnsi="Times New Roman" w:cs="Times New Roman"/>
          <w:lang w:val="en-GB"/>
        </w:rPr>
        <w:t xml:space="preserve"> as natural </w:t>
      </w:r>
      <w:r w:rsidRPr="007C5A1D">
        <w:rPr>
          <w:rFonts w:ascii="Times New Roman" w:hAnsi="Times New Roman" w:cs="Times New Roman"/>
          <w:lang w:val="en-GB"/>
        </w:rPr>
        <w:br/>
        <w:t>component unless otherwise specified.</w:t>
      </w:r>
      <w:r w:rsidRPr="007C5A1D">
        <w:rPr>
          <w:rFonts w:ascii="Times New Roman" w:hAnsi="Times New Roman" w:cs="Times New Roman"/>
          <w:lang w:val="en-GB"/>
        </w:rPr>
        <w:tab/>
        <w:t>A,G3</w:t>
      </w:r>
    </w:p>
    <w:p w:rsidR="00823397" w:rsidRPr="007C5A1D" w:rsidRDefault="00823397"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753568"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ETHANOLAMINE</w:t>
      </w:r>
      <w:r>
        <w:rPr>
          <w:rFonts w:ascii="Times New Roman" w:hAnsi="Times New Roman" w:cs="Times New Roman"/>
          <w:lang w:val="en-GB"/>
        </w:rPr>
        <w:fldChar w:fldCharType="begin"/>
      </w:r>
      <w:r>
        <w:instrText xml:space="preserve"> XE "</w:instrText>
      </w:r>
      <w:r w:rsidRPr="00203F12">
        <w:rPr>
          <w:rFonts w:ascii="Times New Roman" w:hAnsi="Times New Roman" w:cs="Times New Roman"/>
          <w:lang w:val="en-GB"/>
        </w:rPr>
        <w:instrText>ETHANOLAMINE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A,G3,E1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ETHER</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ETHER</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A,G3,E1,R1</w:t>
      </w:r>
      <w:r w:rsidR="00BA3CF1"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ETHYL BROMIDE</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ETHYL BROMIDE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A,E2,S1,R1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ETHYLENE GLYCOL</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ETHYLENE GLYCOL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8250B0">
        <w:rPr>
          <w:rFonts w:ascii="Times New Roman" w:hAnsi="Times New Roman" w:cs="Times New Roman"/>
          <w:caps/>
          <w:lang w:val="en-GB"/>
        </w:rPr>
        <w:t>Ethylene glycol monoalkyl ethers</w:t>
      </w:r>
      <w:r w:rsidR="008250B0">
        <w:rPr>
          <w:rFonts w:ascii="Times New Roman" w:hAnsi="Times New Roman" w:cs="Times New Roman"/>
          <w:caps/>
          <w:lang w:val="en-GB"/>
        </w:rPr>
        <w:fldChar w:fldCharType="begin"/>
      </w:r>
      <w:r w:rsidR="008250B0">
        <w:instrText xml:space="preserve"> XE "</w:instrText>
      </w:r>
      <w:r w:rsidR="008250B0" w:rsidRPr="003D71F7">
        <w:rPr>
          <w:rFonts w:ascii="Times New Roman" w:hAnsi="Times New Roman" w:cs="Times New Roman"/>
          <w:caps/>
          <w:lang w:val="en-GB"/>
        </w:rPr>
        <w:instrText>Ethylene glycol monoalkyl ethers</w:instrText>
      </w:r>
      <w:r w:rsidR="008250B0">
        <w:instrText xml:space="preserve">" </w:instrText>
      </w:r>
      <w:r w:rsidR="008250B0">
        <w:rPr>
          <w:rFonts w:ascii="Times New Roman" w:hAnsi="Times New Roman" w:cs="Times New Roman"/>
          <w:caps/>
          <w:lang w:val="en-GB"/>
        </w:rPr>
        <w:fldChar w:fldCharType="end"/>
      </w:r>
      <w:r w:rsidRPr="007C5A1D">
        <w:rPr>
          <w:rFonts w:ascii="Times New Roman" w:hAnsi="Times New Roman" w:cs="Times New Roman"/>
          <w:lang w:val="en-GB"/>
        </w:rPr>
        <w:t xml:space="preserve"> and their </w:t>
      </w:r>
      <w:r w:rsidRPr="007C5A1D">
        <w:rPr>
          <w:rFonts w:ascii="Times New Roman" w:hAnsi="Times New Roman" w:cs="Times New Roman"/>
          <w:lang w:val="en-GB"/>
        </w:rPr>
        <w:br/>
        <w:t xml:space="preserve">acetates,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ETHYLENE OXIDE</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ETHYLENE OXIDE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A,E2,R1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EUCALYPTUS OIL</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EUCALYPTUS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A,G1,G3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r>
        <w:rPr>
          <w:rFonts w:ascii="Times New Roman" w:hAnsi="Times New Roman" w:cs="Times New Roman"/>
          <w:lang w:val="de-DE"/>
        </w:rPr>
        <w:t>EUGENOL</w:t>
      </w:r>
      <w:r>
        <w:rPr>
          <w:rFonts w:ascii="Times New Roman" w:hAnsi="Times New Roman" w:cs="Times New Roman"/>
          <w:lang w:val="de-DE"/>
        </w:rPr>
        <w:fldChar w:fldCharType="begin"/>
      </w:r>
      <w:r>
        <w:instrText xml:space="preserve"> XE "</w:instrText>
      </w:r>
      <w:r w:rsidRPr="003D71F7">
        <w:rPr>
          <w:rFonts w:ascii="Times New Roman" w:hAnsi="Times New Roman" w:cs="Times New Roman"/>
          <w:lang w:val="de-DE"/>
        </w:rPr>
        <w:instrText>EUGENOL</w:instrText>
      </w:r>
      <w:r>
        <w:instrText xml:space="preserve">" </w:instrText>
      </w:r>
      <w:r>
        <w:rPr>
          <w:rFonts w:ascii="Times New Roman" w:hAnsi="Times New Roman" w:cs="Times New Roman"/>
          <w:lang w:val="de-DE"/>
        </w:rPr>
        <w:fldChar w:fldCharType="end"/>
      </w:r>
      <w:r w:rsidR="00BA3CF1" w:rsidRPr="007C5A1D">
        <w:rPr>
          <w:rFonts w:ascii="Times New Roman" w:hAnsi="Times New Roman" w:cs="Times New Roman"/>
          <w:lang w:val="de-DE"/>
        </w:rPr>
        <w:tab/>
        <w:t>A,G1,G3,E2</w:t>
      </w:r>
      <w:r w:rsidR="00BA3CF1" w:rsidRPr="007C5A1D">
        <w:rPr>
          <w:rFonts w:ascii="Times New Roman" w:hAnsi="Times New Roman" w:cs="Times New Roman"/>
          <w:lang w:val="de-DE"/>
        </w:rPr>
        <w:tab/>
      </w:r>
      <w:r w:rsidR="00BA3CF1" w:rsidRPr="007C5A1D">
        <w:rPr>
          <w:rFonts w:ascii="Times New Roman" w:hAnsi="Times New Roman" w:cs="Times New Roman"/>
          <w:lang w:val="de-DE"/>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FLUORIDE</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FLUORIDE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b/>
          <w:bCs/>
          <w:lang w:val="en-GB"/>
        </w:rPr>
        <w:t>except</w:t>
      </w:r>
      <w:r w:rsidR="00BA3CF1" w:rsidRPr="007C5A1D">
        <w:rPr>
          <w:rFonts w:ascii="Times New Roman" w:hAnsi="Times New Roman" w:cs="Times New Roman"/>
          <w:lang w:val="en-GB"/>
        </w:rPr>
        <w:t xml:space="preserve"> when separately specified</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A,G1,G3,E2,S1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FORMALDEHYDE</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FORMALDEHYDE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(see also paraformaldehyde)</w:t>
      </w:r>
      <w:r w:rsidR="00BA3CF1" w:rsidRPr="007C5A1D">
        <w:rPr>
          <w:rFonts w:ascii="Times New Roman" w:hAnsi="Times New Roman" w:cs="Times New Roman"/>
          <w:lang w:val="en-GB"/>
        </w:rPr>
        <w:tab/>
        <w:t>A,G3,E2,R1,S1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FORMIC ACID</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FORMIC ACID</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AF4B61" w:rsidRPr="007C5A1D" w:rsidRDefault="008250B0" w:rsidP="00AF4B61">
      <w:pPr>
        <w:keepNext/>
        <w:keepLines/>
        <w:spacing w:before="120"/>
        <w:outlineLvl w:val="1"/>
        <w:rPr>
          <w:b/>
          <w:bCs/>
          <w:sz w:val="20"/>
          <w:szCs w:val="20"/>
          <w:lang w:eastAsia="en-AU"/>
        </w:rPr>
      </w:pPr>
      <w:bookmarkStart w:id="168" w:name="_Toc408301477"/>
      <w:bookmarkStart w:id="169" w:name="_Toc408306151"/>
      <w:r>
        <w:rPr>
          <w:rFonts w:eastAsia="Cambria"/>
          <w:sz w:val="20"/>
          <w:szCs w:val="20"/>
        </w:rPr>
        <w:t>FURFURAL</w:t>
      </w:r>
      <w:r>
        <w:rPr>
          <w:rFonts w:eastAsia="Cambria"/>
          <w:sz w:val="20"/>
          <w:szCs w:val="20"/>
        </w:rPr>
        <w:fldChar w:fldCharType="begin"/>
      </w:r>
      <w:r>
        <w:instrText xml:space="preserve"> XE "</w:instrText>
      </w:r>
      <w:r w:rsidRPr="003D71F7">
        <w:rPr>
          <w:rFonts w:eastAsia="Cambria"/>
          <w:sz w:val="20"/>
          <w:szCs w:val="20"/>
        </w:rPr>
        <w:instrText>FURFURAL</w:instrText>
      </w:r>
      <w:r>
        <w:instrText xml:space="preserve">" </w:instrText>
      </w:r>
      <w:r>
        <w:rPr>
          <w:rFonts w:eastAsia="Cambria"/>
          <w:sz w:val="20"/>
          <w:szCs w:val="20"/>
        </w:rPr>
        <w:fldChar w:fldCharType="end"/>
      </w:r>
      <w:r w:rsidR="00AF4B61" w:rsidRPr="007C5A1D">
        <w:rPr>
          <w:rFonts w:eastAsia="Cambria"/>
          <w:sz w:val="20"/>
          <w:szCs w:val="20"/>
        </w:rPr>
        <w:tab/>
      </w:r>
      <w:r w:rsidR="00AF4B61" w:rsidRPr="007C5A1D">
        <w:rPr>
          <w:rFonts w:eastAsia="Cambria"/>
          <w:sz w:val="20"/>
          <w:szCs w:val="20"/>
        </w:rPr>
        <w:tab/>
      </w:r>
      <w:r w:rsidR="00AF4B61" w:rsidRPr="007C5A1D">
        <w:rPr>
          <w:rFonts w:eastAsia="Cambria"/>
          <w:sz w:val="20"/>
          <w:szCs w:val="20"/>
        </w:rPr>
        <w:tab/>
      </w:r>
      <w:r w:rsidR="00AF4B61" w:rsidRPr="007C5A1D">
        <w:rPr>
          <w:rFonts w:eastAsia="Cambria"/>
          <w:sz w:val="20"/>
          <w:szCs w:val="20"/>
        </w:rPr>
        <w:tab/>
      </w:r>
      <w:r w:rsidR="00AF4B61" w:rsidRPr="007C5A1D">
        <w:rPr>
          <w:rFonts w:eastAsia="Cambria"/>
          <w:sz w:val="20"/>
          <w:szCs w:val="20"/>
        </w:rPr>
        <w:tab/>
      </w:r>
      <w:r w:rsidR="00AF4B61" w:rsidRPr="007C5A1D">
        <w:rPr>
          <w:rFonts w:eastAsia="Cambria"/>
          <w:sz w:val="20"/>
          <w:szCs w:val="20"/>
        </w:rPr>
        <w:tab/>
      </w:r>
      <w:r w:rsidR="00AF4B61" w:rsidRPr="007C5A1D">
        <w:rPr>
          <w:rFonts w:eastAsia="Cambria"/>
          <w:sz w:val="20"/>
          <w:szCs w:val="20"/>
        </w:rPr>
        <w:tab/>
      </w:r>
      <w:r w:rsidR="00AF4B61" w:rsidRPr="007C5A1D">
        <w:rPr>
          <w:rFonts w:eastAsia="Cambria"/>
          <w:sz w:val="20"/>
          <w:szCs w:val="20"/>
        </w:rPr>
        <w:tab/>
        <w:t>A,E1,S1</w:t>
      </w:r>
      <w:bookmarkEnd w:id="168"/>
      <w:bookmarkEnd w:id="169"/>
    </w:p>
    <w:p w:rsidR="00AF4B61" w:rsidRPr="007C5A1D" w:rsidRDefault="00AF4B6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GLUTARALDEHYDE</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GLUTARALDEHYDE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below 5 per cent</w:t>
      </w:r>
      <w:r w:rsidRPr="007C5A1D">
        <w:rPr>
          <w:rFonts w:ascii="Times New Roman" w:hAnsi="Times New Roman" w:cs="Times New Roman"/>
          <w:lang w:val="en-GB"/>
        </w:rPr>
        <w:tab/>
        <w:t>A,G3,E1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5 per cent or more</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GLYCOLIC ACID</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GLYCOLIC ACID</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GUANIDINE</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GUANIDINE</w:instrText>
      </w:r>
      <w:r>
        <w:instrText xml:space="preserve">" </w:instrText>
      </w:r>
      <w:r>
        <w:rPr>
          <w:rFonts w:ascii="Times New Roman" w:hAnsi="Times New Roman" w:cs="Times New Roman"/>
          <w:lang w:val="en-GB"/>
        </w:rPr>
        <w:fldChar w:fldCharType="end"/>
      </w:r>
      <w:r>
        <w:rPr>
          <w:rFonts w:ascii="Times New Roman" w:hAnsi="Times New Roman" w:cs="Times New Roman"/>
          <w:lang w:val="en-GB"/>
        </w:rPr>
        <w:t xml:space="preserve"> </w:t>
      </w:r>
      <w:r w:rsidR="00BA3CF1" w:rsidRPr="007C5A1D">
        <w:rPr>
          <w:rFonts w:ascii="Times New Roman" w:hAnsi="Times New Roman" w:cs="Times New Roman"/>
          <w:lang w:val="en-GB"/>
        </w:rPr>
        <w:t>when included in Schedule 6</w:t>
      </w:r>
      <w:r w:rsidR="00BA3CF1" w:rsidRPr="007C5A1D">
        <w:rPr>
          <w:rFonts w:ascii="Times New Roman" w:hAnsi="Times New Roman" w:cs="Times New Roman"/>
          <w:lang w:val="en-GB"/>
        </w:rPr>
        <w:tab/>
        <w:t>A,G3,E2,S1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HEXACHLOROPHANE</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HEXACHLOROPHANE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when included in Schedule 6 </w:t>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114965" w:rsidRPr="007C5A1D" w:rsidRDefault="008250B0" w:rsidP="00114965">
      <w:pPr>
        <w:tabs>
          <w:tab w:val="num" w:pos="851"/>
          <w:tab w:val="left" w:pos="5103"/>
          <w:tab w:val="center" w:pos="5670"/>
          <w:tab w:val="left" w:pos="5812"/>
        </w:tabs>
        <w:rPr>
          <w:sz w:val="20"/>
          <w:szCs w:val="20"/>
          <w:lang w:eastAsia="en-AU"/>
        </w:rPr>
      </w:pPr>
      <w:r>
        <w:rPr>
          <w:sz w:val="20"/>
          <w:szCs w:val="20"/>
          <w:lang w:val="en-GB"/>
        </w:rPr>
        <w:t>HEXYLOXYETHANOL</w:t>
      </w:r>
      <w:r>
        <w:rPr>
          <w:sz w:val="20"/>
          <w:szCs w:val="20"/>
          <w:lang w:val="en-GB"/>
        </w:rPr>
        <w:fldChar w:fldCharType="begin"/>
      </w:r>
      <w:r>
        <w:instrText xml:space="preserve"> XE "</w:instrText>
      </w:r>
      <w:r w:rsidRPr="003D71F7">
        <w:rPr>
          <w:sz w:val="20"/>
          <w:szCs w:val="20"/>
          <w:lang w:val="en-GB"/>
        </w:rPr>
        <w:instrText>HEXYLOXYETHANOL</w:instrText>
      </w:r>
      <w:r>
        <w:instrText xml:space="preserve">" </w:instrText>
      </w:r>
      <w:r>
        <w:rPr>
          <w:sz w:val="20"/>
          <w:szCs w:val="20"/>
          <w:lang w:val="en-GB"/>
        </w:rPr>
        <w:fldChar w:fldCharType="end"/>
      </w:r>
      <w:r w:rsidR="00114965" w:rsidRPr="007C5A1D">
        <w:rPr>
          <w:sz w:val="20"/>
          <w:szCs w:val="20"/>
          <w:lang w:val="en-GB"/>
        </w:rPr>
        <w:t xml:space="preserve"> </w:t>
      </w:r>
      <w:r w:rsidR="00114965" w:rsidRPr="007C5A1D">
        <w:rPr>
          <w:sz w:val="20"/>
          <w:szCs w:val="20"/>
          <w:lang w:eastAsia="en-AU"/>
        </w:rPr>
        <w:tab/>
      </w:r>
      <w:r w:rsidR="00114965" w:rsidRPr="007C5A1D">
        <w:rPr>
          <w:sz w:val="20"/>
          <w:szCs w:val="20"/>
          <w:lang w:eastAsia="en-AU"/>
        </w:rPr>
        <w:tab/>
      </w:r>
      <w:r w:rsidR="00114965" w:rsidRPr="007C5A1D">
        <w:rPr>
          <w:sz w:val="20"/>
          <w:szCs w:val="20"/>
          <w:lang w:eastAsia="en-AU"/>
        </w:rPr>
        <w:tab/>
        <w:t>A,G3,E2,S1</w:t>
      </w:r>
    </w:p>
    <w:p w:rsidR="00114965" w:rsidRPr="007C5A1D" w:rsidRDefault="00114965"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HYDRAZINE</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HYDRAZINE</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A,G1,G3,E2,R1,S1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HYDROCARBONS</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HYDROCARBONS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liquid</w:t>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HYDROCHLORIC ACID</w:t>
      </w:r>
      <w:r>
        <w:rPr>
          <w:rFonts w:ascii="Times New Roman" w:hAnsi="Times New Roman" w:cs="Times New Roman"/>
          <w:lang w:val="en-GB"/>
        </w:rPr>
        <w:fldChar w:fldCharType="begin"/>
      </w:r>
      <w:r>
        <w:instrText xml:space="preserve"> XE "</w:instrText>
      </w:r>
      <w:r w:rsidRPr="003D71F7">
        <w:rPr>
          <w:rFonts w:ascii="Times New Roman" w:hAnsi="Times New Roman" w:cs="Times New Roman"/>
          <w:lang w:val="en-GB"/>
        </w:rPr>
        <w:instrText>HYDROCHLORIC ACID</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A,G3</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8250B0">
        <w:rPr>
          <w:rFonts w:ascii="Times New Roman" w:hAnsi="Times New Roman" w:cs="Times New Roman"/>
          <w:caps/>
          <w:lang w:val="en-GB"/>
        </w:rPr>
        <w:t>Hydrofluoric acid</w:t>
      </w:r>
      <w:r w:rsidRPr="007C5A1D">
        <w:rPr>
          <w:rFonts w:ascii="Times New Roman" w:hAnsi="Times New Roman" w:cs="Times New Roman"/>
          <w:lang w:val="en-GB"/>
        </w:rPr>
        <w:t xml:space="preserve"> and admixtures that </w:t>
      </w:r>
      <w:r w:rsidRPr="007C5A1D">
        <w:rPr>
          <w:rFonts w:ascii="Times New Roman" w:hAnsi="Times New Roman" w:cs="Times New Roman"/>
          <w:lang w:val="en-GB"/>
        </w:rPr>
        <w:br/>
        <w:t>generate hydrofluoric acid</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6 or 7</w:t>
      </w:r>
      <w:r w:rsidRPr="007C5A1D">
        <w:rPr>
          <w:rFonts w:ascii="Times New Roman" w:hAnsi="Times New Roman" w:cs="Times New Roman"/>
          <w:lang w:val="en-GB"/>
        </w:rPr>
        <w:tab/>
        <w:t>A,G3,E2,S5</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010275" w:rsidRDefault="00010275"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010275" w:rsidRDefault="00010275"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010275" w:rsidRDefault="00010275"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HYDROGEN PEROXIDE</w:t>
      </w:r>
      <w:r w:rsidR="006F7EDD">
        <w:rPr>
          <w:rFonts w:ascii="Times New Roman" w:hAnsi="Times New Roman" w:cs="Times New Roman"/>
          <w:lang w:val="en-GB"/>
        </w:rPr>
        <w:fldChar w:fldCharType="begin"/>
      </w:r>
      <w:r w:rsidR="006F7EDD">
        <w:instrText xml:space="preserve"> XE "</w:instrText>
      </w:r>
      <w:r w:rsidR="006F7EDD" w:rsidRPr="0005169D">
        <w:rPr>
          <w:rFonts w:ascii="Times New Roman" w:hAnsi="Times New Roman" w:cs="Times New Roman"/>
          <w:lang w:val="en-GB"/>
        </w:rPr>
        <w:instrText>HYDROGEN PEROXIDE</w:instrText>
      </w:r>
      <w:r w:rsidR="006F7EDD">
        <w:instrText xml:space="preserve">" </w:instrText>
      </w:r>
      <w:r w:rsidR="006F7EDD">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more than 3 per cent up to 20 per cent</w:t>
      </w:r>
      <w:r w:rsidRPr="007C5A1D">
        <w:rPr>
          <w:rFonts w:ascii="Times New Roman" w:hAnsi="Times New Roman" w:cs="Times New Roman"/>
          <w:lang w:val="en-GB"/>
        </w:rPr>
        <w:tab/>
        <w:t>A,G3,E2,S1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more than 20 per cent </w:t>
      </w:r>
      <w:r w:rsidRPr="007C5A1D">
        <w:rPr>
          <w:rFonts w:ascii="Times New Roman" w:hAnsi="Times New Roman" w:cs="Times New Roman"/>
          <w:lang w:val="en-GB"/>
        </w:rPr>
        <w:tab/>
        <w:t>A,G1,G3,G4,E2,S1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left" w:pos="5760"/>
        </w:tabs>
        <w:spacing w:line="240" w:lineRule="auto"/>
        <w:rPr>
          <w:rFonts w:ascii="Times New Roman" w:hAnsi="Times New Roman" w:cs="Times New Roman"/>
        </w:rPr>
      </w:pPr>
    </w:p>
    <w:p w:rsidR="00BA3CF1" w:rsidRPr="007C5A1D" w:rsidRDefault="008250B0" w:rsidP="006B7CE9">
      <w:pPr>
        <w:pStyle w:val="newappetabs"/>
        <w:tabs>
          <w:tab w:val="left" w:pos="5760"/>
        </w:tabs>
        <w:spacing w:line="240" w:lineRule="auto"/>
        <w:rPr>
          <w:rFonts w:ascii="Times New Roman" w:hAnsi="Times New Roman" w:cs="Times New Roman"/>
        </w:rPr>
      </w:pPr>
      <w:r>
        <w:rPr>
          <w:rFonts w:ascii="Times New Roman" w:hAnsi="Times New Roman" w:cs="Times New Roman"/>
        </w:rPr>
        <w:t>HYDROQUINONE</w:t>
      </w:r>
      <w:r w:rsidR="006F7EDD">
        <w:rPr>
          <w:rFonts w:ascii="Times New Roman" w:hAnsi="Times New Roman" w:cs="Times New Roman"/>
        </w:rPr>
        <w:fldChar w:fldCharType="begin"/>
      </w:r>
      <w:r w:rsidR="006F7EDD">
        <w:instrText xml:space="preserve"> XE "</w:instrText>
      </w:r>
      <w:r w:rsidR="006F7EDD" w:rsidRPr="0005169D">
        <w:rPr>
          <w:rFonts w:ascii="Times New Roman" w:hAnsi="Times New Roman" w:cs="Times New Roman"/>
        </w:rPr>
        <w:instrText>HYDROQUINONE</w:instrText>
      </w:r>
      <w:r w:rsidR="006F7EDD">
        <w:instrText xml:space="preserve">" </w:instrText>
      </w:r>
      <w:r w:rsidR="006F7EDD">
        <w:rPr>
          <w:rFonts w:ascii="Times New Roman" w:hAnsi="Times New Roman" w:cs="Times New Roman"/>
        </w:rPr>
        <w:fldChar w:fldCharType="end"/>
      </w:r>
    </w:p>
    <w:p w:rsidR="00BA3CF1" w:rsidRPr="007C5A1D" w:rsidRDefault="00BA3CF1" w:rsidP="006B7CE9">
      <w:pPr>
        <w:pStyle w:val="newappetabs"/>
        <w:tabs>
          <w:tab w:val="left" w:pos="5760"/>
        </w:tabs>
        <w:spacing w:line="240" w:lineRule="auto"/>
        <w:rPr>
          <w:rFonts w:ascii="Times New Roman" w:hAnsi="Times New Roman" w:cs="Times New Roman"/>
        </w:rPr>
      </w:pPr>
    </w:p>
    <w:p w:rsidR="00BA3CF1" w:rsidRPr="007C5A1D" w:rsidRDefault="00BA3CF1" w:rsidP="006B7CE9">
      <w:pPr>
        <w:pStyle w:val="newappetabs"/>
        <w:tabs>
          <w:tab w:val="clear" w:pos="5102"/>
          <w:tab w:val="left" w:pos="220"/>
          <w:tab w:val="left" w:pos="5760"/>
        </w:tabs>
        <w:spacing w:line="240" w:lineRule="auto"/>
        <w:rPr>
          <w:rFonts w:ascii="Times New Roman" w:hAnsi="Times New Roman" w:cs="Times New Roman"/>
        </w:rPr>
      </w:pPr>
      <w:r w:rsidRPr="007C5A1D">
        <w:rPr>
          <w:rFonts w:ascii="Times New Roman" w:hAnsi="Times New Roman" w:cs="Times New Roman"/>
        </w:rPr>
        <w:t>•</w:t>
      </w:r>
      <w:r w:rsidRPr="007C5A1D">
        <w:rPr>
          <w:rFonts w:ascii="Times New Roman" w:hAnsi="Times New Roman" w:cs="Times New Roman"/>
        </w:rPr>
        <w:tab/>
        <w:t>when included in Schedule 2</w:t>
      </w:r>
      <w:r w:rsidRPr="007C5A1D">
        <w:rPr>
          <w:rFonts w:ascii="Times New Roman" w:hAnsi="Times New Roman" w:cs="Times New Roman"/>
        </w:rPr>
        <w:tab/>
      </w:r>
      <w:r w:rsidRPr="007C5A1D">
        <w:rPr>
          <w:rFonts w:ascii="Times New Roman" w:hAnsi="Times New Roman" w:cs="Times New Roman"/>
        </w:rPr>
        <w:tab/>
        <w:t>A</w:t>
      </w:r>
    </w:p>
    <w:p w:rsidR="00BA3CF1" w:rsidRPr="007C5A1D" w:rsidRDefault="00BA3CF1" w:rsidP="006B7CE9">
      <w:pPr>
        <w:pStyle w:val="newappetabs"/>
        <w:tabs>
          <w:tab w:val="clear" w:pos="5102"/>
          <w:tab w:val="left" w:pos="220"/>
          <w:tab w:val="left" w:pos="5760"/>
        </w:tabs>
        <w:spacing w:line="240" w:lineRule="auto"/>
        <w:rPr>
          <w:rFonts w:ascii="Times New Roman" w:hAnsi="Times New Roman" w:cs="Times New Roman"/>
        </w:rPr>
      </w:pPr>
    </w:p>
    <w:p w:rsidR="00BA3CF1" w:rsidRPr="007C5A1D" w:rsidRDefault="00BA3CF1" w:rsidP="006B7CE9">
      <w:pPr>
        <w:pStyle w:val="newappetabs"/>
        <w:tabs>
          <w:tab w:val="clear" w:pos="5102"/>
          <w:tab w:val="left" w:pos="220"/>
          <w:tab w:val="left" w:pos="5760"/>
        </w:tabs>
        <w:spacing w:line="240" w:lineRule="auto"/>
        <w:rPr>
          <w:rFonts w:ascii="Times New Roman" w:hAnsi="Times New Roman" w:cs="Times New Roman"/>
        </w:rPr>
      </w:pPr>
      <w:r w:rsidRPr="007C5A1D">
        <w:rPr>
          <w:rFonts w:ascii="Times New Roman" w:hAnsi="Times New Roman" w:cs="Times New Roman"/>
        </w:rPr>
        <w:t>•</w:t>
      </w:r>
      <w:r w:rsidRPr="007C5A1D">
        <w:rPr>
          <w:rFonts w:ascii="Times New Roman" w:hAnsi="Times New Roman" w:cs="Times New Roman"/>
        </w:rPr>
        <w:tab/>
        <w:t>when included in Schedule 4 or 6</w:t>
      </w:r>
      <w:r w:rsidRPr="007C5A1D">
        <w:rPr>
          <w:rFonts w:ascii="Times New Roman" w:hAnsi="Times New Roman" w:cs="Times New Roman"/>
        </w:rPr>
        <w:tab/>
        <w:t>A,G2,G3,E2,R2,S1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HYDROSILICOFLUORIC ACID</w:t>
      </w:r>
      <w:r w:rsidR="006F7EDD">
        <w:rPr>
          <w:rFonts w:ascii="Times New Roman" w:hAnsi="Times New Roman" w:cs="Times New Roman"/>
          <w:lang w:val="en-GB"/>
        </w:rPr>
        <w:fldChar w:fldCharType="begin"/>
      </w:r>
      <w:r w:rsidR="006F7EDD">
        <w:instrText xml:space="preserve"> XE "</w:instrText>
      </w:r>
      <w:r w:rsidR="006F7EDD" w:rsidRPr="0005169D">
        <w:rPr>
          <w:rFonts w:ascii="Times New Roman" w:hAnsi="Times New Roman" w:cs="Times New Roman"/>
          <w:lang w:val="en-GB"/>
        </w:rPr>
        <w:instrText>HYDROSILICOFLUORIC ACID</w:instrText>
      </w:r>
      <w:r w:rsidR="006F7EDD">
        <w:instrText xml:space="preserve">" </w:instrText>
      </w:r>
      <w:r w:rsidR="006F7EDD">
        <w:rPr>
          <w:rFonts w:ascii="Times New Roman" w:hAnsi="Times New Roman" w:cs="Times New Roman"/>
          <w:lang w:val="en-GB"/>
        </w:rPr>
        <w:fldChar w:fldCharType="end"/>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6 or 7</w:t>
      </w:r>
      <w:r w:rsidRPr="007C5A1D">
        <w:rPr>
          <w:rFonts w:ascii="Times New Roman" w:hAnsi="Times New Roman" w:cs="Times New Roman"/>
          <w:lang w:val="en-GB"/>
        </w:rPr>
        <w:tab/>
        <w:t>A,G3,E2,S5</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IODINE</w:t>
      </w:r>
      <w:r w:rsidR="006F7EDD">
        <w:rPr>
          <w:rFonts w:ascii="Times New Roman" w:hAnsi="Times New Roman" w:cs="Times New Roman"/>
          <w:lang w:val="en-GB"/>
        </w:rPr>
        <w:fldChar w:fldCharType="begin"/>
      </w:r>
      <w:r w:rsidR="006F7EDD">
        <w:instrText xml:space="preserve"> XE "</w:instrText>
      </w:r>
      <w:r w:rsidR="006F7EDD" w:rsidRPr="0005169D">
        <w:rPr>
          <w:rFonts w:ascii="Times New Roman" w:hAnsi="Times New Roman" w:cs="Times New Roman"/>
          <w:lang w:val="en-GB"/>
        </w:rPr>
        <w:instrText>IODINE</w:instrText>
      </w:r>
      <w:r w:rsidR="006F7EDD">
        <w:instrText xml:space="preserve">" </w:instrText>
      </w:r>
      <w:r w:rsidR="006F7EDD">
        <w:rPr>
          <w:rFonts w:ascii="Times New Roman" w:hAnsi="Times New Roman" w:cs="Times New Roman"/>
          <w:lang w:val="en-GB"/>
        </w:rPr>
        <w:fldChar w:fldCharType="end"/>
      </w:r>
      <w:r w:rsidR="00BA3CF1" w:rsidRPr="007C5A1D">
        <w:rPr>
          <w:rFonts w:ascii="Times New Roman" w:hAnsi="Times New Roman" w:cs="Times New Roman"/>
          <w:lang w:val="en-GB"/>
        </w:rPr>
        <w:t xml:space="preserve"> (excluding salts, derivatives and </w:t>
      </w:r>
      <w:proofErr w:type="spellStart"/>
      <w:r w:rsidR="00BA3CF1" w:rsidRPr="007C5A1D">
        <w:rPr>
          <w:rFonts w:ascii="Times New Roman" w:hAnsi="Times New Roman" w:cs="Times New Roman"/>
          <w:lang w:val="en-GB"/>
        </w:rPr>
        <w:t>iodophors</w:t>
      </w:r>
      <w:proofErr w:type="spellEnd"/>
      <w:r w:rsidR="00BA3CF1" w:rsidRPr="007C5A1D">
        <w:rPr>
          <w:rFonts w:ascii="Times New Roman" w:hAnsi="Times New Roman" w:cs="Times New Roman"/>
          <w:lang w:val="en-GB"/>
        </w:rPr>
        <w:t>)</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2.5 per cent or more for human external use</w:t>
      </w:r>
      <w:r w:rsidRPr="007C5A1D">
        <w:rPr>
          <w:rFonts w:ascii="Times New Roman" w:hAnsi="Times New Roman" w:cs="Times New Roman"/>
          <w:lang w:val="en-GB"/>
        </w:rPr>
        <w:tab/>
        <w:t>A,E2</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2.5 per cent or more for other uses</w:t>
      </w:r>
      <w:r w:rsidRPr="007C5A1D">
        <w:rPr>
          <w:rFonts w:ascii="Times New Roman" w:hAnsi="Times New Roman" w:cs="Times New Roman"/>
          <w:lang w:val="en-GB"/>
        </w:rPr>
        <w:tab/>
        <w:t>A,E2,S1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below 2.5 per cent</w:t>
      </w:r>
      <w:r w:rsidRPr="007C5A1D">
        <w:rPr>
          <w:rFonts w:ascii="Times New Roman" w:hAnsi="Times New Roman" w:cs="Times New Roman"/>
          <w:lang w:val="en-GB"/>
        </w:rPr>
        <w:tab/>
        <w:t>A</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IODOPHORS</w:t>
      </w:r>
      <w:r w:rsidR="006F7EDD">
        <w:rPr>
          <w:rFonts w:ascii="Times New Roman" w:hAnsi="Times New Roman" w:cs="Times New Roman"/>
          <w:lang w:val="en-GB"/>
        </w:rPr>
        <w:fldChar w:fldCharType="begin"/>
      </w:r>
      <w:r w:rsidR="006F7EDD">
        <w:instrText xml:space="preserve"> XE "</w:instrText>
      </w:r>
      <w:r w:rsidR="006F7EDD" w:rsidRPr="0005169D">
        <w:rPr>
          <w:rFonts w:ascii="Times New Roman" w:hAnsi="Times New Roman" w:cs="Times New Roman"/>
          <w:lang w:val="en-GB"/>
        </w:rPr>
        <w:instrText>IODOPHORS</w:instrText>
      </w:r>
      <w:r w:rsidR="006F7EDD">
        <w:instrText xml:space="preserve">" </w:instrText>
      </w:r>
      <w:r w:rsidR="006F7EDD">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ISOCYANATES</w:t>
      </w:r>
      <w:r w:rsidR="006F7EDD">
        <w:rPr>
          <w:rFonts w:ascii="Times New Roman" w:hAnsi="Times New Roman" w:cs="Times New Roman"/>
          <w:lang w:val="en-GB"/>
        </w:rPr>
        <w:fldChar w:fldCharType="begin"/>
      </w:r>
      <w:r w:rsidR="006F7EDD">
        <w:instrText xml:space="preserve"> XE "</w:instrText>
      </w:r>
      <w:r w:rsidR="006F7EDD" w:rsidRPr="0005169D">
        <w:rPr>
          <w:rFonts w:ascii="Times New Roman" w:hAnsi="Times New Roman" w:cs="Times New Roman"/>
          <w:lang w:val="en-GB"/>
        </w:rPr>
        <w:instrText>ISOCYANATES</w:instrText>
      </w:r>
      <w:r w:rsidR="006F7EDD">
        <w:instrText xml:space="preserve">" </w:instrText>
      </w:r>
      <w:r w:rsidR="006F7EDD">
        <w:rPr>
          <w:rFonts w:ascii="Times New Roman" w:hAnsi="Times New Roman" w:cs="Times New Roman"/>
          <w:lang w:val="en-GB"/>
        </w:rPr>
        <w:fldChar w:fldCharType="end"/>
      </w:r>
      <w:r w:rsidR="00BA3CF1" w:rsidRPr="007C5A1D">
        <w:rPr>
          <w:rFonts w:ascii="Times New Roman" w:hAnsi="Times New Roman" w:cs="Times New Roman"/>
          <w:lang w:val="en-GB"/>
        </w:rPr>
        <w:t>, free organic</w:t>
      </w:r>
      <w:r w:rsidR="00BA3CF1" w:rsidRPr="007C5A1D">
        <w:rPr>
          <w:rFonts w:ascii="Times New Roman" w:hAnsi="Times New Roman" w:cs="Times New Roman"/>
          <w:lang w:val="en-GB"/>
        </w:rPr>
        <w:tab/>
        <w:t>A,E2,S1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ISOPHORONE</w:t>
      </w:r>
      <w:r w:rsidR="006F7EDD">
        <w:rPr>
          <w:rFonts w:ascii="Times New Roman" w:hAnsi="Times New Roman" w:cs="Times New Roman"/>
          <w:lang w:val="en-GB"/>
        </w:rPr>
        <w:fldChar w:fldCharType="begin"/>
      </w:r>
      <w:r w:rsidR="006F7EDD">
        <w:instrText xml:space="preserve"> XE "</w:instrText>
      </w:r>
      <w:r w:rsidR="006F7EDD" w:rsidRPr="0005169D">
        <w:rPr>
          <w:rFonts w:ascii="Times New Roman" w:hAnsi="Times New Roman" w:cs="Times New Roman"/>
          <w:lang w:val="en-GB"/>
        </w:rPr>
        <w:instrText>ISOPHORONE</w:instrText>
      </w:r>
      <w:r w:rsidR="006F7EDD">
        <w:instrText xml:space="preserve">" </w:instrText>
      </w:r>
      <w:r w:rsidR="006F7EDD">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8250B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KEROSENE</w:t>
      </w:r>
      <w:r w:rsidR="00D30DD2">
        <w:rPr>
          <w:rFonts w:ascii="Times New Roman" w:hAnsi="Times New Roman" w:cs="Times New Roman"/>
          <w:lang w:val="en-GB"/>
        </w:rPr>
        <w:fldChar w:fldCharType="begin"/>
      </w:r>
      <w:r w:rsidR="00D30DD2">
        <w:instrText xml:space="preserve"> XE "</w:instrText>
      </w:r>
      <w:r w:rsidR="00D30DD2" w:rsidRPr="0005169D">
        <w:rPr>
          <w:rFonts w:ascii="Times New Roman" w:hAnsi="Times New Roman" w:cs="Times New Roman"/>
          <w:lang w:val="en-GB"/>
        </w:rPr>
        <w:instrText>KEROSENE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076814" w:rsidRPr="007C5A1D" w:rsidRDefault="00076814" w:rsidP="00076814">
      <w:pPr>
        <w:pStyle w:val="appendetabs"/>
        <w:rPr>
          <w:rFonts w:ascii="Times New Roman" w:hAnsi="Times New Roman" w:cs="Times New Roman"/>
          <w:lang w:val="en-GB"/>
        </w:rPr>
      </w:pPr>
    </w:p>
    <w:p w:rsidR="00CA4C20" w:rsidRPr="007C5A1D" w:rsidRDefault="008250B0" w:rsidP="006B7CE9">
      <w:pPr>
        <w:pStyle w:val="newappetabs"/>
        <w:tabs>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LAURETH CARBOXYLIC ACIDS</w:t>
      </w:r>
      <w:r w:rsidR="00D30DD2">
        <w:rPr>
          <w:rFonts w:ascii="Times New Roman" w:hAnsi="Times New Roman" w:cs="Times New Roman"/>
          <w:lang w:val="en-GB"/>
        </w:rPr>
        <w:fldChar w:fldCharType="begin"/>
      </w:r>
      <w:r w:rsidR="00D30DD2">
        <w:instrText xml:space="preserve"> XE "</w:instrText>
      </w:r>
      <w:r w:rsidR="00D30DD2" w:rsidRPr="0005169D">
        <w:rPr>
          <w:rFonts w:ascii="Times New Roman" w:hAnsi="Times New Roman" w:cs="Times New Roman"/>
          <w:lang w:val="en-GB"/>
        </w:rPr>
        <w:instrText>LAURETH CARBOXYLIC ACIDS</w:instrText>
      </w:r>
      <w:r w:rsidR="00D30DD2">
        <w:instrText xml:space="preserve">" </w:instrText>
      </w:r>
      <w:r w:rsidR="00D30DD2">
        <w:rPr>
          <w:rFonts w:ascii="Times New Roman" w:hAnsi="Times New Roman" w:cs="Times New Roman"/>
          <w:lang w:val="en-GB"/>
        </w:rPr>
        <w:fldChar w:fldCharType="end"/>
      </w:r>
    </w:p>
    <w:p w:rsidR="00CA4C20" w:rsidRPr="007C5A1D" w:rsidRDefault="00CA4C20" w:rsidP="006B7CE9">
      <w:pPr>
        <w:pStyle w:val="appendetabs"/>
        <w:tabs>
          <w:tab w:val="left" w:pos="5760"/>
        </w:tabs>
        <w:spacing w:line="240" w:lineRule="auto"/>
        <w:rPr>
          <w:rFonts w:ascii="Times New Roman" w:hAnsi="Times New Roman" w:cs="Times New Roman"/>
          <w:lang w:val="en-GB"/>
        </w:rPr>
      </w:pPr>
    </w:p>
    <w:p w:rsidR="00CA4C20" w:rsidRPr="007C5A1D" w:rsidRDefault="00CA4C20" w:rsidP="006B7CE9">
      <w:pPr>
        <w:pStyle w:val="newappetabs"/>
        <w:tabs>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leave-on or wash-off preparations above 5 per cent</w:t>
      </w:r>
      <w:r w:rsidRPr="007C5A1D">
        <w:rPr>
          <w:rFonts w:ascii="Times New Roman" w:hAnsi="Times New Roman" w:cs="Times New Roman"/>
          <w:lang w:val="en-GB"/>
        </w:rPr>
        <w:tab/>
      </w:r>
      <w:r w:rsidR="006B7CE9" w:rsidRPr="007C5A1D">
        <w:rPr>
          <w:rFonts w:ascii="Times New Roman" w:hAnsi="Times New Roman" w:cs="Times New Roman"/>
          <w:lang w:val="en-GB"/>
        </w:rPr>
        <w:tab/>
      </w:r>
      <w:r w:rsidRPr="007C5A1D">
        <w:rPr>
          <w:rFonts w:ascii="Times New Roman" w:hAnsi="Times New Roman" w:cs="Times New Roman"/>
          <w:lang w:val="en-GB"/>
        </w:rPr>
        <w:t>E1</w:t>
      </w:r>
    </w:p>
    <w:p w:rsidR="00CA4C20" w:rsidRPr="007C5A1D" w:rsidRDefault="00CA4C20" w:rsidP="006B7CE9">
      <w:pPr>
        <w:pStyle w:val="appendetabs"/>
        <w:tabs>
          <w:tab w:val="left" w:pos="5760"/>
        </w:tabs>
        <w:spacing w:line="240" w:lineRule="auto"/>
        <w:rPr>
          <w:rFonts w:ascii="Times New Roman" w:hAnsi="Times New Roman" w:cs="Times New Roman"/>
          <w:lang w:val="en-GB"/>
        </w:rPr>
      </w:pPr>
    </w:p>
    <w:p w:rsidR="00CA4C20" w:rsidRPr="007C5A1D" w:rsidRDefault="00CA4C2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other preparations above 5 per cent</w:t>
      </w:r>
      <w:r w:rsidRPr="007C5A1D">
        <w:rPr>
          <w:rFonts w:ascii="Times New Roman" w:hAnsi="Times New Roman" w:cs="Times New Roman"/>
          <w:lang w:val="en-GB"/>
        </w:rPr>
        <w:tab/>
        <w:t>E1,S1</w:t>
      </w:r>
    </w:p>
    <w:p w:rsidR="00CA4C20" w:rsidRPr="007C5A1D" w:rsidRDefault="00CA4C20"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41284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LAURYL ISOQUINOLINIUM BROMIDE</w:t>
      </w:r>
      <w:r w:rsidR="00D30DD2">
        <w:rPr>
          <w:rFonts w:ascii="Times New Roman" w:hAnsi="Times New Roman" w:cs="Times New Roman"/>
          <w:lang w:val="en-GB"/>
        </w:rPr>
        <w:fldChar w:fldCharType="begin"/>
      </w:r>
      <w:r w:rsidR="00D30DD2">
        <w:instrText xml:space="preserve"> XE "</w:instrText>
      </w:r>
      <w:r w:rsidR="00D30DD2" w:rsidRPr="0005169D">
        <w:rPr>
          <w:rFonts w:ascii="Times New Roman" w:hAnsi="Times New Roman" w:cs="Times New Roman"/>
          <w:lang w:val="en-GB"/>
        </w:rPr>
        <w:instrText>LAURYL ISOQUINOLINIUM BROMIDE</w:instrText>
      </w:r>
      <w:r w:rsidR="00D30DD2">
        <w:instrText xml:space="preserve">" </w:instrText>
      </w:r>
      <w:r w:rsidR="00D30DD2">
        <w:rPr>
          <w:rFonts w:ascii="Times New Roman" w:hAnsi="Times New Roman" w:cs="Times New Roman"/>
          <w:lang w:val="en-GB"/>
        </w:rPr>
        <w:fldChar w:fldCharType="end"/>
      </w:r>
      <w:r>
        <w:rPr>
          <w:rFonts w:ascii="Times New Roman" w:hAnsi="Times New Roman" w:cs="Times New Roman"/>
          <w:lang w:val="en-GB"/>
        </w:rPr>
        <w:tab/>
      </w:r>
      <w:r w:rsidR="00BA3CF1" w:rsidRPr="007C5A1D">
        <w:rPr>
          <w:rFonts w:ascii="Times New Roman" w:hAnsi="Times New Roman" w:cs="Times New Roman"/>
          <w:lang w:val="en-GB"/>
        </w:rPr>
        <w:t>A,E1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41284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LEAD COMPOUNDS</w:t>
      </w:r>
      <w:r w:rsidR="00D30DD2">
        <w:rPr>
          <w:rFonts w:ascii="Times New Roman" w:hAnsi="Times New Roman" w:cs="Times New Roman"/>
          <w:lang w:val="en-GB"/>
        </w:rPr>
        <w:fldChar w:fldCharType="begin"/>
      </w:r>
      <w:r w:rsidR="00D30DD2">
        <w:instrText xml:space="preserve"> XE "</w:instrText>
      </w:r>
      <w:r w:rsidR="00D30DD2" w:rsidRPr="0005169D">
        <w:rPr>
          <w:rFonts w:ascii="Times New Roman" w:hAnsi="Times New Roman" w:cs="Times New Roman"/>
          <w:lang w:val="en-GB"/>
        </w:rPr>
        <w:instrText>LEAD COMPOUNDS</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hair cosmetics </w:t>
      </w:r>
      <w:r w:rsidRPr="007C5A1D">
        <w:rPr>
          <w:rFonts w:ascii="Times New Roman" w:hAnsi="Times New Roman" w:cs="Times New Roman"/>
          <w:lang w:val="en-GB"/>
        </w:rPr>
        <w:tab/>
        <w:t>A</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in other preparations</w:t>
      </w:r>
      <w:r w:rsidRPr="007C5A1D">
        <w:rPr>
          <w:rFonts w:ascii="Times New Roman" w:hAnsi="Times New Roman" w:cs="Times New Roman"/>
          <w:lang w:val="en-GB"/>
        </w:rPr>
        <w:tab/>
        <w:t>A,S1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41284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LEMON OIL</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LEMON OIL</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5102"/>
          <w:tab w:val="left" w:pos="5760"/>
        </w:tabs>
        <w:spacing w:line="240" w:lineRule="auto"/>
        <w:rPr>
          <w:rFonts w:ascii="Times New Roman" w:hAnsi="Times New Roman" w:cs="Times New Roman"/>
        </w:rPr>
      </w:pPr>
      <w:r w:rsidRPr="00412841">
        <w:rPr>
          <w:rFonts w:ascii="Times New Roman" w:hAnsi="Times New Roman" w:cs="Times New Roman"/>
          <w:i/>
          <w:caps/>
        </w:rPr>
        <w:t>Leptospermum scoparium</w:t>
      </w:r>
      <w:r w:rsidRPr="00412841">
        <w:rPr>
          <w:rFonts w:ascii="Times New Roman" w:hAnsi="Times New Roman" w:cs="Times New Roman"/>
          <w:caps/>
        </w:rPr>
        <w:t xml:space="preserve"> oil</w:t>
      </w:r>
      <w:r w:rsidR="00D30DD2">
        <w:rPr>
          <w:rFonts w:ascii="Times New Roman" w:hAnsi="Times New Roman" w:cs="Times New Roman"/>
          <w:caps/>
        </w:rPr>
        <w:fldChar w:fldCharType="begin"/>
      </w:r>
      <w:r w:rsidR="00D30DD2">
        <w:instrText xml:space="preserve"> XE "</w:instrText>
      </w:r>
      <w:r w:rsidR="00D30DD2" w:rsidRPr="000B60AB">
        <w:rPr>
          <w:rFonts w:ascii="Times New Roman" w:hAnsi="Times New Roman" w:cs="Times New Roman"/>
          <w:i/>
          <w:caps/>
        </w:rPr>
        <w:instrText>Leptospermum scoparium</w:instrText>
      </w:r>
      <w:r w:rsidR="00D30DD2" w:rsidRPr="000B60AB">
        <w:rPr>
          <w:rFonts w:ascii="Times New Roman" w:hAnsi="Times New Roman" w:cs="Times New Roman"/>
          <w:caps/>
        </w:rPr>
        <w:instrText xml:space="preserve"> oil</w:instrText>
      </w:r>
      <w:r w:rsidR="00D30DD2">
        <w:instrText xml:space="preserve">" </w:instrText>
      </w:r>
      <w:r w:rsidR="00D30DD2">
        <w:rPr>
          <w:rFonts w:ascii="Times New Roman" w:hAnsi="Times New Roman" w:cs="Times New Roman"/>
          <w:caps/>
        </w:rPr>
        <w:fldChar w:fldCharType="end"/>
      </w:r>
      <w:r w:rsidRPr="007C5A1D">
        <w:rPr>
          <w:rFonts w:ascii="Times New Roman" w:hAnsi="Times New Roman" w:cs="Times New Roman"/>
        </w:rPr>
        <w:t xml:space="preserve"> (</w:t>
      </w:r>
      <w:proofErr w:type="spellStart"/>
      <w:r w:rsidRPr="007C5A1D">
        <w:rPr>
          <w:rFonts w:ascii="Times New Roman" w:hAnsi="Times New Roman" w:cs="Times New Roman"/>
        </w:rPr>
        <w:t>manuka</w:t>
      </w:r>
      <w:proofErr w:type="spellEnd"/>
      <w:r w:rsidRPr="007C5A1D">
        <w:rPr>
          <w:rFonts w:ascii="Times New Roman" w:hAnsi="Times New Roman" w:cs="Times New Roman"/>
        </w:rPr>
        <w:t xml:space="preserve"> oil)</w:t>
      </w:r>
      <w:r w:rsidRPr="007C5A1D">
        <w:rPr>
          <w:rFonts w:ascii="Times New Roman" w:hAnsi="Times New Roman" w:cs="Times New Roman"/>
        </w:rPr>
        <w:tab/>
        <w:t>A,G1,G3</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41284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LIME OIL</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LIME OIL</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appendetabs"/>
        <w:tabs>
          <w:tab w:val="left" w:pos="5760"/>
        </w:tabs>
        <w:spacing w:line="240" w:lineRule="auto"/>
        <w:rPr>
          <w:rFonts w:ascii="Times New Roman" w:hAnsi="Times New Roman" w:cs="Times New Roman"/>
          <w:lang w:val="en-GB"/>
        </w:rPr>
      </w:pPr>
    </w:p>
    <w:p w:rsidR="00BA3CF1" w:rsidRPr="007C5A1D" w:rsidRDefault="0041284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MAGNESIUM CHLORATE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MAGNESIUM CHLORATE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41284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MALATHION</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MALATHION</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 xml:space="preserve"> at 20 per cent or less</w:t>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MARJORAM OIL</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MARJORAM OIL</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MELALEUCA OIL</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MELALEUCA OIL</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A,G1,G3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MERURIC CHLORIDE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MERURIC CHLORIDE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after="120"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for external therapeutic use </w:t>
      </w:r>
      <w:r w:rsidRPr="007C5A1D">
        <w:rPr>
          <w:rFonts w:ascii="Times New Roman" w:hAnsi="Times New Roman" w:cs="Times New Roman"/>
          <w:lang w:val="en-GB"/>
        </w:rPr>
        <w:tab/>
        <w:t>A</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for other uses</w:t>
      </w:r>
      <w:r w:rsidRPr="007C5A1D">
        <w:rPr>
          <w:rFonts w:ascii="Times New Roman" w:hAnsi="Times New Roman" w:cs="Times New Roman"/>
          <w:lang w:val="en-GB"/>
        </w:rPr>
        <w:tab/>
        <w:t>A,G1,G3,E2,R2,S1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MERCURIC IODIDE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MERCURIC IODIDE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A,G1,G3,E2,R2,S1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MERCURIC NIRATE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MERCURIC NIRATE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A,G1,G3,E2,R2,S1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MERCURIC OXIDE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MERCURIC OXIDE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A,G1,G3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MERCURIC POTASSIUM IODIDE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MERCURIC POTASSIUM IODIDE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A,G1,G3,E2,R2,S1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MERCURIC THIOCYANATE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MERCURIC THIOCYANATE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A,G1,G3,E2,R2,S1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MERCUROCHROME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MERCUROCHROME</w:instrText>
      </w:r>
      <w:r w:rsidR="00D30DD2">
        <w:instrText xml:space="preserve">" </w:instrText>
      </w:r>
      <w:r w:rsidR="00D30DD2">
        <w:rPr>
          <w:rFonts w:ascii="Times New Roman" w:hAnsi="Times New Roman" w:cs="Times New Roman"/>
          <w:lang w:val="en-GB"/>
        </w:rPr>
        <w:fldChar w:fldCharType="end"/>
      </w:r>
      <w:r>
        <w:rPr>
          <w:rFonts w:ascii="Times New Roman" w:hAnsi="Times New Roman" w:cs="Times New Roman"/>
          <w:lang w:val="en-GB"/>
        </w:rPr>
        <w:tab/>
      </w:r>
      <w:r w:rsidR="00BA3CF1" w:rsidRPr="007C5A1D">
        <w:rPr>
          <w:rFonts w:ascii="Times New Roman" w:hAnsi="Times New Roman" w:cs="Times New Roman"/>
          <w:lang w:val="en-GB"/>
        </w:rPr>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MERCUROUS CHLORIDE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MERCUROUS CHLORIDE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076814" w:rsidRPr="007C5A1D" w:rsidRDefault="00076814" w:rsidP="00076814">
      <w:pPr>
        <w:pStyle w:val="appendetabs"/>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MERCURY</w:t>
      </w:r>
      <w:r w:rsidR="00BA3CF1" w:rsidRPr="007C5A1D">
        <w:rPr>
          <w:rFonts w:ascii="Times New Roman" w:hAnsi="Times New Roman" w:cs="Times New Roman"/>
          <w:lang w:val="en-GB"/>
        </w:rPr>
        <w:t xml:space="preserve"> metallic</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MERCURY metallic</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5BB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MERCURY</w:t>
      </w:r>
      <w:r w:rsidR="00BA3CF1" w:rsidRPr="007C5A1D">
        <w:rPr>
          <w:rFonts w:ascii="Times New Roman" w:hAnsi="Times New Roman" w:cs="Times New Roman"/>
          <w:lang w:val="en-GB"/>
        </w:rPr>
        <w:t>, organic compounds</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MERCURY, organic compounds</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in preparations for human external use</w:t>
      </w:r>
      <w:r w:rsidRPr="007C5A1D">
        <w:rPr>
          <w:rFonts w:ascii="Times New Roman" w:hAnsi="Times New Roman" w:cs="Times New Roman"/>
          <w:lang w:val="en-GB"/>
        </w:rPr>
        <w:tab/>
        <w:t>A</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F7EDD"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METALDEHYDE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METALDEHYDE</w:instrText>
      </w:r>
      <w:r w:rsidR="00D30DD2">
        <w:instrText xml:space="preserve">" </w:instrText>
      </w:r>
      <w:r w:rsidR="00D30DD2">
        <w:rPr>
          <w:rFonts w:ascii="Times New Roman" w:hAnsi="Times New Roman" w:cs="Times New Roman"/>
          <w:lang w:val="en-GB"/>
        </w:rPr>
        <w:fldChar w:fldCharType="end"/>
      </w:r>
      <w:r>
        <w:rPr>
          <w:rFonts w:ascii="Times New Roman" w:hAnsi="Times New Roman" w:cs="Times New Roman"/>
          <w:lang w:val="en-GB"/>
        </w:rPr>
        <w:t xml:space="preserve"> </w:t>
      </w:r>
      <w:r w:rsidR="00BA3CF1" w:rsidRPr="007C5A1D">
        <w:rPr>
          <w:rFonts w:ascii="Times New Roman" w:hAnsi="Times New Roman" w:cs="Times New Roman"/>
          <w:lang w:val="en-GB"/>
        </w:rPr>
        <w:tab/>
        <w:t>A,E1,S1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F7EDD"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METHANOL</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METHANOL</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0B01CE">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above </w:t>
      </w:r>
      <w:r w:rsidR="00015EB4" w:rsidRPr="007C5A1D">
        <w:rPr>
          <w:rFonts w:ascii="Times New Roman" w:hAnsi="Times New Roman" w:cs="Times New Roman"/>
          <w:lang w:val="en-GB"/>
        </w:rPr>
        <w:t xml:space="preserve">10 </w:t>
      </w:r>
      <w:r w:rsidRPr="007C5A1D">
        <w:rPr>
          <w:rFonts w:ascii="Times New Roman" w:hAnsi="Times New Roman" w:cs="Times New Roman"/>
          <w:lang w:val="en-GB"/>
        </w:rPr>
        <w:t>per cent</w:t>
      </w:r>
      <w:r w:rsidRPr="007C5A1D">
        <w:rPr>
          <w:rFonts w:ascii="Times New Roman" w:hAnsi="Times New Roman" w:cs="Times New Roman"/>
          <w:lang w:val="en-GB"/>
        </w:rPr>
        <w:tab/>
        <w:t>A,G3</w:t>
      </w:r>
      <w:r w:rsidRPr="007C5A1D">
        <w:rPr>
          <w:rFonts w:ascii="Times New Roman" w:hAnsi="Times New Roman" w:cs="Times New Roman"/>
          <w:lang w:val="en-GB"/>
        </w:rPr>
        <w:tab/>
      </w:r>
      <w:r w:rsidRPr="007C5A1D">
        <w:rPr>
          <w:rFonts w:ascii="Times New Roman" w:hAnsi="Times New Roman" w:cs="Times New Roman"/>
          <w:lang w:val="en-GB"/>
        </w:rPr>
        <w:tab/>
      </w:r>
    </w:p>
    <w:p w:rsidR="000B01CE" w:rsidRPr="007C5A1D" w:rsidRDefault="000B01CE" w:rsidP="000B01CE">
      <w:pPr>
        <w:pStyle w:val="newappetabs"/>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10 per cent or less</w:t>
      </w:r>
      <w:r w:rsidRPr="007C5A1D">
        <w:rPr>
          <w:rFonts w:ascii="Times New Roman" w:hAnsi="Times New Roman" w:cs="Times New Roman"/>
          <w:lang w:val="en-GB"/>
        </w:rPr>
        <w:tab/>
        <w:t>A</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F7EDD"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METHYLATED SPIRIT</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METHYLATED SPIRIT</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F7EDD"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METHYL ETHYL KETONE</w:t>
      </w:r>
      <w:r w:rsidR="00D30DD2">
        <w:rPr>
          <w:rFonts w:ascii="Times New Roman" w:hAnsi="Times New Roman" w:cs="Times New Roman"/>
          <w:lang w:val="en-GB"/>
        </w:rPr>
        <w:fldChar w:fldCharType="begin"/>
      </w:r>
      <w:r w:rsidR="00D30DD2">
        <w:instrText xml:space="preserve"> XE "</w:instrText>
      </w:r>
      <w:r w:rsidR="00D30DD2" w:rsidRPr="000B60AB">
        <w:rPr>
          <w:rFonts w:ascii="Times New Roman" w:hAnsi="Times New Roman" w:cs="Times New Roman"/>
          <w:lang w:val="en-GB"/>
        </w:rPr>
        <w:instrText>METHYL ETHYL KETONE</w:instrText>
      </w:r>
      <w:r w:rsidR="00D30DD2">
        <w:instrText xml:space="preserve">" </w:instrText>
      </w:r>
      <w:r w:rsidR="00D30DD2">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AF4B61" w:rsidRPr="007C5A1D" w:rsidRDefault="006277B1" w:rsidP="00AF4B61">
      <w:pPr>
        <w:keepNext/>
        <w:keepLines/>
        <w:spacing w:before="120"/>
        <w:outlineLvl w:val="1"/>
        <w:rPr>
          <w:b/>
          <w:bCs/>
          <w:sz w:val="20"/>
          <w:szCs w:val="20"/>
          <w:lang w:eastAsia="en-AU"/>
        </w:rPr>
      </w:pPr>
      <w:bookmarkStart w:id="170" w:name="_Toc408301478"/>
      <w:bookmarkStart w:id="171" w:name="_Toc408306152"/>
      <w:r>
        <w:rPr>
          <w:rFonts w:eastAsiaTheme="minorEastAsia"/>
          <w:sz w:val="20"/>
          <w:szCs w:val="20"/>
        </w:rPr>
        <w:t>METHYL ETHYL KETONE OXIME</w:t>
      </w:r>
      <w:r w:rsidR="004D6212">
        <w:rPr>
          <w:rFonts w:eastAsiaTheme="minorEastAsia"/>
          <w:sz w:val="20"/>
          <w:szCs w:val="20"/>
        </w:rPr>
        <w:fldChar w:fldCharType="begin"/>
      </w:r>
      <w:r w:rsidR="004D6212">
        <w:instrText xml:space="preserve"> XE "</w:instrText>
      </w:r>
      <w:r w:rsidR="004D6212" w:rsidRPr="00E95B3F">
        <w:rPr>
          <w:rFonts w:eastAsiaTheme="minorEastAsia"/>
          <w:sz w:val="20"/>
          <w:szCs w:val="20"/>
        </w:rPr>
        <w:instrText>METHYL ETHYL KETONE OXIME</w:instrText>
      </w:r>
      <w:r w:rsidR="004D6212">
        <w:instrText xml:space="preserve">" </w:instrText>
      </w:r>
      <w:r w:rsidR="004D6212">
        <w:rPr>
          <w:rFonts w:eastAsiaTheme="minorEastAsia"/>
          <w:sz w:val="20"/>
          <w:szCs w:val="20"/>
        </w:rPr>
        <w:fldChar w:fldCharType="end"/>
      </w:r>
      <w:r w:rsidR="00AF4B61" w:rsidRPr="007C5A1D">
        <w:rPr>
          <w:rFonts w:eastAsiaTheme="minorEastAsia"/>
          <w:sz w:val="20"/>
          <w:szCs w:val="20"/>
        </w:rPr>
        <w:tab/>
      </w:r>
      <w:r w:rsidR="00AF4B61" w:rsidRPr="007C5A1D">
        <w:rPr>
          <w:rFonts w:eastAsiaTheme="minorEastAsia"/>
          <w:sz w:val="20"/>
          <w:szCs w:val="20"/>
        </w:rPr>
        <w:tab/>
      </w:r>
      <w:r w:rsidR="00AF4B61" w:rsidRPr="007C5A1D">
        <w:rPr>
          <w:rFonts w:eastAsiaTheme="minorEastAsia"/>
          <w:sz w:val="20"/>
          <w:szCs w:val="20"/>
        </w:rPr>
        <w:tab/>
      </w:r>
      <w:r w:rsidR="00AF4B61" w:rsidRPr="007C5A1D">
        <w:rPr>
          <w:rFonts w:eastAsiaTheme="minorEastAsia"/>
          <w:sz w:val="20"/>
          <w:szCs w:val="20"/>
        </w:rPr>
        <w:tab/>
        <w:t>A,E1,S1</w:t>
      </w:r>
      <w:bookmarkEnd w:id="170"/>
      <w:bookmarkEnd w:id="171"/>
    </w:p>
    <w:p w:rsidR="00AF4B61" w:rsidRPr="007C5A1D" w:rsidRDefault="00AF4B61" w:rsidP="00AF4B61">
      <w:pPr>
        <w:pStyle w:val="appendetabs"/>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w:t>
      </w:r>
      <w:r w:rsidR="00FE15AC">
        <w:rPr>
          <w:rFonts w:ascii="Times New Roman" w:hAnsi="Times New Roman" w:cs="Times New Roman"/>
          <w:lang w:val="en-GB"/>
        </w:rPr>
        <w:t>THYL</w:t>
      </w:r>
      <w:r>
        <w:rPr>
          <w:rFonts w:ascii="Times New Roman" w:hAnsi="Times New Roman" w:cs="Times New Roman"/>
          <w:lang w:val="en-GB"/>
        </w:rPr>
        <w:t xml:space="preserve"> ETHYL KETONE PEROXIDE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METHYL ETHYL KETONE PEROXIDE</w:instrText>
      </w:r>
      <w:r w:rsidR="004D6212">
        <w:instrText xml:space="preserve">" </w:instrText>
      </w:r>
      <w:r w:rsidR="004D6212">
        <w:rPr>
          <w:rFonts w:ascii="Times New Roman" w:hAnsi="Times New Roman" w:cs="Times New Roman"/>
          <w:lang w:val="en-GB"/>
        </w:rPr>
        <w:fldChar w:fldCharType="end"/>
      </w:r>
      <w:r>
        <w:rPr>
          <w:rFonts w:ascii="Times New Roman" w:hAnsi="Times New Roman" w:cs="Times New Roman"/>
          <w:lang w:val="en-GB"/>
        </w:rPr>
        <w:t xml:space="preserve"> </w:t>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appendetabs"/>
        <w:tabs>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left" w:pos="5760"/>
        </w:tabs>
        <w:spacing w:line="240" w:lineRule="auto"/>
        <w:rPr>
          <w:rFonts w:ascii="Times New Roman" w:hAnsi="Times New Roman" w:cs="Times New Roman"/>
        </w:rPr>
      </w:pPr>
      <w:r>
        <w:rPr>
          <w:rFonts w:ascii="Times New Roman" w:hAnsi="Times New Roman" w:cs="Times New Roman"/>
        </w:rPr>
        <w:t>METHYLEUGENOL</w:t>
      </w:r>
      <w:r w:rsidR="004D6212">
        <w:rPr>
          <w:rFonts w:ascii="Times New Roman" w:hAnsi="Times New Roman" w:cs="Times New Roman"/>
        </w:rPr>
        <w:fldChar w:fldCharType="begin"/>
      </w:r>
      <w:r w:rsidR="004D6212">
        <w:instrText xml:space="preserve"> XE "</w:instrText>
      </w:r>
      <w:r w:rsidR="004D6212" w:rsidRPr="00E95B3F">
        <w:rPr>
          <w:rFonts w:ascii="Times New Roman" w:hAnsi="Times New Roman" w:cs="Times New Roman"/>
        </w:rPr>
        <w:instrText>METHYLEUGENOL</w:instrText>
      </w:r>
      <w:r w:rsidR="004D6212">
        <w:instrText xml:space="preserve">" </w:instrText>
      </w:r>
      <w:r w:rsidR="004D6212">
        <w:rPr>
          <w:rFonts w:ascii="Times New Roman" w:hAnsi="Times New Roman" w:cs="Times New Roman"/>
        </w:rPr>
        <w:fldChar w:fldCharType="end"/>
      </w:r>
      <w:r w:rsidR="00BA3CF1" w:rsidRPr="007C5A1D">
        <w:rPr>
          <w:rFonts w:ascii="Times New Roman" w:hAnsi="Times New Roman" w:cs="Times New Roman"/>
        </w:rPr>
        <w:tab/>
      </w:r>
      <w:r w:rsidR="006B7CE9" w:rsidRPr="007C5A1D">
        <w:rPr>
          <w:rFonts w:ascii="Times New Roman" w:hAnsi="Times New Roman" w:cs="Times New Roman"/>
        </w:rPr>
        <w:tab/>
      </w:r>
      <w:r w:rsidR="00BA3CF1" w:rsidRPr="007C5A1D">
        <w:rPr>
          <w:rFonts w:ascii="Times New Roman" w:hAnsi="Times New Roman" w:cs="Times New Roman"/>
        </w:rPr>
        <w:t>A</w:t>
      </w:r>
    </w:p>
    <w:p w:rsidR="00BA3CF1" w:rsidRPr="007C5A1D" w:rsidRDefault="00BA3CF1" w:rsidP="006B7CE9">
      <w:pPr>
        <w:pStyle w:val="appendetabs"/>
        <w:tabs>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METHYL ISOAMYL KETONE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METHYL ISOAMYL KETONE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METHYL ISOBUTYL KETONE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METHYL ISOBUTYL KETONE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010275" w:rsidRDefault="00010275"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N-METHYL-2-PYRROLIDONE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N-METHYL-2-PYRROLIDONE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A,G3,E1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6</w:t>
      </w:r>
      <w:r w:rsidRPr="007C5A1D">
        <w:rPr>
          <w:rFonts w:ascii="Times New Roman" w:hAnsi="Times New Roman" w:cs="Times New Roman"/>
          <w:lang w:val="en-GB"/>
        </w:rPr>
        <w:tab/>
        <w:t>A,G3,E2</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6277B1">
        <w:rPr>
          <w:rFonts w:ascii="Times New Roman" w:hAnsi="Times New Roman" w:cs="Times New Roman"/>
          <w:caps/>
          <w:lang w:val="en-GB"/>
        </w:rPr>
        <w:t>Methyl salicylate liquid</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Methyl salicylate liquid</w:instrText>
      </w:r>
      <w:r w:rsidR="004D6212">
        <w:instrText xml:space="preserve">" </w:instrText>
      </w:r>
      <w:r w:rsidR="004D6212">
        <w:rPr>
          <w:rFonts w:ascii="Times New Roman" w:hAnsi="Times New Roman" w:cs="Times New Roman"/>
          <w:caps/>
          <w:lang w:val="en-GB"/>
        </w:rPr>
        <w:fldChar w:fldCharType="end"/>
      </w:r>
      <w:r w:rsidRPr="007C5A1D">
        <w:rPr>
          <w:rFonts w:ascii="Times New Roman" w:hAnsi="Times New Roman" w:cs="Times New Roman"/>
          <w:lang w:val="en-GB"/>
        </w:rPr>
        <w:t xml:space="preserve"> when included </w:t>
      </w:r>
      <w:r w:rsidRPr="007C5A1D">
        <w:rPr>
          <w:rFonts w:ascii="Times New Roman" w:hAnsi="Times New Roman" w:cs="Times New Roman"/>
          <w:lang w:val="en-GB"/>
        </w:rPr>
        <w:br/>
        <w:t xml:space="preserve">in Schedule 5 or 6 </w:t>
      </w:r>
      <w:r w:rsidRPr="007C5A1D">
        <w:rPr>
          <w:rFonts w:ascii="Times New Roman" w:hAnsi="Times New Roman" w:cs="Times New Roman"/>
          <w:lang w:val="en-GB"/>
        </w:rPr>
        <w:tab/>
        <w:t>A,G3,E1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NAPHTHALENE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NAPHTHALENE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A,G1,G3</w:t>
      </w:r>
      <w:r w:rsidR="00BA3CF1"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NITRIC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NITRIC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r>
        <w:rPr>
          <w:rFonts w:ascii="Times New Roman" w:hAnsi="Times New Roman" w:cs="Times New Roman"/>
          <w:lang w:val="de-DE"/>
        </w:rPr>
        <w:t>NITROBENZENE</w:t>
      </w:r>
      <w:r w:rsidR="004D6212">
        <w:rPr>
          <w:rFonts w:ascii="Times New Roman" w:hAnsi="Times New Roman" w:cs="Times New Roman"/>
          <w:lang w:val="de-DE"/>
        </w:rPr>
        <w:fldChar w:fldCharType="begin"/>
      </w:r>
      <w:r w:rsidR="004D6212">
        <w:instrText xml:space="preserve"> XE "</w:instrText>
      </w:r>
      <w:r w:rsidR="004D6212" w:rsidRPr="00E95B3F">
        <w:rPr>
          <w:rFonts w:ascii="Times New Roman" w:hAnsi="Times New Roman" w:cs="Times New Roman"/>
          <w:lang w:val="de-DE"/>
        </w:rPr>
        <w:instrText>NITROBENZENE</w:instrText>
      </w:r>
      <w:r w:rsidR="004D6212">
        <w:instrText xml:space="preserve">" </w:instrText>
      </w:r>
      <w:r w:rsidR="004D6212">
        <w:rPr>
          <w:rFonts w:ascii="Times New Roman" w:hAnsi="Times New Roman" w:cs="Times New Roman"/>
          <w:lang w:val="de-DE"/>
        </w:rPr>
        <w:fldChar w:fldCharType="end"/>
      </w:r>
      <w:r w:rsidR="00BA3CF1" w:rsidRPr="007C5A1D">
        <w:rPr>
          <w:rFonts w:ascii="Times New Roman" w:hAnsi="Times New Roman" w:cs="Times New Roman"/>
          <w:lang w:val="de-DE"/>
        </w:rPr>
        <w:tab/>
        <w:t>A,G3,E1,S1</w:t>
      </w:r>
      <w:r w:rsidR="00BA3CF1" w:rsidRPr="007C5A1D">
        <w:rPr>
          <w:rFonts w:ascii="Times New Roman" w:hAnsi="Times New Roman" w:cs="Times New Roman"/>
          <w:lang w:val="de-DE"/>
        </w:rPr>
        <w:tab/>
      </w:r>
      <w:r w:rsidR="00BA3CF1" w:rsidRPr="007C5A1D">
        <w:rPr>
          <w:rFonts w:ascii="Times New Roman" w:hAnsi="Times New Roman" w:cs="Times New Roman"/>
          <w:lang w:val="de-DE"/>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NITROPHENOL</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NITROPHENOL</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caps/>
          <w:lang w:val="en-GB"/>
        </w:rPr>
      </w:pPr>
      <w:r>
        <w:rPr>
          <w:rFonts w:ascii="Times New Roman" w:hAnsi="Times New Roman" w:cs="Times New Roman"/>
          <w:lang w:val="en-GB"/>
        </w:rPr>
        <w:t>NITROPRUSSIDES</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NITROPRUSSIDES</w:instrText>
      </w:r>
      <w:r w:rsidR="004D6212">
        <w:instrText xml:space="preserve">" </w:instrText>
      </w:r>
      <w:r w:rsidR="004D6212">
        <w:rPr>
          <w:rFonts w:ascii="Times New Roman" w:hAnsi="Times New Roman" w:cs="Times New Roman"/>
          <w:lang w:val="en-GB"/>
        </w:rPr>
        <w:fldChar w:fldCharType="end"/>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caps/>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r>
      <w:r w:rsidR="006F610D" w:rsidRPr="007C5A1D">
        <w:rPr>
          <w:rFonts w:ascii="Times New Roman" w:hAnsi="Times New Roman" w:cs="Times New Roman"/>
          <w:lang w:val="en-GB"/>
        </w:rPr>
        <w:t>i</w:t>
      </w:r>
      <w:r w:rsidRPr="007C5A1D">
        <w:rPr>
          <w:rFonts w:ascii="Times New Roman" w:hAnsi="Times New Roman" w:cs="Times New Roman"/>
          <w:lang w:val="en-GB"/>
        </w:rPr>
        <w:t>n aerosols</w:t>
      </w:r>
      <w:r w:rsidRPr="007C5A1D">
        <w:rPr>
          <w:rFonts w:ascii="Times New Roman" w:hAnsi="Times New Roman" w:cs="Times New Roman"/>
          <w:lang w:val="en-GB"/>
        </w:rPr>
        <w:tab/>
        <w:t>A,G6,R1</w:t>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r>
      <w:r w:rsidR="006F610D" w:rsidRPr="007C5A1D">
        <w:rPr>
          <w:rFonts w:ascii="Times New Roman" w:hAnsi="Times New Roman" w:cs="Times New Roman"/>
          <w:lang w:val="en-GB"/>
        </w:rPr>
        <w:t>i</w:t>
      </w:r>
      <w:r w:rsidRPr="007C5A1D">
        <w:rPr>
          <w:rFonts w:ascii="Times New Roman" w:hAnsi="Times New Roman" w:cs="Times New Roman"/>
          <w:lang w:val="en-GB"/>
        </w:rPr>
        <w:t>n other preparations</w:t>
      </w:r>
      <w:r w:rsidRPr="007C5A1D">
        <w:rPr>
          <w:rFonts w:ascii="Times New Roman" w:hAnsi="Times New Roman" w:cs="Times New Roman"/>
          <w:lang w:val="en-GB"/>
        </w:rPr>
        <w:tab/>
        <w:t>A,G3</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NONOXINOL 9</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NONOXINOL 9</w:instrText>
      </w:r>
      <w:r w:rsidR="004D6212">
        <w:instrText xml:space="preserve">" </w:instrText>
      </w:r>
      <w:r w:rsidR="004D6212">
        <w:rPr>
          <w:rFonts w:ascii="Times New Roman" w:hAnsi="Times New Roman" w:cs="Times New Roman"/>
          <w:lang w:val="en-GB"/>
        </w:rPr>
        <w:fldChar w:fldCharType="end"/>
      </w:r>
      <w:r>
        <w:rPr>
          <w:rFonts w:ascii="Times New Roman" w:hAnsi="Times New Roman" w:cs="Times New Roman"/>
          <w:lang w:val="en-GB"/>
        </w:rPr>
        <w:t xml:space="preserve"> </w:t>
      </w:r>
      <w:r w:rsidR="00BA3CF1" w:rsidRPr="007C5A1D">
        <w:rPr>
          <w:rFonts w:ascii="Times New Roman" w:hAnsi="Times New Roman" w:cs="Times New Roman"/>
          <w:lang w:val="en-GB"/>
        </w:rPr>
        <w:tab/>
        <w:t>A,E2</w:t>
      </w:r>
      <w:r w:rsidR="00BA3CF1" w:rsidRPr="007C5A1D">
        <w:rPr>
          <w:rFonts w:ascii="Times New Roman" w:hAnsi="Times New Roman" w:cs="Times New Roman"/>
          <w:lang w:val="en-GB"/>
        </w:rPr>
        <w:tab/>
      </w:r>
    </w:p>
    <w:p w:rsidR="00076814" w:rsidRPr="007C5A1D" w:rsidRDefault="00076814" w:rsidP="00076814">
      <w:pPr>
        <w:pStyle w:val="BodyText1"/>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NUTMEG OIL</w:t>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left" w:pos="5760"/>
        </w:tabs>
        <w:spacing w:line="240" w:lineRule="auto"/>
        <w:rPr>
          <w:rFonts w:ascii="Times New Roman" w:hAnsi="Times New Roman" w:cs="Times New Roman"/>
          <w:lang w:val="en-GB"/>
        </w:rPr>
      </w:pPr>
      <w:r w:rsidRPr="006277B1">
        <w:rPr>
          <w:rFonts w:ascii="Times New Roman" w:hAnsi="Times New Roman" w:cs="Times New Roman"/>
          <w:caps/>
        </w:rPr>
        <w:t>2-Octyl-4-isothiazolin-3-one</w:t>
      </w:r>
      <w:r w:rsidR="004D6212">
        <w:rPr>
          <w:rFonts w:ascii="Times New Roman" w:hAnsi="Times New Roman" w:cs="Times New Roman"/>
          <w:caps/>
        </w:rPr>
        <w:fldChar w:fldCharType="begin"/>
      </w:r>
      <w:r w:rsidR="004D6212">
        <w:instrText xml:space="preserve"> XE "</w:instrText>
      </w:r>
      <w:r w:rsidR="004D6212" w:rsidRPr="00E95B3F">
        <w:rPr>
          <w:rFonts w:ascii="Times New Roman" w:hAnsi="Times New Roman" w:cs="Times New Roman"/>
          <w:caps/>
        </w:rPr>
        <w:instrText>2-Octyl-4-isothiazolin-3-one</w:instrText>
      </w:r>
      <w:r w:rsidR="004D6212">
        <w:instrText xml:space="preserve">" </w:instrText>
      </w:r>
      <w:r w:rsidR="004D6212">
        <w:rPr>
          <w:rFonts w:ascii="Times New Roman" w:hAnsi="Times New Roman" w:cs="Times New Roman"/>
          <w:caps/>
        </w:rPr>
        <w:fldChar w:fldCharType="end"/>
      </w:r>
      <w:r w:rsidRPr="007C5A1D">
        <w:rPr>
          <w:rFonts w:ascii="Times New Roman" w:hAnsi="Times New Roman" w:cs="Times New Roman"/>
        </w:rPr>
        <w:t xml:space="preserve"> (</w:t>
      </w:r>
      <w:proofErr w:type="spellStart"/>
      <w:r w:rsidRPr="007C5A1D">
        <w:rPr>
          <w:rFonts w:ascii="Times New Roman" w:hAnsi="Times New Roman" w:cs="Times New Roman"/>
        </w:rPr>
        <w:t>Ocithilinone</w:t>
      </w:r>
      <w:proofErr w:type="spellEnd"/>
      <w:r w:rsidRPr="007C5A1D">
        <w:rPr>
          <w:rFonts w:ascii="Times New Roman" w:hAnsi="Times New Roman" w:cs="Times New Roman"/>
        </w:rPr>
        <w:t>)</w:t>
      </w:r>
      <w:r w:rsidRPr="007C5A1D">
        <w:rPr>
          <w:rFonts w:ascii="Times New Roman" w:hAnsi="Times New Roman" w:cs="Times New Roman"/>
          <w:color w:val="FF0000"/>
        </w:rPr>
        <w:tab/>
      </w:r>
      <w:r w:rsidR="006B7CE9" w:rsidRPr="007C5A1D">
        <w:rPr>
          <w:rFonts w:ascii="Times New Roman" w:hAnsi="Times New Roman" w:cs="Times New Roman"/>
          <w:color w:val="FF0000"/>
        </w:rPr>
        <w:tab/>
      </w:r>
      <w:r w:rsidRPr="007C5A1D">
        <w:rPr>
          <w:rFonts w:ascii="Times New Roman" w:hAnsi="Times New Roman" w:cs="Times New Roman"/>
        </w:rPr>
        <w:t>A,G3,E2,S1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6277B1"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caps/>
          <w:lang w:val="en-GB"/>
        </w:rPr>
      </w:pPr>
      <w:r w:rsidRPr="006277B1">
        <w:rPr>
          <w:rFonts w:ascii="Times New Roman" w:hAnsi="Times New Roman" w:cs="Times New Roman"/>
          <w:caps/>
          <w:lang w:val="en-GB"/>
        </w:rPr>
        <w:t>N-(N-Octyl)-2-pyrrolidone</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N-(N-Octyl)-2-pyrrolidone</w:instrText>
      </w:r>
      <w:r w:rsidR="004D6212">
        <w:instrText xml:space="preserve">" </w:instrText>
      </w:r>
      <w:r w:rsidR="004D6212">
        <w:rPr>
          <w:rFonts w:ascii="Times New Roman" w:hAnsi="Times New Roman" w:cs="Times New Roman"/>
          <w:caps/>
          <w:lang w:val="en-GB"/>
        </w:rPr>
        <w:fldChar w:fldCharType="end"/>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t>A,G3,E1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6</w:t>
      </w:r>
      <w:r w:rsidRPr="007C5A1D">
        <w:rPr>
          <w:rFonts w:ascii="Times New Roman" w:hAnsi="Times New Roman" w:cs="Times New Roman"/>
          <w:lang w:val="en-GB"/>
        </w:rPr>
        <w:tab/>
        <w:t>A,G3,E2</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ORANGE OIL</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ORANGE OIL</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(bitter)</w:t>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OXALIC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OXALIC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PARAFORMALDEHYDE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PARAFORMALDEHYDE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A,G3,E2,R1,S1</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PENNYROYAL OIL</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PENNYROYAL OIL</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PERACETIC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PERACETIC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A,G3,E1,S1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6277B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PETROL</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PETROL</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A,G3,R1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F66416" w:rsidRPr="007C5A1D" w:rsidRDefault="00F6641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A90D1B" w:rsidRPr="007C5A1D" w:rsidRDefault="006277B1" w:rsidP="00A90D1B">
      <w:pPr>
        <w:pStyle w:val="Default"/>
        <w:rPr>
          <w:sz w:val="20"/>
          <w:szCs w:val="20"/>
          <w:lang w:val="en-GB" w:eastAsia="en-US"/>
        </w:rPr>
      </w:pPr>
      <w:r>
        <w:rPr>
          <w:sz w:val="20"/>
          <w:szCs w:val="20"/>
          <w:lang w:val="en-GB" w:eastAsia="en-US"/>
        </w:rPr>
        <w:t>2-PHENOXYETHANOL</w:t>
      </w:r>
      <w:r w:rsidR="004D6212">
        <w:rPr>
          <w:sz w:val="20"/>
          <w:szCs w:val="20"/>
          <w:lang w:val="en-GB" w:eastAsia="en-US"/>
        </w:rPr>
        <w:fldChar w:fldCharType="begin"/>
      </w:r>
      <w:r w:rsidR="004D6212">
        <w:instrText xml:space="preserve"> XE "</w:instrText>
      </w:r>
      <w:r w:rsidR="004D6212" w:rsidRPr="00E95B3F">
        <w:rPr>
          <w:sz w:val="20"/>
          <w:szCs w:val="20"/>
          <w:lang w:val="en-GB" w:eastAsia="en-US"/>
        </w:rPr>
        <w:instrText>2-PHENOXYETHANOL</w:instrText>
      </w:r>
      <w:r w:rsidR="004D6212">
        <w:instrText xml:space="preserve">" </w:instrText>
      </w:r>
      <w:r w:rsidR="004D6212">
        <w:rPr>
          <w:sz w:val="20"/>
          <w:szCs w:val="20"/>
          <w:lang w:val="en-GB" w:eastAsia="en-US"/>
        </w:rPr>
        <w:fldChar w:fldCharType="end"/>
      </w:r>
      <w:r w:rsidR="00A90D1B" w:rsidRPr="007C5A1D">
        <w:rPr>
          <w:sz w:val="20"/>
          <w:szCs w:val="20"/>
          <w:lang w:val="en-GB" w:eastAsia="en-US"/>
        </w:rPr>
        <w:t xml:space="preserve"> </w:t>
      </w:r>
      <w:r w:rsidR="00A90D1B" w:rsidRPr="007C5A1D">
        <w:rPr>
          <w:sz w:val="20"/>
          <w:szCs w:val="20"/>
          <w:lang w:val="en-GB" w:eastAsia="en-US"/>
        </w:rPr>
        <w:tab/>
      </w:r>
      <w:r w:rsidR="00A90D1B" w:rsidRPr="007C5A1D">
        <w:rPr>
          <w:sz w:val="20"/>
          <w:szCs w:val="20"/>
          <w:lang w:val="en-GB" w:eastAsia="en-US"/>
        </w:rPr>
        <w:tab/>
      </w:r>
      <w:r w:rsidR="00A90D1B" w:rsidRPr="007C5A1D">
        <w:rPr>
          <w:sz w:val="20"/>
          <w:szCs w:val="20"/>
          <w:lang w:val="en-GB" w:eastAsia="en-US"/>
        </w:rPr>
        <w:tab/>
      </w:r>
      <w:r w:rsidR="00A90D1B" w:rsidRPr="007C5A1D">
        <w:rPr>
          <w:sz w:val="20"/>
          <w:szCs w:val="20"/>
          <w:lang w:val="en-GB" w:eastAsia="en-US"/>
        </w:rPr>
        <w:tab/>
      </w:r>
      <w:r w:rsidR="00A90D1B" w:rsidRPr="007C5A1D">
        <w:rPr>
          <w:sz w:val="20"/>
          <w:szCs w:val="20"/>
          <w:lang w:val="en-GB" w:eastAsia="en-US"/>
        </w:rPr>
        <w:tab/>
      </w:r>
      <w:r w:rsidR="00A90D1B" w:rsidRPr="007C5A1D">
        <w:rPr>
          <w:sz w:val="20"/>
          <w:szCs w:val="20"/>
          <w:lang w:val="en-GB" w:eastAsia="en-US"/>
        </w:rPr>
        <w:tab/>
        <w:t>A, E1</w:t>
      </w:r>
    </w:p>
    <w:p w:rsidR="00A90D1B" w:rsidRPr="007C5A1D" w:rsidRDefault="00A90D1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FE15A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PHENOLS</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PHENOLS</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25 per cent and less</w:t>
      </w:r>
      <w:r w:rsidRPr="007C5A1D">
        <w:rPr>
          <w:rFonts w:ascii="Times New Roman" w:hAnsi="Times New Roman" w:cs="Times New Roman"/>
          <w:lang w:val="en-GB"/>
        </w:rPr>
        <w:tab/>
        <w:t>A,G3,E2,S3</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above 25 per cent</w:t>
      </w:r>
      <w:r w:rsidRPr="007C5A1D">
        <w:rPr>
          <w:rFonts w:ascii="Times New Roman" w:hAnsi="Times New Roman" w:cs="Times New Roman"/>
          <w:lang w:val="en-GB"/>
        </w:rPr>
        <w:tab/>
        <w:t>A,G3,E2,S4</w:t>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FE15A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PEHNOLS</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PEHNOLS</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in pressurised spray packs</w:t>
      </w:r>
      <w:r w:rsidR="00BA3CF1" w:rsidRPr="007C5A1D">
        <w:rPr>
          <w:rFonts w:ascii="Times New Roman" w:hAnsi="Times New Roman" w:cs="Times New Roman"/>
          <w:lang w:val="en-GB"/>
        </w:rPr>
        <w:tab/>
        <w:t>A,E1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FE15AC">
        <w:rPr>
          <w:rFonts w:ascii="Times New Roman" w:hAnsi="Times New Roman" w:cs="Times New Roman"/>
          <w:caps/>
          <w:lang w:val="en-GB"/>
        </w:rPr>
        <w:t>Phenylenediamine</w:t>
      </w:r>
      <w:r w:rsidR="004D6212">
        <w:rPr>
          <w:rFonts w:ascii="Times New Roman" w:hAnsi="Times New Roman" w:cs="Times New Roman"/>
          <w:caps/>
          <w:lang w:val="en-GB"/>
        </w:rPr>
        <w:t>s</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Phenylenediamines</w:instrText>
      </w:r>
      <w:r w:rsidR="004D6212">
        <w:instrText xml:space="preserve">" </w:instrText>
      </w:r>
      <w:r w:rsidR="004D6212">
        <w:rPr>
          <w:rFonts w:ascii="Times New Roman" w:hAnsi="Times New Roman" w:cs="Times New Roman"/>
          <w:caps/>
          <w:lang w:val="en-GB"/>
        </w:rPr>
        <w:fldChar w:fldCharType="end"/>
      </w:r>
      <w:r w:rsidRPr="007C5A1D">
        <w:rPr>
          <w:rFonts w:ascii="Times New Roman" w:hAnsi="Times New Roman" w:cs="Times New Roman"/>
          <w:lang w:val="en-GB"/>
        </w:rPr>
        <w:t xml:space="preserve"> and </w:t>
      </w:r>
      <w:r w:rsidRPr="007C5A1D">
        <w:rPr>
          <w:rFonts w:ascii="Times New Roman" w:hAnsi="Times New Roman" w:cs="Times New Roman"/>
          <w:lang w:val="en-GB"/>
        </w:rPr>
        <w:br/>
      </w:r>
      <w:r w:rsidRPr="00FE15AC">
        <w:rPr>
          <w:rFonts w:ascii="Times New Roman" w:hAnsi="Times New Roman" w:cs="Times New Roman"/>
          <w:caps/>
          <w:lang w:val="en-GB"/>
        </w:rPr>
        <w:t>alkylated phenylenediamines</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alkylated phenylenediamines</w:instrText>
      </w:r>
      <w:r w:rsidR="004D6212">
        <w:instrText xml:space="preserve">" </w:instrText>
      </w:r>
      <w:r w:rsidR="004D6212">
        <w:rPr>
          <w:rFonts w:ascii="Times New Roman" w:hAnsi="Times New Roman" w:cs="Times New Roman"/>
          <w:caps/>
          <w:lang w:val="en-GB"/>
        </w:rPr>
        <w:fldChar w:fldCharType="end"/>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hair dyes  </w:t>
      </w:r>
      <w:r w:rsidRPr="007C5A1D">
        <w:rPr>
          <w:rFonts w:ascii="Times New Roman" w:hAnsi="Times New Roman" w:cs="Times New Roman"/>
          <w:lang w:val="en-GB"/>
        </w:rPr>
        <w:tab/>
        <w:t xml:space="preserve">A,E1 </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other preparations </w:t>
      </w:r>
      <w:r w:rsidRPr="007C5A1D">
        <w:rPr>
          <w:rFonts w:ascii="Times New Roman" w:hAnsi="Times New Roman" w:cs="Times New Roman"/>
          <w:lang w:val="en-GB"/>
        </w:rPr>
        <w:tab/>
        <w:t>A,G1,G3,E1,S1</w:t>
      </w:r>
      <w:r w:rsidRPr="007C5A1D">
        <w:rPr>
          <w:rFonts w:ascii="Times New Roman" w:hAnsi="Times New Roman" w:cs="Times New Roman"/>
          <w:lang w:val="en-GB"/>
        </w:rPr>
        <w:tab/>
      </w:r>
      <w:r w:rsidRPr="007C5A1D">
        <w:rPr>
          <w:rFonts w:ascii="Times New Roman" w:hAnsi="Times New Roman" w:cs="Times New Roman"/>
          <w:lang w:val="en-GB"/>
        </w:rPr>
        <w:tab/>
      </w:r>
    </w:p>
    <w:p w:rsidR="00076814" w:rsidRPr="007C5A1D" w:rsidRDefault="00076814" w:rsidP="00076814">
      <w:pPr>
        <w:pStyle w:val="appendetabs"/>
        <w:rPr>
          <w:rFonts w:ascii="Times New Roman" w:hAnsi="Times New Roman" w:cs="Times New Roman"/>
          <w:lang w:val="en-GB"/>
        </w:rPr>
      </w:pPr>
    </w:p>
    <w:p w:rsidR="00BA3CF1" w:rsidRPr="007C5A1D" w:rsidRDefault="00FE15AC"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PHENYL METHYL KETONE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PHENYL METHYL KETONE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r>
      <w:r w:rsidR="00EE42C1" w:rsidRPr="007C5A1D">
        <w:rPr>
          <w:rFonts w:ascii="Times New Roman" w:hAnsi="Times New Roman" w:cs="Times New Roman"/>
          <w:lang w:val="en-GB"/>
        </w:rPr>
        <w:t xml:space="preserve">as </w:t>
      </w:r>
      <w:r w:rsidRPr="007C5A1D">
        <w:rPr>
          <w:rFonts w:ascii="Times New Roman" w:hAnsi="Times New Roman" w:cs="Times New Roman"/>
          <w:lang w:val="en-GB"/>
        </w:rPr>
        <w:t>such, or in preparations of similar viscosity</w:t>
      </w:r>
      <w:r w:rsidRPr="007C5A1D">
        <w:rPr>
          <w:rFonts w:ascii="Times New Roman" w:hAnsi="Times New Roman" w:cs="Times New Roman"/>
          <w:lang w:val="en-GB"/>
        </w:rPr>
        <w:tab/>
        <w:t>A,G3,E1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FE15AC">
        <w:rPr>
          <w:rFonts w:ascii="Times New Roman" w:hAnsi="Times New Roman" w:cs="Times New Roman"/>
          <w:caps/>
          <w:lang w:val="en-GB"/>
        </w:rPr>
        <w:t>N,N-bis(phenylmethylene)-bicyclo</w:t>
      </w:r>
      <w:r w:rsidRPr="00FE15AC">
        <w:rPr>
          <w:rFonts w:ascii="Times New Roman" w:hAnsi="Times New Roman" w:cs="Times New Roman"/>
          <w:caps/>
          <w:lang w:val="en-GB"/>
        </w:rPr>
        <w:br/>
        <w:t>-(2.2.1)heptane-2,5-dimethanamine</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N,N-bis(phenylmethylene)-bicyclo</w:instrText>
      </w:r>
      <w:r w:rsidR="004D6212">
        <w:instrText xml:space="preserve">" </w:instrText>
      </w:r>
      <w:r w:rsidR="004D6212">
        <w:rPr>
          <w:rFonts w:ascii="Times New Roman" w:hAnsi="Times New Roman" w:cs="Times New Roman"/>
          <w:caps/>
          <w:lang w:val="en-GB"/>
        </w:rPr>
        <w:fldChar w:fldCharType="end"/>
      </w:r>
      <w:r w:rsidRPr="007C5A1D">
        <w:rPr>
          <w:rFonts w:ascii="Times New Roman" w:hAnsi="Times New Roman" w:cs="Times New Roman"/>
          <w:lang w:val="en-GB"/>
        </w:rPr>
        <w:tab/>
        <w:t>A,E2,S1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FE15AC">
        <w:rPr>
          <w:rFonts w:ascii="Times New Roman" w:hAnsi="Times New Roman" w:cs="Times New Roman"/>
          <w:caps/>
          <w:lang w:val="en-GB"/>
        </w:rPr>
        <w:t>N,N-bis(phenylmethylene)-bicyclo-</w:t>
      </w:r>
      <w:r w:rsidRPr="00FE15AC">
        <w:rPr>
          <w:rFonts w:ascii="Times New Roman" w:hAnsi="Times New Roman" w:cs="Times New Roman"/>
          <w:caps/>
          <w:lang w:val="en-GB"/>
        </w:rPr>
        <w:br/>
        <w:t>(2.2.1)heptane-2,6-dimethanamine</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N,N-bis(phenylmethylene)-bicyclo-</w:instrText>
      </w:r>
      <w:r w:rsidR="004D6212">
        <w:instrText xml:space="preserve">" </w:instrText>
      </w:r>
      <w:r w:rsidR="004D6212">
        <w:rPr>
          <w:rFonts w:ascii="Times New Roman" w:hAnsi="Times New Roman" w:cs="Times New Roman"/>
          <w:caps/>
          <w:lang w:val="en-GB"/>
        </w:rPr>
        <w:fldChar w:fldCharType="end"/>
      </w:r>
      <w:r w:rsidRPr="007C5A1D">
        <w:rPr>
          <w:rFonts w:ascii="Times New Roman" w:hAnsi="Times New Roman" w:cs="Times New Roman"/>
          <w:lang w:val="en-GB"/>
        </w:rPr>
        <w:tab/>
        <w:t>A,E2,S1</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w:t>
      </w:r>
      <w:r w:rsidR="00FE15AC">
        <w:rPr>
          <w:rFonts w:ascii="Times New Roman" w:hAnsi="Times New Roman" w:cs="Times New Roman"/>
          <w:lang w:val="en-GB"/>
        </w:rPr>
        <w:t>PHENYLPHENOL</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ortho-PHENYLPHENOL</w:instrText>
      </w:r>
      <w:r w:rsidR="004D6212">
        <w:instrText xml:space="preserve">" </w:instrText>
      </w:r>
      <w:r w:rsidR="004D6212">
        <w:rPr>
          <w:rFonts w:ascii="Times New Roman" w:hAnsi="Times New Roman" w:cs="Times New Roman"/>
          <w:lang w:val="en-GB"/>
        </w:rPr>
        <w:fldChar w:fldCharType="end"/>
      </w:r>
      <w:r w:rsidRPr="007C5A1D">
        <w:rPr>
          <w:rFonts w:ascii="Times New Roman" w:hAnsi="Times New Roman" w:cs="Times New Roman"/>
          <w:lang w:val="en-GB"/>
        </w:rPr>
        <w:tab/>
        <w:t>A,G3,E2,S1</w:t>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pressurised spray packs </w:t>
      </w:r>
      <w:r w:rsidRPr="007C5A1D">
        <w:rPr>
          <w:rFonts w:ascii="Times New Roman" w:hAnsi="Times New Roman" w:cs="Times New Roman"/>
          <w:lang w:val="en-GB"/>
        </w:rPr>
        <w:tab/>
        <w:t>A,G6,E2,S1</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27307"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PHOSPHONIC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PHOSPHONIC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neutralised to pH 6 (</w:t>
      </w:r>
      <w:proofErr w:type="spellStart"/>
      <w:r w:rsidRPr="007C5A1D">
        <w:rPr>
          <w:rFonts w:ascii="Times New Roman" w:hAnsi="Times New Roman" w:cs="Times New Roman"/>
          <w:lang w:val="en-GB"/>
        </w:rPr>
        <w:t>approx</w:t>
      </w:r>
      <w:proofErr w:type="spellEnd"/>
      <w:r w:rsidRPr="007C5A1D">
        <w:rPr>
          <w:rFonts w:ascii="Times New Roman" w:hAnsi="Times New Roman" w:cs="Times New Roman"/>
          <w:lang w:val="en-GB"/>
        </w:rPr>
        <w:t>)</w:t>
      </w:r>
      <w:r w:rsidRPr="007C5A1D">
        <w:rPr>
          <w:rFonts w:ascii="Times New Roman" w:hAnsi="Times New Roman" w:cs="Times New Roman"/>
          <w:lang w:val="en-GB"/>
        </w:rPr>
        <w:tab/>
        <w:t>A</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spray packs </w:t>
      </w:r>
      <w:r w:rsidRPr="007C5A1D">
        <w:rPr>
          <w:rFonts w:ascii="Times New Roman" w:hAnsi="Times New Roman" w:cs="Times New Roman"/>
          <w:lang w:val="en-GB"/>
        </w:rPr>
        <w:tab/>
        <w:t>A,E2,S1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27307"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PHOSPHORIC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PHOSPHORIC ACID</w:instrText>
      </w:r>
      <w:r w:rsidR="004D6212">
        <w:instrText xml:space="preserve">" </w:instrText>
      </w:r>
      <w:r w:rsidR="004D6212">
        <w:rPr>
          <w:rFonts w:ascii="Times New Roman" w:hAnsi="Times New Roman" w:cs="Times New Roman"/>
          <w:lang w:val="en-GB"/>
        </w:rPr>
        <w:fldChar w:fldCharType="end"/>
      </w:r>
      <w:r>
        <w:rPr>
          <w:rFonts w:ascii="Times New Roman" w:hAnsi="Times New Roman" w:cs="Times New Roman"/>
          <w:lang w:val="en-GB"/>
        </w:rPr>
        <w:t xml:space="preserve"> </w:t>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EE0F3B" w:rsidRPr="007C5A1D" w:rsidRDefault="004D6212"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PHOSPHORUS</w:t>
      </w:r>
      <w:r w:rsidR="00BA3CF1" w:rsidRPr="007C5A1D">
        <w:rPr>
          <w:rFonts w:ascii="Times New Roman" w:hAnsi="Times New Roman" w:cs="Times New Roman"/>
          <w:lang w:val="en-GB"/>
        </w:rPr>
        <w:t>,</w:t>
      </w:r>
      <w:r>
        <w:rPr>
          <w:rFonts w:ascii="Times New Roman" w:hAnsi="Times New Roman" w:cs="Times New Roman"/>
          <w:lang w:val="en-GB"/>
        </w:rPr>
        <w:fldChar w:fldCharType="begin"/>
      </w:r>
      <w:r>
        <w:instrText xml:space="preserve"> XE "</w:instrText>
      </w:r>
      <w:r w:rsidRPr="00E95B3F">
        <w:rPr>
          <w:rFonts w:ascii="Times New Roman" w:hAnsi="Times New Roman" w:cs="Times New Roman"/>
          <w:lang w:val="en-GB"/>
        </w:rPr>
        <w:instrText>PHOSPHORUS,</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 xml:space="preserve"> yellow</w:t>
      </w:r>
      <w:r w:rsidR="00BA3CF1" w:rsidRPr="007C5A1D">
        <w:rPr>
          <w:rFonts w:ascii="Times New Roman" w:hAnsi="Times New Roman" w:cs="Times New Roman"/>
          <w:lang w:val="en-GB"/>
        </w:rPr>
        <w:tab/>
        <w:t>A,G1,G3,E2,R2,S2</w:t>
      </w:r>
      <w:r w:rsidR="00BA3CF1" w:rsidRPr="007C5A1D">
        <w:rPr>
          <w:rFonts w:ascii="Times New Roman" w:hAnsi="Times New Roman" w:cs="Times New Roman"/>
          <w:lang w:val="en-GB"/>
        </w:rPr>
        <w:tab/>
      </w:r>
    </w:p>
    <w:p w:rsidR="00EE0F3B" w:rsidRPr="007C5A1D" w:rsidRDefault="00EE0F3B">
      <w:pPr>
        <w:rPr>
          <w:color w:val="000000"/>
          <w:sz w:val="20"/>
          <w:szCs w:val="20"/>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w:t>
      </w:r>
      <w:r w:rsidR="004D6212">
        <w:rPr>
          <w:rFonts w:ascii="Times New Roman" w:hAnsi="Times New Roman" w:cs="Times New Roman"/>
          <w:lang w:val="en-GB"/>
        </w:rPr>
        <w:t>PHTHALALDEHYDE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ortho-PHTHALALDEHYDE</w:instrText>
      </w:r>
      <w:r w:rsidR="004D6212">
        <w:instrText xml:space="preserve">" </w:instrText>
      </w:r>
      <w:r w:rsidR="004D6212">
        <w:rPr>
          <w:rFonts w:ascii="Times New Roman" w:hAnsi="Times New Roman" w:cs="Times New Roman"/>
          <w:lang w:val="en-GB"/>
        </w:rPr>
        <w:fldChar w:fldCharType="end"/>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A,E1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B5342"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PICRIC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PICRIC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A,G1,G3,E2,R1,S1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3223C6">
        <w:rPr>
          <w:rFonts w:ascii="Times New Roman" w:hAnsi="Times New Roman" w:cs="Times New Roman"/>
          <w:caps/>
          <w:lang w:val="en-GB"/>
        </w:rPr>
        <w:t>Polyethanoxy (15) tallow amine</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Polyethanoxy (15) tallow amine</w:instrText>
      </w:r>
      <w:r w:rsidR="004D6212">
        <w:instrText xml:space="preserve">" </w:instrText>
      </w:r>
      <w:r w:rsidR="004D6212">
        <w:rPr>
          <w:rFonts w:ascii="Times New Roman" w:hAnsi="Times New Roman" w:cs="Times New Roman"/>
          <w:caps/>
          <w:lang w:val="en-GB"/>
        </w:rPr>
        <w:fldChar w:fldCharType="end"/>
      </w:r>
      <w:r w:rsidRPr="007C5A1D">
        <w:rPr>
          <w:rFonts w:ascii="Times New Roman" w:hAnsi="Times New Roman" w:cs="Times New Roman"/>
          <w:lang w:val="en-GB"/>
        </w:rPr>
        <w:tab/>
        <w:t>A,E2,S1</w:t>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3223C6">
        <w:rPr>
          <w:rFonts w:ascii="Times New Roman" w:hAnsi="Times New Roman" w:cs="Times New Roman"/>
          <w:caps/>
          <w:lang w:val="en-GB"/>
        </w:rPr>
        <w:t xml:space="preserve">Poly(oxy-1,2-ethanediyl), </w:t>
      </w:r>
      <w:r w:rsidR="009722D6" w:rsidRPr="003223C6">
        <w:rPr>
          <w:rFonts w:ascii="Times New Roman" w:hAnsi="Times New Roman" w:cs="Times New Roman"/>
          <w:caps/>
          <w:lang w:val="en-GB"/>
        </w:rPr>
        <w:t xml:space="preserve">α </w:t>
      </w:r>
      <w:r w:rsidRPr="003223C6">
        <w:rPr>
          <w:rFonts w:ascii="Times New Roman" w:hAnsi="Times New Roman" w:cs="Times New Roman"/>
          <w:caps/>
          <w:lang w:val="en-GB"/>
        </w:rPr>
        <w:t>-</w:t>
      </w:r>
      <w:r w:rsidRPr="003223C6">
        <w:rPr>
          <w:rFonts w:ascii="Times New Roman" w:hAnsi="Times New Roman" w:cs="Times New Roman"/>
          <w:caps/>
          <w:lang w:val="en-GB"/>
        </w:rPr>
        <w:br/>
        <w:t>[2-[(2-hydroxyethyl)amino]-2-</w:t>
      </w:r>
      <w:r w:rsidRPr="003223C6">
        <w:rPr>
          <w:rFonts w:ascii="Times New Roman" w:hAnsi="Times New Roman" w:cs="Times New Roman"/>
          <w:caps/>
          <w:lang w:val="en-GB"/>
        </w:rPr>
        <w:br/>
        <w:t>oxoethyl]-</w:t>
      </w:r>
      <w:r w:rsidR="009722D6" w:rsidRPr="003223C6">
        <w:rPr>
          <w:rFonts w:ascii="Times New Roman" w:hAnsi="Times New Roman" w:cs="Times New Roman"/>
          <w:caps/>
          <w:lang w:val="en-GB"/>
        </w:rPr>
        <w:t xml:space="preserve"> α </w:t>
      </w:r>
      <w:r w:rsidRPr="003223C6">
        <w:rPr>
          <w:rFonts w:ascii="Times New Roman" w:hAnsi="Times New Roman" w:cs="Times New Roman"/>
          <w:caps/>
          <w:lang w:val="en-GB"/>
        </w:rPr>
        <w:t>-hydroxy-,mono-C</w:t>
      </w:r>
      <w:r w:rsidRPr="003223C6">
        <w:rPr>
          <w:rFonts w:ascii="Times New Roman" w:hAnsi="Times New Roman" w:cs="Times New Roman"/>
          <w:caps/>
          <w:vertAlign w:val="subscript"/>
          <w:lang w:val="en-GB"/>
        </w:rPr>
        <w:t>13-15</w:t>
      </w:r>
      <w:r w:rsidRPr="003223C6">
        <w:rPr>
          <w:rFonts w:ascii="Times New Roman" w:hAnsi="Times New Roman" w:cs="Times New Roman"/>
          <w:caps/>
          <w:vertAlign w:val="subscript"/>
          <w:lang w:val="en-GB"/>
        </w:rPr>
        <w:br/>
      </w:r>
      <w:r w:rsidRPr="003223C6">
        <w:rPr>
          <w:rFonts w:ascii="Times New Roman" w:hAnsi="Times New Roman" w:cs="Times New Roman"/>
          <w:caps/>
          <w:lang w:val="en-GB"/>
        </w:rPr>
        <w:t>-alkyl ethers</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Poly(oxy-1,2-ethanediyl), α -</w:instrText>
      </w:r>
      <w:r w:rsidR="004D6212">
        <w:instrText xml:space="preserve">" </w:instrText>
      </w:r>
      <w:r w:rsidR="004D6212">
        <w:rPr>
          <w:rFonts w:ascii="Times New Roman" w:hAnsi="Times New Roman" w:cs="Times New Roman"/>
          <w:caps/>
          <w:lang w:val="en-GB"/>
        </w:rPr>
        <w:fldChar w:fldCharType="end"/>
      </w:r>
      <w:r w:rsidRPr="007C5A1D">
        <w:rPr>
          <w:rFonts w:ascii="Times New Roman" w:hAnsi="Times New Roman" w:cs="Times New Roman"/>
          <w:lang w:val="en-GB"/>
        </w:rPr>
        <w:tab/>
        <w:t>A,E1</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POTASIUM BROMATE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POTASIUM BROMATE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POTASIUM CHLORATE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POTASIUM CHLORATE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POTASSIUM CYANATE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POTASSIUM CYANATE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A,E1,S1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POTASSIUM HYDROXIDE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POTASSIUM HYDROXIDE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POTASSIUM METABISU</w:t>
      </w:r>
      <w:r w:rsidR="00034F65">
        <w:rPr>
          <w:rFonts w:ascii="Times New Roman" w:hAnsi="Times New Roman" w:cs="Times New Roman"/>
          <w:lang w:val="en-GB"/>
        </w:rPr>
        <w:t>L</w:t>
      </w:r>
      <w:r>
        <w:rPr>
          <w:rFonts w:ascii="Times New Roman" w:hAnsi="Times New Roman" w:cs="Times New Roman"/>
          <w:lang w:val="en-GB"/>
        </w:rPr>
        <w:t>PHITE</w:t>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076814" w:rsidRPr="007C5A1D" w:rsidRDefault="00076814" w:rsidP="00076814">
      <w:pPr>
        <w:pStyle w:val="appendetabs"/>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POTASSIUM NITRITE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POTASSIUM NITRITE</w:instrText>
      </w:r>
      <w:r w:rsidR="004D6212">
        <w:instrText xml:space="preserve">" </w:instrText>
      </w:r>
      <w:r w:rsidR="004D6212">
        <w:rPr>
          <w:rFonts w:ascii="Times New Roman" w:hAnsi="Times New Roman" w:cs="Times New Roman"/>
          <w:lang w:val="en-GB"/>
        </w:rPr>
        <w:fldChar w:fldCharType="end"/>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7</w:t>
      </w:r>
      <w:r w:rsidRPr="007C5A1D">
        <w:rPr>
          <w:rFonts w:ascii="Times New Roman" w:hAnsi="Times New Roman" w:cs="Times New Roman"/>
          <w:lang w:val="en-GB"/>
        </w:rPr>
        <w:tab/>
        <w:t>A,G1,G3</w:t>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when included in Schedule 5 or 6</w:t>
      </w:r>
      <w:r w:rsidRPr="007C5A1D">
        <w:rPr>
          <w:rFonts w:ascii="Times New Roman" w:hAnsi="Times New Roman" w:cs="Times New Roman"/>
          <w:lang w:val="en-GB"/>
        </w:rPr>
        <w:tab/>
        <w:t>A,G3</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POTASSIUM PEROXOMON</w:t>
      </w:r>
      <w:r w:rsidR="00034F65">
        <w:rPr>
          <w:rFonts w:ascii="Times New Roman" w:hAnsi="Times New Roman" w:cs="Times New Roman"/>
          <w:lang w:val="en-GB"/>
        </w:rPr>
        <w:t>O</w:t>
      </w:r>
      <w:r>
        <w:rPr>
          <w:rFonts w:ascii="Times New Roman" w:hAnsi="Times New Roman" w:cs="Times New Roman"/>
          <w:lang w:val="en-GB"/>
        </w:rPr>
        <w:t>SULFATE TRIPLE SALT</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A,G3,E1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POTASSIUM PERSULFATE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POTASSIUM PERSULFATE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POTASSIUM SULFIDE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POTASSIUM SULFIDE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PROPIONIC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PROPIONIC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A,G3,E1,S1</w:t>
      </w:r>
      <w:r w:rsidR="00BA3CF1"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d-</w:t>
      </w:r>
      <w:r w:rsidR="003223C6">
        <w:rPr>
          <w:rFonts w:ascii="Times New Roman" w:hAnsi="Times New Roman" w:cs="Times New Roman"/>
          <w:lang w:val="en-GB"/>
        </w:rPr>
        <w:t>PULEGONE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d-PULEGONE</w:instrText>
      </w:r>
      <w:r w:rsidR="004D6212">
        <w:instrText xml:space="preserve">" </w:instrText>
      </w:r>
      <w:r w:rsidR="004D6212">
        <w:rPr>
          <w:rFonts w:ascii="Times New Roman" w:hAnsi="Times New Roman" w:cs="Times New Roman"/>
          <w:lang w:val="en-GB"/>
        </w:rPr>
        <w:fldChar w:fldCharType="end"/>
      </w:r>
      <w:r w:rsidRPr="007C5A1D">
        <w:rPr>
          <w:rFonts w:ascii="Times New Roman" w:hAnsi="Times New Roman" w:cs="Times New Roman"/>
          <w:lang w:val="en-GB"/>
        </w:rPr>
        <w:tab/>
        <w:t>A,G3</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EE0F3B"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PYRITHIONE ZINC</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PYRITHIONE ZINC</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A,E1</w:t>
      </w:r>
      <w:r w:rsidR="00BA3CF1" w:rsidRPr="007C5A1D">
        <w:rPr>
          <w:rFonts w:ascii="Times New Roman" w:hAnsi="Times New Roman" w:cs="Times New Roman"/>
          <w:lang w:val="en-GB"/>
        </w:rPr>
        <w:tab/>
      </w:r>
    </w:p>
    <w:p w:rsidR="00EE0F3B" w:rsidRPr="007C5A1D" w:rsidRDefault="00EE0F3B">
      <w:pPr>
        <w:rPr>
          <w:color w:val="000000"/>
          <w:sz w:val="20"/>
          <w:szCs w:val="20"/>
          <w:lang w:val="en-GB"/>
        </w:rPr>
      </w:pPr>
    </w:p>
    <w:p w:rsidR="00BA3CF1" w:rsidRPr="007C5A1D" w:rsidRDefault="003223C6"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b/>
          <w:lang w:val="en-GB"/>
        </w:rPr>
      </w:pPr>
      <w:r>
        <w:rPr>
          <w:rFonts w:ascii="Times New Roman" w:hAnsi="Times New Roman" w:cs="Times New Roman"/>
          <w:lang w:val="en-GB"/>
        </w:rPr>
        <w:t>QUATE</w:t>
      </w:r>
      <w:r w:rsidR="00034F65">
        <w:rPr>
          <w:rFonts w:ascii="Times New Roman" w:hAnsi="Times New Roman" w:cs="Times New Roman"/>
          <w:lang w:val="en-GB"/>
        </w:rPr>
        <w:t>RN</w:t>
      </w:r>
      <w:r>
        <w:rPr>
          <w:rFonts w:ascii="Times New Roman" w:hAnsi="Times New Roman" w:cs="Times New Roman"/>
          <w:lang w:val="en-GB"/>
        </w:rPr>
        <w:t>ARY AMMONIUM COMPOUDS</w:t>
      </w:r>
      <w:r w:rsidR="004D6212">
        <w:rPr>
          <w:rFonts w:ascii="Times New Roman" w:hAnsi="Times New Roman" w:cs="Times New Roman"/>
          <w:lang w:val="en-GB"/>
        </w:rPr>
        <w:fldChar w:fldCharType="begin"/>
      </w:r>
      <w:r w:rsidR="004D6212">
        <w:instrText xml:space="preserve"> </w:instrText>
      </w:r>
      <w:r w:rsidR="004D6212" w:rsidRPr="00E95B3F">
        <w:rPr>
          <w:rFonts w:ascii="Times New Roman" w:hAnsi="Times New Roman" w:cs="Times New Roman"/>
          <w:lang w:val="en-GB"/>
        </w:rPr>
        <w:instrText>QUATEMARY AMMONIUM COMPOUDS</w:instrText>
      </w:r>
      <w:r w:rsidR="004D6212">
        <w:instrText xml:space="preserve">" </w:instrText>
      </w:r>
      <w:r w:rsidR="004D6212">
        <w:rPr>
          <w:rFonts w:ascii="Times New Roman" w:hAnsi="Times New Roman" w:cs="Times New Roman"/>
          <w:lang w:val="en-GB"/>
        </w:rPr>
        <w:fldChar w:fldCharType="separate"/>
      </w:r>
      <w:r w:rsidR="005076F7">
        <w:rPr>
          <w:rFonts w:ascii="Times New Roman" w:hAnsi="Times New Roman" w:cs="Times New Roman"/>
          <w:b/>
          <w:bCs/>
        </w:rPr>
        <w:t>Error! Bookmark not defined.</w:t>
      </w:r>
      <w:r w:rsidR="004D6212">
        <w:rPr>
          <w:rFonts w:ascii="Times New Roman" w:hAnsi="Times New Roman" w:cs="Times New Roman"/>
          <w:lang w:val="en-GB"/>
        </w:rPr>
        <w:fldChar w:fldCharType="end"/>
      </w:r>
      <w:r>
        <w:rPr>
          <w:rFonts w:ascii="Times New Roman" w:hAnsi="Times New Roman" w:cs="Times New Roman"/>
          <w:lang w:val="en-GB"/>
        </w:rPr>
        <w:t xml:space="preserve"> </w:t>
      </w:r>
      <w:r w:rsidR="00BA3CF1" w:rsidRPr="007C5A1D">
        <w:rPr>
          <w:rFonts w:ascii="Times New Roman" w:hAnsi="Times New Roman" w:cs="Times New Roman"/>
          <w:lang w:val="en-GB"/>
        </w:rPr>
        <w:t xml:space="preserve"> </w:t>
      </w:r>
      <w:r w:rsidR="00BA3CF1" w:rsidRPr="007C5A1D">
        <w:rPr>
          <w:rFonts w:ascii="Times New Roman" w:hAnsi="Times New Roman" w:cs="Times New Roman"/>
          <w:b/>
          <w:lang w:val="en-GB"/>
        </w:rPr>
        <w:t>except</w:t>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 xml:space="preserve"> when separately specified</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above 20 per cent</w:t>
      </w:r>
      <w:r w:rsidRPr="007C5A1D">
        <w:rPr>
          <w:rFonts w:ascii="Times New Roman" w:hAnsi="Times New Roman" w:cs="Times New Roman"/>
          <w:lang w:val="en-GB"/>
        </w:rPr>
        <w:tab/>
        <w:t>A,G3,E2</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20 per cent and below</w:t>
      </w:r>
      <w:r w:rsidRPr="007C5A1D">
        <w:rPr>
          <w:rFonts w:ascii="Times New Roman" w:hAnsi="Times New Roman" w:cs="Times New Roman"/>
          <w:lang w:val="en-GB"/>
        </w:rPr>
        <w:tab/>
        <w:t>A,E2</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r>
      <w:r w:rsidR="00015EB4" w:rsidRPr="007C5A1D">
        <w:rPr>
          <w:rFonts w:ascii="Times New Roman" w:hAnsi="Times New Roman" w:cs="Times New Roman"/>
          <w:lang w:val="en-GB"/>
        </w:rPr>
        <w:t>i</w:t>
      </w:r>
      <w:r w:rsidRPr="007C5A1D">
        <w:rPr>
          <w:rFonts w:ascii="Times New Roman" w:hAnsi="Times New Roman" w:cs="Times New Roman"/>
          <w:lang w:val="en-GB"/>
        </w:rPr>
        <w:t>n pressurised spray packs</w:t>
      </w:r>
      <w:r w:rsidRPr="007C5A1D">
        <w:rPr>
          <w:rFonts w:ascii="Times New Roman" w:hAnsi="Times New Roman" w:cs="Times New Roman"/>
          <w:lang w:val="en-GB"/>
        </w:rPr>
        <w:tab/>
        <w:t>A,E2,G6</w:t>
      </w:r>
      <w:r w:rsidRPr="007C5A1D">
        <w:rPr>
          <w:rFonts w:ascii="Times New Roman" w:hAnsi="Times New Roman" w:cs="Times New Roman"/>
          <w:lang w:val="en-GB"/>
        </w:rPr>
        <w:tab/>
        <w:t xml:space="preserve"> </w:t>
      </w:r>
      <w:r w:rsidRPr="007C5A1D">
        <w:rPr>
          <w:rFonts w:ascii="Times New Roman" w:hAnsi="Times New Roman" w:cs="Times New Roman"/>
          <w:lang w:val="en-GB"/>
        </w:rPr>
        <w:tab/>
      </w:r>
    </w:p>
    <w:p w:rsidR="00BA3CF1" w:rsidRPr="007C5A1D" w:rsidRDefault="00BA3CF1" w:rsidP="006B7CE9">
      <w:pPr>
        <w:pStyle w:val="newappetabs"/>
        <w:tabs>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SALFROLE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SALFROLE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A,G1,G3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SAGE OIL</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SAGE OIL</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(Dalmatian)</w:t>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EC63F3" w:rsidRPr="007C5A1D" w:rsidRDefault="00EC63F3" w:rsidP="00EC63F3">
      <w:pPr>
        <w:pStyle w:val="appendetabs"/>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SASSAFRAS OIL</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SASSAFRAS OIL</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A,G1,G3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SELENIUM COMP</w:t>
      </w:r>
      <w:r w:rsidR="004D6212">
        <w:rPr>
          <w:rFonts w:ascii="Times New Roman" w:hAnsi="Times New Roman" w:cs="Times New Roman"/>
          <w:lang w:val="en-GB"/>
        </w:rPr>
        <w:t>O</w:t>
      </w:r>
      <w:r>
        <w:rPr>
          <w:rFonts w:ascii="Times New Roman" w:hAnsi="Times New Roman" w:cs="Times New Roman"/>
          <w:lang w:val="en-GB"/>
        </w:rPr>
        <w:t>UNDS</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SELENIUM COMPOUNDS</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t>A,G1,E1,S1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SILICOFLU</w:t>
      </w:r>
      <w:r w:rsidR="000679AA">
        <w:rPr>
          <w:rFonts w:ascii="Times New Roman" w:hAnsi="Times New Roman" w:cs="Times New Roman"/>
          <w:lang w:val="en-GB"/>
        </w:rPr>
        <w:t>O</w:t>
      </w:r>
      <w:r>
        <w:rPr>
          <w:rFonts w:ascii="Times New Roman" w:hAnsi="Times New Roman" w:cs="Times New Roman"/>
          <w:lang w:val="en-GB"/>
        </w:rPr>
        <w:t>RIDES</w:t>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A,G1,G3,E2,S1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appendetabs"/>
        <w:tabs>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SILVER SALTS</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SILVER SALTS</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A,E2</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ALUMINATE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ALUMINATE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BROMATE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BROMATE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A,G1</w:t>
      </w:r>
    </w:p>
    <w:p w:rsidR="00BA3CF1" w:rsidRPr="007C5A1D" w:rsidRDefault="00BA3CF1" w:rsidP="006B7CE9">
      <w:pPr>
        <w:pStyle w:val="appendetabs"/>
        <w:tabs>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CHLORATE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CHLORATE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DIACETATE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DIACETATE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DICHLOROISOCYANURATE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DICHLOROISOCYANURATE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A,G3,E1,S1</w:t>
      </w:r>
      <w:r w:rsidR="00BA3CF1" w:rsidRPr="007C5A1D">
        <w:rPr>
          <w:rFonts w:ascii="Times New Roman" w:hAnsi="Times New Roman" w:cs="Times New Roman"/>
          <w:lang w:val="en-GB"/>
        </w:rPr>
        <w:tab/>
      </w:r>
    </w:p>
    <w:p w:rsidR="00076814" w:rsidRPr="007C5A1D" w:rsidRDefault="00076814" w:rsidP="00076814">
      <w:pPr>
        <w:pStyle w:val="BodyText1"/>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DODECYLBENZENE SULFONATE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DODECYLBENZENE SULFONATE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HYDROGEN SULFATE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HYDROGEN SULFATE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A,G3,E1,S1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SODIUMHYDROSULFITE</w:t>
      </w:r>
      <w:r w:rsidR="004D6212">
        <w:rPr>
          <w:rFonts w:ascii="Times New Roman" w:hAnsi="Times New Roman" w:cs="Times New Roman"/>
        </w:rPr>
        <w:fldChar w:fldCharType="begin"/>
      </w:r>
      <w:r w:rsidR="004D6212">
        <w:instrText xml:space="preserve"> XE "</w:instrText>
      </w:r>
      <w:r w:rsidR="004D6212" w:rsidRPr="00E95B3F">
        <w:rPr>
          <w:rFonts w:ascii="Times New Roman" w:hAnsi="Times New Roman" w:cs="Times New Roman"/>
        </w:rPr>
        <w:instrText>SODIUMHYDROSULFITE</w:instrText>
      </w:r>
      <w:r w:rsidR="004D6212">
        <w:instrText xml:space="preserve">" </w:instrText>
      </w:r>
      <w:r w:rsidR="004D6212">
        <w:rPr>
          <w:rFonts w:ascii="Times New Roman" w:hAnsi="Times New Roman" w:cs="Times New Roman"/>
        </w:rPr>
        <w:fldChar w:fldCharType="end"/>
      </w:r>
      <w:r w:rsidR="00BA3CF1" w:rsidRPr="007C5A1D">
        <w:rPr>
          <w:rFonts w:ascii="Times New Roman" w:hAnsi="Times New Roman" w:cs="Times New Roman"/>
        </w:rPr>
        <w:tab/>
        <w:t>A,G3,E2,S1</w:t>
      </w:r>
      <w:r w:rsidR="00BA3CF1" w:rsidRPr="007C5A1D">
        <w:rPr>
          <w:rFonts w:ascii="Times New Roman" w:hAnsi="Times New Roman" w:cs="Times New Roman"/>
        </w:rPr>
        <w:tab/>
      </w:r>
      <w:r w:rsidR="00BA3CF1" w:rsidRPr="007C5A1D">
        <w:rPr>
          <w:rFonts w:ascii="Times New Roman" w:hAnsi="Times New Roman" w:cs="Times New Roman"/>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SODIUM HYDROXIDE</w:t>
      </w:r>
      <w:r w:rsidR="004D6212">
        <w:rPr>
          <w:rFonts w:ascii="Times New Roman" w:hAnsi="Times New Roman" w:cs="Times New Roman"/>
        </w:rPr>
        <w:fldChar w:fldCharType="begin"/>
      </w:r>
      <w:r w:rsidR="004D6212">
        <w:instrText xml:space="preserve"> XE "</w:instrText>
      </w:r>
      <w:r w:rsidR="004D6212" w:rsidRPr="00E95B3F">
        <w:rPr>
          <w:rFonts w:ascii="Times New Roman" w:hAnsi="Times New Roman" w:cs="Times New Roman"/>
        </w:rPr>
        <w:instrText>SODIUM HYDROXIDE</w:instrText>
      </w:r>
      <w:r w:rsidR="004D6212">
        <w:instrText xml:space="preserve">" </w:instrText>
      </w:r>
      <w:r w:rsidR="004D6212">
        <w:rPr>
          <w:rFonts w:ascii="Times New Roman" w:hAnsi="Times New Roman" w:cs="Times New Roman"/>
        </w:rPr>
        <w:fldChar w:fldCharType="end"/>
      </w:r>
      <w:r w:rsidR="00BA3CF1" w:rsidRPr="007C5A1D">
        <w:rPr>
          <w:rFonts w:ascii="Times New Roman" w:hAnsi="Times New Roman" w:cs="Times New Roman"/>
        </w:rPr>
        <w:tab/>
        <w:t>A,G3,E2,S1</w:t>
      </w:r>
      <w:r w:rsidR="00BA3CF1" w:rsidRPr="007C5A1D">
        <w:rPr>
          <w:rFonts w:ascii="Times New Roman" w:hAnsi="Times New Roman" w:cs="Times New Roman"/>
        </w:rPr>
        <w:tab/>
      </w:r>
      <w:r w:rsidR="00BA3CF1" w:rsidRPr="007C5A1D">
        <w:rPr>
          <w:rFonts w:ascii="Times New Roman" w:hAnsi="Times New Roman" w:cs="Times New Roman"/>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p>
    <w:p w:rsidR="00EE0F3B"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SODIUM LAURETH-6 CABOXYLATE</w:t>
      </w:r>
      <w:r w:rsidR="004D6212">
        <w:rPr>
          <w:rFonts w:ascii="Times New Roman" w:hAnsi="Times New Roman" w:cs="Times New Roman"/>
        </w:rPr>
        <w:fldChar w:fldCharType="begin"/>
      </w:r>
      <w:r w:rsidR="004D6212">
        <w:instrText xml:space="preserve"> XE "</w:instrText>
      </w:r>
      <w:r w:rsidR="004D6212" w:rsidRPr="00E95B3F">
        <w:rPr>
          <w:rFonts w:ascii="Times New Roman" w:hAnsi="Times New Roman" w:cs="Times New Roman"/>
        </w:rPr>
        <w:instrText>SODIUM LAURETH-6 CABOXYLATE</w:instrText>
      </w:r>
      <w:r w:rsidR="004D6212">
        <w:instrText xml:space="preserve">" </w:instrText>
      </w:r>
      <w:r w:rsidR="004D6212">
        <w:rPr>
          <w:rFonts w:ascii="Times New Roman" w:hAnsi="Times New Roman" w:cs="Times New Roman"/>
        </w:rPr>
        <w:fldChar w:fldCharType="end"/>
      </w:r>
      <w:r w:rsidR="00BA3CF1" w:rsidRPr="007C5A1D">
        <w:rPr>
          <w:rFonts w:ascii="Times New Roman" w:hAnsi="Times New Roman" w:cs="Times New Roman"/>
        </w:rPr>
        <w:tab/>
        <w:t>A</w:t>
      </w:r>
      <w:r w:rsidR="00BA3CF1" w:rsidRPr="007C5A1D">
        <w:rPr>
          <w:rFonts w:ascii="Times New Roman" w:hAnsi="Times New Roman" w:cs="Times New Roman"/>
        </w:rPr>
        <w:tab/>
      </w:r>
    </w:p>
    <w:p w:rsidR="00EE0F3B" w:rsidRPr="007C5A1D" w:rsidRDefault="00EE0F3B">
      <w:pPr>
        <w:rPr>
          <w:color w:val="000000"/>
          <w:sz w:val="20"/>
          <w:szCs w:val="20"/>
          <w:lang w:val="en-US"/>
        </w:rPr>
      </w:pPr>
    </w:p>
    <w:p w:rsidR="00CA4C20" w:rsidRPr="007C5A1D" w:rsidRDefault="003223C6" w:rsidP="006B7CE9">
      <w:pPr>
        <w:pStyle w:val="newappetabs"/>
        <w:tabs>
          <w:tab w:val="left" w:pos="227"/>
          <w:tab w:val="left" w:pos="5760"/>
        </w:tabs>
        <w:spacing w:line="240" w:lineRule="auto"/>
        <w:rPr>
          <w:rFonts w:ascii="Times New Roman" w:hAnsi="Times New Roman" w:cs="Times New Roman"/>
        </w:rPr>
      </w:pPr>
      <w:r>
        <w:rPr>
          <w:rFonts w:ascii="Times New Roman" w:hAnsi="Times New Roman" w:cs="Times New Roman"/>
        </w:rPr>
        <w:t>SODIUM LAURYL SULFATE</w:t>
      </w:r>
      <w:r w:rsidR="004D6212">
        <w:rPr>
          <w:rFonts w:ascii="Times New Roman" w:hAnsi="Times New Roman" w:cs="Times New Roman"/>
        </w:rPr>
        <w:fldChar w:fldCharType="begin"/>
      </w:r>
      <w:r w:rsidR="004D6212">
        <w:instrText xml:space="preserve"> XE "</w:instrText>
      </w:r>
      <w:r w:rsidR="004D6212" w:rsidRPr="00E95B3F">
        <w:rPr>
          <w:rFonts w:ascii="Times New Roman" w:hAnsi="Times New Roman" w:cs="Times New Roman"/>
        </w:rPr>
        <w:instrText>SODIUM LAURYL SULFATE</w:instrText>
      </w:r>
      <w:r w:rsidR="004D6212">
        <w:instrText xml:space="preserve">" </w:instrText>
      </w:r>
      <w:r w:rsidR="004D6212">
        <w:rPr>
          <w:rFonts w:ascii="Times New Roman" w:hAnsi="Times New Roman" w:cs="Times New Roman"/>
        </w:rPr>
        <w:fldChar w:fldCharType="end"/>
      </w:r>
    </w:p>
    <w:p w:rsidR="00CA4C20" w:rsidRPr="007C5A1D" w:rsidRDefault="00CA4C20" w:rsidP="006B7CE9">
      <w:pPr>
        <w:pStyle w:val="appendetabs"/>
        <w:tabs>
          <w:tab w:val="left" w:pos="5760"/>
        </w:tabs>
        <w:spacing w:line="240" w:lineRule="auto"/>
        <w:rPr>
          <w:rFonts w:ascii="Times New Roman" w:hAnsi="Times New Roman" w:cs="Times New Roman"/>
        </w:rPr>
      </w:pPr>
    </w:p>
    <w:p w:rsidR="00CA4C20" w:rsidRPr="007C5A1D" w:rsidRDefault="00CA4C20" w:rsidP="006B7CE9">
      <w:pPr>
        <w:pStyle w:val="newappetabs"/>
        <w:tabs>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leave-on or wash-off preparations above 5 per cent</w:t>
      </w:r>
      <w:r w:rsidRPr="007C5A1D">
        <w:rPr>
          <w:rFonts w:ascii="Times New Roman" w:hAnsi="Times New Roman" w:cs="Times New Roman"/>
          <w:lang w:val="en-GB"/>
        </w:rPr>
        <w:tab/>
      </w:r>
      <w:r w:rsidR="006B7CE9" w:rsidRPr="007C5A1D">
        <w:rPr>
          <w:rFonts w:ascii="Times New Roman" w:hAnsi="Times New Roman" w:cs="Times New Roman"/>
          <w:lang w:val="en-GB"/>
        </w:rPr>
        <w:tab/>
      </w:r>
      <w:r w:rsidRPr="007C5A1D">
        <w:rPr>
          <w:rFonts w:ascii="Times New Roman" w:hAnsi="Times New Roman" w:cs="Times New Roman"/>
          <w:lang w:val="en-GB"/>
        </w:rPr>
        <w:t>E1</w:t>
      </w:r>
    </w:p>
    <w:p w:rsidR="00CA4C20" w:rsidRPr="007C5A1D" w:rsidRDefault="00CA4C20" w:rsidP="006B7CE9">
      <w:pPr>
        <w:pStyle w:val="appendetabs"/>
        <w:tabs>
          <w:tab w:val="left" w:pos="5760"/>
        </w:tabs>
        <w:spacing w:line="240" w:lineRule="auto"/>
        <w:rPr>
          <w:rFonts w:ascii="Times New Roman" w:hAnsi="Times New Roman" w:cs="Times New Roman"/>
          <w:lang w:val="en-GB"/>
        </w:rPr>
      </w:pPr>
    </w:p>
    <w:p w:rsidR="00C04D97" w:rsidRPr="007C5A1D" w:rsidRDefault="00C04D97" w:rsidP="006B7CE9">
      <w:pPr>
        <w:pStyle w:val="newappetabs"/>
        <w:tabs>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other preparations above 5 per cent</w:t>
      </w:r>
      <w:r w:rsidRPr="007C5A1D">
        <w:rPr>
          <w:rFonts w:ascii="Times New Roman" w:hAnsi="Times New Roman" w:cs="Times New Roman"/>
          <w:lang w:val="en-GB"/>
        </w:rPr>
        <w:tab/>
      </w:r>
      <w:r w:rsidR="006B7CE9" w:rsidRPr="007C5A1D">
        <w:rPr>
          <w:rFonts w:ascii="Times New Roman" w:hAnsi="Times New Roman" w:cs="Times New Roman"/>
          <w:lang w:val="en-GB"/>
        </w:rPr>
        <w:tab/>
      </w:r>
      <w:r w:rsidRPr="007C5A1D">
        <w:rPr>
          <w:rFonts w:ascii="Times New Roman" w:hAnsi="Times New Roman" w:cs="Times New Roman"/>
          <w:lang w:val="en-GB"/>
        </w:rPr>
        <w:t>E1,S1</w:t>
      </w:r>
    </w:p>
    <w:p w:rsidR="00216683" w:rsidRPr="007C5A1D" w:rsidRDefault="00216683"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r>
        <w:rPr>
          <w:rFonts w:ascii="Times New Roman" w:hAnsi="Times New Roman" w:cs="Times New Roman"/>
          <w:lang w:val="de-DE"/>
        </w:rPr>
        <w:t>SODIUM METABISULPHITE</w:t>
      </w:r>
      <w:r w:rsidR="004D6212">
        <w:rPr>
          <w:rFonts w:ascii="Times New Roman" w:hAnsi="Times New Roman" w:cs="Times New Roman"/>
          <w:lang w:val="de-DE"/>
        </w:rPr>
        <w:fldChar w:fldCharType="begin"/>
      </w:r>
      <w:r w:rsidR="004D6212">
        <w:instrText xml:space="preserve"> XE "</w:instrText>
      </w:r>
      <w:r w:rsidR="004D6212" w:rsidRPr="00E95B3F">
        <w:rPr>
          <w:rFonts w:ascii="Times New Roman" w:hAnsi="Times New Roman" w:cs="Times New Roman"/>
          <w:lang w:val="de-DE"/>
        </w:rPr>
        <w:instrText>SODIUM METABISULPHITE</w:instrText>
      </w:r>
      <w:r w:rsidR="004D6212">
        <w:instrText xml:space="preserve">" </w:instrText>
      </w:r>
      <w:r w:rsidR="004D6212">
        <w:rPr>
          <w:rFonts w:ascii="Times New Roman" w:hAnsi="Times New Roman" w:cs="Times New Roman"/>
          <w:lang w:val="de-DE"/>
        </w:rPr>
        <w:fldChar w:fldCharType="end"/>
      </w:r>
      <w:r w:rsidR="00BA3CF1" w:rsidRPr="007C5A1D">
        <w:rPr>
          <w:rFonts w:ascii="Times New Roman" w:hAnsi="Times New Roman" w:cs="Times New Roman"/>
          <w:lang w:val="de-DE"/>
        </w:rPr>
        <w:tab/>
        <w:t>A, G3</w:t>
      </w:r>
      <w:r w:rsidR="00BA3CF1" w:rsidRPr="007C5A1D">
        <w:rPr>
          <w:rFonts w:ascii="Times New Roman" w:hAnsi="Times New Roman" w:cs="Times New Roman"/>
          <w:lang w:val="de-DE"/>
        </w:rPr>
        <w:tab/>
      </w:r>
      <w:r w:rsidR="00BA3CF1" w:rsidRPr="007C5A1D">
        <w:rPr>
          <w:rFonts w:ascii="Times New Roman" w:hAnsi="Times New Roman" w:cs="Times New Roman"/>
          <w:lang w:val="de-DE"/>
        </w:rPr>
        <w:tab/>
      </w:r>
      <w:r w:rsidR="00BA3CF1" w:rsidRPr="007C5A1D">
        <w:rPr>
          <w:rFonts w:ascii="Times New Roman" w:hAnsi="Times New Roman" w:cs="Times New Roman"/>
          <w:lang w:val="de-DE"/>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r>
        <w:rPr>
          <w:rFonts w:ascii="Times New Roman" w:hAnsi="Times New Roman" w:cs="Times New Roman"/>
          <w:lang w:val="de-DE"/>
        </w:rPr>
        <w:t>SODIUM NITRITE</w:t>
      </w:r>
      <w:r w:rsidR="004D6212">
        <w:rPr>
          <w:rFonts w:ascii="Times New Roman" w:hAnsi="Times New Roman" w:cs="Times New Roman"/>
          <w:lang w:val="de-DE"/>
        </w:rPr>
        <w:fldChar w:fldCharType="begin"/>
      </w:r>
      <w:r w:rsidR="004D6212">
        <w:instrText xml:space="preserve"> XE "</w:instrText>
      </w:r>
      <w:r w:rsidR="004D6212" w:rsidRPr="00E95B3F">
        <w:rPr>
          <w:rFonts w:ascii="Times New Roman" w:hAnsi="Times New Roman" w:cs="Times New Roman"/>
          <w:lang w:val="de-DE"/>
        </w:rPr>
        <w:instrText>SODIUM NITRITE</w:instrText>
      </w:r>
      <w:r w:rsidR="004D6212">
        <w:instrText xml:space="preserve">" </w:instrText>
      </w:r>
      <w:r w:rsidR="004D6212">
        <w:rPr>
          <w:rFonts w:ascii="Times New Roman" w:hAnsi="Times New Roman" w:cs="Times New Roman"/>
          <w:lang w:val="de-DE"/>
        </w:rPr>
        <w:fldChar w:fldCharType="end"/>
      </w:r>
      <w:r w:rsidR="00BA3CF1" w:rsidRPr="007C5A1D">
        <w:rPr>
          <w:rFonts w:ascii="Times New Roman" w:hAnsi="Times New Roman" w:cs="Times New Roman"/>
          <w:lang w:val="de-DE"/>
        </w:rPr>
        <w:tab/>
      </w:r>
      <w:r w:rsidR="00BA3CF1" w:rsidRPr="007C5A1D">
        <w:rPr>
          <w:rFonts w:ascii="Times New Roman" w:hAnsi="Times New Roman" w:cs="Times New Roman"/>
          <w:lang w:val="de-DE"/>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r w:rsidRPr="007C5A1D">
        <w:rPr>
          <w:rFonts w:ascii="Times New Roman" w:hAnsi="Times New Roman" w:cs="Times New Roman"/>
          <w:lang w:val="de-DE"/>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7 </w:t>
      </w:r>
      <w:r w:rsidRPr="007C5A1D">
        <w:rPr>
          <w:rFonts w:ascii="Times New Roman" w:hAnsi="Times New Roman" w:cs="Times New Roman"/>
          <w:lang w:val="en-GB"/>
        </w:rPr>
        <w:tab/>
        <w:t>A,G1,G3</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or 6 </w:t>
      </w:r>
      <w:r w:rsidRPr="007C5A1D">
        <w:rPr>
          <w:rFonts w:ascii="Times New Roman" w:hAnsi="Times New Roman" w:cs="Times New Roman"/>
          <w:lang w:val="en-GB"/>
        </w:rPr>
        <w:tab/>
        <w:t>A,G3</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3223C6"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PRECARBONATE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PRECARBONATE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5 </w:t>
      </w:r>
      <w:r w:rsidRPr="007C5A1D">
        <w:rPr>
          <w:rFonts w:ascii="Times New Roman" w:hAnsi="Times New Roman" w:cs="Times New Roman"/>
          <w:lang w:val="en-GB"/>
        </w:rPr>
        <w:tab/>
        <w:t>A,G3,S1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when included in Schedule 6 </w:t>
      </w:r>
      <w:r w:rsidRPr="007C5A1D">
        <w:rPr>
          <w:rFonts w:ascii="Times New Roman" w:hAnsi="Times New Roman" w:cs="Times New Roman"/>
          <w:lang w:val="en-GB"/>
        </w:rPr>
        <w:tab/>
        <w:t>A,G3,E2,S1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r>
        <w:rPr>
          <w:rFonts w:ascii="Times New Roman" w:hAnsi="Times New Roman" w:cs="Times New Roman"/>
          <w:lang w:val="de-DE"/>
        </w:rPr>
        <w:t>SODIUM PERSULFATE</w:t>
      </w:r>
      <w:r w:rsidR="004D6212">
        <w:rPr>
          <w:rFonts w:ascii="Times New Roman" w:hAnsi="Times New Roman" w:cs="Times New Roman"/>
          <w:lang w:val="de-DE"/>
        </w:rPr>
        <w:fldChar w:fldCharType="begin"/>
      </w:r>
      <w:r w:rsidR="004D6212">
        <w:instrText xml:space="preserve"> XE "</w:instrText>
      </w:r>
      <w:r w:rsidR="004D6212" w:rsidRPr="00E95B3F">
        <w:rPr>
          <w:rFonts w:ascii="Times New Roman" w:hAnsi="Times New Roman" w:cs="Times New Roman"/>
          <w:lang w:val="de-DE"/>
        </w:rPr>
        <w:instrText>SODIUM PERSULFATE</w:instrText>
      </w:r>
      <w:r w:rsidR="004D6212">
        <w:instrText xml:space="preserve">" </w:instrText>
      </w:r>
      <w:r w:rsidR="004D6212">
        <w:rPr>
          <w:rFonts w:ascii="Times New Roman" w:hAnsi="Times New Roman" w:cs="Times New Roman"/>
          <w:lang w:val="de-DE"/>
        </w:rPr>
        <w:fldChar w:fldCharType="end"/>
      </w:r>
      <w:r w:rsidR="00BA3CF1" w:rsidRPr="007C5A1D">
        <w:rPr>
          <w:rFonts w:ascii="Times New Roman" w:hAnsi="Times New Roman" w:cs="Times New Roman"/>
          <w:lang w:val="de-DE"/>
        </w:rPr>
        <w:tab/>
        <w:t>A,G3,E2</w:t>
      </w:r>
      <w:r w:rsidR="00BA3CF1" w:rsidRPr="007C5A1D">
        <w:rPr>
          <w:rFonts w:ascii="Times New Roman" w:hAnsi="Times New Roman" w:cs="Times New Roman"/>
          <w:lang w:val="de-DE"/>
        </w:rPr>
        <w:tab/>
      </w:r>
      <w:r w:rsidR="00BA3CF1" w:rsidRPr="007C5A1D">
        <w:rPr>
          <w:rFonts w:ascii="Times New Roman" w:hAnsi="Times New Roman" w:cs="Times New Roman"/>
          <w:lang w:val="de-DE"/>
        </w:rPr>
        <w:tab/>
      </w:r>
      <w:r w:rsidR="00BA3CF1" w:rsidRPr="007C5A1D">
        <w:rPr>
          <w:rFonts w:ascii="Times New Roman" w:hAnsi="Times New Roman" w:cs="Times New Roman"/>
          <w:lang w:val="de-DE"/>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de-DE"/>
        </w:rPr>
      </w:pPr>
      <w:r>
        <w:rPr>
          <w:rFonts w:ascii="Times New Roman" w:hAnsi="Times New Roman" w:cs="Times New Roman"/>
          <w:lang w:val="de-DE"/>
        </w:rPr>
        <w:t>SODIUM STANNATE</w:t>
      </w:r>
      <w:r w:rsidR="004D6212">
        <w:rPr>
          <w:rFonts w:ascii="Times New Roman" w:hAnsi="Times New Roman" w:cs="Times New Roman"/>
          <w:lang w:val="de-DE"/>
        </w:rPr>
        <w:fldChar w:fldCharType="begin"/>
      </w:r>
      <w:r w:rsidR="004D6212">
        <w:instrText xml:space="preserve"> XE "</w:instrText>
      </w:r>
      <w:r w:rsidR="004D6212" w:rsidRPr="00E95B3F">
        <w:rPr>
          <w:rFonts w:ascii="Times New Roman" w:hAnsi="Times New Roman" w:cs="Times New Roman"/>
          <w:lang w:val="de-DE"/>
        </w:rPr>
        <w:instrText>SODIUM STANNATE</w:instrText>
      </w:r>
      <w:r w:rsidR="004D6212">
        <w:instrText xml:space="preserve">" </w:instrText>
      </w:r>
      <w:r w:rsidR="004D6212">
        <w:rPr>
          <w:rFonts w:ascii="Times New Roman" w:hAnsi="Times New Roman" w:cs="Times New Roman"/>
          <w:lang w:val="de-DE"/>
        </w:rPr>
        <w:fldChar w:fldCharType="end"/>
      </w:r>
      <w:r w:rsidR="00BA3CF1" w:rsidRPr="007C5A1D">
        <w:rPr>
          <w:rFonts w:ascii="Times New Roman" w:hAnsi="Times New Roman" w:cs="Times New Roman"/>
          <w:lang w:val="de-DE"/>
        </w:rPr>
        <w:tab/>
        <w:t>A,E1</w:t>
      </w:r>
      <w:r w:rsidR="00BA3CF1" w:rsidRPr="007C5A1D">
        <w:rPr>
          <w:rFonts w:ascii="Times New Roman" w:hAnsi="Times New Roman" w:cs="Times New Roman"/>
          <w:lang w:val="de-DE"/>
        </w:rPr>
        <w:tab/>
      </w:r>
      <w:r w:rsidR="00BA3CF1" w:rsidRPr="007C5A1D">
        <w:rPr>
          <w:rFonts w:ascii="Times New Roman" w:hAnsi="Times New Roman" w:cs="Times New Roman"/>
          <w:lang w:val="de-DE"/>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de-DE"/>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SULFIDE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SULFIDE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SODIUM TRICHLOROACETATE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SODIUM TRICHLOROACETATE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STRCHNINE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STRCHNINE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A,G1,G2,G3,R2</w:t>
      </w:r>
      <w:r w:rsidR="00BA3CF1"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EE6098"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STYRENE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STYRENE</w:instrText>
      </w:r>
      <w:r w:rsidR="004D6212">
        <w:instrText xml:space="preserve">" </w:instrText>
      </w:r>
      <w:r w:rsidR="004D6212">
        <w:rPr>
          <w:rFonts w:ascii="Times New Roman" w:hAnsi="Times New Roman" w:cs="Times New Roman"/>
          <w:lang w:val="en-GB"/>
        </w:rPr>
        <w:fldChar w:fldCharType="end"/>
      </w:r>
      <w:r w:rsidR="00EE6098" w:rsidRPr="007C5A1D">
        <w:rPr>
          <w:rFonts w:ascii="Times New Roman" w:hAnsi="Times New Roman" w:cs="Times New Roman"/>
          <w:lang w:val="en-GB"/>
        </w:rPr>
        <w:tab/>
        <w:t>A,G3,S1,E1</w:t>
      </w:r>
      <w:r w:rsidR="00EE6098" w:rsidRPr="007C5A1D">
        <w:rPr>
          <w:rFonts w:ascii="Times New Roman" w:hAnsi="Times New Roman" w:cs="Times New Roman"/>
          <w:lang w:val="en-GB"/>
        </w:rPr>
        <w:tab/>
      </w:r>
    </w:p>
    <w:p w:rsidR="00EE6098" w:rsidRPr="007C5A1D" w:rsidRDefault="00EE6098"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SULCOFURON</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SULCOFURON</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appendetabs"/>
        <w:tabs>
          <w:tab w:val="left" w:pos="5760"/>
        </w:tabs>
        <w:spacing w:line="240" w:lineRule="auto"/>
        <w:rPr>
          <w:rFonts w:ascii="Times New Roman" w:hAnsi="Times New Roman" w:cs="Times New Roman"/>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SULFAMIC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SULFAMIC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076814" w:rsidRPr="007C5A1D" w:rsidRDefault="00076814" w:rsidP="00076814">
      <w:pPr>
        <w:pStyle w:val="BodyText1"/>
        <w:rPr>
          <w:rFonts w:ascii="Times New Roman" w:hAnsi="Times New Roman" w:cs="Times New Roman"/>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SULFURIC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SULFURIC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ChapterHeading"/>
        <w:tabs>
          <w:tab w:val="left" w:pos="5760"/>
        </w:tabs>
        <w:spacing w:line="240" w:lineRule="auto"/>
        <w:rPr>
          <w:rFonts w:ascii="Times New Roman" w:hAnsi="Times New Roman" w:cs="Times New Roman"/>
          <w:sz w:val="20"/>
          <w:szCs w:val="20"/>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TERPENES</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TERPENES</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chlorinated</w:t>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TETRACHLOROETHANE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TETRACHLOROETHANE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A,G3,E1,R1,S1</w:t>
      </w:r>
      <w:r w:rsidR="00BA3CF1" w:rsidRPr="007C5A1D">
        <w:rPr>
          <w:rFonts w:ascii="Times New Roman" w:hAnsi="Times New Roman" w:cs="Times New Roman"/>
          <w:lang w:val="en-GB"/>
        </w:rPr>
        <w:tab/>
      </w:r>
    </w:p>
    <w:p w:rsidR="00BA3CF1" w:rsidRPr="007C5A1D" w:rsidRDefault="00BA3CF1" w:rsidP="006B7CE9">
      <w:pPr>
        <w:pStyle w:val="appendetabs"/>
        <w:tabs>
          <w:tab w:val="left" w:pos="5760"/>
        </w:tabs>
        <w:spacing w:line="240" w:lineRule="auto"/>
        <w:rPr>
          <w:rFonts w:ascii="Times New Roman" w:hAnsi="Times New Roman" w:cs="Times New Roman"/>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TETRACHLOROETHYLENE</w:t>
      </w:r>
      <w:r w:rsidR="004D6212">
        <w:rPr>
          <w:rFonts w:ascii="Times New Roman" w:hAnsi="Times New Roman" w:cs="Times New Roman"/>
        </w:rPr>
        <w:fldChar w:fldCharType="begin"/>
      </w:r>
      <w:r w:rsidR="004D6212">
        <w:instrText xml:space="preserve"> XE "</w:instrText>
      </w:r>
      <w:r w:rsidR="004D6212" w:rsidRPr="00E95B3F">
        <w:rPr>
          <w:rFonts w:ascii="Times New Roman" w:hAnsi="Times New Roman" w:cs="Times New Roman"/>
        </w:rPr>
        <w:instrText>TETRACHLOROETHYLENE</w:instrText>
      </w:r>
      <w:r w:rsidR="004D6212">
        <w:instrText xml:space="preserve">" </w:instrText>
      </w:r>
      <w:r w:rsidR="004D6212">
        <w:rPr>
          <w:rFonts w:ascii="Times New Roman" w:hAnsi="Times New Roman" w:cs="Times New Roman"/>
        </w:rPr>
        <w:fldChar w:fldCharType="end"/>
      </w:r>
      <w:r w:rsidR="00BA3CF1" w:rsidRPr="007C5A1D">
        <w:rPr>
          <w:rFonts w:ascii="Times New Roman" w:hAnsi="Times New Roman" w:cs="Times New Roman"/>
        </w:rPr>
        <w:tab/>
        <w:t>A,G3,E2,R1,S1</w:t>
      </w:r>
      <w:r w:rsidR="00BA3CF1" w:rsidRPr="007C5A1D">
        <w:rPr>
          <w:rFonts w:ascii="Times New Roman" w:hAnsi="Times New Roman" w:cs="Times New Roman"/>
        </w:rPr>
        <w:tab/>
      </w: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THIOUREA</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THIOUREA</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w:t>
      </w:r>
      <w:r w:rsidR="00BA3CF1"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AE1B7F"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THUJONE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THUJONE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4D6212"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TH</w:t>
      </w:r>
      <w:r w:rsidR="00AE1B7F">
        <w:rPr>
          <w:rFonts w:ascii="Times New Roman" w:hAnsi="Times New Roman" w:cs="Times New Roman"/>
          <w:lang w:val="en-GB"/>
        </w:rPr>
        <w:t>YME OIL</w:t>
      </w:r>
      <w:r>
        <w:rPr>
          <w:rFonts w:ascii="Times New Roman" w:hAnsi="Times New Roman" w:cs="Times New Roman"/>
          <w:lang w:val="en-GB"/>
        </w:rPr>
        <w:fldChar w:fldCharType="begin"/>
      </w:r>
      <w:r>
        <w:instrText xml:space="preserve"> XE "</w:instrText>
      </w:r>
      <w:r w:rsidRPr="00E95B3F">
        <w:rPr>
          <w:rFonts w:ascii="Times New Roman" w:hAnsi="Times New Roman" w:cs="Times New Roman"/>
          <w:lang w:val="en-GB"/>
        </w:rPr>
        <w:instrText>THYME OIL</w:instrText>
      </w:r>
      <w:r>
        <w:instrText xml:space="preserve">" </w:instrText>
      </w:r>
      <w:r>
        <w:rPr>
          <w:rFonts w:ascii="Times New Roman" w:hAnsi="Times New Roman" w:cs="Times New Roman"/>
          <w:lang w:val="en-GB"/>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w:t>
      </w:r>
      <w:r w:rsidR="00CF1B2B">
        <w:rPr>
          <w:rFonts w:ascii="Times New Roman" w:hAnsi="Times New Roman" w:cs="Times New Roman"/>
          <w:lang w:val="en-GB"/>
        </w:rPr>
        <w:t>TOLIDINE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TOLIDINE</w:instrText>
      </w:r>
      <w:r w:rsidR="004D6212">
        <w:instrText xml:space="preserve">" </w:instrText>
      </w:r>
      <w:r w:rsidR="004D6212">
        <w:rPr>
          <w:rFonts w:ascii="Times New Roman" w:hAnsi="Times New Roman" w:cs="Times New Roman"/>
          <w:lang w:val="en-GB"/>
        </w:rPr>
        <w:fldChar w:fldCharType="end"/>
      </w:r>
      <w:r w:rsidRPr="007C5A1D">
        <w:rPr>
          <w:rFonts w:ascii="Times New Roman" w:hAnsi="Times New Roman" w:cs="Times New Roman"/>
          <w:lang w:val="en-GB"/>
        </w:rPr>
        <w:tab/>
        <w:t>A</w:t>
      </w:r>
      <w:r w:rsidRPr="007C5A1D">
        <w:rPr>
          <w:rFonts w:ascii="Times New Roman" w:hAnsi="Times New Roman" w:cs="Times New Roman"/>
          <w:lang w:val="en-GB"/>
        </w:rPr>
        <w:tab/>
      </w:r>
    </w:p>
    <w:p w:rsidR="00BA3CF1" w:rsidRPr="007C5A1D" w:rsidRDefault="00BA3CF1" w:rsidP="00EE0F3B">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CF1B2B" w:rsidP="00EE0F3B">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TOLUENE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TOLUENE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EE0F3B">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EE0F3B" w:rsidRPr="007C5A1D" w:rsidRDefault="00BA3CF1" w:rsidP="00EE0F3B">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above 75 per cent</w:t>
      </w:r>
      <w:r w:rsidRPr="007C5A1D">
        <w:rPr>
          <w:rFonts w:ascii="Times New Roman" w:hAnsi="Times New Roman" w:cs="Times New Roman"/>
          <w:lang w:val="en-GB"/>
        </w:rPr>
        <w:tab/>
        <w:t>A,G3,E1,R1,S1</w:t>
      </w:r>
    </w:p>
    <w:p w:rsidR="00BA3CF1" w:rsidRPr="007C5A1D" w:rsidRDefault="00BA3CF1" w:rsidP="00EE0F3B">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EE0F3B" w:rsidRPr="007C5A1D" w:rsidRDefault="00BA3CF1" w:rsidP="00EE0F3B">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75 per cent and below</w:t>
      </w:r>
      <w:r w:rsidRPr="007C5A1D">
        <w:rPr>
          <w:rFonts w:ascii="Times New Roman" w:hAnsi="Times New Roman" w:cs="Times New Roman"/>
          <w:lang w:val="en-GB"/>
        </w:rPr>
        <w:tab/>
        <w:t>A,G3</w:t>
      </w:r>
      <w:r w:rsidRPr="007C5A1D">
        <w:rPr>
          <w:rFonts w:ascii="Times New Roman" w:hAnsi="Times New Roman" w:cs="Times New Roman"/>
          <w:lang w:val="en-GB"/>
        </w:rPr>
        <w:tab/>
      </w:r>
    </w:p>
    <w:p w:rsidR="00BA3CF1" w:rsidRPr="007C5A1D" w:rsidRDefault="00BA3CF1" w:rsidP="00EE0F3B">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pressurised spray packs </w:t>
      </w:r>
      <w:r w:rsidRPr="007C5A1D">
        <w:rPr>
          <w:rFonts w:ascii="Times New Roman" w:hAnsi="Times New Roman" w:cs="Times New Roman"/>
          <w:lang w:val="en-GB"/>
        </w:rPr>
        <w:tab/>
        <w:t>A</w:t>
      </w:r>
      <w:r w:rsidRPr="007C5A1D">
        <w:rPr>
          <w:rFonts w:ascii="Times New Roman" w:hAnsi="Times New Roman" w:cs="Times New Roman"/>
          <w:lang w:val="en-GB"/>
        </w:rPr>
        <w:tab/>
        <w:t xml:space="preserve"> </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TOLUENEDIAMINE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TOLUENEDIAMINE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EE0F3B">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hair dyes </w:t>
      </w:r>
      <w:r w:rsidRPr="007C5A1D">
        <w:rPr>
          <w:rFonts w:ascii="Times New Roman" w:hAnsi="Times New Roman" w:cs="Times New Roman"/>
          <w:lang w:val="en-GB"/>
        </w:rPr>
        <w:tab/>
        <w:t>A,E1</w:t>
      </w:r>
      <w:r w:rsidRPr="007C5A1D">
        <w:rPr>
          <w:rFonts w:ascii="Times New Roman" w:hAnsi="Times New Roman" w:cs="Times New Roman"/>
          <w:lang w:val="en-GB"/>
        </w:rPr>
        <w:tab/>
      </w:r>
    </w:p>
    <w:p w:rsidR="00EE0F3B" w:rsidRPr="007C5A1D" w:rsidRDefault="00EE0F3B" w:rsidP="00EE0F3B">
      <w:pPr>
        <w:pStyle w:val="newappetabs"/>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other preparations </w:t>
      </w:r>
      <w:r w:rsidRPr="007C5A1D">
        <w:rPr>
          <w:rFonts w:ascii="Times New Roman" w:hAnsi="Times New Roman" w:cs="Times New Roman"/>
          <w:lang w:val="en-GB"/>
        </w:rPr>
        <w:tab/>
        <w:t>A,G1,G3,E1,S1</w:t>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TRICHLOROACETIC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TRICHLOROACETIC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CF1B2B">
        <w:rPr>
          <w:rFonts w:ascii="Times New Roman" w:hAnsi="Times New Roman" w:cs="Times New Roman"/>
          <w:caps/>
          <w:lang w:val="en-GB"/>
        </w:rPr>
        <w:t>Trichloroacetic acid alkali salts</w:t>
      </w:r>
      <w:r w:rsidR="004D6212">
        <w:rPr>
          <w:rFonts w:ascii="Times New Roman" w:hAnsi="Times New Roman" w:cs="Times New Roman"/>
          <w:caps/>
          <w:lang w:val="en-GB"/>
        </w:rPr>
        <w:fldChar w:fldCharType="begin"/>
      </w:r>
      <w:r w:rsidR="004D6212">
        <w:instrText xml:space="preserve"> XE "</w:instrText>
      </w:r>
      <w:r w:rsidR="004D6212" w:rsidRPr="00E95B3F">
        <w:rPr>
          <w:rFonts w:ascii="Times New Roman" w:hAnsi="Times New Roman" w:cs="Times New Roman"/>
          <w:caps/>
          <w:lang w:val="en-GB"/>
        </w:rPr>
        <w:instrText>Trichloroacetic acid alkali salts</w:instrText>
      </w:r>
      <w:r w:rsidR="004D6212">
        <w:instrText xml:space="preserve">" </w:instrText>
      </w:r>
      <w:r w:rsidR="004D6212">
        <w:rPr>
          <w:rFonts w:ascii="Times New Roman" w:hAnsi="Times New Roman" w:cs="Times New Roman"/>
          <w:caps/>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lang w:val="en-GB"/>
        </w:rPr>
        <w:tab/>
        <w:t>A</w:t>
      </w:r>
      <w:r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1,1,1-</w:t>
      </w:r>
      <w:r w:rsidR="00CF1B2B">
        <w:rPr>
          <w:rFonts w:ascii="Times New Roman" w:hAnsi="Times New Roman" w:cs="Times New Roman"/>
          <w:lang w:val="en-GB"/>
        </w:rPr>
        <w:t>TRICHLOROETHANE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1,1,1-TRICHLOROETHANE</w:instrText>
      </w:r>
      <w:r w:rsidR="004D6212">
        <w:instrText xml:space="preserve">" </w:instrText>
      </w:r>
      <w:r w:rsidR="004D6212">
        <w:rPr>
          <w:rFonts w:ascii="Times New Roman" w:hAnsi="Times New Roman" w:cs="Times New Roman"/>
          <w:lang w:val="en-GB"/>
        </w:rPr>
        <w:fldChar w:fldCharType="end"/>
      </w:r>
      <w:r w:rsidRPr="007C5A1D">
        <w:rPr>
          <w:rFonts w:ascii="Times New Roman" w:hAnsi="Times New Roman" w:cs="Times New Roman"/>
          <w:lang w:val="en-GB"/>
        </w:rPr>
        <w:tab/>
        <w:t>A,G3,E1,R1,S1</w:t>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TRICHLOROETHYLENE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TRICHLOROETHYLENE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A,G3,E1,R1,S1</w:t>
      </w:r>
      <w:r w:rsidR="00BA3CF1" w:rsidRPr="007C5A1D">
        <w:rPr>
          <w:rFonts w:ascii="Times New Roman" w:hAnsi="Times New Roman" w:cs="Times New Roman"/>
          <w:lang w:val="en-GB"/>
        </w:rPr>
        <w:tab/>
      </w:r>
    </w:p>
    <w:p w:rsidR="00BA3CF1" w:rsidRPr="007C5A1D"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TRICHLOROISOCYANURIC ACID</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TRICHLOROISOCYANURIC ACID</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A,G3,E1,S1</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TRIETHANOLAMINE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TRIETHANOLAMINE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A,G3,E1,S1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TRIETHYL PHOSPHATE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TRIETHYL PHOSPHATE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A,E1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076814" w:rsidRPr="007C5A1D" w:rsidRDefault="00076814" w:rsidP="00076814">
      <w:pPr>
        <w:pStyle w:val="BodyText1"/>
        <w:rPr>
          <w:rFonts w:ascii="Times New Roman" w:hAnsi="Times New Roman" w:cs="Times New Roman"/>
          <w:lang w:val="en-GB"/>
        </w:rPr>
      </w:pPr>
    </w:p>
    <w:p w:rsidR="00EE6098"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rPr>
      </w:pPr>
      <w:r>
        <w:rPr>
          <w:rFonts w:ascii="Times New Roman" w:hAnsi="Times New Roman" w:cs="Times New Roman"/>
        </w:rPr>
        <w:t>TRIFLUOROMETHANESULFONIC ACID</w:t>
      </w:r>
      <w:r w:rsidR="004D6212">
        <w:rPr>
          <w:rFonts w:ascii="Times New Roman" w:hAnsi="Times New Roman" w:cs="Times New Roman"/>
        </w:rPr>
        <w:fldChar w:fldCharType="begin"/>
      </w:r>
      <w:r w:rsidR="004D6212">
        <w:instrText xml:space="preserve"> XE "</w:instrText>
      </w:r>
      <w:r w:rsidR="004D6212" w:rsidRPr="00E95B3F">
        <w:rPr>
          <w:rFonts w:ascii="Times New Roman" w:hAnsi="Times New Roman" w:cs="Times New Roman"/>
        </w:rPr>
        <w:instrText>TRIFLUOROMETHANESULFONIC ACID</w:instrText>
      </w:r>
      <w:r w:rsidR="004D6212">
        <w:instrText xml:space="preserve">" </w:instrText>
      </w:r>
      <w:r w:rsidR="004D6212">
        <w:rPr>
          <w:rFonts w:ascii="Times New Roman" w:hAnsi="Times New Roman" w:cs="Times New Roman"/>
        </w:rPr>
        <w:fldChar w:fldCharType="end"/>
      </w:r>
      <w:r w:rsidR="00EE6098" w:rsidRPr="007C5A1D">
        <w:rPr>
          <w:rFonts w:ascii="Times New Roman" w:hAnsi="Times New Roman" w:cs="Times New Roman"/>
        </w:rPr>
        <w:tab/>
        <w:t>A,G3,E2</w:t>
      </w:r>
      <w:r w:rsidR="00EE6098" w:rsidRPr="007C5A1D">
        <w:rPr>
          <w:rFonts w:ascii="Times New Roman" w:hAnsi="Times New Roman" w:cs="Times New Roman"/>
        </w:rPr>
        <w:tab/>
      </w:r>
      <w:r w:rsidR="00EE6098" w:rsidRPr="007C5A1D">
        <w:rPr>
          <w:rFonts w:ascii="Times New Roman" w:hAnsi="Times New Roman" w:cs="Times New Roman"/>
        </w:rPr>
        <w:tab/>
      </w:r>
      <w:r w:rsidR="00EE6098" w:rsidRPr="007C5A1D">
        <w:rPr>
          <w:rFonts w:ascii="Times New Roman" w:hAnsi="Times New Roman" w:cs="Times New Roman"/>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TRIISOPROPANOLAMINE LAURYL ETHER SULFATE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TRIISOPROPANOLAMINE LAURYL ETHER SULFATE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ab/>
        <w:t>A,E1,S1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ab/>
      </w: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TURPENTINE</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TURPENTINE</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(mineral</w:t>
      </w:r>
      <w:r w:rsidR="00BA3CF1" w:rsidRPr="007C5A1D">
        <w:rPr>
          <w:rFonts w:ascii="Times New Roman" w:hAnsi="Times New Roman" w:cs="Times New Roman"/>
          <w:caps/>
          <w:lang w:val="en-GB"/>
        </w:rPr>
        <w:t>)</w:t>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Fonts w:ascii="Times New Roman" w:hAnsi="Times New Roman" w:cs="Times New Roman"/>
          <w:lang w:val="en-GB"/>
        </w:rPr>
        <w:t>TURPENTINE OIL</w:t>
      </w:r>
      <w:r w:rsidR="004D6212">
        <w:rPr>
          <w:rFonts w:ascii="Times New Roman" w:hAnsi="Times New Roman" w:cs="Times New Roman"/>
          <w:lang w:val="en-GB"/>
        </w:rPr>
        <w:fldChar w:fldCharType="begin"/>
      </w:r>
      <w:r w:rsidR="004D6212">
        <w:instrText xml:space="preserve"> XE "</w:instrText>
      </w:r>
      <w:r w:rsidR="004D6212" w:rsidRPr="00E95B3F">
        <w:rPr>
          <w:rFonts w:ascii="Times New Roman" w:hAnsi="Times New Roman" w:cs="Times New Roman"/>
          <w:lang w:val="en-GB"/>
        </w:rPr>
        <w:instrText>TURPENTINE OIL</w:instrText>
      </w:r>
      <w:r w:rsidR="004D6212">
        <w:instrText xml:space="preserve">" </w:instrText>
      </w:r>
      <w:r w:rsidR="004D6212">
        <w:rPr>
          <w:rFonts w:ascii="Times New Roman" w:hAnsi="Times New Roman" w:cs="Times New Roman"/>
          <w:lang w:val="en-GB"/>
        </w:rPr>
        <w:fldChar w:fldCharType="end"/>
      </w:r>
      <w:r w:rsidR="00BA3CF1" w:rsidRPr="007C5A1D">
        <w:rPr>
          <w:rFonts w:ascii="Times New Roman" w:hAnsi="Times New Roman" w:cs="Times New Roman"/>
          <w:lang w:val="en-GB"/>
        </w:rPr>
        <w:t xml:space="preserve"> (vegetable</w:t>
      </w:r>
      <w:r w:rsidR="00BA3CF1" w:rsidRPr="007C5A1D">
        <w:rPr>
          <w:rFonts w:ascii="Times New Roman" w:hAnsi="Times New Roman" w:cs="Times New Roman"/>
          <w:caps/>
          <w:lang w:val="en-GB"/>
        </w:rPr>
        <w:t>)</w:t>
      </w:r>
      <w:r w:rsidR="00BA3CF1" w:rsidRPr="007C5A1D">
        <w:rPr>
          <w:rFonts w:ascii="Times New Roman" w:hAnsi="Times New Roman" w:cs="Times New Roman"/>
          <w:lang w:val="en-GB"/>
        </w:rPr>
        <w:tab/>
        <w:t>A,G3,E2</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Style w:val="poisonsstandardChar"/>
        </w:rPr>
        <w:t>WHITE SPIRIT</w:t>
      </w:r>
      <w:r w:rsidR="004D6212">
        <w:rPr>
          <w:rStyle w:val="poisonsstandardChar"/>
        </w:rPr>
        <w:fldChar w:fldCharType="begin"/>
      </w:r>
      <w:r w:rsidR="004D6212">
        <w:instrText xml:space="preserve"> XE "</w:instrText>
      </w:r>
      <w:r w:rsidR="004D6212" w:rsidRPr="00E95B3F">
        <w:rPr>
          <w:rStyle w:val="poisonsstandardChar"/>
        </w:rPr>
        <w:instrText>WHITE SPIRIT</w:instrText>
      </w:r>
      <w:r w:rsidR="004D6212">
        <w:instrText xml:space="preserve">" </w:instrText>
      </w:r>
      <w:r w:rsidR="004D6212">
        <w:rPr>
          <w:rStyle w:val="poisonsstandardChar"/>
        </w:rPr>
        <w:fldChar w:fldCharType="end"/>
      </w:r>
      <w:r w:rsidR="00BA3CF1" w:rsidRPr="007C5A1D">
        <w:rPr>
          <w:rFonts w:ascii="Times New Roman" w:hAnsi="Times New Roman" w:cs="Times New Roman"/>
          <w:lang w:val="en-GB"/>
        </w:rPr>
        <w:tab/>
        <w:t>A,G3</w:t>
      </w:r>
      <w:r w:rsidR="00BA3CF1"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3B48F4">
      <w:pPr>
        <w:pStyle w:val="poisonsstandard"/>
      </w:pPr>
      <w:r>
        <w:t>XYLENE</w:t>
      </w:r>
      <w:r w:rsidR="004D6212">
        <w:fldChar w:fldCharType="begin"/>
      </w:r>
      <w:r w:rsidR="004D6212">
        <w:instrText xml:space="preserve"> XE "</w:instrText>
      </w:r>
      <w:r w:rsidR="004D6212" w:rsidRPr="00E95B3F">
        <w:instrText>XYLENE</w:instrText>
      </w:r>
      <w:r w:rsidR="004D6212">
        <w:instrText xml:space="preserve">" </w:instrText>
      </w:r>
      <w:r w:rsidR="004D6212">
        <w:fldChar w:fldCharType="end"/>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above 75 per cent</w:t>
      </w:r>
      <w:r w:rsidRPr="007C5A1D">
        <w:rPr>
          <w:rFonts w:ascii="Times New Roman" w:hAnsi="Times New Roman" w:cs="Times New Roman"/>
          <w:lang w:val="en-GB"/>
        </w:rPr>
        <w:tab/>
        <w:t>A,G3,E1,R1,S1</w:t>
      </w:r>
      <w:r w:rsidRPr="007C5A1D">
        <w:rPr>
          <w:rFonts w:ascii="Times New Roman" w:hAnsi="Times New Roman" w:cs="Times New Roman"/>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75 per cent and below</w:t>
      </w:r>
      <w:r w:rsidRPr="007C5A1D">
        <w:rPr>
          <w:rFonts w:ascii="Times New Roman" w:hAnsi="Times New Roman" w:cs="Times New Roman"/>
          <w:lang w:val="en-GB"/>
        </w:rPr>
        <w:tab/>
        <w:t>A,G3</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in pressurised spray packs</w:t>
      </w:r>
      <w:r w:rsidRPr="007C5A1D">
        <w:rPr>
          <w:rFonts w:ascii="Times New Roman" w:hAnsi="Times New Roman" w:cs="Times New Roman"/>
          <w:lang w:val="en-GB"/>
        </w:rPr>
        <w:tab/>
        <w:t>A,G6,E1,S1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BodyText1"/>
        <w:tabs>
          <w:tab w:val="left" w:pos="5760"/>
        </w:tabs>
        <w:spacing w:line="240" w:lineRule="auto"/>
        <w:rPr>
          <w:rFonts w:ascii="Times New Roman" w:hAnsi="Times New Roman" w:cs="Times New Roman"/>
          <w:lang w:val="en-GB"/>
        </w:rPr>
      </w:pPr>
    </w:p>
    <w:p w:rsidR="00BA3CF1" w:rsidRPr="00CF1B2B" w:rsidRDefault="00CF1B2B" w:rsidP="00F179F2">
      <w:pPr>
        <w:pStyle w:val="NoSpacing"/>
        <w:rPr>
          <w:sz w:val="20"/>
          <w:szCs w:val="20"/>
          <w:lang w:val="en-GB"/>
        </w:rPr>
      </w:pPr>
      <w:r w:rsidRPr="00CF1B2B">
        <w:rPr>
          <w:rStyle w:val="poisonsstandardChar"/>
          <w:rFonts w:ascii="Times New Roman" w:hAnsi="Times New Roman" w:cs="Times New Roman"/>
          <w:sz w:val="20"/>
          <w:szCs w:val="20"/>
        </w:rPr>
        <w:t>XYLENOLS</w:t>
      </w:r>
      <w:r w:rsidR="004D6212">
        <w:rPr>
          <w:rStyle w:val="poisonsstandardChar"/>
          <w:rFonts w:ascii="Times New Roman" w:hAnsi="Times New Roman" w:cs="Times New Roman"/>
          <w:sz w:val="20"/>
          <w:szCs w:val="20"/>
        </w:rPr>
        <w:fldChar w:fldCharType="begin"/>
      </w:r>
      <w:r w:rsidR="004D6212">
        <w:instrText xml:space="preserve"> XE "</w:instrText>
      </w:r>
      <w:r w:rsidR="004D6212" w:rsidRPr="00E95B3F">
        <w:rPr>
          <w:rStyle w:val="poisonsstandardChar"/>
          <w:rFonts w:ascii="Times New Roman" w:hAnsi="Times New Roman" w:cs="Times New Roman"/>
          <w:sz w:val="20"/>
          <w:szCs w:val="20"/>
        </w:rPr>
        <w:instrText>XYLENOLS</w:instrText>
      </w:r>
      <w:r w:rsidR="004D6212">
        <w:instrText xml:space="preserve">" </w:instrText>
      </w:r>
      <w:r w:rsidR="004D6212">
        <w:rPr>
          <w:rStyle w:val="poisonsstandardChar"/>
          <w:rFonts w:ascii="Times New Roman" w:hAnsi="Times New Roman" w:cs="Times New Roman"/>
          <w:sz w:val="20"/>
          <w:szCs w:val="20"/>
        </w:rPr>
        <w:fldChar w:fldCharType="end"/>
      </w:r>
      <w:r w:rsidR="003B48F4" w:rsidRPr="00CF1B2B">
        <w:rPr>
          <w:rStyle w:val="poisonsstandardChar"/>
          <w:rFonts w:ascii="Times New Roman" w:hAnsi="Times New Roman" w:cs="Times New Roman"/>
          <w:sz w:val="20"/>
          <w:szCs w:val="20"/>
        </w:rPr>
        <w:tab/>
      </w:r>
      <w:r w:rsidR="003B48F4" w:rsidRPr="00CF1B2B">
        <w:rPr>
          <w:rStyle w:val="poisonsstandardChar"/>
          <w:rFonts w:ascii="Times New Roman" w:hAnsi="Times New Roman" w:cs="Times New Roman"/>
          <w:sz w:val="20"/>
          <w:szCs w:val="20"/>
        </w:rPr>
        <w:tab/>
      </w:r>
      <w:r w:rsidR="003B48F4" w:rsidRPr="00CF1B2B">
        <w:rPr>
          <w:rStyle w:val="poisonsstandardChar"/>
          <w:rFonts w:ascii="Times New Roman" w:hAnsi="Times New Roman" w:cs="Times New Roman"/>
          <w:sz w:val="20"/>
          <w:szCs w:val="20"/>
        </w:rPr>
        <w:tab/>
      </w:r>
      <w:r w:rsidR="00F179F2" w:rsidRPr="00CF1B2B">
        <w:rPr>
          <w:sz w:val="20"/>
          <w:szCs w:val="20"/>
        </w:rPr>
        <w:tab/>
      </w:r>
      <w:r w:rsidR="00F179F2" w:rsidRPr="00CF1B2B">
        <w:rPr>
          <w:sz w:val="20"/>
          <w:szCs w:val="20"/>
        </w:rPr>
        <w:tab/>
      </w:r>
      <w:r w:rsidR="00F179F2" w:rsidRPr="00CF1B2B">
        <w:rPr>
          <w:sz w:val="20"/>
          <w:szCs w:val="20"/>
        </w:rPr>
        <w:tab/>
      </w:r>
      <w:r w:rsidR="00BA3CF1" w:rsidRPr="00CF1B2B">
        <w:rPr>
          <w:sz w:val="20"/>
          <w:szCs w:val="20"/>
          <w:lang w:val="en-GB"/>
        </w:rPr>
        <w:tab/>
        <w:t>A,G3,E2,S3</w:t>
      </w:r>
      <w:r w:rsidR="00BA3CF1" w:rsidRPr="00CF1B2B">
        <w:rPr>
          <w:sz w:val="20"/>
          <w:szCs w:val="20"/>
          <w:lang w:val="en-GB"/>
        </w:rPr>
        <w:tab/>
      </w:r>
      <w:r w:rsidR="00BA3CF1" w:rsidRPr="00CF1B2B">
        <w:rPr>
          <w:sz w:val="20"/>
          <w:szCs w:val="20"/>
          <w:lang w:val="en-GB"/>
        </w:rPr>
        <w:tab/>
      </w:r>
      <w:r w:rsidR="00BA3CF1" w:rsidRPr="00CF1B2B">
        <w:rPr>
          <w:sz w:val="20"/>
          <w:szCs w:val="20"/>
          <w:lang w:val="en-GB"/>
        </w:rPr>
        <w:tab/>
      </w: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BA3CF1" w:rsidP="006B7CE9">
      <w:pPr>
        <w:pStyle w:val="newappetablevel2"/>
        <w:tabs>
          <w:tab w:val="clear" w:pos="283"/>
          <w:tab w:val="clear" w:pos="3005"/>
          <w:tab w:val="clear" w:pos="5102"/>
          <w:tab w:val="clear" w:pos="6576"/>
          <w:tab w:val="left" w:pos="227"/>
          <w:tab w:val="left" w:pos="5760"/>
        </w:tabs>
        <w:spacing w:line="240" w:lineRule="auto"/>
        <w:rPr>
          <w:rFonts w:ascii="Times New Roman" w:hAnsi="Times New Roman" w:cs="Times New Roman"/>
          <w:lang w:val="en-GB"/>
        </w:rPr>
      </w:pPr>
      <w:r w:rsidRPr="007C5A1D">
        <w:rPr>
          <w:rFonts w:ascii="Times New Roman" w:hAnsi="Times New Roman" w:cs="Times New Roman"/>
          <w:lang w:val="en-GB"/>
        </w:rPr>
        <w:t>•</w:t>
      </w:r>
      <w:r w:rsidRPr="007C5A1D">
        <w:rPr>
          <w:rFonts w:ascii="Times New Roman" w:hAnsi="Times New Roman" w:cs="Times New Roman"/>
          <w:lang w:val="en-GB"/>
        </w:rPr>
        <w:tab/>
        <w:t xml:space="preserve">in pressurised spray packs </w:t>
      </w:r>
      <w:r w:rsidRPr="007C5A1D">
        <w:rPr>
          <w:rFonts w:ascii="Times New Roman" w:hAnsi="Times New Roman" w:cs="Times New Roman"/>
          <w:lang w:val="en-GB"/>
        </w:rPr>
        <w:tab/>
        <w:t>A,E1</w:t>
      </w:r>
      <w:r w:rsidRPr="007C5A1D">
        <w:rPr>
          <w:rFonts w:ascii="Times New Roman" w:hAnsi="Times New Roman" w:cs="Times New Roman"/>
          <w:lang w:val="en-GB"/>
        </w:rPr>
        <w:tab/>
      </w:r>
      <w:r w:rsidRPr="007C5A1D">
        <w:rPr>
          <w:rFonts w:ascii="Times New Roman" w:hAnsi="Times New Roman" w:cs="Times New Roman"/>
          <w:lang w:val="en-GB"/>
        </w:rPr>
        <w:tab/>
      </w:r>
    </w:p>
    <w:p w:rsidR="00BA3CF1" w:rsidRPr="007C5A1D" w:rsidRDefault="00BA3CF1"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p>
    <w:p w:rsidR="00BA3CF1" w:rsidRPr="007C5A1D" w:rsidRDefault="00CF1B2B" w:rsidP="006B7CE9">
      <w:pPr>
        <w:pStyle w:val="newappetabs"/>
        <w:tabs>
          <w:tab w:val="clear" w:pos="3005"/>
          <w:tab w:val="clear" w:pos="5102"/>
          <w:tab w:val="clear" w:pos="6576"/>
          <w:tab w:val="left" w:pos="227"/>
          <w:tab w:val="left" w:pos="5760"/>
        </w:tabs>
        <w:spacing w:line="240" w:lineRule="auto"/>
        <w:rPr>
          <w:rFonts w:ascii="Times New Roman" w:hAnsi="Times New Roman" w:cs="Times New Roman"/>
          <w:lang w:val="en-GB"/>
        </w:rPr>
      </w:pPr>
      <w:r>
        <w:rPr>
          <w:rStyle w:val="poisonsstandardChar"/>
        </w:rPr>
        <w:t>ZINC CHLORIDE</w:t>
      </w:r>
      <w:r w:rsidR="004D6212">
        <w:rPr>
          <w:rStyle w:val="poisonsstandardChar"/>
        </w:rPr>
        <w:fldChar w:fldCharType="begin"/>
      </w:r>
      <w:r w:rsidR="004D6212">
        <w:instrText xml:space="preserve"> XE "</w:instrText>
      </w:r>
      <w:r w:rsidR="004D6212" w:rsidRPr="00E95B3F">
        <w:rPr>
          <w:rStyle w:val="poisonsstandardChar"/>
        </w:rPr>
        <w:instrText>ZINC CHLORIDE</w:instrText>
      </w:r>
      <w:r w:rsidR="004D6212">
        <w:instrText xml:space="preserve">" </w:instrText>
      </w:r>
      <w:r w:rsidR="004D6212">
        <w:rPr>
          <w:rStyle w:val="poisonsstandardChar"/>
        </w:rPr>
        <w:fldChar w:fldCharType="end"/>
      </w:r>
      <w:r w:rsidR="00BA3CF1" w:rsidRPr="007C5A1D">
        <w:rPr>
          <w:rFonts w:ascii="Times New Roman" w:hAnsi="Times New Roman" w:cs="Times New Roman"/>
          <w:lang w:val="en-GB"/>
        </w:rPr>
        <w:tab/>
        <w:t>A,G3,E2,S1</w:t>
      </w:r>
      <w:r w:rsidR="00BA3CF1" w:rsidRPr="007C5A1D">
        <w:rPr>
          <w:rFonts w:ascii="Times New Roman" w:hAnsi="Times New Roman" w:cs="Times New Roman"/>
          <w:lang w:val="en-GB"/>
        </w:rPr>
        <w:tab/>
      </w:r>
      <w:r w:rsidR="00BA3CF1" w:rsidRPr="007C5A1D">
        <w:rPr>
          <w:rFonts w:ascii="Times New Roman" w:hAnsi="Times New Roman" w:cs="Times New Roman"/>
          <w:lang w:val="en-GB"/>
        </w:rPr>
        <w:tab/>
        <w:t xml:space="preserve"> </w:t>
      </w:r>
    </w:p>
    <w:p w:rsidR="00BA3CF1" w:rsidRPr="004E2CD9" w:rsidRDefault="00BA3CF1" w:rsidP="004E2CD9">
      <w:pPr>
        <w:rPr>
          <w:sz w:val="20"/>
          <w:szCs w:val="20"/>
        </w:rPr>
      </w:pPr>
    </w:p>
    <w:p w:rsidR="009E5055" w:rsidRPr="004E2CD9" w:rsidRDefault="00CF1B2B" w:rsidP="004E2CD9">
      <w:pPr>
        <w:rPr>
          <w:sz w:val="20"/>
          <w:szCs w:val="20"/>
        </w:rPr>
      </w:pPr>
      <w:r>
        <w:rPr>
          <w:caps/>
          <w:sz w:val="20"/>
          <w:szCs w:val="20"/>
        </w:rPr>
        <w:t>ZINC SULFATE</w:t>
      </w:r>
      <w:r w:rsidR="004D6212">
        <w:rPr>
          <w:caps/>
          <w:sz w:val="20"/>
          <w:szCs w:val="20"/>
        </w:rPr>
        <w:fldChar w:fldCharType="begin"/>
      </w:r>
      <w:r w:rsidR="004D6212">
        <w:instrText xml:space="preserve"> XE "</w:instrText>
      </w:r>
      <w:r w:rsidR="004D6212" w:rsidRPr="00E95B3F">
        <w:rPr>
          <w:caps/>
          <w:sz w:val="20"/>
          <w:szCs w:val="20"/>
        </w:rPr>
        <w:instrText>ZINC SULFATE</w:instrText>
      </w:r>
      <w:r w:rsidR="004D6212">
        <w:instrText xml:space="preserve">" </w:instrText>
      </w:r>
      <w:r w:rsidR="004D6212">
        <w:rPr>
          <w:caps/>
          <w:sz w:val="20"/>
          <w:szCs w:val="20"/>
        </w:rPr>
        <w:fldChar w:fldCharType="end"/>
      </w:r>
      <w:r w:rsidR="004E2CD9" w:rsidRPr="003D0059">
        <w:rPr>
          <w:sz w:val="20"/>
          <w:szCs w:val="20"/>
          <w:lang w:val="en-GB"/>
        </w:rPr>
        <w:tab/>
      </w:r>
      <w:r w:rsidR="004E2CD9">
        <w:rPr>
          <w:lang w:val="en-GB"/>
        </w:rPr>
        <w:tab/>
      </w:r>
      <w:r w:rsidR="004E2CD9">
        <w:rPr>
          <w:lang w:val="en-GB"/>
        </w:rPr>
        <w:tab/>
      </w:r>
      <w:r w:rsidR="004E2CD9">
        <w:rPr>
          <w:lang w:val="en-GB"/>
        </w:rPr>
        <w:tab/>
      </w:r>
      <w:r w:rsidR="004E2CD9">
        <w:rPr>
          <w:lang w:val="en-GB"/>
        </w:rPr>
        <w:tab/>
      </w:r>
      <w:r w:rsidR="004E2CD9">
        <w:rPr>
          <w:lang w:val="en-GB"/>
        </w:rPr>
        <w:tab/>
      </w:r>
      <w:r w:rsidR="00BA3CF1" w:rsidRPr="007C5A1D">
        <w:rPr>
          <w:lang w:val="en-GB"/>
        </w:rPr>
        <w:tab/>
      </w:r>
      <w:r w:rsidR="00BA3CF1" w:rsidRPr="004E2CD9">
        <w:rPr>
          <w:sz w:val="20"/>
          <w:szCs w:val="20"/>
          <w:lang w:val="en-GB"/>
        </w:rPr>
        <w:t>A,G3,E2,S1</w:t>
      </w:r>
    </w:p>
    <w:p w:rsidR="002C27A5" w:rsidRPr="007C5A1D" w:rsidRDefault="002C27A5" w:rsidP="00076814">
      <w:pPr>
        <w:jc w:val="center"/>
        <w:rPr>
          <w:b/>
          <w:sz w:val="20"/>
          <w:szCs w:val="20"/>
          <w:lang w:val="en-GB"/>
        </w:rPr>
        <w:sectPr w:rsidR="002C27A5" w:rsidRPr="007C5A1D" w:rsidSect="007B5919">
          <w:headerReference w:type="even" r:id="rId156"/>
          <w:headerReference w:type="default" r:id="rId157"/>
          <w:headerReference w:type="first" r:id="rId158"/>
          <w:type w:val="continuous"/>
          <w:pgSz w:w="11907" w:h="16839" w:code="9"/>
          <w:pgMar w:top="1134" w:right="1418" w:bottom="1134" w:left="1418" w:header="567" w:footer="1134" w:gutter="0"/>
          <w:cols w:space="720"/>
          <w:docGrid w:linePitch="326"/>
        </w:sectPr>
      </w:pPr>
    </w:p>
    <w:p w:rsidR="00361C39" w:rsidRPr="007C5A1D" w:rsidRDefault="00361C39" w:rsidP="006D7134">
      <w:pPr>
        <w:pStyle w:val="Heading2"/>
        <w:spacing w:before="0" w:after="0"/>
        <w:ind w:left="0"/>
        <w:jc w:val="center"/>
        <w:rPr>
          <w:rFonts w:cs="Times New Roman"/>
          <w:sz w:val="20"/>
          <w:szCs w:val="20"/>
          <w:lang w:val="en-GB"/>
        </w:rPr>
      </w:pPr>
      <w:bookmarkStart w:id="172" w:name="_Toc408306153"/>
      <w:r w:rsidRPr="007C5A1D">
        <w:rPr>
          <w:rFonts w:cs="Times New Roman"/>
          <w:sz w:val="20"/>
          <w:szCs w:val="20"/>
          <w:lang w:val="en-GB"/>
        </w:rPr>
        <w:t>APPENDIX F</w:t>
      </w:r>
      <w:bookmarkEnd w:id="172"/>
    </w:p>
    <w:p w:rsidR="00361C39" w:rsidRPr="007C5A1D" w:rsidRDefault="00361C39" w:rsidP="006D7134">
      <w:pPr>
        <w:pStyle w:val="Heading2"/>
        <w:spacing w:before="0" w:after="0"/>
        <w:ind w:left="0"/>
        <w:jc w:val="center"/>
        <w:rPr>
          <w:rFonts w:cs="Times New Roman"/>
          <w:sz w:val="20"/>
          <w:szCs w:val="20"/>
        </w:rPr>
      </w:pPr>
    </w:p>
    <w:p w:rsidR="00361C39" w:rsidRPr="007C5A1D" w:rsidRDefault="00361C39" w:rsidP="006D7134">
      <w:pPr>
        <w:pStyle w:val="Heading2"/>
        <w:spacing w:before="0" w:after="0"/>
        <w:ind w:left="0"/>
        <w:jc w:val="center"/>
        <w:rPr>
          <w:rFonts w:cs="Times New Roman"/>
          <w:sz w:val="20"/>
          <w:szCs w:val="20"/>
          <w:lang w:val="en-GB"/>
        </w:rPr>
      </w:pPr>
      <w:bookmarkStart w:id="173" w:name="_Toc408306154"/>
      <w:r w:rsidRPr="007C5A1D">
        <w:rPr>
          <w:rFonts w:cs="Times New Roman"/>
          <w:sz w:val="20"/>
          <w:szCs w:val="20"/>
          <w:lang w:val="en-GB"/>
        </w:rPr>
        <w:t>WARNING STATEMENTS AND GENERAL SAFETY DIRECTIONS FOR POISONS</w:t>
      </w:r>
      <w:bookmarkEnd w:id="173"/>
    </w:p>
    <w:p w:rsidR="00361C39" w:rsidRPr="007C5A1D" w:rsidRDefault="00361C39" w:rsidP="00DF71EC">
      <w:pPr>
        <w:pStyle w:val="BodyText1"/>
        <w:spacing w:line="240" w:lineRule="auto"/>
        <w:rPr>
          <w:rFonts w:ascii="Times New Roman" w:hAnsi="Times New Roman" w:cs="Times New Roman"/>
          <w:lang w:val="en-GB"/>
        </w:rPr>
      </w:pPr>
    </w:p>
    <w:p w:rsidR="00823397" w:rsidRPr="007C5A1D" w:rsidRDefault="00150CCD" w:rsidP="00DF71EC">
      <w:pPr>
        <w:pStyle w:val="BodyText1"/>
        <w:spacing w:line="240" w:lineRule="auto"/>
        <w:jc w:val="center"/>
        <w:rPr>
          <w:rFonts w:ascii="Times New Roman" w:hAnsi="Times New Roman" w:cs="Times New Roman"/>
        </w:rPr>
      </w:pPr>
      <w:r w:rsidRPr="007C5A1D">
        <w:rPr>
          <w:rFonts w:ascii="Times New Roman" w:hAnsi="Times New Roman" w:cs="Times New Roman"/>
        </w:rPr>
        <w:t>(</w:t>
      </w:r>
      <w:r w:rsidR="00361C39" w:rsidRPr="007C5A1D">
        <w:rPr>
          <w:rFonts w:ascii="Times New Roman" w:hAnsi="Times New Roman" w:cs="Times New Roman"/>
        </w:rPr>
        <w:t xml:space="preserve">other than agricultural and veterinary chemicals (including pesticides) registered by the </w:t>
      </w:r>
    </w:p>
    <w:p w:rsidR="00823397" w:rsidRPr="007C5A1D" w:rsidRDefault="00361C39" w:rsidP="00DF71EC">
      <w:pPr>
        <w:pStyle w:val="BodyText1"/>
        <w:spacing w:line="240" w:lineRule="auto"/>
        <w:jc w:val="center"/>
        <w:rPr>
          <w:rFonts w:ascii="Times New Roman" w:hAnsi="Times New Roman" w:cs="Times New Roman"/>
        </w:rPr>
      </w:pPr>
      <w:r w:rsidRPr="007C5A1D">
        <w:rPr>
          <w:rFonts w:ascii="Times New Roman" w:hAnsi="Times New Roman" w:cs="Times New Roman"/>
        </w:rPr>
        <w:t>Australian Pesticides and Veterinary Medicines Authority and</w:t>
      </w:r>
      <w:r w:rsidR="000B01CE" w:rsidRPr="007C5A1D">
        <w:rPr>
          <w:rFonts w:ascii="Times New Roman" w:hAnsi="Times New Roman" w:cs="Times New Roman"/>
        </w:rPr>
        <w:t xml:space="preserve"> </w:t>
      </w:r>
      <w:r w:rsidRPr="007C5A1D">
        <w:rPr>
          <w:rFonts w:ascii="Times New Roman" w:hAnsi="Times New Roman" w:cs="Times New Roman"/>
        </w:rPr>
        <w:t>medicines for human use</w:t>
      </w:r>
    </w:p>
    <w:p w:rsidR="00361C39" w:rsidRPr="007C5A1D" w:rsidRDefault="00361C39" w:rsidP="00DF71EC">
      <w:pPr>
        <w:pStyle w:val="BodyText1"/>
        <w:spacing w:line="240" w:lineRule="auto"/>
        <w:jc w:val="center"/>
        <w:rPr>
          <w:rFonts w:ascii="Times New Roman" w:hAnsi="Times New Roman" w:cs="Times New Roman"/>
        </w:rPr>
      </w:pPr>
      <w:r w:rsidRPr="007C5A1D">
        <w:rPr>
          <w:rFonts w:ascii="Times New Roman" w:hAnsi="Times New Roman" w:cs="Times New Roman"/>
        </w:rPr>
        <w:t xml:space="preserve"> when compliant with the requirements of the </w:t>
      </w:r>
      <w:r w:rsidRPr="007C5A1D">
        <w:rPr>
          <w:rFonts w:ascii="Times New Roman" w:hAnsi="Times New Roman" w:cs="Times New Roman"/>
          <w:i/>
          <w:iCs/>
        </w:rPr>
        <w:t>Required Advisory Statements for Medicine Labels</w:t>
      </w:r>
      <w:r w:rsidR="00150CCD" w:rsidRPr="007C5A1D">
        <w:rPr>
          <w:rFonts w:ascii="Times New Roman" w:hAnsi="Times New Roman" w:cs="Times New Roman"/>
        </w:rPr>
        <w:t>)</w:t>
      </w:r>
    </w:p>
    <w:p w:rsidR="00361C39" w:rsidRPr="007C5A1D" w:rsidRDefault="00361C39" w:rsidP="00DF71EC">
      <w:pPr>
        <w:pStyle w:val="BodyText1"/>
        <w:spacing w:line="240" w:lineRule="auto"/>
        <w:rPr>
          <w:rFonts w:ascii="Times New Roman" w:hAnsi="Times New Roman" w:cs="Times New Roman"/>
        </w:rPr>
      </w:pPr>
    </w:p>
    <w:p w:rsidR="00361C39" w:rsidRPr="007C5A1D" w:rsidRDefault="00361C39" w:rsidP="00DF71EC">
      <w:pPr>
        <w:pStyle w:val="BodyText1"/>
        <w:spacing w:line="240" w:lineRule="auto"/>
        <w:rPr>
          <w:rFonts w:ascii="Times New Roman" w:hAnsi="Times New Roman" w:cs="Times New Roman"/>
        </w:rPr>
      </w:pPr>
    </w:p>
    <w:p w:rsidR="00361C39" w:rsidRPr="007C5A1D" w:rsidRDefault="00361C39" w:rsidP="00851CB4">
      <w:pPr>
        <w:jc w:val="center"/>
        <w:rPr>
          <w:b/>
          <w:sz w:val="20"/>
          <w:szCs w:val="20"/>
          <w:lang w:val="en-GB"/>
        </w:rPr>
      </w:pPr>
      <w:r w:rsidRPr="007C5A1D">
        <w:rPr>
          <w:b/>
          <w:sz w:val="20"/>
          <w:szCs w:val="20"/>
          <w:lang w:val="en-GB"/>
        </w:rPr>
        <w:t>INTRODUCTION</w:t>
      </w:r>
    </w:p>
    <w:p w:rsidR="00361C39" w:rsidRPr="007C5A1D" w:rsidRDefault="00361C39" w:rsidP="00DF71EC">
      <w:pPr>
        <w:pStyle w:val="NoParagraphStyle"/>
        <w:tabs>
          <w:tab w:val="left" w:pos="624"/>
          <w:tab w:val="left" w:pos="1134"/>
          <w:tab w:val="right" w:pos="1871"/>
          <w:tab w:val="left" w:pos="2154"/>
          <w:tab w:val="left" w:pos="2494"/>
          <w:tab w:val="left" w:pos="3005"/>
          <w:tab w:val="left" w:pos="3969"/>
        </w:tabs>
        <w:suppressAutoHyphens/>
        <w:spacing w:line="240" w:lineRule="auto"/>
        <w:jc w:val="both"/>
        <w:rPr>
          <w:rFonts w:ascii="Times New Roman" w:hAnsi="Times New Roman" w:cs="Times New Roman"/>
          <w:b/>
          <w:bCs/>
          <w:i/>
          <w:iCs/>
          <w:sz w:val="20"/>
          <w:szCs w:val="20"/>
        </w:rPr>
      </w:pPr>
    </w:p>
    <w:p w:rsidR="00361C39" w:rsidRPr="007C5A1D" w:rsidRDefault="00361C39" w:rsidP="007E6110">
      <w:pPr>
        <w:rPr>
          <w:b/>
          <w:sz w:val="20"/>
          <w:szCs w:val="20"/>
          <w:lang w:val="en-GB"/>
        </w:rPr>
      </w:pPr>
      <w:r w:rsidRPr="007C5A1D">
        <w:rPr>
          <w:b/>
          <w:sz w:val="20"/>
          <w:szCs w:val="20"/>
          <w:lang w:val="en-GB"/>
        </w:rPr>
        <w:t>Warning Statements and Safety Directions</w:t>
      </w:r>
    </w:p>
    <w:p w:rsidR="00361C39" w:rsidRPr="007C5A1D" w:rsidRDefault="00361C39" w:rsidP="00DF71EC">
      <w:pPr>
        <w:pStyle w:val="BodyText1"/>
        <w:spacing w:line="240" w:lineRule="auto"/>
        <w:rPr>
          <w:rFonts w:ascii="Times New Roman" w:hAnsi="Times New Roman" w:cs="Times New Roman"/>
          <w:lang w:val="en-GB"/>
        </w:rPr>
      </w:pPr>
    </w:p>
    <w:p w:rsidR="00361C39" w:rsidRPr="007C5A1D" w:rsidRDefault="00361C39"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It is the responsibility of the manufacturer, packer and supplier of a drug or poison to ensure that the purchaser or user of a product is given sufficient information to be able to use it correctly and safely.</w:t>
      </w:r>
    </w:p>
    <w:p w:rsidR="00361C39" w:rsidRPr="007C5A1D" w:rsidRDefault="00361C39" w:rsidP="00DF71EC">
      <w:pPr>
        <w:pStyle w:val="BodyText1"/>
        <w:spacing w:line="240" w:lineRule="auto"/>
        <w:rPr>
          <w:rFonts w:ascii="Times New Roman" w:hAnsi="Times New Roman" w:cs="Times New Roman"/>
          <w:lang w:val="en-GB"/>
        </w:rPr>
      </w:pPr>
    </w:p>
    <w:p w:rsidR="00361C39" w:rsidRPr="007C5A1D" w:rsidRDefault="00361C39"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361C39" w:rsidRPr="007C5A1D" w:rsidRDefault="00361C39" w:rsidP="00DF71EC">
      <w:pPr>
        <w:pStyle w:val="BodyText1"/>
        <w:spacing w:line="240" w:lineRule="auto"/>
        <w:rPr>
          <w:rFonts w:ascii="Times New Roman" w:hAnsi="Times New Roman" w:cs="Times New Roman"/>
          <w:lang w:val="en-GB"/>
        </w:rPr>
      </w:pPr>
    </w:p>
    <w:p w:rsidR="00361C39" w:rsidRPr="007C5A1D" w:rsidRDefault="00361C39"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 xml:space="preserve">The wording of warning statements and safety directions specified in this </w:t>
      </w:r>
      <w:r w:rsidR="00EE42C1" w:rsidRPr="007C5A1D">
        <w:rPr>
          <w:rFonts w:ascii="Times New Roman" w:hAnsi="Times New Roman" w:cs="Times New Roman"/>
          <w:lang w:val="en-GB"/>
        </w:rPr>
        <w:t xml:space="preserve">Appendix </w:t>
      </w:r>
      <w:r w:rsidRPr="007C5A1D">
        <w:rPr>
          <w:rFonts w:ascii="Times New Roman" w:hAnsi="Times New Roman" w:cs="Times New Roman"/>
          <w:lang w:val="en-GB"/>
        </w:rPr>
        <w:t>may be varied provided that the intent is not changed.  Additional statements also may be added to ensure that the user of a product is sufficiently advised of its harmful nature and how to avoid any deleterious effects.</w:t>
      </w:r>
    </w:p>
    <w:p w:rsidR="00361C39" w:rsidRPr="007C5A1D" w:rsidRDefault="00361C39" w:rsidP="00DF71EC">
      <w:pPr>
        <w:pStyle w:val="BodyText1"/>
        <w:spacing w:line="240" w:lineRule="auto"/>
        <w:rPr>
          <w:rFonts w:ascii="Times New Roman" w:hAnsi="Times New Roman" w:cs="Times New Roman"/>
          <w:lang w:val="en-GB"/>
        </w:rPr>
      </w:pPr>
    </w:p>
    <w:p w:rsidR="00361C39" w:rsidRPr="007C5A1D" w:rsidRDefault="00361C39" w:rsidP="007E6110">
      <w:pPr>
        <w:rPr>
          <w:b/>
          <w:sz w:val="20"/>
          <w:szCs w:val="20"/>
          <w:lang w:val="en-GB"/>
        </w:rPr>
      </w:pPr>
      <w:r w:rsidRPr="007C5A1D">
        <w:rPr>
          <w:b/>
          <w:sz w:val="20"/>
          <w:szCs w:val="20"/>
          <w:lang w:val="en-GB"/>
        </w:rPr>
        <w:t>Poisons Information Centre Telephone Numbers</w:t>
      </w:r>
    </w:p>
    <w:p w:rsidR="00361C39" w:rsidRPr="007C5A1D" w:rsidRDefault="00361C39" w:rsidP="00DF71EC">
      <w:pPr>
        <w:pStyle w:val="BodyText1"/>
        <w:spacing w:line="240" w:lineRule="auto"/>
        <w:rPr>
          <w:rFonts w:ascii="Times New Roman" w:hAnsi="Times New Roman" w:cs="Times New Roman"/>
          <w:b/>
          <w:bCs/>
          <w:lang w:val="en-GB"/>
        </w:rPr>
      </w:pPr>
    </w:p>
    <w:p w:rsidR="00361C39" w:rsidRPr="007C5A1D" w:rsidRDefault="00361C39" w:rsidP="00DF71EC">
      <w:pPr>
        <w:pStyle w:val="BodyText1"/>
        <w:spacing w:line="240" w:lineRule="auto"/>
        <w:rPr>
          <w:rFonts w:ascii="Times New Roman" w:hAnsi="Times New Roman" w:cs="Times New Roman"/>
          <w:lang w:val="en-GB"/>
        </w:rPr>
      </w:pPr>
      <w:r w:rsidRPr="007C5A1D">
        <w:rPr>
          <w:rFonts w:ascii="Times New Roman" w:hAnsi="Times New Roman" w:cs="Times New Roman"/>
        </w:rPr>
        <w:t>Companies should use the Poisons Information Centre telephone number(s) (Australia</w:t>
      </w:r>
      <w:r w:rsidR="00EE42C1" w:rsidRPr="007C5A1D">
        <w:rPr>
          <w:rFonts w:ascii="Times New Roman" w:hAnsi="Times New Roman" w:cs="Times New Roman"/>
        </w:rPr>
        <w:t> </w:t>
      </w:r>
      <w:r w:rsidRPr="007C5A1D">
        <w:rPr>
          <w:rFonts w:ascii="Times New Roman" w:hAnsi="Times New Roman" w:cs="Times New Roman"/>
        </w:rPr>
        <w:t>13</w:t>
      </w:r>
      <w:r w:rsidR="00EE42C1" w:rsidRPr="007C5A1D">
        <w:rPr>
          <w:rFonts w:ascii="Times New Roman" w:hAnsi="Times New Roman" w:cs="Times New Roman"/>
        </w:rPr>
        <w:t> </w:t>
      </w:r>
      <w:r w:rsidRPr="007C5A1D">
        <w:rPr>
          <w:rFonts w:ascii="Times New Roman" w:hAnsi="Times New Roman" w:cs="Times New Roman"/>
        </w:rPr>
        <w:t>11</w:t>
      </w:r>
      <w:r w:rsidR="00EE42C1" w:rsidRPr="007C5A1D">
        <w:rPr>
          <w:rFonts w:ascii="Times New Roman" w:hAnsi="Times New Roman" w:cs="Times New Roman"/>
        </w:rPr>
        <w:t> 2</w:t>
      </w:r>
      <w:r w:rsidRPr="007C5A1D">
        <w:rPr>
          <w:rFonts w:ascii="Times New Roman" w:hAnsi="Times New Roman" w:cs="Times New Roman"/>
        </w:rPr>
        <w:t>6; New Zealand</w:t>
      </w:r>
      <w:r w:rsidR="00EE42C1" w:rsidRPr="007C5A1D">
        <w:rPr>
          <w:rFonts w:ascii="Times New Roman" w:hAnsi="Times New Roman" w:cs="Times New Roman"/>
        </w:rPr>
        <w:t> </w:t>
      </w:r>
      <w:r w:rsidRPr="007C5A1D">
        <w:rPr>
          <w:rFonts w:ascii="Times New Roman" w:hAnsi="Times New Roman" w:cs="Times New Roman"/>
        </w:rPr>
        <w:t>0800</w:t>
      </w:r>
      <w:r w:rsidR="00EE42C1" w:rsidRPr="007C5A1D">
        <w:rPr>
          <w:rFonts w:ascii="Times New Roman" w:hAnsi="Times New Roman" w:cs="Times New Roman"/>
        </w:rPr>
        <w:t> </w:t>
      </w:r>
      <w:r w:rsidRPr="007C5A1D">
        <w:rPr>
          <w:rFonts w:ascii="Times New Roman" w:hAnsi="Times New Roman" w:cs="Times New Roman"/>
        </w:rPr>
        <w:t>764</w:t>
      </w:r>
      <w:r w:rsidR="00EE42C1" w:rsidRPr="007C5A1D">
        <w:rPr>
          <w:rFonts w:ascii="Times New Roman" w:hAnsi="Times New Roman" w:cs="Times New Roman"/>
        </w:rPr>
        <w:t> </w:t>
      </w:r>
      <w:r w:rsidRPr="007C5A1D">
        <w:rPr>
          <w:rFonts w:ascii="Times New Roman" w:hAnsi="Times New Roman" w:cs="Times New Roman"/>
        </w:rPr>
        <w:t>766) appropriate to the country(</w:t>
      </w:r>
      <w:proofErr w:type="spellStart"/>
      <w:r w:rsidRPr="007C5A1D">
        <w:rPr>
          <w:rFonts w:ascii="Times New Roman" w:hAnsi="Times New Roman" w:cs="Times New Roman"/>
        </w:rPr>
        <w:t>ies</w:t>
      </w:r>
      <w:proofErr w:type="spellEnd"/>
      <w:r w:rsidRPr="007C5A1D">
        <w:rPr>
          <w:rFonts w:ascii="Times New Roman" w:hAnsi="Times New Roman" w:cs="Times New Roman"/>
        </w:rPr>
        <w:t>) of sale for  the product.</w:t>
      </w:r>
    </w:p>
    <w:p w:rsidR="00361C39" w:rsidRPr="007C5A1D" w:rsidRDefault="00361C39" w:rsidP="00DF71EC">
      <w:pPr>
        <w:pStyle w:val="BodyText1"/>
        <w:spacing w:line="240" w:lineRule="auto"/>
        <w:rPr>
          <w:rFonts w:ascii="Times New Roman" w:hAnsi="Times New Roman" w:cs="Times New Roman"/>
          <w:lang w:val="en-GB"/>
        </w:rPr>
      </w:pPr>
    </w:p>
    <w:p w:rsidR="00361C39" w:rsidRPr="007C5A1D" w:rsidRDefault="00361C39"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Companies wishing to use a poisons information centre telephone number other than the national telephone numbers for Australia and New Zealand in warning statement No. 99 in Part 1 of this Appendix must meet the following criteria:</w:t>
      </w:r>
    </w:p>
    <w:p w:rsidR="00361C39" w:rsidRPr="007C5A1D" w:rsidRDefault="00361C39" w:rsidP="00DF71EC">
      <w:pPr>
        <w:pStyle w:val="BodyText1"/>
        <w:spacing w:line="240" w:lineRule="auto"/>
        <w:rPr>
          <w:rFonts w:ascii="Times New Roman" w:hAnsi="Times New Roman" w:cs="Times New Roman"/>
          <w:lang w:val="en-GB"/>
        </w:rPr>
      </w:pPr>
    </w:p>
    <w:p w:rsidR="00361C39" w:rsidRPr="007C5A1D" w:rsidRDefault="00361C39" w:rsidP="00DF71EC">
      <w:pPr>
        <w:pStyle w:val="BodyText1"/>
        <w:spacing w:line="240" w:lineRule="auto"/>
        <w:ind w:left="623" w:hanging="623"/>
        <w:rPr>
          <w:rFonts w:ascii="Times New Roman" w:hAnsi="Times New Roman" w:cs="Times New Roman"/>
          <w:lang w:val="en-GB"/>
        </w:rPr>
      </w:pPr>
      <w:r w:rsidRPr="007C5A1D">
        <w:rPr>
          <w:rFonts w:ascii="Times New Roman" w:hAnsi="Times New Roman" w:cs="Times New Roman"/>
          <w:lang w:val="en-GB"/>
        </w:rPr>
        <w:t>1.</w:t>
      </w:r>
      <w:r w:rsidRPr="007C5A1D">
        <w:rPr>
          <w:rFonts w:ascii="Times New Roman" w:hAnsi="Times New Roman" w:cs="Times New Roman"/>
          <w:lang w:val="en-GB"/>
        </w:rPr>
        <w:tab/>
      </w:r>
      <w:r w:rsidR="00EE42C1" w:rsidRPr="007C5A1D">
        <w:rPr>
          <w:rFonts w:ascii="Times New Roman" w:hAnsi="Times New Roman" w:cs="Times New Roman"/>
          <w:lang w:val="en-GB"/>
        </w:rPr>
        <w:t xml:space="preserve">the </w:t>
      </w:r>
      <w:r w:rsidRPr="007C5A1D">
        <w:rPr>
          <w:rFonts w:ascii="Times New Roman" w:hAnsi="Times New Roman" w:cs="Times New Roman"/>
          <w:lang w:val="en-GB"/>
        </w:rPr>
        <w:t>poisons information service whose number is used must be attended by adequately trained staff for 24 hour emergency poisons information; and</w:t>
      </w:r>
    </w:p>
    <w:p w:rsidR="00361C39" w:rsidRPr="007C5A1D" w:rsidRDefault="00361C39" w:rsidP="00DF71EC">
      <w:pPr>
        <w:pStyle w:val="BodyText1"/>
        <w:spacing w:line="240" w:lineRule="auto"/>
        <w:ind w:left="623" w:hanging="623"/>
        <w:rPr>
          <w:rFonts w:ascii="Times New Roman" w:hAnsi="Times New Roman" w:cs="Times New Roman"/>
          <w:lang w:val="en-GB"/>
        </w:rPr>
      </w:pPr>
    </w:p>
    <w:p w:rsidR="00361C39" w:rsidRPr="007C5A1D" w:rsidRDefault="00361C39" w:rsidP="00DF71EC">
      <w:pPr>
        <w:pStyle w:val="BodyText1"/>
        <w:spacing w:line="240" w:lineRule="auto"/>
        <w:ind w:left="623" w:hanging="623"/>
        <w:rPr>
          <w:rFonts w:ascii="Times New Roman" w:hAnsi="Times New Roman" w:cs="Times New Roman"/>
          <w:lang w:val="en-GB"/>
        </w:rPr>
      </w:pPr>
      <w:r w:rsidRPr="007C5A1D">
        <w:rPr>
          <w:rFonts w:ascii="Times New Roman" w:hAnsi="Times New Roman" w:cs="Times New Roman"/>
          <w:lang w:val="en-GB"/>
        </w:rPr>
        <w:t>2.</w:t>
      </w:r>
      <w:r w:rsidRPr="007C5A1D">
        <w:rPr>
          <w:rFonts w:ascii="Times New Roman" w:hAnsi="Times New Roman" w:cs="Times New Roman"/>
          <w:lang w:val="en-GB"/>
        </w:rPr>
        <w:tab/>
      </w:r>
      <w:r w:rsidR="00EE42C1" w:rsidRPr="007C5A1D">
        <w:rPr>
          <w:rFonts w:ascii="Times New Roman" w:hAnsi="Times New Roman" w:cs="Times New Roman"/>
          <w:lang w:val="en-GB"/>
        </w:rPr>
        <w:t xml:space="preserve">calls </w:t>
      </w:r>
      <w:r w:rsidRPr="007C5A1D">
        <w:rPr>
          <w:rFonts w:ascii="Times New Roman" w:hAnsi="Times New Roman" w:cs="Times New Roman"/>
          <w:lang w:val="en-GB"/>
        </w:rPr>
        <w:t>must be logged and submitted for incorporation into the official collection of poisoning data.</w:t>
      </w:r>
    </w:p>
    <w:p w:rsidR="00823397" w:rsidRPr="007C5A1D" w:rsidRDefault="00823397" w:rsidP="00DF71EC">
      <w:pPr>
        <w:pStyle w:val="newappetabs"/>
        <w:tabs>
          <w:tab w:val="clear" w:pos="3005"/>
          <w:tab w:val="clear" w:pos="5102"/>
          <w:tab w:val="clear" w:pos="6576"/>
          <w:tab w:val="left" w:pos="227"/>
          <w:tab w:val="left" w:pos="4535"/>
        </w:tabs>
        <w:spacing w:line="240" w:lineRule="auto"/>
        <w:rPr>
          <w:rFonts w:ascii="Times New Roman" w:hAnsi="Times New Roman" w:cs="Times New Roman"/>
          <w:lang w:val="en-GB"/>
        </w:rPr>
      </w:pPr>
    </w:p>
    <w:p w:rsidR="002C27A5" w:rsidRPr="007C5A1D" w:rsidRDefault="002C27A5" w:rsidP="00076814">
      <w:pPr>
        <w:jc w:val="center"/>
        <w:rPr>
          <w:b/>
          <w:bCs/>
          <w:color w:val="000000"/>
          <w:sz w:val="20"/>
          <w:szCs w:val="20"/>
          <w:lang w:val="en-GB"/>
        </w:rPr>
        <w:sectPr w:rsidR="002C27A5" w:rsidRPr="007C5A1D" w:rsidSect="007B5919">
          <w:headerReference w:type="even" r:id="rId159"/>
          <w:headerReference w:type="default" r:id="rId160"/>
          <w:headerReference w:type="first" r:id="rId161"/>
          <w:type w:val="nextColumn"/>
          <w:pgSz w:w="11907" w:h="16839" w:code="9"/>
          <w:pgMar w:top="1134" w:right="1418" w:bottom="1134" w:left="1418" w:header="567" w:footer="1134" w:gutter="0"/>
          <w:cols w:space="720"/>
          <w:docGrid w:linePitch="326"/>
        </w:sectPr>
      </w:pPr>
    </w:p>
    <w:p w:rsidR="00361C39" w:rsidRPr="007C5A1D" w:rsidRDefault="00823397" w:rsidP="007E6110">
      <w:pPr>
        <w:jc w:val="center"/>
        <w:rPr>
          <w:b/>
          <w:sz w:val="20"/>
          <w:szCs w:val="20"/>
          <w:lang w:val="en-GB"/>
        </w:rPr>
      </w:pPr>
      <w:r w:rsidRPr="007C5A1D">
        <w:rPr>
          <w:b/>
          <w:sz w:val="20"/>
          <w:szCs w:val="20"/>
          <w:lang w:val="en-GB"/>
        </w:rPr>
        <w:t>APPENDIX F</w:t>
      </w:r>
    </w:p>
    <w:p w:rsidR="00E60D7B" w:rsidRPr="007C5A1D" w:rsidRDefault="00E60D7B" w:rsidP="007E6110">
      <w:pPr>
        <w:jc w:val="center"/>
        <w:rPr>
          <w:b/>
          <w:sz w:val="20"/>
          <w:szCs w:val="20"/>
          <w:lang w:val="en-GB"/>
        </w:rPr>
        <w:sectPr w:rsidR="00E60D7B" w:rsidRPr="007C5A1D" w:rsidSect="007B5919">
          <w:headerReference w:type="even" r:id="rId162"/>
          <w:headerReference w:type="default" r:id="rId163"/>
          <w:headerReference w:type="first" r:id="rId164"/>
          <w:type w:val="nextColumn"/>
          <w:pgSz w:w="11907" w:h="16839" w:code="9"/>
          <w:pgMar w:top="1134" w:right="1418" w:bottom="1134" w:left="1418" w:header="567" w:footer="1134" w:gutter="0"/>
          <w:cols w:space="720"/>
          <w:docGrid w:linePitch="326"/>
        </w:sectPr>
      </w:pPr>
    </w:p>
    <w:p w:rsidR="00823397" w:rsidRPr="007C5A1D" w:rsidRDefault="00823397" w:rsidP="007E6110">
      <w:pPr>
        <w:jc w:val="center"/>
        <w:rPr>
          <w:b/>
          <w:sz w:val="20"/>
          <w:szCs w:val="20"/>
          <w:lang w:val="en-GB"/>
        </w:rPr>
      </w:pPr>
    </w:p>
    <w:p w:rsidR="00361C39" w:rsidRPr="007C5A1D" w:rsidRDefault="00361C39" w:rsidP="007E6110">
      <w:pPr>
        <w:jc w:val="center"/>
        <w:rPr>
          <w:b/>
          <w:sz w:val="20"/>
          <w:szCs w:val="20"/>
          <w:lang w:val="en-GB"/>
        </w:rPr>
      </w:pPr>
      <w:r w:rsidRPr="007C5A1D">
        <w:rPr>
          <w:b/>
          <w:sz w:val="20"/>
          <w:szCs w:val="20"/>
          <w:lang w:val="en-GB"/>
        </w:rPr>
        <w:t>PART 1</w:t>
      </w:r>
    </w:p>
    <w:p w:rsidR="00361C39" w:rsidRPr="007C5A1D" w:rsidRDefault="00361C39" w:rsidP="007E6110">
      <w:pPr>
        <w:jc w:val="center"/>
        <w:rPr>
          <w:b/>
          <w:sz w:val="20"/>
          <w:szCs w:val="20"/>
          <w:lang w:val="en-GB"/>
        </w:rPr>
      </w:pPr>
    </w:p>
    <w:p w:rsidR="00361C39" w:rsidRPr="007C5A1D" w:rsidRDefault="00361C39" w:rsidP="007E6110">
      <w:pPr>
        <w:jc w:val="center"/>
        <w:rPr>
          <w:b/>
          <w:sz w:val="20"/>
          <w:szCs w:val="20"/>
          <w:lang w:val="en-GB"/>
        </w:rPr>
      </w:pPr>
      <w:r w:rsidRPr="007C5A1D">
        <w:rPr>
          <w:b/>
          <w:sz w:val="20"/>
          <w:szCs w:val="20"/>
          <w:lang w:val="en-GB"/>
        </w:rPr>
        <w:t>WARNING STATEMENTS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w:t>
      </w:r>
      <w:r w:rsidRPr="007C5A1D">
        <w:rPr>
          <w:rFonts w:ascii="Times New Roman" w:hAnsi="Times New Roman" w:cs="Times New Roman"/>
          <w:lang w:val="en-GB"/>
        </w:rPr>
        <w:tab/>
        <w:t>Highly corrosive.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w:t>
      </w:r>
      <w:r w:rsidRPr="007C5A1D">
        <w:rPr>
          <w:rFonts w:ascii="Times New Roman" w:hAnsi="Times New Roman" w:cs="Times New Roman"/>
          <w:lang w:val="en-GB"/>
        </w:rPr>
        <w:tab/>
        <w:t>Corrosive.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w:t>
      </w:r>
      <w:r w:rsidRPr="007C5A1D">
        <w:rPr>
          <w:rFonts w:ascii="Times New Roman" w:hAnsi="Times New Roman" w:cs="Times New Roman"/>
          <w:lang w:val="en-GB"/>
        </w:rPr>
        <w:tab/>
        <w:t>Corrosive liquid.</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4.</w:t>
      </w:r>
      <w:r w:rsidRPr="007C5A1D">
        <w:rPr>
          <w:rFonts w:ascii="Times New Roman" w:hAnsi="Times New Roman" w:cs="Times New Roman"/>
          <w:lang w:val="en-GB"/>
        </w:rPr>
        <w:tab/>
        <w:t>Strongly alkaline.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5.</w:t>
      </w:r>
      <w:r w:rsidRPr="007C5A1D">
        <w:rPr>
          <w:rFonts w:ascii="Times New Roman" w:hAnsi="Times New Roman" w:cs="Times New Roman"/>
          <w:lang w:val="en-GB"/>
        </w:rPr>
        <w:tab/>
        <w:t>Irritant.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w:t>
      </w:r>
      <w:r w:rsidRPr="007C5A1D">
        <w:rPr>
          <w:rFonts w:ascii="Times New Roman" w:hAnsi="Times New Roman" w:cs="Times New Roman"/>
          <w:lang w:val="en-GB"/>
        </w:rPr>
        <w:tab/>
        <w:t>May cause cancer.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Causes birth defects.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May be fatal to children.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9.</w:t>
      </w:r>
      <w:r w:rsidRPr="007C5A1D">
        <w:rPr>
          <w:rFonts w:ascii="Times New Roman" w:hAnsi="Times New Roman" w:cs="Times New Roman"/>
          <w:lang w:val="en-GB"/>
        </w:rPr>
        <w:tab/>
        <w:t>Can be fatal to children if sucked or swallowed.</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10.</w:t>
      </w:r>
      <w:r w:rsidRPr="007C5A1D">
        <w:rPr>
          <w:rFonts w:ascii="Times New Roman" w:hAnsi="Times New Roman" w:cs="Times New Roman"/>
          <w:lang w:val="en-GB"/>
        </w:rPr>
        <w:tab/>
        <w:t>May produce severe burns.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11.</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Vapour may be harmful.</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12.</w:t>
      </w:r>
      <w:r w:rsidRPr="007C5A1D">
        <w:rPr>
          <w:rFonts w:ascii="Times New Roman" w:hAnsi="Times New Roman" w:cs="Times New Roman"/>
          <w:lang w:val="en-GB"/>
        </w:rPr>
        <w:tab/>
        <w:t>Vapour is harmful to health on prolonged exposure.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13.</w:t>
      </w:r>
      <w:r w:rsidRPr="007C5A1D">
        <w:rPr>
          <w:rFonts w:ascii="Times New Roman" w:hAnsi="Times New Roman" w:cs="Times New Roman"/>
          <w:lang w:val="en-GB"/>
        </w:rPr>
        <w:tab/>
        <w:t>May be fatal if inhaled, swallowed or absorbed through skin.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14.</w:t>
      </w:r>
      <w:r w:rsidRPr="007C5A1D">
        <w:rPr>
          <w:rFonts w:ascii="Times New Roman" w:hAnsi="Times New Roman" w:cs="Times New Roman"/>
          <w:lang w:val="en-GB"/>
        </w:rPr>
        <w:tab/>
        <w:t>Dust will irritate and burn eyes, nose and skin.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15.</w:t>
      </w:r>
      <w:r w:rsidRPr="007C5A1D">
        <w:rPr>
          <w:rFonts w:ascii="Times New Roman" w:hAnsi="Times New Roman" w:cs="Times New Roman"/>
          <w:lang w:val="en-GB"/>
        </w:rPr>
        <w:tab/>
        <w:t>Liquid will cause burns.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16.</w:t>
      </w:r>
      <w:r w:rsidRPr="007C5A1D">
        <w:rPr>
          <w:rFonts w:ascii="Times New Roman" w:hAnsi="Times New Roman" w:cs="Times New Roman"/>
          <w:lang w:val="en-GB"/>
        </w:rPr>
        <w:tab/>
        <w:t>Forms dangerous gas near radiators or naked flames.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17.</w:t>
      </w:r>
      <w:r w:rsidRPr="007C5A1D">
        <w:rPr>
          <w:rFonts w:ascii="Times New Roman" w:hAnsi="Times New Roman" w:cs="Times New Roman"/>
          <w:lang w:val="en-GB"/>
        </w:rPr>
        <w:tab/>
        <w:t>Contact with eyes even for short periods can cause blindness.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18.</w:t>
      </w:r>
      <w:r w:rsidRPr="007C5A1D">
        <w:rPr>
          <w:rFonts w:ascii="Times New Roman" w:hAnsi="Times New Roman" w:cs="Times New Roman"/>
          <w:lang w:val="en-GB"/>
        </w:rPr>
        <w:tab/>
        <w:t>Product will irritate the eyes, nose, throat and skin.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19.</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Skin contact may be dangerous. Take every precaution to avoid contact - wash off after spillage and after use.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20.</w:t>
      </w:r>
      <w:r w:rsidRPr="007C5A1D">
        <w:rPr>
          <w:rFonts w:ascii="Times New Roman" w:hAnsi="Times New Roman" w:cs="Times New Roman"/>
          <w:lang w:val="en-GB"/>
        </w:rPr>
        <w:tab/>
        <w:t>May give off dangerous gas if mixed with other products.</w:t>
      </w:r>
    </w:p>
    <w:p w:rsidR="00361C39" w:rsidRPr="007C5A1D" w:rsidRDefault="00361C39" w:rsidP="00DF71EC">
      <w:pPr>
        <w:pStyle w:val="appfindent"/>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21.</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ab/>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22.</w:t>
      </w:r>
      <w:r w:rsidRPr="007C5A1D">
        <w:rPr>
          <w:rFonts w:ascii="Times New Roman" w:hAnsi="Times New Roman" w:cs="Times New Roman"/>
          <w:lang w:val="en-GB"/>
        </w:rPr>
        <w:tab/>
        <w:t>Highly reactive oxidising chlorine compound.</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23.</w:t>
      </w:r>
      <w:r w:rsidRPr="007C5A1D">
        <w:rPr>
          <w:rFonts w:ascii="Times New Roman" w:hAnsi="Times New Roman" w:cs="Times New Roman"/>
          <w:lang w:val="en-GB"/>
        </w:rPr>
        <w:tab/>
        <w:t>May cause fire or explosion.</w:t>
      </w:r>
    </w:p>
    <w:p w:rsidR="00361C39" w:rsidRPr="007C5A1D" w:rsidRDefault="00361C39" w:rsidP="00DF71EC">
      <w:pPr>
        <w:pStyle w:val="1indent0"/>
        <w:spacing w:line="240" w:lineRule="auto"/>
        <w:rPr>
          <w:rFonts w:ascii="Times New Roman" w:hAnsi="Times New Roman" w:cs="Times New Roman"/>
          <w:lang w:val="en-GB"/>
        </w:rPr>
      </w:pPr>
    </w:p>
    <w:p w:rsidR="0097064B" w:rsidRPr="007C5A1D" w:rsidRDefault="00361C39" w:rsidP="00076814">
      <w:pPr>
        <w:tabs>
          <w:tab w:val="left" w:pos="360"/>
        </w:tabs>
        <w:rPr>
          <w:color w:val="000000"/>
          <w:sz w:val="20"/>
          <w:szCs w:val="20"/>
          <w:lang w:val="en-GB"/>
        </w:rPr>
      </w:pPr>
      <w:r w:rsidRPr="007C5A1D">
        <w:rPr>
          <w:color w:val="000000"/>
          <w:sz w:val="20"/>
          <w:szCs w:val="20"/>
          <w:lang w:val="en-GB"/>
        </w:rPr>
        <w:t>24.</w:t>
      </w:r>
      <w:r w:rsidRPr="007C5A1D">
        <w:rPr>
          <w:color w:val="000000"/>
          <w:sz w:val="20"/>
          <w:szCs w:val="20"/>
          <w:lang w:val="en-GB"/>
        </w:rPr>
        <w:tab/>
        <w:t>For external washing only.  Rinse skin thoroughly after use.</w:t>
      </w:r>
      <w:r w:rsidR="0097064B" w:rsidRPr="007C5A1D">
        <w:rPr>
          <w:color w:val="000000"/>
          <w:sz w:val="20"/>
          <w:szCs w:val="20"/>
          <w:lang w:val="en-GB"/>
        </w:rPr>
        <w:t xml:space="preserve"> </w:t>
      </w:r>
    </w:p>
    <w:p w:rsidR="00076814" w:rsidRPr="007C5A1D" w:rsidRDefault="00076814" w:rsidP="00076814">
      <w:pPr>
        <w:tabs>
          <w:tab w:val="left" w:pos="360"/>
        </w:tabs>
        <w:rPr>
          <w:sz w:val="20"/>
          <w:szCs w:val="20"/>
          <w:lang w:val="en-GB"/>
        </w:rPr>
      </w:pPr>
    </w:p>
    <w:p w:rsidR="00413528" w:rsidRPr="007C5A1D" w:rsidRDefault="00361C39" w:rsidP="00DF71EC">
      <w:pPr>
        <w:tabs>
          <w:tab w:val="left" w:pos="360"/>
        </w:tabs>
        <w:rPr>
          <w:color w:val="000000"/>
          <w:sz w:val="20"/>
          <w:szCs w:val="20"/>
          <w:lang w:val="en-GB"/>
        </w:rPr>
      </w:pPr>
      <w:r w:rsidRPr="007C5A1D">
        <w:rPr>
          <w:color w:val="000000"/>
          <w:sz w:val="20"/>
          <w:szCs w:val="20"/>
          <w:lang w:val="en-GB"/>
        </w:rPr>
        <w:t>25.</w:t>
      </w:r>
      <w:r w:rsidRPr="007C5A1D">
        <w:rPr>
          <w:color w:val="000000"/>
          <w:sz w:val="20"/>
          <w:szCs w:val="20"/>
          <w:lang w:val="en-GB"/>
        </w:rPr>
        <w:tab/>
        <w:t>Do not use on broken skin. Wash hands thoroughly after use.</w:t>
      </w:r>
    </w:p>
    <w:p w:rsidR="00823397" w:rsidRPr="007C5A1D" w:rsidRDefault="00823397" w:rsidP="00DF71EC">
      <w:pPr>
        <w:rPr>
          <w:color w:val="000000"/>
          <w:sz w:val="20"/>
          <w:szCs w:val="20"/>
          <w:lang w:val="en-GB"/>
        </w:rPr>
      </w:pPr>
      <w:r w:rsidRPr="007C5A1D">
        <w:rPr>
          <w:color w:val="000000"/>
          <w:sz w:val="20"/>
          <w:szCs w:val="20"/>
          <w:lang w:val="en-GB"/>
        </w:rPr>
        <w:t xml:space="preserve"> </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26.</w:t>
      </w:r>
      <w:r w:rsidRPr="007C5A1D">
        <w:rPr>
          <w:rFonts w:ascii="Times New Roman" w:hAnsi="Times New Roman" w:cs="Times New Roman"/>
          <w:lang w:val="en-GB"/>
        </w:rPr>
        <w:tab/>
        <w:t>(Powder) (and) (concentrated solutions) are dangerous if swallowed.</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27.</w:t>
      </w:r>
      <w:r w:rsidRPr="007C5A1D">
        <w:rPr>
          <w:rFonts w:ascii="Times New Roman" w:hAnsi="Times New Roman" w:cs="Times New Roman"/>
          <w:lang w:val="en-GB"/>
        </w:rPr>
        <w:tab/>
        <w:t>Not for therapeutic use.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28.</w:t>
      </w:r>
      <w:r w:rsidRPr="007C5A1D">
        <w:rPr>
          <w:rFonts w:ascii="Times New Roman" w:hAnsi="Times New Roman" w:cs="Times New Roman"/>
          <w:lang w:val="en-GB"/>
        </w:rPr>
        <w:tab/>
        <w:t>(Over) (Repeated) exposure may cause sensitisation.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29.</w:t>
      </w:r>
      <w:r w:rsidRPr="007C5A1D">
        <w:rPr>
          <w:rFonts w:ascii="Times New Roman" w:hAnsi="Times New Roman" w:cs="Times New Roman"/>
          <w:lang w:val="en-GB"/>
        </w:rPr>
        <w:tab/>
        <w:t>If congestion persists, consult your doctor or pharmacist.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30.</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Do not use on face or on anal or genital areas.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31.</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r>
      <w:r w:rsidRPr="007C5A1D">
        <w:rPr>
          <w:rFonts w:ascii="Times New Roman" w:hAnsi="Times New Roman" w:cs="Times New Roman"/>
          <w:spacing w:val="-4"/>
          <w:lang w:val="en-GB"/>
        </w:rPr>
        <w:t>Do not use on face or on anal or genital areas except on doctor’s advice.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32.</w:t>
      </w:r>
      <w:r w:rsidRPr="007C5A1D">
        <w:rPr>
          <w:rFonts w:ascii="Times New Roman" w:hAnsi="Times New Roman" w:cs="Times New Roman"/>
          <w:lang w:val="en-GB"/>
        </w:rPr>
        <w:tab/>
        <w:t xml:space="preserve">This preparation should be part of an overall treatment plan regularly assessed with your doctor. </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33.</w:t>
      </w:r>
      <w:r w:rsidRPr="007C5A1D">
        <w:rPr>
          <w:rFonts w:ascii="Times New Roman" w:hAnsi="Times New Roman" w:cs="Times New Roman"/>
          <w:lang w:val="en-GB"/>
        </w:rPr>
        <w:tab/>
        <w:t>Do not take for periods longer than four weeks except on medical advice.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34.</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This medication may be dangerous when used in large amounts or for a long time (period).</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35.</w:t>
      </w:r>
      <w:r w:rsidRPr="007C5A1D">
        <w:rPr>
          <w:rFonts w:ascii="Times New Roman" w:hAnsi="Times New Roman" w:cs="Times New Roman"/>
          <w:lang w:val="en-GB"/>
        </w:rPr>
        <w:tab/>
        <w:t xml:space="preserve">CAUTION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This preparation is for the relief of minor and temporary ailments and should be used strictly as directed.  Prolonged use without medical supervision could be harmful.</w:t>
      </w:r>
    </w:p>
    <w:p w:rsidR="00361C39" w:rsidRPr="007C5A1D" w:rsidRDefault="00361C39" w:rsidP="00DF71EC">
      <w:pPr>
        <w:pStyle w:val="BodyText1"/>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or</w:t>
      </w:r>
    </w:p>
    <w:p w:rsidR="00361C39" w:rsidRPr="007C5A1D" w:rsidRDefault="00361C39" w:rsidP="00DF71EC">
      <w:pPr>
        <w:pStyle w:val="appfindent"/>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b/>
          <w:bCs/>
          <w:lang w:val="en-GB"/>
        </w:rPr>
      </w:pPr>
      <w:r w:rsidRPr="007C5A1D">
        <w:rPr>
          <w:rFonts w:ascii="Times New Roman" w:hAnsi="Times New Roman" w:cs="Times New Roman"/>
          <w:lang w:val="en-GB"/>
        </w:rPr>
        <w:tab/>
        <w:t xml:space="preserve">CAUTION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This preparation is for the relief of minor and temporary ailments and should be used strictly as directed.  Prolonged or excessive use without medical supervision could be harmful.</w:t>
      </w:r>
    </w:p>
    <w:p w:rsidR="00361C39" w:rsidRPr="007C5A1D" w:rsidRDefault="00361C39" w:rsidP="00DF71EC">
      <w:pPr>
        <w:pStyle w:val="iindent"/>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36.</w:t>
      </w:r>
      <w:r w:rsidRPr="007C5A1D">
        <w:rPr>
          <w:rFonts w:ascii="Times New Roman" w:hAnsi="Times New Roman" w:cs="Times New Roman"/>
          <w:lang w:val="en-GB"/>
        </w:rPr>
        <w:tab/>
        <w:t>For use under medical supervision only.</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37.</w:t>
      </w:r>
      <w:r w:rsidRPr="007C5A1D">
        <w:rPr>
          <w:rFonts w:ascii="Times New Roman" w:hAnsi="Times New Roman" w:cs="Times New Roman"/>
          <w:lang w:val="en-GB"/>
        </w:rPr>
        <w:tab/>
        <w:t>Consult a doctor before giving this medication to children or teenagers with chicken pox, influenza or fever.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rPr>
      </w:pPr>
      <w:r w:rsidRPr="007C5A1D">
        <w:rPr>
          <w:rFonts w:ascii="Times New Roman" w:hAnsi="Times New Roman" w:cs="Times New Roman"/>
        </w:rPr>
        <w:t>38.</w:t>
      </w:r>
      <w:r w:rsidRPr="007C5A1D">
        <w:rPr>
          <w:rFonts w:ascii="Times New Roman" w:hAnsi="Times New Roman" w:cs="Times New Roman"/>
        </w:rPr>
        <w:tab/>
        <w:t xml:space="preserve">CAUTION </w:t>
      </w:r>
      <w:r w:rsidR="00EE42C1" w:rsidRPr="007C5A1D">
        <w:rPr>
          <w:rFonts w:ascii="Times New Roman" w:hAnsi="Times New Roman" w:cs="Times New Roman"/>
          <w:lang w:val="en-GB"/>
        </w:rPr>
        <w:sym w:font="Symbol" w:char="F02D"/>
      </w:r>
      <w:r w:rsidRPr="007C5A1D">
        <w:rPr>
          <w:rFonts w:ascii="Times New Roman" w:hAnsi="Times New Roman" w:cs="Times New Roman"/>
        </w:rPr>
        <w:tab/>
      </w:r>
      <w:r w:rsidRPr="007C5A1D">
        <w:rPr>
          <w:rFonts w:ascii="Times New Roman" w:hAnsi="Times New Roman" w:cs="Times New Roman"/>
          <w:spacing w:val="2"/>
        </w:rPr>
        <w:t>Do not use for children under 2 years old unless a doctor has told you</w:t>
      </w:r>
      <w:r w:rsidRPr="007C5A1D">
        <w:rPr>
          <w:rFonts w:ascii="Times New Roman" w:hAnsi="Times New Roman" w:cs="Times New Roman"/>
        </w:rPr>
        <w:t xml:space="preserve"> to.</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39.</w:t>
      </w:r>
      <w:r w:rsidRPr="007C5A1D">
        <w:rPr>
          <w:rFonts w:ascii="Times New Roman" w:hAnsi="Times New Roman" w:cs="Times New Roman"/>
          <w:lang w:val="en-GB"/>
        </w:rPr>
        <w:tab/>
        <w:t>This medication may cause drowsiness. If affected do not drive a vehicle or operate machinery. Avoid alcohol.</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40.</w:t>
      </w:r>
      <w:r w:rsidRPr="007C5A1D">
        <w:rPr>
          <w:rFonts w:ascii="Times New Roman" w:hAnsi="Times New Roman" w:cs="Times New Roman"/>
          <w:lang w:val="en-GB"/>
        </w:rPr>
        <w:tab/>
        <w:t>This medication may cause drowsiness and may increase the effects of alcohol.  If affected do not drive a motor vehicle or operate machinery.</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41.</w:t>
      </w:r>
      <w:r w:rsidRPr="007C5A1D">
        <w:rPr>
          <w:rFonts w:ascii="Times New Roman" w:hAnsi="Times New Roman" w:cs="Times New Roman"/>
          <w:lang w:val="en-GB"/>
        </w:rPr>
        <w:tab/>
        <w:t>Do not give to children under 12 years of age.  Do not use beyond 48 hours or in pregnancy or lactation except on doctor’s advice.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42.</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Overuse may stain the skin or mouth.</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43.</w:t>
      </w:r>
      <w:r w:rsidRPr="007C5A1D">
        <w:rPr>
          <w:rFonts w:ascii="Times New Roman" w:hAnsi="Times New Roman" w:cs="Times New Roman"/>
          <w:lang w:val="en-GB"/>
        </w:rPr>
        <w:tab/>
        <w:t>Use of this product is not necessary in areas supplied with fluoridated water.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44.</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May be dangerous, particularly to children, if you use large amounts on the skin, clothes or bedding or on large areas of the body, especially if you keep using it for a long time.</w:t>
      </w:r>
    </w:p>
    <w:p w:rsidR="00361C39" w:rsidRPr="007C5A1D" w:rsidRDefault="00361C39" w:rsidP="00DF71EC">
      <w:pPr>
        <w:pStyle w:val="1indent0"/>
        <w:spacing w:line="240" w:lineRule="auto"/>
        <w:rPr>
          <w:rFonts w:ascii="Times New Roman" w:hAnsi="Times New Roman" w:cs="Times New Roman"/>
          <w:lang w:val="en-GB"/>
        </w:rPr>
      </w:pPr>
    </w:p>
    <w:p w:rsidR="005A4528" w:rsidRPr="007C5A1D" w:rsidRDefault="00361C39" w:rsidP="00DF71EC">
      <w:pPr>
        <w:pStyle w:val="appfindent"/>
        <w:spacing w:line="240" w:lineRule="auto"/>
        <w:rPr>
          <w:rFonts w:ascii="Times New Roman" w:hAnsi="Times New Roman" w:cs="Times New Roman"/>
        </w:rPr>
      </w:pPr>
      <w:r w:rsidRPr="007C5A1D">
        <w:rPr>
          <w:rFonts w:ascii="Times New Roman" w:hAnsi="Times New Roman" w:cs="Times New Roman"/>
          <w:lang w:val="en-GB"/>
        </w:rPr>
        <w:t>45.</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p w:rsidR="00076814" w:rsidRPr="007C5A1D" w:rsidRDefault="00076814" w:rsidP="00076814">
      <w:pPr>
        <w:pStyle w:val="1indent0"/>
        <w:spacing w:line="240" w:lineRule="auto"/>
        <w:ind w:left="0" w:firstLine="0"/>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46.</w:t>
      </w:r>
      <w:r w:rsidRPr="007C5A1D">
        <w:rPr>
          <w:rFonts w:ascii="Times New Roman" w:hAnsi="Times New Roman" w:cs="Times New Roman"/>
          <w:lang w:val="en-GB"/>
        </w:rPr>
        <w:tab/>
        <w:t xml:space="preserve">WARNING </w:t>
      </w:r>
      <w:r w:rsidR="00EE42C1"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Contains (name of substance) which causes birth defects in laboratory animals. Women of child bearing age should avoid contact with (name of substance).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47.</w:t>
      </w:r>
      <w:r w:rsidRPr="007C5A1D">
        <w:rPr>
          <w:rFonts w:ascii="Times New Roman" w:hAnsi="Times New Roman" w:cs="Times New Roman"/>
          <w:lang w:val="en-GB"/>
        </w:rPr>
        <w:tab/>
        <w:t xml:space="preserve">WARNING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This product contains (name of substance) which causes birth defects in certain laboratory animals.  Women of child bearing age are advised not to mix, load or spray this product.  They should keep out of crops being sprayed.</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48.</w:t>
      </w:r>
      <w:r w:rsidRPr="007C5A1D">
        <w:rPr>
          <w:rFonts w:ascii="Times New Roman" w:hAnsi="Times New Roman" w:cs="Times New Roman"/>
          <w:lang w:val="en-GB"/>
        </w:rPr>
        <w:tab/>
        <w:t xml:space="preserve">WARNING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 xml:space="preserve">This product forms </w:t>
      </w:r>
      <w:proofErr w:type="spellStart"/>
      <w:r w:rsidRPr="007C5A1D">
        <w:rPr>
          <w:rFonts w:ascii="Times New Roman" w:hAnsi="Times New Roman" w:cs="Times New Roman"/>
          <w:lang w:val="en-GB"/>
        </w:rPr>
        <w:t>cyhexatin</w:t>
      </w:r>
      <w:proofErr w:type="spellEnd"/>
      <w:r w:rsidRPr="007C5A1D">
        <w:rPr>
          <w:rFonts w:ascii="Times New Roman" w:hAnsi="Times New Roman" w:cs="Times New Roman"/>
          <w:lang w:val="en-GB"/>
        </w:rPr>
        <w:t xml:space="preserve"> which causes birth defects in certain laboratory animals.  Women of child bearing age are advised not to mix, load or spray this product. They should keep out of crops being sprayed.</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49.</w:t>
      </w:r>
      <w:r w:rsidRPr="007C5A1D">
        <w:rPr>
          <w:rFonts w:ascii="Times New Roman" w:hAnsi="Times New Roman" w:cs="Times New Roman"/>
          <w:lang w:val="en-GB"/>
        </w:rPr>
        <w:tab/>
        <w:t xml:space="preserve">WARNING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Do not mix with other medication except on veterinarian’s advice.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50.</w:t>
      </w:r>
      <w:r w:rsidRPr="007C5A1D">
        <w:rPr>
          <w:rFonts w:ascii="Times New Roman" w:hAnsi="Times New Roman" w:cs="Times New Roman"/>
          <w:lang w:val="en-GB"/>
        </w:rPr>
        <w:tab/>
        <w:t>Unless adequately fired, utensils glazed with this preparation must not be used as containers for food or beverages; to do so may cause lead poisoning.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 xml:space="preserve">51. </w:t>
      </w:r>
      <w:r w:rsidRPr="007C5A1D">
        <w:rPr>
          <w:rFonts w:ascii="Times New Roman" w:hAnsi="Times New Roman" w:cs="Times New Roman"/>
          <w:lang w:val="en-GB"/>
        </w:rPr>
        <w:tab/>
        <w:t>Irritant to skin, eyes, mucous membranes and upper respiratory tract.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52.</w:t>
      </w:r>
      <w:r w:rsidRPr="007C5A1D">
        <w:rPr>
          <w:rFonts w:ascii="Times New Roman" w:hAnsi="Times New Roman" w:cs="Times New Roman"/>
          <w:lang w:val="en-GB"/>
        </w:rPr>
        <w:tab/>
        <w:t>Breathing vapour or spray mist is harmful and may cause an asthma-like reaction.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53.</w:t>
      </w:r>
      <w:r w:rsidRPr="007C5A1D">
        <w:rPr>
          <w:rFonts w:ascii="Times New Roman" w:hAnsi="Times New Roman" w:cs="Times New Roman"/>
          <w:lang w:val="en-GB"/>
        </w:rPr>
        <w:tab/>
        <w:t xml:space="preserve">CAUTION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(Name of substance) should not be used by pregnant women.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 xml:space="preserve">54. </w:t>
      </w:r>
      <w:r w:rsidRPr="007C5A1D">
        <w:rPr>
          <w:rFonts w:ascii="Times New Roman" w:hAnsi="Times New Roman" w:cs="Times New Roman"/>
          <w:lang w:val="en-GB"/>
        </w:rPr>
        <w:tab/>
        <w:t>Seek medical advice before first course of treatment.</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r>
    </w:p>
    <w:p w:rsidR="00361C39" w:rsidRPr="007C5A1D" w:rsidRDefault="00361C39" w:rsidP="00DF71EC">
      <w:pPr>
        <w:pStyle w:val="1indent0"/>
        <w:spacing w:line="240" w:lineRule="auto"/>
        <w:rPr>
          <w:rFonts w:ascii="Times New Roman" w:hAnsi="Times New Roman" w:cs="Times New Roman"/>
          <w:spacing w:val="-2"/>
          <w:lang w:val="en-GB"/>
        </w:rPr>
      </w:pPr>
      <w:r w:rsidRPr="007C5A1D">
        <w:rPr>
          <w:rFonts w:ascii="Times New Roman" w:hAnsi="Times New Roman" w:cs="Times New Roman"/>
          <w:lang w:val="en-GB"/>
        </w:rPr>
        <w:t>55</w:t>
      </w:r>
      <w:r w:rsidRPr="007C5A1D">
        <w:rPr>
          <w:rFonts w:ascii="Times New Roman" w:hAnsi="Times New Roman" w:cs="Times New Roman"/>
          <w:lang w:val="en-GB"/>
        </w:rPr>
        <w:tab/>
      </w:r>
      <w:r w:rsidRPr="007C5A1D">
        <w:rPr>
          <w:rFonts w:ascii="Times New Roman" w:hAnsi="Times New Roman" w:cs="Times New Roman"/>
          <w:spacing w:val="-2"/>
          <w:lang w:val="en-GB"/>
        </w:rPr>
        <w:t>Keep from eyes, lips, mouth and sensitive areas of the neck. If excessive swelling, irritation, redness or peeling occurs, discontinue use. If these persist, consult a physician. Avoid excessive exposure to sunlight and other sources of ultra violet light.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56.</w:t>
      </w:r>
      <w:r w:rsidRPr="007C5A1D">
        <w:rPr>
          <w:rFonts w:ascii="Times New Roman" w:hAnsi="Times New Roman" w:cs="Times New Roman"/>
          <w:lang w:val="en-GB"/>
        </w:rPr>
        <w:tab/>
        <w:t xml:space="preserve">WARNING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w:t>
      </w:r>
      <w:r w:rsidRPr="007C5A1D">
        <w:rPr>
          <w:rFonts w:ascii="Times New Roman" w:hAnsi="Times New Roman" w:cs="Times New Roman"/>
          <w:lang w:val="en-GB"/>
        </w:rPr>
        <w:tab/>
        <w:t>Can cause elevated blood pressure and interact adversely with other medication.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57.</w:t>
      </w:r>
      <w:r w:rsidRPr="007C5A1D">
        <w:rPr>
          <w:rFonts w:ascii="Times New Roman" w:hAnsi="Times New Roman" w:cs="Times New Roman"/>
          <w:lang w:val="en-GB"/>
        </w:rPr>
        <w:tab/>
        <w:t xml:space="preserve">Not to be applied to infants under 12 months of age unless on doctor’s advice. </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58.</w:t>
      </w:r>
      <w:r w:rsidRPr="007C5A1D">
        <w:rPr>
          <w:rFonts w:ascii="Times New Roman" w:hAnsi="Times New Roman" w:cs="Times New Roman"/>
          <w:lang w:val="en-GB"/>
        </w:rPr>
        <w:tab/>
        <w:t>Highly reactive oxidising bromine and chlorine compound.</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59.</w:t>
      </w:r>
      <w:r w:rsidRPr="007C5A1D">
        <w:rPr>
          <w:rFonts w:ascii="Times New Roman" w:hAnsi="Times New Roman" w:cs="Times New Roman"/>
          <w:lang w:val="en-GB"/>
        </w:rPr>
        <w:tab/>
        <w:t>May cause allergy.</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60.</w:t>
      </w:r>
      <w:r w:rsidRPr="007C5A1D">
        <w:rPr>
          <w:rFonts w:ascii="Times New Roman" w:hAnsi="Times New Roman" w:cs="Times New Roman"/>
          <w:lang w:val="en-GB"/>
        </w:rPr>
        <w:tab/>
        <w:t>Do not mix with detergents or other chemicals.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appfindent"/>
        <w:spacing w:line="240" w:lineRule="auto"/>
        <w:rPr>
          <w:rFonts w:ascii="Times New Roman" w:hAnsi="Times New Roman" w:cs="Times New Roman"/>
          <w:lang w:val="en-GB"/>
        </w:rPr>
      </w:pPr>
      <w:r w:rsidRPr="007C5A1D">
        <w:rPr>
          <w:rFonts w:ascii="Times New Roman" w:hAnsi="Times New Roman" w:cs="Times New Roman"/>
          <w:lang w:val="en-GB"/>
        </w:rPr>
        <w:t>61.</w:t>
      </w:r>
      <w:r w:rsidRPr="007C5A1D">
        <w:rPr>
          <w:rFonts w:ascii="Times New Roman" w:hAnsi="Times New Roman" w:cs="Times New Roman"/>
          <w:lang w:val="en-GB"/>
        </w:rPr>
        <w:tab/>
        <w:t xml:space="preserve">WARNING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ab/>
      </w:r>
      <w:r w:rsidRPr="007C5A1D">
        <w:rPr>
          <w:rFonts w:ascii="Times New Roman" w:hAnsi="Times New Roman" w:cs="Times New Roman"/>
          <w:spacing w:val="2"/>
          <w:lang w:val="en-GB"/>
        </w:rPr>
        <w:t>Can react with other medicines. Ask your doctor or pharmacist before taking.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62.</w:t>
      </w:r>
      <w:r w:rsidRPr="007C5A1D">
        <w:rPr>
          <w:rFonts w:ascii="Times New Roman" w:hAnsi="Times New Roman" w:cs="Times New Roman"/>
          <w:lang w:val="en-GB"/>
        </w:rPr>
        <w:tab/>
        <w:t>Do not use if pregnant.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63.</w:t>
      </w:r>
      <w:r w:rsidRPr="007C5A1D">
        <w:rPr>
          <w:rFonts w:ascii="Times New Roman" w:hAnsi="Times New Roman" w:cs="Times New Roman"/>
          <w:lang w:val="en-GB"/>
        </w:rPr>
        <w:tab/>
        <w:t>See a doctor if you are pregnant or diabetic.</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64.</w:t>
      </w:r>
      <w:r w:rsidRPr="007C5A1D">
        <w:rPr>
          <w:rFonts w:ascii="Times New Roman" w:hAnsi="Times New Roman" w:cs="Times New Roman"/>
          <w:lang w:val="en-GB"/>
        </w:rPr>
        <w:tab/>
        <w:t xml:space="preserve">See a doctor (or) </w:t>
      </w:r>
      <w:r w:rsidRPr="007C5A1D">
        <w:rPr>
          <w:rFonts w:ascii="Times New Roman" w:hAnsi="Times New Roman" w:cs="Times New Roman"/>
          <w:i/>
          <w:iCs/>
          <w:lang w:val="en-GB"/>
        </w:rPr>
        <w:t>(dentist)</w:t>
      </w:r>
      <w:r w:rsidRPr="007C5A1D">
        <w:rPr>
          <w:rFonts w:ascii="Times New Roman" w:hAnsi="Times New Roman" w:cs="Times New Roman"/>
          <w:lang w:val="en-GB"/>
        </w:rPr>
        <w:t xml:space="preserve"> if no better after (Insert number of days as per approved Product Information) days.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65.</w:t>
      </w:r>
      <w:r w:rsidRPr="007C5A1D">
        <w:rPr>
          <w:rFonts w:ascii="Times New Roman" w:hAnsi="Times New Roman" w:cs="Times New Roman"/>
          <w:lang w:val="en-GB"/>
        </w:rPr>
        <w:tab/>
        <w:t>If getting better, keep using for (Insert number of days as per approved Product Information ) days.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66.</w:t>
      </w:r>
      <w:r w:rsidRPr="007C5A1D">
        <w:rPr>
          <w:rFonts w:ascii="Times New Roman" w:hAnsi="Times New Roman" w:cs="Times New Roman"/>
          <w:lang w:val="en-GB"/>
        </w:rPr>
        <w:tab/>
        <w:t>See a doctor if problem returns.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67.</w:t>
      </w:r>
      <w:r w:rsidRPr="007C5A1D">
        <w:rPr>
          <w:rFonts w:ascii="Times New Roman" w:hAnsi="Times New Roman" w:cs="Times New Roman"/>
          <w:lang w:val="en-GB"/>
        </w:rPr>
        <w:tab/>
        <w:t>Do not use if pregnant or likely to become pregnant.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68.</w:t>
      </w:r>
      <w:r w:rsidRPr="007C5A1D">
        <w:rPr>
          <w:rFonts w:ascii="Times New Roman" w:hAnsi="Times New Roman" w:cs="Times New Roman"/>
          <w:lang w:val="en-GB"/>
        </w:rPr>
        <w:tab/>
        <w:t xml:space="preserve">If symptoms persist beyond 5 days consult a doctor (or) </w:t>
      </w:r>
      <w:r w:rsidRPr="007C5A1D">
        <w:rPr>
          <w:rFonts w:ascii="Times New Roman" w:hAnsi="Times New Roman" w:cs="Times New Roman"/>
          <w:i/>
          <w:iCs/>
          <w:lang w:val="en-GB"/>
        </w:rPr>
        <w:t>(dentist)</w:t>
      </w:r>
      <w:r w:rsidRPr="007C5A1D">
        <w:rPr>
          <w:rFonts w:ascii="Times New Roman" w:hAnsi="Times New Roman" w:cs="Times New Roman"/>
          <w:lang w:val="en-GB"/>
        </w:rPr>
        <w: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69.</w:t>
      </w:r>
      <w:r w:rsidRPr="007C5A1D">
        <w:rPr>
          <w:rFonts w:ascii="Times New Roman" w:hAnsi="Times New Roman" w:cs="Times New Roman"/>
          <w:lang w:val="en-GB"/>
        </w:rPr>
        <w:tab/>
        <w:t>If symptoms recur within two weeks of completing the course, consult a doctor.</w:t>
      </w:r>
    </w:p>
    <w:p w:rsidR="004A728B" w:rsidRPr="007C5A1D" w:rsidRDefault="004A728B"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70.</w:t>
      </w:r>
      <w:r w:rsidRPr="007C5A1D">
        <w:rPr>
          <w:rFonts w:ascii="Times New Roman" w:hAnsi="Times New Roman" w:cs="Times New Roman"/>
          <w:lang w:val="en-GB"/>
        </w:rPr>
        <w:tab/>
        <w:t>Use only under medical supervision if you are taking other medicines.</w:t>
      </w:r>
    </w:p>
    <w:p w:rsidR="00361C39" w:rsidRPr="007C5A1D" w:rsidRDefault="00361C39" w:rsidP="00DF71EC">
      <w:pPr>
        <w:pStyle w:val="1indent0"/>
        <w:spacing w:line="240" w:lineRule="auto"/>
        <w:rPr>
          <w:rFonts w:ascii="Times New Roman" w:hAnsi="Times New Roman" w:cs="Times New Roman"/>
          <w:lang w:val="en-GB"/>
        </w:rPr>
      </w:pPr>
    </w:p>
    <w:p w:rsidR="00072548" w:rsidRPr="007C5A1D" w:rsidRDefault="00361C39" w:rsidP="00DF71EC">
      <w:pPr>
        <w:pStyle w:val="1indent0"/>
        <w:spacing w:line="240" w:lineRule="auto"/>
        <w:rPr>
          <w:rFonts w:ascii="Times New Roman" w:hAnsi="Times New Roman" w:cs="Times New Roman"/>
        </w:rPr>
      </w:pPr>
      <w:r w:rsidRPr="007C5A1D">
        <w:rPr>
          <w:rFonts w:ascii="Times New Roman" w:hAnsi="Times New Roman" w:cs="Times New Roman"/>
        </w:rPr>
        <w:t>71.</w:t>
      </w:r>
      <w:r w:rsidRPr="007C5A1D">
        <w:rPr>
          <w:rFonts w:ascii="Times New Roman" w:hAnsi="Times New Roman" w:cs="Times New Roman"/>
        </w:rPr>
        <w:tab/>
        <w:t>Do not use during the last three months of pregnancy.</w:t>
      </w:r>
      <w:r w:rsidR="00072548" w:rsidRPr="007C5A1D">
        <w:rPr>
          <w:rFonts w:ascii="Times New Roman" w:hAnsi="Times New Roman" w:cs="Times New Roman"/>
        </w:rPr>
        <w:t xml:space="preserve"> </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72.</w:t>
      </w:r>
      <w:r w:rsidRPr="007C5A1D">
        <w:rPr>
          <w:rFonts w:ascii="Times New Roman" w:hAnsi="Times New Roman" w:cs="Times New Roman"/>
          <w:lang w:val="en-GB"/>
        </w:rPr>
        <w:tab/>
        <w:t>Do not use in the eyes.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73.</w:t>
      </w:r>
      <w:r w:rsidRPr="007C5A1D">
        <w:rPr>
          <w:rFonts w:ascii="Times New Roman" w:hAnsi="Times New Roman" w:cs="Times New Roman"/>
          <w:lang w:val="en-GB"/>
        </w:rPr>
        <w:tab/>
        <w:t>Do not use for acne.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74.</w:t>
      </w:r>
      <w:r w:rsidRPr="007C5A1D">
        <w:rPr>
          <w:rFonts w:ascii="Times New Roman" w:hAnsi="Times New Roman" w:cs="Times New Roman"/>
          <w:lang w:val="en-GB"/>
        </w:rPr>
        <w:tab/>
        <w:t>Do not use under waterproof bandages unless a doctor has told you to.</w:t>
      </w:r>
    </w:p>
    <w:p w:rsidR="00361C39" w:rsidRPr="007C5A1D" w:rsidRDefault="00361C39" w:rsidP="00DF71EC">
      <w:pPr>
        <w:pStyle w:val="NoParagraphStyle"/>
        <w:tabs>
          <w:tab w:val="right" w:pos="-1440"/>
          <w:tab w:val="left" w:pos="-720"/>
          <w:tab w:val="left" w:pos="9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ind w:left="90"/>
        <w:rPr>
          <w:rFonts w:ascii="Times New Roman" w:hAnsi="Times New Roman" w:cs="Times New Roman"/>
          <w:sz w:val="20"/>
          <w:szCs w:val="20"/>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75.</w:t>
      </w:r>
      <w:r w:rsidRPr="007C5A1D">
        <w:rPr>
          <w:rFonts w:ascii="Times New Roman" w:hAnsi="Times New Roman" w:cs="Times New Roman"/>
          <w:lang w:val="en-GB"/>
        </w:rPr>
        <w:tab/>
        <w:t>Do not use for more than 7 days unless a doctor has told you to.</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76.</w:t>
      </w:r>
      <w:r w:rsidRPr="007C5A1D">
        <w:rPr>
          <w:rFonts w:ascii="Times New Roman" w:hAnsi="Times New Roman" w:cs="Times New Roman"/>
          <w:lang w:val="en-GB"/>
        </w:rPr>
        <w:tab/>
        <w:t>Do not become pregnant during use or within (</w:t>
      </w:r>
      <w:r w:rsidRPr="007C5A1D">
        <w:rPr>
          <w:rFonts w:ascii="Times New Roman" w:hAnsi="Times New Roman" w:cs="Times New Roman"/>
          <w:i/>
          <w:iCs/>
          <w:lang w:val="en-GB"/>
        </w:rPr>
        <w:t>Insert number of months as per approved Product Information</w:t>
      </w:r>
      <w:r w:rsidRPr="007C5A1D">
        <w:rPr>
          <w:rFonts w:ascii="Times New Roman" w:hAnsi="Times New Roman" w:cs="Times New Roman"/>
          <w:lang w:val="en-GB"/>
        </w:rPr>
        <w:t>) month(s) of stopping treatment.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77.</w:t>
      </w:r>
      <w:r w:rsidRPr="007C5A1D">
        <w:rPr>
          <w:rFonts w:ascii="Times New Roman" w:hAnsi="Times New Roman" w:cs="Times New Roman"/>
          <w:lang w:val="en-GB"/>
        </w:rPr>
        <w:tab/>
        <w:t xml:space="preserve">WARNING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May cause birth defects.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78.</w:t>
      </w:r>
      <w:r w:rsidRPr="007C5A1D">
        <w:rPr>
          <w:rFonts w:ascii="Times New Roman" w:hAnsi="Times New Roman" w:cs="Times New Roman"/>
          <w:lang w:val="en-GB"/>
        </w:rPr>
        <w:tab/>
        <w:t>Attacks skin and eyes.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79.</w:t>
      </w:r>
      <w:r w:rsidRPr="007C5A1D">
        <w:rPr>
          <w:rFonts w:ascii="Times New Roman" w:hAnsi="Times New Roman" w:cs="Times New Roman"/>
          <w:lang w:val="en-GB"/>
        </w:rPr>
        <w:tab/>
        <w:t>Will irritate eyes.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80.</w:t>
      </w:r>
      <w:r w:rsidRPr="007C5A1D">
        <w:rPr>
          <w:rFonts w:ascii="Times New Roman" w:hAnsi="Times New Roman" w:cs="Times New Roman"/>
          <w:lang w:val="en-GB"/>
        </w:rPr>
        <w:tab/>
        <w:t>(Intentionally blank)</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81.</w:t>
      </w:r>
      <w:r w:rsidRPr="007C5A1D">
        <w:rPr>
          <w:rFonts w:ascii="Times New Roman" w:hAnsi="Times New Roman" w:cs="Times New Roman"/>
          <w:lang w:val="en-GB"/>
        </w:rPr>
        <w:tab/>
        <w:t>(Intentionally blank)</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82.</w:t>
      </w:r>
      <w:r w:rsidRPr="007C5A1D">
        <w:rPr>
          <w:rFonts w:ascii="Times New Roman" w:hAnsi="Times New Roman" w:cs="Times New Roman"/>
          <w:lang w:val="en-GB"/>
        </w:rPr>
        <w:tab/>
        <w:t>(Intentionally blank)</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83.</w:t>
      </w:r>
      <w:r w:rsidRPr="007C5A1D">
        <w:rPr>
          <w:rFonts w:ascii="Times New Roman" w:hAnsi="Times New Roman" w:cs="Times New Roman"/>
          <w:lang w:val="en-GB"/>
        </w:rPr>
        <w:tab/>
        <w:t>This paint is dangerous to health, even when dry.</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For industrial use only.</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Do not use on toys or furniture.</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Do not use on, in or around the home.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84.</w:t>
      </w:r>
      <w:r w:rsidRPr="007C5A1D">
        <w:rPr>
          <w:rFonts w:ascii="Times New Roman" w:hAnsi="Times New Roman" w:cs="Times New Roman"/>
          <w:lang w:val="en-GB"/>
        </w:rPr>
        <w:tab/>
        <w:t>Breathing the vapour is dangerous.</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Provide adequate ventilation during application.</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Do not use in the presence of a naked flame.</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Do not smoke.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85.</w:t>
      </w:r>
      <w:r w:rsidRPr="007C5A1D">
        <w:rPr>
          <w:rFonts w:ascii="Times New Roman" w:hAnsi="Times New Roman" w:cs="Times New Roman"/>
          <w:lang w:val="en-GB"/>
        </w:rPr>
        <w:tab/>
        <w:t>This paint contains lead and is dangerous to health, even when dry.</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For industrial use only.</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Do not use on toys or furniture.</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Do not use for painting any building or fixed structure.</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Do not use where contact with food or drinking water is possible.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86.</w:t>
      </w:r>
      <w:r w:rsidRPr="007C5A1D">
        <w:rPr>
          <w:rFonts w:ascii="Times New Roman" w:hAnsi="Times New Roman" w:cs="Times New Roman"/>
          <w:lang w:val="en-GB"/>
        </w:rPr>
        <w:tab/>
        <w:t>This tinter contains lead.</w:t>
      </w: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ab/>
        <w:t>Do not add to any paint which is for application to any toy, furniture, building (interior or exterior), fixed structure or to anything which may contact food or drinking water.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 xml:space="preserve">87.  </w:t>
      </w:r>
      <w:r w:rsidRPr="007C5A1D">
        <w:rPr>
          <w:rFonts w:ascii="Times New Roman" w:hAnsi="Times New Roman" w:cs="Times New Roman"/>
          <w:lang w:val="en-GB"/>
        </w:rPr>
        <w:tab/>
        <w:t>(</w:t>
      </w:r>
      <w:r w:rsidRPr="007C5A1D">
        <w:rPr>
          <w:rFonts w:ascii="Times New Roman" w:hAnsi="Times New Roman" w:cs="Times New Roman"/>
          <w:i/>
          <w:iCs/>
          <w:lang w:val="en-GB"/>
        </w:rPr>
        <w:t>Insert brand name</w:t>
      </w:r>
      <w:r w:rsidRPr="007C5A1D">
        <w:rPr>
          <w:rFonts w:ascii="Times New Roman" w:hAnsi="Times New Roman" w:cs="Times New Roman"/>
          <w:lang w:val="en-GB"/>
        </w:rPr>
        <w:t>) remains in the body for many months after treatment has stopped.  Do not become pregnant or father a child before consulting your doctor.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88.</w:t>
      </w:r>
      <w:r w:rsidRPr="007C5A1D">
        <w:rPr>
          <w:rFonts w:ascii="Times New Roman" w:hAnsi="Times New Roman" w:cs="Times New Roman"/>
          <w:lang w:val="en-GB"/>
        </w:rPr>
        <w:tab/>
        <w:t>This product is not recommended for dyeing eyelashes or eyebrows.  To do so may be injurious to the eye.</w:t>
      </w:r>
    </w:p>
    <w:p w:rsidR="00076814" w:rsidRPr="007C5A1D" w:rsidRDefault="00076814"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89.</w:t>
      </w:r>
      <w:r w:rsidRPr="007C5A1D">
        <w:rPr>
          <w:rFonts w:ascii="Times New Roman" w:hAnsi="Times New Roman" w:cs="Times New Roman"/>
          <w:lang w:val="en-GB"/>
        </w:rPr>
        <w:tab/>
        <w:t>Application to skin may increase sensitivity to sunlight.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90.</w:t>
      </w:r>
      <w:r w:rsidRPr="007C5A1D">
        <w:rPr>
          <w:rFonts w:ascii="Times New Roman" w:hAnsi="Times New Roman" w:cs="Times New Roman"/>
          <w:lang w:val="en-GB"/>
        </w:rPr>
        <w:tab/>
        <w:t>This preparation is to aid sleep. Drowsiness may continue the following day. If affected do not drive or operate machinery.  Avoid alcohol.</w:t>
      </w:r>
    </w:p>
    <w:p w:rsidR="00072548" w:rsidRPr="007C5A1D" w:rsidRDefault="00072548"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r w:rsidRPr="007C5A1D">
        <w:rPr>
          <w:rFonts w:ascii="Times New Roman" w:hAnsi="Times New Roman" w:cs="Times New Roman"/>
          <w:lang w:val="en-GB"/>
        </w:rPr>
        <w:t>91.</w:t>
      </w:r>
      <w:r w:rsidRPr="007C5A1D">
        <w:rPr>
          <w:rFonts w:ascii="Times New Roman" w:hAnsi="Times New Roman" w:cs="Times New Roman"/>
          <w:lang w:val="en-GB"/>
        </w:rPr>
        <w:tab/>
        <w:t xml:space="preserve">CAUTION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ab/>
        <w:t>Total iodine intake may exceed recommended level when taking this preparation.</w:t>
      </w: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r w:rsidRPr="007C5A1D">
        <w:rPr>
          <w:rFonts w:ascii="Times New Roman" w:hAnsi="Times New Roman" w:cs="Times New Roman"/>
          <w:spacing w:val="-6"/>
          <w:lang w:val="en-GB"/>
        </w:rPr>
        <w:t>92.</w:t>
      </w:r>
      <w:r w:rsidRPr="007C5A1D">
        <w:rPr>
          <w:rFonts w:ascii="Times New Roman" w:hAnsi="Times New Roman" w:cs="Times New Roman"/>
          <w:spacing w:val="-6"/>
          <w:lang w:val="en-GB"/>
        </w:rPr>
        <w:tab/>
        <w:t xml:space="preserve">WARNING </w:t>
      </w:r>
      <w:r w:rsidR="006B4518" w:rsidRPr="007C5A1D">
        <w:rPr>
          <w:rFonts w:ascii="Times New Roman" w:hAnsi="Times New Roman" w:cs="Times New Roman"/>
          <w:lang w:val="en-GB"/>
        </w:rPr>
        <w:sym w:font="Symbol" w:char="F02D"/>
      </w:r>
      <w:r w:rsidRPr="007C5A1D">
        <w:rPr>
          <w:rFonts w:ascii="Times New Roman" w:hAnsi="Times New Roman" w:cs="Times New Roman"/>
          <w:spacing w:val="-6"/>
          <w:lang w:val="en-GB"/>
        </w:rPr>
        <w:tab/>
        <w:t>Contains iodine - do not take when pregnant</w:t>
      </w:r>
      <w:r w:rsidRPr="007C5A1D">
        <w:rPr>
          <w:rFonts w:ascii="Times New Roman" w:hAnsi="Times New Roman" w:cs="Times New Roman"/>
          <w:b/>
          <w:bCs/>
          <w:spacing w:val="-6"/>
          <w:lang w:val="en-GB"/>
        </w:rPr>
        <w:t xml:space="preserve"> except</w:t>
      </w:r>
      <w:r w:rsidRPr="007C5A1D">
        <w:rPr>
          <w:rFonts w:ascii="Times New Roman" w:hAnsi="Times New Roman" w:cs="Times New Roman"/>
          <w:spacing w:val="-6"/>
          <w:lang w:val="en-GB"/>
        </w:rPr>
        <w:t xml:space="preserve"> on physician’s advice.</w:t>
      </w:r>
    </w:p>
    <w:p w:rsidR="004A728B" w:rsidRPr="007C5A1D" w:rsidRDefault="004A728B"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r w:rsidRPr="007C5A1D">
        <w:rPr>
          <w:rFonts w:ascii="Times New Roman" w:hAnsi="Times New Roman" w:cs="Times New Roman"/>
          <w:lang w:val="en-GB"/>
        </w:rPr>
        <w:t>93.</w:t>
      </w:r>
      <w:r w:rsidRPr="007C5A1D">
        <w:rPr>
          <w:rFonts w:ascii="Times New Roman" w:hAnsi="Times New Roman" w:cs="Times New Roman"/>
          <w:lang w:val="en-GB"/>
        </w:rPr>
        <w:tab/>
        <w:t>Causes severe burns, which are not likely to be immediately painful or visible.</w:t>
      </w:r>
    </w:p>
    <w:p w:rsidR="004A728B" w:rsidRPr="007C5A1D" w:rsidRDefault="004A728B" w:rsidP="00DF71EC">
      <w:pPr>
        <w:pStyle w:val="1indent0"/>
        <w:tabs>
          <w:tab w:val="clear" w:pos="397"/>
          <w:tab w:val="left" w:pos="380"/>
          <w:tab w:val="left" w:pos="1540"/>
        </w:tabs>
        <w:spacing w:line="240" w:lineRule="auto"/>
        <w:ind w:left="1540" w:hanging="1540"/>
        <w:rPr>
          <w:rFonts w:ascii="Times New Roman" w:hAnsi="Times New Roman" w:cs="Times New Roman"/>
          <w:spacing w:val="-2"/>
          <w:lang w:val="en-GB"/>
        </w:rPr>
      </w:pP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r w:rsidRPr="007C5A1D">
        <w:rPr>
          <w:rFonts w:ascii="Times New Roman" w:hAnsi="Times New Roman" w:cs="Times New Roman"/>
          <w:spacing w:val="-2"/>
          <w:lang w:val="en-GB"/>
        </w:rPr>
        <w:t>94.</w:t>
      </w:r>
      <w:r w:rsidRPr="007C5A1D">
        <w:rPr>
          <w:rFonts w:ascii="Times New Roman" w:hAnsi="Times New Roman" w:cs="Times New Roman"/>
          <w:spacing w:val="-2"/>
          <w:lang w:val="en-GB"/>
        </w:rPr>
        <w:tab/>
        <w:t xml:space="preserve">WARNING </w:t>
      </w:r>
      <w:r w:rsidR="006B4518" w:rsidRPr="007C5A1D">
        <w:rPr>
          <w:rFonts w:ascii="Times New Roman" w:hAnsi="Times New Roman" w:cs="Times New Roman"/>
          <w:lang w:val="en-GB"/>
        </w:rPr>
        <w:sym w:font="Symbol" w:char="F02D"/>
      </w:r>
      <w:r w:rsidRPr="007C5A1D">
        <w:rPr>
          <w:rFonts w:ascii="Times New Roman" w:hAnsi="Times New Roman" w:cs="Times New Roman"/>
          <w:spacing w:val="-2"/>
          <w:lang w:val="en-GB"/>
        </w:rPr>
        <w:tab/>
        <w:t>Contains nitrite. Substitution for table or cooking salt may be dangerous,</w:t>
      </w:r>
      <w:r w:rsidRPr="007C5A1D">
        <w:rPr>
          <w:rFonts w:ascii="Times New Roman" w:hAnsi="Times New Roman" w:cs="Times New Roman"/>
          <w:lang w:val="en-GB"/>
        </w:rPr>
        <w:t xml:space="preserve"> particularly for young children.</w:t>
      </w: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r w:rsidRPr="007C5A1D">
        <w:rPr>
          <w:rFonts w:ascii="Times New Roman" w:hAnsi="Times New Roman" w:cs="Times New Roman"/>
          <w:lang w:val="en-GB"/>
        </w:rPr>
        <w:t>95.</w:t>
      </w:r>
      <w:r w:rsidRPr="007C5A1D">
        <w:rPr>
          <w:rFonts w:ascii="Times New Roman" w:hAnsi="Times New Roman" w:cs="Times New Roman"/>
          <w:b/>
          <w:bCs/>
          <w:lang w:val="en-GB"/>
        </w:rPr>
        <w:tab/>
      </w:r>
      <w:r w:rsidRPr="007C5A1D">
        <w:rPr>
          <w:rFonts w:ascii="Times New Roman" w:hAnsi="Times New Roman" w:cs="Times New Roman"/>
          <w:lang w:val="en-GB"/>
        </w:rPr>
        <w:t xml:space="preserve">CAUTION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ab/>
        <w:t>Do not use for children under 12 years old unless a doctor has told you to.</w:t>
      </w: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p>
    <w:p w:rsidR="00361C39" w:rsidRPr="007C5A1D" w:rsidRDefault="00361C39" w:rsidP="00DF71EC">
      <w:pPr>
        <w:pStyle w:val="1indent0"/>
        <w:tabs>
          <w:tab w:val="clear" w:pos="397"/>
          <w:tab w:val="left" w:pos="380"/>
          <w:tab w:val="left" w:pos="1540"/>
        </w:tabs>
        <w:spacing w:line="240" w:lineRule="auto"/>
        <w:ind w:left="1540" w:hanging="1540"/>
        <w:rPr>
          <w:rFonts w:ascii="Times New Roman" w:hAnsi="Times New Roman" w:cs="Times New Roman"/>
          <w:lang w:val="en-GB"/>
        </w:rPr>
      </w:pPr>
      <w:r w:rsidRPr="007C5A1D">
        <w:rPr>
          <w:rFonts w:ascii="Times New Roman" w:hAnsi="Times New Roman" w:cs="Times New Roman"/>
          <w:lang w:val="en-GB"/>
        </w:rPr>
        <w:t>96.</w:t>
      </w:r>
      <w:r w:rsidRPr="007C5A1D">
        <w:rPr>
          <w:rFonts w:ascii="Times New Roman" w:hAnsi="Times New Roman" w:cs="Times New Roman"/>
          <w:lang w:val="en-GB"/>
        </w:rPr>
        <w:tab/>
        <w:t xml:space="preserve">CAUTION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ab/>
        <w:t>This preparation is for the relief of minor and temporary ailments and should be used strictly as directed. If symptoms persist or recur within two weeks, consult a doctor.</w:t>
      </w:r>
    </w:p>
    <w:p w:rsidR="00361C39" w:rsidRPr="007C5A1D" w:rsidRDefault="00361C39" w:rsidP="00DF71EC">
      <w:pPr>
        <w:pStyle w:val="1indent0"/>
        <w:tabs>
          <w:tab w:val="clear" w:pos="1644"/>
          <w:tab w:val="left" w:pos="1502"/>
        </w:tabs>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97</w:t>
      </w:r>
      <w:r w:rsidRPr="007C5A1D">
        <w:rPr>
          <w:rFonts w:ascii="Times New Roman" w:hAnsi="Times New Roman" w:cs="Times New Roman"/>
          <w:i/>
          <w:iCs/>
          <w:lang w:val="en-GB"/>
        </w:rPr>
        <w:t>.</w:t>
      </w:r>
      <w:r w:rsidRPr="007C5A1D">
        <w:rPr>
          <w:rFonts w:ascii="Times New Roman" w:hAnsi="Times New Roman" w:cs="Times New Roman"/>
          <w:i/>
          <w:iCs/>
          <w:lang w:val="en-GB"/>
        </w:rPr>
        <w:tab/>
        <w:t>Adults:</w:t>
      </w:r>
      <w:r w:rsidRPr="007C5A1D">
        <w:rPr>
          <w:rFonts w:ascii="Times New Roman" w:hAnsi="Times New Roman" w:cs="Times New Roman"/>
          <w:lang w:val="en-GB"/>
        </w:rPr>
        <w:t xml:space="preserve">  Keep to the recommended dose. Don’t take this medicine for longer than a few days at a time unless advised to by a doctor.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98.</w:t>
      </w:r>
      <w:r w:rsidRPr="007C5A1D">
        <w:rPr>
          <w:rFonts w:ascii="Times New Roman" w:hAnsi="Times New Roman" w:cs="Times New Roman"/>
          <w:i/>
          <w:iCs/>
          <w:lang w:val="en-GB"/>
        </w:rPr>
        <w:tab/>
        <w:t>Children and adolescents:</w:t>
      </w:r>
      <w:r w:rsidRPr="007C5A1D">
        <w:rPr>
          <w:rFonts w:ascii="Times New Roman" w:hAnsi="Times New Roman" w:cs="Times New Roman"/>
          <w:lang w:val="en-GB"/>
        </w:rPr>
        <w:t xml:space="preserve"> </w:t>
      </w:r>
      <w:r w:rsidR="002D6ABA" w:rsidRPr="007C5A1D">
        <w:rPr>
          <w:rFonts w:ascii="Times New Roman" w:hAnsi="Times New Roman" w:cs="Times New Roman"/>
          <w:lang w:val="en-GB"/>
        </w:rPr>
        <w:t xml:space="preserve"> </w:t>
      </w:r>
      <w:r w:rsidRPr="007C5A1D">
        <w:rPr>
          <w:rFonts w:ascii="Times New Roman" w:hAnsi="Times New Roman" w:cs="Times New Roman"/>
          <w:lang w:val="en-GB"/>
        </w:rPr>
        <w:t>Keep to the recommended dose. Do not give this medicine for longer than 48 hours at a time unless advised to by a doctor.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99.</w:t>
      </w:r>
      <w:r w:rsidRPr="007C5A1D">
        <w:rPr>
          <w:rFonts w:ascii="Times New Roman" w:hAnsi="Times New Roman" w:cs="Times New Roman"/>
          <w:lang w:val="en-GB"/>
        </w:rPr>
        <w:tab/>
        <w:t>If an overdose is taken or suspected, ring the Poisons Information Centre (Australia</w:t>
      </w:r>
      <w:r w:rsidR="006B4518" w:rsidRPr="007C5A1D">
        <w:rPr>
          <w:rFonts w:ascii="Times New Roman" w:hAnsi="Times New Roman" w:cs="Times New Roman"/>
          <w:lang w:val="en-GB"/>
        </w:rPr>
        <w:t> </w:t>
      </w:r>
      <w:r w:rsidRPr="007C5A1D">
        <w:rPr>
          <w:rFonts w:ascii="Times New Roman" w:hAnsi="Times New Roman" w:cs="Times New Roman"/>
          <w:lang w:val="en-GB"/>
        </w:rPr>
        <w:t>13</w:t>
      </w:r>
      <w:r w:rsidR="006B4518" w:rsidRPr="007C5A1D">
        <w:rPr>
          <w:rFonts w:ascii="Times New Roman" w:hAnsi="Times New Roman" w:cs="Times New Roman"/>
          <w:lang w:val="en-GB"/>
        </w:rPr>
        <w:t> </w:t>
      </w:r>
      <w:r w:rsidRPr="007C5A1D">
        <w:rPr>
          <w:rFonts w:ascii="Times New Roman" w:hAnsi="Times New Roman" w:cs="Times New Roman"/>
          <w:lang w:val="en-GB"/>
        </w:rPr>
        <w:t>11</w:t>
      </w:r>
      <w:r w:rsidR="006B4518" w:rsidRPr="007C5A1D">
        <w:rPr>
          <w:rFonts w:ascii="Times New Roman" w:hAnsi="Times New Roman" w:cs="Times New Roman"/>
          <w:lang w:val="en-GB"/>
        </w:rPr>
        <w:t> </w:t>
      </w:r>
      <w:r w:rsidRPr="007C5A1D">
        <w:rPr>
          <w:rFonts w:ascii="Times New Roman" w:hAnsi="Times New Roman" w:cs="Times New Roman"/>
          <w:lang w:val="en-GB"/>
        </w:rPr>
        <w:t>26; New</w:t>
      </w:r>
      <w:r w:rsidR="006B4518" w:rsidRPr="007C5A1D">
        <w:rPr>
          <w:rFonts w:ascii="Times New Roman" w:hAnsi="Times New Roman" w:cs="Times New Roman"/>
          <w:lang w:val="en-GB"/>
        </w:rPr>
        <w:t> </w:t>
      </w:r>
      <w:r w:rsidR="006B4518" w:rsidRPr="007C5A1D" w:rsidDel="006B4518">
        <w:rPr>
          <w:rFonts w:ascii="Times New Roman" w:hAnsi="Times New Roman" w:cs="Times New Roman"/>
          <w:lang w:val="en-GB"/>
        </w:rPr>
        <w:t xml:space="preserve"> </w:t>
      </w:r>
      <w:r w:rsidRPr="007C5A1D">
        <w:rPr>
          <w:rFonts w:ascii="Times New Roman" w:hAnsi="Times New Roman" w:cs="Times New Roman"/>
          <w:lang w:val="en-GB"/>
        </w:rPr>
        <w:t>Zealand</w:t>
      </w:r>
      <w:r w:rsidR="006B4518" w:rsidRPr="007C5A1D">
        <w:rPr>
          <w:rFonts w:ascii="Times New Roman" w:hAnsi="Times New Roman" w:cs="Times New Roman"/>
          <w:lang w:val="en-GB"/>
        </w:rPr>
        <w:t> </w:t>
      </w:r>
      <w:r w:rsidRPr="007C5A1D">
        <w:rPr>
          <w:rFonts w:ascii="Times New Roman" w:hAnsi="Times New Roman" w:cs="Times New Roman"/>
          <w:lang w:val="en-GB"/>
        </w:rPr>
        <w:t>0800</w:t>
      </w:r>
      <w:r w:rsidR="006B4518" w:rsidRPr="007C5A1D">
        <w:rPr>
          <w:rFonts w:ascii="Times New Roman" w:hAnsi="Times New Roman" w:cs="Times New Roman"/>
          <w:lang w:val="en-GB"/>
        </w:rPr>
        <w:t> </w:t>
      </w:r>
      <w:r w:rsidRPr="007C5A1D">
        <w:rPr>
          <w:rFonts w:ascii="Times New Roman" w:hAnsi="Times New Roman" w:cs="Times New Roman"/>
          <w:lang w:val="en-GB"/>
        </w:rPr>
        <w:t>764</w:t>
      </w:r>
      <w:r w:rsidR="006B4518" w:rsidRPr="007C5A1D">
        <w:rPr>
          <w:rFonts w:ascii="Times New Roman" w:hAnsi="Times New Roman" w:cs="Times New Roman"/>
          <w:lang w:val="en-GB"/>
        </w:rPr>
        <w:t> </w:t>
      </w:r>
      <w:r w:rsidRPr="007C5A1D">
        <w:rPr>
          <w:rFonts w:ascii="Times New Roman" w:hAnsi="Times New Roman" w:cs="Times New Roman"/>
          <w:lang w:val="en-GB"/>
        </w:rPr>
        <w:t>766) or go to a hospital straight away even if you feel well because of the risk of delayed, serious liver damage.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100.</w:t>
      </w:r>
      <w:r w:rsidRPr="007C5A1D">
        <w:rPr>
          <w:rFonts w:ascii="Times New Roman" w:hAnsi="Times New Roman" w:cs="Times New Roman"/>
          <w:lang w:val="en-GB"/>
        </w:rPr>
        <w:tab/>
        <w:t>Do not take with other products containing paracetamol, unless advised to do so by a doctor or pharmacist.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jc w:val="left"/>
        <w:rPr>
          <w:rFonts w:ascii="Times New Roman" w:hAnsi="Times New Roman" w:cs="Times New Roman"/>
          <w:lang w:val="en-GB"/>
        </w:rPr>
      </w:pPr>
      <w:r w:rsidRPr="007C5A1D">
        <w:rPr>
          <w:rFonts w:ascii="Times New Roman" w:hAnsi="Times New Roman" w:cs="Times New Roman"/>
          <w:lang w:val="en-GB"/>
        </w:rPr>
        <w:t>101.</w:t>
      </w:r>
      <w:r w:rsidRPr="007C5A1D">
        <w:rPr>
          <w:rFonts w:ascii="Times New Roman" w:hAnsi="Times New Roman" w:cs="Times New Roman"/>
          <w:lang w:val="en-GB"/>
        </w:rPr>
        <w:tab/>
        <w:t xml:space="preserve">Don’t use [this </w:t>
      </w:r>
      <w:r w:rsidR="006B4518" w:rsidRPr="007C5A1D">
        <w:rPr>
          <w:rFonts w:ascii="Times New Roman" w:hAnsi="Times New Roman" w:cs="Times New Roman"/>
          <w:lang w:val="en-GB"/>
        </w:rPr>
        <w:t>product/name</w:t>
      </w:r>
      <w:r w:rsidRPr="007C5A1D">
        <w:rPr>
          <w:rFonts w:ascii="Times New Roman" w:hAnsi="Times New Roman" w:cs="Times New Roman"/>
          <w:lang w:val="en-GB"/>
        </w:rPr>
        <w:t xml:space="preserve"> of the product]:</w:t>
      </w:r>
      <w:r w:rsidRPr="007C5A1D">
        <w:rPr>
          <w:rFonts w:ascii="Times New Roman" w:hAnsi="Times New Roman" w:cs="Times New Roman"/>
          <w:lang w:val="en-GB"/>
        </w:rPr>
        <w:br/>
        <w:t>If you have a stomach ulcer</w:t>
      </w:r>
    </w:p>
    <w:p w:rsidR="00361C39" w:rsidRPr="007C5A1D" w:rsidRDefault="00361C39" w:rsidP="00DF71EC">
      <w:pPr>
        <w:pStyle w:val="1indent0"/>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In the last 3 months of pregnancy </w:t>
      </w:r>
      <w:r w:rsidRPr="007C5A1D">
        <w:rPr>
          <w:rFonts w:ascii="Times New Roman" w:hAnsi="Times New Roman" w:cs="Times New Roman"/>
          <w:i/>
          <w:iCs/>
          <w:lang w:val="en-GB"/>
        </w:rPr>
        <w:t>[This statement may be omitted in preparations used exclusively for the treatment of dysmenorrhoea.]</w:t>
      </w:r>
    </w:p>
    <w:p w:rsidR="00361C39" w:rsidRPr="007C5A1D" w:rsidRDefault="00361C39" w:rsidP="00DF71EC">
      <w:pPr>
        <w:pStyle w:val="1indent0"/>
        <w:spacing w:line="240" w:lineRule="auto"/>
        <w:jc w:val="left"/>
        <w:rPr>
          <w:rFonts w:ascii="Times New Roman" w:hAnsi="Times New Roman" w:cs="Times New Roman"/>
          <w:lang w:val="en-GB"/>
        </w:rPr>
      </w:pPr>
      <w:r w:rsidRPr="007C5A1D">
        <w:rPr>
          <w:rFonts w:ascii="Times New Roman" w:hAnsi="Times New Roman" w:cs="Times New Roman"/>
          <w:lang w:val="en-GB"/>
        </w:rPr>
        <w:tab/>
        <w:t>If you are allergic to (name of substance) or anti-inflammatory medicines.</w:t>
      </w:r>
    </w:p>
    <w:p w:rsidR="00361C39" w:rsidRPr="007C5A1D" w:rsidRDefault="00361C39" w:rsidP="00DF71EC">
      <w:pPr>
        <w:pStyle w:val="1indent0"/>
        <w:spacing w:line="240" w:lineRule="auto"/>
        <w:jc w:val="left"/>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rPr>
      </w:pPr>
      <w:r w:rsidRPr="007C5A1D">
        <w:rPr>
          <w:rFonts w:ascii="Times New Roman" w:hAnsi="Times New Roman" w:cs="Times New Roman"/>
        </w:rPr>
        <w:t>102.</w:t>
      </w:r>
      <w:r w:rsidRPr="007C5A1D">
        <w:rPr>
          <w:rFonts w:ascii="Times New Roman" w:hAnsi="Times New Roman" w:cs="Times New Roman"/>
        </w:rPr>
        <w:tab/>
        <w:t>Unless a doctor has told you to, don’t use [</w:t>
      </w:r>
      <w:r w:rsidRPr="007C5A1D">
        <w:rPr>
          <w:rFonts w:ascii="Times New Roman" w:hAnsi="Times New Roman" w:cs="Times New Roman"/>
          <w:i/>
          <w:iCs/>
        </w:rPr>
        <w:t xml:space="preserve">this </w:t>
      </w:r>
      <w:proofErr w:type="spellStart"/>
      <w:r w:rsidR="006B4518" w:rsidRPr="007C5A1D">
        <w:rPr>
          <w:rFonts w:ascii="Times New Roman" w:hAnsi="Times New Roman" w:cs="Times New Roman"/>
          <w:i/>
          <w:iCs/>
        </w:rPr>
        <w:t>prouct</w:t>
      </w:r>
      <w:proofErr w:type="spellEnd"/>
      <w:r w:rsidR="006B4518" w:rsidRPr="007C5A1D">
        <w:rPr>
          <w:rFonts w:ascii="Times New Roman" w:hAnsi="Times New Roman" w:cs="Times New Roman"/>
          <w:i/>
          <w:iCs/>
        </w:rPr>
        <w:t>/name</w:t>
      </w:r>
      <w:r w:rsidRPr="007C5A1D">
        <w:rPr>
          <w:rFonts w:ascii="Times New Roman" w:hAnsi="Times New Roman" w:cs="Times New Roman"/>
          <w:i/>
          <w:iCs/>
        </w:rPr>
        <w:t xml:space="preserve"> of the product</w:t>
      </w:r>
      <w:r w:rsidRPr="007C5A1D">
        <w:rPr>
          <w:rFonts w:ascii="Times New Roman" w:hAnsi="Times New Roman" w:cs="Times New Roman"/>
        </w:rPr>
        <w:t xml:space="preserve">]: </w:t>
      </w:r>
    </w:p>
    <w:p w:rsidR="00361C39" w:rsidRPr="007C5A1D" w:rsidRDefault="00361C39" w:rsidP="00DF71EC">
      <w:pPr>
        <w:pStyle w:val="1indent0"/>
        <w:spacing w:line="240" w:lineRule="auto"/>
        <w:rPr>
          <w:rFonts w:ascii="Times New Roman" w:hAnsi="Times New Roman" w:cs="Times New Roman"/>
        </w:rPr>
      </w:pPr>
      <w:r w:rsidRPr="007C5A1D">
        <w:rPr>
          <w:rFonts w:ascii="Times New Roman" w:hAnsi="Times New Roman" w:cs="Times New Roman"/>
        </w:rPr>
        <w:tab/>
        <w:t>For more than a few days at a time</w:t>
      </w:r>
    </w:p>
    <w:p w:rsidR="00361C39" w:rsidRPr="007C5A1D" w:rsidRDefault="00361C39" w:rsidP="00DF71EC">
      <w:pPr>
        <w:pStyle w:val="1indent0"/>
        <w:spacing w:line="240" w:lineRule="auto"/>
        <w:rPr>
          <w:rFonts w:ascii="Times New Roman" w:hAnsi="Times New Roman" w:cs="Times New Roman"/>
        </w:rPr>
      </w:pPr>
      <w:r w:rsidRPr="007C5A1D">
        <w:rPr>
          <w:rFonts w:ascii="Times New Roman" w:hAnsi="Times New Roman" w:cs="Times New Roman"/>
        </w:rPr>
        <w:tab/>
        <w:t>With other medicines containing aspirin or other anti-inflammatory medicines</w:t>
      </w:r>
    </w:p>
    <w:p w:rsidR="00361C39" w:rsidRPr="007C5A1D" w:rsidRDefault="00361C39" w:rsidP="00DF71EC">
      <w:pPr>
        <w:pStyle w:val="1indent0"/>
        <w:spacing w:line="240" w:lineRule="auto"/>
        <w:rPr>
          <w:rFonts w:ascii="Times New Roman" w:hAnsi="Times New Roman" w:cs="Times New Roman"/>
        </w:rPr>
      </w:pPr>
      <w:r w:rsidRPr="007C5A1D">
        <w:rPr>
          <w:rFonts w:ascii="Times New Roman" w:hAnsi="Times New Roman" w:cs="Times New Roman"/>
        </w:rPr>
        <w:tab/>
        <w:t>If you have asthma</w:t>
      </w:r>
    </w:p>
    <w:p w:rsidR="00361C39" w:rsidRPr="007C5A1D" w:rsidRDefault="00361C39" w:rsidP="00DF71EC">
      <w:pPr>
        <w:pStyle w:val="1indent0"/>
        <w:spacing w:line="240" w:lineRule="auto"/>
        <w:rPr>
          <w:rFonts w:ascii="Times New Roman" w:hAnsi="Times New Roman" w:cs="Times New Roman"/>
        </w:rPr>
      </w:pPr>
      <w:r w:rsidRPr="007C5A1D">
        <w:rPr>
          <w:rFonts w:ascii="Times New Roman" w:hAnsi="Times New Roman" w:cs="Times New Roman"/>
        </w:rPr>
        <w:tab/>
        <w:t>In children under 12 years of age</w:t>
      </w:r>
    </w:p>
    <w:p w:rsidR="00361C39" w:rsidRPr="007C5A1D" w:rsidRDefault="00361C39" w:rsidP="00DF71EC">
      <w:pPr>
        <w:pStyle w:val="1indent0"/>
        <w:spacing w:line="240" w:lineRule="auto"/>
        <w:rPr>
          <w:rFonts w:ascii="Times New Roman" w:hAnsi="Times New Roman" w:cs="Times New Roman"/>
        </w:rPr>
      </w:pPr>
      <w:r w:rsidRPr="007C5A1D">
        <w:rPr>
          <w:rFonts w:ascii="Times New Roman" w:hAnsi="Times New Roman" w:cs="Times New Roman"/>
        </w:rPr>
        <w:tab/>
        <w:t>In children 12-16 years of age with or recovering from chicken pox, influenz</w:t>
      </w:r>
      <w:r w:rsidR="00342116" w:rsidRPr="007C5A1D">
        <w:rPr>
          <w:rFonts w:ascii="Times New Roman" w:hAnsi="Times New Roman" w:cs="Times New Roman"/>
        </w:rPr>
        <w:t>a</w:t>
      </w:r>
      <w:r w:rsidRPr="007C5A1D">
        <w:rPr>
          <w:rFonts w:ascii="Times New Roman" w:hAnsi="Times New Roman" w:cs="Times New Roman"/>
        </w:rPr>
        <w:t xml:space="preserve"> or fever</w:t>
      </w:r>
    </w:p>
    <w:p w:rsidR="00361C39" w:rsidRPr="007C5A1D" w:rsidRDefault="00361C39" w:rsidP="00DF71EC">
      <w:pPr>
        <w:pStyle w:val="1indent0"/>
        <w:spacing w:line="240" w:lineRule="auto"/>
        <w:rPr>
          <w:rFonts w:ascii="Times New Roman" w:hAnsi="Times New Roman" w:cs="Times New Roman"/>
        </w:rPr>
      </w:pPr>
      <w:r w:rsidRPr="007C5A1D">
        <w:rPr>
          <w:rFonts w:ascii="Times New Roman" w:hAnsi="Times New Roman" w:cs="Times New Roman"/>
        </w:rPr>
        <w:tab/>
        <w:t>If you are pregnant.</w:t>
      </w:r>
    </w:p>
    <w:p w:rsidR="00361C39" w:rsidRPr="007C5A1D" w:rsidRDefault="00361C39" w:rsidP="00DF71EC">
      <w:pPr>
        <w:pStyle w:val="1indent0"/>
        <w:spacing w:line="240" w:lineRule="auto"/>
        <w:ind w:left="440" w:hanging="440"/>
        <w:rPr>
          <w:rFonts w:ascii="Times New Roman" w:hAnsi="Times New Roman" w:cs="Times New Roman"/>
          <w:lang w:val="en-GB"/>
        </w:rPr>
      </w:pPr>
    </w:p>
    <w:p w:rsidR="00361C39" w:rsidRPr="007C5A1D" w:rsidRDefault="00361C39" w:rsidP="00DF71EC">
      <w:pPr>
        <w:pStyle w:val="1indent0"/>
        <w:spacing w:line="240" w:lineRule="auto"/>
        <w:ind w:left="440" w:hanging="440"/>
        <w:rPr>
          <w:rFonts w:ascii="Times New Roman" w:hAnsi="Times New Roman" w:cs="Times New Roman"/>
          <w:lang w:val="en-GB"/>
        </w:rPr>
      </w:pPr>
      <w:r w:rsidRPr="007C5A1D">
        <w:rPr>
          <w:rFonts w:ascii="Times New Roman" w:hAnsi="Times New Roman" w:cs="Times New Roman"/>
          <w:lang w:val="en-GB"/>
        </w:rPr>
        <w:t>103.</w:t>
      </w:r>
      <w:r w:rsidRPr="007C5A1D">
        <w:rPr>
          <w:rFonts w:ascii="Times New Roman" w:hAnsi="Times New Roman" w:cs="Times New Roman"/>
          <w:lang w:val="en-GB"/>
        </w:rPr>
        <w:tab/>
        <w:t xml:space="preserve">See a doctor before taking [this </w:t>
      </w:r>
      <w:r w:rsidR="006B4518" w:rsidRPr="007C5A1D">
        <w:rPr>
          <w:rFonts w:ascii="Times New Roman" w:hAnsi="Times New Roman" w:cs="Times New Roman"/>
          <w:lang w:val="en-GB"/>
        </w:rPr>
        <w:t>product/name</w:t>
      </w:r>
      <w:r w:rsidRPr="007C5A1D">
        <w:rPr>
          <w:rFonts w:ascii="Times New Roman" w:hAnsi="Times New Roman" w:cs="Times New Roman"/>
          <w:lang w:val="en-GB"/>
        </w:rPr>
        <w:t xml:space="preserve"> of the product] for thinning the blood or for your heart. [</w:t>
      </w:r>
      <w:r w:rsidRPr="007C5A1D">
        <w:rPr>
          <w:rFonts w:ascii="Times New Roman" w:hAnsi="Times New Roman" w:cs="Times New Roman"/>
          <w:i/>
          <w:iCs/>
          <w:lang w:val="en-GB"/>
        </w:rPr>
        <w:t>This statement may be omitted in products for inhibition of platelet aggregation or with additional active ingredients</w:t>
      </w:r>
      <w:r w:rsidRPr="007C5A1D">
        <w:rPr>
          <w:rFonts w:ascii="Times New Roman" w:hAnsi="Times New Roman" w:cs="Times New Roman"/>
          <w:lang w:val="en-GB"/>
        </w:rPr>
        <w:t>.]</w:t>
      </w:r>
    </w:p>
    <w:p w:rsidR="00361C39" w:rsidRPr="007C5A1D" w:rsidRDefault="00361C39" w:rsidP="00DF71EC">
      <w:pPr>
        <w:pStyle w:val="1indent0"/>
        <w:spacing w:line="240" w:lineRule="auto"/>
        <w:ind w:left="440" w:hanging="440"/>
        <w:rPr>
          <w:rFonts w:ascii="Times New Roman" w:hAnsi="Times New Roman" w:cs="Times New Roman"/>
          <w:lang w:val="en-GB"/>
        </w:rPr>
      </w:pPr>
    </w:p>
    <w:p w:rsidR="00361C39" w:rsidRPr="007C5A1D" w:rsidRDefault="00361C39" w:rsidP="00DF71EC">
      <w:pPr>
        <w:pStyle w:val="1indent0"/>
        <w:spacing w:line="240" w:lineRule="auto"/>
        <w:ind w:left="440" w:hanging="440"/>
        <w:rPr>
          <w:rFonts w:ascii="Times New Roman" w:hAnsi="Times New Roman" w:cs="Times New Roman"/>
        </w:rPr>
      </w:pPr>
      <w:r w:rsidRPr="007C5A1D">
        <w:rPr>
          <w:rFonts w:ascii="Times New Roman" w:hAnsi="Times New Roman" w:cs="Times New Roman"/>
        </w:rPr>
        <w:t>104.</w:t>
      </w:r>
      <w:r w:rsidRPr="007C5A1D">
        <w:rPr>
          <w:rFonts w:ascii="Times New Roman" w:hAnsi="Times New Roman" w:cs="Times New Roman"/>
        </w:rPr>
        <w:tab/>
        <w:t xml:space="preserve">Unless a doctor has told you to, don’t use [this </w:t>
      </w:r>
      <w:r w:rsidR="006B4518" w:rsidRPr="007C5A1D">
        <w:rPr>
          <w:rFonts w:ascii="Times New Roman" w:hAnsi="Times New Roman" w:cs="Times New Roman"/>
        </w:rPr>
        <w:t>product/name</w:t>
      </w:r>
      <w:r w:rsidRPr="007C5A1D">
        <w:rPr>
          <w:rFonts w:ascii="Times New Roman" w:hAnsi="Times New Roman" w:cs="Times New Roman"/>
        </w:rPr>
        <w:t xml:space="preserve"> of the product]: </w:t>
      </w:r>
    </w:p>
    <w:p w:rsidR="00361C39" w:rsidRPr="007C5A1D" w:rsidRDefault="00361C39" w:rsidP="00DF71EC">
      <w:pPr>
        <w:pStyle w:val="1indent0"/>
        <w:spacing w:line="240" w:lineRule="auto"/>
        <w:ind w:left="440" w:hanging="440"/>
        <w:rPr>
          <w:rFonts w:ascii="Times New Roman" w:hAnsi="Times New Roman" w:cs="Times New Roman"/>
        </w:rPr>
      </w:pPr>
      <w:r w:rsidRPr="007C5A1D">
        <w:rPr>
          <w:rFonts w:ascii="Times New Roman" w:hAnsi="Times New Roman" w:cs="Times New Roman"/>
        </w:rPr>
        <w:tab/>
        <w:t>For more than a few days at a time</w:t>
      </w:r>
    </w:p>
    <w:p w:rsidR="00361C39" w:rsidRPr="007C5A1D" w:rsidRDefault="00361C39" w:rsidP="00DF71EC">
      <w:pPr>
        <w:pStyle w:val="1indent0"/>
        <w:spacing w:line="240" w:lineRule="auto"/>
        <w:ind w:left="440" w:hanging="440"/>
        <w:rPr>
          <w:rFonts w:ascii="Times New Roman" w:hAnsi="Times New Roman" w:cs="Times New Roman"/>
        </w:rPr>
      </w:pPr>
      <w:r w:rsidRPr="007C5A1D">
        <w:rPr>
          <w:rFonts w:ascii="Times New Roman" w:hAnsi="Times New Roman" w:cs="Times New Roman"/>
        </w:rPr>
        <w:tab/>
        <w:t>With other medicines containing (name of substance) or other anti-inflammatory medicines</w:t>
      </w:r>
    </w:p>
    <w:p w:rsidR="00361C39" w:rsidRPr="007C5A1D" w:rsidRDefault="00361C39" w:rsidP="00DF71EC">
      <w:pPr>
        <w:pStyle w:val="1indent0"/>
        <w:spacing w:line="240" w:lineRule="auto"/>
        <w:ind w:left="440" w:hanging="440"/>
        <w:rPr>
          <w:rFonts w:ascii="Times New Roman" w:hAnsi="Times New Roman" w:cs="Times New Roman"/>
        </w:rPr>
      </w:pPr>
      <w:r w:rsidRPr="007C5A1D">
        <w:rPr>
          <w:rFonts w:ascii="Times New Roman" w:hAnsi="Times New Roman" w:cs="Times New Roman"/>
        </w:rPr>
        <w:tab/>
        <w:t xml:space="preserve">If you have asthma </w:t>
      </w:r>
    </w:p>
    <w:p w:rsidR="00361C39" w:rsidRPr="007C5A1D" w:rsidRDefault="00361C39" w:rsidP="00DF71EC">
      <w:pPr>
        <w:pStyle w:val="1indent0"/>
        <w:spacing w:line="240" w:lineRule="auto"/>
        <w:ind w:left="440" w:hanging="440"/>
        <w:rPr>
          <w:rFonts w:ascii="Times New Roman" w:hAnsi="Times New Roman" w:cs="Times New Roman"/>
        </w:rPr>
      </w:pPr>
      <w:r w:rsidRPr="007C5A1D">
        <w:rPr>
          <w:rFonts w:ascii="Times New Roman" w:hAnsi="Times New Roman" w:cs="Times New Roman"/>
        </w:rPr>
        <w:tab/>
        <w:t xml:space="preserve">If you are pregnant </w:t>
      </w:r>
      <w:r w:rsidRPr="007C5A1D">
        <w:rPr>
          <w:rFonts w:ascii="Times New Roman" w:hAnsi="Times New Roman" w:cs="Times New Roman"/>
          <w:i/>
          <w:iCs/>
        </w:rPr>
        <w:t xml:space="preserve">[This statement may be omitted in preparations used exclusively for the treatment of </w:t>
      </w:r>
      <w:proofErr w:type="spellStart"/>
      <w:r w:rsidRPr="007C5A1D">
        <w:rPr>
          <w:rFonts w:ascii="Times New Roman" w:hAnsi="Times New Roman" w:cs="Times New Roman"/>
          <w:i/>
          <w:iCs/>
        </w:rPr>
        <w:t>dysmenorrhoea</w:t>
      </w:r>
      <w:proofErr w:type="spellEnd"/>
      <w:r w:rsidRPr="007C5A1D">
        <w:rPr>
          <w:rFonts w:ascii="Times New Roman" w:hAnsi="Times New Roman" w:cs="Times New Roman"/>
          <w:i/>
          <w:iCs/>
        </w:rPr>
        <w:t>]</w:t>
      </w:r>
      <w:r w:rsidRPr="007C5A1D">
        <w:rPr>
          <w:rFonts w:ascii="Times New Roman" w:hAnsi="Times New Roman" w:cs="Times New Roman"/>
        </w:rPr>
        <w:t>.</w:t>
      </w:r>
    </w:p>
    <w:p w:rsidR="00361C39" w:rsidRPr="007C5A1D" w:rsidRDefault="00361C39" w:rsidP="00DF71EC">
      <w:pPr>
        <w:pStyle w:val="1indent0"/>
        <w:spacing w:line="240" w:lineRule="auto"/>
        <w:ind w:left="440" w:hanging="440"/>
        <w:rPr>
          <w:rFonts w:ascii="Times New Roman" w:hAnsi="Times New Roman" w:cs="Times New Roman"/>
          <w:lang w:val="en-GB"/>
        </w:rPr>
      </w:pPr>
    </w:p>
    <w:p w:rsidR="00361C39" w:rsidRPr="007C5A1D" w:rsidRDefault="00361C39" w:rsidP="00DF71EC">
      <w:pPr>
        <w:pStyle w:val="1indent0"/>
        <w:spacing w:line="240" w:lineRule="auto"/>
        <w:ind w:left="440" w:hanging="440"/>
        <w:rPr>
          <w:rFonts w:ascii="Times New Roman" w:hAnsi="Times New Roman" w:cs="Times New Roman"/>
        </w:rPr>
      </w:pPr>
      <w:r w:rsidRPr="007C5A1D">
        <w:rPr>
          <w:rFonts w:ascii="Times New Roman" w:hAnsi="Times New Roman" w:cs="Times New Roman"/>
        </w:rPr>
        <w:t>105.</w:t>
      </w:r>
      <w:r w:rsidRPr="007C5A1D">
        <w:rPr>
          <w:rFonts w:ascii="Times New Roman" w:hAnsi="Times New Roman" w:cs="Times New Roman"/>
        </w:rPr>
        <w:tab/>
        <w:t>Do not use on the bedding or clothing of infants or in the bedrooms of children 3 years of age or less.</w:t>
      </w:r>
    </w:p>
    <w:p w:rsidR="00361C39" w:rsidRPr="007C5A1D" w:rsidRDefault="00361C39" w:rsidP="00DF71EC">
      <w:pPr>
        <w:pStyle w:val="1indent0"/>
        <w:spacing w:line="240" w:lineRule="auto"/>
        <w:ind w:left="440" w:hanging="440"/>
        <w:rPr>
          <w:rFonts w:ascii="Times New Roman" w:hAnsi="Times New Roman" w:cs="Times New Roman"/>
          <w:lang w:val="en-GB"/>
        </w:rPr>
      </w:pPr>
    </w:p>
    <w:p w:rsidR="00823397" w:rsidRPr="007C5A1D" w:rsidRDefault="00361C39" w:rsidP="00DF71EC">
      <w:pPr>
        <w:tabs>
          <w:tab w:val="left" w:pos="450"/>
        </w:tabs>
        <w:rPr>
          <w:color w:val="000000"/>
          <w:sz w:val="20"/>
          <w:szCs w:val="20"/>
          <w:lang w:val="en-US"/>
        </w:rPr>
      </w:pPr>
      <w:r w:rsidRPr="007C5A1D">
        <w:rPr>
          <w:color w:val="000000"/>
          <w:sz w:val="20"/>
          <w:szCs w:val="20"/>
          <w:lang w:val="en-US"/>
        </w:rPr>
        <w:t>106.</w:t>
      </w:r>
      <w:r w:rsidRPr="007C5A1D">
        <w:rPr>
          <w:color w:val="000000"/>
          <w:sz w:val="20"/>
          <w:szCs w:val="20"/>
          <w:lang w:val="en-US"/>
        </w:rPr>
        <w:tab/>
        <w:t>Contains formaldehyde.</w:t>
      </w:r>
      <w:r w:rsidR="00823397" w:rsidRPr="007C5A1D">
        <w:rPr>
          <w:color w:val="000000"/>
          <w:sz w:val="20"/>
          <w:szCs w:val="20"/>
          <w:lang w:val="en-US"/>
        </w:rPr>
        <w:t xml:space="preserve"> </w:t>
      </w:r>
    </w:p>
    <w:p w:rsidR="002C27A5" w:rsidRPr="007C5A1D" w:rsidRDefault="002C27A5" w:rsidP="00823397">
      <w:pPr>
        <w:rPr>
          <w:sz w:val="20"/>
          <w:szCs w:val="20"/>
        </w:rPr>
        <w:sectPr w:rsidR="002C27A5" w:rsidRPr="007C5A1D" w:rsidSect="007B5919">
          <w:headerReference w:type="even" r:id="rId165"/>
          <w:headerReference w:type="default" r:id="rId166"/>
          <w:headerReference w:type="first" r:id="rId167"/>
          <w:type w:val="continuous"/>
          <w:pgSz w:w="11907" w:h="16839" w:code="9"/>
          <w:pgMar w:top="1134" w:right="1418" w:bottom="1134" w:left="1418" w:header="567" w:footer="1134" w:gutter="0"/>
          <w:cols w:space="720"/>
          <w:docGrid w:linePitch="326"/>
        </w:sectPr>
      </w:pPr>
    </w:p>
    <w:p w:rsidR="00823397" w:rsidRPr="007C5A1D" w:rsidRDefault="00823397" w:rsidP="007E6110">
      <w:pPr>
        <w:jc w:val="center"/>
        <w:rPr>
          <w:b/>
          <w:sz w:val="20"/>
          <w:szCs w:val="20"/>
          <w:lang w:val="en-GB"/>
        </w:rPr>
      </w:pPr>
      <w:r w:rsidRPr="007C5A1D">
        <w:rPr>
          <w:b/>
          <w:sz w:val="20"/>
          <w:szCs w:val="20"/>
          <w:lang w:val="en-GB"/>
        </w:rPr>
        <w:t>APPENDIX F</w:t>
      </w:r>
    </w:p>
    <w:p w:rsidR="00E60D7B" w:rsidRPr="007C5A1D" w:rsidRDefault="00E60D7B" w:rsidP="007E6110">
      <w:pPr>
        <w:jc w:val="center"/>
        <w:rPr>
          <w:b/>
          <w:sz w:val="20"/>
          <w:szCs w:val="20"/>
          <w:lang w:val="en-GB"/>
        </w:rPr>
        <w:sectPr w:rsidR="00E60D7B" w:rsidRPr="007C5A1D" w:rsidSect="007B5919">
          <w:headerReference w:type="even" r:id="rId168"/>
          <w:headerReference w:type="default" r:id="rId169"/>
          <w:headerReference w:type="first" r:id="rId170"/>
          <w:type w:val="nextColumn"/>
          <w:pgSz w:w="11907" w:h="16839" w:code="9"/>
          <w:pgMar w:top="1134" w:right="1418" w:bottom="1134" w:left="1418" w:header="567" w:footer="1134" w:gutter="0"/>
          <w:cols w:space="720"/>
          <w:docGrid w:linePitch="326"/>
        </w:sectPr>
      </w:pPr>
    </w:p>
    <w:p w:rsidR="00361C39" w:rsidRPr="007C5A1D" w:rsidRDefault="00361C39" w:rsidP="007E6110">
      <w:pPr>
        <w:jc w:val="center"/>
        <w:rPr>
          <w:b/>
          <w:sz w:val="20"/>
          <w:szCs w:val="20"/>
          <w:lang w:val="en-GB"/>
        </w:rPr>
      </w:pPr>
    </w:p>
    <w:p w:rsidR="00361C39" w:rsidRPr="007C5A1D" w:rsidRDefault="00361C39" w:rsidP="007E6110">
      <w:pPr>
        <w:jc w:val="center"/>
        <w:rPr>
          <w:b/>
          <w:color w:val="000000"/>
          <w:sz w:val="20"/>
          <w:szCs w:val="20"/>
          <w:lang w:val="en-GB"/>
        </w:rPr>
      </w:pPr>
      <w:r w:rsidRPr="007C5A1D">
        <w:rPr>
          <w:b/>
          <w:color w:val="000000"/>
          <w:sz w:val="20"/>
          <w:szCs w:val="20"/>
          <w:lang w:val="en-GB"/>
        </w:rPr>
        <w:t>PART 2</w:t>
      </w:r>
    </w:p>
    <w:p w:rsidR="00361C39" w:rsidRPr="007C5A1D" w:rsidRDefault="00361C39" w:rsidP="007E6110">
      <w:pPr>
        <w:jc w:val="center"/>
        <w:rPr>
          <w:b/>
          <w:color w:val="000000"/>
          <w:sz w:val="20"/>
          <w:szCs w:val="20"/>
          <w:lang w:val="en-GB"/>
        </w:rPr>
      </w:pPr>
    </w:p>
    <w:p w:rsidR="00361C39" w:rsidRPr="007C5A1D" w:rsidRDefault="00361C39" w:rsidP="007E6110">
      <w:pPr>
        <w:jc w:val="center"/>
        <w:rPr>
          <w:b/>
          <w:color w:val="000000"/>
          <w:sz w:val="20"/>
          <w:szCs w:val="20"/>
          <w:lang w:val="en-GB"/>
        </w:rPr>
      </w:pPr>
      <w:r w:rsidRPr="007C5A1D">
        <w:rPr>
          <w:b/>
          <w:color w:val="000000"/>
          <w:sz w:val="20"/>
          <w:szCs w:val="20"/>
          <w:lang w:val="en-GB"/>
        </w:rPr>
        <w:t>SAFETY DIRECTIONS - GENERAL</w:t>
      </w:r>
    </w:p>
    <w:p w:rsidR="00361C39" w:rsidRPr="007C5A1D" w:rsidRDefault="00361C39" w:rsidP="00361C39">
      <w:pPr>
        <w:pStyle w:val="ChapterHeading"/>
        <w:spacing w:line="240" w:lineRule="auto"/>
        <w:rPr>
          <w:rFonts w:ascii="Times New Roman" w:hAnsi="Times New Roman" w:cs="Times New Roman"/>
          <w:sz w:val="20"/>
          <w:szCs w:val="20"/>
        </w:rPr>
      </w:pPr>
    </w:p>
    <w:p w:rsidR="00361C39" w:rsidRPr="007C5A1D" w:rsidRDefault="00361C39" w:rsidP="00DF71EC">
      <w:pPr>
        <w:pStyle w:val="BodyText1"/>
        <w:spacing w:line="240" w:lineRule="auto"/>
        <w:rPr>
          <w:rFonts w:ascii="Times New Roman" w:hAnsi="Times New Roman" w:cs="Times New Roman"/>
          <w:lang w:val="en-GB"/>
        </w:rPr>
      </w:pPr>
      <w:r w:rsidRPr="007C5A1D">
        <w:rPr>
          <w:rFonts w:ascii="Times New Roman" w:hAnsi="Times New Roman" w:cs="Times New Roman"/>
          <w:lang w:val="en-GB"/>
        </w:rPr>
        <w:t>To be grouped together and prefaced with the words “SAFETY DIRECTIONS”</w:t>
      </w:r>
      <w:r w:rsidR="006B4518" w:rsidRPr="007C5A1D">
        <w:rPr>
          <w:rFonts w:ascii="Times New Roman" w:hAnsi="Times New Roman" w:cs="Times New Roman"/>
          <w:lang w:val="en-GB"/>
        </w:rPr>
        <w:t xml:space="preserve"> (s</w:t>
      </w:r>
      <w:r w:rsidRPr="007C5A1D">
        <w:rPr>
          <w:rFonts w:ascii="Times New Roman" w:hAnsi="Times New Roman" w:cs="Times New Roman"/>
          <w:lang w:val="en-GB"/>
        </w:rPr>
        <w:t xml:space="preserve">ee </w:t>
      </w:r>
      <w:r w:rsidR="006F610D" w:rsidRPr="007C5A1D">
        <w:rPr>
          <w:rFonts w:ascii="Times New Roman" w:hAnsi="Times New Roman" w:cs="Times New Roman"/>
          <w:lang w:val="en-GB"/>
        </w:rPr>
        <w:t xml:space="preserve">Part 2, Labels and Containers, </w:t>
      </w:r>
      <w:r w:rsidR="00B624AD" w:rsidRPr="007C5A1D">
        <w:rPr>
          <w:rFonts w:ascii="Times New Roman" w:hAnsi="Times New Roman" w:cs="Times New Roman"/>
          <w:lang w:val="en-GB"/>
        </w:rPr>
        <w:t>s</w:t>
      </w:r>
      <w:r w:rsidRPr="007C5A1D">
        <w:rPr>
          <w:rFonts w:ascii="Times New Roman" w:hAnsi="Times New Roman" w:cs="Times New Roman"/>
          <w:lang w:val="en-GB"/>
        </w:rPr>
        <w:t>ubparagraph 7(n) to this Standard</w:t>
      </w:r>
      <w:r w:rsidR="006B4518" w:rsidRPr="007C5A1D">
        <w:rPr>
          <w:rFonts w:ascii="Times New Roman" w:hAnsi="Times New Roman" w:cs="Times New Roman"/>
          <w:lang w:val="en-GB"/>
        </w:rPr>
        <w:t>)</w:t>
      </w:r>
      <w:r w:rsidRPr="007C5A1D">
        <w:rPr>
          <w:rFonts w:ascii="Times New Roman" w:hAnsi="Times New Roman" w:cs="Times New Roman"/>
          <w:lang w:val="en-GB"/>
        </w:rPr>
        <w:t xml:space="preserve">. </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w:t>
      </w:r>
      <w:r w:rsidRPr="007C5A1D">
        <w:rPr>
          <w:rFonts w:ascii="Times New Roman" w:hAnsi="Times New Roman" w:cs="Times New Roman"/>
          <w:lang w:val="en-GB"/>
        </w:rPr>
        <w:tab/>
        <w:t>Avoid contact with eyes.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w:t>
      </w:r>
      <w:r w:rsidRPr="007C5A1D">
        <w:rPr>
          <w:rFonts w:ascii="Times New Roman" w:hAnsi="Times New Roman" w:cs="Times New Roman"/>
          <w:lang w:val="en-GB"/>
        </w:rPr>
        <w:tab/>
        <w:t xml:space="preserve">Attacks eyes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protect eyes when using.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w:t>
      </w:r>
      <w:r w:rsidRPr="007C5A1D">
        <w:rPr>
          <w:rFonts w:ascii="Times New Roman" w:hAnsi="Times New Roman" w:cs="Times New Roman"/>
          <w:lang w:val="en-GB"/>
        </w:rPr>
        <w:tab/>
        <w:t>Wear eye protection when mixing or using.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4.</w:t>
      </w:r>
      <w:r w:rsidRPr="007C5A1D">
        <w:rPr>
          <w:rFonts w:ascii="Times New Roman" w:hAnsi="Times New Roman" w:cs="Times New Roman"/>
          <w:lang w:val="en-GB"/>
        </w:rPr>
        <w:tab/>
        <w:t>Avoid contact with skin.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5.</w:t>
      </w:r>
      <w:r w:rsidRPr="007C5A1D">
        <w:rPr>
          <w:rFonts w:ascii="Times New Roman" w:hAnsi="Times New Roman" w:cs="Times New Roman"/>
          <w:lang w:val="en-GB"/>
        </w:rPr>
        <w:tab/>
        <w:t>Wear protective gloves when mixing or using.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6.</w:t>
      </w:r>
      <w:r w:rsidRPr="007C5A1D">
        <w:rPr>
          <w:rFonts w:ascii="Times New Roman" w:hAnsi="Times New Roman" w:cs="Times New Roman"/>
          <w:lang w:val="en-GB"/>
        </w:rPr>
        <w:tab/>
        <w:t>Wash hands after use.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7.</w:t>
      </w:r>
      <w:r w:rsidRPr="007C5A1D">
        <w:rPr>
          <w:rFonts w:ascii="Times New Roman" w:hAnsi="Times New Roman" w:cs="Times New Roman"/>
          <w:lang w:val="en-GB"/>
        </w:rPr>
        <w:tab/>
        <w:t>Wash hands thoroughly after use.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8.</w:t>
      </w:r>
      <w:r w:rsidRPr="007C5A1D">
        <w:rPr>
          <w:rFonts w:ascii="Times New Roman" w:hAnsi="Times New Roman" w:cs="Times New Roman"/>
          <w:lang w:val="en-GB"/>
        </w:rPr>
        <w:tab/>
        <w:t>Avoid breathing dust (or) vapour (or) spray mist.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9.</w:t>
      </w:r>
      <w:r w:rsidRPr="007C5A1D">
        <w:rPr>
          <w:rFonts w:ascii="Times New Roman" w:hAnsi="Times New Roman" w:cs="Times New Roman"/>
          <w:lang w:val="en-GB"/>
        </w:rPr>
        <w:tab/>
        <w:t xml:space="preserve">Use only in </w:t>
      </w:r>
      <w:proofErr w:type="spellStart"/>
      <w:r w:rsidRPr="007C5A1D">
        <w:rPr>
          <w:rFonts w:ascii="Times New Roman" w:hAnsi="Times New Roman" w:cs="Times New Roman"/>
          <w:lang w:val="en-GB"/>
        </w:rPr>
        <w:t>well ventilated</w:t>
      </w:r>
      <w:proofErr w:type="spellEnd"/>
      <w:r w:rsidRPr="007C5A1D">
        <w:rPr>
          <w:rFonts w:ascii="Times New Roman" w:hAnsi="Times New Roman" w:cs="Times New Roman"/>
          <w:lang w:val="en-GB"/>
        </w:rPr>
        <w:t xml:space="preserve"> area.</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10.</w:t>
      </w:r>
      <w:r w:rsidRPr="007C5A1D">
        <w:rPr>
          <w:rFonts w:ascii="Times New Roman" w:hAnsi="Times New Roman" w:cs="Times New Roman"/>
          <w:lang w:val="en-GB"/>
        </w:rPr>
        <w:tab/>
        <w:t>Ensure adequate ventilation when using.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 xml:space="preserve">11. </w:t>
      </w:r>
      <w:r w:rsidRPr="007C5A1D">
        <w:rPr>
          <w:rFonts w:ascii="Times New Roman" w:hAnsi="Times New Roman" w:cs="Times New Roman"/>
          <w:lang w:val="en-GB"/>
        </w:rPr>
        <w:tab/>
        <w:t>No smoking.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12.</w:t>
      </w:r>
      <w:r w:rsidRPr="007C5A1D">
        <w:rPr>
          <w:rFonts w:ascii="Times New Roman" w:hAnsi="Times New Roman" w:cs="Times New Roman"/>
          <w:lang w:val="en-GB"/>
        </w:rPr>
        <w:tab/>
        <w:t>Do not allow product to come into contact with other chemicals, especially acids.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13.</w:t>
      </w:r>
      <w:r w:rsidRPr="007C5A1D">
        <w:rPr>
          <w:rFonts w:ascii="Times New Roman" w:hAnsi="Times New Roman" w:cs="Times New Roman"/>
          <w:lang w:val="en-GB"/>
        </w:rPr>
        <w:tab/>
        <w:t>Do not allow product to come into contact with combustible materials such as paper, fabric, sawdust or kerosene.</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14.</w:t>
      </w:r>
      <w:r w:rsidRPr="007C5A1D">
        <w:rPr>
          <w:rFonts w:ascii="Times New Roman" w:hAnsi="Times New Roman" w:cs="Times New Roman"/>
          <w:lang w:val="en-GB"/>
        </w:rPr>
        <w:tab/>
        <w:t>Do not allow to get damp.</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15.</w:t>
      </w:r>
      <w:r w:rsidRPr="007C5A1D">
        <w:rPr>
          <w:rFonts w:ascii="Times New Roman" w:hAnsi="Times New Roman" w:cs="Times New Roman"/>
          <w:lang w:val="en-GB"/>
        </w:rPr>
        <w:tab/>
        <w:t>Store under cover in a dry, clean, cool, well ventilated place away from sunlight.</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16.</w:t>
      </w:r>
      <w:r w:rsidRPr="007C5A1D">
        <w:rPr>
          <w:rFonts w:ascii="Times New Roman" w:hAnsi="Times New Roman" w:cs="Times New Roman"/>
          <w:lang w:val="en-GB"/>
        </w:rPr>
        <w:tab/>
        <w:t>Store and transport in an upright container.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17.</w:t>
      </w:r>
      <w:r w:rsidRPr="007C5A1D">
        <w:rPr>
          <w:rFonts w:ascii="Times New Roman" w:hAnsi="Times New Roman" w:cs="Times New Roman"/>
          <w:lang w:val="en-GB"/>
        </w:rPr>
        <w:tab/>
        <w:t>Do not mix with other chemicals.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18.</w:t>
      </w:r>
      <w:r w:rsidRPr="007C5A1D">
        <w:rPr>
          <w:rFonts w:ascii="Times New Roman" w:hAnsi="Times New Roman" w:cs="Times New Roman"/>
          <w:lang w:val="en-GB"/>
        </w:rPr>
        <w:tab/>
        <w:t>Do not mix with different types of chlorinating chemicals.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19.</w:t>
      </w:r>
      <w:r w:rsidRPr="007C5A1D">
        <w:rPr>
          <w:rFonts w:ascii="Times New Roman" w:hAnsi="Times New Roman" w:cs="Times New Roman"/>
          <w:lang w:val="en-GB"/>
        </w:rPr>
        <w:tab/>
        <w:t>Use clean containers for dispensing.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20.</w:t>
      </w:r>
      <w:r w:rsidRPr="007C5A1D">
        <w:rPr>
          <w:rFonts w:ascii="Times New Roman" w:hAnsi="Times New Roman" w:cs="Times New Roman"/>
          <w:lang w:val="en-GB"/>
        </w:rPr>
        <w:tab/>
        <w:t>Mix with water only.</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21.</w:t>
      </w:r>
      <w:r w:rsidRPr="007C5A1D">
        <w:rPr>
          <w:rFonts w:ascii="Times New Roman" w:hAnsi="Times New Roman" w:cs="Times New Roman"/>
          <w:lang w:val="en-GB"/>
        </w:rPr>
        <w:tab/>
        <w:t xml:space="preserve">Do not add water to product </w:t>
      </w:r>
      <w:r w:rsidR="006B4518" w:rsidRPr="007C5A1D">
        <w:rPr>
          <w:rFonts w:ascii="Times New Roman" w:hAnsi="Times New Roman" w:cs="Times New Roman"/>
          <w:lang w:val="en-GB"/>
        </w:rPr>
        <w:sym w:font="Symbol" w:char="F02D"/>
      </w:r>
      <w:r w:rsidRPr="007C5A1D">
        <w:rPr>
          <w:rFonts w:ascii="Times New Roman" w:hAnsi="Times New Roman" w:cs="Times New Roman"/>
          <w:lang w:val="en-GB"/>
        </w:rPr>
        <w:t xml:space="preserve"> add product to water, but in case of fire drench with water.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22.</w:t>
      </w:r>
      <w:r w:rsidRPr="007C5A1D">
        <w:rPr>
          <w:rFonts w:ascii="Times New Roman" w:hAnsi="Times New Roman" w:cs="Times New Roman"/>
          <w:lang w:val="en-GB"/>
        </w:rPr>
        <w:tab/>
        <w:t>In case of spillage flush with large quantities of water.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23.</w:t>
      </w:r>
      <w:r w:rsidRPr="007C5A1D">
        <w:rPr>
          <w:rFonts w:ascii="Times New Roman" w:hAnsi="Times New Roman" w:cs="Times New Roman"/>
          <w:lang w:val="en-GB"/>
        </w:rPr>
        <w:tab/>
        <w:t>Keep away from heat, sparks and naked flames.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24.</w:t>
      </w:r>
      <w:r w:rsidRPr="007C5A1D">
        <w:rPr>
          <w:rFonts w:ascii="Times New Roman" w:hAnsi="Times New Roman" w:cs="Times New Roman"/>
          <w:lang w:val="en-GB"/>
        </w:rPr>
        <w:tab/>
        <w:t>Avoid contact of the crystals or strong solutions with the eyes, mouth, nose and other mucous membranes.</w:t>
      </w:r>
    </w:p>
    <w:p w:rsidR="00361C39" w:rsidRPr="007C5A1D" w:rsidRDefault="00361C39" w:rsidP="00DF71EC">
      <w:pPr>
        <w:pStyle w:val="1indent0"/>
        <w:spacing w:line="240" w:lineRule="auto"/>
        <w:rPr>
          <w:rFonts w:ascii="Times New Roman" w:hAnsi="Times New Roman" w:cs="Times New Roman"/>
          <w:lang w:val="en-GB"/>
        </w:rPr>
      </w:pPr>
    </w:p>
    <w:p w:rsidR="00DB1ACB" w:rsidRPr="007C5A1D" w:rsidRDefault="00DB1ACB"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25.</w:t>
      </w:r>
      <w:r w:rsidRPr="007C5A1D">
        <w:rPr>
          <w:rFonts w:ascii="Times New Roman" w:hAnsi="Times New Roman" w:cs="Times New Roman"/>
          <w:lang w:val="en-GB"/>
        </w:rPr>
        <w:tab/>
        <w:t>Avoid contact with food.</w:t>
      </w:r>
    </w:p>
    <w:p w:rsidR="00DB1ACB" w:rsidRPr="007C5A1D" w:rsidRDefault="00DB1ACB"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26.</w:t>
      </w:r>
      <w:r w:rsidRPr="007C5A1D">
        <w:rPr>
          <w:rFonts w:ascii="Times New Roman" w:hAnsi="Times New Roman" w:cs="Times New Roman"/>
          <w:lang w:val="en-GB"/>
        </w:rPr>
        <w:tab/>
        <w:t>Avoid contact with clothing.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27.</w:t>
      </w:r>
      <w:r w:rsidRPr="007C5A1D">
        <w:rPr>
          <w:rFonts w:ascii="Times New Roman" w:hAnsi="Times New Roman" w:cs="Times New Roman"/>
          <w:lang w:val="en-GB"/>
        </w:rPr>
        <w:tab/>
        <w:t xml:space="preserve">Wear a positive-pressure air-supplied full-face respirator whilst spraying and until spray mist has been effectively dispersed.  </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28.</w:t>
      </w:r>
      <w:r w:rsidRPr="007C5A1D">
        <w:rPr>
          <w:rFonts w:ascii="Times New Roman" w:hAnsi="Times New Roman" w:cs="Times New Roman"/>
          <w:lang w:val="en-GB"/>
        </w:rPr>
        <w:tab/>
        <w:t>Do not mix with hot water.</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29.</w:t>
      </w:r>
      <w:r w:rsidRPr="007C5A1D">
        <w:rPr>
          <w:rFonts w:ascii="Times New Roman" w:hAnsi="Times New Roman" w:cs="Times New Roman"/>
          <w:lang w:val="en-GB"/>
        </w:rPr>
        <w:tab/>
        <w:t xml:space="preserve">Obtain a supply of calcium </w:t>
      </w:r>
      <w:proofErr w:type="spellStart"/>
      <w:r w:rsidRPr="007C5A1D">
        <w:rPr>
          <w:rFonts w:ascii="Times New Roman" w:hAnsi="Times New Roman" w:cs="Times New Roman"/>
          <w:lang w:val="en-GB"/>
        </w:rPr>
        <w:t>gluconate</w:t>
      </w:r>
      <w:proofErr w:type="spellEnd"/>
      <w:r w:rsidRPr="007C5A1D">
        <w:rPr>
          <w:rFonts w:ascii="Times New Roman" w:hAnsi="Times New Roman" w:cs="Times New Roman"/>
          <w:lang w:val="en-GB"/>
        </w:rPr>
        <w:t xml:space="preserve"> gel.</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30.</w:t>
      </w:r>
      <w:r w:rsidRPr="007C5A1D">
        <w:rPr>
          <w:rFonts w:ascii="Times New Roman" w:hAnsi="Times New Roman" w:cs="Times New Roman"/>
          <w:lang w:val="en-GB"/>
        </w:rPr>
        <w:tab/>
        <w:t>(Intentionally blank.)</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31.</w:t>
      </w:r>
      <w:r w:rsidRPr="007C5A1D">
        <w:rPr>
          <w:rFonts w:ascii="Times New Roman" w:hAnsi="Times New Roman" w:cs="Times New Roman"/>
          <w:lang w:val="en-GB"/>
        </w:rPr>
        <w:tab/>
        <w:t>Do not use on broken skin.</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32.</w:t>
      </w:r>
      <w:r w:rsidRPr="007C5A1D">
        <w:rPr>
          <w:rFonts w:ascii="Times New Roman" w:hAnsi="Times New Roman" w:cs="Times New Roman"/>
          <w:lang w:val="en-GB"/>
        </w:rPr>
        <w:tab/>
        <w:t>Do not use under occlusive dressing.</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33.</w:t>
      </w:r>
      <w:r w:rsidRPr="007C5A1D">
        <w:rPr>
          <w:rFonts w:ascii="Times New Roman" w:hAnsi="Times New Roman" w:cs="Times New Roman"/>
          <w:lang w:val="en-GB"/>
        </w:rPr>
        <w:tab/>
        <w:t>Mix strictly according to instructions.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34.</w:t>
      </w:r>
      <w:r w:rsidRPr="007C5A1D">
        <w:rPr>
          <w:rFonts w:ascii="Times New Roman" w:hAnsi="Times New Roman" w:cs="Times New Roman"/>
          <w:lang w:val="en-GB"/>
        </w:rPr>
        <w:tab/>
        <w:t>May cause fire if it comes into contact with other chemicals, paper or other flammable materials.</w:t>
      </w:r>
    </w:p>
    <w:p w:rsidR="00361C39" w:rsidRPr="007C5A1D" w:rsidRDefault="00361C39" w:rsidP="00DF71EC">
      <w:pPr>
        <w:pStyle w:val="1indent0"/>
        <w:spacing w:line="240" w:lineRule="auto"/>
        <w:rPr>
          <w:rFonts w:ascii="Times New Roman" w:hAnsi="Times New Roman" w:cs="Times New Roman"/>
          <w:lang w:val="en-GB"/>
        </w:rPr>
      </w:pPr>
    </w:p>
    <w:p w:rsidR="00361C39" w:rsidRPr="007C5A1D" w:rsidRDefault="00361C39"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35.</w:t>
      </w:r>
      <w:r w:rsidRPr="007C5A1D">
        <w:rPr>
          <w:rFonts w:ascii="Times New Roman" w:hAnsi="Times New Roman" w:cs="Times New Roman"/>
          <w:lang w:val="en-GB"/>
        </w:rPr>
        <w:tab/>
        <w:t>Wash gloves thoroughly, immediately after use.</w:t>
      </w:r>
    </w:p>
    <w:p w:rsidR="00361C39" w:rsidRPr="007C5A1D" w:rsidRDefault="00361C39" w:rsidP="00DF71EC">
      <w:pPr>
        <w:pStyle w:val="1indent0"/>
        <w:spacing w:line="240" w:lineRule="auto"/>
        <w:rPr>
          <w:rFonts w:ascii="Times New Roman" w:hAnsi="Times New Roman" w:cs="Times New Roman"/>
          <w:lang w:val="en-GB"/>
        </w:rPr>
      </w:pPr>
    </w:p>
    <w:p w:rsidR="00823397" w:rsidRPr="007C5A1D" w:rsidRDefault="00361C39" w:rsidP="00DF71EC">
      <w:pPr>
        <w:tabs>
          <w:tab w:val="left" w:pos="360"/>
        </w:tabs>
        <w:rPr>
          <w:color w:val="000000"/>
          <w:sz w:val="20"/>
          <w:szCs w:val="20"/>
          <w:lang w:val="en-GB"/>
        </w:rPr>
      </w:pPr>
      <w:r w:rsidRPr="007C5A1D">
        <w:rPr>
          <w:color w:val="000000"/>
          <w:sz w:val="20"/>
          <w:szCs w:val="20"/>
          <w:lang w:val="en-GB"/>
        </w:rPr>
        <w:t>36.</w:t>
      </w:r>
      <w:r w:rsidRPr="007C5A1D">
        <w:rPr>
          <w:color w:val="000000"/>
          <w:sz w:val="20"/>
          <w:szCs w:val="20"/>
          <w:lang w:val="en-GB"/>
        </w:rPr>
        <w:tab/>
        <w:t>Protect cuticles with grease or oil.</w:t>
      </w:r>
    </w:p>
    <w:p w:rsidR="002C27A5" w:rsidRPr="007C5A1D" w:rsidRDefault="002C27A5" w:rsidP="00076814">
      <w:pPr>
        <w:jc w:val="center"/>
        <w:rPr>
          <w:b/>
          <w:sz w:val="20"/>
          <w:szCs w:val="20"/>
          <w:lang w:val="en-GB"/>
        </w:rPr>
        <w:sectPr w:rsidR="002C27A5" w:rsidRPr="007C5A1D" w:rsidSect="007B5919">
          <w:headerReference w:type="even" r:id="rId171"/>
          <w:headerReference w:type="default" r:id="rId172"/>
          <w:headerReference w:type="first" r:id="rId173"/>
          <w:type w:val="continuous"/>
          <w:pgSz w:w="11907" w:h="16839" w:code="9"/>
          <w:pgMar w:top="1134" w:right="1418" w:bottom="1134" w:left="1418" w:header="567" w:footer="1134" w:gutter="0"/>
          <w:cols w:space="720"/>
          <w:docGrid w:linePitch="326"/>
        </w:sectPr>
      </w:pPr>
    </w:p>
    <w:p w:rsidR="00361C39" w:rsidRPr="007C5A1D" w:rsidRDefault="00823397" w:rsidP="007E6110">
      <w:pPr>
        <w:jc w:val="center"/>
        <w:rPr>
          <w:b/>
          <w:sz w:val="20"/>
          <w:szCs w:val="20"/>
          <w:lang w:val="en-GB"/>
        </w:rPr>
      </w:pPr>
      <w:r w:rsidRPr="007C5A1D">
        <w:rPr>
          <w:b/>
          <w:sz w:val="20"/>
          <w:szCs w:val="20"/>
          <w:lang w:val="en-GB"/>
        </w:rPr>
        <w:t>APPENDIX F</w:t>
      </w:r>
    </w:p>
    <w:p w:rsidR="00E60D7B" w:rsidRPr="007C5A1D" w:rsidRDefault="00E60D7B" w:rsidP="007E6110">
      <w:pPr>
        <w:jc w:val="center"/>
        <w:rPr>
          <w:b/>
          <w:sz w:val="20"/>
          <w:szCs w:val="20"/>
          <w:lang w:val="en-GB"/>
        </w:rPr>
        <w:sectPr w:rsidR="00E60D7B" w:rsidRPr="007C5A1D" w:rsidSect="007B5919">
          <w:headerReference w:type="even" r:id="rId174"/>
          <w:headerReference w:type="default" r:id="rId175"/>
          <w:headerReference w:type="first" r:id="rId176"/>
          <w:type w:val="nextColumn"/>
          <w:pgSz w:w="11907" w:h="16839" w:code="9"/>
          <w:pgMar w:top="1134" w:right="1418" w:bottom="1134" w:left="1418" w:header="567" w:footer="1134" w:gutter="0"/>
          <w:cols w:space="720"/>
          <w:docGrid w:linePitch="326"/>
        </w:sectPr>
      </w:pPr>
    </w:p>
    <w:p w:rsidR="00823397" w:rsidRPr="007C5A1D" w:rsidRDefault="00823397" w:rsidP="007E6110">
      <w:pPr>
        <w:jc w:val="center"/>
        <w:rPr>
          <w:b/>
          <w:sz w:val="20"/>
          <w:szCs w:val="20"/>
          <w:lang w:val="en-GB"/>
        </w:rPr>
      </w:pPr>
    </w:p>
    <w:p w:rsidR="00361C39" w:rsidRPr="007C5A1D" w:rsidRDefault="00361C39" w:rsidP="007E6110">
      <w:pPr>
        <w:jc w:val="center"/>
        <w:rPr>
          <w:b/>
          <w:sz w:val="20"/>
          <w:szCs w:val="20"/>
          <w:lang w:val="en-GB"/>
        </w:rPr>
      </w:pPr>
      <w:r w:rsidRPr="007C5A1D">
        <w:rPr>
          <w:b/>
          <w:sz w:val="20"/>
          <w:szCs w:val="20"/>
          <w:lang w:val="en-GB"/>
        </w:rPr>
        <w:t>PART 3</w:t>
      </w:r>
    </w:p>
    <w:p w:rsidR="00361C39" w:rsidRPr="007C5A1D" w:rsidRDefault="00361C39" w:rsidP="007E6110">
      <w:pPr>
        <w:jc w:val="center"/>
        <w:rPr>
          <w:b/>
          <w:sz w:val="20"/>
          <w:szCs w:val="20"/>
          <w:lang w:val="en-GB"/>
        </w:rPr>
      </w:pPr>
    </w:p>
    <w:p w:rsidR="00361C39" w:rsidRPr="007C5A1D" w:rsidRDefault="00361C39" w:rsidP="007E6110">
      <w:pPr>
        <w:jc w:val="center"/>
        <w:rPr>
          <w:b/>
          <w:sz w:val="20"/>
          <w:szCs w:val="20"/>
          <w:lang w:val="en-GB"/>
        </w:rPr>
      </w:pPr>
      <w:r w:rsidRPr="007C5A1D">
        <w:rPr>
          <w:b/>
          <w:sz w:val="20"/>
          <w:szCs w:val="20"/>
          <w:lang w:val="en-GB"/>
        </w:rPr>
        <w:t xml:space="preserve">POISONS (other than agricultural and veterinary chemicals) </w:t>
      </w:r>
      <w:r w:rsidRPr="007C5A1D">
        <w:rPr>
          <w:b/>
          <w:sz w:val="20"/>
          <w:szCs w:val="20"/>
          <w:lang w:val="en-GB"/>
        </w:rPr>
        <w:br/>
        <w:t>TO BE LABELLED WITH WARNING STATEMENTS</w:t>
      </w:r>
    </w:p>
    <w:p w:rsidR="00361C39" w:rsidRPr="007C5A1D" w:rsidRDefault="00361C39" w:rsidP="007E6110">
      <w:pPr>
        <w:jc w:val="center"/>
        <w:rPr>
          <w:b/>
          <w:sz w:val="20"/>
          <w:szCs w:val="20"/>
          <w:lang w:val="en-GB"/>
        </w:rPr>
      </w:pPr>
      <w:r w:rsidRPr="007C5A1D">
        <w:rPr>
          <w:b/>
          <w:sz w:val="20"/>
          <w:szCs w:val="20"/>
          <w:lang w:val="en-GB"/>
        </w:rPr>
        <w:t>OR SAFETY DIRECTIONS</w:t>
      </w:r>
    </w:p>
    <w:p w:rsidR="00361C39" w:rsidRPr="007C5A1D" w:rsidRDefault="00361C39" w:rsidP="00361C39">
      <w:pPr>
        <w:pStyle w:val="ChapterHeading"/>
        <w:spacing w:line="240" w:lineRule="auto"/>
        <w:rPr>
          <w:rFonts w:ascii="Times New Roman" w:hAnsi="Times New Roman" w:cs="Times New Roman"/>
          <w:sz w:val="20"/>
          <w:szCs w:val="20"/>
        </w:rPr>
      </w:pPr>
    </w:p>
    <w:p w:rsidR="00361C39" w:rsidRPr="007C5A1D" w:rsidRDefault="00361C39" w:rsidP="00DF71EC">
      <w:pPr>
        <w:pStyle w:val="BodyText1"/>
        <w:spacing w:line="240" w:lineRule="auto"/>
        <w:jc w:val="left"/>
        <w:rPr>
          <w:rFonts w:ascii="Times New Roman" w:hAnsi="Times New Roman" w:cs="Times New Roman"/>
          <w:lang w:val="en-GB"/>
        </w:rPr>
      </w:pPr>
      <w:r w:rsidRPr="007C5A1D">
        <w:rPr>
          <w:rFonts w:ascii="Times New Roman" w:hAnsi="Times New Roman" w:cs="Times New Roman"/>
          <w:lang w:val="en-GB"/>
        </w:rPr>
        <w:t>(Where more than one statement or direction is required</w:t>
      </w:r>
      <w:r w:rsidR="002D6ABA" w:rsidRPr="007C5A1D">
        <w:rPr>
          <w:rFonts w:ascii="Times New Roman" w:hAnsi="Times New Roman" w:cs="Times New Roman"/>
          <w:lang w:val="en-GB"/>
        </w:rPr>
        <w:t>,</w:t>
      </w:r>
      <w:r w:rsidRPr="007C5A1D">
        <w:rPr>
          <w:rFonts w:ascii="Times New Roman" w:hAnsi="Times New Roman" w:cs="Times New Roman"/>
          <w:lang w:val="en-GB"/>
        </w:rPr>
        <w:t xml:space="preserve"> they may be combined to form simple sentences where appropriate.)</w:t>
      </w:r>
    </w:p>
    <w:p w:rsidR="00361C39" w:rsidRPr="007C5A1D" w:rsidRDefault="00361C39" w:rsidP="00DF71EC">
      <w:pPr>
        <w:pStyle w:val="appfpart3"/>
        <w:spacing w:line="240" w:lineRule="auto"/>
        <w:jc w:val="left"/>
        <w:rPr>
          <w:rFonts w:ascii="Times New Roman" w:hAnsi="Times New Roman" w:cs="Times New Roman"/>
          <w:lang w:val="en-GB"/>
        </w:rPr>
      </w:pPr>
    </w:p>
    <w:p w:rsidR="00BD4A63" w:rsidRPr="007C5A1D" w:rsidRDefault="00BD4A63" w:rsidP="00F318CE">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textAlignment w:val="center"/>
        <w:rPr>
          <w:b/>
          <w:sz w:val="20"/>
          <w:szCs w:val="20"/>
          <w:lang w:val="en-GB"/>
        </w:rPr>
      </w:pPr>
      <w:r w:rsidRPr="007C5A1D">
        <w:rPr>
          <w:b/>
          <w:sz w:val="20"/>
          <w:szCs w:val="20"/>
          <w:lang w:val="en-GB"/>
        </w:rPr>
        <w:t>_______________________________________________</w:t>
      </w:r>
      <w:r w:rsidR="00F318CE" w:rsidRPr="00F318CE">
        <w:rPr>
          <w:b/>
          <w:sz w:val="20"/>
          <w:szCs w:val="20"/>
          <w:lang w:val="en-GB"/>
        </w:rPr>
        <w:t>_______________</w:t>
      </w:r>
      <w:r w:rsidR="00010275">
        <w:rPr>
          <w:b/>
          <w:sz w:val="20"/>
          <w:szCs w:val="20"/>
          <w:lang w:val="en-GB"/>
        </w:rPr>
        <w:t>____________________________</w:t>
      </w:r>
    </w:p>
    <w:p w:rsidR="00BD4A63" w:rsidRPr="007C5A1D" w:rsidRDefault="00BD4A63" w:rsidP="00BD4A63">
      <w:pPr>
        <w:pStyle w:val="appfpart3"/>
        <w:tabs>
          <w:tab w:val="clear" w:pos="4819"/>
          <w:tab w:val="clear" w:pos="5783"/>
          <w:tab w:val="right" w:pos="6480"/>
          <w:tab w:val="left" w:pos="7200"/>
        </w:tabs>
        <w:rPr>
          <w:rFonts w:ascii="Times New Roman" w:hAnsi="Times New Roman" w:cs="Times New Roman"/>
          <w:b/>
          <w:bCs/>
          <w:lang w:val="en-GB"/>
        </w:rPr>
      </w:pPr>
      <w:r w:rsidRPr="007C5A1D">
        <w:rPr>
          <w:rFonts w:ascii="Times New Roman" w:hAnsi="Times New Roman" w:cs="Times New Roman"/>
          <w:b/>
          <w:bCs/>
          <w:lang w:val="en-GB"/>
        </w:rPr>
        <w:tab/>
      </w:r>
      <w:r w:rsidRPr="007C5A1D">
        <w:rPr>
          <w:rFonts w:ascii="Times New Roman" w:hAnsi="Times New Roman" w:cs="Times New Roman"/>
          <w:b/>
          <w:bCs/>
          <w:lang w:val="en-GB"/>
        </w:rPr>
        <w:tab/>
      </w:r>
      <w:r w:rsidRPr="007C5A1D">
        <w:rPr>
          <w:rFonts w:ascii="Times New Roman" w:hAnsi="Times New Roman" w:cs="Times New Roman"/>
          <w:b/>
          <w:bCs/>
          <w:lang w:val="en-GB"/>
        </w:rPr>
        <w:tab/>
      </w:r>
      <w:r w:rsidRPr="007C5A1D">
        <w:rPr>
          <w:rFonts w:ascii="Times New Roman" w:hAnsi="Times New Roman" w:cs="Times New Roman"/>
          <w:b/>
          <w:bCs/>
          <w:lang w:val="en-GB"/>
        </w:rPr>
        <w:tab/>
        <w:t>WARNING</w:t>
      </w:r>
      <w:r w:rsidRPr="007C5A1D">
        <w:rPr>
          <w:rFonts w:ascii="Times New Roman" w:hAnsi="Times New Roman" w:cs="Times New Roman"/>
          <w:b/>
          <w:bCs/>
          <w:lang w:val="en-GB"/>
        </w:rPr>
        <w:tab/>
        <w:t>SAFETY</w:t>
      </w:r>
    </w:p>
    <w:p w:rsidR="00BD4A63" w:rsidRPr="007C5A1D" w:rsidRDefault="00BD4A63" w:rsidP="00BD4A63">
      <w:pPr>
        <w:pStyle w:val="appfpart3"/>
        <w:tabs>
          <w:tab w:val="clear" w:pos="4819"/>
          <w:tab w:val="clear" w:pos="5783"/>
          <w:tab w:val="right" w:pos="6480"/>
          <w:tab w:val="left" w:pos="7200"/>
        </w:tabs>
        <w:spacing w:line="240" w:lineRule="auto"/>
        <w:rPr>
          <w:rFonts w:ascii="Times New Roman" w:hAnsi="Times New Roman" w:cs="Times New Roman"/>
          <w:b/>
        </w:rPr>
      </w:pPr>
      <w:r w:rsidRPr="007C5A1D">
        <w:rPr>
          <w:rFonts w:ascii="Times New Roman" w:hAnsi="Times New Roman" w:cs="Times New Roman"/>
          <w:b/>
          <w:bCs/>
          <w:lang w:val="en-GB"/>
        </w:rPr>
        <w:t>POISON</w:t>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b/>
        </w:rPr>
        <w:t>STATEMENTS</w:t>
      </w:r>
      <w:r w:rsidRPr="007C5A1D">
        <w:rPr>
          <w:rFonts w:ascii="Times New Roman" w:hAnsi="Times New Roman" w:cs="Times New Roman"/>
          <w:b/>
        </w:rPr>
        <w:tab/>
        <w:t>DIRECTION</w:t>
      </w:r>
    </w:p>
    <w:p w:rsidR="00BD4A63" w:rsidRPr="007C5A1D" w:rsidRDefault="00BD4A63" w:rsidP="00BD4A63">
      <w:pPr>
        <w:pStyle w:val="1indent0"/>
        <w:rPr>
          <w:rFonts w:ascii="Times New Roman" w:hAnsi="Times New Roman" w:cs="Times New Roman"/>
        </w:rPr>
      </w:pPr>
      <w:r w:rsidRPr="007C5A1D">
        <w:rPr>
          <w:rFonts w:ascii="Times New Roman" w:hAnsi="Times New Roman" w:cs="Times New Roman"/>
        </w:rPr>
        <w:t>_________________________________________________________________________________</w:t>
      </w:r>
      <w:r w:rsidR="00F318CE">
        <w:rPr>
          <w:rFonts w:ascii="Times New Roman" w:hAnsi="Times New Roman" w:cs="Times New Roman"/>
        </w:rPr>
        <w:t>_______</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ACETIC ACID</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ACETIC ACID</w:instrText>
      </w:r>
      <w:r w:rsidR="00702FB2">
        <w:instrText xml:space="preserve">" </w:instrText>
      </w:r>
      <w:r w:rsidR="00702FB2">
        <w:rPr>
          <w:rFonts w:ascii="Times New Roman" w:hAnsi="Times New Roman" w:cs="Times New Roman"/>
          <w:lang w:val="en-GB"/>
        </w:rPr>
        <w:fldChar w:fldCharType="end"/>
      </w:r>
      <w:r>
        <w:rPr>
          <w:rFonts w:ascii="Times New Roman" w:hAnsi="Times New Roman" w:cs="Times New Roman"/>
          <w:lang w:val="en-GB"/>
        </w:rPr>
        <w:t xml:space="preserve"> </w:t>
      </w:r>
      <w:r w:rsidR="00361C39" w:rsidRPr="007C5A1D">
        <w:rPr>
          <w:rFonts w:ascii="Times New Roman" w:hAnsi="Times New Roman" w:cs="Times New Roman"/>
          <w:lang w:val="en-GB"/>
        </w:rPr>
        <w:t xml:space="preserve">in concentrations of 80 per cent </w:t>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or more </w:t>
      </w:r>
      <w:r w:rsidRPr="007C5A1D">
        <w:rPr>
          <w:rFonts w:ascii="Times New Roman" w:hAnsi="Times New Roman" w:cs="Times New Roman"/>
          <w:b/>
          <w:lang w:val="en-GB"/>
        </w:rPr>
        <w:t>except</w:t>
      </w:r>
      <w:r w:rsidRPr="007C5A1D">
        <w:rPr>
          <w:rFonts w:ascii="Times New Roman" w:hAnsi="Times New Roman" w:cs="Times New Roman"/>
          <w:lang w:val="en-GB"/>
        </w:rPr>
        <w:t xml:space="preserve"> when in Schedule 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ACETIC ANHYDRIDE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ACETIC ANHYDRIDE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ACETONE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ACETONE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 concentrations greater</w:t>
      </w:r>
      <w:r w:rsidR="00F66416" w:rsidRPr="007C5A1D">
        <w:rPr>
          <w:rFonts w:ascii="Times New Roman" w:hAnsi="Times New Roman" w:cs="Times New Roman"/>
          <w:lang w:val="en-GB"/>
        </w:rPr>
        <w:t xml:space="preserve"> than 75 per cent.</w:t>
      </w:r>
      <w:r w:rsidR="00DB1ACB" w:rsidRPr="007C5A1D">
        <w:rPr>
          <w:rFonts w:ascii="Times New Roman" w:hAnsi="Times New Roman" w:cs="Times New Roman"/>
          <w:lang w:val="en-GB"/>
        </w:rPr>
        <w:tab/>
      </w:r>
      <w:r w:rsidR="00DB1ACB"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ACITRETIN</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ACITRETIN</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7,62,76</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ADAPALENE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ADAPALENE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for topical use.</w:t>
      </w:r>
      <w:r w:rsidR="00361C39" w:rsidRPr="007C5A1D">
        <w:rPr>
          <w:rFonts w:ascii="Times New Roman" w:hAnsi="Times New Roman" w:cs="Times New Roman"/>
          <w:lang w:val="en-GB"/>
        </w:rPr>
        <w:tab/>
        <w:t>62</w:t>
      </w:r>
      <w:r w:rsidR="006F610D" w:rsidRPr="007C5A1D">
        <w:rPr>
          <w:rFonts w:ascii="Times New Roman" w:hAnsi="Times New Roman" w:cs="Times New Roman"/>
          <w:lang w:val="en-GB"/>
        </w:rPr>
        <w:t>,77</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ALCLOMETASONE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ALCLOMETASONE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3.</w:t>
      </w:r>
      <w:r w:rsidR="00361C39" w:rsidRPr="007C5A1D">
        <w:rPr>
          <w:rFonts w:ascii="Times New Roman" w:hAnsi="Times New Roman" w:cs="Times New Roman"/>
          <w:lang w:val="en-GB"/>
        </w:rPr>
        <w:tab/>
        <w:t>38,72,73,74,75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ALKALINE SALTS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ALKALINE SALTS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t>4</w:t>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AMBRISENTAN</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AMBRISENTAN</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t>7,62,76</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AMINES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AMINES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used as curing </w:t>
      </w:r>
      <w:proofErr w:type="spellStart"/>
      <w:r w:rsidR="00361C39" w:rsidRPr="007C5A1D">
        <w:rPr>
          <w:rFonts w:ascii="Times New Roman" w:hAnsi="Times New Roman" w:cs="Times New Roman"/>
          <w:lang w:val="en-GB"/>
        </w:rPr>
        <w:t>agentsfor</w:t>
      </w:r>
      <w:proofErr w:type="spellEnd"/>
      <w:r w:rsidR="00361C39" w:rsidRPr="007C5A1D">
        <w:rPr>
          <w:rFonts w:ascii="Times New Roman" w:hAnsi="Times New Roman" w:cs="Times New Roman"/>
          <w:lang w:val="en-GB"/>
        </w:rPr>
        <w:t xml:space="preserve"> epoxy resins.</w:t>
      </w:r>
      <w:r w:rsidR="00D13C68" w:rsidRPr="007C5A1D">
        <w:rPr>
          <w:rFonts w:ascii="Times New Roman" w:hAnsi="Times New Roman" w:cs="Times New Roman"/>
          <w:lang w:val="en-GB"/>
        </w:rPr>
        <w:t xml:space="preserve"> </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1,3,4,5,8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F318C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AMMONIA</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AMMONIA</w:instrText>
      </w:r>
      <w:r w:rsidR="00702FB2">
        <w:instrText xml:space="preserve">" </w:instrText>
      </w:r>
      <w:r w:rsidR="00702FB2">
        <w:rPr>
          <w:rFonts w:ascii="Times New Roman" w:hAnsi="Times New Roman" w:cs="Times New Roman"/>
          <w:lang w:val="en-GB"/>
        </w:rPr>
        <w:fldChar w:fldCharType="end"/>
      </w:r>
      <w:r>
        <w:rPr>
          <w:rFonts w:ascii="Times New Roman" w:hAnsi="Times New Roman" w:cs="Times New Roman"/>
          <w:lang w:val="en-GB"/>
        </w:rPr>
        <w:t>/AMMONIUM HYDROXIDE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AMMONIUM HYDROXIDE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 concentrations </w:t>
      </w:r>
      <w:r w:rsidR="00361C39" w:rsidRPr="007C5A1D">
        <w:rPr>
          <w:rFonts w:ascii="Times New Roman" w:hAnsi="Times New Roman" w:cs="Times New Roman"/>
          <w:lang w:val="en-GB"/>
        </w:rPr>
        <w:tab/>
        <w:t>4</w:t>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greater than 20 per cent ammonia </w:t>
      </w:r>
      <w:r w:rsidRPr="007C5A1D">
        <w:rPr>
          <w:rFonts w:ascii="Times New Roman" w:hAnsi="Times New Roman" w:cs="Times New Roman"/>
          <w:b/>
          <w:lang w:val="en-GB"/>
        </w:rPr>
        <w:t>except</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in smelling salts.</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AMMONIUM PERSULFATE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AMMONIUM PERSULFATE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lang w:val="en-GB"/>
        </w:rPr>
        <w:tab/>
        <w:t>5,21,25</w:t>
      </w:r>
      <w:r w:rsidR="00361C39" w:rsidRPr="007C5A1D">
        <w:rPr>
          <w:rFonts w:ascii="Times New Roman" w:hAnsi="Times New Roman" w:cs="Times New Roman"/>
          <w:lang w:val="en-GB"/>
        </w:rPr>
        <w:tab/>
        <w:t>1,5,23,33,34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ANHYDRIDES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ANHYDRIDES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organic acid, for use as curing agents</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1,3,4,5,8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for epoxy resins.</w:t>
      </w:r>
      <w:r w:rsidRPr="007C5A1D">
        <w:rPr>
          <w:rFonts w:ascii="Times New Roman" w:hAnsi="Times New Roman" w:cs="Times New Roman"/>
          <w:lang w:val="en-GB"/>
        </w:rPr>
        <w:tab/>
      </w: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ANILINE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ANILINE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13</w:t>
      </w:r>
      <w:r w:rsidR="00361C39" w:rsidRPr="007C5A1D">
        <w:rPr>
          <w:rFonts w:ascii="Times New Roman" w:hAnsi="Times New Roman" w:cs="Times New Roman"/>
          <w:lang w:val="en-GB"/>
        </w:rPr>
        <w:tab/>
        <w:t>1,4,8</w:t>
      </w:r>
    </w:p>
    <w:p w:rsidR="00076814" w:rsidRPr="007C5A1D" w:rsidRDefault="00076814" w:rsidP="00076814">
      <w:pPr>
        <w:pStyle w:val="Header"/>
        <w:rPr>
          <w:sz w:val="20"/>
          <w:szCs w:val="20"/>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ANTIHISTAMINES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ANTIHISTAMINES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not separately specified </w:t>
      </w:r>
      <w:r w:rsidR="00361C39" w:rsidRPr="007C5A1D">
        <w:rPr>
          <w:rFonts w:ascii="Times New Roman" w:hAnsi="Times New Roman" w:cs="Times New Roman"/>
          <w:lang w:val="en-GB"/>
        </w:rPr>
        <w:tab/>
        <w:t>39 or 40</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in this Appendix </w:t>
      </w:r>
      <w:r w:rsidRPr="007C5A1D">
        <w:rPr>
          <w:rFonts w:ascii="Times New Roman" w:hAnsi="Times New Roman" w:cs="Times New Roman"/>
          <w:b/>
          <w:bCs/>
          <w:lang w:val="en-GB"/>
        </w:rPr>
        <w:t>except</w:t>
      </w:r>
      <w:r w:rsidRPr="007C5A1D">
        <w:rPr>
          <w:rFonts w:ascii="Times New Roman" w:hAnsi="Times New Roman" w:cs="Times New Roman"/>
          <w:lang w:val="en-GB"/>
        </w:rPr>
        <w:t>:</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8B113F">
      <w:pPr>
        <w:pStyle w:val="appfpart3i"/>
        <w:tabs>
          <w:tab w:val="clear" w:pos="4819"/>
          <w:tab w:val="clear" w:pos="5783"/>
          <w:tab w:val="right" w:pos="6480"/>
          <w:tab w:val="left" w:pos="7200"/>
        </w:tabs>
        <w:spacing w:line="240" w:lineRule="auto"/>
        <w:ind w:left="964" w:hanging="964"/>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dermal, ocular, parenteral and </w:t>
      </w:r>
      <w:r w:rsidRPr="007C5A1D">
        <w:rPr>
          <w:rFonts w:ascii="Times New Roman" w:hAnsi="Times New Roman" w:cs="Times New Roman"/>
          <w:lang w:val="en-GB"/>
        </w:rPr>
        <w:br/>
        <w:t>paediatric preparations;</w:t>
      </w:r>
    </w:p>
    <w:p w:rsidR="00361C39" w:rsidRPr="007C5A1D" w:rsidRDefault="00361C39" w:rsidP="008B113F">
      <w:pPr>
        <w:pStyle w:val="appfpart3"/>
        <w:spacing w:line="240" w:lineRule="auto"/>
        <w:jc w:val="left"/>
        <w:rPr>
          <w:rFonts w:ascii="Times New Roman" w:hAnsi="Times New Roman" w:cs="Times New Roman"/>
          <w:lang w:val="en-GB"/>
        </w:rPr>
      </w:pPr>
    </w:p>
    <w:p w:rsidR="008B113F" w:rsidRPr="007C5A1D" w:rsidRDefault="00361C39" w:rsidP="008B113F">
      <w:pPr>
        <w:pStyle w:val="1indent0"/>
        <w:tabs>
          <w:tab w:val="clear" w:pos="397"/>
          <w:tab w:val="clear" w:pos="794"/>
          <w:tab w:val="left" w:pos="540"/>
          <w:tab w:val="left" w:pos="964"/>
          <w:tab w:val="left" w:pos="990"/>
        </w:tabs>
        <w:spacing w:line="240" w:lineRule="auto"/>
        <w:ind w:left="990" w:hanging="990"/>
        <w:jc w:val="left"/>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oral preparations of </w:t>
      </w:r>
      <w:proofErr w:type="spellStart"/>
      <w:r w:rsidRPr="007C5A1D">
        <w:rPr>
          <w:rFonts w:ascii="Times New Roman" w:hAnsi="Times New Roman" w:cs="Times New Roman"/>
        </w:rPr>
        <w:t>astemizole</w:t>
      </w:r>
      <w:proofErr w:type="spellEnd"/>
      <w:r w:rsidRPr="007C5A1D">
        <w:rPr>
          <w:rFonts w:ascii="Times New Roman" w:hAnsi="Times New Roman" w:cs="Times New Roman"/>
        </w:rPr>
        <w:t xml:space="preserve">, </w:t>
      </w:r>
    </w:p>
    <w:p w:rsidR="008B113F" w:rsidRPr="007C5A1D" w:rsidRDefault="008B113F" w:rsidP="008B113F">
      <w:pPr>
        <w:pStyle w:val="1indent0"/>
        <w:tabs>
          <w:tab w:val="clear" w:pos="397"/>
          <w:tab w:val="clear" w:pos="794"/>
          <w:tab w:val="left" w:pos="540"/>
          <w:tab w:val="left" w:pos="964"/>
          <w:tab w:val="left" w:pos="990"/>
        </w:tabs>
        <w:spacing w:line="240" w:lineRule="auto"/>
        <w:ind w:left="990" w:hanging="990"/>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00361C39" w:rsidRPr="007C5A1D">
        <w:rPr>
          <w:rFonts w:ascii="Times New Roman" w:hAnsi="Times New Roman" w:cs="Times New Roman"/>
        </w:rPr>
        <w:t xml:space="preserve">desloratadine, fexofenadine, </w:t>
      </w:r>
    </w:p>
    <w:p w:rsidR="003E3399" w:rsidRPr="007C5A1D" w:rsidRDefault="008B113F" w:rsidP="008B113F">
      <w:pPr>
        <w:pStyle w:val="1indent0"/>
        <w:tabs>
          <w:tab w:val="clear" w:pos="397"/>
          <w:tab w:val="clear" w:pos="794"/>
          <w:tab w:val="left" w:pos="540"/>
          <w:tab w:val="left" w:pos="964"/>
          <w:tab w:val="left" w:pos="990"/>
        </w:tabs>
        <w:spacing w:line="240" w:lineRule="auto"/>
        <w:ind w:left="990" w:hanging="990"/>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00361C39" w:rsidRPr="007C5A1D">
        <w:rPr>
          <w:rFonts w:ascii="Times New Roman" w:hAnsi="Times New Roman" w:cs="Times New Roman"/>
        </w:rPr>
        <w:t xml:space="preserve">loratadine or </w:t>
      </w:r>
      <w:proofErr w:type="spellStart"/>
      <w:r w:rsidR="00361C39" w:rsidRPr="007C5A1D">
        <w:rPr>
          <w:rFonts w:ascii="Times New Roman" w:hAnsi="Times New Roman" w:cs="Times New Roman"/>
        </w:rPr>
        <w:t>terfenadine</w:t>
      </w:r>
      <w:proofErr w:type="spellEnd"/>
      <w:r w:rsidR="00361C39" w:rsidRPr="007C5A1D">
        <w:rPr>
          <w:rFonts w:ascii="Times New Roman" w:hAnsi="Times New Roman" w:cs="Times New Roman"/>
        </w:rPr>
        <w:t>;</w:t>
      </w:r>
      <w:r w:rsidR="00823397" w:rsidRPr="007C5A1D">
        <w:rPr>
          <w:rFonts w:ascii="Times New Roman" w:hAnsi="Times New Roman" w:cs="Times New Roman"/>
          <w:lang w:val="en-GB"/>
        </w:rPr>
        <w:t xml:space="preserve"> </w:t>
      </w:r>
    </w:p>
    <w:p w:rsidR="00361C39" w:rsidRPr="007C5A1D" w:rsidRDefault="003E3399" w:rsidP="00DF71EC">
      <w:pPr>
        <w:pStyle w:val="1indent0"/>
        <w:tabs>
          <w:tab w:val="clear" w:pos="397"/>
          <w:tab w:val="clear" w:pos="794"/>
          <w:tab w:val="clear" w:pos="1191"/>
          <w:tab w:val="clear" w:pos="1644"/>
          <w:tab w:val="clear" w:pos="2098"/>
          <w:tab w:val="left" w:pos="540"/>
          <w:tab w:val="left" w:pos="990"/>
        </w:tabs>
        <w:spacing w:line="240" w:lineRule="auto"/>
        <w:ind w:left="0" w:firstLine="0"/>
        <w:jc w:val="left"/>
        <w:rPr>
          <w:rFonts w:ascii="Times New Roman" w:hAnsi="Times New Roman" w:cs="Times New Roman"/>
          <w:lang w:val="en-GB"/>
        </w:rPr>
      </w:pPr>
      <w:r w:rsidRPr="007C5A1D">
        <w:rPr>
          <w:rFonts w:ascii="Times New Roman" w:hAnsi="Times New Roman" w:cs="Times New Roman"/>
        </w:rPr>
        <w:tab/>
      </w:r>
      <w:r w:rsidR="00361C39" w:rsidRPr="007C5A1D">
        <w:rPr>
          <w:rFonts w:ascii="Times New Roman" w:hAnsi="Times New Roman" w:cs="Times New Roman"/>
          <w:lang w:val="en-GB"/>
        </w:rPr>
        <w:t>(c)</w:t>
      </w:r>
      <w:r w:rsidR="00361C39" w:rsidRPr="007C5A1D">
        <w:rPr>
          <w:rFonts w:ascii="Times New Roman" w:hAnsi="Times New Roman" w:cs="Times New Roman"/>
          <w:lang w:val="en-GB"/>
        </w:rPr>
        <w:tab/>
        <w:t>nasal preparations of azelastine; or</w:t>
      </w:r>
    </w:p>
    <w:p w:rsidR="00361C39" w:rsidRPr="007C5A1D" w:rsidRDefault="00361C39" w:rsidP="00DF71EC">
      <w:pPr>
        <w:pStyle w:val="appfpart3i"/>
        <w:tabs>
          <w:tab w:val="left" w:pos="540"/>
        </w:tabs>
        <w:spacing w:line="240" w:lineRule="auto"/>
        <w:ind w:left="990" w:hanging="990"/>
        <w:jc w:val="left"/>
        <w:rPr>
          <w:rFonts w:ascii="Times New Roman" w:hAnsi="Times New Roman" w:cs="Times New Roman"/>
          <w:lang w:val="en-GB"/>
        </w:rPr>
      </w:pPr>
    </w:p>
    <w:p w:rsidR="00361C39" w:rsidRPr="007C5A1D" w:rsidRDefault="00361C39" w:rsidP="00DF71EC">
      <w:pPr>
        <w:pStyle w:val="appfpart3i"/>
        <w:tabs>
          <w:tab w:val="left" w:pos="540"/>
        </w:tabs>
        <w:spacing w:line="240" w:lineRule="auto"/>
        <w:ind w:left="990" w:hanging="990"/>
        <w:jc w:val="left"/>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preparations for the treatment of animals.</w:t>
      </w:r>
    </w:p>
    <w:p w:rsidR="00361C39" w:rsidRPr="007C5A1D" w:rsidRDefault="00361C39" w:rsidP="00DF71EC">
      <w:pPr>
        <w:pStyle w:val="appfpart3"/>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AROMATIC EXTRACT OILS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AROMATIC EXTRACT OILS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1,3,4,5,6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ASPIRIN</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ASPIRIN</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rPr>
      </w:pPr>
    </w:p>
    <w:p w:rsidR="00361C39" w:rsidRPr="007C5A1D" w:rsidRDefault="00361C39" w:rsidP="00DF71EC">
      <w:pPr>
        <w:pStyle w:val="appfpart3i"/>
        <w:tabs>
          <w:tab w:val="clear" w:pos="4819"/>
          <w:tab w:val="clear" w:pos="5783"/>
          <w:tab w:val="right" w:pos="6480"/>
          <w:tab w:val="left" w:pos="7200"/>
        </w:tabs>
        <w:spacing w:line="240" w:lineRule="auto"/>
        <w:ind w:left="980" w:hanging="980"/>
        <w:jc w:val="left"/>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for inhibition of</w:t>
      </w:r>
      <w:r w:rsidR="00F66416" w:rsidRPr="007C5A1D">
        <w:rPr>
          <w:rFonts w:ascii="Times New Roman" w:hAnsi="Times New Roman" w:cs="Times New Roman"/>
        </w:rPr>
        <w:t xml:space="preserve"> platelet aggregation.</w:t>
      </w:r>
      <w:r w:rsidRPr="007C5A1D">
        <w:rPr>
          <w:rFonts w:ascii="Times New Roman" w:hAnsi="Times New Roman" w:cs="Times New Roman"/>
        </w:rPr>
        <w:tab/>
        <w:t>36</w:t>
      </w:r>
      <w:r w:rsidRPr="007C5A1D">
        <w:rPr>
          <w:rFonts w:ascii="Times New Roman" w:hAnsi="Times New Roman" w:cs="Times New Roman"/>
        </w:rPr>
        <w:br/>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p>
    <w:p w:rsidR="00361C39" w:rsidRPr="007C5A1D" w:rsidRDefault="00361C39" w:rsidP="00DF71EC">
      <w:pPr>
        <w:pStyle w:val="appfpart3i"/>
        <w:tabs>
          <w:tab w:val="clear" w:pos="4819"/>
          <w:tab w:val="clear" w:pos="5783"/>
          <w:tab w:val="right" w:pos="6480"/>
          <w:tab w:val="left" w:pos="7200"/>
        </w:tabs>
        <w:spacing w:line="240" w:lineRule="auto"/>
        <w:ind w:left="960" w:hanging="960"/>
        <w:jc w:val="left"/>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 xml:space="preserve">in sustained release </w:t>
      </w:r>
      <w:r w:rsidR="00F66416" w:rsidRPr="007C5A1D">
        <w:rPr>
          <w:rFonts w:ascii="Times New Roman" w:hAnsi="Times New Roman" w:cs="Times New Roman"/>
        </w:rPr>
        <w:t xml:space="preserve"> preparations</w:t>
      </w:r>
      <w:r w:rsidRPr="007C5A1D">
        <w:rPr>
          <w:rFonts w:ascii="Times New Roman" w:hAnsi="Times New Roman" w:cs="Times New Roman"/>
        </w:rPr>
        <w:tab/>
        <w:t>36</w:t>
      </w:r>
      <w:r w:rsidRPr="007C5A1D">
        <w:rPr>
          <w:rFonts w:ascii="Times New Roman" w:hAnsi="Times New Roman" w:cs="Times New Roman"/>
        </w:rPr>
        <w:br/>
        <w:t>containing</w:t>
      </w:r>
      <w:r w:rsidR="00F66416" w:rsidRPr="007C5A1D">
        <w:rPr>
          <w:rFonts w:ascii="Times New Roman" w:hAnsi="Times New Roman" w:cs="Times New Roman"/>
        </w:rPr>
        <w:t xml:space="preserve"> </w:t>
      </w:r>
      <w:r w:rsidRPr="007C5A1D">
        <w:rPr>
          <w:rFonts w:ascii="Times New Roman" w:hAnsi="Times New Roman" w:cs="Times New Roman"/>
        </w:rPr>
        <w:t>650 mg or more of aspirin.</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other preparations.</w:t>
      </w:r>
      <w:r w:rsidRPr="007C5A1D">
        <w:rPr>
          <w:rFonts w:ascii="Times New Roman" w:hAnsi="Times New Roman" w:cs="Times New Roman"/>
        </w:rPr>
        <w:tab/>
        <w:t>101,102,103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ASTEMIZOLE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ASTEMIZOLE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61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02FB2"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caps/>
          <w:lang w:val="en-GB"/>
        </w:rPr>
        <w:t>Azadirachta indica</w:t>
      </w:r>
      <w:r>
        <w:rPr>
          <w:rFonts w:ascii="Times New Roman" w:hAnsi="Times New Roman" w:cs="Times New Roman"/>
          <w:caps/>
          <w:lang w:val="en-GB"/>
        </w:rPr>
        <w:fldChar w:fldCharType="begin"/>
      </w:r>
      <w:r>
        <w:instrText xml:space="preserve"> XE "</w:instrText>
      </w:r>
      <w:r w:rsidRPr="00600805">
        <w:rPr>
          <w:rFonts w:ascii="Times New Roman" w:hAnsi="Times New Roman" w:cs="Times New Roman"/>
          <w:caps/>
          <w:lang w:val="en-GB"/>
        </w:rPr>
        <w:instrText>Azadirachta indica</w:instrText>
      </w:r>
      <w:r>
        <w:instrText xml:space="preserve">" </w:instrText>
      </w:r>
      <w:r>
        <w:rPr>
          <w:rFonts w:ascii="Times New Roman" w:hAnsi="Times New Roman" w:cs="Times New Roman"/>
          <w:caps/>
          <w:lang w:val="en-GB"/>
        </w:rPr>
        <w:fldChar w:fldCharType="end"/>
      </w:r>
      <w:r>
        <w:rPr>
          <w:rFonts w:ascii="Times New Roman" w:hAnsi="Times New Roman" w:cs="Times New Roman"/>
          <w:caps/>
          <w:lang w:val="en-GB"/>
        </w:rPr>
        <w:t xml:space="preserve"> </w:t>
      </w:r>
      <w:r w:rsidR="00361C39" w:rsidRPr="007C5A1D">
        <w:rPr>
          <w:rFonts w:ascii="Times New Roman" w:hAnsi="Times New Roman" w:cs="Times New Roman"/>
          <w:lang w:val="en-GB"/>
        </w:rPr>
        <w:t xml:space="preserve"> including its  </w:t>
      </w:r>
      <w:r w:rsidR="00F66416" w:rsidRPr="007C5A1D">
        <w:rPr>
          <w:rFonts w:ascii="Times New Roman" w:hAnsi="Times New Roman" w:cs="Times New Roman"/>
          <w:lang w:val="en-GB"/>
        </w:rPr>
        <w:t>extracts</w:t>
      </w:r>
      <w:r w:rsidR="00361C39" w:rsidRPr="007C5A1D">
        <w:rPr>
          <w:rFonts w:ascii="Times New Roman" w:hAnsi="Times New Roman" w:cs="Times New Roman"/>
          <w:lang w:val="en-GB"/>
        </w:rPr>
        <w:br/>
        <w:t>and derivatives when included in Schedule 6.</w:t>
      </w:r>
      <w:r w:rsidR="00361C39" w:rsidRPr="007C5A1D">
        <w:rPr>
          <w:rFonts w:ascii="Times New Roman" w:hAnsi="Times New Roman" w:cs="Times New Roman"/>
          <w:lang w:val="en-GB"/>
        </w:rPr>
        <w:tab/>
        <w:t>67</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AZOCYCLOTIN</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AZOCYCLOTIN</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t>48</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rPr>
      </w:pPr>
    </w:p>
    <w:p w:rsidR="00361C39" w:rsidRPr="007C5A1D" w:rsidRDefault="002A5D5A" w:rsidP="00DF71EC">
      <w:pPr>
        <w:pStyle w:val="appfpart3"/>
        <w:tabs>
          <w:tab w:val="clear" w:pos="964"/>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BENOMYL</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BENOMYL</w:instrText>
      </w:r>
      <w:r w:rsidR="00702FB2">
        <w:instrText xml:space="preserve">" </w:instrText>
      </w:r>
      <w:r w:rsidR="00702FB2">
        <w:rPr>
          <w:rFonts w:ascii="Times New Roman" w:hAnsi="Times New Roman" w:cs="Times New Roman"/>
        </w:rPr>
        <w:fldChar w:fldCharType="end"/>
      </w:r>
      <w:r w:rsidR="00361C39" w:rsidRPr="007C5A1D">
        <w:rPr>
          <w:rFonts w:ascii="Times New Roman" w:hAnsi="Times New Roman" w:cs="Times New Roman"/>
        </w:rPr>
        <w:tab/>
        <w:t>46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BENZENE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BENZENE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12</w:t>
      </w:r>
      <w:r w:rsidR="00361C39" w:rsidRPr="007C5A1D">
        <w:rPr>
          <w:rFonts w:ascii="Times New Roman" w:hAnsi="Times New Roman" w:cs="Times New Roman"/>
          <w:lang w:val="en-GB"/>
        </w:rPr>
        <w:tab/>
        <w:t>1,4,9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114965" w:rsidRPr="007C5A1D" w:rsidRDefault="0011496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1,2-</w:t>
      </w:r>
      <w:r w:rsidR="002A5D5A">
        <w:rPr>
          <w:rFonts w:ascii="Times New Roman" w:hAnsi="Times New Roman" w:cs="Times New Roman"/>
          <w:lang w:val="en-GB"/>
        </w:rPr>
        <w:t>BENZENEDIOL</w:t>
      </w:r>
      <w:r w:rsidRPr="007C5A1D">
        <w:rPr>
          <w:rFonts w:ascii="Times New Roman" w:hAnsi="Times New Roman" w:cs="Times New Roman"/>
          <w:lang w:val="en-GB"/>
        </w:rPr>
        <w:t xml:space="preserve"> (Catechol)</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1,2-BENZENEDIOL (Catechol)</w:instrText>
      </w:r>
      <w:r w:rsidR="00702FB2">
        <w:instrText xml:space="preserve">" </w:instrText>
      </w:r>
      <w:r w:rsidR="00702FB2">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lang w:val="en-GB"/>
        </w:rPr>
        <w:tab/>
      </w:r>
      <w:r w:rsidRPr="007C5A1D">
        <w:rPr>
          <w:rFonts w:ascii="Times New Roman" w:hAnsi="Times New Roman" w:cs="Times New Roman"/>
          <w:lang w:eastAsia="en-AU"/>
        </w:rPr>
        <w:t>51,59</w:t>
      </w:r>
      <w:r w:rsidRPr="007C5A1D">
        <w:rPr>
          <w:rFonts w:ascii="Times New Roman" w:hAnsi="Times New Roman" w:cs="Times New Roman"/>
          <w:lang w:eastAsia="en-AU"/>
        </w:rPr>
        <w:tab/>
        <w:t>1,4,8</w:t>
      </w:r>
    </w:p>
    <w:p w:rsidR="00114965" w:rsidRPr="007C5A1D" w:rsidRDefault="00114965" w:rsidP="00114965">
      <w:pPr>
        <w:pStyle w:val="1indent0"/>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BENZOYL PEROXIDE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BENZOYL PEROXIDE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2.</w:t>
      </w:r>
      <w:r w:rsidR="00361C39" w:rsidRPr="007C5A1D">
        <w:rPr>
          <w:rFonts w:ascii="Times New Roman" w:hAnsi="Times New Roman" w:cs="Times New Roman"/>
          <w:lang w:val="en-GB"/>
        </w:rPr>
        <w:tab/>
        <w:t>55</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BENZOYL PEROXIDE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BENZOYL PEROXIDE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5.</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BERGAMOT OIL</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BERGAMOT OIL</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t>89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F73746"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BERYLLIUM</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BERYLLIUM</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F73746" w:rsidRPr="007C5A1D" w:rsidRDefault="00F73746">
      <w:pPr>
        <w:rPr>
          <w:color w:val="000000"/>
          <w:sz w:val="20"/>
          <w:szCs w:val="20"/>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BEXAROTENE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BEXAROTENE</w:instrText>
      </w:r>
      <w:r w:rsidR="00702FB2">
        <w:instrText xml:space="preserve">" </w:instrText>
      </w:r>
      <w:r w:rsidR="00702FB2">
        <w:rPr>
          <w:rFonts w:ascii="Times New Roman" w:hAnsi="Times New Roman" w:cs="Times New Roman"/>
          <w:lang w:val="en-GB"/>
        </w:rPr>
        <w:fldChar w:fldCharType="end"/>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human use.</w:t>
      </w:r>
      <w:r w:rsidRPr="007C5A1D">
        <w:rPr>
          <w:rFonts w:ascii="Times New Roman" w:hAnsi="Times New Roman" w:cs="Times New Roman"/>
          <w:lang w:val="en-GB"/>
        </w:rPr>
        <w:tab/>
        <w:t>7,62,76</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topical use.</w:t>
      </w:r>
      <w:r w:rsidRPr="007C5A1D">
        <w:rPr>
          <w:rFonts w:ascii="Times New Roman" w:hAnsi="Times New Roman" w:cs="Times New Roman"/>
          <w:lang w:val="en-GB"/>
        </w:rPr>
        <w:tab/>
        <w:t>62,77</w:t>
      </w:r>
    </w:p>
    <w:p w:rsidR="00076814" w:rsidRPr="007C5A1D" w:rsidRDefault="00076814" w:rsidP="00076814">
      <w:pPr>
        <w:pStyle w:val="1indent0"/>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BIFLUORIDES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BIFLUORIDES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(including ammonium, </w:t>
      </w:r>
      <w:r w:rsidR="00F66416" w:rsidRPr="007C5A1D">
        <w:rPr>
          <w:rFonts w:ascii="Times New Roman" w:hAnsi="Times New Roman" w:cs="Times New Roman"/>
          <w:lang w:val="en-GB"/>
        </w:rPr>
        <w:t xml:space="preserve">potassium </w:t>
      </w:r>
      <w:r w:rsidR="00361C39" w:rsidRPr="007C5A1D">
        <w:rPr>
          <w:rFonts w:ascii="Times New Roman" w:hAnsi="Times New Roman" w:cs="Times New Roman"/>
          <w:lang w:val="en-GB"/>
        </w:rPr>
        <w:t>and sodium salts)</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t>2</w:t>
      </w:r>
      <w:r w:rsidRPr="007C5A1D">
        <w:rPr>
          <w:rFonts w:ascii="Times New Roman" w:hAnsi="Times New Roman" w:cs="Times New Roman"/>
          <w:lang w:val="en-GB"/>
        </w:rPr>
        <w:tab/>
        <w:t>1,4</w:t>
      </w:r>
    </w:p>
    <w:p w:rsidR="00361C39" w:rsidRPr="007C5A1D" w:rsidRDefault="00361C39" w:rsidP="00DF71EC">
      <w:pPr>
        <w:pStyle w:val="appfpart3i"/>
        <w:spacing w:line="240" w:lineRule="auto"/>
        <w:rPr>
          <w:rFonts w:ascii="Times New Roman" w:hAnsi="Times New Roman" w:cs="Times New Roman"/>
          <w:lang w:val="en-GB"/>
        </w:rPr>
      </w:pPr>
    </w:p>
    <w:p w:rsidR="00361C39" w:rsidRPr="007C5A1D" w:rsidRDefault="00361C39" w:rsidP="00DF71EC">
      <w:pPr>
        <w:pStyle w:val="appfpart3i"/>
        <w:tabs>
          <w:tab w:val="clear" w:pos="4819"/>
          <w:tab w:val="clear" w:pos="5783"/>
          <w:tab w:val="right" w:pos="6480"/>
          <w:tab w:val="left" w:pos="7200"/>
        </w:tabs>
        <w:spacing w:line="240" w:lineRule="auto"/>
        <w:ind w:left="963" w:hanging="963"/>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6 or 7.</w:t>
      </w:r>
      <w:r w:rsidRPr="007C5A1D">
        <w:rPr>
          <w:rFonts w:ascii="Times New Roman" w:hAnsi="Times New Roman" w:cs="Times New Roman"/>
          <w:lang w:val="en-GB"/>
        </w:rPr>
        <w:tab/>
        <w:t xml:space="preserve">1,17,93 </w:t>
      </w:r>
      <w:r w:rsidRPr="007C5A1D">
        <w:rPr>
          <w:rFonts w:ascii="Times New Roman" w:hAnsi="Times New Roman" w:cs="Times New Roman"/>
          <w:lang w:val="en-GB"/>
        </w:rPr>
        <w:tab/>
        <w:t>1,3,4,5,8,29,35</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BITHIONOL</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BITHIONOL</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for the treatment of animals.</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D1518A" w:rsidRPr="007C5A1D" w:rsidRDefault="002A5D5A" w:rsidP="00D1518A">
      <w:pPr>
        <w:pStyle w:val="appfpart3"/>
        <w:tabs>
          <w:tab w:val="clear" w:pos="4819"/>
          <w:tab w:val="clear" w:pos="5783"/>
          <w:tab w:val="right" w:pos="6480"/>
          <w:tab w:val="left" w:pos="7200"/>
        </w:tabs>
        <w:spacing w:line="240" w:lineRule="auto"/>
        <w:ind w:left="0" w:firstLine="0"/>
        <w:jc w:val="left"/>
        <w:rPr>
          <w:rFonts w:ascii="Times New Roman" w:hAnsi="Times New Roman" w:cs="Times New Roman"/>
          <w:lang w:val="en-GB"/>
        </w:rPr>
      </w:pPr>
      <w:r>
        <w:rPr>
          <w:rFonts w:ascii="Times New Roman" w:hAnsi="Times New Roman" w:cs="Times New Roman"/>
          <w:lang w:val="en-GB"/>
        </w:rPr>
        <w:t>BORON TRIFLUORIDE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BORON TRIFLUORIDE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(including mixtures that </w:t>
      </w:r>
    </w:p>
    <w:p w:rsidR="00361C39" w:rsidRPr="007C5A1D" w:rsidRDefault="00D1518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00361C39" w:rsidRPr="007C5A1D">
        <w:rPr>
          <w:rFonts w:ascii="Times New Roman" w:hAnsi="Times New Roman" w:cs="Times New Roman"/>
          <w:lang w:val="en-GB"/>
        </w:rPr>
        <w:t xml:space="preserve">generate boron </w:t>
      </w:r>
      <w:proofErr w:type="spellStart"/>
      <w:r w:rsidR="00361C39" w:rsidRPr="007C5A1D">
        <w:rPr>
          <w:rFonts w:ascii="Times New Roman" w:hAnsi="Times New Roman" w:cs="Times New Roman"/>
          <w:lang w:val="en-GB"/>
        </w:rPr>
        <w:t>trifluoride</w:t>
      </w:r>
      <w:proofErr w:type="spellEnd"/>
      <w:r w:rsidR="00361C39" w:rsidRPr="007C5A1D">
        <w:rPr>
          <w:rFonts w:ascii="Times New Roman" w:hAnsi="Times New Roman" w:cs="Times New Roman"/>
          <w:lang w:val="en-GB"/>
        </w:rPr>
        <w:t>)</w:t>
      </w:r>
    </w:p>
    <w:p w:rsidR="00361C39" w:rsidRPr="007C5A1D" w:rsidRDefault="00361C39" w:rsidP="00D1518A">
      <w:pPr>
        <w:pStyle w:val="appfpart3i"/>
        <w:tabs>
          <w:tab w:val="clear" w:pos="4819"/>
          <w:tab w:val="clear" w:pos="5783"/>
          <w:tab w:val="left" w:pos="3600"/>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r>
      <w:r w:rsidR="00F66416" w:rsidRPr="007C5A1D">
        <w:rPr>
          <w:rFonts w:ascii="Times New Roman" w:hAnsi="Times New Roman" w:cs="Times New Roman"/>
          <w:lang w:val="en-GB"/>
        </w:rPr>
        <w:tab/>
      </w:r>
      <w:r w:rsidRPr="007C5A1D">
        <w:rPr>
          <w:rFonts w:ascii="Times New Roman" w:hAnsi="Times New Roman" w:cs="Times New Roman"/>
          <w:lang w:val="en-GB"/>
        </w:rPr>
        <w:t>2</w:t>
      </w:r>
      <w:r w:rsidRPr="007C5A1D">
        <w:rPr>
          <w:rFonts w:ascii="Times New Roman" w:hAnsi="Times New Roman" w:cs="Times New Roman"/>
          <w:lang w:val="en-GB"/>
        </w:rPr>
        <w:tab/>
        <w:t>1,4</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6 or 7.</w:t>
      </w:r>
      <w:r w:rsidRPr="007C5A1D">
        <w:rPr>
          <w:rFonts w:ascii="Times New Roman" w:hAnsi="Times New Roman" w:cs="Times New Roman"/>
          <w:lang w:val="en-GB"/>
        </w:rPr>
        <w:tab/>
        <w:t>1,17,93</w:t>
      </w:r>
      <w:r w:rsidRPr="007C5A1D">
        <w:rPr>
          <w:rFonts w:ascii="Times New Roman" w:hAnsi="Times New Roman" w:cs="Times New Roman"/>
          <w:lang w:val="en-GB"/>
        </w:rPr>
        <w:tab/>
        <w:t>1,3,4,5,8,29,35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BOSENTAN</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BOSENTAN</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7,62,76</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BROMOFORM</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BROMOFORM</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2A5D5A">
        <w:rPr>
          <w:rFonts w:ascii="Times New Roman" w:hAnsi="Times New Roman" w:cs="Times New Roman"/>
          <w:caps/>
          <w:lang w:val="en-GB"/>
        </w:rPr>
        <w:t>2-Butoxy-2’-thiocyanodiethyl ether</w:t>
      </w:r>
      <w:r w:rsidR="00702FB2">
        <w:rPr>
          <w:rFonts w:ascii="Times New Roman" w:hAnsi="Times New Roman" w:cs="Times New Roman"/>
          <w:caps/>
          <w:lang w:val="en-GB"/>
        </w:rPr>
        <w:fldChar w:fldCharType="begin"/>
      </w:r>
      <w:r w:rsidR="00702FB2">
        <w:instrText xml:space="preserve"> XE "</w:instrText>
      </w:r>
      <w:r w:rsidR="00702FB2" w:rsidRPr="00600805">
        <w:rPr>
          <w:rFonts w:ascii="Times New Roman" w:hAnsi="Times New Roman" w:cs="Times New Roman"/>
          <w:caps/>
          <w:lang w:val="en-GB"/>
        </w:rPr>
        <w:instrText>2-Butoxy-2’-thiocyanodiethyl ether</w:instrText>
      </w:r>
      <w:r w:rsidR="00702FB2">
        <w:instrText xml:space="preserve">" </w:instrText>
      </w:r>
      <w:r w:rsidR="00702FB2">
        <w:rPr>
          <w:rFonts w:ascii="Times New Roman" w:hAnsi="Times New Roman" w:cs="Times New Roman"/>
          <w:caps/>
          <w:lang w:val="en-GB"/>
        </w:rPr>
        <w:fldChar w:fldCharType="end"/>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2A5D5A">
        <w:rPr>
          <w:rFonts w:ascii="Times New Roman" w:hAnsi="Times New Roman" w:cs="Times New Roman"/>
          <w:caps/>
          <w:lang w:val="en-GB"/>
        </w:rPr>
        <w:t>2-Butoxyethanol</w:t>
      </w:r>
      <w:r w:rsidR="00702FB2">
        <w:rPr>
          <w:rFonts w:ascii="Times New Roman" w:hAnsi="Times New Roman" w:cs="Times New Roman"/>
          <w:caps/>
          <w:lang w:val="en-GB"/>
        </w:rPr>
        <w:fldChar w:fldCharType="begin"/>
      </w:r>
      <w:r w:rsidR="00702FB2">
        <w:instrText xml:space="preserve"> XE "</w:instrText>
      </w:r>
      <w:r w:rsidR="00702FB2" w:rsidRPr="00600805">
        <w:rPr>
          <w:rFonts w:ascii="Times New Roman" w:hAnsi="Times New Roman" w:cs="Times New Roman"/>
          <w:caps/>
          <w:lang w:val="en-GB"/>
        </w:rPr>
        <w:instrText>2-Butoxyethanol</w:instrText>
      </w:r>
      <w:r w:rsidR="00702FB2">
        <w:instrText xml:space="preserve">" </w:instrText>
      </w:r>
      <w:r w:rsidR="00702FB2">
        <w:rPr>
          <w:rFonts w:ascii="Times New Roman" w:hAnsi="Times New Roman" w:cs="Times New Roman"/>
          <w:caps/>
          <w:lang w:val="en-GB"/>
        </w:rPr>
        <w:fldChar w:fldCharType="end"/>
      </w:r>
      <w:r w:rsidRPr="007C5A1D">
        <w:rPr>
          <w:rFonts w:ascii="Times New Roman" w:hAnsi="Times New Roman" w:cs="Times New Roman"/>
          <w:lang w:val="en-GB"/>
        </w:rPr>
        <w:t xml:space="preserve"> and its acetates</w:t>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CAMPHOR</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CAMPHOR</w:instrText>
      </w:r>
      <w:r w:rsidR="00702FB2">
        <w:instrText xml:space="preserve">" </w:instrText>
      </w:r>
      <w:r w:rsidR="00702FB2">
        <w:rPr>
          <w:rFonts w:ascii="Times New Roman" w:hAnsi="Times New Roman" w:cs="Times New Roman"/>
          <w:lang w:val="en-GB"/>
        </w:rPr>
        <w:fldChar w:fldCharType="end"/>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block, ball, disc</w:t>
      </w:r>
      <w:r w:rsidR="00CA4C20" w:rsidRPr="007C5A1D">
        <w:rPr>
          <w:rFonts w:ascii="Times New Roman" w:hAnsi="Times New Roman" w:cs="Times New Roman"/>
          <w:lang w:val="en-GB"/>
        </w:rPr>
        <w:t>,</w:t>
      </w:r>
      <w:r w:rsidRPr="007C5A1D">
        <w:rPr>
          <w:rFonts w:ascii="Times New Roman" w:hAnsi="Times New Roman" w:cs="Times New Roman"/>
          <w:lang w:val="en-GB"/>
        </w:rPr>
        <w:t xml:space="preserve"> pellet </w:t>
      </w:r>
      <w:r w:rsidR="00CA4C20" w:rsidRPr="007C5A1D">
        <w:rPr>
          <w:rFonts w:ascii="Times New Roman" w:hAnsi="Times New Roman" w:cs="Times New Roman"/>
          <w:lang w:val="en-GB"/>
        </w:rPr>
        <w:t xml:space="preserve">or flake </w:t>
      </w:r>
      <w:r w:rsidRPr="007C5A1D">
        <w:rPr>
          <w:rFonts w:ascii="Times New Roman" w:hAnsi="Times New Roman" w:cs="Times New Roman"/>
          <w:lang w:val="en-GB"/>
        </w:rPr>
        <w:t>form,</w:t>
      </w:r>
      <w:r w:rsidRPr="007C5A1D">
        <w:rPr>
          <w:rFonts w:ascii="Times New Roman" w:hAnsi="Times New Roman" w:cs="Times New Roman"/>
          <w:lang w:val="en-GB"/>
        </w:rPr>
        <w:tab/>
        <w:t>9</w:t>
      </w:r>
      <w:r w:rsidRPr="007C5A1D">
        <w:rPr>
          <w:rFonts w:ascii="Times New Roman" w:hAnsi="Times New Roman" w:cs="Times New Roman"/>
          <w:lang w:val="en-GB"/>
        </w:rPr>
        <w:tab/>
      </w:r>
    </w:p>
    <w:p w:rsidR="00C67BBC"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D1518A" w:rsidRPr="007C5A1D">
        <w:rPr>
          <w:rFonts w:ascii="Times New Roman" w:hAnsi="Times New Roman" w:cs="Times New Roman"/>
          <w:lang w:val="en-GB"/>
        </w:rPr>
        <w:t xml:space="preserve">enclosed </w:t>
      </w:r>
      <w:r w:rsidR="00C67BBC" w:rsidRPr="007C5A1D">
        <w:rPr>
          <w:rFonts w:ascii="Times New Roman" w:hAnsi="Times New Roman" w:cs="Times New Roman"/>
          <w:lang w:val="en-GB"/>
        </w:rPr>
        <w:t xml:space="preserve">in a </w:t>
      </w:r>
      <w:r w:rsidRPr="007C5A1D">
        <w:rPr>
          <w:rFonts w:ascii="Times New Roman" w:hAnsi="Times New Roman" w:cs="Times New Roman"/>
          <w:lang w:val="en-GB"/>
        </w:rPr>
        <w:t>device which, in</w:t>
      </w:r>
      <w:r w:rsidR="00C67BBC" w:rsidRPr="007C5A1D">
        <w:rPr>
          <w:rFonts w:ascii="Times New Roman" w:hAnsi="Times New Roman" w:cs="Times New Roman"/>
          <w:lang w:val="en-GB"/>
        </w:rPr>
        <w:t xml:space="preserve"> normal use, </w:t>
      </w:r>
    </w:p>
    <w:p w:rsidR="00361C39" w:rsidRPr="007C5A1D" w:rsidRDefault="00C67BBC"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D1518A" w:rsidRPr="007C5A1D">
        <w:rPr>
          <w:rFonts w:ascii="Times New Roman" w:hAnsi="Times New Roman" w:cs="Times New Roman"/>
          <w:lang w:val="en-GB"/>
        </w:rPr>
        <w:t xml:space="preserve">prevents </w:t>
      </w:r>
      <w:r w:rsidRPr="007C5A1D">
        <w:rPr>
          <w:rFonts w:ascii="Times New Roman" w:hAnsi="Times New Roman" w:cs="Times New Roman"/>
          <w:lang w:val="en-GB"/>
        </w:rPr>
        <w:t>r</w:t>
      </w:r>
      <w:r w:rsidR="00361C39" w:rsidRPr="007C5A1D">
        <w:rPr>
          <w:rFonts w:ascii="Times New Roman" w:hAnsi="Times New Roman" w:cs="Times New Roman"/>
          <w:lang w:val="en-GB"/>
        </w:rPr>
        <w:t>emoval or</w:t>
      </w:r>
      <w:r w:rsidRPr="007C5A1D">
        <w:rPr>
          <w:rFonts w:ascii="Times New Roman" w:hAnsi="Times New Roman" w:cs="Times New Roman"/>
          <w:lang w:val="en-GB"/>
        </w:rPr>
        <w:t xml:space="preserve"> </w:t>
      </w:r>
      <w:r w:rsidR="00361C39" w:rsidRPr="007C5A1D">
        <w:rPr>
          <w:rFonts w:ascii="Times New Roman" w:hAnsi="Times New Roman" w:cs="Times New Roman"/>
          <w:lang w:val="en-GB"/>
        </w:rPr>
        <w:t>ingestion of its contents.</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other forms.</w:t>
      </w:r>
      <w:r w:rsidRPr="007C5A1D">
        <w:rPr>
          <w:rFonts w:ascii="Times New Roman" w:hAnsi="Times New Roman" w:cs="Times New Roman"/>
          <w:lang w:val="en-GB"/>
        </w:rPr>
        <w:tab/>
        <w:t>9</w:t>
      </w:r>
      <w:r w:rsidRPr="007C5A1D">
        <w:rPr>
          <w:rFonts w:ascii="Times New Roman" w:hAnsi="Times New Roman" w:cs="Times New Roman"/>
          <w:lang w:val="en-GB"/>
        </w:rPr>
        <w:tab/>
        <w:t>1</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2A5D5A"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CARAMIDE PEROXIDE</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CARAMIDE PEROXIDE</w:instrText>
      </w:r>
      <w:r w:rsidR="00702FB2">
        <w:instrText xml:space="preserve">" </w:instrText>
      </w:r>
      <w:r w:rsidR="00702FB2">
        <w:rPr>
          <w:rFonts w:ascii="Times New Roman" w:hAnsi="Times New Roman" w:cs="Times New Roman"/>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more than 9 per cent up to 30 per cent.</w:t>
      </w:r>
      <w:r w:rsidRPr="007C5A1D">
        <w:rPr>
          <w:rFonts w:ascii="Times New Roman" w:hAnsi="Times New Roman" w:cs="Times New Roman"/>
        </w:rPr>
        <w:tab/>
        <w:t>5</w:t>
      </w:r>
      <w:r w:rsidRPr="007C5A1D">
        <w:rPr>
          <w:rFonts w:ascii="Times New Roman" w:hAnsi="Times New Roman" w:cs="Times New Roman"/>
        </w:rPr>
        <w:tab/>
        <w:t>1</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more than 30 per cent up to 60 per cent.</w:t>
      </w:r>
      <w:r w:rsidRPr="007C5A1D">
        <w:rPr>
          <w:rFonts w:ascii="Times New Roman" w:hAnsi="Times New Roman" w:cs="Times New Roman"/>
        </w:rPr>
        <w:tab/>
        <w:t>5</w:t>
      </w:r>
      <w:r w:rsidRPr="007C5A1D">
        <w:rPr>
          <w:rFonts w:ascii="Times New Roman" w:hAnsi="Times New Roman" w:cs="Times New Roman"/>
        </w:rPr>
        <w:tab/>
        <w:t>2</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more than 60 per cent.</w:t>
      </w:r>
      <w:r w:rsidRPr="007C5A1D">
        <w:rPr>
          <w:rFonts w:ascii="Times New Roman" w:hAnsi="Times New Roman" w:cs="Times New Roman"/>
        </w:rPr>
        <w:tab/>
        <w:t>2</w:t>
      </w:r>
      <w:r w:rsidRPr="007C5A1D">
        <w:rPr>
          <w:rFonts w:ascii="Times New Roman" w:hAnsi="Times New Roman" w:cs="Times New Roman"/>
        </w:rPr>
        <w:tab/>
        <w:t>2,4</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rPr>
      </w:pPr>
    </w:p>
    <w:p w:rsidR="00361C39" w:rsidRPr="007C5A1D" w:rsidRDefault="009C4ED8"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CARBON DISULF</w:t>
      </w:r>
      <w:r w:rsidR="00AC69B1">
        <w:rPr>
          <w:rFonts w:ascii="Times New Roman" w:hAnsi="Times New Roman" w:cs="Times New Roman"/>
          <w:lang w:val="en-GB"/>
        </w:rPr>
        <w:t>IDE</w:t>
      </w:r>
      <w:r w:rsidR="00361C39" w:rsidRPr="007C5A1D">
        <w:rPr>
          <w:rFonts w:ascii="Times New Roman" w:hAnsi="Times New Roman" w:cs="Times New Roman"/>
          <w:lang w:val="en-GB"/>
        </w:rPr>
        <w:tab/>
        <w:t>12</w:t>
      </w:r>
      <w:r w:rsidR="00361C39" w:rsidRPr="007C5A1D">
        <w:rPr>
          <w:rFonts w:ascii="Times New Roman" w:hAnsi="Times New Roman" w:cs="Times New Roman"/>
          <w:lang w:val="en-GB"/>
        </w:rPr>
        <w:tab/>
        <w:t>1,4,8,9,23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C69B1"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CARBON TETRACHLORIDE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CARBON TETRACHLORIDE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t>12</w:t>
      </w:r>
      <w:r w:rsidR="00361C39" w:rsidRPr="007C5A1D">
        <w:rPr>
          <w:rFonts w:ascii="Times New Roman" w:hAnsi="Times New Roman" w:cs="Times New Roman"/>
          <w:lang w:val="en-GB"/>
        </w:rPr>
        <w:tab/>
        <w:t>1,4,8,9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C69B1"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CASSIA OIL</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CASSIA OIL</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CHLORINATING COMPOUNDS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CHLORINATING COMPOUNDS</w:instrText>
      </w:r>
      <w:r w:rsidR="00702FB2">
        <w:instrText xml:space="preserve">" </w:instrText>
      </w:r>
      <w:r w:rsidR="00702FB2">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household cleaning or</w:t>
      </w:r>
      <w:r w:rsidR="00C67BBC" w:rsidRPr="007C5A1D">
        <w:rPr>
          <w:rFonts w:ascii="Times New Roman" w:hAnsi="Times New Roman" w:cs="Times New Roman"/>
          <w:lang w:val="en-GB"/>
        </w:rPr>
        <w:t xml:space="preserve"> bleaching</w:t>
      </w:r>
      <w:r w:rsidRPr="007C5A1D">
        <w:rPr>
          <w:rFonts w:ascii="Times New Roman" w:hAnsi="Times New Roman" w:cs="Times New Roman"/>
          <w:lang w:val="en-GB"/>
        </w:rPr>
        <w:tab/>
        <w:t>20</w:t>
      </w:r>
    </w:p>
    <w:p w:rsidR="00361C39" w:rsidRPr="007C5A1D" w:rsidRDefault="00EE0F3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preparations.</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 less than</w:t>
      </w:r>
      <w:r w:rsidRPr="007C5A1D">
        <w:rPr>
          <w:rFonts w:ascii="Times New Roman" w:hAnsi="Times New Roman" w:cs="Times New Roman"/>
          <w:lang w:val="en-GB"/>
        </w:rPr>
        <w:tab/>
        <w:t>11</w:t>
      </w:r>
      <w:r w:rsidRPr="007C5A1D">
        <w:rPr>
          <w:rFonts w:ascii="Times New Roman" w:hAnsi="Times New Roman" w:cs="Times New Roman"/>
          <w:lang w:val="en-GB"/>
        </w:rPr>
        <w:tab/>
        <w:t>1,4,10</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EE0F3B" w:rsidRPr="007C5A1D">
        <w:rPr>
          <w:rFonts w:ascii="Times New Roman" w:hAnsi="Times New Roman" w:cs="Times New Roman"/>
          <w:lang w:val="en-GB"/>
        </w:rPr>
        <w:t xml:space="preserve">10 per cent of </w:t>
      </w:r>
      <w:r w:rsidRPr="007C5A1D">
        <w:rPr>
          <w:rFonts w:ascii="Times New Roman" w:hAnsi="Times New Roman" w:cs="Times New Roman"/>
          <w:lang w:val="en-GB"/>
        </w:rPr>
        <w:t>available chlorine.</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rPr>
      </w:pPr>
    </w:p>
    <w:p w:rsidR="00361C39" w:rsidRPr="007C5A1D" w:rsidRDefault="00361C39" w:rsidP="00DF71EC">
      <w:pPr>
        <w:pStyle w:val="1indent0"/>
        <w:tabs>
          <w:tab w:val="clear" w:pos="397"/>
          <w:tab w:val="clear" w:pos="794"/>
          <w:tab w:val="clear" w:pos="3969"/>
          <w:tab w:val="left" w:pos="560"/>
          <w:tab w:val="left" w:pos="960"/>
          <w:tab w:val="right" w:pos="6480"/>
          <w:tab w:val="left" w:pos="7200"/>
        </w:tabs>
        <w:spacing w:line="240" w:lineRule="auto"/>
        <w:ind w:left="580" w:hanging="580"/>
        <w:jc w:val="left"/>
        <w:rPr>
          <w:rFonts w:ascii="Times New Roman" w:hAnsi="Times New Roman" w:cs="Times New Roman"/>
        </w:rPr>
      </w:pPr>
      <w:r w:rsidRPr="007C5A1D">
        <w:rPr>
          <w:rFonts w:ascii="Times New Roman" w:hAnsi="Times New Roman" w:cs="Times New Roman"/>
        </w:rPr>
        <w:tab/>
        <w:t>(c)</w:t>
      </w:r>
      <w:r w:rsidRPr="007C5A1D">
        <w:rPr>
          <w:rFonts w:ascii="Times New Roman" w:hAnsi="Times New Roman" w:cs="Times New Roman"/>
        </w:rPr>
        <w:tab/>
        <w:t>in liquid preparations containing</w:t>
      </w:r>
      <w:r w:rsidRPr="007C5A1D">
        <w:rPr>
          <w:rFonts w:ascii="Times New Roman" w:hAnsi="Times New Roman" w:cs="Times New Roman"/>
        </w:rPr>
        <w:tab/>
        <w:t>3,18</w:t>
      </w:r>
      <w:r w:rsidRPr="007C5A1D">
        <w:rPr>
          <w:rFonts w:ascii="Times New Roman" w:hAnsi="Times New Roman" w:cs="Times New Roman"/>
        </w:rPr>
        <w:tab/>
        <w:t>1,4,6,8,10,</w:t>
      </w:r>
      <w:r w:rsidR="00C67BBC" w:rsidRPr="007C5A1D">
        <w:rPr>
          <w:rFonts w:ascii="Times New Roman" w:hAnsi="Times New Roman" w:cs="Times New Roman"/>
          <w:lang w:val="en-GB"/>
        </w:rPr>
        <w:t xml:space="preserve"> 15,16,</w:t>
      </w:r>
    </w:p>
    <w:p w:rsidR="00361C39" w:rsidRPr="007C5A1D" w:rsidRDefault="00361C39" w:rsidP="00C67BB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F73746" w:rsidRPr="007C5A1D">
        <w:rPr>
          <w:rFonts w:ascii="Times New Roman" w:hAnsi="Times New Roman" w:cs="Times New Roman"/>
          <w:lang w:val="en-GB"/>
        </w:rPr>
        <w:t xml:space="preserve">10 per </w:t>
      </w:r>
      <w:r w:rsidR="00EE0F3B" w:rsidRPr="007C5A1D">
        <w:rPr>
          <w:rFonts w:ascii="Times New Roman" w:hAnsi="Times New Roman" w:cs="Times New Roman"/>
          <w:lang w:val="en-GB"/>
        </w:rPr>
        <w:t xml:space="preserve">cent or more </w:t>
      </w:r>
      <w:r w:rsidRPr="007C5A1D">
        <w:rPr>
          <w:rFonts w:ascii="Times New Roman" w:hAnsi="Times New Roman" w:cs="Times New Roman"/>
          <w:lang w:val="en-GB"/>
        </w:rPr>
        <w:t xml:space="preserve">of </w:t>
      </w:r>
      <w:r w:rsidR="00C67BBC" w:rsidRPr="007C5A1D">
        <w:rPr>
          <w:rFonts w:ascii="Times New Roman" w:hAnsi="Times New Roman" w:cs="Times New Roman"/>
          <w:lang w:val="en-GB"/>
        </w:rPr>
        <w:t>available chlorine.</w:t>
      </w:r>
      <w:r w:rsidRPr="007C5A1D">
        <w:rPr>
          <w:rFonts w:ascii="Times New Roman" w:hAnsi="Times New Roman" w:cs="Times New Roman"/>
          <w:lang w:val="en-GB"/>
        </w:rPr>
        <w:tab/>
      </w:r>
      <w:r w:rsidRPr="007C5A1D">
        <w:rPr>
          <w:rFonts w:ascii="Times New Roman" w:hAnsi="Times New Roman" w:cs="Times New Roman"/>
          <w:lang w:val="en-GB"/>
        </w:rPr>
        <w:tab/>
        <w:t>17,18,</w:t>
      </w:r>
      <w:r w:rsidR="00C67BBC" w:rsidRPr="007C5A1D">
        <w:rPr>
          <w:rFonts w:ascii="Times New Roman" w:hAnsi="Times New Roman" w:cs="Times New Roman"/>
          <w:lang w:val="en-GB"/>
        </w:rPr>
        <w:t xml:space="preserve"> 19,20,22,26</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in dry preparations containing </w:t>
      </w:r>
      <w:r w:rsidR="00C67BBC" w:rsidRPr="007C5A1D">
        <w:rPr>
          <w:rFonts w:ascii="Times New Roman" w:hAnsi="Times New Roman" w:cs="Times New Roman"/>
          <w:lang w:val="en-GB"/>
        </w:rPr>
        <w:t>10 per cent</w:t>
      </w:r>
      <w:r w:rsidRPr="007C5A1D">
        <w:rPr>
          <w:rFonts w:ascii="Times New Roman" w:hAnsi="Times New Roman" w:cs="Times New Roman"/>
          <w:lang w:val="en-GB"/>
        </w:rPr>
        <w:tab/>
        <w:t xml:space="preserve"> 10,18,22,23</w:t>
      </w:r>
      <w:r w:rsidRPr="007C5A1D">
        <w:rPr>
          <w:rFonts w:ascii="Times New Roman" w:hAnsi="Times New Roman" w:cs="Times New Roman"/>
          <w:lang w:val="en-GB"/>
        </w:rPr>
        <w:tab/>
        <w:t>1,4,8,12,13,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EE0F3B" w:rsidRPr="007C5A1D">
        <w:rPr>
          <w:rFonts w:ascii="Times New Roman" w:hAnsi="Times New Roman" w:cs="Times New Roman"/>
          <w:lang w:val="en-GB"/>
        </w:rPr>
        <w:t xml:space="preserve">or </w:t>
      </w:r>
      <w:r w:rsidRPr="007C5A1D">
        <w:rPr>
          <w:rFonts w:ascii="Times New Roman" w:hAnsi="Times New Roman" w:cs="Times New Roman"/>
          <w:lang w:val="en-GB"/>
        </w:rPr>
        <w:t>more of</w:t>
      </w:r>
      <w:r w:rsidR="00C67BBC" w:rsidRPr="007C5A1D">
        <w:rPr>
          <w:rFonts w:ascii="Times New Roman" w:hAnsi="Times New Roman" w:cs="Times New Roman"/>
          <w:lang w:val="en-GB"/>
        </w:rPr>
        <w:t xml:space="preserve"> available chlorine.</w:t>
      </w:r>
      <w:r w:rsidRPr="007C5A1D">
        <w:rPr>
          <w:rFonts w:ascii="Times New Roman" w:hAnsi="Times New Roman" w:cs="Times New Roman"/>
          <w:lang w:val="en-GB"/>
        </w:rPr>
        <w:tab/>
      </w:r>
      <w:r w:rsidRPr="007C5A1D">
        <w:rPr>
          <w:rFonts w:ascii="Times New Roman" w:hAnsi="Times New Roman" w:cs="Times New Roman"/>
          <w:lang w:val="en-GB"/>
        </w:rPr>
        <w:tab/>
        <w:t>14,15,16,17,</w:t>
      </w:r>
      <w:r w:rsidR="00C67BBC" w:rsidRPr="007C5A1D">
        <w:rPr>
          <w:rFonts w:ascii="Times New Roman" w:hAnsi="Times New Roman" w:cs="Times New Roman"/>
          <w:lang w:val="en-GB"/>
        </w:rPr>
        <w:t xml:space="preserve"> 18,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19,20,21,</w:t>
      </w:r>
      <w:r w:rsidR="00C67BBC" w:rsidRPr="007C5A1D">
        <w:rPr>
          <w:rFonts w:ascii="Times New Roman" w:hAnsi="Times New Roman" w:cs="Times New Roman"/>
          <w:lang w:val="en-GB"/>
        </w:rPr>
        <w:t xml:space="preserve"> 22,26</w:t>
      </w:r>
    </w:p>
    <w:p w:rsidR="00361C39" w:rsidRPr="007C5A1D" w:rsidRDefault="00361C39" w:rsidP="00C67BB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C7514E"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7C5A1D">
        <w:rPr>
          <w:rFonts w:ascii="Times New Roman" w:hAnsi="Times New Roman" w:cs="Times New Roman"/>
          <w:lang w:val="en-GB"/>
        </w:rPr>
        <w:tab/>
        <w:t>(e)</w:t>
      </w:r>
      <w:r w:rsidRPr="007C5A1D">
        <w:rPr>
          <w:rFonts w:ascii="Times New Roman" w:hAnsi="Times New Roman" w:cs="Times New Roman"/>
          <w:lang w:val="en-GB"/>
        </w:rPr>
        <w:tab/>
        <w:t xml:space="preserve">in dry preparations containing </w:t>
      </w:r>
      <w:r w:rsidR="00C67BBC" w:rsidRPr="007C5A1D">
        <w:rPr>
          <w:rFonts w:ascii="Times New Roman" w:hAnsi="Times New Roman" w:cs="Times New Roman"/>
          <w:lang w:val="en-GB"/>
        </w:rPr>
        <w:t>10 per cent</w:t>
      </w:r>
      <w:r w:rsidRPr="007C5A1D">
        <w:rPr>
          <w:rFonts w:ascii="Times New Roman" w:hAnsi="Times New Roman" w:cs="Times New Roman"/>
          <w:lang w:val="en-GB"/>
        </w:rPr>
        <w:tab/>
        <w:t>10,18,22</w:t>
      </w:r>
      <w:r w:rsidRPr="007C5A1D">
        <w:rPr>
          <w:rFonts w:ascii="Times New Roman" w:hAnsi="Times New Roman" w:cs="Times New Roman"/>
          <w:lang w:val="en-GB"/>
        </w:rPr>
        <w:tab/>
        <w:t>1,4,8,12,13,</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r>
      <w:r w:rsidR="00F73746" w:rsidRPr="007C5A1D">
        <w:rPr>
          <w:rFonts w:ascii="Times New Roman" w:hAnsi="Times New Roman" w:cs="Times New Roman"/>
          <w:lang w:val="en-GB"/>
        </w:rPr>
        <w:t xml:space="preserve">or </w:t>
      </w:r>
      <w:r w:rsidRPr="007C5A1D">
        <w:rPr>
          <w:rFonts w:ascii="Times New Roman" w:hAnsi="Times New Roman" w:cs="Times New Roman"/>
          <w:lang w:val="en-GB"/>
        </w:rPr>
        <w:t xml:space="preserve">more of available </w:t>
      </w:r>
      <w:r w:rsidR="00C67BBC" w:rsidRPr="007C5A1D">
        <w:rPr>
          <w:rFonts w:ascii="Times New Roman" w:hAnsi="Times New Roman" w:cs="Times New Roman"/>
          <w:lang w:val="en-GB"/>
        </w:rPr>
        <w:t>chlorine certified by a</w:t>
      </w:r>
      <w:r w:rsidRPr="007C5A1D">
        <w:rPr>
          <w:rFonts w:ascii="Times New Roman" w:hAnsi="Times New Roman" w:cs="Times New Roman"/>
          <w:lang w:val="en-GB"/>
        </w:rPr>
        <w:tab/>
      </w:r>
      <w:r w:rsidRPr="007C5A1D">
        <w:rPr>
          <w:rFonts w:ascii="Times New Roman" w:hAnsi="Times New Roman" w:cs="Times New Roman"/>
          <w:lang w:val="en-GB"/>
        </w:rPr>
        <w:tab/>
        <w:t>14,15,16,17,</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relevant </w:t>
      </w:r>
      <w:r w:rsidR="00C67BBC" w:rsidRPr="007C5A1D">
        <w:rPr>
          <w:rFonts w:ascii="Times New Roman" w:hAnsi="Times New Roman" w:cs="Times New Roman"/>
          <w:lang w:val="en-GB"/>
        </w:rPr>
        <w:t>State or  Territory authority as not</w:t>
      </w:r>
      <w:r w:rsidRPr="007C5A1D">
        <w:rPr>
          <w:rFonts w:ascii="Times New Roman" w:hAnsi="Times New Roman" w:cs="Times New Roman"/>
          <w:lang w:val="en-GB"/>
        </w:rPr>
        <w:tab/>
      </w:r>
      <w:r w:rsidRPr="007C5A1D">
        <w:rPr>
          <w:rFonts w:ascii="Times New Roman" w:hAnsi="Times New Roman" w:cs="Times New Roman"/>
          <w:lang w:val="en-GB"/>
        </w:rPr>
        <w:tab/>
        <w:t>18,19,20,21,</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r>
      <w:r w:rsidR="00C67BBC" w:rsidRPr="007C5A1D">
        <w:rPr>
          <w:rFonts w:ascii="Times New Roman" w:hAnsi="Times New Roman" w:cs="Times New Roman"/>
          <w:lang w:val="en-GB"/>
        </w:rPr>
        <w:t>being a Dangerous Good of Class 5,</w:t>
      </w:r>
      <w:r w:rsidRPr="007C5A1D">
        <w:rPr>
          <w:rFonts w:ascii="Times New Roman" w:hAnsi="Times New Roman" w:cs="Times New Roman"/>
          <w:lang w:val="en-GB"/>
        </w:rPr>
        <w:tab/>
      </w:r>
      <w:r w:rsidRPr="007C5A1D">
        <w:rPr>
          <w:rFonts w:ascii="Times New Roman" w:hAnsi="Times New Roman" w:cs="Times New Roman"/>
          <w:lang w:val="en-GB"/>
        </w:rPr>
        <w:tab/>
        <w:t>22,26</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r>
      <w:r w:rsidR="00F73746" w:rsidRPr="007C5A1D">
        <w:rPr>
          <w:rFonts w:ascii="Times New Roman" w:hAnsi="Times New Roman" w:cs="Times New Roman"/>
          <w:lang w:val="en-GB"/>
        </w:rPr>
        <w:t>Division 5.1:</w:t>
      </w:r>
      <w:r w:rsidR="00C7514E" w:rsidRPr="007C5A1D">
        <w:rPr>
          <w:rFonts w:ascii="Times New Roman" w:hAnsi="Times New Roman" w:cs="Times New Roman"/>
          <w:lang w:val="en-GB"/>
        </w:rPr>
        <w:t>O</w:t>
      </w:r>
      <w:r w:rsidRPr="007C5A1D">
        <w:rPr>
          <w:rFonts w:ascii="Times New Roman" w:hAnsi="Times New Roman" w:cs="Times New Roman"/>
          <w:lang w:val="en-GB"/>
        </w:rPr>
        <w:t>xidising substances</w:t>
      </w:r>
      <w:r w:rsidR="001D6E9F" w:rsidRPr="007C5A1D">
        <w:rPr>
          <w:rFonts w:ascii="Times New Roman" w:hAnsi="Times New Roman" w:cs="Times New Roman"/>
          <w:lang w:val="en-GB"/>
        </w:rPr>
        <w:t>,</w:t>
      </w:r>
      <w:r w:rsidR="00C7514E" w:rsidRPr="007C5A1D">
        <w:rPr>
          <w:rFonts w:ascii="Times New Roman" w:hAnsi="Times New Roman" w:cs="Times New Roman"/>
        </w:rPr>
        <w:t xml:space="preserve"> as </w:t>
      </w:r>
    </w:p>
    <w:p w:rsidR="00C7514E" w:rsidRPr="007C5A1D"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lang w:val="en-GB"/>
        </w:rPr>
      </w:pPr>
      <w:r w:rsidRPr="007C5A1D">
        <w:rPr>
          <w:rFonts w:ascii="Times New Roman" w:hAnsi="Times New Roman" w:cs="Times New Roman"/>
          <w:i/>
          <w:iCs/>
          <w:lang w:val="en-GB"/>
        </w:rPr>
        <w:tab/>
      </w:r>
      <w:r w:rsidRPr="007C5A1D">
        <w:rPr>
          <w:rFonts w:ascii="Times New Roman" w:hAnsi="Times New Roman" w:cs="Times New Roman"/>
          <w:i/>
          <w:iCs/>
          <w:lang w:val="en-GB"/>
        </w:rPr>
        <w:tab/>
      </w:r>
      <w:r w:rsidRPr="007C5A1D">
        <w:rPr>
          <w:rFonts w:ascii="Times New Roman" w:hAnsi="Times New Roman" w:cs="Times New Roman"/>
          <w:i/>
          <w:iCs/>
          <w:lang w:val="en-GB"/>
        </w:rPr>
        <w:tab/>
      </w:r>
      <w:r w:rsidR="00F73746" w:rsidRPr="007C5A1D">
        <w:rPr>
          <w:rFonts w:ascii="Times New Roman" w:hAnsi="Times New Roman" w:cs="Times New Roman"/>
        </w:rPr>
        <w:t>specified in</w:t>
      </w:r>
      <w:r w:rsidR="00F73746" w:rsidRPr="007C5A1D">
        <w:rPr>
          <w:rFonts w:ascii="Times New Roman" w:hAnsi="Times New Roman" w:cs="Times New Roman"/>
          <w:b/>
          <w:bCs/>
        </w:rPr>
        <w:t xml:space="preserve"> </w:t>
      </w:r>
      <w:r w:rsidR="00F73746" w:rsidRPr="007C5A1D">
        <w:rPr>
          <w:rFonts w:ascii="Times New Roman" w:hAnsi="Times New Roman" w:cs="Times New Roman"/>
          <w:iCs/>
        </w:rPr>
        <w:t>the</w:t>
      </w:r>
      <w:r w:rsidR="00F73746" w:rsidRPr="007C5A1D">
        <w:rPr>
          <w:rFonts w:ascii="Times New Roman" w:hAnsi="Times New Roman" w:cs="Times New Roman"/>
          <w:i/>
          <w:iCs/>
          <w:lang w:val="en-GB"/>
        </w:rPr>
        <w:t xml:space="preserve"> </w:t>
      </w:r>
      <w:r w:rsidRPr="007C5A1D">
        <w:rPr>
          <w:rFonts w:ascii="Times New Roman" w:hAnsi="Times New Roman" w:cs="Times New Roman"/>
          <w:i/>
          <w:iCs/>
          <w:lang w:val="en-GB"/>
        </w:rPr>
        <w:t xml:space="preserve">Australian Code for the </w:t>
      </w:r>
    </w:p>
    <w:p w:rsidR="00361C39" w:rsidRPr="007C5A1D"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lang w:val="en-GB"/>
        </w:rPr>
      </w:pPr>
      <w:r w:rsidRPr="007C5A1D">
        <w:rPr>
          <w:rFonts w:ascii="Times New Roman" w:hAnsi="Times New Roman" w:cs="Times New Roman"/>
          <w:i/>
          <w:iCs/>
          <w:lang w:val="en-GB"/>
        </w:rPr>
        <w:tab/>
      </w:r>
      <w:r w:rsidRPr="007C5A1D">
        <w:rPr>
          <w:rFonts w:ascii="Times New Roman" w:hAnsi="Times New Roman" w:cs="Times New Roman"/>
          <w:i/>
          <w:iCs/>
          <w:lang w:val="en-GB"/>
        </w:rPr>
        <w:tab/>
      </w:r>
      <w:r w:rsidRPr="007C5A1D">
        <w:rPr>
          <w:rFonts w:ascii="Times New Roman" w:hAnsi="Times New Roman" w:cs="Times New Roman"/>
          <w:i/>
          <w:iCs/>
          <w:lang w:val="en-GB"/>
        </w:rPr>
        <w:tab/>
      </w:r>
      <w:r w:rsidR="00F73746" w:rsidRPr="007C5A1D">
        <w:rPr>
          <w:rFonts w:ascii="Times New Roman" w:hAnsi="Times New Roman" w:cs="Times New Roman"/>
          <w:i/>
          <w:iCs/>
          <w:lang w:val="en-GB"/>
        </w:rPr>
        <w:t xml:space="preserve">Transport </w:t>
      </w:r>
      <w:r w:rsidRPr="007C5A1D">
        <w:rPr>
          <w:rFonts w:ascii="Times New Roman" w:hAnsi="Times New Roman" w:cs="Times New Roman"/>
          <w:i/>
          <w:iCs/>
          <w:lang w:val="en-GB"/>
        </w:rPr>
        <w:t xml:space="preserve">of Dangerous Goods by Road </w:t>
      </w:r>
    </w:p>
    <w:p w:rsidR="00F73746" w:rsidRPr="007C5A1D" w:rsidRDefault="00F73746" w:rsidP="00F73746">
      <w:pPr>
        <w:pStyle w:val="1indent0"/>
        <w:tabs>
          <w:tab w:val="clear" w:pos="397"/>
          <w:tab w:val="clear" w:pos="1644"/>
          <w:tab w:val="left" w:pos="990"/>
        </w:tabs>
        <w:ind w:left="990" w:hanging="990"/>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i/>
          <w:iCs/>
          <w:lang w:val="en-GB"/>
        </w:rPr>
        <w:t xml:space="preserve">and </w:t>
      </w:r>
      <w:r w:rsidRPr="007C5A1D">
        <w:rPr>
          <w:rFonts w:ascii="Times New Roman" w:hAnsi="Times New Roman" w:cs="Times New Roman"/>
          <w:i/>
          <w:iCs/>
        </w:rPr>
        <w:t>Rail.</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p>
    <w:p w:rsidR="00D1518A"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(f)</w:t>
      </w:r>
      <w:r w:rsidRPr="007C5A1D">
        <w:rPr>
          <w:rFonts w:ascii="Times New Roman" w:hAnsi="Times New Roman" w:cs="Times New Roman"/>
          <w:lang w:val="en-GB"/>
        </w:rPr>
        <w:tab/>
        <w:t>in compressed block or tablets</w:t>
      </w:r>
      <w:r w:rsidR="00D1518A" w:rsidRPr="007C5A1D">
        <w:rPr>
          <w:rFonts w:ascii="Times New Roman" w:hAnsi="Times New Roman" w:cs="Times New Roman"/>
          <w:lang w:val="en-GB"/>
        </w:rPr>
        <w:t xml:space="preserve"> containing</w:t>
      </w:r>
      <w:r w:rsidRPr="007C5A1D">
        <w:rPr>
          <w:rFonts w:ascii="Times New Roman" w:hAnsi="Times New Roman" w:cs="Times New Roman"/>
          <w:lang w:val="en-GB"/>
        </w:rPr>
        <w:tab/>
        <w:t>10,22,23</w:t>
      </w:r>
      <w:r w:rsidRPr="007C5A1D">
        <w:rPr>
          <w:rFonts w:ascii="Times New Roman" w:hAnsi="Times New Roman" w:cs="Times New Roman"/>
          <w:lang w:val="en-GB"/>
        </w:rPr>
        <w:tab/>
        <w:t>12,13,14,15,</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10 per cent or more of </w:t>
      </w:r>
      <w:r w:rsidR="00D1518A" w:rsidRPr="007C5A1D">
        <w:rPr>
          <w:rFonts w:ascii="Times New Roman" w:hAnsi="Times New Roman" w:cs="Times New Roman"/>
          <w:lang w:val="en-GB"/>
        </w:rPr>
        <w:t xml:space="preserve"> available chlorine</w:t>
      </w:r>
      <w:r w:rsidRPr="007C5A1D">
        <w:rPr>
          <w:rFonts w:ascii="Times New Roman" w:hAnsi="Times New Roman" w:cs="Times New Roman"/>
          <w:lang w:val="en-GB"/>
        </w:rPr>
        <w:tab/>
      </w:r>
      <w:r w:rsidRPr="007C5A1D">
        <w:rPr>
          <w:rFonts w:ascii="Times New Roman" w:hAnsi="Times New Roman" w:cs="Times New Roman"/>
          <w:lang w:val="en-GB"/>
        </w:rPr>
        <w:tab/>
        <w:t>17,18,19,21</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b/>
          <w:bCs/>
          <w:lang w:val="en-GB"/>
        </w:rPr>
        <w:t>except</w:t>
      </w:r>
      <w:r w:rsidRPr="007C5A1D">
        <w:rPr>
          <w:rFonts w:ascii="Times New Roman" w:hAnsi="Times New Roman" w:cs="Times New Roman"/>
          <w:lang w:val="en-GB"/>
        </w:rPr>
        <w:t xml:space="preserve"> in preparations for use in toilet </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r>
      <w:r w:rsidR="00F73746" w:rsidRPr="007C5A1D">
        <w:rPr>
          <w:rFonts w:ascii="Times New Roman" w:hAnsi="Times New Roman" w:cs="Times New Roman"/>
          <w:lang w:val="en-GB"/>
        </w:rPr>
        <w:t xml:space="preserve">cisterns </w:t>
      </w:r>
      <w:r w:rsidRPr="007C5A1D">
        <w:rPr>
          <w:rFonts w:ascii="Times New Roman" w:hAnsi="Times New Roman" w:cs="Times New Roman"/>
          <w:lang w:val="en-GB"/>
        </w:rPr>
        <w:t xml:space="preserve">only, containing 15 g or less of </w:t>
      </w:r>
      <w:r w:rsidRPr="007C5A1D">
        <w:rPr>
          <w:rFonts w:ascii="Times New Roman" w:hAnsi="Times New Roman" w:cs="Times New Roman"/>
          <w:lang w:val="en-GB"/>
        </w:rPr>
        <w:tab/>
      </w:r>
    </w:p>
    <w:p w:rsidR="00361C39" w:rsidRPr="007C5A1D" w:rsidRDefault="00D1518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361C39" w:rsidRPr="007C5A1D">
        <w:rPr>
          <w:rFonts w:ascii="Times New Roman" w:hAnsi="Times New Roman" w:cs="Times New Roman"/>
          <w:lang w:val="en-GB"/>
        </w:rPr>
        <w:t>trichloroisocyanuric acid.</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lang w:val="en-GB"/>
        </w:rPr>
        <w:tab/>
        <w:t>(g)</w:t>
      </w:r>
      <w:r w:rsidRPr="007C5A1D">
        <w:rPr>
          <w:rFonts w:ascii="Times New Roman" w:hAnsi="Times New Roman" w:cs="Times New Roman"/>
          <w:lang w:val="en-GB"/>
        </w:rPr>
        <w:tab/>
      </w:r>
      <w:r w:rsidRPr="007C5A1D">
        <w:rPr>
          <w:rFonts w:ascii="Times New Roman" w:hAnsi="Times New Roman" w:cs="Times New Roman"/>
        </w:rPr>
        <w:t>in other compressed blocks or</w:t>
      </w:r>
      <w:r w:rsidR="00D1518A" w:rsidRPr="007C5A1D">
        <w:rPr>
          <w:rFonts w:ascii="Times New Roman" w:hAnsi="Times New Roman" w:cs="Times New Roman"/>
        </w:rPr>
        <w:t xml:space="preserve"> tablets</w:t>
      </w:r>
      <w:r w:rsidRPr="007C5A1D">
        <w:rPr>
          <w:rFonts w:ascii="Times New Roman" w:hAnsi="Times New Roman" w:cs="Times New Roman"/>
        </w:rPr>
        <w:tab/>
        <w:t>10,22</w:t>
      </w:r>
      <w:r w:rsidRPr="007C5A1D">
        <w:rPr>
          <w:rFonts w:ascii="Times New Roman" w:hAnsi="Times New Roman" w:cs="Times New Roman"/>
        </w:rPr>
        <w:tab/>
        <w:t>12,13,14,15,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F73746" w:rsidRPr="007C5A1D">
        <w:rPr>
          <w:rFonts w:ascii="Times New Roman" w:hAnsi="Times New Roman" w:cs="Times New Roman"/>
        </w:rPr>
        <w:t xml:space="preserve">containing </w:t>
      </w:r>
      <w:r w:rsidRPr="007C5A1D">
        <w:rPr>
          <w:rFonts w:ascii="Times New Roman" w:hAnsi="Times New Roman" w:cs="Times New Roman"/>
        </w:rPr>
        <w:t>10 per cent or</w:t>
      </w:r>
      <w:r w:rsidR="00D1518A" w:rsidRPr="007C5A1D">
        <w:rPr>
          <w:rFonts w:ascii="Times New Roman" w:hAnsi="Times New Roman" w:cs="Times New Roman"/>
        </w:rPr>
        <w:t xml:space="preserve"> more of available</w:t>
      </w:r>
      <w:r w:rsidRPr="007C5A1D">
        <w:rPr>
          <w:rFonts w:ascii="Times New Roman" w:hAnsi="Times New Roman" w:cs="Times New Roman"/>
        </w:rPr>
        <w:tab/>
      </w:r>
      <w:r w:rsidRPr="007C5A1D">
        <w:rPr>
          <w:rFonts w:ascii="Times New Roman" w:hAnsi="Times New Roman" w:cs="Times New Roman"/>
        </w:rPr>
        <w:tab/>
        <w:t>17,18,19,21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F73746" w:rsidRPr="007C5A1D">
        <w:rPr>
          <w:rFonts w:ascii="Times New Roman" w:hAnsi="Times New Roman" w:cs="Times New Roman"/>
        </w:rPr>
        <w:t xml:space="preserve">chlorine </w:t>
      </w:r>
      <w:r w:rsidRPr="007C5A1D">
        <w:rPr>
          <w:rFonts w:ascii="Times New Roman" w:hAnsi="Times New Roman" w:cs="Times New Roman"/>
        </w:rPr>
        <w:t>certified</w:t>
      </w:r>
      <w:r w:rsidR="00D1518A" w:rsidRPr="007C5A1D">
        <w:rPr>
          <w:rFonts w:ascii="Times New Roman" w:hAnsi="Times New Roman" w:cs="Times New Roman"/>
        </w:rPr>
        <w:t xml:space="preserve"> </w:t>
      </w:r>
      <w:r w:rsidRPr="007C5A1D">
        <w:rPr>
          <w:rFonts w:ascii="Times New Roman" w:hAnsi="Times New Roman" w:cs="Times New Roman"/>
        </w:rPr>
        <w:t xml:space="preserve">by a relevant State or </w:t>
      </w:r>
    </w:p>
    <w:p w:rsidR="00D1518A"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F73746" w:rsidRPr="007C5A1D">
        <w:rPr>
          <w:rFonts w:ascii="Times New Roman" w:hAnsi="Times New Roman" w:cs="Times New Roman"/>
        </w:rPr>
        <w:t xml:space="preserve">Territory </w:t>
      </w:r>
      <w:r w:rsidRPr="007C5A1D">
        <w:rPr>
          <w:rFonts w:ascii="Times New Roman" w:hAnsi="Times New Roman" w:cs="Times New Roman"/>
        </w:rPr>
        <w:t>authority as not being a Dangerous</w:t>
      </w:r>
      <w:r w:rsidR="00D1518A" w:rsidRPr="007C5A1D">
        <w:rPr>
          <w:rFonts w:ascii="Times New Roman" w:hAnsi="Times New Roman" w:cs="Times New Roman"/>
        </w:rPr>
        <w:t xml:space="preserve"> </w:t>
      </w:r>
    </w:p>
    <w:p w:rsidR="00F73746" w:rsidRPr="007C5A1D" w:rsidRDefault="00D1518A"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F73746" w:rsidRPr="007C5A1D">
        <w:rPr>
          <w:rFonts w:ascii="Times New Roman" w:hAnsi="Times New Roman" w:cs="Times New Roman"/>
        </w:rPr>
        <w:t xml:space="preserve">Good of </w:t>
      </w:r>
      <w:r w:rsidR="00361C39" w:rsidRPr="007C5A1D">
        <w:rPr>
          <w:rFonts w:ascii="Times New Roman" w:hAnsi="Times New Roman" w:cs="Times New Roman"/>
        </w:rPr>
        <w:t>Class 5</w:t>
      </w:r>
      <w:r w:rsidR="00C7514E" w:rsidRPr="007C5A1D">
        <w:rPr>
          <w:rFonts w:ascii="Times New Roman" w:hAnsi="Times New Roman" w:cs="Times New Roman"/>
          <w:lang w:val="en-GB"/>
        </w:rPr>
        <w:t>, Division 5.1: O</w:t>
      </w:r>
      <w:r w:rsidR="00361C39" w:rsidRPr="007C5A1D">
        <w:rPr>
          <w:rFonts w:ascii="Times New Roman" w:hAnsi="Times New Roman" w:cs="Times New Roman"/>
        </w:rPr>
        <w:t>xidising</w:t>
      </w:r>
    </w:p>
    <w:p w:rsidR="00C7514E" w:rsidRPr="007C5A1D" w:rsidRDefault="00F73746"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 xml:space="preserve">substances, </w:t>
      </w:r>
      <w:r w:rsidR="00361C39" w:rsidRPr="007C5A1D">
        <w:rPr>
          <w:rFonts w:ascii="Times New Roman" w:hAnsi="Times New Roman" w:cs="Times New Roman"/>
        </w:rPr>
        <w:t>as specified in</w:t>
      </w:r>
      <w:r w:rsidR="00361C39" w:rsidRPr="007C5A1D">
        <w:rPr>
          <w:rFonts w:ascii="Times New Roman" w:hAnsi="Times New Roman" w:cs="Times New Roman"/>
          <w:b/>
          <w:bCs/>
        </w:rPr>
        <w:t xml:space="preserve"> </w:t>
      </w:r>
      <w:r w:rsidR="00361C39" w:rsidRPr="007C5A1D">
        <w:rPr>
          <w:rFonts w:ascii="Times New Roman" w:hAnsi="Times New Roman" w:cs="Times New Roman"/>
          <w:iCs/>
        </w:rPr>
        <w:t>the</w:t>
      </w:r>
      <w:r w:rsidR="00C7514E" w:rsidRPr="007C5A1D">
        <w:rPr>
          <w:rFonts w:ascii="Times New Roman" w:hAnsi="Times New Roman" w:cs="Times New Roman"/>
          <w:iCs/>
        </w:rPr>
        <w:t xml:space="preserve"> </w:t>
      </w:r>
      <w:r w:rsidR="00361C39" w:rsidRPr="007C5A1D">
        <w:rPr>
          <w:rFonts w:ascii="Times New Roman" w:hAnsi="Times New Roman" w:cs="Times New Roman"/>
          <w:i/>
          <w:iCs/>
          <w:lang w:val="en-GB"/>
        </w:rPr>
        <w:t xml:space="preserve">Australian </w:t>
      </w:r>
    </w:p>
    <w:p w:rsidR="00D1518A" w:rsidRPr="007C5A1D"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lang w:val="en-GB"/>
        </w:rPr>
      </w:pPr>
      <w:r w:rsidRPr="007C5A1D">
        <w:rPr>
          <w:rFonts w:ascii="Times New Roman" w:hAnsi="Times New Roman" w:cs="Times New Roman"/>
          <w:i/>
          <w:iCs/>
          <w:lang w:val="en-GB"/>
        </w:rPr>
        <w:tab/>
      </w:r>
      <w:r w:rsidRPr="007C5A1D">
        <w:rPr>
          <w:rFonts w:ascii="Times New Roman" w:hAnsi="Times New Roman" w:cs="Times New Roman"/>
          <w:i/>
          <w:iCs/>
          <w:lang w:val="en-GB"/>
        </w:rPr>
        <w:tab/>
      </w:r>
      <w:r w:rsidRPr="007C5A1D">
        <w:rPr>
          <w:rFonts w:ascii="Times New Roman" w:hAnsi="Times New Roman" w:cs="Times New Roman"/>
          <w:i/>
          <w:iCs/>
          <w:lang w:val="en-GB"/>
        </w:rPr>
        <w:tab/>
      </w:r>
      <w:r w:rsidR="00F73746" w:rsidRPr="007C5A1D">
        <w:rPr>
          <w:rFonts w:ascii="Times New Roman" w:hAnsi="Times New Roman" w:cs="Times New Roman"/>
          <w:i/>
          <w:iCs/>
          <w:lang w:val="en-GB"/>
        </w:rPr>
        <w:t xml:space="preserve">Code for the </w:t>
      </w:r>
      <w:r w:rsidR="00361C39" w:rsidRPr="007C5A1D">
        <w:rPr>
          <w:rFonts w:ascii="Times New Roman" w:hAnsi="Times New Roman" w:cs="Times New Roman"/>
          <w:i/>
          <w:iCs/>
          <w:lang w:val="en-GB"/>
        </w:rPr>
        <w:t>Transport</w:t>
      </w:r>
      <w:r w:rsidRPr="007C5A1D">
        <w:rPr>
          <w:rFonts w:ascii="Times New Roman" w:hAnsi="Times New Roman" w:cs="Times New Roman"/>
          <w:i/>
          <w:iCs/>
          <w:lang w:val="en-GB"/>
        </w:rPr>
        <w:t xml:space="preserve"> </w:t>
      </w:r>
      <w:r w:rsidR="00361C39" w:rsidRPr="007C5A1D">
        <w:rPr>
          <w:rFonts w:ascii="Times New Roman" w:hAnsi="Times New Roman" w:cs="Times New Roman"/>
          <w:i/>
          <w:iCs/>
          <w:lang w:val="en-GB"/>
        </w:rPr>
        <w:t xml:space="preserve">of Dangerous Goods </w:t>
      </w:r>
    </w:p>
    <w:p w:rsidR="00C7514E" w:rsidRPr="007C5A1D" w:rsidRDefault="00D1518A"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i/>
          <w:iCs/>
          <w:lang w:val="en-GB"/>
        </w:rPr>
        <w:tab/>
      </w:r>
      <w:r w:rsidRPr="007C5A1D">
        <w:rPr>
          <w:rFonts w:ascii="Times New Roman" w:hAnsi="Times New Roman" w:cs="Times New Roman"/>
          <w:i/>
          <w:iCs/>
          <w:lang w:val="en-GB"/>
        </w:rPr>
        <w:tab/>
      </w:r>
      <w:r w:rsidRPr="007C5A1D">
        <w:rPr>
          <w:rFonts w:ascii="Times New Roman" w:hAnsi="Times New Roman" w:cs="Times New Roman"/>
          <w:i/>
          <w:iCs/>
          <w:lang w:val="en-GB"/>
        </w:rPr>
        <w:tab/>
      </w:r>
      <w:r w:rsidR="00F73746" w:rsidRPr="007C5A1D">
        <w:rPr>
          <w:rFonts w:ascii="Times New Roman" w:hAnsi="Times New Roman" w:cs="Times New Roman"/>
          <w:i/>
          <w:iCs/>
          <w:lang w:val="en-GB"/>
        </w:rPr>
        <w:t xml:space="preserve">by Road and </w:t>
      </w:r>
      <w:r w:rsidR="00361C39" w:rsidRPr="007C5A1D">
        <w:rPr>
          <w:rFonts w:ascii="Times New Roman" w:hAnsi="Times New Roman" w:cs="Times New Roman"/>
          <w:i/>
          <w:iCs/>
        </w:rPr>
        <w:t>Rail</w:t>
      </w:r>
      <w:r w:rsidR="00361C39" w:rsidRPr="007C5A1D">
        <w:rPr>
          <w:rFonts w:ascii="Times New Roman" w:hAnsi="Times New Roman" w:cs="Times New Roman"/>
        </w:rPr>
        <w:t xml:space="preserve"> </w:t>
      </w:r>
      <w:r w:rsidR="00361C39" w:rsidRPr="007C5A1D">
        <w:rPr>
          <w:rFonts w:ascii="Times New Roman" w:hAnsi="Times New Roman" w:cs="Times New Roman"/>
          <w:b/>
          <w:bCs/>
          <w:lang w:val="en-GB"/>
        </w:rPr>
        <w:t xml:space="preserve">except </w:t>
      </w:r>
      <w:r w:rsidR="00361C39" w:rsidRPr="007C5A1D">
        <w:rPr>
          <w:rFonts w:ascii="Times New Roman" w:hAnsi="Times New Roman" w:cs="Times New Roman"/>
          <w:lang w:val="en-GB"/>
        </w:rPr>
        <w:t xml:space="preserve">in preparations for </w:t>
      </w:r>
    </w:p>
    <w:p w:rsidR="00D1518A" w:rsidRPr="007C5A1D"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F73746" w:rsidRPr="007C5A1D">
        <w:rPr>
          <w:rFonts w:ascii="Times New Roman" w:hAnsi="Times New Roman" w:cs="Times New Roman"/>
          <w:lang w:val="en-GB"/>
        </w:rPr>
        <w:t xml:space="preserve">use in toilet </w:t>
      </w:r>
      <w:r w:rsidR="00361C39" w:rsidRPr="007C5A1D">
        <w:rPr>
          <w:rFonts w:ascii="Times New Roman" w:hAnsi="Times New Roman" w:cs="Times New Roman"/>
          <w:lang w:val="en-GB"/>
        </w:rPr>
        <w:t>cisterns only, containing</w:t>
      </w:r>
      <w:r w:rsidRPr="007C5A1D">
        <w:rPr>
          <w:rFonts w:ascii="Times New Roman" w:hAnsi="Times New Roman" w:cs="Times New Roman"/>
          <w:lang w:val="en-GB"/>
        </w:rPr>
        <w:t xml:space="preserve"> </w:t>
      </w:r>
      <w:r w:rsidRPr="007C5A1D">
        <w:rPr>
          <w:rFonts w:ascii="Times New Roman" w:hAnsi="Times New Roman" w:cs="Times New Roman"/>
        </w:rPr>
        <w:t xml:space="preserve">15 g or </w:t>
      </w:r>
    </w:p>
    <w:p w:rsidR="00361C39" w:rsidRPr="007C5A1D" w:rsidRDefault="00D1518A"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F73746" w:rsidRPr="007C5A1D">
        <w:rPr>
          <w:rFonts w:ascii="Times New Roman" w:hAnsi="Times New Roman" w:cs="Times New Roman"/>
        </w:rPr>
        <w:t xml:space="preserve">less of </w:t>
      </w:r>
      <w:r w:rsidR="00361C39" w:rsidRPr="007C5A1D">
        <w:rPr>
          <w:rFonts w:ascii="Times New Roman" w:hAnsi="Times New Roman" w:cs="Times New Roman"/>
        </w:rPr>
        <w:t>trichloroisocyanuric acid.</w:t>
      </w:r>
    </w:p>
    <w:p w:rsidR="00076814" w:rsidRPr="007C5A1D" w:rsidRDefault="00076814" w:rsidP="00076814">
      <w:pPr>
        <w:pStyle w:val="1indent0"/>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CHLOROFORM</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CHLOROFORM</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6</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alpha-</w:t>
      </w:r>
      <w:r w:rsidR="00C51714">
        <w:rPr>
          <w:rFonts w:ascii="Times New Roman" w:hAnsi="Times New Roman" w:cs="Times New Roman"/>
          <w:lang w:val="en-GB"/>
        </w:rPr>
        <w:t>CHLOROHYDRIN</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alpha-CHLOROHYDRIN</w:instrText>
      </w:r>
      <w:r w:rsidR="00702FB2">
        <w:instrText xml:space="preserve">" </w:instrText>
      </w:r>
      <w:r w:rsidR="00702FB2">
        <w:rPr>
          <w:rFonts w:ascii="Times New Roman" w:hAnsi="Times New Roman" w:cs="Times New Roman"/>
          <w:lang w:val="en-GB"/>
        </w:rPr>
        <w:fldChar w:fldCharType="end"/>
      </w:r>
      <w:r w:rsidRPr="007C5A1D">
        <w:rPr>
          <w:rFonts w:ascii="Times New Roman" w:hAnsi="Times New Roman" w:cs="Times New Roman"/>
          <w:lang w:val="en-GB"/>
        </w:rPr>
        <w:tab/>
        <w:t>13,51</w:t>
      </w:r>
      <w:r w:rsidRPr="007C5A1D">
        <w:rPr>
          <w:rFonts w:ascii="Times New Roman" w:hAnsi="Times New Roman" w:cs="Times New Roman"/>
          <w:lang w:val="en-GB"/>
        </w:rPr>
        <w:tab/>
        <w:t>1,4,8,9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CHROMATES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CHROMATES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(including dichromates) of</w:t>
      </w:r>
      <w:r w:rsidR="00F66416" w:rsidRPr="007C5A1D">
        <w:rPr>
          <w:rFonts w:ascii="Times New Roman" w:hAnsi="Times New Roman" w:cs="Times New Roman"/>
          <w:lang w:val="en-GB"/>
        </w:rPr>
        <w:t xml:space="preserve"> alkali metals or ammonia</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CHROMIUM TRIOXIDE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CHROMIUM TRIOXIDE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t>2,14,15,23</w:t>
      </w:r>
      <w:r w:rsidR="00361C39" w:rsidRPr="007C5A1D">
        <w:rPr>
          <w:rFonts w:ascii="Times New Roman" w:hAnsi="Times New Roman" w:cs="Times New Roman"/>
          <w:lang w:val="en-GB"/>
        </w:rPr>
        <w:tab/>
        <w:t>1,4,8,13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CIMETIDINE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CIMETIDINE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3</w:t>
      </w:r>
      <w:r w:rsidR="00361C39" w:rsidRPr="007C5A1D">
        <w:rPr>
          <w:rFonts w:ascii="Times New Roman" w:hAnsi="Times New Roman" w:cs="Times New Roman"/>
          <w:lang w:val="en-GB"/>
        </w:rPr>
        <w:tab/>
        <w:t>70,96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CINNAMON BARK OIL</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CINNAMON BARK OIL</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CLOBETASONE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CLOBETASONE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3.</w:t>
      </w:r>
      <w:r w:rsidR="00361C39" w:rsidRPr="007C5A1D">
        <w:rPr>
          <w:rFonts w:ascii="Times New Roman" w:hAnsi="Times New Roman" w:cs="Times New Roman"/>
          <w:lang w:val="en-GB"/>
        </w:rPr>
        <w:tab/>
        <w:t>72,73,74,75,95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CLOTRIMAZOLE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CLOTRIMAZOLE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 vaginal preparations</w:t>
      </w:r>
      <w:r w:rsidR="00F66416" w:rsidRPr="007C5A1D">
        <w:rPr>
          <w:rFonts w:ascii="Times New Roman" w:hAnsi="Times New Roman" w:cs="Times New Roman"/>
          <w:lang w:val="en-GB"/>
        </w:rPr>
        <w:t xml:space="preserve"> when included</w:t>
      </w:r>
      <w:r w:rsidR="00361C39" w:rsidRPr="007C5A1D">
        <w:rPr>
          <w:rFonts w:ascii="Times New Roman" w:hAnsi="Times New Roman" w:cs="Times New Roman"/>
          <w:lang w:val="en-GB"/>
        </w:rPr>
        <w:tab/>
        <w:t xml:space="preserve">54,63,64,66 </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in Schedule 3.</w:t>
      </w:r>
    </w:p>
    <w:p w:rsidR="00361C39" w:rsidRPr="007C5A1D" w:rsidRDefault="00F66416" w:rsidP="00F66416">
      <w:pPr>
        <w:pStyle w:val="1indent0"/>
        <w:tabs>
          <w:tab w:val="clear" w:pos="397"/>
          <w:tab w:val="clear" w:pos="794"/>
          <w:tab w:val="clear" w:pos="1191"/>
          <w:tab w:val="clear" w:pos="1644"/>
          <w:tab w:val="clear" w:pos="2098"/>
          <w:tab w:val="clear" w:pos="3969"/>
          <w:tab w:val="left" w:pos="964"/>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CLOVE OIL</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CLOVE OIL</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CYANIDES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CYANIDES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7.</w:t>
      </w:r>
      <w:r w:rsidR="00361C39" w:rsidRPr="007C5A1D">
        <w:rPr>
          <w:rFonts w:ascii="Times New Roman" w:hAnsi="Times New Roman" w:cs="Times New Roman"/>
          <w:lang w:val="en-GB"/>
        </w:rPr>
        <w:tab/>
        <w:t>13</w:t>
      </w:r>
      <w:r w:rsidR="00361C39" w:rsidRPr="007C5A1D">
        <w:rPr>
          <w:rFonts w:ascii="Times New Roman" w:hAnsi="Times New Roman" w:cs="Times New Roman"/>
          <w:lang w:val="en-GB"/>
        </w:rPr>
        <w:tab/>
        <w:t>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517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CYANURIC ACID</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CYANURIC ACID</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6E0F0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CYCLOHEXANONE PEROXIDE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CYCLOHEXANONE PEROXIDE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6E0F00"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CYCTEAMINE</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CYCTEAMINE</w:instrText>
      </w:r>
      <w:r w:rsidR="00702FB2">
        <w:instrText xml:space="preserve">" </w:instrText>
      </w:r>
      <w:r w:rsidR="00702FB2">
        <w:rPr>
          <w:rFonts w:ascii="Times New Roman" w:hAnsi="Times New Roman" w:cs="Times New Roman"/>
        </w:rPr>
        <w:fldChar w:fldCharType="end"/>
      </w:r>
      <w:r w:rsidR="00361C39" w:rsidRPr="007C5A1D">
        <w:rPr>
          <w:rFonts w:ascii="Times New Roman" w:hAnsi="Times New Roman" w:cs="Times New Roman"/>
        </w:rPr>
        <w:tab/>
      </w:r>
      <w:r w:rsidR="00361C39" w:rsidRPr="007C5A1D">
        <w:rPr>
          <w:rFonts w:ascii="Times New Roman" w:hAnsi="Times New Roman" w:cs="Times New Roman"/>
        </w:rPr>
        <w:tab/>
      </w:r>
      <w:r w:rsidR="00361C39" w:rsidRPr="007C5A1D">
        <w:rPr>
          <w:rFonts w:ascii="Times New Roman" w:hAnsi="Times New Roman" w:cs="Times New Roman"/>
        </w:rPr>
        <w:tab/>
        <w:t>1</w:t>
      </w:r>
    </w:p>
    <w:p w:rsidR="00F66416" w:rsidRPr="007C5A1D" w:rsidRDefault="00F6641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sidRPr="006E0F00">
        <w:rPr>
          <w:rFonts w:ascii="Times New Roman" w:hAnsi="Times New Roman" w:cs="Times New Roman"/>
          <w:caps/>
          <w:lang w:val="de-DE"/>
        </w:rPr>
        <w:t>4,4-Diaminodiphenylmethane</w:t>
      </w:r>
      <w:r w:rsidR="00702FB2">
        <w:rPr>
          <w:rFonts w:ascii="Times New Roman" w:hAnsi="Times New Roman" w:cs="Times New Roman"/>
          <w:caps/>
          <w:lang w:val="de-DE"/>
        </w:rPr>
        <w:fldChar w:fldCharType="begin"/>
      </w:r>
      <w:r w:rsidR="00702FB2">
        <w:instrText xml:space="preserve"> XE "</w:instrText>
      </w:r>
      <w:r w:rsidR="00702FB2" w:rsidRPr="00600805">
        <w:rPr>
          <w:rFonts w:ascii="Times New Roman" w:hAnsi="Times New Roman" w:cs="Times New Roman"/>
          <w:caps/>
          <w:lang w:val="de-DE"/>
        </w:rPr>
        <w:instrText>4,4-Diaminodiphenylmethane</w:instrText>
      </w:r>
      <w:r w:rsidR="00702FB2">
        <w:instrText xml:space="preserve">" </w:instrText>
      </w:r>
      <w:r w:rsidR="00702FB2">
        <w:rPr>
          <w:rFonts w:ascii="Times New Roman" w:hAnsi="Times New Roman" w:cs="Times New Roman"/>
          <w:caps/>
          <w:lang w:val="de-DE"/>
        </w:rPr>
        <w:fldChar w:fldCharType="end"/>
      </w:r>
      <w:r w:rsidR="00F66416" w:rsidRPr="007C5A1D">
        <w:rPr>
          <w:rFonts w:ascii="Times New Roman" w:hAnsi="Times New Roman" w:cs="Times New Roman"/>
          <w:lang w:val="de-DE"/>
        </w:rPr>
        <w:t xml:space="preserve"> (methylene dianiline)</w:t>
      </w:r>
      <w:r w:rsidRPr="007C5A1D">
        <w:rPr>
          <w:rFonts w:ascii="Times New Roman" w:hAnsi="Times New Roman" w:cs="Times New Roman"/>
          <w:lang w:val="de-DE"/>
        </w:rPr>
        <w:tab/>
      </w:r>
      <w:r w:rsidRPr="007C5A1D">
        <w:rPr>
          <w:rFonts w:ascii="Times New Roman" w:hAnsi="Times New Roman" w:cs="Times New Roman"/>
          <w:lang w:val="de-DE"/>
        </w:rPr>
        <w:tab/>
        <w:t>1,4,8</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de-DE"/>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sidRPr="007C5A1D">
        <w:rPr>
          <w:rFonts w:ascii="Times New Roman" w:hAnsi="Times New Roman" w:cs="Times New Roman"/>
          <w:lang w:val="de-DE"/>
        </w:rPr>
        <w:t>ortho-</w:t>
      </w:r>
      <w:r w:rsidR="006E0F00">
        <w:rPr>
          <w:rFonts w:ascii="Times New Roman" w:hAnsi="Times New Roman" w:cs="Times New Roman"/>
          <w:lang w:val="de-DE"/>
        </w:rPr>
        <w:t>DICHLOROBENZENE</w:t>
      </w:r>
      <w:r w:rsidR="00702FB2">
        <w:rPr>
          <w:rFonts w:ascii="Times New Roman" w:hAnsi="Times New Roman" w:cs="Times New Roman"/>
          <w:lang w:val="de-DE"/>
        </w:rPr>
        <w:fldChar w:fldCharType="begin"/>
      </w:r>
      <w:r w:rsidR="00702FB2">
        <w:instrText xml:space="preserve"> XE "</w:instrText>
      </w:r>
      <w:r w:rsidR="00702FB2" w:rsidRPr="00600805">
        <w:rPr>
          <w:rFonts w:ascii="Times New Roman" w:hAnsi="Times New Roman" w:cs="Times New Roman"/>
          <w:lang w:val="de-DE"/>
        </w:rPr>
        <w:instrText>ortho-DICHLOROBENZENE</w:instrText>
      </w:r>
      <w:r w:rsidR="00702FB2">
        <w:instrText xml:space="preserve">" </w:instrText>
      </w:r>
      <w:r w:rsidR="00702FB2">
        <w:rPr>
          <w:rFonts w:ascii="Times New Roman" w:hAnsi="Times New Roman" w:cs="Times New Roman"/>
          <w:lang w:val="de-DE"/>
        </w:rPr>
        <w:fldChar w:fldCharType="end"/>
      </w:r>
      <w:r w:rsidRPr="007C5A1D">
        <w:rPr>
          <w:rFonts w:ascii="Times New Roman" w:hAnsi="Times New Roman" w:cs="Times New Roman"/>
          <w:lang w:val="de-DE"/>
        </w:rPr>
        <w:tab/>
      </w:r>
      <w:r w:rsidRPr="007C5A1D">
        <w:rPr>
          <w:rFonts w:ascii="Times New Roman" w:hAnsi="Times New Roman" w:cs="Times New Roman"/>
          <w:lang w:val="de-DE"/>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sidRPr="007C5A1D">
        <w:rPr>
          <w:rFonts w:ascii="Times New Roman" w:hAnsi="Times New Roman" w:cs="Times New Roman"/>
          <w:lang w:val="de-DE"/>
        </w:rPr>
        <w:t>para-</w:t>
      </w:r>
      <w:r w:rsidR="006E0F00">
        <w:rPr>
          <w:rFonts w:ascii="Times New Roman" w:hAnsi="Times New Roman" w:cs="Times New Roman"/>
          <w:lang w:val="de-DE"/>
        </w:rPr>
        <w:t>DICHLOROBENZENE</w:t>
      </w:r>
      <w:r w:rsidR="00702FB2">
        <w:rPr>
          <w:rFonts w:ascii="Times New Roman" w:hAnsi="Times New Roman" w:cs="Times New Roman"/>
          <w:lang w:val="de-DE"/>
        </w:rPr>
        <w:fldChar w:fldCharType="begin"/>
      </w:r>
      <w:r w:rsidR="00702FB2">
        <w:instrText xml:space="preserve"> XE "</w:instrText>
      </w:r>
      <w:r w:rsidR="00702FB2" w:rsidRPr="00600805">
        <w:rPr>
          <w:rFonts w:ascii="Times New Roman" w:hAnsi="Times New Roman" w:cs="Times New Roman"/>
          <w:lang w:val="de-DE"/>
        </w:rPr>
        <w:instrText>para-DICHLOROBENZENE</w:instrText>
      </w:r>
      <w:r w:rsidR="00702FB2">
        <w:instrText xml:space="preserve">" </w:instrText>
      </w:r>
      <w:r w:rsidR="00702FB2">
        <w:rPr>
          <w:rFonts w:ascii="Times New Roman" w:hAnsi="Times New Roman" w:cs="Times New Roman"/>
          <w:lang w:val="de-DE"/>
        </w:rPr>
        <w:fldChar w:fldCharType="end"/>
      </w:r>
      <w:r w:rsidRPr="007C5A1D">
        <w:rPr>
          <w:rFonts w:ascii="Times New Roman" w:hAnsi="Times New Roman" w:cs="Times New Roman"/>
          <w:lang w:val="de-DE"/>
        </w:rPr>
        <w:tab/>
      </w:r>
      <w:r w:rsidRPr="007C5A1D">
        <w:rPr>
          <w:rFonts w:ascii="Times New Roman" w:hAnsi="Times New Roman" w:cs="Times New Roman"/>
          <w:lang w:val="de-DE"/>
        </w:rPr>
        <w:tab/>
        <w:t>1,4</w:t>
      </w:r>
    </w:p>
    <w:p w:rsidR="006E0F00" w:rsidRDefault="006E0F0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6E0F0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DICHLOROETHYLENE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DICHLOROETHYLENE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6E0F0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DICHLOEOETHYL ETHER</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DICHLOEOETHYL ETHER</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6E0F0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DICHLOROISOCYANURATES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DICHLOROISOCYANURATES</w:instrText>
      </w:r>
      <w:r w:rsidR="00702FB2">
        <w:instrText xml:space="preserve">" </w:instrText>
      </w:r>
      <w:r w:rsidR="00702FB2">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household cleaning or</w:t>
      </w:r>
      <w:r w:rsidR="00287502" w:rsidRPr="007C5A1D">
        <w:rPr>
          <w:rFonts w:ascii="Times New Roman" w:hAnsi="Times New Roman" w:cs="Times New Roman"/>
          <w:lang w:val="en-GB"/>
        </w:rPr>
        <w:t xml:space="preserve"> bleaching</w:t>
      </w:r>
      <w:r w:rsidRPr="007C5A1D">
        <w:rPr>
          <w:rFonts w:ascii="Times New Roman" w:hAnsi="Times New Roman" w:cs="Times New Roman"/>
          <w:lang w:val="en-GB"/>
        </w:rPr>
        <w:tab/>
        <w:t>20</w:t>
      </w:r>
      <w:r w:rsidRPr="007C5A1D">
        <w:rPr>
          <w:rFonts w:ascii="Times New Roman" w:hAnsi="Times New Roman" w:cs="Times New Roman"/>
          <w:lang w:val="en-GB"/>
        </w:rPr>
        <w:br/>
      </w:r>
      <w:r w:rsidRPr="007C5A1D">
        <w:rPr>
          <w:rFonts w:ascii="Times New Roman" w:hAnsi="Times New Roman" w:cs="Times New Roman"/>
          <w:lang w:val="en-GB"/>
        </w:rPr>
        <w:tab/>
        <w:t xml:space="preserve"> </w:t>
      </w:r>
      <w:r w:rsidRPr="007C5A1D">
        <w:rPr>
          <w:rFonts w:ascii="Times New Roman" w:hAnsi="Times New Roman" w:cs="Times New Roman"/>
          <w:lang w:val="en-GB"/>
        </w:rPr>
        <w:tab/>
        <w:t>preparations.</w:t>
      </w: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containing</w:t>
      </w:r>
      <w:r w:rsidR="00287502" w:rsidRPr="007C5A1D">
        <w:rPr>
          <w:rFonts w:ascii="Times New Roman" w:hAnsi="Times New Roman" w:cs="Times New Roman"/>
          <w:lang w:val="en-GB"/>
        </w:rPr>
        <w:t xml:space="preserve"> less than</w:t>
      </w:r>
      <w:r w:rsidRPr="007C5A1D">
        <w:rPr>
          <w:rFonts w:ascii="Times New Roman" w:hAnsi="Times New Roman" w:cs="Times New Roman"/>
          <w:lang w:val="en-GB"/>
        </w:rPr>
        <w:tab/>
        <w:t>11</w:t>
      </w:r>
      <w:r w:rsidRPr="007C5A1D">
        <w:rPr>
          <w:rFonts w:ascii="Times New Roman" w:hAnsi="Times New Roman" w:cs="Times New Roman"/>
          <w:lang w:val="en-GB"/>
        </w:rPr>
        <w:tab/>
        <w:t>1,4,10</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10 per cent of </w:t>
      </w:r>
      <w:r w:rsidR="00287502" w:rsidRPr="007C5A1D">
        <w:rPr>
          <w:rFonts w:ascii="Times New Roman" w:hAnsi="Times New Roman" w:cs="Times New Roman"/>
          <w:lang w:val="en-GB"/>
        </w:rPr>
        <w:t xml:space="preserve"> available chlorine</w:t>
      </w:r>
      <w:r w:rsidR="00F66416" w:rsidRPr="007C5A1D">
        <w:rPr>
          <w:rFonts w:ascii="Times New Roman" w:hAnsi="Times New Roman" w:cs="Times New Roman"/>
          <w:lang w:val="en-GB"/>
        </w:rPr>
        <w:t>.</w:t>
      </w:r>
      <w:r w:rsidRPr="007C5A1D">
        <w:rPr>
          <w:rFonts w:ascii="Times New Roman" w:hAnsi="Times New Roman" w:cs="Times New Roman"/>
          <w:lang w:val="en-GB"/>
        </w:rPr>
        <w:tab/>
        <w:t>.</w:t>
      </w:r>
      <w:r w:rsidRPr="007C5A1D">
        <w:rPr>
          <w:rFonts w:ascii="Times New Roman" w:hAnsi="Times New Roman" w:cs="Times New Roman"/>
          <w:lang w:val="en-GB"/>
        </w:rPr>
        <w:tab/>
      </w:r>
    </w:p>
    <w:p w:rsidR="00076814" w:rsidRPr="007C5A1D" w:rsidRDefault="00076814" w:rsidP="00076814">
      <w:pPr>
        <w:pStyle w:val="1indent0"/>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liquid preparations containing </w:t>
      </w:r>
      <w:r w:rsidR="00287502" w:rsidRPr="007C5A1D">
        <w:rPr>
          <w:rFonts w:ascii="Times New Roman" w:hAnsi="Times New Roman" w:cs="Times New Roman"/>
          <w:lang w:val="en-GB"/>
        </w:rPr>
        <w:t>10 per cent</w:t>
      </w:r>
      <w:r w:rsidRPr="007C5A1D">
        <w:rPr>
          <w:rFonts w:ascii="Times New Roman" w:hAnsi="Times New Roman" w:cs="Times New Roman"/>
          <w:lang w:val="en-GB"/>
        </w:rPr>
        <w:tab/>
        <w:t>3,18</w:t>
      </w:r>
      <w:r w:rsidRPr="007C5A1D">
        <w:rPr>
          <w:rFonts w:ascii="Times New Roman" w:hAnsi="Times New Roman" w:cs="Times New Roman"/>
          <w:lang w:val="en-GB"/>
        </w:rPr>
        <w:tab/>
        <w:t>1,4,6,8,10,</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or more of available </w:t>
      </w:r>
      <w:r w:rsidR="00287502" w:rsidRPr="007C5A1D">
        <w:rPr>
          <w:rFonts w:ascii="Times New Roman" w:hAnsi="Times New Roman" w:cs="Times New Roman"/>
          <w:lang w:val="en-GB"/>
        </w:rPr>
        <w:t>chlorine</w:t>
      </w:r>
      <w:r w:rsidR="00F66416" w:rsidRPr="007C5A1D">
        <w:rPr>
          <w:rFonts w:ascii="Times New Roman" w:hAnsi="Times New Roman" w:cs="Times New Roman"/>
          <w:lang w:val="en-GB"/>
        </w:rPr>
        <w:t>.</w:t>
      </w:r>
      <w:r w:rsidRPr="007C5A1D">
        <w:rPr>
          <w:rFonts w:ascii="Times New Roman" w:hAnsi="Times New Roman" w:cs="Times New Roman"/>
          <w:lang w:val="en-GB"/>
        </w:rPr>
        <w:tab/>
      </w:r>
      <w:r w:rsidRPr="007C5A1D">
        <w:rPr>
          <w:rFonts w:ascii="Times New Roman" w:hAnsi="Times New Roman" w:cs="Times New Roman"/>
          <w:lang w:val="en-GB"/>
        </w:rPr>
        <w:tab/>
        <w:t>15,16,17,18,</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w:t>
      </w:r>
      <w:r w:rsidRPr="007C5A1D">
        <w:rPr>
          <w:rFonts w:ascii="Times New Roman" w:hAnsi="Times New Roman" w:cs="Times New Roman"/>
          <w:lang w:val="en-GB"/>
        </w:rPr>
        <w:tab/>
      </w:r>
      <w:r w:rsidRPr="007C5A1D">
        <w:rPr>
          <w:rFonts w:ascii="Times New Roman" w:hAnsi="Times New Roman" w:cs="Times New Roman"/>
          <w:lang w:val="en-GB"/>
        </w:rPr>
        <w:tab/>
        <w:t>19,20,22,26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 xml:space="preserve">in dry preparations containing </w:t>
      </w:r>
      <w:r w:rsidR="00287502" w:rsidRPr="007C5A1D">
        <w:rPr>
          <w:rFonts w:ascii="Times New Roman" w:hAnsi="Times New Roman" w:cs="Times New Roman"/>
          <w:lang w:val="en-GB"/>
        </w:rPr>
        <w:t>10 per cent</w:t>
      </w:r>
      <w:r w:rsidRPr="007C5A1D">
        <w:rPr>
          <w:rFonts w:ascii="Times New Roman" w:hAnsi="Times New Roman" w:cs="Times New Roman"/>
          <w:lang w:val="en-GB"/>
        </w:rPr>
        <w:tab/>
        <w:t>10,18,22,23</w:t>
      </w:r>
      <w:r w:rsidRPr="007C5A1D">
        <w:rPr>
          <w:rFonts w:ascii="Times New Roman" w:hAnsi="Times New Roman" w:cs="Times New Roman"/>
          <w:lang w:val="en-GB"/>
        </w:rPr>
        <w:tab/>
        <w:t>1,4,8,12,13,14,</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or more of available </w:t>
      </w:r>
      <w:r w:rsidR="00287502" w:rsidRPr="007C5A1D">
        <w:rPr>
          <w:rFonts w:ascii="Times New Roman" w:hAnsi="Times New Roman" w:cs="Times New Roman"/>
          <w:lang w:val="en-GB"/>
        </w:rPr>
        <w:t>chlorine</w:t>
      </w:r>
      <w:r w:rsidR="00F66416" w:rsidRPr="007C5A1D">
        <w:rPr>
          <w:rFonts w:ascii="Times New Roman" w:hAnsi="Times New Roman" w:cs="Times New Roman"/>
          <w:lang w:val="en-GB"/>
        </w:rPr>
        <w:t>.</w:t>
      </w:r>
      <w:r w:rsidRPr="007C5A1D">
        <w:rPr>
          <w:rFonts w:ascii="Times New Roman" w:hAnsi="Times New Roman" w:cs="Times New Roman"/>
          <w:lang w:val="en-GB"/>
        </w:rPr>
        <w:tab/>
      </w:r>
      <w:r w:rsidRPr="007C5A1D">
        <w:rPr>
          <w:rFonts w:ascii="Times New Roman" w:hAnsi="Times New Roman" w:cs="Times New Roman"/>
          <w:lang w:val="en-GB"/>
        </w:rPr>
        <w:tab/>
        <w:t>15,16,17,18,19,</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w:t>
      </w:r>
      <w:r w:rsidRPr="007C5A1D">
        <w:rPr>
          <w:rFonts w:ascii="Times New Roman" w:hAnsi="Times New Roman" w:cs="Times New Roman"/>
          <w:lang w:val="en-GB"/>
        </w:rPr>
        <w:tab/>
      </w:r>
      <w:r w:rsidRPr="007C5A1D">
        <w:rPr>
          <w:rFonts w:ascii="Times New Roman" w:hAnsi="Times New Roman" w:cs="Times New Roman"/>
          <w:lang w:val="en-GB"/>
        </w:rPr>
        <w:tab/>
        <w:t>20,21,22,26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rPr>
        <w:t>(e)</w:t>
      </w:r>
      <w:r w:rsidRPr="007C5A1D">
        <w:rPr>
          <w:rFonts w:ascii="Times New Roman" w:hAnsi="Times New Roman" w:cs="Times New Roman"/>
        </w:rPr>
        <w:tab/>
        <w:t>in dry preparations containing</w:t>
      </w:r>
      <w:r w:rsidR="00287502" w:rsidRPr="007C5A1D">
        <w:rPr>
          <w:rFonts w:ascii="Times New Roman" w:hAnsi="Times New Roman" w:cs="Times New Roman"/>
        </w:rPr>
        <w:t xml:space="preserve"> 10 per cent</w:t>
      </w:r>
      <w:r w:rsidRPr="007C5A1D">
        <w:rPr>
          <w:rFonts w:ascii="Times New Roman" w:hAnsi="Times New Roman" w:cs="Times New Roman"/>
        </w:rPr>
        <w:tab/>
        <w:t>10,18,22</w:t>
      </w:r>
      <w:r w:rsidRPr="007C5A1D">
        <w:rPr>
          <w:rFonts w:ascii="Times New Roman" w:hAnsi="Times New Roman" w:cs="Times New Roman"/>
        </w:rPr>
        <w:tab/>
        <w:t>1,4,8,12,13,14,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287502" w:rsidRPr="007C5A1D">
        <w:rPr>
          <w:rFonts w:ascii="Times New Roman" w:hAnsi="Times New Roman" w:cs="Times New Roman"/>
        </w:rPr>
        <w:t xml:space="preserve">or </w:t>
      </w:r>
      <w:r w:rsidRPr="007C5A1D">
        <w:rPr>
          <w:rFonts w:ascii="Times New Roman" w:hAnsi="Times New Roman" w:cs="Times New Roman"/>
        </w:rPr>
        <w:t>more of available</w:t>
      </w:r>
      <w:r w:rsidR="00287502" w:rsidRPr="007C5A1D">
        <w:rPr>
          <w:rFonts w:ascii="Times New Roman" w:hAnsi="Times New Roman" w:cs="Times New Roman"/>
        </w:rPr>
        <w:t xml:space="preserve"> chlorine certified by a</w:t>
      </w:r>
      <w:r w:rsidRPr="007C5A1D">
        <w:rPr>
          <w:rFonts w:ascii="Times New Roman" w:hAnsi="Times New Roman" w:cs="Times New Roman"/>
        </w:rPr>
        <w:tab/>
      </w:r>
      <w:r w:rsidRPr="007C5A1D">
        <w:rPr>
          <w:rFonts w:ascii="Times New Roman" w:hAnsi="Times New Roman" w:cs="Times New Roman"/>
        </w:rPr>
        <w:tab/>
        <w:t>15,16,17,18,19,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relevant</w:t>
      </w:r>
      <w:r w:rsidR="00287502" w:rsidRPr="007C5A1D">
        <w:rPr>
          <w:rFonts w:ascii="Times New Roman" w:hAnsi="Times New Roman" w:cs="Times New Roman"/>
        </w:rPr>
        <w:t xml:space="preserve"> State or Territory authority as not</w:t>
      </w:r>
      <w:r w:rsidR="00287502" w:rsidRPr="007C5A1D">
        <w:rPr>
          <w:rFonts w:ascii="Times New Roman" w:hAnsi="Times New Roman" w:cs="Times New Roman"/>
        </w:rPr>
        <w:tab/>
      </w:r>
      <w:r w:rsidRPr="007C5A1D">
        <w:rPr>
          <w:rFonts w:ascii="Times New Roman" w:hAnsi="Times New Roman" w:cs="Times New Roman"/>
        </w:rPr>
        <w:tab/>
        <w:t>20,21,22,26</w:t>
      </w:r>
    </w:p>
    <w:p w:rsidR="00287502"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being a Dangerous Good of</w:t>
      </w:r>
      <w:r w:rsidR="00287502" w:rsidRPr="007C5A1D">
        <w:rPr>
          <w:rFonts w:ascii="Times New Roman" w:hAnsi="Times New Roman" w:cs="Times New Roman"/>
        </w:rPr>
        <w:t xml:space="preserve"> </w:t>
      </w:r>
      <w:r w:rsidRPr="007C5A1D">
        <w:rPr>
          <w:rFonts w:ascii="Times New Roman" w:hAnsi="Times New Roman" w:cs="Times New Roman"/>
        </w:rPr>
        <w:t>Class 5</w:t>
      </w:r>
      <w:r w:rsidR="00C7514E" w:rsidRPr="007C5A1D">
        <w:rPr>
          <w:rFonts w:ascii="Times New Roman" w:hAnsi="Times New Roman" w:cs="Times New Roman"/>
          <w:lang w:val="en-GB"/>
        </w:rPr>
        <w:t xml:space="preserve">, </w:t>
      </w:r>
    </w:p>
    <w:p w:rsidR="00287502" w:rsidRPr="007C5A1D"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C7514E" w:rsidRPr="007C5A1D">
        <w:rPr>
          <w:rFonts w:ascii="Times New Roman" w:hAnsi="Times New Roman" w:cs="Times New Roman"/>
          <w:lang w:val="en-GB"/>
        </w:rPr>
        <w:t>Division 5.1: O</w:t>
      </w:r>
      <w:r w:rsidR="00361C39" w:rsidRPr="007C5A1D">
        <w:rPr>
          <w:rFonts w:ascii="Times New Roman" w:hAnsi="Times New Roman" w:cs="Times New Roman"/>
        </w:rPr>
        <w:t xml:space="preserve">xidising </w:t>
      </w:r>
      <w:r w:rsidR="00C7514E" w:rsidRPr="007C5A1D">
        <w:rPr>
          <w:rFonts w:ascii="Times New Roman" w:hAnsi="Times New Roman" w:cs="Times New Roman"/>
        </w:rPr>
        <w:t xml:space="preserve">substances, as </w:t>
      </w:r>
    </w:p>
    <w:p w:rsidR="00C7514E" w:rsidRPr="007C5A1D"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C7514E" w:rsidRPr="007C5A1D">
        <w:rPr>
          <w:rFonts w:ascii="Times New Roman" w:hAnsi="Times New Roman" w:cs="Times New Roman"/>
        </w:rPr>
        <w:t>specified in</w:t>
      </w:r>
      <w:r w:rsidR="00C7514E" w:rsidRPr="007C5A1D">
        <w:rPr>
          <w:rFonts w:ascii="Times New Roman" w:hAnsi="Times New Roman" w:cs="Times New Roman"/>
          <w:b/>
          <w:bCs/>
        </w:rPr>
        <w:t xml:space="preserve"> </w:t>
      </w:r>
      <w:r w:rsidR="00C7514E" w:rsidRPr="007C5A1D">
        <w:rPr>
          <w:rFonts w:ascii="Times New Roman" w:hAnsi="Times New Roman" w:cs="Times New Roman"/>
          <w:i/>
          <w:iCs/>
        </w:rPr>
        <w:t>the</w:t>
      </w:r>
      <w:r w:rsidRPr="007C5A1D">
        <w:rPr>
          <w:rFonts w:ascii="Times New Roman" w:hAnsi="Times New Roman" w:cs="Times New Roman"/>
          <w:i/>
          <w:iCs/>
        </w:rPr>
        <w:t xml:space="preserve"> </w:t>
      </w:r>
      <w:r w:rsidR="00C7514E" w:rsidRPr="007C5A1D">
        <w:rPr>
          <w:rFonts w:ascii="Times New Roman" w:hAnsi="Times New Roman" w:cs="Times New Roman"/>
          <w:i/>
          <w:iCs/>
        </w:rPr>
        <w:t xml:space="preserve">Australian Code for the </w:t>
      </w:r>
    </w:p>
    <w:p w:rsidR="00361C39" w:rsidRPr="007C5A1D"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i/>
          <w:iCs/>
        </w:rPr>
        <w:tab/>
      </w:r>
      <w:r w:rsidRPr="007C5A1D">
        <w:rPr>
          <w:rFonts w:ascii="Times New Roman" w:hAnsi="Times New Roman" w:cs="Times New Roman"/>
          <w:i/>
          <w:iCs/>
        </w:rPr>
        <w:tab/>
      </w:r>
      <w:r w:rsidRPr="007C5A1D">
        <w:rPr>
          <w:rFonts w:ascii="Times New Roman" w:hAnsi="Times New Roman" w:cs="Times New Roman"/>
          <w:i/>
          <w:iCs/>
        </w:rPr>
        <w:tab/>
      </w:r>
      <w:r w:rsidR="00287502" w:rsidRPr="007C5A1D">
        <w:rPr>
          <w:rFonts w:ascii="Times New Roman" w:hAnsi="Times New Roman" w:cs="Times New Roman"/>
          <w:i/>
          <w:iCs/>
        </w:rPr>
        <w:t xml:space="preserve">Transport </w:t>
      </w:r>
      <w:r w:rsidRPr="007C5A1D">
        <w:rPr>
          <w:rFonts w:ascii="Times New Roman" w:hAnsi="Times New Roman" w:cs="Times New Roman"/>
          <w:i/>
          <w:iCs/>
        </w:rPr>
        <w:t xml:space="preserve">of Dangerous Goods by </w:t>
      </w:r>
      <w:r w:rsidRPr="007C5A1D">
        <w:rPr>
          <w:rFonts w:ascii="Times New Roman" w:hAnsi="Times New Roman" w:cs="Times New Roman"/>
          <w:i/>
          <w:iCs/>
          <w:lang w:val="en-GB"/>
        </w:rPr>
        <w:t xml:space="preserve">Road </w:t>
      </w:r>
    </w:p>
    <w:p w:rsidR="00361C39" w:rsidRPr="007C5A1D"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i/>
          <w:iCs/>
          <w:lang w:val="en-GB"/>
        </w:rPr>
        <w:t xml:space="preserve">and </w:t>
      </w:r>
      <w:r w:rsidRPr="007C5A1D">
        <w:rPr>
          <w:rFonts w:ascii="Times New Roman" w:hAnsi="Times New Roman" w:cs="Times New Roman"/>
          <w:i/>
          <w:iCs/>
        </w:rPr>
        <w:t>Rail.</w:t>
      </w:r>
    </w:p>
    <w:p w:rsidR="00287502" w:rsidRPr="007C5A1D" w:rsidRDefault="00287502" w:rsidP="00287502">
      <w:pPr>
        <w:pStyle w:val="1indent0"/>
        <w:rPr>
          <w:rFonts w:ascii="Times New Roman" w:hAnsi="Times New Roman" w:cs="Times New Roman"/>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(f)</w:t>
      </w:r>
      <w:r w:rsidRPr="007C5A1D">
        <w:rPr>
          <w:rFonts w:ascii="Times New Roman" w:hAnsi="Times New Roman" w:cs="Times New Roman"/>
          <w:lang w:val="en-GB"/>
        </w:rPr>
        <w:tab/>
        <w:t xml:space="preserve">in anti-bacterial tablets </w:t>
      </w:r>
      <w:r w:rsidR="00287502" w:rsidRPr="007C5A1D">
        <w:rPr>
          <w:rFonts w:ascii="Times New Roman" w:hAnsi="Times New Roman" w:cs="Times New Roman"/>
          <w:lang w:val="en-GB"/>
        </w:rPr>
        <w:t>containing 2.5 g or</w:t>
      </w:r>
      <w:r w:rsidRPr="007C5A1D">
        <w:rPr>
          <w:rFonts w:ascii="Times New Roman" w:hAnsi="Times New Roman" w:cs="Times New Roman"/>
          <w:lang w:val="en-GB"/>
        </w:rPr>
        <w:tab/>
        <w:t>60</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less of sodium </w:t>
      </w:r>
      <w:r w:rsidR="00287502" w:rsidRPr="007C5A1D">
        <w:rPr>
          <w:rFonts w:ascii="Times New Roman" w:hAnsi="Times New Roman" w:cs="Times New Roman"/>
          <w:lang w:val="en-GB"/>
        </w:rPr>
        <w:t xml:space="preserve"> </w:t>
      </w:r>
      <w:r w:rsidRPr="007C5A1D">
        <w:rPr>
          <w:rFonts w:ascii="Times New Roman" w:hAnsi="Times New Roman" w:cs="Times New Roman"/>
          <w:lang w:val="en-GB"/>
        </w:rPr>
        <w:t>dichloroisocyanurate.</w:t>
      </w:r>
      <w:r w:rsidR="00F66416" w:rsidRPr="007C5A1D">
        <w:rPr>
          <w:rFonts w:ascii="Times New Roman" w:hAnsi="Times New Roman" w:cs="Times New Roman"/>
          <w:lang w:val="en-GB"/>
        </w:rPr>
        <w:t>.</w:t>
      </w:r>
    </w:p>
    <w:p w:rsidR="00361C39" w:rsidRPr="007C5A1D" w:rsidRDefault="00A92FB9" w:rsidP="00A92FB9">
      <w:pPr>
        <w:pStyle w:val="appfpart3"/>
        <w:tabs>
          <w:tab w:val="clear" w:pos="567"/>
          <w:tab w:val="clear" w:pos="964"/>
          <w:tab w:val="clear" w:pos="4819"/>
          <w:tab w:val="clear" w:pos="5783"/>
          <w:tab w:val="left" w:pos="207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287502"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(g)</w:t>
      </w:r>
      <w:r w:rsidRPr="007C5A1D">
        <w:rPr>
          <w:rFonts w:ascii="Times New Roman" w:hAnsi="Times New Roman" w:cs="Times New Roman"/>
          <w:lang w:val="en-GB"/>
        </w:rPr>
        <w:tab/>
        <w:t>in other compressed blocks or</w:t>
      </w:r>
      <w:r w:rsidR="00287502" w:rsidRPr="007C5A1D">
        <w:rPr>
          <w:rFonts w:ascii="Times New Roman" w:hAnsi="Times New Roman" w:cs="Times New Roman"/>
          <w:lang w:val="en-GB"/>
        </w:rPr>
        <w:t xml:space="preserve"> tablets containing</w:t>
      </w:r>
      <w:r w:rsidRPr="007C5A1D">
        <w:rPr>
          <w:rFonts w:ascii="Times New Roman" w:hAnsi="Times New Roman" w:cs="Times New Roman"/>
          <w:lang w:val="en-GB"/>
        </w:rPr>
        <w:tab/>
        <w:t>10,22,23</w:t>
      </w:r>
      <w:r w:rsidRPr="007C5A1D">
        <w:rPr>
          <w:rFonts w:ascii="Times New Roman" w:hAnsi="Times New Roman" w:cs="Times New Roman"/>
          <w:lang w:val="en-GB"/>
        </w:rPr>
        <w:tab/>
        <w:t>12,13,14,15,</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10 per cent or </w:t>
      </w:r>
      <w:r w:rsidR="00287502" w:rsidRPr="007C5A1D">
        <w:rPr>
          <w:rFonts w:ascii="Times New Roman" w:hAnsi="Times New Roman" w:cs="Times New Roman"/>
          <w:lang w:val="en-GB"/>
        </w:rPr>
        <w:t xml:space="preserve">more of available chlorine </w:t>
      </w:r>
      <w:r w:rsidR="00287502" w:rsidRPr="007C5A1D">
        <w:rPr>
          <w:rFonts w:ascii="Times New Roman" w:hAnsi="Times New Roman" w:cs="Times New Roman"/>
          <w:b/>
          <w:bCs/>
          <w:lang w:val="en-GB"/>
        </w:rPr>
        <w:t>except</w:t>
      </w:r>
      <w:r w:rsidRPr="007C5A1D">
        <w:rPr>
          <w:rFonts w:ascii="Times New Roman" w:hAnsi="Times New Roman" w:cs="Times New Roman"/>
          <w:lang w:val="en-GB"/>
        </w:rPr>
        <w:tab/>
      </w:r>
      <w:r w:rsidRPr="007C5A1D">
        <w:rPr>
          <w:rFonts w:ascii="Times New Roman" w:hAnsi="Times New Roman" w:cs="Times New Roman"/>
          <w:lang w:val="en-GB"/>
        </w:rPr>
        <w:tab/>
        <w:t>17,18,19,21</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in preparations containing 21 g or less of sodium</w:t>
      </w:r>
    </w:p>
    <w:p w:rsidR="00361C39" w:rsidRPr="007C5A1D"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361C39" w:rsidRPr="007C5A1D">
        <w:rPr>
          <w:rFonts w:ascii="Times New Roman" w:hAnsi="Times New Roman" w:cs="Times New Roman"/>
          <w:lang w:val="en-GB"/>
        </w:rPr>
        <w:t xml:space="preserve"> dichloroisocyanurate for use in toilet cisterns only.</w:t>
      </w:r>
      <w:r w:rsidR="00361C39"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lang w:val="en-GB"/>
        </w:rPr>
        <w:tab/>
        <w:t>(h)</w:t>
      </w:r>
      <w:r w:rsidRPr="007C5A1D">
        <w:rPr>
          <w:rFonts w:ascii="Times New Roman" w:hAnsi="Times New Roman" w:cs="Times New Roman"/>
          <w:lang w:val="en-GB"/>
        </w:rPr>
        <w:tab/>
      </w:r>
      <w:r w:rsidRPr="007C5A1D">
        <w:rPr>
          <w:rFonts w:ascii="Times New Roman" w:hAnsi="Times New Roman" w:cs="Times New Roman"/>
        </w:rPr>
        <w:t>in other compressed blocks or tablets</w:t>
      </w:r>
      <w:r w:rsidR="00287502" w:rsidRPr="007C5A1D">
        <w:rPr>
          <w:rFonts w:ascii="Times New Roman" w:hAnsi="Times New Roman" w:cs="Times New Roman"/>
        </w:rPr>
        <w:t xml:space="preserve"> containing</w:t>
      </w:r>
      <w:r w:rsidRPr="007C5A1D">
        <w:rPr>
          <w:rFonts w:ascii="Times New Roman" w:hAnsi="Times New Roman" w:cs="Times New Roman"/>
        </w:rPr>
        <w:tab/>
        <w:t>10,22</w:t>
      </w:r>
      <w:r w:rsidRPr="007C5A1D">
        <w:rPr>
          <w:rFonts w:ascii="Times New Roman" w:hAnsi="Times New Roman" w:cs="Times New Roman"/>
        </w:rPr>
        <w:tab/>
        <w:t>12,13,14,15,17,</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10 per cent or more of</w:t>
      </w:r>
      <w:r w:rsidR="00287502" w:rsidRPr="007C5A1D">
        <w:rPr>
          <w:rFonts w:ascii="Times New Roman" w:hAnsi="Times New Roman" w:cs="Times New Roman"/>
        </w:rPr>
        <w:t xml:space="preserve"> available chlorine</w:t>
      </w:r>
      <w:r w:rsidRPr="007C5A1D">
        <w:rPr>
          <w:rFonts w:ascii="Times New Roman" w:hAnsi="Times New Roman" w:cs="Times New Roman"/>
        </w:rPr>
        <w:tab/>
      </w:r>
      <w:r w:rsidRPr="007C5A1D">
        <w:rPr>
          <w:rFonts w:ascii="Times New Roman" w:hAnsi="Times New Roman" w:cs="Times New Roman"/>
        </w:rPr>
        <w:tab/>
        <w:t>18,19,21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certified by a</w:t>
      </w:r>
      <w:r w:rsidR="00287502" w:rsidRPr="007C5A1D">
        <w:rPr>
          <w:rFonts w:ascii="Times New Roman" w:hAnsi="Times New Roman" w:cs="Times New Roman"/>
        </w:rPr>
        <w:t xml:space="preserve"> </w:t>
      </w:r>
      <w:r w:rsidRPr="007C5A1D">
        <w:rPr>
          <w:rFonts w:ascii="Times New Roman" w:hAnsi="Times New Roman" w:cs="Times New Roman"/>
        </w:rPr>
        <w:t>relevant State or Territory authority</w:t>
      </w:r>
    </w:p>
    <w:p w:rsidR="00287502"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as not being a Dangerous Good of</w:t>
      </w:r>
      <w:r w:rsidR="00287502" w:rsidRPr="007C5A1D">
        <w:rPr>
          <w:rFonts w:ascii="Times New Roman" w:hAnsi="Times New Roman" w:cs="Times New Roman"/>
        </w:rPr>
        <w:t xml:space="preserve"> </w:t>
      </w:r>
      <w:r w:rsidRPr="007C5A1D">
        <w:rPr>
          <w:rFonts w:ascii="Times New Roman" w:hAnsi="Times New Roman" w:cs="Times New Roman"/>
        </w:rPr>
        <w:t>Class 5</w:t>
      </w:r>
      <w:r w:rsidR="00C7514E" w:rsidRPr="007C5A1D">
        <w:rPr>
          <w:rFonts w:ascii="Times New Roman" w:hAnsi="Times New Roman" w:cs="Times New Roman"/>
          <w:lang w:val="en-GB"/>
        </w:rPr>
        <w:t xml:space="preserve">, </w:t>
      </w:r>
    </w:p>
    <w:p w:rsidR="00C7514E" w:rsidRPr="007C5A1D"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C7514E" w:rsidRPr="007C5A1D">
        <w:rPr>
          <w:rFonts w:ascii="Times New Roman" w:hAnsi="Times New Roman" w:cs="Times New Roman"/>
          <w:lang w:val="en-GB"/>
        </w:rPr>
        <w:t>Division 5.1: O</w:t>
      </w:r>
      <w:r w:rsidR="00361C39" w:rsidRPr="007C5A1D">
        <w:rPr>
          <w:rFonts w:ascii="Times New Roman" w:hAnsi="Times New Roman" w:cs="Times New Roman"/>
        </w:rPr>
        <w:t xml:space="preserve">xidising </w:t>
      </w:r>
      <w:r w:rsidR="00C7514E" w:rsidRPr="007C5A1D">
        <w:rPr>
          <w:rFonts w:ascii="Times New Roman" w:hAnsi="Times New Roman" w:cs="Times New Roman"/>
        </w:rPr>
        <w:t>substance</w:t>
      </w:r>
      <w:r w:rsidR="001D6E9F" w:rsidRPr="007C5A1D">
        <w:rPr>
          <w:rFonts w:ascii="Times New Roman" w:hAnsi="Times New Roman" w:cs="Times New Roman"/>
        </w:rPr>
        <w:t>s,</w:t>
      </w:r>
      <w:r w:rsidR="00C7514E" w:rsidRPr="007C5A1D">
        <w:rPr>
          <w:rFonts w:ascii="Times New Roman" w:hAnsi="Times New Roman" w:cs="Times New Roman"/>
        </w:rPr>
        <w:t xml:space="preserve"> as specified </w:t>
      </w:r>
    </w:p>
    <w:p w:rsidR="00287502" w:rsidRPr="007C5A1D"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7C5A1D">
        <w:rPr>
          <w:rFonts w:ascii="Times New Roman" w:hAnsi="Times New Roman" w:cs="Times New Roman"/>
          <w:i/>
          <w:iCs/>
        </w:rPr>
        <w:tab/>
      </w:r>
      <w:r w:rsidRPr="007C5A1D">
        <w:rPr>
          <w:rFonts w:ascii="Times New Roman" w:hAnsi="Times New Roman" w:cs="Times New Roman"/>
          <w:i/>
          <w:iCs/>
        </w:rPr>
        <w:tab/>
      </w:r>
      <w:r w:rsidRPr="007C5A1D">
        <w:rPr>
          <w:rFonts w:ascii="Times New Roman" w:hAnsi="Times New Roman" w:cs="Times New Roman"/>
          <w:i/>
          <w:iCs/>
        </w:rPr>
        <w:tab/>
      </w:r>
      <w:r w:rsidR="00287502" w:rsidRPr="007C5A1D">
        <w:rPr>
          <w:rFonts w:ascii="Times New Roman" w:hAnsi="Times New Roman" w:cs="Times New Roman"/>
        </w:rPr>
        <w:t>in</w:t>
      </w:r>
      <w:r w:rsidR="00287502" w:rsidRPr="007C5A1D">
        <w:rPr>
          <w:rFonts w:ascii="Times New Roman" w:hAnsi="Times New Roman" w:cs="Times New Roman"/>
          <w:b/>
          <w:bCs/>
        </w:rPr>
        <w:t xml:space="preserve"> </w:t>
      </w:r>
      <w:r w:rsidR="00287502" w:rsidRPr="007C5A1D">
        <w:rPr>
          <w:rFonts w:ascii="Times New Roman" w:hAnsi="Times New Roman" w:cs="Times New Roman"/>
          <w:i/>
          <w:iCs/>
        </w:rPr>
        <w:t xml:space="preserve">the </w:t>
      </w:r>
      <w:r w:rsidR="00361C39" w:rsidRPr="007C5A1D">
        <w:rPr>
          <w:rFonts w:ascii="Times New Roman" w:hAnsi="Times New Roman" w:cs="Times New Roman"/>
          <w:i/>
          <w:iCs/>
        </w:rPr>
        <w:t>Australian Code for</w:t>
      </w:r>
      <w:r w:rsidR="00413528" w:rsidRPr="007C5A1D">
        <w:rPr>
          <w:rFonts w:ascii="Times New Roman" w:hAnsi="Times New Roman" w:cs="Times New Roman"/>
          <w:i/>
          <w:iCs/>
        </w:rPr>
        <w:t xml:space="preserve"> </w:t>
      </w:r>
      <w:r w:rsidR="00361C39" w:rsidRPr="007C5A1D">
        <w:rPr>
          <w:rFonts w:ascii="Times New Roman" w:hAnsi="Times New Roman" w:cs="Times New Roman"/>
          <w:i/>
          <w:iCs/>
        </w:rPr>
        <w:t xml:space="preserve">the Transport of </w:t>
      </w:r>
    </w:p>
    <w:p w:rsidR="00287502" w:rsidRPr="007C5A1D"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i/>
          <w:iCs/>
        </w:rPr>
        <w:tab/>
      </w:r>
      <w:r w:rsidRPr="007C5A1D">
        <w:rPr>
          <w:rFonts w:ascii="Times New Roman" w:hAnsi="Times New Roman" w:cs="Times New Roman"/>
          <w:i/>
          <w:iCs/>
        </w:rPr>
        <w:tab/>
      </w:r>
      <w:r w:rsidRPr="007C5A1D">
        <w:rPr>
          <w:rFonts w:ascii="Times New Roman" w:hAnsi="Times New Roman" w:cs="Times New Roman"/>
          <w:i/>
          <w:iCs/>
        </w:rPr>
        <w:tab/>
        <w:t xml:space="preserve">Dangerous Goods </w:t>
      </w:r>
      <w:r w:rsidR="00361C39" w:rsidRPr="007C5A1D">
        <w:rPr>
          <w:rFonts w:ascii="Times New Roman" w:hAnsi="Times New Roman" w:cs="Times New Roman"/>
          <w:i/>
          <w:iCs/>
          <w:lang w:val="en-GB"/>
        </w:rPr>
        <w:t xml:space="preserve">by Road and </w:t>
      </w:r>
      <w:r w:rsidR="00361C39" w:rsidRPr="007C5A1D">
        <w:rPr>
          <w:rFonts w:ascii="Times New Roman" w:hAnsi="Times New Roman" w:cs="Times New Roman"/>
          <w:i/>
          <w:iCs/>
        </w:rPr>
        <w:t>Rail</w:t>
      </w:r>
      <w:r w:rsidR="00361C39" w:rsidRPr="007C5A1D">
        <w:rPr>
          <w:rFonts w:ascii="Times New Roman" w:hAnsi="Times New Roman" w:cs="Times New Roman"/>
        </w:rPr>
        <w:t xml:space="preserve"> </w:t>
      </w:r>
      <w:r w:rsidR="00361C39" w:rsidRPr="007C5A1D">
        <w:rPr>
          <w:rFonts w:ascii="Times New Roman" w:hAnsi="Times New Roman" w:cs="Times New Roman"/>
          <w:b/>
          <w:bCs/>
          <w:lang w:val="en-GB"/>
        </w:rPr>
        <w:t xml:space="preserve">except </w:t>
      </w:r>
      <w:r w:rsidR="00361C39" w:rsidRPr="007C5A1D">
        <w:rPr>
          <w:rFonts w:ascii="Times New Roman" w:hAnsi="Times New Roman" w:cs="Times New Roman"/>
          <w:lang w:val="en-GB"/>
        </w:rPr>
        <w:t xml:space="preserve">in </w:t>
      </w:r>
    </w:p>
    <w:p w:rsidR="00287502" w:rsidRPr="007C5A1D"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i/>
          <w:iCs/>
          <w:lang w:val="en-GB"/>
        </w:rPr>
        <w:tab/>
      </w:r>
      <w:r w:rsidRPr="007C5A1D">
        <w:rPr>
          <w:rFonts w:ascii="Times New Roman" w:hAnsi="Times New Roman" w:cs="Times New Roman"/>
          <w:i/>
          <w:iCs/>
          <w:lang w:val="en-GB"/>
        </w:rPr>
        <w:tab/>
      </w:r>
      <w:r w:rsidRPr="007C5A1D">
        <w:rPr>
          <w:rFonts w:ascii="Times New Roman" w:hAnsi="Times New Roman" w:cs="Times New Roman"/>
          <w:i/>
          <w:iCs/>
          <w:lang w:val="en-GB"/>
        </w:rPr>
        <w:tab/>
      </w:r>
      <w:r w:rsidRPr="007C5A1D">
        <w:rPr>
          <w:rFonts w:ascii="Times New Roman" w:hAnsi="Times New Roman" w:cs="Times New Roman"/>
          <w:lang w:val="en-GB"/>
        </w:rPr>
        <w:t xml:space="preserve">preparations containing 21 g </w:t>
      </w:r>
      <w:r w:rsidR="00361C39" w:rsidRPr="007C5A1D">
        <w:rPr>
          <w:rFonts w:ascii="Times New Roman" w:hAnsi="Times New Roman" w:cs="Times New Roman"/>
          <w:lang w:val="en-GB"/>
        </w:rPr>
        <w:t>less of sodium</w:t>
      </w:r>
      <w:r w:rsidRPr="007C5A1D">
        <w:rPr>
          <w:rFonts w:ascii="Times New Roman" w:hAnsi="Times New Roman" w:cs="Times New Roman"/>
          <w:lang w:val="en-GB"/>
        </w:rPr>
        <w:t xml:space="preserve"> </w:t>
      </w:r>
    </w:p>
    <w:p w:rsidR="00361C39" w:rsidRPr="007C5A1D"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dichlor</w:t>
      </w:r>
      <w:r w:rsidR="00361C39" w:rsidRPr="007C5A1D">
        <w:rPr>
          <w:rFonts w:ascii="Times New Roman" w:hAnsi="Times New Roman" w:cs="Times New Roman"/>
          <w:lang w:val="en-GB"/>
        </w:rPr>
        <w:t>oisocyanurate for use in toilet cisterns only.</w:t>
      </w:r>
    </w:p>
    <w:p w:rsidR="00076814" w:rsidRPr="007C5A1D" w:rsidRDefault="00076814" w:rsidP="00076814">
      <w:pPr>
        <w:pStyle w:val="1indent0"/>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(i)</w:t>
      </w:r>
      <w:r w:rsidRPr="007C5A1D">
        <w:rPr>
          <w:rFonts w:ascii="Times New Roman" w:hAnsi="Times New Roman" w:cs="Times New Roman"/>
          <w:lang w:val="en-GB"/>
        </w:rPr>
        <w:tab/>
        <w:t>in other compressed blocks or</w:t>
      </w:r>
      <w:r w:rsidR="00F66416" w:rsidRPr="007C5A1D">
        <w:rPr>
          <w:rFonts w:ascii="Times New Roman" w:hAnsi="Times New Roman" w:cs="Times New Roman"/>
          <w:lang w:val="en-GB"/>
        </w:rPr>
        <w:t xml:space="preserve"> tablets containing</w:t>
      </w:r>
    </w:p>
    <w:p w:rsidR="00F66416"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10 per cent</w:t>
      </w:r>
      <w:r w:rsidR="00F66416" w:rsidRPr="007C5A1D">
        <w:rPr>
          <w:rFonts w:ascii="Times New Roman" w:hAnsi="Times New Roman" w:cs="Times New Roman"/>
          <w:lang w:val="en-GB"/>
        </w:rPr>
        <w:t xml:space="preserve"> </w:t>
      </w:r>
      <w:r w:rsidRPr="007C5A1D">
        <w:rPr>
          <w:rFonts w:ascii="Times New Roman" w:hAnsi="Times New Roman" w:cs="Times New Roman"/>
          <w:lang w:val="en-GB"/>
        </w:rPr>
        <w:t>or more of available chlorine</w:t>
      </w:r>
      <w:r w:rsidR="00F66416" w:rsidRPr="007C5A1D">
        <w:rPr>
          <w:rFonts w:ascii="Times New Roman" w:hAnsi="Times New Roman" w:cs="Times New Roman"/>
          <w:lang w:val="en-GB"/>
        </w:rPr>
        <w:t xml:space="preserve">  </w:t>
      </w:r>
      <w:r w:rsidRPr="007C5A1D">
        <w:rPr>
          <w:rFonts w:ascii="Times New Roman" w:hAnsi="Times New Roman" w:cs="Times New Roman"/>
          <w:lang w:val="en-GB"/>
        </w:rPr>
        <w:t xml:space="preserve">in </w:t>
      </w:r>
    </w:p>
    <w:p w:rsidR="00361C39" w:rsidRPr="007C5A1D" w:rsidRDefault="00F6641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361C39" w:rsidRPr="007C5A1D">
        <w:rPr>
          <w:rFonts w:ascii="Times New Roman" w:hAnsi="Times New Roman" w:cs="Times New Roman"/>
          <w:lang w:val="en-GB"/>
        </w:rPr>
        <w:t>preparations containing 5 g</w:t>
      </w:r>
      <w:r w:rsidRPr="007C5A1D">
        <w:rPr>
          <w:rFonts w:ascii="Times New Roman" w:hAnsi="Times New Roman" w:cs="Times New Roman"/>
          <w:lang w:val="en-GB"/>
        </w:rPr>
        <w:t xml:space="preserve"> </w:t>
      </w:r>
      <w:r w:rsidR="00361C39" w:rsidRPr="007C5A1D">
        <w:rPr>
          <w:rFonts w:ascii="Times New Roman" w:hAnsi="Times New Roman" w:cs="Times New Roman"/>
          <w:lang w:val="en-GB"/>
        </w:rPr>
        <w:t>or less of sodium</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dichloroisocyanurate for use in</w:t>
      </w:r>
      <w:r w:rsidR="00F66416" w:rsidRPr="007C5A1D">
        <w:rPr>
          <w:rFonts w:ascii="Times New Roman" w:hAnsi="Times New Roman" w:cs="Times New Roman"/>
          <w:lang w:val="en-GB"/>
        </w:rPr>
        <w:t xml:space="preserve"> toilet bowls only:</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AF3F00"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361C39" w:rsidRPr="007C5A1D" w:rsidRDefault="00AF3F00"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00361C39" w:rsidRPr="007C5A1D">
        <w:rPr>
          <w:rFonts w:ascii="Times New Roman" w:hAnsi="Times New Roman" w:cs="Times New Roman"/>
          <w:lang w:val="en-GB"/>
        </w:rPr>
        <w:t>(i)</w:t>
      </w:r>
      <w:r w:rsidR="00361C39" w:rsidRPr="007C5A1D">
        <w:rPr>
          <w:rFonts w:ascii="Times New Roman" w:hAnsi="Times New Roman" w:cs="Times New Roman"/>
          <w:lang w:val="en-GB"/>
        </w:rPr>
        <w:tab/>
        <w:t>during storage</w:t>
      </w:r>
      <w:r w:rsidR="00361C39" w:rsidRPr="007C5A1D">
        <w:rPr>
          <w:rFonts w:ascii="Times New Roman" w:hAnsi="Times New Roman" w:cs="Times New Roman"/>
          <w:lang w:val="en-GB"/>
        </w:rPr>
        <w:tab/>
        <w:t>10,22,23</w:t>
      </w:r>
      <w:r w:rsidR="00361C39" w:rsidRPr="007C5A1D">
        <w:rPr>
          <w:rFonts w:ascii="Times New Roman" w:hAnsi="Times New Roman" w:cs="Times New Roman"/>
          <w:lang w:val="en-GB"/>
        </w:rPr>
        <w:tab/>
        <w:t>12,13,14,15,17,</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F73746" w:rsidRPr="007C5A1D">
        <w:rPr>
          <w:rFonts w:ascii="Times New Roman" w:hAnsi="Times New Roman" w:cs="Times New Roman"/>
          <w:lang w:val="en-GB"/>
        </w:rPr>
        <w:tab/>
      </w:r>
      <w:r w:rsidRPr="007C5A1D">
        <w:rPr>
          <w:rFonts w:ascii="Times New Roman" w:hAnsi="Times New Roman" w:cs="Times New Roman"/>
          <w:lang w:val="en-GB"/>
        </w:rPr>
        <w:t>18,21</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(ii)</w:t>
      </w:r>
      <w:r w:rsidRPr="007C5A1D">
        <w:rPr>
          <w:rFonts w:ascii="Times New Roman" w:hAnsi="Times New Roman" w:cs="Times New Roman"/>
          <w:lang w:val="en-GB"/>
        </w:rPr>
        <w:tab/>
        <w:t>during use</w:t>
      </w:r>
      <w:r w:rsidRPr="007C5A1D">
        <w:rPr>
          <w:rFonts w:ascii="Times New Roman" w:hAnsi="Times New Roman" w:cs="Times New Roman"/>
          <w:lang w:val="en-GB"/>
        </w:rPr>
        <w:tab/>
        <w:t>5</w:t>
      </w:r>
      <w:r w:rsidRPr="007C5A1D">
        <w:rPr>
          <w:rFonts w:ascii="Times New Roman" w:hAnsi="Times New Roman" w:cs="Times New Roman"/>
          <w:lang w:val="en-GB"/>
        </w:rPr>
        <w:tab/>
        <w:t>1,4,7,12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lang w:val="en-GB"/>
        </w:rPr>
        <w:tab/>
        <w:t>(j)</w:t>
      </w:r>
      <w:r w:rsidRPr="007C5A1D">
        <w:rPr>
          <w:rFonts w:ascii="Times New Roman" w:hAnsi="Times New Roman" w:cs="Times New Roman"/>
          <w:lang w:val="en-GB"/>
        </w:rPr>
        <w:tab/>
      </w:r>
      <w:r w:rsidRPr="007C5A1D">
        <w:rPr>
          <w:rFonts w:ascii="Times New Roman" w:hAnsi="Times New Roman" w:cs="Times New Roman"/>
        </w:rPr>
        <w:t>in other compressed blocks or tablets</w:t>
      </w:r>
      <w:r w:rsidR="00F66416" w:rsidRPr="007C5A1D">
        <w:rPr>
          <w:rFonts w:ascii="Times New Roman" w:hAnsi="Times New Roman" w:cs="Times New Roman"/>
        </w:rPr>
        <w:t xml:space="preserve"> containing</w:t>
      </w:r>
    </w:p>
    <w:p w:rsidR="00F66416"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10 per cent or more of available</w:t>
      </w:r>
      <w:r w:rsidR="00F66416" w:rsidRPr="007C5A1D">
        <w:rPr>
          <w:rFonts w:ascii="Times New Roman" w:hAnsi="Times New Roman" w:cs="Times New Roman"/>
        </w:rPr>
        <w:t xml:space="preserve"> </w:t>
      </w:r>
      <w:r w:rsidRPr="007C5A1D">
        <w:rPr>
          <w:rFonts w:ascii="Times New Roman" w:hAnsi="Times New Roman" w:cs="Times New Roman"/>
        </w:rPr>
        <w:t xml:space="preserve">chlorine certified </w:t>
      </w:r>
    </w:p>
    <w:p w:rsidR="00F66416" w:rsidRPr="007C5A1D" w:rsidRDefault="00F66416"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361C39" w:rsidRPr="007C5A1D">
        <w:rPr>
          <w:rFonts w:ascii="Times New Roman" w:hAnsi="Times New Roman" w:cs="Times New Roman"/>
        </w:rPr>
        <w:t>by a relevant State or</w:t>
      </w:r>
      <w:r w:rsidRPr="007C5A1D">
        <w:rPr>
          <w:rFonts w:ascii="Times New Roman" w:hAnsi="Times New Roman" w:cs="Times New Roman"/>
        </w:rPr>
        <w:t xml:space="preserve"> </w:t>
      </w:r>
      <w:r w:rsidR="00361C39" w:rsidRPr="007C5A1D">
        <w:rPr>
          <w:rFonts w:ascii="Times New Roman" w:hAnsi="Times New Roman" w:cs="Times New Roman"/>
        </w:rPr>
        <w:t xml:space="preserve">Territory authority as not </w:t>
      </w:r>
    </w:p>
    <w:p w:rsidR="00F66416" w:rsidRPr="007C5A1D" w:rsidRDefault="00F6641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361C39" w:rsidRPr="007C5A1D">
        <w:rPr>
          <w:rFonts w:ascii="Times New Roman" w:hAnsi="Times New Roman" w:cs="Times New Roman"/>
        </w:rPr>
        <w:t>being a</w:t>
      </w:r>
      <w:r w:rsidRPr="007C5A1D">
        <w:rPr>
          <w:rFonts w:ascii="Times New Roman" w:hAnsi="Times New Roman" w:cs="Times New Roman"/>
        </w:rPr>
        <w:t xml:space="preserve"> </w:t>
      </w:r>
      <w:r w:rsidR="00361C39" w:rsidRPr="007C5A1D">
        <w:rPr>
          <w:rFonts w:ascii="Times New Roman" w:hAnsi="Times New Roman" w:cs="Times New Roman"/>
        </w:rPr>
        <w:t>Dangerous Good of Class 5</w:t>
      </w:r>
      <w:r w:rsidR="00D25CC1" w:rsidRPr="007C5A1D">
        <w:rPr>
          <w:rFonts w:ascii="Times New Roman" w:hAnsi="Times New Roman" w:cs="Times New Roman"/>
          <w:lang w:val="en-GB"/>
        </w:rPr>
        <w:t>,</w:t>
      </w:r>
      <w:r w:rsidRPr="007C5A1D">
        <w:rPr>
          <w:rFonts w:ascii="Times New Roman" w:hAnsi="Times New Roman" w:cs="Times New Roman"/>
          <w:lang w:val="en-GB"/>
        </w:rPr>
        <w:t xml:space="preserve"> </w:t>
      </w:r>
      <w:r w:rsidR="00C7514E" w:rsidRPr="007C5A1D">
        <w:rPr>
          <w:rFonts w:ascii="Times New Roman" w:hAnsi="Times New Roman" w:cs="Times New Roman"/>
          <w:lang w:val="en-GB"/>
        </w:rPr>
        <w:t xml:space="preserve">Division 5.1: </w:t>
      </w:r>
    </w:p>
    <w:p w:rsidR="00361C39" w:rsidRPr="007C5A1D" w:rsidRDefault="00F66416"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C7514E" w:rsidRPr="007C5A1D">
        <w:rPr>
          <w:rFonts w:ascii="Times New Roman" w:hAnsi="Times New Roman" w:cs="Times New Roman"/>
          <w:lang w:val="en-GB"/>
        </w:rPr>
        <w:t>O</w:t>
      </w:r>
      <w:r w:rsidR="00361C39" w:rsidRPr="007C5A1D">
        <w:rPr>
          <w:rFonts w:ascii="Times New Roman" w:hAnsi="Times New Roman" w:cs="Times New Roman"/>
        </w:rPr>
        <w:t>xidising</w:t>
      </w:r>
      <w:r w:rsidRPr="007C5A1D">
        <w:rPr>
          <w:rFonts w:ascii="Times New Roman" w:hAnsi="Times New Roman" w:cs="Times New Roman"/>
        </w:rPr>
        <w:t xml:space="preserve"> </w:t>
      </w:r>
      <w:r w:rsidR="00361C39" w:rsidRPr="007C5A1D">
        <w:rPr>
          <w:rFonts w:ascii="Times New Roman" w:hAnsi="Times New Roman" w:cs="Times New Roman"/>
        </w:rPr>
        <w:t>substances</w:t>
      </w:r>
      <w:r w:rsidR="001D6E9F" w:rsidRPr="007C5A1D">
        <w:rPr>
          <w:rFonts w:ascii="Times New Roman" w:hAnsi="Times New Roman" w:cs="Times New Roman"/>
        </w:rPr>
        <w:t>,</w:t>
      </w:r>
      <w:r w:rsidR="00361C39" w:rsidRPr="007C5A1D">
        <w:rPr>
          <w:rFonts w:ascii="Times New Roman" w:hAnsi="Times New Roman" w:cs="Times New Roman"/>
        </w:rPr>
        <w:t xml:space="preserve"> as specified in</w:t>
      </w:r>
      <w:r w:rsidR="00361C39" w:rsidRPr="007C5A1D">
        <w:rPr>
          <w:rFonts w:ascii="Times New Roman" w:hAnsi="Times New Roman" w:cs="Times New Roman"/>
          <w:b/>
          <w:bCs/>
        </w:rPr>
        <w:t xml:space="preserve"> </w:t>
      </w:r>
      <w:r w:rsidR="00361C39" w:rsidRPr="007C5A1D">
        <w:rPr>
          <w:rFonts w:ascii="Times New Roman" w:hAnsi="Times New Roman" w:cs="Times New Roman"/>
          <w:iCs/>
        </w:rPr>
        <w:t>the</w:t>
      </w:r>
    </w:p>
    <w:p w:rsidR="00F66416"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7C5A1D">
        <w:rPr>
          <w:rFonts w:ascii="Times New Roman" w:hAnsi="Times New Roman" w:cs="Times New Roman"/>
          <w:i/>
          <w:iCs/>
        </w:rPr>
        <w:tab/>
      </w:r>
      <w:r w:rsidRPr="007C5A1D">
        <w:rPr>
          <w:rFonts w:ascii="Times New Roman" w:hAnsi="Times New Roman" w:cs="Times New Roman"/>
          <w:i/>
          <w:iCs/>
        </w:rPr>
        <w:tab/>
      </w:r>
      <w:r w:rsidRPr="007C5A1D">
        <w:rPr>
          <w:rFonts w:ascii="Times New Roman" w:hAnsi="Times New Roman" w:cs="Times New Roman"/>
          <w:i/>
          <w:iCs/>
        </w:rPr>
        <w:tab/>
        <w:t xml:space="preserve">Australian Code </w:t>
      </w:r>
      <w:r w:rsidR="00413528" w:rsidRPr="007C5A1D">
        <w:rPr>
          <w:rFonts w:ascii="Times New Roman" w:hAnsi="Times New Roman" w:cs="Times New Roman"/>
          <w:i/>
          <w:iCs/>
        </w:rPr>
        <w:t xml:space="preserve">for the Transport of </w:t>
      </w:r>
      <w:r w:rsidRPr="007C5A1D">
        <w:rPr>
          <w:rFonts w:ascii="Times New Roman" w:hAnsi="Times New Roman" w:cs="Times New Roman"/>
          <w:i/>
          <w:iCs/>
        </w:rPr>
        <w:t xml:space="preserve">Dangerous </w:t>
      </w:r>
    </w:p>
    <w:p w:rsidR="00361C39" w:rsidRPr="007C5A1D" w:rsidRDefault="00F66416"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i/>
          <w:iCs/>
        </w:rPr>
        <w:tab/>
      </w:r>
      <w:r w:rsidRPr="007C5A1D">
        <w:rPr>
          <w:rFonts w:ascii="Times New Roman" w:hAnsi="Times New Roman" w:cs="Times New Roman"/>
          <w:i/>
          <w:iCs/>
        </w:rPr>
        <w:tab/>
      </w:r>
      <w:r w:rsidRPr="007C5A1D">
        <w:rPr>
          <w:rFonts w:ascii="Times New Roman" w:hAnsi="Times New Roman" w:cs="Times New Roman"/>
          <w:i/>
          <w:iCs/>
        </w:rPr>
        <w:tab/>
      </w:r>
      <w:r w:rsidR="00361C39" w:rsidRPr="007C5A1D">
        <w:rPr>
          <w:rFonts w:ascii="Times New Roman" w:hAnsi="Times New Roman" w:cs="Times New Roman"/>
          <w:i/>
          <w:iCs/>
        </w:rPr>
        <w:t xml:space="preserve">Goods </w:t>
      </w:r>
      <w:r w:rsidR="00413528" w:rsidRPr="007C5A1D">
        <w:rPr>
          <w:rFonts w:ascii="Times New Roman" w:hAnsi="Times New Roman" w:cs="Times New Roman"/>
          <w:i/>
          <w:iCs/>
        </w:rPr>
        <w:t>by Road and Rail</w:t>
      </w:r>
      <w:r w:rsidR="00413528" w:rsidRPr="007C5A1D">
        <w:rPr>
          <w:rFonts w:ascii="Times New Roman" w:hAnsi="Times New Roman" w:cs="Times New Roman"/>
        </w:rPr>
        <w:t xml:space="preserve"> </w:t>
      </w:r>
      <w:r w:rsidR="00361C39" w:rsidRPr="007C5A1D">
        <w:rPr>
          <w:rFonts w:ascii="Times New Roman" w:hAnsi="Times New Roman" w:cs="Times New Roman"/>
        </w:rPr>
        <w:t xml:space="preserve">in preparations </w:t>
      </w:r>
    </w:p>
    <w:p w:rsidR="00AF3F00"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413528" w:rsidRPr="007C5A1D">
        <w:rPr>
          <w:rFonts w:ascii="Times New Roman" w:hAnsi="Times New Roman" w:cs="Times New Roman"/>
        </w:rPr>
        <w:t xml:space="preserve">containing 5 g or less of </w:t>
      </w:r>
      <w:r w:rsidRPr="007C5A1D">
        <w:rPr>
          <w:rFonts w:ascii="Times New Roman" w:hAnsi="Times New Roman" w:cs="Times New Roman"/>
        </w:rPr>
        <w:t xml:space="preserve">sodium dichloroisocyanurate </w:t>
      </w:r>
    </w:p>
    <w:p w:rsidR="00361C39" w:rsidRPr="007C5A1D" w:rsidRDefault="00AF3F00"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361C39" w:rsidRPr="007C5A1D">
        <w:rPr>
          <w:rFonts w:ascii="Times New Roman" w:hAnsi="Times New Roman" w:cs="Times New Roman"/>
        </w:rPr>
        <w:t>for use in toilet bowls only.</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p>
    <w:p w:rsidR="00AF3F00"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t>(i)</w:t>
      </w:r>
      <w:r w:rsidRPr="007C5A1D">
        <w:rPr>
          <w:rFonts w:ascii="Times New Roman" w:hAnsi="Times New Roman" w:cs="Times New Roman"/>
        </w:rPr>
        <w:tab/>
        <w:t>during</w:t>
      </w:r>
      <w:r w:rsidR="00AF3F00" w:rsidRPr="007C5A1D">
        <w:rPr>
          <w:rFonts w:ascii="Times New Roman" w:hAnsi="Times New Roman" w:cs="Times New Roman"/>
        </w:rPr>
        <w:t xml:space="preserve"> storage</w:t>
      </w:r>
      <w:r w:rsidR="00AF3F00" w:rsidRPr="007C5A1D">
        <w:rPr>
          <w:rFonts w:ascii="Times New Roman" w:hAnsi="Times New Roman" w:cs="Times New Roman"/>
        </w:rPr>
        <w:tab/>
        <w:t>10,22</w:t>
      </w:r>
      <w:r w:rsidR="00AF3F00" w:rsidRPr="007C5A1D">
        <w:rPr>
          <w:rFonts w:ascii="Times New Roman" w:hAnsi="Times New Roman" w:cs="Times New Roman"/>
        </w:rPr>
        <w:tab/>
        <w:t>12,13,14,15,17,</w:t>
      </w:r>
    </w:p>
    <w:p w:rsidR="00361C39" w:rsidRPr="007C5A1D" w:rsidRDefault="00AF3F00"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r>
      <w:r w:rsidR="00361C39" w:rsidRPr="007C5A1D">
        <w:rPr>
          <w:rFonts w:ascii="Times New Roman" w:hAnsi="Times New Roman" w:cs="Times New Roman"/>
        </w:rPr>
        <w:t>18,21</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t>(ii)</w:t>
      </w:r>
      <w:r w:rsidRPr="007C5A1D">
        <w:rPr>
          <w:rFonts w:ascii="Times New Roman" w:hAnsi="Times New Roman" w:cs="Times New Roman"/>
        </w:rPr>
        <w:tab/>
        <w:t>during use</w:t>
      </w:r>
      <w:r w:rsidRPr="007C5A1D">
        <w:rPr>
          <w:rFonts w:ascii="Times New Roman" w:hAnsi="Times New Roman" w:cs="Times New Roman"/>
        </w:rPr>
        <w:tab/>
        <w:t>5</w:t>
      </w:r>
      <w:r w:rsidRPr="007C5A1D">
        <w:rPr>
          <w:rFonts w:ascii="Times New Roman" w:hAnsi="Times New Roman" w:cs="Times New Roman"/>
        </w:rPr>
        <w:tab/>
        <w:t>1,4,7,12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6E0F0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DICHLOR</w:t>
      </w:r>
      <w:r w:rsidR="00733840">
        <w:rPr>
          <w:rFonts w:ascii="Times New Roman" w:hAnsi="Times New Roman" w:cs="Times New Roman"/>
          <w:lang w:val="en-GB"/>
        </w:rPr>
        <w:t>METHANE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DICHLORMETHANE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(methylene chloride)</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paint or lacquer removers.</w:t>
      </w:r>
      <w:r w:rsidRPr="007C5A1D">
        <w:rPr>
          <w:rFonts w:ascii="Times New Roman" w:hAnsi="Times New Roman" w:cs="Times New Roman"/>
          <w:lang w:val="en-GB"/>
        </w:rPr>
        <w:tab/>
        <w:t>12,16</w:t>
      </w:r>
      <w:r w:rsidRPr="007C5A1D">
        <w:rPr>
          <w:rFonts w:ascii="Times New Roman" w:hAnsi="Times New Roman" w:cs="Times New Roman"/>
          <w:lang w:val="en-GB"/>
        </w:rPr>
        <w:tab/>
        <w:t>1,4,8,11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BA029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other than in paint or lacquer</w:t>
      </w:r>
      <w:r w:rsidR="00AF3F00" w:rsidRPr="007C5A1D">
        <w:rPr>
          <w:rFonts w:ascii="Times New Roman" w:hAnsi="Times New Roman" w:cs="Times New Roman"/>
          <w:lang w:val="en-GB"/>
        </w:rPr>
        <w:t xml:space="preserve"> removers</w:t>
      </w:r>
      <w:r w:rsidRPr="007C5A1D">
        <w:rPr>
          <w:rFonts w:ascii="Times New Roman" w:hAnsi="Times New Roman" w:cs="Times New Roman"/>
          <w:lang w:val="en-GB"/>
        </w:rPr>
        <w:tab/>
      </w:r>
      <w:r w:rsidRPr="007C5A1D">
        <w:rPr>
          <w:rFonts w:ascii="Times New Roman" w:hAnsi="Times New Roman" w:cs="Times New Roman"/>
          <w:lang w:val="en-GB"/>
        </w:rPr>
        <w:tab/>
        <w:t>1,4,8,25</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rPr>
      </w:pPr>
    </w:p>
    <w:p w:rsidR="00361C39" w:rsidRPr="007C5A1D" w:rsidRDefault="00733840" w:rsidP="00DF71EC">
      <w:pPr>
        <w:pStyle w:val="appfpart3"/>
        <w:tabs>
          <w:tab w:val="clear" w:pos="567"/>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DICLOFENAC</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DICLOFENAC</w:instrText>
      </w:r>
      <w:r w:rsidR="00702FB2">
        <w:instrText xml:space="preserve">" </w:instrText>
      </w:r>
      <w:r w:rsidR="00702FB2">
        <w:rPr>
          <w:rFonts w:ascii="Times New Roman" w:hAnsi="Times New Roman" w:cs="Times New Roman"/>
        </w:rPr>
        <w:fldChar w:fldCharType="end"/>
      </w:r>
      <w:r w:rsidR="00361C39" w:rsidRPr="007C5A1D">
        <w:rPr>
          <w:rFonts w:ascii="Times New Roman" w:hAnsi="Times New Roman" w:cs="Times New Roman"/>
        </w:rPr>
        <w:tab/>
      </w:r>
      <w:r w:rsidR="00361C39" w:rsidRPr="007C5A1D">
        <w:rPr>
          <w:rFonts w:ascii="Times New Roman" w:hAnsi="Times New Roman" w:cs="Times New Roman"/>
        </w:rPr>
        <w:tab/>
        <w:t>101,104</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rPr>
      </w:pPr>
    </w:p>
    <w:p w:rsidR="00361C39" w:rsidRPr="007C5A1D" w:rsidRDefault="00733840" w:rsidP="00DF71EC">
      <w:pPr>
        <w:pStyle w:val="appfpart3"/>
        <w:tabs>
          <w:tab w:val="clear" w:pos="567"/>
          <w:tab w:val="clear" w:pos="964"/>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DIENESTROL</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DIENESTROL</w:instrText>
      </w:r>
      <w:r w:rsidR="00702FB2">
        <w:instrText xml:space="preserve">" </w:instrText>
      </w:r>
      <w:r w:rsidR="00702FB2">
        <w:rPr>
          <w:rFonts w:ascii="Times New Roman" w:hAnsi="Times New Roman" w:cs="Times New Roman"/>
        </w:rPr>
        <w:fldChar w:fldCharType="end"/>
      </w:r>
      <w:r w:rsidR="00361C39" w:rsidRPr="007C5A1D">
        <w:rPr>
          <w:rFonts w:ascii="Times New Roman" w:hAnsi="Times New Roman" w:cs="Times New Roman"/>
        </w:rPr>
        <w:tab/>
        <w:t>67</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DIETHANOLAMINE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DIETHANOLAMINE</w:instrText>
      </w:r>
      <w:r w:rsidR="00702FB2">
        <w:instrText xml:space="preserve">" </w:instrText>
      </w:r>
      <w:r w:rsidR="00702FB2">
        <w:rPr>
          <w:rFonts w:ascii="Times New Roman" w:hAnsi="Times New Roman" w:cs="Times New Roman"/>
          <w:lang w:val="en-GB"/>
        </w:rPr>
        <w:fldChar w:fldCharType="end"/>
      </w:r>
      <w:r w:rsidR="0093521D" w:rsidRPr="007C5A1D">
        <w:rPr>
          <w:rFonts w:ascii="Times New Roman" w:hAnsi="Times New Roman" w:cs="Times New Roman"/>
          <w:lang w:val="en-GB"/>
        </w:rPr>
        <w:t xml:space="preserve"> when included in Schedule 5.</w:t>
      </w:r>
      <w:r w:rsidR="0093521D" w:rsidRPr="007C5A1D">
        <w:rPr>
          <w:rFonts w:ascii="Times New Roman" w:hAnsi="Times New Roman" w:cs="Times New Roman"/>
          <w:lang w:val="en-GB"/>
        </w:rPr>
        <w:tab/>
        <w:t>5</w:t>
      </w:r>
      <w:r w:rsidR="0093521D" w:rsidRPr="007C5A1D">
        <w:rPr>
          <w:rFonts w:ascii="Times New Roman" w:hAnsi="Times New Roman" w:cs="Times New Roman"/>
          <w:lang w:val="en-GB"/>
        </w:rPr>
        <w:tab/>
        <w:t>1,4</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DIETHANOLAMINE</w:t>
      </w:r>
      <w:r w:rsidR="00361C39" w:rsidRPr="007C5A1D">
        <w:rPr>
          <w:rFonts w:ascii="Times New Roman" w:hAnsi="Times New Roman" w:cs="Times New Roman"/>
          <w:lang w:val="en-GB"/>
        </w:rPr>
        <w:t xml:space="preserve"> when included in Schedule 6.</w:t>
      </w:r>
      <w:r w:rsidR="00361C39" w:rsidRPr="007C5A1D">
        <w:rPr>
          <w:rFonts w:ascii="Times New Roman" w:hAnsi="Times New Roman" w:cs="Times New Roman"/>
          <w:lang w:val="en-GB"/>
        </w:rPr>
        <w:tab/>
        <w:t>2,11,18</w:t>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DIETHYLTOLUAMIDE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DIETHYLTOLUAMIDE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for human use.</w:t>
      </w:r>
      <w:r w:rsidR="00361C39" w:rsidRPr="007C5A1D">
        <w:rPr>
          <w:rFonts w:ascii="Times New Roman" w:hAnsi="Times New Roman" w:cs="Times New Roman"/>
          <w:lang w:val="en-GB"/>
        </w:rPr>
        <w:tab/>
        <w:t>44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5,6-</w:t>
      </w:r>
      <w:r w:rsidR="00733840">
        <w:rPr>
          <w:rFonts w:ascii="Times New Roman" w:hAnsi="Times New Roman" w:cs="Times New Roman"/>
        </w:rPr>
        <w:t>DIHYDROXYINDOLINE</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5,6-DIHYDROXYINDOLINE</w:instrText>
      </w:r>
      <w:r w:rsidR="00702FB2">
        <w:instrText xml:space="preserve">" </w:instrText>
      </w:r>
      <w:r w:rsidR="00702FB2">
        <w:rPr>
          <w:rFonts w:ascii="Times New Roman" w:hAnsi="Times New Roman" w:cs="Times New Roman"/>
        </w:rPr>
        <w:fldChar w:fldCharType="end"/>
      </w:r>
      <w:r w:rsidRPr="007C5A1D">
        <w:rPr>
          <w:rFonts w:ascii="Times New Roman" w:hAnsi="Times New Roman" w:cs="Times New Roman"/>
        </w:rPr>
        <w:tab/>
        <w:t>21,28</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DIMETHYLFORMAMIDE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DIMETHYLFORMAMIDE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4B5087"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DIMETHYL SULFATE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DIMETHYL SULFATE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1,4,8</w:t>
      </w:r>
    </w:p>
    <w:p w:rsidR="0013677B" w:rsidRPr="007C5A1D" w:rsidRDefault="0013677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DIMETHYL SULFOXIDE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DIMETHYL SULFOXIDE</w:instrText>
      </w:r>
      <w:r w:rsidR="00702FB2">
        <w:instrText xml:space="preserve">" </w:instrText>
      </w:r>
      <w:r w:rsidR="00702FB2">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4B508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not packed and labelled</w:t>
      </w:r>
      <w:r w:rsidR="004B5087" w:rsidRPr="007C5A1D">
        <w:rPr>
          <w:rFonts w:ascii="Times New Roman" w:hAnsi="Times New Roman" w:cs="Times New Roman"/>
          <w:lang w:val="en-GB"/>
        </w:rPr>
        <w:t xml:space="preserve"> for therapeutic use.</w:t>
      </w:r>
      <w:r w:rsidR="004B5087" w:rsidRPr="007C5A1D">
        <w:rPr>
          <w:rFonts w:ascii="Times New Roman" w:hAnsi="Times New Roman" w:cs="Times New Roman"/>
          <w:lang w:val="en-GB"/>
        </w:rPr>
        <w:tab/>
        <w:t>27</w:t>
      </w:r>
      <w:r w:rsidR="004B5087" w:rsidRPr="007C5A1D">
        <w:rPr>
          <w:rFonts w:ascii="Times New Roman" w:hAnsi="Times New Roman" w:cs="Times New Roman"/>
          <w:lang w:val="en-GB"/>
        </w:rPr>
        <w:tab/>
        <w:t>1,4,5,8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4B508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packed and labelled</w:t>
      </w:r>
      <w:r w:rsidR="004B5087" w:rsidRPr="007C5A1D">
        <w:rPr>
          <w:rFonts w:ascii="Times New Roman" w:hAnsi="Times New Roman" w:cs="Times New Roman"/>
          <w:lang w:val="en-GB"/>
        </w:rPr>
        <w:t xml:space="preserve"> for treatment of animals.</w:t>
      </w:r>
      <w:r w:rsidR="004B5087" w:rsidRPr="007C5A1D">
        <w:rPr>
          <w:rFonts w:ascii="Times New Roman" w:hAnsi="Times New Roman" w:cs="Times New Roman"/>
          <w:lang w:val="en-GB"/>
        </w:rPr>
        <w:tab/>
        <w:t>49</w:t>
      </w:r>
      <w:r w:rsidR="004B5087" w:rsidRPr="007C5A1D">
        <w:rPr>
          <w:rFonts w:ascii="Times New Roman" w:hAnsi="Times New Roman" w:cs="Times New Roman"/>
          <w:lang w:val="en-GB"/>
        </w:rPr>
        <w:tab/>
        <w:t>1,4,5,8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DINITROCRESOLS</w:t>
      </w:r>
      <w:r w:rsidR="00361C39" w:rsidRPr="007C5A1D">
        <w:rPr>
          <w:rFonts w:ascii="Times New Roman" w:hAnsi="Times New Roman" w:cs="Times New Roman"/>
          <w:lang w:val="en-GB"/>
        </w:rPr>
        <w:t xml:space="preserve"> (and their homologues)</w:t>
      </w:r>
      <w:r w:rsidR="004B5087" w:rsidRPr="007C5A1D">
        <w:rPr>
          <w:rFonts w:ascii="Times New Roman" w:hAnsi="Times New Roman" w:cs="Times New Roman"/>
          <w:lang w:val="en-GB"/>
        </w:rPr>
        <w:t xml:space="preserve"> </w:t>
      </w:r>
      <w:r w:rsidR="004B5087" w:rsidRPr="007C5A1D">
        <w:rPr>
          <w:rFonts w:ascii="Times New Roman" w:hAnsi="Times New Roman" w:cs="Times New Roman"/>
          <w:b/>
          <w:bCs/>
          <w:lang w:val="en-GB"/>
        </w:rPr>
        <w:t>except</w:t>
      </w:r>
      <w:r w:rsidR="004B5087" w:rsidRPr="007C5A1D">
        <w:rPr>
          <w:rFonts w:ascii="Times New Roman" w:hAnsi="Times New Roman" w:cs="Times New Roman"/>
          <w:lang w:val="en-GB"/>
        </w:rPr>
        <w:t xml:space="preserve"> when for</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 </w:t>
      </w:r>
      <w:r w:rsidRPr="007C5A1D">
        <w:rPr>
          <w:rFonts w:ascii="Times New Roman" w:hAnsi="Times New Roman" w:cs="Times New Roman"/>
          <w:lang w:val="en-GB"/>
        </w:rPr>
        <w:tab/>
        <w:t>therapeutic use.</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DINITROPHENOLS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DINITROPHENOLS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(and their homologues)</w:t>
      </w:r>
      <w:r w:rsidR="004B5087" w:rsidRPr="007C5A1D">
        <w:rPr>
          <w:rFonts w:ascii="Times New Roman" w:hAnsi="Times New Roman" w:cs="Times New Roman"/>
          <w:lang w:val="en-GB"/>
        </w:rPr>
        <w:t xml:space="preserve"> </w:t>
      </w:r>
      <w:r w:rsidR="004B5087" w:rsidRPr="007C5A1D">
        <w:rPr>
          <w:rFonts w:ascii="Times New Roman" w:hAnsi="Times New Roman" w:cs="Times New Roman"/>
          <w:b/>
          <w:bCs/>
          <w:lang w:val="en-GB"/>
        </w:rPr>
        <w:t>except</w:t>
      </w:r>
      <w:r w:rsidR="004B5087" w:rsidRPr="007C5A1D">
        <w:rPr>
          <w:rFonts w:ascii="Times New Roman" w:hAnsi="Times New Roman" w:cs="Times New Roman"/>
          <w:lang w:val="en-GB"/>
        </w:rPr>
        <w:t xml:space="preserve"> when</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 </w:t>
      </w:r>
      <w:r w:rsidRPr="007C5A1D">
        <w:rPr>
          <w:rFonts w:ascii="Times New Roman" w:hAnsi="Times New Roman" w:cs="Times New Roman"/>
          <w:lang w:val="en-GB"/>
        </w:rPr>
        <w:tab/>
        <w:t>for therapeutic use.</w:t>
      </w:r>
    </w:p>
    <w:p w:rsidR="00733840"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DINOCAP</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DINOCAP</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47</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DIOXANE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DIOXANE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DIPHENOXYLATE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DIPHENOXYLATE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3.</w:t>
      </w:r>
      <w:r w:rsidR="00361C39" w:rsidRPr="007C5A1D">
        <w:rPr>
          <w:rFonts w:ascii="Times New Roman" w:hAnsi="Times New Roman" w:cs="Times New Roman"/>
          <w:lang w:val="en-GB"/>
        </w:rPr>
        <w:tab/>
        <w:t>39 or 40,41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ECONAZOLE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ECONAZOLE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 vaginal preparations when </w:t>
      </w:r>
      <w:r w:rsidR="004B5087" w:rsidRPr="007C5A1D">
        <w:rPr>
          <w:rFonts w:ascii="Times New Roman" w:hAnsi="Times New Roman" w:cs="Times New Roman"/>
          <w:lang w:val="en-GB"/>
        </w:rPr>
        <w:t>included</w:t>
      </w:r>
      <w:r w:rsidR="00361C39" w:rsidRPr="007C5A1D">
        <w:rPr>
          <w:rFonts w:ascii="Times New Roman" w:hAnsi="Times New Roman" w:cs="Times New Roman"/>
          <w:lang w:val="en-GB"/>
        </w:rPr>
        <w:tab/>
        <w:t>54,63,64,66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in Schedule 3.</w:t>
      </w:r>
      <w:r w:rsidRPr="007C5A1D">
        <w:rPr>
          <w:rFonts w:ascii="Times New Roman" w:hAnsi="Times New Roman" w:cs="Times New Roman"/>
          <w:lang w:val="en-GB"/>
        </w:rPr>
        <w:tab/>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733840" w:rsidP="004B508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EPHEDRINE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EPHEDRINE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preparations</w:t>
      </w:r>
      <w:r w:rsidR="004B5087" w:rsidRPr="007C5A1D">
        <w:rPr>
          <w:rFonts w:ascii="Times New Roman" w:hAnsi="Times New Roman" w:cs="Times New Roman"/>
          <w:lang w:val="en-GB"/>
        </w:rPr>
        <w:t xml:space="preserve"> for topical use.</w:t>
      </w:r>
      <w:r w:rsidR="004B5087" w:rsidRPr="007C5A1D">
        <w:rPr>
          <w:rFonts w:ascii="Times New Roman" w:hAnsi="Times New Roman" w:cs="Times New Roman"/>
          <w:lang w:val="en-GB"/>
        </w:rPr>
        <w:tab/>
        <w:t>29</w:t>
      </w:r>
    </w:p>
    <w:p w:rsidR="00361C39" w:rsidRPr="007C5A1D" w:rsidRDefault="00361C39" w:rsidP="00DF71EC">
      <w:pPr>
        <w:pStyle w:val="1indent0"/>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EPICHLOROHYDRIN</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EPICHLOROHYDRIN</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1,4,8</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EPOXY RESINS</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EPOXY RESINS</w:instrText>
      </w:r>
      <w:r w:rsidR="00702FB2">
        <w:instrText xml:space="preserve">" </w:instrText>
      </w:r>
      <w:r w:rsidR="00702FB2">
        <w:rPr>
          <w:rFonts w:ascii="Times New Roman" w:hAnsi="Times New Roman" w:cs="Times New Roman"/>
        </w:rPr>
        <w:fldChar w:fldCharType="end"/>
      </w:r>
      <w:r w:rsidR="00361C39" w:rsidRPr="007C5A1D">
        <w:rPr>
          <w:rFonts w:ascii="Times New Roman" w:hAnsi="Times New Roman" w:cs="Times New Roman"/>
        </w:rPr>
        <w:t>, liquid.</w:t>
      </w:r>
      <w:r w:rsidR="00361C39" w:rsidRPr="007C5A1D">
        <w:rPr>
          <w:rFonts w:ascii="Times New Roman" w:hAnsi="Times New Roman" w:cs="Times New Roman"/>
        </w:rPr>
        <w:tab/>
      </w:r>
      <w:r w:rsidR="00361C39" w:rsidRPr="007C5A1D">
        <w:rPr>
          <w:rFonts w:ascii="Times New Roman" w:hAnsi="Times New Roman" w:cs="Times New Roman"/>
        </w:rPr>
        <w:tab/>
        <w:t>1,3,4,5,8</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ETHANOLAMINE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ETHANOLAMINE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5.</w:t>
      </w:r>
      <w:r w:rsidR="00361C39" w:rsidRPr="007C5A1D">
        <w:rPr>
          <w:rFonts w:ascii="Times New Roman" w:hAnsi="Times New Roman" w:cs="Times New Roman"/>
          <w:lang w:val="en-GB"/>
        </w:rPr>
        <w:tab/>
        <w:t>5</w:t>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ETHANOLAMINE</w:t>
      </w:r>
      <w:r w:rsidR="00361C39" w:rsidRPr="007C5A1D">
        <w:rPr>
          <w:rFonts w:ascii="Times New Roman" w:hAnsi="Times New Roman" w:cs="Times New Roman"/>
          <w:lang w:val="en-GB"/>
        </w:rPr>
        <w:t xml:space="preserve"> when included in Schedule 6.</w:t>
      </w:r>
      <w:r w:rsidR="00361C39" w:rsidRPr="007C5A1D">
        <w:rPr>
          <w:rFonts w:ascii="Times New Roman" w:hAnsi="Times New Roman" w:cs="Times New Roman"/>
          <w:lang w:val="en-GB"/>
        </w:rPr>
        <w:tab/>
        <w:t>2,11,18</w:t>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ETHER</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ETHER</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5 or 6.</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ETHOXYETHYLMERCURIC CHLORIDE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ETHOXYETHYLMERCURIC CHLORIDE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ETHYL BROMIDE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ETHYL BROMIDE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733840">
      <w:pPr>
        <w:pStyle w:val="appfpart3"/>
        <w:tabs>
          <w:tab w:val="clear" w:pos="4819"/>
          <w:tab w:val="clear" w:pos="5783"/>
          <w:tab w:val="right" w:pos="6480"/>
          <w:tab w:val="left" w:pos="7200"/>
        </w:tabs>
        <w:spacing w:line="240" w:lineRule="auto"/>
        <w:ind w:left="0" w:firstLine="0"/>
        <w:jc w:val="left"/>
        <w:rPr>
          <w:rFonts w:ascii="Times New Roman" w:hAnsi="Times New Roman" w:cs="Times New Roman"/>
          <w:lang w:val="en-GB"/>
        </w:rPr>
      </w:pPr>
      <w:r>
        <w:rPr>
          <w:rFonts w:ascii="Times New Roman" w:hAnsi="Times New Roman" w:cs="Times New Roman"/>
          <w:lang w:val="en-GB"/>
        </w:rPr>
        <w:t>ETHYLENE  CHLOROHYDRIN</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ETHYLENE  CHLOROHYDRIN</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spacing w:line="240" w:lineRule="auto"/>
        <w:jc w:val="left"/>
        <w:rPr>
          <w:rFonts w:ascii="Times New Roman" w:hAnsi="Times New Roman" w:cs="Times New Roman"/>
          <w:lang w:val="en-GB"/>
        </w:rPr>
      </w:pP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33840">
        <w:rPr>
          <w:rFonts w:ascii="Times New Roman" w:hAnsi="Times New Roman" w:cs="Times New Roman"/>
          <w:caps/>
          <w:lang w:val="en-GB"/>
        </w:rPr>
        <w:t>Ethylene glycol</w:t>
      </w:r>
      <w:r w:rsidR="00611C00" w:rsidRPr="00733840">
        <w:rPr>
          <w:rFonts w:ascii="Times New Roman" w:hAnsi="Times New Roman" w:cs="Times New Roman"/>
          <w:caps/>
          <w:lang w:val="en-GB"/>
        </w:rPr>
        <w:t xml:space="preserve"> </w:t>
      </w:r>
      <w:r w:rsidRPr="00733840">
        <w:rPr>
          <w:rFonts w:ascii="Times New Roman" w:hAnsi="Times New Roman" w:cs="Times New Roman"/>
          <w:caps/>
          <w:lang w:val="en-GB"/>
        </w:rPr>
        <w:t>monoalkyl ether</w:t>
      </w:r>
      <w:r w:rsidR="004B5087" w:rsidRPr="00733840">
        <w:rPr>
          <w:rFonts w:ascii="Times New Roman" w:hAnsi="Times New Roman" w:cs="Times New Roman"/>
          <w:caps/>
          <w:lang w:val="en-GB"/>
        </w:rPr>
        <w:t>s</w:t>
      </w:r>
      <w:r w:rsidR="00702FB2">
        <w:rPr>
          <w:rFonts w:ascii="Times New Roman" w:hAnsi="Times New Roman" w:cs="Times New Roman"/>
          <w:caps/>
          <w:lang w:val="en-GB"/>
        </w:rPr>
        <w:fldChar w:fldCharType="begin"/>
      </w:r>
      <w:r w:rsidR="00702FB2">
        <w:instrText xml:space="preserve"> XE "</w:instrText>
      </w:r>
      <w:r w:rsidR="00702FB2" w:rsidRPr="00600805">
        <w:rPr>
          <w:rFonts w:ascii="Times New Roman" w:hAnsi="Times New Roman" w:cs="Times New Roman"/>
          <w:caps/>
          <w:lang w:val="en-GB"/>
        </w:rPr>
        <w:instrText>Ethylene glycol monoalkyl ethers</w:instrText>
      </w:r>
      <w:r w:rsidR="00702FB2">
        <w:instrText xml:space="preserve">" </w:instrText>
      </w:r>
      <w:r w:rsidR="00702FB2">
        <w:rPr>
          <w:rFonts w:ascii="Times New Roman" w:hAnsi="Times New Roman" w:cs="Times New Roman"/>
          <w:caps/>
          <w:lang w:val="en-GB"/>
        </w:rPr>
        <w:fldChar w:fldCharType="end"/>
      </w:r>
      <w:r w:rsidR="004B5087" w:rsidRPr="007C5A1D">
        <w:rPr>
          <w:rFonts w:ascii="Times New Roman" w:hAnsi="Times New Roman" w:cs="Times New Roman"/>
          <w:lang w:val="en-GB"/>
        </w:rPr>
        <w:t xml:space="preserve"> </w:t>
      </w:r>
      <w:r w:rsidRPr="007C5A1D">
        <w:rPr>
          <w:rFonts w:ascii="Times New Roman" w:hAnsi="Times New Roman" w:cs="Times New Roman"/>
          <w:lang w:val="en-GB"/>
        </w:rPr>
        <w:t xml:space="preserve">and </w:t>
      </w:r>
      <w:r w:rsidR="004B5087" w:rsidRPr="007C5A1D">
        <w:rPr>
          <w:rFonts w:ascii="Times New Roman" w:hAnsi="Times New Roman" w:cs="Times New Roman"/>
          <w:lang w:val="en-GB"/>
        </w:rPr>
        <w:t>their acetates</w:t>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Style w:val="bold"/>
          <w:rFonts w:ascii="Times New Roman" w:hAnsi="Times New Roman" w:cs="Times New Roman"/>
          <w:lang w:val="en-GB"/>
        </w:rPr>
        <w:t>except</w:t>
      </w:r>
      <w:r w:rsidRPr="007C5A1D">
        <w:rPr>
          <w:rFonts w:ascii="Times New Roman" w:hAnsi="Times New Roman" w:cs="Times New Roman"/>
          <w:lang w:val="en-GB"/>
        </w:rPr>
        <w:t xml:space="preserve"> when separately specified.</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ETHYLENE OXIDE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ETHYLENE OXIDE</w:instrText>
      </w:r>
      <w:r w:rsidR="00702FB2">
        <w:instrText xml:space="preserve">" </w:instrText>
      </w:r>
      <w:r w:rsidR="00702FB2">
        <w:rPr>
          <w:rFonts w:ascii="Times New Roman" w:hAnsi="Times New Roman" w:cs="Times New Roman"/>
          <w:lang w:val="en-GB"/>
        </w:rPr>
        <w:fldChar w:fldCharType="end"/>
      </w:r>
      <w:r w:rsidR="00AF3F00" w:rsidRPr="007C5A1D">
        <w:rPr>
          <w:rFonts w:ascii="Times New Roman" w:hAnsi="Times New Roman" w:cs="Times New Roman"/>
          <w:lang w:val="en-GB"/>
        </w:rPr>
        <w:tab/>
      </w:r>
      <w:r w:rsidR="00AF3F00" w:rsidRPr="007C5A1D">
        <w:rPr>
          <w:rFonts w:ascii="Times New Roman" w:hAnsi="Times New Roman" w:cs="Times New Roman"/>
          <w:lang w:val="en-GB"/>
        </w:rPr>
        <w:tab/>
      </w:r>
      <w:r w:rsidR="00361C39" w:rsidRPr="007C5A1D">
        <w:rPr>
          <w:rFonts w:ascii="Times New Roman" w:hAnsi="Times New Roman" w:cs="Times New Roman"/>
          <w:lang w:val="en-GB"/>
        </w:rPr>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ETHYLMERCURIC CHLORIDE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ETHYLMERCURIC CHLORIDE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ETHYL METHACRYLATE</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ETHYL METHACRYLATE</w:instrText>
      </w:r>
      <w:r w:rsidR="00702FB2">
        <w:instrText xml:space="preserve">" </w:instrText>
      </w:r>
      <w:r w:rsidR="00702FB2">
        <w:rPr>
          <w:rFonts w:ascii="Times New Roman" w:hAnsi="Times New Roman" w:cs="Times New Roman"/>
        </w:rPr>
        <w:fldChar w:fldCharType="end"/>
      </w:r>
      <w:r w:rsidR="00361C39" w:rsidRPr="007C5A1D">
        <w:rPr>
          <w:rFonts w:ascii="Times New Roman" w:hAnsi="Times New Roman" w:cs="Times New Roman"/>
        </w:rPr>
        <w:tab/>
        <w:t>28</w:t>
      </w:r>
      <w:r w:rsidR="00361C39" w:rsidRPr="007C5A1D">
        <w:rPr>
          <w:rFonts w:ascii="Times New Roman" w:hAnsi="Times New Roman" w:cs="Times New Roman"/>
        </w:rPr>
        <w:tab/>
        <w:t>4,9,23</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ETRETINATE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ETRETINATE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7,62,76</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73384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EUGENOL</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EUGENOL</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b/>
          <w:bCs/>
          <w:lang w:val="en-GB"/>
        </w:rPr>
        <w:tab/>
      </w:r>
      <w:r w:rsidR="00361C39" w:rsidRPr="007C5A1D">
        <w:rPr>
          <w:rFonts w:ascii="Times New Roman" w:hAnsi="Times New Roman" w:cs="Times New Roman"/>
          <w:b/>
          <w:bCs/>
          <w:lang w:val="en-GB"/>
        </w:rPr>
        <w:tab/>
      </w:r>
      <w:r w:rsidR="00361C39" w:rsidRPr="007C5A1D">
        <w:rPr>
          <w:rFonts w:ascii="Times New Roman" w:hAnsi="Times New Roman" w:cs="Times New Roman"/>
          <w:lang w:val="en-GB"/>
        </w:rPr>
        <w:tab/>
        <w:t>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4B5087"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FAMOTIDINE</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FAMOTIDINE</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2.</w:t>
      </w:r>
      <w:r w:rsidR="00361C39" w:rsidRPr="007C5A1D">
        <w:rPr>
          <w:rFonts w:ascii="Times New Roman" w:hAnsi="Times New Roman" w:cs="Times New Roman"/>
          <w:lang w:val="en-GB"/>
        </w:rPr>
        <w:tab/>
        <w:t>96</w:t>
      </w:r>
    </w:p>
    <w:p w:rsidR="00F73746" w:rsidRPr="007C5A1D" w:rsidRDefault="00F73746" w:rsidP="00F73746">
      <w:pPr>
        <w:pStyle w:val="1indent0"/>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FENTEROL</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FENTEROL</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 metered aerosols.</w:t>
      </w:r>
      <w:r w:rsidR="00361C39" w:rsidRPr="007C5A1D">
        <w:rPr>
          <w:rFonts w:ascii="Times New Roman" w:hAnsi="Times New Roman" w:cs="Times New Roman"/>
          <w:lang w:val="en-GB"/>
        </w:rPr>
        <w:tab/>
        <w:t>32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FLUCONAZOLE</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FLUCONAZOLE</w:instrText>
      </w:r>
      <w:r w:rsidR="00702FB2">
        <w:instrText xml:space="preserve">" </w:instrText>
      </w:r>
      <w:r w:rsidR="00702FB2">
        <w:rPr>
          <w:rFonts w:ascii="Times New Roman" w:hAnsi="Times New Roman" w:cs="Times New Roman"/>
        </w:rPr>
        <w:fldChar w:fldCharType="end"/>
      </w:r>
      <w:r w:rsidR="00361C39" w:rsidRPr="007C5A1D">
        <w:rPr>
          <w:rFonts w:ascii="Times New Roman" w:hAnsi="Times New Roman" w:cs="Times New Roman"/>
        </w:rPr>
        <w:t xml:space="preserve"> in oral preparations</w:t>
      </w:r>
      <w:r w:rsidR="004B5087" w:rsidRPr="007C5A1D">
        <w:rPr>
          <w:rFonts w:ascii="Times New Roman" w:hAnsi="Times New Roman" w:cs="Times New Roman"/>
        </w:rPr>
        <w:t xml:space="preserve"> when included in</w:t>
      </w:r>
      <w:r w:rsidR="00361C39" w:rsidRPr="007C5A1D">
        <w:rPr>
          <w:rFonts w:ascii="Times New Roman" w:hAnsi="Times New Roman" w:cs="Times New Roman"/>
        </w:rPr>
        <w:tab/>
        <w:t>64</w:t>
      </w:r>
      <w:r w:rsidR="00361C39" w:rsidRPr="007C5A1D">
        <w:rPr>
          <w:rFonts w:ascii="Times New Roman" w:hAnsi="Times New Roman" w:cs="Times New Roman"/>
        </w:rPr>
        <w:tab/>
      </w:r>
      <w:r w:rsidR="00361C39" w:rsidRPr="007C5A1D">
        <w:rPr>
          <w:rFonts w:ascii="Times New Roman" w:hAnsi="Times New Roman" w:cs="Times New Roman"/>
        </w:rPr>
        <w:br/>
        <w:t>Schedule 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FLUORIDES</w:t>
      </w:r>
      <w:r w:rsidR="00702FB2">
        <w:rPr>
          <w:rFonts w:ascii="Times New Roman" w:hAnsi="Times New Roman" w:cs="Times New Roman"/>
          <w:lang w:val="en-GB"/>
        </w:rPr>
        <w:fldChar w:fldCharType="begin"/>
      </w:r>
      <w:r w:rsidR="00702FB2">
        <w:instrText xml:space="preserve"> XE "</w:instrText>
      </w:r>
      <w:r w:rsidR="00702FB2" w:rsidRPr="00600805">
        <w:rPr>
          <w:rFonts w:ascii="Times New Roman" w:hAnsi="Times New Roman" w:cs="Times New Roman"/>
          <w:lang w:val="en-GB"/>
        </w:rPr>
        <w:instrText>FLUORIDES</w:instrText>
      </w:r>
      <w:r w:rsidR="00702FB2">
        <w:instrText xml:space="preserve">" </w:instrText>
      </w:r>
      <w:r w:rsidR="00702FB2">
        <w:rPr>
          <w:rFonts w:ascii="Times New Roman" w:hAnsi="Times New Roman" w:cs="Times New Roman"/>
          <w:lang w:val="en-GB"/>
        </w:rPr>
        <w:fldChar w:fldCharType="end"/>
      </w:r>
      <w:r w:rsidR="00361C39" w:rsidRPr="007C5A1D">
        <w:rPr>
          <w:rFonts w:ascii="Times New Roman" w:hAnsi="Times New Roman" w:cs="Times New Roman"/>
          <w:lang w:val="en-GB"/>
        </w:rPr>
        <w:t xml:space="preserve"> (including </w:t>
      </w:r>
      <w:proofErr w:type="spellStart"/>
      <w:r w:rsidR="00361C39" w:rsidRPr="007C5A1D">
        <w:rPr>
          <w:rFonts w:ascii="Times New Roman" w:hAnsi="Times New Roman" w:cs="Times New Roman"/>
          <w:lang w:val="en-GB"/>
        </w:rPr>
        <w:t>silicofluorides</w:t>
      </w:r>
      <w:proofErr w:type="spellEnd"/>
      <w:r w:rsidR="00361C39" w:rsidRPr="007C5A1D">
        <w:rPr>
          <w:rFonts w:ascii="Times New Roman" w:hAnsi="Times New Roman" w:cs="Times New Roman"/>
          <w:lang w:val="en-GB"/>
        </w:rPr>
        <w:t>)</w:t>
      </w:r>
      <w:r w:rsidR="004B5087" w:rsidRPr="007C5A1D">
        <w:rPr>
          <w:rFonts w:ascii="Times New Roman" w:hAnsi="Times New Roman" w:cs="Times New Roman"/>
          <w:lang w:val="en-GB"/>
        </w:rPr>
        <w:t xml:space="preserve"> when included in</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Schedule 5 or 6</w:t>
      </w:r>
      <w:r w:rsidR="004B5087"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separately specified.</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FORMALDEHYDE</w:t>
      </w:r>
      <w:r w:rsidR="00702FB2">
        <w:rPr>
          <w:rFonts w:ascii="Times New Roman" w:hAnsi="Times New Roman" w:cs="Times New Roman"/>
        </w:rPr>
        <w:fldChar w:fldCharType="begin"/>
      </w:r>
      <w:r w:rsidR="00702FB2">
        <w:instrText xml:space="preserve"> XE "</w:instrText>
      </w:r>
      <w:r w:rsidR="00702FB2" w:rsidRPr="00600805">
        <w:rPr>
          <w:rFonts w:ascii="Times New Roman" w:hAnsi="Times New Roman" w:cs="Times New Roman"/>
        </w:rPr>
        <w:instrText>FORMALDEHYDE</w:instrText>
      </w:r>
      <w:r w:rsidR="00702FB2">
        <w:instrText xml:space="preserve">" </w:instrText>
      </w:r>
      <w:r w:rsidR="00702FB2">
        <w:rPr>
          <w:rFonts w:ascii="Times New Roman" w:hAnsi="Times New Roman" w:cs="Times New Roman"/>
        </w:rPr>
        <w:fldChar w:fldCharType="end"/>
      </w:r>
      <w:r w:rsidR="00361C39" w:rsidRPr="007C5A1D">
        <w:rPr>
          <w:rFonts w:ascii="Times New Roman" w:hAnsi="Times New Roman" w:cs="Times New Roman"/>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r>
    </w:p>
    <w:p w:rsidR="00361C39" w:rsidRPr="007C5A1D" w:rsidRDefault="00361C39" w:rsidP="00B306D7">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t>(a)</w:t>
      </w:r>
      <w:r w:rsidRPr="007C5A1D">
        <w:rPr>
          <w:rFonts w:ascii="Times New Roman" w:hAnsi="Times New Roman" w:cs="Times New Roman"/>
        </w:rPr>
        <w:tab/>
        <w:t>in nail hardener cosmetics.</w:t>
      </w:r>
      <w:r w:rsidRPr="007C5A1D">
        <w:rPr>
          <w:rFonts w:ascii="Times New Roman" w:hAnsi="Times New Roman" w:cs="Times New Roman"/>
        </w:rPr>
        <w:tab/>
        <w:t>106</w:t>
      </w:r>
      <w:r w:rsidRPr="007C5A1D">
        <w:rPr>
          <w:rFonts w:ascii="Times New Roman" w:hAnsi="Times New Roman" w:cs="Times New Roman"/>
        </w:rPr>
        <w:tab/>
        <w:t>1,4,8,36</w:t>
      </w:r>
    </w:p>
    <w:p w:rsidR="00361C39" w:rsidRPr="007C5A1D" w:rsidRDefault="00361C39" w:rsidP="00B306D7">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361C39" w:rsidP="00B306D7">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rPr>
        <w:tab/>
        <w:t>(b)</w:t>
      </w:r>
      <w:r w:rsidRPr="007C5A1D">
        <w:rPr>
          <w:rFonts w:ascii="Times New Roman" w:hAnsi="Times New Roman" w:cs="Times New Roman"/>
        </w:rPr>
        <w:tab/>
        <w:t>in other preparations.</w:t>
      </w:r>
      <w:r w:rsidRPr="007C5A1D">
        <w:rPr>
          <w:rFonts w:ascii="Times New Roman" w:hAnsi="Times New Roman" w:cs="Times New Roman"/>
        </w:rPr>
        <w:tab/>
        <w:t>106</w:t>
      </w:r>
      <w:r w:rsidRPr="007C5A1D">
        <w:rPr>
          <w:rFonts w:ascii="Times New Roman" w:hAnsi="Times New Roman" w:cs="Times New Roman"/>
        </w:rPr>
        <w:tab/>
        <w:t>1,4,8</w:t>
      </w:r>
    </w:p>
    <w:p w:rsidR="00361C39" w:rsidRPr="007C5A1D" w:rsidRDefault="00361C39" w:rsidP="00B306D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B5CE5" w:rsidP="00B306D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FORMIC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FORMIC ACID</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B306D7">
      <w:pPr>
        <w:pStyle w:val="appfpart3"/>
        <w:tabs>
          <w:tab w:val="right" w:pos="6480"/>
          <w:tab w:val="left" w:pos="7200"/>
        </w:tabs>
        <w:spacing w:line="240" w:lineRule="auto"/>
        <w:jc w:val="left"/>
        <w:rPr>
          <w:rFonts w:ascii="Times New Roman" w:hAnsi="Times New Roman" w:cs="Times New Roman"/>
          <w:lang w:val="en-GB"/>
        </w:rPr>
      </w:pPr>
    </w:p>
    <w:p w:rsidR="00B306D7" w:rsidRPr="007C5A1D" w:rsidRDefault="000B5CE5" w:rsidP="00B306D7">
      <w:pPr>
        <w:tabs>
          <w:tab w:val="left" w:pos="922"/>
          <w:tab w:val="right" w:pos="6480"/>
          <w:tab w:val="left" w:pos="7200"/>
        </w:tabs>
        <w:spacing w:before="120"/>
        <w:rPr>
          <w:rFonts w:eastAsia="Cambria"/>
          <w:sz w:val="20"/>
          <w:szCs w:val="20"/>
        </w:rPr>
      </w:pPr>
      <w:r>
        <w:rPr>
          <w:rFonts w:eastAsia="Cambria"/>
          <w:sz w:val="20"/>
          <w:szCs w:val="20"/>
        </w:rPr>
        <w:t>FURFURAL</w:t>
      </w:r>
      <w:r w:rsidR="0024525F">
        <w:rPr>
          <w:rFonts w:eastAsia="Cambria"/>
          <w:sz w:val="20"/>
          <w:szCs w:val="20"/>
        </w:rPr>
        <w:fldChar w:fldCharType="begin"/>
      </w:r>
      <w:r w:rsidR="0024525F">
        <w:instrText xml:space="preserve"> XE "</w:instrText>
      </w:r>
      <w:r w:rsidR="0024525F" w:rsidRPr="00600805">
        <w:rPr>
          <w:rFonts w:eastAsia="Cambria"/>
          <w:sz w:val="20"/>
          <w:szCs w:val="20"/>
        </w:rPr>
        <w:instrText>FURFURAL</w:instrText>
      </w:r>
      <w:r w:rsidR="0024525F">
        <w:instrText xml:space="preserve">" </w:instrText>
      </w:r>
      <w:r w:rsidR="0024525F">
        <w:rPr>
          <w:rFonts w:eastAsia="Cambria"/>
          <w:sz w:val="20"/>
          <w:szCs w:val="20"/>
        </w:rPr>
        <w:fldChar w:fldCharType="end"/>
      </w:r>
      <w:r w:rsidR="00B306D7" w:rsidRPr="007C5A1D">
        <w:rPr>
          <w:rFonts w:eastAsia="Cambria"/>
          <w:sz w:val="20"/>
          <w:szCs w:val="20"/>
        </w:rPr>
        <w:tab/>
      </w:r>
      <w:r w:rsidR="00B306D7" w:rsidRPr="007C5A1D">
        <w:rPr>
          <w:rFonts w:eastAsia="Cambria"/>
          <w:sz w:val="20"/>
          <w:szCs w:val="20"/>
        </w:rPr>
        <w:tab/>
        <w:t>5</w:t>
      </w:r>
      <w:r w:rsidR="00B306D7" w:rsidRPr="007C5A1D">
        <w:rPr>
          <w:rFonts w:eastAsia="Cambria"/>
          <w:sz w:val="20"/>
          <w:szCs w:val="20"/>
        </w:rPr>
        <w:tab/>
        <w:t xml:space="preserve">1,4 </w:t>
      </w:r>
    </w:p>
    <w:p w:rsidR="00B306D7" w:rsidRPr="007C5A1D" w:rsidRDefault="00B306D7" w:rsidP="00B306D7">
      <w:pPr>
        <w:pStyle w:val="1indent0"/>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Glazing preparations containing </w:t>
      </w:r>
      <w:r w:rsidR="000B5CE5">
        <w:rPr>
          <w:rFonts w:ascii="Times New Roman" w:hAnsi="Times New Roman" w:cs="Times New Roman"/>
          <w:lang w:val="en-GB"/>
        </w:rPr>
        <w:t>LEAD COM</w:t>
      </w:r>
      <w:r w:rsidR="0024525F">
        <w:rPr>
          <w:rFonts w:ascii="Times New Roman" w:hAnsi="Times New Roman" w:cs="Times New Roman"/>
          <w:lang w:val="en-GB"/>
        </w:rPr>
        <w:t>P</w:t>
      </w:r>
      <w:r w:rsidR="000B5CE5">
        <w:rPr>
          <w:rFonts w:ascii="Times New Roman" w:hAnsi="Times New Roman" w:cs="Times New Roman"/>
          <w:lang w:val="en-GB"/>
        </w:rPr>
        <w:t>OUNDS</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LEAD COMPOUNDS</w:instrText>
      </w:r>
      <w:r w:rsidR="0024525F">
        <w:instrText xml:space="preserve">" </w:instrText>
      </w:r>
      <w:r w:rsidR="0024525F">
        <w:rPr>
          <w:rFonts w:ascii="Times New Roman" w:hAnsi="Times New Roman" w:cs="Times New Roman"/>
          <w:lang w:val="en-GB"/>
        </w:rPr>
        <w:fldChar w:fldCharType="end"/>
      </w:r>
      <w:r w:rsidRPr="007C5A1D">
        <w:rPr>
          <w:rFonts w:ascii="Times New Roman" w:hAnsi="Times New Roman" w:cs="Times New Roman"/>
          <w:lang w:val="en-GB"/>
        </w:rPr>
        <w:t>.</w:t>
      </w:r>
      <w:r w:rsidRPr="007C5A1D">
        <w:rPr>
          <w:rFonts w:ascii="Times New Roman" w:hAnsi="Times New Roman" w:cs="Times New Roman"/>
          <w:lang w:val="en-GB"/>
        </w:rPr>
        <w:tab/>
        <w:t>50</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GLUTARALDEHYDE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GLUTARALDEHYDE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b/>
          <w:bCs/>
          <w:lang w:val="en-GB"/>
        </w:rPr>
        <w:t>except</w:t>
      </w:r>
      <w:r w:rsidR="00361C39" w:rsidRPr="007C5A1D">
        <w:rPr>
          <w:rFonts w:ascii="Times New Roman" w:hAnsi="Times New Roman" w:cs="Times New Roman"/>
          <w:lang w:val="en-GB"/>
        </w:rPr>
        <w:t xml:space="preserve"> when in Schedule 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25 per cent or less.</w:t>
      </w:r>
      <w:r w:rsidRPr="007C5A1D">
        <w:rPr>
          <w:rFonts w:ascii="Times New Roman" w:hAnsi="Times New Roman" w:cs="Times New Roman"/>
          <w:lang w:val="en-GB"/>
        </w:rPr>
        <w:tab/>
        <w:t>5,59</w:t>
      </w:r>
      <w:r w:rsidRPr="007C5A1D">
        <w:rPr>
          <w:rFonts w:ascii="Times New Roman" w:hAnsi="Times New Roman" w:cs="Times New Roman"/>
          <w:lang w:val="en-GB"/>
        </w:rPr>
        <w:tab/>
        <w:t>1,4,5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more than 25 per cent.</w:t>
      </w:r>
      <w:r w:rsidRPr="007C5A1D">
        <w:rPr>
          <w:rFonts w:ascii="Times New Roman" w:hAnsi="Times New Roman" w:cs="Times New Roman"/>
          <w:lang w:val="en-GB"/>
        </w:rPr>
        <w:tab/>
        <w:t>3,59</w:t>
      </w:r>
      <w:r w:rsidRPr="007C5A1D">
        <w:rPr>
          <w:rFonts w:ascii="Times New Roman" w:hAnsi="Times New Roman" w:cs="Times New Roman"/>
          <w:lang w:val="en-GB"/>
        </w:rPr>
        <w:tab/>
        <w:t>1,4,5,8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GLYCOLIC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GLYCOLIC ACID</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t>79</w:t>
      </w:r>
      <w:r w:rsidR="00361C39" w:rsidRPr="007C5A1D">
        <w:rPr>
          <w:rFonts w:ascii="Times New Roman" w:hAnsi="Times New Roman" w:cs="Times New Roman"/>
          <w:lang w:val="en-GB"/>
        </w:rPr>
        <w:tab/>
        <w:t>1,5,6,31</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0B5CE5" w:rsidP="0040662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HEXACHLOROPHANE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HEXACHLOROPHANE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preparations </w:t>
      </w:r>
      <w:r w:rsidR="004B5087" w:rsidRPr="007C5A1D">
        <w:rPr>
          <w:rFonts w:ascii="Times New Roman" w:hAnsi="Times New Roman" w:cs="Times New Roman"/>
          <w:lang w:val="en-GB"/>
        </w:rPr>
        <w:t>for skin cleansing</w:t>
      </w:r>
      <w:r w:rsidR="00361C39" w:rsidRPr="007C5A1D">
        <w:rPr>
          <w:rFonts w:ascii="Times New Roman" w:hAnsi="Times New Roman" w:cs="Times New Roman"/>
          <w:lang w:val="en-GB"/>
        </w:rPr>
        <w:tab/>
        <w:t>24</w:t>
      </w:r>
    </w:p>
    <w:p w:rsidR="004B5087" w:rsidRPr="007C5A1D" w:rsidRDefault="00361C39" w:rsidP="0040662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purposes</w:t>
      </w:r>
      <w:r w:rsidR="004B5087" w:rsidRPr="007C5A1D">
        <w:rPr>
          <w:rFonts w:ascii="Times New Roman" w:hAnsi="Times New Roman" w:cs="Times New Roman"/>
          <w:lang w:val="en-GB"/>
        </w:rPr>
        <w:t xml:space="preserve"> </w:t>
      </w:r>
      <w:r w:rsidRPr="007C5A1D">
        <w:rPr>
          <w:rFonts w:ascii="Times New Roman" w:hAnsi="Times New Roman" w:cs="Times New Roman"/>
          <w:lang w:val="en-GB"/>
        </w:rPr>
        <w:t>containing 3 per cent or</w:t>
      </w:r>
      <w:r w:rsidR="004B5087" w:rsidRPr="007C5A1D">
        <w:rPr>
          <w:rFonts w:ascii="Times New Roman" w:hAnsi="Times New Roman" w:cs="Times New Roman"/>
          <w:lang w:val="en-GB"/>
        </w:rPr>
        <w:t xml:space="preserve"> </w:t>
      </w:r>
      <w:r w:rsidRPr="007C5A1D">
        <w:rPr>
          <w:rFonts w:ascii="Times New Roman" w:hAnsi="Times New Roman" w:cs="Times New Roman"/>
          <w:lang w:val="en-GB"/>
        </w:rPr>
        <w:t xml:space="preserve">less of </w:t>
      </w:r>
    </w:p>
    <w:p w:rsidR="00361C39" w:rsidRPr="007C5A1D" w:rsidRDefault="004B5087" w:rsidP="0040662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proofErr w:type="spellStart"/>
      <w:r w:rsidR="00361C39" w:rsidRPr="007C5A1D">
        <w:rPr>
          <w:rFonts w:ascii="Times New Roman" w:hAnsi="Times New Roman" w:cs="Times New Roman"/>
          <w:lang w:val="en-GB"/>
        </w:rPr>
        <w:t>hexachlorophane</w:t>
      </w:r>
      <w:proofErr w:type="spellEnd"/>
      <w:r w:rsidR="00361C39" w:rsidRPr="007C5A1D">
        <w:rPr>
          <w:rFonts w:ascii="Times New Roman" w:hAnsi="Times New Roman" w:cs="Times New Roman"/>
          <w:lang w:val="en-GB"/>
        </w:rPr>
        <w:t>.</w:t>
      </w:r>
    </w:p>
    <w:p w:rsidR="00361C39" w:rsidRPr="007C5A1D" w:rsidRDefault="00361C39" w:rsidP="00406627">
      <w:pPr>
        <w:pStyle w:val="1indent0"/>
        <w:tabs>
          <w:tab w:val="right" w:pos="6480"/>
          <w:tab w:val="left" w:pos="7200"/>
        </w:tabs>
        <w:spacing w:line="240" w:lineRule="auto"/>
        <w:jc w:val="left"/>
        <w:rPr>
          <w:rFonts w:ascii="Times New Roman" w:hAnsi="Times New Roman" w:cs="Times New Roman"/>
          <w:lang w:val="en-GB"/>
        </w:rPr>
      </w:pPr>
    </w:p>
    <w:p w:rsidR="00406627" w:rsidRPr="007C5A1D" w:rsidRDefault="000B5CE5" w:rsidP="00406627">
      <w:pPr>
        <w:tabs>
          <w:tab w:val="num" w:pos="851"/>
          <w:tab w:val="left" w:pos="5103"/>
          <w:tab w:val="center" w:pos="5670"/>
          <w:tab w:val="right" w:pos="6480"/>
          <w:tab w:val="left" w:pos="7200"/>
          <w:tab w:val="left" w:pos="7230"/>
        </w:tabs>
        <w:rPr>
          <w:sz w:val="20"/>
          <w:szCs w:val="20"/>
          <w:lang w:eastAsia="en-AU"/>
        </w:rPr>
      </w:pPr>
      <w:r>
        <w:rPr>
          <w:caps/>
          <w:sz w:val="20"/>
          <w:szCs w:val="20"/>
          <w:lang w:val="en-GB"/>
        </w:rPr>
        <w:t>HEXLOXYETHANOL</w:t>
      </w:r>
      <w:r w:rsidR="0024525F">
        <w:rPr>
          <w:caps/>
          <w:sz w:val="20"/>
          <w:szCs w:val="20"/>
          <w:lang w:val="en-GB"/>
        </w:rPr>
        <w:fldChar w:fldCharType="begin"/>
      </w:r>
      <w:r w:rsidR="0024525F">
        <w:instrText xml:space="preserve"> XE "</w:instrText>
      </w:r>
      <w:r w:rsidR="0024525F" w:rsidRPr="00600805">
        <w:rPr>
          <w:caps/>
          <w:sz w:val="20"/>
          <w:szCs w:val="20"/>
          <w:lang w:val="en-GB"/>
        </w:rPr>
        <w:instrText>HEXLOXYETHANOL</w:instrText>
      </w:r>
      <w:r w:rsidR="0024525F">
        <w:instrText xml:space="preserve">" </w:instrText>
      </w:r>
      <w:r w:rsidR="0024525F">
        <w:rPr>
          <w:caps/>
          <w:sz w:val="20"/>
          <w:szCs w:val="20"/>
          <w:lang w:val="en-GB"/>
        </w:rPr>
        <w:fldChar w:fldCharType="end"/>
      </w:r>
      <w:r w:rsidR="00406627" w:rsidRPr="007C5A1D">
        <w:rPr>
          <w:caps/>
          <w:sz w:val="20"/>
          <w:szCs w:val="20"/>
          <w:lang w:val="en-GB"/>
        </w:rPr>
        <w:t xml:space="preserve"> </w:t>
      </w:r>
      <w:r w:rsidR="00406627" w:rsidRPr="007C5A1D">
        <w:rPr>
          <w:sz w:val="20"/>
          <w:szCs w:val="20"/>
          <w:lang w:eastAsia="en-AU"/>
        </w:rPr>
        <w:tab/>
      </w:r>
      <w:r w:rsidR="00406627" w:rsidRPr="007C5A1D">
        <w:rPr>
          <w:sz w:val="20"/>
          <w:szCs w:val="20"/>
          <w:lang w:eastAsia="en-AU"/>
        </w:rPr>
        <w:tab/>
      </w:r>
      <w:r w:rsidR="00406627" w:rsidRPr="007C5A1D">
        <w:rPr>
          <w:sz w:val="20"/>
          <w:szCs w:val="20"/>
          <w:lang w:eastAsia="en-AU"/>
        </w:rPr>
        <w:tab/>
        <w:t>2</w:t>
      </w:r>
      <w:r w:rsidR="00406627" w:rsidRPr="007C5A1D">
        <w:rPr>
          <w:sz w:val="20"/>
          <w:szCs w:val="20"/>
          <w:lang w:eastAsia="en-AU"/>
        </w:rPr>
        <w:tab/>
        <w:t>1,4,8</w:t>
      </w:r>
    </w:p>
    <w:p w:rsidR="00406627" w:rsidRPr="007C5A1D" w:rsidRDefault="00406627" w:rsidP="0040662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HYDRAZINE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HYDRAZINE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076814" w:rsidRPr="007C5A1D" w:rsidRDefault="0007681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HYDROCLORIC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HYDROCLORIC ACID</w:instrText>
      </w:r>
      <w:r w:rsidR="0024525F">
        <w:instrText xml:space="preserve">" </w:instrText>
      </w:r>
      <w:r w:rsidR="0024525F">
        <w:rPr>
          <w:rFonts w:ascii="Times New Roman" w:hAnsi="Times New Roman" w:cs="Times New Roman"/>
          <w:lang w:val="en-GB"/>
        </w:rPr>
        <w:fldChar w:fldCharType="end"/>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30 per cent or less of </w:t>
      </w:r>
      <w:proofErr w:type="spellStart"/>
      <w:r w:rsidRPr="007C5A1D">
        <w:rPr>
          <w:rFonts w:ascii="Times New Roman" w:hAnsi="Times New Roman" w:cs="Times New Roman"/>
          <w:lang w:val="en-GB"/>
        </w:rPr>
        <w:t>HCl</w:t>
      </w:r>
      <w:proofErr w:type="spellEnd"/>
      <w:r w:rsidRPr="007C5A1D">
        <w:rPr>
          <w:rFonts w:ascii="Times New Roman" w:hAnsi="Times New Roman" w:cs="Times New Roman"/>
          <w:lang w:val="en-GB"/>
        </w:rPr>
        <w:t>.</w:t>
      </w:r>
      <w:r w:rsidRPr="007C5A1D">
        <w:rPr>
          <w:rFonts w:ascii="Times New Roman" w:hAnsi="Times New Roman" w:cs="Times New Roman"/>
          <w:lang w:val="en-GB"/>
        </w:rPr>
        <w:tab/>
      </w:r>
      <w:r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more than 30 per cent of </w:t>
      </w:r>
      <w:proofErr w:type="spellStart"/>
      <w:r w:rsidRPr="007C5A1D">
        <w:rPr>
          <w:rFonts w:ascii="Times New Roman" w:hAnsi="Times New Roman" w:cs="Times New Roman"/>
          <w:lang w:val="en-GB"/>
        </w:rPr>
        <w:t>HCl</w:t>
      </w:r>
      <w:proofErr w:type="spellEnd"/>
      <w:r w:rsidRPr="007C5A1D">
        <w:rPr>
          <w:rFonts w:ascii="Times New Roman" w:hAnsi="Times New Roman" w:cs="Times New Roman"/>
          <w:lang w:val="en-GB"/>
        </w:rPr>
        <w:t>.</w:t>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HYDROCORTISONE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HYDROCORTISONE</w:instrText>
      </w:r>
      <w:r w:rsidR="0024525F">
        <w:instrText xml:space="preserve">" </w:instrText>
      </w:r>
      <w:r w:rsidR="0024525F">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lang w:val="en-GB"/>
        </w:rPr>
        <w:tab/>
        <w:t>(a)</w:t>
      </w:r>
      <w:r w:rsidRPr="007C5A1D">
        <w:rPr>
          <w:rFonts w:ascii="Times New Roman" w:hAnsi="Times New Roman" w:cs="Times New Roman"/>
          <w:lang w:val="en-GB"/>
        </w:rPr>
        <w:tab/>
      </w:r>
      <w:r w:rsidRPr="007C5A1D">
        <w:rPr>
          <w:rFonts w:ascii="Times New Roman" w:hAnsi="Times New Roman" w:cs="Times New Roman"/>
        </w:rPr>
        <w:t xml:space="preserve">for dermal use when included </w:t>
      </w:r>
      <w:r w:rsidR="004B5087" w:rsidRPr="007C5A1D">
        <w:rPr>
          <w:rFonts w:ascii="Times New Roman" w:hAnsi="Times New Roman" w:cs="Times New Roman"/>
        </w:rPr>
        <w:t>in</w:t>
      </w:r>
      <w:r w:rsidRPr="007C5A1D">
        <w:rPr>
          <w:rFonts w:ascii="Times New Roman" w:hAnsi="Times New Roman" w:cs="Times New Roman"/>
        </w:rPr>
        <w:tab/>
        <w:t>38,72,73,74,75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Schedule 2 o</w:t>
      </w:r>
      <w:r w:rsidRPr="007C5A1D">
        <w:rPr>
          <w:rFonts w:ascii="Times New Roman" w:hAnsi="Times New Roman" w:cs="Times New Roman"/>
          <w:lang w:val="en-GB"/>
        </w:rPr>
        <w:t>r 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7C5A1D">
        <w:rPr>
          <w:rFonts w:ascii="Times New Roman" w:hAnsi="Times New Roman" w:cs="Times New Roman"/>
          <w:lang w:val="en-GB"/>
        </w:rPr>
        <w:tab/>
        <w:t>(b)</w:t>
      </w:r>
      <w:r w:rsidRPr="007C5A1D">
        <w:rPr>
          <w:rFonts w:ascii="Times New Roman" w:hAnsi="Times New Roman" w:cs="Times New Roman"/>
          <w:lang w:val="en-GB"/>
        </w:rPr>
        <w:tab/>
      </w:r>
      <w:r w:rsidRPr="007C5A1D">
        <w:rPr>
          <w:rFonts w:ascii="Times New Roman" w:hAnsi="Times New Roman" w:cs="Times New Roman"/>
        </w:rPr>
        <w:t>for topical rectal use when</w:t>
      </w:r>
      <w:r w:rsidR="004B5087" w:rsidRPr="007C5A1D">
        <w:rPr>
          <w:rFonts w:ascii="Times New Roman" w:hAnsi="Times New Roman" w:cs="Times New Roman"/>
        </w:rPr>
        <w:t xml:space="preserve"> </w:t>
      </w:r>
      <w:proofErr w:type="spellStart"/>
      <w:r w:rsidR="004B5087" w:rsidRPr="007C5A1D">
        <w:rPr>
          <w:rFonts w:ascii="Times New Roman" w:hAnsi="Times New Roman" w:cs="Times New Roman"/>
        </w:rPr>
        <w:t>includeed</w:t>
      </w:r>
      <w:proofErr w:type="spellEnd"/>
      <w:r w:rsidRPr="007C5A1D">
        <w:rPr>
          <w:rFonts w:ascii="Times New Roman" w:hAnsi="Times New Roman" w:cs="Times New Roman"/>
        </w:rPr>
        <w:tab/>
        <w:t>38,75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rPr>
        <w:tab/>
      </w:r>
      <w:r w:rsidRPr="007C5A1D">
        <w:rPr>
          <w:rFonts w:ascii="Times New Roman" w:hAnsi="Times New Roman" w:cs="Times New Roman"/>
        </w:rPr>
        <w:tab/>
      </w:r>
      <w:r w:rsidRPr="007C5A1D">
        <w:rPr>
          <w:rFonts w:ascii="Times New Roman" w:hAnsi="Times New Roman" w:cs="Times New Roman"/>
        </w:rPr>
        <w:tab/>
        <w:t>in Schedule</w:t>
      </w:r>
      <w:r w:rsidRPr="007C5A1D">
        <w:rPr>
          <w:rFonts w:ascii="Times New Roman" w:hAnsi="Times New Roman" w:cs="Times New Roman"/>
          <w:lang w:val="en-GB"/>
        </w:rPr>
        <w:t xml:space="preserve"> 2 or 3.</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0B5CE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HYDRO</w:t>
      </w:r>
      <w:r w:rsidR="00C66E06">
        <w:rPr>
          <w:rFonts w:ascii="Times New Roman" w:hAnsi="Times New Roman" w:cs="Times New Roman"/>
          <w:lang w:val="en-GB"/>
        </w:rPr>
        <w:t>CYANIC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HYDROCYANIC ACID</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w:t>
      </w:r>
      <w:r w:rsidR="004B5087" w:rsidRPr="007C5A1D">
        <w:rPr>
          <w:rFonts w:ascii="Times New Roman" w:hAnsi="Times New Roman" w:cs="Times New Roman"/>
          <w:lang w:val="en-GB"/>
        </w:rPr>
        <w:t xml:space="preserve"> Schedule 7.</w:t>
      </w:r>
      <w:r w:rsidR="00361C39" w:rsidRPr="007C5A1D">
        <w:rPr>
          <w:rFonts w:ascii="Times New Roman" w:hAnsi="Times New Roman" w:cs="Times New Roman"/>
          <w:lang w:val="en-GB"/>
        </w:rPr>
        <w:tab/>
        <w:t>13</w:t>
      </w:r>
      <w:r w:rsidR="00361C39" w:rsidRPr="007C5A1D">
        <w:rPr>
          <w:rFonts w:ascii="Times New Roman" w:hAnsi="Times New Roman" w:cs="Times New Roman"/>
          <w:lang w:val="en-GB"/>
        </w:rPr>
        <w:tab/>
        <w:t>4,8</w:t>
      </w:r>
    </w:p>
    <w:p w:rsidR="00361C39" w:rsidRPr="007C5A1D" w:rsidRDefault="00361C39" w:rsidP="007B7075">
      <w:pPr>
        <w:pStyle w:val="appfpart3"/>
        <w:tabs>
          <w:tab w:val="clear" w:pos="4819"/>
          <w:tab w:val="clear" w:pos="5783"/>
          <w:tab w:val="right" w:pos="6480"/>
          <w:tab w:val="left" w:pos="7200"/>
        </w:tabs>
        <w:spacing w:line="240" w:lineRule="auto"/>
        <w:ind w:left="0" w:firstLine="0"/>
        <w:jc w:val="left"/>
        <w:rPr>
          <w:rFonts w:ascii="Times New Roman" w:hAnsi="Times New Roman" w:cs="Times New Roman"/>
          <w:lang w:val="en-GB"/>
        </w:rPr>
      </w:pPr>
    </w:p>
    <w:p w:rsidR="004B5087" w:rsidRPr="007C5A1D" w:rsidRDefault="00C66E06" w:rsidP="004B508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HYDROFLU</w:t>
      </w:r>
      <w:r w:rsidR="00444F6E">
        <w:rPr>
          <w:rFonts w:ascii="Times New Roman" w:hAnsi="Times New Roman" w:cs="Times New Roman"/>
          <w:lang w:val="en-GB"/>
        </w:rPr>
        <w:t>O</w:t>
      </w:r>
      <w:r>
        <w:rPr>
          <w:rFonts w:ascii="Times New Roman" w:hAnsi="Times New Roman" w:cs="Times New Roman"/>
          <w:lang w:val="en-GB"/>
        </w:rPr>
        <w:t>RIC ACID</w:t>
      </w:r>
      <w:r w:rsidR="00361C39" w:rsidRPr="007C5A1D">
        <w:rPr>
          <w:rFonts w:ascii="Times New Roman" w:hAnsi="Times New Roman" w:cs="Times New Roman"/>
          <w:lang w:val="en-GB"/>
        </w:rPr>
        <w:t xml:space="preserve"> (including mixtures </w:t>
      </w:r>
      <w:r w:rsidR="004B5087" w:rsidRPr="007C5A1D">
        <w:rPr>
          <w:rFonts w:ascii="Times New Roman" w:hAnsi="Times New Roman" w:cs="Times New Roman"/>
          <w:lang w:val="en-GB"/>
        </w:rPr>
        <w:t>that generate</w:t>
      </w:r>
    </w:p>
    <w:p w:rsidR="00361C39" w:rsidRPr="007C5A1D" w:rsidRDefault="004B5087" w:rsidP="004B508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h</w:t>
      </w:r>
      <w:r w:rsidR="00361C39" w:rsidRPr="007C5A1D">
        <w:rPr>
          <w:rFonts w:ascii="Times New Roman" w:hAnsi="Times New Roman" w:cs="Times New Roman"/>
          <w:lang w:val="en-GB"/>
        </w:rPr>
        <w:t>ydrofluoric acid)</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CC5324"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t>2</w:t>
      </w:r>
      <w:r w:rsidRPr="007C5A1D">
        <w:rPr>
          <w:rFonts w:ascii="Times New Roman" w:hAnsi="Times New Roman" w:cs="Times New Roman"/>
          <w:lang w:val="en-GB"/>
        </w:rPr>
        <w:tab/>
        <w:t>1,4</w:t>
      </w:r>
    </w:p>
    <w:p w:rsidR="00F73746" w:rsidRPr="007C5A1D" w:rsidRDefault="00F73746" w:rsidP="00F73746">
      <w:pPr>
        <w:pStyle w:val="1indent0"/>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6 or 7.</w:t>
      </w:r>
      <w:r w:rsidRPr="007C5A1D">
        <w:rPr>
          <w:rFonts w:ascii="Times New Roman" w:hAnsi="Times New Roman" w:cs="Times New Roman"/>
          <w:lang w:val="en-GB"/>
        </w:rPr>
        <w:tab/>
        <w:t>1,17,93</w:t>
      </w:r>
      <w:r w:rsidRPr="007C5A1D">
        <w:rPr>
          <w:rFonts w:ascii="Times New Roman" w:hAnsi="Times New Roman" w:cs="Times New Roman"/>
          <w:lang w:val="en-GB"/>
        </w:rPr>
        <w:tab/>
        <w:t>1,3,4,5,8,29,35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HYDROGEN PEROXIDE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HYDROGEN PEROXIDE</w:instrText>
      </w:r>
      <w:r w:rsidR="0024525F">
        <w:instrText xml:space="preserve">" </w:instrText>
      </w:r>
      <w:r w:rsidR="0024525F">
        <w:rPr>
          <w:rFonts w:ascii="Times New Roman" w:hAnsi="Times New Roman" w:cs="Times New Roman"/>
          <w:lang w:val="en-GB"/>
        </w:rPr>
        <w:fldChar w:fldCharType="end"/>
      </w:r>
    </w:p>
    <w:p w:rsidR="00361C39" w:rsidRPr="007C5A1D" w:rsidRDefault="00361C39" w:rsidP="00DF71EC">
      <w:pPr>
        <w:pStyle w:val="NoParagraphStyle"/>
        <w:tabs>
          <w:tab w:val="right" w:pos="-1440"/>
          <w:tab w:val="left" w:pos="-720"/>
          <w:tab w:val="left" w:pos="90"/>
          <w:tab w:val="left" w:pos="770"/>
          <w:tab w:val="left" w:pos="1440"/>
          <w:tab w:val="left" w:pos="2160"/>
          <w:tab w:val="left" w:pos="2880"/>
          <w:tab w:val="left" w:pos="3600"/>
          <w:tab w:val="left" w:pos="4320"/>
          <w:tab w:val="left" w:pos="5040"/>
          <w:tab w:val="righ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ind w:left="2880" w:hanging="1440"/>
        <w:rPr>
          <w:rFonts w:ascii="Times New Roman" w:hAnsi="Times New Roman" w:cs="Times New Roman"/>
          <w:sz w:val="20"/>
          <w:szCs w:val="20"/>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more than 3 per cent up to 10 per cent.</w:t>
      </w:r>
      <w:r w:rsidRPr="007C5A1D">
        <w:rPr>
          <w:rFonts w:ascii="Times New Roman" w:hAnsi="Times New Roman" w:cs="Times New Roman"/>
          <w:lang w:val="en-GB"/>
        </w:rPr>
        <w:tab/>
        <w:t>5</w:t>
      </w:r>
      <w:r w:rsidRPr="007C5A1D">
        <w:rPr>
          <w:rFonts w:ascii="Times New Roman" w:hAnsi="Times New Roman" w:cs="Times New Roman"/>
          <w:lang w:val="en-GB"/>
        </w:rPr>
        <w:tab/>
        <w:t>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more than 10 per cent up to 20 per cent.</w:t>
      </w:r>
      <w:r w:rsidRPr="007C5A1D">
        <w:rPr>
          <w:rFonts w:ascii="Times New Roman" w:hAnsi="Times New Roman" w:cs="Times New Roman"/>
          <w:lang w:val="en-GB"/>
        </w:rPr>
        <w:tab/>
        <w:t>5</w:t>
      </w:r>
      <w:r w:rsidRPr="007C5A1D">
        <w:rPr>
          <w:rFonts w:ascii="Times New Roman" w:hAnsi="Times New Roman" w:cs="Times New Roman"/>
          <w:lang w:val="en-GB"/>
        </w:rPr>
        <w:tab/>
        <w:t>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more than 20 per cent.</w:t>
      </w:r>
      <w:r w:rsidRPr="007C5A1D">
        <w:rPr>
          <w:rFonts w:ascii="Times New Roman" w:hAnsi="Times New Roman" w:cs="Times New Roman"/>
          <w:lang w:val="en-GB"/>
        </w:rPr>
        <w:tab/>
        <w:t>2</w:t>
      </w:r>
      <w:r w:rsidRPr="007C5A1D">
        <w:rPr>
          <w:rFonts w:ascii="Times New Roman" w:hAnsi="Times New Roman" w:cs="Times New Roman"/>
          <w:lang w:val="en-GB"/>
        </w:rPr>
        <w:tab/>
        <w:t>2,4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HYDROQUINONE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HYDROQUINONE</w:instrText>
      </w:r>
      <w:r w:rsidR="0024525F">
        <w:instrText xml:space="preserve">" </w:instrText>
      </w:r>
      <w:r w:rsidR="0024525F">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 Schedule 2.</w:t>
      </w:r>
      <w:r w:rsidRPr="007C5A1D">
        <w:rPr>
          <w:rFonts w:ascii="Times New Roman" w:hAnsi="Times New Roman" w:cs="Times New Roman"/>
          <w:lang w:val="en-GB"/>
        </w:rPr>
        <w:tab/>
        <w:t>45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 Schedule 2 or 4.</w:t>
      </w:r>
      <w:r w:rsidRPr="007C5A1D">
        <w:rPr>
          <w:rFonts w:ascii="Times New Roman" w:hAnsi="Times New Roman" w:cs="Times New Roman"/>
          <w:lang w:val="en-GB"/>
        </w:rPr>
        <w:tab/>
      </w:r>
      <w:r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5D7A31"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HYDROSILICOFLUORIC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HYDROSILICOFLUORIC ACID</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(including mixtures </w:t>
      </w:r>
    </w:p>
    <w:p w:rsidR="00361C39" w:rsidRPr="007C5A1D" w:rsidRDefault="005D7A31"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00361C39" w:rsidRPr="007C5A1D">
        <w:rPr>
          <w:rFonts w:ascii="Times New Roman" w:hAnsi="Times New Roman" w:cs="Times New Roman"/>
          <w:lang w:val="en-GB"/>
        </w:rPr>
        <w:t xml:space="preserve">that generate </w:t>
      </w:r>
      <w:proofErr w:type="spellStart"/>
      <w:r w:rsidR="00361C39" w:rsidRPr="007C5A1D">
        <w:rPr>
          <w:rFonts w:ascii="Times New Roman" w:hAnsi="Times New Roman" w:cs="Times New Roman"/>
          <w:lang w:val="en-GB"/>
        </w:rPr>
        <w:t>hydrosilicofluoric</w:t>
      </w:r>
      <w:proofErr w:type="spellEnd"/>
      <w:r w:rsidR="00361C39" w:rsidRPr="007C5A1D">
        <w:rPr>
          <w:rFonts w:ascii="Times New Roman" w:hAnsi="Times New Roman" w:cs="Times New Roman"/>
          <w:lang w:val="en-GB"/>
        </w:rPr>
        <w:t xml:space="preserve"> acid)</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t>2</w:t>
      </w:r>
      <w:r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included in Schedule 6 or 7.</w:t>
      </w:r>
      <w:r w:rsidRPr="007C5A1D">
        <w:rPr>
          <w:rFonts w:ascii="Times New Roman" w:hAnsi="Times New Roman" w:cs="Times New Roman"/>
          <w:lang w:val="en-GB"/>
        </w:rPr>
        <w:tab/>
        <w:t>1,17,93</w:t>
      </w:r>
      <w:r w:rsidRPr="007C5A1D">
        <w:rPr>
          <w:rFonts w:ascii="Times New Roman" w:hAnsi="Times New Roman" w:cs="Times New Roman"/>
          <w:lang w:val="en-GB"/>
        </w:rPr>
        <w:tab/>
        <w:t>1,3,4,5,8,29,35</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8-</w:t>
      </w:r>
      <w:r w:rsidR="00C66E06">
        <w:rPr>
          <w:rFonts w:ascii="Times New Roman" w:hAnsi="Times New Roman" w:cs="Times New Roman"/>
          <w:lang w:val="en-GB"/>
        </w:rPr>
        <w:t>HYDROXYQUINOLINE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8-HYDROXYQUINOLINE</w:instrText>
      </w:r>
      <w:r w:rsidR="0024525F">
        <w:instrText xml:space="preserve">" </w:instrText>
      </w:r>
      <w:r w:rsidR="0024525F">
        <w:rPr>
          <w:rFonts w:ascii="Times New Roman" w:hAnsi="Times New Roman" w:cs="Times New Roman"/>
          <w:lang w:val="en-GB"/>
        </w:rPr>
        <w:fldChar w:fldCharType="end"/>
      </w:r>
      <w:r w:rsidRPr="007C5A1D">
        <w:rPr>
          <w:rFonts w:ascii="Times New Roman" w:hAnsi="Times New Roman" w:cs="Times New Roman"/>
          <w:lang w:val="en-GB"/>
        </w:rPr>
        <w:t xml:space="preserve"> (including salts and</w:t>
      </w:r>
      <w:r w:rsidRPr="007C5A1D">
        <w:rPr>
          <w:rFonts w:ascii="Times New Roman" w:hAnsi="Times New Roman" w:cs="Times New Roman"/>
          <w:lang w:val="en-GB"/>
        </w:rPr>
        <w:tab/>
        <w:t>33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derivatives) when prepared for</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internal use.</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IBUPROFEN</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IBUPROFEN</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101,104</w:t>
      </w:r>
    </w:p>
    <w:p w:rsidR="00076814" w:rsidRPr="007C5A1D" w:rsidRDefault="00076814" w:rsidP="00DF71EC">
      <w:pPr>
        <w:pStyle w:val="1indent0"/>
        <w:tabs>
          <w:tab w:val="right" w:pos="6480"/>
          <w:tab w:val="left" w:pos="7200"/>
        </w:tabs>
        <w:spacing w:line="240" w:lineRule="auto"/>
        <w:jc w:val="left"/>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IODINE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IODINE</w:instrText>
      </w:r>
      <w:r w:rsidR="0024525F">
        <w:instrText xml:space="preserve">" </w:instrText>
      </w:r>
      <w:r w:rsidR="0024525F">
        <w:rPr>
          <w:rFonts w:ascii="Times New Roman" w:hAnsi="Times New Roman" w:cs="Times New Roman"/>
          <w:lang w:val="en-GB"/>
        </w:rPr>
        <w:fldChar w:fldCharType="end"/>
      </w:r>
      <w:r w:rsidR="0093521D" w:rsidRPr="007C5A1D">
        <w:rPr>
          <w:rFonts w:ascii="Times New Roman" w:hAnsi="Times New Roman" w:cs="Times New Roman"/>
          <w:lang w:val="en-GB"/>
        </w:rPr>
        <w:t xml:space="preserve"> </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more than 20 per cent.</w:t>
      </w:r>
      <w:r w:rsidRPr="007C5A1D">
        <w:rPr>
          <w:rFonts w:ascii="Times New Roman" w:hAnsi="Times New Roman" w:cs="Times New Roman"/>
          <w:lang w:val="en-GB"/>
        </w:rPr>
        <w:tab/>
      </w:r>
      <w:r w:rsidRPr="007C5A1D">
        <w:rPr>
          <w:rFonts w:ascii="Times New Roman" w:hAnsi="Times New Roman" w:cs="Times New Roman"/>
          <w:lang w:val="en-GB"/>
        </w:rPr>
        <w:tab/>
        <w:t>1,4,8</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CC5324"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for human</w:t>
      </w:r>
      <w:r w:rsidR="00CC5324" w:rsidRPr="007C5A1D">
        <w:rPr>
          <w:rFonts w:ascii="Times New Roman" w:hAnsi="Times New Roman" w:cs="Times New Roman"/>
          <w:lang w:val="en-GB"/>
        </w:rPr>
        <w:t xml:space="preserve"> internal therapeutic</w:t>
      </w:r>
      <w:r w:rsidRPr="007C5A1D">
        <w:rPr>
          <w:rFonts w:ascii="Times New Roman" w:hAnsi="Times New Roman" w:cs="Times New Roman"/>
          <w:lang w:val="en-GB"/>
        </w:rPr>
        <w:tab/>
        <w:t xml:space="preserve">91,92 </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use containing 300 micrograms or more of </w:t>
      </w:r>
    </w:p>
    <w:p w:rsidR="0093521D" w:rsidRPr="007C5A1D" w:rsidRDefault="00CC5324"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0093521D" w:rsidRPr="007C5A1D">
        <w:rPr>
          <w:rFonts w:ascii="Times New Roman" w:hAnsi="Times New Roman" w:cs="Times New Roman"/>
          <w:lang w:val="en-GB"/>
        </w:rPr>
        <w:t>iodine per recommended daily dose.</w:t>
      </w:r>
      <w:r w:rsidR="0093521D" w:rsidRPr="007C5A1D">
        <w:rPr>
          <w:rFonts w:ascii="Times New Roman" w:hAnsi="Times New Roman" w:cs="Times New Roman"/>
          <w:lang w:val="en-GB"/>
        </w:rPr>
        <w:tab/>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IPRATROPIUM BROMIDE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IPRATROPIUM BROMIDE</w:instrText>
      </w:r>
      <w:r w:rsidR="0024525F">
        <w:instrText xml:space="preserve">" </w:instrText>
      </w:r>
      <w:r w:rsidR="0024525F">
        <w:rPr>
          <w:rFonts w:ascii="Times New Roman" w:hAnsi="Times New Roman" w:cs="Times New Roman"/>
          <w:lang w:val="en-GB"/>
        </w:rPr>
        <w:fldChar w:fldCharType="end"/>
      </w:r>
      <w:r w:rsidR="0093521D" w:rsidRPr="007C5A1D">
        <w:rPr>
          <w:rFonts w:ascii="Times New Roman" w:hAnsi="Times New Roman" w:cs="Times New Roman"/>
          <w:lang w:val="en-GB"/>
        </w:rPr>
        <w:t xml:space="preserve"> in metered aerosols.</w:t>
      </w:r>
      <w:r w:rsidR="0093521D" w:rsidRPr="007C5A1D">
        <w:rPr>
          <w:rFonts w:ascii="Times New Roman" w:hAnsi="Times New Roman" w:cs="Times New Roman"/>
          <w:lang w:val="en-GB"/>
        </w:rPr>
        <w:tab/>
        <w:t>32</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ISOCYANATES</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ISOCYANATES</w:instrText>
      </w:r>
      <w:r w:rsidR="0024525F">
        <w:instrText xml:space="preserve">" </w:instrText>
      </w:r>
      <w:r w:rsidR="0024525F">
        <w:rPr>
          <w:rFonts w:ascii="Times New Roman" w:hAnsi="Times New Roman" w:cs="Times New Roman"/>
          <w:lang w:val="en-GB"/>
        </w:rPr>
        <w:fldChar w:fldCharType="end"/>
      </w:r>
      <w:r w:rsidR="0093521D" w:rsidRPr="007C5A1D">
        <w:rPr>
          <w:rFonts w:ascii="Times New Roman" w:hAnsi="Times New Roman" w:cs="Times New Roman"/>
          <w:lang w:val="en-GB"/>
        </w:rPr>
        <w:t xml:space="preserve"> (free organic</w:t>
      </w:r>
      <w:r w:rsidR="0093521D" w:rsidRPr="007C5A1D">
        <w:rPr>
          <w:rFonts w:ascii="Times New Roman" w:hAnsi="Times New Roman" w:cs="Times New Roman"/>
          <w:caps/>
          <w:lang w:val="en-GB"/>
        </w:rPr>
        <w:t>)</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 paint.</w:t>
      </w:r>
      <w:r w:rsidRPr="007C5A1D">
        <w:rPr>
          <w:rFonts w:ascii="Times New Roman" w:hAnsi="Times New Roman" w:cs="Times New Roman"/>
          <w:lang w:val="en-GB"/>
        </w:rPr>
        <w:tab/>
        <w:t>28,52</w:t>
      </w:r>
      <w:r w:rsidRPr="007C5A1D">
        <w:rPr>
          <w:rFonts w:ascii="Times New Roman" w:hAnsi="Times New Roman" w:cs="Times New Roman"/>
          <w:lang w:val="en-GB"/>
        </w:rPr>
        <w:tab/>
        <w:t>1,5,8,10,27</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other than in paint.</w:t>
      </w:r>
      <w:r w:rsidRPr="007C5A1D">
        <w:rPr>
          <w:rFonts w:ascii="Times New Roman" w:hAnsi="Times New Roman" w:cs="Times New Roman"/>
          <w:lang w:val="en-GB"/>
        </w:rPr>
        <w:tab/>
        <w:t>28,52</w:t>
      </w:r>
      <w:r w:rsidRPr="007C5A1D">
        <w:rPr>
          <w:rFonts w:ascii="Times New Roman" w:hAnsi="Times New Roman" w:cs="Times New Roman"/>
          <w:lang w:val="en-GB"/>
        </w:rPr>
        <w:tab/>
        <w:t>1,4,8</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ISOPRENALINE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ISOPRENALINE</w:instrText>
      </w:r>
      <w:r w:rsidR="0024525F">
        <w:instrText xml:space="preserve">" </w:instrText>
      </w:r>
      <w:r w:rsidR="0024525F">
        <w:rPr>
          <w:rFonts w:ascii="Times New Roman" w:hAnsi="Times New Roman" w:cs="Times New Roman"/>
          <w:lang w:val="en-GB"/>
        </w:rPr>
        <w:fldChar w:fldCharType="end"/>
      </w:r>
      <w:r w:rsidR="0093521D" w:rsidRPr="007C5A1D">
        <w:rPr>
          <w:rFonts w:ascii="Times New Roman" w:hAnsi="Times New Roman" w:cs="Times New Roman"/>
          <w:lang w:val="en-GB"/>
        </w:rPr>
        <w:t xml:space="preserve"> in metered aerosols</w:t>
      </w:r>
      <w:r w:rsidR="0093521D" w:rsidRPr="007C5A1D">
        <w:rPr>
          <w:rFonts w:ascii="Times New Roman" w:hAnsi="Times New Roman" w:cs="Times New Roman"/>
          <w:lang w:val="en-GB"/>
        </w:rPr>
        <w:tab/>
        <w:t>32</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ISOTRETINOIN</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ISOTRETINOIN</w:instrText>
      </w:r>
      <w:r w:rsidR="0024525F">
        <w:instrText xml:space="preserve">" </w:instrText>
      </w:r>
      <w:r w:rsidR="0024525F">
        <w:rPr>
          <w:rFonts w:ascii="Times New Roman" w:hAnsi="Times New Roman" w:cs="Times New Roman"/>
          <w:lang w:val="en-GB"/>
        </w:rPr>
        <w:fldChar w:fldCharType="end"/>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human oral use.</w:t>
      </w:r>
      <w:r w:rsidRPr="007C5A1D">
        <w:rPr>
          <w:rFonts w:ascii="Times New Roman" w:hAnsi="Times New Roman" w:cs="Times New Roman"/>
          <w:lang w:val="en-GB"/>
        </w:rPr>
        <w:tab/>
        <w:t>7,62,76</w:t>
      </w:r>
      <w:r w:rsidRPr="007C5A1D">
        <w:rPr>
          <w:rFonts w:ascii="Times New Roman" w:hAnsi="Times New Roman" w:cs="Times New Roman"/>
          <w:lang w:val="en-GB"/>
        </w:rPr>
        <w:tab/>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topical use.</w:t>
      </w:r>
      <w:r w:rsidRPr="007C5A1D">
        <w:rPr>
          <w:rFonts w:ascii="Times New Roman" w:hAnsi="Times New Roman" w:cs="Times New Roman"/>
          <w:lang w:val="en-GB"/>
        </w:rPr>
        <w:tab/>
        <w:t>62,77</w:t>
      </w:r>
      <w:r w:rsidRPr="007C5A1D">
        <w:rPr>
          <w:rFonts w:ascii="Times New Roman" w:hAnsi="Times New Roman" w:cs="Times New Roman"/>
          <w:lang w:val="en-GB"/>
        </w:rPr>
        <w:tab/>
      </w:r>
    </w:p>
    <w:p w:rsidR="0093521D" w:rsidRPr="007C5A1D" w:rsidRDefault="0093521D" w:rsidP="00DF71EC">
      <w:pPr>
        <w:pStyle w:val="1indent0"/>
        <w:tabs>
          <w:tab w:val="right" w:pos="6480"/>
          <w:tab w:val="left" w:pos="7200"/>
        </w:tabs>
        <w:spacing w:line="240" w:lineRule="auto"/>
        <w:jc w:val="left"/>
        <w:rPr>
          <w:rFonts w:ascii="Times New Roman" w:hAnsi="Times New Roman" w:cs="Times New Roman"/>
          <w:lang w:val="en-GB"/>
        </w:rPr>
      </w:pPr>
    </w:p>
    <w:p w:rsidR="0093521D" w:rsidRPr="007C5A1D" w:rsidRDefault="0024525F" w:rsidP="005D7A31">
      <w:pPr>
        <w:pStyle w:val="appfpart3"/>
        <w:tabs>
          <w:tab w:val="clear" w:pos="4819"/>
          <w:tab w:val="clear" w:pos="5783"/>
          <w:tab w:val="right" w:pos="6480"/>
          <w:tab w:val="left" w:pos="7200"/>
        </w:tabs>
        <w:spacing w:after="120" w:line="240" w:lineRule="auto"/>
        <w:ind w:left="567" w:hanging="567"/>
        <w:jc w:val="left"/>
        <w:rPr>
          <w:rFonts w:ascii="Times New Roman" w:hAnsi="Times New Roman" w:cs="Times New Roman"/>
          <w:lang w:val="en-GB"/>
        </w:rPr>
      </w:pPr>
      <w:r>
        <w:rPr>
          <w:rFonts w:ascii="Times New Roman" w:hAnsi="Times New Roman" w:cs="Times New Roman"/>
          <w:lang w:val="en-GB"/>
        </w:rPr>
        <w:t>LEAD COM</w:t>
      </w:r>
      <w:r w:rsidR="00C66E06">
        <w:rPr>
          <w:rFonts w:ascii="Times New Roman" w:hAnsi="Times New Roman" w:cs="Times New Roman"/>
          <w:lang w:val="en-GB"/>
        </w:rPr>
        <w:t>POUNDS</w:t>
      </w:r>
      <w:r>
        <w:rPr>
          <w:rFonts w:ascii="Times New Roman" w:hAnsi="Times New Roman" w:cs="Times New Roman"/>
          <w:lang w:val="en-GB"/>
        </w:rPr>
        <w:fldChar w:fldCharType="begin"/>
      </w:r>
      <w:r>
        <w:instrText xml:space="preserve"> XE "</w:instrText>
      </w:r>
      <w:r w:rsidRPr="00600805">
        <w:rPr>
          <w:rFonts w:ascii="Times New Roman" w:hAnsi="Times New Roman" w:cs="Times New Roman"/>
          <w:lang w:val="en-GB"/>
        </w:rPr>
        <w:instrText>LEAD COMPOUNDS</w:instrText>
      </w:r>
      <w:r>
        <w:instrText xml:space="preserve">" </w:instrText>
      </w:r>
      <w:r>
        <w:rPr>
          <w:rFonts w:ascii="Times New Roman" w:hAnsi="Times New Roman" w:cs="Times New Roman"/>
          <w:lang w:val="en-GB"/>
        </w:rPr>
        <w:fldChar w:fldCharType="end"/>
      </w:r>
    </w:p>
    <w:p w:rsidR="0093521D" w:rsidRPr="007C5A1D" w:rsidRDefault="0093521D" w:rsidP="005D7A31">
      <w:pPr>
        <w:pStyle w:val="appfpart3"/>
        <w:tabs>
          <w:tab w:val="clear" w:pos="4819"/>
          <w:tab w:val="clear" w:pos="5783"/>
          <w:tab w:val="right" w:pos="6480"/>
          <w:tab w:val="left" w:pos="7200"/>
        </w:tabs>
        <w:spacing w:after="120" w:line="240" w:lineRule="auto"/>
        <w:ind w:left="567" w:hanging="567"/>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hair cosmetics.</w:t>
      </w:r>
      <w:r w:rsidRPr="007C5A1D">
        <w:rPr>
          <w:rFonts w:ascii="Times New Roman" w:hAnsi="Times New Roman" w:cs="Times New Roman"/>
          <w:lang w:val="en-GB"/>
        </w:rPr>
        <w:tab/>
        <w:t>25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when in Schedule 6.</w:t>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LEFLUNOMIDE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LEFLUNOMIDE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t>7,62,87</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LEMON OIL</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LEMON OIL</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89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LENALIDOMIDE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LENALIDOMIDE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t>7,62,76</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C66E06" w:rsidP="005D7A31">
      <w:pPr>
        <w:pStyle w:val="appfpart3"/>
        <w:tabs>
          <w:tab w:val="clear" w:pos="4819"/>
          <w:tab w:val="clear" w:pos="5783"/>
          <w:tab w:val="right" w:pos="6480"/>
          <w:tab w:val="left" w:pos="7200"/>
        </w:tabs>
        <w:spacing w:after="120" w:line="240" w:lineRule="auto"/>
        <w:ind w:left="567" w:hanging="567"/>
        <w:jc w:val="left"/>
        <w:rPr>
          <w:rFonts w:ascii="Times New Roman" w:hAnsi="Times New Roman" w:cs="Times New Roman"/>
          <w:lang w:val="en-GB"/>
        </w:rPr>
      </w:pPr>
      <w:r>
        <w:rPr>
          <w:rFonts w:ascii="Times New Roman" w:hAnsi="Times New Roman" w:cs="Times New Roman"/>
          <w:lang w:val="en-GB"/>
        </w:rPr>
        <w:t>LEVOCABASTINE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LEVOCABASTINE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eye or nasal preparations containing </w:t>
      </w:r>
      <w:r w:rsidRPr="007C5A1D">
        <w:rPr>
          <w:rFonts w:ascii="Times New Roman" w:hAnsi="Times New Roman" w:cs="Times New Roman"/>
          <w:lang w:val="en-GB"/>
        </w:rPr>
        <w:tab/>
        <w:t>62</w:t>
      </w:r>
    </w:p>
    <w:p w:rsidR="00361C39" w:rsidRPr="007C5A1D" w:rsidRDefault="00361C39" w:rsidP="005D7A31">
      <w:pPr>
        <w:pStyle w:val="appfpart3i"/>
        <w:tabs>
          <w:tab w:val="clear" w:pos="4819"/>
          <w:tab w:val="clear" w:pos="5783"/>
          <w:tab w:val="right" w:pos="6480"/>
          <w:tab w:val="left" w:pos="7200"/>
        </w:tabs>
        <w:spacing w:after="120" w:line="240" w:lineRule="auto"/>
        <w:ind w:left="1361" w:hanging="1361"/>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0.5 mg/mL or less of </w:t>
      </w:r>
      <w:proofErr w:type="spellStart"/>
      <w:r w:rsidRPr="007C5A1D">
        <w:rPr>
          <w:rFonts w:ascii="Times New Roman" w:hAnsi="Times New Roman" w:cs="Times New Roman"/>
          <w:lang w:val="en-GB"/>
        </w:rPr>
        <w:t>levocabastine</w:t>
      </w:r>
      <w:proofErr w:type="spellEnd"/>
      <w:r w:rsidR="00A92FB9" w:rsidRPr="007C5A1D">
        <w:rPr>
          <w:rFonts w:ascii="Times New Roman" w:hAnsi="Times New Roman" w:cs="Times New Roman"/>
          <w:lang w:val="en-GB"/>
        </w:rPr>
        <w:t>.</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(b) </w:t>
      </w:r>
      <w:r w:rsidRPr="007C5A1D">
        <w:rPr>
          <w:rFonts w:ascii="Times New Roman" w:hAnsi="Times New Roman" w:cs="Times New Roman"/>
          <w:lang w:val="en-GB"/>
        </w:rPr>
        <w:tab/>
        <w:t xml:space="preserve">in other preparations. </w:t>
      </w:r>
      <w:r w:rsidRPr="007C5A1D">
        <w:rPr>
          <w:rFonts w:ascii="Times New Roman" w:hAnsi="Times New Roman" w:cs="Times New Roman"/>
          <w:lang w:val="en-GB"/>
        </w:rPr>
        <w:tab/>
        <w:t xml:space="preserve">62 and </w:t>
      </w: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either 39 or 40</w:t>
      </w:r>
    </w:p>
    <w:p w:rsidR="00F73746" w:rsidRPr="007C5A1D" w:rsidRDefault="00F73746" w:rsidP="00F73746">
      <w:pPr>
        <w:pStyle w:val="appfpart3"/>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LIME OIL</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LIME OIL</w:instrText>
      </w:r>
      <w:r w:rsidR="0024525F">
        <w:instrText xml:space="preserve">" </w:instrText>
      </w:r>
      <w:r w:rsidR="0024525F">
        <w:rPr>
          <w:rFonts w:ascii="Times New Roman" w:hAnsi="Times New Roman" w:cs="Times New Roman"/>
          <w:lang w:val="en-GB"/>
        </w:rPr>
        <w:fldChar w:fldCharType="end"/>
      </w:r>
      <w:r w:rsidR="0093521D" w:rsidRPr="007C5A1D">
        <w:rPr>
          <w:rFonts w:ascii="Times New Roman" w:hAnsi="Times New Roman" w:cs="Times New Roman"/>
          <w:lang w:val="en-GB"/>
        </w:rPr>
        <w:tab/>
      </w:r>
      <w:r w:rsidR="0093521D" w:rsidRPr="007C5A1D">
        <w:rPr>
          <w:rFonts w:ascii="Times New Roman" w:hAnsi="Times New Roman" w:cs="Times New Roman"/>
          <w:lang w:val="en-GB"/>
        </w:rPr>
        <w:tab/>
        <w:t>89</w:t>
      </w:r>
    </w:p>
    <w:p w:rsidR="0093521D" w:rsidRPr="007C5A1D" w:rsidRDefault="0093521D"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LOPERAMIDE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LOPERAMIDE</w:instrText>
      </w:r>
      <w:r w:rsidR="0024525F">
        <w:instrText xml:space="preserve">" </w:instrText>
      </w:r>
      <w:r w:rsidR="0024525F">
        <w:rPr>
          <w:rFonts w:ascii="Times New Roman" w:hAnsi="Times New Roman" w:cs="Times New Roman"/>
          <w:lang w:val="en-GB"/>
        </w:rPr>
        <w:fldChar w:fldCharType="end"/>
      </w:r>
      <w:r>
        <w:rPr>
          <w:rFonts w:ascii="Times New Roman" w:hAnsi="Times New Roman" w:cs="Times New Roman"/>
          <w:lang w:val="en-GB"/>
        </w:rPr>
        <w:t xml:space="preserve"> </w:t>
      </w:r>
      <w:r w:rsidR="0093521D" w:rsidRPr="007C5A1D">
        <w:rPr>
          <w:rFonts w:ascii="Times New Roman" w:hAnsi="Times New Roman" w:cs="Times New Roman"/>
          <w:lang w:val="en-GB"/>
        </w:rPr>
        <w:t>when in Schedule 2.</w:t>
      </w:r>
      <w:r w:rsidR="0093521D" w:rsidRPr="007C5A1D">
        <w:rPr>
          <w:rFonts w:ascii="Times New Roman" w:hAnsi="Times New Roman" w:cs="Times New Roman"/>
          <w:lang w:val="en-GB"/>
        </w:rPr>
        <w:tab/>
        <w:t>41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MAGNESIUM CHLORATE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MAGNESIUM CHLORATE</w:instrText>
      </w:r>
      <w:r w:rsidR="0024525F">
        <w:instrText xml:space="preserve">" </w:instrText>
      </w:r>
      <w:r w:rsidR="0024525F">
        <w:rPr>
          <w:rFonts w:ascii="Times New Roman" w:hAnsi="Times New Roman" w:cs="Times New Roman"/>
          <w:lang w:val="en-GB"/>
        </w:rPr>
        <w:fldChar w:fldCharType="end"/>
      </w:r>
      <w:r w:rsidR="0093521D" w:rsidRPr="007C5A1D">
        <w:rPr>
          <w:rFonts w:ascii="Times New Roman" w:hAnsi="Times New Roman" w:cs="Times New Roman"/>
          <w:lang w:val="en-GB"/>
        </w:rPr>
        <w:tab/>
      </w:r>
      <w:r w:rsidR="0093521D" w:rsidRPr="007C5A1D">
        <w:rPr>
          <w:rFonts w:ascii="Times New Roman" w:hAnsi="Times New Roman" w:cs="Times New Roman"/>
          <w:lang w:val="en-GB"/>
        </w:rPr>
        <w:tab/>
        <w:t>1,4</w:t>
      </w:r>
    </w:p>
    <w:p w:rsidR="00076814" w:rsidRPr="007C5A1D" w:rsidRDefault="00076814" w:rsidP="00DF71EC">
      <w:pPr>
        <w:pStyle w:val="1indent0"/>
        <w:tabs>
          <w:tab w:val="right" w:pos="6480"/>
          <w:tab w:val="left" w:pos="7200"/>
        </w:tabs>
        <w:spacing w:line="240" w:lineRule="auto"/>
        <w:jc w:val="left"/>
        <w:rPr>
          <w:rFonts w:ascii="Times New Roman" w:hAnsi="Times New Roman" w:cs="Times New Roman"/>
          <w:lang w:val="en-GB"/>
        </w:rPr>
      </w:pPr>
    </w:p>
    <w:p w:rsidR="0093521D"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MEFENAMIC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MEFENAMIC ACID</w:instrText>
      </w:r>
      <w:r w:rsidR="0024525F">
        <w:instrText xml:space="preserve">" </w:instrText>
      </w:r>
      <w:r w:rsidR="0024525F">
        <w:rPr>
          <w:rFonts w:ascii="Times New Roman" w:hAnsi="Times New Roman" w:cs="Times New Roman"/>
          <w:lang w:val="en-GB"/>
        </w:rPr>
        <w:fldChar w:fldCharType="end"/>
      </w:r>
      <w:r w:rsidR="0093521D" w:rsidRPr="007C5A1D">
        <w:rPr>
          <w:rFonts w:ascii="Times New Roman" w:hAnsi="Times New Roman" w:cs="Times New Roman"/>
          <w:lang w:val="en-GB"/>
        </w:rPr>
        <w:tab/>
        <w:t>101,104</w:t>
      </w:r>
    </w:p>
    <w:p w:rsidR="00C66E06"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MERCURIC THIOCYANATE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MERCURIC THIOCYANATE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C66E06">
        <w:rPr>
          <w:rFonts w:ascii="Times New Roman" w:hAnsi="Times New Roman" w:cs="Times New Roman"/>
          <w:caps/>
          <w:lang w:val="en-GB"/>
        </w:rPr>
        <w:t>Metacresolsulphonic acid</w:t>
      </w:r>
      <w:r w:rsidR="0024525F">
        <w:rPr>
          <w:rFonts w:ascii="Times New Roman" w:hAnsi="Times New Roman" w:cs="Times New Roman"/>
          <w:caps/>
          <w:lang w:val="en-GB"/>
        </w:rPr>
        <w:fldChar w:fldCharType="begin"/>
      </w:r>
      <w:r w:rsidR="0024525F">
        <w:instrText xml:space="preserve"> XE "</w:instrText>
      </w:r>
      <w:r w:rsidR="0024525F" w:rsidRPr="00600805">
        <w:rPr>
          <w:rFonts w:ascii="Times New Roman" w:hAnsi="Times New Roman" w:cs="Times New Roman"/>
          <w:caps/>
          <w:lang w:val="en-GB"/>
        </w:rPr>
        <w:instrText>Metacresolsulphonic acid</w:instrText>
      </w:r>
      <w:r w:rsidR="0024525F">
        <w:instrText xml:space="preserve">" </w:instrText>
      </w:r>
      <w:r w:rsidR="0024525F">
        <w:rPr>
          <w:rFonts w:ascii="Times New Roman" w:hAnsi="Times New Roman" w:cs="Times New Roman"/>
          <w:caps/>
          <w:lang w:val="en-GB"/>
        </w:rPr>
        <w:fldChar w:fldCharType="end"/>
      </w:r>
      <w:r w:rsidRPr="007C5A1D">
        <w:rPr>
          <w:rFonts w:ascii="Times New Roman" w:hAnsi="Times New Roman" w:cs="Times New Roman"/>
          <w:lang w:val="en-GB"/>
        </w:rPr>
        <w:t xml:space="preserve"> and formaldehyde</w:t>
      </w:r>
      <w:r w:rsidRPr="007C5A1D">
        <w:rPr>
          <w:rFonts w:ascii="Times New Roman" w:hAnsi="Times New Roman" w:cs="Times New Roman"/>
          <w:lang w:val="en-GB"/>
        </w:rPr>
        <w:tab/>
      </w:r>
      <w:r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005D7A31" w:rsidRPr="007C5A1D">
        <w:rPr>
          <w:rFonts w:ascii="Times New Roman" w:hAnsi="Times New Roman" w:cs="Times New Roman"/>
          <w:lang w:val="en-GB"/>
        </w:rPr>
        <w:t xml:space="preserve">condensation product </w:t>
      </w:r>
      <w:r w:rsidRPr="007C5A1D">
        <w:rPr>
          <w:rFonts w:ascii="Times New Roman" w:hAnsi="Times New Roman" w:cs="Times New Roman"/>
          <w:lang w:val="en-GB"/>
        </w:rPr>
        <w:t>for the treatment of animals.</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METHANOL</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METHANOL</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b/>
          <w:bCs/>
          <w:lang w:val="en-GB"/>
        </w:rPr>
        <w:t>except</w:t>
      </w:r>
      <w:r w:rsidR="00361C39" w:rsidRPr="007C5A1D">
        <w:rPr>
          <w:rFonts w:ascii="Times New Roman" w:hAnsi="Times New Roman" w:cs="Times New Roman"/>
          <w:lang w:val="en-GB"/>
        </w:rPr>
        <w:t xml:space="preserve"> in methylated spirit.</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5D7A31">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METHOXAMINE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METHOXAMINE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preparations for</w:t>
      </w:r>
      <w:r w:rsidR="005D7A31" w:rsidRPr="007C5A1D">
        <w:rPr>
          <w:rFonts w:ascii="Times New Roman" w:hAnsi="Times New Roman" w:cs="Times New Roman"/>
          <w:lang w:val="en-GB"/>
        </w:rPr>
        <w:t xml:space="preserve"> topical use.</w:t>
      </w:r>
      <w:r w:rsidR="005D7A31" w:rsidRPr="007C5A1D">
        <w:rPr>
          <w:rFonts w:ascii="Times New Roman" w:hAnsi="Times New Roman" w:cs="Times New Roman"/>
          <w:lang w:val="en-GB"/>
        </w:rPr>
        <w:tab/>
        <w:t>29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B306D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METHYL CHLORIDE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METHYL CHLORIDE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B306D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C66E06" w:rsidP="00B306D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METHYL ETHYL KETONE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METHYL ETHYL KETONE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t>5</w:t>
      </w:r>
      <w:r w:rsidR="00361C39" w:rsidRPr="007C5A1D">
        <w:rPr>
          <w:rFonts w:ascii="Times New Roman" w:hAnsi="Times New Roman" w:cs="Times New Roman"/>
          <w:lang w:val="en-GB"/>
        </w:rPr>
        <w:tab/>
        <w:t>1,4,8</w:t>
      </w:r>
    </w:p>
    <w:p w:rsidR="00361C39" w:rsidRPr="007C5A1D" w:rsidRDefault="00361C39" w:rsidP="00B306D7">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B306D7" w:rsidRPr="007C5A1D" w:rsidRDefault="00C66E06" w:rsidP="00B306D7">
      <w:pPr>
        <w:tabs>
          <w:tab w:val="right" w:pos="6480"/>
          <w:tab w:val="left" w:pos="7200"/>
        </w:tabs>
        <w:rPr>
          <w:rFonts w:eastAsiaTheme="minorEastAsia"/>
          <w:sz w:val="20"/>
          <w:szCs w:val="20"/>
        </w:rPr>
      </w:pPr>
      <w:r>
        <w:rPr>
          <w:rFonts w:eastAsiaTheme="minorEastAsia"/>
          <w:sz w:val="20"/>
          <w:szCs w:val="20"/>
        </w:rPr>
        <w:t>METHYL ETHYL KETONE OXIME</w:t>
      </w:r>
      <w:r w:rsidR="0024525F">
        <w:rPr>
          <w:rFonts w:eastAsiaTheme="minorEastAsia"/>
          <w:sz w:val="20"/>
          <w:szCs w:val="20"/>
        </w:rPr>
        <w:fldChar w:fldCharType="begin"/>
      </w:r>
      <w:r w:rsidR="0024525F">
        <w:instrText xml:space="preserve"> XE "</w:instrText>
      </w:r>
      <w:r w:rsidR="0024525F" w:rsidRPr="00600805">
        <w:rPr>
          <w:rFonts w:eastAsiaTheme="minorEastAsia"/>
          <w:sz w:val="20"/>
          <w:szCs w:val="20"/>
        </w:rPr>
        <w:instrText>METHYL ETHYL KETONE OXIME</w:instrText>
      </w:r>
      <w:r w:rsidR="0024525F">
        <w:instrText xml:space="preserve">" </w:instrText>
      </w:r>
      <w:r w:rsidR="0024525F">
        <w:rPr>
          <w:rFonts w:eastAsiaTheme="minorEastAsia"/>
          <w:sz w:val="20"/>
          <w:szCs w:val="20"/>
        </w:rPr>
        <w:fldChar w:fldCharType="end"/>
      </w:r>
      <w:r w:rsidR="00B306D7" w:rsidRPr="007C5A1D">
        <w:rPr>
          <w:rFonts w:eastAsiaTheme="minorEastAsia"/>
          <w:sz w:val="20"/>
          <w:szCs w:val="20"/>
        </w:rPr>
        <w:tab/>
        <w:t>5,28</w:t>
      </w:r>
      <w:r w:rsidR="00B306D7" w:rsidRPr="007C5A1D">
        <w:rPr>
          <w:rFonts w:eastAsiaTheme="minorEastAsia"/>
          <w:sz w:val="20"/>
          <w:szCs w:val="20"/>
        </w:rPr>
        <w:tab/>
        <w:t>1,4</w:t>
      </w:r>
    </w:p>
    <w:p w:rsidR="00B306D7" w:rsidRPr="007C5A1D" w:rsidRDefault="00B306D7" w:rsidP="00B306D7">
      <w:pPr>
        <w:pStyle w:val="1indent0"/>
        <w:rPr>
          <w:rFonts w:ascii="Times New Roman" w:hAnsi="Times New Roman" w:cs="Times New Roman"/>
          <w:lang w:val="en-GB"/>
        </w:rPr>
      </w:pPr>
    </w:p>
    <w:p w:rsidR="00361C39" w:rsidRPr="007C5A1D" w:rsidRDefault="00C66E0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METHYL ETHYL KETONE PEROXIDE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METHYL ETHYL KETONE PEROXIDE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2,3,4,6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1A0220"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caps/>
          <w:lang w:val="en-GB"/>
        </w:rPr>
        <w:t>Methyl iso</w:t>
      </w:r>
      <w:r w:rsidR="00361C39" w:rsidRPr="00C66E06">
        <w:rPr>
          <w:rFonts w:ascii="Times New Roman" w:hAnsi="Times New Roman" w:cs="Times New Roman"/>
          <w:caps/>
          <w:lang w:val="en-GB"/>
        </w:rPr>
        <w:t>amyl ketone</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1A0220" w:rsidP="005D7A31">
      <w:pPr>
        <w:pStyle w:val="appfpart3"/>
        <w:tabs>
          <w:tab w:val="clear" w:pos="4819"/>
          <w:tab w:val="clear" w:pos="5783"/>
          <w:tab w:val="right" w:pos="6480"/>
          <w:tab w:val="left" w:pos="7200"/>
        </w:tabs>
        <w:spacing w:line="240" w:lineRule="auto"/>
        <w:ind w:left="567" w:hanging="567"/>
        <w:jc w:val="left"/>
        <w:rPr>
          <w:rFonts w:ascii="Times New Roman" w:hAnsi="Times New Roman" w:cs="Times New Roman"/>
          <w:lang w:val="en-GB"/>
        </w:rPr>
      </w:pPr>
      <w:r>
        <w:rPr>
          <w:rFonts w:ascii="Times New Roman" w:hAnsi="Times New Roman" w:cs="Times New Roman"/>
          <w:caps/>
          <w:lang w:val="en-GB"/>
        </w:rPr>
        <w:t>Methyl iso</w:t>
      </w:r>
      <w:r w:rsidR="00361C39" w:rsidRPr="00C66E06">
        <w:rPr>
          <w:rFonts w:ascii="Times New Roman" w:hAnsi="Times New Roman" w:cs="Times New Roman"/>
          <w:caps/>
          <w:lang w:val="en-GB"/>
        </w:rPr>
        <w:t>butyl ketone</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5D7A31" w:rsidRPr="007C5A1D" w:rsidRDefault="005D7A31" w:rsidP="005D7A31">
      <w:pPr>
        <w:pStyle w:val="1indent0"/>
        <w:rPr>
          <w:rFonts w:ascii="Times New Roman" w:hAnsi="Times New Roman" w:cs="Times New Roman"/>
          <w:lang w:val="en-GB"/>
        </w:rPr>
      </w:pPr>
    </w:p>
    <w:p w:rsidR="00361C39" w:rsidRPr="007C5A1D" w:rsidRDefault="001A0220" w:rsidP="00E0703F">
      <w:pPr>
        <w:pStyle w:val="appfpart3"/>
        <w:tabs>
          <w:tab w:val="clear" w:pos="4819"/>
          <w:tab w:val="clear" w:pos="5783"/>
          <w:tab w:val="right" w:pos="6480"/>
          <w:tab w:val="left" w:pos="7200"/>
        </w:tabs>
        <w:spacing w:line="240" w:lineRule="auto"/>
        <w:ind w:left="567" w:hanging="567"/>
        <w:jc w:val="left"/>
        <w:rPr>
          <w:rFonts w:ascii="Times New Roman" w:hAnsi="Times New Roman" w:cs="Times New Roman"/>
          <w:lang w:val="en-GB"/>
        </w:rPr>
      </w:pPr>
      <w:r>
        <w:rPr>
          <w:rFonts w:ascii="Times New Roman" w:hAnsi="Times New Roman" w:cs="Times New Roman"/>
          <w:caps/>
          <w:lang w:val="en-GB"/>
        </w:rPr>
        <w:t>Methyl iso</w:t>
      </w:r>
      <w:r w:rsidR="00361C39" w:rsidRPr="00C66E06">
        <w:rPr>
          <w:rFonts w:ascii="Times New Roman" w:hAnsi="Times New Roman" w:cs="Times New Roman"/>
          <w:caps/>
          <w:lang w:val="en-GB"/>
        </w:rPr>
        <w:t>thiocyanate</w:t>
      </w:r>
      <w:r w:rsidR="00361C39" w:rsidRPr="007C5A1D">
        <w:rPr>
          <w:rFonts w:ascii="Times New Roman" w:hAnsi="Times New Roman" w:cs="Times New Roman"/>
          <w:lang w:val="en-GB"/>
        </w:rPr>
        <w:tab/>
        <w:t>5,12</w:t>
      </w:r>
      <w:r w:rsidR="00361C39" w:rsidRPr="007C5A1D">
        <w:rPr>
          <w:rFonts w:ascii="Times New Roman" w:hAnsi="Times New Roman" w:cs="Times New Roman"/>
          <w:lang w:val="en-GB"/>
        </w:rPr>
        <w:tab/>
        <w:t>1,4,8</w:t>
      </w:r>
    </w:p>
    <w:p w:rsidR="00E0703F" w:rsidRPr="007C5A1D" w:rsidRDefault="00E0703F" w:rsidP="00E0703F">
      <w:pPr>
        <w:pStyle w:val="1indent0"/>
        <w:rPr>
          <w:rFonts w:ascii="Times New Roman" w:hAnsi="Times New Roman" w:cs="Times New Roman"/>
          <w:lang w:val="en-GB"/>
        </w:rPr>
      </w:pPr>
    </w:p>
    <w:p w:rsidR="00361C39" w:rsidRPr="007C5A1D" w:rsidRDefault="00361C39" w:rsidP="00E0703F">
      <w:pPr>
        <w:pStyle w:val="appfpart3"/>
        <w:tabs>
          <w:tab w:val="clear" w:pos="4819"/>
          <w:tab w:val="clear" w:pos="5783"/>
          <w:tab w:val="right" w:pos="6480"/>
          <w:tab w:val="left" w:pos="7200"/>
        </w:tabs>
        <w:spacing w:line="240" w:lineRule="auto"/>
        <w:ind w:left="567" w:hanging="567"/>
        <w:jc w:val="left"/>
        <w:rPr>
          <w:rFonts w:ascii="Times New Roman" w:hAnsi="Times New Roman" w:cs="Times New Roman"/>
        </w:rPr>
      </w:pPr>
      <w:r w:rsidRPr="00C66E06">
        <w:rPr>
          <w:rFonts w:ascii="Times New Roman" w:hAnsi="Times New Roman" w:cs="Times New Roman"/>
          <w:caps/>
        </w:rPr>
        <w:t>Methyl methacrylate</w:t>
      </w:r>
      <w:r w:rsidR="0024525F">
        <w:rPr>
          <w:rFonts w:ascii="Times New Roman" w:hAnsi="Times New Roman" w:cs="Times New Roman"/>
          <w:caps/>
        </w:rPr>
        <w:fldChar w:fldCharType="begin"/>
      </w:r>
      <w:r w:rsidR="0024525F">
        <w:instrText xml:space="preserve"> XE "</w:instrText>
      </w:r>
      <w:r w:rsidR="0024525F" w:rsidRPr="00600805">
        <w:rPr>
          <w:rFonts w:ascii="Times New Roman" w:hAnsi="Times New Roman" w:cs="Times New Roman"/>
          <w:caps/>
        </w:rPr>
        <w:instrText>Methyl methacrylate</w:instrText>
      </w:r>
      <w:r w:rsidR="0024525F">
        <w:instrText xml:space="preserve">" </w:instrText>
      </w:r>
      <w:r w:rsidR="0024525F">
        <w:rPr>
          <w:rFonts w:ascii="Times New Roman" w:hAnsi="Times New Roman" w:cs="Times New Roman"/>
          <w:caps/>
        </w:rPr>
        <w:fldChar w:fldCharType="end"/>
      </w:r>
      <w:r w:rsidRPr="007C5A1D">
        <w:rPr>
          <w:rFonts w:ascii="Times New Roman" w:hAnsi="Times New Roman" w:cs="Times New Roman"/>
        </w:rPr>
        <w:tab/>
        <w:t>28</w:t>
      </w:r>
      <w:r w:rsidRPr="007C5A1D">
        <w:rPr>
          <w:rFonts w:ascii="Times New Roman" w:hAnsi="Times New Roman" w:cs="Times New Roman"/>
        </w:rPr>
        <w:tab/>
        <w:t>4,9,23</w:t>
      </w:r>
    </w:p>
    <w:p w:rsidR="00E0703F" w:rsidRPr="007C5A1D" w:rsidRDefault="00E0703F" w:rsidP="00E0703F">
      <w:pPr>
        <w:pStyle w:val="1indent0"/>
        <w:rPr>
          <w:rFonts w:ascii="Times New Roman" w:hAnsi="Times New Roman" w:cs="Times New Roman"/>
        </w:rPr>
      </w:pPr>
    </w:p>
    <w:p w:rsidR="000F1CAD" w:rsidRPr="007C5A1D" w:rsidRDefault="00C46A22" w:rsidP="000F1CAD">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METHYLDIBROMO GLUTARONITRILE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METHYLDIBROMO GLUTARONITRILE</w:instrText>
      </w:r>
      <w:r w:rsidR="0024525F">
        <w:instrText xml:space="preserve">" </w:instrText>
      </w:r>
      <w:r w:rsidR="0024525F">
        <w:rPr>
          <w:rFonts w:ascii="Times New Roman" w:hAnsi="Times New Roman" w:cs="Times New Roman"/>
          <w:lang w:val="en-GB"/>
        </w:rPr>
        <w:fldChar w:fldCharType="end"/>
      </w:r>
      <w:r w:rsidR="000F1CAD" w:rsidRPr="007C5A1D">
        <w:rPr>
          <w:rFonts w:ascii="Times New Roman" w:hAnsi="Times New Roman" w:cs="Times New Roman"/>
          <w:lang w:val="en-GB"/>
        </w:rPr>
        <w:tab/>
        <w:t>28</w:t>
      </w:r>
      <w:r w:rsidR="000F1CAD" w:rsidRPr="007C5A1D">
        <w:rPr>
          <w:rFonts w:ascii="Times New Roman" w:hAnsi="Times New Roman" w:cs="Times New Roman"/>
          <w:lang w:val="en-GB"/>
        </w:rPr>
        <w:tab/>
        <w:t>1,4,7</w:t>
      </w:r>
    </w:p>
    <w:p w:rsidR="000F1CAD" w:rsidRPr="007C5A1D" w:rsidRDefault="000F1CAD" w:rsidP="000F1CAD">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0F1CAD" w:rsidRPr="007C5A1D" w:rsidRDefault="00C46A22" w:rsidP="000F1CAD">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METHYLENE BISTHIOCYANATE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METHYLENE BISTHIOCYANATE</w:instrText>
      </w:r>
      <w:r w:rsidR="0024525F">
        <w:instrText xml:space="preserve">" </w:instrText>
      </w:r>
      <w:r w:rsidR="0024525F">
        <w:rPr>
          <w:rFonts w:ascii="Times New Roman" w:hAnsi="Times New Roman" w:cs="Times New Roman"/>
          <w:lang w:val="en-GB"/>
        </w:rPr>
        <w:fldChar w:fldCharType="end"/>
      </w:r>
      <w:r w:rsidR="000F1CAD" w:rsidRPr="007C5A1D">
        <w:rPr>
          <w:rFonts w:ascii="Times New Roman" w:hAnsi="Times New Roman" w:cs="Times New Roman"/>
          <w:lang w:val="en-GB"/>
        </w:rPr>
        <w:tab/>
      </w:r>
      <w:r w:rsidR="000F1CAD" w:rsidRPr="007C5A1D">
        <w:rPr>
          <w:rFonts w:ascii="Times New Roman" w:hAnsi="Times New Roman" w:cs="Times New Roman"/>
          <w:lang w:val="en-GB"/>
        </w:rPr>
        <w:tab/>
        <w:t>1,4</w:t>
      </w:r>
    </w:p>
    <w:p w:rsidR="000F1CAD" w:rsidRPr="007C5A1D" w:rsidRDefault="000F1CAD"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0F1CAD" w:rsidRPr="007C5A1D" w:rsidRDefault="00C46A22" w:rsidP="000F1CAD">
      <w:pPr>
        <w:pStyle w:val="appfpart3"/>
        <w:tabs>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METHYLEUGENOL</w:t>
      </w:r>
      <w:r w:rsidR="0024525F">
        <w:rPr>
          <w:rFonts w:ascii="Times New Roman" w:hAnsi="Times New Roman" w:cs="Times New Roman"/>
        </w:rPr>
        <w:fldChar w:fldCharType="begin"/>
      </w:r>
      <w:r w:rsidR="0024525F">
        <w:instrText xml:space="preserve"> XE "</w:instrText>
      </w:r>
      <w:r w:rsidR="0024525F" w:rsidRPr="00600805">
        <w:rPr>
          <w:rFonts w:ascii="Times New Roman" w:hAnsi="Times New Roman" w:cs="Times New Roman"/>
        </w:rPr>
        <w:instrText>METHYLEUGENOL</w:instrText>
      </w:r>
      <w:r w:rsidR="0024525F">
        <w:instrText xml:space="preserve">" </w:instrText>
      </w:r>
      <w:r w:rsidR="0024525F">
        <w:rPr>
          <w:rFonts w:ascii="Times New Roman" w:hAnsi="Times New Roman" w:cs="Times New Roman"/>
        </w:rPr>
        <w:fldChar w:fldCharType="end"/>
      </w:r>
      <w:r w:rsidR="000F1CAD" w:rsidRPr="007C5A1D">
        <w:rPr>
          <w:rFonts w:ascii="Times New Roman" w:hAnsi="Times New Roman" w:cs="Times New Roman"/>
        </w:rPr>
        <w:tab/>
      </w:r>
      <w:r w:rsidR="000F1CAD" w:rsidRPr="007C5A1D">
        <w:rPr>
          <w:rFonts w:ascii="Times New Roman" w:hAnsi="Times New Roman" w:cs="Times New Roman"/>
        </w:rPr>
        <w:tab/>
        <w:t>1,6</w:t>
      </w:r>
    </w:p>
    <w:p w:rsidR="000F1CAD" w:rsidRPr="007C5A1D" w:rsidRDefault="000F1CAD" w:rsidP="000F1CAD">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5D7A31" w:rsidRPr="007C5A1D" w:rsidRDefault="00A00552"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Pr>
          <w:rFonts w:ascii="Times New Roman" w:hAnsi="Times New Roman" w:cs="Times New Roman"/>
        </w:rPr>
        <w:t>METHYLNORBORN</w:t>
      </w:r>
      <w:r w:rsidR="00C46A22">
        <w:rPr>
          <w:rFonts w:ascii="Times New Roman" w:hAnsi="Times New Roman" w:cs="Times New Roman"/>
        </w:rPr>
        <w:t>YLPYRIDINE</w:t>
      </w:r>
      <w:r w:rsidR="00361C39" w:rsidRPr="007C5A1D">
        <w:rPr>
          <w:rFonts w:ascii="Times New Roman" w:hAnsi="Times New Roman" w:cs="Times New Roman"/>
        </w:rPr>
        <w:tab/>
        <w:t>59</w:t>
      </w:r>
    </w:p>
    <w:p w:rsidR="00F73746" w:rsidRPr="007C5A1D" w:rsidRDefault="00F73746" w:rsidP="00B65ED5">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361C39" w:rsidRPr="00AB76E9" w:rsidRDefault="00361C39" w:rsidP="00B65ED5">
      <w:pPr>
        <w:pStyle w:val="appfpart3"/>
        <w:tabs>
          <w:tab w:val="clear" w:pos="4819"/>
          <w:tab w:val="clear" w:pos="5783"/>
          <w:tab w:val="right" w:pos="6480"/>
          <w:tab w:val="left" w:pos="7200"/>
        </w:tabs>
        <w:spacing w:line="240" w:lineRule="auto"/>
        <w:jc w:val="left"/>
        <w:rPr>
          <w:rFonts w:ascii="Times New Roman" w:hAnsi="Times New Roman" w:cs="Times New Roman"/>
          <w:caps/>
          <w:lang w:val="en-GB"/>
        </w:rPr>
      </w:pPr>
      <w:r w:rsidRPr="00AB76E9">
        <w:rPr>
          <w:rFonts w:ascii="Times New Roman" w:hAnsi="Times New Roman" w:cs="Times New Roman"/>
          <w:caps/>
          <w:lang w:val="en-GB"/>
        </w:rPr>
        <w:t>1-(beta-Methyl sulphonamidoethyl)-</w:t>
      </w:r>
      <w:r w:rsidR="005D7A31" w:rsidRPr="00AB76E9">
        <w:rPr>
          <w:rFonts w:ascii="Times New Roman" w:hAnsi="Times New Roman" w:cs="Times New Roman"/>
          <w:caps/>
          <w:lang w:val="en-GB"/>
        </w:rPr>
        <w:t xml:space="preserve"> 2-amino-3-</w:t>
      </w:r>
    </w:p>
    <w:p w:rsidR="00361C39" w:rsidRPr="007C5A1D" w:rsidRDefault="00361C39" w:rsidP="00B65ED5">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AB76E9">
        <w:rPr>
          <w:rFonts w:ascii="Times New Roman" w:hAnsi="Times New Roman" w:cs="Times New Roman"/>
          <w:caps/>
          <w:lang w:val="en-GB"/>
        </w:rPr>
        <w:tab/>
        <w:t>N,N-diethylaminobenzene</w:t>
      </w:r>
      <w:r w:rsidR="0024525F">
        <w:rPr>
          <w:rFonts w:ascii="Times New Roman" w:hAnsi="Times New Roman" w:cs="Times New Roman"/>
          <w:caps/>
          <w:lang w:val="en-GB"/>
        </w:rPr>
        <w:fldChar w:fldCharType="begin"/>
      </w:r>
      <w:r w:rsidR="0024525F">
        <w:instrText xml:space="preserve"> XE "</w:instrText>
      </w:r>
      <w:r w:rsidR="0024525F" w:rsidRPr="00600805">
        <w:rPr>
          <w:rFonts w:ascii="Times New Roman" w:hAnsi="Times New Roman" w:cs="Times New Roman"/>
          <w:caps/>
          <w:lang w:val="en-GB"/>
        </w:rPr>
        <w:instrText>1-(beta-Methyl sulphonamidoethyl)- 2-amino-3-</w:instrText>
      </w:r>
      <w:r w:rsidR="0024525F">
        <w:instrText xml:space="preserve">" </w:instrText>
      </w:r>
      <w:r w:rsidR="0024525F">
        <w:rPr>
          <w:rFonts w:ascii="Times New Roman" w:hAnsi="Times New Roman" w:cs="Times New Roman"/>
          <w:caps/>
          <w:lang w:val="en-GB"/>
        </w:rPr>
        <w:fldChar w:fldCharType="end"/>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B65ED5">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MICONAZOLE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MICONAZOLE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vaginal preparations</w:t>
      </w:r>
      <w:r w:rsidR="005D7A31" w:rsidRPr="007C5A1D">
        <w:rPr>
          <w:rFonts w:ascii="Times New Roman" w:hAnsi="Times New Roman" w:cs="Times New Roman"/>
          <w:lang w:val="en-GB"/>
        </w:rPr>
        <w:t xml:space="preserve"> when included</w:t>
      </w:r>
      <w:r w:rsidR="00361C39" w:rsidRPr="007C5A1D">
        <w:rPr>
          <w:rFonts w:ascii="Times New Roman" w:hAnsi="Times New Roman" w:cs="Times New Roman"/>
          <w:lang w:val="en-GB"/>
        </w:rPr>
        <w:tab/>
        <w:t>54,63,64,66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in Schedule 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MISOPROSTOL</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MISOPROSTOL</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lang w:val="en-GB"/>
        </w:rPr>
        <w:tab/>
        <w:t>53</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F73746"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NAPHAZOLINE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NAPHAZOLINE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preparations for</w:t>
      </w:r>
      <w:r w:rsidR="005D7A31" w:rsidRPr="007C5A1D">
        <w:rPr>
          <w:rFonts w:ascii="Times New Roman" w:hAnsi="Times New Roman" w:cs="Times New Roman"/>
          <w:lang w:val="en-GB"/>
        </w:rPr>
        <w:t xml:space="preserve"> topical use.</w:t>
      </w:r>
      <w:r w:rsidR="00361C39" w:rsidRPr="007C5A1D">
        <w:rPr>
          <w:rFonts w:ascii="Times New Roman" w:hAnsi="Times New Roman" w:cs="Times New Roman"/>
          <w:lang w:val="en-GB"/>
        </w:rPr>
        <w:tab/>
        <w:t>29</w:t>
      </w:r>
    </w:p>
    <w:p w:rsidR="00F73746" w:rsidRPr="007C5A1D" w:rsidRDefault="00F73746">
      <w:pPr>
        <w:rPr>
          <w:color w:val="000000"/>
          <w:sz w:val="20"/>
          <w:szCs w:val="20"/>
          <w:lang w:val="en-GB"/>
        </w:rPr>
      </w:pPr>
    </w:p>
    <w:p w:rsidR="00361C39" w:rsidRPr="007C5A1D" w:rsidRDefault="00AB76E9" w:rsidP="00F73746">
      <w:pPr>
        <w:pStyle w:val="appfpart3"/>
        <w:tabs>
          <w:tab w:val="clear" w:pos="4819"/>
          <w:tab w:val="clear" w:pos="5783"/>
          <w:tab w:val="right" w:pos="6480"/>
          <w:tab w:val="left" w:pos="7200"/>
        </w:tabs>
        <w:spacing w:line="240" w:lineRule="auto"/>
        <w:ind w:left="0" w:firstLine="0"/>
        <w:jc w:val="left"/>
        <w:rPr>
          <w:rFonts w:ascii="Times New Roman" w:hAnsi="Times New Roman" w:cs="Times New Roman"/>
          <w:lang w:val="en-GB"/>
        </w:rPr>
      </w:pPr>
      <w:r>
        <w:rPr>
          <w:rFonts w:ascii="Times New Roman" w:hAnsi="Times New Roman" w:cs="Times New Roman"/>
          <w:lang w:val="en-GB"/>
        </w:rPr>
        <w:t>NAPHTHALENE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NAPHTHALENE</w:instrText>
      </w:r>
      <w:r w:rsidR="0024525F">
        <w:instrText xml:space="preserve">" </w:instrText>
      </w:r>
      <w:r w:rsidR="0024525F">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block, ball, disc</w:t>
      </w:r>
      <w:r w:rsidR="00CA4C20" w:rsidRPr="007C5A1D">
        <w:rPr>
          <w:rFonts w:ascii="Times New Roman" w:hAnsi="Times New Roman" w:cs="Times New Roman"/>
          <w:lang w:val="en-GB"/>
        </w:rPr>
        <w:t>,</w:t>
      </w:r>
      <w:r w:rsidRPr="007C5A1D">
        <w:rPr>
          <w:rFonts w:ascii="Times New Roman" w:hAnsi="Times New Roman" w:cs="Times New Roman"/>
          <w:lang w:val="en-GB"/>
        </w:rPr>
        <w:t xml:space="preserve"> pellet</w:t>
      </w:r>
      <w:r w:rsidR="00CA4C20" w:rsidRPr="007C5A1D">
        <w:rPr>
          <w:rFonts w:ascii="Times New Roman" w:hAnsi="Times New Roman" w:cs="Times New Roman"/>
          <w:lang w:val="en-GB"/>
        </w:rPr>
        <w:t xml:space="preserve"> or flake</w:t>
      </w:r>
      <w:r w:rsidR="005D7A31" w:rsidRPr="007C5A1D">
        <w:rPr>
          <w:rFonts w:ascii="Times New Roman" w:hAnsi="Times New Roman" w:cs="Times New Roman"/>
          <w:lang w:val="en-GB"/>
        </w:rPr>
        <w:t xml:space="preserve"> form,</w:t>
      </w:r>
      <w:r w:rsidRPr="007C5A1D">
        <w:rPr>
          <w:rFonts w:ascii="Times New Roman" w:hAnsi="Times New Roman" w:cs="Times New Roman"/>
          <w:lang w:val="en-GB"/>
        </w:rPr>
        <w:tab/>
        <w:t>9,105</w:t>
      </w:r>
    </w:p>
    <w:p w:rsidR="005D7A31" w:rsidRPr="007C5A1D" w:rsidRDefault="00361C39"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005D7A31" w:rsidRPr="007C5A1D">
        <w:rPr>
          <w:rFonts w:ascii="Times New Roman" w:hAnsi="Times New Roman" w:cs="Times New Roman"/>
          <w:lang w:val="en-GB"/>
        </w:rPr>
        <w:t xml:space="preserve">enclosed </w:t>
      </w:r>
      <w:r w:rsidRPr="007C5A1D">
        <w:rPr>
          <w:rFonts w:ascii="Times New Roman" w:hAnsi="Times New Roman" w:cs="Times New Roman"/>
          <w:lang w:val="en-GB"/>
        </w:rPr>
        <w:t>in a device which, in</w:t>
      </w:r>
      <w:r w:rsidR="005D7A31" w:rsidRPr="007C5A1D">
        <w:rPr>
          <w:rFonts w:ascii="Times New Roman" w:hAnsi="Times New Roman" w:cs="Times New Roman"/>
          <w:lang w:val="en-GB"/>
        </w:rPr>
        <w:t xml:space="preserve"> </w:t>
      </w:r>
      <w:r w:rsidRPr="007C5A1D">
        <w:rPr>
          <w:rFonts w:ascii="Times New Roman" w:hAnsi="Times New Roman" w:cs="Times New Roman"/>
          <w:lang w:val="en-GB"/>
        </w:rPr>
        <w:t xml:space="preserve">normal </w:t>
      </w:r>
    </w:p>
    <w:p w:rsidR="005D7A31" w:rsidRPr="007C5A1D" w:rsidRDefault="005D7A31"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t xml:space="preserve">use, prevents removal </w:t>
      </w:r>
      <w:r w:rsidR="00361C39" w:rsidRPr="007C5A1D">
        <w:rPr>
          <w:rFonts w:ascii="Times New Roman" w:hAnsi="Times New Roman" w:cs="Times New Roman"/>
          <w:lang w:val="en-GB"/>
        </w:rPr>
        <w:t>or</w:t>
      </w:r>
      <w:r w:rsidRPr="007C5A1D">
        <w:rPr>
          <w:rFonts w:ascii="Times New Roman" w:hAnsi="Times New Roman" w:cs="Times New Roman"/>
          <w:lang w:val="en-GB"/>
        </w:rPr>
        <w:t xml:space="preserve"> </w:t>
      </w:r>
      <w:r w:rsidR="0093521D" w:rsidRPr="007C5A1D">
        <w:rPr>
          <w:rFonts w:ascii="Times New Roman" w:hAnsi="Times New Roman" w:cs="Times New Roman"/>
          <w:lang w:val="en-GB"/>
        </w:rPr>
        <w:t xml:space="preserve">ingestion of its </w:t>
      </w:r>
    </w:p>
    <w:p w:rsidR="0093521D" w:rsidRPr="007C5A1D" w:rsidRDefault="005D7A31"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0093521D" w:rsidRPr="007C5A1D">
        <w:rPr>
          <w:rFonts w:ascii="Times New Roman" w:hAnsi="Times New Roman" w:cs="Times New Roman"/>
          <w:lang w:val="en-GB"/>
        </w:rPr>
        <w:t>contents.</w:t>
      </w:r>
    </w:p>
    <w:p w:rsidR="0093521D" w:rsidRPr="007C5A1D" w:rsidRDefault="0093521D"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p>
    <w:p w:rsidR="0093521D" w:rsidRPr="007C5A1D" w:rsidRDefault="0093521D" w:rsidP="00DF71EC">
      <w:pPr>
        <w:pStyle w:val="appfpart3i"/>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other forms.</w:t>
      </w:r>
      <w:r w:rsidRPr="007C5A1D">
        <w:rPr>
          <w:rFonts w:ascii="Times New Roman" w:hAnsi="Times New Roman" w:cs="Times New Roman"/>
          <w:lang w:val="en-GB"/>
        </w:rPr>
        <w:tab/>
        <w:t>9,105</w:t>
      </w:r>
      <w:r w:rsidRPr="007C5A1D">
        <w:rPr>
          <w:rFonts w:ascii="Times New Roman" w:hAnsi="Times New Roman" w:cs="Times New Roman"/>
          <w:lang w:val="en-GB"/>
        </w:rPr>
        <w:tab/>
        <w:t>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NAPROXEN</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NAPROXEN</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101,104</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NICOTINE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NICOTINE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b/>
          <w:bCs/>
          <w:lang w:val="en-GB"/>
        </w:rPr>
        <w:t>except</w:t>
      </w:r>
      <w:r w:rsidR="005D7A31" w:rsidRPr="007C5A1D">
        <w:rPr>
          <w:rFonts w:ascii="Times New Roman" w:hAnsi="Times New Roman" w:cs="Times New Roman"/>
          <w:lang w:val="en-GB"/>
        </w:rPr>
        <w:t xml:space="preserve"> when in tobacco or when included</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r w:rsidR="00361C39" w:rsidRPr="007C5A1D">
        <w:rPr>
          <w:rFonts w:ascii="Times New Roman" w:hAnsi="Times New Roman" w:cs="Times New Roman"/>
          <w:lang w:val="en-GB"/>
        </w:rPr>
        <w:br/>
        <w:t>in Schedule 2.</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NITRIC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NITRIC ACID</w:instrText>
      </w:r>
      <w:r w:rsidR="0024525F">
        <w:instrText xml:space="preserve">" </w:instrText>
      </w:r>
      <w:r w:rsidR="0024525F">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75 per cent or less HNO</w:t>
      </w:r>
      <w:r w:rsidRPr="007C5A1D">
        <w:rPr>
          <w:rFonts w:ascii="Times New Roman" w:hAnsi="Times New Roman" w:cs="Times New Roman"/>
          <w:vertAlign w:val="subscript"/>
          <w:lang w:val="en-GB"/>
        </w:rPr>
        <w:t>3</w:t>
      </w:r>
      <w:r w:rsidRPr="007C5A1D">
        <w:rPr>
          <w:rFonts w:ascii="Times New Roman" w:hAnsi="Times New Roman" w:cs="Times New Roman"/>
          <w:lang w:val="en-GB"/>
        </w:rPr>
        <w:t>.</w:t>
      </w:r>
      <w:r w:rsidRPr="007C5A1D">
        <w:rPr>
          <w:rFonts w:ascii="Times New Roman" w:hAnsi="Times New Roman" w:cs="Times New Roman"/>
          <w:lang w:val="en-GB"/>
        </w:rPr>
        <w:tab/>
        <w:t>2</w:t>
      </w:r>
      <w:r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more than 75 per cent HNO</w:t>
      </w:r>
      <w:r w:rsidRPr="007C5A1D">
        <w:rPr>
          <w:rFonts w:ascii="Times New Roman" w:hAnsi="Times New Roman" w:cs="Times New Roman"/>
          <w:vertAlign w:val="subscript"/>
          <w:lang w:val="en-GB"/>
        </w:rPr>
        <w:t>3</w:t>
      </w:r>
      <w:r w:rsidRPr="007C5A1D">
        <w:rPr>
          <w:rFonts w:ascii="Times New Roman" w:hAnsi="Times New Roman" w:cs="Times New Roman"/>
          <w:lang w:val="en-GB"/>
        </w:rPr>
        <w:t>.</w:t>
      </w:r>
      <w:r w:rsidRPr="007C5A1D">
        <w:rPr>
          <w:rFonts w:ascii="Times New Roman" w:hAnsi="Times New Roman" w:cs="Times New Roman"/>
          <w:lang w:val="en-GB"/>
        </w:rPr>
        <w:tab/>
        <w:t>2</w:t>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Pr>
          <w:rFonts w:ascii="Times New Roman" w:hAnsi="Times New Roman" w:cs="Times New Roman"/>
          <w:lang w:val="de-DE"/>
        </w:rPr>
        <w:t>NITROBENZENE</w:t>
      </w:r>
      <w:r w:rsidR="0024525F">
        <w:rPr>
          <w:rFonts w:ascii="Times New Roman" w:hAnsi="Times New Roman" w:cs="Times New Roman"/>
          <w:lang w:val="de-DE"/>
        </w:rPr>
        <w:fldChar w:fldCharType="begin"/>
      </w:r>
      <w:r w:rsidR="0024525F">
        <w:instrText xml:space="preserve"> XE "</w:instrText>
      </w:r>
      <w:r w:rsidR="0024525F" w:rsidRPr="00600805">
        <w:rPr>
          <w:rFonts w:ascii="Times New Roman" w:hAnsi="Times New Roman" w:cs="Times New Roman"/>
          <w:lang w:val="de-DE"/>
        </w:rPr>
        <w:instrText>NITROBENZENE</w:instrText>
      </w:r>
      <w:r w:rsidR="0024525F">
        <w:instrText xml:space="preserve">" </w:instrText>
      </w:r>
      <w:r w:rsidR="0024525F">
        <w:rPr>
          <w:rFonts w:ascii="Times New Roman" w:hAnsi="Times New Roman" w:cs="Times New Roman"/>
          <w:lang w:val="de-DE"/>
        </w:rPr>
        <w:fldChar w:fldCharType="end"/>
      </w:r>
      <w:r w:rsidR="00361C39" w:rsidRPr="007C5A1D">
        <w:rPr>
          <w:rFonts w:ascii="Times New Roman" w:hAnsi="Times New Roman" w:cs="Times New Roman"/>
          <w:lang w:val="de-DE"/>
        </w:rPr>
        <w:tab/>
      </w:r>
      <w:r w:rsidR="00361C39" w:rsidRPr="007C5A1D">
        <w:rPr>
          <w:rFonts w:ascii="Times New Roman" w:hAnsi="Times New Roman" w:cs="Times New Roman"/>
          <w:lang w:val="de-DE"/>
        </w:rPr>
        <w:tab/>
        <w:t xml:space="preserve">1,4,8 </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Pr>
          <w:rFonts w:ascii="Times New Roman" w:hAnsi="Times New Roman" w:cs="Times New Roman"/>
          <w:lang w:val="de-DE"/>
        </w:rPr>
        <w:t>NITROPHENOLS</w:t>
      </w:r>
      <w:r w:rsidR="0024525F">
        <w:rPr>
          <w:rFonts w:ascii="Times New Roman" w:hAnsi="Times New Roman" w:cs="Times New Roman"/>
          <w:lang w:val="de-DE"/>
        </w:rPr>
        <w:fldChar w:fldCharType="begin"/>
      </w:r>
      <w:r w:rsidR="0024525F">
        <w:instrText xml:space="preserve"> XE "</w:instrText>
      </w:r>
      <w:r w:rsidR="0024525F" w:rsidRPr="00600805">
        <w:rPr>
          <w:rFonts w:ascii="Times New Roman" w:hAnsi="Times New Roman" w:cs="Times New Roman"/>
          <w:lang w:val="de-DE"/>
        </w:rPr>
        <w:instrText>NITROPHENOLS</w:instrText>
      </w:r>
      <w:r w:rsidR="0024525F">
        <w:instrText xml:space="preserve">" </w:instrText>
      </w:r>
      <w:r w:rsidR="0024525F">
        <w:rPr>
          <w:rFonts w:ascii="Times New Roman" w:hAnsi="Times New Roman" w:cs="Times New Roman"/>
          <w:lang w:val="de-DE"/>
        </w:rPr>
        <w:fldChar w:fldCharType="end"/>
      </w:r>
      <w:r w:rsidR="00361C39" w:rsidRPr="007C5A1D">
        <w:rPr>
          <w:rFonts w:ascii="Times New Roman" w:hAnsi="Times New Roman" w:cs="Times New Roman"/>
          <w:lang w:val="de-DE"/>
        </w:rPr>
        <w:tab/>
      </w:r>
      <w:r w:rsidR="00361C39" w:rsidRPr="007C5A1D">
        <w:rPr>
          <w:rFonts w:ascii="Times New Roman" w:hAnsi="Times New Roman" w:cs="Times New Roman"/>
          <w:lang w:val="de-DE"/>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de-DE"/>
        </w:rPr>
        <w:t>NITROPRUSSIDES</w:t>
      </w:r>
      <w:r w:rsidR="0024525F">
        <w:rPr>
          <w:rFonts w:ascii="Times New Roman" w:hAnsi="Times New Roman" w:cs="Times New Roman"/>
          <w:lang w:val="de-DE"/>
        </w:rPr>
        <w:fldChar w:fldCharType="begin"/>
      </w:r>
      <w:r w:rsidR="0024525F">
        <w:instrText xml:space="preserve"> XE "</w:instrText>
      </w:r>
      <w:r w:rsidR="0024525F" w:rsidRPr="00600805">
        <w:rPr>
          <w:rFonts w:ascii="Times New Roman" w:hAnsi="Times New Roman" w:cs="Times New Roman"/>
          <w:lang w:val="de-DE"/>
        </w:rPr>
        <w:instrText>NITROPRUSSIDES</w:instrText>
      </w:r>
      <w:r w:rsidR="0024525F">
        <w:instrText xml:space="preserve">" </w:instrText>
      </w:r>
      <w:r w:rsidR="0024525F">
        <w:rPr>
          <w:rFonts w:ascii="Times New Roman" w:hAnsi="Times New Roman" w:cs="Times New Roman"/>
          <w:lang w:val="de-DE"/>
        </w:rPr>
        <w:fldChar w:fldCharType="end"/>
      </w:r>
      <w:r w:rsidR="00361C39" w:rsidRPr="007C5A1D">
        <w:rPr>
          <w:rFonts w:ascii="Times New Roman" w:hAnsi="Times New Roman" w:cs="Times New Roman"/>
          <w:lang w:val="de-DE"/>
        </w:rPr>
        <w:t xml:space="preserve"> in aerosols.</w:t>
      </w:r>
      <w:r w:rsidR="00361C39" w:rsidRPr="007C5A1D">
        <w:rPr>
          <w:rFonts w:ascii="Times New Roman" w:hAnsi="Times New Roman" w:cs="Times New Roman"/>
          <w:lang w:val="de-DE"/>
        </w:rPr>
        <w:tab/>
      </w:r>
      <w:r w:rsidR="00361C39" w:rsidRPr="007C5A1D">
        <w:rPr>
          <w:rFonts w:ascii="Times New Roman" w:hAnsi="Times New Roman" w:cs="Times New Roman"/>
          <w:lang w:val="en-GB"/>
        </w:rPr>
        <w:t>84</w:t>
      </w:r>
      <w:r w:rsidR="00361C39" w:rsidRPr="007C5A1D">
        <w:rPr>
          <w:rFonts w:ascii="Times New Roman" w:hAnsi="Times New Roman" w:cs="Times New Roman"/>
          <w:lang w:val="en-GB"/>
        </w:rPr>
        <w:tab/>
        <w:t>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NIZATIDINE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NIZATIDINE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2.</w:t>
      </w:r>
      <w:r w:rsidR="00361C39" w:rsidRPr="007C5A1D">
        <w:rPr>
          <w:rFonts w:ascii="Times New Roman" w:hAnsi="Times New Roman" w:cs="Times New Roman"/>
          <w:lang w:val="en-GB"/>
        </w:rPr>
        <w:tab/>
        <w:t>96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NORADRENALINE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NORADRENALINE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metered aerosols.</w:t>
      </w:r>
      <w:r w:rsidR="00361C39" w:rsidRPr="007C5A1D">
        <w:rPr>
          <w:rFonts w:ascii="Times New Roman" w:hAnsi="Times New Roman" w:cs="Times New Roman"/>
          <w:lang w:val="en-GB"/>
        </w:rPr>
        <w:tab/>
        <w:t>32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NYSTATIN</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NYSTATIN</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vaginal preparations</w:t>
      </w:r>
      <w:r w:rsidR="005D7A31" w:rsidRPr="007C5A1D">
        <w:rPr>
          <w:rFonts w:ascii="Times New Roman" w:hAnsi="Times New Roman" w:cs="Times New Roman"/>
          <w:lang w:val="en-GB"/>
        </w:rPr>
        <w:t xml:space="preserve"> when included</w:t>
      </w:r>
      <w:r w:rsidR="00361C39" w:rsidRPr="007C5A1D">
        <w:rPr>
          <w:rFonts w:ascii="Times New Roman" w:hAnsi="Times New Roman" w:cs="Times New Roman"/>
          <w:lang w:val="en-GB"/>
        </w:rPr>
        <w:tab/>
        <w:t>54,63,64,65,66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in Schedule 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057DE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OR</w:t>
      </w:r>
      <w:r w:rsidR="00AB76E9">
        <w:rPr>
          <w:rFonts w:ascii="Times New Roman" w:hAnsi="Times New Roman" w:cs="Times New Roman"/>
          <w:lang w:val="en-GB"/>
        </w:rPr>
        <w:t>ANGE OIL</w:t>
      </w:r>
      <w:r w:rsidR="00361C39" w:rsidRPr="007C5A1D">
        <w:rPr>
          <w:rFonts w:ascii="Times New Roman" w:hAnsi="Times New Roman" w:cs="Times New Roman"/>
          <w:lang w:val="en-GB"/>
        </w:rPr>
        <w:t xml:space="preserve"> (bitter</w:t>
      </w:r>
      <w:r w:rsidR="00361C39" w:rsidRPr="007C5A1D">
        <w:rPr>
          <w:rFonts w:ascii="Times New Roman" w:hAnsi="Times New Roman" w:cs="Times New Roman"/>
          <w:caps/>
          <w:lang w:val="en-GB"/>
        </w:rPr>
        <w:t>)</w:t>
      </w:r>
      <w:r w:rsidR="00361C39" w:rsidRPr="007C5A1D">
        <w:rPr>
          <w:rFonts w:ascii="Times New Roman" w:hAnsi="Times New Roman" w:cs="Times New Roman"/>
          <w:lang w:val="en-GB"/>
        </w:rPr>
        <w:tab/>
        <w:t>89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ORCIPRENALINE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ORCIPRENALINE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metered aerosols.</w:t>
      </w:r>
      <w:r w:rsidR="00361C39" w:rsidRPr="007C5A1D">
        <w:rPr>
          <w:rFonts w:ascii="Times New Roman" w:hAnsi="Times New Roman" w:cs="Times New Roman"/>
          <w:lang w:val="en-GB"/>
        </w:rPr>
        <w:tab/>
        <w:t>32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OXALATES</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OXALATES</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metallic</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4,8</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OXALIC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OXALIC ACID</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17D5B" w:rsidRPr="007C5A1D">
        <w:rPr>
          <w:rFonts w:ascii="Times New Roman" w:hAnsi="Times New Roman" w:cs="Times New Roman"/>
          <w:lang w:val="en-GB"/>
        </w:rPr>
        <w:tab/>
      </w:r>
      <w:r w:rsidR="00361C39" w:rsidRPr="007C5A1D">
        <w:rPr>
          <w:rFonts w:ascii="Times New Roman" w:hAnsi="Times New Roman" w:cs="Times New Roman"/>
          <w:lang w:val="en-GB"/>
        </w:rPr>
        <w:t>2</w:t>
      </w:r>
      <w:r w:rsidR="00361C39" w:rsidRPr="007C5A1D">
        <w:rPr>
          <w:rFonts w:ascii="Times New Roman" w:hAnsi="Times New Roman" w:cs="Times New Roman"/>
          <w:lang w:val="en-GB"/>
        </w:rPr>
        <w:tab/>
        <w:t>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OXYMETAZOLINE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OXYMETAZOLINE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preparations </w:t>
      </w:r>
      <w:r w:rsidR="005D7A31" w:rsidRPr="007C5A1D">
        <w:rPr>
          <w:rFonts w:ascii="Times New Roman" w:hAnsi="Times New Roman" w:cs="Times New Roman"/>
          <w:lang w:val="en-GB"/>
        </w:rPr>
        <w:t>for topical use.</w:t>
      </w:r>
      <w:r w:rsidR="00361C39" w:rsidRPr="007C5A1D">
        <w:rPr>
          <w:rFonts w:ascii="Times New Roman" w:hAnsi="Times New Roman" w:cs="Times New Roman"/>
          <w:lang w:val="en-GB"/>
        </w:rPr>
        <w:tab/>
        <w:t>29</w:t>
      </w:r>
    </w:p>
    <w:p w:rsidR="0013677B" w:rsidRPr="007C5A1D" w:rsidRDefault="0013677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PAINT</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PAINT</w:instrText>
      </w:r>
      <w:r w:rsidR="0024525F">
        <w:instrText xml:space="preserve">" </w:instrText>
      </w:r>
      <w:r w:rsidR="0024525F">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(a) </w:t>
      </w:r>
      <w:r w:rsidR="00AC048E" w:rsidRPr="007C5A1D">
        <w:rPr>
          <w:rFonts w:ascii="Times New Roman" w:hAnsi="Times New Roman" w:cs="Times New Roman"/>
          <w:lang w:val="en-GB"/>
        </w:rPr>
        <w:tab/>
      </w:r>
      <w:r w:rsidRPr="007C5A1D">
        <w:rPr>
          <w:rFonts w:ascii="Times New Roman" w:hAnsi="Times New Roman" w:cs="Times New Roman"/>
          <w:lang w:val="en-GB"/>
        </w:rPr>
        <w:t>First Schedule paints</w:t>
      </w:r>
      <w:r w:rsidR="00B65ED5" w:rsidRPr="007C5A1D">
        <w:rPr>
          <w:rFonts w:ascii="Times New Roman" w:hAnsi="Times New Roman" w:cs="Times New Roman"/>
          <w:lang w:val="en-GB"/>
        </w:rPr>
        <w:t>.</w:t>
      </w:r>
      <w:r w:rsidRPr="007C5A1D">
        <w:rPr>
          <w:rFonts w:ascii="Times New Roman" w:hAnsi="Times New Roman" w:cs="Times New Roman"/>
          <w:lang w:val="en-GB"/>
        </w:rPr>
        <w:tab/>
        <w:t>83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(b) </w:t>
      </w:r>
      <w:r w:rsidR="00AC048E" w:rsidRPr="007C5A1D">
        <w:rPr>
          <w:rFonts w:ascii="Times New Roman" w:hAnsi="Times New Roman" w:cs="Times New Roman"/>
          <w:lang w:val="en-GB"/>
        </w:rPr>
        <w:tab/>
      </w:r>
      <w:r w:rsidRPr="007C5A1D">
        <w:rPr>
          <w:rFonts w:ascii="Times New Roman" w:hAnsi="Times New Roman" w:cs="Times New Roman"/>
          <w:lang w:val="en-GB"/>
        </w:rPr>
        <w:t>Second Schedule paints</w:t>
      </w:r>
      <w:r w:rsidR="00B65ED5" w:rsidRPr="007C5A1D">
        <w:rPr>
          <w:rFonts w:ascii="Times New Roman" w:hAnsi="Times New Roman" w:cs="Times New Roman"/>
          <w:lang w:val="en-GB"/>
        </w:rPr>
        <w:t>.</w:t>
      </w:r>
      <w:r w:rsidRPr="007C5A1D">
        <w:rPr>
          <w:rFonts w:ascii="Times New Roman" w:hAnsi="Times New Roman" w:cs="Times New Roman"/>
          <w:lang w:val="en-GB"/>
        </w:rPr>
        <w:tab/>
        <w:t>84</w:t>
      </w:r>
    </w:p>
    <w:p w:rsidR="00BA029C" w:rsidRPr="007C5A1D" w:rsidRDefault="00BA029C"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PARACETAMOL</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PARACETAMOL</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t>97 and/or 98,99,100</w:t>
      </w:r>
    </w:p>
    <w:p w:rsidR="00076814" w:rsidRPr="007C5A1D" w:rsidRDefault="00076814" w:rsidP="00076814">
      <w:pPr>
        <w:pStyle w:val="1indent0"/>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PENTACHLOROPEHNOL</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PENTACHLOROPEHNOL</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PERACETIC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PERACETIC ACID</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PERMANGANATES</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PERMANGANATES</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24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A90D1B" w:rsidRPr="007C5A1D" w:rsidRDefault="00A90D1B" w:rsidP="00A90D1B">
      <w:pPr>
        <w:pStyle w:val="Default"/>
        <w:rPr>
          <w:sz w:val="20"/>
          <w:szCs w:val="20"/>
          <w:lang w:val="en-GB" w:eastAsia="en-US"/>
        </w:rPr>
      </w:pPr>
      <w:r w:rsidRPr="007C5A1D">
        <w:rPr>
          <w:sz w:val="20"/>
          <w:szCs w:val="20"/>
          <w:lang w:val="en-GB" w:eastAsia="en-US"/>
        </w:rPr>
        <w:t>2-</w:t>
      </w:r>
      <w:r w:rsidR="00AB76E9">
        <w:rPr>
          <w:sz w:val="20"/>
          <w:szCs w:val="20"/>
          <w:lang w:val="en-GB" w:eastAsia="en-US"/>
        </w:rPr>
        <w:t>PEHNOXYETHANOL</w:t>
      </w:r>
      <w:r w:rsidR="0024525F">
        <w:rPr>
          <w:sz w:val="20"/>
          <w:szCs w:val="20"/>
          <w:lang w:val="en-GB" w:eastAsia="en-US"/>
        </w:rPr>
        <w:fldChar w:fldCharType="begin"/>
      </w:r>
      <w:r w:rsidR="0024525F">
        <w:instrText xml:space="preserve"> XE "</w:instrText>
      </w:r>
      <w:r w:rsidR="0024525F" w:rsidRPr="00600805">
        <w:rPr>
          <w:sz w:val="20"/>
          <w:szCs w:val="20"/>
          <w:lang w:val="en-GB" w:eastAsia="en-US"/>
        </w:rPr>
        <w:instrText>2-PEHNOXYETHANOL</w:instrText>
      </w:r>
      <w:r w:rsidR="0024525F">
        <w:instrText xml:space="preserve">" </w:instrText>
      </w:r>
      <w:r w:rsidR="0024525F">
        <w:rPr>
          <w:sz w:val="20"/>
          <w:szCs w:val="20"/>
          <w:lang w:val="en-GB" w:eastAsia="en-US"/>
        </w:rPr>
        <w:fldChar w:fldCharType="end"/>
      </w:r>
      <w:r w:rsidRPr="007C5A1D">
        <w:rPr>
          <w:sz w:val="20"/>
          <w:szCs w:val="20"/>
          <w:lang w:val="en-GB" w:eastAsia="en-US"/>
        </w:rPr>
        <w:t xml:space="preserve"> </w:t>
      </w:r>
      <w:r w:rsidRPr="007C5A1D">
        <w:rPr>
          <w:sz w:val="20"/>
          <w:szCs w:val="20"/>
          <w:lang w:val="en-GB" w:eastAsia="en-US"/>
        </w:rPr>
        <w:tab/>
      </w:r>
      <w:r w:rsidRPr="007C5A1D">
        <w:rPr>
          <w:sz w:val="20"/>
          <w:szCs w:val="20"/>
          <w:lang w:val="en-GB" w:eastAsia="en-US"/>
        </w:rPr>
        <w:tab/>
      </w:r>
      <w:r w:rsidRPr="007C5A1D">
        <w:rPr>
          <w:sz w:val="20"/>
          <w:szCs w:val="20"/>
          <w:lang w:val="en-GB" w:eastAsia="en-US"/>
        </w:rPr>
        <w:tab/>
      </w:r>
      <w:r w:rsidRPr="007C5A1D">
        <w:rPr>
          <w:sz w:val="20"/>
          <w:szCs w:val="20"/>
          <w:lang w:val="en-GB" w:eastAsia="en-US"/>
        </w:rPr>
        <w:tab/>
      </w:r>
      <w:r w:rsidRPr="007C5A1D">
        <w:rPr>
          <w:sz w:val="20"/>
          <w:szCs w:val="20"/>
          <w:lang w:val="en-GB" w:eastAsia="en-US"/>
        </w:rPr>
        <w:tab/>
      </w:r>
      <w:r w:rsidRPr="007C5A1D">
        <w:rPr>
          <w:sz w:val="20"/>
          <w:szCs w:val="20"/>
          <w:lang w:val="en-GB" w:eastAsia="en-US"/>
        </w:rPr>
        <w:tab/>
      </w:r>
      <w:r w:rsidRPr="007C5A1D">
        <w:rPr>
          <w:sz w:val="20"/>
          <w:szCs w:val="20"/>
          <w:lang w:val="en-GB" w:eastAsia="en-US"/>
        </w:rPr>
        <w:tab/>
        <w:t>5</w:t>
      </w:r>
      <w:r w:rsidRPr="007C5A1D">
        <w:rPr>
          <w:sz w:val="20"/>
          <w:szCs w:val="20"/>
          <w:lang w:val="en-GB" w:eastAsia="en-US"/>
        </w:rPr>
        <w:tab/>
        <w:t>1</w:t>
      </w:r>
    </w:p>
    <w:p w:rsidR="00A90D1B" w:rsidRPr="007C5A1D" w:rsidRDefault="00A90D1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PHENOL</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PHENOL</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and any other homologue of phenol.</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C90E76"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PHENOLS</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PHENOLS</w:instrText>
      </w:r>
      <w:r w:rsidR="0024525F">
        <w:instrText xml:space="preserve">" </w:instrText>
      </w:r>
      <w:r w:rsidR="0024525F">
        <w:rPr>
          <w:rFonts w:ascii="Times New Roman" w:hAnsi="Times New Roman" w:cs="Times New Roman"/>
          <w:lang w:val="en-GB"/>
        </w:rPr>
        <w:fldChar w:fldCharType="end"/>
      </w:r>
      <w:r w:rsidR="00C90E76" w:rsidRPr="007C5A1D">
        <w:rPr>
          <w:rFonts w:ascii="Times New Roman" w:hAnsi="Times New Roman" w:cs="Times New Roman"/>
          <w:lang w:val="en-GB"/>
        </w:rPr>
        <w:tab/>
      </w:r>
      <w:r w:rsidR="00C90E76" w:rsidRPr="007C5A1D">
        <w:rPr>
          <w:rFonts w:ascii="Times New Roman" w:hAnsi="Times New Roman" w:cs="Times New Roman"/>
          <w:lang w:val="en-GB"/>
        </w:rPr>
        <w:tab/>
      </w:r>
      <w:r w:rsidR="00C90E76" w:rsidRPr="007C5A1D">
        <w:rPr>
          <w:rFonts w:ascii="Times New Roman" w:hAnsi="Times New Roman" w:cs="Times New Roman"/>
          <w:lang w:val="en-GB"/>
        </w:rPr>
        <w:tab/>
        <w:t>5</w:t>
      </w:r>
    </w:p>
    <w:p w:rsidR="00C90E76" w:rsidRPr="007C5A1D" w:rsidRDefault="00C90E76" w:rsidP="00DF71EC">
      <w:pPr>
        <w:pStyle w:val="1indent0"/>
        <w:tabs>
          <w:tab w:val="right" w:pos="6480"/>
          <w:tab w:val="left" w:pos="7200"/>
        </w:tabs>
        <w:spacing w:line="240" w:lineRule="auto"/>
        <w:jc w:val="left"/>
        <w:rPr>
          <w:rFonts w:ascii="Times New Roman" w:hAnsi="Times New Roman" w:cs="Times New Roman"/>
          <w:lang w:val="en-GB"/>
        </w:rPr>
      </w:pPr>
    </w:p>
    <w:p w:rsidR="00361C39" w:rsidRPr="00AB76E9"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caps/>
          <w:lang w:val="en-GB"/>
        </w:rPr>
      </w:pPr>
      <w:r w:rsidRPr="00AB76E9">
        <w:rPr>
          <w:rFonts w:ascii="Times New Roman" w:hAnsi="Times New Roman" w:cs="Times New Roman"/>
          <w:caps/>
          <w:lang w:val="en-GB"/>
        </w:rPr>
        <w:t xml:space="preserve">Phenylenediamines and alkylated </w:t>
      </w:r>
      <w:r w:rsidRPr="00AB76E9">
        <w:rPr>
          <w:rFonts w:ascii="Times New Roman" w:hAnsi="Times New Roman" w:cs="Times New Roman"/>
          <w:caps/>
          <w:lang w:val="en-GB"/>
        </w:rPr>
        <w:br/>
        <w:t>phenylenediamines</w:t>
      </w:r>
      <w:r w:rsidR="0024525F">
        <w:rPr>
          <w:rFonts w:ascii="Times New Roman" w:hAnsi="Times New Roman" w:cs="Times New Roman"/>
          <w:caps/>
          <w:lang w:val="en-GB"/>
        </w:rPr>
        <w:fldChar w:fldCharType="begin"/>
      </w:r>
      <w:r w:rsidR="0024525F">
        <w:instrText xml:space="preserve"> XE "</w:instrText>
      </w:r>
      <w:r w:rsidR="0024525F" w:rsidRPr="00600805">
        <w:rPr>
          <w:rFonts w:ascii="Times New Roman" w:hAnsi="Times New Roman" w:cs="Times New Roman"/>
          <w:caps/>
          <w:lang w:val="en-GB"/>
        </w:rPr>
        <w:instrText>Phenylenediamines and alkylated</w:instrText>
      </w:r>
      <w:r w:rsidR="0024525F">
        <w:instrText xml:space="preserve">" </w:instrText>
      </w:r>
      <w:r w:rsidR="0024525F">
        <w:rPr>
          <w:rFonts w:ascii="Times New Roman" w:hAnsi="Times New Roman" w:cs="Times New Roman"/>
          <w:caps/>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hair dyes.</w:t>
      </w:r>
      <w:r w:rsidRPr="007C5A1D">
        <w:rPr>
          <w:rFonts w:ascii="Times New Roman" w:hAnsi="Times New Roman" w:cs="Times New Roman"/>
          <w:lang w:val="en-GB"/>
        </w:rPr>
        <w:tab/>
        <w:t>21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in preparations other than hair dyes.</w:t>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PHENYLEPHRINE</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PHENYLEPHRINE</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preparations</w:t>
      </w:r>
      <w:r w:rsidR="00361C39" w:rsidRPr="007C5A1D">
        <w:rPr>
          <w:rFonts w:ascii="Times New Roman" w:hAnsi="Times New Roman" w:cs="Times New Roman"/>
          <w:lang w:val="en-GB"/>
        </w:rPr>
        <w:tab/>
        <w:t>29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for topical use.</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AB76E9"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caps/>
          <w:lang w:val="de-DE"/>
        </w:rPr>
      </w:pPr>
      <w:r w:rsidRPr="00AB76E9">
        <w:rPr>
          <w:rFonts w:ascii="Times New Roman" w:hAnsi="Times New Roman" w:cs="Times New Roman"/>
          <w:caps/>
          <w:lang w:val="de-DE"/>
        </w:rPr>
        <w:t>N,N-bis(phenylmethylene)-bicyclo-</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r w:rsidRPr="00AB76E9">
        <w:rPr>
          <w:rFonts w:ascii="Times New Roman" w:hAnsi="Times New Roman" w:cs="Times New Roman"/>
          <w:caps/>
        </w:rPr>
        <w:t>(2.2.1)heptane-2,5-dimethanamine</w:t>
      </w:r>
      <w:r w:rsidR="0024525F">
        <w:rPr>
          <w:rFonts w:ascii="Times New Roman" w:hAnsi="Times New Roman" w:cs="Times New Roman"/>
          <w:caps/>
        </w:rPr>
        <w:fldChar w:fldCharType="begin"/>
      </w:r>
      <w:r w:rsidR="0024525F">
        <w:instrText xml:space="preserve"> XE "</w:instrText>
      </w:r>
      <w:r w:rsidR="0024525F" w:rsidRPr="00600805">
        <w:rPr>
          <w:rFonts w:ascii="Times New Roman" w:hAnsi="Times New Roman" w:cs="Times New Roman"/>
          <w:caps/>
          <w:lang w:val="de-DE"/>
        </w:rPr>
        <w:instrText>N,N-bis(phenylmethylene)-bicyclo-</w:instrText>
      </w:r>
      <w:r w:rsidR="0024525F">
        <w:instrText xml:space="preserve">" </w:instrText>
      </w:r>
      <w:r w:rsidR="0024525F">
        <w:rPr>
          <w:rFonts w:ascii="Times New Roman" w:hAnsi="Times New Roman" w:cs="Times New Roman"/>
          <w:caps/>
        </w:rPr>
        <w:fldChar w:fldCharType="end"/>
      </w:r>
      <w:r w:rsidRPr="007C5A1D">
        <w:rPr>
          <w:rFonts w:ascii="Times New Roman" w:hAnsi="Times New Roman" w:cs="Times New Roman"/>
        </w:rPr>
        <w:tab/>
        <w:t>5,28</w:t>
      </w:r>
      <w:r w:rsidRPr="007C5A1D">
        <w:rPr>
          <w:rFonts w:ascii="Times New Roman" w:hAnsi="Times New Roman" w:cs="Times New Roman"/>
        </w:rPr>
        <w:tab/>
        <w:t>1,4,5,10</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361C39" w:rsidRPr="00AB76E9"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caps/>
        </w:rPr>
      </w:pPr>
      <w:r w:rsidRPr="00AB76E9">
        <w:rPr>
          <w:rFonts w:ascii="Times New Roman" w:hAnsi="Times New Roman" w:cs="Times New Roman"/>
          <w:caps/>
        </w:rPr>
        <w:t>N,N-bis(phenylmethylene)-bicyclo-</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AB76E9">
        <w:rPr>
          <w:rFonts w:ascii="Times New Roman" w:hAnsi="Times New Roman" w:cs="Times New Roman"/>
          <w:caps/>
          <w:lang w:val="en-GB"/>
        </w:rPr>
        <w:t>(2.2.1)heptane-2,6-dimethanamine</w:t>
      </w:r>
      <w:r w:rsidR="0024525F">
        <w:rPr>
          <w:rFonts w:ascii="Times New Roman" w:hAnsi="Times New Roman" w:cs="Times New Roman"/>
          <w:caps/>
          <w:lang w:val="en-GB"/>
        </w:rPr>
        <w:fldChar w:fldCharType="begin"/>
      </w:r>
      <w:r w:rsidR="0024525F">
        <w:instrText xml:space="preserve"> XE "</w:instrText>
      </w:r>
      <w:r w:rsidR="0024525F" w:rsidRPr="00600805">
        <w:rPr>
          <w:rFonts w:ascii="Times New Roman" w:hAnsi="Times New Roman" w:cs="Times New Roman"/>
          <w:caps/>
        </w:rPr>
        <w:instrText>N,N-bis(phenylmethylene)-bicyclo-</w:instrText>
      </w:r>
      <w:r w:rsidR="0024525F">
        <w:instrText xml:space="preserve">" </w:instrText>
      </w:r>
      <w:r w:rsidR="0024525F">
        <w:rPr>
          <w:rFonts w:ascii="Times New Roman" w:hAnsi="Times New Roman" w:cs="Times New Roman"/>
          <w:caps/>
          <w:lang w:val="en-GB"/>
        </w:rPr>
        <w:fldChar w:fldCharType="end"/>
      </w:r>
      <w:r w:rsidRPr="007C5A1D">
        <w:rPr>
          <w:rFonts w:ascii="Times New Roman" w:hAnsi="Times New Roman" w:cs="Times New Roman"/>
          <w:lang w:val="en-GB"/>
        </w:rPr>
        <w:tab/>
        <w:t>5,28</w:t>
      </w:r>
      <w:r w:rsidRPr="007C5A1D">
        <w:rPr>
          <w:rFonts w:ascii="Times New Roman" w:hAnsi="Times New Roman" w:cs="Times New Roman"/>
          <w:lang w:val="en-GB"/>
        </w:rPr>
        <w:tab/>
        <w:t>1,4,5,10</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w:t>
      </w:r>
      <w:r w:rsidR="00AB76E9">
        <w:rPr>
          <w:rFonts w:ascii="Times New Roman" w:hAnsi="Times New Roman" w:cs="Times New Roman"/>
          <w:lang w:val="en-GB"/>
        </w:rPr>
        <w:t>PHENYLPHENOL</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ortho-PHENYLPHENOL</w:instrText>
      </w:r>
      <w:r w:rsidR="0024525F">
        <w:instrText xml:space="preserve">" </w:instrText>
      </w:r>
      <w:r w:rsidR="0024525F">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w:t>
      </w:r>
      <w:r w:rsidRPr="007C5A1D">
        <w:rPr>
          <w:rFonts w:ascii="Times New Roman" w:hAnsi="Times New Roman" w:cs="Times New Roman"/>
          <w:lang w:val="en-GB"/>
        </w:rPr>
        <w:tab/>
      </w:r>
      <w:r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antiseptics.</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PHENYLPROPANOL</w:t>
      </w:r>
      <w:r w:rsidR="00057DEB">
        <w:rPr>
          <w:rFonts w:ascii="Times New Roman" w:hAnsi="Times New Roman" w:cs="Times New Roman"/>
          <w:lang w:val="en-GB"/>
        </w:rPr>
        <w:t>A</w:t>
      </w:r>
      <w:r>
        <w:rPr>
          <w:rFonts w:ascii="Times New Roman" w:hAnsi="Times New Roman" w:cs="Times New Roman"/>
          <w:lang w:val="en-GB"/>
        </w:rPr>
        <w:t>MINE</w:t>
      </w:r>
      <w:r w:rsidR="00361C39" w:rsidRPr="007C5A1D">
        <w:rPr>
          <w:rFonts w:ascii="Times New Roman" w:hAnsi="Times New Roman" w:cs="Times New Roman"/>
          <w:lang w:val="en-GB"/>
        </w:rPr>
        <w:tab/>
        <w:t>56</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PHENYTOIN</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PHENYTOIN</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in pastes for the treatment of horses.</w:t>
      </w:r>
      <w:r w:rsidR="00361C39" w:rsidRPr="007C5A1D">
        <w:rPr>
          <w:rFonts w:ascii="Times New Roman" w:hAnsi="Times New Roman" w:cs="Times New Roman"/>
          <w:lang w:val="en-GB"/>
        </w:rPr>
        <w:tab/>
        <w:t>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PHOSPHONIC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PHOSPHONIC ACID</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PHOSPHORIC ACID</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PHOSPHORIC ACID</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B76E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PHOSPHORUS</w:t>
      </w:r>
      <w:r w:rsidR="0024525F">
        <w:rPr>
          <w:rFonts w:ascii="Times New Roman" w:hAnsi="Times New Roman" w:cs="Times New Roman"/>
          <w:lang w:val="en-GB"/>
        </w:rPr>
        <w:fldChar w:fldCharType="begin"/>
      </w:r>
      <w:r w:rsidR="0024525F">
        <w:instrText xml:space="preserve"> XE "</w:instrText>
      </w:r>
      <w:r w:rsidR="0024525F" w:rsidRPr="00600805">
        <w:rPr>
          <w:rFonts w:ascii="Times New Roman" w:hAnsi="Times New Roman" w:cs="Times New Roman"/>
          <w:lang w:val="en-GB"/>
        </w:rPr>
        <w:instrText>PHOSPHORUS</w:instrText>
      </w:r>
      <w:r w:rsidR="0024525F">
        <w:instrText xml:space="preserve">" </w:instrText>
      </w:r>
      <w:r w:rsidR="0024525F">
        <w:rPr>
          <w:rFonts w:ascii="Times New Roman" w:hAnsi="Times New Roman" w:cs="Times New Roman"/>
          <w:lang w:val="en-GB"/>
        </w:rPr>
        <w:fldChar w:fldCharType="end"/>
      </w:r>
      <w:r w:rsidR="00361C39" w:rsidRPr="007C5A1D">
        <w:rPr>
          <w:rFonts w:ascii="Times New Roman" w:hAnsi="Times New Roman" w:cs="Times New Roman"/>
          <w:lang w:val="en-GB"/>
        </w:rPr>
        <w:t xml:space="preserve"> (yellow</w:t>
      </w:r>
      <w:r w:rsidR="00361C39" w:rsidRPr="007C5A1D">
        <w:rPr>
          <w:rFonts w:ascii="Times New Roman" w:hAnsi="Times New Roman" w:cs="Times New Roman"/>
          <w:caps/>
          <w:lang w:val="en-GB"/>
        </w:rPr>
        <w:t>)</w:t>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roofErr w:type="spellStart"/>
      <w:r w:rsidRPr="007C5A1D">
        <w:rPr>
          <w:rFonts w:ascii="Times New Roman" w:hAnsi="Times New Roman" w:cs="Times New Roman"/>
          <w:lang w:val="en-GB"/>
        </w:rPr>
        <w:t>ortho</w:t>
      </w:r>
      <w:proofErr w:type="spellEnd"/>
      <w:r w:rsidRPr="007C5A1D">
        <w:rPr>
          <w:rFonts w:ascii="Times New Roman" w:hAnsi="Times New Roman" w:cs="Times New Roman"/>
          <w:lang w:val="en-GB"/>
        </w:rPr>
        <w:t>-</w:t>
      </w:r>
      <w:r w:rsidR="00AB76E9">
        <w:rPr>
          <w:rFonts w:ascii="Times New Roman" w:hAnsi="Times New Roman" w:cs="Times New Roman"/>
          <w:lang w:val="en-GB"/>
        </w:rPr>
        <w:t>PHTHALADEHYDE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ortho-PHTHALADEHYDE</w:instrText>
      </w:r>
      <w:r w:rsidR="00EA1CC5">
        <w:instrText xml:space="preserve">" </w:instrText>
      </w:r>
      <w:r w:rsidR="00EA1CC5">
        <w:rPr>
          <w:rFonts w:ascii="Times New Roman" w:hAnsi="Times New Roman" w:cs="Times New Roman"/>
          <w:lang w:val="en-GB"/>
        </w:rPr>
        <w:fldChar w:fldCharType="end"/>
      </w:r>
      <w:r w:rsidR="00CC0730"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C90E76" w:rsidRPr="007C5A1D" w:rsidRDefault="00C90E7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when included in Schedule 5.</w:t>
      </w:r>
      <w:r w:rsidRPr="007C5A1D">
        <w:rPr>
          <w:rFonts w:ascii="Times New Roman" w:hAnsi="Times New Roman" w:cs="Times New Roman"/>
          <w:lang w:val="en-GB"/>
        </w:rPr>
        <w:tab/>
        <w:t>51,52,59</w:t>
      </w:r>
      <w:r w:rsidRPr="007C5A1D">
        <w:rPr>
          <w:rFonts w:ascii="Times New Roman" w:hAnsi="Times New Roman" w:cs="Times New Roman"/>
          <w:lang w:val="en-GB"/>
        </w:rPr>
        <w:tab/>
        <w:t>1,4,5,8,10</w:t>
      </w:r>
    </w:p>
    <w:p w:rsidR="00C90E76" w:rsidRPr="007C5A1D" w:rsidRDefault="00C90E7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w:t>
      </w:r>
      <w:r w:rsidR="00C90E76" w:rsidRPr="007C5A1D">
        <w:rPr>
          <w:rFonts w:ascii="Times New Roman" w:hAnsi="Times New Roman" w:cs="Times New Roman"/>
          <w:lang w:val="en-GB"/>
        </w:rPr>
        <w:t>b</w:t>
      </w:r>
      <w:r w:rsidRPr="007C5A1D">
        <w:rPr>
          <w:rFonts w:ascii="Times New Roman" w:hAnsi="Times New Roman" w:cs="Times New Roman"/>
          <w:lang w:val="en-GB"/>
        </w:rPr>
        <w:t>)</w:t>
      </w:r>
      <w:r w:rsidRPr="007C5A1D">
        <w:rPr>
          <w:rFonts w:ascii="Times New Roman" w:hAnsi="Times New Roman" w:cs="Times New Roman"/>
          <w:lang w:val="en-GB"/>
        </w:rPr>
        <w:tab/>
        <w:t>when included in Schedule 6.</w:t>
      </w:r>
      <w:r w:rsidRPr="007C5A1D">
        <w:rPr>
          <w:rFonts w:ascii="Times New Roman" w:hAnsi="Times New Roman" w:cs="Times New Roman"/>
          <w:lang w:val="en-GB"/>
        </w:rPr>
        <w:tab/>
        <w:t>51,52,59</w:t>
      </w:r>
      <w:r w:rsidRPr="007C5A1D">
        <w:rPr>
          <w:rFonts w:ascii="Times New Roman" w:hAnsi="Times New Roman" w:cs="Times New Roman"/>
          <w:lang w:val="en-GB"/>
        </w:rPr>
        <w:tab/>
        <w:t>2,4,5,8,10</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F73746" w:rsidRPr="007C5A1D" w:rsidRDefault="00AB76E9" w:rsidP="002F62CA">
      <w:pPr>
        <w:pStyle w:val="appfpart3"/>
        <w:tabs>
          <w:tab w:val="clear" w:pos="567"/>
          <w:tab w:val="clear" w:pos="4819"/>
          <w:tab w:val="clear" w:pos="5783"/>
          <w:tab w:val="left" w:pos="720"/>
          <w:tab w:val="right" w:pos="6480"/>
          <w:tab w:val="left" w:pos="7200"/>
        </w:tabs>
        <w:spacing w:line="240" w:lineRule="auto"/>
        <w:ind w:left="0" w:firstLine="0"/>
        <w:jc w:val="left"/>
        <w:rPr>
          <w:rFonts w:ascii="Times New Roman" w:hAnsi="Times New Roman" w:cs="Times New Roman"/>
        </w:rPr>
      </w:pPr>
      <w:r>
        <w:rPr>
          <w:rFonts w:ascii="Times New Roman" w:hAnsi="Times New Roman" w:cs="Times New Roman"/>
        </w:rPr>
        <w:t>PICRIC ACID</w:t>
      </w:r>
      <w:r w:rsidR="00EA1CC5">
        <w:rPr>
          <w:rFonts w:ascii="Times New Roman" w:hAnsi="Times New Roman" w:cs="Times New Roman"/>
        </w:rPr>
        <w:fldChar w:fldCharType="begin"/>
      </w:r>
      <w:r w:rsidR="00EA1CC5">
        <w:instrText xml:space="preserve"> XE "</w:instrText>
      </w:r>
      <w:r w:rsidR="00EA1CC5" w:rsidRPr="004B662F">
        <w:rPr>
          <w:rFonts w:ascii="Times New Roman" w:hAnsi="Times New Roman" w:cs="Times New Roman"/>
        </w:rPr>
        <w:instrText>PICRIC ACID</w:instrText>
      </w:r>
      <w:r w:rsidR="00EA1CC5">
        <w:instrText xml:space="preserve">" </w:instrText>
      </w:r>
      <w:r w:rsidR="00EA1CC5">
        <w:rPr>
          <w:rFonts w:ascii="Times New Roman" w:hAnsi="Times New Roman" w:cs="Times New Roman"/>
        </w:rPr>
        <w:fldChar w:fldCharType="end"/>
      </w:r>
      <w:r w:rsidR="00361C39" w:rsidRPr="007C5A1D">
        <w:rPr>
          <w:rFonts w:ascii="Times New Roman" w:hAnsi="Times New Roman" w:cs="Times New Roman"/>
        </w:rPr>
        <w:t xml:space="preserve"> (more than 20 per cent).</w:t>
      </w:r>
      <w:r w:rsidR="00361C39" w:rsidRPr="007C5A1D">
        <w:rPr>
          <w:rFonts w:ascii="Times New Roman" w:hAnsi="Times New Roman" w:cs="Times New Roman"/>
        </w:rPr>
        <w:tab/>
      </w:r>
      <w:r w:rsidR="00361C39" w:rsidRPr="007C5A1D">
        <w:rPr>
          <w:rFonts w:ascii="Times New Roman" w:hAnsi="Times New Roman" w:cs="Times New Roman"/>
        </w:rPr>
        <w:tab/>
        <w:t>1,4</w:t>
      </w:r>
    </w:p>
    <w:p w:rsidR="00F73746" w:rsidRPr="007C5A1D" w:rsidRDefault="00F73746" w:rsidP="002F62CA">
      <w:pPr>
        <w:pStyle w:val="appfpart3"/>
        <w:tabs>
          <w:tab w:val="clear" w:pos="567"/>
          <w:tab w:val="clear" w:pos="4819"/>
          <w:tab w:val="clear" w:pos="5783"/>
          <w:tab w:val="left" w:pos="720"/>
          <w:tab w:val="right" w:pos="6480"/>
          <w:tab w:val="left" w:pos="7200"/>
        </w:tabs>
        <w:spacing w:line="240" w:lineRule="auto"/>
        <w:ind w:left="0" w:firstLine="0"/>
        <w:jc w:val="left"/>
        <w:rPr>
          <w:rFonts w:ascii="Times New Roman" w:hAnsi="Times New Roman" w:cs="Times New Roman"/>
        </w:rPr>
      </w:pPr>
    </w:p>
    <w:p w:rsidR="00361C39" w:rsidRPr="007C5A1D" w:rsidRDefault="00AB76E9" w:rsidP="002F62CA">
      <w:pPr>
        <w:pStyle w:val="appfpart3"/>
        <w:tabs>
          <w:tab w:val="clear" w:pos="567"/>
          <w:tab w:val="clear" w:pos="4819"/>
          <w:tab w:val="clear" w:pos="5783"/>
          <w:tab w:val="left" w:pos="720"/>
          <w:tab w:val="right" w:pos="6480"/>
          <w:tab w:val="left" w:pos="7200"/>
        </w:tabs>
        <w:spacing w:line="240" w:lineRule="auto"/>
        <w:ind w:left="0" w:firstLine="0"/>
        <w:jc w:val="left"/>
        <w:rPr>
          <w:rFonts w:ascii="Times New Roman" w:hAnsi="Times New Roman" w:cs="Times New Roman"/>
          <w:lang w:val="en-GB"/>
        </w:rPr>
      </w:pPr>
      <w:r>
        <w:rPr>
          <w:rFonts w:ascii="Times New Roman" w:hAnsi="Times New Roman" w:cs="Times New Roman"/>
          <w:lang w:val="en-GB"/>
        </w:rPr>
        <w:t>PODOPHYLLIN</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PODOPHYLLIN</w:instrText>
      </w:r>
      <w:r w:rsidR="00EA1CC5">
        <w:instrText xml:space="preserve">" </w:instrText>
      </w:r>
      <w:r w:rsidR="00EA1CC5">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specifically for </w:t>
      </w:r>
      <w:r w:rsidR="007C43A0" w:rsidRPr="007C5A1D">
        <w:rPr>
          <w:rFonts w:ascii="Times New Roman" w:hAnsi="Times New Roman" w:cs="Times New Roman"/>
          <w:lang w:val="en-GB"/>
        </w:rPr>
        <w:t>use on</w:t>
      </w:r>
      <w:r w:rsidRPr="007C5A1D">
        <w:rPr>
          <w:rFonts w:ascii="Times New Roman" w:hAnsi="Times New Roman" w:cs="Times New Roman"/>
          <w:lang w:val="en-GB"/>
        </w:rPr>
        <w:tab/>
        <w:t>36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anal or genital area.</w:t>
      </w: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other liquid preparations </w:t>
      </w:r>
      <w:r w:rsidR="007C43A0" w:rsidRPr="007C5A1D">
        <w:rPr>
          <w:rFonts w:ascii="Times New Roman" w:hAnsi="Times New Roman" w:cs="Times New Roman"/>
          <w:lang w:val="en-GB"/>
        </w:rPr>
        <w:t>when included</w:t>
      </w:r>
      <w:r w:rsidRPr="007C5A1D">
        <w:rPr>
          <w:rFonts w:ascii="Times New Roman" w:hAnsi="Times New Roman" w:cs="Times New Roman"/>
          <w:lang w:val="en-GB"/>
        </w:rPr>
        <w:tab/>
        <w:t>31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in Schedule 2 or Schedule 3.</w:t>
      </w:r>
      <w:r w:rsidRPr="007C5A1D">
        <w:rPr>
          <w:rFonts w:ascii="Times New Roman" w:hAnsi="Times New Roman" w:cs="Times New Roman"/>
          <w:lang w:val="en-GB"/>
        </w:rPr>
        <w:tab/>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other solid or semi-solid </w:t>
      </w:r>
      <w:r w:rsidR="007C43A0" w:rsidRPr="007C5A1D">
        <w:rPr>
          <w:rFonts w:ascii="Times New Roman" w:hAnsi="Times New Roman" w:cs="Times New Roman"/>
          <w:lang w:val="en-GB"/>
        </w:rPr>
        <w:t>preparations</w:t>
      </w:r>
      <w:r w:rsidRPr="007C5A1D">
        <w:rPr>
          <w:rFonts w:ascii="Times New Roman" w:hAnsi="Times New Roman" w:cs="Times New Roman"/>
          <w:lang w:val="en-GB"/>
        </w:rPr>
        <w:tab/>
        <w:t>30</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when included in</w:t>
      </w:r>
      <w:r w:rsidR="007C43A0" w:rsidRPr="007C5A1D">
        <w:rPr>
          <w:rFonts w:ascii="Times New Roman" w:hAnsi="Times New Roman" w:cs="Times New Roman"/>
          <w:lang w:val="en-GB"/>
        </w:rPr>
        <w:t xml:space="preserve"> </w:t>
      </w:r>
      <w:r w:rsidRPr="007C5A1D">
        <w:rPr>
          <w:rFonts w:ascii="Times New Roman" w:hAnsi="Times New Roman" w:cs="Times New Roman"/>
          <w:lang w:val="en-GB"/>
        </w:rPr>
        <w:t xml:space="preserve">Schedule 2. </w:t>
      </w:r>
      <w:r w:rsidRPr="007C5A1D">
        <w:rPr>
          <w:rFonts w:ascii="Times New Roman" w:hAnsi="Times New Roman" w:cs="Times New Roman"/>
          <w:lang w:val="en-GB"/>
        </w:rPr>
        <w:tab/>
      </w:r>
    </w:p>
    <w:p w:rsidR="00823397" w:rsidRPr="007C5A1D" w:rsidRDefault="00823397"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C90E76" w:rsidRPr="007C5A1D" w:rsidRDefault="00A655C3"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PODOPHYLLOTOXIN</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PODOPHYLLOTOXIN</w:instrText>
      </w:r>
      <w:r w:rsidR="00EA1CC5">
        <w:instrText xml:space="preserve">" </w:instrText>
      </w:r>
      <w:r w:rsidR="00EA1CC5">
        <w:rPr>
          <w:rFonts w:ascii="Times New Roman" w:hAnsi="Times New Roman" w:cs="Times New Roman"/>
          <w:lang w:val="en-GB"/>
        </w:rPr>
        <w:fldChar w:fldCharType="end"/>
      </w:r>
    </w:p>
    <w:p w:rsidR="00C90E76" w:rsidRPr="007C5A1D" w:rsidRDefault="00C90E7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C90E76" w:rsidRPr="007C5A1D" w:rsidRDefault="00C90E7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specifically for </w:t>
      </w:r>
      <w:r w:rsidRPr="007C5A1D">
        <w:rPr>
          <w:rFonts w:ascii="Times New Roman" w:hAnsi="Times New Roman" w:cs="Times New Roman"/>
          <w:lang w:val="en-GB"/>
        </w:rPr>
        <w:tab/>
        <w:t>36</w:t>
      </w:r>
    </w:p>
    <w:p w:rsidR="00361C39" w:rsidRPr="007C5A1D" w:rsidRDefault="00C90E7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006A64BF" w:rsidRPr="007C5A1D">
        <w:rPr>
          <w:rFonts w:ascii="Times New Roman" w:hAnsi="Times New Roman" w:cs="Times New Roman"/>
          <w:lang w:val="en-GB"/>
        </w:rPr>
        <w:tab/>
      </w:r>
      <w:r w:rsidR="00361C39" w:rsidRPr="007C5A1D">
        <w:rPr>
          <w:rFonts w:ascii="Times New Roman" w:hAnsi="Times New Roman" w:cs="Times New Roman"/>
          <w:lang w:val="en-GB"/>
        </w:rPr>
        <w:t>use on anal or genital area.</w:t>
      </w:r>
      <w:r w:rsidR="00361C39" w:rsidRPr="007C5A1D">
        <w:rPr>
          <w:rFonts w:ascii="Times New Roman" w:hAnsi="Times New Roman" w:cs="Times New Roman"/>
          <w:lang w:val="en-GB"/>
        </w:rPr>
        <w:tab/>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 in other liquid preparations </w:t>
      </w:r>
      <w:r w:rsidR="007C43A0" w:rsidRPr="007C5A1D">
        <w:rPr>
          <w:rFonts w:ascii="Times New Roman" w:hAnsi="Times New Roman" w:cs="Times New Roman"/>
          <w:lang w:val="en-GB"/>
        </w:rPr>
        <w:t>when included</w:t>
      </w:r>
      <w:r w:rsidRPr="007C5A1D">
        <w:rPr>
          <w:rFonts w:ascii="Times New Roman" w:hAnsi="Times New Roman" w:cs="Times New Roman"/>
          <w:lang w:val="en-GB"/>
        </w:rPr>
        <w:tab/>
        <w:t>31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in Schedule 2 or Schedule 3.</w:t>
      </w: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(c) </w:t>
      </w:r>
      <w:r w:rsidRPr="007C5A1D">
        <w:rPr>
          <w:rFonts w:ascii="Times New Roman" w:hAnsi="Times New Roman" w:cs="Times New Roman"/>
          <w:lang w:val="en-GB"/>
        </w:rPr>
        <w:tab/>
        <w:t xml:space="preserve">in other solid or semi-solid </w:t>
      </w:r>
      <w:r w:rsidR="007C43A0" w:rsidRPr="007C5A1D">
        <w:rPr>
          <w:rFonts w:ascii="Times New Roman" w:hAnsi="Times New Roman" w:cs="Times New Roman"/>
          <w:lang w:val="en-GB"/>
        </w:rPr>
        <w:t>preparations</w:t>
      </w:r>
      <w:r w:rsidRPr="007C5A1D">
        <w:rPr>
          <w:rFonts w:ascii="Times New Roman" w:hAnsi="Times New Roman" w:cs="Times New Roman"/>
          <w:lang w:val="en-GB"/>
        </w:rPr>
        <w:tab/>
        <w:t>30</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when included in Schedule 2. </w:t>
      </w:r>
      <w:r w:rsidRPr="007C5A1D">
        <w:rPr>
          <w:rFonts w:ascii="Times New Roman" w:hAnsi="Times New Roman" w:cs="Times New Roman"/>
          <w:lang w:val="en-GB"/>
        </w:rPr>
        <w:tab/>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A655C3"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POLIHEXANIDE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POLIHEXANIDE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A655C3">
        <w:rPr>
          <w:rFonts w:ascii="Times New Roman" w:hAnsi="Times New Roman" w:cs="Times New Roman"/>
          <w:caps/>
          <w:lang w:val="en-GB"/>
        </w:rPr>
        <w:t>Polyethanoxy (15) tallow amine</w:t>
      </w:r>
      <w:r w:rsidRPr="007C5A1D">
        <w:rPr>
          <w:rFonts w:ascii="Times New Roman" w:hAnsi="Times New Roman" w:cs="Times New Roman"/>
          <w:lang w:val="en-GB"/>
        </w:rPr>
        <w:tab/>
      </w:r>
      <w:r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A655C3">
        <w:rPr>
          <w:rFonts w:ascii="Times New Roman" w:hAnsi="Times New Roman" w:cs="Times New Roman"/>
          <w:caps/>
          <w:lang w:val="en-GB"/>
        </w:rPr>
        <w:t xml:space="preserve">Poly(oxy-1,2-ethanediyl), </w:t>
      </w:r>
      <w:r w:rsidR="009722D6" w:rsidRPr="00A655C3">
        <w:rPr>
          <w:rFonts w:ascii="Times New Roman" w:hAnsi="Times New Roman" w:cs="Times New Roman"/>
          <w:caps/>
          <w:lang w:val="en-GB"/>
        </w:rPr>
        <w:t xml:space="preserve">α </w:t>
      </w:r>
      <w:r w:rsidRPr="00A655C3">
        <w:rPr>
          <w:rFonts w:ascii="Times New Roman" w:hAnsi="Times New Roman" w:cs="Times New Roman"/>
          <w:caps/>
          <w:lang w:val="en-GB"/>
        </w:rPr>
        <w:t>-[2-[(2-hydroxyethyl)amino]</w:t>
      </w:r>
      <w:r w:rsidR="00CC0730" w:rsidRPr="00A655C3">
        <w:rPr>
          <w:rFonts w:ascii="Times New Roman" w:hAnsi="Times New Roman" w:cs="Times New Roman"/>
          <w:caps/>
          <w:lang w:val="en-GB"/>
        </w:rPr>
        <w:tab/>
      </w:r>
      <w:r w:rsidR="00C90E76" w:rsidRPr="007C5A1D">
        <w:rPr>
          <w:rFonts w:ascii="Times New Roman" w:hAnsi="Times New Roman" w:cs="Times New Roman"/>
          <w:lang w:val="en-GB"/>
        </w:rPr>
        <w:t>5,88</w:t>
      </w:r>
      <w:r w:rsidR="00C90E76" w:rsidRPr="007C5A1D">
        <w:rPr>
          <w:rFonts w:ascii="Times New Roman" w:hAnsi="Times New Roman" w:cs="Times New Roman"/>
          <w:caps/>
          <w:lang w:val="en-GB"/>
        </w:rPr>
        <w:tab/>
      </w:r>
      <w:r w:rsidR="00C90E76" w:rsidRPr="007C5A1D">
        <w:rPr>
          <w:rFonts w:ascii="Times New Roman" w:hAnsi="Times New Roman" w:cs="Times New Roman"/>
          <w:lang w:val="en-GB"/>
        </w:rPr>
        <w:t>1,5</w:t>
      </w:r>
    </w:p>
    <w:p w:rsidR="00361C39" w:rsidRPr="00A655C3"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caps/>
          <w:lang w:val="en-GB"/>
        </w:rPr>
      </w:pPr>
      <w:r w:rsidRPr="007C5A1D">
        <w:rPr>
          <w:rFonts w:ascii="Times New Roman" w:hAnsi="Times New Roman" w:cs="Times New Roman"/>
          <w:lang w:val="en-GB"/>
        </w:rPr>
        <w:tab/>
      </w:r>
      <w:r w:rsidRPr="00A655C3">
        <w:rPr>
          <w:rFonts w:ascii="Times New Roman" w:hAnsi="Times New Roman" w:cs="Times New Roman"/>
          <w:caps/>
          <w:lang w:val="en-GB"/>
        </w:rPr>
        <w:t>-2-oxoethyl]-</w:t>
      </w:r>
      <w:r w:rsidR="009722D6" w:rsidRPr="00A655C3">
        <w:rPr>
          <w:rFonts w:ascii="Times New Roman" w:hAnsi="Times New Roman" w:cs="Times New Roman"/>
          <w:caps/>
          <w:lang w:val="en-GB"/>
        </w:rPr>
        <w:t xml:space="preserve"> α </w:t>
      </w:r>
      <w:r w:rsidRPr="00A655C3">
        <w:rPr>
          <w:rFonts w:ascii="Times New Roman" w:hAnsi="Times New Roman" w:cs="Times New Roman"/>
          <w:caps/>
          <w:lang w:val="en-GB"/>
        </w:rPr>
        <w:t>-hydroxy-,mono-C</w:t>
      </w:r>
      <w:r w:rsidRPr="00A655C3">
        <w:rPr>
          <w:rFonts w:ascii="Times New Roman" w:hAnsi="Times New Roman" w:cs="Times New Roman"/>
          <w:caps/>
          <w:vertAlign w:val="subscript"/>
          <w:lang w:val="en-GB"/>
        </w:rPr>
        <w:t>13-15</w:t>
      </w:r>
      <w:r w:rsidR="00C90E76" w:rsidRPr="00A655C3">
        <w:rPr>
          <w:rFonts w:ascii="Times New Roman" w:hAnsi="Times New Roman" w:cs="Times New Roman"/>
          <w:caps/>
          <w:vertAlign w:val="subscript"/>
          <w:lang w:val="en-GB"/>
        </w:rPr>
        <w:t xml:space="preserve"> </w:t>
      </w:r>
      <w:r w:rsidRPr="00A655C3">
        <w:rPr>
          <w:rFonts w:ascii="Times New Roman" w:hAnsi="Times New Roman" w:cs="Times New Roman"/>
          <w:caps/>
          <w:lang w:val="en-GB"/>
        </w:rPr>
        <w:t>-alkyl ethers</w:t>
      </w:r>
      <w:r w:rsidR="00CC0730" w:rsidRPr="00A655C3">
        <w:rPr>
          <w:rFonts w:ascii="Times New Roman" w:hAnsi="Times New Roman" w:cs="Times New Roman"/>
          <w:caps/>
          <w:lang w:val="en-GB"/>
        </w:rPr>
        <w:t xml:space="preserve">  </w:t>
      </w:r>
      <w:r w:rsidRPr="00A655C3">
        <w:rPr>
          <w:rFonts w:ascii="Times New Roman" w:hAnsi="Times New Roman" w:cs="Times New Roman"/>
          <w:caps/>
          <w:lang w:val="en-GB"/>
        </w:rPr>
        <w:tab/>
      </w:r>
      <w:r w:rsidRPr="00A655C3">
        <w:rPr>
          <w:rFonts w:ascii="Times New Roman" w:hAnsi="Times New Roman" w:cs="Times New Roman"/>
          <w:caps/>
          <w:lang w:val="en-GB"/>
        </w:rPr>
        <w:tab/>
      </w:r>
    </w:p>
    <w:p w:rsidR="00A655C3" w:rsidRDefault="00A655C3"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A655C3"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POTASSIUM HYDROXIDE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POTASSIUM HYDROXIDE</w:instrText>
      </w:r>
      <w:r w:rsidR="00EA1CC5">
        <w:instrText xml:space="preserve">" </w:instrText>
      </w:r>
      <w:r w:rsidR="00EA1CC5">
        <w:rPr>
          <w:rFonts w:ascii="Times New Roman" w:hAnsi="Times New Roman" w:cs="Times New Roman"/>
          <w:lang w:val="en-GB"/>
        </w:rPr>
        <w:fldChar w:fldCharType="end"/>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containing </w:t>
      </w:r>
      <w:r w:rsidRPr="007C5A1D">
        <w:rPr>
          <w:rFonts w:ascii="Times New Roman" w:hAnsi="Times New Roman" w:cs="Times New Roman"/>
          <w:lang w:val="en-GB"/>
        </w:rPr>
        <w:tab/>
        <w:t>5</w:t>
      </w:r>
      <w:r w:rsidRPr="007C5A1D">
        <w:rPr>
          <w:rFonts w:ascii="Times New Roman" w:hAnsi="Times New Roman" w:cs="Times New Roman"/>
          <w:lang w:val="en-GB"/>
        </w:rPr>
        <w:tab/>
        <w:t>1,4,6</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0.5 per cent or less of potassium </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hydroxide.</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solid preparations containing </w:t>
      </w:r>
      <w:r w:rsidRPr="007C5A1D">
        <w:rPr>
          <w:rFonts w:ascii="Times New Roman" w:hAnsi="Times New Roman" w:cs="Times New Roman"/>
          <w:lang w:val="en-GB"/>
        </w:rPr>
        <w:tab/>
        <w:t>2,10,78</w:t>
      </w:r>
      <w:r w:rsidRPr="007C5A1D">
        <w:rPr>
          <w:rFonts w:ascii="Times New Roman" w:hAnsi="Times New Roman" w:cs="Times New Roman"/>
          <w:lang w:val="en-GB"/>
        </w:rPr>
        <w:tab/>
        <w:t>3,5,28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r w:rsidRPr="007C5A1D">
        <w:rPr>
          <w:rFonts w:ascii="Times New Roman" w:hAnsi="Times New Roman" w:cs="Times New Roman"/>
          <w:lang w:val="en-GB"/>
        </w:rPr>
        <w:tab/>
        <w:t xml:space="preserve">more than 0.5 per cent of potassium </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hydroxide.</w:t>
      </w: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liquid preparations containing </w:t>
      </w:r>
      <w:r w:rsidRPr="007C5A1D">
        <w:rPr>
          <w:rFonts w:ascii="Times New Roman" w:hAnsi="Times New Roman" w:cs="Times New Roman"/>
          <w:lang w:val="en-GB"/>
        </w:rPr>
        <w:tab/>
        <w:t>2,10,78</w:t>
      </w:r>
      <w:r w:rsidRPr="007C5A1D">
        <w:rPr>
          <w:rFonts w:ascii="Times New Roman" w:hAnsi="Times New Roman" w:cs="Times New Roman"/>
          <w:lang w:val="en-GB"/>
        </w:rPr>
        <w:tab/>
        <w:t>3,5</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 xml:space="preserve">more than 0.5 per cent of potassium </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hydroxide.</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POTASSIUM METABISULPHITE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POTASSIUM METABISULPHITE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5,26</w:t>
      </w:r>
      <w:r w:rsidR="00361C39" w:rsidRPr="007C5A1D">
        <w:rPr>
          <w:rFonts w:ascii="Times New Roman" w:hAnsi="Times New Roman" w:cs="Times New Roman"/>
          <w:lang w:val="en-GB"/>
        </w:rPr>
        <w:tab/>
        <w:t>1,4</w:t>
      </w:r>
    </w:p>
    <w:p w:rsidR="00076814" w:rsidRPr="007C5A1D" w:rsidRDefault="00076814" w:rsidP="00076814">
      <w:pPr>
        <w:pStyle w:val="1indent0"/>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POTASSIUM NITRITE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POTASSIUM NITRITE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pickling or curing salts.</w:t>
      </w:r>
      <w:r w:rsidR="00361C39" w:rsidRPr="007C5A1D">
        <w:rPr>
          <w:rFonts w:ascii="Times New Roman" w:hAnsi="Times New Roman" w:cs="Times New Roman"/>
          <w:lang w:val="en-GB"/>
        </w:rPr>
        <w:tab/>
        <w:t>94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POTASSIUM PERSULFATE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POTASSIUM PERSULFATE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5,21,25</w:t>
      </w:r>
      <w:r w:rsidR="00361C39" w:rsidRPr="007C5A1D">
        <w:rPr>
          <w:rFonts w:ascii="Times New Roman" w:hAnsi="Times New Roman" w:cs="Times New Roman"/>
          <w:lang w:val="en-GB"/>
        </w:rPr>
        <w:tab/>
        <w:t>1,5,23,33,34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POTASSIUM SULFIDE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POTASSIUM SULFIDE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PROPIONIC ACID</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PROPIONIC ACID</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 Schedule 6.</w:t>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7C43A0"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RANITIDINE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RANITIDINE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included in Schedule 2.</w:t>
      </w:r>
      <w:r w:rsidR="00361C39" w:rsidRPr="007C5A1D">
        <w:rPr>
          <w:rFonts w:ascii="Times New Roman" w:hAnsi="Times New Roman" w:cs="Times New Roman"/>
          <w:lang w:val="en-GB"/>
        </w:rPr>
        <w:tab/>
        <w:t>96</w:t>
      </w:r>
    </w:p>
    <w:p w:rsidR="00F73746" w:rsidRPr="007C5A1D" w:rsidRDefault="00F7374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SAFROLE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SAFROLE</w:instrText>
      </w:r>
      <w:r w:rsidR="00EA1CC5">
        <w:instrText xml:space="preserve">" </w:instrText>
      </w:r>
      <w:r w:rsidR="00EA1CC5">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for therapeutic use.</w:t>
      </w:r>
      <w:r w:rsidRPr="007C5A1D">
        <w:rPr>
          <w:rFonts w:ascii="Times New Roman" w:hAnsi="Times New Roman" w:cs="Times New Roman"/>
          <w:lang w:val="en-GB"/>
        </w:rPr>
        <w:tab/>
      </w:r>
      <w:r w:rsidRPr="007C5A1D">
        <w:rPr>
          <w:rFonts w:ascii="Times New Roman" w:hAnsi="Times New Roman" w:cs="Times New Roman"/>
          <w:lang w:val="en-GB"/>
        </w:rPr>
        <w:tab/>
        <w:t>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other than for therapeutic use.</w:t>
      </w:r>
      <w:r w:rsidRPr="007C5A1D">
        <w:rPr>
          <w:rFonts w:ascii="Times New Roman" w:hAnsi="Times New Roman" w:cs="Times New Roman"/>
          <w:lang w:val="en-GB"/>
        </w:rPr>
        <w:tab/>
      </w:r>
      <w:r w:rsidRPr="007C5A1D">
        <w:rPr>
          <w:rFonts w:ascii="Times New Roman" w:hAnsi="Times New Roman" w:cs="Times New Roman"/>
          <w:lang w:val="en-GB"/>
        </w:rPr>
        <w:tab/>
        <w:t>1,4</w:t>
      </w:r>
    </w:p>
    <w:p w:rsidR="00BA029C" w:rsidRPr="007C5A1D" w:rsidRDefault="00BA029C"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SALBUTAMOL</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SALBUTAMOL</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metered aerosols or in dry</w:t>
      </w:r>
      <w:r w:rsidR="00361C39" w:rsidRPr="007C5A1D">
        <w:rPr>
          <w:rFonts w:ascii="Times New Roman" w:hAnsi="Times New Roman" w:cs="Times New Roman"/>
          <w:lang w:val="en-GB"/>
        </w:rPr>
        <w:tab/>
        <w:t>32</w:t>
      </w:r>
      <w:r w:rsidR="00361C39" w:rsidRPr="007C5A1D">
        <w:rPr>
          <w:rFonts w:ascii="Times New Roman" w:hAnsi="Times New Roman" w:cs="Times New Roman"/>
          <w:lang w:val="en-GB"/>
        </w:rPr>
        <w:br/>
        <w:t>powder formulations.</w:t>
      </w:r>
      <w:r w:rsidR="00361C39" w:rsidRPr="007C5A1D">
        <w:rPr>
          <w:rFonts w:ascii="Times New Roman" w:hAnsi="Times New Roman" w:cs="Times New Roman"/>
          <w:lang w:val="en-GB"/>
        </w:rPr>
        <w:tab/>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SALICYLAMIDE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SALICYLAMIDE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34 or 35</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SASSAFRAS OIL</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SASSAFRAS OIL</w:instrText>
      </w:r>
      <w:r w:rsidR="00EA1CC5">
        <w:instrText xml:space="preserve">" </w:instrText>
      </w:r>
      <w:r w:rsidR="00EA1CC5">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in preparations for therapeutic use.</w:t>
      </w:r>
      <w:r w:rsidRPr="007C5A1D">
        <w:rPr>
          <w:rFonts w:ascii="Times New Roman" w:hAnsi="Times New Roman" w:cs="Times New Roman"/>
          <w:lang w:val="en-GB"/>
        </w:rPr>
        <w:tab/>
      </w:r>
      <w:r w:rsidRPr="007C5A1D">
        <w:rPr>
          <w:rFonts w:ascii="Times New Roman" w:hAnsi="Times New Roman" w:cs="Times New Roman"/>
          <w:lang w:val="en-GB"/>
        </w:rPr>
        <w:tab/>
        <w:t>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other than for therapeutic use.</w:t>
      </w:r>
      <w:r w:rsidRPr="007C5A1D">
        <w:rPr>
          <w:rFonts w:ascii="Times New Roman" w:hAnsi="Times New Roman" w:cs="Times New Roman"/>
          <w:lang w:val="en-GB"/>
        </w:rPr>
        <w:tab/>
      </w:r>
      <w:r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SELENIUM COMPOUNDS</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SELENIUM COMPOUNDS</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b/>
          <w:bCs/>
          <w:lang w:val="en-GB"/>
        </w:rPr>
        <w:t>except</w:t>
      </w:r>
      <w:r w:rsidR="00361C39" w:rsidRPr="007C5A1D">
        <w:rPr>
          <w:rFonts w:ascii="Times New Roman" w:hAnsi="Times New Roman" w:cs="Times New Roman"/>
          <w:lang w:val="en-GB"/>
        </w:rPr>
        <w:t xml:space="preserve"> when for</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therapeutic use (human or animal).</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Pr>
          <w:rFonts w:ascii="Times New Roman" w:hAnsi="Times New Roman" w:cs="Times New Roman"/>
          <w:lang w:val="de-DE"/>
        </w:rPr>
        <w:t>SLIVER</w:t>
      </w:r>
      <w:r w:rsidR="00EA1CC5">
        <w:rPr>
          <w:rFonts w:ascii="Times New Roman" w:hAnsi="Times New Roman" w:cs="Times New Roman"/>
          <w:lang w:val="de-DE"/>
        </w:rPr>
        <w:fldChar w:fldCharType="begin"/>
      </w:r>
      <w:r w:rsidR="00EA1CC5">
        <w:instrText xml:space="preserve"> XE "</w:instrText>
      </w:r>
      <w:r w:rsidR="00EA1CC5" w:rsidRPr="004B662F">
        <w:rPr>
          <w:rFonts w:ascii="Times New Roman" w:hAnsi="Times New Roman" w:cs="Times New Roman"/>
          <w:lang w:val="de-DE"/>
        </w:rPr>
        <w:instrText>SLIVER</w:instrText>
      </w:r>
      <w:r w:rsidR="00EA1CC5">
        <w:instrText xml:space="preserve">" </w:instrText>
      </w:r>
      <w:r w:rsidR="00EA1CC5">
        <w:rPr>
          <w:rFonts w:ascii="Times New Roman" w:hAnsi="Times New Roman" w:cs="Times New Roman"/>
          <w:lang w:val="de-DE"/>
        </w:rPr>
        <w:fldChar w:fldCharType="end"/>
      </w:r>
      <w:r w:rsidR="00361C39" w:rsidRPr="007C5A1D">
        <w:rPr>
          <w:rFonts w:ascii="Times New Roman" w:hAnsi="Times New Roman" w:cs="Times New Roman"/>
          <w:lang w:val="de-DE"/>
        </w:rPr>
        <w:t xml:space="preserve"> in smoking deterrents.</w:t>
      </w:r>
      <w:r w:rsidR="00361C39" w:rsidRPr="007C5A1D">
        <w:rPr>
          <w:rFonts w:ascii="Times New Roman" w:hAnsi="Times New Roman" w:cs="Times New Roman"/>
          <w:lang w:val="de-DE"/>
        </w:rPr>
        <w:tab/>
        <w:t>42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873C4B" w:rsidP="00DF71EC">
      <w:pPr>
        <w:pStyle w:val="1indent0"/>
        <w:tabs>
          <w:tab w:val="right" w:pos="6480"/>
          <w:tab w:val="left" w:pos="7200"/>
        </w:tabs>
        <w:spacing w:line="240" w:lineRule="auto"/>
        <w:jc w:val="left"/>
        <w:rPr>
          <w:rFonts w:ascii="Times New Roman" w:hAnsi="Times New Roman" w:cs="Times New Roman"/>
          <w:lang w:val="de-DE"/>
        </w:rPr>
      </w:pPr>
      <w:r>
        <w:rPr>
          <w:rFonts w:ascii="Times New Roman" w:hAnsi="Times New Roman" w:cs="Times New Roman"/>
          <w:lang w:val="de-DE"/>
        </w:rPr>
        <w:t>SITAXENTAN</w:t>
      </w:r>
      <w:r w:rsidR="00EA1CC5">
        <w:rPr>
          <w:rFonts w:ascii="Times New Roman" w:hAnsi="Times New Roman" w:cs="Times New Roman"/>
          <w:lang w:val="de-DE"/>
        </w:rPr>
        <w:fldChar w:fldCharType="begin"/>
      </w:r>
      <w:r w:rsidR="00EA1CC5">
        <w:instrText xml:space="preserve"> XE "</w:instrText>
      </w:r>
      <w:r w:rsidR="00EA1CC5" w:rsidRPr="004B662F">
        <w:rPr>
          <w:rFonts w:ascii="Times New Roman" w:hAnsi="Times New Roman" w:cs="Times New Roman"/>
          <w:lang w:val="de-DE"/>
        </w:rPr>
        <w:instrText>SITAXENTAN</w:instrText>
      </w:r>
      <w:r w:rsidR="00EA1CC5">
        <w:instrText xml:space="preserve">" </w:instrText>
      </w:r>
      <w:r w:rsidR="00EA1CC5">
        <w:rPr>
          <w:rFonts w:ascii="Times New Roman" w:hAnsi="Times New Roman" w:cs="Times New Roman"/>
          <w:lang w:val="de-DE"/>
        </w:rPr>
        <w:fldChar w:fldCharType="end"/>
      </w:r>
      <w:r w:rsidR="00361C39" w:rsidRPr="007C5A1D">
        <w:rPr>
          <w:rFonts w:ascii="Times New Roman" w:hAnsi="Times New Roman" w:cs="Times New Roman"/>
          <w:lang w:val="de-DE"/>
        </w:rPr>
        <w:tab/>
      </w:r>
      <w:r w:rsidR="00A370D0" w:rsidRPr="007C5A1D">
        <w:rPr>
          <w:rFonts w:ascii="Times New Roman" w:hAnsi="Times New Roman" w:cs="Times New Roman"/>
          <w:lang w:val="de-DE"/>
        </w:rPr>
        <w:tab/>
      </w:r>
      <w:r w:rsidR="00361C39" w:rsidRPr="007C5A1D">
        <w:rPr>
          <w:rFonts w:ascii="Times New Roman" w:hAnsi="Times New Roman" w:cs="Times New Roman"/>
          <w:lang w:val="de-DE"/>
        </w:rPr>
        <w:tab/>
      </w:r>
      <w:r w:rsidR="00361C39" w:rsidRPr="007C5A1D">
        <w:rPr>
          <w:rFonts w:ascii="Times New Roman" w:hAnsi="Times New Roman" w:cs="Times New Roman"/>
          <w:lang w:val="de-DE"/>
        </w:rPr>
        <w:tab/>
      </w:r>
      <w:r w:rsidR="00361C39" w:rsidRPr="007C5A1D">
        <w:rPr>
          <w:rFonts w:ascii="Times New Roman" w:hAnsi="Times New Roman" w:cs="Times New Roman"/>
          <w:lang w:val="de-DE"/>
        </w:rPr>
        <w:tab/>
        <w:t>7, 62, 76</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de-DE"/>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Pr>
          <w:rFonts w:ascii="Times New Roman" w:hAnsi="Times New Roman" w:cs="Times New Roman"/>
          <w:lang w:val="de-DE"/>
        </w:rPr>
        <w:t>SODIUM ALUMINATE</w:t>
      </w:r>
      <w:r w:rsidR="00EA1CC5">
        <w:rPr>
          <w:rFonts w:ascii="Times New Roman" w:hAnsi="Times New Roman" w:cs="Times New Roman"/>
          <w:lang w:val="de-DE"/>
        </w:rPr>
        <w:fldChar w:fldCharType="begin"/>
      </w:r>
      <w:r w:rsidR="00EA1CC5">
        <w:instrText xml:space="preserve"> XE "</w:instrText>
      </w:r>
      <w:r w:rsidR="00EA1CC5" w:rsidRPr="004B662F">
        <w:rPr>
          <w:rFonts w:ascii="Times New Roman" w:hAnsi="Times New Roman" w:cs="Times New Roman"/>
          <w:lang w:val="de-DE"/>
        </w:rPr>
        <w:instrText>SODIUM ALUMINATE</w:instrText>
      </w:r>
      <w:r w:rsidR="00EA1CC5">
        <w:instrText xml:space="preserve">" </w:instrText>
      </w:r>
      <w:r w:rsidR="00EA1CC5">
        <w:rPr>
          <w:rFonts w:ascii="Times New Roman" w:hAnsi="Times New Roman" w:cs="Times New Roman"/>
          <w:lang w:val="de-DE"/>
        </w:rPr>
        <w:fldChar w:fldCharType="end"/>
      </w:r>
      <w:r w:rsidR="00361C39" w:rsidRPr="007C5A1D">
        <w:rPr>
          <w:rFonts w:ascii="Times New Roman" w:hAnsi="Times New Roman" w:cs="Times New Roman"/>
          <w:lang w:val="de-DE"/>
        </w:rPr>
        <w:tab/>
        <w:t>2</w:t>
      </w:r>
      <w:r w:rsidR="00361C39" w:rsidRPr="007C5A1D">
        <w:rPr>
          <w:rFonts w:ascii="Times New Roman" w:hAnsi="Times New Roman" w:cs="Times New Roman"/>
          <w:lang w:val="de-DE"/>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Pr>
          <w:rFonts w:ascii="Times New Roman" w:hAnsi="Times New Roman" w:cs="Times New Roman"/>
          <w:lang w:val="de-DE"/>
        </w:rPr>
        <w:t>SODIUM CHLORATE</w:t>
      </w:r>
      <w:r w:rsidR="00EA1CC5">
        <w:rPr>
          <w:rFonts w:ascii="Times New Roman" w:hAnsi="Times New Roman" w:cs="Times New Roman"/>
          <w:lang w:val="de-DE"/>
        </w:rPr>
        <w:fldChar w:fldCharType="begin"/>
      </w:r>
      <w:r w:rsidR="00EA1CC5">
        <w:instrText xml:space="preserve"> XE "</w:instrText>
      </w:r>
      <w:r w:rsidR="00EA1CC5" w:rsidRPr="004B662F">
        <w:rPr>
          <w:rFonts w:ascii="Times New Roman" w:hAnsi="Times New Roman" w:cs="Times New Roman"/>
          <w:lang w:val="de-DE"/>
        </w:rPr>
        <w:instrText>SODIUM CHLORATE</w:instrText>
      </w:r>
      <w:r w:rsidR="00EA1CC5">
        <w:instrText xml:space="preserve">" </w:instrText>
      </w:r>
      <w:r w:rsidR="00EA1CC5">
        <w:rPr>
          <w:rFonts w:ascii="Times New Roman" w:hAnsi="Times New Roman" w:cs="Times New Roman"/>
          <w:lang w:val="de-DE"/>
        </w:rPr>
        <w:fldChar w:fldCharType="end"/>
      </w:r>
      <w:r w:rsidR="00361C39" w:rsidRPr="007C5A1D">
        <w:rPr>
          <w:rFonts w:ascii="Times New Roman" w:hAnsi="Times New Roman" w:cs="Times New Roman"/>
          <w:lang w:val="de-DE"/>
        </w:rPr>
        <w:tab/>
      </w:r>
      <w:r w:rsidR="00361C39" w:rsidRPr="007C5A1D">
        <w:rPr>
          <w:rFonts w:ascii="Times New Roman" w:hAnsi="Times New Roman" w:cs="Times New Roman"/>
          <w:lang w:val="de-DE"/>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sidRPr="00873C4B">
        <w:rPr>
          <w:rFonts w:ascii="Times New Roman" w:hAnsi="Times New Roman" w:cs="Times New Roman"/>
          <w:caps/>
          <w:lang w:val="de-DE"/>
        </w:rPr>
        <w:t>Sodium dodecylbenzene sulfonate</w:t>
      </w:r>
      <w:r w:rsidR="00EA1CC5">
        <w:rPr>
          <w:rFonts w:ascii="Times New Roman" w:hAnsi="Times New Roman" w:cs="Times New Roman"/>
          <w:caps/>
          <w:lang w:val="de-DE"/>
        </w:rPr>
        <w:fldChar w:fldCharType="begin"/>
      </w:r>
      <w:r w:rsidR="00EA1CC5">
        <w:instrText xml:space="preserve"> XE "</w:instrText>
      </w:r>
      <w:r w:rsidR="00EA1CC5" w:rsidRPr="004B662F">
        <w:rPr>
          <w:rFonts w:ascii="Times New Roman" w:hAnsi="Times New Roman" w:cs="Times New Roman"/>
          <w:caps/>
          <w:lang w:val="de-DE"/>
        </w:rPr>
        <w:instrText>Sodium dodecylbenzene sulfonate</w:instrText>
      </w:r>
      <w:r w:rsidR="00EA1CC5">
        <w:instrText xml:space="preserve">" </w:instrText>
      </w:r>
      <w:r w:rsidR="00EA1CC5">
        <w:rPr>
          <w:rFonts w:ascii="Times New Roman" w:hAnsi="Times New Roman" w:cs="Times New Roman"/>
          <w:caps/>
          <w:lang w:val="de-DE"/>
        </w:rPr>
        <w:fldChar w:fldCharType="end"/>
      </w:r>
      <w:r w:rsidRPr="007C5A1D">
        <w:rPr>
          <w:rFonts w:ascii="Times New Roman" w:hAnsi="Times New Roman" w:cs="Times New Roman"/>
          <w:lang w:val="de-DE"/>
        </w:rPr>
        <w:tab/>
        <w:t>79</w:t>
      </w:r>
      <w:r w:rsidRPr="007C5A1D">
        <w:rPr>
          <w:rFonts w:ascii="Times New Roman" w:hAnsi="Times New Roman" w:cs="Times New Roman"/>
          <w:lang w:val="de-DE"/>
        </w:rPr>
        <w:tab/>
        <w:t>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SODIUM FLUORIDE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SODIUM FLUORIDE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preparations for</w:t>
      </w:r>
      <w:r w:rsidR="00361C39" w:rsidRPr="007C5A1D">
        <w:rPr>
          <w:rFonts w:ascii="Times New Roman" w:hAnsi="Times New Roman" w:cs="Times New Roman"/>
          <w:lang w:val="en-GB"/>
        </w:rPr>
        <w:tab/>
        <w:t>43</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human ingestion when in Schedule 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sidRPr="00873C4B">
        <w:rPr>
          <w:rFonts w:ascii="Times New Roman" w:hAnsi="Times New Roman" w:cs="Times New Roman"/>
          <w:caps/>
          <w:lang w:val="de-DE"/>
        </w:rPr>
        <w:t>Sodium hydrogen sulfate</w:t>
      </w:r>
      <w:r w:rsidR="00EA1CC5">
        <w:rPr>
          <w:rFonts w:ascii="Times New Roman" w:hAnsi="Times New Roman" w:cs="Times New Roman"/>
          <w:caps/>
          <w:lang w:val="de-DE"/>
        </w:rPr>
        <w:fldChar w:fldCharType="begin"/>
      </w:r>
      <w:r w:rsidR="00EA1CC5">
        <w:instrText xml:space="preserve"> XE "</w:instrText>
      </w:r>
      <w:r w:rsidR="00EA1CC5" w:rsidRPr="004B662F">
        <w:rPr>
          <w:rFonts w:ascii="Times New Roman" w:hAnsi="Times New Roman" w:cs="Times New Roman"/>
          <w:caps/>
          <w:lang w:val="de-DE"/>
        </w:rPr>
        <w:instrText>Sodium hydrogen sulfate</w:instrText>
      </w:r>
      <w:r w:rsidR="00EA1CC5">
        <w:instrText xml:space="preserve">" </w:instrText>
      </w:r>
      <w:r w:rsidR="00EA1CC5">
        <w:rPr>
          <w:rFonts w:ascii="Times New Roman" w:hAnsi="Times New Roman" w:cs="Times New Roman"/>
          <w:caps/>
          <w:lang w:val="de-DE"/>
        </w:rPr>
        <w:fldChar w:fldCharType="end"/>
      </w:r>
      <w:r w:rsidRPr="007C5A1D">
        <w:rPr>
          <w:rFonts w:ascii="Times New Roman" w:hAnsi="Times New Roman" w:cs="Times New Roman"/>
          <w:lang w:val="de-DE"/>
        </w:rPr>
        <w:tab/>
      </w:r>
      <w:r w:rsidRPr="007C5A1D">
        <w:rPr>
          <w:rFonts w:ascii="Times New Roman" w:hAnsi="Times New Roman" w:cs="Times New Roman"/>
          <w:lang w:val="de-DE"/>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de-DE"/>
        </w:rPr>
      </w:pPr>
      <w:r w:rsidRPr="00EA1CC5">
        <w:rPr>
          <w:rFonts w:ascii="Times New Roman" w:hAnsi="Times New Roman" w:cs="Times New Roman"/>
          <w:caps/>
          <w:lang w:val="de-DE"/>
        </w:rPr>
        <w:t>Sodium hydrosulfite</w:t>
      </w:r>
      <w:r w:rsidR="00EA1CC5">
        <w:rPr>
          <w:rFonts w:ascii="Times New Roman" w:hAnsi="Times New Roman" w:cs="Times New Roman"/>
          <w:caps/>
          <w:lang w:val="de-DE"/>
        </w:rPr>
        <w:fldChar w:fldCharType="begin"/>
      </w:r>
      <w:r w:rsidR="00EA1CC5">
        <w:instrText xml:space="preserve"> XE "</w:instrText>
      </w:r>
      <w:r w:rsidR="00EA1CC5" w:rsidRPr="004B662F">
        <w:rPr>
          <w:rFonts w:ascii="Times New Roman" w:hAnsi="Times New Roman" w:cs="Times New Roman"/>
          <w:caps/>
          <w:lang w:val="de-DE"/>
        </w:rPr>
        <w:instrText>Sodium hydrosulfite</w:instrText>
      </w:r>
      <w:r w:rsidR="00EA1CC5">
        <w:instrText xml:space="preserve">" </w:instrText>
      </w:r>
      <w:r w:rsidR="00EA1CC5">
        <w:rPr>
          <w:rFonts w:ascii="Times New Roman" w:hAnsi="Times New Roman" w:cs="Times New Roman"/>
          <w:caps/>
          <w:lang w:val="de-DE"/>
        </w:rPr>
        <w:fldChar w:fldCharType="end"/>
      </w:r>
      <w:r w:rsidRPr="007C5A1D">
        <w:rPr>
          <w:rFonts w:ascii="Times New Roman" w:hAnsi="Times New Roman" w:cs="Times New Roman"/>
          <w:lang w:val="de-DE"/>
        </w:rPr>
        <w:tab/>
        <w:t>5,26</w:t>
      </w:r>
      <w:r w:rsidRPr="007C5A1D">
        <w:rPr>
          <w:rFonts w:ascii="Times New Roman" w:hAnsi="Times New Roman" w:cs="Times New Roman"/>
          <w:lang w:val="de-DE"/>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de-DE"/>
        </w:rPr>
        <w:tab/>
      </w:r>
      <w:r w:rsidRPr="007C5A1D">
        <w:rPr>
          <w:rFonts w:ascii="Times New Roman" w:hAnsi="Times New Roman" w:cs="Times New Roman"/>
          <w:lang w:val="en-GB"/>
        </w:rPr>
        <w:t>(more than 50 per cent)</w:t>
      </w:r>
    </w:p>
    <w:p w:rsidR="00076814" w:rsidRPr="007C5A1D" w:rsidRDefault="00076814" w:rsidP="00076814">
      <w:pPr>
        <w:pStyle w:val="1indent0"/>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SODIUM HYDROXIDE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SODIUM HYDROXIDE</w:instrText>
      </w:r>
      <w:r w:rsidR="00EA1CC5">
        <w:instrText xml:space="preserve">" </w:instrText>
      </w:r>
      <w:r w:rsidR="00EA1CC5">
        <w:rPr>
          <w:rFonts w:ascii="Times New Roman" w:hAnsi="Times New Roman" w:cs="Times New Roman"/>
          <w:lang w:val="en-GB"/>
        </w:rPr>
        <w:fldChar w:fldCharType="end"/>
      </w:r>
    </w:p>
    <w:p w:rsidR="00361C39" w:rsidRPr="007C5A1D" w:rsidRDefault="00361C39" w:rsidP="00DF71EC">
      <w:pPr>
        <w:pStyle w:val="appfpart3"/>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 xml:space="preserve">in preparations containing </w:t>
      </w:r>
      <w:r w:rsidR="007C43A0" w:rsidRPr="007C5A1D">
        <w:rPr>
          <w:rFonts w:ascii="Times New Roman" w:hAnsi="Times New Roman" w:cs="Times New Roman"/>
          <w:lang w:val="en-GB"/>
        </w:rPr>
        <w:t>0.5 per cent</w:t>
      </w:r>
      <w:r w:rsidRPr="007C5A1D">
        <w:rPr>
          <w:rFonts w:ascii="Times New Roman" w:hAnsi="Times New Roman" w:cs="Times New Roman"/>
          <w:lang w:val="en-GB"/>
        </w:rPr>
        <w:tab/>
        <w:t>5</w:t>
      </w:r>
      <w:r w:rsidRPr="007C5A1D">
        <w:rPr>
          <w:rFonts w:ascii="Times New Roman" w:hAnsi="Times New Roman" w:cs="Times New Roman"/>
          <w:lang w:val="en-GB"/>
        </w:rPr>
        <w:tab/>
        <w:t>1,4,6</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or less of sodium hydroxide.</w:t>
      </w: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in solid preparations containing </w:t>
      </w:r>
      <w:r w:rsidR="007C43A0" w:rsidRPr="007C5A1D">
        <w:rPr>
          <w:rFonts w:ascii="Times New Roman" w:hAnsi="Times New Roman" w:cs="Times New Roman"/>
          <w:lang w:val="en-GB"/>
        </w:rPr>
        <w:t>more than</w:t>
      </w:r>
      <w:r w:rsidRPr="007C5A1D">
        <w:rPr>
          <w:rFonts w:ascii="Times New Roman" w:hAnsi="Times New Roman" w:cs="Times New Roman"/>
          <w:lang w:val="en-GB"/>
        </w:rPr>
        <w:tab/>
        <w:t>2,10,78</w:t>
      </w:r>
      <w:r w:rsidRPr="007C5A1D">
        <w:rPr>
          <w:rFonts w:ascii="Times New Roman" w:hAnsi="Times New Roman" w:cs="Times New Roman"/>
          <w:lang w:val="en-GB"/>
        </w:rPr>
        <w:tab/>
        <w:t>3,5,28</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0.5 per cent of sodium hydroxide.</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 xml:space="preserve">in liquid preparations containing </w:t>
      </w:r>
      <w:r w:rsidR="007C43A0" w:rsidRPr="007C5A1D">
        <w:rPr>
          <w:rFonts w:ascii="Times New Roman" w:hAnsi="Times New Roman" w:cs="Times New Roman"/>
          <w:lang w:val="en-GB"/>
        </w:rPr>
        <w:t>more than</w:t>
      </w:r>
      <w:r w:rsidRPr="007C5A1D">
        <w:rPr>
          <w:rFonts w:ascii="Times New Roman" w:hAnsi="Times New Roman" w:cs="Times New Roman"/>
          <w:lang w:val="en-GB"/>
        </w:rPr>
        <w:tab/>
        <w:t>2,10,78</w:t>
      </w:r>
      <w:r w:rsidRPr="007C5A1D">
        <w:rPr>
          <w:rFonts w:ascii="Times New Roman" w:hAnsi="Times New Roman" w:cs="Times New Roman"/>
          <w:lang w:val="en-GB"/>
        </w:rPr>
        <w:tab/>
        <w:t>3,5</w:t>
      </w:r>
      <w:r w:rsidRPr="007C5A1D">
        <w:rPr>
          <w:rFonts w:ascii="Times New Roman" w:hAnsi="Times New Roman" w:cs="Times New Roman"/>
          <w:lang w:val="en-GB"/>
        </w:rPr>
        <w:br/>
      </w:r>
      <w:r w:rsidRPr="007C5A1D">
        <w:rPr>
          <w:rFonts w:ascii="Times New Roman" w:hAnsi="Times New Roman" w:cs="Times New Roman"/>
          <w:lang w:val="en-GB"/>
        </w:rPr>
        <w:tab/>
      </w:r>
      <w:r w:rsidRPr="007C5A1D">
        <w:rPr>
          <w:rFonts w:ascii="Times New Roman" w:hAnsi="Times New Roman" w:cs="Times New Roman"/>
          <w:lang w:val="en-GB"/>
        </w:rPr>
        <w:tab/>
        <w:t>0.5 per cent of sodium hydroxide.</w:t>
      </w: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873C4B">
        <w:rPr>
          <w:rFonts w:ascii="Times New Roman" w:hAnsi="Times New Roman" w:cs="Times New Roman"/>
          <w:caps/>
          <w:lang w:val="en-GB"/>
        </w:rPr>
        <w:t>Sodium laureth-6 carboxylate</w:t>
      </w:r>
      <w:r w:rsidR="00EA1CC5">
        <w:rPr>
          <w:rFonts w:ascii="Times New Roman" w:hAnsi="Times New Roman" w:cs="Times New Roman"/>
          <w:caps/>
          <w:lang w:val="en-GB"/>
        </w:rPr>
        <w:fldChar w:fldCharType="begin"/>
      </w:r>
      <w:r w:rsidR="00EA1CC5">
        <w:instrText xml:space="preserve"> XE "</w:instrText>
      </w:r>
      <w:r w:rsidR="00EA1CC5" w:rsidRPr="004B662F">
        <w:rPr>
          <w:rFonts w:ascii="Times New Roman" w:hAnsi="Times New Roman" w:cs="Times New Roman"/>
          <w:caps/>
          <w:lang w:val="en-GB"/>
        </w:rPr>
        <w:instrText>Sodium laureth-6 carboxylate</w:instrText>
      </w:r>
      <w:r w:rsidR="00EA1CC5">
        <w:instrText xml:space="preserve">" </w:instrText>
      </w:r>
      <w:r w:rsidR="00EA1CC5">
        <w:rPr>
          <w:rFonts w:ascii="Times New Roman" w:hAnsi="Times New Roman" w:cs="Times New Roman"/>
          <w:caps/>
          <w:lang w:val="en-GB"/>
        </w:rPr>
        <w:fldChar w:fldCharType="end"/>
      </w:r>
      <w:r w:rsidRPr="007C5A1D">
        <w:rPr>
          <w:rFonts w:ascii="Times New Roman" w:hAnsi="Times New Roman" w:cs="Times New Roman"/>
          <w:lang w:val="en-GB"/>
        </w:rPr>
        <w:tab/>
        <w:t>79</w:t>
      </w:r>
      <w:r w:rsidRPr="007C5A1D">
        <w:rPr>
          <w:rFonts w:ascii="Times New Roman" w:hAnsi="Times New Roman" w:cs="Times New Roman"/>
          <w:lang w:val="en-GB"/>
        </w:rPr>
        <w:tab/>
        <w:t>1</w:t>
      </w:r>
    </w:p>
    <w:p w:rsidR="00C90E76" w:rsidRPr="007C5A1D" w:rsidRDefault="00C90E76" w:rsidP="00DF71EC">
      <w:pPr>
        <w:pStyle w:val="1indent0"/>
        <w:tabs>
          <w:tab w:val="right" w:pos="6480"/>
          <w:tab w:val="left" w:pos="7200"/>
        </w:tabs>
        <w:spacing w:line="240" w:lineRule="auto"/>
        <w:jc w:val="left"/>
        <w:rPr>
          <w:rFonts w:ascii="Times New Roman" w:hAnsi="Times New Roman" w:cs="Times New Roman"/>
          <w:lang w:val="en-GB"/>
        </w:rPr>
      </w:pPr>
    </w:p>
    <w:p w:rsidR="00C90E76"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SODIUM METABISULPHITE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SODIUM METABISULPHITE</w:instrText>
      </w:r>
      <w:r w:rsidR="00EA1CC5">
        <w:instrText xml:space="preserve">" </w:instrText>
      </w:r>
      <w:r w:rsidR="00EA1CC5">
        <w:rPr>
          <w:rFonts w:ascii="Times New Roman" w:hAnsi="Times New Roman" w:cs="Times New Roman"/>
          <w:lang w:val="en-GB"/>
        </w:rPr>
        <w:fldChar w:fldCharType="end"/>
      </w:r>
      <w:r w:rsidR="00C90E76" w:rsidRPr="007C5A1D">
        <w:rPr>
          <w:rFonts w:ascii="Times New Roman" w:hAnsi="Times New Roman" w:cs="Times New Roman"/>
          <w:lang w:val="en-GB"/>
        </w:rPr>
        <w:tab/>
        <w:t>5,26</w:t>
      </w:r>
      <w:r w:rsidR="00C90E76" w:rsidRPr="007C5A1D">
        <w:rPr>
          <w:rFonts w:ascii="Times New Roman" w:hAnsi="Times New Roman" w:cs="Times New Roman"/>
          <w:lang w:val="en-GB"/>
        </w:rPr>
        <w:tab/>
        <w:t>1,4</w:t>
      </w:r>
    </w:p>
    <w:p w:rsidR="007C43A0" w:rsidRPr="007C5A1D" w:rsidRDefault="00C90E7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 xml:space="preserve"> </w:t>
      </w:r>
      <w:r w:rsidRPr="007C5A1D">
        <w:rPr>
          <w:rFonts w:ascii="Times New Roman" w:hAnsi="Times New Roman" w:cs="Times New Roman"/>
          <w:lang w:val="en-GB"/>
        </w:rPr>
        <w:tab/>
        <w:t>(more than 50 per cent)</w:t>
      </w:r>
    </w:p>
    <w:p w:rsidR="00F73746" w:rsidRPr="007C5A1D" w:rsidRDefault="00F73746"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SODIUM NITRITE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SODIUM NITRITE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pickling or curing salts</w:t>
      </w:r>
      <w:r w:rsidR="00361C39" w:rsidRPr="007C5A1D">
        <w:rPr>
          <w:rFonts w:ascii="Times New Roman" w:hAnsi="Times New Roman" w:cs="Times New Roman"/>
          <w:lang w:val="en-GB"/>
        </w:rPr>
        <w:tab/>
        <w:t>94</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SODIUM PERSULFATE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SODIUM PERSULFATE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5,21,25</w:t>
      </w:r>
      <w:r w:rsidR="00361C39" w:rsidRPr="007C5A1D">
        <w:rPr>
          <w:rFonts w:ascii="Times New Roman" w:hAnsi="Times New Roman" w:cs="Times New Roman"/>
          <w:lang w:val="en-GB"/>
        </w:rPr>
        <w:tab/>
        <w:t>1,5,23,33,34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744B0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SODIUM SULFIDE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SODIUM SULFIDE</w:instrText>
      </w:r>
      <w:r w:rsidR="00EA1CC5">
        <w:instrText xml:space="preserve">" </w:instrText>
      </w:r>
      <w:r w:rsidR="00EA1CC5">
        <w:rPr>
          <w:rFonts w:ascii="Times New Roman" w:hAnsi="Times New Roman" w:cs="Times New Roman"/>
          <w:lang w:val="en-GB"/>
        </w:rPr>
        <w:fldChar w:fldCharType="end"/>
      </w:r>
      <w:r w:rsidR="00744B09" w:rsidRPr="007C5A1D">
        <w:rPr>
          <w:rFonts w:ascii="Times New Roman" w:hAnsi="Times New Roman" w:cs="Times New Roman"/>
          <w:lang w:val="en-GB"/>
        </w:rPr>
        <w:tab/>
        <w:t>2</w:t>
      </w:r>
      <w:r w:rsidR="00744B09" w:rsidRPr="007C5A1D">
        <w:rPr>
          <w:rFonts w:ascii="Times New Roman" w:hAnsi="Times New Roman" w:cs="Times New Roman"/>
          <w:lang w:val="en-GB"/>
        </w:rPr>
        <w:tab/>
        <w:t>1,4</w:t>
      </w:r>
    </w:p>
    <w:p w:rsidR="00744B09" w:rsidRPr="007C5A1D" w:rsidRDefault="00744B0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STYRENE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STYRENE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SULFAMIC ACID</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SULFAMIC ACID</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SULFURIC ACID</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SULFURIC ACID</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SYMPHYTUM SPP</w:t>
      </w:r>
      <w:r w:rsidR="00361C39" w:rsidRPr="007C5A1D">
        <w:rPr>
          <w:rFonts w:ascii="Times New Roman" w:hAnsi="Times New Roman" w:cs="Times New Roman"/>
          <w:lang w:val="en-GB"/>
        </w:rPr>
        <w:t>.</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SYMPHYTUM SPP.</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(Comfrey) </w:t>
      </w:r>
      <w:r w:rsidR="007C43A0" w:rsidRPr="007C5A1D">
        <w:rPr>
          <w:rFonts w:ascii="Times New Roman" w:hAnsi="Times New Roman" w:cs="Times New Roman"/>
          <w:lang w:val="en-GB"/>
        </w:rPr>
        <w:t>when included in Schedule 5.</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31,32</w:t>
      </w:r>
    </w:p>
    <w:p w:rsidR="00361C39" w:rsidRPr="007C5A1D" w:rsidRDefault="00361C39" w:rsidP="007C43A0">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TAZAROTENE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TAZAROTENE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for topical use.</w:t>
      </w:r>
      <w:r w:rsidR="00361C39" w:rsidRPr="007C5A1D">
        <w:rPr>
          <w:rFonts w:ascii="Times New Roman" w:hAnsi="Times New Roman" w:cs="Times New Roman"/>
          <w:lang w:val="en-GB"/>
        </w:rPr>
        <w:tab/>
        <w:t>77,62</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TERBUTALINE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TERBUTALINE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metered aerosols or in </w:t>
      </w:r>
      <w:r w:rsidR="007C43A0" w:rsidRPr="007C5A1D">
        <w:rPr>
          <w:rFonts w:ascii="Times New Roman" w:hAnsi="Times New Roman" w:cs="Times New Roman"/>
          <w:lang w:val="en-GB"/>
        </w:rPr>
        <w:t>dry powder formulations.</w:t>
      </w:r>
      <w:r w:rsidR="00361C39" w:rsidRPr="007C5A1D">
        <w:rPr>
          <w:rFonts w:ascii="Times New Roman" w:hAnsi="Times New Roman" w:cs="Times New Roman"/>
          <w:lang w:val="en-GB"/>
        </w:rPr>
        <w:tab/>
        <w:t>32</w:t>
      </w:r>
      <w:r w:rsidR="00361C39"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TERFENADINE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TERFENADINE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61</w:t>
      </w:r>
    </w:p>
    <w:p w:rsidR="00034D6E" w:rsidRPr="007C5A1D" w:rsidRDefault="00034D6E" w:rsidP="00034D6E">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034D6E" w:rsidRPr="007C5A1D" w:rsidRDefault="00873C4B" w:rsidP="00034D6E">
      <w:pPr>
        <w:pStyle w:val="1indent0"/>
        <w:tabs>
          <w:tab w:val="right" w:pos="6480"/>
          <w:tab w:val="left" w:pos="7200"/>
        </w:tabs>
        <w:rPr>
          <w:rFonts w:ascii="Times New Roman" w:hAnsi="Times New Roman" w:cs="Times New Roman"/>
          <w:lang w:val="en-GB"/>
        </w:rPr>
      </w:pPr>
      <w:r>
        <w:rPr>
          <w:rFonts w:ascii="Times New Roman" w:hAnsi="Times New Roman" w:cs="Times New Roman"/>
          <w:lang w:val="en-GB"/>
        </w:rPr>
        <w:t>TERIFLUNOMIDE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TERIFLUNOMIDE</w:instrText>
      </w:r>
      <w:r w:rsidR="00EA1CC5">
        <w:instrText xml:space="preserve">" </w:instrText>
      </w:r>
      <w:r w:rsidR="00EA1CC5">
        <w:rPr>
          <w:rFonts w:ascii="Times New Roman" w:hAnsi="Times New Roman" w:cs="Times New Roman"/>
          <w:lang w:val="en-GB"/>
        </w:rPr>
        <w:fldChar w:fldCharType="end"/>
      </w:r>
      <w:r w:rsidR="00034D6E" w:rsidRPr="007C5A1D">
        <w:rPr>
          <w:rFonts w:ascii="Times New Roman" w:hAnsi="Times New Roman" w:cs="Times New Roman"/>
          <w:lang w:val="en-GB"/>
        </w:rPr>
        <w:t>.</w:t>
      </w:r>
      <w:r w:rsidR="00034D6E" w:rsidRPr="007C5A1D">
        <w:rPr>
          <w:rFonts w:ascii="Times New Roman" w:hAnsi="Times New Roman" w:cs="Times New Roman"/>
          <w:lang w:val="en-GB"/>
        </w:rPr>
        <w:tab/>
      </w:r>
      <w:r w:rsidR="00034D6E" w:rsidRPr="007C5A1D">
        <w:rPr>
          <w:rFonts w:ascii="Times New Roman" w:hAnsi="Times New Roman" w:cs="Times New Roman"/>
          <w:lang w:val="en-GB"/>
        </w:rPr>
        <w:tab/>
      </w:r>
      <w:r w:rsidR="007E6110" w:rsidRPr="007C5A1D">
        <w:rPr>
          <w:rFonts w:ascii="Times New Roman" w:hAnsi="Times New Roman" w:cs="Times New Roman"/>
          <w:lang w:val="en-GB"/>
        </w:rPr>
        <w:tab/>
      </w:r>
      <w:r w:rsidR="007E6110" w:rsidRPr="007C5A1D">
        <w:rPr>
          <w:rFonts w:ascii="Times New Roman" w:hAnsi="Times New Roman" w:cs="Times New Roman"/>
          <w:lang w:val="en-GB"/>
        </w:rPr>
        <w:tab/>
      </w:r>
      <w:r w:rsidR="00034D6E" w:rsidRPr="007C5A1D">
        <w:rPr>
          <w:rFonts w:ascii="Times New Roman" w:hAnsi="Times New Roman" w:cs="Times New Roman"/>
          <w:lang w:val="en-GB"/>
        </w:rPr>
        <w:t>7,62,87</w:t>
      </w:r>
    </w:p>
    <w:p w:rsidR="007E6110" w:rsidRPr="007C5A1D" w:rsidRDefault="007E6110" w:rsidP="00034D6E">
      <w:pPr>
        <w:pStyle w:val="1indent0"/>
        <w:tabs>
          <w:tab w:val="right" w:pos="6480"/>
          <w:tab w:val="left" w:pos="7200"/>
        </w:tabs>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TERPENES</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TERPENES</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chlorinated</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TETRACHLOROETHANE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TETRACHLOROETHANE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12</w:t>
      </w:r>
      <w:r w:rsidR="00361C39" w:rsidRPr="007C5A1D">
        <w:rPr>
          <w:rFonts w:ascii="Times New Roman" w:hAnsi="Times New Roman" w:cs="Times New Roman"/>
          <w:lang w:val="en-GB"/>
        </w:rPr>
        <w:tab/>
        <w:t>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873C4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TETRACHLOROETHYLENE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TETRACHLOROETHYLENE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 Schedule 5 or 6.</w:t>
      </w:r>
      <w:r w:rsidR="00361C39" w:rsidRPr="007C5A1D">
        <w:rPr>
          <w:rFonts w:ascii="Times New Roman" w:hAnsi="Times New Roman" w:cs="Times New Roman"/>
          <w:lang w:val="en-GB"/>
        </w:rPr>
        <w:tab/>
        <w:t>12,16</w:t>
      </w:r>
      <w:r w:rsidR="00361C39" w:rsidRPr="007C5A1D">
        <w:rPr>
          <w:rFonts w:ascii="Times New Roman" w:hAnsi="Times New Roman" w:cs="Times New Roman"/>
          <w:lang w:val="en-GB"/>
        </w:rPr>
        <w:tab/>
        <w:t>1,4,8,11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TETRAHYDROZOLINE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TETRAHYDROZOLINE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w:t>
      </w:r>
      <w:r w:rsidR="007C43A0" w:rsidRPr="007C5A1D">
        <w:rPr>
          <w:rFonts w:ascii="Times New Roman" w:hAnsi="Times New Roman" w:cs="Times New Roman"/>
          <w:lang w:val="en-GB"/>
        </w:rPr>
        <w:t>preparations for topical use.</w:t>
      </w:r>
      <w:r w:rsidR="00361C39" w:rsidRPr="007C5A1D">
        <w:rPr>
          <w:rFonts w:ascii="Times New Roman" w:hAnsi="Times New Roman" w:cs="Times New Roman"/>
          <w:lang w:val="en-GB"/>
        </w:rPr>
        <w:tab/>
        <w:t>29</w:t>
      </w:r>
    </w:p>
    <w:p w:rsidR="007C43A0" w:rsidRPr="007C5A1D" w:rsidRDefault="007C43A0" w:rsidP="00DF71EC">
      <w:pPr>
        <w:pStyle w:val="appfpart3"/>
        <w:tabs>
          <w:tab w:val="clear" w:pos="4819"/>
          <w:tab w:val="clear" w:pos="5783"/>
          <w:tab w:val="right" w:pos="6480"/>
          <w:tab w:val="left" w:pos="7200"/>
        </w:tabs>
        <w:spacing w:line="240" w:lineRule="auto"/>
        <w:jc w:val="left"/>
        <w:rPr>
          <w:rFonts w:ascii="Times New Roman" w:hAnsi="Times New Roman" w:cs="Times New Roman"/>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THALIDOMIDE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THALIDOMIDE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7,62,76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THIOUREA</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THIOUREA</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TOLUENE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TOLUENE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TOLUENEDIAMINE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TOLUENEDIAMINE</w:instrText>
      </w:r>
      <w:r w:rsidR="00EA1CC5">
        <w:instrText xml:space="preserve">" </w:instrText>
      </w:r>
      <w:r w:rsidR="00EA1CC5">
        <w:rPr>
          <w:rFonts w:ascii="Times New Roman" w:hAnsi="Times New Roman" w:cs="Times New Roman"/>
          <w:lang w:val="en-GB"/>
        </w:rPr>
        <w:fldChar w:fldCharType="end"/>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(a) </w:t>
      </w:r>
      <w:r w:rsidRPr="007C5A1D">
        <w:rPr>
          <w:rFonts w:ascii="Times New Roman" w:hAnsi="Times New Roman" w:cs="Times New Roman"/>
          <w:lang w:val="en-GB"/>
        </w:rPr>
        <w:tab/>
        <w:t>in hair dyes.</w:t>
      </w:r>
      <w:r w:rsidRPr="007C5A1D">
        <w:rPr>
          <w:rFonts w:ascii="Times New Roman" w:hAnsi="Times New Roman" w:cs="Times New Roman"/>
          <w:lang w:val="en-GB"/>
        </w:rPr>
        <w:tab/>
        <w:t>21</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 xml:space="preserve">(b) </w:t>
      </w:r>
      <w:r w:rsidRPr="007C5A1D">
        <w:rPr>
          <w:rFonts w:ascii="Times New Roman" w:hAnsi="Times New Roman" w:cs="Times New Roman"/>
          <w:lang w:val="en-GB"/>
        </w:rPr>
        <w:tab/>
        <w:t>in preparations other than hair dyes.</w:t>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7C43A0">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TRAMAZOLINE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TRAMAZOLINE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preparations</w:t>
      </w:r>
      <w:r w:rsidR="007C43A0" w:rsidRPr="007C5A1D">
        <w:rPr>
          <w:rFonts w:ascii="Times New Roman" w:hAnsi="Times New Roman" w:cs="Times New Roman"/>
          <w:lang w:val="en-GB"/>
        </w:rPr>
        <w:t xml:space="preserve"> for topical use.</w:t>
      </w:r>
      <w:r w:rsidR="007C43A0" w:rsidRPr="007C5A1D">
        <w:rPr>
          <w:rFonts w:ascii="Times New Roman" w:hAnsi="Times New Roman" w:cs="Times New Roman"/>
          <w:lang w:val="en-GB"/>
        </w:rPr>
        <w:tab/>
        <w:t>29</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TRETINOIN</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TRETINOIN</w:instrText>
      </w:r>
      <w:r w:rsidR="00EA1CC5">
        <w:instrText xml:space="preserve">" </w:instrText>
      </w:r>
      <w:r w:rsidR="00EA1CC5">
        <w:rPr>
          <w:rFonts w:ascii="Times New Roman" w:hAnsi="Times New Roman" w:cs="Times New Roman"/>
          <w:lang w:val="en-GB"/>
        </w:rPr>
        <w:fldChar w:fldCharType="end"/>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for human oral use.</w:t>
      </w:r>
      <w:r w:rsidRPr="007C5A1D">
        <w:rPr>
          <w:rFonts w:ascii="Times New Roman" w:hAnsi="Times New Roman" w:cs="Times New Roman"/>
          <w:lang w:val="en-GB"/>
        </w:rPr>
        <w:tab/>
        <w:t>7,62,76</w:t>
      </w:r>
      <w:r w:rsidRPr="007C5A1D">
        <w:rPr>
          <w:rFonts w:ascii="Times New Roman" w:hAnsi="Times New Roman" w:cs="Times New Roman"/>
          <w:lang w:val="en-GB"/>
        </w:rPr>
        <w:tab/>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for topical use.</w:t>
      </w:r>
      <w:r w:rsidRPr="007C5A1D">
        <w:rPr>
          <w:rFonts w:ascii="Times New Roman" w:hAnsi="Times New Roman" w:cs="Times New Roman"/>
          <w:lang w:val="en-GB"/>
        </w:rPr>
        <w:tab/>
        <w:t>62,77</w:t>
      </w:r>
      <w:r w:rsidRPr="007C5A1D">
        <w:rPr>
          <w:rFonts w:ascii="Times New Roman" w:hAnsi="Times New Roman" w:cs="Times New Roman"/>
          <w:lang w:val="en-GB"/>
        </w:rPr>
        <w:tab/>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TRIAMCINOLONE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TRIAMCINOLONE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 topical preparations</w:t>
      </w:r>
      <w:r w:rsidR="00361C39" w:rsidRPr="007C5A1D">
        <w:rPr>
          <w:rFonts w:ascii="Times New Roman" w:hAnsi="Times New Roman" w:cs="Times New Roman"/>
          <w:lang w:val="en-GB"/>
        </w:rPr>
        <w:tab/>
        <w:t>64 or 68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for the treatment of mouth ulcers.</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TRICHLOROACETIC ACID</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TRICHLOROACETIC ACID</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b/>
          <w:bCs/>
          <w:lang w:val="en-GB"/>
        </w:rPr>
        <w:t>except</w:t>
      </w:r>
      <w:r w:rsidR="00361C39" w:rsidRPr="007C5A1D">
        <w:rPr>
          <w:rFonts w:ascii="Times New Roman" w:hAnsi="Times New Roman" w:cs="Times New Roman"/>
          <w:lang w:val="en-GB"/>
        </w:rPr>
        <w:t xml:space="preserve"> when for</w:t>
      </w:r>
      <w:r w:rsidR="00361C39" w:rsidRPr="007C5A1D">
        <w:rPr>
          <w:rFonts w:ascii="Times New Roman" w:hAnsi="Times New Roman" w:cs="Times New Roman"/>
          <w:lang w:val="en-GB"/>
        </w:rPr>
        <w:tab/>
        <w:t>2</w:t>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therapeutic use.</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693905" w:rsidRPr="007C5A1D" w:rsidRDefault="00693905"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973D0B">
        <w:rPr>
          <w:rFonts w:ascii="Times New Roman" w:hAnsi="Times New Roman" w:cs="Times New Roman"/>
          <w:caps/>
          <w:lang w:val="en-GB"/>
        </w:rPr>
        <w:t>1,1,1-trichloroethane</w:t>
      </w:r>
      <w:r w:rsidR="00EA1CC5">
        <w:rPr>
          <w:rFonts w:ascii="Times New Roman" w:hAnsi="Times New Roman" w:cs="Times New Roman"/>
          <w:caps/>
          <w:lang w:val="en-GB"/>
        </w:rPr>
        <w:fldChar w:fldCharType="begin"/>
      </w:r>
      <w:r w:rsidR="00EA1CC5">
        <w:instrText xml:space="preserve"> XE "</w:instrText>
      </w:r>
      <w:r w:rsidR="00EA1CC5" w:rsidRPr="004B662F">
        <w:rPr>
          <w:rFonts w:ascii="Times New Roman" w:hAnsi="Times New Roman" w:cs="Times New Roman"/>
          <w:caps/>
          <w:lang w:val="en-GB"/>
        </w:rPr>
        <w:instrText>1,1,1-trichloroethane</w:instrText>
      </w:r>
      <w:r w:rsidR="00EA1CC5">
        <w:instrText xml:space="preserve">" </w:instrText>
      </w:r>
      <w:r w:rsidR="00EA1CC5">
        <w:rPr>
          <w:rFonts w:ascii="Times New Roman" w:hAnsi="Times New Roman" w:cs="Times New Roman"/>
          <w:caps/>
          <w:lang w:val="en-GB"/>
        </w:rPr>
        <w:fldChar w:fldCharType="end"/>
      </w:r>
      <w:r w:rsidRPr="007C5A1D">
        <w:rPr>
          <w:rFonts w:ascii="Times New Roman" w:hAnsi="Times New Roman" w:cs="Times New Roman"/>
          <w:lang w:val="en-GB"/>
        </w:rPr>
        <w:tab/>
      </w:r>
      <w:r w:rsidRPr="007C5A1D">
        <w:rPr>
          <w:rFonts w:ascii="Times New Roman" w:hAnsi="Times New Roman" w:cs="Times New Roman"/>
          <w:lang w:val="en-GB"/>
        </w:rPr>
        <w:tab/>
        <w:t>8,9</w:t>
      </w:r>
    </w:p>
    <w:p w:rsidR="00693905" w:rsidRPr="007C5A1D" w:rsidRDefault="00693905"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TRICHLOROETHYLENE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TRICHLOROETHYLENE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w:t>
      </w:r>
      <w:r w:rsidR="00361C39" w:rsidRPr="007C5A1D">
        <w:rPr>
          <w:rFonts w:ascii="Times New Roman" w:hAnsi="Times New Roman" w:cs="Times New Roman"/>
          <w:b/>
          <w:bCs/>
          <w:lang w:val="en-GB"/>
        </w:rPr>
        <w:t>except</w:t>
      </w:r>
      <w:r w:rsidR="00361C39" w:rsidRPr="007C5A1D">
        <w:rPr>
          <w:rFonts w:ascii="Times New Roman" w:hAnsi="Times New Roman" w:cs="Times New Roman"/>
          <w:lang w:val="en-GB"/>
        </w:rPr>
        <w:t xml:space="preserve"> when for </w:t>
      </w:r>
      <w:r w:rsidR="00361C39" w:rsidRPr="007C5A1D">
        <w:rPr>
          <w:rFonts w:ascii="Times New Roman" w:hAnsi="Times New Roman" w:cs="Times New Roman"/>
          <w:lang w:val="en-GB"/>
        </w:rPr>
        <w:tab/>
        <w:t>12</w:t>
      </w:r>
      <w:r w:rsidR="00361C39" w:rsidRPr="007C5A1D">
        <w:rPr>
          <w:rFonts w:ascii="Times New Roman" w:hAnsi="Times New Roman" w:cs="Times New Roman"/>
          <w:lang w:val="en-GB"/>
        </w:rPr>
        <w:tab/>
        <w:t>1,4,5,8,9</w:t>
      </w:r>
      <w:r w:rsidR="00361C39" w:rsidRPr="007C5A1D">
        <w:rPr>
          <w:rFonts w:ascii="Times New Roman" w:hAnsi="Times New Roman" w:cs="Times New Roman"/>
          <w:lang w:val="en-GB"/>
        </w:rPr>
        <w:br/>
        <w:t>therapeutic use.</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TRICHLOROPHENOL</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TRICHLOROPHENOL</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TRIETHANOLAMINE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TRIETHANOLAMINE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t>5</w:t>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D02201"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TRIETHYL</w:t>
      </w:r>
      <w:r w:rsidR="00973D0B">
        <w:rPr>
          <w:rFonts w:ascii="Times New Roman" w:hAnsi="Times New Roman" w:cs="Times New Roman"/>
          <w:lang w:val="en-GB"/>
        </w:rPr>
        <w:t xml:space="preserve"> PHOSPHATE</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973D0B"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caps/>
          <w:lang w:val="en-GB"/>
        </w:rPr>
      </w:pPr>
      <w:r w:rsidRPr="00973D0B">
        <w:rPr>
          <w:rFonts w:ascii="Times New Roman" w:hAnsi="Times New Roman" w:cs="Times New Roman"/>
          <w:caps/>
          <w:lang w:val="en-GB"/>
        </w:rPr>
        <w:t>Trifluoromethanesulfonic acid</w:t>
      </w:r>
      <w:r w:rsidR="00EA1CC5">
        <w:rPr>
          <w:rFonts w:ascii="Times New Roman" w:hAnsi="Times New Roman" w:cs="Times New Roman"/>
          <w:caps/>
          <w:lang w:val="en-GB"/>
        </w:rPr>
        <w:fldChar w:fldCharType="begin"/>
      </w:r>
      <w:r w:rsidR="00EA1CC5">
        <w:instrText xml:space="preserve"> XE "</w:instrText>
      </w:r>
      <w:r w:rsidR="00EA1CC5" w:rsidRPr="004B662F">
        <w:rPr>
          <w:rFonts w:ascii="Times New Roman" w:hAnsi="Times New Roman" w:cs="Times New Roman"/>
          <w:caps/>
          <w:lang w:val="en-GB"/>
        </w:rPr>
        <w:instrText>Trifluoromethanesulfonic acid</w:instrText>
      </w:r>
      <w:r w:rsidR="00EA1CC5">
        <w:instrText xml:space="preserve">" </w:instrText>
      </w:r>
      <w:r w:rsidR="00EA1CC5">
        <w:rPr>
          <w:rFonts w:ascii="Times New Roman" w:hAnsi="Times New Roman" w:cs="Times New Roman"/>
          <w:caps/>
          <w:lang w:val="en-GB"/>
        </w:rPr>
        <w:fldChar w:fldCharType="end"/>
      </w:r>
      <w:r w:rsidRPr="00973D0B">
        <w:rPr>
          <w:rFonts w:ascii="Times New Roman" w:hAnsi="Times New Roman" w:cs="Times New Roman"/>
          <w:caps/>
          <w:lang w:val="en-GB"/>
        </w:rPr>
        <w:t xml:space="preserve"> </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more than 10 per cent.</w:t>
      </w:r>
      <w:r w:rsidRPr="007C5A1D">
        <w:rPr>
          <w:rFonts w:ascii="Times New Roman" w:hAnsi="Times New Roman" w:cs="Times New Roman"/>
          <w:lang w:val="en-GB"/>
        </w:rPr>
        <w:tab/>
        <w:t>1,17</w:t>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10 per cent or less.</w:t>
      </w:r>
      <w:r w:rsidRPr="007C5A1D">
        <w:rPr>
          <w:rFonts w:ascii="Times New Roman" w:hAnsi="Times New Roman" w:cs="Times New Roman"/>
          <w:lang w:val="en-GB"/>
        </w:rPr>
        <w:tab/>
      </w:r>
      <w:r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973D0B">
        <w:rPr>
          <w:rFonts w:ascii="Times New Roman" w:hAnsi="Times New Roman" w:cs="Times New Roman"/>
          <w:caps/>
          <w:lang w:val="en-GB"/>
        </w:rPr>
        <w:t>Triisopropanolamine lauryl ether sulfate</w:t>
      </w:r>
      <w:r w:rsidR="00EA1CC5">
        <w:rPr>
          <w:rFonts w:ascii="Times New Roman" w:hAnsi="Times New Roman" w:cs="Times New Roman"/>
          <w:caps/>
          <w:lang w:val="en-GB"/>
        </w:rPr>
        <w:fldChar w:fldCharType="begin"/>
      </w:r>
      <w:r w:rsidR="00EA1CC5">
        <w:instrText xml:space="preserve"> XE "</w:instrText>
      </w:r>
      <w:r w:rsidR="00EA1CC5" w:rsidRPr="004B662F">
        <w:rPr>
          <w:rFonts w:ascii="Times New Roman" w:hAnsi="Times New Roman" w:cs="Times New Roman"/>
          <w:caps/>
          <w:lang w:val="en-GB"/>
        </w:rPr>
        <w:instrText>Triisopropanolamine lauryl ether sulfate</w:instrText>
      </w:r>
      <w:r w:rsidR="00EA1CC5">
        <w:instrText xml:space="preserve">" </w:instrText>
      </w:r>
      <w:r w:rsidR="00EA1CC5">
        <w:rPr>
          <w:rFonts w:ascii="Times New Roman" w:hAnsi="Times New Roman" w:cs="Times New Roman"/>
          <w:caps/>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lang w:val="en-GB"/>
        </w:rPr>
        <w:tab/>
      </w:r>
      <w:r w:rsidRPr="007C5A1D">
        <w:rPr>
          <w:rFonts w:ascii="Times New Roman" w:hAnsi="Times New Roman" w:cs="Times New Roman"/>
          <w:lang w:val="en-GB"/>
        </w:rPr>
        <w:tab/>
        <w:t>1,4,6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7C5A1D">
        <w:rPr>
          <w:rFonts w:ascii="Times New Roman" w:hAnsi="Times New Roman" w:cs="Times New Roman"/>
          <w:lang w:val="en-GB"/>
        </w:rPr>
        <w:t>3,6,9-</w:t>
      </w:r>
      <w:r w:rsidR="00973D0B">
        <w:rPr>
          <w:rFonts w:ascii="Times New Roman" w:hAnsi="Times New Roman" w:cs="Times New Roman"/>
          <w:lang w:val="en-GB"/>
        </w:rPr>
        <w:t>TRIOXAUNDECANEDIOIC ACID</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3,6,9-TRIOXAUNDECANEDIOIC ACID</w:instrText>
      </w:r>
      <w:r w:rsidR="00EA1CC5">
        <w:instrText xml:space="preserve">" </w:instrText>
      </w:r>
      <w:r w:rsidR="00EA1CC5">
        <w:rPr>
          <w:rFonts w:ascii="Times New Roman" w:hAnsi="Times New Roman" w:cs="Times New Roman"/>
          <w:lang w:val="en-GB"/>
        </w:rPr>
        <w:fldChar w:fldCharType="end"/>
      </w:r>
      <w:r w:rsidRPr="007C5A1D">
        <w:rPr>
          <w:rFonts w:ascii="Times New Roman" w:hAnsi="Times New Roman" w:cs="Times New Roman"/>
          <w:lang w:val="en-GB"/>
        </w:rPr>
        <w:tab/>
        <w:t>5</w:t>
      </w:r>
      <w:r w:rsidRPr="007C5A1D">
        <w:rPr>
          <w:rFonts w:ascii="Times New Roman" w:hAnsi="Times New Roman" w:cs="Times New Roman"/>
          <w:lang w:val="en-GB"/>
        </w:rPr>
        <w:tab/>
        <w:t>1</w:t>
      </w:r>
    </w:p>
    <w:p w:rsidR="00076814" w:rsidRPr="007C5A1D" w:rsidRDefault="00076814" w:rsidP="00BD4A63">
      <w:pPr>
        <w:pStyle w:val="appfpart3"/>
        <w:tabs>
          <w:tab w:val="clear" w:pos="4819"/>
          <w:tab w:val="clear" w:pos="5783"/>
          <w:tab w:val="right" w:pos="6480"/>
          <w:tab w:val="left" w:pos="7200"/>
        </w:tabs>
        <w:spacing w:line="240" w:lineRule="auto"/>
        <w:rPr>
          <w:rFonts w:ascii="Times New Roman" w:hAnsi="Times New Roman" w:cs="Times New Roman"/>
          <w:lang w:val="en-GB"/>
        </w:rPr>
      </w:pPr>
      <w:r w:rsidRPr="007C5A1D">
        <w:rPr>
          <w:rFonts w:ascii="Times New Roman" w:hAnsi="Times New Roman" w:cs="Times New Roman"/>
        </w:rPr>
        <w:tab/>
      </w: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TYMAZOLINE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TYMAZOLINE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preparations for topical use.</w:t>
      </w:r>
      <w:r w:rsidR="00361C39" w:rsidRPr="007C5A1D">
        <w:rPr>
          <w:rFonts w:ascii="Times New Roman" w:hAnsi="Times New Roman" w:cs="Times New Roman"/>
          <w:lang w:val="en-GB"/>
        </w:rPr>
        <w:tab/>
        <w:t>29</w:t>
      </w:r>
    </w:p>
    <w:p w:rsidR="00361C39" w:rsidRPr="007C5A1D" w:rsidRDefault="00361C39" w:rsidP="00DF71EC">
      <w:pPr>
        <w:pStyle w:val="1indent0"/>
        <w:tabs>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VINCLOZOLIN</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VINCLOZOLIN</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46</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XYLENE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XYLENE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1,4,8</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XYLOMETAZOLINE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XYLOMETAZOLINE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in nasal preparations for topical use.</w:t>
      </w:r>
      <w:r w:rsidR="00361C39" w:rsidRPr="007C5A1D">
        <w:rPr>
          <w:rFonts w:ascii="Times New Roman" w:hAnsi="Times New Roman" w:cs="Times New Roman"/>
          <w:lang w:val="en-GB"/>
        </w:rPr>
        <w:tab/>
        <w:t>29</w:t>
      </w:r>
    </w:p>
    <w:p w:rsidR="00361C39" w:rsidRPr="007C5A1D" w:rsidRDefault="00361C39" w:rsidP="00DF71EC">
      <w:pPr>
        <w:pStyle w:val="appfpart3"/>
        <w:tabs>
          <w:tab w:val="clear" w:pos="567"/>
          <w:tab w:val="clear" w:pos="964"/>
          <w:tab w:val="clear" w:pos="4819"/>
          <w:tab w:val="clear" w:pos="5783"/>
          <w:tab w:val="left" w:pos="2420"/>
        </w:tabs>
        <w:spacing w:line="240" w:lineRule="auto"/>
        <w:jc w:val="left"/>
        <w:rPr>
          <w:rFonts w:ascii="Times New Roman" w:hAnsi="Times New Roman" w:cs="Times New Roman"/>
          <w:lang w:val="en-GB"/>
        </w:rPr>
      </w:pPr>
      <w:r w:rsidRPr="007C5A1D">
        <w:rPr>
          <w:rFonts w:ascii="Times New Roman" w:hAnsi="Times New Roman" w:cs="Times New Roman"/>
          <w:lang w:val="en-GB"/>
        </w:rPr>
        <w:tab/>
      </w:r>
      <w:r w:rsidRPr="007C5A1D">
        <w:rPr>
          <w:rFonts w:ascii="Times New Roman" w:hAnsi="Times New Roman" w:cs="Times New Roman"/>
          <w:lang w:val="en-GB"/>
        </w:rPr>
        <w:tab/>
      </w: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ZINC CHLORIDE</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361C39" w:rsidRPr="007C5A1D"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p>
    <w:p w:rsidR="00361C39" w:rsidRPr="007C5A1D" w:rsidRDefault="00973D0B"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Pr>
          <w:rFonts w:ascii="Times New Roman" w:hAnsi="Times New Roman" w:cs="Times New Roman"/>
          <w:lang w:val="en-GB"/>
        </w:rPr>
        <w:t>ZINC SULFATE</w:t>
      </w:r>
      <w:r w:rsidR="00EA1CC5">
        <w:rPr>
          <w:rFonts w:ascii="Times New Roman" w:hAnsi="Times New Roman" w:cs="Times New Roman"/>
          <w:lang w:val="en-GB"/>
        </w:rPr>
        <w:fldChar w:fldCharType="begin"/>
      </w:r>
      <w:r w:rsidR="00EA1CC5">
        <w:instrText xml:space="preserve"> XE "</w:instrText>
      </w:r>
      <w:r w:rsidR="00EA1CC5" w:rsidRPr="004B662F">
        <w:rPr>
          <w:rFonts w:ascii="Times New Roman" w:hAnsi="Times New Roman" w:cs="Times New Roman"/>
          <w:lang w:val="en-GB"/>
        </w:rPr>
        <w:instrText>ZINC SULFATE</w:instrText>
      </w:r>
      <w:r w:rsidR="00EA1CC5">
        <w:instrText xml:space="preserve">" </w:instrText>
      </w:r>
      <w:r w:rsidR="00EA1CC5">
        <w:rPr>
          <w:rFonts w:ascii="Times New Roman" w:hAnsi="Times New Roman" w:cs="Times New Roman"/>
          <w:lang w:val="en-GB"/>
        </w:rPr>
        <w:fldChar w:fldCharType="end"/>
      </w:r>
      <w:r w:rsidR="00361C39" w:rsidRPr="007C5A1D">
        <w:rPr>
          <w:rFonts w:ascii="Times New Roman" w:hAnsi="Times New Roman" w:cs="Times New Roman"/>
          <w:lang w:val="en-GB"/>
        </w:rPr>
        <w:t xml:space="preserve"> when in Schedule 6.</w:t>
      </w:r>
      <w:r w:rsidR="00361C39" w:rsidRPr="007C5A1D">
        <w:rPr>
          <w:rFonts w:ascii="Times New Roman" w:hAnsi="Times New Roman" w:cs="Times New Roman"/>
          <w:lang w:val="en-GB"/>
        </w:rPr>
        <w:tab/>
      </w:r>
      <w:r w:rsidR="00361C39" w:rsidRPr="007C5A1D">
        <w:rPr>
          <w:rFonts w:ascii="Times New Roman" w:hAnsi="Times New Roman" w:cs="Times New Roman"/>
          <w:lang w:val="en-GB"/>
        </w:rPr>
        <w:tab/>
        <w:t>1,4</w:t>
      </w:r>
    </w:p>
    <w:p w:rsidR="00E60D7B" w:rsidRPr="007C5A1D" w:rsidRDefault="00E60D7B" w:rsidP="00076814">
      <w:pPr>
        <w:pStyle w:val="schedbody"/>
        <w:spacing w:line="240" w:lineRule="auto"/>
        <w:jc w:val="center"/>
        <w:rPr>
          <w:rFonts w:ascii="Times New Roman" w:hAnsi="Times New Roman" w:cs="Times New Roman"/>
          <w:b/>
        </w:rPr>
      </w:pPr>
    </w:p>
    <w:p w:rsidR="00E60D7B" w:rsidRPr="007C5A1D" w:rsidRDefault="00E60D7B" w:rsidP="00076814">
      <w:pPr>
        <w:pStyle w:val="schedbody"/>
        <w:spacing w:line="240" w:lineRule="auto"/>
        <w:jc w:val="center"/>
        <w:rPr>
          <w:rFonts w:ascii="Times New Roman" w:hAnsi="Times New Roman" w:cs="Times New Roman"/>
          <w:b/>
        </w:rPr>
        <w:sectPr w:rsidR="00E60D7B" w:rsidRPr="007C5A1D" w:rsidSect="007B5919">
          <w:headerReference w:type="even" r:id="rId177"/>
          <w:headerReference w:type="default" r:id="rId178"/>
          <w:headerReference w:type="first" r:id="rId179"/>
          <w:type w:val="continuous"/>
          <w:pgSz w:w="11907" w:h="16839" w:code="9"/>
          <w:pgMar w:top="1134" w:right="1418" w:bottom="1134" w:left="1418" w:header="567" w:footer="1134" w:gutter="0"/>
          <w:cols w:space="720"/>
          <w:docGrid w:linePitch="326"/>
        </w:sectPr>
      </w:pPr>
    </w:p>
    <w:p w:rsidR="005D5D1F" w:rsidRPr="007C5A1D" w:rsidRDefault="005D5D1F" w:rsidP="003E7130">
      <w:pPr>
        <w:pStyle w:val="Heading2"/>
        <w:spacing w:before="0" w:after="0"/>
        <w:ind w:left="0"/>
        <w:jc w:val="center"/>
        <w:rPr>
          <w:rFonts w:cs="Times New Roman"/>
          <w:sz w:val="20"/>
          <w:szCs w:val="20"/>
        </w:rPr>
      </w:pPr>
      <w:bookmarkStart w:id="174" w:name="_Toc408306155"/>
      <w:r w:rsidRPr="007C5A1D">
        <w:rPr>
          <w:rFonts w:cs="Times New Roman"/>
          <w:sz w:val="20"/>
          <w:szCs w:val="20"/>
        </w:rPr>
        <w:t>APPENDIX G</w:t>
      </w:r>
      <w:bookmarkEnd w:id="174"/>
    </w:p>
    <w:p w:rsidR="005D5D1F" w:rsidRPr="007C5A1D" w:rsidRDefault="005D5D1F" w:rsidP="003E7130">
      <w:pPr>
        <w:pStyle w:val="Heading2"/>
        <w:spacing w:before="0" w:after="0"/>
        <w:ind w:left="0"/>
        <w:jc w:val="center"/>
        <w:rPr>
          <w:rFonts w:cs="Times New Roman"/>
          <w:sz w:val="20"/>
          <w:szCs w:val="20"/>
          <w:lang w:val="en-GB"/>
        </w:rPr>
      </w:pPr>
    </w:p>
    <w:p w:rsidR="005D5D1F" w:rsidRPr="007C5A1D" w:rsidRDefault="005D5D1F" w:rsidP="003E7130">
      <w:pPr>
        <w:pStyle w:val="Heading2"/>
        <w:spacing w:before="0" w:after="0"/>
        <w:ind w:left="0"/>
        <w:jc w:val="center"/>
        <w:rPr>
          <w:rFonts w:cs="Times New Roman"/>
          <w:sz w:val="20"/>
          <w:szCs w:val="20"/>
          <w:lang w:val="en-GB"/>
        </w:rPr>
      </w:pPr>
      <w:bookmarkStart w:id="175" w:name="_Toc408306156"/>
      <w:r w:rsidRPr="007C5A1D">
        <w:rPr>
          <w:rFonts w:cs="Times New Roman"/>
          <w:sz w:val="20"/>
          <w:szCs w:val="20"/>
          <w:lang w:val="en-GB"/>
        </w:rPr>
        <w:t>DILUTE PREPARATIONS</w:t>
      </w:r>
      <w:bookmarkEnd w:id="175"/>
    </w:p>
    <w:p w:rsidR="005D5D1F" w:rsidRPr="007C5A1D" w:rsidRDefault="005D5D1F" w:rsidP="005D5D1F">
      <w:pPr>
        <w:pStyle w:val="ChapterHeading"/>
        <w:spacing w:line="240" w:lineRule="auto"/>
        <w:rPr>
          <w:rFonts w:ascii="Times New Roman" w:hAnsi="Times New Roman" w:cs="Times New Roman"/>
          <w:sz w:val="20"/>
          <w:szCs w:val="20"/>
        </w:rPr>
      </w:pPr>
    </w:p>
    <w:p w:rsidR="005D5D1F" w:rsidRPr="007C5A1D" w:rsidRDefault="005D5D1F" w:rsidP="009B4918">
      <w:pPr>
        <w:pStyle w:val="BodyText1"/>
        <w:spacing w:line="240" w:lineRule="auto"/>
        <w:jc w:val="left"/>
        <w:rPr>
          <w:rFonts w:ascii="Times New Roman" w:hAnsi="Times New Roman" w:cs="Times New Roman"/>
          <w:lang w:val="en-GB"/>
        </w:rPr>
      </w:pPr>
      <w:r w:rsidRPr="007C5A1D">
        <w:rPr>
          <w:rFonts w:ascii="Times New Roman" w:hAnsi="Times New Roman" w:cs="Times New Roman"/>
          <w:lang w:val="en-GB"/>
        </w:rPr>
        <w:t>The requirements of this Standard do not apply to a poison listed in Column 1 of this Appendix at a concentration not more than that specified in Column 2 in respect of that poison.</w:t>
      </w:r>
    </w:p>
    <w:p w:rsidR="005D5D1F" w:rsidRPr="007C5A1D" w:rsidRDefault="005D5D1F" w:rsidP="009B4918">
      <w:pPr>
        <w:pStyle w:val="ChapterHeading"/>
        <w:spacing w:line="240" w:lineRule="auto"/>
        <w:jc w:val="left"/>
        <w:rPr>
          <w:rFonts w:ascii="Times New Roman" w:hAnsi="Times New Roman" w:cs="Times New Roman"/>
          <w:sz w:val="20"/>
          <w:szCs w:val="20"/>
        </w:rPr>
      </w:pPr>
    </w:p>
    <w:p w:rsidR="005D5D1F" w:rsidRPr="007C5A1D" w:rsidRDefault="005D5D1F" w:rsidP="009B4918">
      <w:pPr>
        <w:pStyle w:val="appg"/>
        <w:tabs>
          <w:tab w:val="clear" w:pos="4819"/>
          <w:tab w:val="center" w:pos="5272"/>
        </w:tabs>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Column 1</w:t>
      </w:r>
      <w:r w:rsidRPr="007C5A1D">
        <w:rPr>
          <w:rFonts w:ascii="Times New Roman" w:hAnsi="Times New Roman" w:cs="Times New Roman"/>
          <w:b/>
          <w:bCs/>
          <w:lang w:val="en-GB"/>
        </w:rPr>
        <w:tab/>
        <w:t>Column 2</w:t>
      </w:r>
    </w:p>
    <w:p w:rsidR="005D5D1F" w:rsidRPr="007C5A1D" w:rsidRDefault="005D5D1F" w:rsidP="009B4918">
      <w:pPr>
        <w:pStyle w:val="appg"/>
        <w:tabs>
          <w:tab w:val="clear" w:pos="4819"/>
          <w:tab w:val="center" w:pos="5272"/>
        </w:tabs>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Poison</w:t>
      </w:r>
      <w:r w:rsidRPr="007C5A1D">
        <w:rPr>
          <w:rFonts w:ascii="Times New Roman" w:hAnsi="Times New Roman" w:cs="Times New Roman"/>
          <w:b/>
          <w:bCs/>
          <w:lang w:val="en-GB"/>
        </w:rPr>
        <w:tab/>
        <w:t>Concentration</w:t>
      </w:r>
    </w:p>
    <w:p w:rsidR="005D5D1F" w:rsidRPr="007C5A1D" w:rsidRDefault="005D5D1F" w:rsidP="009B4918">
      <w:pPr>
        <w:pStyle w:val="appg"/>
        <w:tabs>
          <w:tab w:val="clear" w:pos="4819"/>
          <w:tab w:val="center" w:pos="5272"/>
        </w:tabs>
        <w:spacing w:line="240" w:lineRule="auto"/>
        <w:jc w:val="left"/>
        <w:rPr>
          <w:rFonts w:ascii="Times New Roman" w:hAnsi="Times New Roman" w:cs="Times New Roman"/>
          <w:b/>
          <w:bCs/>
          <w:lang w:val="en-GB"/>
        </w:rPr>
      </w:pPr>
      <w:r w:rsidRPr="007C5A1D">
        <w:rPr>
          <w:rFonts w:ascii="Times New Roman" w:hAnsi="Times New Roman" w:cs="Times New Roman"/>
          <w:b/>
          <w:bCs/>
          <w:lang w:val="en-GB"/>
        </w:rPr>
        <w:tab/>
        <w:t>(quantity per litre</w:t>
      </w:r>
    </w:p>
    <w:p w:rsidR="005D5D1F" w:rsidRPr="007C5A1D" w:rsidRDefault="005D5D1F" w:rsidP="009B4918">
      <w:pPr>
        <w:pStyle w:val="appg"/>
        <w:tabs>
          <w:tab w:val="clear" w:pos="4819"/>
          <w:tab w:val="center" w:pos="5272"/>
        </w:tabs>
        <w:spacing w:line="240" w:lineRule="auto"/>
        <w:jc w:val="left"/>
        <w:rPr>
          <w:rFonts w:ascii="Times New Roman" w:hAnsi="Times New Roman" w:cs="Times New Roman"/>
          <w:lang w:val="en-GB"/>
        </w:rPr>
      </w:pPr>
      <w:r w:rsidRPr="007C5A1D">
        <w:rPr>
          <w:rFonts w:ascii="Times New Roman" w:hAnsi="Times New Roman" w:cs="Times New Roman"/>
          <w:b/>
          <w:bCs/>
          <w:lang w:val="en-GB"/>
        </w:rPr>
        <w:tab/>
        <w:t>or kilogram</w:t>
      </w:r>
      <w:r w:rsidRPr="007C5A1D">
        <w:rPr>
          <w:rFonts w:ascii="Times New Roman" w:hAnsi="Times New Roman" w:cs="Times New Roman"/>
          <w:lang w:val="en-GB"/>
        </w:rPr>
        <w:t>)</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ACETYLCHOLINE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ACETYLCHOLINE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ALDOSTERONE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ALDOSTERONE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lang w:val="en-GB"/>
        </w:rPr>
        <w:tab/>
        <w:t>10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ANTIMONY</w:t>
      </w:r>
      <w:r w:rsidR="00CC0730" w:rsidRPr="007C5A1D">
        <w:rPr>
          <w:rFonts w:ascii="Times New Roman" w:hAnsi="Times New Roman" w:cs="Times New Roman"/>
          <w:lang w:val="en-GB"/>
        </w:rPr>
        <w:t xml:space="preserve"> </w:t>
      </w:r>
      <w:r w:rsidRPr="007C5A1D">
        <w:rPr>
          <w:rFonts w:ascii="Times New Roman" w:hAnsi="Times New Roman" w:cs="Times New Roman"/>
          <w:lang w:val="en-GB"/>
        </w:rPr>
        <w:t>COMPOUNDS</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ANTIMONY COMPOUNDS</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APOMORPHINE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APOMORPHINE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ARSENIC</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ARSENIC</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rPr>
      </w:pPr>
      <w:r w:rsidRPr="007C5A1D">
        <w:rPr>
          <w:rFonts w:ascii="Times New Roman" w:hAnsi="Times New Roman" w:cs="Times New Roman"/>
        </w:rPr>
        <w:t>ATROPA BELLADONNA (belladonna)</w:t>
      </w:r>
      <w:r w:rsidR="00A8246D">
        <w:rPr>
          <w:rFonts w:ascii="Times New Roman" w:hAnsi="Times New Roman" w:cs="Times New Roman"/>
        </w:rPr>
        <w:fldChar w:fldCharType="begin"/>
      </w:r>
      <w:r w:rsidR="00A8246D">
        <w:instrText xml:space="preserve"> XE "</w:instrText>
      </w:r>
      <w:r w:rsidR="00A8246D" w:rsidRPr="00D64437">
        <w:rPr>
          <w:rFonts w:ascii="Times New Roman" w:hAnsi="Times New Roman" w:cs="Times New Roman"/>
        </w:rPr>
        <w:instrText>ATROPA BELLADONNA (belladonna)</w:instrText>
      </w:r>
      <w:r w:rsidR="00A8246D">
        <w:instrText xml:space="preserve">" </w:instrText>
      </w:r>
      <w:r w:rsidR="00A8246D">
        <w:rPr>
          <w:rFonts w:ascii="Times New Roman" w:hAnsi="Times New Roman" w:cs="Times New Roman"/>
        </w:rPr>
        <w:fldChar w:fldCharType="end"/>
      </w:r>
      <w:r w:rsidRPr="007C5A1D">
        <w:rPr>
          <w:rFonts w:ascii="Times New Roman" w:hAnsi="Times New Roman" w:cs="Times New Roman"/>
        </w:rPr>
        <w:tab/>
        <w:t>300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ATROPINE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ATROPINE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300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CANTHARIDIN</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CANTHARIDIN</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CHLORINE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CHLORINE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5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CROTON TIGLIUM</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CROTON TIGLIUM</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 xml:space="preserve"> (croton oil)</w:t>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DIOXANE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DIOXANE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100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ERYSIMUM spp</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ERYSIMUM spp</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w:t>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FOLLICLE-STIMULATING HORMONE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FOLLICLE-STIMULATING HORMONE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GELSEMIUM SEMPERVIRENS</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GELSEMIUM SEMPERVIRENS</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GLUCAGON</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GLUCAGON</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GLYCERYL TRINITRATE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GLYCERYL TRINITRATE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GROWTH HORMONE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GROWTH HORMONE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HALOPERIDOL</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HALOPERIDOL</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HYDROCYANIC ACID</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HYDROCYANIC ACID</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microgram</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HYOSCINE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HYOSCINE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300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HYOSCYAMINE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HYOSCYAMINE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300 micrograms</w:t>
      </w:r>
    </w:p>
    <w:p w:rsidR="005D5D1F" w:rsidRPr="007C5A1D" w:rsidRDefault="005D5D1F" w:rsidP="009B4918">
      <w:pPr>
        <w:pStyle w:val="appg"/>
        <w:spacing w:line="240" w:lineRule="auto"/>
        <w:jc w:val="left"/>
        <w:rPr>
          <w:rFonts w:ascii="Times New Roman" w:hAnsi="Times New Roman" w:cs="Times New Roman"/>
        </w:rPr>
      </w:pPr>
      <w:r w:rsidRPr="007C5A1D">
        <w:rPr>
          <w:rFonts w:ascii="Times New Roman" w:hAnsi="Times New Roman" w:cs="Times New Roman"/>
        </w:rPr>
        <w:t>HYOSCYAMUS NIGER</w:t>
      </w:r>
      <w:r w:rsidR="00A8246D">
        <w:rPr>
          <w:rFonts w:ascii="Times New Roman" w:hAnsi="Times New Roman" w:cs="Times New Roman"/>
        </w:rPr>
        <w:fldChar w:fldCharType="begin"/>
      </w:r>
      <w:r w:rsidR="00A8246D">
        <w:instrText xml:space="preserve"> XE "</w:instrText>
      </w:r>
      <w:r w:rsidR="00A8246D" w:rsidRPr="00D64437">
        <w:rPr>
          <w:rFonts w:ascii="Times New Roman" w:hAnsi="Times New Roman" w:cs="Times New Roman"/>
        </w:rPr>
        <w:instrText>HYOSCYAMUS NIGER</w:instrText>
      </w:r>
      <w:r w:rsidR="00A8246D">
        <w:instrText xml:space="preserve">" </w:instrText>
      </w:r>
      <w:r w:rsidR="00A8246D">
        <w:rPr>
          <w:rFonts w:ascii="Times New Roman" w:hAnsi="Times New Roman" w:cs="Times New Roman"/>
        </w:rPr>
        <w:fldChar w:fldCharType="end"/>
      </w:r>
      <w:r w:rsidRPr="007C5A1D">
        <w:rPr>
          <w:rFonts w:ascii="Times New Roman" w:hAnsi="Times New Roman" w:cs="Times New Roman"/>
        </w:rPr>
        <w:tab/>
        <w:t>300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HYPOTHALAMIC RELEASING FACTORS</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HYPOTHALAMIC RELEASING FACTORS</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INDOMETHACIN</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INDOMETHACIN</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MERCURY</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MERCURY</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METHYLMERCURY</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METHYLMERCURY</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300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NAPHTHALENE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NAPHTHALENE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NERIUM OLEANDER</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NERIUM OLEANDER</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OESTRADIOL</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OESTRADIOL</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OESTRONE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OESTRONE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OXYTOCIN</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OXYTOCIN</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microgram</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PHOSPHORUS</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PHOSPHORUS</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PODOPHYLLUM RESIN</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PODOPHYLLUM RESIN</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 xml:space="preserve"> (</w:t>
      </w:r>
      <w:proofErr w:type="spellStart"/>
      <w:r w:rsidRPr="007C5A1D">
        <w:rPr>
          <w:rFonts w:ascii="Times New Roman" w:hAnsi="Times New Roman" w:cs="Times New Roman"/>
          <w:lang w:val="en-GB"/>
        </w:rPr>
        <w:t>podophyllin</w:t>
      </w:r>
      <w:proofErr w:type="spellEnd"/>
      <w:r w:rsidRPr="007C5A1D">
        <w:rPr>
          <w:rFonts w:ascii="Times New Roman" w:hAnsi="Times New Roman" w:cs="Times New Roman"/>
          <w:lang w:val="en-GB"/>
        </w:rPr>
        <w:t>)</w:t>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PROGESTERONE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PROGESTERONE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PROPRANOLOL</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PROPRANOLOL</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SELENIUM</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SELENIUM</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100 micrograms</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STROPHANTHUS spp</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STROPHANTHUS spp</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w:t>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STRYCHNINE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STRYCHNINE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TESTOSTERONE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TESTOSTERONE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 mg</w:t>
      </w:r>
    </w:p>
    <w:p w:rsidR="005D5D1F" w:rsidRPr="007C5A1D" w:rsidRDefault="005D5D1F" w:rsidP="009B4918">
      <w:pPr>
        <w:pStyle w:val="appg"/>
        <w:spacing w:line="240" w:lineRule="auto"/>
        <w:jc w:val="left"/>
        <w:rPr>
          <w:rFonts w:ascii="Times New Roman" w:hAnsi="Times New Roman" w:cs="Times New Roman"/>
          <w:lang w:val="en-GB"/>
        </w:rPr>
      </w:pPr>
      <w:r w:rsidRPr="007C5A1D">
        <w:rPr>
          <w:rFonts w:ascii="Times New Roman" w:hAnsi="Times New Roman" w:cs="Times New Roman"/>
          <w:lang w:val="en-GB"/>
        </w:rPr>
        <w:t>THYROXINE</w:t>
      </w:r>
      <w:r w:rsidR="00A8246D">
        <w:rPr>
          <w:rFonts w:ascii="Times New Roman" w:hAnsi="Times New Roman" w:cs="Times New Roman"/>
          <w:lang w:val="en-GB"/>
        </w:rPr>
        <w:fldChar w:fldCharType="begin"/>
      </w:r>
      <w:r w:rsidR="00A8246D">
        <w:instrText xml:space="preserve"> XE "</w:instrText>
      </w:r>
      <w:r w:rsidR="00A8246D" w:rsidRPr="00D64437">
        <w:rPr>
          <w:rFonts w:ascii="Times New Roman" w:hAnsi="Times New Roman" w:cs="Times New Roman"/>
          <w:lang w:val="en-GB"/>
        </w:rPr>
        <w:instrText>THYROXINE</w:instrText>
      </w:r>
      <w:r w:rsidR="00A8246D">
        <w:instrText xml:space="preserve">" </w:instrText>
      </w:r>
      <w:r w:rsidR="00A8246D">
        <w:rPr>
          <w:rFonts w:ascii="Times New Roman" w:hAnsi="Times New Roman" w:cs="Times New Roman"/>
          <w:lang w:val="en-GB"/>
        </w:rPr>
        <w:fldChar w:fldCharType="end"/>
      </w:r>
      <w:r w:rsidRPr="007C5A1D">
        <w:rPr>
          <w:rFonts w:ascii="Times New Roman" w:hAnsi="Times New Roman" w:cs="Times New Roman"/>
          <w:lang w:val="en-GB"/>
        </w:rPr>
        <w:tab/>
        <w:t>10 micrograms</w:t>
      </w:r>
    </w:p>
    <w:p w:rsidR="002C27A5" w:rsidRPr="007C5A1D" w:rsidRDefault="002C27A5" w:rsidP="002C27A5">
      <w:pPr>
        <w:pStyle w:val="1indent0"/>
        <w:rPr>
          <w:rFonts w:ascii="Times New Roman" w:hAnsi="Times New Roman" w:cs="Times New Roman"/>
          <w:lang w:val="en-GB"/>
        </w:rPr>
        <w:sectPr w:rsidR="002C27A5" w:rsidRPr="007C5A1D" w:rsidSect="007B5919">
          <w:headerReference w:type="even" r:id="rId180"/>
          <w:headerReference w:type="default" r:id="rId181"/>
          <w:headerReference w:type="first" r:id="rId182"/>
          <w:pgSz w:w="11907" w:h="16839" w:code="9"/>
          <w:pgMar w:top="1134" w:right="1418" w:bottom="1134" w:left="1418" w:header="567" w:footer="1134" w:gutter="0"/>
          <w:cols w:space="720"/>
          <w:docGrid w:linePitch="326"/>
        </w:sectPr>
      </w:pPr>
    </w:p>
    <w:p w:rsidR="005D5D1F" w:rsidRPr="007C5A1D" w:rsidRDefault="005D5D1F" w:rsidP="003E7130">
      <w:pPr>
        <w:pStyle w:val="Heading2"/>
        <w:spacing w:before="0" w:after="0"/>
        <w:ind w:left="0"/>
        <w:jc w:val="center"/>
        <w:rPr>
          <w:rFonts w:cs="Times New Roman"/>
          <w:sz w:val="20"/>
          <w:szCs w:val="20"/>
          <w:lang w:val="en-GB"/>
        </w:rPr>
      </w:pPr>
      <w:bookmarkStart w:id="176" w:name="_Toc408306157"/>
      <w:r w:rsidRPr="007C5A1D">
        <w:rPr>
          <w:rFonts w:cs="Times New Roman"/>
          <w:sz w:val="20"/>
          <w:szCs w:val="20"/>
          <w:lang w:val="en-GB"/>
        </w:rPr>
        <w:t>APPENDIX H</w:t>
      </w:r>
      <w:bookmarkEnd w:id="176"/>
    </w:p>
    <w:p w:rsidR="005D5D1F" w:rsidRPr="007C5A1D" w:rsidRDefault="005D5D1F" w:rsidP="003E7130">
      <w:pPr>
        <w:pStyle w:val="Heading2"/>
        <w:spacing w:before="0" w:after="0"/>
        <w:ind w:left="0"/>
        <w:jc w:val="center"/>
        <w:rPr>
          <w:rFonts w:cs="Times New Roman"/>
          <w:sz w:val="20"/>
          <w:szCs w:val="20"/>
          <w:lang w:val="en-GB"/>
        </w:rPr>
      </w:pPr>
    </w:p>
    <w:p w:rsidR="005D5D1F" w:rsidRPr="007C5A1D" w:rsidRDefault="005D5D1F" w:rsidP="003E7130">
      <w:pPr>
        <w:pStyle w:val="Heading2"/>
        <w:spacing w:before="0" w:after="0"/>
        <w:ind w:left="0"/>
        <w:jc w:val="center"/>
        <w:rPr>
          <w:rFonts w:cs="Times New Roman"/>
          <w:sz w:val="20"/>
          <w:szCs w:val="20"/>
          <w:lang w:val="en-GB"/>
        </w:rPr>
      </w:pPr>
      <w:bookmarkStart w:id="177" w:name="_Toc408306158"/>
      <w:r w:rsidRPr="007C5A1D">
        <w:rPr>
          <w:rFonts w:cs="Times New Roman"/>
          <w:sz w:val="20"/>
          <w:szCs w:val="20"/>
          <w:lang w:val="en-GB"/>
        </w:rPr>
        <w:t>SCHEDULE 3 POISONS PERMITTED TO BE ADVERTISED</w:t>
      </w:r>
      <w:bookmarkEnd w:id="177"/>
    </w:p>
    <w:p w:rsidR="005D5D1F" w:rsidRPr="007C5A1D" w:rsidRDefault="005D5D1F" w:rsidP="009B4918">
      <w:pPr>
        <w:pStyle w:val="ChapterHeading"/>
        <w:spacing w:line="240" w:lineRule="auto"/>
        <w:jc w:val="left"/>
        <w:rPr>
          <w:rFonts w:ascii="Times New Roman" w:hAnsi="Times New Roman" w:cs="Times New Roman"/>
          <w:sz w:val="20"/>
          <w:szCs w:val="20"/>
          <w:lang w:val="en-GB"/>
        </w:rPr>
      </w:pPr>
    </w:p>
    <w:p w:rsidR="005D5D1F" w:rsidRPr="007C5A1D" w:rsidRDefault="00A8246D" w:rsidP="009B4918">
      <w:pPr>
        <w:pStyle w:val="schedbody"/>
        <w:spacing w:line="240" w:lineRule="auto"/>
        <w:rPr>
          <w:rFonts w:ascii="Times New Roman" w:hAnsi="Times New Roman" w:cs="Times New Roman"/>
        </w:rPr>
      </w:pPr>
      <w:r>
        <w:rPr>
          <w:rFonts w:ascii="Times New Roman" w:hAnsi="Times New Roman" w:cs="Times New Roman"/>
        </w:rPr>
        <w:t>BUTOCONAZOLE</w:t>
      </w:r>
      <w:r>
        <w:rPr>
          <w:rFonts w:ascii="Times New Roman" w:hAnsi="Times New Roman" w:cs="Times New Roman"/>
        </w:rPr>
        <w:fldChar w:fldCharType="begin"/>
      </w:r>
      <w:r>
        <w:instrText xml:space="preserve"> XE "</w:instrText>
      </w:r>
      <w:r w:rsidRPr="00D64437">
        <w:rPr>
          <w:rFonts w:ascii="Times New Roman" w:hAnsi="Times New Roman" w:cs="Times New Roman"/>
        </w:rPr>
        <w:instrText>BUTOCONAZOLE</w:instrText>
      </w:r>
      <w:r>
        <w:instrText xml:space="preserve">" </w:instrText>
      </w:r>
      <w:r>
        <w:rPr>
          <w:rFonts w:ascii="Times New Roman" w:hAnsi="Times New Roman" w:cs="Times New Roman"/>
        </w:rPr>
        <w:fldChar w:fldCharType="end"/>
      </w:r>
      <w:r w:rsidR="005D5D1F" w:rsidRPr="007C5A1D">
        <w:rPr>
          <w:rFonts w:ascii="Times New Roman" w:hAnsi="Times New Roman" w:cs="Times New Roman"/>
        </w:rPr>
        <w:t>.</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CLOTRIMAZOLE</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CLOTRIMAZOLE</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 xml:space="preserve">. </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DICLOFENAC</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DICLOFENAC</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DIMENHYDRINATE</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DIMENHYDRINATE</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 xml:space="preserve"> for the prevention and relief of motion sickness.</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DIPHENOXYLATE</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DIPHENOXYLATE</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ECONAZOLE</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ECONAZOLE</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FLUCONAZOLE</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FLUCONAZOLE</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HYDROCORTISONE</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HYDROCORTISONE</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MICONAZOLE</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MICONAZOLE</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w:t>
      </w:r>
    </w:p>
    <w:p w:rsidR="005D5D1F" w:rsidRPr="007C5A1D" w:rsidRDefault="00A8246D" w:rsidP="009B4918">
      <w:pPr>
        <w:pStyle w:val="schedbody"/>
        <w:spacing w:line="240" w:lineRule="auto"/>
        <w:rPr>
          <w:rFonts w:ascii="Times New Roman" w:hAnsi="Times New Roman" w:cs="Times New Roman"/>
          <w:lang w:val="en-GB"/>
        </w:rPr>
      </w:pPr>
      <w:r>
        <w:rPr>
          <w:rFonts w:ascii="Times New Roman" w:hAnsi="Times New Roman" w:cs="Times New Roman"/>
          <w:lang w:val="en-GB"/>
        </w:rPr>
        <w:t>NYSTATIN</w:t>
      </w:r>
      <w:r>
        <w:rPr>
          <w:rFonts w:ascii="Times New Roman" w:hAnsi="Times New Roman" w:cs="Times New Roman"/>
          <w:lang w:val="en-GB"/>
        </w:rPr>
        <w:fldChar w:fldCharType="begin"/>
      </w:r>
      <w:r>
        <w:instrText xml:space="preserve"> XE "</w:instrText>
      </w:r>
      <w:r w:rsidRPr="00D64437">
        <w:rPr>
          <w:rFonts w:ascii="Times New Roman" w:hAnsi="Times New Roman" w:cs="Times New Roman"/>
          <w:lang w:val="en-GB"/>
        </w:rPr>
        <w:instrText>NYSTATIN</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w:t>
      </w:r>
    </w:p>
    <w:p w:rsidR="002C27A5" w:rsidRPr="007C5A1D" w:rsidRDefault="002C27A5" w:rsidP="009B4918">
      <w:pPr>
        <w:pStyle w:val="schedbody"/>
        <w:spacing w:line="240" w:lineRule="auto"/>
        <w:rPr>
          <w:rFonts w:ascii="Times New Roman" w:hAnsi="Times New Roman" w:cs="Times New Roman"/>
          <w:lang w:val="en-GB"/>
        </w:rPr>
      </w:pPr>
    </w:p>
    <w:p w:rsidR="002C27A5" w:rsidRPr="007C5A1D" w:rsidRDefault="002C27A5" w:rsidP="009B4918">
      <w:pPr>
        <w:pStyle w:val="schedbody"/>
        <w:spacing w:line="240" w:lineRule="auto"/>
        <w:rPr>
          <w:rFonts w:ascii="Times New Roman" w:hAnsi="Times New Roman" w:cs="Times New Roman"/>
        </w:rPr>
        <w:sectPr w:rsidR="002C27A5" w:rsidRPr="007C5A1D" w:rsidSect="007B5919">
          <w:headerReference w:type="even" r:id="rId183"/>
          <w:headerReference w:type="default" r:id="rId184"/>
          <w:headerReference w:type="first" r:id="rId185"/>
          <w:type w:val="nextColumn"/>
          <w:pgSz w:w="11907" w:h="16839" w:code="9"/>
          <w:pgMar w:top="1134" w:right="1418" w:bottom="1134" w:left="1418" w:header="567" w:footer="1134" w:gutter="0"/>
          <w:cols w:space="720"/>
          <w:docGrid w:linePitch="326"/>
        </w:sectPr>
      </w:pPr>
    </w:p>
    <w:p w:rsidR="005D5D1F" w:rsidRPr="007C5A1D" w:rsidRDefault="005D5D1F" w:rsidP="003E7130">
      <w:pPr>
        <w:pStyle w:val="Heading2"/>
        <w:spacing w:before="0" w:after="0"/>
        <w:ind w:left="0"/>
        <w:jc w:val="center"/>
        <w:rPr>
          <w:rFonts w:cs="Times New Roman"/>
          <w:sz w:val="20"/>
          <w:szCs w:val="20"/>
        </w:rPr>
      </w:pPr>
      <w:bookmarkStart w:id="178" w:name="_Toc408306159"/>
      <w:r w:rsidRPr="007C5A1D">
        <w:rPr>
          <w:rFonts w:cs="Times New Roman"/>
          <w:sz w:val="20"/>
          <w:szCs w:val="20"/>
        </w:rPr>
        <w:t>APPENDIX I</w:t>
      </w:r>
      <w:bookmarkEnd w:id="178"/>
    </w:p>
    <w:p w:rsidR="00E60D7B" w:rsidRPr="007C5A1D" w:rsidRDefault="00E60D7B" w:rsidP="003E7130">
      <w:pPr>
        <w:pStyle w:val="Heading2"/>
        <w:spacing w:before="0" w:after="0"/>
        <w:ind w:left="0"/>
        <w:jc w:val="center"/>
        <w:rPr>
          <w:rFonts w:cs="Times New Roman"/>
          <w:sz w:val="20"/>
          <w:szCs w:val="20"/>
          <w:lang w:val="en-GB"/>
        </w:rPr>
        <w:sectPr w:rsidR="00E60D7B" w:rsidRPr="007C5A1D" w:rsidSect="007B5919">
          <w:headerReference w:type="even" r:id="rId186"/>
          <w:headerReference w:type="default" r:id="rId187"/>
          <w:headerReference w:type="first" r:id="rId188"/>
          <w:type w:val="nextColumn"/>
          <w:pgSz w:w="11907" w:h="16839" w:code="9"/>
          <w:pgMar w:top="1134" w:right="1418" w:bottom="1134" w:left="1418" w:header="567" w:footer="1134" w:gutter="0"/>
          <w:cols w:space="720"/>
          <w:docGrid w:linePitch="326"/>
        </w:sectPr>
      </w:pPr>
    </w:p>
    <w:p w:rsidR="005D5D1F" w:rsidRPr="007C5A1D" w:rsidRDefault="005D5D1F" w:rsidP="003E7130">
      <w:pPr>
        <w:pStyle w:val="Heading2"/>
        <w:spacing w:before="0" w:after="0"/>
        <w:ind w:left="0"/>
        <w:jc w:val="center"/>
        <w:rPr>
          <w:rFonts w:cs="Times New Roman"/>
          <w:sz w:val="20"/>
          <w:szCs w:val="20"/>
          <w:lang w:val="en-GB"/>
        </w:rPr>
      </w:pPr>
    </w:p>
    <w:p w:rsidR="002C27A5" w:rsidRPr="007C5A1D" w:rsidRDefault="00B770F5" w:rsidP="000B6E51">
      <w:pPr>
        <w:pStyle w:val="1indent0"/>
        <w:jc w:val="center"/>
        <w:rPr>
          <w:rFonts w:ascii="Times New Roman" w:hAnsi="Times New Roman" w:cs="Times New Roman"/>
        </w:rPr>
        <w:sectPr w:rsidR="002C27A5" w:rsidRPr="007C5A1D" w:rsidSect="007B5919">
          <w:headerReference w:type="even" r:id="rId189"/>
          <w:headerReference w:type="default" r:id="rId190"/>
          <w:headerReference w:type="first" r:id="rId191"/>
          <w:type w:val="continuous"/>
          <w:pgSz w:w="11907" w:h="16839" w:code="9"/>
          <w:pgMar w:top="1134" w:right="1418" w:bottom="1134" w:left="1418" w:header="567" w:footer="567" w:gutter="0"/>
          <w:cols w:space="720"/>
          <w:docGrid w:linePitch="299"/>
        </w:sectPr>
      </w:pPr>
      <w:r w:rsidRPr="007C5A1D">
        <w:rPr>
          <w:rFonts w:ascii="Times New Roman" w:hAnsi="Times New Roman" w:cs="Times New Roman"/>
          <w:lang w:val="en-GB"/>
        </w:rPr>
        <w:t>This Appendix is intentionally blank</w:t>
      </w:r>
    </w:p>
    <w:p w:rsidR="005D5D1F" w:rsidRPr="007C5A1D" w:rsidRDefault="005D5D1F" w:rsidP="003E7130">
      <w:pPr>
        <w:pStyle w:val="Heading2"/>
        <w:spacing w:before="0" w:after="0"/>
        <w:ind w:left="0"/>
        <w:jc w:val="center"/>
        <w:rPr>
          <w:rFonts w:cs="Times New Roman"/>
          <w:sz w:val="20"/>
          <w:szCs w:val="20"/>
        </w:rPr>
      </w:pPr>
      <w:bookmarkStart w:id="179" w:name="_Toc408306160"/>
      <w:r w:rsidRPr="007C5A1D">
        <w:rPr>
          <w:rFonts w:cs="Times New Roman"/>
          <w:sz w:val="20"/>
          <w:szCs w:val="20"/>
        </w:rPr>
        <w:t>APPENDIX J</w:t>
      </w:r>
      <w:bookmarkEnd w:id="179"/>
    </w:p>
    <w:p w:rsidR="00E60D7B" w:rsidRPr="007C5A1D" w:rsidRDefault="00E60D7B" w:rsidP="003E7130">
      <w:pPr>
        <w:pStyle w:val="Heading2"/>
        <w:spacing w:before="0" w:after="0"/>
        <w:ind w:left="0"/>
        <w:jc w:val="center"/>
        <w:rPr>
          <w:rFonts w:cs="Times New Roman"/>
          <w:sz w:val="20"/>
          <w:szCs w:val="20"/>
          <w:lang w:val="en-GB"/>
        </w:rPr>
        <w:sectPr w:rsidR="00E60D7B" w:rsidRPr="007C5A1D" w:rsidSect="007B5919">
          <w:headerReference w:type="even" r:id="rId192"/>
          <w:headerReference w:type="default" r:id="rId193"/>
          <w:headerReference w:type="first" r:id="rId194"/>
          <w:type w:val="nextColumn"/>
          <w:pgSz w:w="11907" w:h="16839" w:code="9"/>
          <w:pgMar w:top="1134" w:right="1418" w:bottom="1134" w:left="1418" w:header="567" w:footer="1134" w:gutter="0"/>
          <w:cols w:space="720"/>
          <w:docGrid w:linePitch="326"/>
        </w:sectPr>
      </w:pPr>
    </w:p>
    <w:p w:rsidR="005D5D1F" w:rsidRPr="007C5A1D" w:rsidRDefault="005D5D1F" w:rsidP="003E7130">
      <w:pPr>
        <w:pStyle w:val="Heading2"/>
        <w:spacing w:before="0" w:after="0"/>
        <w:ind w:left="0"/>
        <w:jc w:val="center"/>
        <w:rPr>
          <w:rFonts w:cs="Times New Roman"/>
          <w:sz w:val="20"/>
          <w:szCs w:val="20"/>
          <w:lang w:val="en-GB"/>
        </w:rPr>
      </w:pPr>
    </w:p>
    <w:p w:rsidR="005D5D1F" w:rsidRPr="007C5A1D" w:rsidRDefault="005D5D1F" w:rsidP="003E7130">
      <w:pPr>
        <w:pStyle w:val="Heading2"/>
        <w:spacing w:before="0" w:after="0"/>
        <w:ind w:left="0"/>
        <w:jc w:val="center"/>
        <w:rPr>
          <w:rFonts w:cs="Times New Roman"/>
          <w:sz w:val="20"/>
          <w:szCs w:val="20"/>
          <w:lang w:val="en-GB"/>
        </w:rPr>
      </w:pPr>
      <w:bookmarkStart w:id="180" w:name="_Toc408306161"/>
      <w:r w:rsidRPr="007C5A1D">
        <w:rPr>
          <w:rFonts w:cs="Times New Roman"/>
          <w:sz w:val="20"/>
          <w:szCs w:val="20"/>
          <w:lang w:val="en-GB"/>
        </w:rPr>
        <w:t>CONDITIONS FOR AVAILABILITY AND USE OF</w:t>
      </w:r>
      <w:r w:rsidRPr="007C5A1D">
        <w:rPr>
          <w:rFonts w:cs="Times New Roman"/>
          <w:sz w:val="20"/>
          <w:szCs w:val="20"/>
          <w:lang w:val="en-GB"/>
        </w:rPr>
        <w:br/>
        <w:t>SCHEDULE 7 POISONS</w:t>
      </w:r>
      <w:bookmarkEnd w:id="180"/>
    </w:p>
    <w:p w:rsidR="005D5D1F" w:rsidRPr="007C5A1D" w:rsidRDefault="005D5D1F" w:rsidP="003E7130">
      <w:pPr>
        <w:pStyle w:val="ChapterHeading"/>
        <w:spacing w:line="240" w:lineRule="auto"/>
        <w:rPr>
          <w:rFonts w:ascii="Times New Roman" w:hAnsi="Times New Roman" w:cs="Times New Roman"/>
          <w:sz w:val="20"/>
          <w:szCs w:val="20"/>
          <w:lang w:val="en-GB"/>
        </w:rPr>
      </w:pPr>
    </w:p>
    <w:p w:rsidR="00823397" w:rsidRPr="007C5A1D" w:rsidRDefault="00823397" w:rsidP="003E7130">
      <w:pPr>
        <w:pStyle w:val="ChapterHeading"/>
        <w:spacing w:line="240" w:lineRule="auto"/>
        <w:rPr>
          <w:rFonts w:ascii="Times New Roman" w:hAnsi="Times New Roman" w:cs="Times New Roman"/>
          <w:sz w:val="20"/>
          <w:szCs w:val="20"/>
          <w:lang w:val="en-GB"/>
        </w:rPr>
      </w:pPr>
    </w:p>
    <w:p w:rsidR="005D5D1F" w:rsidRPr="007C5A1D" w:rsidRDefault="005D5D1F" w:rsidP="003E7130">
      <w:pPr>
        <w:jc w:val="center"/>
        <w:rPr>
          <w:b/>
          <w:sz w:val="20"/>
          <w:szCs w:val="20"/>
          <w:lang w:val="en-GB"/>
        </w:rPr>
      </w:pPr>
      <w:r w:rsidRPr="007C5A1D">
        <w:rPr>
          <w:b/>
          <w:sz w:val="20"/>
          <w:szCs w:val="20"/>
          <w:lang w:val="en-GB"/>
        </w:rPr>
        <w:t>PART 1</w:t>
      </w:r>
    </w:p>
    <w:p w:rsidR="005D5D1F" w:rsidRPr="007C5A1D" w:rsidRDefault="005D5D1F" w:rsidP="003E7130">
      <w:pPr>
        <w:jc w:val="center"/>
        <w:rPr>
          <w:b/>
          <w:sz w:val="20"/>
          <w:szCs w:val="20"/>
          <w:lang w:val="en-GB"/>
        </w:rPr>
      </w:pPr>
    </w:p>
    <w:p w:rsidR="005D5D1F" w:rsidRPr="007C5A1D" w:rsidRDefault="005D5D1F" w:rsidP="003E7130">
      <w:pPr>
        <w:jc w:val="center"/>
        <w:rPr>
          <w:b/>
          <w:sz w:val="20"/>
          <w:szCs w:val="20"/>
          <w:lang w:val="en-GB"/>
        </w:rPr>
      </w:pPr>
      <w:r w:rsidRPr="007C5A1D">
        <w:rPr>
          <w:b/>
          <w:sz w:val="20"/>
          <w:szCs w:val="20"/>
          <w:lang w:val="en-GB"/>
        </w:rPr>
        <w:t>CONDITIONS FOR AVAILABILITY AND USE</w:t>
      </w:r>
    </w:p>
    <w:p w:rsidR="005D5D1F" w:rsidRPr="007C5A1D" w:rsidRDefault="005D5D1F" w:rsidP="005D5D1F">
      <w:pPr>
        <w:pStyle w:val="ChapterHeading"/>
        <w:spacing w:line="240" w:lineRule="auto"/>
        <w:rPr>
          <w:rFonts w:ascii="Times New Roman" w:hAnsi="Times New Roman" w:cs="Times New Roman"/>
          <w:sz w:val="20"/>
          <w:szCs w:val="20"/>
        </w:rPr>
      </w:pPr>
    </w:p>
    <w:p w:rsidR="005D5D1F" w:rsidRPr="007C5A1D" w:rsidRDefault="002D6ABA" w:rsidP="00DF71EC">
      <w:pPr>
        <w:pStyle w:val="1indent0"/>
        <w:spacing w:line="240" w:lineRule="auto"/>
        <w:ind w:left="0" w:firstLine="0"/>
        <w:rPr>
          <w:rFonts w:ascii="Times New Roman" w:hAnsi="Times New Roman" w:cs="Times New Roman"/>
          <w:lang w:val="en-GB"/>
        </w:rPr>
      </w:pPr>
      <w:r w:rsidRPr="007C5A1D">
        <w:rPr>
          <w:rFonts w:ascii="Times New Roman" w:hAnsi="Times New Roman" w:cs="Times New Roman"/>
          <w:lang w:val="en-GB"/>
        </w:rPr>
        <w:t>The</w:t>
      </w:r>
      <w:r w:rsidR="005D5D1F" w:rsidRPr="007C5A1D">
        <w:rPr>
          <w:rFonts w:ascii="Times New Roman" w:hAnsi="Times New Roman" w:cs="Times New Roman"/>
          <w:lang w:val="en-GB"/>
        </w:rPr>
        <w:t xml:space="preserve"> following controls are recommended for poisons only when included in Schedule 7. These conditions for availability and use may be implemented through poisons controls or other State or Territory legislation.</w:t>
      </w:r>
    </w:p>
    <w:p w:rsidR="005D5D1F" w:rsidRPr="007C5A1D" w:rsidRDefault="005D5D1F" w:rsidP="00DF71EC">
      <w:pPr>
        <w:pStyle w:val="NoParagraphStyle"/>
        <w:tabs>
          <w:tab w:val="right" w:pos="-1440"/>
          <w:tab w:val="left" w:pos="-720"/>
          <w:tab w:val="left" w:pos="9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ind w:left="90"/>
        <w:rPr>
          <w:rFonts w:ascii="Times New Roman" w:hAnsi="Times New Roman" w:cs="Times New Roman"/>
          <w:sz w:val="20"/>
          <w:szCs w:val="20"/>
        </w:rPr>
      </w:pPr>
    </w:p>
    <w:p w:rsidR="005D5D1F" w:rsidRPr="007C5A1D" w:rsidRDefault="005D5D1F"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1.</w:t>
      </w:r>
      <w:r w:rsidRPr="007C5A1D">
        <w:rPr>
          <w:rFonts w:ascii="Times New Roman" w:hAnsi="Times New Roman" w:cs="Times New Roman"/>
          <w:lang w:val="en-GB"/>
        </w:rPr>
        <w:tab/>
        <w:t>Not to be available except to authorised or licensed persons.</w:t>
      </w:r>
    </w:p>
    <w:p w:rsidR="005D5D1F" w:rsidRPr="007C5A1D" w:rsidRDefault="005D5D1F" w:rsidP="00DF71EC">
      <w:pPr>
        <w:pStyle w:val="1indent0"/>
        <w:spacing w:line="240" w:lineRule="auto"/>
        <w:rPr>
          <w:rFonts w:ascii="Times New Roman" w:hAnsi="Times New Roman" w:cs="Times New Roman"/>
          <w:lang w:val="en-GB"/>
        </w:rPr>
      </w:pPr>
    </w:p>
    <w:p w:rsidR="005D5D1F" w:rsidRPr="007C5A1D" w:rsidRDefault="005D5D1F"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2.</w:t>
      </w:r>
      <w:r w:rsidRPr="007C5A1D">
        <w:rPr>
          <w:rFonts w:ascii="Times New Roman" w:hAnsi="Times New Roman" w:cs="Times New Roman"/>
          <w:lang w:val="en-GB"/>
        </w:rPr>
        <w:tab/>
        <w:t>Not to be used in printing inks.</w:t>
      </w:r>
    </w:p>
    <w:p w:rsidR="005D5D1F" w:rsidRPr="007C5A1D" w:rsidRDefault="005D5D1F" w:rsidP="00DF71EC">
      <w:pPr>
        <w:pStyle w:val="1indent0"/>
        <w:spacing w:line="240" w:lineRule="auto"/>
        <w:rPr>
          <w:rFonts w:ascii="Times New Roman" w:hAnsi="Times New Roman" w:cs="Times New Roman"/>
          <w:lang w:val="en-GB"/>
        </w:rPr>
      </w:pPr>
    </w:p>
    <w:p w:rsidR="005D5D1F" w:rsidRPr="007C5A1D" w:rsidRDefault="005D5D1F" w:rsidP="00DF71EC">
      <w:pPr>
        <w:pStyle w:val="1indent0"/>
        <w:spacing w:line="240" w:lineRule="auto"/>
        <w:rPr>
          <w:rFonts w:ascii="Times New Roman" w:hAnsi="Times New Roman" w:cs="Times New Roman"/>
          <w:lang w:val="en-GB"/>
        </w:rPr>
      </w:pPr>
      <w:r w:rsidRPr="007C5A1D">
        <w:rPr>
          <w:rFonts w:ascii="Times New Roman" w:hAnsi="Times New Roman" w:cs="Times New Roman"/>
          <w:lang w:val="en-GB"/>
        </w:rPr>
        <w:t>3.</w:t>
      </w:r>
      <w:r w:rsidRPr="007C5A1D">
        <w:rPr>
          <w:rFonts w:ascii="Times New Roman" w:hAnsi="Times New Roman" w:cs="Times New Roman"/>
          <w:lang w:val="en-GB"/>
        </w:rPr>
        <w:tab/>
        <w:t>Not to be used except by or in accordance with the directions of accredited government vermin control officers.</w:t>
      </w:r>
    </w:p>
    <w:p w:rsidR="005D5D1F" w:rsidRPr="007C5A1D" w:rsidRDefault="005D5D1F" w:rsidP="00DF71EC">
      <w:pPr>
        <w:pStyle w:val="1indent0"/>
        <w:spacing w:line="240" w:lineRule="auto"/>
        <w:rPr>
          <w:rFonts w:ascii="Times New Roman" w:hAnsi="Times New Roman" w:cs="Times New Roman"/>
          <w:lang w:val="en-GB"/>
        </w:rPr>
      </w:pPr>
    </w:p>
    <w:p w:rsidR="002C27A5" w:rsidRPr="007C5A1D" w:rsidRDefault="005D5D1F" w:rsidP="002C27A5">
      <w:pPr>
        <w:pStyle w:val="1indent0"/>
        <w:spacing w:line="240" w:lineRule="auto"/>
        <w:ind w:left="440" w:hanging="440"/>
        <w:rPr>
          <w:rFonts w:ascii="Times New Roman" w:hAnsi="Times New Roman" w:cs="Times New Roman"/>
          <w:lang w:val="en-GB"/>
        </w:rPr>
      </w:pPr>
      <w:r w:rsidRPr="007C5A1D">
        <w:rPr>
          <w:rFonts w:ascii="Times New Roman" w:hAnsi="Times New Roman" w:cs="Times New Roman"/>
          <w:lang w:val="en-GB"/>
        </w:rPr>
        <w:t>4.</w:t>
      </w:r>
      <w:r w:rsidRPr="007C5A1D">
        <w:rPr>
          <w:rFonts w:ascii="Times New Roman" w:hAnsi="Times New Roman" w:cs="Times New Roman"/>
          <w:lang w:val="en-GB"/>
        </w:rPr>
        <w:tab/>
        <w:t>Not to be used in industries which handle, process or store foods, animal feeds or packaging materials.</w:t>
      </w:r>
      <w:r w:rsidR="009E5055" w:rsidRPr="007C5A1D">
        <w:rPr>
          <w:rFonts w:ascii="Times New Roman" w:hAnsi="Times New Roman" w:cs="Times New Roman"/>
        </w:rPr>
        <w:t xml:space="preserve"> </w:t>
      </w:r>
    </w:p>
    <w:p w:rsidR="002C27A5" w:rsidRPr="007C5A1D" w:rsidRDefault="002C27A5" w:rsidP="002C27A5">
      <w:pPr>
        <w:pStyle w:val="1indent0"/>
        <w:spacing w:line="240" w:lineRule="auto"/>
        <w:ind w:left="440" w:hanging="440"/>
        <w:rPr>
          <w:rFonts w:ascii="Times New Roman" w:hAnsi="Times New Roman" w:cs="Times New Roman"/>
          <w:lang w:val="en-GB"/>
        </w:rPr>
      </w:pPr>
    </w:p>
    <w:p w:rsidR="002C27A5" w:rsidRPr="007C5A1D" w:rsidRDefault="002C27A5" w:rsidP="002C27A5">
      <w:pPr>
        <w:pStyle w:val="1indent0"/>
        <w:spacing w:line="240" w:lineRule="auto"/>
        <w:ind w:left="440" w:hanging="440"/>
        <w:rPr>
          <w:rFonts w:ascii="Times New Roman" w:hAnsi="Times New Roman" w:cs="Times New Roman"/>
        </w:rPr>
        <w:sectPr w:rsidR="002C27A5" w:rsidRPr="007C5A1D" w:rsidSect="007B5919">
          <w:type w:val="continuous"/>
          <w:pgSz w:w="11907" w:h="16839" w:code="9"/>
          <w:pgMar w:top="1134" w:right="1418" w:bottom="1134" w:left="1418" w:header="567" w:footer="567" w:gutter="0"/>
          <w:cols w:space="720"/>
          <w:docGrid w:linePitch="299"/>
        </w:sectPr>
      </w:pPr>
    </w:p>
    <w:p w:rsidR="005D5D1F" w:rsidRPr="007C5A1D" w:rsidRDefault="00823397" w:rsidP="003E7130">
      <w:pPr>
        <w:pStyle w:val="1indent0"/>
        <w:spacing w:line="240" w:lineRule="auto"/>
        <w:ind w:left="440" w:hanging="440"/>
        <w:jc w:val="center"/>
        <w:rPr>
          <w:rFonts w:ascii="Times New Roman" w:hAnsi="Times New Roman" w:cs="Times New Roman"/>
          <w:b/>
          <w:bCs/>
          <w:lang w:val="en-GB"/>
        </w:rPr>
      </w:pPr>
      <w:r w:rsidRPr="007C5A1D">
        <w:rPr>
          <w:rFonts w:ascii="Times New Roman" w:hAnsi="Times New Roman" w:cs="Times New Roman"/>
          <w:b/>
          <w:bCs/>
          <w:lang w:val="en-GB"/>
        </w:rPr>
        <w:t>APPENDIX J</w:t>
      </w:r>
    </w:p>
    <w:p w:rsidR="00E60D7B" w:rsidRPr="007C5A1D" w:rsidRDefault="00E60D7B" w:rsidP="003E7130">
      <w:pPr>
        <w:pStyle w:val="ChapterHeading"/>
        <w:rPr>
          <w:rFonts w:ascii="Times New Roman" w:hAnsi="Times New Roman" w:cs="Times New Roman"/>
          <w:sz w:val="20"/>
          <w:szCs w:val="20"/>
          <w:lang w:val="en-GB"/>
        </w:rPr>
        <w:sectPr w:rsidR="00E60D7B" w:rsidRPr="007C5A1D" w:rsidSect="007B5919">
          <w:headerReference w:type="even" r:id="rId195"/>
          <w:headerReference w:type="default" r:id="rId196"/>
          <w:headerReference w:type="first" r:id="rId197"/>
          <w:type w:val="nextColumn"/>
          <w:pgSz w:w="11907" w:h="16839" w:code="9"/>
          <w:pgMar w:top="1134" w:right="1418" w:bottom="1134" w:left="1418" w:header="567" w:footer="1134" w:gutter="0"/>
          <w:cols w:space="720"/>
          <w:docGrid w:linePitch="326"/>
        </w:sectPr>
      </w:pPr>
    </w:p>
    <w:p w:rsidR="00823397" w:rsidRPr="007C5A1D" w:rsidRDefault="00823397" w:rsidP="003E7130">
      <w:pPr>
        <w:pStyle w:val="ChapterHeading"/>
        <w:rPr>
          <w:rFonts w:ascii="Times New Roman" w:hAnsi="Times New Roman" w:cs="Times New Roman"/>
          <w:sz w:val="20"/>
          <w:szCs w:val="20"/>
          <w:lang w:val="en-GB"/>
        </w:rPr>
      </w:pPr>
    </w:p>
    <w:p w:rsidR="005D5D1F" w:rsidRPr="007C5A1D" w:rsidRDefault="005D5D1F" w:rsidP="003E7130">
      <w:pPr>
        <w:pStyle w:val="ChapterHeading"/>
        <w:spacing w:line="240" w:lineRule="auto"/>
        <w:rPr>
          <w:rFonts w:ascii="Times New Roman" w:hAnsi="Times New Roman" w:cs="Times New Roman"/>
          <w:sz w:val="20"/>
          <w:szCs w:val="20"/>
          <w:lang w:val="en-GB"/>
        </w:rPr>
      </w:pPr>
      <w:r w:rsidRPr="007C5A1D">
        <w:rPr>
          <w:rFonts w:ascii="Times New Roman" w:hAnsi="Times New Roman" w:cs="Times New Roman"/>
          <w:sz w:val="20"/>
          <w:szCs w:val="20"/>
          <w:lang w:val="en-GB"/>
        </w:rPr>
        <w:t>PART 2</w:t>
      </w:r>
    </w:p>
    <w:p w:rsidR="005D5D1F" w:rsidRPr="007C5A1D" w:rsidRDefault="005D5D1F" w:rsidP="005D5D1F">
      <w:pPr>
        <w:pStyle w:val="ChapterHeading"/>
        <w:spacing w:line="240" w:lineRule="auto"/>
        <w:rPr>
          <w:rFonts w:ascii="Times New Roman" w:hAnsi="Times New Roman" w:cs="Times New Roman"/>
          <w:sz w:val="20"/>
          <w:szCs w:val="20"/>
          <w:lang w:val="en-GB"/>
        </w:rPr>
      </w:pPr>
    </w:p>
    <w:p w:rsidR="005D5D1F" w:rsidRPr="007C5A1D" w:rsidRDefault="005D5D1F" w:rsidP="00DF71EC">
      <w:pPr>
        <w:pStyle w:val="appg"/>
        <w:spacing w:line="240" w:lineRule="auto"/>
        <w:rPr>
          <w:rFonts w:ascii="Times New Roman" w:hAnsi="Times New Roman" w:cs="Times New Roman"/>
          <w:lang w:val="en-GB"/>
        </w:rPr>
      </w:pPr>
      <w:r w:rsidRPr="007C5A1D">
        <w:rPr>
          <w:rFonts w:ascii="Times New Roman" w:hAnsi="Times New Roman" w:cs="Times New Roman"/>
          <w:lang w:val="en-GB"/>
        </w:rPr>
        <w:t>A poison listed in this Appendix is to be available only in accordance with the conditions specified beside it in the “Conditions” column. The conditions apply only when the poison is included in Schedule 7.</w:t>
      </w:r>
    </w:p>
    <w:p w:rsidR="005D5D1F" w:rsidRPr="007C5A1D" w:rsidRDefault="005D5D1F" w:rsidP="00DF71EC">
      <w:pPr>
        <w:pStyle w:val="ChapterHeading"/>
        <w:spacing w:line="240" w:lineRule="auto"/>
        <w:rPr>
          <w:rFonts w:ascii="Times New Roman" w:hAnsi="Times New Roman" w:cs="Times New Roman"/>
          <w:sz w:val="20"/>
          <w:szCs w:val="20"/>
        </w:rPr>
      </w:pPr>
    </w:p>
    <w:p w:rsidR="00E60D7B" w:rsidRPr="007C5A1D" w:rsidRDefault="00E60D7B" w:rsidP="00E60D7B">
      <w:pPr>
        <w:pStyle w:val="appg"/>
        <w:tabs>
          <w:tab w:val="clear" w:pos="4819"/>
          <w:tab w:val="left" w:pos="5669"/>
        </w:tabs>
        <w:spacing w:line="240" w:lineRule="auto"/>
        <w:rPr>
          <w:rFonts w:ascii="Times New Roman" w:hAnsi="Times New Roman" w:cs="Times New Roman"/>
          <w:lang w:val="en-GB"/>
        </w:rPr>
      </w:pPr>
      <w:r w:rsidRPr="007C5A1D">
        <w:rPr>
          <w:rFonts w:ascii="Times New Roman" w:hAnsi="Times New Roman" w:cs="Times New Roman"/>
          <w:lang w:val="en-GB"/>
        </w:rPr>
        <w:t>_________________________________________________________________________________</w:t>
      </w:r>
    </w:p>
    <w:p w:rsidR="00E60D7B" w:rsidRPr="007C5A1D" w:rsidRDefault="00E60D7B" w:rsidP="00E60D7B">
      <w:pPr>
        <w:pStyle w:val="1indent0"/>
        <w:rPr>
          <w:rFonts w:ascii="Times New Roman" w:hAnsi="Times New Roman" w:cs="Times New Roman"/>
          <w:lang w:val="en-GB"/>
        </w:rPr>
      </w:pPr>
    </w:p>
    <w:p w:rsidR="00E60D7B" w:rsidRPr="007C5A1D" w:rsidRDefault="00E60D7B" w:rsidP="007163AC">
      <w:pPr>
        <w:pStyle w:val="appg"/>
        <w:tabs>
          <w:tab w:val="clear" w:pos="4819"/>
          <w:tab w:val="center" w:pos="7200"/>
        </w:tabs>
        <w:spacing w:line="240" w:lineRule="auto"/>
        <w:rPr>
          <w:rFonts w:ascii="Times New Roman" w:hAnsi="Times New Roman" w:cs="Times New Roman"/>
          <w:b/>
          <w:lang w:val="en-GB"/>
        </w:rPr>
      </w:pPr>
      <w:r w:rsidRPr="007C5A1D">
        <w:rPr>
          <w:rFonts w:ascii="Times New Roman" w:hAnsi="Times New Roman" w:cs="Times New Roman"/>
          <w:b/>
          <w:lang w:val="en-GB"/>
        </w:rPr>
        <w:t>POISONS</w:t>
      </w:r>
      <w:r w:rsidRPr="007C5A1D">
        <w:rPr>
          <w:rFonts w:ascii="Times New Roman" w:hAnsi="Times New Roman" w:cs="Times New Roman"/>
          <w:b/>
          <w:lang w:val="en-GB"/>
        </w:rPr>
        <w:tab/>
        <w:t>CONDITIONS</w:t>
      </w:r>
    </w:p>
    <w:p w:rsidR="00E60D7B" w:rsidRPr="007C5A1D" w:rsidRDefault="00E60D7B" w:rsidP="007163AC">
      <w:pPr>
        <w:pStyle w:val="1indent0"/>
        <w:tabs>
          <w:tab w:val="center" w:pos="7200"/>
        </w:tabs>
        <w:rPr>
          <w:rFonts w:ascii="Times New Roman" w:hAnsi="Times New Roman" w:cs="Times New Roman"/>
          <w:lang w:val="en-GB"/>
        </w:rPr>
      </w:pPr>
      <w:r w:rsidRPr="007C5A1D">
        <w:rPr>
          <w:rFonts w:ascii="Times New Roman" w:hAnsi="Times New Roman" w:cs="Times New Roman"/>
          <w:lang w:val="en-GB"/>
        </w:rPr>
        <w:t>_________________________________________________________________________________</w:t>
      </w:r>
    </w:p>
    <w:p w:rsidR="005D5D1F" w:rsidRPr="007C5A1D" w:rsidRDefault="005D5D1F" w:rsidP="007163AC">
      <w:pPr>
        <w:pStyle w:val="appg"/>
        <w:tabs>
          <w:tab w:val="center" w:pos="7200"/>
        </w:tabs>
        <w:spacing w:line="240" w:lineRule="auto"/>
        <w:jc w:val="left"/>
        <w:rPr>
          <w:rFonts w:ascii="Times New Roman" w:hAnsi="Times New Roman" w:cs="Times New Roman"/>
          <w:lang w:val="en-GB"/>
        </w:rPr>
      </w:pPr>
    </w:p>
    <w:p w:rsidR="005D5D1F" w:rsidRPr="007C5A1D" w:rsidRDefault="0015546E"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ABAMECTIN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ABAMECTIN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15546E"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ACIBENZOLAR-S-METHYL</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ACIBENZOLAR-S-METHYL</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15546E"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ACROLEIN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ACROLEIN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15546E"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ACRYLONITRILE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ACRYLONITRILE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15546E"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ALACHLOR</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ALACHLOR</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15546E"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ALLYL ALCOHOL</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ALLYL ALCOHOL</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785A4A"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4-</w:t>
      </w:r>
      <w:r w:rsidR="0015546E">
        <w:rPr>
          <w:rFonts w:ascii="Times New Roman" w:hAnsi="Times New Roman" w:cs="Times New Roman"/>
          <w:lang w:val="en-GB"/>
        </w:rPr>
        <w:t>AMINOPYRIDINE</w:t>
      </w:r>
      <w:r>
        <w:rPr>
          <w:rFonts w:ascii="Times New Roman" w:hAnsi="Times New Roman" w:cs="Times New Roman"/>
          <w:lang w:val="en-GB"/>
        </w:rPr>
        <w:fldChar w:fldCharType="begin"/>
      </w:r>
      <w:r>
        <w:instrText xml:space="preserve"> XE "</w:instrText>
      </w:r>
      <w:r w:rsidRPr="00E72E80">
        <w:rPr>
          <w:rFonts w:ascii="Times New Roman" w:hAnsi="Times New Roman" w:cs="Times New Roman"/>
          <w:lang w:val="en-GB"/>
        </w:rPr>
        <w:instrText>4-AMINOPYRIDINE</w:instrText>
      </w:r>
      <w:r>
        <w:instrText xml:space="preserve">" </w:instrText>
      </w:r>
      <w:r>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ARPINOCID</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ARPINOCID</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ARSENIC</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ARSENIC</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AZOCYCLOTIN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AZOCYCLOTIN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BENZENE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BENZENE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BIFLUORIDE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BIFLUORIDE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 xml:space="preserve"> (including ammonium, potassium and sodium salts)</w:t>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BORON TRIFLUORIDE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BORON TRIFLUORIDE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BRODIFACOUM</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BRODIFACOUM</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BROMADIOLENE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BROMADIOLENE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BROMINE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BROMINE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BRUCINE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BRUCINE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 xml:space="preserve">   </w:t>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CALCIFEROL</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CALCIFEROL</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CAPTAFOL</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CAPTAFOL</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CARBADOX</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CARBADOX</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003F13"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CARBON TETRACHLORIDE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CARBON TETRACHLORIDE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A376D3" w:rsidRPr="007C5A1D" w:rsidRDefault="00003F13" w:rsidP="00A376D3">
      <w:pPr>
        <w:pStyle w:val="BodyText"/>
        <w:tabs>
          <w:tab w:val="clear" w:pos="757"/>
          <w:tab w:val="left" w:pos="5103"/>
          <w:tab w:val="center" w:pos="5670"/>
          <w:tab w:val="left" w:pos="7230"/>
        </w:tabs>
        <w:spacing w:after="0"/>
        <w:ind w:left="0" w:firstLine="0"/>
        <w:rPr>
          <w:sz w:val="20"/>
          <w:szCs w:val="20"/>
        </w:rPr>
      </w:pPr>
      <w:r>
        <w:rPr>
          <w:sz w:val="20"/>
          <w:szCs w:val="20"/>
        </w:rPr>
        <w:t>CAR</w:t>
      </w:r>
      <w:r w:rsidR="0096516B">
        <w:rPr>
          <w:sz w:val="20"/>
          <w:szCs w:val="20"/>
        </w:rPr>
        <w:t>BONYL SULF</w:t>
      </w:r>
      <w:r>
        <w:rPr>
          <w:sz w:val="20"/>
          <w:szCs w:val="20"/>
        </w:rPr>
        <w:t>IDE</w:t>
      </w:r>
      <w:r w:rsidR="001924A2">
        <w:rPr>
          <w:sz w:val="20"/>
          <w:szCs w:val="20"/>
        </w:rPr>
        <w:fldChar w:fldCharType="begin"/>
      </w:r>
      <w:r w:rsidR="001924A2">
        <w:instrText xml:space="preserve"> </w:instrText>
      </w:r>
      <w:r w:rsidR="001924A2" w:rsidRPr="00D64437">
        <w:rPr>
          <w:sz w:val="20"/>
          <w:szCs w:val="20"/>
        </w:rPr>
        <w:instrText>CARBONYL SULPHIDE</w:instrText>
      </w:r>
      <w:r w:rsidR="001924A2">
        <w:instrText xml:space="preserve">" </w:instrText>
      </w:r>
      <w:r w:rsidR="001924A2">
        <w:rPr>
          <w:sz w:val="20"/>
          <w:szCs w:val="20"/>
        </w:rPr>
        <w:fldChar w:fldCharType="separate"/>
      </w:r>
      <w:r w:rsidR="005076F7">
        <w:rPr>
          <w:b/>
          <w:bCs/>
          <w:sz w:val="20"/>
          <w:szCs w:val="20"/>
          <w:lang w:val="en-US"/>
        </w:rPr>
        <w:t>Error! Bookmark not defined.</w:t>
      </w:r>
      <w:r w:rsidR="001924A2">
        <w:rPr>
          <w:sz w:val="20"/>
          <w:szCs w:val="20"/>
        </w:rPr>
        <w:fldChar w:fldCharType="end"/>
      </w:r>
      <w:r w:rsidR="00A376D3" w:rsidRPr="007C5A1D">
        <w:rPr>
          <w:sz w:val="20"/>
          <w:szCs w:val="20"/>
        </w:rPr>
        <w:tab/>
      </w:r>
      <w:r w:rsidR="00A376D3" w:rsidRPr="007C5A1D">
        <w:rPr>
          <w:sz w:val="20"/>
          <w:szCs w:val="20"/>
        </w:rPr>
        <w:tab/>
      </w:r>
      <w:r w:rsidR="00A376D3" w:rsidRPr="007C5A1D">
        <w:rPr>
          <w:sz w:val="20"/>
          <w:szCs w:val="20"/>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CHLORDECONE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CHLORDECONE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CHLORDIMEFORM</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CHLORDIMEFORM</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CHLORINE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CHLORINE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823397" w:rsidRPr="007C5A1D" w:rsidRDefault="00D57621" w:rsidP="00150CCD">
      <w:pPr>
        <w:tabs>
          <w:tab w:val="left" w:pos="7230"/>
        </w:tabs>
        <w:rPr>
          <w:color w:val="000000"/>
          <w:sz w:val="20"/>
          <w:szCs w:val="20"/>
          <w:lang w:val="en-GB"/>
        </w:rPr>
      </w:pPr>
      <w:r>
        <w:rPr>
          <w:color w:val="000000"/>
          <w:sz w:val="20"/>
          <w:szCs w:val="20"/>
          <w:lang w:val="en-GB"/>
        </w:rPr>
        <w:t>CHLOROMETHIURON</w:t>
      </w:r>
      <w:r w:rsidR="001924A2">
        <w:rPr>
          <w:color w:val="000000"/>
          <w:sz w:val="20"/>
          <w:szCs w:val="20"/>
          <w:lang w:val="en-GB"/>
        </w:rPr>
        <w:fldChar w:fldCharType="begin"/>
      </w:r>
      <w:r w:rsidR="001924A2">
        <w:instrText xml:space="preserve"> XE "</w:instrText>
      </w:r>
      <w:r w:rsidR="001924A2" w:rsidRPr="00D64437">
        <w:rPr>
          <w:color w:val="000000"/>
          <w:sz w:val="20"/>
          <w:szCs w:val="20"/>
          <w:lang w:val="en-GB"/>
        </w:rPr>
        <w:instrText>CHLOROMETHIURON</w:instrText>
      </w:r>
      <w:r w:rsidR="001924A2">
        <w:instrText xml:space="preserve">" </w:instrText>
      </w:r>
      <w:r w:rsidR="001924A2">
        <w:rPr>
          <w:color w:val="000000"/>
          <w:sz w:val="20"/>
          <w:szCs w:val="20"/>
          <w:lang w:val="en-GB"/>
        </w:rPr>
        <w:fldChar w:fldCharType="end"/>
      </w:r>
      <w:r w:rsidR="005D5D1F" w:rsidRPr="007C5A1D">
        <w:rPr>
          <w:color w:val="000000"/>
          <w:sz w:val="20"/>
          <w:szCs w:val="20"/>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CHLOROPRCRIN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CHLOROPRCRIN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4-CHLORO-O-TOLURIDINE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4-CHLORO-O-TOLURIDINE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rPr>
      </w:pPr>
      <w:r>
        <w:rPr>
          <w:rFonts w:ascii="Times New Roman" w:hAnsi="Times New Roman" w:cs="Times New Roman"/>
        </w:rPr>
        <w:t>COLECALCIFEROL</w:t>
      </w:r>
      <w:r w:rsidR="001924A2">
        <w:rPr>
          <w:rFonts w:ascii="Times New Roman" w:hAnsi="Times New Roman" w:cs="Times New Roman"/>
        </w:rPr>
        <w:fldChar w:fldCharType="begin"/>
      </w:r>
      <w:r w:rsidR="001924A2">
        <w:instrText xml:space="preserve"> XE "</w:instrText>
      </w:r>
      <w:r w:rsidR="001924A2" w:rsidRPr="00D64437">
        <w:rPr>
          <w:rFonts w:ascii="Times New Roman" w:hAnsi="Times New Roman" w:cs="Times New Roman"/>
        </w:rPr>
        <w:instrText>COLECALCIFEROL</w:instrText>
      </w:r>
      <w:r w:rsidR="001924A2">
        <w:instrText xml:space="preserve">" </w:instrText>
      </w:r>
      <w:r w:rsidR="001924A2">
        <w:rPr>
          <w:rFonts w:ascii="Times New Roman" w:hAnsi="Times New Roman" w:cs="Times New Roman"/>
        </w:rPr>
        <w:fldChar w:fldCharType="end"/>
      </w:r>
      <w:r w:rsidR="005D5D1F" w:rsidRPr="007C5A1D">
        <w:rPr>
          <w:rFonts w:ascii="Times New Roman" w:hAnsi="Times New Roman" w:cs="Times New Roman"/>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COUMATETRALYL</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COUMATETRALYL</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rPr>
      </w:pPr>
      <w:r>
        <w:rPr>
          <w:rFonts w:ascii="Times New Roman" w:hAnsi="Times New Roman" w:cs="Times New Roman"/>
        </w:rPr>
        <w:t>CYANOGEN</w:t>
      </w:r>
      <w:r w:rsidR="001924A2">
        <w:rPr>
          <w:rFonts w:ascii="Times New Roman" w:hAnsi="Times New Roman" w:cs="Times New Roman"/>
        </w:rPr>
        <w:fldChar w:fldCharType="begin"/>
      </w:r>
      <w:r w:rsidR="001924A2">
        <w:instrText xml:space="preserve"> XE "</w:instrText>
      </w:r>
      <w:r w:rsidR="001924A2" w:rsidRPr="00D64437">
        <w:rPr>
          <w:rFonts w:ascii="Times New Roman" w:hAnsi="Times New Roman" w:cs="Times New Roman"/>
        </w:rPr>
        <w:instrText>CYANOGEN</w:instrText>
      </w:r>
      <w:r w:rsidR="001924A2">
        <w:instrText xml:space="preserve">" </w:instrText>
      </w:r>
      <w:r w:rsidR="001924A2">
        <w:rPr>
          <w:rFonts w:ascii="Times New Roman" w:hAnsi="Times New Roman" w:cs="Times New Roman"/>
        </w:rPr>
        <w:fldChar w:fldCharType="end"/>
      </w:r>
      <w:r w:rsidR="005D5D1F" w:rsidRPr="007C5A1D">
        <w:rPr>
          <w:rFonts w:ascii="Times New Roman" w:hAnsi="Times New Roman" w:cs="Times New Roman"/>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CYCHEXATIN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CYCHEXATIN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4,4-DIAMINODIPHENYLMETHANE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4,4-DIAMINODIPHENYLMETHANE</w:instrText>
      </w:r>
      <w:r w:rsidR="001924A2">
        <w:instrText xml:space="preserve">" </w:instrText>
      </w:r>
      <w:r w:rsidR="001924A2">
        <w:rPr>
          <w:rFonts w:ascii="Times New Roman" w:hAnsi="Times New Roman" w:cs="Times New Roman"/>
          <w:lang w:val="en-GB"/>
        </w:rPr>
        <w:fldChar w:fldCharType="end"/>
      </w:r>
      <w:r>
        <w:rPr>
          <w:rFonts w:ascii="Times New Roman" w:hAnsi="Times New Roman" w:cs="Times New Roman"/>
          <w:lang w:val="en-GB"/>
        </w:rPr>
        <w:t xml:space="preserve"> </w:t>
      </w:r>
      <w:r w:rsidR="005D5D1F" w:rsidRPr="007C5A1D">
        <w:rPr>
          <w:rFonts w:ascii="Times New Roman" w:hAnsi="Times New Roman" w:cs="Times New Roman"/>
          <w:lang w:val="en-GB"/>
        </w:rPr>
        <w:t xml:space="preserve">(methylene </w:t>
      </w:r>
      <w:proofErr w:type="spellStart"/>
      <w:r w:rsidR="005D5D1F" w:rsidRPr="007C5A1D">
        <w:rPr>
          <w:rFonts w:ascii="Times New Roman" w:hAnsi="Times New Roman" w:cs="Times New Roman"/>
          <w:lang w:val="en-GB"/>
        </w:rPr>
        <w:t>dianiline</w:t>
      </w:r>
      <w:proofErr w:type="spellEnd"/>
      <w:r w:rsidR="005D5D1F" w:rsidRPr="007C5A1D">
        <w:rPr>
          <w:rFonts w:ascii="Times New Roman" w:hAnsi="Times New Roman" w:cs="Times New Roman"/>
          <w:lang w:val="en-GB"/>
        </w:rPr>
        <w:t>)</w:t>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1,2-DIBROMO-3-CHLOROPROPANE</w:t>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1,3-DICHLOROPROPENE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1,3-DICHLOROPROPENE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 xml:space="preserve"> </w:t>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DIFENACOUM</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DIFENACOUM</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4-DIMETHYLAMINOAZOBENZENE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4-DIMETHYLAMINOAZOBENZENE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DINITROCRESOLS</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DINITROCRESOLS</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DINITROPHENOLS</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DINITROPHENOLS</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DINOSEB</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DINOSEB</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EPICHLOROHYDRIN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EPICHLOROHYDRIN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en-GB"/>
        </w:rPr>
      </w:pPr>
      <w:r>
        <w:rPr>
          <w:rFonts w:ascii="Times New Roman" w:hAnsi="Times New Roman" w:cs="Times New Roman"/>
          <w:lang w:val="en-GB"/>
        </w:rPr>
        <w:t>EPIDERMAL GROWTH FACTOR</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EPIDERMAL GROWTH FACTOR</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de-DE"/>
        </w:rPr>
      </w:pPr>
      <w:r>
        <w:rPr>
          <w:rFonts w:ascii="Times New Roman" w:hAnsi="Times New Roman" w:cs="Times New Roman"/>
          <w:lang w:val="de-DE"/>
        </w:rPr>
        <w:t>ETACONAZOLE</w:t>
      </w:r>
      <w:r w:rsidR="001924A2">
        <w:rPr>
          <w:rFonts w:ascii="Times New Roman" w:hAnsi="Times New Roman" w:cs="Times New Roman"/>
          <w:lang w:val="de-DE"/>
        </w:rPr>
        <w:fldChar w:fldCharType="begin"/>
      </w:r>
      <w:r w:rsidR="001924A2">
        <w:instrText xml:space="preserve"> XE "</w:instrText>
      </w:r>
      <w:r w:rsidR="001924A2" w:rsidRPr="00D64437">
        <w:rPr>
          <w:rFonts w:ascii="Times New Roman" w:hAnsi="Times New Roman" w:cs="Times New Roman"/>
          <w:lang w:val="de-DE"/>
        </w:rPr>
        <w:instrText>ETACONAZOLE</w:instrText>
      </w:r>
      <w:r w:rsidR="001924A2">
        <w:instrText xml:space="preserve">" </w:instrText>
      </w:r>
      <w:r w:rsidR="001924A2">
        <w:rPr>
          <w:rFonts w:ascii="Times New Roman" w:hAnsi="Times New Roman" w:cs="Times New Roman"/>
          <w:lang w:val="de-DE"/>
        </w:rPr>
        <w:fldChar w:fldCharType="end"/>
      </w:r>
      <w:r w:rsidR="005D5D1F" w:rsidRPr="007C5A1D">
        <w:rPr>
          <w:rFonts w:ascii="Times New Roman" w:hAnsi="Times New Roman" w:cs="Times New Roman"/>
          <w:lang w:val="de-DE"/>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de-DE"/>
        </w:rPr>
      </w:pPr>
      <w:r>
        <w:rPr>
          <w:rFonts w:ascii="Times New Roman" w:hAnsi="Times New Roman" w:cs="Times New Roman"/>
          <w:lang w:val="de-DE"/>
        </w:rPr>
        <w:t>ETHYLENE DIBROMIDE</w:t>
      </w:r>
      <w:r w:rsidR="001924A2">
        <w:rPr>
          <w:rFonts w:ascii="Times New Roman" w:hAnsi="Times New Roman" w:cs="Times New Roman"/>
          <w:lang w:val="de-DE"/>
        </w:rPr>
        <w:fldChar w:fldCharType="begin"/>
      </w:r>
      <w:r w:rsidR="001924A2">
        <w:instrText xml:space="preserve"> XE "</w:instrText>
      </w:r>
      <w:r w:rsidR="001924A2" w:rsidRPr="00D64437">
        <w:rPr>
          <w:rFonts w:ascii="Times New Roman" w:hAnsi="Times New Roman" w:cs="Times New Roman"/>
          <w:lang w:val="de-DE"/>
        </w:rPr>
        <w:instrText>ETHYLENE DIBROMIDE</w:instrText>
      </w:r>
      <w:r w:rsidR="001924A2">
        <w:instrText xml:space="preserve">" </w:instrText>
      </w:r>
      <w:r w:rsidR="001924A2">
        <w:rPr>
          <w:rFonts w:ascii="Times New Roman" w:hAnsi="Times New Roman" w:cs="Times New Roman"/>
          <w:lang w:val="de-DE"/>
        </w:rPr>
        <w:fldChar w:fldCharType="end"/>
      </w:r>
      <w:r w:rsidR="005D5D1F" w:rsidRPr="007C5A1D">
        <w:rPr>
          <w:rFonts w:ascii="Times New Roman" w:hAnsi="Times New Roman" w:cs="Times New Roman"/>
          <w:lang w:val="de-DE"/>
        </w:rPr>
        <w:tab/>
        <w:t>1</w:t>
      </w:r>
    </w:p>
    <w:p w:rsidR="005D5D1F" w:rsidRPr="007C5A1D" w:rsidRDefault="00D57621" w:rsidP="00150CCD">
      <w:pPr>
        <w:pStyle w:val="appg"/>
        <w:tabs>
          <w:tab w:val="clear" w:pos="4819"/>
          <w:tab w:val="left" w:pos="7230"/>
        </w:tabs>
        <w:spacing w:line="240" w:lineRule="auto"/>
        <w:jc w:val="left"/>
        <w:rPr>
          <w:rFonts w:ascii="Times New Roman" w:hAnsi="Times New Roman" w:cs="Times New Roman"/>
          <w:lang w:val="de-DE"/>
        </w:rPr>
      </w:pPr>
      <w:r>
        <w:rPr>
          <w:rFonts w:ascii="Times New Roman" w:hAnsi="Times New Roman" w:cs="Times New Roman"/>
          <w:lang w:val="de-DE"/>
        </w:rPr>
        <w:t>ETHYLENE</w:t>
      </w:r>
      <w:r w:rsidR="005D5D1F" w:rsidRPr="007C5A1D">
        <w:rPr>
          <w:rFonts w:ascii="Times New Roman" w:hAnsi="Times New Roman" w:cs="Times New Roman"/>
          <w:lang w:val="de-DE"/>
        </w:rPr>
        <w:t xml:space="preserve"> </w:t>
      </w:r>
      <w:r>
        <w:rPr>
          <w:rFonts w:ascii="Times New Roman" w:hAnsi="Times New Roman" w:cs="Times New Roman"/>
          <w:lang w:val="de-DE"/>
        </w:rPr>
        <w:t>OXIDE</w:t>
      </w:r>
      <w:r w:rsidR="001924A2">
        <w:rPr>
          <w:rFonts w:ascii="Times New Roman" w:hAnsi="Times New Roman" w:cs="Times New Roman"/>
          <w:lang w:val="de-DE"/>
        </w:rPr>
        <w:fldChar w:fldCharType="begin"/>
      </w:r>
      <w:r w:rsidR="001924A2">
        <w:instrText xml:space="preserve"> XE "</w:instrText>
      </w:r>
      <w:r w:rsidR="001924A2" w:rsidRPr="00D64437">
        <w:rPr>
          <w:rFonts w:ascii="Times New Roman" w:hAnsi="Times New Roman" w:cs="Times New Roman"/>
          <w:lang w:val="de-DE"/>
        </w:rPr>
        <w:instrText>ETHYLENE OXIDE</w:instrText>
      </w:r>
      <w:r w:rsidR="001924A2">
        <w:instrText xml:space="preserve">" </w:instrText>
      </w:r>
      <w:r w:rsidR="001924A2">
        <w:rPr>
          <w:rFonts w:ascii="Times New Roman" w:hAnsi="Times New Roman" w:cs="Times New Roman"/>
          <w:lang w:val="de-DE"/>
        </w:rPr>
        <w:fldChar w:fldCharType="end"/>
      </w:r>
      <w:r w:rsidR="005D5D1F" w:rsidRPr="007C5A1D">
        <w:rPr>
          <w:rFonts w:ascii="Times New Roman" w:hAnsi="Times New Roman" w:cs="Times New Roman"/>
          <w:lang w:val="de-DE"/>
        </w:rPr>
        <w:tab/>
        <w:t>1</w:t>
      </w:r>
    </w:p>
    <w:p w:rsidR="005D5D1F" w:rsidRPr="007C5A1D" w:rsidRDefault="00D57621" w:rsidP="00A0639B">
      <w:pPr>
        <w:pStyle w:val="appg"/>
        <w:tabs>
          <w:tab w:val="clear" w:pos="4819"/>
          <w:tab w:val="left" w:pos="7088"/>
        </w:tabs>
        <w:spacing w:line="240" w:lineRule="auto"/>
        <w:jc w:val="left"/>
        <w:rPr>
          <w:rFonts w:ascii="Times New Roman" w:hAnsi="Times New Roman" w:cs="Times New Roman"/>
          <w:lang w:val="en-GB"/>
        </w:rPr>
      </w:pPr>
      <w:r>
        <w:rPr>
          <w:rFonts w:ascii="Times New Roman" w:hAnsi="Times New Roman" w:cs="Times New Roman"/>
          <w:lang w:val="en-GB"/>
        </w:rPr>
        <w:t>FLUROACETAMIDE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FLUROACETAMIDE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r>
      <w:r w:rsidR="004D39A8">
        <w:rPr>
          <w:rFonts w:ascii="Times New Roman" w:hAnsi="Times New Roman" w:cs="Times New Roman"/>
          <w:lang w:val="en-GB"/>
        </w:rPr>
        <w:tab/>
        <w:t xml:space="preserve"> </w:t>
      </w:r>
      <w:r w:rsidR="005D5D1F" w:rsidRPr="007C5A1D">
        <w:rPr>
          <w:rFonts w:ascii="Times New Roman" w:hAnsi="Times New Roman" w:cs="Times New Roman"/>
          <w:lang w:val="en-GB"/>
        </w:rPr>
        <w:t>3</w:t>
      </w:r>
    </w:p>
    <w:p w:rsidR="005D5D1F" w:rsidRPr="007C5A1D" w:rsidRDefault="00D57621" w:rsidP="00A0639B">
      <w:pPr>
        <w:pStyle w:val="appg"/>
        <w:tabs>
          <w:tab w:val="clear" w:pos="4819"/>
          <w:tab w:val="left" w:pos="7110"/>
          <w:tab w:val="left" w:pos="7230"/>
        </w:tabs>
        <w:spacing w:line="240" w:lineRule="auto"/>
        <w:jc w:val="left"/>
        <w:rPr>
          <w:rFonts w:ascii="Times New Roman" w:hAnsi="Times New Roman" w:cs="Times New Roman"/>
          <w:lang w:val="en-GB"/>
        </w:rPr>
      </w:pPr>
      <w:r>
        <w:rPr>
          <w:rFonts w:ascii="Times New Roman" w:hAnsi="Times New Roman" w:cs="Times New Roman"/>
          <w:lang w:val="en-GB"/>
        </w:rPr>
        <w:t>FLUOROACETIC ACID</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FLUOROACETIC ACID</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3</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FOLPET</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FOLPET</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HALOFUGINONE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HALOFUGINONE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HALOGENATED DIBENZODIOXINS AND DIBENZOFURANS</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HALOGENATED DIBENZODIOXINS AND DIBENZOFURANS</w:instrText>
      </w:r>
      <w:r w:rsidR="001924A2">
        <w:instrText xml:space="preserve">" </w:instrText>
      </w:r>
      <w:r w:rsidR="001924A2">
        <w:rPr>
          <w:rFonts w:ascii="Times New Roman" w:hAnsi="Times New Roman" w:cs="Times New Roman"/>
          <w:lang w:val="en-GB"/>
        </w:rPr>
        <w:fldChar w:fldCharType="end"/>
      </w:r>
      <w:r w:rsidR="00CD13D2" w:rsidRPr="007C5A1D">
        <w:rPr>
          <w:rFonts w:ascii="Times New Roman" w:hAnsi="Times New Roman" w:cs="Times New Roman"/>
          <w:caps/>
          <w:lang w:val="en-GB"/>
        </w:rPr>
        <w:t xml:space="preserve"> </w:t>
      </w:r>
      <w:r w:rsidR="005D5D1F" w:rsidRPr="007C5A1D">
        <w:rPr>
          <w:rFonts w:ascii="Times New Roman" w:hAnsi="Times New Roman" w:cs="Times New Roman"/>
          <w:lang w:val="en-GB"/>
        </w:rPr>
        <w:tab/>
        <w:t>1</w:t>
      </w:r>
    </w:p>
    <w:p w:rsidR="005D5D1F" w:rsidRPr="007C5A1D" w:rsidRDefault="005D5D1F" w:rsidP="007163AC">
      <w:pPr>
        <w:pStyle w:val="appg"/>
        <w:tabs>
          <w:tab w:val="clear" w:pos="4819"/>
          <w:tab w:val="left" w:pos="7110"/>
        </w:tabs>
        <w:spacing w:line="240" w:lineRule="auto"/>
        <w:jc w:val="left"/>
        <w:rPr>
          <w:rFonts w:ascii="Times New Roman" w:hAnsi="Times New Roman" w:cs="Times New Roman"/>
          <w:lang w:val="en-GB"/>
        </w:rPr>
      </w:pPr>
      <w:r w:rsidRPr="007C5A1D">
        <w:rPr>
          <w:rFonts w:ascii="Times New Roman" w:hAnsi="Times New Roman" w:cs="Times New Roman"/>
          <w:lang w:val="en-GB"/>
        </w:rPr>
        <w:t>HCB</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HCB</w:instrText>
      </w:r>
      <w:r w:rsidR="001924A2">
        <w:instrText xml:space="preserve">" </w:instrText>
      </w:r>
      <w:r w:rsidR="001924A2">
        <w:rPr>
          <w:rFonts w:ascii="Times New Roman" w:hAnsi="Times New Roman" w:cs="Times New Roman"/>
          <w:lang w:val="en-GB"/>
        </w:rPr>
        <w:fldChar w:fldCharType="end"/>
      </w:r>
      <w:r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HYDROCYANIC ACID AND CYANIDES</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HYDROCYANIC ACID AND CYANIDES</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HYDROFLUORIC ACID</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HYDROFLUORIC ACID</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HYDROSILICOFLU</w:t>
      </w:r>
      <w:r w:rsidR="005E47C9">
        <w:rPr>
          <w:rFonts w:ascii="Times New Roman" w:hAnsi="Times New Roman" w:cs="Times New Roman"/>
          <w:lang w:val="en-GB"/>
        </w:rPr>
        <w:t>O</w:t>
      </w:r>
      <w:r>
        <w:rPr>
          <w:rFonts w:ascii="Times New Roman" w:hAnsi="Times New Roman" w:cs="Times New Roman"/>
          <w:lang w:val="en-GB"/>
        </w:rPr>
        <w:t>RIC ACID</w:t>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rPr>
      </w:pPr>
      <w:r>
        <w:rPr>
          <w:rFonts w:ascii="Times New Roman" w:hAnsi="Times New Roman" w:cs="Times New Roman"/>
        </w:rPr>
        <w:t>IODOMETHANE</w:t>
      </w:r>
      <w:r w:rsidR="001924A2">
        <w:rPr>
          <w:rFonts w:ascii="Times New Roman" w:hAnsi="Times New Roman" w:cs="Times New Roman"/>
        </w:rPr>
        <w:fldChar w:fldCharType="begin"/>
      </w:r>
      <w:r w:rsidR="001924A2">
        <w:instrText xml:space="preserve"> XE "</w:instrText>
      </w:r>
      <w:r w:rsidR="001924A2" w:rsidRPr="00D64437">
        <w:rPr>
          <w:rFonts w:ascii="Times New Roman" w:hAnsi="Times New Roman" w:cs="Times New Roman"/>
        </w:rPr>
        <w:instrText>IODOMETHANE</w:instrText>
      </w:r>
      <w:r w:rsidR="001924A2">
        <w:instrText xml:space="preserve">" </w:instrText>
      </w:r>
      <w:r w:rsidR="001924A2">
        <w:rPr>
          <w:rFonts w:ascii="Times New Roman" w:hAnsi="Times New Roman" w:cs="Times New Roman"/>
        </w:rPr>
        <w:fldChar w:fldCharType="end"/>
      </w:r>
      <w:r w:rsidR="005D5D1F" w:rsidRPr="007C5A1D">
        <w:rPr>
          <w:rFonts w:ascii="Times New Roman" w:hAnsi="Times New Roman" w:cs="Times New Roman"/>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MADURAMICIN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MADURAMICIN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MERCURY</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MERCURY</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METHACRIFOS</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METHACRIFOS</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METHOXYETHYLMERCURIC ACETATE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METHOXYETHYLMERCURIC ACETATE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METHOXYETHYLMERCURIC CHLORIDE</w:t>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METHYL BROMIDE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METHYL BROMIDE</w:instrText>
      </w:r>
      <w:r w:rsidR="001924A2">
        <w:instrText xml:space="preserve">" </w:instrText>
      </w:r>
      <w:r w:rsidR="001924A2">
        <w:rPr>
          <w:rFonts w:ascii="Times New Roman" w:hAnsi="Times New Roman" w:cs="Times New Roman"/>
          <w:lang w:val="en-GB"/>
        </w:rPr>
        <w:fldChar w:fldCharType="end"/>
      </w:r>
      <w:r>
        <w:rPr>
          <w:rFonts w:ascii="Times New Roman" w:hAnsi="Times New Roman" w:cs="Times New Roman"/>
          <w:lang w:val="en-GB"/>
        </w:rPr>
        <w:t xml:space="preserve"> </w:t>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4,4’-METHYLENEBIS[2-CHLOROANILINE]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4,4’-METHYLENEBIS[2-CHLOROANILINE]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MIREX</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MIREX</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MOLINATE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MOLINATE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NICOTINE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NICOTINE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NITROFEN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NITROFEN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PHENYLMERCURIC ACETATE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PHENYLMERCURIC ACETATE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PHOSPHIDE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PHOSPHIDE</w:instrText>
      </w:r>
      <w:r w:rsidR="001924A2">
        <w:instrText xml:space="preserve">" </w:instrText>
      </w:r>
      <w:r w:rsidR="001924A2">
        <w:rPr>
          <w:rFonts w:ascii="Times New Roman" w:hAnsi="Times New Roman" w:cs="Times New Roman"/>
          <w:lang w:val="en-GB"/>
        </w:rPr>
        <w:fldChar w:fldCharType="end"/>
      </w:r>
      <w:r>
        <w:rPr>
          <w:rFonts w:ascii="Times New Roman" w:hAnsi="Times New Roman" w:cs="Times New Roman"/>
          <w:lang w:val="en-GB"/>
        </w:rPr>
        <w:t xml:space="preserve">, </w:t>
      </w:r>
      <w:r w:rsidR="005D5D1F" w:rsidRPr="007C5A1D">
        <w:rPr>
          <w:rFonts w:ascii="Times New Roman" w:hAnsi="Times New Roman" w:cs="Times New Roman"/>
          <w:lang w:val="en-GB"/>
        </w:rPr>
        <w:t xml:space="preserve"> metallic</w:t>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PHOSPHINE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PHOSPHINE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PROPYLENE OXIDE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PROPYLENE OXIDE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PYRINURON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PYRINURON</w:instrText>
      </w:r>
      <w:r w:rsidR="001924A2">
        <w:instrText xml:space="preserve">" </w:instrText>
      </w:r>
      <w:r w:rsidR="001924A2">
        <w:rPr>
          <w:rFonts w:ascii="Times New Roman" w:hAnsi="Times New Roman" w:cs="Times New Roman"/>
          <w:lang w:val="en-GB"/>
        </w:rPr>
        <w:fldChar w:fldCharType="end"/>
      </w:r>
      <w:r>
        <w:rPr>
          <w:rFonts w:ascii="Times New Roman" w:hAnsi="Times New Roman" w:cs="Times New Roman"/>
          <w:lang w:val="en-GB"/>
        </w:rPr>
        <w:tab/>
      </w:r>
      <w:r w:rsidR="005D5D1F" w:rsidRPr="007C5A1D">
        <w:rPr>
          <w:rFonts w:ascii="Times New Roman" w:hAnsi="Times New Roman" w:cs="Times New Roman"/>
          <w:lang w:val="en-GB"/>
        </w:rPr>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STRYCHNINE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STRYCHNINE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SULCOFURON</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SULCOFURON</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TETRACHLOROETHANE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TETRACHLOROETHANE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2,2’,6,6’-TETRAISOPROPYL-DIPHENYL</w:t>
      </w:r>
      <w:r w:rsidR="005D5D1F" w:rsidRPr="007C5A1D">
        <w:rPr>
          <w:rFonts w:ascii="Times New Roman" w:hAnsi="Times New Roman" w:cs="Times New Roman"/>
          <w:lang w:val="en-GB"/>
        </w:rPr>
        <w:t>-</w:t>
      </w:r>
      <w:r>
        <w:rPr>
          <w:rFonts w:ascii="Times New Roman" w:hAnsi="Times New Roman" w:cs="Times New Roman"/>
          <w:lang w:val="en-GB"/>
        </w:rPr>
        <w:t>CARBODIMIDE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2,2’,6,6’-TETRAISOPROPYL-DIPHENYL-CARBODIMIDE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THALLIUM</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THALLIUM</w:instrText>
      </w:r>
      <w:r w:rsidR="001924A2">
        <w:instrText xml:space="preserve">" </w:instrText>
      </w:r>
      <w:r w:rsidR="001924A2">
        <w:rPr>
          <w:rFonts w:ascii="Times New Roman" w:hAnsi="Times New Roman" w:cs="Times New Roman"/>
          <w:lang w:val="en-GB"/>
        </w:rPr>
        <w:fldChar w:fldCharType="end"/>
      </w:r>
      <w:r>
        <w:rPr>
          <w:rFonts w:ascii="Times New Roman" w:hAnsi="Times New Roman" w:cs="Times New Roman"/>
          <w:lang w:val="en-GB"/>
        </w:rPr>
        <w:tab/>
      </w:r>
      <w:r w:rsidR="005D5D1F" w:rsidRPr="007C5A1D">
        <w:rPr>
          <w:rFonts w:ascii="Times New Roman" w:hAnsi="Times New Roman" w:cs="Times New Roman"/>
          <w:lang w:val="en-GB"/>
        </w:rPr>
        <w:t>3</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ORTHO-TOLIDINE</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ORTHO-TOLIDINE</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5D5D1F" w:rsidRPr="007C5A1D" w:rsidRDefault="00D57621" w:rsidP="007163AC">
      <w:pPr>
        <w:pStyle w:val="appg"/>
        <w:tabs>
          <w:tab w:val="clear" w:pos="4819"/>
          <w:tab w:val="left" w:pos="7110"/>
        </w:tabs>
        <w:spacing w:line="240" w:lineRule="auto"/>
        <w:jc w:val="left"/>
        <w:rPr>
          <w:rFonts w:ascii="Times New Roman" w:hAnsi="Times New Roman" w:cs="Times New Roman"/>
          <w:lang w:val="en-GB"/>
        </w:rPr>
      </w:pPr>
      <w:r>
        <w:rPr>
          <w:rFonts w:ascii="Times New Roman" w:hAnsi="Times New Roman" w:cs="Times New Roman"/>
          <w:lang w:val="en-GB"/>
        </w:rPr>
        <w:t>TRICHLOROISOCYANURIC ACID</w:t>
      </w:r>
      <w:r w:rsidR="001924A2">
        <w:rPr>
          <w:rFonts w:ascii="Times New Roman" w:hAnsi="Times New Roman" w:cs="Times New Roman"/>
          <w:lang w:val="en-GB"/>
        </w:rPr>
        <w:fldChar w:fldCharType="begin"/>
      </w:r>
      <w:r w:rsidR="001924A2">
        <w:instrText xml:space="preserve"> XE "</w:instrText>
      </w:r>
      <w:r w:rsidR="001924A2" w:rsidRPr="00D64437">
        <w:rPr>
          <w:rFonts w:ascii="Times New Roman" w:hAnsi="Times New Roman" w:cs="Times New Roman"/>
          <w:lang w:val="en-GB"/>
        </w:rPr>
        <w:instrText>TRICHLOROISOCYANURIC ACID</w:instrText>
      </w:r>
      <w:r w:rsidR="001924A2">
        <w:instrText xml:space="preserve">" </w:instrText>
      </w:r>
      <w:r w:rsidR="001924A2">
        <w:rPr>
          <w:rFonts w:ascii="Times New Roman" w:hAnsi="Times New Roman" w:cs="Times New Roman"/>
          <w:lang w:val="en-GB"/>
        </w:rPr>
        <w:fldChar w:fldCharType="end"/>
      </w:r>
      <w:r w:rsidR="005D5D1F" w:rsidRPr="007C5A1D">
        <w:rPr>
          <w:rFonts w:ascii="Times New Roman" w:hAnsi="Times New Roman" w:cs="Times New Roman"/>
          <w:lang w:val="en-GB"/>
        </w:rPr>
        <w:tab/>
        <w:t>1</w:t>
      </w:r>
    </w:p>
    <w:p w:rsidR="00823397" w:rsidRPr="007C5A1D" w:rsidRDefault="00D57621" w:rsidP="007163AC">
      <w:pPr>
        <w:tabs>
          <w:tab w:val="left" w:pos="7110"/>
        </w:tabs>
        <w:rPr>
          <w:color w:val="000000"/>
          <w:sz w:val="20"/>
          <w:szCs w:val="20"/>
          <w:lang w:val="en-GB"/>
        </w:rPr>
      </w:pPr>
      <w:r>
        <w:rPr>
          <w:color w:val="000000"/>
          <w:sz w:val="20"/>
          <w:szCs w:val="20"/>
          <w:lang w:val="en-GB"/>
        </w:rPr>
        <w:t>VINYL CHLORIDE</w:t>
      </w:r>
      <w:r w:rsidR="001924A2">
        <w:rPr>
          <w:color w:val="000000"/>
          <w:sz w:val="20"/>
          <w:szCs w:val="20"/>
          <w:lang w:val="en-GB"/>
        </w:rPr>
        <w:fldChar w:fldCharType="begin"/>
      </w:r>
      <w:r w:rsidR="001924A2">
        <w:instrText xml:space="preserve"> XE "</w:instrText>
      </w:r>
      <w:r w:rsidR="001924A2" w:rsidRPr="00D64437">
        <w:rPr>
          <w:color w:val="000000"/>
          <w:sz w:val="20"/>
          <w:szCs w:val="20"/>
          <w:lang w:val="en-GB"/>
        </w:rPr>
        <w:instrText>VINYL CHLORIDE</w:instrText>
      </w:r>
      <w:r w:rsidR="001924A2">
        <w:instrText xml:space="preserve">" </w:instrText>
      </w:r>
      <w:r w:rsidR="001924A2">
        <w:rPr>
          <w:color w:val="000000"/>
          <w:sz w:val="20"/>
          <w:szCs w:val="20"/>
          <w:lang w:val="en-GB"/>
        </w:rPr>
        <w:fldChar w:fldCharType="end"/>
      </w:r>
      <w:r w:rsidR="005D5D1F" w:rsidRPr="007C5A1D">
        <w:rPr>
          <w:color w:val="000000"/>
          <w:sz w:val="20"/>
          <w:szCs w:val="20"/>
          <w:lang w:val="en-GB"/>
        </w:rPr>
        <w:tab/>
        <w:t>1</w:t>
      </w:r>
      <w:r w:rsidR="00823397" w:rsidRPr="007C5A1D">
        <w:rPr>
          <w:color w:val="000000"/>
          <w:sz w:val="20"/>
          <w:szCs w:val="20"/>
          <w:lang w:val="en-GB"/>
        </w:rPr>
        <w:t xml:space="preserve">   </w:t>
      </w:r>
    </w:p>
    <w:p w:rsidR="002C27A5" w:rsidRPr="007C5A1D" w:rsidRDefault="002C27A5" w:rsidP="00823397">
      <w:pPr>
        <w:jc w:val="center"/>
        <w:rPr>
          <w:b/>
          <w:bCs/>
          <w:color w:val="000000"/>
          <w:sz w:val="20"/>
          <w:szCs w:val="20"/>
          <w:lang w:val="en-GB"/>
        </w:rPr>
      </w:pPr>
    </w:p>
    <w:p w:rsidR="0013677B" w:rsidRPr="007C5A1D" w:rsidRDefault="0013677B" w:rsidP="00823397">
      <w:pPr>
        <w:jc w:val="center"/>
        <w:rPr>
          <w:b/>
          <w:bCs/>
          <w:color w:val="000000"/>
          <w:sz w:val="20"/>
          <w:szCs w:val="20"/>
          <w:lang w:val="en-GB"/>
        </w:rPr>
        <w:sectPr w:rsidR="0013677B" w:rsidRPr="007C5A1D" w:rsidSect="007B5919">
          <w:headerReference w:type="even" r:id="rId198"/>
          <w:headerReference w:type="default" r:id="rId199"/>
          <w:headerReference w:type="first" r:id="rId200"/>
          <w:type w:val="continuous"/>
          <w:pgSz w:w="11907" w:h="16839" w:code="9"/>
          <w:pgMar w:top="1134" w:right="1418" w:bottom="1134" w:left="1418" w:header="567" w:footer="1134" w:gutter="0"/>
          <w:cols w:space="720"/>
          <w:docGrid w:linePitch="326"/>
        </w:sectPr>
      </w:pPr>
    </w:p>
    <w:p w:rsidR="005D5D1F" w:rsidRPr="007C5A1D" w:rsidRDefault="00823397" w:rsidP="006D7134">
      <w:pPr>
        <w:pStyle w:val="Heading2"/>
        <w:spacing w:before="0" w:after="0"/>
        <w:ind w:left="0"/>
        <w:jc w:val="center"/>
        <w:rPr>
          <w:rFonts w:cs="Times New Roman"/>
          <w:sz w:val="20"/>
          <w:szCs w:val="20"/>
          <w:lang w:val="en-GB"/>
        </w:rPr>
      </w:pPr>
      <w:bookmarkStart w:id="181" w:name="_Toc408306162"/>
      <w:r w:rsidRPr="007C5A1D">
        <w:rPr>
          <w:rFonts w:cs="Times New Roman"/>
          <w:sz w:val="20"/>
          <w:szCs w:val="20"/>
          <w:lang w:val="en-GB"/>
        </w:rPr>
        <w:t>A</w:t>
      </w:r>
      <w:r w:rsidR="005D5D1F" w:rsidRPr="007C5A1D">
        <w:rPr>
          <w:rFonts w:cs="Times New Roman"/>
          <w:sz w:val="20"/>
          <w:szCs w:val="20"/>
          <w:lang w:val="en-GB"/>
        </w:rPr>
        <w:t>PPENDIX K</w:t>
      </w:r>
      <w:bookmarkEnd w:id="181"/>
    </w:p>
    <w:p w:rsidR="00E60D7B" w:rsidRPr="007C5A1D" w:rsidRDefault="00E60D7B" w:rsidP="006D7134">
      <w:pPr>
        <w:pStyle w:val="Heading2"/>
        <w:spacing w:before="0" w:after="0"/>
        <w:ind w:left="0"/>
        <w:jc w:val="center"/>
        <w:rPr>
          <w:rFonts w:cs="Times New Roman"/>
          <w:sz w:val="20"/>
          <w:szCs w:val="20"/>
          <w:lang w:val="en-GB"/>
        </w:rPr>
        <w:sectPr w:rsidR="00E60D7B" w:rsidRPr="007C5A1D" w:rsidSect="007B5919">
          <w:headerReference w:type="even" r:id="rId201"/>
          <w:headerReference w:type="default" r:id="rId202"/>
          <w:headerReference w:type="first" r:id="rId203"/>
          <w:type w:val="nextColumn"/>
          <w:pgSz w:w="11907" w:h="16839" w:code="9"/>
          <w:pgMar w:top="1134" w:right="1418" w:bottom="1134" w:left="1418" w:header="567" w:footer="1134" w:gutter="0"/>
          <w:cols w:space="720"/>
          <w:docGrid w:linePitch="326"/>
        </w:sectPr>
      </w:pPr>
    </w:p>
    <w:p w:rsidR="005D5D1F" w:rsidRPr="007C5A1D" w:rsidRDefault="005D5D1F" w:rsidP="006D7134">
      <w:pPr>
        <w:pStyle w:val="Heading2"/>
        <w:spacing w:before="0" w:after="0"/>
        <w:ind w:left="0"/>
        <w:jc w:val="center"/>
        <w:rPr>
          <w:rFonts w:cs="Times New Roman"/>
          <w:sz w:val="20"/>
          <w:szCs w:val="20"/>
          <w:lang w:val="en-GB"/>
        </w:rPr>
      </w:pPr>
    </w:p>
    <w:p w:rsidR="005D5D1F" w:rsidRPr="007C5A1D" w:rsidRDefault="005D5D1F" w:rsidP="006D7134">
      <w:pPr>
        <w:pStyle w:val="Heading2"/>
        <w:spacing w:before="0" w:after="0"/>
        <w:ind w:left="0"/>
        <w:jc w:val="center"/>
        <w:rPr>
          <w:rFonts w:cs="Times New Roman"/>
          <w:sz w:val="20"/>
          <w:szCs w:val="20"/>
          <w:lang w:val="en-GB"/>
        </w:rPr>
      </w:pPr>
      <w:bookmarkStart w:id="182" w:name="_Toc408306163"/>
      <w:r w:rsidRPr="007C5A1D">
        <w:rPr>
          <w:rFonts w:cs="Times New Roman"/>
          <w:sz w:val="20"/>
          <w:szCs w:val="20"/>
          <w:lang w:val="en-GB"/>
        </w:rPr>
        <w:t>DRUGS REQUIRED TO BE LABELLED</w:t>
      </w:r>
      <w:bookmarkEnd w:id="182"/>
    </w:p>
    <w:p w:rsidR="005D5D1F" w:rsidRPr="007C5A1D" w:rsidRDefault="005D5D1F" w:rsidP="006D7134">
      <w:pPr>
        <w:pStyle w:val="Heading2"/>
        <w:spacing w:before="0" w:after="0"/>
        <w:ind w:left="0"/>
        <w:jc w:val="center"/>
        <w:rPr>
          <w:rFonts w:cs="Times New Roman"/>
          <w:sz w:val="20"/>
          <w:szCs w:val="20"/>
          <w:lang w:val="en-GB"/>
        </w:rPr>
      </w:pPr>
      <w:bookmarkStart w:id="183" w:name="_Toc408306164"/>
      <w:r w:rsidRPr="007C5A1D">
        <w:rPr>
          <w:rFonts w:cs="Times New Roman"/>
          <w:sz w:val="20"/>
          <w:szCs w:val="20"/>
          <w:lang w:val="en-GB"/>
        </w:rPr>
        <w:t>WITH A SEDATION WARNING</w:t>
      </w:r>
      <w:bookmarkEnd w:id="183"/>
    </w:p>
    <w:p w:rsidR="005D5D1F" w:rsidRPr="007C5A1D" w:rsidRDefault="005D5D1F" w:rsidP="006D7134">
      <w:pPr>
        <w:pStyle w:val="ChapterHeading"/>
        <w:spacing w:line="240" w:lineRule="auto"/>
        <w:rPr>
          <w:rFonts w:ascii="Times New Roman" w:hAnsi="Times New Roman" w:cs="Times New Roman"/>
          <w:sz w:val="20"/>
          <w:szCs w:val="20"/>
        </w:rPr>
      </w:pPr>
    </w:p>
    <w:p w:rsidR="005D5D1F" w:rsidRPr="007C5A1D" w:rsidRDefault="005D5D1F" w:rsidP="006D7134">
      <w:pPr>
        <w:pStyle w:val="1indent0"/>
        <w:spacing w:line="240" w:lineRule="auto"/>
        <w:jc w:val="center"/>
        <w:rPr>
          <w:rFonts w:ascii="Times New Roman" w:hAnsi="Times New Roman" w:cs="Times New Roman"/>
          <w:lang w:val="en-GB"/>
        </w:rPr>
      </w:pPr>
      <w:r w:rsidRPr="007C5A1D">
        <w:rPr>
          <w:rFonts w:ascii="Times New Roman" w:hAnsi="Times New Roman" w:cs="Times New Roman"/>
          <w:lang w:val="en-GB"/>
        </w:rPr>
        <w:t>(see Part 2</w:t>
      </w:r>
      <w:r w:rsidR="00C7214F">
        <w:rPr>
          <w:rFonts w:ascii="Times New Roman" w:hAnsi="Times New Roman" w:cs="Times New Roman"/>
          <w:lang w:val="en-GB"/>
        </w:rPr>
        <w:t xml:space="preserve"> – </w:t>
      </w:r>
      <w:r w:rsidR="000B6E51">
        <w:rPr>
          <w:rFonts w:ascii="Times New Roman" w:hAnsi="Times New Roman" w:cs="Times New Roman"/>
          <w:lang w:val="en-GB"/>
        </w:rPr>
        <w:t>Controls on Medicines and Poisons</w:t>
      </w:r>
      <w:r w:rsidR="00C7214F">
        <w:rPr>
          <w:rFonts w:ascii="Times New Roman" w:hAnsi="Times New Roman" w:cs="Times New Roman"/>
          <w:lang w:val="en-GB"/>
        </w:rPr>
        <w:t>, Section 1 – Labels, subsection 1.5.6</w:t>
      </w:r>
      <w:r w:rsidRPr="007C5A1D">
        <w:rPr>
          <w:rFonts w:ascii="Times New Roman" w:hAnsi="Times New Roman" w:cs="Times New Roman"/>
          <w:lang w:val="en-GB"/>
        </w:rPr>
        <w:t>)</w:t>
      </w:r>
    </w:p>
    <w:p w:rsidR="005D5D1F" w:rsidRPr="007C5A1D" w:rsidRDefault="005D5D1F" w:rsidP="006D7134">
      <w:pPr>
        <w:pStyle w:val="ChapterHeading"/>
        <w:spacing w:line="240" w:lineRule="auto"/>
        <w:rPr>
          <w:rFonts w:ascii="Times New Roman" w:hAnsi="Times New Roman" w:cs="Times New Roman"/>
          <w:sz w:val="20"/>
          <w:szCs w:val="20"/>
        </w:rPr>
      </w:pP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Alprazolam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Alprazolam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rPr>
      </w:pPr>
      <w:r w:rsidRPr="007C5A1D">
        <w:rPr>
          <w:rFonts w:ascii="Times New Roman" w:hAnsi="Times New Roman" w:cs="Times New Roman"/>
          <w:caps/>
        </w:rPr>
        <w:t>Amisulpride</w:t>
      </w:r>
      <w:r w:rsidR="006261A7">
        <w:rPr>
          <w:rFonts w:ascii="Times New Roman" w:hAnsi="Times New Roman" w:cs="Times New Roman"/>
          <w:caps/>
        </w:rPr>
        <w:fldChar w:fldCharType="begin"/>
      </w:r>
      <w:r w:rsidR="006261A7">
        <w:instrText xml:space="preserve"> XE "</w:instrText>
      </w:r>
      <w:r w:rsidR="006261A7" w:rsidRPr="00D64437">
        <w:rPr>
          <w:rFonts w:ascii="Times New Roman" w:hAnsi="Times New Roman" w:cs="Times New Roman"/>
          <w:caps/>
        </w:rPr>
        <w:instrText>Amisulpride</w:instrText>
      </w:r>
      <w:r w:rsidR="006261A7">
        <w:instrText xml:space="preserve">" </w:instrText>
      </w:r>
      <w:r w:rsidR="006261A7">
        <w:rPr>
          <w:rFonts w:ascii="Times New Roman" w:hAnsi="Times New Roman" w:cs="Times New Roman"/>
          <w:caps/>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Amitriptyline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Amitriptyline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Amylobarbitone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Amylobarbitone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rPr>
        <w:t>Aripiprazole</w:t>
      </w:r>
      <w:r w:rsidR="006261A7">
        <w:rPr>
          <w:rFonts w:ascii="Times New Roman" w:hAnsi="Times New Roman" w:cs="Times New Roman"/>
          <w:caps/>
        </w:rPr>
        <w:fldChar w:fldCharType="begin"/>
      </w:r>
      <w:r w:rsidR="006261A7">
        <w:instrText xml:space="preserve"> XE "</w:instrText>
      </w:r>
      <w:r w:rsidR="006261A7" w:rsidRPr="00D64437">
        <w:rPr>
          <w:rFonts w:ascii="Times New Roman" w:hAnsi="Times New Roman" w:cs="Times New Roman"/>
          <w:caps/>
        </w:rPr>
        <w:instrText>Aripiprazole</w:instrText>
      </w:r>
      <w:r w:rsidR="006261A7">
        <w:instrText xml:space="preserve">" </w:instrText>
      </w:r>
      <w:r w:rsidR="006261A7">
        <w:rPr>
          <w:rFonts w:ascii="Times New Roman" w:hAnsi="Times New Roman" w:cs="Times New Roman"/>
          <w:caps/>
        </w:rPr>
        <w:fldChar w:fldCharType="end"/>
      </w:r>
    </w:p>
    <w:p w:rsidR="000A6063" w:rsidRPr="007C5A1D" w:rsidRDefault="000A6063"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ASENAPINE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ASENAPINE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Azatadine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Azatadine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Baclofen</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Baclofen</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Benztropine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Benztropine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Bromazepam</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Bromazepam</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Brompheniramine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Brompheniramine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Buclizine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Buclizine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Buprenorphine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Buprenorphine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Butobarbitone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Butobarbitone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Cetirizine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Cetirizine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Chloral hydrate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Chloral hydrate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Chlordiazepoxide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Chlordiazepoxide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Chlormethiazole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Chlormethiazole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Chlorpheniramine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Chlorpheniramine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Chlorpromazine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Chlorpromazine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Clemastine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Clemastine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Clomipramine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Clomipramine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Clonazepam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Clonazepam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Clonidine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Clonidine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Clorazepate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Clorazepate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rPr>
      </w:pPr>
      <w:r w:rsidRPr="007C5A1D">
        <w:rPr>
          <w:rFonts w:ascii="Times New Roman" w:hAnsi="Times New Roman" w:cs="Times New Roman"/>
          <w:caps/>
        </w:rPr>
        <w:t>Clozapine</w:t>
      </w:r>
      <w:r w:rsidR="006261A7">
        <w:rPr>
          <w:rFonts w:ascii="Times New Roman" w:hAnsi="Times New Roman" w:cs="Times New Roman"/>
          <w:caps/>
        </w:rPr>
        <w:fldChar w:fldCharType="begin"/>
      </w:r>
      <w:r w:rsidR="006261A7">
        <w:instrText xml:space="preserve"> XE "</w:instrText>
      </w:r>
      <w:r w:rsidR="006261A7" w:rsidRPr="00D64437">
        <w:rPr>
          <w:rFonts w:ascii="Times New Roman" w:hAnsi="Times New Roman" w:cs="Times New Roman"/>
          <w:caps/>
        </w:rPr>
        <w:instrText>Clozapine</w:instrText>
      </w:r>
      <w:r w:rsidR="006261A7">
        <w:instrText xml:space="preserve">" </w:instrText>
      </w:r>
      <w:r w:rsidR="006261A7">
        <w:rPr>
          <w:rFonts w:ascii="Times New Roman" w:hAnsi="Times New Roman" w:cs="Times New Roman"/>
          <w:caps/>
        </w:rPr>
        <w:fldChar w:fldCharType="end"/>
      </w:r>
    </w:p>
    <w:p w:rsidR="005D5D1F" w:rsidRPr="007C5A1D" w:rsidRDefault="005D5D1F" w:rsidP="00996345">
      <w:pPr>
        <w:pStyle w:val="1indent0"/>
        <w:spacing w:line="240" w:lineRule="auto"/>
        <w:jc w:val="left"/>
        <w:rPr>
          <w:rFonts w:ascii="Times New Roman" w:hAnsi="Times New Roman" w:cs="Times New Roman"/>
          <w:lang w:val="en-GB"/>
        </w:rPr>
      </w:pPr>
      <w:r w:rsidRPr="007C5A1D">
        <w:rPr>
          <w:rFonts w:ascii="Times New Roman" w:hAnsi="Times New Roman" w:cs="Times New Roman"/>
          <w:caps/>
          <w:lang w:val="en-GB"/>
        </w:rPr>
        <w:t>Codeine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Codeine</w:instrText>
      </w:r>
      <w:r w:rsidR="006261A7">
        <w:instrText xml:space="preserve">" </w:instrText>
      </w:r>
      <w:r w:rsidR="006261A7">
        <w:rPr>
          <w:rFonts w:ascii="Times New Roman" w:hAnsi="Times New Roman" w:cs="Times New Roman"/>
          <w:caps/>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when included in Schedule 2 or 3.</w:t>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Cyclizine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Cyclizine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Cyclobarbitone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Cyclobarbitone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Cycloserine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Cycloserine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Cyproheptadine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Cyproheptadine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Cysteamine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Cysteamine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Dantrolene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Dantrolene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Desipramine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Desipramine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Dexchlorpheniramine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Dexchlorpheniramine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Dextromoramide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Dextromoramide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Dextropropoxyphene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Dextropropoxyphene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Diazepam</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Diazepam</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Difenoxin</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Difenoxin</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Dihydrocodeine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Dihydrocodeine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Dimenhydrinate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Dimenhydrinate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Dimethindene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Dimethindene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Diphenhydramine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Diphenhydramine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Diphenoxylate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Diphenoxylate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Diphenylpyraline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Diphenylpyraline</w:instrText>
      </w:r>
      <w:r w:rsidR="006261A7">
        <w:instrText xml:space="preserve">" </w:instrText>
      </w:r>
      <w:r w:rsidR="006261A7">
        <w:rPr>
          <w:rFonts w:ascii="Times New Roman" w:hAnsi="Times New Roman" w:cs="Times New Roman"/>
          <w:caps/>
          <w:lang w:val="en-GB"/>
        </w:rPr>
        <w:fldChar w:fldCharType="end"/>
      </w:r>
    </w:p>
    <w:p w:rsidR="003E3399" w:rsidRPr="007C5A1D" w:rsidRDefault="005D5D1F" w:rsidP="00996345">
      <w:pPr>
        <w:rPr>
          <w:caps/>
          <w:color w:val="000000"/>
          <w:sz w:val="20"/>
          <w:szCs w:val="20"/>
          <w:lang w:val="en-GB"/>
        </w:rPr>
      </w:pPr>
      <w:r w:rsidRPr="007C5A1D">
        <w:rPr>
          <w:caps/>
          <w:color w:val="000000"/>
          <w:sz w:val="20"/>
          <w:szCs w:val="20"/>
          <w:lang w:val="en-GB"/>
        </w:rPr>
        <w:t>Dothiepin</w:t>
      </w:r>
      <w:r w:rsidR="006261A7">
        <w:rPr>
          <w:caps/>
          <w:color w:val="000000"/>
          <w:sz w:val="20"/>
          <w:szCs w:val="20"/>
          <w:lang w:val="en-GB"/>
        </w:rPr>
        <w:fldChar w:fldCharType="begin"/>
      </w:r>
      <w:r w:rsidR="006261A7">
        <w:instrText xml:space="preserve"> XE "</w:instrText>
      </w:r>
      <w:r w:rsidR="006261A7" w:rsidRPr="00D64437">
        <w:rPr>
          <w:caps/>
          <w:color w:val="000000"/>
          <w:sz w:val="20"/>
          <w:szCs w:val="20"/>
          <w:lang w:val="en-GB"/>
        </w:rPr>
        <w:instrText>Dothiepin</w:instrText>
      </w:r>
      <w:r w:rsidR="006261A7">
        <w:instrText xml:space="preserve">" </w:instrText>
      </w:r>
      <w:r w:rsidR="006261A7">
        <w:rPr>
          <w:caps/>
          <w:color w:val="000000"/>
          <w:sz w:val="20"/>
          <w:szCs w:val="20"/>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Doxepin</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Doxepin</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Doxylamine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Doxylamine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lang w:val="en-GB"/>
        </w:rPr>
      </w:pPr>
      <w:r w:rsidRPr="007C5A1D">
        <w:rPr>
          <w:rFonts w:ascii="Times New Roman" w:hAnsi="Times New Roman" w:cs="Times New Roman"/>
          <w:caps/>
          <w:lang w:val="en-GB"/>
        </w:rPr>
        <w:t>Dronabinol</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Dronabinol</w:instrText>
      </w:r>
      <w:r w:rsidR="006261A7">
        <w:instrText xml:space="preserve">" </w:instrText>
      </w:r>
      <w:r w:rsidR="006261A7">
        <w:rPr>
          <w:rFonts w:ascii="Times New Roman" w:hAnsi="Times New Roman" w:cs="Times New Roman"/>
          <w:caps/>
          <w:lang w:val="en-GB"/>
        </w:rPr>
        <w:fldChar w:fldCharType="end"/>
      </w:r>
      <w:r w:rsidRPr="007C5A1D">
        <w:rPr>
          <w:rFonts w:ascii="Times New Roman" w:hAnsi="Times New Roman" w:cs="Times New Roman"/>
          <w:lang w:val="en-GB"/>
        </w:rPr>
        <w:t xml:space="preserve"> (</w:t>
      </w:r>
      <w:r w:rsidRPr="007C5A1D">
        <w:rPr>
          <w:rFonts w:ascii="Times New Roman" w:hAnsi="Times New Roman" w:cs="Times New Roman"/>
          <w:i/>
          <w:iCs/>
          <w:lang w:val="en-GB"/>
        </w:rPr>
        <w:t>delta</w:t>
      </w:r>
      <w:r w:rsidRPr="007C5A1D">
        <w:rPr>
          <w:rFonts w:ascii="Times New Roman" w:hAnsi="Times New Roman" w:cs="Times New Roman"/>
          <w:lang w:val="en-GB"/>
        </w:rPr>
        <w:t>-9-</w:t>
      </w:r>
      <w:r w:rsidRPr="007C5A1D">
        <w:rPr>
          <w:rFonts w:ascii="Times New Roman" w:hAnsi="Times New Roman" w:cs="Times New Roman"/>
          <w:caps/>
          <w:lang w:val="en-GB"/>
        </w:rPr>
        <w:t>tetrahydrocannabinol</w:t>
      </w:r>
      <w:r w:rsidRPr="007C5A1D">
        <w:rPr>
          <w:rFonts w:ascii="Times New Roman" w:hAnsi="Times New Roman" w:cs="Times New Roman"/>
          <w:lang w:val="en-GB"/>
        </w:rPr>
        <w:t xml:space="preserve">) </w:t>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Droperidol</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Droperidol</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rPr>
      </w:pPr>
      <w:r w:rsidRPr="007C5A1D">
        <w:rPr>
          <w:rFonts w:ascii="Times New Roman" w:hAnsi="Times New Roman" w:cs="Times New Roman"/>
          <w:caps/>
        </w:rPr>
        <w:t>Duloxetine</w:t>
      </w:r>
      <w:r w:rsidR="006261A7">
        <w:rPr>
          <w:rFonts w:ascii="Times New Roman" w:hAnsi="Times New Roman" w:cs="Times New Roman"/>
          <w:caps/>
        </w:rPr>
        <w:fldChar w:fldCharType="begin"/>
      </w:r>
      <w:r w:rsidR="006261A7">
        <w:instrText xml:space="preserve"> XE "</w:instrText>
      </w:r>
      <w:r w:rsidR="006261A7" w:rsidRPr="00D64437">
        <w:rPr>
          <w:rFonts w:ascii="Times New Roman" w:hAnsi="Times New Roman" w:cs="Times New Roman"/>
          <w:caps/>
        </w:rPr>
        <w:instrText>Duloxetine</w:instrText>
      </w:r>
      <w:r w:rsidR="006261A7">
        <w:instrText xml:space="preserve">" </w:instrText>
      </w:r>
      <w:r w:rsidR="006261A7">
        <w:rPr>
          <w:rFonts w:ascii="Times New Roman" w:hAnsi="Times New Roman" w:cs="Times New Roman"/>
          <w:caps/>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Ethylmorphine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Ethylmorphine</w:instrText>
      </w:r>
      <w:r w:rsidR="006261A7">
        <w:instrText xml:space="preserve">" </w:instrText>
      </w:r>
      <w:r w:rsidR="006261A7">
        <w:rPr>
          <w:rFonts w:ascii="Times New Roman" w:hAnsi="Times New Roman" w:cs="Times New Roman"/>
          <w:caps/>
          <w:lang w:val="en-GB"/>
        </w:rPr>
        <w:fldChar w:fldCharType="end"/>
      </w:r>
    </w:p>
    <w:p w:rsidR="00823397" w:rsidRPr="007C5A1D" w:rsidRDefault="005D5D1F" w:rsidP="00996345">
      <w:pPr>
        <w:rPr>
          <w:caps/>
          <w:color w:val="000000"/>
          <w:sz w:val="20"/>
          <w:szCs w:val="20"/>
          <w:lang w:val="en-GB"/>
        </w:rPr>
      </w:pPr>
      <w:r w:rsidRPr="007C5A1D">
        <w:rPr>
          <w:caps/>
          <w:color w:val="000000"/>
          <w:sz w:val="20"/>
          <w:szCs w:val="20"/>
          <w:lang w:val="en-GB"/>
        </w:rPr>
        <w:t>Fenfluramine</w:t>
      </w:r>
      <w:r w:rsidR="006261A7">
        <w:rPr>
          <w:caps/>
          <w:color w:val="000000"/>
          <w:sz w:val="20"/>
          <w:szCs w:val="20"/>
          <w:lang w:val="en-GB"/>
        </w:rPr>
        <w:fldChar w:fldCharType="begin"/>
      </w:r>
      <w:r w:rsidR="006261A7">
        <w:instrText xml:space="preserve"> XE "</w:instrText>
      </w:r>
      <w:r w:rsidR="006261A7" w:rsidRPr="00D64437">
        <w:rPr>
          <w:caps/>
          <w:color w:val="000000"/>
          <w:sz w:val="20"/>
          <w:szCs w:val="20"/>
          <w:lang w:val="en-GB"/>
        </w:rPr>
        <w:instrText>Fenfluramine</w:instrText>
      </w:r>
      <w:r w:rsidR="006261A7">
        <w:instrText xml:space="preserve">" </w:instrText>
      </w:r>
      <w:r w:rsidR="006261A7">
        <w:rPr>
          <w:caps/>
          <w:color w:val="000000"/>
          <w:sz w:val="20"/>
          <w:szCs w:val="20"/>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Flunitrazepam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Flunitrazepam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schedbody"/>
        <w:spacing w:line="240" w:lineRule="auto"/>
        <w:rPr>
          <w:rFonts w:ascii="Times New Roman" w:hAnsi="Times New Roman" w:cs="Times New Roman"/>
          <w:caps/>
          <w:lang w:val="de-DE"/>
        </w:rPr>
      </w:pPr>
      <w:r w:rsidRPr="007C5A1D">
        <w:rPr>
          <w:rFonts w:ascii="Times New Roman" w:hAnsi="Times New Roman" w:cs="Times New Roman"/>
          <w:caps/>
          <w:lang w:val="de-DE"/>
        </w:rPr>
        <w:t>Flupenthixol</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Flupenthixol</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Fluphenazine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Fluphenazine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Flurazepam</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Flurazepam</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Gabapentin</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Gabapentin</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Gemcitabine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Gemcitabine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de-DE"/>
        </w:rPr>
      </w:pPr>
      <w:r w:rsidRPr="007C5A1D">
        <w:rPr>
          <w:rFonts w:ascii="Times New Roman" w:hAnsi="Times New Roman" w:cs="Times New Roman"/>
          <w:caps/>
          <w:lang w:val="de-DE"/>
        </w:rPr>
        <w:t>Glutethimide</w:t>
      </w:r>
      <w:r w:rsidR="006261A7">
        <w:rPr>
          <w:rFonts w:ascii="Times New Roman" w:hAnsi="Times New Roman" w:cs="Times New Roman"/>
          <w:caps/>
          <w:lang w:val="de-DE"/>
        </w:rPr>
        <w:fldChar w:fldCharType="begin"/>
      </w:r>
      <w:r w:rsidR="006261A7">
        <w:instrText xml:space="preserve"> XE "</w:instrText>
      </w:r>
      <w:r w:rsidR="006261A7" w:rsidRPr="00D64437">
        <w:rPr>
          <w:rFonts w:ascii="Times New Roman" w:hAnsi="Times New Roman" w:cs="Times New Roman"/>
          <w:caps/>
          <w:lang w:val="de-DE"/>
        </w:rPr>
        <w:instrText>Glutethimide</w:instrText>
      </w:r>
      <w:r w:rsidR="006261A7">
        <w:instrText xml:space="preserve">" </w:instrText>
      </w:r>
      <w:r w:rsidR="006261A7">
        <w:rPr>
          <w:rFonts w:ascii="Times New Roman" w:hAnsi="Times New Roman" w:cs="Times New Roman"/>
          <w:caps/>
          <w:lang w:val="de-DE"/>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Haloperidol</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Haloperidol</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Hydrocodone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Hydrocodone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Hydromorphone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Hydromorphone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Hydroxyzine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Hydroxyzine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Imipramine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Imipramine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ind w:left="0" w:firstLine="0"/>
        <w:jc w:val="left"/>
        <w:rPr>
          <w:rFonts w:ascii="Times New Roman" w:hAnsi="Times New Roman" w:cs="Times New Roman"/>
          <w:caps/>
          <w:lang w:val="en-GB"/>
        </w:rPr>
      </w:pPr>
      <w:r w:rsidRPr="007C5A1D">
        <w:rPr>
          <w:rFonts w:ascii="Times New Roman" w:hAnsi="Times New Roman" w:cs="Times New Roman"/>
          <w:caps/>
          <w:lang w:val="en-GB"/>
        </w:rPr>
        <w:t>Lamotrigine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Lamotrigine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Levetiracetam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Levetiracetam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Levocabastine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Levocabastine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Lorazepam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Lorazepam</w:instrText>
      </w:r>
      <w:r w:rsidR="006261A7">
        <w:instrText xml:space="preserve">" </w:instrText>
      </w:r>
      <w:r w:rsidR="006261A7">
        <w:rPr>
          <w:rFonts w:ascii="Times New Roman" w:hAnsi="Times New Roman" w:cs="Times New Roman"/>
          <w:caps/>
          <w:lang w:val="en-GB"/>
        </w:rPr>
        <w:fldChar w:fldCharType="end"/>
      </w:r>
    </w:p>
    <w:p w:rsidR="000F51FA" w:rsidRPr="007C5A1D" w:rsidRDefault="000F51FA" w:rsidP="000F51FA">
      <w:pPr>
        <w:spacing w:line="240" w:lineRule="atLeast"/>
        <w:rPr>
          <w:rFonts w:eastAsia="Cambria"/>
          <w:sz w:val="20"/>
          <w:szCs w:val="20"/>
        </w:rPr>
      </w:pPr>
      <w:r w:rsidRPr="007C5A1D">
        <w:rPr>
          <w:rFonts w:eastAsia="Cambria"/>
          <w:sz w:val="20"/>
          <w:szCs w:val="20"/>
        </w:rPr>
        <w:t>LURASIDONE</w:t>
      </w:r>
      <w:r w:rsidR="006261A7">
        <w:rPr>
          <w:rFonts w:eastAsia="Cambria"/>
          <w:sz w:val="20"/>
          <w:szCs w:val="20"/>
        </w:rPr>
        <w:fldChar w:fldCharType="begin"/>
      </w:r>
      <w:r w:rsidR="006261A7">
        <w:instrText xml:space="preserve"> XE "</w:instrText>
      </w:r>
      <w:r w:rsidR="006261A7" w:rsidRPr="00D64437">
        <w:rPr>
          <w:rFonts w:eastAsia="Cambria"/>
          <w:sz w:val="20"/>
          <w:szCs w:val="20"/>
        </w:rPr>
        <w:instrText>LURASIDONE</w:instrText>
      </w:r>
      <w:r w:rsidR="006261A7">
        <w:instrText xml:space="preserve">" </w:instrText>
      </w:r>
      <w:r w:rsidR="006261A7">
        <w:rPr>
          <w:rFonts w:eastAsia="Cambria"/>
          <w:sz w:val="20"/>
          <w:szCs w:val="20"/>
        </w:rPr>
        <w:fldChar w:fldCharType="end"/>
      </w:r>
      <w:r w:rsidRPr="007C5A1D">
        <w:rPr>
          <w:rFonts w:eastAsia="Cambria"/>
          <w:sz w:val="20"/>
          <w:szCs w:val="20"/>
        </w:rPr>
        <w:t>.</w:t>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Mazindol</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Mazindol</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Mebhydrolin</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Mebhydrolin</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Meclozine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Meclozine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Medazepam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Medazepam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Meprobamate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Meprobamate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Mepyramine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Mepyramine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Methadone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Methadone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Methdilazine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Methdilazine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Methocarbamol</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Methocarbamol</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Methylphenobarbitone</w:t>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Mianserin</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Mianserin</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Mirtazapine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Mirtazapine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Morphine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Morphine</w:instrText>
      </w:r>
      <w:r w:rsidR="006261A7">
        <w:instrText xml:space="preserve">" </w:instrText>
      </w:r>
      <w:r w:rsidR="006261A7">
        <w:rPr>
          <w:rFonts w:ascii="Times New Roman" w:hAnsi="Times New Roman" w:cs="Times New Roman"/>
          <w:caps/>
          <w:lang w:val="en-GB"/>
        </w:rPr>
        <w:fldChar w:fldCharType="end"/>
      </w:r>
    </w:p>
    <w:p w:rsidR="009A0A43" w:rsidRPr="007C5A1D" w:rsidRDefault="009A0A43" w:rsidP="00996345">
      <w:pPr>
        <w:pStyle w:val="1indent0"/>
        <w:spacing w:line="240" w:lineRule="auto"/>
        <w:jc w:val="left"/>
        <w:rPr>
          <w:rFonts w:ascii="Times New Roman" w:hAnsi="Times New Roman" w:cs="Times New Roman"/>
          <w:lang w:val="en-GB"/>
        </w:rPr>
      </w:pPr>
      <w:r w:rsidRPr="007C5A1D">
        <w:rPr>
          <w:rFonts w:ascii="Times New Roman" w:hAnsi="Times New Roman" w:cs="Times New Roman"/>
          <w:lang w:val="en-GB"/>
        </w:rPr>
        <w:t>NABIXIMOLS</w:t>
      </w:r>
      <w:r w:rsidR="006261A7">
        <w:rPr>
          <w:rFonts w:ascii="Times New Roman" w:hAnsi="Times New Roman" w:cs="Times New Roman"/>
          <w:lang w:val="en-GB"/>
        </w:rPr>
        <w:fldChar w:fldCharType="begin"/>
      </w:r>
      <w:r w:rsidR="006261A7">
        <w:instrText xml:space="preserve"> XE "</w:instrText>
      </w:r>
      <w:r w:rsidR="006261A7" w:rsidRPr="00D64437">
        <w:rPr>
          <w:rFonts w:ascii="Times New Roman" w:hAnsi="Times New Roman" w:cs="Times New Roman"/>
          <w:lang w:val="en-GB"/>
        </w:rPr>
        <w:instrText>NABIXIMOLS</w:instrText>
      </w:r>
      <w:r w:rsidR="006261A7">
        <w:instrText xml:space="preserve">" </w:instrText>
      </w:r>
      <w:r w:rsidR="006261A7">
        <w:rPr>
          <w:rFonts w:ascii="Times New Roman" w:hAnsi="Times New Roman" w:cs="Times New Roman"/>
          <w:lang w:val="en-GB"/>
        </w:rPr>
        <w:fldChar w:fldCharType="end"/>
      </w:r>
      <w:r w:rsidRPr="007C5A1D">
        <w:rPr>
          <w:rFonts w:ascii="Times New Roman" w:hAnsi="Times New Roman" w:cs="Times New Roman"/>
          <w:lang w:val="en-GB"/>
        </w:rPr>
        <w:t xml:space="preserve"> .</w:t>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Nalbuphine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Nalbuphine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Nitrazepam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Nitrazepam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Normethadone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Normethadone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Nortriptyline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Nortriptyline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Olanzapine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Olanzapine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lang w:val="en-GB"/>
        </w:rPr>
      </w:pPr>
      <w:r w:rsidRPr="007C5A1D">
        <w:rPr>
          <w:rFonts w:ascii="Times New Roman" w:hAnsi="Times New Roman" w:cs="Times New Roman"/>
          <w:caps/>
          <w:lang w:val="en-GB"/>
        </w:rPr>
        <w:t>Opium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Opium</w:instrText>
      </w:r>
      <w:r w:rsidR="006261A7">
        <w:instrText xml:space="preserve">" </w:instrText>
      </w:r>
      <w:r w:rsidR="006261A7">
        <w:rPr>
          <w:rFonts w:ascii="Times New Roman" w:hAnsi="Times New Roman" w:cs="Times New Roman"/>
          <w:caps/>
          <w:lang w:val="en-GB"/>
        </w:rPr>
        <w:fldChar w:fldCharType="end"/>
      </w:r>
      <w:r w:rsidRPr="007C5A1D">
        <w:rPr>
          <w:rFonts w:ascii="Times New Roman" w:hAnsi="Times New Roman" w:cs="Times New Roman"/>
          <w:caps/>
          <w:lang w:val="en-GB"/>
        </w:rPr>
        <w:t xml:space="preserve"> </w:t>
      </w:r>
      <w:r w:rsidRPr="007C5A1D">
        <w:rPr>
          <w:rFonts w:ascii="Times New Roman" w:hAnsi="Times New Roman" w:cs="Times New Roman"/>
          <w:lang w:val="en-GB"/>
        </w:rPr>
        <w:t xml:space="preserve">in any form </w:t>
      </w:r>
      <w:r w:rsidRPr="007C5A1D">
        <w:rPr>
          <w:rFonts w:ascii="Times New Roman" w:hAnsi="Times New Roman" w:cs="Times New Roman"/>
          <w:b/>
          <w:bCs/>
          <w:lang w:val="en-GB"/>
        </w:rPr>
        <w:t>except</w:t>
      </w:r>
      <w:r w:rsidRPr="007C5A1D">
        <w:rPr>
          <w:rFonts w:ascii="Times New Roman" w:hAnsi="Times New Roman" w:cs="Times New Roman"/>
          <w:lang w:val="en-GB"/>
        </w:rPr>
        <w:t xml:space="preserve"> the alkaloids </w:t>
      </w:r>
      <w:proofErr w:type="spellStart"/>
      <w:r w:rsidRPr="007C5A1D">
        <w:rPr>
          <w:rFonts w:ascii="Times New Roman" w:hAnsi="Times New Roman" w:cs="Times New Roman"/>
          <w:lang w:val="en-GB"/>
        </w:rPr>
        <w:t>noscapine</w:t>
      </w:r>
      <w:proofErr w:type="spellEnd"/>
      <w:r w:rsidRPr="007C5A1D">
        <w:rPr>
          <w:rFonts w:ascii="Times New Roman" w:hAnsi="Times New Roman" w:cs="Times New Roman"/>
          <w:lang w:val="en-GB"/>
        </w:rPr>
        <w:t xml:space="preserve"> and </w:t>
      </w:r>
      <w:proofErr w:type="spellStart"/>
      <w:r w:rsidRPr="007C5A1D">
        <w:rPr>
          <w:rFonts w:ascii="Times New Roman" w:hAnsi="Times New Roman" w:cs="Times New Roman"/>
          <w:lang w:val="en-GB"/>
        </w:rPr>
        <w:t>papaverine</w:t>
      </w:r>
      <w:proofErr w:type="spellEnd"/>
      <w:r w:rsidRPr="007C5A1D">
        <w:rPr>
          <w:rFonts w:ascii="Times New Roman" w:hAnsi="Times New Roman" w:cs="Times New Roman"/>
          <w:lang w:val="en-GB"/>
        </w:rPr>
        <w:t>.</w:t>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Oxazepam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Oxazepam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Oxycodone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Oxycodone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schedbody"/>
        <w:spacing w:line="240" w:lineRule="auto"/>
        <w:rPr>
          <w:rFonts w:ascii="Times New Roman" w:hAnsi="Times New Roman" w:cs="Times New Roman"/>
          <w:caps/>
        </w:rPr>
      </w:pPr>
      <w:r w:rsidRPr="007C5A1D">
        <w:rPr>
          <w:rFonts w:ascii="Times New Roman" w:hAnsi="Times New Roman" w:cs="Times New Roman"/>
          <w:caps/>
        </w:rPr>
        <w:t>Paliperidone</w:t>
      </w:r>
      <w:r w:rsidR="006261A7">
        <w:rPr>
          <w:rFonts w:ascii="Times New Roman" w:hAnsi="Times New Roman" w:cs="Times New Roman"/>
          <w:caps/>
        </w:rPr>
        <w:fldChar w:fldCharType="begin"/>
      </w:r>
      <w:r w:rsidR="006261A7">
        <w:instrText xml:space="preserve"> XE "</w:instrText>
      </w:r>
      <w:r w:rsidR="006261A7" w:rsidRPr="00D64437">
        <w:rPr>
          <w:rFonts w:ascii="Times New Roman" w:hAnsi="Times New Roman" w:cs="Times New Roman"/>
          <w:caps/>
        </w:rPr>
        <w:instrText>Paliperidone</w:instrText>
      </w:r>
      <w:r w:rsidR="006261A7">
        <w:instrText xml:space="preserve">" </w:instrText>
      </w:r>
      <w:r w:rsidR="006261A7">
        <w:rPr>
          <w:rFonts w:ascii="Times New Roman" w:hAnsi="Times New Roman" w:cs="Times New Roman"/>
          <w:caps/>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Papaveretum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Papaveretum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Pentazocine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Pentazocine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DF79E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Pentobarbitone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Pentobarbitone</w:instrText>
      </w:r>
      <w:r w:rsidR="006261A7">
        <w:instrText xml:space="preserve">" </w:instrText>
      </w:r>
      <w:r w:rsidR="006261A7">
        <w:rPr>
          <w:rFonts w:ascii="Times New Roman" w:hAnsi="Times New Roman" w:cs="Times New Roman"/>
          <w:caps/>
          <w:lang w:val="en-GB"/>
        </w:rPr>
        <w:fldChar w:fldCharType="end"/>
      </w:r>
    </w:p>
    <w:p w:rsidR="00DF79E5" w:rsidRPr="007C5A1D" w:rsidRDefault="00DF79E5" w:rsidP="009357FD">
      <w:pPr>
        <w:shd w:val="clear" w:color="auto" w:fill="FFFFFF"/>
        <w:rPr>
          <w:sz w:val="20"/>
          <w:szCs w:val="20"/>
          <w:lang w:val="en"/>
        </w:rPr>
      </w:pPr>
      <w:r w:rsidRPr="007C5A1D">
        <w:rPr>
          <w:sz w:val="20"/>
          <w:szCs w:val="20"/>
          <w:lang w:val="en"/>
        </w:rPr>
        <w:t>PERAMPANEL</w:t>
      </w:r>
      <w:r w:rsidR="006261A7">
        <w:rPr>
          <w:sz w:val="20"/>
          <w:szCs w:val="20"/>
          <w:lang w:val="en"/>
        </w:rPr>
        <w:fldChar w:fldCharType="begin"/>
      </w:r>
      <w:r w:rsidR="006261A7">
        <w:instrText xml:space="preserve"> XE "</w:instrText>
      </w:r>
      <w:r w:rsidR="006261A7" w:rsidRPr="00D64437">
        <w:rPr>
          <w:sz w:val="20"/>
          <w:szCs w:val="20"/>
          <w:lang w:val="en"/>
        </w:rPr>
        <w:instrText>PERAMPANEL</w:instrText>
      </w:r>
      <w:r w:rsidR="006261A7">
        <w:instrText xml:space="preserve">" </w:instrText>
      </w:r>
      <w:r w:rsidR="006261A7">
        <w:rPr>
          <w:sz w:val="20"/>
          <w:szCs w:val="20"/>
          <w:lang w:val="en"/>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Pericyazine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Pericyazine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Perphenazine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Perphenazine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Pethidine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Pethidine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Phenelzine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Phenelzine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Pheniramine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Pheniramine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Phenobarbitone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Phenobarbitone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Phenoperidine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Phenoperidine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Phenyltoloxamine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Phenyltoloxamine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Pholcodine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Pholcodine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Pimozide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Pimozide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Pizotifen</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Pizotifen</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Prazepam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Prazepam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rPr>
      </w:pPr>
      <w:r w:rsidRPr="007C5A1D">
        <w:rPr>
          <w:rFonts w:ascii="Times New Roman" w:hAnsi="Times New Roman" w:cs="Times New Roman"/>
          <w:caps/>
        </w:rPr>
        <w:t>Pregabalin</w:t>
      </w:r>
      <w:r w:rsidR="006261A7">
        <w:rPr>
          <w:rFonts w:ascii="Times New Roman" w:hAnsi="Times New Roman" w:cs="Times New Roman"/>
          <w:caps/>
        </w:rPr>
        <w:fldChar w:fldCharType="begin"/>
      </w:r>
      <w:r w:rsidR="006261A7">
        <w:instrText xml:space="preserve"> XE "</w:instrText>
      </w:r>
      <w:r w:rsidR="006261A7" w:rsidRPr="00D64437">
        <w:rPr>
          <w:rFonts w:ascii="Times New Roman" w:hAnsi="Times New Roman" w:cs="Times New Roman"/>
          <w:caps/>
        </w:rPr>
        <w:instrText>Pregabalin</w:instrText>
      </w:r>
      <w:r w:rsidR="006261A7">
        <w:instrText xml:space="preserve">" </w:instrText>
      </w:r>
      <w:r w:rsidR="006261A7">
        <w:rPr>
          <w:rFonts w:ascii="Times New Roman" w:hAnsi="Times New Roman" w:cs="Times New Roman"/>
          <w:caps/>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Prochlorperazine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Prochlorperazine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Promazine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Promazine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Promethazine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Promethazine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Protriptyline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Protriptyline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rPr>
      </w:pPr>
      <w:r w:rsidRPr="007C5A1D">
        <w:rPr>
          <w:rFonts w:ascii="Times New Roman" w:hAnsi="Times New Roman" w:cs="Times New Roman"/>
          <w:caps/>
        </w:rPr>
        <w:t>Quetiapine</w:t>
      </w:r>
      <w:r w:rsidR="006261A7">
        <w:rPr>
          <w:rFonts w:ascii="Times New Roman" w:hAnsi="Times New Roman" w:cs="Times New Roman"/>
          <w:caps/>
        </w:rPr>
        <w:fldChar w:fldCharType="begin"/>
      </w:r>
      <w:r w:rsidR="006261A7">
        <w:instrText xml:space="preserve"> XE "</w:instrText>
      </w:r>
      <w:r w:rsidR="006261A7" w:rsidRPr="00D64437">
        <w:rPr>
          <w:rFonts w:ascii="Times New Roman" w:hAnsi="Times New Roman" w:cs="Times New Roman"/>
          <w:caps/>
        </w:rPr>
        <w:instrText>Quetiapine</w:instrText>
      </w:r>
      <w:r w:rsidR="006261A7">
        <w:instrText xml:space="preserve">" </w:instrText>
      </w:r>
      <w:r w:rsidR="006261A7">
        <w:rPr>
          <w:rFonts w:ascii="Times New Roman" w:hAnsi="Times New Roman" w:cs="Times New Roman"/>
          <w:caps/>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Quinalbarbitone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Quinalbarbitone</w:instrText>
      </w:r>
      <w:r w:rsidR="006261A7">
        <w:instrText xml:space="preserve">" </w:instrText>
      </w:r>
      <w:r w:rsidR="006261A7">
        <w:rPr>
          <w:rFonts w:ascii="Times New Roman" w:hAnsi="Times New Roman" w:cs="Times New Roman"/>
          <w:caps/>
          <w:lang w:val="en-GB"/>
        </w:rPr>
        <w:fldChar w:fldCharType="end"/>
      </w:r>
    </w:p>
    <w:p w:rsidR="00CF1E67" w:rsidRPr="007C5A1D" w:rsidRDefault="00CF1E67" w:rsidP="00CF1E67">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RETIGABINE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RETIGABINE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Risperidone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Risperidone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Rotigotine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Rotigotine</w:instrText>
      </w:r>
      <w:r w:rsidR="006261A7">
        <w:instrText xml:space="preserve">" </w:instrText>
      </w:r>
      <w:r w:rsidR="006261A7">
        <w:rPr>
          <w:rFonts w:ascii="Times New Roman" w:hAnsi="Times New Roman" w:cs="Times New Roman"/>
          <w:caps/>
          <w:lang w:val="en-GB"/>
        </w:rPr>
        <w:fldChar w:fldCharType="end"/>
      </w:r>
    </w:p>
    <w:p w:rsidR="000A6063" w:rsidRPr="007C5A1D" w:rsidRDefault="000A6063"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RUPATADINE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RUPATADINE</w:instrText>
      </w:r>
      <w:r w:rsidR="006261A7">
        <w:instrText xml:space="preserve">" </w:instrText>
      </w:r>
      <w:r w:rsidR="006261A7">
        <w:rPr>
          <w:rFonts w:ascii="Times New Roman" w:hAnsi="Times New Roman" w:cs="Times New Roman"/>
          <w:caps/>
          <w:lang w:val="en-GB"/>
        </w:rPr>
        <w:fldChar w:fldCharType="end"/>
      </w:r>
    </w:p>
    <w:p w:rsidR="005D5D1F"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Secbutobarbitone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Secbutobarbitone</w:instrText>
      </w:r>
      <w:r w:rsidR="006261A7">
        <w:instrText xml:space="preserve">" </w:instrText>
      </w:r>
      <w:r w:rsidR="006261A7">
        <w:rPr>
          <w:rFonts w:ascii="Times New Roman" w:hAnsi="Times New Roman" w:cs="Times New Roman"/>
          <w:caps/>
          <w:lang w:val="en-GB"/>
        </w:rPr>
        <w:fldChar w:fldCharType="end"/>
      </w:r>
    </w:p>
    <w:p w:rsidR="00FA6FA1" w:rsidRPr="007C5A1D" w:rsidRDefault="00FA6FA1" w:rsidP="00996345">
      <w:pPr>
        <w:pStyle w:val="1indent0"/>
        <w:spacing w:line="240" w:lineRule="auto"/>
        <w:jc w:val="left"/>
        <w:rPr>
          <w:rFonts w:ascii="Times New Roman" w:hAnsi="Times New Roman" w:cs="Times New Roman"/>
          <w:caps/>
          <w:lang w:val="en-GB"/>
        </w:rPr>
      </w:pPr>
      <w:r>
        <w:rPr>
          <w:rFonts w:ascii="Times New Roman" w:hAnsi="Times New Roman" w:cs="Times New Roman"/>
          <w:caps/>
          <w:lang w:val="en-GB"/>
        </w:rPr>
        <w:t>suvorexant</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suvorexant</w:instrText>
      </w:r>
      <w:r w:rsidR="006261A7">
        <w:instrText xml:space="preserve">" </w:instrText>
      </w:r>
      <w:r w:rsidR="006261A7">
        <w:rPr>
          <w:rFonts w:ascii="Times New Roman" w:hAnsi="Times New Roman" w:cs="Times New Roman"/>
          <w:caps/>
          <w:lang w:val="en-GB"/>
        </w:rPr>
        <w:fldChar w:fldCharType="end"/>
      </w:r>
    </w:p>
    <w:p w:rsidR="000A6063" w:rsidRPr="007C5A1D" w:rsidRDefault="000A6063"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TAPENTADOL</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TAPENTADOL</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Temazepam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Temazepam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Thenyldiamine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Thenyldiamine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Thiethylperazine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Thiethylperazine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Thiopropazate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Thiopropazate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Thioridazine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Thioridazine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Thiothixene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Thiothixene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Tramadol</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Tramadol</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Tranylcypromine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Tranylcypromine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Trifluoperazine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Trifluoperazine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Trimeprazine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Trimeprazine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Trimipramine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Trimipramine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Triprolidine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Triprolidine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Ziprasidone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Ziprasidone</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Zolpidem</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Zolpidem</w:instrText>
      </w:r>
      <w:r w:rsidR="006261A7">
        <w:instrText xml:space="preserve">" </w:instrText>
      </w:r>
      <w:r w:rsidR="006261A7">
        <w:rPr>
          <w:rFonts w:ascii="Times New Roman" w:hAnsi="Times New Roman" w:cs="Times New Roman"/>
          <w:caps/>
          <w:lang w:val="en-GB"/>
        </w:rPr>
        <w:fldChar w:fldCharType="end"/>
      </w:r>
    </w:p>
    <w:p w:rsidR="005D5D1F" w:rsidRPr="007C5A1D" w:rsidRDefault="005D5D1F" w:rsidP="00996345">
      <w:pPr>
        <w:pStyle w:val="1indent0"/>
        <w:spacing w:line="240" w:lineRule="auto"/>
        <w:jc w:val="left"/>
        <w:rPr>
          <w:rFonts w:ascii="Times New Roman" w:hAnsi="Times New Roman" w:cs="Times New Roman"/>
          <w:caps/>
        </w:rPr>
      </w:pPr>
      <w:r w:rsidRPr="007C5A1D">
        <w:rPr>
          <w:rFonts w:ascii="Times New Roman" w:hAnsi="Times New Roman" w:cs="Times New Roman"/>
          <w:caps/>
        </w:rPr>
        <w:t>Zonisamide</w:t>
      </w:r>
      <w:r w:rsidR="006261A7">
        <w:rPr>
          <w:rFonts w:ascii="Times New Roman" w:hAnsi="Times New Roman" w:cs="Times New Roman"/>
          <w:caps/>
        </w:rPr>
        <w:fldChar w:fldCharType="begin"/>
      </w:r>
      <w:r w:rsidR="006261A7">
        <w:instrText xml:space="preserve"> XE "</w:instrText>
      </w:r>
      <w:r w:rsidR="006261A7" w:rsidRPr="00D64437">
        <w:rPr>
          <w:rFonts w:ascii="Times New Roman" w:hAnsi="Times New Roman" w:cs="Times New Roman"/>
          <w:caps/>
        </w:rPr>
        <w:instrText>Zonisamide</w:instrText>
      </w:r>
      <w:r w:rsidR="006261A7">
        <w:instrText xml:space="preserve">" </w:instrText>
      </w:r>
      <w:r w:rsidR="006261A7">
        <w:rPr>
          <w:rFonts w:ascii="Times New Roman" w:hAnsi="Times New Roman" w:cs="Times New Roman"/>
          <w:caps/>
        </w:rPr>
        <w:fldChar w:fldCharType="end"/>
      </w:r>
    </w:p>
    <w:p w:rsidR="005D5D1F" w:rsidRPr="007C5A1D" w:rsidRDefault="005D5D1F" w:rsidP="00996345">
      <w:pPr>
        <w:pStyle w:val="1indent0"/>
        <w:spacing w:line="240" w:lineRule="auto"/>
        <w:jc w:val="left"/>
        <w:rPr>
          <w:rFonts w:ascii="Times New Roman" w:hAnsi="Times New Roman" w:cs="Times New Roman"/>
          <w:caps/>
          <w:lang w:val="en-GB"/>
        </w:rPr>
      </w:pPr>
      <w:r w:rsidRPr="007C5A1D">
        <w:rPr>
          <w:rFonts w:ascii="Times New Roman" w:hAnsi="Times New Roman" w:cs="Times New Roman"/>
          <w:caps/>
          <w:lang w:val="en-GB"/>
        </w:rPr>
        <w:t>Zopiclone</w:t>
      </w:r>
      <w:r w:rsidR="006261A7">
        <w:rPr>
          <w:rFonts w:ascii="Times New Roman" w:hAnsi="Times New Roman" w:cs="Times New Roman"/>
          <w:caps/>
          <w:lang w:val="en-GB"/>
        </w:rPr>
        <w:fldChar w:fldCharType="begin"/>
      </w:r>
      <w:r w:rsidR="006261A7">
        <w:instrText xml:space="preserve"> XE "</w:instrText>
      </w:r>
      <w:r w:rsidR="006261A7" w:rsidRPr="00D64437">
        <w:rPr>
          <w:rFonts w:ascii="Times New Roman" w:hAnsi="Times New Roman" w:cs="Times New Roman"/>
          <w:caps/>
          <w:lang w:val="en-GB"/>
        </w:rPr>
        <w:instrText>Zopiclone</w:instrText>
      </w:r>
      <w:r w:rsidR="006261A7">
        <w:instrText xml:space="preserve">" </w:instrText>
      </w:r>
      <w:r w:rsidR="006261A7">
        <w:rPr>
          <w:rFonts w:ascii="Times New Roman" w:hAnsi="Times New Roman" w:cs="Times New Roman"/>
          <w:caps/>
          <w:lang w:val="en-GB"/>
        </w:rPr>
        <w:fldChar w:fldCharType="end"/>
      </w:r>
    </w:p>
    <w:p w:rsidR="00A548A9" w:rsidRPr="007C5A1D" w:rsidRDefault="00A548A9" w:rsidP="00996345">
      <w:pPr>
        <w:pStyle w:val="1indent0"/>
        <w:spacing w:line="240" w:lineRule="auto"/>
        <w:jc w:val="left"/>
        <w:rPr>
          <w:rFonts w:ascii="Times New Roman" w:hAnsi="Times New Roman" w:cs="Times New Roman"/>
          <w:caps/>
          <w:lang w:val="en-GB"/>
        </w:rPr>
      </w:pPr>
    </w:p>
    <w:p w:rsidR="00A548A9" w:rsidRPr="007C5A1D" w:rsidRDefault="00A548A9" w:rsidP="00076814">
      <w:pPr>
        <w:jc w:val="center"/>
        <w:rPr>
          <w:b/>
          <w:bCs/>
          <w:color w:val="000000"/>
          <w:sz w:val="20"/>
          <w:szCs w:val="20"/>
          <w:lang w:val="en-GB"/>
        </w:rPr>
        <w:sectPr w:rsidR="00A548A9" w:rsidRPr="007C5A1D" w:rsidSect="007B5919">
          <w:headerReference w:type="even" r:id="rId204"/>
          <w:headerReference w:type="default" r:id="rId205"/>
          <w:headerReference w:type="first" r:id="rId206"/>
          <w:type w:val="continuous"/>
          <w:pgSz w:w="11907" w:h="16839" w:code="9"/>
          <w:pgMar w:top="1134" w:right="1418" w:bottom="1134" w:left="1418" w:header="567" w:footer="1134" w:gutter="0"/>
          <w:cols w:space="720"/>
          <w:docGrid w:linePitch="326"/>
        </w:sectPr>
      </w:pPr>
    </w:p>
    <w:p w:rsidR="003E4D55" w:rsidRPr="007C5A1D" w:rsidRDefault="003E4D55" w:rsidP="006D7134">
      <w:pPr>
        <w:pStyle w:val="Heading2"/>
        <w:spacing w:before="0" w:after="0"/>
        <w:ind w:left="0"/>
        <w:jc w:val="center"/>
        <w:rPr>
          <w:rFonts w:cs="Times New Roman"/>
          <w:sz w:val="20"/>
          <w:szCs w:val="20"/>
          <w:lang w:val="en-GB"/>
        </w:rPr>
      </w:pPr>
      <w:bookmarkStart w:id="184" w:name="_Toc408306165"/>
      <w:r w:rsidRPr="007C5A1D">
        <w:rPr>
          <w:rFonts w:cs="Times New Roman"/>
          <w:sz w:val="20"/>
          <w:szCs w:val="20"/>
          <w:lang w:val="en-GB"/>
        </w:rPr>
        <w:t>APPENDIX L</w:t>
      </w:r>
      <w:bookmarkEnd w:id="184"/>
    </w:p>
    <w:p w:rsidR="003E4D55" w:rsidRPr="007C5A1D" w:rsidRDefault="003E4D55" w:rsidP="006D7134">
      <w:pPr>
        <w:pStyle w:val="Heading2"/>
        <w:spacing w:before="0" w:after="0"/>
        <w:ind w:left="0"/>
        <w:jc w:val="center"/>
        <w:rPr>
          <w:rFonts w:cs="Times New Roman"/>
          <w:sz w:val="20"/>
          <w:szCs w:val="20"/>
          <w:lang w:val="en-GB"/>
        </w:rPr>
      </w:pPr>
    </w:p>
    <w:p w:rsidR="00CF7853" w:rsidRPr="007C5A1D" w:rsidRDefault="003E4D55" w:rsidP="006D7134">
      <w:pPr>
        <w:pStyle w:val="Heading2"/>
        <w:spacing w:before="0" w:after="0"/>
        <w:ind w:left="0"/>
        <w:jc w:val="center"/>
        <w:rPr>
          <w:rFonts w:cs="Times New Roman"/>
          <w:sz w:val="20"/>
          <w:szCs w:val="20"/>
          <w:lang w:val="en-GB"/>
        </w:rPr>
      </w:pPr>
      <w:bookmarkStart w:id="185" w:name="_Toc408306166"/>
      <w:r w:rsidRPr="007C5A1D">
        <w:rPr>
          <w:rFonts w:cs="Times New Roman"/>
          <w:sz w:val="20"/>
          <w:szCs w:val="20"/>
          <w:lang w:val="en-GB"/>
        </w:rPr>
        <w:t>REQUIREMENTS FOR DISPENSING LABELS FOR</w:t>
      </w:r>
      <w:bookmarkEnd w:id="185"/>
    </w:p>
    <w:p w:rsidR="003E4D55" w:rsidRPr="007C5A1D" w:rsidRDefault="003E4D55" w:rsidP="006D7134">
      <w:pPr>
        <w:pStyle w:val="Heading2"/>
        <w:spacing w:before="0" w:after="0"/>
        <w:ind w:left="0"/>
        <w:jc w:val="center"/>
        <w:rPr>
          <w:rFonts w:cs="Times New Roman"/>
          <w:sz w:val="20"/>
          <w:szCs w:val="20"/>
          <w:lang w:val="en-GB"/>
        </w:rPr>
      </w:pPr>
      <w:bookmarkStart w:id="186" w:name="_Toc408306167"/>
      <w:r w:rsidRPr="007C5A1D">
        <w:rPr>
          <w:rFonts w:cs="Times New Roman"/>
          <w:sz w:val="20"/>
          <w:szCs w:val="20"/>
          <w:lang w:val="en-GB"/>
        </w:rPr>
        <w:t>HUMAN AND VETERINARY MEDICINES</w:t>
      </w:r>
      <w:bookmarkEnd w:id="186"/>
    </w:p>
    <w:p w:rsidR="003E3399" w:rsidRPr="007C5A1D" w:rsidRDefault="003E3399" w:rsidP="006D7134">
      <w:pPr>
        <w:jc w:val="center"/>
        <w:rPr>
          <w:b/>
          <w:bCs/>
          <w:color w:val="000000"/>
          <w:sz w:val="20"/>
          <w:szCs w:val="20"/>
          <w:lang w:val="en-GB"/>
        </w:rPr>
      </w:pPr>
    </w:p>
    <w:p w:rsidR="003E4D55" w:rsidRPr="007C5A1D" w:rsidRDefault="003E4D55" w:rsidP="006D7134">
      <w:pPr>
        <w:jc w:val="center"/>
        <w:rPr>
          <w:b/>
          <w:bCs/>
          <w:color w:val="000000"/>
          <w:sz w:val="20"/>
          <w:szCs w:val="20"/>
          <w:lang w:val="en-GB"/>
        </w:rPr>
      </w:pPr>
    </w:p>
    <w:p w:rsidR="003E4D55" w:rsidRPr="007C5A1D" w:rsidRDefault="003E3399" w:rsidP="006D7134">
      <w:pPr>
        <w:jc w:val="center"/>
        <w:rPr>
          <w:b/>
          <w:sz w:val="20"/>
          <w:szCs w:val="20"/>
          <w:lang w:val="en-GB"/>
        </w:rPr>
      </w:pPr>
      <w:bookmarkStart w:id="187" w:name="_Toc164235746"/>
      <w:bookmarkStart w:id="188" w:name="_Toc166997481"/>
      <w:bookmarkStart w:id="189" w:name="_Toc168279691"/>
      <w:r w:rsidRPr="007C5A1D">
        <w:rPr>
          <w:b/>
          <w:sz w:val="20"/>
          <w:szCs w:val="20"/>
          <w:lang w:val="en-GB"/>
        </w:rPr>
        <w:t xml:space="preserve">PART </w:t>
      </w:r>
      <w:r w:rsidR="003E4D55" w:rsidRPr="007C5A1D">
        <w:rPr>
          <w:b/>
          <w:sz w:val="20"/>
          <w:szCs w:val="20"/>
          <w:lang w:val="en-GB"/>
        </w:rPr>
        <w:t>1</w:t>
      </w:r>
    </w:p>
    <w:p w:rsidR="004D4C05" w:rsidRPr="007C5A1D" w:rsidRDefault="004D4C05" w:rsidP="006D7134">
      <w:pPr>
        <w:jc w:val="center"/>
        <w:rPr>
          <w:b/>
          <w:sz w:val="20"/>
          <w:szCs w:val="20"/>
          <w:lang w:val="en-GB"/>
        </w:rPr>
      </w:pPr>
    </w:p>
    <w:p w:rsidR="003E3399" w:rsidRPr="007C5A1D" w:rsidRDefault="003E3399" w:rsidP="006D7134">
      <w:pPr>
        <w:jc w:val="center"/>
        <w:rPr>
          <w:caps/>
          <w:sz w:val="20"/>
          <w:szCs w:val="20"/>
          <w:lang w:val="en-GB"/>
        </w:rPr>
      </w:pPr>
      <w:bookmarkStart w:id="190" w:name="_Toc359446846"/>
      <w:bookmarkStart w:id="191" w:name="_Toc359448758"/>
      <w:r w:rsidRPr="007C5A1D">
        <w:rPr>
          <w:b/>
          <w:sz w:val="20"/>
          <w:szCs w:val="20"/>
          <w:lang w:val="en-GB"/>
        </w:rPr>
        <w:t>GENERAL REQUIREMENTS FOR DISPENSING LABELS</w:t>
      </w:r>
      <w:bookmarkEnd w:id="190"/>
      <w:bookmarkEnd w:id="191"/>
    </w:p>
    <w:p w:rsidR="002D6ABA" w:rsidRPr="007C5A1D" w:rsidRDefault="002D6ABA" w:rsidP="000A1207">
      <w:pPr>
        <w:rPr>
          <w:sz w:val="20"/>
          <w:szCs w:val="20"/>
          <w:lang w:val="en-GB"/>
        </w:rPr>
      </w:pPr>
    </w:p>
    <w:p w:rsidR="003E4D55" w:rsidRPr="007C5A1D" w:rsidRDefault="003E4D55" w:rsidP="00DF71EC">
      <w:pPr>
        <w:jc w:val="center"/>
        <w:rPr>
          <w:color w:val="000000"/>
          <w:sz w:val="20"/>
          <w:szCs w:val="20"/>
        </w:rPr>
      </w:pPr>
      <w:r w:rsidRPr="007C5A1D">
        <w:rPr>
          <w:color w:val="000000"/>
          <w:sz w:val="20"/>
          <w:szCs w:val="20"/>
        </w:rPr>
        <w:t>(</w:t>
      </w:r>
      <w:r w:rsidR="002D6ABA" w:rsidRPr="007C5A1D">
        <w:rPr>
          <w:color w:val="000000"/>
          <w:sz w:val="20"/>
          <w:szCs w:val="20"/>
        </w:rPr>
        <w:t xml:space="preserve">see </w:t>
      </w:r>
      <w:r w:rsidRPr="007C5A1D">
        <w:rPr>
          <w:color w:val="000000"/>
          <w:sz w:val="20"/>
          <w:szCs w:val="20"/>
        </w:rPr>
        <w:t>Part 2</w:t>
      </w:r>
      <w:r w:rsidR="00B624AD" w:rsidRPr="007C5A1D">
        <w:rPr>
          <w:color w:val="000000"/>
          <w:sz w:val="20"/>
          <w:szCs w:val="20"/>
        </w:rPr>
        <w:t>,</w:t>
      </w:r>
      <w:r w:rsidR="00670BF1" w:rsidRPr="007C5A1D">
        <w:rPr>
          <w:color w:val="000000"/>
          <w:sz w:val="20"/>
          <w:szCs w:val="20"/>
        </w:rPr>
        <w:t xml:space="preserve"> </w:t>
      </w:r>
      <w:r w:rsidR="00B624AD" w:rsidRPr="007C5A1D">
        <w:rPr>
          <w:color w:val="000000"/>
          <w:sz w:val="20"/>
          <w:szCs w:val="20"/>
        </w:rPr>
        <w:t>Labels and Contain</w:t>
      </w:r>
      <w:r w:rsidR="00286439" w:rsidRPr="007C5A1D">
        <w:rPr>
          <w:color w:val="000000"/>
          <w:sz w:val="20"/>
          <w:szCs w:val="20"/>
        </w:rPr>
        <w:t>e</w:t>
      </w:r>
      <w:r w:rsidR="00B624AD" w:rsidRPr="007C5A1D">
        <w:rPr>
          <w:color w:val="000000"/>
          <w:sz w:val="20"/>
          <w:szCs w:val="20"/>
        </w:rPr>
        <w:t>rs, s</w:t>
      </w:r>
      <w:r w:rsidRPr="007C5A1D">
        <w:rPr>
          <w:color w:val="000000"/>
          <w:sz w:val="20"/>
          <w:szCs w:val="20"/>
        </w:rPr>
        <w:t>ubparagraph 14(1))</w:t>
      </w:r>
    </w:p>
    <w:p w:rsidR="003E4D55" w:rsidRPr="007C5A1D" w:rsidRDefault="003E4D55" w:rsidP="00DF71EC">
      <w:pPr>
        <w:rPr>
          <w:sz w:val="20"/>
          <w:szCs w:val="20"/>
          <w:lang w:eastAsia="en-AU"/>
        </w:rPr>
      </w:pPr>
    </w:p>
    <w:bookmarkEnd w:id="187"/>
    <w:bookmarkEnd w:id="188"/>
    <w:bookmarkEnd w:id="189"/>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r w:rsidRPr="007C5A1D">
        <w:rPr>
          <w:rFonts w:ascii="Times New Roman" w:hAnsi="Times New Roman" w:cs="Times New Roman"/>
          <w:lang w:val="en-GB"/>
        </w:rPr>
        <w:t>(1)</w:t>
      </w:r>
      <w:r w:rsidRPr="007C5A1D">
        <w:rPr>
          <w:rFonts w:ascii="Times New Roman" w:hAnsi="Times New Roman" w:cs="Times New Roman"/>
          <w:lang w:val="en-GB"/>
        </w:rPr>
        <w:tab/>
        <w:t>All details, words and other required information on a label on a container of a substance for therapeutic use must be in the English language in letters at least 1.5 millimetres in height.</w:t>
      </w:r>
    </w:p>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p>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r w:rsidRPr="007C5A1D">
        <w:rPr>
          <w:rFonts w:ascii="Times New Roman" w:hAnsi="Times New Roman" w:cs="Times New Roman"/>
          <w:lang w:val="en-GB"/>
        </w:rPr>
        <w:t>(2)</w:t>
      </w:r>
      <w:r w:rsidRPr="007C5A1D">
        <w:rPr>
          <w:rFonts w:ascii="Times New Roman" w:hAnsi="Times New Roman" w:cs="Times New Roman"/>
          <w:lang w:val="en-GB"/>
        </w:rPr>
        <w:tab/>
        <w:t>All symbols, numbers and words on a label must be in durable characters.</w:t>
      </w:r>
    </w:p>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p>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r w:rsidRPr="007C5A1D">
        <w:rPr>
          <w:rFonts w:ascii="Times New Roman" w:hAnsi="Times New Roman" w:cs="Times New Roman"/>
          <w:lang w:val="en-GB"/>
        </w:rPr>
        <w:t>(3)</w:t>
      </w:r>
      <w:r w:rsidRPr="007C5A1D">
        <w:rPr>
          <w:rFonts w:ascii="Times New Roman" w:hAnsi="Times New Roman" w:cs="Times New Roman"/>
          <w:lang w:val="en-GB"/>
        </w:rPr>
        <w:tab/>
        <w:t xml:space="preserve">The label on a container of a substance for therapeutic use must contain the following details: </w:t>
      </w:r>
    </w:p>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p>
    <w:p w:rsidR="003E4D55" w:rsidRPr="007C5A1D" w:rsidRDefault="003E4D55" w:rsidP="00DF71EC">
      <w:pPr>
        <w:pStyle w:val="1indent0"/>
        <w:tabs>
          <w:tab w:val="clear" w:pos="397"/>
          <w:tab w:val="clear" w:pos="794"/>
          <w:tab w:val="clear" w:pos="1191"/>
          <w:tab w:val="left" w:pos="540"/>
          <w:tab w:val="left" w:pos="1170"/>
        </w:tabs>
        <w:spacing w:after="120" w:line="240" w:lineRule="auto"/>
        <w:ind w:left="540" w:hanging="540"/>
        <w:rPr>
          <w:rFonts w:ascii="Times New Roman" w:hAnsi="Times New Roman" w:cs="Times New Roman"/>
          <w:lang w:val="en-GB"/>
        </w:rPr>
      </w:pPr>
      <w:r w:rsidRPr="007C5A1D">
        <w:rPr>
          <w:rFonts w:ascii="Times New Roman" w:hAnsi="Times New Roman" w:cs="Times New Roman"/>
          <w:lang w:val="en-GB"/>
        </w:rPr>
        <w:tab/>
        <w:t>(a)</w:t>
      </w:r>
      <w:r w:rsidRPr="007C5A1D">
        <w:rPr>
          <w:rFonts w:ascii="Times New Roman" w:hAnsi="Times New Roman" w:cs="Times New Roman"/>
          <w:lang w:val="en-GB"/>
        </w:rPr>
        <w:tab/>
        <w:t>the name, address and telephone number of the dispenser supplying the substance;</w:t>
      </w:r>
    </w:p>
    <w:p w:rsidR="003E4D55" w:rsidRPr="007C5A1D" w:rsidRDefault="003E4D55" w:rsidP="00DF71EC">
      <w:pPr>
        <w:pStyle w:val="1indent0"/>
        <w:tabs>
          <w:tab w:val="clear" w:pos="397"/>
          <w:tab w:val="clear" w:pos="794"/>
          <w:tab w:val="clear" w:pos="1191"/>
          <w:tab w:val="left" w:pos="540"/>
          <w:tab w:val="left" w:pos="1170"/>
        </w:tabs>
        <w:spacing w:after="120" w:line="240" w:lineRule="auto"/>
        <w:ind w:left="1170" w:hanging="1170"/>
        <w:jc w:val="left"/>
        <w:rPr>
          <w:rFonts w:ascii="Times New Roman" w:hAnsi="Times New Roman" w:cs="Times New Roman"/>
          <w:lang w:val="en-GB"/>
        </w:rPr>
      </w:pPr>
      <w:r w:rsidRPr="007C5A1D">
        <w:rPr>
          <w:rFonts w:ascii="Times New Roman" w:hAnsi="Times New Roman" w:cs="Times New Roman"/>
          <w:lang w:val="en-GB"/>
        </w:rPr>
        <w:tab/>
        <w:t>(b)</w:t>
      </w:r>
      <w:r w:rsidRPr="007C5A1D">
        <w:rPr>
          <w:rFonts w:ascii="Times New Roman" w:hAnsi="Times New Roman" w:cs="Times New Roman"/>
          <w:lang w:val="en-GB"/>
        </w:rPr>
        <w:tab/>
        <w:t xml:space="preserve">the approved name of the substance </w:t>
      </w:r>
      <w:r w:rsidR="002D6ABA" w:rsidRPr="007C5A1D">
        <w:rPr>
          <w:rFonts w:ascii="Times New Roman" w:hAnsi="Times New Roman" w:cs="Times New Roman"/>
          <w:lang w:val="en-GB"/>
        </w:rPr>
        <w:t>and/or</w:t>
      </w:r>
      <w:r w:rsidRPr="007C5A1D">
        <w:rPr>
          <w:rFonts w:ascii="Times New Roman" w:hAnsi="Times New Roman" w:cs="Times New Roman"/>
          <w:lang w:val="en-GB"/>
        </w:rPr>
        <w:t xml:space="preserve"> its proprietary name (unless it is a preparation compounded in accordance with the dispenser’s own formula);</w:t>
      </w:r>
    </w:p>
    <w:p w:rsidR="003E4D55" w:rsidRPr="007C5A1D" w:rsidRDefault="003E4D55" w:rsidP="00DF71EC">
      <w:pPr>
        <w:pStyle w:val="1indent0"/>
        <w:tabs>
          <w:tab w:val="clear" w:pos="397"/>
          <w:tab w:val="clear" w:pos="794"/>
          <w:tab w:val="clear" w:pos="1191"/>
          <w:tab w:val="left" w:pos="540"/>
          <w:tab w:val="left" w:pos="1170"/>
        </w:tabs>
        <w:spacing w:after="120" w:line="240" w:lineRule="auto"/>
        <w:ind w:left="1170" w:hanging="1170"/>
        <w:rPr>
          <w:rFonts w:ascii="Times New Roman" w:hAnsi="Times New Roman" w:cs="Times New Roman"/>
          <w:lang w:val="en-GB"/>
        </w:rPr>
      </w:pPr>
      <w:r w:rsidRPr="007C5A1D">
        <w:rPr>
          <w:rFonts w:ascii="Times New Roman" w:hAnsi="Times New Roman" w:cs="Times New Roman"/>
          <w:lang w:val="en-GB"/>
        </w:rPr>
        <w:tab/>
        <w:t>(c)</w:t>
      </w:r>
      <w:r w:rsidRPr="007C5A1D">
        <w:rPr>
          <w:rFonts w:ascii="Times New Roman" w:hAnsi="Times New Roman" w:cs="Times New Roman"/>
          <w:lang w:val="en-GB"/>
        </w:rPr>
        <w:tab/>
        <w:t>adequate directions for use;</w:t>
      </w:r>
    </w:p>
    <w:p w:rsidR="003E4D55" w:rsidRPr="007C5A1D" w:rsidRDefault="003E4D55" w:rsidP="00DF71EC">
      <w:pPr>
        <w:pStyle w:val="1indent0"/>
        <w:tabs>
          <w:tab w:val="clear" w:pos="397"/>
          <w:tab w:val="clear" w:pos="794"/>
          <w:tab w:val="clear" w:pos="1191"/>
          <w:tab w:val="left" w:pos="540"/>
          <w:tab w:val="left" w:pos="1170"/>
        </w:tabs>
        <w:spacing w:after="120" w:line="240" w:lineRule="auto"/>
        <w:ind w:left="1170" w:hanging="1170"/>
        <w:rPr>
          <w:rFonts w:ascii="Times New Roman" w:hAnsi="Times New Roman" w:cs="Times New Roman"/>
          <w:lang w:val="en-GB"/>
        </w:rPr>
      </w:pPr>
      <w:r w:rsidRPr="007C5A1D">
        <w:rPr>
          <w:rFonts w:ascii="Times New Roman" w:hAnsi="Times New Roman" w:cs="Times New Roman"/>
          <w:lang w:val="en-GB"/>
        </w:rPr>
        <w:tab/>
        <w:t>(d)</w:t>
      </w:r>
      <w:r w:rsidRPr="007C5A1D">
        <w:rPr>
          <w:rFonts w:ascii="Times New Roman" w:hAnsi="Times New Roman" w:cs="Times New Roman"/>
          <w:lang w:val="en-GB"/>
        </w:rPr>
        <w:tab/>
        <w:t>the strength and form of the substance;</w:t>
      </w:r>
    </w:p>
    <w:p w:rsidR="003E4D55" w:rsidRPr="007C5A1D" w:rsidRDefault="003E4D55" w:rsidP="00DF71EC">
      <w:pPr>
        <w:pStyle w:val="1indent0"/>
        <w:tabs>
          <w:tab w:val="clear" w:pos="397"/>
          <w:tab w:val="clear" w:pos="794"/>
          <w:tab w:val="clear" w:pos="1191"/>
          <w:tab w:val="left" w:pos="540"/>
          <w:tab w:val="left" w:pos="1170"/>
        </w:tabs>
        <w:spacing w:after="120" w:line="240" w:lineRule="auto"/>
        <w:ind w:left="1170" w:hanging="1170"/>
        <w:rPr>
          <w:rFonts w:ascii="Times New Roman" w:hAnsi="Times New Roman" w:cs="Times New Roman"/>
          <w:lang w:val="en-GB"/>
        </w:rPr>
      </w:pPr>
      <w:r w:rsidRPr="007C5A1D">
        <w:rPr>
          <w:rFonts w:ascii="Times New Roman" w:hAnsi="Times New Roman" w:cs="Times New Roman"/>
          <w:lang w:val="en-GB"/>
        </w:rPr>
        <w:tab/>
        <w:t>(e)</w:t>
      </w:r>
      <w:r w:rsidRPr="007C5A1D">
        <w:rPr>
          <w:rFonts w:ascii="Times New Roman" w:hAnsi="Times New Roman" w:cs="Times New Roman"/>
          <w:lang w:val="en-GB"/>
        </w:rPr>
        <w:tab/>
        <w:t>the total quantity of the goods in the container;</w:t>
      </w:r>
    </w:p>
    <w:p w:rsidR="003E4D55" w:rsidRPr="007C5A1D" w:rsidRDefault="003E4D55" w:rsidP="00DF71EC">
      <w:pPr>
        <w:pStyle w:val="1indent0"/>
        <w:tabs>
          <w:tab w:val="clear" w:pos="397"/>
          <w:tab w:val="clear" w:pos="794"/>
          <w:tab w:val="clear" w:pos="1191"/>
          <w:tab w:val="left" w:pos="540"/>
          <w:tab w:val="left" w:pos="1170"/>
        </w:tabs>
        <w:spacing w:after="120" w:line="240" w:lineRule="auto"/>
        <w:ind w:left="1170" w:hanging="1170"/>
        <w:rPr>
          <w:rFonts w:ascii="Times New Roman" w:hAnsi="Times New Roman" w:cs="Times New Roman"/>
          <w:lang w:val="en-GB"/>
        </w:rPr>
      </w:pPr>
      <w:r w:rsidRPr="007C5A1D">
        <w:rPr>
          <w:rFonts w:ascii="Times New Roman" w:hAnsi="Times New Roman" w:cs="Times New Roman"/>
          <w:lang w:val="en-GB"/>
        </w:rPr>
        <w:tab/>
        <w:t>(f)</w:t>
      </w:r>
      <w:r w:rsidRPr="007C5A1D">
        <w:rPr>
          <w:rFonts w:ascii="Times New Roman" w:hAnsi="Times New Roman" w:cs="Times New Roman"/>
          <w:lang w:val="en-GB"/>
        </w:rPr>
        <w:tab/>
        <w:t>the words “KEEP OUT OF REACH OF CHILDREN” in red on a white background;</w:t>
      </w:r>
    </w:p>
    <w:p w:rsidR="003E4D55" w:rsidRPr="007C5A1D" w:rsidRDefault="003E4D55" w:rsidP="00DF71EC">
      <w:pPr>
        <w:pStyle w:val="1indent0"/>
        <w:tabs>
          <w:tab w:val="clear" w:pos="397"/>
          <w:tab w:val="clear" w:pos="794"/>
          <w:tab w:val="clear" w:pos="1191"/>
          <w:tab w:val="left" w:pos="540"/>
          <w:tab w:val="left" w:pos="1170"/>
        </w:tabs>
        <w:spacing w:after="120" w:line="240" w:lineRule="auto"/>
        <w:ind w:left="1170" w:hanging="1170"/>
        <w:rPr>
          <w:rFonts w:ascii="Times New Roman" w:hAnsi="Times New Roman" w:cs="Times New Roman"/>
          <w:lang w:val="en-GB"/>
        </w:rPr>
      </w:pPr>
      <w:r w:rsidRPr="007C5A1D">
        <w:rPr>
          <w:rFonts w:ascii="Times New Roman" w:hAnsi="Times New Roman" w:cs="Times New Roman"/>
          <w:lang w:val="en-GB"/>
        </w:rPr>
        <w:tab/>
        <w:t>(g)</w:t>
      </w:r>
      <w:r w:rsidRPr="007C5A1D">
        <w:rPr>
          <w:rFonts w:ascii="Times New Roman" w:hAnsi="Times New Roman" w:cs="Times New Roman"/>
          <w:lang w:val="en-GB"/>
        </w:rPr>
        <w:tab/>
        <w:t>if the substance is intended for external use only, the word “POISON”, or the words “FOR EXTERNAL USE ONLY”, in red on a white background;</w:t>
      </w:r>
    </w:p>
    <w:p w:rsidR="003E4D55" w:rsidRPr="007C5A1D" w:rsidRDefault="003E4D55" w:rsidP="00DF71EC">
      <w:pPr>
        <w:pStyle w:val="1indent0"/>
        <w:tabs>
          <w:tab w:val="clear" w:pos="397"/>
          <w:tab w:val="clear" w:pos="794"/>
          <w:tab w:val="clear" w:pos="1191"/>
          <w:tab w:val="left" w:pos="540"/>
          <w:tab w:val="left" w:pos="1170"/>
        </w:tabs>
        <w:spacing w:after="120" w:line="240" w:lineRule="auto"/>
        <w:ind w:left="1170" w:hanging="1170"/>
        <w:rPr>
          <w:rFonts w:ascii="Times New Roman" w:hAnsi="Times New Roman" w:cs="Times New Roman"/>
          <w:lang w:val="en-GB"/>
        </w:rPr>
      </w:pPr>
      <w:r w:rsidRPr="007C5A1D">
        <w:rPr>
          <w:rFonts w:ascii="Times New Roman" w:hAnsi="Times New Roman" w:cs="Times New Roman"/>
          <w:lang w:val="en-GB"/>
        </w:rPr>
        <w:tab/>
        <w:t>(h)</w:t>
      </w:r>
      <w:r w:rsidRPr="007C5A1D">
        <w:rPr>
          <w:rFonts w:ascii="Times New Roman" w:hAnsi="Times New Roman" w:cs="Times New Roman"/>
          <w:lang w:val="en-GB"/>
        </w:rPr>
        <w:tab/>
        <w:t>if the substance is a medicine, the name of the person for whom it was dispensed; and</w:t>
      </w:r>
    </w:p>
    <w:p w:rsidR="003E4D55" w:rsidRPr="007C5A1D" w:rsidRDefault="003E4D55" w:rsidP="00DF71EC">
      <w:pPr>
        <w:pStyle w:val="1indent0"/>
        <w:tabs>
          <w:tab w:val="clear" w:pos="397"/>
          <w:tab w:val="clear" w:pos="794"/>
          <w:tab w:val="clear" w:pos="1191"/>
          <w:tab w:val="left" w:pos="540"/>
          <w:tab w:val="left" w:pos="1170"/>
        </w:tabs>
        <w:spacing w:line="240" w:lineRule="auto"/>
        <w:ind w:left="1170" w:hanging="1170"/>
        <w:rPr>
          <w:rFonts w:ascii="Times New Roman" w:hAnsi="Times New Roman" w:cs="Times New Roman"/>
          <w:lang w:val="en-GB"/>
        </w:rPr>
      </w:pPr>
      <w:r w:rsidRPr="007C5A1D">
        <w:rPr>
          <w:rFonts w:ascii="Times New Roman" w:hAnsi="Times New Roman" w:cs="Times New Roman"/>
          <w:lang w:val="en-GB"/>
        </w:rPr>
        <w:tab/>
        <w:t>(i)</w:t>
      </w:r>
      <w:r w:rsidRPr="007C5A1D">
        <w:rPr>
          <w:rFonts w:ascii="Times New Roman" w:hAnsi="Times New Roman" w:cs="Times New Roman"/>
          <w:lang w:val="en-GB"/>
        </w:rPr>
        <w:tab/>
        <w:t>if the substance is a veterinary chemical, the species of animal, the name of the animal’s owner and the words “FOR ANIMAL TREATMENT ONLY”.</w:t>
      </w:r>
    </w:p>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p>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r w:rsidRPr="007C5A1D">
        <w:rPr>
          <w:rFonts w:ascii="Times New Roman" w:hAnsi="Times New Roman" w:cs="Times New Roman"/>
          <w:lang w:val="en-GB"/>
        </w:rPr>
        <w:t>(4)</w:t>
      </w:r>
      <w:r w:rsidRPr="007C5A1D">
        <w:rPr>
          <w:rFonts w:ascii="Times New Roman" w:hAnsi="Times New Roman" w:cs="Times New Roman"/>
          <w:lang w:val="en-GB"/>
        </w:rPr>
        <w:tab/>
        <w:t xml:space="preserve">The label on a container of a medicine or veterinary chemical that is supplied on prescription must also include: </w:t>
      </w:r>
    </w:p>
    <w:p w:rsidR="003E4D55" w:rsidRPr="007C5A1D" w:rsidRDefault="003E4D55" w:rsidP="00DF71EC">
      <w:pPr>
        <w:pStyle w:val="1indent0"/>
        <w:tabs>
          <w:tab w:val="clear" w:pos="397"/>
          <w:tab w:val="clear" w:pos="794"/>
          <w:tab w:val="clear" w:pos="1191"/>
          <w:tab w:val="left" w:pos="540"/>
          <w:tab w:val="left" w:pos="1170"/>
        </w:tabs>
        <w:spacing w:line="240" w:lineRule="auto"/>
        <w:ind w:left="540" w:hanging="540"/>
        <w:rPr>
          <w:rFonts w:ascii="Times New Roman" w:hAnsi="Times New Roman" w:cs="Times New Roman"/>
          <w:lang w:val="en-GB"/>
        </w:rPr>
      </w:pPr>
    </w:p>
    <w:p w:rsidR="003E4D55" w:rsidRPr="007C5A1D" w:rsidRDefault="003E4D55" w:rsidP="00DF71EC">
      <w:pPr>
        <w:pStyle w:val="1indent0"/>
        <w:tabs>
          <w:tab w:val="clear" w:pos="397"/>
          <w:tab w:val="clear" w:pos="794"/>
          <w:tab w:val="clear" w:pos="1191"/>
          <w:tab w:val="left" w:pos="0"/>
          <w:tab w:val="left" w:pos="540"/>
          <w:tab w:val="left" w:pos="1170"/>
        </w:tabs>
        <w:spacing w:after="120" w:line="240" w:lineRule="auto"/>
        <w:ind w:left="1170" w:hanging="1170"/>
        <w:rPr>
          <w:rFonts w:ascii="Times New Roman" w:hAnsi="Times New Roman" w:cs="Times New Roman"/>
          <w:lang w:val="en-GB"/>
        </w:rPr>
      </w:pPr>
      <w:r w:rsidRPr="007C5A1D">
        <w:rPr>
          <w:rFonts w:ascii="Times New Roman" w:hAnsi="Times New Roman" w:cs="Times New Roman"/>
          <w:lang w:val="en-GB"/>
        </w:rPr>
        <w:tab/>
        <w:t>(a)</w:t>
      </w:r>
      <w:r w:rsidR="003E3399" w:rsidRPr="007C5A1D">
        <w:rPr>
          <w:rFonts w:ascii="Times New Roman" w:hAnsi="Times New Roman" w:cs="Times New Roman"/>
          <w:lang w:val="en-GB"/>
        </w:rPr>
        <w:tab/>
      </w:r>
      <w:r w:rsidRPr="007C5A1D">
        <w:rPr>
          <w:rFonts w:ascii="Times New Roman" w:hAnsi="Times New Roman" w:cs="Times New Roman"/>
          <w:lang w:val="en-GB"/>
        </w:rPr>
        <w:t xml:space="preserve">the prescription reference number; </w:t>
      </w:r>
    </w:p>
    <w:p w:rsidR="003E4D55" w:rsidRPr="007C5A1D" w:rsidRDefault="003E4D55" w:rsidP="00DF71EC">
      <w:pPr>
        <w:pStyle w:val="1indent0"/>
        <w:tabs>
          <w:tab w:val="clear" w:pos="397"/>
          <w:tab w:val="clear" w:pos="794"/>
          <w:tab w:val="clear" w:pos="1191"/>
          <w:tab w:val="left" w:pos="0"/>
          <w:tab w:val="left" w:pos="540"/>
          <w:tab w:val="left" w:pos="1170"/>
        </w:tabs>
        <w:spacing w:after="120" w:line="240" w:lineRule="auto"/>
        <w:ind w:left="1170" w:hanging="1170"/>
        <w:rPr>
          <w:rFonts w:ascii="Times New Roman" w:hAnsi="Times New Roman" w:cs="Times New Roman"/>
          <w:lang w:val="en-GB"/>
        </w:rPr>
      </w:pPr>
      <w:r w:rsidRPr="007C5A1D">
        <w:rPr>
          <w:rFonts w:ascii="Times New Roman" w:hAnsi="Times New Roman" w:cs="Times New Roman"/>
          <w:lang w:val="en-GB"/>
        </w:rPr>
        <w:tab/>
        <w:t>(b)</w:t>
      </w:r>
      <w:r w:rsidR="003E3399" w:rsidRPr="007C5A1D">
        <w:rPr>
          <w:rFonts w:ascii="Times New Roman" w:hAnsi="Times New Roman" w:cs="Times New Roman"/>
          <w:lang w:val="en-GB"/>
        </w:rPr>
        <w:tab/>
      </w:r>
      <w:r w:rsidRPr="007C5A1D">
        <w:rPr>
          <w:rFonts w:ascii="Times New Roman" w:hAnsi="Times New Roman" w:cs="Times New Roman"/>
          <w:lang w:val="en-GB"/>
        </w:rPr>
        <w:t>the date on which the prescription was supplied (unless that date is clear from the prescription reference number); and</w:t>
      </w:r>
    </w:p>
    <w:p w:rsidR="00076814" w:rsidRPr="007C5A1D" w:rsidRDefault="003E4D55" w:rsidP="00DF71EC">
      <w:pPr>
        <w:tabs>
          <w:tab w:val="left" w:pos="0"/>
          <w:tab w:val="left" w:pos="540"/>
          <w:tab w:val="left" w:pos="1170"/>
        </w:tabs>
        <w:ind w:left="1170" w:hanging="1170"/>
        <w:rPr>
          <w:color w:val="000000"/>
          <w:sz w:val="20"/>
          <w:szCs w:val="20"/>
          <w:lang w:val="en-GB"/>
        </w:rPr>
      </w:pPr>
      <w:r w:rsidRPr="007C5A1D">
        <w:rPr>
          <w:color w:val="000000"/>
          <w:sz w:val="20"/>
          <w:szCs w:val="20"/>
          <w:lang w:val="en-GB"/>
        </w:rPr>
        <w:tab/>
        <w:t>(c)</w:t>
      </w:r>
      <w:r w:rsidR="003E3399" w:rsidRPr="007C5A1D">
        <w:rPr>
          <w:color w:val="000000"/>
          <w:sz w:val="20"/>
          <w:szCs w:val="20"/>
          <w:lang w:val="en-GB"/>
        </w:rPr>
        <w:tab/>
      </w:r>
      <w:r w:rsidRPr="007C5A1D">
        <w:rPr>
          <w:color w:val="000000"/>
          <w:sz w:val="20"/>
          <w:szCs w:val="20"/>
          <w:lang w:val="en-GB"/>
        </w:rPr>
        <w:t>the directions for use set out in the prescription.</w:t>
      </w:r>
      <w:r w:rsidR="009E5055" w:rsidRPr="007C5A1D">
        <w:rPr>
          <w:color w:val="000000"/>
          <w:sz w:val="20"/>
          <w:szCs w:val="20"/>
          <w:lang w:val="en-GB"/>
        </w:rPr>
        <w:t xml:space="preserve"> </w:t>
      </w:r>
    </w:p>
    <w:p w:rsidR="002C27A5" w:rsidRPr="007C5A1D" w:rsidRDefault="002C27A5" w:rsidP="00DF71EC">
      <w:pPr>
        <w:tabs>
          <w:tab w:val="left" w:pos="0"/>
          <w:tab w:val="left" w:pos="540"/>
          <w:tab w:val="left" w:pos="1170"/>
        </w:tabs>
        <w:ind w:left="1170" w:hanging="1170"/>
        <w:rPr>
          <w:color w:val="000000"/>
          <w:sz w:val="20"/>
          <w:szCs w:val="20"/>
          <w:lang w:val="en-GB"/>
        </w:rPr>
        <w:sectPr w:rsidR="002C27A5" w:rsidRPr="007C5A1D" w:rsidSect="007B5919">
          <w:headerReference w:type="even" r:id="rId207"/>
          <w:headerReference w:type="default" r:id="rId208"/>
          <w:headerReference w:type="first" r:id="rId209"/>
          <w:pgSz w:w="11907" w:h="16839" w:code="9"/>
          <w:pgMar w:top="1134" w:right="1418" w:bottom="1134" w:left="1418" w:header="567" w:footer="1134" w:gutter="0"/>
          <w:cols w:space="720"/>
          <w:docGrid w:linePitch="326"/>
        </w:sectPr>
      </w:pPr>
    </w:p>
    <w:p w:rsidR="00823397" w:rsidRPr="007C5A1D" w:rsidRDefault="00823397" w:rsidP="00823397">
      <w:pPr>
        <w:jc w:val="center"/>
        <w:rPr>
          <w:b/>
          <w:bCs/>
          <w:color w:val="000000"/>
          <w:sz w:val="20"/>
          <w:szCs w:val="20"/>
          <w:lang w:val="en-GB"/>
        </w:rPr>
      </w:pPr>
      <w:bookmarkStart w:id="192" w:name="_Toc164235747"/>
      <w:bookmarkStart w:id="193" w:name="_Toc166997482"/>
      <w:bookmarkStart w:id="194" w:name="_Toc168279692"/>
      <w:r w:rsidRPr="007C5A1D">
        <w:rPr>
          <w:b/>
          <w:bCs/>
          <w:color w:val="000000"/>
          <w:sz w:val="20"/>
          <w:szCs w:val="20"/>
          <w:lang w:val="en-GB"/>
        </w:rPr>
        <w:t>APPENDIX L</w:t>
      </w:r>
    </w:p>
    <w:p w:rsidR="00823397" w:rsidRPr="007C5A1D" w:rsidRDefault="00823397" w:rsidP="00823397">
      <w:pPr>
        <w:jc w:val="center"/>
        <w:rPr>
          <w:b/>
          <w:bCs/>
          <w:color w:val="000000"/>
          <w:sz w:val="20"/>
          <w:szCs w:val="20"/>
          <w:lang w:val="en-GB"/>
        </w:rPr>
      </w:pPr>
    </w:p>
    <w:p w:rsidR="003E4D55" w:rsidRPr="007C5A1D" w:rsidRDefault="003E4D55" w:rsidP="00823397">
      <w:pPr>
        <w:jc w:val="center"/>
        <w:rPr>
          <w:b/>
          <w:bCs/>
          <w:color w:val="000000"/>
          <w:sz w:val="20"/>
          <w:szCs w:val="20"/>
          <w:lang w:val="en-GB"/>
        </w:rPr>
      </w:pPr>
      <w:r w:rsidRPr="007C5A1D">
        <w:rPr>
          <w:b/>
          <w:bCs/>
          <w:color w:val="000000"/>
          <w:sz w:val="20"/>
          <w:szCs w:val="20"/>
          <w:lang w:val="en-GB"/>
        </w:rPr>
        <w:t>PART 2</w:t>
      </w:r>
    </w:p>
    <w:p w:rsidR="00823397" w:rsidRPr="007C5A1D" w:rsidRDefault="00823397" w:rsidP="00823397">
      <w:pPr>
        <w:jc w:val="center"/>
        <w:rPr>
          <w:b/>
          <w:bCs/>
          <w:color w:val="000000"/>
          <w:sz w:val="20"/>
          <w:szCs w:val="20"/>
          <w:lang w:val="en-GB"/>
        </w:rPr>
      </w:pPr>
    </w:p>
    <w:p w:rsidR="003E4D55" w:rsidRPr="007C5A1D" w:rsidRDefault="00823397" w:rsidP="00823397">
      <w:pPr>
        <w:jc w:val="center"/>
        <w:rPr>
          <w:b/>
          <w:bCs/>
          <w:color w:val="000000"/>
          <w:sz w:val="20"/>
          <w:szCs w:val="20"/>
          <w:lang w:val="en-GB"/>
        </w:rPr>
      </w:pPr>
      <w:r w:rsidRPr="007C5A1D">
        <w:rPr>
          <w:b/>
          <w:bCs/>
          <w:color w:val="000000"/>
          <w:sz w:val="20"/>
          <w:szCs w:val="20"/>
          <w:lang w:val="en-GB"/>
        </w:rPr>
        <w:t>ADDITIONAL LABELLING REQUIREMENTS FOR CERTAIN HUMAN MEDICINES</w:t>
      </w:r>
      <w:bookmarkEnd w:id="192"/>
      <w:bookmarkEnd w:id="193"/>
      <w:bookmarkEnd w:id="194"/>
    </w:p>
    <w:p w:rsidR="002D6ABA" w:rsidRPr="007C5A1D" w:rsidRDefault="002D6ABA" w:rsidP="003E4D55">
      <w:pPr>
        <w:jc w:val="center"/>
        <w:rPr>
          <w:color w:val="000000"/>
          <w:sz w:val="20"/>
          <w:szCs w:val="20"/>
        </w:rPr>
      </w:pPr>
    </w:p>
    <w:p w:rsidR="003E4D55" w:rsidRPr="007C5A1D" w:rsidRDefault="003E4D55" w:rsidP="00DF71EC">
      <w:pPr>
        <w:jc w:val="center"/>
        <w:rPr>
          <w:color w:val="000000"/>
          <w:sz w:val="20"/>
          <w:szCs w:val="20"/>
        </w:rPr>
      </w:pPr>
      <w:r w:rsidRPr="007C5A1D">
        <w:rPr>
          <w:color w:val="000000"/>
          <w:sz w:val="20"/>
          <w:szCs w:val="20"/>
        </w:rPr>
        <w:t>(</w:t>
      </w:r>
      <w:r w:rsidR="002D6ABA" w:rsidRPr="007C5A1D">
        <w:rPr>
          <w:color w:val="000000"/>
          <w:sz w:val="20"/>
          <w:szCs w:val="20"/>
        </w:rPr>
        <w:t xml:space="preserve">see </w:t>
      </w:r>
      <w:r w:rsidRPr="007C5A1D">
        <w:rPr>
          <w:color w:val="000000"/>
          <w:sz w:val="20"/>
          <w:szCs w:val="20"/>
        </w:rPr>
        <w:t>Part 2</w:t>
      </w:r>
      <w:r w:rsidR="00B624AD" w:rsidRPr="007C5A1D">
        <w:rPr>
          <w:color w:val="000000"/>
          <w:sz w:val="20"/>
          <w:szCs w:val="20"/>
        </w:rPr>
        <w:t>, Labels and Containers,</w:t>
      </w:r>
      <w:r w:rsidRPr="007C5A1D">
        <w:rPr>
          <w:color w:val="000000"/>
          <w:sz w:val="20"/>
          <w:szCs w:val="20"/>
        </w:rPr>
        <w:t xml:space="preserve"> </w:t>
      </w:r>
      <w:r w:rsidR="00B624AD" w:rsidRPr="007C5A1D">
        <w:rPr>
          <w:color w:val="000000"/>
          <w:sz w:val="20"/>
          <w:szCs w:val="20"/>
        </w:rPr>
        <w:t>s</w:t>
      </w:r>
      <w:r w:rsidRPr="007C5A1D">
        <w:rPr>
          <w:color w:val="000000"/>
          <w:sz w:val="20"/>
          <w:szCs w:val="20"/>
        </w:rPr>
        <w:t>ubparagraph 14(2))</w:t>
      </w:r>
    </w:p>
    <w:p w:rsidR="00823397" w:rsidRPr="007C5A1D" w:rsidRDefault="00823397" w:rsidP="00DF71EC">
      <w:pPr>
        <w:jc w:val="center"/>
        <w:rPr>
          <w:color w:val="000000"/>
          <w:sz w:val="20"/>
          <w:szCs w:val="20"/>
        </w:rPr>
      </w:pPr>
    </w:p>
    <w:p w:rsidR="003E4D55" w:rsidRPr="007C5A1D" w:rsidRDefault="003E4D55" w:rsidP="00D43CDA">
      <w:pPr>
        <w:rPr>
          <w:bCs/>
          <w:color w:val="000000"/>
          <w:sz w:val="20"/>
          <w:szCs w:val="20"/>
        </w:rPr>
      </w:pPr>
      <w:bookmarkStart w:id="195" w:name="_Toc164235748"/>
      <w:bookmarkStart w:id="196" w:name="_Toc166997483"/>
      <w:bookmarkStart w:id="197" w:name="_Toc168279693"/>
      <w:bookmarkStart w:id="198" w:name="_Toc359446847"/>
      <w:bookmarkStart w:id="199" w:name="_Toc359448759"/>
      <w:bookmarkStart w:id="200" w:name="_Toc359452417"/>
      <w:r w:rsidRPr="007C5A1D">
        <w:rPr>
          <w:bCs/>
          <w:color w:val="000000"/>
          <w:sz w:val="20"/>
          <w:szCs w:val="20"/>
        </w:rPr>
        <w:t>Medicines required to be labelled with certain warning statements</w:t>
      </w:r>
      <w:bookmarkEnd w:id="195"/>
      <w:bookmarkEnd w:id="196"/>
      <w:bookmarkEnd w:id="197"/>
      <w:bookmarkEnd w:id="198"/>
      <w:bookmarkEnd w:id="199"/>
      <w:bookmarkEnd w:id="200"/>
      <w:r w:rsidR="00D43CDA" w:rsidRPr="007C5A1D">
        <w:rPr>
          <w:bCs/>
          <w:color w:val="000000"/>
          <w:sz w:val="20"/>
          <w:szCs w:val="20"/>
        </w:rPr>
        <w:t xml:space="preserve"> </w:t>
      </w:r>
      <w:r w:rsidRPr="007C5A1D">
        <w:rPr>
          <w:bCs/>
          <w:color w:val="000000"/>
          <w:sz w:val="20"/>
          <w:szCs w:val="20"/>
        </w:rPr>
        <w:t>A substance listed in Column 1 of the following table must be labelled with the warning statement in Appendix F, Part 1</w:t>
      </w:r>
      <w:r w:rsidR="002D6ABA" w:rsidRPr="007C5A1D">
        <w:rPr>
          <w:bCs/>
          <w:color w:val="000000"/>
          <w:sz w:val="20"/>
          <w:szCs w:val="20"/>
        </w:rPr>
        <w:t>,</w:t>
      </w:r>
      <w:r w:rsidRPr="007C5A1D">
        <w:rPr>
          <w:bCs/>
          <w:color w:val="000000"/>
          <w:sz w:val="20"/>
          <w:szCs w:val="20"/>
        </w:rPr>
        <w:t xml:space="preserve"> as specified opposite in Column 2.</w:t>
      </w:r>
    </w:p>
    <w:p w:rsidR="00D40A88" w:rsidRPr="007C5A1D" w:rsidRDefault="00D40A88" w:rsidP="00A548A9">
      <w:pPr>
        <w:rPr>
          <w:b/>
          <w:sz w:val="20"/>
          <w:szCs w:val="20"/>
          <w:lang w:val="en-GB"/>
        </w:rPr>
      </w:pPr>
    </w:p>
    <w:p w:rsidR="00CF1E67" w:rsidRPr="007C5A1D" w:rsidRDefault="00CF1E67" w:rsidP="007163AC">
      <w:pPr>
        <w:tabs>
          <w:tab w:val="left" w:pos="1620"/>
        </w:tabs>
        <w:ind w:left="720" w:firstLine="900"/>
        <w:rPr>
          <w:b/>
          <w:sz w:val="20"/>
          <w:szCs w:val="20"/>
          <w:lang w:val="en-GB"/>
        </w:rPr>
      </w:pPr>
      <w:r w:rsidRPr="007C5A1D">
        <w:rPr>
          <w:b/>
          <w:sz w:val="20"/>
          <w:szCs w:val="20"/>
          <w:lang w:val="en-GB"/>
        </w:rPr>
        <w:t>______________________________________________________________</w:t>
      </w:r>
    </w:p>
    <w:p w:rsidR="00CF1E67" w:rsidRPr="007C5A1D" w:rsidRDefault="00CF1E67" w:rsidP="007163AC">
      <w:pPr>
        <w:tabs>
          <w:tab w:val="left" w:pos="1710"/>
          <w:tab w:val="center" w:pos="4320"/>
          <w:tab w:val="left" w:pos="5760"/>
          <w:tab w:val="right" w:pos="8640"/>
        </w:tabs>
        <w:spacing w:before="120"/>
        <w:ind w:left="417"/>
        <w:rPr>
          <w:b/>
          <w:bCs/>
          <w:color w:val="000000"/>
          <w:sz w:val="20"/>
          <w:szCs w:val="20"/>
        </w:rPr>
      </w:pPr>
      <w:r w:rsidRPr="007C5A1D">
        <w:rPr>
          <w:b/>
          <w:bCs/>
          <w:color w:val="000000"/>
          <w:sz w:val="20"/>
          <w:szCs w:val="20"/>
        </w:rPr>
        <w:tab/>
        <w:t>Column 1</w:t>
      </w:r>
      <w:r w:rsidRPr="007C5A1D">
        <w:rPr>
          <w:b/>
          <w:bCs/>
          <w:color w:val="000000"/>
          <w:sz w:val="20"/>
          <w:szCs w:val="20"/>
        </w:rPr>
        <w:tab/>
      </w:r>
      <w:r w:rsidRPr="007C5A1D">
        <w:rPr>
          <w:b/>
          <w:bCs/>
          <w:color w:val="000000"/>
          <w:sz w:val="20"/>
          <w:szCs w:val="20"/>
        </w:rPr>
        <w:tab/>
        <w:t>Column 2</w:t>
      </w:r>
    </w:p>
    <w:p w:rsidR="00CF1E67" w:rsidRPr="007C5A1D" w:rsidRDefault="00CF1E67" w:rsidP="007163AC">
      <w:pPr>
        <w:tabs>
          <w:tab w:val="left" w:pos="1710"/>
          <w:tab w:val="center" w:pos="4320"/>
          <w:tab w:val="left" w:pos="5760"/>
          <w:tab w:val="right" w:pos="8640"/>
        </w:tabs>
        <w:rPr>
          <w:b/>
          <w:bCs/>
          <w:color w:val="000000"/>
          <w:sz w:val="20"/>
          <w:szCs w:val="20"/>
        </w:rPr>
      </w:pPr>
      <w:r w:rsidRPr="007C5A1D">
        <w:rPr>
          <w:b/>
          <w:bCs/>
          <w:color w:val="000000"/>
          <w:sz w:val="20"/>
          <w:szCs w:val="20"/>
        </w:rPr>
        <w:tab/>
        <w:t>Substance</w:t>
      </w:r>
      <w:r w:rsidRPr="007C5A1D">
        <w:rPr>
          <w:b/>
          <w:bCs/>
          <w:color w:val="000000"/>
          <w:sz w:val="20"/>
          <w:szCs w:val="20"/>
        </w:rPr>
        <w:tab/>
      </w:r>
      <w:r w:rsidRPr="007C5A1D">
        <w:rPr>
          <w:b/>
          <w:bCs/>
          <w:color w:val="000000"/>
          <w:sz w:val="20"/>
          <w:szCs w:val="20"/>
        </w:rPr>
        <w:tab/>
        <w:t>Warning statement</w:t>
      </w:r>
    </w:p>
    <w:p w:rsidR="00CF1E67" w:rsidRPr="007C5A1D" w:rsidRDefault="00CF1E67" w:rsidP="007163AC">
      <w:pPr>
        <w:tabs>
          <w:tab w:val="left" w:pos="1620"/>
          <w:tab w:val="left" w:pos="5760"/>
        </w:tabs>
        <w:autoSpaceDE w:val="0"/>
        <w:autoSpaceDN w:val="0"/>
        <w:adjustRightInd w:val="0"/>
        <w:ind w:left="720" w:firstLine="720"/>
        <w:rPr>
          <w:b/>
          <w:bCs/>
          <w:color w:val="000000"/>
          <w:sz w:val="20"/>
          <w:szCs w:val="20"/>
        </w:rPr>
      </w:pPr>
      <w:r w:rsidRPr="007C5A1D">
        <w:rPr>
          <w:b/>
          <w:bCs/>
          <w:color w:val="000000"/>
          <w:sz w:val="20"/>
          <w:szCs w:val="20"/>
        </w:rPr>
        <w:tab/>
        <w:t>______________________________________________________________</w:t>
      </w:r>
    </w:p>
    <w:p w:rsidR="00CF1E67" w:rsidRPr="007C5A1D" w:rsidRDefault="00CF1E67" w:rsidP="007163AC">
      <w:pPr>
        <w:tabs>
          <w:tab w:val="left" w:pos="1620"/>
          <w:tab w:val="left" w:pos="5760"/>
        </w:tabs>
        <w:autoSpaceDE w:val="0"/>
        <w:autoSpaceDN w:val="0"/>
        <w:adjustRightInd w:val="0"/>
        <w:ind w:left="720" w:firstLine="720"/>
        <w:rPr>
          <w:b/>
          <w:bCs/>
          <w:color w:val="000000"/>
          <w:sz w:val="20"/>
          <w:szCs w:val="20"/>
        </w:rPr>
      </w:pPr>
    </w:p>
    <w:p w:rsidR="00CF1E67" w:rsidRPr="007C5A1D" w:rsidRDefault="00A64669" w:rsidP="007163AC">
      <w:pPr>
        <w:tabs>
          <w:tab w:val="left" w:pos="2160"/>
          <w:tab w:val="left" w:pos="5760"/>
          <w:tab w:val="right" w:pos="8640"/>
        </w:tabs>
        <w:ind w:left="1710"/>
        <w:rPr>
          <w:bCs/>
          <w:color w:val="000000"/>
          <w:sz w:val="20"/>
          <w:szCs w:val="20"/>
        </w:rPr>
      </w:pPr>
      <w:r>
        <w:rPr>
          <w:bCs/>
          <w:color w:val="000000"/>
          <w:sz w:val="20"/>
          <w:szCs w:val="20"/>
        </w:rPr>
        <w:t>ACITRETIN</w:t>
      </w:r>
      <w:r w:rsidR="00D36C7B">
        <w:rPr>
          <w:bCs/>
          <w:color w:val="000000"/>
          <w:sz w:val="20"/>
          <w:szCs w:val="20"/>
        </w:rPr>
        <w:fldChar w:fldCharType="begin"/>
      </w:r>
      <w:r w:rsidR="00D36C7B">
        <w:instrText xml:space="preserve"> XE "</w:instrText>
      </w:r>
      <w:r w:rsidR="00D36C7B" w:rsidRPr="00BB50F1">
        <w:rPr>
          <w:bCs/>
          <w:color w:val="000000"/>
          <w:sz w:val="20"/>
          <w:szCs w:val="20"/>
        </w:rPr>
        <w:instrText>ACITRETIN</w:instrText>
      </w:r>
      <w:r w:rsidR="00D36C7B">
        <w:instrText xml:space="preserve">" </w:instrText>
      </w:r>
      <w:r w:rsidR="00D36C7B">
        <w:rPr>
          <w:bCs/>
          <w:color w:val="000000"/>
          <w:sz w:val="20"/>
          <w:szCs w:val="20"/>
        </w:rPr>
        <w:fldChar w:fldCharType="end"/>
      </w:r>
      <w:r w:rsidR="00CF1E67" w:rsidRPr="007C5A1D">
        <w:rPr>
          <w:bCs/>
          <w:color w:val="000000"/>
          <w:sz w:val="20"/>
          <w:szCs w:val="20"/>
        </w:rPr>
        <w:t>:</w:t>
      </w:r>
    </w:p>
    <w:p w:rsidR="00CF1E67" w:rsidRPr="007C5A1D" w:rsidRDefault="00CF1E67" w:rsidP="007163AC">
      <w:pPr>
        <w:numPr>
          <w:ilvl w:val="0"/>
          <w:numId w:val="2"/>
        </w:numPr>
        <w:tabs>
          <w:tab w:val="clear" w:pos="885"/>
          <w:tab w:val="num" w:pos="1320"/>
          <w:tab w:val="left" w:pos="2160"/>
          <w:tab w:val="left" w:pos="5760"/>
          <w:tab w:val="right" w:pos="8640"/>
        </w:tabs>
        <w:ind w:left="1710" w:firstLine="0"/>
        <w:rPr>
          <w:bCs/>
          <w:color w:val="000000"/>
          <w:sz w:val="20"/>
          <w:szCs w:val="20"/>
        </w:rPr>
      </w:pPr>
      <w:r w:rsidRPr="007C5A1D">
        <w:rPr>
          <w:bCs/>
          <w:color w:val="000000"/>
          <w:sz w:val="20"/>
          <w:szCs w:val="20"/>
        </w:rPr>
        <w:t>for oral use.</w:t>
      </w:r>
      <w:r w:rsidRPr="007C5A1D">
        <w:rPr>
          <w:bCs/>
          <w:color w:val="000000"/>
          <w:sz w:val="20"/>
          <w:szCs w:val="20"/>
        </w:rPr>
        <w:tab/>
        <w:t>7,62 and 76</w:t>
      </w:r>
    </w:p>
    <w:p w:rsidR="00CF1E67" w:rsidRPr="007C5A1D" w:rsidRDefault="00CF1E67" w:rsidP="007163AC">
      <w:pPr>
        <w:numPr>
          <w:ilvl w:val="0"/>
          <w:numId w:val="2"/>
        </w:numPr>
        <w:tabs>
          <w:tab w:val="clear" w:pos="885"/>
          <w:tab w:val="left" w:pos="2160"/>
          <w:tab w:val="left" w:pos="5760"/>
          <w:tab w:val="right" w:pos="8640"/>
        </w:tabs>
        <w:ind w:left="1710" w:firstLine="0"/>
        <w:rPr>
          <w:bCs/>
          <w:color w:val="000000"/>
          <w:sz w:val="20"/>
          <w:szCs w:val="20"/>
        </w:rPr>
      </w:pPr>
      <w:r w:rsidRPr="007C5A1D">
        <w:rPr>
          <w:bCs/>
          <w:color w:val="000000"/>
          <w:sz w:val="20"/>
          <w:szCs w:val="20"/>
        </w:rPr>
        <w:t>for topical use.</w:t>
      </w:r>
      <w:r w:rsidRPr="007C5A1D">
        <w:rPr>
          <w:bCs/>
          <w:color w:val="000000"/>
          <w:sz w:val="20"/>
          <w:szCs w:val="20"/>
        </w:rPr>
        <w:tab/>
        <w:t>62 and 77</w:t>
      </w:r>
    </w:p>
    <w:p w:rsidR="00CF1E67" w:rsidRPr="007C5A1D" w:rsidRDefault="00CF1E67" w:rsidP="007163AC">
      <w:pPr>
        <w:tabs>
          <w:tab w:val="left" w:pos="2160"/>
          <w:tab w:val="left" w:pos="5760"/>
          <w:tab w:val="right" w:pos="8640"/>
        </w:tabs>
        <w:ind w:left="1710"/>
        <w:rPr>
          <w:bCs/>
          <w:color w:val="000000"/>
          <w:sz w:val="20"/>
          <w:szCs w:val="20"/>
        </w:rPr>
      </w:pPr>
    </w:p>
    <w:p w:rsidR="00CF1E67" w:rsidRPr="007C5A1D" w:rsidRDefault="00A64669"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ADAPALENE</w:t>
      </w:r>
      <w:r w:rsidR="00D36C7B">
        <w:rPr>
          <w:bCs/>
          <w:color w:val="000000"/>
          <w:sz w:val="20"/>
          <w:szCs w:val="20"/>
        </w:rPr>
        <w:fldChar w:fldCharType="begin"/>
      </w:r>
      <w:r w:rsidR="00D36C7B">
        <w:instrText xml:space="preserve"> XE "</w:instrText>
      </w:r>
      <w:r w:rsidR="00D36C7B" w:rsidRPr="00BB50F1">
        <w:rPr>
          <w:bCs/>
          <w:color w:val="000000"/>
          <w:sz w:val="20"/>
          <w:szCs w:val="20"/>
        </w:rPr>
        <w:instrText>ADAPALENE</w:instrText>
      </w:r>
      <w:r w:rsidR="00D36C7B">
        <w:instrText xml:space="preserve">" </w:instrText>
      </w:r>
      <w:r w:rsidR="00D36C7B">
        <w:rPr>
          <w:bCs/>
          <w:color w:val="000000"/>
          <w:sz w:val="20"/>
          <w:szCs w:val="20"/>
        </w:rPr>
        <w:fldChar w:fldCharType="end"/>
      </w:r>
      <w:r w:rsidR="00CF1E67" w:rsidRPr="007C5A1D">
        <w:rPr>
          <w:bCs/>
          <w:color w:val="000000"/>
          <w:sz w:val="20"/>
          <w:szCs w:val="20"/>
        </w:rPr>
        <w:t>:</w:t>
      </w:r>
    </w:p>
    <w:p w:rsidR="00CF1E67" w:rsidRPr="007C5A1D" w:rsidRDefault="00CF1E67" w:rsidP="007163AC">
      <w:pPr>
        <w:numPr>
          <w:ilvl w:val="0"/>
          <w:numId w:val="3"/>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oral use.</w:t>
      </w:r>
      <w:r w:rsidRPr="007C5A1D">
        <w:rPr>
          <w:bCs/>
          <w:color w:val="000000"/>
          <w:sz w:val="20"/>
          <w:szCs w:val="20"/>
        </w:rPr>
        <w:tab/>
        <w:t>7, 62 and 76</w:t>
      </w:r>
    </w:p>
    <w:p w:rsidR="00CF1E67" w:rsidRPr="007C5A1D" w:rsidRDefault="00CF1E67" w:rsidP="007163AC">
      <w:pPr>
        <w:numPr>
          <w:ilvl w:val="0"/>
          <w:numId w:val="3"/>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topical use.</w:t>
      </w:r>
      <w:r w:rsidRPr="007C5A1D">
        <w:rPr>
          <w:bCs/>
          <w:color w:val="000000"/>
          <w:sz w:val="20"/>
          <w:szCs w:val="20"/>
        </w:rPr>
        <w:tab/>
        <w:t>62 and 77</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A64669"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AMBRISENTAN</w:t>
      </w:r>
      <w:r w:rsidR="00CF1E67" w:rsidRPr="007C5A1D">
        <w:rPr>
          <w:bCs/>
          <w:color w:val="000000"/>
          <w:sz w:val="20"/>
          <w:szCs w:val="20"/>
        </w:rPr>
        <w:t>.</w:t>
      </w:r>
      <w:r w:rsidR="00D36C7B">
        <w:rPr>
          <w:bCs/>
          <w:color w:val="000000"/>
          <w:sz w:val="20"/>
          <w:szCs w:val="20"/>
        </w:rPr>
        <w:fldChar w:fldCharType="begin"/>
      </w:r>
      <w:r w:rsidR="00D36C7B">
        <w:instrText xml:space="preserve"> XE "</w:instrText>
      </w:r>
      <w:r w:rsidR="00D36C7B" w:rsidRPr="00BB50F1">
        <w:rPr>
          <w:bCs/>
          <w:color w:val="000000"/>
          <w:sz w:val="20"/>
          <w:szCs w:val="20"/>
        </w:rPr>
        <w:instrText>AMBRISENTAN.</w:instrText>
      </w:r>
      <w:r w:rsidR="00D36C7B">
        <w:instrText xml:space="preserve">" </w:instrText>
      </w:r>
      <w:r w:rsidR="00D36C7B">
        <w:rPr>
          <w:bCs/>
          <w:color w:val="000000"/>
          <w:sz w:val="20"/>
          <w:szCs w:val="20"/>
        </w:rPr>
        <w:fldChar w:fldCharType="end"/>
      </w:r>
      <w:r w:rsidR="00CF1E67" w:rsidRPr="007C5A1D">
        <w:rPr>
          <w:bCs/>
          <w:color w:val="000000"/>
          <w:sz w:val="20"/>
          <w:szCs w:val="20"/>
        </w:rPr>
        <w:tab/>
        <w:t>7, 62 and 76</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A64669"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BEXAROTENE</w:t>
      </w:r>
      <w:r w:rsidR="00D36C7B">
        <w:rPr>
          <w:bCs/>
          <w:color w:val="000000"/>
          <w:sz w:val="20"/>
          <w:szCs w:val="20"/>
        </w:rPr>
        <w:fldChar w:fldCharType="begin"/>
      </w:r>
      <w:r w:rsidR="00D36C7B">
        <w:instrText xml:space="preserve"> XE "</w:instrText>
      </w:r>
      <w:r w:rsidR="00D36C7B" w:rsidRPr="00BB50F1">
        <w:rPr>
          <w:bCs/>
          <w:color w:val="000000"/>
          <w:sz w:val="20"/>
          <w:szCs w:val="20"/>
        </w:rPr>
        <w:instrText>BEXAROTENE</w:instrText>
      </w:r>
      <w:r w:rsidR="00D36C7B">
        <w:instrText xml:space="preserve">" </w:instrText>
      </w:r>
      <w:r w:rsidR="00D36C7B">
        <w:rPr>
          <w:bCs/>
          <w:color w:val="000000"/>
          <w:sz w:val="20"/>
          <w:szCs w:val="20"/>
        </w:rPr>
        <w:fldChar w:fldCharType="end"/>
      </w:r>
      <w:r w:rsidR="00CF1E67" w:rsidRPr="007C5A1D">
        <w:rPr>
          <w:bCs/>
          <w:color w:val="000000"/>
          <w:sz w:val="20"/>
          <w:szCs w:val="20"/>
        </w:rPr>
        <w:t>:</w:t>
      </w:r>
    </w:p>
    <w:p w:rsidR="00CF1E67" w:rsidRPr="007C5A1D" w:rsidRDefault="00CF1E67" w:rsidP="007163AC">
      <w:pPr>
        <w:numPr>
          <w:ilvl w:val="0"/>
          <w:numId w:val="4"/>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oral use.</w:t>
      </w:r>
      <w:r w:rsidRPr="007C5A1D">
        <w:rPr>
          <w:bCs/>
          <w:color w:val="000000"/>
          <w:sz w:val="20"/>
          <w:szCs w:val="20"/>
        </w:rPr>
        <w:tab/>
        <w:t>7, 62 and 76</w:t>
      </w:r>
    </w:p>
    <w:p w:rsidR="00CF1E67" w:rsidRPr="007C5A1D" w:rsidRDefault="00CF1E67" w:rsidP="007163AC">
      <w:pPr>
        <w:numPr>
          <w:ilvl w:val="0"/>
          <w:numId w:val="4"/>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topical use.</w:t>
      </w:r>
      <w:r w:rsidRPr="007C5A1D">
        <w:rPr>
          <w:bCs/>
          <w:color w:val="000000"/>
          <w:sz w:val="20"/>
          <w:szCs w:val="20"/>
        </w:rPr>
        <w:tab/>
        <w:t>62 and 77</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A64669" w:rsidP="007163AC">
      <w:pPr>
        <w:tabs>
          <w:tab w:val="left" w:pos="5760"/>
        </w:tabs>
        <w:ind w:left="1710"/>
        <w:rPr>
          <w:bCs/>
          <w:color w:val="000000"/>
          <w:sz w:val="20"/>
          <w:szCs w:val="20"/>
        </w:rPr>
      </w:pPr>
      <w:r>
        <w:rPr>
          <w:bCs/>
          <w:color w:val="000000"/>
          <w:sz w:val="20"/>
          <w:szCs w:val="20"/>
        </w:rPr>
        <w:t>BOSENTAN</w:t>
      </w:r>
      <w:r w:rsidR="00D36C7B">
        <w:rPr>
          <w:bCs/>
          <w:color w:val="000000"/>
          <w:sz w:val="20"/>
          <w:szCs w:val="20"/>
        </w:rPr>
        <w:fldChar w:fldCharType="begin"/>
      </w:r>
      <w:r w:rsidR="00D36C7B">
        <w:instrText xml:space="preserve"> XE "</w:instrText>
      </w:r>
      <w:r w:rsidR="00D36C7B" w:rsidRPr="00BB50F1">
        <w:rPr>
          <w:bCs/>
          <w:color w:val="000000"/>
          <w:sz w:val="20"/>
          <w:szCs w:val="20"/>
        </w:rPr>
        <w:instrText>BOSENTAN</w:instrText>
      </w:r>
      <w:r w:rsidR="00D36C7B">
        <w:instrText xml:space="preserve">" </w:instrText>
      </w:r>
      <w:r w:rsidR="00D36C7B">
        <w:rPr>
          <w:bCs/>
          <w:color w:val="000000"/>
          <w:sz w:val="20"/>
          <w:szCs w:val="20"/>
        </w:rPr>
        <w:fldChar w:fldCharType="end"/>
      </w:r>
      <w:r w:rsidR="00CF1E67" w:rsidRPr="007C5A1D">
        <w:rPr>
          <w:bCs/>
          <w:color w:val="000000"/>
          <w:sz w:val="20"/>
          <w:szCs w:val="20"/>
        </w:rPr>
        <w:t>.</w:t>
      </w:r>
      <w:r w:rsidR="00CF1E67" w:rsidRPr="007C5A1D">
        <w:rPr>
          <w:bCs/>
          <w:color w:val="000000"/>
          <w:sz w:val="20"/>
          <w:szCs w:val="20"/>
        </w:rPr>
        <w:tab/>
        <w:t>7, 62 and 76</w:t>
      </w:r>
    </w:p>
    <w:p w:rsidR="00CF1E67" w:rsidRPr="007C5A1D" w:rsidRDefault="00CF1E67" w:rsidP="007163AC">
      <w:pPr>
        <w:tabs>
          <w:tab w:val="center" w:pos="4320"/>
          <w:tab w:val="left" w:pos="5760"/>
          <w:tab w:val="right" w:pos="8640"/>
        </w:tabs>
        <w:rPr>
          <w:bCs/>
          <w:color w:val="000000"/>
          <w:sz w:val="20"/>
          <w:szCs w:val="20"/>
        </w:rPr>
      </w:pPr>
    </w:p>
    <w:p w:rsidR="00CF1E67" w:rsidRPr="007C5A1D" w:rsidRDefault="00A64669"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DIENESTROL</w:t>
      </w:r>
      <w:r w:rsidR="00CF1E67" w:rsidRPr="007C5A1D">
        <w:rPr>
          <w:bCs/>
          <w:color w:val="000000"/>
          <w:sz w:val="20"/>
          <w:szCs w:val="20"/>
        </w:rPr>
        <w:t>.</w:t>
      </w:r>
      <w:r w:rsidR="00D36C7B">
        <w:rPr>
          <w:bCs/>
          <w:color w:val="000000"/>
          <w:sz w:val="20"/>
          <w:szCs w:val="20"/>
        </w:rPr>
        <w:fldChar w:fldCharType="begin"/>
      </w:r>
      <w:r w:rsidR="00D36C7B">
        <w:instrText xml:space="preserve"> XE "</w:instrText>
      </w:r>
      <w:r w:rsidR="00D36C7B" w:rsidRPr="00BB50F1">
        <w:rPr>
          <w:bCs/>
          <w:color w:val="000000"/>
          <w:sz w:val="20"/>
          <w:szCs w:val="20"/>
        </w:rPr>
        <w:instrText>DIENESTROL.</w:instrText>
      </w:r>
      <w:r w:rsidR="00D36C7B">
        <w:instrText xml:space="preserve">" </w:instrText>
      </w:r>
      <w:r w:rsidR="00D36C7B">
        <w:rPr>
          <w:bCs/>
          <w:color w:val="000000"/>
          <w:sz w:val="20"/>
          <w:szCs w:val="20"/>
        </w:rPr>
        <w:fldChar w:fldCharType="end"/>
      </w:r>
      <w:r w:rsidR="00CF1E67" w:rsidRPr="007C5A1D">
        <w:rPr>
          <w:bCs/>
          <w:color w:val="000000"/>
          <w:sz w:val="20"/>
          <w:szCs w:val="20"/>
        </w:rPr>
        <w:tab/>
        <w:t>67</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A64669"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ETRETINATE</w:t>
      </w:r>
      <w:r w:rsidR="006261A7">
        <w:rPr>
          <w:bCs/>
          <w:color w:val="000000"/>
          <w:sz w:val="20"/>
          <w:szCs w:val="20"/>
        </w:rPr>
        <w:fldChar w:fldCharType="begin"/>
      </w:r>
      <w:r w:rsidR="006261A7">
        <w:instrText xml:space="preserve"> XE "</w:instrText>
      </w:r>
      <w:r w:rsidR="006261A7" w:rsidRPr="00764D7E">
        <w:rPr>
          <w:bCs/>
          <w:color w:val="000000"/>
          <w:sz w:val="20"/>
          <w:szCs w:val="20"/>
        </w:rPr>
        <w:instrText>ETRETINATE</w:instrText>
      </w:r>
      <w:r w:rsidR="006261A7">
        <w:instrText xml:space="preserve">" </w:instrText>
      </w:r>
      <w:r w:rsidR="006261A7">
        <w:rPr>
          <w:bCs/>
          <w:color w:val="000000"/>
          <w:sz w:val="20"/>
          <w:szCs w:val="20"/>
        </w:rPr>
        <w:fldChar w:fldCharType="end"/>
      </w:r>
      <w:r w:rsidR="00CF1E67" w:rsidRPr="007C5A1D">
        <w:rPr>
          <w:bCs/>
          <w:color w:val="000000"/>
          <w:sz w:val="20"/>
          <w:szCs w:val="20"/>
        </w:rPr>
        <w:t>:</w:t>
      </w:r>
    </w:p>
    <w:p w:rsidR="00CF1E67" w:rsidRPr="007C5A1D" w:rsidRDefault="00CF1E67" w:rsidP="007163AC">
      <w:pPr>
        <w:numPr>
          <w:ilvl w:val="0"/>
          <w:numId w:val="5"/>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oral use.</w:t>
      </w:r>
      <w:r w:rsidRPr="007C5A1D">
        <w:rPr>
          <w:bCs/>
          <w:color w:val="000000"/>
          <w:sz w:val="20"/>
          <w:szCs w:val="20"/>
        </w:rPr>
        <w:tab/>
        <w:t>7, 62 and 76</w:t>
      </w:r>
    </w:p>
    <w:p w:rsidR="00CF1E67" w:rsidRPr="007C5A1D" w:rsidRDefault="00CF1E67" w:rsidP="007163AC">
      <w:pPr>
        <w:numPr>
          <w:ilvl w:val="0"/>
          <w:numId w:val="5"/>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topical use.</w:t>
      </w:r>
      <w:r w:rsidRPr="007C5A1D">
        <w:rPr>
          <w:bCs/>
          <w:color w:val="000000"/>
          <w:sz w:val="20"/>
          <w:szCs w:val="20"/>
        </w:rPr>
        <w:tab/>
        <w:t>62 and 77</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FINGOLIMOD</w:t>
      </w:r>
      <w:r w:rsidR="006261A7">
        <w:rPr>
          <w:bCs/>
          <w:color w:val="000000"/>
          <w:sz w:val="20"/>
          <w:szCs w:val="20"/>
        </w:rPr>
        <w:fldChar w:fldCharType="begin"/>
      </w:r>
      <w:r w:rsidR="006261A7">
        <w:instrText xml:space="preserve"> XE "</w:instrText>
      </w:r>
      <w:r w:rsidR="006261A7" w:rsidRPr="00764D7E">
        <w:rPr>
          <w:bCs/>
          <w:color w:val="000000"/>
          <w:sz w:val="20"/>
          <w:szCs w:val="20"/>
        </w:rPr>
        <w:instrText>FINGOLIMOD</w:instrText>
      </w:r>
      <w:r w:rsidR="006261A7">
        <w:instrText xml:space="preserve">" </w:instrText>
      </w:r>
      <w:r w:rsidR="006261A7">
        <w:rPr>
          <w:bCs/>
          <w:color w:val="000000"/>
          <w:sz w:val="20"/>
          <w:szCs w:val="20"/>
        </w:rPr>
        <w:fldChar w:fldCharType="end"/>
      </w:r>
      <w:r w:rsidR="00CF1E67" w:rsidRPr="007C5A1D">
        <w:rPr>
          <w:bCs/>
          <w:color w:val="000000"/>
          <w:sz w:val="20"/>
          <w:szCs w:val="20"/>
        </w:rPr>
        <w:t>.</w:t>
      </w:r>
      <w:r w:rsidR="00CF1E67" w:rsidRPr="007C5A1D">
        <w:rPr>
          <w:bCs/>
          <w:color w:val="000000"/>
          <w:sz w:val="20"/>
          <w:szCs w:val="20"/>
        </w:rPr>
        <w:tab/>
        <w:t>76</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ISOTRETINOIN</w:t>
      </w:r>
      <w:r w:rsidR="006261A7">
        <w:rPr>
          <w:bCs/>
          <w:color w:val="000000"/>
          <w:sz w:val="20"/>
          <w:szCs w:val="20"/>
        </w:rPr>
        <w:fldChar w:fldCharType="begin"/>
      </w:r>
      <w:r w:rsidR="006261A7">
        <w:instrText xml:space="preserve"> XE "</w:instrText>
      </w:r>
      <w:r w:rsidR="006261A7" w:rsidRPr="00764D7E">
        <w:rPr>
          <w:bCs/>
          <w:color w:val="000000"/>
          <w:sz w:val="20"/>
          <w:szCs w:val="20"/>
        </w:rPr>
        <w:instrText>ISOTRETINOIN</w:instrText>
      </w:r>
      <w:r w:rsidR="006261A7">
        <w:instrText xml:space="preserve">" </w:instrText>
      </w:r>
      <w:r w:rsidR="006261A7">
        <w:rPr>
          <w:bCs/>
          <w:color w:val="000000"/>
          <w:sz w:val="20"/>
          <w:szCs w:val="20"/>
        </w:rPr>
        <w:fldChar w:fldCharType="end"/>
      </w:r>
      <w:r w:rsidR="00CF1E67" w:rsidRPr="007C5A1D">
        <w:rPr>
          <w:bCs/>
          <w:color w:val="000000"/>
          <w:sz w:val="20"/>
          <w:szCs w:val="20"/>
        </w:rPr>
        <w:t>:</w:t>
      </w:r>
    </w:p>
    <w:p w:rsidR="00CF1E67" w:rsidRPr="007C5A1D" w:rsidRDefault="00CF1E67" w:rsidP="007163AC">
      <w:pPr>
        <w:numPr>
          <w:ilvl w:val="0"/>
          <w:numId w:val="6"/>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oral use.</w:t>
      </w:r>
      <w:r w:rsidRPr="007C5A1D">
        <w:rPr>
          <w:bCs/>
          <w:color w:val="000000"/>
          <w:sz w:val="20"/>
          <w:szCs w:val="20"/>
        </w:rPr>
        <w:tab/>
        <w:t>7, 62 and 76</w:t>
      </w:r>
    </w:p>
    <w:p w:rsidR="00CF1E67" w:rsidRPr="007C5A1D" w:rsidRDefault="00CF1E67" w:rsidP="007163AC">
      <w:pPr>
        <w:numPr>
          <w:ilvl w:val="0"/>
          <w:numId w:val="6"/>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topical use.</w:t>
      </w:r>
      <w:r w:rsidRPr="007C5A1D">
        <w:rPr>
          <w:bCs/>
          <w:color w:val="000000"/>
          <w:sz w:val="20"/>
          <w:szCs w:val="20"/>
        </w:rPr>
        <w:tab/>
        <w:t>62 and 77</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LEFLUNOMIDE</w:t>
      </w:r>
      <w:r w:rsidR="006261A7">
        <w:rPr>
          <w:bCs/>
          <w:color w:val="000000"/>
          <w:sz w:val="20"/>
          <w:szCs w:val="20"/>
        </w:rPr>
        <w:fldChar w:fldCharType="begin"/>
      </w:r>
      <w:r w:rsidR="006261A7">
        <w:instrText xml:space="preserve"> XE "</w:instrText>
      </w:r>
      <w:r w:rsidR="006261A7" w:rsidRPr="00764D7E">
        <w:rPr>
          <w:bCs/>
          <w:color w:val="000000"/>
          <w:sz w:val="20"/>
          <w:szCs w:val="20"/>
        </w:rPr>
        <w:instrText>LEFLUNOMIDE</w:instrText>
      </w:r>
      <w:r w:rsidR="006261A7">
        <w:instrText xml:space="preserve">" </w:instrText>
      </w:r>
      <w:r w:rsidR="006261A7">
        <w:rPr>
          <w:bCs/>
          <w:color w:val="000000"/>
          <w:sz w:val="20"/>
          <w:szCs w:val="20"/>
        </w:rPr>
        <w:fldChar w:fldCharType="end"/>
      </w:r>
      <w:r w:rsidR="00CF1E67" w:rsidRPr="007C5A1D">
        <w:rPr>
          <w:bCs/>
          <w:color w:val="000000"/>
          <w:sz w:val="20"/>
          <w:szCs w:val="20"/>
        </w:rPr>
        <w:t>.</w:t>
      </w:r>
      <w:r w:rsidR="00CF1E67" w:rsidRPr="007C5A1D">
        <w:rPr>
          <w:bCs/>
          <w:color w:val="000000"/>
          <w:sz w:val="20"/>
          <w:szCs w:val="20"/>
        </w:rPr>
        <w:tab/>
        <w:t>7, 62 and 76</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LENALIDOMIDE</w:t>
      </w:r>
      <w:r w:rsidR="006261A7">
        <w:rPr>
          <w:bCs/>
          <w:color w:val="000000"/>
          <w:sz w:val="20"/>
          <w:szCs w:val="20"/>
        </w:rPr>
        <w:fldChar w:fldCharType="begin"/>
      </w:r>
      <w:r w:rsidR="006261A7">
        <w:instrText xml:space="preserve"> XE "</w:instrText>
      </w:r>
      <w:r w:rsidR="006261A7" w:rsidRPr="00764D7E">
        <w:rPr>
          <w:bCs/>
          <w:color w:val="000000"/>
          <w:sz w:val="20"/>
          <w:szCs w:val="20"/>
        </w:rPr>
        <w:instrText>LENALIDOMIDE</w:instrText>
      </w:r>
      <w:r w:rsidR="006261A7">
        <w:instrText xml:space="preserve">" </w:instrText>
      </w:r>
      <w:r w:rsidR="006261A7">
        <w:rPr>
          <w:bCs/>
          <w:color w:val="000000"/>
          <w:sz w:val="20"/>
          <w:szCs w:val="20"/>
        </w:rPr>
        <w:fldChar w:fldCharType="end"/>
      </w:r>
      <w:r w:rsidR="00CF1E67" w:rsidRPr="007C5A1D">
        <w:rPr>
          <w:bCs/>
          <w:color w:val="000000"/>
          <w:sz w:val="20"/>
          <w:szCs w:val="20"/>
        </w:rPr>
        <w:t>:</w:t>
      </w:r>
    </w:p>
    <w:p w:rsidR="00CF1E67" w:rsidRPr="007C5A1D" w:rsidRDefault="00CF1E67" w:rsidP="007163AC">
      <w:pPr>
        <w:numPr>
          <w:ilvl w:val="0"/>
          <w:numId w:val="9"/>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oral use.</w:t>
      </w:r>
      <w:r w:rsidRPr="007C5A1D">
        <w:rPr>
          <w:bCs/>
          <w:color w:val="000000"/>
          <w:sz w:val="20"/>
          <w:szCs w:val="20"/>
        </w:rPr>
        <w:tab/>
        <w:t>7, 62 and 76</w:t>
      </w:r>
    </w:p>
    <w:p w:rsidR="00CF1E67" w:rsidRPr="007C5A1D" w:rsidRDefault="00CF1E67" w:rsidP="007163AC">
      <w:pPr>
        <w:numPr>
          <w:ilvl w:val="0"/>
          <w:numId w:val="9"/>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topical use.</w:t>
      </w:r>
      <w:r w:rsidRPr="007C5A1D">
        <w:rPr>
          <w:bCs/>
          <w:color w:val="000000"/>
          <w:sz w:val="20"/>
          <w:szCs w:val="20"/>
        </w:rPr>
        <w:tab/>
        <w:t>62 and 77</w:t>
      </w:r>
    </w:p>
    <w:p w:rsidR="00CF1E67" w:rsidRPr="007C5A1D" w:rsidRDefault="00CF1E67" w:rsidP="00CF1E67">
      <w:pPr>
        <w:tabs>
          <w:tab w:val="left" w:pos="171"/>
          <w:tab w:val="left" w:pos="435"/>
          <w:tab w:val="left" w:pos="2160"/>
          <w:tab w:val="left" w:pos="6660"/>
          <w:tab w:val="right" w:pos="8640"/>
        </w:tabs>
        <w:ind w:left="1710"/>
        <w:rPr>
          <w:bCs/>
          <w:color w:val="000000"/>
          <w:sz w:val="20"/>
          <w:szCs w:val="20"/>
        </w:rPr>
      </w:pPr>
    </w:p>
    <w:p w:rsidR="00CF1E67"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LEVOCABASTINE</w:t>
      </w:r>
      <w:r w:rsidR="006261A7">
        <w:rPr>
          <w:bCs/>
          <w:color w:val="000000"/>
          <w:sz w:val="20"/>
          <w:szCs w:val="20"/>
        </w:rPr>
        <w:fldChar w:fldCharType="begin"/>
      </w:r>
      <w:r w:rsidR="006261A7">
        <w:instrText xml:space="preserve"> XE "</w:instrText>
      </w:r>
      <w:r w:rsidR="006261A7" w:rsidRPr="00764D7E">
        <w:rPr>
          <w:bCs/>
          <w:color w:val="000000"/>
          <w:sz w:val="20"/>
          <w:szCs w:val="20"/>
        </w:rPr>
        <w:instrText>LEVOCABASTINE</w:instrText>
      </w:r>
      <w:r w:rsidR="006261A7">
        <w:instrText xml:space="preserve">" </w:instrText>
      </w:r>
      <w:r w:rsidR="006261A7">
        <w:rPr>
          <w:bCs/>
          <w:color w:val="000000"/>
          <w:sz w:val="20"/>
          <w:szCs w:val="20"/>
        </w:rPr>
        <w:fldChar w:fldCharType="end"/>
      </w:r>
      <w:r w:rsidR="00CF1E67" w:rsidRPr="007C5A1D">
        <w:rPr>
          <w:bCs/>
          <w:color w:val="000000"/>
          <w:sz w:val="20"/>
          <w:szCs w:val="20"/>
        </w:rPr>
        <w:t>.</w:t>
      </w:r>
      <w:r w:rsidR="00CF1E67" w:rsidRPr="007C5A1D">
        <w:rPr>
          <w:bCs/>
          <w:color w:val="000000"/>
          <w:sz w:val="20"/>
          <w:szCs w:val="20"/>
        </w:rPr>
        <w:tab/>
        <w:t>62</w:t>
      </w:r>
    </w:p>
    <w:p w:rsidR="00A62C7E" w:rsidRDefault="00A62C7E" w:rsidP="007163AC">
      <w:pPr>
        <w:tabs>
          <w:tab w:val="left" w:pos="171"/>
          <w:tab w:val="left" w:pos="435"/>
          <w:tab w:val="left" w:pos="2160"/>
          <w:tab w:val="left" w:pos="5760"/>
          <w:tab w:val="right" w:pos="8640"/>
        </w:tabs>
        <w:ind w:left="1710"/>
        <w:rPr>
          <w:bCs/>
          <w:color w:val="000000"/>
          <w:sz w:val="20"/>
          <w:szCs w:val="20"/>
        </w:rPr>
      </w:pPr>
    </w:p>
    <w:p w:rsidR="00A62C7E"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MACITENTAN</w:t>
      </w:r>
      <w:r w:rsidR="006261A7">
        <w:rPr>
          <w:bCs/>
          <w:color w:val="000000"/>
          <w:sz w:val="20"/>
          <w:szCs w:val="20"/>
        </w:rPr>
        <w:fldChar w:fldCharType="begin"/>
      </w:r>
      <w:r w:rsidR="006261A7">
        <w:instrText xml:space="preserve"> XE "</w:instrText>
      </w:r>
      <w:r w:rsidR="006261A7" w:rsidRPr="00764D7E">
        <w:rPr>
          <w:bCs/>
          <w:color w:val="000000"/>
          <w:sz w:val="20"/>
          <w:szCs w:val="20"/>
        </w:rPr>
        <w:instrText>MACITENTAN</w:instrText>
      </w:r>
      <w:r w:rsidR="006261A7">
        <w:instrText xml:space="preserve">" </w:instrText>
      </w:r>
      <w:r w:rsidR="006261A7">
        <w:rPr>
          <w:bCs/>
          <w:color w:val="000000"/>
          <w:sz w:val="20"/>
          <w:szCs w:val="20"/>
        </w:rPr>
        <w:fldChar w:fldCharType="end"/>
      </w:r>
      <w:r>
        <w:rPr>
          <w:bCs/>
          <w:color w:val="000000"/>
          <w:sz w:val="20"/>
          <w:szCs w:val="20"/>
        </w:rPr>
        <w:t>.</w:t>
      </w:r>
      <w:r w:rsidR="00A62C7E">
        <w:rPr>
          <w:bCs/>
          <w:color w:val="000000"/>
          <w:sz w:val="20"/>
          <w:szCs w:val="20"/>
        </w:rPr>
        <w:tab/>
        <w:t>7, 62 and 76</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MISOPROSTOL</w:t>
      </w:r>
      <w:r w:rsidR="006261A7">
        <w:rPr>
          <w:bCs/>
          <w:color w:val="000000"/>
          <w:sz w:val="20"/>
          <w:szCs w:val="20"/>
        </w:rPr>
        <w:fldChar w:fldCharType="begin"/>
      </w:r>
      <w:r w:rsidR="006261A7">
        <w:instrText xml:space="preserve"> XE "</w:instrText>
      </w:r>
      <w:r w:rsidR="006261A7" w:rsidRPr="00764D7E">
        <w:rPr>
          <w:bCs/>
          <w:color w:val="000000"/>
          <w:sz w:val="20"/>
          <w:szCs w:val="20"/>
        </w:rPr>
        <w:instrText>MISOPROSTOL</w:instrText>
      </w:r>
      <w:r w:rsidR="006261A7">
        <w:instrText xml:space="preserve">" </w:instrText>
      </w:r>
      <w:r w:rsidR="006261A7">
        <w:rPr>
          <w:bCs/>
          <w:color w:val="000000"/>
          <w:sz w:val="20"/>
          <w:szCs w:val="20"/>
        </w:rPr>
        <w:fldChar w:fldCharType="end"/>
      </w:r>
      <w:r w:rsidR="00CF1E67" w:rsidRPr="007C5A1D">
        <w:rPr>
          <w:bCs/>
          <w:color w:val="000000"/>
          <w:sz w:val="20"/>
          <w:szCs w:val="20"/>
        </w:rPr>
        <w:t>.</w:t>
      </w:r>
      <w:r w:rsidR="00CF1E67" w:rsidRPr="007C5A1D">
        <w:rPr>
          <w:bCs/>
          <w:color w:val="000000"/>
          <w:sz w:val="20"/>
          <w:szCs w:val="20"/>
        </w:rPr>
        <w:tab/>
        <w:t>53</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BA27C4"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RIOCIGUAT</w:t>
      </w:r>
      <w:r w:rsidR="006261A7">
        <w:rPr>
          <w:bCs/>
          <w:color w:val="000000"/>
          <w:sz w:val="20"/>
          <w:szCs w:val="20"/>
        </w:rPr>
        <w:fldChar w:fldCharType="begin"/>
      </w:r>
      <w:r w:rsidR="006261A7">
        <w:instrText xml:space="preserve"> XE "</w:instrText>
      </w:r>
      <w:r w:rsidR="006261A7" w:rsidRPr="00764D7E">
        <w:rPr>
          <w:bCs/>
          <w:color w:val="000000"/>
          <w:sz w:val="20"/>
          <w:szCs w:val="20"/>
        </w:rPr>
        <w:instrText>RIOCIGUAT</w:instrText>
      </w:r>
      <w:r w:rsidR="006261A7">
        <w:instrText xml:space="preserve">" </w:instrText>
      </w:r>
      <w:r w:rsidR="006261A7">
        <w:rPr>
          <w:bCs/>
          <w:color w:val="000000"/>
          <w:sz w:val="20"/>
          <w:szCs w:val="20"/>
        </w:rPr>
        <w:fldChar w:fldCharType="end"/>
      </w:r>
      <w:r>
        <w:rPr>
          <w:bCs/>
          <w:color w:val="000000"/>
          <w:sz w:val="20"/>
          <w:szCs w:val="20"/>
        </w:rPr>
        <w:t>.</w:t>
      </w:r>
      <w:r w:rsidR="00BA27C4">
        <w:rPr>
          <w:bCs/>
          <w:color w:val="000000"/>
          <w:sz w:val="20"/>
          <w:szCs w:val="20"/>
        </w:rPr>
        <w:tab/>
        <w:t>7, 62 and 76</w:t>
      </w:r>
    </w:p>
    <w:p w:rsidR="00BA27C4" w:rsidRDefault="00BA27C4" w:rsidP="007163AC">
      <w:pPr>
        <w:tabs>
          <w:tab w:val="left" w:pos="171"/>
          <w:tab w:val="left" w:pos="435"/>
          <w:tab w:val="left" w:pos="2160"/>
          <w:tab w:val="left" w:pos="5760"/>
          <w:tab w:val="right" w:pos="8640"/>
        </w:tabs>
        <w:ind w:left="1710"/>
        <w:rPr>
          <w:bCs/>
          <w:color w:val="000000"/>
          <w:sz w:val="20"/>
          <w:szCs w:val="20"/>
        </w:rPr>
      </w:pPr>
    </w:p>
    <w:p w:rsidR="00CF1E67"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SITAXENTAN</w:t>
      </w:r>
      <w:r w:rsidR="006261A7">
        <w:rPr>
          <w:bCs/>
          <w:color w:val="000000"/>
          <w:sz w:val="20"/>
          <w:szCs w:val="20"/>
        </w:rPr>
        <w:fldChar w:fldCharType="begin"/>
      </w:r>
      <w:r w:rsidR="006261A7">
        <w:instrText xml:space="preserve"> XE "</w:instrText>
      </w:r>
      <w:r w:rsidR="006261A7" w:rsidRPr="00764D7E">
        <w:rPr>
          <w:bCs/>
          <w:color w:val="000000"/>
          <w:sz w:val="20"/>
          <w:szCs w:val="20"/>
        </w:rPr>
        <w:instrText>SITAXENTAN</w:instrText>
      </w:r>
      <w:r w:rsidR="006261A7">
        <w:instrText xml:space="preserve">" </w:instrText>
      </w:r>
      <w:r w:rsidR="006261A7">
        <w:rPr>
          <w:bCs/>
          <w:color w:val="000000"/>
          <w:sz w:val="20"/>
          <w:szCs w:val="20"/>
        </w:rPr>
        <w:fldChar w:fldCharType="end"/>
      </w:r>
      <w:r w:rsidR="00CF1E67" w:rsidRPr="007C5A1D">
        <w:rPr>
          <w:bCs/>
          <w:color w:val="000000"/>
          <w:sz w:val="20"/>
          <w:szCs w:val="20"/>
        </w:rPr>
        <w:t>.</w:t>
      </w:r>
      <w:r w:rsidR="00CF1E67" w:rsidRPr="007C5A1D">
        <w:rPr>
          <w:bCs/>
          <w:color w:val="000000"/>
          <w:sz w:val="20"/>
          <w:szCs w:val="20"/>
        </w:rPr>
        <w:tab/>
        <w:t>7, 62 and 76</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D36C7B" w:rsidRPr="007C5A1D" w:rsidRDefault="00D36C7B" w:rsidP="00D36C7B">
      <w:pPr>
        <w:tabs>
          <w:tab w:val="left" w:pos="1620"/>
        </w:tabs>
        <w:ind w:left="720" w:firstLine="900"/>
        <w:rPr>
          <w:b/>
          <w:sz w:val="20"/>
          <w:szCs w:val="20"/>
          <w:lang w:val="en-GB"/>
        </w:rPr>
      </w:pPr>
      <w:r w:rsidRPr="007C5A1D">
        <w:rPr>
          <w:b/>
          <w:sz w:val="20"/>
          <w:szCs w:val="20"/>
          <w:lang w:val="en-GB"/>
        </w:rPr>
        <w:t>___________________________________________________________</w:t>
      </w:r>
    </w:p>
    <w:p w:rsidR="00D36C7B" w:rsidRPr="007C5A1D" w:rsidRDefault="00D36C7B" w:rsidP="00D36C7B">
      <w:pPr>
        <w:tabs>
          <w:tab w:val="left" w:pos="1710"/>
          <w:tab w:val="center" w:pos="4320"/>
          <w:tab w:val="left" w:pos="5760"/>
          <w:tab w:val="right" w:pos="8640"/>
        </w:tabs>
        <w:spacing w:before="120"/>
        <w:ind w:left="417"/>
        <w:rPr>
          <w:b/>
          <w:bCs/>
          <w:color w:val="000000"/>
          <w:sz w:val="20"/>
          <w:szCs w:val="20"/>
        </w:rPr>
      </w:pPr>
      <w:r w:rsidRPr="007C5A1D">
        <w:rPr>
          <w:b/>
          <w:bCs/>
          <w:color w:val="000000"/>
          <w:sz w:val="20"/>
          <w:szCs w:val="20"/>
        </w:rPr>
        <w:tab/>
        <w:t>Column 1</w:t>
      </w:r>
      <w:r w:rsidRPr="007C5A1D">
        <w:rPr>
          <w:b/>
          <w:bCs/>
          <w:color w:val="000000"/>
          <w:sz w:val="20"/>
          <w:szCs w:val="20"/>
        </w:rPr>
        <w:tab/>
      </w:r>
      <w:r w:rsidRPr="007C5A1D">
        <w:rPr>
          <w:b/>
          <w:bCs/>
          <w:color w:val="000000"/>
          <w:sz w:val="20"/>
          <w:szCs w:val="20"/>
        </w:rPr>
        <w:tab/>
        <w:t>Column 2</w:t>
      </w:r>
    </w:p>
    <w:p w:rsidR="00D36C7B" w:rsidRPr="007C5A1D" w:rsidRDefault="00D36C7B" w:rsidP="00D36C7B">
      <w:pPr>
        <w:tabs>
          <w:tab w:val="left" w:pos="1710"/>
          <w:tab w:val="center" w:pos="4320"/>
          <w:tab w:val="left" w:pos="5760"/>
          <w:tab w:val="right" w:pos="8640"/>
        </w:tabs>
        <w:rPr>
          <w:b/>
          <w:bCs/>
          <w:color w:val="000000"/>
          <w:sz w:val="20"/>
          <w:szCs w:val="20"/>
        </w:rPr>
      </w:pPr>
      <w:r w:rsidRPr="007C5A1D">
        <w:rPr>
          <w:b/>
          <w:bCs/>
          <w:color w:val="000000"/>
          <w:sz w:val="20"/>
          <w:szCs w:val="20"/>
        </w:rPr>
        <w:tab/>
        <w:t>Substance</w:t>
      </w:r>
      <w:r w:rsidRPr="007C5A1D">
        <w:rPr>
          <w:b/>
          <w:bCs/>
          <w:color w:val="000000"/>
          <w:sz w:val="20"/>
          <w:szCs w:val="20"/>
        </w:rPr>
        <w:tab/>
      </w:r>
      <w:r w:rsidRPr="007C5A1D">
        <w:rPr>
          <w:b/>
          <w:bCs/>
          <w:color w:val="000000"/>
          <w:sz w:val="20"/>
          <w:szCs w:val="20"/>
        </w:rPr>
        <w:tab/>
        <w:t>Warning statement</w:t>
      </w:r>
    </w:p>
    <w:p w:rsidR="00D36C7B" w:rsidRPr="007C5A1D" w:rsidRDefault="00D36C7B" w:rsidP="00D36C7B">
      <w:pPr>
        <w:tabs>
          <w:tab w:val="left" w:pos="1620"/>
          <w:tab w:val="left" w:pos="5760"/>
        </w:tabs>
        <w:autoSpaceDE w:val="0"/>
        <w:autoSpaceDN w:val="0"/>
        <w:adjustRightInd w:val="0"/>
        <w:ind w:left="720" w:firstLine="720"/>
        <w:rPr>
          <w:b/>
          <w:bCs/>
          <w:color w:val="000000"/>
          <w:sz w:val="20"/>
          <w:szCs w:val="20"/>
        </w:rPr>
      </w:pPr>
      <w:r w:rsidRPr="007C5A1D">
        <w:rPr>
          <w:b/>
          <w:bCs/>
          <w:color w:val="000000"/>
          <w:sz w:val="20"/>
          <w:szCs w:val="20"/>
        </w:rPr>
        <w:tab/>
        <w:t>______________________________________________________________</w:t>
      </w:r>
    </w:p>
    <w:p w:rsidR="00D36C7B" w:rsidRDefault="00D36C7B" w:rsidP="007163AC">
      <w:pPr>
        <w:tabs>
          <w:tab w:val="left" w:pos="171"/>
          <w:tab w:val="left" w:pos="435"/>
          <w:tab w:val="left" w:pos="2160"/>
          <w:tab w:val="left" w:pos="5760"/>
          <w:tab w:val="right" w:pos="8640"/>
        </w:tabs>
        <w:ind w:left="1710"/>
        <w:rPr>
          <w:bCs/>
          <w:color w:val="000000"/>
          <w:sz w:val="20"/>
          <w:szCs w:val="20"/>
        </w:rPr>
      </w:pPr>
    </w:p>
    <w:p w:rsidR="00010275" w:rsidRPr="007C5A1D" w:rsidRDefault="00010275" w:rsidP="00010275">
      <w:pPr>
        <w:tabs>
          <w:tab w:val="left" w:pos="171"/>
          <w:tab w:val="left" w:pos="435"/>
          <w:tab w:val="left" w:pos="2160"/>
          <w:tab w:val="left" w:pos="5760"/>
          <w:tab w:val="right" w:pos="8640"/>
        </w:tabs>
        <w:ind w:left="1710"/>
        <w:rPr>
          <w:bCs/>
          <w:color w:val="000000"/>
          <w:sz w:val="20"/>
          <w:szCs w:val="20"/>
        </w:rPr>
      </w:pPr>
      <w:r>
        <w:rPr>
          <w:bCs/>
          <w:color w:val="000000"/>
          <w:sz w:val="20"/>
          <w:szCs w:val="20"/>
        </w:rPr>
        <w:t>TERIFLUOMIDE</w:t>
      </w:r>
      <w:r>
        <w:rPr>
          <w:bCs/>
          <w:color w:val="000000"/>
          <w:sz w:val="20"/>
          <w:szCs w:val="20"/>
        </w:rPr>
        <w:fldChar w:fldCharType="begin"/>
      </w:r>
      <w:r>
        <w:instrText xml:space="preserve"> XE "</w:instrText>
      </w:r>
      <w:r w:rsidRPr="00764D7E">
        <w:rPr>
          <w:bCs/>
          <w:color w:val="000000"/>
          <w:sz w:val="20"/>
          <w:szCs w:val="20"/>
        </w:rPr>
        <w:instrText>TERIFLUOMIDE</w:instrText>
      </w:r>
      <w:r>
        <w:instrText xml:space="preserve">" </w:instrText>
      </w:r>
      <w:r>
        <w:rPr>
          <w:bCs/>
          <w:color w:val="000000"/>
          <w:sz w:val="20"/>
          <w:szCs w:val="20"/>
        </w:rPr>
        <w:fldChar w:fldCharType="end"/>
      </w:r>
      <w:r w:rsidRPr="007C5A1D">
        <w:rPr>
          <w:bCs/>
          <w:color w:val="000000"/>
          <w:sz w:val="20"/>
          <w:szCs w:val="20"/>
        </w:rPr>
        <w:t>.</w:t>
      </w:r>
      <w:r w:rsidRPr="007C5A1D">
        <w:rPr>
          <w:bCs/>
          <w:color w:val="000000"/>
          <w:sz w:val="20"/>
          <w:szCs w:val="20"/>
        </w:rPr>
        <w:tab/>
        <w:t>7, 62 and 87</w:t>
      </w:r>
    </w:p>
    <w:p w:rsidR="00010275" w:rsidRDefault="00010275" w:rsidP="007163AC">
      <w:pPr>
        <w:tabs>
          <w:tab w:val="left" w:pos="171"/>
          <w:tab w:val="left" w:pos="435"/>
          <w:tab w:val="left" w:pos="2160"/>
          <w:tab w:val="left" w:pos="5760"/>
          <w:tab w:val="right" w:pos="8640"/>
        </w:tabs>
        <w:ind w:left="1710"/>
        <w:rPr>
          <w:bCs/>
          <w:color w:val="000000"/>
          <w:sz w:val="20"/>
          <w:szCs w:val="20"/>
        </w:rPr>
      </w:pPr>
    </w:p>
    <w:p w:rsidR="00CF1E67"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THALIDOMIDE</w:t>
      </w:r>
      <w:r w:rsidR="006261A7">
        <w:rPr>
          <w:bCs/>
          <w:color w:val="000000"/>
          <w:sz w:val="20"/>
          <w:szCs w:val="20"/>
        </w:rPr>
        <w:fldChar w:fldCharType="begin"/>
      </w:r>
      <w:r w:rsidR="006261A7">
        <w:instrText xml:space="preserve"> XE "</w:instrText>
      </w:r>
      <w:r w:rsidR="006261A7" w:rsidRPr="00764D7E">
        <w:rPr>
          <w:bCs/>
          <w:color w:val="000000"/>
          <w:sz w:val="20"/>
          <w:szCs w:val="20"/>
        </w:rPr>
        <w:instrText>THALIDOMIDE</w:instrText>
      </w:r>
      <w:r w:rsidR="006261A7">
        <w:instrText xml:space="preserve">" </w:instrText>
      </w:r>
      <w:r w:rsidR="006261A7">
        <w:rPr>
          <w:bCs/>
          <w:color w:val="000000"/>
          <w:sz w:val="20"/>
          <w:szCs w:val="20"/>
        </w:rPr>
        <w:fldChar w:fldCharType="end"/>
      </w:r>
      <w:r w:rsidR="00CF1E67" w:rsidRPr="007C5A1D">
        <w:rPr>
          <w:bCs/>
          <w:color w:val="000000"/>
          <w:sz w:val="20"/>
          <w:szCs w:val="20"/>
        </w:rPr>
        <w:t>:</w:t>
      </w:r>
    </w:p>
    <w:p w:rsidR="00CF1E67" w:rsidRPr="007C5A1D" w:rsidRDefault="00CF1E67" w:rsidP="007163AC">
      <w:pPr>
        <w:numPr>
          <w:ilvl w:val="0"/>
          <w:numId w:val="7"/>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oral use.</w:t>
      </w:r>
      <w:r w:rsidRPr="007C5A1D">
        <w:rPr>
          <w:bCs/>
          <w:color w:val="000000"/>
          <w:sz w:val="20"/>
          <w:szCs w:val="20"/>
        </w:rPr>
        <w:tab/>
        <w:t>7, 62 and 76</w:t>
      </w:r>
    </w:p>
    <w:p w:rsidR="00CF1E67" w:rsidRPr="007C5A1D" w:rsidRDefault="00CF1E67" w:rsidP="007163AC">
      <w:pPr>
        <w:numPr>
          <w:ilvl w:val="0"/>
          <w:numId w:val="7"/>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topical use.</w:t>
      </w:r>
      <w:r w:rsidRPr="007C5A1D">
        <w:rPr>
          <w:bCs/>
          <w:color w:val="000000"/>
          <w:sz w:val="20"/>
          <w:szCs w:val="20"/>
        </w:rPr>
        <w:tab/>
        <w:t>62 and 77</w:t>
      </w:r>
    </w:p>
    <w:p w:rsidR="00CF1E67" w:rsidRPr="007C5A1D" w:rsidRDefault="00CF1E67" w:rsidP="007163AC">
      <w:pPr>
        <w:tabs>
          <w:tab w:val="left" w:pos="171"/>
          <w:tab w:val="left" w:pos="435"/>
          <w:tab w:val="left" w:pos="2160"/>
          <w:tab w:val="left" w:pos="5760"/>
          <w:tab w:val="right" w:pos="8640"/>
        </w:tabs>
        <w:ind w:left="1710"/>
        <w:rPr>
          <w:bCs/>
          <w:color w:val="000000"/>
          <w:sz w:val="20"/>
          <w:szCs w:val="20"/>
        </w:rPr>
      </w:pPr>
    </w:p>
    <w:p w:rsidR="00CF1E67" w:rsidRPr="007C5A1D" w:rsidRDefault="00D36C7B" w:rsidP="007163AC">
      <w:pPr>
        <w:tabs>
          <w:tab w:val="left" w:pos="171"/>
          <w:tab w:val="left" w:pos="435"/>
          <w:tab w:val="left" w:pos="2160"/>
          <w:tab w:val="left" w:pos="5760"/>
          <w:tab w:val="right" w:pos="8640"/>
        </w:tabs>
        <w:ind w:left="1710"/>
        <w:rPr>
          <w:bCs/>
          <w:color w:val="000000"/>
          <w:sz w:val="20"/>
          <w:szCs w:val="20"/>
        </w:rPr>
      </w:pPr>
      <w:r>
        <w:rPr>
          <w:bCs/>
          <w:color w:val="000000"/>
          <w:sz w:val="20"/>
          <w:szCs w:val="20"/>
        </w:rPr>
        <w:t>TRETINOIN</w:t>
      </w:r>
      <w:r w:rsidR="006261A7">
        <w:rPr>
          <w:bCs/>
          <w:color w:val="000000"/>
          <w:sz w:val="20"/>
          <w:szCs w:val="20"/>
        </w:rPr>
        <w:fldChar w:fldCharType="begin"/>
      </w:r>
      <w:r w:rsidR="006261A7">
        <w:instrText xml:space="preserve"> XE "</w:instrText>
      </w:r>
      <w:r w:rsidR="006261A7" w:rsidRPr="00764D7E">
        <w:rPr>
          <w:bCs/>
          <w:color w:val="000000"/>
          <w:sz w:val="20"/>
          <w:szCs w:val="20"/>
        </w:rPr>
        <w:instrText>TRETINOIN</w:instrText>
      </w:r>
      <w:r w:rsidR="006261A7">
        <w:instrText xml:space="preserve">" </w:instrText>
      </w:r>
      <w:r w:rsidR="006261A7">
        <w:rPr>
          <w:bCs/>
          <w:color w:val="000000"/>
          <w:sz w:val="20"/>
          <w:szCs w:val="20"/>
        </w:rPr>
        <w:fldChar w:fldCharType="end"/>
      </w:r>
      <w:r w:rsidR="00CF1E67" w:rsidRPr="007C5A1D">
        <w:rPr>
          <w:bCs/>
          <w:color w:val="000000"/>
          <w:sz w:val="20"/>
          <w:szCs w:val="20"/>
        </w:rPr>
        <w:t>:</w:t>
      </w:r>
    </w:p>
    <w:p w:rsidR="00CF1E67" w:rsidRPr="007C5A1D" w:rsidRDefault="00CF1E67" w:rsidP="007163AC">
      <w:pPr>
        <w:numPr>
          <w:ilvl w:val="0"/>
          <w:numId w:val="8"/>
        </w:numPr>
        <w:tabs>
          <w:tab w:val="left" w:pos="171"/>
          <w:tab w:val="left" w:pos="435"/>
          <w:tab w:val="left" w:pos="2160"/>
          <w:tab w:val="left" w:pos="5760"/>
          <w:tab w:val="right" w:pos="8640"/>
        </w:tabs>
        <w:ind w:left="1710" w:firstLine="0"/>
        <w:rPr>
          <w:bCs/>
          <w:color w:val="000000"/>
          <w:sz w:val="20"/>
          <w:szCs w:val="20"/>
        </w:rPr>
      </w:pPr>
      <w:r w:rsidRPr="007C5A1D">
        <w:rPr>
          <w:bCs/>
          <w:color w:val="000000"/>
          <w:sz w:val="20"/>
          <w:szCs w:val="20"/>
        </w:rPr>
        <w:t>for oral use.</w:t>
      </w:r>
      <w:r w:rsidRPr="007C5A1D">
        <w:rPr>
          <w:bCs/>
          <w:color w:val="000000"/>
          <w:sz w:val="20"/>
          <w:szCs w:val="20"/>
        </w:rPr>
        <w:tab/>
        <w:t>7, 62 and 76</w:t>
      </w:r>
    </w:p>
    <w:p w:rsidR="00F71E9C" w:rsidRPr="007C5A1D" w:rsidRDefault="00CF1E67" w:rsidP="003874AD">
      <w:pPr>
        <w:keepNext/>
        <w:numPr>
          <w:ilvl w:val="0"/>
          <w:numId w:val="8"/>
        </w:numPr>
        <w:tabs>
          <w:tab w:val="left" w:pos="171"/>
          <w:tab w:val="left" w:pos="435"/>
          <w:tab w:val="left" w:pos="2160"/>
          <w:tab w:val="left" w:pos="5760"/>
          <w:tab w:val="right" w:pos="8640"/>
          <w:tab w:val="right" w:leader="dot" w:pos="9060"/>
        </w:tabs>
        <w:ind w:left="1710" w:firstLine="0"/>
        <w:rPr>
          <w:color w:val="000000"/>
          <w:sz w:val="20"/>
          <w:szCs w:val="20"/>
        </w:rPr>
      </w:pPr>
      <w:r w:rsidRPr="007C5A1D">
        <w:rPr>
          <w:color w:val="000000"/>
          <w:sz w:val="20"/>
          <w:szCs w:val="20"/>
        </w:rPr>
        <w:t>for topical use.</w:t>
      </w:r>
      <w:r w:rsidRPr="007C5A1D">
        <w:rPr>
          <w:color w:val="000000"/>
          <w:sz w:val="20"/>
          <w:szCs w:val="20"/>
        </w:rPr>
        <w:tab/>
        <w:t>62 and 77</w:t>
      </w:r>
    </w:p>
    <w:p w:rsidR="00F71E9C" w:rsidRPr="007C5A1D" w:rsidRDefault="00F71E9C">
      <w:pPr>
        <w:rPr>
          <w:color w:val="000000"/>
          <w:sz w:val="20"/>
          <w:szCs w:val="20"/>
        </w:rPr>
      </w:pPr>
      <w:r w:rsidRPr="007C5A1D">
        <w:rPr>
          <w:color w:val="000000"/>
          <w:sz w:val="20"/>
          <w:szCs w:val="20"/>
        </w:rPr>
        <w:br w:type="page"/>
      </w:r>
    </w:p>
    <w:p w:rsidR="00266834" w:rsidRDefault="00266834" w:rsidP="00266834">
      <w:pPr>
        <w:jc w:val="center"/>
        <w:rPr>
          <w:sz w:val="20"/>
          <w:szCs w:val="20"/>
        </w:rPr>
      </w:pPr>
      <w:r w:rsidRPr="00266834">
        <w:rPr>
          <w:b/>
        </w:rPr>
        <w:t>INDEX</w:t>
      </w:r>
    </w:p>
    <w:p w:rsidR="00266834" w:rsidRPr="007C5A1D" w:rsidRDefault="00266834" w:rsidP="00F71E9C">
      <w:pPr>
        <w:rPr>
          <w:sz w:val="20"/>
          <w:szCs w:val="20"/>
        </w:rPr>
      </w:pPr>
    </w:p>
    <w:p w:rsidR="00010275" w:rsidRDefault="004E2CD9" w:rsidP="00F71E9C">
      <w:pPr>
        <w:keepNext/>
        <w:tabs>
          <w:tab w:val="left" w:pos="171"/>
          <w:tab w:val="left" w:pos="435"/>
          <w:tab w:val="left" w:pos="2160"/>
          <w:tab w:val="left" w:pos="5760"/>
          <w:tab w:val="right" w:pos="8640"/>
          <w:tab w:val="right" w:leader="dot" w:pos="9060"/>
        </w:tabs>
        <w:ind w:left="1710"/>
        <w:rPr>
          <w:noProof/>
          <w:sz w:val="20"/>
          <w:szCs w:val="20"/>
        </w:rPr>
        <w:sectPr w:rsidR="00010275" w:rsidSect="00010275">
          <w:headerReference w:type="even" r:id="rId210"/>
          <w:headerReference w:type="default" r:id="rId211"/>
          <w:headerReference w:type="first" r:id="rId212"/>
          <w:pgSz w:w="11907" w:h="16839" w:code="9"/>
          <w:pgMar w:top="1134" w:right="1418" w:bottom="1134" w:left="1418" w:header="567" w:footer="1134" w:gutter="0"/>
          <w:cols w:space="708"/>
          <w:docGrid w:linePitch="360"/>
        </w:sectPr>
      </w:pPr>
      <w:r>
        <w:rPr>
          <w:sz w:val="20"/>
          <w:szCs w:val="20"/>
        </w:rPr>
        <w:fldChar w:fldCharType="begin"/>
      </w:r>
      <w:r>
        <w:rPr>
          <w:sz w:val="20"/>
          <w:szCs w:val="20"/>
        </w:rPr>
        <w:instrText xml:space="preserve"> INDEX \e "</w:instrText>
      </w:r>
      <w:r>
        <w:rPr>
          <w:sz w:val="20"/>
          <w:szCs w:val="20"/>
        </w:rPr>
        <w:tab/>
        <w:instrText xml:space="preserve">" \h "A" \c "1" \z "3081" </w:instrText>
      </w:r>
      <w:r>
        <w:rPr>
          <w:sz w:val="20"/>
          <w:szCs w:val="20"/>
        </w:rPr>
        <w:fldChar w:fldCharType="separate"/>
      </w:r>
    </w:p>
    <w:p w:rsidR="00010275" w:rsidRDefault="00010275">
      <w:pPr>
        <w:pStyle w:val="IndexHeading"/>
        <w:keepNext/>
        <w:tabs>
          <w:tab w:val="right" w:leader="dot" w:pos="9061"/>
        </w:tabs>
        <w:rPr>
          <w:rFonts w:eastAsiaTheme="minorEastAsia" w:cstheme="minorBidi"/>
          <w:b w:val="0"/>
          <w:bCs w:val="0"/>
          <w:noProof/>
        </w:rPr>
      </w:pPr>
      <w:r>
        <w:rPr>
          <w:noProof/>
        </w:rPr>
        <w:t>(</w:t>
      </w:r>
    </w:p>
    <w:p w:rsidR="00010275" w:rsidRDefault="00010275">
      <w:pPr>
        <w:pStyle w:val="Index1"/>
        <w:tabs>
          <w:tab w:val="clear" w:pos="9060"/>
          <w:tab w:val="right" w:leader="dot" w:pos="9061"/>
        </w:tabs>
      </w:pPr>
      <w:r w:rsidRPr="003C3D92">
        <w:rPr>
          <w:lang w:val="en-GB"/>
        </w:rPr>
        <w:t>(1-(2-MORPHOLIN-4-YLETHYL)INDOL-3-YL)-NAPTHALEN-1-YLMETHANONE</w:t>
      </w:r>
      <w:r>
        <w:tab/>
        <w:t>213</w:t>
      </w:r>
    </w:p>
    <w:p w:rsidR="00010275" w:rsidRDefault="00010275">
      <w:pPr>
        <w:pStyle w:val="Index1"/>
        <w:tabs>
          <w:tab w:val="clear" w:pos="9060"/>
          <w:tab w:val="right" w:leader="dot" w:pos="9061"/>
        </w:tabs>
      </w:pPr>
      <w:r w:rsidRPr="003C3D92">
        <w:rPr>
          <w:lang w:val="en-GB"/>
        </w:rPr>
        <w:t>(E)-(S)-1-(4-CHLOROPHENYL)-4,4-DIMETHYL-2-(1H-1,2,4-TRIAZOL-1-YL)PENT-1-EN-3-OL</w:t>
      </w:r>
      <w:r>
        <w:tab/>
        <w:t>165</w:t>
      </w:r>
    </w:p>
    <w:p w:rsidR="00010275" w:rsidRDefault="00010275">
      <w:pPr>
        <w:pStyle w:val="Index1"/>
        <w:tabs>
          <w:tab w:val="clear" w:pos="9060"/>
          <w:tab w:val="right" w:leader="dot" w:pos="9061"/>
        </w:tabs>
      </w:pPr>
      <w:r w:rsidRPr="003C3D92">
        <w:rPr>
          <w:lang w:val="en-GB"/>
        </w:rPr>
        <w:t>(Z)-9-TRICOSENE</w:t>
      </w:r>
      <w:r>
        <w:tab/>
        <w:t>233</w:t>
      </w:r>
    </w:p>
    <w:p w:rsidR="00010275" w:rsidRDefault="00010275">
      <w:pPr>
        <w:pStyle w:val="IndexHeading"/>
        <w:keepNext/>
        <w:tabs>
          <w:tab w:val="right" w:leader="dot" w:pos="9061"/>
        </w:tabs>
        <w:rPr>
          <w:rFonts w:eastAsiaTheme="minorEastAsia" w:cstheme="minorBidi"/>
          <w:b w:val="0"/>
          <w:bCs w:val="0"/>
          <w:noProof/>
        </w:rPr>
      </w:pPr>
      <w:r>
        <w:rPr>
          <w:noProof/>
        </w:rPr>
        <w:t>1</w:t>
      </w:r>
    </w:p>
    <w:p w:rsidR="00010275" w:rsidRDefault="00010275">
      <w:pPr>
        <w:pStyle w:val="Index1"/>
        <w:tabs>
          <w:tab w:val="clear" w:pos="9060"/>
          <w:tab w:val="right" w:leader="dot" w:pos="9061"/>
        </w:tabs>
      </w:pPr>
      <w:r w:rsidRPr="003C3D92">
        <w:t>1-(3,4,5-TRIMETHOXYPHENYL)-2-AMINOBUTANE.</w:t>
      </w:r>
      <w:r>
        <w:tab/>
        <w:t>215</w:t>
      </w:r>
    </w:p>
    <w:p w:rsidR="00010275" w:rsidRDefault="00010275">
      <w:pPr>
        <w:pStyle w:val="Index1"/>
        <w:tabs>
          <w:tab w:val="clear" w:pos="9060"/>
          <w:tab w:val="right" w:leader="dot" w:pos="9061"/>
        </w:tabs>
      </w:pPr>
      <w:r w:rsidRPr="003C3D92">
        <w:t>1-(3-TRIFLUOROMETHYLPHENYL)PIPERAZINE</w:t>
      </w:r>
      <w:r>
        <w:tab/>
        <w:t>215</w:t>
      </w:r>
    </w:p>
    <w:p w:rsidR="00010275" w:rsidRDefault="00010275">
      <w:pPr>
        <w:pStyle w:val="Index1"/>
        <w:tabs>
          <w:tab w:val="clear" w:pos="9060"/>
          <w:tab w:val="right" w:leader="dot" w:pos="9061"/>
        </w:tabs>
      </w:pPr>
      <w:r w:rsidRPr="003C3D92">
        <w:rPr>
          <w:lang w:val="en-GB"/>
        </w:rPr>
        <w:t>1-(5-FLUOROPENTYL)-3-(2-IODOBENZOYL)INDOLE</w:t>
      </w:r>
      <w:r>
        <w:tab/>
        <w:t>212</w:t>
      </w:r>
    </w:p>
    <w:p w:rsidR="00010275" w:rsidRDefault="00010275">
      <w:pPr>
        <w:pStyle w:val="Index1"/>
        <w:tabs>
          <w:tab w:val="clear" w:pos="9060"/>
          <w:tab w:val="right" w:leader="dot" w:pos="9061"/>
        </w:tabs>
      </w:pPr>
      <w:r w:rsidRPr="003C3D92">
        <w:rPr>
          <w:lang w:val="en-GB"/>
        </w:rPr>
        <w:t>1-(8-BROMOBENZO[1,2-B;4,5-B]DIFURAN-4-YL)-2-AMINOPROPANE</w:t>
      </w:r>
      <w:r>
        <w:tab/>
        <w:t>210</w:t>
      </w:r>
    </w:p>
    <w:p w:rsidR="00010275" w:rsidRDefault="00010275">
      <w:pPr>
        <w:pStyle w:val="Index1"/>
        <w:tabs>
          <w:tab w:val="clear" w:pos="9060"/>
          <w:tab w:val="right" w:leader="dot" w:pos="9061"/>
        </w:tabs>
      </w:pPr>
      <w:r w:rsidRPr="003C3D92">
        <w:rPr>
          <w:caps/>
          <w:lang w:val="en-GB"/>
        </w:rPr>
        <w:t>1-(beta-Methyl sulphonamidoethyl)- 2-amino-3-</w:t>
      </w:r>
      <w:r>
        <w:tab/>
        <w:t>269</w:t>
      </w:r>
    </w:p>
    <w:p w:rsidR="00010275" w:rsidRDefault="00010275">
      <w:pPr>
        <w:pStyle w:val="Index1"/>
        <w:tabs>
          <w:tab w:val="clear" w:pos="9060"/>
          <w:tab w:val="right" w:leader="dot" w:pos="9061"/>
        </w:tabs>
      </w:pPr>
      <w:r w:rsidRPr="003C3D92">
        <w:rPr>
          <w:lang w:val="en-GB"/>
        </w:rPr>
        <w:t>1,1,1-TRICHLOROETHANE</w:t>
      </w:r>
      <w:r>
        <w:tab/>
        <w:t>156, 220, 251</w:t>
      </w:r>
      <w:r w:rsidR="00437C0A">
        <w:t>, 274</w:t>
      </w:r>
    </w:p>
    <w:p w:rsidR="00010275" w:rsidRDefault="00010275">
      <w:pPr>
        <w:pStyle w:val="Index1"/>
        <w:tabs>
          <w:tab w:val="clear" w:pos="9060"/>
          <w:tab w:val="right" w:leader="dot" w:pos="9061"/>
        </w:tabs>
      </w:pPr>
      <w:r w:rsidRPr="003C3D92">
        <w:rPr>
          <w:lang w:val="en-GB"/>
        </w:rPr>
        <w:t>1,2-BENZENEDIAMINE</w:t>
      </w:r>
      <w:r>
        <w:tab/>
        <w:t>216</w:t>
      </w:r>
    </w:p>
    <w:p w:rsidR="00010275" w:rsidRDefault="00010275">
      <w:pPr>
        <w:pStyle w:val="Index1"/>
        <w:tabs>
          <w:tab w:val="clear" w:pos="9060"/>
          <w:tab w:val="right" w:leader="dot" w:pos="9061"/>
        </w:tabs>
      </w:pPr>
      <w:r w:rsidRPr="003C3D92">
        <w:rPr>
          <w:lang w:val="en-GB"/>
        </w:rPr>
        <w:t>1,2-BENZENEDIOL</w:t>
      </w:r>
      <w:r>
        <w:tab/>
        <w:t>241</w:t>
      </w:r>
      <w:r w:rsidR="00437C0A">
        <w:t>, 261</w:t>
      </w:r>
    </w:p>
    <w:p w:rsidR="00010275" w:rsidRDefault="00010275">
      <w:pPr>
        <w:pStyle w:val="Index1"/>
        <w:tabs>
          <w:tab w:val="clear" w:pos="9060"/>
          <w:tab w:val="right" w:leader="dot" w:pos="9061"/>
        </w:tabs>
      </w:pPr>
      <w:r w:rsidRPr="003C3D92">
        <w:rPr>
          <w:lang w:val="en-GB"/>
        </w:rPr>
        <w:t>1,2-DIBROMO-3-CHLOROPROPANE</w:t>
      </w:r>
      <w:r>
        <w:tab/>
        <w:t>200</w:t>
      </w:r>
    </w:p>
    <w:p w:rsidR="00010275" w:rsidRDefault="00010275">
      <w:pPr>
        <w:pStyle w:val="Index1"/>
        <w:tabs>
          <w:tab w:val="clear" w:pos="9060"/>
          <w:tab w:val="right" w:leader="dot" w:pos="9061"/>
        </w:tabs>
      </w:pPr>
      <w:r w:rsidRPr="003C3D92">
        <w:rPr>
          <w:lang w:val="en-GB"/>
        </w:rPr>
        <w:t>1,2-DICHLOROPROPANE</w:t>
      </w:r>
      <w:r>
        <w:tab/>
        <w:t>171</w:t>
      </w:r>
    </w:p>
    <w:p w:rsidR="00010275" w:rsidRDefault="00010275">
      <w:pPr>
        <w:pStyle w:val="Index1"/>
        <w:tabs>
          <w:tab w:val="clear" w:pos="9060"/>
          <w:tab w:val="right" w:leader="dot" w:pos="9061"/>
        </w:tabs>
      </w:pPr>
      <w:r w:rsidRPr="003C3D92">
        <w:rPr>
          <w:lang w:val="en-GB"/>
        </w:rPr>
        <w:t>1,2-ETHANEDIAMINE POLYMERWITH (CHLOROMETHYL)OXIRANE AND N-METHYLMETHANAMINE</w:t>
      </w:r>
      <w:r>
        <w:tab/>
        <w:t>140</w:t>
      </w:r>
    </w:p>
    <w:p w:rsidR="00010275" w:rsidRDefault="00010275">
      <w:pPr>
        <w:pStyle w:val="Index1"/>
        <w:tabs>
          <w:tab w:val="clear" w:pos="9060"/>
          <w:tab w:val="right" w:leader="dot" w:pos="9061"/>
        </w:tabs>
      </w:pPr>
      <w:r w:rsidRPr="003C3D92">
        <w:t>1,3,5,7-TETRAAZATRICYLO[3.3.1.1</w:t>
      </w:r>
      <w:r w:rsidRPr="003C3D92">
        <w:rPr>
          <w:vertAlign w:val="superscript"/>
        </w:rPr>
        <w:t>3,7</w:t>
      </w:r>
      <w:r w:rsidRPr="003C3D92">
        <w:t>] DECANE</w:t>
      </w:r>
      <w:r>
        <w:tab/>
        <w:t>155</w:t>
      </w:r>
    </w:p>
    <w:p w:rsidR="00010275" w:rsidRDefault="00010275">
      <w:pPr>
        <w:pStyle w:val="Index1"/>
        <w:tabs>
          <w:tab w:val="clear" w:pos="9060"/>
          <w:tab w:val="right" w:leader="dot" w:pos="9061"/>
        </w:tabs>
      </w:pPr>
      <w:r w:rsidRPr="003C3D92">
        <w:rPr>
          <w:lang w:val="en-GB"/>
        </w:rPr>
        <w:t>1,3-BENZENEDIAMINE</w:t>
      </w:r>
      <w:r>
        <w:tab/>
        <w:t>217</w:t>
      </w:r>
    </w:p>
    <w:p w:rsidR="00010275" w:rsidRDefault="00010275">
      <w:pPr>
        <w:pStyle w:val="Index1"/>
        <w:tabs>
          <w:tab w:val="clear" w:pos="9060"/>
          <w:tab w:val="right" w:leader="dot" w:pos="9061"/>
        </w:tabs>
      </w:pPr>
      <w:r w:rsidRPr="003C3D92">
        <w:rPr>
          <w:lang w:val="en-GB"/>
        </w:rPr>
        <w:t>1,3-DICHLOROPROPENE</w:t>
      </w:r>
      <w:r>
        <w:tab/>
        <w:t>200, 280</w:t>
      </w:r>
    </w:p>
    <w:p w:rsidR="00010275" w:rsidRDefault="00010275">
      <w:pPr>
        <w:pStyle w:val="Index1"/>
        <w:tabs>
          <w:tab w:val="clear" w:pos="9060"/>
          <w:tab w:val="right" w:leader="dot" w:pos="9061"/>
        </w:tabs>
      </w:pPr>
      <w:r w:rsidRPr="003C3D92">
        <w:rPr>
          <w:color w:val="000000"/>
          <w:lang w:val="en-GB"/>
        </w:rPr>
        <w:t>1,3-DIMETHYLAMYLAMINE</w:t>
      </w:r>
      <w:r>
        <w:tab/>
        <w:t>218</w:t>
      </w:r>
    </w:p>
    <w:p w:rsidR="00010275" w:rsidRDefault="00010275">
      <w:pPr>
        <w:pStyle w:val="Index1"/>
        <w:tabs>
          <w:tab w:val="clear" w:pos="9060"/>
          <w:tab w:val="right" w:leader="dot" w:pos="9061"/>
        </w:tabs>
      </w:pPr>
      <w:r w:rsidRPr="003C3D92">
        <w:t>1,4-BUTANEDIOL</w:t>
      </w:r>
      <w:r>
        <w:tab/>
        <w:t>217</w:t>
      </w:r>
    </w:p>
    <w:p w:rsidR="00010275" w:rsidRDefault="00010275">
      <w:pPr>
        <w:pStyle w:val="Index1"/>
        <w:tabs>
          <w:tab w:val="clear" w:pos="9060"/>
          <w:tab w:val="right" w:leader="dot" w:pos="9061"/>
        </w:tabs>
      </w:pPr>
      <w:r w:rsidRPr="003C3D92">
        <w:rPr>
          <w:vertAlign w:val="superscript"/>
          <w:lang w:val="en-GB"/>
        </w:rPr>
        <w:t>13</w:t>
      </w:r>
      <w:r w:rsidRPr="003C3D92">
        <w:rPr>
          <w:lang w:val="en-GB"/>
        </w:rPr>
        <w:t>C-UREA</w:t>
      </w:r>
      <w:r>
        <w:tab/>
        <w:t>233</w:t>
      </w:r>
    </w:p>
    <w:p w:rsidR="00010275" w:rsidRDefault="00010275">
      <w:pPr>
        <w:pStyle w:val="Index1"/>
        <w:tabs>
          <w:tab w:val="clear" w:pos="9060"/>
          <w:tab w:val="right" w:leader="dot" w:pos="9061"/>
        </w:tabs>
      </w:pPr>
      <w:r w:rsidRPr="003C3D92">
        <w:rPr>
          <w:lang w:val="en-GB"/>
        </w:rPr>
        <w:t>19-NORANDROSTENEDIOL</w:t>
      </w:r>
      <w:r>
        <w:tab/>
        <w:t>103</w:t>
      </w:r>
    </w:p>
    <w:p w:rsidR="00010275" w:rsidRDefault="00010275">
      <w:pPr>
        <w:pStyle w:val="Index1"/>
        <w:tabs>
          <w:tab w:val="clear" w:pos="9060"/>
          <w:tab w:val="right" w:leader="dot" w:pos="9061"/>
        </w:tabs>
      </w:pPr>
      <w:r w:rsidRPr="003C3D92">
        <w:rPr>
          <w:lang w:val="en-GB"/>
        </w:rPr>
        <w:t>19-NORANDROSTENEDIONE</w:t>
      </w:r>
      <w:r>
        <w:tab/>
        <w:t>103</w:t>
      </w:r>
    </w:p>
    <w:p w:rsidR="00010275" w:rsidRDefault="00010275">
      <w:pPr>
        <w:pStyle w:val="Index1"/>
        <w:tabs>
          <w:tab w:val="clear" w:pos="9060"/>
          <w:tab w:val="right" w:leader="dot" w:pos="9061"/>
        </w:tabs>
      </w:pPr>
      <w:r w:rsidRPr="003C3D92">
        <w:rPr>
          <w:lang w:val="en-GB"/>
        </w:rPr>
        <w:t>1-AMINOMETHANAMIDE DIHYDROGEN TETRAOXOSULFATE.</w:t>
      </w:r>
      <w:r>
        <w:tab/>
        <w:t>159</w:t>
      </w:r>
    </w:p>
    <w:p w:rsidR="00010275" w:rsidRDefault="00010275">
      <w:pPr>
        <w:pStyle w:val="Index1"/>
        <w:tabs>
          <w:tab w:val="clear" w:pos="9060"/>
          <w:tab w:val="right" w:leader="dot" w:pos="9061"/>
        </w:tabs>
      </w:pPr>
      <w:r w:rsidRPr="003C3D92">
        <w:rPr>
          <w:lang w:val="en-GB"/>
        </w:rPr>
        <w:t>1-METHYL-4-PHENYL-4-PIPERIDINOL PROPIONATE</w:t>
      </w:r>
      <w:r>
        <w:tab/>
        <w:t>213</w:t>
      </w:r>
    </w:p>
    <w:p w:rsidR="00010275" w:rsidRDefault="00010275">
      <w:pPr>
        <w:pStyle w:val="Index1"/>
        <w:tabs>
          <w:tab w:val="clear" w:pos="9060"/>
          <w:tab w:val="right" w:leader="dot" w:pos="9061"/>
        </w:tabs>
      </w:pPr>
      <w:r w:rsidRPr="003C3D92">
        <w:rPr>
          <w:lang w:val="en-GB"/>
        </w:rPr>
        <w:t>1-METHYL-4-PHENYLPIPERIDINE-4-CARBOXYLIC ACID</w:t>
      </w:r>
      <w:r>
        <w:tab/>
        <w:t>208</w:t>
      </w:r>
    </w:p>
    <w:p w:rsidR="00010275" w:rsidRDefault="00010275">
      <w:pPr>
        <w:pStyle w:val="Index1"/>
        <w:tabs>
          <w:tab w:val="clear" w:pos="9060"/>
          <w:tab w:val="right" w:leader="dot" w:pos="9061"/>
        </w:tabs>
      </w:pPr>
      <w:r w:rsidRPr="003C3D92">
        <w:rPr>
          <w:lang w:val="en-GB"/>
        </w:rPr>
        <w:t>1-METHYLCYCLOPROPENE</w:t>
      </w:r>
      <w:r>
        <w:tab/>
        <w:t>231</w:t>
      </w:r>
    </w:p>
    <w:p w:rsidR="00010275" w:rsidRDefault="00010275">
      <w:pPr>
        <w:pStyle w:val="Index1"/>
        <w:tabs>
          <w:tab w:val="clear" w:pos="9060"/>
          <w:tab w:val="right" w:leader="dot" w:pos="9061"/>
        </w:tabs>
      </w:pPr>
      <w:r w:rsidRPr="003C3D92">
        <w:rPr>
          <w:caps/>
          <w:lang w:val="en-GB"/>
        </w:rPr>
        <w:t>1-Octen-3-ol</w:t>
      </w:r>
      <w:r>
        <w:tab/>
        <w:t>184</w:t>
      </w:r>
    </w:p>
    <w:p w:rsidR="00010275" w:rsidRDefault="00010275">
      <w:pPr>
        <w:pStyle w:val="Index1"/>
        <w:tabs>
          <w:tab w:val="clear" w:pos="9060"/>
          <w:tab w:val="right" w:leader="dot" w:pos="9061"/>
        </w:tabs>
      </w:pPr>
      <w:r w:rsidRPr="003C3D92">
        <w:rPr>
          <w:lang w:val="en-GB"/>
        </w:rPr>
        <w:t>1-PENTYL-3-(1-NAPHTHOYL)INDOLE</w:t>
      </w:r>
      <w:r>
        <w:tab/>
        <w:t>214</w:t>
      </w:r>
    </w:p>
    <w:p w:rsidR="00010275" w:rsidRDefault="00010275">
      <w:pPr>
        <w:pStyle w:val="Index1"/>
        <w:tabs>
          <w:tab w:val="clear" w:pos="9060"/>
          <w:tab w:val="right" w:leader="dot" w:pos="9061"/>
        </w:tabs>
      </w:pPr>
      <w:r w:rsidRPr="003C3D92">
        <w:rPr>
          <w:lang w:val="en-GB"/>
        </w:rPr>
        <w:t>1-PENTYL-3-(4-METHYL-1-NAPTHOYL)INDOLE</w:t>
      </w:r>
      <w:r>
        <w:tab/>
        <w:t>214</w:t>
      </w:r>
    </w:p>
    <w:p w:rsidR="00010275" w:rsidRDefault="00010275">
      <w:pPr>
        <w:pStyle w:val="Index1"/>
        <w:tabs>
          <w:tab w:val="clear" w:pos="9060"/>
          <w:tab w:val="right" w:leader="dot" w:pos="9061"/>
        </w:tabs>
      </w:pPr>
      <w:r w:rsidRPr="003C3D92">
        <w:rPr>
          <w:lang w:val="en-GB"/>
        </w:rPr>
        <w:t>1-PHENYLETHYL-4-PHENYL-4-PIPERIDINOL ACETATE</w:t>
      </w:r>
      <w:r>
        <w:tab/>
        <w:t>214</w:t>
      </w:r>
    </w:p>
    <w:p w:rsidR="00010275" w:rsidRDefault="00010275">
      <w:pPr>
        <w:pStyle w:val="IndexHeading"/>
        <w:keepNext/>
        <w:tabs>
          <w:tab w:val="right" w:leader="dot" w:pos="9061"/>
        </w:tabs>
        <w:rPr>
          <w:rFonts w:eastAsiaTheme="minorEastAsia" w:cstheme="minorBidi"/>
          <w:b w:val="0"/>
          <w:bCs w:val="0"/>
          <w:noProof/>
        </w:rPr>
      </w:pPr>
      <w:r>
        <w:rPr>
          <w:noProof/>
        </w:rPr>
        <w:t>2</w:t>
      </w:r>
    </w:p>
    <w:p w:rsidR="00010275" w:rsidRDefault="00010275">
      <w:pPr>
        <w:pStyle w:val="Index1"/>
        <w:tabs>
          <w:tab w:val="clear" w:pos="9060"/>
          <w:tab w:val="right" w:leader="dot" w:pos="9061"/>
        </w:tabs>
      </w:pPr>
      <w:r w:rsidRPr="003C3D92">
        <w:rPr>
          <w:lang w:val="en-GB"/>
        </w:rPr>
        <w:t>2-(2-METHOXYPHENYL)-1-(1-PENTYLINDOL-3-YL)ETHANONE</w:t>
      </w:r>
      <w:r>
        <w:tab/>
        <w:t>213</w:t>
      </w:r>
    </w:p>
    <w:p w:rsidR="00010275" w:rsidRDefault="00010275">
      <w:pPr>
        <w:pStyle w:val="Index1"/>
        <w:tabs>
          <w:tab w:val="clear" w:pos="9060"/>
          <w:tab w:val="right" w:leader="dot" w:pos="9061"/>
        </w:tabs>
      </w:pPr>
      <w:r w:rsidRPr="003C3D92">
        <w:rPr>
          <w:lang w:val="en-GB"/>
        </w:rPr>
        <w:t>2-(4-CHLOROPHENYL)-(1,2,4)TRIAZOLO[5,1-A]ISOQUINOLINE</w:t>
      </w:r>
      <w:r>
        <w:tab/>
        <w:t>68</w:t>
      </w:r>
    </w:p>
    <w:p w:rsidR="00010275" w:rsidRDefault="00010275">
      <w:pPr>
        <w:pStyle w:val="Index1"/>
        <w:tabs>
          <w:tab w:val="clear" w:pos="9060"/>
          <w:tab w:val="right" w:leader="dot" w:pos="9061"/>
        </w:tabs>
      </w:pPr>
      <w:r w:rsidRPr="003C3D92">
        <w:rPr>
          <w:lang w:val="en-GB"/>
        </w:rPr>
        <w:t>2,2’,6,6’-TETRAISOPROPYL-DIPHENYL-CARBODIIMIDE</w:t>
      </w:r>
      <w:r>
        <w:tab/>
        <w:t>193, 205</w:t>
      </w:r>
      <w:r w:rsidR="00437C0A">
        <w:t>, 281</w:t>
      </w:r>
    </w:p>
    <w:p w:rsidR="00010275" w:rsidRDefault="00010275">
      <w:pPr>
        <w:pStyle w:val="Index1"/>
        <w:tabs>
          <w:tab w:val="clear" w:pos="9060"/>
          <w:tab w:val="right" w:leader="dot" w:pos="9061"/>
        </w:tabs>
      </w:pPr>
      <w:r w:rsidRPr="003C3D92">
        <w:rPr>
          <w:lang w:val="en-GB"/>
        </w:rPr>
        <w:t>2,2-DPA</w:t>
      </w:r>
      <w:r>
        <w:tab/>
        <w:t>229</w:t>
      </w:r>
    </w:p>
    <w:p w:rsidR="00010275" w:rsidRDefault="00010275">
      <w:pPr>
        <w:pStyle w:val="Index1"/>
        <w:tabs>
          <w:tab w:val="clear" w:pos="9060"/>
          <w:tab w:val="right" w:leader="dot" w:pos="9061"/>
        </w:tabs>
      </w:pPr>
      <w:r w:rsidRPr="003C3D92">
        <w:rPr>
          <w:lang w:val="en-GB"/>
        </w:rPr>
        <w:t>2,3,6-TBA</w:t>
      </w:r>
      <w:r>
        <w:tab/>
        <w:t>154</w:t>
      </w:r>
    </w:p>
    <w:p w:rsidR="00010275" w:rsidRDefault="00010275">
      <w:pPr>
        <w:pStyle w:val="Index1"/>
        <w:tabs>
          <w:tab w:val="clear" w:pos="9060"/>
          <w:tab w:val="right" w:leader="dot" w:pos="9061"/>
        </w:tabs>
      </w:pPr>
      <w:r w:rsidRPr="003C3D92">
        <w:rPr>
          <w:lang w:val="en-GB"/>
        </w:rPr>
        <w:t>2,4,5-T</w:t>
      </w:r>
      <w:r>
        <w:tab/>
        <w:t>192</w:t>
      </w:r>
    </w:p>
    <w:p w:rsidR="00010275" w:rsidRDefault="00010275">
      <w:pPr>
        <w:pStyle w:val="Index1"/>
        <w:tabs>
          <w:tab w:val="clear" w:pos="9060"/>
          <w:tab w:val="right" w:leader="dot" w:pos="9061"/>
        </w:tabs>
      </w:pPr>
      <w:r w:rsidRPr="003C3D92">
        <w:rPr>
          <w:lang w:val="en-GB"/>
        </w:rPr>
        <w:t>2,4-D</w:t>
      </w:r>
      <w:r>
        <w:tab/>
        <w:t>138, 170</w:t>
      </w:r>
    </w:p>
    <w:p w:rsidR="00010275" w:rsidRDefault="00010275">
      <w:pPr>
        <w:pStyle w:val="Index1"/>
        <w:tabs>
          <w:tab w:val="clear" w:pos="9060"/>
          <w:tab w:val="right" w:leader="dot" w:pos="9061"/>
        </w:tabs>
      </w:pPr>
      <w:r w:rsidRPr="003C3D92">
        <w:rPr>
          <w:lang w:val="en-GB"/>
        </w:rPr>
        <w:t>2,4-DB</w:t>
      </w:r>
      <w:r>
        <w:tab/>
        <w:t>138</w:t>
      </w:r>
    </w:p>
    <w:p w:rsidR="00010275" w:rsidRDefault="00010275">
      <w:pPr>
        <w:pStyle w:val="Index1"/>
        <w:tabs>
          <w:tab w:val="clear" w:pos="9060"/>
          <w:tab w:val="right" w:leader="dot" w:pos="9061"/>
        </w:tabs>
      </w:pPr>
      <w:r w:rsidRPr="003C3D92">
        <w:rPr>
          <w:lang w:val="en-GB"/>
        </w:rPr>
        <w:t>2,4-DES</w:t>
      </w:r>
      <w:r>
        <w:tab/>
        <w:t>138</w:t>
      </w:r>
    </w:p>
    <w:p w:rsidR="00010275" w:rsidRDefault="00010275">
      <w:pPr>
        <w:pStyle w:val="Index1"/>
        <w:tabs>
          <w:tab w:val="clear" w:pos="9060"/>
          <w:tab w:val="right" w:leader="dot" w:pos="9061"/>
        </w:tabs>
      </w:pPr>
      <w:r w:rsidRPr="003C3D92">
        <w:t>2,4-DICHLORPROP</w:t>
      </w:r>
      <w:r>
        <w:tab/>
        <w:t>171</w:t>
      </w:r>
    </w:p>
    <w:p w:rsidR="00010275" w:rsidRDefault="00010275">
      <w:pPr>
        <w:pStyle w:val="Index1"/>
        <w:tabs>
          <w:tab w:val="clear" w:pos="9060"/>
          <w:tab w:val="right" w:leader="dot" w:pos="9061"/>
        </w:tabs>
      </w:pPr>
      <w:r w:rsidRPr="003C3D92">
        <w:rPr>
          <w:lang w:val="en-GB"/>
        </w:rPr>
        <w:t>2,4-DINITROCHLOROBENZENE</w:t>
      </w:r>
      <w:r>
        <w:tab/>
        <w:t>77</w:t>
      </w:r>
    </w:p>
    <w:p w:rsidR="00010275" w:rsidRDefault="00010275">
      <w:pPr>
        <w:pStyle w:val="Index1"/>
        <w:tabs>
          <w:tab w:val="clear" w:pos="9060"/>
          <w:tab w:val="right" w:leader="dot" w:pos="9061"/>
        </w:tabs>
      </w:pPr>
      <w:r w:rsidRPr="003C3D92">
        <w:t>2,4-TOLUENEDIAMINE</w:t>
      </w:r>
      <w:r>
        <w:tab/>
        <w:t>220</w:t>
      </w:r>
    </w:p>
    <w:p w:rsidR="00010275" w:rsidRDefault="00010275">
      <w:pPr>
        <w:pStyle w:val="Index1"/>
        <w:tabs>
          <w:tab w:val="clear" w:pos="9060"/>
          <w:tab w:val="right" w:leader="dot" w:pos="9061"/>
        </w:tabs>
      </w:pPr>
      <w:r w:rsidRPr="003C3D92">
        <w:t>2,5-DIMETHOXY-4-(N)-PROPYLTHIOPHENETHYLAMINE</w:t>
      </w:r>
      <w:r>
        <w:tab/>
        <w:t>211</w:t>
      </w:r>
    </w:p>
    <w:p w:rsidR="00010275" w:rsidRDefault="00010275">
      <w:pPr>
        <w:pStyle w:val="Index1"/>
        <w:tabs>
          <w:tab w:val="clear" w:pos="9060"/>
          <w:tab w:val="right" w:leader="dot" w:pos="9061"/>
        </w:tabs>
      </w:pPr>
      <w:r w:rsidRPr="003C3D92">
        <w:rPr>
          <w:lang w:val="en-GB"/>
        </w:rPr>
        <w:t>2,5-DIMETHOXY-4-BROMOAMPHETAMINE</w:t>
      </w:r>
      <w:r>
        <w:tab/>
        <w:t>211</w:t>
      </w:r>
    </w:p>
    <w:p w:rsidR="00010275" w:rsidRDefault="00010275">
      <w:pPr>
        <w:pStyle w:val="Index1"/>
        <w:tabs>
          <w:tab w:val="clear" w:pos="9060"/>
          <w:tab w:val="right" w:leader="dot" w:pos="9061"/>
        </w:tabs>
      </w:pPr>
      <w:r w:rsidRPr="003C3D92">
        <w:rPr>
          <w:lang w:val="en-GB"/>
        </w:rPr>
        <w:t>2,5-DIMETHOXY-4-ETHYL-a-AMPHETAMINE</w:t>
      </w:r>
      <w:r>
        <w:tab/>
        <w:t>211</w:t>
      </w:r>
    </w:p>
    <w:p w:rsidR="00010275" w:rsidRDefault="00010275">
      <w:pPr>
        <w:pStyle w:val="Index1"/>
        <w:tabs>
          <w:tab w:val="clear" w:pos="9060"/>
          <w:tab w:val="right" w:leader="dot" w:pos="9061"/>
        </w:tabs>
      </w:pPr>
      <w:r w:rsidRPr="003C3D92">
        <w:t>2,5-DIMETHOXY-4-ETHYLTHIOPHENETHYLAMINE</w:t>
      </w:r>
      <w:r>
        <w:tab/>
        <w:t>211</w:t>
      </w:r>
    </w:p>
    <w:p w:rsidR="00010275" w:rsidRDefault="00010275">
      <w:pPr>
        <w:pStyle w:val="Index1"/>
        <w:tabs>
          <w:tab w:val="clear" w:pos="9060"/>
          <w:tab w:val="right" w:leader="dot" w:pos="9061"/>
        </w:tabs>
      </w:pPr>
      <w:r w:rsidRPr="003C3D92">
        <w:t>2,5-DIMETHOXY-4-IODOPHENETHYLAMINE</w:t>
      </w:r>
      <w:r>
        <w:tab/>
        <w:t>211</w:t>
      </w:r>
    </w:p>
    <w:p w:rsidR="00010275" w:rsidRDefault="00010275">
      <w:pPr>
        <w:pStyle w:val="Index1"/>
        <w:tabs>
          <w:tab w:val="clear" w:pos="9060"/>
          <w:tab w:val="right" w:leader="dot" w:pos="9061"/>
        </w:tabs>
      </w:pPr>
      <w:r w:rsidRPr="003C3D92">
        <w:rPr>
          <w:lang w:val="en-GB"/>
        </w:rPr>
        <w:t>2,5-DIMETHOXYAMPHETAMINE</w:t>
      </w:r>
      <w:r>
        <w:tab/>
        <w:t>211</w:t>
      </w:r>
    </w:p>
    <w:p w:rsidR="00010275" w:rsidRDefault="00010275">
      <w:pPr>
        <w:pStyle w:val="Index1"/>
        <w:tabs>
          <w:tab w:val="clear" w:pos="9060"/>
          <w:tab w:val="right" w:leader="dot" w:pos="9061"/>
        </w:tabs>
      </w:pPr>
      <w:r w:rsidRPr="003C3D92">
        <w:rPr>
          <w:lang w:val="en-GB"/>
        </w:rPr>
        <w:t>2-[(1R,3S)-3-HYDROXYCYCLOHEXYL]-5-(2-METHYLNONAN-2-YL)PHENOL</w:t>
      </w:r>
      <w:r>
        <w:tab/>
        <w:t>212</w:t>
      </w:r>
    </w:p>
    <w:p w:rsidR="00010275" w:rsidRDefault="00010275">
      <w:pPr>
        <w:pStyle w:val="Index1"/>
        <w:tabs>
          <w:tab w:val="clear" w:pos="9060"/>
          <w:tab w:val="right" w:leader="dot" w:pos="9061"/>
        </w:tabs>
      </w:pPr>
      <w:r w:rsidRPr="003C3D92">
        <w:rPr>
          <w:lang w:val="en-GB"/>
        </w:rPr>
        <w:t>2-[(1R,3S)-3-HYDROXYCYCLOHEXYL]-5-(2-METHYLOCTAN-2-YL)PHENOL</w:t>
      </w:r>
      <w:r>
        <w:tab/>
        <w:t>212</w:t>
      </w:r>
    </w:p>
    <w:p w:rsidR="00010275" w:rsidRDefault="00010275">
      <w:pPr>
        <w:pStyle w:val="Index1"/>
        <w:tabs>
          <w:tab w:val="clear" w:pos="9060"/>
          <w:tab w:val="right" w:leader="dot" w:pos="9061"/>
        </w:tabs>
      </w:pPr>
      <w:r w:rsidRPr="003C3D92">
        <w:rPr>
          <w:lang w:val="en-GB"/>
        </w:rPr>
        <w:t>2-AMINO-1-(2,5-DIMETHOXY-4-METHYL)PHENYLPROPANE</w:t>
      </w:r>
      <w:r>
        <w:tab/>
        <w:t>210</w:t>
      </w:r>
    </w:p>
    <w:p w:rsidR="00010275" w:rsidRDefault="00010275">
      <w:pPr>
        <w:pStyle w:val="Index1"/>
        <w:tabs>
          <w:tab w:val="clear" w:pos="9060"/>
          <w:tab w:val="right" w:leader="dot" w:pos="9061"/>
        </w:tabs>
      </w:pPr>
      <w:r w:rsidRPr="003C3D92">
        <w:rPr>
          <w:lang w:val="en-GB"/>
        </w:rPr>
        <w:t>2-BUTOXY-2’-THIOCYANODIETHYL ETHER</w:t>
      </w:r>
      <w:r>
        <w:tab/>
        <w:t>163</w:t>
      </w:r>
      <w:r w:rsidR="00437C0A">
        <w:t>, 262</w:t>
      </w:r>
    </w:p>
    <w:p w:rsidR="00010275" w:rsidRDefault="00010275">
      <w:pPr>
        <w:pStyle w:val="Index1"/>
        <w:tabs>
          <w:tab w:val="clear" w:pos="9060"/>
          <w:tab w:val="right" w:leader="dot" w:pos="9061"/>
        </w:tabs>
      </w:pPr>
      <w:r w:rsidRPr="003C3D92">
        <w:rPr>
          <w:lang w:val="en-GB"/>
        </w:rPr>
        <w:t>2-BUTOXYETHANOL</w:t>
      </w:r>
      <w:r>
        <w:tab/>
      </w:r>
      <w:r w:rsidR="00437C0A">
        <w:t xml:space="preserve">163, </w:t>
      </w:r>
      <w:r>
        <w:t>241</w:t>
      </w:r>
      <w:r w:rsidR="00437C0A">
        <w:t>, 262</w:t>
      </w:r>
    </w:p>
    <w:p w:rsidR="00010275" w:rsidRDefault="00010275">
      <w:pPr>
        <w:pStyle w:val="Index1"/>
        <w:tabs>
          <w:tab w:val="clear" w:pos="9060"/>
          <w:tab w:val="right" w:leader="dot" w:pos="9061"/>
        </w:tabs>
      </w:pPr>
      <w:r w:rsidRPr="003C3D92">
        <w:rPr>
          <w:rFonts w:eastAsia="Cambria"/>
          <w:bCs/>
        </w:rPr>
        <w:t>2-CHLORO-6-(TRICHLOROMETHYL)-PYRIDINE</w:t>
      </w:r>
      <w:r>
        <w:tab/>
        <w:t>166</w:t>
      </w:r>
    </w:p>
    <w:p w:rsidR="00010275" w:rsidRDefault="00010275">
      <w:pPr>
        <w:pStyle w:val="Index1"/>
        <w:tabs>
          <w:tab w:val="clear" w:pos="9060"/>
          <w:tab w:val="right" w:leader="dot" w:pos="9061"/>
        </w:tabs>
      </w:pPr>
      <w:r w:rsidRPr="003C3D92">
        <w:rPr>
          <w:lang w:val="en-GB"/>
        </w:rPr>
        <w:t>2-MERCAPTOETHANOL</w:t>
      </w:r>
      <w:r>
        <w:tab/>
        <w:t>181</w:t>
      </w:r>
    </w:p>
    <w:p w:rsidR="00010275" w:rsidRDefault="00010275">
      <w:pPr>
        <w:pStyle w:val="Index1"/>
        <w:tabs>
          <w:tab w:val="clear" w:pos="9060"/>
          <w:tab w:val="right" w:leader="dot" w:pos="9061"/>
        </w:tabs>
      </w:pPr>
      <w:r w:rsidRPr="003C3D92">
        <w:rPr>
          <w:lang w:val="en-GB"/>
        </w:rPr>
        <w:t>2-METHYL-3-MORPHOLINO-1, 1-DIPHENYLPROPANE CARBOXYLIC ACID</w:t>
      </w:r>
      <w:r>
        <w:tab/>
        <w:t>213</w:t>
      </w:r>
    </w:p>
    <w:p w:rsidR="00010275" w:rsidRDefault="00010275">
      <w:pPr>
        <w:pStyle w:val="Index1"/>
        <w:tabs>
          <w:tab w:val="clear" w:pos="9060"/>
          <w:tab w:val="right" w:leader="dot" w:pos="9061"/>
        </w:tabs>
      </w:pPr>
      <w:r w:rsidRPr="003C3D92">
        <w:rPr>
          <w:lang w:val="en-GB"/>
        </w:rPr>
        <w:t>2-METHYLTHIO-4-(2-METHYLPROP-2-YL) AMINO-6-CYCLOPROPYLAMINO-5- TRIAZINE</w:t>
      </w:r>
      <w:r>
        <w:tab/>
        <w:t>147</w:t>
      </w:r>
    </w:p>
    <w:p w:rsidR="00010275" w:rsidRDefault="00010275">
      <w:pPr>
        <w:pStyle w:val="Index1"/>
        <w:tabs>
          <w:tab w:val="clear" w:pos="9060"/>
          <w:tab w:val="right" w:leader="dot" w:pos="9061"/>
        </w:tabs>
      </w:pPr>
      <w:r>
        <w:t>2-NITROTOLUENE</w:t>
      </w:r>
      <w:r>
        <w:tab/>
        <w:t>204</w:t>
      </w:r>
    </w:p>
    <w:p w:rsidR="00010275" w:rsidRDefault="00010275">
      <w:pPr>
        <w:pStyle w:val="Index1"/>
        <w:tabs>
          <w:tab w:val="clear" w:pos="9060"/>
          <w:tab w:val="right" w:leader="dot" w:pos="9061"/>
        </w:tabs>
      </w:pPr>
      <w:r w:rsidRPr="003C3D92">
        <w:rPr>
          <w:caps/>
        </w:rPr>
        <w:t>2-Octyl-4-isothiazolin-3-one</w:t>
      </w:r>
      <w:r>
        <w:tab/>
        <w:t>247</w:t>
      </w:r>
    </w:p>
    <w:p w:rsidR="00010275" w:rsidRDefault="00010275">
      <w:pPr>
        <w:pStyle w:val="Index1"/>
        <w:tabs>
          <w:tab w:val="clear" w:pos="9060"/>
          <w:tab w:val="right" w:leader="dot" w:pos="9061"/>
        </w:tabs>
      </w:pPr>
      <w:r>
        <w:t>2-PHENOXYETHANOL</w:t>
      </w:r>
      <w:r>
        <w:tab/>
        <w:t>185, 247</w:t>
      </w:r>
      <w:r w:rsidR="00437C0A">
        <w:t>, 270</w:t>
      </w:r>
    </w:p>
    <w:p w:rsidR="00010275" w:rsidRDefault="00010275">
      <w:pPr>
        <w:pStyle w:val="Index1"/>
        <w:tabs>
          <w:tab w:val="clear" w:pos="9060"/>
          <w:tab w:val="right" w:leader="dot" w:pos="9061"/>
        </w:tabs>
      </w:pPr>
      <w:r w:rsidRPr="003C3D92">
        <w:rPr>
          <w:lang w:val="en-GB"/>
        </w:rPr>
        <w:t>2-PROPYLENE GLYCOL 1-MONOMETHYL</w:t>
      </w:r>
      <w:r>
        <w:tab/>
        <w:t>232</w:t>
      </w:r>
    </w:p>
    <w:p w:rsidR="00010275" w:rsidRDefault="00010275">
      <w:pPr>
        <w:pStyle w:val="IndexHeading"/>
        <w:keepNext/>
        <w:tabs>
          <w:tab w:val="right" w:leader="dot" w:pos="9061"/>
        </w:tabs>
        <w:rPr>
          <w:rFonts w:eastAsiaTheme="minorEastAsia" w:cstheme="minorBidi"/>
          <w:b w:val="0"/>
          <w:bCs w:val="0"/>
          <w:noProof/>
        </w:rPr>
      </w:pPr>
      <w:r>
        <w:rPr>
          <w:noProof/>
        </w:rPr>
        <w:t>3</w:t>
      </w:r>
    </w:p>
    <w:p w:rsidR="00010275" w:rsidRDefault="00010275">
      <w:pPr>
        <w:pStyle w:val="Index1"/>
        <w:tabs>
          <w:tab w:val="clear" w:pos="9060"/>
          <w:tab w:val="right" w:leader="dot" w:pos="9061"/>
        </w:tabs>
      </w:pPr>
      <w:r w:rsidRPr="003C3D92">
        <w:rPr>
          <w:lang w:val="en-GB"/>
        </w:rPr>
        <w:t>3-(1,2-DIMETHYLHEPTYL)-1-HYDROXY-7,8,9,10-TETRAHYDRO-6,6,9- TRIMETHYL-6H-DIBENZO (b,d) PYRAN</w:t>
      </w:r>
      <w:r>
        <w:tab/>
        <w:t>211</w:t>
      </w:r>
    </w:p>
    <w:p w:rsidR="00010275" w:rsidRDefault="00010275">
      <w:pPr>
        <w:pStyle w:val="Index1"/>
        <w:tabs>
          <w:tab w:val="clear" w:pos="9060"/>
          <w:tab w:val="right" w:leader="dot" w:pos="9061"/>
        </w:tabs>
      </w:pPr>
      <w:r w:rsidRPr="003C3D92">
        <w:rPr>
          <w:lang w:val="en-GB"/>
        </w:rPr>
        <w:t>3-(2-DIMETHYLAMINOETHYL)-4-HYDROXYINDOLE</w:t>
      </w:r>
      <w:r>
        <w:tab/>
        <w:t>211</w:t>
      </w:r>
    </w:p>
    <w:p w:rsidR="00010275" w:rsidRDefault="00010275">
      <w:pPr>
        <w:pStyle w:val="Index1"/>
        <w:tabs>
          <w:tab w:val="clear" w:pos="9060"/>
          <w:tab w:val="right" w:leader="dot" w:pos="9061"/>
        </w:tabs>
      </w:pPr>
      <w:r w:rsidRPr="003C3D92">
        <w:rPr>
          <w:lang w:val="en-GB"/>
        </w:rPr>
        <w:t>3,4,5-TRIMETHOXY</w:t>
      </w:r>
      <w:r w:rsidRPr="003C3D92">
        <w:t>-</w:t>
      </w:r>
      <w:r w:rsidRPr="003C3D92">
        <w:rPr>
          <w:lang w:val="en-GB"/>
        </w:rPr>
        <w:t xml:space="preserve"> α -METHYLPHENYLETHYLAMINE</w:t>
      </w:r>
      <w:r>
        <w:tab/>
        <w:t>215</w:t>
      </w:r>
    </w:p>
    <w:p w:rsidR="00010275" w:rsidRDefault="00010275">
      <w:pPr>
        <w:pStyle w:val="Index1"/>
        <w:tabs>
          <w:tab w:val="clear" w:pos="9060"/>
          <w:tab w:val="right" w:leader="dot" w:pos="9061"/>
        </w:tabs>
      </w:pPr>
      <w:r w:rsidRPr="003C3D92">
        <w:rPr>
          <w:lang w:val="en-GB"/>
        </w:rPr>
        <w:t>3,4,5-TRIMETHOXYPHENETHYLAMINE</w:t>
      </w:r>
      <w:r>
        <w:tab/>
        <w:t>215</w:t>
      </w:r>
    </w:p>
    <w:p w:rsidR="00010275" w:rsidRDefault="00010275">
      <w:pPr>
        <w:pStyle w:val="Index1"/>
        <w:tabs>
          <w:tab w:val="clear" w:pos="9060"/>
          <w:tab w:val="right" w:leader="dot" w:pos="9061"/>
        </w:tabs>
      </w:pPr>
      <w:r>
        <w:t>3,4-DICHLORO-N-{[1- (DIMETHYLAMINO)CYCLOHEXYL]METHYL}BENZAMIDE</w:t>
      </w:r>
      <w:r>
        <w:tab/>
        <w:t>211</w:t>
      </w:r>
    </w:p>
    <w:p w:rsidR="00010275" w:rsidRDefault="00010275">
      <w:pPr>
        <w:pStyle w:val="Index1"/>
        <w:tabs>
          <w:tab w:val="clear" w:pos="9060"/>
          <w:tab w:val="right" w:leader="dot" w:pos="9061"/>
        </w:tabs>
      </w:pPr>
      <w:r w:rsidRPr="003C3D92">
        <w:rPr>
          <w:lang w:val="en-GB"/>
        </w:rPr>
        <w:t>3,4-METHYLENEDIOXYAMPHETAMINE</w:t>
      </w:r>
      <w:r>
        <w:tab/>
        <w:t>213</w:t>
      </w:r>
    </w:p>
    <w:p w:rsidR="00010275" w:rsidRDefault="00010275">
      <w:pPr>
        <w:pStyle w:val="Index1"/>
        <w:tabs>
          <w:tab w:val="clear" w:pos="9060"/>
          <w:tab w:val="right" w:leader="dot" w:pos="9061"/>
        </w:tabs>
      </w:pPr>
      <w:r w:rsidRPr="003C3D92">
        <w:rPr>
          <w:lang w:val="en-GB"/>
        </w:rPr>
        <w:t>3,4-METHYLENEDIOXYPYROVALERONE</w:t>
      </w:r>
      <w:r>
        <w:tab/>
        <w:t>213</w:t>
      </w:r>
    </w:p>
    <w:p w:rsidR="00010275" w:rsidRDefault="00010275">
      <w:pPr>
        <w:pStyle w:val="Index1"/>
        <w:tabs>
          <w:tab w:val="clear" w:pos="9060"/>
          <w:tab w:val="right" w:leader="dot" w:pos="9061"/>
        </w:tabs>
      </w:pPr>
      <w:r w:rsidRPr="003C3D92">
        <w:rPr>
          <w:lang w:val="en-GB"/>
        </w:rPr>
        <w:t>3,6,9-TRIOXAUNDECANEDIOIC ACID</w:t>
      </w:r>
      <w:r>
        <w:tab/>
        <w:t>157, 274</w:t>
      </w:r>
    </w:p>
    <w:p w:rsidR="00010275" w:rsidRDefault="00010275">
      <w:pPr>
        <w:pStyle w:val="Index1"/>
        <w:tabs>
          <w:tab w:val="clear" w:pos="9060"/>
          <w:tab w:val="right" w:leader="dot" w:pos="9061"/>
        </w:tabs>
      </w:pPr>
      <w:r w:rsidRPr="003C3D92">
        <w:rPr>
          <w:lang w:val="en-GB"/>
        </w:rPr>
        <w:t>3-HEXYL-1-HYDROXY-7,8,9,10-TETRAHYDRO-6,6,9-TRIMETHYL-6H-DIBENZO (b,d) PYRAN</w:t>
      </w:r>
      <w:r>
        <w:tab/>
        <w:t>212</w:t>
      </w:r>
    </w:p>
    <w:p w:rsidR="00010275" w:rsidRDefault="00010275">
      <w:pPr>
        <w:pStyle w:val="Index1"/>
        <w:tabs>
          <w:tab w:val="clear" w:pos="9060"/>
          <w:tab w:val="right" w:leader="dot" w:pos="9061"/>
        </w:tabs>
      </w:pPr>
      <w:r w:rsidRPr="003C3D92">
        <w:rPr>
          <w:lang w:val="en-GB"/>
        </w:rPr>
        <w:t>3-IODO-2-PROPYNYL BUTYL CARBAMATE</w:t>
      </w:r>
      <w:r>
        <w:tab/>
        <w:t>144, 178</w:t>
      </w:r>
    </w:p>
    <w:p w:rsidR="00010275" w:rsidRDefault="00010275">
      <w:pPr>
        <w:pStyle w:val="Index1"/>
        <w:tabs>
          <w:tab w:val="clear" w:pos="9060"/>
          <w:tab w:val="right" w:leader="dot" w:pos="9061"/>
        </w:tabs>
      </w:pPr>
      <w:r w:rsidRPr="003C3D92">
        <w:rPr>
          <w:lang w:val="en-GB"/>
        </w:rPr>
        <w:t>3-METHYLFENTANYL</w:t>
      </w:r>
      <w:r>
        <w:tab/>
        <w:t>213</w:t>
      </w:r>
    </w:p>
    <w:p w:rsidR="00010275" w:rsidRDefault="00010275">
      <w:pPr>
        <w:pStyle w:val="Index1"/>
        <w:tabs>
          <w:tab w:val="clear" w:pos="9060"/>
          <w:tab w:val="right" w:leader="dot" w:pos="9061"/>
        </w:tabs>
      </w:pPr>
      <w:r w:rsidRPr="003C3D92">
        <w:rPr>
          <w:lang w:val="en-GB"/>
        </w:rPr>
        <w:t>3-METHYLTHIOFENTANYL</w:t>
      </w:r>
      <w:r>
        <w:tab/>
        <w:t>213</w:t>
      </w:r>
    </w:p>
    <w:p w:rsidR="00010275" w:rsidRDefault="00010275">
      <w:pPr>
        <w:pStyle w:val="IndexHeading"/>
        <w:keepNext/>
        <w:tabs>
          <w:tab w:val="right" w:leader="dot" w:pos="9061"/>
        </w:tabs>
        <w:rPr>
          <w:rFonts w:eastAsiaTheme="minorEastAsia" w:cstheme="minorBidi"/>
          <w:b w:val="0"/>
          <w:bCs w:val="0"/>
          <w:noProof/>
        </w:rPr>
      </w:pPr>
      <w:r>
        <w:rPr>
          <w:noProof/>
        </w:rPr>
        <w:t>4</w:t>
      </w:r>
    </w:p>
    <w:p w:rsidR="00010275" w:rsidRDefault="00010275">
      <w:pPr>
        <w:pStyle w:val="Index1"/>
        <w:tabs>
          <w:tab w:val="clear" w:pos="9060"/>
          <w:tab w:val="right" w:leader="dot" w:pos="9061"/>
        </w:tabs>
      </w:pPr>
      <w:r w:rsidRPr="003C3D92">
        <w:rPr>
          <w:lang w:val="en-GB"/>
        </w:rPr>
        <w:t>4,4’-METHYLENEBIS[2-CHLOROANILINE]</w:t>
      </w:r>
      <w:r>
        <w:tab/>
      </w:r>
      <w:r w:rsidR="00437C0A">
        <w:t xml:space="preserve">203, </w:t>
      </w:r>
      <w:r>
        <w:t>281</w:t>
      </w:r>
    </w:p>
    <w:p w:rsidR="00010275" w:rsidRDefault="00010275">
      <w:pPr>
        <w:pStyle w:val="Index1"/>
        <w:tabs>
          <w:tab w:val="clear" w:pos="9060"/>
          <w:tab w:val="right" w:leader="dot" w:pos="9061"/>
        </w:tabs>
      </w:pPr>
      <w:r w:rsidRPr="003C3D92">
        <w:rPr>
          <w:lang w:val="en-GB"/>
        </w:rPr>
        <w:t>4,4-DIAMINODIPHENYLMETHANE</w:t>
      </w:r>
      <w:r>
        <w:tab/>
        <w:t xml:space="preserve">200, </w:t>
      </w:r>
      <w:r w:rsidR="00437C0A">
        <w:t xml:space="preserve">263, </w:t>
      </w:r>
      <w:r>
        <w:t>280</w:t>
      </w:r>
    </w:p>
    <w:p w:rsidR="00010275" w:rsidRDefault="00010275">
      <w:pPr>
        <w:pStyle w:val="Index1"/>
        <w:tabs>
          <w:tab w:val="clear" w:pos="9060"/>
          <w:tab w:val="right" w:leader="dot" w:pos="9061"/>
        </w:tabs>
      </w:pPr>
      <w:r w:rsidRPr="003C3D92">
        <w:rPr>
          <w:lang w:val="en-GB"/>
        </w:rPr>
        <w:t>4,5-DICHLORO-2-N-OCTYL-3(2H)-ISOTHIAZOLONE</w:t>
      </w:r>
      <w:r>
        <w:tab/>
        <w:t>171</w:t>
      </w:r>
    </w:p>
    <w:p w:rsidR="00010275" w:rsidRDefault="00010275">
      <w:pPr>
        <w:pStyle w:val="Index1"/>
        <w:tabs>
          <w:tab w:val="clear" w:pos="9060"/>
          <w:tab w:val="right" w:leader="dot" w:pos="9061"/>
        </w:tabs>
      </w:pPr>
      <w:r w:rsidRPr="003C3D92">
        <w:t>4-[4-(ACETYLOXY)PHENYL]-2-</w:t>
      </w:r>
      <w:r>
        <w:tab/>
        <w:t>228</w:t>
      </w:r>
    </w:p>
    <w:p w:rsidR="00010275" w:rsidRDefault="00010275">
      <w:pPr>
        <w:pStyle w:val="Index1"/>
        <w:tabs>
          <w:tab w:val="clear" w:pos="9060"/>
          <w:tab w:val="right" w:leader="dot" w:pos="9061"/>
        </w:tabs>
      </w:pPr>
      <w:r w:rsidRPr="003C3D92">
        <w:rPr>
          <w:lang w:val="en-GB"/>
        </w:rPr>
        <w:t>4-AMINOPYRIDINE</w:t>
      </w:r>
      <w:r>
        <w:tab/>
        <w:t>57, 196, 240, 280</w:t>
      </w:r>
    </w:p>
    <w:p w:rsidR="00010275" w:rsidRDefault="00010275">
      <w:pPr>
        <w:pStyle w:val="Index1"/>
        <w:tabs>
          <w:tab w:val="clear" w:pos="9060"/>
          <w:tab w:val="right" w:leader="dot" w:pos="9061"/>
        </w:tabs>
      </w:pPr>
      <w:r w:rsidRPr="003C3D92">
        <w:rPr>
          <w:lang w:val="en-GB"/>
        </w:rPr>
        <w:t>4-BROMO-2,5-DIMETHOXYPHENETHYLAMINE</w:t>
      </w:r>
      <w:r>
        <w:tab/>
        <w:t>210</w:t>
      </w:r>
    </w:p>
    <w:p w:rsidR="00010275" w:rsidRDefault="00010275">
      <w:pPr>
        <w:pStyle w:val="Index1"/>
        <w:tabs>
          <w:tab w:val="clear" w:pos="9060"/>
          <w:tab w:val="right" w:leader="dot" w:pos="9061"/>
        </w:tabs>
      </w:pPr>
      <w:r w:rsidRPr="003C3D92">
        <w:rPr>
          <w:lang w:val="en-GB"/>
        </w:rPr>
        <w:t>4-CHLOROMETHANDIENONE</w:t>
      </w:r>
      <w:r>
        <w:tab/>
        <w:t>68</w:t>
      </w:r>
    </w:p>
    <w:p w:rsidR="00010275" w:rsidRDefault="00010275">
      <w:pPr>
        <w:pStyle w:val="Index1"/>
        <w:tabs>
          <w:tab w:val="clear" w:pos="9060"/>
          <w:tab w:val="right" w:leader="dot" w:pos="9061"/>
        </w:tabs>
      </w:pPr>
      <w:r w:rsidRPr="003C3D92">
        <w:rPr>
          <w:lang w:val="en-GB"/>
        </w:rPr>
        <w:t>4-CHLORO-O-TOLURIDINE</w:t>
      </w:r>
      <w:r>
        <w:tab/>
      </w:r>
      <w:r w:rsidR="00437C0A">
        <w:t xml:space="preserve">199, </w:t>
      </w:r>
      <w:r>
        <w:t>280</w:t>
      </w:r>
    </w:p>
    <w:p w:rsidR="00010275" w:rsidRDefault="00010275">
      <w:pPr>
        <w:pStyle w:val="Index1"/>
        <w:tabs>
          <w:tab w:val="clear" w:pos="9060"/>
          <w:tab w:val="right" w:leader="dot" w:pos="9061"/>
        </w:tabs>
      </w:pPr>
      <w:r w:rsidRPr="003C3D92">
        <w:rPr>
          <w:lang w:val="en-GB"/>
        </w:rPr>
        <w:t>4-CPA</w:t>
      </w:r>
      <w:r>
        <w:tab/>
        <w:t>136</w:t>
      </w:r>
    </w:p>
    <w:p w:rsidR="00010275" w:rsidRDefault="00010275">
      <w:pPr>
        <w:pStyle w:val="Index1"/>
        <w:tabs>
          <w:tab w:val="clear" w:pos="9060"/>
          <w:tab w:val="right" w:leader="dot" w:pos="9061"/>
        </w:tabs>
      </w:pPr>
      <w:r w:rsidRPr="003C3D92">
        <w:rPr>
          <w:lang w:val="en-GB"/>
        </w:rPr>
        <w:t>4-CYANO-1-METHYL-4-PHENYLPIPERIDINE</w:t>
      </w:r>
      <w:r>
        <w:tab/>
        <w:t>207</w:t>
      </w:r>
    </w:p>
    <w:p w:rsidR="00010275" w:rsidRDefault="00010275">
      <w:pPr>
        <w:pStyle w:val="Index1"/>
        <w:tabs>
          <w:tab w:val="clear" w:pos="9060"/>
          <w:tab w:val="right" w:leader="dot" w:pos="9061"/>
        </w:tabs>
      </w:pPr>
      <w:r w:rsidRPr="003C3D92">
        <w:rPr>
          <w:lang w:val="en-GB"/>
        </w:rPr>
        <w:t>4-CYANO-2-DIMETHYLAMINO-4,4’-DIPHENYLBUTANE</w:t>
      </w:r>
      <w:r>
        <w:tab/>
        <w:t>211</w:t>
      </w:r>
    </w:p>
    <w:p w:rsidR="00010275" w:rsidRDefault="00010275">
      <w:pPr>
        <w:pStyle w:val="Index1"/>
        <w:tabs>
          <w:tab w:val="clear" w:pos="9060"/>
          <w:tab w:val="right" w:leader="dot" w:pos="9061"/>
        </w:tabs>
      </w:pPr>
      <w:r w:rsidRPr="003C3D92">
        <w:rPr>
          <w:lang w:val="en-GB"/>
        </w:rPr>
        <w:t>4-DIMETHYLAMINOAZOBENZENE</w:t>
      </w:r>
      <w:r>
        <w:tab/>
        <w:t>200, 280</w:t>
      </w:r>
    </w:p>
    <w:p w:rsidR="00010275" w:rsidRDefault="00010275">
      <w:pPr>
        <w:pStyle w:val="Index1"/>
        <w:tabs>
          <w:tab w:val="clear" w:pos="9060"/>
          <w:tab w:val="right" w:leader="dot" w:pos="9061"/>
        </w:tabs>
      </w:pPr>
      <w:r w:rsidRPr="003C3D92">
        <w:rPr>
          <w:lang w:val="en-GB"/>
        </w:rPr>
        <w:t>4-FLUORO-N-METHYLAMPHETAMINE</w:t>
      </w:r>
      <w:r>
        <w:tab/>
        <w:t>212</w:t>
      </w:r>
    </w:p>
    <w:p w:rsidR="00010275" w:rsidRDefault="00010275">
      <w:pPr>
        <w:pStyle w:val="Index1"/>
        <w:tabs>
          <w:tab w:val="clear" w:pos="9060"/>
          <w:tab w:val="right" w:leader="dot" w:pos="9061"/>
        </w:tabs>
      </w:pPr>
      <w:r w:rsidRPr="003C3D92">
        <w:rPr>
          <w:lang w:val="en"/>
        </w:rPr>
        <w:t>4-HYDROYXBUTANOIC ACID</w:t>
      </w:r>
      <w:r>
        <w:tab/>
        <w:t>212</w:t>
      </w:r>
    </w:p>
    <w:p w:rsidR="00010275" w:rsidRDefault="00010275">
      <w:pPr>
        <w:pStyle w:val="Index1"/>
        <w:tabs>
          <w:tab w:val="clear" w:pos="9060"/>
          <w:tab w:val="right" w:leader="dot" w:pos="9061"/>
        </w:tabs>
      </w:pPr>
      <w:r w:rsidRPr="003C3D92">
        <w:rPr>
          <w:lang w:val="en-GB"/>
        </w:rPr>
        <w:t>4-METHOXY</w:t>
      </w:r>
      <w:r w:rsidRPr="003C3D92">
        <w:t>-</w:t>
      </w:r>
      <w:r w:rsidRPr="003C3D92">
        <w:rPr>
          <w:lang w:val="en-GB"/>
        </w:rPr>
        <w:t xml:space="preserve"> α -METHYLPHENYLETHYLAMINE</w:t>
      </w:r>
      <w:r>
        <w:tab/>
        <w:t>213</w:t>
      </w:r>
    </w:p>
    <w:p w:rsidR="00010275" w:rsidRDefault="00010275">
      <w:pPr>
        <w:pStyle w:val="Index1"/>
        <w:tabs>
          <w:tab w:val="clear" w:pos="9060"/>
          <w:tab w:val="right" w:leader="dot" w:pos="9061"/>
        </w:tabs>
      </w:pPr>
      <w:r w:rsidRPr="003C3D92">
        <w:rPr>
          <w:lang w:val="en-GB"/>
        </w:rPr>
        <w:t>4-METHYLAMINOREX.</w:t>
      </w:r>
      <w:r>
        <w:tab/>
        <w:t>213</w:t>
      </w:r>
    </w:p>
    <w:p w:rsidR="00010275" w:rsidRDefault="00010275">
      <w:pPr>
        <w:pStyle w:val="Index1"/>
        <w:tabs>
          <w:tab w:val="clear" w:pos="9060"/>
          <w:tab w:val="right" w:leader="dot" w:pos="9061"/>
        </w:tabs>
      </w:pPr>
      <w:r w:rsidRPr="003C3D92">
        <w:rPr>
          <w:lang w:val="en-GB"/>
        </w:rPr>
        <w:t>4-METHYLMETHCATHINONE</w:t>
      </w:r>
      <w:r>
        <w:tab/>
        <w:t>213</w:t>
      </w:r>
    </w:p>
    <w:p w:rsidR="00010275" w:rsidRDefault="00010275">
      <w:pPr>
        <w:pStyle w:val="Index1"/>
        <w:tabs>
          <w:tab w:val="clear" w:pos="9060"/>
          <w:tab w:val="right" w:leader="dot" w:pos="9061"/>
        </w:tabs>
      </w:pPr>
      <w:r w:rsidRPr="003C3D92">
        <w:rPr>
          <w:lang w:val="en-GB"/>
        </w:rPr>
        <w:t>4-METHYLTHIOAMPHETAMINE</w:t>
      </w:r>
      <w:r>
        <w:tab/>
        <w:t>213</w:t>
      </w:r>
    </w:p>
    <w:p w:rsidR="00010275" w:rsidRDefault="00010275">
      <w:pPr>
        <w:pStyle w:val="Index1"/>
        <w:tabs>
          <w:tab w:val="clear" w:pos="9060"/>
          <w:tab w:val="right" w:leader="dot" w:pos="9061"/>
        </w:tabs>
      </w:pPr>
      <w:r w:rsidRPr="003C3D92">
        <w:rPr>
          <w:lang w:val="en-GB"/>
        </w:rPr>
        <w:t>4-PHENYLPIPERIDINE-4-CARBOXYLIC ACID ETHYL ESTER</w:t>
      </w:r>
      <w:r>
        <w:tab/>
        <w:t>209</w:t>
      </w:r>
    </w:p>
    <w:p w:rsidR="00010275" w:rsidRDefault="00010275">
      <w:pPr>
        <w:pStyle w:val="IndexHeading"/>
        <w:keepNext/>
        <w:tabs>
          <w:tab w:val="right" w:leader="dot" w:pos="9061"/>
        </w:tabs>
        <w:rPr>
          <w:rFonts w:eastAsiaTheme="minorEastAsia" w:cstheme="minorBidi"/>
          <w:b w:val="0"/>
          <w:bCs w:val="0"/>
          <w:noProof/>
        </w:rPr>
      </w:pPr>
      <w:r>
        <w:rPr>
          <w:noProof/>
        </w:rPr>
        <w:t>5</w:t>
      </w:r>
    </w:p>
    <w:p w:rsidR="00010275" w:rsidRDefault="00010275">
      <w:pPr>
        <w:pStyle w:val="Index1"/>
        <w:tabs>
          <w:tab w:val="clear" w:pos="9060"/>
          <w:tab w:val="right" w:leader="dot" w:pos="9061"/>
        </w:tabs>
      </w:pPr>
      <w:r w:rsidRPr="003C3D92">
        <w:rPr>
          <w:lang w:val="en-GB"/>
        </w:rPr>
        <w:t>5-(2-AMINOPROPYL)INDAN</w:t>
      </w:r>
      <w:r>
        <w:tab/>
        <w:t>210</w:t>
      </w:r>
    </w:p>
    <w:p w:rsidR="00010275" w:rsidRDefault="00010275">
      <w:pPr>
        <w:pStyle w:val="Index1"/>
        <w:tabs>
          <w:tab w:val="clear" w:pos="9060"/>
          <w:tab w:val="right" w:leader="dot" w:pos="9061"/>
        </w:tabs>
      </w:pPr>
      <w:r w:rsidRPr="003C3D92">
        <w:t>5,6-DIHYDROXYINDOLINE</w:t>
      </w:r>
      <w:r>
        <w:tab/>
        <w:t>171, 218, 243, 265</w:t>
      </w:r>
    </w:p>
    <w:p w:rsidR="00010275" w:rsidRDefault="00010275">
      <w:pPr>
        <w:pStyle w:val="Index1"/>
        <w:tabs>
          <w:tab w:val="clear" w:pos="9060"/>
          <w:tab w:val="right" w:leader="dot" w:pos="9061"/>
        </w:tabs>
      </w:pPr>
      <w:r w:rsidRPr="003C3D92">
        <w:rPr>
          <w:lang w:val="en-GB"/>
        </w:rPr>
        <w:t>5-AMINOLEVULINIC ACID</w:t>
      </w:r>
      <w:r>
        <w:tab/>
        <w:t>57</w:t>
      </w:r>
    </w:p>
    <w:p w:rsidR="00010275" w:rsidRDefault="00010275">
      <w:pPr>
        <w:pStyle w:val="Index1"/>
        <w:tabs>
          <w:tab w:val="clear" w:pos="9060"/>
          <w:tab w:val="right" w:leader="dot" w:pos="9061"/>
        </w:tabs>
      </w:pPr>
      <w:r w:rsidRPr="003C3D92">
        <w:rPr>
          <w:lang w:val="en-GB"/>
        </w:rPr>
        <w:t>5-CHLORO-3-METHYL-4-NITROPYRAZOLE</w:t>
      </w:r>
      <w:r>
        <w:tab/>
        <w:t>199</w:t>
      </w:r>
    </w:p>
    <w:p w:rsidR="00010275" w:rsidRDefault="00010275">
      <w:pPr>
        <w:pStyle w:val="Index1"/>
        <w:tabs>
          <w:tab w:val="clear" w:pos="9060"/>
          <w:tab w:val="right" w:leader="dot" w:pos="9061"/>
        </w:tabs>
      </w:pPr>
      <w:r w:rsidRPr="003C3D92">
        <w:t>5-METHOXY-</w:t>
      </w:r>
      <w:r w:rsidRPr="003C3D92">
        <w:rPr>
          <w:lang w:val="en-GB"/>
        </w:rPr>
        <w:t xml:space="preserve"> α -</w:t>
      </w:r>
      <w:r w:rsidRPr="003C3D92">
        <w:t>METHYLTRYPTAMINE</w:t>
      </w:r>
      <w:r>
        <w:tab/>
        <w:t>213</w:t>
      </w:r>
    </w:p>
    <w:p w:rsidR="00010275" w:rsidRDefault="00010275">
      <w:pPr>
        <w:pStyle w:val="Index1"/>
        <w:tabs>
          <w:tab w:val="clear" w:pos="9060"/>
          <w:tab w:val="right" w:leader="dot" w:pos="9061"/>
        </w:tabs>
      </w:pPr>
      <w:r w:rsidRPr="003C3D92">
        <w:rPr>
          <w:lang w:val="en-GB"/>
        </w:rPr>
        <w:t>5-METHOXY-3,4-METHYLENEDIOXYAMPHETAMINE</w:t>
      </w:r>
      <w:r>
        <w:tab/>
        <w:t>213</w:t>
      </w:r>
    </w:p>
    <w:p w:rsidR="00010275" w:rsidRDefault="00010275">
      <w:pPr>
        <w:pStyle w:val="IndexHeading"/>
        <w:keepNext/>
        <w:tabs>
          <w:tab w:val="right" w:leader="dot" w:pos="9061"/>
        </w:tabs>
        <w:rPr>
          <w:rFonts w:eastAsiaTheme="minorEastAsia" w:cstheme="minorBidi"/>
          <w:b w:val="0"/>
          <w:bCs w:val="0"/>
          <w:noProof/>
        </w:rPr>
      </w:pPr>
      <w:r>
        <w:rPr>
          <w:noProof/>
        </w:rPr>
        <w:t>8</w:t>
      </w:r>
    </w:p>
    <w:p w:rsidR="00010275" w:rsidRDefault="00010275">
      <w:pPr>
        <w:pStyle w:val="Index1"/>
        <w:tabs>
          <w:tab w:val="clear" w:pos="9060"/>
          <w:tab w:val="right" w:leader="dot" w:pos="9061"/>
        </w:tabs>
      </w:pPr>
      <w:r w:rsidRPr="003C3D92">
        <w:rPr>
          <w:lang w:val="en-GB"/>
        </w:rPr>
        <w:t>8-HYDROXYQUINOLINE</w:t>
      </w:r>
      <w:r>
        <w:tab/>
        <w:t>40, 267</w:t>
      </w:r>
    </w:p>
    <w:p w:rsidR="00010275" w:rsidRDefault="00010275">
      <w:pPr>
        <w:pStyle w:val="IndexHeading"/>
        <w:keepNext/>
        <w:tabs>
          <w:tab w:val="right" w:leader="dot" w:pos="9061"/>
        </w:tabs>
        <w:rPr>
          <w:rFonts w:eastAsiaTheme="minorEastAsia" w:cstheme="minorBidi"/>
          <w:b w:val="0"/>
          <w:bCs w:val="0"/>
          <w:noProof/>
        </w:rPr>
      </w:pPr>
      <w:r>
        <w:rPr>
          <w:noProof/>
        </w:rPr>
        <w:t>A</w:t>
      </w:r>
    </w:p>
    <w:p w:rsidR="00010275" w:rsidRDefault="00010275">
      <w:pPr>
        <w:pStyle w:val="Index1"/>
        <w:tabs>
          <w:tab w:val="clear" w:pos="9060"/>
          <w:tab w:val="right" w:leader="dot" w:pos="9061"/>
        </w:tabs>
      </w:pPr>
      <w:r w:rsidRPr="003C3D92">
        <w:rPr>
          <w:lang w:val="en-GB"/>
        </w:rPr>
        <w:t>ABACAVIR</w:t>
      </w:r>
      <w:r>
        <w:tab/>
        <w:t>54</w:t>
      </w:r>
    </w:p>
    <w:p w:rsidR="00010275" w:rsidRDefault="00010275">
      <w:pPr>
        <w:pStyle w:val="Index1"/>
        <w:tabs>
          <w:tab w:val="clear" w:pos="9060"/>
          <w:tab w:val="right" w:leader="dot" w:pos="9061"/>
        </w:tabs>
      </w:pPr>
      <w:r w:rsidRPr="003C3D92">
        <w:rPr>
          <w:lang w:val="en-GB"/>
        </w:rPr>
        <w:t>ABAMECTIN</w:t>
      </w:r>
      <w:r>
        <w:tab/>
        <w:t>131, 158, 196, 280</w:t>
      </w:r>
    </w:p>
    <w:p w:rsidR="00010275" w:rsidRDefault="00010275">
      <w:pPr>
        <w:pStyle w:val="Index1"/>
        <w:tabs>
          <w:tab w:val="clear" w:pos="9060"/>
          <w:tab w:val="right" w:leader="dot" w:pos="9061"/>
        </w:tabs>
      </w:pPr>
      <w:r w:rsidRPr="003C3D92">
        <w:t>ABATACEPT</w:t>
      </w:r>
      <w:r>
        <w:tab/>
        <w:t>54</w:t>
      </w:r>
    </w:p>
    <w:p w:rsidR="00010275" w:rsidRDefault="00010275">
      <w:pPr>
        <w:pStyle w:val="Index1"/>
        <w:tabs>
          <w:tab w:val="clear" w:pos="9060"/>
          <w:tab w:val="right" w:leader="dot" w:pos="9061"/>
        </w:tabs>
      </w:pPr>
      <w:r w:rsidRPr="003C3D92">
        <w:rPr>
          <w:lang w:val="en-GB"/>
        </w:rPr>
        <w:t>ABCIXIMAB</w:t>
      </w:r>
      <w:r>
        <w:tab/>
        <w:t>54</w:t>
      </w:r>
    </w:p>
    <w:p w:rsidR="00010275" w:rsidRDefault="00010275">
      <w:pPr>
        <w:pStyle w:val="Index1"/>
        <w:tabs>
          <w:tab w:val="clear" w:pos="9060"/>
          <w:tab w:val="right" w:leader="dot" w:pos="9061"/>
        </w:tabs>
      </w:pPr>
      <w:r w:rsidRPr="003C3D92">
        <w:rPr>
          <w:lang w:val="en-GB"/>
        </w:rPr>
        <w:t>ABIRATERONE ACETATE</w:t>
      </w:r>
      <w:r>
        <w:tab/>
        <w:t>54</w:t>
      </w:r>
    </w:p>
    <w:p w:rsidR="00010275" w:rsidRDefault="00010275">
      <w:pPr>
        <w:pStyle w:val="Index1"/>
        <w:tabs>
          <w:tab w:val="clear" w:pos="9060"/>
          <w:tab w:val="right" w:leader="dot" w:pos="9061"/>
        </w:tabs>
      </w:pPr>
      <w:r w:rsidRPr="003C3D92">
        <w:rPr>
          <w:lang w:val="en-GB"/>
        </w:rPr>
        <w:t>ABRUS PRECATORIUS</w:t>
      </w:r>
      <w:r>
        <w:tab/>
        <w:t>216</w:t>
      </w:r>
    </w:p>
    <w:p w:rsidR="00010275" w:rsidRDefault="00010275">
      <w:pPr>
        <w:pStyle w:val="Index1"/>
        <w:tabs>
          <w:tab w:val="clear" w:pos="9060"/>
          <w:tab w:val="right" w:leader="dot" w:pos="9061"/>
        </w:tabs>
      </w:pPr>
      <w:r w:rsidRPr="003C3D92">
        <w:rPr>
          <w:lang w:val="en-GB"/>
        </w:rPr>
        <w:t>ABSCISIC ACID</w:t>
      </w:r>
      <w:r>
        <w:tab/>
        <w:t>131</w:t>
      </w:r>
    </w:p>
    <w:p w:rsidR="00010275" w:rsidRDefault="00010275">
      <w:pPr>
        <w:pStyle w:val="Index1"/>
        <w:tabs>
          <w:tab w:val="clear" w:pos="9060"/>
          <w:tab w:val="right" w:leader="dot" w:pos="9061"/>
        </w:tabs>
      </w:pPr>
      <w:r w:rsidRPr="003C3D92">
        <w:rPr>
          <w:lang w:val="en-GB"/>
        </w:rPr>
        <w:t>ACAMPROSATE CALCIUM</w:t>
      </w:r>
      <w:r>
        <w:tab/>
        <w:t>54</w:t>
      </w:r>
    </w:p>
    <w:p w:rsidR="00010275" w:rsidRDefault="00010275">
      <w:pPr>
        <w:pStyle w:val="Index1"/>
        <w:tabs>
          <w:tab w:val="clear" w:pos="9060"/>
          <w:tab w:val="right" w:leader="dot" w:pos="9061"/>
        </w:tabs>
      </w:pPr>
      <w:r w:rsidRPr="003C3D92">
        <w:rPr>
          <w:lang w:val="en-GB"/>
        </w:rPr>
        <w:t>ACARBOSE</w:t>
      </w:r>
      <w:r>
        <w:tab/>
        <w:t>54</w:t>
      </w:r>
    </w:p>
    <w:p w:rsidR="00010275" w:rsidRDefault="00010275">
      <w:pPr>
        <w:pStyle w:val="Index1"/>
        <w:tabs>
          <w:tab w:val="clear" w:pos="9060"/>
          <w:tab w:val="right" w:leader="dot" w:pos="9061"/>
        </w:tabs>
      </w:pPr>
      <w:r w:rsidRPr="003C3D92">
        <w:rPr>
          <w:lang w:val="en-GB"/>
        </w:rPr>
        <w:t>ACEBUTOLOL</w:t>
      </w:r>
      <w:r>
        <w:tab/>
        <w:t>54</w:t>
      </w:r>
    </w:p>
    <w:p w:rsidR="00010275" w:rsidRDefault="00010275">
      <w:pPr>
        <w:pStyle w:val="Index1"/>
        <w:tabs>
          <w:tab w:val="clear" w:pos="9060"/>
          <w:tab w:val="right" w:leader="dot" w:pos="9061"/>
        </w:tabs>
      </w:pPr>
      <w:r w:rsidRPr="003C3D92">
        <w:rPr>
          <w:lang w:val="en-GB"/>
        </w:rPr>
        <w:t>ACEPHATE</w:t>
      </w:r>
      <w:r>
        <w:tab/>
        <w:t>158</w:t>
      </w:r>
    </w:p>
    <w:p w:rsidR="00010275" w:rsidRDefault="00010275">
      <w:pPr>
        <w:pStyle w:val="Index1"/>
        <w:tabs>
          <w:tab w:val="clear" w:pos="9060"/>
          <w:tab w:val="right" w:leader="dot" w:pos="9061"/>
        </w:tabs>
      </w:pPr>
      <w:r w:rsidRPr="003C3D92">
        <w:rPr>
          <w:lang w:val="en-GB"/>
        </w:rPr>
        <w:t>ACEPROMAZINE</w:t>
      </w:r>
      <w:r>
        <w:tab/>
        <w:t>54</w:t>
      </w:r>
    </w:p>
    <w:p w:rsidR="00010275" w:rsidRDefault="00010275">
      <w:pPr>
        <w:pStyle w:val="Index1"/>
        <w:tabs>
          <w:tab w:val="clear" w:pos="9060"/>
          <w:tab w:val="right" w:leader="dot" w:pos="9061"/>
        </w:tabs>
      </w:pPr>
      <w:r w:rsidRPr="003C3D92">
        <w:t>ACETAMIPRID</w:t>
      </w:r>
      <w:r>
        <w:tab/>
        <w:t>158</w:t>
      </w:r>
    </w:p>
    <w:p w:rsidR="00010275" w:rsidRDefault="00010275">
      <w:pPr>
        <w:pStyle w:val="Index1"/>
        <w:tabs>
          <w:tab w:val="clear" w:pos="9060"/>
          <w:tab w:val="right" w:leader="dot" w:pos="9061"/>
        </w:tabs>
      </w:pPr>
      <w:r w:rsidRPr="003C3D92">
        <w:t>ACETANILIDE</w:t>
      </w:r>
      <w:r>
        <w:tab/>
        <w:t>54</w:t>
      </w:r>
    </w:p>
    <w:p w:rsidR="00010275" w:rsidRDefault="00010275">
      <w:pPr>
        <w:pStyle w:val="Index1"/>
        <w:tabs>
          <w:tab w:val="clear" w:pos="9060"/>
          <w:tab w:val="right" w:leader="dot" w:pos="9061"/>
        </w:tabs>
      </w:pPr>
      <w:r w:rsidRPr="003C3D92">
        <w:rPr>
          <w:lang w:val="en-GB"/>
        </w:rPr>
        <w:t>ACETARSOL</w:t>
      </w:r>
      <w:r>
        <w:tab/>
        <w:t>54</w:t>
      </w:r>
    </w:p>
    <w:p w:rsidR="00010275" w:rsidRDefault="00010275">
      <w:pPr>
        <w:pStyle w:val="Index1"/>
        <w:tabs>
          <w:tab w:val="clear" w:pos="9060"/>
          <w:tab w:val="right" w:leader="dot" w:pos="9061"/>
        </w:tabs>
      </w:pPr>
      <w:r w:rsidRPr="003C3D92">
        <w:rPr>
          <w:lang w:val="en-GB"/>
        </w:rPr>
        <w:t>ACETAZOLAMIDE</w:t>
      </w:r>
      <w:r>
        <w:tab/>
        <w:t>54</w:t>
      </w:r>
    </w:p>
    <w:p w:rsidR="00010275" w:rsidRDefault="00010275">
      <w:pPr>
        <w:pStyle w:val="Index1"/>
        <w:tabs>
          <w:tab w:val="clear" w:pos="9060"/>
          <w:tab w:val="right" w:leader="dot" w:pos="9061"/>
        </w:tabs>
      </w:pPr>
      <w:r w:rsidRPr="003C3D92">
        <w:rPr>
          <w:lang w:val="en-GB"/>
        </w:rPr>
        <w:t>ACETIC ACID</w:t>
      </w:r>
      <w:r>
        <w:tab/>
        <w:t xml:space="preserve">33, 131, 158, </w:t>
      </w:r>
      <w:r w:rsidR="00437C0A">
        <w:t xml:space="preserve">240, </w:t>
      </w:r>
      <w:r>
        <w:t>260</w:t>
      </w:r>
    </w:p>
    <w:p w:rsidR="00010275" w:rsidRDefault="00010275">
      <w:pPr>
        <w:pStyle w:val="Index1"/>
        <w:tabs>
          <w:tab w:val="clear" w:pos="9060"/>
          <w:tab w:val="right" w:leader="dot" w:pos="9061"/>
        </w:tabs>
      </w:pPr>
      <w:r w:rsidRPr="003C3D92">
        <w:rPr>
          <w:lang w:val="en-GB"/>
        </w:rPr>
        <w:t>ACETIC ANHYDRIDE</w:t>
      </w:r>
      <w:r>
        <w:tab/>
        <w:t>158, 240, 260</w:t>
      </w:r>
    </w:p>
    <w:p w:rsidR="00010275" w:rsidRDefault="00010275">
      <w:pPr>
        <w:pStyle w:val="Index1"/>
        <w:tabs>
          <w:tab w:val="clear" w:pos="9060"/>
          <w:tab w:val="right" w:leader="dot" w:pos="9061"/>
        </w:tabs>
      </w:pPr>
      <w:r w:rsidRPr="003C3D92">
        <w:rPr>
          <w:lang w:val="en-GB"/>
        </w:rPr>
        <w:t>ACETOHEXAMIDE</w:t>
      </w:r>
      <w:r>
        <w:tab/>
        <w:t>54</w:t>
      </w:r>
    </w:p>
    <w:p w:rsidR="00010275" w:rsidRDefault="00010275">
      <w:pPr>
        <w:pStyle w:val="Index1"/>
        <w:tabs>
          <w:tab w:val="clear" w:pos="9060"/>
          <w:tab w:val="right" w:leader="dot" w:pos="9061"/>
        </w:tabs>
      </w:pPr>
      <w:r w:rsidRPr="003C3D92">
        <w:rPr>
          <w:lang w:val="en-GB"/>
        </w:rPr>
        <w:t>ACETONE</w:t>
      </w:r>
      <w:r>
        <w:tab/>
        <w:t>131, 240, 260</w:t>
      </w:r>
    </w:p>
    <w:p w:rsidR="00010275" w:rsidRDefault="00010275">
      <w:pPr>
        <w:pStyle w:val="Index1"/>
        <w:tabs>
          <w:tab w:val="clear" w:pos="9060"/>
          <w:tab w:val="right" w:leader="dot" w:pos="9061"/>
        </w:tabs>
      </w:pPr>
      <w:r w:rsidRPr="003C3D92">
        <w:rPr>
          <w:lang w:val="en-GB"/>
        </w:rPr>
        <w:t>ACETORPHINE</w:t>
      </w:r>
      <w:r>
        <w:tab/>
        <w:t>210</w:t>
      </w:r>
    </w:p>
    <w:p w:rsidR="00010275" w:rsidRDefault="00010275">
      <w:pPr>
        <w:pStyle w:val="Index1"/>
        <w:tabs>
          <w:tab w:val="clear" w:pos="9060"/>
          <w:tab w:val="right" w:leader="dot" w:pos="9061"/>
        </w:tabs>
      </w:pPr>
      <w:r w:rsidRPr="003C3D92">
        <w:t>ACETYL ISOVALERYLTYLOSIN</w:t>
      </w:r>
      <w:r>
        <w:tab/>
        <w:t>54</w:t>
      </w:r>
    </w:p>
    <w:p w:rsidR="00010275" w:rsidRDefault="00010275">
      <w:pPr>
        <w:pStyle w:val="Index1"/>
        <w:tabs>
          <w:tab w:val="clear" w:pos="9060"/>
          <w:tab w:val="right" w:leader="dot" w:pos="9061"/>
        </w:tabs>
      </w:pPr>
      <w:r w:rsidRPr="003C3D92">
        <w:rPr>
          <w:lang w:val="en-GB"/>
        </w:rPr>
        <w:t>ACETYL-ALPHA-METHYLFENTANYL</w:t>
      </w:r>
      <w:r>
        <w:tab/>
        <w:t>210</w:t>
      </w:r>
    </w:p>
    <w:p w:rsidR="00010275" w:rsidRDefault="00010275">
      <w:pPr>
        <w:pStyle w:val="Index1"/>
        <w:tabs>
          <w:tab w:val="clear" w:pos="9060"/>
          <w:tab w:val="right" w:leader="dot" w:pos="9061"/>
        </w:tabs>
      </w:pPr>
      <w:r w:rsidRPr="003C3D92">
        <w:rPr>
          <w:lang w:val="en-GB"/>
        </w:rPr>
        <w:t>ACETYLCARBROMAL</w:t>
      </w:r>
      <w:r>
        <w:tab/>
        <w:t>54</w:t>
      </w:r>
    </w:p>
    <w:p w:rsidR="00010275" w:rsidRDefault="00010275">
      <w:pPr>
        <w:pStyle w:val="Index1"/>
        <w:tabs>
          <w:tab w:val="clear" w:pos="9060"/>
          <w:tab w:val="right" w:leader="dot" w:pos="9061"/>
        </w:tabs>
      </w:pPr>
      <w:r w:rsidRPr="003C3D92">
        <w:rPr>
          <w:lang w:val="en-GB"/>
        </w:rPr>
        <w:t>ACETYLCHOLINE</w:t>
      </w:r>
      <w:r>
        <w:tab/>
        <w:t>54, 276</w:t>
      </w:r>
    </w:p>
    <w:p w:rsidR="00010275" w:rsidRDefault="00010275">
      <w:pPr>
        <w:pStyle w:val="Index1"/>
        <w:tabs>
          <w:tab w:val="clear" w:pos="9060"/>
          <w:tab w:val="right" w:leader="dot" w:pos="9061"/>
        </w:tabs>
      </w:pPr>
      <w:r w:rsidRPr="003C3D92">
        <w:rPr>
          <w:lang w:val="en-GB"/>
        </w:rPr>
        <w:t>ACETYLCYSTEINE</w:t>
      </w:r>
      <w:r>
        <w:tab/>
        <w:t>33, 54</w:t>
      </w:r>
    </w:p>
    <w:p w:rsidR="00010275" w:rsidRDefault="00010275">
      <w:pPr>
        <w:pStyle w:val="Index1"/>
        <w:tabs>
          <w:tab w:val="clear" w:pos="9060"/>
          <w:tab w:val="right" w:leader="dot" w:pos="9061"/>
        </w:tabs>
      </w:pPr>
      <w:r w:rsidRPr="003C3D92">
        <w:rPr>
          <w:lang w:val="en-GB"/>
        </w:rPr>
        <w:t>ACETYLDIGITOXIN</w:t>
      </w:r>
      <w:r>
        <w:tab/>
        <w:t>54</w:t>
      </w:r>
    </w:p>
    <w:p w:rsidR="00010275" w:rsidRDefault="00010275">
      <w:pPr>
        <w:pStyle w:val="Index1"/>
        <w:tabs>
          <w:tab w:val="clear" w:pos="9060"/>
          <w:tab w:val="right" w:leader="dot" w:pos="9061"/>
        </w:tabs>
      </w:pPr>
      <w:r w:rsidRPr="003C3D92">
        <w:rPr>
          <w:lang w:val="en-GB"/>
        </w:rPr>
        <w:t>ACETYLDIHYDROCODEINE.</w:t>
      </w:r>
      <w:r>
        <w:tab/>
        <w:t>207</w:t>
      </w:r>
    </w:p>
    <w:p w:rsidR="00010275" w:rsidRDefault="00010275">
      <w:pPr>
        <w:pStyle w:val="Index1"/>
        <w:tabs>
          <w:tab w:val="clear" w:pos="9060"/>
          <w:tab w:val="right" w:leader="dot" w:pos="9061"/>
        </w:tabs>
      </w:pPr>
      <w:r w:rsidRPr="003C3D92">
        <w:rPr>
          <w:lang w:val="en-GB"/>
        </w:rPr>
        <w:t>ACETYLMETHADOL</w:t>
      </w:r>
      <w:r>
        <w:tab/>
        <w:t>207</w:t>
      </w:r>
    </w:p>
    <w:p w:rsidR="00010275" w:rsidRDefault="00010275">
      <w:pPr>
        <w:pStyle w:val="Index1"/>
        <w:tabs>
          <w:tab w:val="clear" w:pos="9060"/>
          <w:tab w:val="right" w:leader="dot" w:pos="9061"/>
        </w:tabs>
      </w:pPr>
      <w:r w:rsidRPr="003C3D92">
        <w:rPr>
          <w:lang w:val="en-GB"/>
        </w:rPr>
        <w:t>ACETYLMETHYLDIMETHYLOXIMIDOPHENYLHYDRAZINE</w:t>
      </w:r>
      <w:r>
        <w:tab/>
        <w:t>54</w:t>
      </w:r>
    </w:p>
    <w:p w:rsidR="00010275" w:rsidRDefault="00010275">
      <w:pPr>
        <w:pStyle w:val="Index1"/>
        <w:tabs>
          <w:tab w:val="clear" w:pos="9060"/>
          <w:tab w:val="right" w:leader="dot" w:pos="9061"/>
        </w:tabs>
      </w:pPr>
      <w:r w:rsidRPr="003C3D92">
        <w:rPr>
          <w:lang w:val="en-GB"/>
        </w:rPr>
        <w:t>ACETYLMORPHINES</w:t>
      </w:r>
      <w:r>
        <w:tab/>
        <w:t>207</w:t>
      </w:r>
    </w:p>
    <w:p w:rsidR="00010275" w:rsidRDefault="00010275">
      <w:pPr>
        <w:pStyle w:val="Index1"/>
        <w:tabs>
          <w:tab w:val="clear" w:pos="9060"/>
          <w:tab w:val="right" w:leader="dot" w:pos="9061"/>
        </w:tabs>
      </w:pPr>
      <w:r w:rsidRPr="003C3D92">
        <w:rPr>
          <w:lang w:val="en-GB"/>
        </w:rPr>
        <w:t>ACETYLSTROPHANTHIDIN</w:t>
      </w:r>
      <w:r>
        <w:tab/>
        <w:t>54</w:t>
      </w:r>
    </w:p>
    <w:p w:rsidR="00010275" w:rsidRDefault="00010275">
      <w:pPr>
        <w:pStyle w:val="Index1"/>
        <w:tabs>
          <w:tab w:val="clear" w:pos="9060"/>
          <w:tab w:val="right" w:leader="dot" w:pos="9061"/>
        </w:tabs>
      </w:pPr>
      <w:r w:rsidRPr="003C3D92">
        <w:rPr>
          <w:lang w:val="en-GB"/>
        </w:rPr>
        <w:t>ACIBENZOLAR-S-METHYL</w:t>
      </w:r>
      <w:r>
        <w:tab/>
        <w:t>196, 280</w:t>
      </w:r>
    </w:p>
    <w:p w:rsidR="00010275" w:rsidRDefault="00010275">
      <w:pPr>
        <w:pStyle w:val="Index1"/>
        <w:tabs>
          <w:tab w:val="clear" w:pos="9060"/>
          <w:tab w:val="right" w:leader="dot" w:pos="9061"/>
        </w:tabs>
      </w:pPr>
      <w:r w:rsidRPr="003C3D92">
        <w:rPr>
          <w:lang w:val="en-GB"/>
        </w:rPr>
        <w:t>ACICLOVIR</w:t>
      </w:r>
      <w:r>
        <w:tab/>
        <w:t>54</w:t>
      </w:r>
    </w:p>
    <w:p w:rsidR="00010275" w:rsidRDefault="00010275">
      <w:pPr>
        <w:pStyle w:val="Index1"/>
        <w:tabs>
          <w:tab w:val="clear" w:pos="9060"/>
          <w:tab w:val="right" w:leader="dot" w:pos="9061"/>
        </w:tabs>
      </w:pPr>
      <w:r w:rsidRPr="003C3D92">
        <w:rPr>
          <w:lang w:val="en-GB"/>
        </w:rPr>
        <w:t>ACIFLUORFEN</w:t>
      </w:r>
      <w:r>
        <w:tab/>
        <w:t>158</w:t>
      </w:r>
    </w:p>
    <w:p w:rsidR="00010275" w:rsidRDefault="00010275">
      <w:pPr>
        <w:pStyle w:val="Index1"/>
        <w:tabs>
          <w:tab w:val="clear" w:pos="9060"/>
          <w:tab w:val="right" w:leader="dot" w:pos="9061"/>
        </w:tabs>
      </w:pPr>
      <w:r w:rsidRPr="003C3D92">
        <w:rPr>
          <w:lang w:val="en-GB"/>
        </w:rPr>
        <w:t>ACINITRAZOLE</w:t>
      </w:r>
      <w:r>
        <w:tab/>
        <w:t>158</w:t>
      </w:r>
    </w:p>
    <w:p w:rsidR="00010275" w:rsidRDefault="00010275">
      <w:pPr>
        <w:pStyle w:val="Index1"/>
        <w:tabs>
          <w:tab w:val="clear" w:pos="9060"/>
          <w:tab w:val="right" w:leader="dot" w:pos="9061"/>
        </w:tabs>
      </w:pPr>
      <w:r w:rsidRPr="003C3D92">
        <w:rPr>
          <w:lang w:val="en-GB"/>
        </w:rPr>
        <w:t>ACIPIMOX</w:t>
      </w:r>
      <w:r>
        <w:tab/>
        <w:t>54</w:t>
      </w:r>
    </w:p>
    <w:p w:rsidR="00010275" w:rsidRDefault="00010275">
      <w:pPr>
        <w:pStyle w:val="Index1"/>
        <w:tabs>
          <w:tab w:val="clear" w:pos="9060"/>
          <w:tab w:val="right" w:leader="dot" w:pos="9061"/>
        </w:tabs>
      </w:pPr>
      <w:r w:rsidRPr="003C3D92">
        <w:rPr>
          <w:lang w:val="en-GB"/>
        </w:rPr>
        <w:t>ACITRETIN</w:t>
      </w:r>
      <w:r>
        <w:tab/>
        <w:t>54, 235, 260, 286</w:t>
      </w:r>
    </w:p>
    <w:p w:rsidR="00010275" w:rsidRDefault="00010275">
      <w:pPr>
        <w:pStyle w:val="Index1"/>
        <w:tabs>
          <w:tab w:val="clear" w:pos="9060"/>
          <w:tab w:val="right" w:leader="dot" w:pos="9061"/>
        </w:tabs>
      </w:pPr>
      <w:r w:rsidRPr="003C3D92">
        <w:rPr>
          <w:lang w:val="en-GB"/>
        </w:rPr>
        <w:t>ACLIDINIUM BROMIDE</w:t>
      </w:r>
      <w:r>
        <w:tab/>
        <w:t>54</w:t>
      </w:r>
    </w:p>
    <w:p w:rsidR="00010275" w:rsidRDefault="00010275">
      <w:pPr>
        <w:pStyle w:val="Index1"/>
        <w:tabs>
          <w:tab w:val="clear" w:pos="9060"/>
          <w:tab w:val="right" w:leader="dot" w:pos="9061"/>
        </w:tabs>
      </w:pPr>
      <w:r w:rsidRPr="003C3D92">
        <w:rPr>
          <w:lang w:val="en-GB"/>
        </w:rPr>
        <w:t>ACOKANTHERA OUABAIO</w:t>
      </w:r>
      <w:r>
        <w:tab/>
        <w:t>54</w:t>
      </w:r>
    </w:p>
    <w:p w:rsidR="00010275" w:rsidRDefault="00010275">
      <w:pPr>
        <w:pStyle w:val="Index1"/>
        <w:tabs>
          <w:tab w:val="clear" w:pos="9060"/>
          <w:tab w:val="right" w:leader="dot" w:pos="9061"/>
        </w:tabs>
      </w:pPr>
      <w:r w:rsidRPr="003C3D92">
        <w:rPr>
          <w:lang w:val="en-GB"/>
        </w:rPr>
        <w:t>ACOKANTHERA SCHIMPERI</w:t>
      </w:r>
      <w:r>
        <w:tab/>
        <w:t>54</w:t>
      </w:r>
    </w:p>
    <w:p w:rsidR="00010275" w:rsidRDefault="00010275">
      <w:pPr>
        <w:pStyle w:val="Index1"/>
        <w:tabs>
          <w:tab w:val="clear" w:pos="9060"/>
          <w:tab w:val="right" w:leader="dot" w:pos="9061"/>
        </w:tabs>
      </w:pPr>
      <w:r w:rsidRPr="003C3D92">
        <w:rPr>
          <w:lang w:val="en-GB"/>
        </w:rPr>
        <w:t>ACONITUM spp.</w:t>
      </w:r>
      <w:r>
        <w:tab/>
        <w:t>33</w:t>
      </w:r>
      <w:r w:rsidR="00437C0A">
        <w:t>, 54</w:t>
      </w:r>
    </w:p>
    <w:p w:rsidR="00010275" w:rsidRDefault="00010275">
      <w:pPr>
        <w:pStyle w:val="Index1"/>
        <w:tabs>
          <w:tab w:val="clear" w:pos="9060"/>
          <w:tab w:val="right" w:leader="dot" w:pos="9061"/>
        </w:tabs>
      </w:pPr>
      <w:r w:rsidRPr="003C3D92">
        <w:rPr>
          <w:lang w:val="en-GB"/>
        </w:rPr>
        <w:t>ACORUS CALAMUS</w:t>
      </w:r>
      <w:r>
        <w:tab/>
        <w:t>216</w:t>
      </w:r>
    </w:p>
    <w:p w:rsidR="00010275" w:rsidRDefault="00010275">
      <w:pPr>
        <w:pStyle w:val="Index1"/>
        <w:tabs>
          <w:tab w:val="clear" w:pos="9060"/>
          <w:tab w:val="right" w:leader="dot" w:pos="9061"/>
        </w:tabs>
      </w:pPr>
      <w:r w:rsidRPr="003C3D92">
        <w:t>ACRIFLAVINE</w:t>
      </w:r>
      <w:r>
        <w:tab/>
        <w:t>131, 196</w:t>
      </w:r>
    </w:p>
    <w:p w:rsidR="00010275" w:rsidRDefault="00010275">
      <w:pPr>
        <w:pStyle w:val="Index1"/>
        <w:tabs>
          <w:tab w:val="clear" w:pos="9060"/>
          <w:tab w:val="right" w:leader="dot" w:pos="9061"/>
        </w:tabs>
      </w:pPr>
      <w:r w:rsidRPr="003C3D92">
        <w:t>ACRIVASTINE</w:t>
      </w:r>
      <w:r>
        <w:tab/>
        <w:t>55</w:t>
      </w:r>
    </w:p>
    <w:p w:rsidR="00010275" w:rsidRDefault="00010275">
      <w:pPr>
        <w:pStyle w:val="Index1"/>
        <w:tabs>
          <w:tab w:val="clear" w:pos="9060"/>
          <w:tab w:val="right" w:leader="dot" w:pos="9061"/>
        </w:tabs>
      </w:pPr>
      <w:r w:rsidRPr="003C3D92">
        <w:rPr>
          <w:lang w:val="en-GB"/>
        </w:rPr>
        <w:t>ACROLEIN</w:t>
      </w:r>
      <w:r>
        <w:tab/>
        <w:t>196, 240, 280</w:t>
      </w:r>
    </w:p>
    <w:p w:rsidR="00010275" w:rsidRDefault="00010275">
      <w:pPr>
        <w:pStyle w:val="Index1"/>
        <w:tabs>
          <w:tab w:val="clear" w:pos="9060"/>
          <w:tab w:val="right" w:leader="dot" w:pos="9061"/>
        </w:tabs>
      </w:pPr>
      <w:r w:rsidRPr="003C3D92">
        <w:rPr>
          <w:lang w:val="en-GB"/>
        </w:rPr>
        <w:t>ACRYLONITRILE</w:t>
      </w:r>
      <w:r>
        <w:tab/>
        <w:t>196, 280</w:t>
      </w:r>
    </w:p>
    <w:p w:rsidR="00010275" w:rsidRDefault="00010275">
      <w:pPr>
        <w:pStyle w:val="Index1"/>
        <w:tabs>
          <w:tab w:val="clear" w:pos="9060"/>
          <w:tab w:val="right" w:leader="dot" w:pos="9061"/>
        </w:tabs>
      </w:pPr>
      <w:r w:rsidRPr="003C3D92">
        <w:rPr>
          <w:lang w:val="en-GB"/>
        </w:rPr>
        <w:t>ADALIMUMAB</w:t>
      </w:r>
      <w:r>
        <w:tab/>
        <w:t>55</w:t>
      </w:r>
    </w:p>
    <w:p w:rsidR="00010275" w:rsidRDefault="00010275">
      <w:pPr>
        <w:pStyle w:val="Index1"/>
        <w:tabs>
          <w:tab w:val="clear" w:pos="9060"/>
          <w:tab w:val="right" w:leader="dot" w:pos="9061"/>
        </w:tabs>
      </w:pPr>
      <w:r w:rsidRPr="003C3D92">
        <w:rPr>
          <w:lang w:val="en-GB"/>
        </w:rPr>
        <w:t>ADAPALENE</w:t>
      </w:r>
      <w:r>
        <w:tab/>
        <w:t>55, 260, 286</w:t>
      </w:r>
    </w:p>
    <w:p w:rsidR="00010275" w:rsidRDefault="00010275">
      <w:pPr>
        <w:pStyle w:val="Index1"/>
        <w:tabs>
          <w:tab w:val="clear" w:pos="9060"/>
          <w:tab w:val="right" w:leader="dot" w:pos="9061"/>
        </w:tabs>
      </w:pPr>
      <w:r w:rsidRPr="003C3D92">
        <w:rPr>
          <w:lang w:val="en-GB"/>
        </w:rPr>
        <w:t>ADEFOVIR</w:t>
      </w:r>
      <w:r>
        <w:tab/>
        <w:t>55</w:t>
      </w:r>
    </w:p>
    <w:p w:rsidR="00010275" w:rsidRDefault="00010275">
      <w:pPr>
        <w:pStyle w:val="Index1"/>
        <w:tabs>
          <w:tab w:val="clear" w:pos="9060"/>
          <w:tab w:val="right" w:leader="dot" w:pos="9061"/>
        </w:tabs>
      </w:pPr>
      <w:r w:rsidRPr="003C3D92">
        <w:rPr>
          <w:lang w:val="en-GB"/>
        </w:rPr>
        <w:t>ADENOSINE</w:t>
      </w:r>
      <w:r>
        <w:tab/>
        <w:t>55</w:t>
      </w:r>
    </w:p>
    <w:p w:rsidR="00010275" w:rsidRDefault="00010275">
      <w:pPr>
        <w:pStyle w:val="Index1"/>
        <w:tabs>
          <w:tab w:val="clear" w:pos="9060"/>
          <w:tab w:val="right" w:leader="dot" w:pos="9061"/>
        </w:tabs>
      </w:pPr>
      <w:r w:rsidRPr="003C3D92">
        <w:rPr>
          <w:lang w:val="en-GB"/>
        </w:rPr>
        <w:t>ADIPHENINE</w:t>
      </w:r>
      <w:r>
        <w:tab/>
        <w:t>55</w:t>
      </w:r>
    </w:p>
    <w:p w:rsidR="00010275" w:rsidRDefault="00010275">
      <w:pPr>
        <w:pStyle w:val="Index1"/>
        <w:tabs>
          <w:tab w:val="clear" w:pos="9060"/>
          <w:tab w:val="right" w:leader="dot" w:pos="9061"/>
        </w:tabs>
      </w:pPr>
      <w:r w:rsidRPr="003C3D92">
        <w:rPr>
          <w:lang w:val="en-GB"/>
        </w:rPr>
        <w:t>ADONIS VERNALIS</w:t>
      </w:r>
      <w:r>
        <w:tab/>
        <w:t>55</w:t>
      </w:r>
    </w:p>
    <w:p w:rsidR="00010275" w:rsidRDefault="00010275">
      <w:pPr>
        <w:pStyle w:val="Index1"/>
        <w:tabs>
          <w:tab w:val="clear" w:pos="9060"/>
          <w:tab w:val="right" w:leader="dot" w:pos="9061"/>
        </w:tabs>
      </w:pPr>
      <w:r w:rsidRPr="003C3D92">
        <w:t>ADRAFINIL</w:t>
      </w:r>
      <w:r>
        <w:tab/>
        <w:t>55</w:t>
      </w:r>
    </w:p>
    <w:p w:rsidR="00010275" w:rsidRDefault="00010275">
      <w:pPr>
        <w:pStyle w:val="Index1"/>
        <w:tabs>
          <w:tab w:val="clear" w:pos="9060"/>
          <w:tab w:val="right" w:leader="dot" w:pos="9061"/>
        </w:tabs>
      </w:pPr>
      <w:r w:rsidRPr="003C3D92">
        <w:rPr>
          <w:lang w:val="en-GB"/>
        </w:rPr>
        <w:t>ADRENALINE</w:t>
      </w:r>
      <w:r>
        <w:tab/>
        <w:t>48, 55</w:t>
      </w:r>
    </w:p>
    <w:p w:rsidR="00010275" w:rsidRDefault="00010275">
      <w:pPr>
        <w:pStyle w:val="Index1"/>
        <w:tabs>
          <w:tab w:val="clear" w:pos="9060"/>
          <w:tab w:val="right" w:leader="dot" w:pos="9061"/>
        </w:tabs>
      </w:pPr>
      <w:r w:rsidRPr="003C3D92">
        <w:rPr>
          <w:lang w:val="en-GB"/>
        </w:rPr>
        <w:t>ADRENOCORTICAL HORMONES</w:t>
      </w:r>
      <w:r>
        <w:tab/>
        <w:t>55</w:t>
      </w:r>
    </w:p>
    <w:p w:rsidR="00010275" w:rsidRDefault="00010275">
      <w:pPr>
        <w:pStyle w:val="Index1"/>
        <w:tabs>
          <w:tab w:val="clear" w:pos="9060"/>
          <w:tab w:val="right" w:leader="dot" w:pos="9061"/>
        </w:tabs>
      </w:pPr>
      <w:r w:rsidRPr="003C3D92">
        <w:rPr>
          <w:lang w:val="en-GB"/>
        </w:rPr>
        <w:t>AFAMELANOTIDE</w:t>
      </w:r>
      <w:r>
        <w:tab/>
        <w:t>55</w:t>
      </w:r>
    </w:p>
    <w:p w:rsidR="00010275" w:rsidRDefault="00010275">
      <w:pPr>
        <w:pStyle w:val="Index1"/>
        <w:tabs>
          <w:tab w:val="clear" w:pos="9060"/>
          <w:tab w:val="right" w:leader="dot" w:pos="9061"/>
        </w:tabs>
      </w:pPr>
      <w:r w:rsidRPr="003C3D92">
        <w:rPr>
          <w:rFonts w:eastAsia="Cambria"/>
          <w:caps/>
        </w:rPr>
        <w:t>afatinib dimaleate</w:t>
      </w:r>
      <w:r>
        <w:tab/>
        <w:t>55</w:t>
      </w:r>
    </w:p>
    <w:p w:rsidR="00010275" w:rsidRDefault="00010275">
      <w:pPr>
        <w:pStyle w:val="Index1"/>
        <w:tabs>
          <w:tab w:val="clear" w:pos="9060"/>
          <w:tab w:val="right" w:leader="dot" w:pos="9061"/>
        </w:tabs>
      </w:pPr>
      <w:r w:rsidRPr="003C3D92">
        <w:rPr>
          <w:lang w:val="en-GB"/>
        </w:rPr>
        <w:t>AFLIBERCEPT</w:t>
      </w:r>
      <w:r>
        <w:tab/>
        <w:t>55</w:t>
      </w:r>
    </w:p>
    <w:p w:rsidR="00010275" w:rsidRDefault="00010275">
      <w:pPr>
        <w:pStyle w:val="Index1"/>
        <w:tabs>
          <w:tab w:val="clear" w:pos="9060"/>
          <w:tab w:val="right" w:leader="dot" w:pos="9061"/>
        </w:tabs>
      </w:pPr>
      <w:r w:rsidRPr="003C3D92">
        <w:rPr>
          <w:rFonts w:eastAsia="Cambria"/>
        </w:rPr>
        <w:t>AFOXOLANER</w:t>
      </w:r>
      <w:r>
        <w:tab/>
        <w:t>131</w:t>
      </w:r>
    </w:p>
    <w:p w:rsidR="00010275" w:rsidRDefault="00010275">
      <w:pPr>
        <w:pStyle w:val="Index1"/>
        <w:tabs>
          <w:tab w:val="clear" w:pos="9060"/>
          <w:tab w:val="right" w:leader="dot" w:pos="9061"/>
        </w:tabs>
      </w:pPr>
      <w:r w:rsidRPr="003C3D92">
        <w:rPr>
          <w:lang w:val="en-GB"/>
        </w:rPr>
        <w:t>AGALSIDASE</w:t>
      </w:r>
      <w:r>
        <w:tab/>
        <w:t>55</w:t>
      </w:r>
    </w:p>
    <w:p w:rsidR="00010275" w:rsidRDefault="00010275">
      <w:pPr>
        <w:pStyle w:val="Index1"/>
        <w:tabs>
          <w:tab w:val="clear" w:pos="9060"/>
          <w:tab w:val="right" w:leader="dot" w:pos="9061"/>
        </w:tabs>
      </w:pPr>
      <w:r w:rsidRPr="003C3D92">
        <w:rPr>
          <w:lang w:val="en-GB"/>
        </w:rPr>
        <w:t>AGLEPRISTONE</w:t>
      </w:r>
      <w:r>
        <w:tab/>
        <w:t>55</w:t>
      </w:r>
    </w:p>
    <w:p w:rsidR="00010275" w:rsidRDefault="00010275">
      <w:pPr>
        <w:pStyle w:val="Index1"/>
        <w:tabs>
          <w:tab w:val="clear" w:pos="9060"/>
          <w:tab w:val="right" w:leader="dot" w:pos="9061"/>
        </w:tabs>
      </w:pPr>
      <w:r w:rsidRPr="003C3D92">
        <w:t>AGOMELATINE</w:t>
      </w:r>
      <w:r>
        <w:tab/>
        <w:t>55</w:t>
      </w:r>
    </w:p>
    <w:p w:rsidR="00010275" w:rsidRDefault="00010275">
      <w:pPr>
        <w:pStyle w:val="Index1"/>
        <w:tabs>
          <w:tab w:val="clear" w:pos="9060"/>
          <w:tab w:val="right" w:leader="dot" w:pos="9061"/>
        </w:tabs>
      </w:pPr>
      <w:r w:rsidRPr="003C3D92">
        <w:rPr>
          <w:i/>
        </w:rPr>
        <w:t>AGROBACTERIUM RADIOBACTER</w:t>
      </w:r>
      <w:r>
        <w:tab/>
        <w:t>228</w:t>
      </w:r>
    </w:p>
    <w:p w:rsidR="00010275" w:rsidRDefault="00010275">
      <w:pPr>
        <w:pStyle w:val="Index1"/>
        <w:tabs>
          <w:tab w:val="clear" w:pos="9060"/>
          <w:tab w:val="right" w:leader="dot" w:pos="9061"/>
        </w:tabs>
      </w:pPr>
      <w:r w:rsidRPr="003C3D92">
        <w:rPr>
          <w:lang w:val="en-GB"/>
        </w:rPr>
        <w:t>AKLOMIDE</w:t>
      </w:r>
      <w:r>
        <w:tab/>
        <w:t>131</w:t>
      </w:r>
    </w:p>
    <w:p w:rsidR="00010275" w:rsidRDefault="00010275">
      <w:pPr>
        <w:pStyle w:val="Index1"/>
        <w:tabs>
          <w:tab w:val="clear" w:pos="9060"/>
          <w:tab w:val="right" w:leader="dot" w:pos="9061"/>
        </w:tabs>
      </w:pPr>
      <w:r w:rsidRPr="003C3D92">
        <w:rPr>
          <w:lang w:val="en-GB"/>
        </w:rPr>
        <w:t>ALACHLOR</w:t>
      </w:r>
      <w:r>
        <w:tab/>
        <w:t>196, 280</w:t>
      </w:r>
    </w:p>
    <w:p w:rsidR="00010275" w:rsidRDefault="00010275">
      <w:pPr>
        <w:pStyle w:val="Index1"/>
        <w:tabs>
          <w:tab w:val="clear" w:pos="9060"/>
          <w:tab w:val="right" w:leader="dot" w:pos="9061"/>
        </w:tabs>
      </w:pPr>
      <w:r w:rsidRPr="003C3D92">
        <w:rPr>
          <w:lang w:val="en-GB"/>
        </w:rPr>
        <w:t>ALATROFLOXACIN MESYLATE</w:t>
      </w:r>
      <w:r>
        <w:tab/>
        <w:t>55</w:t>
      </w:r>
    </w:p>
    <w:p w:rsidR="00010275" w:rsidRDefault="00010275">
      <w:pPr>
        <w:pStyle w:val="Index1"/>
        <w:tabs>
          <w:tab w:val="clear" w:pos="9060"/>
          <w:tab w:val="right" w:leader="dot" w:pos="9061"/>
        </w:tabs>
      </w:pPr>
      <w:r w:rsidRPr="003C3D92">
        <w:rPr>
          <w:lang w:val="en-GB"/>
        </w:rPr>
        <w:t>ALBENDAZOLE</w:t>
      </w:r>
      <w:r>
        <w:tab/>
        <w:t>55, 131, 158</w:t>
      </w:r>
    </w:p>
    <w:p w:rsidR="00010275" w:rsidRDefault="00010275">
      <w:pPr>
        <w:pStyle w:val="Index1"/>
        <w:tabs>
          <w:tab w:val="clear" w:pos="9060"/>
          <w:tab w:val="right" w:leader="dot" w:pos="9061"/>
        </w:tabs>
      </w:pPr>
      <w:r w:rsidRPr="003C3D92">
        <w:rPr>
          <w:lang w:val="en-GB"/>
        </w:rPr>
        <w:t>ALCLOFENAC</w:t>
      </w:r>
      <w:r>
        <w:tab/>
        <w:t>55</w:t>
      </w:r>
    </w:p>
    <w:p w:rsidR="00010275" w:rsidRDefault="00010275">
      <w:pPr>
        <w:pStyle w:val="Index1"/>
        <w:tabs>
          <w:tab w:val="clear" w:pos="9060"/>
          <w:tab w:val="right" w:leader="dot" w:pos="9061"/>
        </w:tabs>
      </w:pPr>
      <w:r w:rsidRPr="003C3D92">
        <w:rPr>
          <w:lang w:val="en-GB"/>
        </w:rPr>
        <w:t>ALCLOMETASONE</w:t>
      </w:r>
      <w:r>
        <w:tab/>
        <w:t>48, 55, 260</w:t>
      </w:r>
    </w:p>
    <w:p w:rsidR="00010275" w:rsidRDefault="00010275">
      <w:pPr>
        <w:pStyle w:val="Index1"/>
        <w:tabs>
          <w:tab w:val="clear" w:pos="9060"/>
          <w:tab w:val="right" w:leader="dot" w:pos="9061"/>
        </w:tabs>
      </w:pPr>
      <w:r w:rsidRPr="003C3D92">
        <w:rPr>
          <w:lang w:val="en-GB"/>
        </w:rPr>
        <w:t>ALCOHOL, DEHYDRATED</w:t>
      </w:r>
      <w:r>
        <w:tab/>
        <w:t>228</w:t>
      </w:r>
    </w:p>
    <w:p w:rsidR="00010275" w:rsidRDefault="00010275">
      <w:pPr>
        <w:pStyle w:val="Index1"/>
        <w:tabs>
          <w:tab w:val="clear" w:pos="9060"/>
          <w:tab w:val="right" w:leader="dot" w:pos="9061"/>
        </w:tabs>
      </w:pPr>
      <w:r w:rsidRPr="003C3D92">
        <w:rPr>
          <w:lang w:val="en-GB"/>
        </w:rPr>
        <w:t>ALCURONIUM</w:t>
      </w:r>
      <w:r>
        <w:tab/>
        <w:t>55</w:t>
      </w:r>
    </w:p>
    <w:p w:rsidR="00010275" w:rsidRDefault="00010275">
      <w:pPr>
        <w:pStyle w:val="Index1"/>
        <w:tabs>
          <w:tab w:val="clear" w:pos="9060"/>
          <w:tab w:val="right" w:leader="dot" w:pos="9061"/>
        </w:tabs>
      </w:pPr>
      <w:r w:rsidRPr="003C3D92">
        <w:rPr>
          <w:lang w:val="en-GB"/>
        </w:rPr>
        <w:t>ALDESLEUKIN</w:t>
      </w:r>
      <w:r>
        <w:tab/>
        <w:t>55</w:t>
      </w:r>
    </w:p>
    <w:p w:rsidR="00010275" w:rsidRDefault="00010275">
      <w:pPr>
        <w:pStyle w:val="Index1"/>
        <w:tabs>
          <w:tab w:val="clear" w:pos="9060"/>
          <w:tab w:val="right" w:leader="dot" w:pos="9061"/>
        </w:tabs>
      </w:pPr>
      <w:r w:rsidRPr="003C3D92">
        <w:rPr>
          <w:lang w:val="en-GB"/>
        </w:rPr>
        <w:t>ALDICARB</w:t>
      </w:r>
      <w:r>
        <w:tab/>
        <w:t>196</w:t>
      </w:r>
    </w:p>
    <w:p w:rsidR="00010275" w:rsidRDefault="00010275">
      <w:pPr>
        <w:pStyle w:val="Index1"/>
        <w:tabs>
          <w:tab w:val="clear" w:pos="9060"/>
          <w:tab w:val="right" w:leader="dot" w:pos="9061"/>
        </w:tabs>
      </w:pPr>
      <w:r w:rsidRPr="003C3D92">
        <w:rPr>
          <w:lang w:val="en-GB"/>
        </w:rPr>
        <w:t>ALDOSTERONE</w:t>
      </w:r>
      <w:r>
        <w:tab/>
        <w:t>56, 276</w:t>
      </w:r>
    </w:p>
    <w:p w:rsidR="00010275" w:rsidRDefault="00010275">
      <w:pPr>
        <w:pStyle w:val="Index1"/>
        <w:tabs>
          <w:tab w:val="clear" w:pos="9060"/>
          <w:tab w:val="right" w:leader="dot" w:pos="9061"/>
        </w:tabs>
      </w:pPr>
      <w:r w:rsidRPr="003C3D92">
        <w:rPr>
          <w:lang w:val="en-GB"/>
        </w:rPr>
        <w:t>ALDOXYCARB</w:t>
      </w:r>
      <w:r>
        <w:tab/>
        <w:t>196</w:t>
      </w:r>
    </w:p>
    <w:p w:rsidR="00010275" w:rsidRDefault="00010275">
      <w:pPr>
        <w:pStyle w:val="Index1"/>
        <w:tabs>
          <w:tab w:val="clear" w:pos="9060"/>
          <w:tab w:val="right" w:leader="dot" w:pos="9061"/>
        </w:tabs>
      </w:pPr>
      <w:r w:rsidRPr="003C3D92">
        <w:rPr>
          <w:lang w:val="en-GB"/>
        </w:rPr>
        <w:t>ALDRIN</w:t>
      </w:r>
      <w:r>
        <w:tab/>
        <w:t>158</w:t>
      </w:r>
    </w:p>
    <w:p w:rsidR="00010275" w:rsidRDefault="00010275">
      <w:pPr>
        <w:pStyle w:val="Index1"/>
        <w:tabs>
          <w:tab w:val="clear" w:pos="9060"/>
          <w:tab w:val="right" w:leader="dot" w:pos="9061"/>
        </w:tabs>
      </w:pPr>
      <w:r w:rsidRPr="003C3D92">
        <w:t>ALEFACEPT</w:t>
      </w:r>
      <w:r>
        <w:tab/>
        <w:t>56, 236</w:t>
      </w:r>
    </w:p>
    <w:p w:rsidR="00010275" w:rsidRDefault="00010275">
      <w:pPr>
        <w:pStyle w:val="Index1"/>
        <w:tabs>
          <w:tab w:val="clear" w:pos="9060"/>
          <w:tab w:val="right" w:leader="dot" w:pos="9061"/>
        </w:tabs>
      </w:pPr>
      <w:r w:rsidRPr="003C3D92">
        <w:t>ALEMTUZUMAB</w:t>
      </w:r>
      <w:r>
        <w:tab/>
        <w:t>56</w:t>
      </w:r>
    </w:p>
    <w:p w:rsidR="00010275" w:rsidRDefault="00010275">
      <w:pPr>
        <w:pStyle w:val="Index1"/>
        <w:tabs>
          <w:tab w:val="clear" w:pos="9060"/>
          <w:tab w:val="right" w:leader="dot" w:pos="9061"/>
        </w:tabs>
      </w:pPr>
      <w:r w:rsidRPr="003C3D92">
        <w:rPr>
          <w:lang w:val="en-GB"/>
        </w:rPr>
        <w:t>ALENDRONIC ACID</w:t>
      </w:r>
      <w:r>
        <w:tab/>
        <w:t>56</w:t>
      </w:r>
    </w:p>
    <w:p w:rsidR="00010275" w:rsidRDefault="00010275">
      <w:pPr>
        <w:pStyle w:val="Index1"/>
        <w:tabs>
          <w:tab w:val="clear" w:pos="9060"/>
          <w:tab w:val="right" w:leader="dot" w:pos="9061"/>
        </w:tabs>
      </w:pPr>
      <w:r w:rsidRPr="003C3D92">
        <w:rPr>
          <w:lang w:val="en-GB"/>
        </w:rPr>
        <w:t>ALFACALCIDOL</w:t>
      </w:r>
      <w:r>
        <w:tab/>
        <w:t>56</w:t>
      </w:r>
    </w:p>
    <w:p w:rsidR="00010275" w:rsidRDefault="00010275">
      <w:pPr>
        <w:pStyle w:val="Index1"/>
        <w:tabs>
          <w:tab w:val="clear" w:pos="9060"/>
          <w:tab w:val="right" w:leader="dot" w:pos="9061"/>
        </w:tabs>
      </w:pPr>
      <w:r w:rsidRPr="003C3D92">
        <w:rPr>
          <w:lang w:val="en-GB"/>
        </w:rPr>
        <w:t>ALFENTANIL</w:t>
      </w:r>
      <w:r>
        <w:tab/>
        <w:t>207</w:t>
      </w:r>
    </w:p>
    <w:p w:rsidR="00010275" w:rsidRDefault="00010275">
      <w:pPr>
        <w:pStyle w:val="Index1"/>
        <w:tabs>
          <w:tab w:val="clear" w:pos="9060"/>
          <w:tab w:val="right" w:leader="dot" w:pos="9061"/>
        </w:tabs>
      </w:pPr>
      <w:r w:rsidRPr="003C3D92">
        <w:rPr>
          <w:lang w:val="en-GB"/>
        </w:rPr>
        <w:t>ALFUZOSIN</w:t>
      </w:r>
      <w:r>
        <w:tab/>
        <w:t>56</w:t>
      </w:r>
    </w:p>
    <w:p w:rsidR="00010275" w:rsidRDefault="00010275">
      <w:pPr>
        <w:pStyle w:val="Index1"/>
        <w:tabs>
          <w:tab w:val="clear" w:pos="9060"/>
          <w:tab w:val="right" w:leader="dot" w:pos="9061"/>
        </w:tabs>
      </w:pPr>
      <w:r w:rsidRPr="003C3D92">
        <w:t>ALGICIDES</w:t>
      </w:r>
      <w:r>
        <w:tab/>
        <w:t>222</w:t>
      </w:r>
    </w:p>
    <w:p w:rsidR="00010275" w:rsidRDefault="00010275">
      <w:pPr>
        <w:pStyle w:val="Index1"/>
        <w:tabs>
          <w:tab w:val="clear" w:pos="9060"/>
          <w:tab w:val="right" w:leader="dot" w:pos="9061"/>
        </w:tabs>
      </w:pPr>
      <w:r w:rsidRPr="003C3D92">
        <w:rPr>
          <w:lang w:val="en-GB"/>
        </w:rPr>
        <w:t>ALGLUCERASE</w:t>
      </w:r>
      <w:r>
        <w:tab/>
        <w:t>56</w:t>
      </w:r>
    </w:p>
    <w:p w:rsidR="00010275" w:rsidRDefault="00010275">
      <w:pPr>
        <w:pStyle w:val="Index1"/>
        <w:tabs>
          <w:tab w:val="clear" w:pos="9060"/>
          <w:tab w:val="right" w:leader="dot" w:pos="9061"/>
        </w:tabs>
      </w:pPr>
      <w:r w:rsidRPr="003C3D92">
        <w:t>ALGLUCOSIDASE</w:t>
      </w:r>
      <w:r>
        <w:tab/>
        <w:t>56</w:t>
      </w:r>
    </w:p>
    <w:p w:rsidR="00010275" w:rsidRDefault="00010275">
      <w:pPr>
        <w:pStyle w:val="Index1"/>
        <w:tabs>
          <w:tab w:val="clear" w:pos="9060"/>
          <w:tab w:val="right" w:leader="dot" w:pos="9061"/>
        </w:tabs>
      </w:pPr>
      <w:r w:rsidRPr="003C3D92">
        <w:t>ALISKIREN</w:t>
      </w:r>
      <w:r>
        <w:tab/>
        <w:t>56</w:t>
      </w:r>
    </w:p>
    <w:p w:rsidR="00010275" w:rsidRDefault="00010275">
      <w:pPr>
        <w:pStyle w:val="Index1"/>
        <w:tabs>
          <w:tab w:val="clear" w:pos="9060"/>
          <w:tab w:val="right" w:leader="dot" w:pos="9061"/>
        </w:tabs>
      </w:pPr>
      <w:r w:rsidRPr="003C3D92">
        <w:t>ALKALINE SALTS</w:t>
      </w:r>
      <w:r>
        <w:tab/>
        <w:t>131, 158, 216, 240, 260</w:t>
      </w:r>
    </w:p>
    <w:p w:rsidR="00010275" w:rsidRDefault="00010275">
      <w:pPr>
        <w:pStyle w:val="Index1"/>
        <w:tabs>
          <w:tab w:val="clear" w:pos="9060"/>
          <w:tab w:val="right" w:leader="dot" w:pos="9061"/>
        </w:tabs>
      </w:pPr>
      <w:r w:rsidRPr="003C3D92">
        <w:rPr>
          <w:lang w:val="en-GB"/>
        </w:rPr>
        <w:t>ALKOXYAMPHETAMINES</w:t>
      </w:r>
      <w:r>
        <w:tab/>
        <w:t>210</w:t>
      </w:r>
    </w:p>
    <w:p w:rsidR="00010275" w:rsidRDefault="00010275">
      <w:pPr>
        <w:pStyle w:val="Index1"/>
        <w:tabs>
          <w:tab w:val="clear" w:pos="9060"/>
          <w:tab w:val="right" w:leader="dot" w:pos="9061"/>
        </w:tabs>
      </w:pPr>
      <w:r w:rsidRPr="003C3D92">
        <w:rPr>
          <w:lang w:val="en-GB"/>
        </w:rPr>
        <w:t>ALKOXYLATED FATTY ALKYLAMINE POLYMER</w:t>
      </w:r>
      <w:r>
        <w:tab/>
        <w:t>131, 158</w:t>
      </w:r>
    </w:p>
    <w:p w:rsidR="00010275" w:rsidRDefault="00010275">
      <w:pPr>
        <w:pStyle w:val="Index1"/>
        <w:tabs>
          <w:tab w:val="clear" w:pos="9060"/>
          <w:tab w:val="right" w:leader="dot" w:pos="9061"/>
        </w:tabs>
      </w:pPr>
      <w:r w:rsidRPr="003C3D92">
        <w:rPr>
          <w:lang w:val="en-GB"/>
        </w:rPr>
        <w:t>ALKOXYPHENYLETHYLAMINES</w:t>
      </w:r>
      <w:r>
        <w:tab/>
        <w:t>210</w:t>
      </w:r>
    </w:p>
    <w:p w:rsidR="00010275" w:rsidRDefault="00010275">
      <w:pPr>
        <w:pStyle w:val="Index1"/>
        <w:tabs>
          <w:tab w:val="clear" w:pos="9060"/>
          <w:tab w:val="right" w:leader="dot" w:pos="9061"/>
        </w:tabs>
      </w:pPr>
      <w:r w:rsidRPr="003C3D92">
        <w:rPr>
          <w:caps/>
          <w:lang w:val="en-GB"/>
        </w:rPr>
        <w:t>alkylated phenylenediamines</w:t>
      </w:r>
      <w:r>
        <w:tab/>
        <w:t>248</w:t>
      </w:r>
    </w:p>
    <w:p w:rsidR="00010275" w:rsidRDefault="00010275">
      <w:pPr>
        <w:pStyle w:val="Index1"/>
        <w:tabs>
          <w:tab w:val="clear" w:pos="9060"/>
          <w:tab w:val="right" w:leader="dot" w:pos="9061"/>
        </w:tabs>
      </w:pPr>
      <w:r w:rsidRPr="003C3D92">
        <w:rPr>
          <w:lang w:val="en-GB"/>
        </w:rPr>
        <w:t>ALKYLTHIOAMPHETAMINES</w:t>
      </w:r>
      <w:r>
        <w:tab/>
        <w:t>210</w:t>
      </w:r>
    </w:p>
    <w:p w:rsidR="00010275" w:rsidRDefault="00010275">
      <w:pPr>
        <w:pStyle w:val="Index1"/>
        <w:tabs>
          <w:tab w:val="clear" w:pos="9060"/>
          <w:tab w:val="right" w:leader="dot" w:pos="9061"/>
        </w:tabs>
      </w:pPr>
      <w:r w:rsidRPr="003C3D92">
        <w:rPr>
          <w:lang w:val="en-GB"/>
        </w:rPr>
        <w:t>ALLERGENS</w:t>
      </w:r>
      <w:r>
        <w:tab/>
        <w:t>56</w:t>
      </w:r>
    </w:p>
    <w:p w:rsidR="00010275" w:rsidRDefault="00010275">
      <w:pPr>
        <w:pStyle w:val="Index1"/>
        <w:tabs>
          <w:tab w:val="clear" w:pos="9060"/>
          <w:tab w:val="right" w:leader="dot" w:pos="9061"/>
        </w:tabs>
      </w:pPr>
      <w:r w:rsidRPr="003C3D92">
        <w:rPr>
          <w:lang w:val="en-GB"/>
        </w:rPr>
        <w:t>ALLETHRIN</w:t>
      </w:r>
      <w:r>
        <w:tab/>
        <w:t>131, 158</w:t>
      </w:r>
    </w:p>
    <w:p w:rsidR="00010275" w:rsidRDefault="00010275">
      <w:pPr>
        <w:pStyle w:val="Index1"/>
        <w:tabs>
          <w:tab w:val="clear" w:pos="9060"/>
          <w:tab w:val="right" w:leader="dot" w:pos="9061"/>
        </w:tabs>
      </w:pPr>
      <w:r w:rsidRPr="003C3D92">
        <w:rPr>
          <w:lang w:val="en-GB"/>
        </w:rPr>
        <w:t>ALLOPURINOL</w:t>
      </w:r>
      <w:r>
        <w:tab/>
        <w:t>56</w:t>
      </w:r>
    </w:p>
    <w:p w:rsidR="00010275" w:rsidRDefault="00010275">
      <w:pPr>
        <w:pStyle w:val="Index1"/>
        <w:tabs>
          <w:tab w:val="clear" w:pos="9060"/>
          <w:tab w:val="right" w:leader="dot" w:pos="9061"/>
        </w:tabs>
      </w:pPr>
      <w:r w:rsidRPr="003C3D92">
        <w:rPr>
          <w:lang w:val="en-GB"/>
        </w:rPr>
        <w:t>ALLOXYDIM</w:t>
      </w:r>
      <w:r>
        <w:tab/>
        <w:t>131</w:t>
      </w:r>
    </w:p>
    <w:p w:rsidR="00010275" w:rsidRDefault="00010275">
      <w:pPr>
        <w:pStyle w:val="Index1"/>
        <w:tabs>
          <w:tab w:val="clear" w:pos="9060"/>
          <w:tab w:val="right" w:leader="dot" w:pos="9061"/>
        </w:tabs>
      </w:pPr>
      <w:r w:rsidRPr="003C3D92">
        <w:rPr>
          <w:lang w:val="en-GB"/>
        </w:rPr>
        <w:t>ALLYL ALCOHOL</w:t>
      </w:r>
      <w:r>
        <w:tab/>
        <w:t>196, 280</w:t>
      </w:r>
    </w:p>
    <w:p w:rsidR="00010275" w:rsidRDefault="00010275">
      <w:pPr>
        <w:pStyle w:val="Index1"/>
        <w:tabs>
          <w:tab w:val="clear" w:pos="9060"/>
          <w:tab w:val="right" w:leader="dot" w:pos="9061"/>
        </w:tabs>
      </w:pPr>
      <w:r w:rsidRPr="003C3D92">
        <w:rPr>
          <w:lang w:val="en-GB"/>
        </w:rPr>
        <w:t>ALLYLISOPROPYLACETYLURE</w:t>
      </w:r>
      <w:r>
        <w:tab/>
        <w:t>216</w:t>
      </w:r>
    </w:p>
    <w:p w:rsidR="00010275" w:rsidRDefault="00010275">
      <w:pPr>
        <w:pStyle w:val="Index1"/>
        <w:tabs>
          <w:tab w:val="clear" w:pos="9060"/>
          <w:tab w:val="right" w:leader="dot" w:pos="9061"/>
        </w:tabs>
      </w:pPr>
      <w:r w:rsidRPr="003C3D92">
        <w:rPr>
          <w:lang w:val="en-GB"/>
        </w:rPr>
        <w:t>ALLYLOESTRENOL</w:t>
      </w:r>
      <w:r>
        <w:tab/>
        <w:t>56</w:t>
      </w:r>
    </w:p>
    <w:p w:rsidR="00010275" w:rsidRDefault="00010275">
      <w:pPr>
        <w:pStyle w:val="Index1"/>
        <w:tabs>
          <w:tab w:val="clear" w:pos="9060"/>
          <w:tab w:val="right" w:leader="dot" w:pos="9061"/>
        </w:tabs>
      </w:pPr>
      <w:r w:rsidRPr="003C3D92">
        <w:rPr>
          <w:lang w:val="en-GB"/>
        </w:rPr>
        <w:t>ALLYLPRODINE</w:t>
      </w:r>
      <w:r>
        <w:tab/>
        <w:t>210</w:t>
      </w:r>
    </w:p>
    <w:p w:rsidR="00010275" w:rsidRDefault="00010275">
      <w:pPr>
        <w:pStyle w:val="Index1"/>
        <w:tabs>
          <w:tab w:val="clear" w:pos="9060"/>
          <w:tab w:val="right" w:leader="dot" w:pos="9061"/>
        </w:tabs>
      </w:pPr>
      <w:r w:rsidRPr="003C3D92">
        <w:rPr>
          <w:lang w:val="en-GB"/>
        </w:rPr>
        <w:t>ALOGLIPTIN</w:t>
      </w:r>
      <w:r>
        <w:tab/>
        <w:t>56</w:t>
      </w:r>
    </w:p>
    <w:p w:rsidR="00010275" w:rsidRDefault="00010275">
      <w:pPr>
        <w:pStyle w:val="Index1"/>
        <w:tabs>
          <w:tab w:val="clear" w:pos="9060"/>
          <w:tab w:val="right" w:leader="dot" w:pos="9061"/>
        </w:tabs>
      </w:pPr>
      <w:r w:rsidRPr="003C3D92">
        <w:rPr>
          <w:lang w:val="en-GB"/>
        </w:rPr>
        <w:t>ALOSETRON</w:t>
      </w:r>
      <w:r>
        <w:tab/>
        <w:t>56</w:t>
      </w:r>
    </w:p>
    <w:p w:rsidR="00010275" w:rsidRDefault="00010275">
      <w:pPr>
        <w:pStyle w:val="Index1"/>
        <w:tabs>
          <w:tab w:val="clear" w:pos="9060"/>
          <w:tab w:val="right" w:leader="dot" w:pos="9061"/>
        </w:tabs>
      </w:pPr>
      <w:r w:rsidRPr="003C3D92">
        <w:rPr>
          <w:lang w:val="en-GB"/>
        </w:rPr>
        <w:t>ALOXIPRIN</w:t>
      </w:r>
      <w:r>
        <w:tab/>
        <w:t>33</w:t>
      </w:r>
    </w:p>
    <w:p w:rsidR="00010275" w:rsidRDefault="00010275">
      <w:pPr>
        <w:pStyle w:val="Index1"/>
        <w:tabs>
          <w:tab w:val="clear" w:pos="9060"/>
          <w:tab w:val="right" w:leader="dot" w:pos="9061"/>
        </w:tabs>
      </w:pPr>
      <w:r w:rsidRPr="003C3D92">
        <w:rPr>
          <w:lang w:val="en-GB"/>
        </w:rPr>
        <w:t>ALPHA1-PROTEINASE INHIBITOR (HUMAN)</w:t>
      </w:r>
      <w:r>
        <w:tab/>
        <w:t>56</w:t>
      </w:r>
    </w:p>
    <w:p w:rsidR="00010275" w:rsidRDefault="00010275">
      <w:pPr>
        <w:pStyle w:val="Index1"/>
        <w:tabs>
          <w:tab w:val="clear" w:pos="9060"/>
          <w:tab w:val="right" w:leader="dot" w:pos="9061"/>
        </w:tabs>
      </w:pPr>
      <w:r w:rsidRPr="003C3D92">
        <w:rPr>
          <w:lang w:val="en-GB"/>
        </w:rPr>
        <w:t>ALPHACETYLMETHADOL</w:t>
      </w:r>
      <w:r>
        <w:tab/>
        <w:t>207</w:t>
      </w:r>
    </w:p>
    <w:p w:rsidR="00010275" w:rsidRDefault="00010275">
      <w:pPr>
        <w:pStyle w:val="Index1"/>
        <w:tabs>
          <w:tab w:val="clear" w:pos="9060"/>
          <w:tab w:val="right" w:leader="dot" w:pos="9061"/>
        </w:tabs>
      </w:pPr>
      <w:r w:rsidRPr="003C3D92">
        <w:rPr>
          <w:lang w:val="en-GB"/>
        </w:rPr>
        <w:t>ALPHA-CHLOROHYDRIN</w:t>
      </w:r>
      <w:r>
        <w:tab/>
        <w:t>165</w:t>
      </w:r>
      <w:r w:rsidR="00437C0A">
        <w:t>, 263</w:t>
      </w:r>
    </w:p>
    <w:p w:rsidR="00010275" w:rsidRDefault="00010275">
      <w:pPr>
        <w:pStyle w:val="Index1"/>
        <w:tabs>
          <w:tab w:val="clear" w:pos="9060"/>
          <w:tab w:val="right" w:leader="dot" w:pos="9061"/>
        </w:tabs>
      </w:pPr>
      <w:r w:rsidRPr="003C3D92">
        <w:rPr>
          <w:lang w:val="en-GB"/>
        </w:rPr>
        <w:t>ALPHA-CYPERMETHRIN</w:t>
      </w:r>
      <w:r>
        <w:tab/>
        <w:t>131, 159, 196</w:t>
      </w:r>
    </w:p>
    <w:p w:rsidR="00010275" w:rsidRDefault="00010275">
      <w:pPr>
        <w:pStyle w:val="Index1"/>
        <w:tabs>
          <w:tab w:val="clear" w:pos="9060"/>
          <w:tab w:val="right" w:leader="dot" w:pos="9061"/>
        </w:tabs>
      </w:pPr>
      <w:r w:rsidRPr="003C3D92">
        <w:rPr>
          <w:lang w:val="en-GB"/>
        </w:rPr>
        <w:t>ALPHADOLONE</w:t>
      </w:r>
      <w:r>
        <w:tab/>
        <w:t>56</w:t>
      </w:r>
    </w:p>
    <w:p w:rsidR="00010275" w:rsidRDefault="00010275">
      <w:pPr>
        <w:pStyle w:val="Index1"/>
        <w:tabs>
          <w:tab w:val="clear" w:pos="9060"/>
          <w:tab w:val="right" w:leader="dot" w:pos="9061"/>
        </w:tabs>
      </w:pPr>
      <w:r w:rsidRPr="003C3D92">
        <w:rPr>
          <w:lang w:val="en-GB"/>
        </w:rPr>
        <w:t>ALPHAMEPRODINE</w:t>
      </w:r>
      <w:r>
        <w:tab/>
        <w:t>210</w:t>
      </w:r>
    </w:p>
    <w:p w:rsidR="00010275" w:rsidRDefault="00010275">
      <w:pPr>
        <w:pStyle w:val="Index1"/>
        <w:tabs>
          <w:tab w:val="clear" w:pos="9060"/>
          <w:tab w:val="right" w:leader="dot" w:pos="9061"/>
        </w:tabs>
      </w:pPr>
      <w:r w:rsidRPr="003C3D92">
        <w:rPr>
          <w:lang w:val="en-GB"/>
        </w:rPr>
        <w:t>ALPHAMETHADOL</w:t>
      </w:r>
      <w:r>
        <w:tab/>
        <w:t>210</w:t>
      </w:r>
    </w:p>
    <w:p w:rsidR="00010275" w:rsidRDefault="00010275">
      <w:pPr>
        <w:pStyle w:val="Index1"/>
        <w:tabs>
          <w:tab w:val="clear" w:pos="9060"/>
          <w:tab w:val="right" w:leader="dot" w:pos="9061"/>
        </w:tabs>
      </w:pPr>
      <w:r w:rsidRPr="003C3D92">
        <w:rPr>
          <w:lang w:val="en-GB"/>
        </w:rPr>
        <w:t>ALPHA-METHYLFENTANYL</w:t>
      </w:r>
      <w:r>
        <w:tab/>
        <w:t>210</w:t>
      </w:r>
    </w:p>
    <w:p w:rsidR="00010275" w:rsidRDefault="00010275">
      <w:pPr>
        <w:pStyle w:val="Index1"/>
        <w:tabs>
          <w:tab w:val="clear" w:pos="9060"/>
          <w:tab w:val="right" w:leader="dot" w:pos="9061"/>
        </w:tabs>
      </w:pPr>
      <w:r w:rsidRPr="003C3D92">
        <w:rPr>
          <w:lang w:val="en-GB"/>
        </w:rPr>
        <w:t>ALPHA-METHYLTHIOFENTANYL</w:t>
      </w:r>
      <w:r>
        <w:tab/>
        <w:t>210</w:t>
      </w:r>
    </w:p>
    <w:p w:rsidR="00010275" w:rsidRDefault="00010275">
      <w:pPr>
        <w:pStyle w:val="Index1"/>
        <w:tabs>
          <w:tab w:val="clear" w:pos="9060"/>
          <w:tab w:val="right" w:leader="dot" w:pos="9061"/>
        </w:tabs>
      </w:pPr>
      <w:r w:rsidRPr="003C3D92">
        <w:rPr>
          <w:lang w:val="en-GB"/>
        </w:rPr>
        <w:t>ALPHAPRODINE</w:t>
      </w:r>
      <w:r>
        <w:tab/>
        <w:t>207</w:t>
      </w:r>
    </w:p>
    <w:p w:rsidR="00010275" w:rsidRDefault="00010275">
      <w:pPr>
        <w:pStyle w:val="Index1"/>
        <w:tabs>
          <w:tab w:val="clear" w:pos="9060"/>
          <w:tab w:val="right" w:leader="dot" w:pos="9061"/>
        </w:tabs>
      </w:pPr>
      <w:r w:rsidRPr="003C3D92">
        <w:rPr>
          <w:lang w:val="en-GB"/>
        </w:rPr>
        <w:t>ALPHAXALONE</w:t>
      </w:r>
      <w:r>
        <w:tab/>
        <w:t>56</w:t>
      </w:r>
    </w:p>
    <w:p w:rsidR="00010275" w:rsidRDefault="00010275">
      <w:pPr>
        <w:pStyle w:val="Index1"/>
        <w:tabs>
          <w:tab w:val="clear" w:pos="9060"/>
          <w:tab w:val="right" w:leader="dot" w:pos="9061"/>
        </w:tabs>
      </w:pPr>
      <w:r>
        <w:t>ALPRAZOLAM</w:t>
      </w:r>
      <w:r>
        <w:tab/>
        <w:t>207</w:t>
      </w:r>
      <w:r w:rsidR="00437C0A">
        <w:t>, 282</w:t>
      </w:r>
    </w:p>
    <w:p w:rsidR="00010275" w:rsidRDefault="00010275">
      <w:pPr>
        <w:pStyle w:val="Index1"/>
        <w:tabs>
          <w:tab w:val="clear" w:pos="9060"/>
          <w:tab w:val="right" w:leader="dot" w:pos="9061"/>
        </w:tabs>
      </w:pPr>
      <w:r w:rsidRPr="003C3D92">
        <w:rPr>
          <w:lang w:val="en-GB"/>
        </w:rPr>
        <w:t>ALPRENOLOL</w:t>
      </w:r>
      <w:r>
        <w:tab/>
        <w:t>56</w:t>
      </w:r>
    </w:p>
    <w:p w:rsidR="00010275" w:rsidRDefault="00010275">
      <w:pPr>
        <w:pStyle w:val="Index1"/>
        <w:tabs>
          <w:tab w:val="clear" w:pos="9060"/>
          <w:tab w:val="right" w:leader="dot" w:pos="9061"/>
        </w:tabs>
      </w:pPr>
      <w:r w:rsidRPr="003C3D92">
        <w:rPr>
          <w:lang w:val="en-GB"/>
        </w:rPr>
        <w:t>ALPROSTADIL</w:t>
      </w:r>
      <w:r>
        <w:tab/>
        <w:t>56</w:t>
      </w:r>
    </w:p>
    <w:p w:rsidR="00010275" w:rsidRDefault="00010275">
      <w:pPr>
        <w:pStyle w:val="Index1"/>
        <w:tabs>
          <w:tab w:val="clear" w:pos="9060"/>
          <w:tab w:val="right" w:leader="dot" w:pos="9061"/>
        </w:tabs>
      </w:pPr>
      <w:r w:rsidRPr="003C3D92">
        <w:rPr>
          <w:lang w:val="en-GB"/>
        </w:rPr>
        <w:t>ALSEROXYLON</w:t>
      </w:r>
      <w:r>
        <w:tab/>
        <w:t>56</w:t>
      </w:r>
    </w:p>
    <w:p w:rsidR="00010275" w:rsidRDefault="00010275">
      <w:pPr>
        <w:pStyle w:val="Index1"/>
        <w:tabs>
          <w:tab w:val="clear" w:pos="9060"/>
          <w:tab w:val="right" w:leader="dot" w:pos="9061"/>
        </w:tabs>
      </w:pPr>
      <w:r w:rsidRPr="003C3D92">
        <w:rPr>
          <w:lang w:val="en-GB"/>
        </w:rPr>
        <w:t>ALTEPLASE</w:t>
      </w:r>
      <w:r>
        <w:tab/>
        <w:t>56</w:t>
      </w:r>
    </w:p>
    <w:p w:rsidR="00010275" w:rsidRDefault="00010275">
      <w:pPr>
        <w:pStyle w:val="Index1"/>
        <w:tabs>
          <w:tab w:val="clear" w:pos="9060"/>
          <w:tab w:val="right" w:leader="dot" w:pos="9061"/>
        </w:tabs>
      </w:pPr>
      <w:r w:rsidRPr="003C3D92">
        <w:rPr>
          <w:lang w:val="en-GB"/>
        </w:rPr>
        <w:t>ALTRENOGEST</w:t>
      </w:r>
      <w:r>
        <w:tab/>
        <w:t>56</w:t>
      </w:r>
    </w:p>
    <w:p w:rsidR="00010275" w:rsidRDefault="00010275">
      <w:pPr>
        <w:pStyle w:val="Index1"/>
        <w:tabs>
          <w:tab w:val="clear" w:pos="9060"/>
          <w:tab w:val="right" w:leader="dot" w:pos="9061"/>
        </w:tabs>
      </w:pPr>
      <w:r w:rsidRPr="003C3D92">
        <w:rPr>
          <w:lang w:val="en-GB"/>
        </w:rPr>
        <w:t>ALTRETAMINE (hexamethylmelamine)</w:t>
      </w:r>
      <w:r>
        <w:tab/>
        <w:t>56</w:t>
      </w:r>
    </w:p>
    <w:p w:rsidR="00010275" w:rsidRDefault="00010275">
      <w:pPr>
        <w:pStyle w:val="Index1"/>
        <w:tabs>
          <w:tab w:val="clear" w:pos="9060"/>
          <w:tab w:val="right" w:leader="dot" w:pos="9061"/>
        </w:tabs>
      </w:pPr>
      <w:r w:rsidRPr="003C3D92">
        <w:t>ALUM</w:t>
      </w:r>
      <w:r>
        <w:tab/>
        <w:t>228</w:t>
      </w:r>
    </w:p>
    <w:p w:rsidR="00010275" w:rsidRDefault="00010275">
      <w:pPr>
        <w:pStyle w:val="Index1"/>
        <w:tabs>
          <w:tab w:val="clear" w:pos="9060"/>
          <w:tab w:val="right" w:leader="dot" w:pos="9061"/>
        </w:tabs>
      </w:pPr>
      <w:r w:rsidRPr="003C3D92">
        <w:rPr>
          <w:lang w:val="en-GB"/>
        </w:rPr>
        <w:t>ALUMINIUM AMMONIUM SULFATE</w:t>
      </w:r>
      <w:r>
        <w:tab/>
        <w:t>228</w:t>
      </w:r>
    </w:p>
    <w:p w:rsidR="00010275" w:rsidRDefault="00010275">
      <w:pPr>
        <w:pStyle w:val="Index1"/>
        <w:tabs>
          <w:tab w:val="clear" w:pos="9060"/>
          <w:tab w:val="right" w:leader="dot" w:pos="9061"/>
        </w:tabs>
      </w:pPr>
      <w:r w:rsidRPr="003C3D92">
        <w:rPr>
          <w:lang w:val="en-GB"/>
        </w:rPr>
        <w:t>ALUMINIUM POTASSIUM SULFATE</w:t>
      </w:r>
      <w:r>
        <w:tab/>
        <w:t>228</w:t>
      </w:r>
    </w:p>
    <w:p w:rsidR="00010275" w:rsidRDefault="00010275">
      <w:pPr>
        <w:pStyle w:val="Index1"/>
        <w:tabs>
          <w:tab w:val="clear" w:pos="9060"/>
          <w:tab w:val="right" w:leader="dot" w:pos="9061"/>
        </w:tabs>
      </w:pPr>
      <w:r w:rsidRPr="003C3D92">
        <w:rPr>
          <w:lang w:val="en-GB"/>
        </w:rPr>
        <w:t>ALUMINIUM SILICATE</w:t>
      </w:r>
      <w:r>
        <w:tab/>
        <w:t>228</w:t>
      </w:r>
    </w:p>
    <w:p w:rsidR="00010275" w:rsidRDefault="00010275">
      <w:pPr>
        <w:pStyle w:val="Index1"/>
        <w:tabs>
          <w:tab w:val="clear" w:pos="9060"/>
          <w:tab w:val="right" w:leader="dot" w:pos="9061"/>
        </w:tabs>
      </w:pPr>
      <w:r w:rsidRPr="003C3D92">
        <w:rPr>
          <w:lang w:val="en-GB"/>
        </w:rPr>
        <w:t>ALUMINIUM tris (ETHYLPHOSPHONATE)</w:t>
      </w:r>
      <w:r>
        <w:tab/>
        <w:t>228</w:t>
      </w:r>
    </w:p>
    <w:p w:rsidR="00010275" w:rsidRDefault="00010275">
      <w:pPr>
        <w:pStyle w:val="Index1"/>
        <w:tabs>
          <w:tab w:val="clear" w:pos="9060"/>
          <w:tab w:val="right" w:leader="dot" w:pos="9061"/>
        </w:tabs>
      </w:pPr>
      <w:r w:rsidRPr="003C3D92">
        <w:rPr>
          <w:lang w:val="en-GB"/>
        </w:rPr>
        <w:t>AMANTADINE</w:t>
      </w:r>
      <w:r>
        <w:tab/>
        <w:t>56</w:t>
      </w:r>
    </w:p>
    <w:p w:rsidR="00010275" w:rsidRDefault="00010275">
      <w:pPr>
        <w:pStyle w:val="Index1"/>
        <w:tabs>
          <w:tab w:val="clear" w:pos="9060"/>
          <w:tab w:val="right" w:leader="dot" w:pos="9061"/>
        </w:tabs>
      </w:pPr>
      <w:r w:rsidRPr="003C3D92">
        <w:rPr>
          <w:lang w:val="en-GB"/>
        </w:rPr>
        <w:t>AMBENONIUM CHLORIDE</w:t>
      </w:r>
      <w:r>
        <w:tab/>
        <w:t>56</w:t>
      </w:r>
    </w:p>
    <w:p w:rsidR="00010275" w:rsidRDefault="00010275">
      <w:pPr>
        <w:pStyle w:val="Index1"/>
        <w:tabs>
          <w:tab w:val="clear" w:pos="9060"/>
          <w:tab w:val="right" w:leader="dot" w:pos="9061"/>
        </w:tabs>
      </w:pPr>
      <w:r w:rsidRPr="003C3D92">
        <w:rPr>
          <w:lang w:val="en-GB"/>
        </w:rPr>
        <w:t>AMBRISENTAN</w:t>
      </w:r>
      <w:r>
        <w:tab/>
        <w:t>56, 236, 260</w:t>
      </w:r>
    </w:p>
    <w:p w:rsidR="00010275" w:rsidRDefault="00010275">
      <w:pPr>
        <w:pStyle w:val="Index1"/>
        <w:tabs>
          <w:tab w:val="clear" w:pos="9060"/>
          <w:tab w:val="right" w:leader="dot" w:pos="9061"/>
        </w:tabs>
      </w:pPr>
      <w:r w:rsidRPr="003C3D92">
        <w:rPr>
          <w:bCs/>
          <w:color w:val="000000"/>
        </w:rPr>
        <w:t>AMBRISENTAN.</w:t>
      </w:r>
      <w:r>
        <w:tab/>
        <w:t>286</w:t>
      </w:r>
    </w:p>
    <w:p w:rsidR="00010275" w:rsidRDefault="00010275">
      <w:pPr>
        <w:pStyle w:val="Index1"/>
        <w:tabs>
          <w:tab w:val="clear" w:pos="9060"/>
          <w:tab w:val="right" w:leader="dot" w:pos="9061"/>
        </w:tabs>
      </w:pPr>
      <w:r w:rsidRPr="003C3D92">
        <w:rPr>
          <w:lang w:val="en-GB"/>
        </w:rPr>
        <w:t>AMBUCETAMIDE</w:t>
      </w:r>
      <w:r>
        <w:tab/>
        <w:t>56</w:t>
      </w:r>
    </w:p>
    <w:p w:rsidR="00010275" w:rsidRDefault="00010275">
      <w:pPr>
        <w:pStyle w:val="Index1"/>
        <w:tabs>
          <w:tab w:val="clear" w:pos="9060"/>
          <w:tab w:val="right" w:leader="dot" w:pos="9061"/>
        </w:tabs>
      </w:pPr>
      <w:r w:rsidRPr="003C3D92">
        <w:rPr>
          <w:lang w:val="en-GB"/>
        </w:rPr>
        <w:t>AMBUTONIUM BROMIDE.</w:t>
      </w:r>
      <w:r>
        <w:tab/>
        <w:t>56</w:t>
      </w:r>
    </w:p>
    <w:p w:rsidR="00010275" w:rsidRDefault="00010275">
      <w:pPr>
        <w:pStyle w:val="Index1"/>
        <w:tabs>
          <w:tab w:val="clear" w:pos="9060"/>
          <w:tab w:val="right" w:leader="dot" w:pos="9061"/>
        </w:tabs>
      </w:pPr>
      <w:r w:rsidRPr="003C3D92">
        <w:rPr>
          <w:lang w:val="en-GB"/>
        </w:rPr>
        <w:t>AMCINONIDE</w:t>
      </w:r>
      <w:r>
        <w:tab/>
        <w:t>56</w:t>
      </w:r>
    </w:p>
    <w:p w:rsidR="00010275" w:rsidRDefault="00010275">
      <w:pPr>
        <w:pStyle w:val="Index1"/>
        <w:tabs>
          <w:tab w:val="clear" w:pos="9060"/>
          <w:tab w:val="right" w:leader="dot" w:pos="9061"/>
        </w:tabs>
      </w:pPr>
      <w:r w:rsidRPr="003C3D92">
        <w:rPr>
          <w:lang w:val="en-GB"/>
        </w:rPr>
        <w:t>AMETHOCAINE</w:t>
      </w:r>
      <w:r>
        <w:tab/>
        <w:t>33, 56</w:t>
      </w:r>
    </w:p>
    <w:p w:rsidR="00010275" w:rsidRDefault="00010275">
      <w:pPr>
        <w:pStyle w:val="Index1"/>
        <w:tabs>
          <w:tab w:val="clear" w:pos="9060"/>
          <w:tab w:val="right" w:leader="dot" w:pos="9061"/>
        </w:tabs>
      </w:pPr>
      <w:r w:rsidRPr="003C3D92">
        <w:rPr>
          <w:lang w:val="en-GB"/>
        </w:rPr>
        <w:t>AMETOCTRADIN</w:t>
      </w:r>
      <w:r>
        <w:tab/>
        <w:t>228</w:t>
      </w:r>
    </w:p>
    <w:p w:rsidR="00010275" w:rsidRDefault="00010275">
      <w:pPr>
        <w:pStyle w:val="Index1"/>
        <w:tabs>
          <w:tab w:val="clear" w:pos="9060"/>
          <w:tab w:val="right" w:leader="dot" w:pos="9061"/>
        </w:tabs>
      </w:pPr>
      <w:r w:rsidRPr="003C3D92">
        <w:rPr>
          <w:lang w:val="en-GB"/>
        </w:rPr>
        <w:t>AMETRYN</w:t>
      </w:r>
      <w:r>
        <w:tab/>
        <w:t>132</w:t>
      </w:r>
    </w:p>
    <w:p w:rsidR="00010275" w:rsidRDefault="00010275">
      <w:pPr>
        <w:pStyle w:val="Index1"/>
        <w:tabs>
          <w:tab w:val="clear" w:pos="9060"/>
          <w:tab w:val="right" w:leader="dot" w:pos="9061"/>
        </w:tabs>
      </w:pPr>
      <w:r w:rsidRPr="003C3D92">
        <w:t>AMICARBAZONE</w:t>
      </w:r>
      <w:r>
        <w:tab/>
        <w:t>159</w:t>
      </w:r>
    </w:p>
    <w:p w:rsidR="00010275" w:rsidRDefault="00010275">
      <w:pPr>
        <w:pStyle w:val="Index1"/>
        <w:tabs>
          <w:tab w:val="clear" w:pos="9060"/>
          <w:tab w:val="right" w:leader="dot" w:pos="9061"/>
        </w:tabs>
      </w:pPr>
      <w:r w:rsidRPr="003C3D92">
        <w:rPr>
          <w:lang w:val="en-GB"/>
        </w:rPr>
        <w:t>AMIDITHION</w:t>
      </w:r>
      <w:r>
        <w:tab/>
        <w:t>159</w:t>
      </w:r>
    </w:p>
    <w:p w:rsidR="00010275" w:rsidRDefault="00010275">
      <w:pPr>
        <w:pStyle w:val="Index1"/>
        <w:tabs>
          <w:tab w:val="clear" w:pos="9060"/>
          <w:tab w:val="right" w:leader="dot" w:pos="9061"/>
        </w:tabs>
      </w:pPr>
      <w:r w:rsidRPr="003C3D92">
        <w:rPr>
          <w:lang w:val="en-GB"/>
        </w:rPr>
        <w:t>AMIFOSTINE</w:t>
      </w:r>
      <w:r>
        <w:tab/>
        <w:t>57</w:t>
      </w:r>
    </w:p>
    <w:p w:rsidR="00010275" w:rsidRDefault="00010275">
      <w:pPr>
        <w:pStyle w:val="Index1"/>
        <w:tabs>
          <w:tab w:val="clear" w:pos="9060"/>
          <w:tab w:val="right" w:leader="dot" w:pos="9061"/>
        </w:tabs>
      </w:pPr>
      <w:r w:rsidRPr="003C3D92">
        <w:rPr>
          <w:lang w:val="en-GB"/>
        </w:rPr>
        <w:t>AMIKACIN</w:t>
      </w:r>
      <w:r>
        <w:tab/>
        <w:t>57</w:t>
      </w:r>
    </w:p>
    <w:p w:rsidR="00010275" w:rsidRDefault="00010275">
      <w:pPr>
        <w:pStyle w:val="Index1"/>
        <w:tabs>
          <w:tab w:val="clear" w:pos="9060"/>
          <w:tab w:val="right" w:leader="dot" w:pos="9061"/>
        </w:tabs>
      </w:pPr>
      <w:r w:rsidRPr="003C3D92">
        <w:rPr>
          <w:lang w:val="en-GB"/>
        </w:rPr>
        <w:t>AMILORIDE</w:t>
      </w:r>
      <w:r>
        <w:tab/>
        <w:t>57</w:t>
      </w:r>
    </w:p>
    <w:p w:rsidR="00010275" w:rsidRDefault="00010275">
      <w:pPr>
        <w:pStyle w:val="Index1"/>
        <w:tabs>
          <w:tab w:val="clear" w:pos="9060"/>
          <w:tab w:val="right" w:leader="dot" w:pos="9061"/>
        </w:tabs>
      </w:pPr>
      <w:r w:rsidRPr="003C3D92">
        <w:t>AMINACRINE</w:t>
      </w:r>
      <w:r>
        <w:tab/>
        <w:t>132, 196</w:t>
      </w:r>
    </w:p>
    <w:p w:rsidR="00010275" w:rsidRDefault="00010275">
      <w:pPr>
        <w:pStyle w:val="Index1"/>
        <w:tabs>
          <w:tab w:val="clear" w:pos="9060"/>
          <w:tab w:val="right" w:leader="dot" w:pos="9061"/>
        </w:tabs>
      </w:pPr>
      <w:r w:rsidRPr="003C3D92">
        <w:rPr>
          <w:lang w:val="en-GB"/>
        </w:rPr>
        <w:t>AMINES</w:t>
      </w:r>
      <w:r>
        <w:tab/>
        <w:t>132, 240, 260</w:t>
      </w:r>
    </w:p>
    <w:p w:rsidR="00010275" w:rsidRDefault="00010275">
      <w:pPr>
        <w:pStyle w:val="Index1"/>
        <w:tabs>
          <w:tab w:val="clear" w:pos="9060"/>
          <w:tab w:val="right" w:leader="dot" w:pos="9061"/>
        </w:tabs>
      </w:pPr>
      <w:r w:rsidRPr="003C3D92">
        <w:rPr>
          <w:lang w:val="en-GB"/>
        </w:rPr>
        <w:t>AMINOCAPROIC ACID</w:t>
      </w:r>
      <w:r>
        <w:tab/>
        <w:t>57</w:t>
      </w:r>
    </w:p>
    <w:p w:rsidR="00010275" w:rsidRDefault="00010275">
      <w:pPr>
        <w:pStyle w:val="Index1"/>
        <w:tabs>
          <w:tab w:val="clear" w:pos="9060"/>
          <w:tab w:val="right" w:leader="dot" w:pos="9061"/>
        </w:tabs>
      </w:pPr>
      <w:r w:rsidRPr="003C3D92">
        <w:rPr>
          <w:lang w:val="en-GB"/>
        </w:rPr>
        <w:t>AMINOCARB</w:t>
      </w:r>
      <w:r>
        <w:tab/>
        <w:t>159, 196</w:t>
      </w:r>
    </w:p>
    <w:p w:rsidR="00010275" w:rsidRDefault="00010275">
      <w:pPr>
        <w:pStyle w:val="Index1"/>
        <w:tabs>
          <w:tab w:val="clear" w:pos="9060"/>
          <w:tab w:val="right" w:leader="dot" w:pos="9061"/>
        </w:tabs>
      </w:pPr>
      <w:r w:rsidRPr="003C3D92">
        <w:rPr>
          <w:lang w:val="en-GB"/>
        </w:rPr>
        <w:t>AMINOCYCLOPYRACHLOR</w:t>
      </w:r>
      <w:r>
        <w:tab/>
        <w:t>132</w:t>
      </w:r>
    </w:p>
    <w:p w:rsidR="00010275" w:rsidRDefault="00010275">
      <w:pPr>
        <w:pStyle w:val="Index1"/>
        <w:tabs>
          <w:tab w:val="clear" w:pos="9060"/>
          <w:tab w:val="right" w:leader="dot" w:pos="9061"/>
        </w:tabs>
      </w:pPr>
      <w:r w:rsidRPr="003C3D92">
        <w:rPr>
          <w:lang w:val="en-GB"/>
        </w:rPr>
        <w:t>AMINOETHOXYVINYLGLYCINE</w:t>
      </w:r>
      <w:r>
        <w:tab/>
        <w:t>159</w:t>
      </w:r>
    </w:p>
    <w:p w:rsidR="00010275" w:rsidRDefault="00010275">
      <w:pPr>
        <w:pStyle w:val="Index1"/>
        <w:tabs>
          <w:tab w:val="clear" w:pos="9060"/>
          <w:tab w:val="right" w:leader="dot" w:pos="9061"/>
        </w:tabs>
      </w:pPr>
      <w:r w:rsidRPr="003C3D92">
        <w:rPr>
          <w:lang w:val="en-GB"/>
        </w:rPr>
        <w:t>AMINOGLUTETHIMIDE</w:t>
      </w:r>
      <w:r>
        <w:tab/>
        <w:t>57</w:t>
      </w:r>
    </w:p>
    <w:p w:rsidR="00010275" w:rsidRDefault="00010275">
      <w:pPr>
        <w:pStyle w:val="Index1"/>
        <w:tabs>
          <w:tab w:val="clear" w:pos="9060"/>
          <w:tab w:val="right" w:leader="dot" w:pos="9061"/>
        </w:tabs>
      </w:pPr>
      <w:r w:rsidRPr="003C3D92">
        <w:rPr>
          <w:lang w:val="en-GB"/>
        </w:rPr>
        <w:t>AMINOMETRADINE</w:t>
      </w:r>
      <w:r>
        <w:tab/>
        <w:t>57</w:t>
      </w:r>
    </w:p>
    <w:p w:rsidR="00010275" w:rsidRDefault="00010275">
      <w:pPr>
        <w:pStyle w:val="Index1"/>
        <w:tabs>
          <w:tab w:val="clear" w:pos="9060"/>
          <w:tab w:val="right" w:leader="dot" w:pos="9061"/>
        </w:tabs>
      </w:pPr>
      <w:r w:rsidRPr="003C3D92">
        <w:rPr>
          <w:lang w:val="en-GB"/>
        </w:rPr>
        <w:t>AMINOPHENAZONE</w:t>
      </w:r>
      <w:r>
        <w:tab/>
      </w:r>
      <w:r w:rsidR="0020290A">
        <w:t xml:space="preserve">57, </w:t>
      </w:r>
      <w:r>
        <w:t>216</w:t>
      </w:r>
    </w:p>
    <w:p w:rsidR="00010275" w:rsidRDefault="00010275">
      <w:pPr>
        <w:pStyle w:val="Index1"/>
        <w:tabs>
          <w:tab w:val="clear" w:pos="9060"/>
          <w:tab w:val="right" w:leader="dot" w:pos="9061"/>
        </w:tabs>
      </w:pPr>
      <w:r w:rsidRPr="003C3D92">
        <w:rPr>
          <w:lang w:val="en-GB"/>
        </w:rPr>
        <w:t>AMINOPHYLLINE</w:t>
      </w:r>
      <w:r>
        <w:tab/>
        <w:t>48, 57</w:t>
      </w:r>
    </w:p>
    <w:p w:rsidR="00010275" w:rsidRDefault="00010275">
      <w:pPr>
        <w:pStyle w:val="Index1"/>
        <w:tabs>
          <w:tab w:val="clear" w:pos="9060"/>
          <w:tab w:val="right" w:leader="dot" w:pos="9061"/>
        </w:tabs>
      </w:pPr>
      <w:r w:rsidRPr="003C3D92">
        <w:rPr>
          <w:lang w:val="en-GB"/>
        </w:rPr>
        <w:t>AMINOPTERIN</w:t>
      </w:r>
      <w:r>
        <w:tab/>
        <w:t>57</w:t>
      </w:r>
    </w:p>
    <w:p w:rsidR="00010275" w:rsidRDefault="00010275">
      <w:pPr>
        <w:pStyle w:val="Index1"/>
        <w:tabs>
          <w:tab w:val="clear" w:pos="9060"/>
          <w:tab w:val="right" w:leader="dot" w:pos="9061"/>
        </w:tabs>
      </w:pPr>
      <w:r w:rsidRPr="003C3D92">
        <w:rPr>
          <w:rFonts w:eastAsia="Cambria"/>
        </w:rPr>
        <w:t>AMINOPYRALID</w:t>
      </w:r>
      <w:r>
        <w:tab/>
        <w:t>132, 159</w:t>
      </w:r>
    </w:p>
    <w:p w:rsidR="00010275" w:rsidRDefault="00010275">
      <w:pPr>
        <w:pStyle w:val="Index1"/>
        <w:tabs>
          <w:tab w:val="clear" w:pos="9060"/>
          <w:tab w:val="right" w:leader="dot" w:pos="9061"/>
        </w:tabs>
      </w:pPr>
      <w:r w:rsidRPr="003C3D92">
        <w:rPr>
          <w:lang w:val="en-GB"/>
        </w:rPr>
        <w:t>AMINOREX</w:t>
      </w:r>
      <w:r>
        <w:tab/>
        <w:t>57</w:t>
      </w:r>
    </w:p>
    <w:p w:rsidR="00010275" w:rsidRDefault="00010275">
      <w:pPr>
        <w:pStyle w:val="Index1"/>
        <w:tabs>
          <w:tab w:val="clear" w:pos="9060"/>
          <w:tab w:val="right" w:leader="dot" w:pos="9061"/>
        </w:tabs>
      </w:pPr>
      <w:r w:rsidRPr="003C3D92">
        <w:rPr>
          <w:lang w:val="en-GB"/>
        </w:rPr>
        <w:t>AMINOSALICYLIC ACID</w:t>
      </w:r>
      <w:r>
        <w:tab/>
        <w:t>57</w:t>
      </w:r>
    </w:p>
    <w:p w:rsidR="00010275" w:rsidRDefault="00010275">
      <w:pPr>
        <w:pStyle w:val="Index1"/>
        <w:tabs>
          <w:tab w:val="clear" w:pos="9060"/>
          <w:tab w:val="right" w:leader="dot" w:pos="9061"/>
        </w:tabs>
      </w:pPr>
      <w:r w:rsidRPr="003C3D92">
        <w:rPr>
          <w:lang w:val="en-GB"/>
        </w:rPr>
        <w:t>AMIODARONE</w:t>
      </w:r>
      <w:r>
        <w:tab/>
        <w:t>57</w:t>
      </w:r>
    </w:p>
    <w:p w:rsidR="00010275" w:rsidRDefault="00010275">
      <w:pPr>
        <w:pStyle w:val="Index1"/>
        <w:tabs>
          <w:tab w:val="clear" w:pos="9060"/>
          <w:tab w:val="right" w:leader="dot" w:pos="9061"/>
        </w:tabs>
      </w:pPr>
      <w:r w:rsidRPr="003C3D92">
        <w:rPr>
          <w:lang w:val="en-GB"/>
        </w:rPr>
        <w:t>AMIPHENAZOLE</w:t>
      </w:r>
      <w:r>
        <w:tab/>
        <w:t>57</w:t>
      </w:r>
    </w:p>
    <w:p w:rsidR="00010275" w:rsidRDefault="00010275">
      <w:pPr>
        <w:pStyle w:val="Index1"/>
        <w:tabs>
          <w:tab w:val="clear" w:pos="9060"/>
          <w:tab w:val="right" w:leader="dot" w:pos="9061"/>
        </w:tabs>
      </w:pPr>
      <w:r w:rsidRPr="003C3D92">
        <w:rPr>
          <w:lang w:val="en-GB"/>
        </w:rPr>
        <w:t>AMISOMETRADINE</w:t>
      </w:r>
      <w:r>
        <w:tab/>
        <w:t>57</w:t>
      </w:r>
    </w:p>
    <w:p w:rsidR="00010275" w:rsidRDefault="00010275">
      <w:pPr>
        <w:pStyle w:val="Index1"/>
        <w:tabs>
          <w:tab w:val="clear" w:pos="9060"/>
          <w:tab w:val="right" w:leader="dot" w:pos="9061"/>
        </w:tabs>
      </w:pPr>
      <w:r w:rsidRPr="003C3D92">
        <w:rPr>
          <w:lang w:val="en-GB"/>
        </w:rPr>
        <w:t>AMISULPRIDE</w:t>
      </w:r>
      <w:r>
        <w:tab/>
        <w:t>57</w:t>
      </w:r>
      <w:r w:rsidR="001A7BC9">
        <w:t>, 282</w:t>
      </w:r>
    </w:p>
    <w:p w:rsidR="00010275" w:rsidRDefault="00010275">
      <w:pPr>
        <w:pStyle w:val="Index1"/>
        <w:tabs>
          <w:tab w:val="clear" w:pos="9060"/>
          <w:tab w:val="right" w:leader="dot" w:pos="9061"/>
        </w:tabs>
      </w:pPr>
      <w:r w:rsidRPr="003C3D92">
        <w:rPr>
          <w:lang w:val="en-GB"/>
        </w:rPr>
        <w:t>AMITON</w:t>
      </w:r>
      <w:r>
        <w:tab/>
        <w:t>196</w:t>
      </w:r>
    </w:p>
    <w:p w:rsidR="00010275" w:rsidRDefault="00010275">
      <w:pPr>
        <w:pStyle w:val="Index1"/>
        <w:tabs>
          <w:tab w:val="clear" w:pos="9060"/>
          <w:tab w:val="right" w:leader="dot" w:pos="9061"/>
        </w:tabs>
      </w:pPr>
      <w:r w:rsidRPr="003C3D92">
        <w:rPr>
          <w:lang w:val="en-GB"/>
        </w:rPr>
        <w:t>AMITRAZ</w:t>
      </w:r>
      <w:r>
        <w:tab/>
        <w:t>159</w:t>
      </w:r>
    </w:p>
    <w:p w:rsidR="00010275" w:rsidRDefault="00010275">
      <w:pPr>
        <w:pStyle w:val="Index1"/>
        <w:tabs>
          <w:tab w:val="clear" w:pos="9060"/>
          <w:tab w:val="right" w:leader="dot" w:pos="9061"/>
        </w:tabs>
      </w:pPr>
      <w:r w:rsidRPr="003C3D92">
        <w:rPr>
          <w:lang w:val="en-GB"/>
        </w:rPr>
        <w:t>AMITRIPTYLINE</w:t>
      </w:r>
      <w:r>
        <w:tab/>
        <w:t>57</w:t>
      </w:r>
      <w:r w:rsidR="001A7BC9">
        <w:t>, 282</w:t>
      </w:r>
    </w:p>
    <w:p w:rsidR="00010275" w:rsidRDefault="00010275">
      <w:pPr>
        <w:pStyle w:val="Index1"/>
        <w:tabs>
          <w:tab w:val="clear" w:pos="9060"/>
          <w:tab w:val="right" w:leader="dot" w:pos="9061"/>
        </w:tabs>
      </w:pPr>
      <w:r w:rsidRPr="003C3D92">
        <w:rPr>
          <w:lang w:val="en-GB"/>
        </w:rPr>
        <w:t>AMITROLE</w:t>
      </w:r>
      <w:r>
        <w:tab/>
        <w:t>132</w:t>
      </w:r>
    </w:p>
    <w:p w:rsidR="00010275" w:rsidRDefault="00010275">
      <w:pPr>
        <w:pStyle w:val="Index1"/>
        <w:tabs>
          <w:tab w:val="clear" w:pos="9060"/>
          <w:tab w:val="right" w:leader="dot" w:pos="9061"/>
        </w:tabs>
      </w:pPr>
      <w:r w:rsidRPr="003C3D92">
        <w:rPr>
          <w:lang w:val="en-GB"/>
        </w:rPr>
        <w:t>AMLODIPINE</w:t>
      </w:r>
      <w:r>
        <w:tab/>
        <w:t>57</w:t>
      </w:r>
    </w:p>
    <w:p w:rsidR="00010275" w:rsidRDefault="00010275">
      <w:pPr>
        <w:pStyle w:val="Index1"/>
        <w:tabs>
          <w:tab w:val="clear" w:pos="9060"/>
          <w:tab w:val="right" w:leader="dot" w:pos="9061"/>
        </w:tabs>
      </w:pPr>
      <w:r w:rsidRPr="003C3D92">
        <w:rPr>
          <w:lang w:val="en-GB"/>
        </w:rPr>
        <w:t>AMMI VISNAGA</w:t>
      </w:r>
      <w:r>
        <w:tab/>
        <w:t>57</w:t>
      </w:r>
    </w:p>
    <w:p w:rsidR="00010275" w:rsidRDefault="00010275">
      <w:pPr>
        <w:pStyle w:val="Index1"/>
        <w:tabs>
          <w:tab w:val="clear" w:pos="9060"/>
          <w:tab w:val="right" w:leader="dot" w:pos="9061"/>
        </w:tabs>
      </w:pPr>
      <w:r w:rsidRPr="003C3D92">
        <w:rPr>
          <w:lang w:val="en-GB"/>
        </w:rPr>
        <w:t>AMMONIA</w:t>
      </w:r>
      <w:r>
        <w:tab/>
        <w:t>132, 159, 240, 260</w:t>
      </w:r>
    </w:p>
    <w:p w:rsidR="00010275" w:rsidRDefault="00010275">
      <w:pPr>
        <w:pStyle w:val="Index1"/>
        <w:tabs>
          <w:tab w:val="clear" w:pos="9060"/>
          <w:tab w:val="right" w:leader="dot" w:pos="9061"/>
        </w:tabs>
      </w:pPr>
      <w:r w:rsidRPr="003C3D92">
        <w:rPr>
          <w:lang w:val="en-GB"/>
        </w:rPr>
        <w:t>AMMONIUM BROMIDE</w:t>
      </w:r>
      <w:r>
        <w:tab/>
        <w:t>57</w:t>
      </w:r>
    </w:p>
    <w:p w:rsidR="00010275" w:rsidRDefault="00010275">
      <w:pPr>
        <w:pStyle w:val="Index1"/>
        <w:tabs>
          <w:tab w:val="clear" w:pos="9060"/>
          <w:tab w:val="right" w:leader="dot" w:pos="9061"/>
        </w:tabs>
      </w:pPr>
      <w:r w:rsidRPr="003C3D92">
        <w:rPr>
          <w:lang w:val="en-GB"/>
        </w:rPr>
        <w:t>AMMONIUM HYDROXIDE</w:t>
      </w:r>
      <w:r>
        <w:tab/>
        <w:t>260</w:t>
      </w:r>
    </w:p>
    <w:p w:rsidR="00010275" w:rsidRDefault="00010275">
      <w:pPr>
        <w:pStyle w:val="Index1"/>
        <w:tabs>
          <w:tab w:val="clear" w:pos="9060"/>
          <w:tab w:val="right" w:leader="dot" w:pos="9061"/>
        </w:tabs>
      </w:pPr>
      <w:r w:rsidRPr="003C3D92">
        <w:rPr>
          <w:lang w:val="en-GB"/>
        </w:rPr>
        <w:t>AMMONIUM PERSULFATE</w:t>
      </w:r>
      <w:r>
        <w:tab/>
        <w:t>159, 240, 260</w:t>
      </w:r>
    </w:p>
    <w:p w:rsidR="00010275" w:rsidRDefault="00010275">
      <w:pPr>
        <w:pStyle w:val="Index1"/>
        <w:tabs>
          <w:tab w:val="clear" w:pos="9060"/>
          <w:tab w:val="right" w:leader="dot" w:pos="9061"/>
        </w:tabs>
      </w:pPr>
      <w:r w:rsidRPr="003C3D92">
        <w:rPr>
          <w:lang w:val="en-GB"/>
        </w:rPr>
        <w:t>AMMONIUM PHOSPHATE</w:t>
      </w:r>
      <w:r>
        <w:tab/>
        <w:t>228</w:t>
      </w:r>
    </w:p>
    <w:p w:rsidR="00010275" w:rsidRDefault="00010275">
      <w:pPr>
        <w:pStyle w:val="Index1"/>
        <w:tabs>
          <w:tab w:val="clear" w:pos="9060"/>
          <w:tab w:val="right" w:leader="dot" w:pos="9061"/>
        </w:tabs>
      </w:pPr>
      <w:r w:rsidRPr="003C3D92">
        <w:rPr>
          <w:lang w:val="en-GB"/>
        </w:rPr>
        <w:t>AMMONIUM THIOCYANATE</w:t>
      </w:r>
      <w:r>
        <w:tab/>
        <w:t>132, 240</w:t>
      </w:r>
    </w:p>
    <w:p w:rsidR="00010275" w:rsidRDefault="00010275">
      <w:pPr>
        <w:pStyle w:val="Index1"/>
        <w:tabs>
          <w:tab w:val="clear" w:pos="9060"/>
          <w:tab w:val="right" w:leader="dot" w:pos="9061"/>
        </w:tabs>
      </w:pPr>
      <w:r w:rsidRPr="003C3D92">
        <w:rPr>
          <w:lang w:val="en-GB"/>
        </w:rPr>
        <w:t>AMMONIUM THIOSULPHATE</w:t>
      </w:r>
      <w:r>
        <w:tab/>
        <w:t>228</w:t>
      </w:r>
    </w:p>
    <w:p w:rsidR="00010275" w:rsidRDefault="00010275">
      <w:pPr>
        <w:pStyle w:val="Index1"/>
        <w:tabs>
          <w:tab w:val="clear" w:pos="9060"/>
          <w:tab w:val="right" w:leader="dot" w:pos="9061"/>
        </w:tabs>
      </w:pPr>
      <w:r w:rsidRPr="003C3D92">
        <w:rPr>
          <w:lang w:val="en-GB"/>
        </w:rPr>
        <w:t>AMODIAQUINE</w:t>
      </w:r>
      <w:r>
        <w:tab/>
        <w:t>57</w:t>
      </w:r>
    </w:p>
    <w:p w:rsidR="00010275" w:rsidRDefault="00010275">
      <w:pPr>
        <w:pStyle w:val="Index1"/>
        <w:tabs>
          <w:tab w:val="clear" w:pos="9060"/>
          <w:tab w:val="right" w:leader="dot" w:pos="9061"/>
        </w:tabs>
      </w:pPr>
      <w:r w:rsidRPr="003C3D92">
        <w:t>AMOROLFINE</w:t>
      </w:r>
      <w:r>
        <w:tab/>
        <w:t>33, 57</w:t>
      </w:r>
    </w:p>
    <w:p w:rsidR="00010275" w:rsidRDefault="00010275">
      <w:pPr>
        <w:pStyle w:val="Index1"/>
        <w:tabs>
          <w:tab w:val="clear" w:pos="9060"/>
          <w:tab w:val="right" w:leader="dot" w:pos="9061"/>
        </w:tabs>
      </w:pPr>
      <w:r w:rsidRPr="003C3D92">
        <w:rPr>
          <w:lang w:val="en-GB"/>
        </w:rPr>
        <w:t>AMOXAPINE</w:t>
      </w:r>
      <w:r>
        <w:tab/>
        <w:t>57</w:t>
      </w:r>
    </w:p>
    <w:p w:rsidR="00010275" w:rsidRDefault="00010275">
      <w:pPr>
        <w:pStyle w:val="Index1"/>
        <w:tabs>
          <w:tab w:val="clear" w:pos="9060"/>
          <w:tab w:val="right" w:leader="dot" w:pos="9061"/>
        </w:tabs>
      </w:pPr>
      <w:r w:rsidRPr="003C3D92">
        <w:rPr>
          <w:lang w:val="en-GB"/>
        </w:rPr>
        <w:t>AMOXYCILLIN</w:t>
      </w:r>
      <w:r>
        <w:tab/>
        <w:t>57</w:t>
      </w:r>
    </w:p>
    <w:p w:rsidR="00010275" w:rsidRDefault="00010275">
      <w:pPr>
        <w:pStyle w:val="Index1"/>
        <w:tabs>
          <w:tab w:val="clear" w:pos="9060"/>
          <w:tab w:val="right" w:leader="dot" w:pos="9061"/>
        </w:tabs>
      </w:pPr>
      <w:r w:rsidRPr="003C3D92">
        <w:rPr>
          <w:lang w:val="en-GB"/>
        </w:rPr>
        <w:t>AMPHETAMINE</w:t>
      </w:r>
      <w:r>
        <w:tab/>
        <w:t>207</w:t>
      </w:r>
    </w:p>
    <w:p w:rsidR="00010275" w:rsidRDefault="00010275">
      <w:pPr>
        <w:pStyle w:val="Index1"/>
        <w:tabs>
          <w:tab w:val="clear" w:pos="9060"/>
          <w:tab w:val="right" w:leader="dot" w:pos="9061"/>
        </w:tabs>
      </w:pPr>
      <w:r w:rsidRPr="003C3D92">
        <w:rPr>
          <w:lang w:val="en-GB"/>
        </w:rPr>
        <w:t>AMPHOMYCIN</w:t>
      </w:r>
      <w:r>
        <w:tab/>
        <w:t>57</w:t>
      </w:r>
    </w:p>
    <w:p w:rsidR="00010275" w:rsidRDefault="00010275">
      <w:pPr>
        <w:pStyle w:val="Index1"/>
        <w:tabs>
          <w:tab w:val="clear" w:pos="9060"/>
          <w:tab w:val="right" w:leader="dot" w:pos="9061"/>
        </w:tabs>
      </w:pPr>
      <w:r w:rsidRPr="003C3D92">
        <w:rPr>
          <w:lang w:val="en-GB"/>
        </w:rPr>
        <w:t>AMPHOTERICIN</w:t>
      </w:r>
      <w:r>
        <w:tab/>
        <w:t>58</w:t>
      </w:r>
    </w:p>
    <w:p w:rsidR="00010275" w:rsidRDefault="00010275">
      <w:pPr>
        <w:pStyle w:val="Index1"/>
        <w:tabs>
          <w:tab w:val="clear" w:pos="9060"/>
          <w:tab w:val="right" w:leader="dot" w:pos="9061"/>
        </w:tabs>
      </w:pPr>
      <w:r w:rsidRPr="003C3D92">
        <w:rPr>
          <w:lang w:val="en-GB"/>
        </w:rPr>
        <w:t>AMPICILLIN</w:t>
      </w:r>
      <w:r>
        <w:tab/>
        <w:t>58</w:t>
      </w:r>
    </w:p>
    <w:p w:rsidR="00010275" w:rsidRDefault="00010275">
      <w:pPr>
        <w:pStyle w:val="Index1"/>
        <w:tabs>
          <w:tab w:val="clear" w:pos="9060"/>
          <w:tab w:val="right" w:leader="dot" w:pos="9061"/>
        </w:tabs>
      </w:pPr>
      <w:r w:rsidRPr="003C3D92">
        <w:rPr>
          <w:lang w:val="en-GB"/>
        </w:rPr>
        <w:t>AMPRENAVIR</w:t>
      </w:r>
      <w:r>
        <w:tab/>
        <w:t>58</w:t>
      </w:r>
    </w:p>
    <w:p w:rsidR="00010275" w:rsidRDefault="00010275">
      <w:pPr>
        <w:pStyle w:val="Index1"/>
        <w:tabs>
          <w:tab w:val="clear" w:pos="9060"/>
          <w:tab w:val="right" w:leader="dot" w:pos="9061"/>
        </w:tabs>
      </w:pPr>
      <w:r w:rsidRPr="003C3D92">
        <w:rPr>
          <w:lang w:val="en-GB"/>
        </w:rPr>
        <w:t>AMPROLIUM</w:t>
      </w:r>
      <w:r>
        <w:tab/>
        <w:t>228</w:t>
      </w:r>
    </w:p>
    <w:p w:rsidR="00010275" w:rsidRDefault="00010275">
      <w:pPr>
        <w:pStyle w:val="Index1"/>
        <w:tabs>
          <w:tab w:val="clear" w:pos="9060"/>
          <w:tab w:val="right" w:leader="dot" w:pos="9061"/>
        </w:tabs>
      </w:pPr>
      <w:r w:rsidRPr="003C3D92">
        <w:rPr>
          <w:lang w:val="en-GB"/>
        </w:rPr>
        <w:t>AMRINONE</w:t>
      </w:r>
      <w:r>
        <w:tab/>
        <w:t>58</w:t>
      </w:r>
    </w:p>
    <w:p w:rsidR="00010275" w:rsidRDefault="00010275">
      <w:pPr>
        <w:pStyle w:val="Index1"/>
        <w:tabs>
          <w:tab w:val="clear" w:pos="9060"/>
          <w:tab w:val="right" w:leader="dot" w:pos="9061"/>
        </w:tabs>
      </w:pPr>
      <w:r w:rsidRPr="003C3D92">
        <w:rPr>
          <w:lang w:val="en-GB"/>
        </w:rPr>
        <w:t>AMSACRINE</w:t>
      </w:r>
      <w:r>
        <w:tab/>
        <w:t>58</w:t>
      </w:r>
    </w:p>
    <w:p w:rsidR="00010275" w:rsidRDefault="00010275">
      <w:pPr>
        <w:pStyle w:val="Index1"/>
        <w:tabs>
          <w:tab w:val="clear" w:pos="9060"/>
          <w:tab w:val="right" w:leader="dot" w:pos="9061"/>
        </w:tabs>
      </w:pPr>
      <w:r w:rsidRPr="003C3D92">
        <w:rPr>
          <w:lang w:val="en-GB"/>
        </w:rPr>
        <w:t>AMYGDALIN</w:t>
      </w:r>
      <w:r>
        <w:tab/>
        <w:t>216</w:t>
      </w:r>
    </w:p>
    <w:p w:rsidR="00010275" w:rsidRDefault="00010275">
      <w:pPr>
        <w:pStyle w:val="Index1"/>
        <w:tabs>
          <w:tab w:val="clear" w:pos="9060"/>
          <w:tab w:val="right" w:leader="dot" w:pos="9061"/>
        </w:tabs>
      </w:pPr>
      <w:r w:rsidRPr="003C3D92">
        <w:rPr>
          <w:lang w:val="en-GB"/>
        </w:rPr>
        <w:t>AMYL ACETATE</w:t>
      </w:r>
      <w:r>
        <w:tab/>
        <w:t>228</w:t>
      </w:r>
    </w:p>
    <w:p w:rsidR="00010275" w:rsidRDefault="00010275">
      <w:pPr>
        <w:pStyle w:val="Index1"/>
        <w:tabs>
          <w:tab w:val="clear" w:pos="9060"/>
          <w:tab w:val="right" w:leader="dot" w:pos="9061"/>
        </w:tabs>
      </w:pPr>
      <w:r w:rsidRPr="003C3D92">
        <w:rPr>
          <w:lang w:val="en-GB"/>
        </w:rPr>
        <w:t>AMYL NITRITE</w:t>
      </w:r>
      <w:r>
        <w:tab/>
        <w:t>58</w:t>
      </w:r>
    </w:p>
    <w:p w:rsidR="00FA1628" w:rsidRDefault="00FA1628" w:rsidP="00FA1628">
      <w:pPr>
        <w:pStyle w:val="Index1"/>
        <w:tabs>
          <w:tab w:val="clear" w:pos="9060"/>
          <w:tab w:val="right" w:leader="dot" w:pos="9061"/>
        </w:tabs>
      </w:pPr>
      <w:r w:rsidRPr="003C3D92">
        <w:rPr>
          <w:lang w:val="en-GB"/>
        </w:rPr>
        <w:t>α -</w:t>
      </w:r>
      <w:r w:rsidRPr="003C3D92">
        <w:t xml:space="preserve">AMYLASE derived from </w:t>
      </w:r>
      <w:r w:rsidRPr="003C3D92">
        <w:rPr>
          <w:i/>
        </w:rPr>
        <w:t>Aspergillus niger</w:t>
      </w:r>
      <w:r>
        <w:tab/>
        <w:t>228</w:t>
      </w:r>
    </w:p>
    <w:p w:rsidR="00010275" w:rsidRDefault="00010275">
      <w:pPr>
        <w:pStyle w:val="Index1"/>
        <w:tabs>
          <w:tab w:val="clear" w:pos="9060"/>
          <w:tab w:val="right" w:leader="dot" w:pos="9061"/>
        </w:tabs>
      </w:pPr>
      <w:r w:rsidRPr="003C3D92">
        <w:rPr>
          <w:lang w:val="en-GB"/>
        </w:rPr>
        <w:t>AMYLOBARBITONE</w:t>
      </w:r>
      <w:r>
        <w:tab/>
        <w:t>58, 207</w:t>
      </w:r>
      <w:r w:rsidR="001A7BC9">
        <w:t>, 282</w:t>
      </w:r>
    </w:p>
    <w:p w:rsidR="00010275" w:rsidRDefault="00010275">
      <w:pPr>
        <w:pStyle w:val="Index1"/>
        <w:tabs>
          <w:tab w:val="clear" w:pos="9060"/>
          <w:tab w:val="right" w:leader="dot" w:pos="9061"/>
        </w:tabs>
      </w:pPr>
      <w:r w:rsidRPr="003C3D92">
        <w:rPr>
          <w:lang w:val="en-GB"/>
        </w:rPr>
        <w:t>AMYLOCAINE</w:t>
      </w:r>
      <w:r>
        <w:tab/>
        <w:t>58</w:t>
      </w:r>
    </w:p>
    <w:p w:rsidR="00010275" w:rsidRDefault="00010275">
      <w:pPr>
        <w:pStyle w:val="Index1"/>
        <w:tabs>
          <w:tab w:val="clear" w:pos="9060"/>
          <w:tab w:val="right" w:leader="dot" w:pos="9061"/>
        </w:tabs>
      </w:pPr>
      <w:r w:rsidRPr="003C3D92">
        <w:rPr>
          <w:lang w:val="en-GB"/>
        </w:rPr>
        <w:t>ANABOLIC STEROIDAL AGENTS</w:t>
      </w:r>
      <w:r>
        <w:tab/>
        <w:t>58, 236</w:t>
      </w:r>
    </w:p>
    <w:p w:rsidR="00010275" w:rsidRDefault="00010275">
      <w:pPr>
        <w:pStyle w:val="Index1"/>
        <w:tabs>
          <w:tab w:val="clear" w:pos="9060"/>
          <w:tab w:val="right" w:leader="dot" w:pos="9061"/>
        </w:tabs>
      </w:pPr>
      <w:r w:rsidRPr="003C3D92">
        <w:rPr>
          <w:lang w:val="en-GB"/>
        </w:rPr>
        <w:t>ANAGRELIDE</w:t>
      </w:r>
      <w:r>
        <w:tab/>
        <w:t>58</w:t>
      </w:r>
    </w:p>
    <w:p w:rsidR="00010275" w:rsidRDefault="00010275">
      <w:pPr>
        <w:pStyle w:val="Index1"/>
        <w:tabs>
          <w:tab w:val="clear" w:pos="9060"/>
          <w:tab w:val="right" w:leader="dot" w:pos="9061"/>
        </w:tabs>
      </w:pPr>
      <w:r w:rsidRPr="003C3D92">
        <w:rPr>
          <w:lang w:val="en-GB"/>
        </w:rPr>
        <w:t>ANAKINRA</w:t>
      </w:r>
      <w:r>
        <w:tab/>
        <w:t>58</w:t>
      </w:r>
    </w:p>
    <w:p w:rsidR="00010275" w:rsidRDefault="00010275">
      <w:pPr>
        <w:pStyle w:val="Index1"/>
        <w:tabs>
          <w:tab w:val="clear" w:pos="9060"/>
          <w:tab w:val="right" w:leader="dot" w:pos="9061"/>
        </w:tabs>
      </w:pPr>
      <w:r w:rsidRPr="003C3D92">
        <w:rPr>
          <w:lang w:val="en-GB"/>
        </w:rPr>
        <w:t>ANASTROZOLE</w:t>
      </w:r>
      <w:r>
        <w:tab/>
        <w:t>58</w:t>
      </w:r>
    </w:p>
    <w:p w:rsidR="00010275" w:rsidRDefault="00010275">
      <w:pPr>
        <w:pStyle w:val="Index1"/>
        <w:tabs>
          <w:tab w:val="clear" w:pos="9060"/>
          <w:tab w:val="right" w:leader="dot" w:pos="9061"/>
        </w:tabs>
      </w:pPr>
      <w:r w:rsidRPr="003C3D92">
        <w:rPr>
          <w:lang w:val="en-GB"/>
        </w:rPr>
        <w:t>ANCESTIM</w:t>
      </w:r>
      <w:r>
        <w:tab/>
        <w:t>58</w:t>
      </w:r>
    </w:p>
    <w:p w:rsidR="00010275" w:rsidRDefault="00010275">
      <w:pPr>
        <w:pStyle w:val="Index1"/>
        <w:tabs>
          <w:tab w:val="clear" w:pos="9060"/>
          <w:tab w:val="right" w:leader="dot" w:pos="9061"/>
        </w:tabs>
      </w:pPr>
      <w:r w:rsidRPr="003C3D92">
        <w:rPr>
          <w:lang w:val="en-GB"/>
        </w:rPr>
        <w:t>ANCHUSA OFFICINALIS</w:t>
      </w:r>
      <w:r>
        <w:tab/>
        <w:t>216</w:t>
      </w:r>
    </w:p>
    <w:p w:rsidR="00010275" w:rsidRDefault="00010275">
      <w:pPr>
        <w:pStyle w:val="Index1"/>
        <w:tabs>
          <w:tab w:val="clear" w:pos="9060"/>
          <w:tab w:val="right" w:leader="dot" w:pos="9061"/>
        </w:tabs>
      </w:pPr>
      <w:r w:rsidRPr="003C3D92">
        <w:rPr>
          <w:lang w:val="en-GB"/>
        </w:rPr>
        <w:t>ANCROD</w:t>
      </w:r>
      <w:r>
        <w:tab/>
        <w:t>58</w:t>
      </w:r>
    </w:p>
    <w:p w:rsidR="00010275" w:rsidRDefault="00010275">
      <w:pPr>
        <w:pStyle w:val="Index1"/>
        <w:tabs>
          <w:tab w:val="clear" w:pos="9060"/>
          <w:tab w:val="right" w:leader="dot" w:pos="9061"/>
        </w:tabs>
      </w:pPr>
      <w:r w:rsidRPr="003C3D92">
        <w:rPr>
          <w:lang w:val="en-GB"/>
        </w:rPr>
        <w:t>ANDROGENIC STEROIDAL AGENTS</w:t>
      </w:r>
      <w:r>
        <w:tab/>
        <w:t>58, 236</w:t>
      </w:r>
    </w:p>
    <w:p w:rsidR="00010275" w:rsidRDefault="00010275">
      <w:pPr>
        <w:pStyle w:val="Index1"/>
        <w:tabs>
          <w:tab w:val="clear" w:pos="9060"/>
          <w:tab w:val="right" w:leader="dot" w:pos="9061"/>
        </w:tabs>
      </w:pPr>
      <w:r w:rsidRPr="003C3D92">
        <w:rPr>
          <w:lang w:val="en-GB"/>
        </w:rPr>
        <w:t>ANDROISOXAZOLE</w:t>
      </w:r>
      <w:r>
        <w:tab/>
        <w:t>58</w:t>
      </w:r>
    </w:p>
    <w:p w:rsidR="00010275" w:rsidRDefault="00010275">
      <w:pPr>
        <w:pStyle w:val="Index1"/>
        <w:tabs>
          <w:tab w:val="clear" w:pos="9060"/>
          <w:tab w:val="right" w:leader="dot" w:pos="9061"/>
        </w:tabs>
      </w:pPr>
      <w:r w:rsidRPr="003C3D92">
        <w:t>ANDROSTANOLONE</w:t>
      </w:r>
      <w:r>
        <w:tab/>
        <w:t>58</w:t>
      </w:r>
    </w:p>
    <w:p w:rsidR="00010275" w:rsidRDefault="00010275">
      <w:pPr>
        <w:pStyle w:val="Index1"/>
        <w:tabs>
          <w:tab w:val="clear" w:pos="9060"/>
          <w:tab w:val="right" w:leader="dot" w:pos="9061"/>
        </w:tabs>
      </w:pPr>
      <w:r w:rsidRPr="003C3D92">
        <w:t>ANDROSTENEDIOL</w:t>
      </w:r>
      <w:r>
        <w:tab/>
        <w:t>58</w:t>
      </w:r>
    </w:p>
    <w:p w:rsidR="00010275" w:rsidRDefault="00010275">
      <w:pPr>
        <w:pStyle w:val="Index1"/>
        <w:tabs>
          <w:tab w:val="clear" w:pos="9060"/>
          <w:tab w:val="right" w:leader="dot" w:pos="9061"/>
        </w:tabs>
      </w:pPr>
      <w:r w:rsidRPr="003C3D92">
        <w:t>ANDROSTENEDIONE</w:t>
      </w:r>
      <w:r>
        <w:tab/>
        <w:t>58</w:t>
      </w:r>
    </w:p>
    <w:p w:rsidR="00010275" w:rsidRDefault="00010275">
      <w:pPr>
        <w:pStyle w:val="Index1"/>
        <w:tabs>
          <w:tab w:val="clear" w:pos="9060"/>
          <w:tab w:val="right" w:leader="dot" w:pos="9061"/>
        </w:tabs>
      </w:pPr>
      <w:r w:rsidRPr="003C3D92">
        <w:rPr>
          <w:lang w:val="en-GB"/>
        </w:rPr>
        <w:t>ANDROSTENEDIONE ALBUMEN</w:t>
      </w:r>
      <w:r>
        <w:tab/>
        <w:t>228</w:t>
      </w:r>
    </w:p>
    <w:p w:rsidR="00010275" w:rsidRDefault="00010275">
      <w:pPr>
        <w:pStyle w:val="Index1"/>
        <w:tabs>
          <w:tab w:val="clear" w:pos="9060"/>
          <w:tab w:val="right" w:leader="dot" w:pos="9061"/>
        </w:tabs>
      </w:pPr>
      <w:r w:rsidRPr="003C3D92">
        <w:t>ANECORTAVE</w:t>
      </w:r>
      <w:r>
        <w:tab/>
        <w:t>58</w:t>
      </w:r>
    </w:p>
    <w:p w:rsidR="00010275" w:rsidRDefault="00010275">
      <w:pPr>
        <w:pStyle w:val="Index1"/>
        <w:tabs>
          <w:tab w:val="clear" w:pos="9060"/>
          <w:tab w:val="right" w:leader="dot" w:pos="9061"/>
        </w:tabs>
      </w:pPr>
      <w:r w:rsidRPr="003C3D92">
        <w:t>ANGIOTENSIN AMIDE</w:t>
      </w:r>
      <w:r>
        <w:tab/>
        <w:t>58</w:t>
      </w:r>
    </w:p>
    <w:p w:rsidR="00010275" w:rsidRDefault="00010275">
      <w:pPr>
        <w:pStyle w:val="Index1"/>
        <w:tabs>
          <w:tab w:val="clear" w:pos="9060"/>
          <w:tab w:val="right" w:leader="dot" w:pos="9061"/>
        </w:tabs>
      </w:pPr>
      <w:r w:rsidRPr="003C3D92">
        <w:rPr>
          <w:lang w:val="en-GB"/>
        </w:rPr>
        <w:t>ANHYDRIDES</w:t>
      </w:r>
      <w:r>
        <w:tab/>
        <w:t>240, 260</w:t>
      </w:r>
    </w:p>
    <w:p w:rsidR="00010275" w:rsidRDefault="00010275">
      <w:pPr>
        <w:pStyle w:val="Index1"/>
        <w:tabs>
          <w:tab w:val="clear" w:pos="9060"/>
          <w:tab w:val="right" w:leader="dot" w:pos="9061"/>
        </w:tabs>
      </w:pPr>
      <w:r w:rsidRPr="003C3D92">
        <w:rPr>
          <w:lang w:val="en-GB"/>
        </w:rPr>
        <w:t>ANHYDRIDES, ORGANIC ACID</w:t>
      </w:r>
      <w:r>
        <w:tab/>
        <w:t>132</w:t>
      </w:r>
    </w:p>
    <w:p w:rsidR="00010275" w:rsidRDefault="00010275">
      <w:pPr>
        <w:pStyle w:val="Index1"/>
        <w:tabs>
          <w:tab w:val="clear" w:pos="9060"/>
          <w:tab w:val="right" w:leader="dot" w:pos="9061"/>
        </w:tabs>
      </w:pPr>
      <w:r w:rsidRPr="003C3D92">
        <w:t>ANIDULAFUNGIN</w:t>
      </w:r>
      <w:r>
        <w:tab/>
        <w:t>58</w:t>
      </w:r>
    </w:p>
    <w:p w:rsidR="00010275" w:rsidRDefault="00010275">
      <w:pPr>
        <w:pStyle w:val="Index1"/>
        <w:tabs>
          <w:tab w:val="clear" w:pos="9060"/>
          <w:tab w:val="right" w:leader="dot" w:pos="9061"/>
        </w:tabs>
      </w:pPr>
      <w:r w:rsidRPr="003C3D92">
        <w:rPr>
          <w:lang w:val="en-GB"/>
        </w:rPr>
        <w:t>ANILERIDINE</w:t>
      </w:r>
      <w:r>
        <w:tab/>
        <w:t>207</w:t>
      </w:r>
    </w:p>
    <w:p w:rsidR="00010275" w:rsidRDefault="00010275">
      <w:pPr>
        <w:pStyle w:val="Index1"/>
        <w:tabs>
          <w:tab w:val="clear" w:pos="9060"/>
          <w:tab w:val="right" w:leader="dot" w:pos="9061"/>
        </w:tabs>
      </w:pPr>
      <w:r w:rsidRPr="003C3D92">
        <w:rPr>
          <w:lang w:val="en-GB"/>
        </w:rPr>
        <w:t>ANILINE</w:t>
      </w:r>
      <w:r>
        <w:tab/>
        <w:t>159, 240, 260</w:t>
      </w:r>
    </w:p>
    <w:p w:rsidR="00010275" w:rsidRDefault="00010275">
      <w:pPr>
        <w:pStyle w:val="Index1"/>
        <w:tabs>
          <w:tab w:val="clear" w:pos="9060"/>
          <w:tab w:val="right" w:leader="dot" w:pos="9061"/>
        </w:tabs>
      </w:pPr>
      <w:r w:rsidRPr="003C3D92">
        <w:t>ANISE OIL</w:t>
      </w:r>
      <w:r>
        <w:tab/>
        <w:t>132, 240</w:t>
      </w:r>
    </w:p>
    <w:p w:rsidR="00010275" w:rsidRDefault="00010275">
      <w:pPr>
        <w:pStyle w:val="Index1"/>
        <w:tabs>
          <w:tab w:val="clear" w:pos="9060"/>
          <w:tab w:val="right" w:leader="dot" w:pos="9061"/>
        </w:tabs>
      </w:pPr>
      <w:r w:rsidRPr="003C3D92">
        <w:rPr>
          <w:lang w:val="en-GB"/>
        </w:rPr>
        <w:t>ANISTREPLASE</w:t>
      </w:r>
      <w:r>
        <w:tab/>
        <w:t>58</w:t>
      </w:r>
    </w:p>
    <w:p w:rsidR="00010275" w:rsidRDefault="00010275">
      <w:pPr>
        <w:pStyle w:val="Index1"/>
        <w:tabs>
          <w:tab w:val="clear" w:pos="9060"/>
          <w:tab w:val="right" w:leader="dot" w:pos="9061"/>
        </w:tabs>
      </w:pPr>
      <w:r w:rsidRPr="003C3D92">
        <w:rPr>
          <w:lang w:val="en-GB"/>
        </w:rPr>
        <w:t>ANITMONY CHLORIDE</w:t>
      </w:r>
      <w:r>
        <w:tab/>
        <w:t>240</w:t>
      </w:r>
    </w:p>
    <w:p w:rsidR="00010275" w:rsidRDefault="00010275">
      <w:pPr>
        <w:pStyle w:val="Index1"/>
        <w:tabs>
          <w:tab w:val="clear" w:pos="9060"/>
          <w:tab w:val="right" w:leader="dot" w:pos="9061"/>
        </w:tabs>
      </w:pPr>
      <w:r w:rsidRPr="003C3D92">
        <w:rPr>
          <w:lang w:val="en-GB"/>
        </w:rPr>
        <w:t>ANTAZOLINE</w:t>
      </w:r>
      <w:r>
        <w:tab/>
        <w:t>33, 58</w:t>
      </w:r>
    </w:p>
    <w:p w:rsidR="00010275" w:rsidRDefault="00010275">
      <w:pPr>
        <w:pStyle w:val="Index1"/>
        <w:tabs>
          <w:tab w:val="clear" w:pos="9060"/>
          <w:tab w:val="right" w:leader="dot" w:pos="9061"/>
        </w:tabs>
      </w:pPr>
      <w:r w:rsidRPr="003C3D92">
        <w:rPr>
          <w:lang w:val="en-GB"/>
        </w:rPr>
        <w:t>ANTIBIOTIC SUBSTANCES</w:t>
      </w:r>
      <w:r>
        <w:tab/>
        <w:t>58</w:t>
      </w:r>
    </w:p>
    <w:p w:rsidR="00010275" w:rsidRDefault="00010275">
      <w:pPr>
        <w:pStyle w:val="Index1"/>
        <w:tabs>
          <w:tab w:val="clear" w:pos="9060"/>
          <w:tab w:val="right" w:leader="dot" w:pos="9061"/>
        </w:tabs>
      </w:pPr>
      <w:r w:rsidRPr="003C3D92">
        <w:rPr>
          <w:lang w:val="en-GB"/>
        </w:rPr>
        <w:t>ANTIGENS</w:t>
      </w:r>
      <w:r>
        <w:tab/>
        <w:t>58</w:t>
      </w:r>
    </w:p>
    <w:p w:rsidR="00010275" w:rsidRDefault="00010275">
      <w:pPr>
        <w:pStyle w:val="Index1"/>
        <w:tabs>
          <w:tab w:val="clear" w:pos="9060"/>
          <w:tab w:val="right" w:leader="dot" w:pos="9061"/>
        </w:tabs>
      </w:pPr>
      <w:r w:rsidRPr="003C3D92">
        <w:rPr>
          <w:lang w:val="en-GB"/>
        </w:rPr>
        <w:t>ANTIHISTAMINES</w:t>
      </w:r>
      <w:r>
        <w:tab/>
        <w:t>58, 260</w:t>
      </w:r>
    </w:p>
    <w:p w:rsidR="00010275" w:rsidRDefault="00010275">
      <w:pPr>
        <w:pStyle w:val="Index1"/>
        <w:tabs>
          <w:tab w:val="clear" w:pos="9060"/>
          <w:tab w:val="right" w:leader="dot" w:pos="9061"/>
        </w:tabs>
      </w:pPr>
      <w:r w:rsidRPr="003C3D92">
        <w:t>ANTIMONY</w:t>
      </w:r>
      <w:r>
        <w:tab/>
        <w:t>59</w:t>
      </w:r>
    </w:p>
    <w:p w:rsidR="00010275" w:rsidRDefault="00010275">
      <w:pPr>
        <w:pStyle w:val="Index1"/>
        <w:tabs>
          <w:tab w:val="clear" w:pos="9060"/>
          <w:tab w:val="right" w:leader="dot" w:pos="9061"/>
        </w:tabs>
      </w:pPr>
      <w:r w:rsidRPr="003C3D92">
        <w:rPr>
          <w:lang w:val="en-GB"/>
        </w:rPr>
        <w:t>ANTIMONY COMPOUNDS</w:t>
      </w:r>
      <w:r>
        <w:tab/>
        <w:t>159, 240, 276</w:t>
      </w:r>
    </w:p>
    <w:p w:rsidR="00010275" w:rsidRDefault="00010275">
      <w:pPr>
        <w:pStyle w:val="Index1"/>
        <w:tabs>
          <w:tab w:val="clear" w:pos="9060"/>
          <w:tab w:val="right" w:leader="dot" w:pos="9061"/>
        </w:tabs>
      </w:pPr>
      <w:r w:rsidRPr="003C3D92">
        <w:rPr>
          <w:lang w:val="en-GB"/>
        </w:rPr>
        <w:t>ANTISERA</w:t>
      </w:r>
      <w:r>
        <w:tab/>
        <w:t>59</w:t>
      </w:r>
    </w:p>
    <w:p w:rsidR="00010275" w:rsidRDefault="00010275">
      <w:pPr>
        <w:pStyle w:val="Index1"/>
        <w:tabs>
          <w:tab w:val="clear" w:pos="9060"/>
          <w:tab w:val="right" w:leader="dot" w:pos="9061"/>
        </w:tabs>
      </w:pPr>
      <w:r w:rsidRPr="003C3D92">
        <w:rPr>
          <w:lang w:val="en-GB"/>
        </w:rPr>
        <w:t>APIXABAN</w:t>
      </w:r>
      <w:r>
        <w:tab/>
        <w:t>59</w:t>
      </w:r>
    </w:p>
    <w:p w:rsidR="00010275" w:rsidRDefault="00010275">
      <w:pPr>
        <w:pStyle w:val="Index1"/>
        <w:tabs>
          <w:tab w:val="clear" w:pos="9060"/>
          <w:tab w:val="right" w:leader="dot" w:pos="9061"/>
        </w:tabs>
      </w:pPr>
      <w:r w:rsidRPr="003C3D92">
        <w:rPr>
          <w:lang w:val="en-GB"/>
        </w:rPr>
        <w:t>APOCYNUM spp.</w:t>
      </w:r>
      <w:r>
        <w:tab/>
        <w:t>59</w:t>
      </w:r>
    </w:p>
    <w:p w:rsidR="00010275" w:rsidRDefault="00010275">
      <w:pPr>
        <w:pStyle w:val="Index1"/>
        <w:tabs>
          <w:tab w:val="clear" w:pos="9060"/>
          <w:tab w:val="right" w:leader="dot" w:pos="9061"/>
        </w:tabs>
      </w:pPr>
      <w:r w:rsidRPr="003C3D92">
        <w:rPr>
          <w:lang w:val="en-GB"/>
        </w:rPr>
        <w:t>APOMORPHINE</w:t>
      </w:r>
      <w:r>
        <w:tab/>
        <w:t>59, 276</w:t>
      </w:r>
    </w:p>
    <w:p w:rsidR="00010275" w:rsidRDefault="00010275">
      <w:pPr>
        <w:pStyle w:val="Index1"/>
        <w:tabs>
          <w:tab w:val="clear" w:pos="9060"/>
          <w:tab w:val="right" w:leader="dot" w:pos="9061"/>
        </w:tabs>
      </w:pPr>
      <w:r w:rsidRPr="003C3D92">
        <w:rPr>
          <w:lang w:val="en-GB"/>
        </w:rPr>
        <w:t>APRACLONIDINE</w:t>
      </w:r>
      <w:r>
        <w:tab/>
        <w:t>59</w:t>
      </w:r>
    </w:p>
    <w:p w:rsidR="00010275" w:rsidRDefault="00010275">
      <w:pPr>
        <w:pStyle w:val="Index1"/>
        <w:tabs>
          <w:tab w:val="clear" w:pos="9060"/>
          <w:tab w:val="right" w:leader="dot" w:pos="9061"/>
        </w:tabs>
      </w:pPr>
      <w:r w:rsidRPr="003C3D92">
        <w:rPr>
          <w:lang w:val="en-GB"/>
        </w:rPr>
        <w:t>APRAMYCIN</w:t>
      </w:r>
      <w:r>
        <w:tab/>
        <w:t>59</w:t>
      </w:r>
    </w:p>
    <w:p w:rsidR="00010275" w:rsidRDefault="00010275">
      <w:pPr>
        <w:pStyle w:val="Index1"/>
        <w:tabs>
          <w:tab w:val="clear" w:pos="9060"/>
          <w:tab w:val="right" w:leader="dot" w:pos="9061"/>
        </w:tabs>
      </w:pPr>
      <w:r w:rsidRPr="003C3D92">
        <w:rPr>
          <w:lang w:val="en-GB"/>
        </w:rPr>
        <w:t>APREPITANT</w:t>
      </w:r>
      <w:r>
        <w:tab/>
        <w:t>59</w:t>
      </w:r>
    </w:p>
    <w:p w:rsidR="00010275" w:rsidRDefault="00010275">
      <w:pPr>
        <w:pStyle w:val="Index1"/>
        <w:tabs>
          <w:tab w:val="clear" w:pos="9060"/>
          <w:tab w:val="right" w:leader="dot" w:pos="9061"/>
        </w:tabs>
      </w:pPr>
      <w:r w:rsidRPr="003C3D92">
        <w:rPr>
          <w:lang w:val="en-GB"/>
        </w:rPr>
        <w:t>APRONAL</w:t>
      </w:r>
      <w:r>
        <w:tab/>
        <w:t>59</w:t>
      </w:r>
    </w:p>
    <w:p w:rsidR="00010275" w:rsidRDefault="00010275">
      <w:pPr>
        <w:pStyle w:val="Index1"/>
        <w:tabs>
          <w:tab w:val="clear" w:pos="9060"/>
          <w:tab w:val="right" w:leader="dot" w:pos="9061"/>
        </w:tabs>
      </w:pPr>
      <w:r w:rsidRPr="003C3D92">
        <w:rPr>
          <w:lang w:val="en-GB"/>
        </w:rPr>
        <w:t>APROTININ</w:t>
      </w:r>
      <w:r>
        <w:tab/>
        <w:t>59</w:t>
      </w:r>
    </w:p>
    <w:p w:rsidR="00010275" w:rsidRDefault="00010275">
      <w:pPr>
        <w:pStyle w:val="Index1"/>
        <w:tabs>
          <w:tab w:val="clear" w:pos="9060"/>
          <w:tab w:val="right" w:leader="dot" w:pos="9061"/>
        </w:tabs>
      </w:pPr>
      <w:r w:rsidRPr="003C3D92">
        <w:rPr>
          <w:lang w:val="en-GB"/>
        </w:rPr>
        <w:t>ARECOLINE</w:t>
      </w:r>
      <w:r>
        <w:tab/>
        <w:t>59</w:t>
      </w:r>
    </w:p>
    <w:p w:rsidR="00010275" w:rsidRDefault="00010275">
      <w:pPr>
        <w:pStyle w:val="Index1"/>
        <w:tabs>
          <w:tab w:val="clear" w:pos="9060"/>
          <w:tab w:val="right" w:leader="dot" w:pos="9061"/>
        </w:tabs>
      </w:pPr>
      <w:r w:rsidRPr="003C3D92">
        <w:rPr>
          <w:lang w:val="en-GB"/>
        </w:rPr>
        <w:t>ARIPIPRAZOLE</w:t>
      </w:r>
      <w:r>
        <w:tab/>
        <w:t>59</w:t>
      </w:r>
      <w:r w:rsidR="001A7BC9">
        <w:t>, 282</w:t>
      </w:r>
    </w:p>
    <w:p w:rsidR="00010275" w:rsidRDefault="00010275">
      <w:pPr>
        <w:pStyle w:val="Index1"/>
        <w:tabs>
          <w:tab w:val="clear" w:pos="9060"/>
          <w:tab w:val="right" w:leader="dot" w:pos="9061"/>
        </w:tabs>
      </w:pPr>
      <w:r w:rsidRPr="003C3D92">
        <w:rPr>
          <w:lang w:val="en-GB"/>
        </w:rPr>
        <w:t>ARISTOLOCHIA spp.</w:t>
      </w:r>
      <w:r>
        <w:tab/>
        <w:t>216</w:t>
      </w:r>
    </w:p>
    <w:p w:rsidR="00010275" w:rsidRDefault="00010275">
      <w:pPr>
        <w:pStyle w:val="Index1"/>
        <w:tabs>
          <w:tab w:val="clear" w:pos="9060"/>
          <w:tab w:val="right" w:leader="dot" w:pos="9061"/>
        </w:tabs>
      </w:pPr>
      <w:r w:rsidRPr="003C3D92">
        <w:rPr>
          <w:lang w:val="en-GB"/>
        </w:rPr>
        <w:t>ARISTOLOCHIC ACID(S)</w:t>
      </w:r>
      <w:r>
        <w:tab/>
        <w:t>216</w:t>
      </w:r>
    </w:p>
    <w:p w:rsidR="00010275" w:rsidRDefault="00010275">
      <w:pPr>
        <w:pStyle w:val="Index1"/>
        <w:tabs>
          <w:tab w:val="clear" w:pos="9060"/>
          <w:tab w:val="right" w:leader="dot" w:pos="9061"/>
        </w:tabs>
      </w:pPr>
      <w:r w:rsidRPr="003C3D92">
        <w:rPr>
          <w:lang w:val="en-GB"/>
        </w:rPr>
        <w:t>AROMATIC EXTRACT OILS</w:t>
      </w:r>
      <w:r>
        <w:tab/>
        <w:t>261</w:t>
      </w:r>
    </w:p>
    <w:p w:rsidR="00010275" w:rsidRDefault="00010275">
      <w:pPr>
        <w:pStyle w:val="Index1"/>
        <w:tabs>
          <w:tab w:val="clear" w:pos="9060"/>
          <w:tab w:val="right" w:leader="dot" w:pos="9061"/>
        </w:tabs>
      </w:pPr>
      <w:r w:rsidRPr="003C3D92">
        <w:rPr>
          <w:lang w:val="en-GB"/>
        </w:rPr>
        <w:t>ARPINOCID</w:t>
      </w:r>
      <w:r>
        <w:tab/>
        <w:t>280</w:t>
      </w:r>
    </w:p>
    <w:p w:rsidR="00010275" w:rsidRDefault="00010275">
      <w:pPr>
        <w:pStyle w:val="Index1"/>
        <w:tabs>
          <w:tab w:val="clear" w:pos="9060"/>
          <w:tab w:val="right" w:leader="dot" w:pos="9061"/>
        </w:tabs>
      </w:pPr>
      <w:r w:rsidRPr="003C3D92">
        <w:rPr>
          <w:lang w:val="en-GB"/>
        </w:rPr>
        <w:t>ARPRINOCID</w:t>
      </w:r>
      <w:r>
        <w:tab/>
        <w:t>196</w:t>
      </w:r>
    </w:p>
    <w:p w:rsidR="00010275" w:rsidRDefault="00010275">
      <w:pPr>
        <w:pStyle w:val="Index1"/>
        <w:tabs>
          <w:tab w:val="clear" w:pos="9060"/>
          <w:tab w:val="right" w:leader="dot" w:pos="9061"/>
        </w:tabs>
      </w:pPr>
      <w:r w:rsidRPr="003C3D92">
        <w:rPr>
          <w:spacing w:val="-2"/>
          <w:lang w:val="en-GB"/>
        </w:rPr>
        <w:t>ARSENIC</w:t>
      </w:r>
      <w:r>
        <w:tab/>
        <w:t>59, 159, 196, 276, 280</w:t>
      </w:r>
    </w:p>
    <w:p w:rsidR="00010275" w:rsidRDefault="00010275">
      <w:pPr>
        <w:pStyle w:val="Index1"/>
        <w:tabs>
          <w:tab w:val="clear" w:pos="9060"/>
          <w:tab w:val="right" w:leader="dot" w:pos="9061"/>
        </w:tabs>
      </w:pPr>
      <w:r w:rsidRPr="003C3D92">
        <w:rPr>
          <w:lang w:val="en-GB"/>
        </w:rPr>
        <w:t>ARTEMETHER</w:t>
      </w:r>
      <w:r>
        <w:tab/>
        <w:t>59</w:t>
      </w:r>
    </w:p>
    <w:p w:rsidR="00010275" w:rsidRDefault="00010275">
      <w:pPr>
        <w:pStyle w:val="Index1"/>
        <w:tabs>
          <w:tab w:val="clear" w:pos="9060"/>
          <w:tab w:val="right" w:leader="dot" w:pos="9061"/>
        </w:tabs>
      </w:pPr>
      <w:r w:rsidRPr="003C3D92">
        <w:t>ARTICAINE</w:t>
      </w:r>
      <w:r>
        <w:tab/>
        <w:t>59</w:t>
      </w:r>
    </w:p>
    <w:p w:rsidR="00010275" w:rsidRDefault="00010275">
      <w:pPr>
        <w:pStyle w:val="Index1"/>
        <w:tabs>
          <w:tab w:val="clear" w:pos="9060"/>
          <w:tab w:val="right" w:leader="dot" w:pos="9061"/>
        </w:tabs>
      </w:pPr>
      <w:r w:rsidRPr="003C3D92">
        <w:rPr>
          <w:lang w:val="en-GB"/>
        </w:rPr>
        <w:t>ASARUM spp</w:t>
      </w:r>
      <w:r>
        <w:tab/>
        <w:t>216</w:t>
      </w:r>
    </w:p>
    <w:p w:rsidR="00010275" w:rsidRDefault="00010275">
      <w:pPr>
        <w:pStyle w:val="Index1"/>
        <w:tabs>
          <w:tab w:val="clear" w:pos="9060"/>
          <w:tab w:val="right" w:leader="dot" w:pos="9061"/>
        </w:tabs>
      </w:pPr>
      <w:r w:rsidRPr="003C3D92">
        <w:t>ASENAPINE</w:t>
      </w:r>
      <w:r>
        <w:tab/>
        <w:t>59, 282</w:t>
      </w:r>
    </w:p>
    <w:p w:rsidR="00010275" w:rsidRDefault="00010275">
      <w:pPr>
        <w:pStyle w:val="Index1"/>
        <w:tabs>
          <w:tab w:val="clear" w:pos="9060"/>
          <w:tab w:val="right" w:leader="dot" w:pos="9061"/>
        </w:tabs>
      </w:pPr>
      <w:r w:rsidRPr="003C3D92">
        <w:rPr>
          <w:lang w:val="en-GB"/>
        </w:rPr>
        <w:t>ASPARTIC ACID</w:t>
      </w:r>
      <w:r>
        <w:tab/>
        <w:t>228</w:t>
      </w:r>
    </w:p>
    <w:p w:rsidR="00010275" w:rsidRDefault="00010275">
      <w:pPr>
        <w:pStyle w:val="Index1"/>
        <w:tabs>
          <w:tab w:val="clear" w:pos="9060"/>
          <w:tab w:val="right" w:leader="dot" w:pos="9061"/>
        </w:tabs>
      </w:pPr>
      <w:r w:rsidRPr="003C3D92">
        <w:t>ASPIRIN</w:t>
      </w:r>
      <w:r>
        <w:tab/>
        <w:t>33, 59, 132, 159, 261</w:t>
      </w:r>
    </w:p>
    <w:p w:rsidR="00010275" w:rsidRDefault="00010275">
      <w:pPr>
        <w:pStyle w:val="Index1"/>
        <w:tabs>
          <w:tab w:val="clear" w:pos="9060"/>
          <w:tab w:val="right" w:leader="dot" w:pos="9061"/>
        </w:tabs>
      </w:pPr>
      <w:r w:rsidRPr="003C3D92">
        <w:rPr>
          <w:lang w:val="en-GB"/>
        </w:rPr>
        <w:t>ASTEMIZOLE</w:t>
      </w:r>
      <w:r>
        <w:tab/>
        <w:t>59, 261</w:t>
      </w:r>
    </w:p>
    <w:p w:rsidR="00010275" w:rsidRDefault="00010275">
      <w:pPr>
        <w:pStyle w:val="Index1"/>
        <w:tabs>
          <w:tab w:val="clear" w:pos="9060"/>
          <w:tab w:val="right" w:leader="dot" w:pos="9061"/>
        </w:tabs>
      </w:pPr>
      <w:r w:rsidRPr="003C3D92">
        <w:rPr>
          <w:lang w:val="en-GB"/>
        </w:rPr>
        <w:t>ASULAM</w:t>
      </w:r>
      <w:r>
        <w:tab/>
        <w:t>228</w:t>
      </w:r>
    </w:p>
    <w:p w:rsidR="00010275" w:rsidRDefault="00010275">
      <w:pPr>
        <w:pStyle w:val="Index1"/>
        <w:tabs>
          <w:tab w:val="clear" w:pos="9060"/>
          <w:tab w:val="right" w:leader="dot" w:pos="9061"/>
        </w:tabs>
      </w:pPr>
      <w:r w:rsidRPr="003C3D92">
        <w:rPr>
          <w:lang w:val="en-GB"/>
        </w:rPr>
        <w:t>ATAMESTANE</w:t>
      </w:r>
      <w:r>
        <w:tab/>
        <w:t>59</w:t>
      </w:r>
    </w:p>
    <w:p w:rsidR="00010275" w:rsidRDefault="00010275">
      <w:pPr>
        <w:pStyle w:val="Index1"/>
        <w:tabs>
          <w:tab w:val="clear" w:pos="9060"/>
          <w:tab w:val="right" w:leader="dot" w:pos="9061"/>
        </w:tabs>
      </w:pPr>
      <w:r w:rsidRPr="003C3D92">
        <w:rPr>
          <w:lang w:val="en-GB"/>
        </w:rPr>
        <w:t>ATAZANAVIR</w:t>
      </w:r>
      <w:r>
        <w:tab/>
        <w:t>59</w:t>
      </w:r>
    </w:p>
    <w:p w:rsidR="00010275" w:rsidRDefault="00010275">
      <w:pPr>
        <w:pStyle w:val="Index1"/>
        <w:tabs>
          <w:tab w:val="clear" w:pos="9060"/>
          <w:tab w:val="right" w:leader="dot" w:pos="9061"/>
        </w:tabs>
      </w:pPr>
      <w:r w:rsidRPr="003C3D92">
        <w:rPr>
          <w:lang w:val="en-GB"/>
        </w:rPr>
        <w:t>ATENOLOL</w:t>
      </w:r>
      <w:r>
        <w:tab/>
        <w:t>59</w:t>
      </w:r>
    </w:p>
    <w:p w:rsidR="00010275" w:rsidRDefault="00010275">
      <w:pPr>
        <w:pStyle w:val="Index1"/>
        <w:tabs>
          <w:tab w:val="clear" w:pos="9060"/>
          <w:tab w:val="right" w:leader="dot" w:pos="9061"/>
        </w:tabs>
      </w:pPr>
      <w:r w:rsidRPr="003C3D92">
        <w:rPr>
          <w:lang w:val="en-GB"/>
        </w:rPr>
        <w:t>ATIPAMEZOLE</w:t>
      </w:r>
      <w:r>
        <w:tab/>
        <w:t>59</w:t>
      </w:r>
    </w:p>
    <w:p w:rsidR="00010275" w:rsidRDefault="00010275">
      <w:pPr>
        <w:pStyle w:val="Index1"/>
        <w:tabs>
          <w:tab w:val="clear" w:pos="9060"/>
          <w:tab w:val="right" w:leader="dot" w:pos="9061"/>
        </w:tabs>
      </w:pPr>
      <w:r w:rsidRPr="003C3D92">
        <w:rPr>
          <w:lang w:val="en-GB"/>
        </w:rPr>
        <w:t>ATOMOXETINE</w:t>
      </w:r>
      <w:r>
        <w:tab/>
        <w:t>59</w:t>
      </w:r>
    </w:p>
    <w:p w:rsidR="00010275" w:rsidRDefault="00010275">
      <w:pPr>
        <w:pStyle w:val="Index1"/>
        <w:tabs>
          <w:tab w:val="clear" w:pos="9060"/>
          <w:tab w:val="right" w:leader="dot" w:pos="9061"/>
        </w:tabs>
      </w:pPr>
      <w:r w:rsidRPr="003C3D92">
        <w:rPr>
          <w:lang w:val="en-GB"/>
        </w:rPr>
        <w:t>ATORVASTATIN</w:t>
      </w:r>
      <w:r>
        <w:tab/>
        <w:t>59</w:t>
      </w:r>
    </w:p>
    <w:p w:rsidR="00010275" w:rsidRDefault="00010275">
      <w:pPr>
        <w:pStyle w:val="Index1"/>
        <w:tabs>
          <w:tab w:val="clear" w:pos="9060"/>
          <w:tab w:val="right" w:leader="dot" w:pos="9061"/>
        </w:tabs>
      </w:pPr>
      <w:r w:rsidRPr="003C3D92">
        <w:t>ATOSIBAN</w:t>
      </w:r>
      <w:r>
        <w:tab/>
        <w:t>59</w:t>
      </w:r>
    </w:p>
    <w:p w:rsidR="00010275" w:rsidRDefault="00010275">
      <w:pPr>
        <w:pStyle w:val="Index1"/>
        <w:tabs>
          <w:tab w:val="clear" w:pos="9060"/>
          <w:tab w:val="right" w:leader="dot" w:pos="9061"/>
        </w:tabs>
      </w:pPr>
      <w:r w:rsidRPr="003C3D92">
        <w:rPr>
          <w:lang w:val="en-GB"/>
        </w:rPr>
        <w:t>ATOVAQUONE</w:t>
      </w:r>
      <w:r>
        <w:tab/>
        <w:t>59</w:t>
      </w:r>
    </w:p>
    <w:p w:rsidR="00010275" w:rsidRDefault="00010275">
      <w:pPr>
        <w:pStyle w:val="Index1"/>
        <w:tabs>
          <w:tab w:val="clear" w:pos="9060"/>
          <w:tab w:val="right" w:leader="dot" w:pos="9061"/>
        </w:tabs>
      </w:pPr>
      <w:r w:rsidRPr="003C3D92">
        <w:rPr>
          <w:lang w:val="en-GB"/>
        </w:rPr>
        <w:t>ATRACURIUM BESYLATE</w:t>
      </w:r>
      <w:r>
        <w:tab/>
        <w:t>60</w:t>
      </w:r>
    </w:p>
    <w:p w:rsidR="00010275" w:rsidRDefault="00010275">
      <w:pPr>
        <w:pStyle w:val="Index1"/>
        <w:tabs>
          <w:tab w:val="clear" w:pos="9060"/>
          <w:tab w:val="right" w:leader="dot" w:pos="9061"/>
        </w:tabs>
      </w:pPr>
      <w:r w:rsidRPr="003C3D92">
        <w:rPr>
          <w:lang w:val="en-GB"/>
        </w:rPr>
        <w:t>ATRAZINE</w:t>
      </w:r>
      <w:r>
        <w:tab/>
        <w:t>132</w:t>
      </w:r>
    </w:p>
    <w:p w:rsidR="00010275" w:rsidRDefault="00010275">
      <w:pPr>
        <w:pStyle w:val="Index1"/>
        <w:tabs>
          <w:tab w:val="clear" w:pos="9060"/>
          <w:tab w:val="right" w:leader="dot" w:pos="9061"/>
        </w:tabs>
      </w:pPr>
      <w:r w:rsidRPr="003C3D92">
        <w:rPr>
          <w:lang w:val="en-GB"/>
        </w:rPr>
        <w:t>ATROPA BELLADONNA (belladonna)</w:t>
      </w:r>
      <w:r>
        <w:tab/>
        <w:t>34, 60, 276</w:t>
      </w:r>
    </w:p>
    <w:p w:rsidR="00010275" w:rsidRDefault="00010275">
      <w:pPr>
        <w:pStyle w:val="Index1"/>
        <w:tabs>
          <w:tab w:val="clear" w:pos="9060"/>
          <w:tab w:val="right" w:leader="dot" w:pos="9061"/>
        </w:tabs>
      </w:pPr>
      <w:r w:rsidRPr="003C3D92">
        <w:rPr>
          <w:lang w:val="en-GB"/>
        </w:rPr>
        <w:t>ATROPINE</w:t>
      </w:r>
      <w:r>
        <w:tab/>
        <w:t>34, 60, 276</w:t>
      </w:r>
    </w:p>
    <w:p w:rsidR="00010275" w:rsidRDefault="00010275">
      <w:pPr>
        <w:pStyle w:val="Index1"/>
        <w:tabs>
          <w:tab w:val="clear" w:pos="9060"/>
          <w:tab w:val="right" w:leader="dot" w:pos="9061"/>
        </w:tabs>
      </w:pPr>
      <w:r w:rsidRPr="003C3D92">
        <w:rPr>
          <w:lang w:val="en-GB"/>
        </w:rPr>
        <w:t>ATROPINE METHONITRATE</w:t>
      </w:r>
      <w:r>
        <w:tab/>
        <w:t>60</w:t>
      </w:r>
    </w:p>
    <w:p w:rsidR="00010275" w:rsidRDefault="00010275">
      <w:pPr>
        <w:pStyle w:val="Index1"/>
        <w:tabs>
          <w:tab w:val="clear" w:pos="9060"/>
          <w:tab w:val="right" w:leader="dot" w:pos="9061"/>
        </w:tabs>
      </w:pPr>
      <w:r w:rsidRPr="003C3D92">
        <w:rPr>
          <w:lang w:val="en-GB"/>
        </w:rPr>
        <w:t>AURANOFIN</w:t>
      </w:r>
      <w:r>
        <w:tab/>
        <w:t>60</w:t>
      </w:r>
    </w:p>
    <w:p w:rsidR="00010275" w:rsidRDefault="00010275">
      <w:pPr>
        <w:pStyle w:val="Index1"/>
        <w:tabs>
          <w:tab w:val="clear" w:pos="9060"/>
          <w:tab w:val="right" w:leader="dot" w:pos="9061"/>
        </w:tabs>
      </w:pPr>
      <w:r w:rsidRPr="003C3D92">
        <w:rPr>
          <w:lang w:val="en-GB"/>
        </w:rPr>
        <w:t>AUROTHIOMALATE SODIUM</w:t>
      </w:r>
      <w:r>
        <w:tab/>
        <w:t>60</w:t>
      </w:r>
    </w:p>
    <w:p w:rsidR="00010275" w:rsidRDefault="00010275">
      <w:pPr>
        <w:pStyle w:val="Index1"/>
        <w:tabs>
          <w:tab w:val="clear" w:pos="9060"/>
          <w:tab w:val="right" w:leader="dot" w:pos="9061"/>
        </w:tabs>
      </w:pPr>
      <w:r w:rsidRPr="003C3D92">
        <w:rPr>
          <w:lang w:val="en-GB"/>
        </w:rPr>
        <w:t>AVILAMYCIN</w:t>
      </w:r>
      <w:r>
        <w:tab/>
        <w:t>60</w:t>
      </w:r>
    </w:p>
    <w:p w:rsidR="00010275" w:rsidRDefault="00010275">
      <w:pPr>
        <w:pStyle w:val="Index1"/>
        <w:tabs>
          <w:tab w:val="clear" w:pos="9060"/>
          <w:tab w:val="right" w:leader="dot" w:pos="9061"/>
        </w:tabs>
      </w:pPr>
      <w:r w:rsidRPr="003C3D92">
        <w:rPr>
          <w:lang w:val="en-GB"/>
        </w:rPr>
        <w:t>AVIPTADIL</w:t>
      </w:r>
      <w:r>
        <w:tab/>
        <w:t>60</w:t>
      </w:r>
    </w:p>
    <w:p w:rsidR="00010275" w:rsidRDefault="00010275">
      <w:pPr>
        <w:pStyle w:val="Index1"/>
        <w:tabs>
          <w:tab w:val="clear" w:pos="9060"/>
          <w:tab w:val="right" w:leader="dot" w:pos="9061"/>
        </w:tabs>
      </w:pPr>
      <w:r w:rsidRPr="003C3D92">
        <w:rPr>
          <w:lang w:val="en-GB"/>
        </w:rPr>
        <w:t>AVOPARCIN</w:t>
      </w:r>
      <w:r>
        <w:tab/>
        <w:t>60</w:t>
      </w:r>
    </w:p>
    <w:p w:rsidR="00010275" w:rsidRDefault="00010275">
      <w:pPr>
        <w:pStyle w:val="Index1"/>
        <w:tabs>
          <w:tab w:val="clear" w:pos="9060"/>
          <w:tab w:val="right" w:leader="dot" w:pos="9061"/>
        </w:tabs>
      </w:pPr>
      <w:r w:rsidRPr="003C3D92">
        <w:t>AXITINIB</w:t>
      </w:r>
      <w:r>
        <w:tab/>
        <w:t>60</w:t>
      </w:r>
    </w:p>
    <w:p w:rsidR="00010275" w:rsidRDefault="00010275">
      <w:pPr>
        <w:pStyle w:val="Index1"/>
        <w:tabs>
          <w:tab w:val="clear" w:pos="9060"/>
          <w:tab w:val="right" w:leader="dot" w:pos="9061"/>
        </w:tabs>
      </w:pPr>
      <w:r w:rsidRPr="003C3D92">
        <w:t>AZACITIDINE</w:t>
      </w:r>
      <w:r>
        <w:tab/>
        <w:t>60</w:t>
      </w:r>
    </w:p>
    <w:p w:rsidR="00010275" w:rsidRDefault="00010275">
      <w:pPr>
        <w:pStyle w:val="Index1"/>
        <w:tabs>
          <w:tab w:val="clear" w:pos="9060"/>
          <w:tab w:val="right" w:leader="dot" w:pos="9061"/>
        </w:tabs>
      </w:pPr>
      <w:r w:rsidRPr="003C3D92">
        <w:rPr>
          <w:lang w:val="en-GB"/>
        </w:rPr>
        <w:t>AZACONAZOLE</w:t>
      </w:r>
      <w:r>
        <w:tab/>
        <w:t>160</w:t>
      </w:r>
    </w:p>
    <w:p w:rsidR="00010275" w:rsidRDefault="00010275">
      <w:pPr>
        <w:pStyle w:val="Index1"/>
        <w:tabs>
          <w:tab w:val="clear" w:pos="9060"/>
          <w:tab w:val="right" w:leader="dot" w:pos="9061"/>
        </w:tabs>
      </w:pPr>
      <w:r w:rsidRPr="003C3D92">
        <w:rPr>
          <w:lang w:val="en-GB"/>
        </w:rPr>
        <w:t>AZACYCLONOL</w:t>
      </w:r>
      <w:r>
        <w:tab/>
        <w:t>60</w:t>
      </w:r>
    </w:p>
    <w:p w:rsidR="00010275" w:rsidRDefault="00010275">
      <w:pPr>
        <w:pStyle w:val="Index1"/>
        <w:tabs>
          <w:tab w:val="clear" w:pos="9060"/>
          <w:tab w:val="right" w:leader="dot" w:pos="9061"/>
        </w:tabs>
      </w:pPr>
      <w:r w:rsidRPr="003C3D92">
        <w:t>AZADIRACHTA INDICA</w:t>
      </w:r>
      <w:r>
        <w:tab/>
        <w:t>160, 216</w:t>
      </w:r>
      <w:r w:rsidR="001A7BC9">
        <w:t>, 240, 261</w:t>
      </w:r>
    </w:p>
    <w:p w:rsidR="00010275" w:rsidRDefault="00010275">
      <w:pPr>
        <w:pStyle w:val="Index1"/>
        <w:tabs>
          <w:tab w:val="clear" w:pos="9060"/>
          <w:tab w:val="right" w:leader="dot" w:pos="9061"/>
        </w:tabs>
      </w:pPr>
      <w:r w:rsidRPr="003C3D92">
        <w:rPr>
          <w:lang w:val="en-GB"/>
        </w:rPr>
        <w:t>AZADIRACHTA INDICA EXTRACTS</w:t>
      </w:r>
      <w:r>
        <w:tab/>
        <w:t>132</w:t>
      </w:r>
    </w:p>
    <w:p w:rsidR="00010275" w:rsidRDefault="00010275">
      <w:pPr>
        <w:pStyle w:val="Index1"/>
        <w:tabs>
          <w:tab w:val="clear" w:pos="9060"/>
          <w:tab w:val="right" w:leader="dot" w:pos="9061"/>
        </w:tabs>
      </w:pPr>
      <w:r w:rsidRPr="003C3D92">
        <w:rPr>
          <w:lang w:val="en-GB"/>
        </w:rPr>
        <w:t>AZAFENIDIN</w:t>
      </w:r>
      <w:r>
        <w:tab/>
        <w:t>197</w:t>
      </w:r>
    </w:p>
    <w:p w:rsidR="00010275" w:rsidRDefault="00010275">
      <w:pPr>
        <w:pStyle w:val="Index1"/>
        <w:tabs>
          <w:tab w:val="clear" w:pos="9060"/>
          <w:tab w:val="right" w:leader="dot" w:pos="9061"/>
        </w:tabs>
      </w:pPr>
      <w:r w:rsidRPr="003C3D92">
        <w:rPr>
          <w:lang w:val="en-GB"/>
        </w:rPr>
        <w:t>AZAMETHIPHOS</w:t>
      </w:r>
      <w:r>
        <w:tab/>
        <w:t>160</w:t>
      </w:r>
    </w:p>
    <w:p w:rsidR="00010275" w:rsidRDefault="00010275">
      <w:pPr>
        <w:pStyle w:val="Index1"/>
        <w:tabs>
          <w:tab w:val="clear" w:pos="9060"/>
          <w:tab w:val="right" w:leader="dot" w:pos="9061"/>
        </w:tabs>
      </w:pPr>
      <w:r w:rsidRPr="003C3D92">
        <w:rPr>
          <w:lang w:val="en-GB"/>
        </w:rPr>
        <w:t>AZAPERONE</w:t>
      </w:r>
      <w:r>
        <w:tab/>
        <w:t>60</w:t>
      </w:r>
    </w:p>
    <w:p w:rsidR="00010275" w:rsidRDefault="00010275">
      <w:pPr>
        <w:pStyle w:val="Index1"/>
        <w:tabs>
          <w:tab w:val="clear" w:pos="9060"/>
          <w:tab w:val="right" w:leader="dot" w:pos="9061"/>
        </w:tabs>
      </w:pPr>
      <w:r w:rsidRPr="003C3D92">
        <w:rPr>
          <w:lang w:val="en-GB"/>
        </w:rPr>
        <w:t>AZAPROPAZONE</w:t>
      </w:r>
      <w:r>
        <w:tab/>
        <w:t>60</w:t>
      </w:r>
    </w:p>
    <w:p w:rsidR="00010275" w:rsidRDefault="00010275">
      <w:pPr>
        <w:pStyle w:val="Index1"/>
        <w:tabs>
          <w:tab w:val="clear" w:pos="9060"/>
          <w:tab w:val="right" w:leader="dot" w:pos="9061"/>
        </w:tabs>
      </w:pPr>
      <w:r w:rsidRPr="003C3D92">
        <w:rPr>
          <w:lang w:val="en-GB"/>
        </w:rPr>
        <w:t>AZARIBINE</w:t>
      </w:r>
      <w:r>
        <w:tab/>
        <w:t>60</w:t>
      </w:r>
    </w:p>
    <w:p w:rsidR="00010275" w:rsidRDefault="00010275">
      <w:pPr>
        <w:pStyle w:val="Index1"/>
        <w:tabs>
          <w:tab w:val="clear" w:pos="9060"/>
          <w:tab w:val="right" w:leader="dot" w:pos="9061"/>
        </w:tabs>
      </w:pPr>
      <w:r w:rsidRPr="003C3D92">
        <w:rPr>
          <w:caps/>
        </w:rPr>
        <w:t>Azatadine</w:t>
      </w:r>
      <w:r>
        <w:tab/>
        <w:t>282</w:t>
      </w:r>
    </w:p>
    <w:p w:rsidR="00010275" w:rsidRDefault="00010275">
      <w:pPr>
        <w:pStyle w:val="Index1"/>
        <w:tabs>
          <w:tab w:val="clear" w:pos="9060"/>
          <w:tab w:val="right" w:leader="dot" w:pos="9061"/>
        </w:tabs>
      </w:pPr>
      <w:r w:rsidRPr="003C3D92">
        <w:rPr>
          <w:lang w:val="en-GB"/>
        </w:rPr>
        <w:t>AZATADINE</w:t>
      </w:r>
      <w:r>
        <w:tab/>
        <w:t>48, 60</w:t>
      </w:r>
    </w:p>
    <w:p w:rsidR="00010275" w:rsidRDefault="00010275">
      <w:pPr>
        <w:pStyle w:val="Index1"/>
        <w:tabs>
          <w:tab w:val="clear" w:pos="9060"/>
          <w:tab w:val="right" w:leader="dot" w:pos="9061"/>
        </w:tabs>
      </w:pPr>
      <w:r w:rsidRPr="003C3D92">
        <w:rPr>
          <w:lang w:val="en-GB"/>
        </w:rPr>
        <w:t>AZATHIOPRINE</w:t>
      </w:r>
      <w:r>
        <w:tab/>
        <w:t>60</w:t>
      </w:r>
    </w:p>
    <w:p w:rsidR="00010275" w:rsidRDefault="00010275">
      <w:pPr>
        <w:pStyle w:val="Index1"/>
        <w:tabs>
          <w:tab w:val="clear" w:pos="9060"/>
          <w:tab w:val="right" w:leader="dot" w:pos="9061"/>
        </w:tabs>
      </w:pPr>
      <w:r w:rsidRPr="003C3D92">
        <w:rPr>
          <w:lang w:val="en-GB"/>
        </w:rPr>
        <w:t>AZELAIC ACID</w:t>
      </w:r>
      <w:r>
        <w:tab/>
        <w:t>34, 60</w:t>
      </w:r>
    </w:p>
    <w:p w:rsidR="00010275" w:rsidRDefault="00010275">
      <w:pPr>
        <w:pStyle w:val="Index1"/>
        <w:tabs>
          <w:tab w:val="clear" w:pos="9060"/>
          <w:tab w:val="right" w:leader="dot" w:pos="9061"/>
        </w:tabs>
      </w:pPr>
      <w:r w:rsidRPr="003C3D92">
        <w:rPr>
          <w:lang w:val="en-GB"/>
        </w:rPr>
        <w:t>AZELASTINE</w:t>
      </w:r>
      <w:r>
        <w:tab/>
        <w:t>34, 60</w:t>
      </w:r>
    </w:p>
    <w:p w:rsidR="00010275" w:rsidRDefault="00010275">
      <w:pPr>
        <w:pStyle w:val="Index1"/>
        <w:tabs>
          <w:tab w:val="clear" w:pos="9060"/>
          <w:tab w:val="right" w:leader="dot" w:pos="9061"/>
        </w:tabs>
      </w:pPr>
      <w:r w:rsidRPr="003C3D92">
        <w:rPr>
          <w:lang w:val="en-GB"/>
        </w:rPr>
        <w:t>AZIMSULFURON</w:t>
      </w:r>
      <w:r>
        <w:tab/>
        <w:t>228</w:t>
      </w:r>
    </w:p>
    <w:p w:rsidR="00010275" w:rsidRDefault="00010275">
      <w:pPr>
        <w:pStyle w:val="Index1"/>
        <w:tabs>
          <w:tab w:val="clear" w:pos="9060"/>
          <w:tab w:val="right" w:leader="dot" w:pos="9061"/>
        </w:tabs>
      </w:pPr>
      <w:r w:rsidRPr="003C3D92">
        <w:rPr>
          <w:lang w:val="en-GB"/>
        </w:rPr>
        <w:t>AZINPHOS-ETHYL</w:t>
      </w:r>
      <w:r>
        <w:tab/>
        <w:t>197</w:t>
      </w:r>
    </w:p>
    <w:p w:rsidR="00010275" w:rsidRDefault="00010275">
      <w:pPr>
        <w:pStyle w:val="Index1"/>
        <w:tabs>
          <w:tab w:val="clear" w:pos="9060"/>
          <w:tab w:val="right" w:leader="dot" w:pos="9061"/>
        </w:tabs>
      </w:pPr>
      <w:r w:rsidRPr="003C3D92">
        <w:rPr>
          <w:lang w:val="en-GB"/>
        </w:rPr>
        <w:t>AZINPHOS-METHYL</w:t>
      </w:r>
      <w:r>
        <w:tab/>
        <w:t>197</w:t>
      </w:r>
    </w:p>
    <w:p w:rsidR="00010275" w:rsidRDefault="00010275">
      <w:pPr>
        <w:pStyle w:val="Index1"/>
        <w:tabs>
          <w:tab w:val="clear" w:pos="9060"/>
          <w:tab w:val="right" w:leader="dot" w:pos="9061"/>
        </w:tabs>
      </w:pPr>
      <w:r w:rsidRPr="003C3D92">
        <w:rPr>
          <w:lang w:val="en-GB"/>
        </w:rPr>
        <w:t>AZITHROMYCIN</w:t>
      </w:r>
      <w:r>
        <w:tab/>
        <w:t>60</w:t>
      </w:r>
    </w:p>
    <w:p w:rsidR="00010275" w:rsidRDefault="00010275">
      <w:pPr>
        <w:pStyle w:val="Index1"/>
        <w:tabs>
          <w:tab w:val="clear" w:pos="9060"/>
          <w:tab w:val="right" w:leader="dot" w:pos="9061"/>
        </w:tabs>
      </w:pPr>
      <w:r w:rsidRPr="003C3D92">
        <w:rPr>
          <w:lang w:val="en-GB"/>
        </w:rPr>
        <w:t>AZLOCILLIN</w:t>
      </w:r>
      <w:r>
        <w:tab/>
        <w:t>60</w:t>
      </w:r>
    </w:p>
    <w:p w:rsidR="00010275" w:rsidRDefault="00010275">
      <w:pPr>
        <w:pStyle w:val="Index1"/>
        <w:tabs>
          <w:tab w:val="clear" w:pos="9060"/>
          <w:tab w:val="right" w:leader="dot" w:pos="9061"/>
        </w:tabs>
      </w:pPr>
      <w:r w:rsidRPr="003C3D92">
        <w:rPr>
          <w:lang w:val="en-GB"/>
        </w:rPr>
        <w:t>AZOBENZENE</w:t>
      </w:r>
      <w:r>
        <w:tab/>
        <w:t>160</w:t>
      </w:r>
    </w:p>
    <w:p w:rsidR="00010275" w:rsidRDefault="00010275">
      <w:pPr>
        <w:pStyle w:val="Index1"/>
        <w:tabs>
          <w:tab w:val="clear" w:pos="9060"/>
          <w:tab w:val="right" w:leader="dot" w:pos="9061"/>
        </w:tabs>
      </w:pPr>
      <w:r w:rsidRPr="003C3D92">
        <w:rPr>
          <w:lang w:val="en-GB"/>
        </w:rPr>
        <w:t>AZOCYCLOTIN</w:t>
      </w:r>
      <w:r>
        <w:tab/>
        <w:t>197, 261, 280</w:t>
      </w:r>
    </w:p>
    <w:p w:rsidR="00010275" w:rsidRDefault="00010275">
      <w:pPr>
        <w:pStyle w:val="Index1"/>
        <w:tabs>
          <w:tab w:val="clear" w:pos="9060"/>
          <w:tab w:val="right" w:leader="dot" w:pos="9061"/>
        </w:tabs>
      </w:pPr>
      <w:r w:rsidRPr="003C3D92">
        <w:rPr>
          <w:lang w:val="en-GB"/>
        </w:rPr>
        <w:t>AZOXYSTROBIN</w:t>
      </w:r>
      <w:r>
        <w:tab/>
        <w:t>132</w:t>
      </w:r>
    </w:p>
    <w:p w:rsidR="00010275" w:rsidRDefault="00010275">
      <w:pPr>
        <w:pStyle w:val="Index1"/>
        <w:tabs>
          <w:tab w:val="clear" w:pos="9060"/>
          <w:tab w:val="right" w:leader="dot" w:pos="9061"/>
        </w:tabs>
      </w:pPr>
      <w:r w:rsidRPr="003C3D92">
        <w:rPr>
          <w:lang w:val="en-GB"/>
        </w:rPr>
        <w:t>AZTREONAM</w:t>
      </w:r>
      <w:r>
        <w:tab/>
        <w:t>60</w:t>
      </w:r>
    </w:p>
    <w:p w:rsidR="00010275" w:rsidRDefault="00010275">
      <w:pPr>
        <w:pStyle w:val="IndexHeading"/>
        <w:keepNext/>
        <w:tabs>
          <w:tab w:val="right" w:leader="dot" w:pos="9061"/>
        </w:tabs>
        <w:rPr>
          <w:rFonts w:eastAsiaTheme="minorEastAsia" w:cstheme="minorBidi"/>
          <w:b w:val="0"/>
          <w:bCs w:val="0"/>
          <w:noProof/>
        </w:rPr>
      </w:pPr>
      <w:r>
        <w:rPr>
          <w:noProof/>
        </w:rPr>
        <w:t>B</w:t>
      </w:r>
    </w:p>
    <w:p w:rsidR="00010275" w:rsidRDefault="00010275">
      <w:pPr>
        <w:pStyle w:val="Index1"/>
        <w:tabs>
          <w:tab w:val="clear" w:pos="9060"/>
          <w:tab w:val="right" w:leader="dot" w:pos="9061"/>
        </w:tabs>
      </w:pPr>
      <w:r w:rsidRPr="003C3D92">
        <w:rPr>
          <w:lang w:val="en-GB"/>
        </w:rPr>
        <w:t>BACAMPICILLIN</w:t>
      </w:r>
      <w:r>
        <w:tab/>
        <w:t>60</w:t>
      </w:r>
    </w:p>
    <w:p w:rsidR="00010275" w:rsidRDefault="00010275">
      <w:pPr>
        <w:pStyle w:val="Index1"/>
        <w:tabs>
          <w:tab w:val="clear" w:pos="9060"/>
          <w:tab w:val="right" w:leader="dot" w:pos="9061"/>
        </w:tabs>
      </w:pPr>
      <w:r w:rsidRPr="003C3D92">
        <w:rPr>
          <w:i/>
          <w:lang w:val="en-GB"/>
        </w:rPr>
        <w:t>BACILLUS SPHAERICUS</w:t>
      </w:r>
      <w:r w:rsidRPr="003C3D92">
        <w:rPr>
          <w:lang w:val="en-GB"/>
        </w:rPr>
        <w:t xml:space="preserve"> STRAIN 2362</w:t>
      </w:r>
      <w:r>
        <w:tab/>
        <w:t>228</w:t>
      </w:r>
    </w:p>
    <w:p w:rsidR="00010275" w:rsidRDefault="00010275">
      <w:pPr>
        <w:pStyle w:val="Index1"/>
        <w:tabs>
          <w:tab w:val="clear" w:pos="9060"/>
          <w:tab w:val="right" w:leader="dot" w:pos="9061"/>
        </w:tabs>
      </w:pPr>
      <w:r w:rsidRPr="003C3D92">
        <w:rPr>
          <w:i/>
          <w:lang w:val="en-GB"/>
        </w:rPr>
        <w:t>BACILLUS THURINGIENSIS</w:t>
      </w:r>
      <w:r>
        <w:tab/>
        <w:t>228</w:t>
      </w:r>
    </w:p>
    <w:p w:rsidR="00010275" w:rsidRDefault="00010275">
      <w:pPr>
        <w:pStyle w:val="Index1"/>
        <w:tabs>
          <w:tab w:val="clear" w:pos="9060"/>
          <w:tab w:val="right" w:leader="dot" w:pos="9061"/>
        </w:tabs>
      </w:pPr>
      <w:r w:rsidRPr="003C3D92">
        <w:rPr>
          <w:lang w:val="en-GB"/>
        </w:rPr>
        <w:t xml:space="preserve">BACILLUS THURINGIENSIS </w:t>
      </w:r>
      <w:r w:rsidRPr="003C3D92">
        <w:rPr>
          <w:caps/>
          <w:lang w:val="en-GB"/>
        </w:rPr>
        <w:t>delta endotoxin</w:t>
      </w:r>
      <w:r>
        <w:tab/>
        <w:t>132</w:t>
      </w:r>
    </w:p>
    <w:p w:rsidR="00010275" w:rsidRDefault="00010275">
      <w:pPr>
        <w:pStyle w:val="Index1"/>
        <w:tabs>
          <w:tab w:val="clear" w:pos="9060"/>
          <w:tab w:val="right" w:leader="dot" w:pos="9061"/>
        </w:tabs>
      </w:pPr>
      <w:r w:rsidRPr="003C3D92">
        <w:rPr>
          <w:i/>
          <w:lang w:val="en-GB"/>
        </w:rPr>
        <w:t>BACILLUS TOYOI</w:t>
      </w:r>
      <w:r>
        <w:tab/>
        <w:t>228</w:t>
      </w:r>
    </w:p>
    <w:p w:rsidR="00010275" w:rsidRDefault="00010275">
      <w:pPr>
        <w:pStyle w:val="Index1"/>
        <w:tabs>
          <w:tab w:val="clear" w:pos="9060"/>
          <w:tab w:val="right" w:leader="dot" w:pos="9061"/>
        </w:tabs>
      </w:pPr>
      <w:r w:rsidRPr="003C3D92">
        <w:rPr>
          <w:lang w:val="en-GB"/>
        </w:rPr>
        <w:t>BACITRACIN</w:t>
      </w:r>
      <w:r>
        <w:tab/>
        <w:t>60</w:t>
      </w:r>
    </w:p>
    <w:p w:rsidR="00010275" w:rsidRDefault="00010275">
      <w:pPr>
        <w:pStyle w:val="Index1"/>
        <w:tabs>
          <w:tab w:val="clear" w:pos="9060"/>
          <w:tab w:val="right" w:leader="dot" w:pos="9061"/>
        </w:tabs>
      </w:pPr>
      <w:r w:rsidRPr="003C3D92">
        <w:rPr>
          <w:lang w:val="en-GB"/>
        </w:rPr>
        <w:t>BACLOFEN</w:t>
      </w:r>
      <w:r>
        <w:tab/>
        <w:t>60</w:t>
      </w:r>
      <w:r w:rsidR="001A7BC9">
        <w:t>, 282</w:t>
      </w:r>
    </w:p>
    <w:p w:rsidR="00010275" w:rsidRDefault="00010275">
      <w:pPr>
        <w:pStyle w:val="Index1"/>
        <w:tabs>
          <w:tab w:val="clear" w:pos="9060"/>
          <w:tab w:val="right" w:leader="dot" w:pos="9061"/>
        </w:tabs>
      </w:pPr>
      <w:r w:rsidRPr="003C3D92">
        <w:rPr>
          <w:lang w:val="en-GB"/>
        </w:rPr>
        <w:t>BACTERIAL CULTURE MEDIA</w:t>
      </w:r>
      <w:r>
        <w:tab/>
        <w:t>222</w:t>
      </w:r>
    </w:p>
    <w:p w:rsidR="00010275" w:rsidRDefault="00010275">
      <w:pPr>
        <w:pStyle w:val="Index1"/>
        <w:tabs>
          <w:tab w:val="clear" w:pos="9060"/>
          <w:tab w:val="right" w:leader="dot" w:pos="9061"/>
        </w:tabs>
      </w:pPr>
      <w:r w:rsidRPr="003C3D92">
        <w:t>BACTERIOCIDES</w:t>
      </w:r>
      <w:r>
        <w:tab/>
        <w:t>222</w:t>
      </w:r>
    </w:p>
    <w:p w:rsidR="00010275" w:rsidRDefault="00010275">
      <w:pPr>
        <w:pStyle w:val="Index1"/>
        <w:tabs>
          <w:tab w:val="clear" w:pos="9060"/>
          <w:tab w:val="right" w:leader="dot" w:pos="9061"/>
        </w:tabs>
      </w:pPr>
      <w:r w:rsidRPr="003C3D92">
        <w:rPr>
          <w:lang w:val="en-GB"/>
        </w:rPr>
        <w:t>BACULOVIRUS</w:t>
      </w:r>
      <w:r w:rsidRPr="003C3D92">
        <w:rPr>
          <w:i/>
          <w:lang w:val="en-GB"/>
        </w:rPr>
        <w:t xml:space="preserve"> CYDIA POMONELLA</w:t>
      </w:r>
      <w:r>
        <w:tab/>
        <w:t>228</w:t>
      </w:r>
    </w:p>
    <w:p w:rsidR="00010275" w:rsidRDefault="00010275">
      <w:pPr>
        <w:pStyle w:val="Index1"/>
        <w:tabs>
          <w:tab w:val="clear" w:pos="9060"/>
          <w:tab w:val="right" w:leader="dot" w:pos="9061"/>
        </w:tabs>
      </w:pPr>
      <w:r w:rsidRPr="003C3D92">
        <w:rPr>
          <w:lang w:val="en-GB"/>
        </w:rPr>
        <w:t>BALSALAZIDE</w:t>
      </w:r>
      <w:r>
        <w:tab/>
        <w:t>60</w:t>
      </w:r>
    </w:p>
    <w:p w:rsidR="00010275" w:rsidRDefault="00010275">
      <w:pPr>
        <w:pStyle w:val="Index1"/>
        <w:tabs>
          <w:tab w:val="clear" w:pos="9060"/>
          <w:tab w:val="right" w:leader="dot" w:pos="9061"/>
        </w:tabs>
      </w:pPr>
      <w:r w:rsidRPr="003C3D92">
        <w:rPr>
          <w:lang w:val="en-GB"/>
        </w:rPr>
        <w:t>BAMBERMYCIN</w:t>
      </w:r>
      <w:r>
        <w:tab/>
        <w:t>61, 160</w:t>
      </w:r>
    </w:p>
    <w:p w:rsidR="00010275" w:rsidRDefault="00010275">
      <w:pPr>
        <w:pStyle w:val="Index1"/>
        <w:tabs>
          <w:tab w:val="clear" w:pos="9060"/>
          <w:tab w:val="right" w:leader="dot" w:pos="9061"/>
        </w:tabs>
      </w:pPr>
      <w:r w:rsidRPr="003C3D92">
        <w:rPr>
          <w:lang w:val="en-GB"/>
        </w:rPr>
        <w:t>BAMBUTEROL</w:t>
      </w:r>
      <w:r>
        <w:tab/>
        <w:t>61</w:t>
      </w:r>
    </w:p>
    <w:p w:rsidR="00010275" w:rsidRDefault="00010275">
      <w:pPr>
        <w:pStyle w:val="Index1"/>
        <w:tabs>
          <w:tab w:val="clear" w:pos="9060"/>
          <w:tab w:val="right" w:leader="dot" w:pos="9061"/>
        </w:tabs>
      </w:pPr>
      <w:r w:rsidRPr="003C3D92">
        <w:rPr>
          <w:lang w:val="en-GB"/>
        </w:rPr>
        <w:t>BAMETHAN</w:t>
      </w:r>
      <w:r>
        <w:tab/>
        <w:t>61</w:t>
      </w:r>
    </w:p>
    <w:p w:rsidR="00010275" w:rsidRDefault="00010275">
      <w:pPr>
        <w:pStyle w:val="Index1"/>
        <w:tabs>
          <w:tab w:val="clear" w:pos="9060"/>
          <w:tab w:val="right" w:leader="dot" w:pos="9061"/>
        </w:tabs>
      </w:pPr>
      <w:r w:rsidRPr="003C3D92">
        <w:rPr>
          <w:lang w:val="en-GB"/>
        </w:rPr>
        <w:t>BAMIPINE</w:t>
      </w:r>
      <w:r>
        <w:tab/>
        <w:t>61</w:t>
      </w:r>
    </w:p>
    <w:p w:rsidR="00010275" w:rsidRDefault="00010275">
      <w:pPr>
        <w:pStyle w:val="Index1"/>
        <w:tabs>
          <w:tab w:val="clear" w:pos="9060"/>
          <w:tab w:val="right" w:leader="dot" w:pos="9061"/>
        </w:tabs>
      </w:pPr>
      <w:r w:rsidRPr="003C3D92">
        <w:rPr>
          <w:lang w:val="en-GB"/>
        </w:rPr>
        <w:t>BARBITURATES</w:t>
      </w:r>
      <w:r>
        <w:tab/>
        <w:t>61</w:t>
      </w:r>
    </w:p>
    <w:p w:rsidR="00010275" w:rsidRDefault="00010275">
      <w:pPr>
        <w:pStyle w:val="Index1"/>
        <w:tabs>
          <w:tab w:val="clear" w:pos="9060"/>
          <w:tab w:val="right" w:leader="dot" w:pos="9061"/>
        </w:tabs>
      </w:pPr>
      <w:r w:rsidRPr="003C3D92">
        <w:rPr>
          <w:lang w:val="en-GB"/>
        </w:rPr>
        <w:t>BARIUM SALTS</w:t>
      </w:r>
      <w:r>
        <w:tab/>
        <w:t>160, 240</w:t>
      </w:r>
    </w:p>
    <w:p w:rsidR="00010275" w:rsidRDefault="00010275">
      <w:pPr>
        <w:pStyle w:val="Index1"/>
        <w:tabs>
          <w:tab w:val="clear" w:pos="9060"/>
          <w:tab w:val="right" w:leader="dot" w:pos="9061"/>
        </w:tabs>
      </w:pPr>
      <w:r w:rsidRPr="003C3D92">
        <w:rPr>
          <w:lang w:val="en-GB"/>
        </w:rPr>
        <w:t>BARIUM SILICOFLUORIDE</w:t>
      </w:r>
      <w:r>
        <w:tab/>
        <w:t>132</w:t>
      </w:r>
    </w:p>
    <w:p w:rsidR="00010275" w:rsidRDefault="00010275">
      <w:pPr>
        <w:pStyle w:val="Index1"/>
        <w:tabs>
          <w:tab w:val="clear" w:pos="9060"/>
          <w:tab w:val="right" w:leader="dot" w:pos="9061"/>
        </w:tabs>
      </w:pPr>
      <w:r w:rsidRPr="003C3D92">
        <w:t>BASIC ORANGE 31</w:t>
      </w:r>
      <w:r>
        <w:tab/>
        <w:t>160, 216</w:t>
      </w:r>
    </w:p>
    <w:p w:rsidR="00010275" w:rsidRDefault="00010275">
      <w:pPr>
        <w:pStyle w:val="Index1"/>
        <w:tabs>
          <w:tab w:val="clear" w:pos="9060"/>
          <w:tab w:val="right" w:leader="dot" w:pos="9061"/>
        </w:tabs>
      </w:pPr>
      <w:r w:rsidRPr="003C3D92">
        <w:rPr>
          <w:lang w:val="en-GB"/>
        </w:rPr>
        <w:t>BASIL OIL</w:t>
      </w:r>
      <w:r>
        <w:tab/>
        <w:t>133, 240</w:t>
      </w:r>
    </w:p>
    <w:p w:rsidR="00010275" w:rsidRDefault="00010275">
      <w:pPr>
        <w:pStyle w:val="Index1"/>
        <w:tabs>
          <w:tab w:val="clear" w:pos="9060"/>
          <w:tab w:val="right" w:leader="dot" w:pos="9061"/>
        </w:tabs>
      </w:pPr>
      <w:r w:rsidRPr="003C3D92">
        <w:rPr>
          <w:lang w:val="en-GB"/>
        </w:rPr>
        <w:t>BASILIXIMAB</w:t>
      </w:r>
      <w:r>
        <w:tab/>
        <w:t>61</w:t>
      </w:r>
    </w:p>
    <w:p w:rsidR="00010275" w:rsidRDefault="00010275">
      <w:pPr>
        <w:pStyle w:val="Index1"/>
        <w:tabs>
          <w:tab w:val="clear" w:pos="9060"/>
          <w:tab w:val="right" w:leader="dot" w:pos="9061"/>
        </w:tabs>
      </w:pPr>
      <w:r w:rsidRPr="003C3D92">
        <w:rPr>
          <w:lang w:val="en-GB"/>
        </w:rPr>
        <w:t>BAY OIL</w:t>
      </w:r>
      <w:r>
        <w:tab/>
        <w:t>160, 240</w:t>
      </w:r>
    </w:p>
    <w:p w:rsidR="00010275" w:rsidRDefault="00010275">
      <w:pPr>
        <w:pStyle w:val="Index1"/>
        <w:tabs>
          <w:tab w:val="clear" w:pos="9060"/>
          <w:tab w:val="right" w:leader="dot" w:pos="9061"/>
        </w:tabs>
      </w:pPr>
      <w:r w:rsidRPr="003C3D92">
        <w:rPr>
          <w:lang w:val="en-GB"/>
        </w:rPr>
        <w:t>BAZEDOXIFENE</w:t>
      </w:r>
      <w:r>
        <w:tab/>
        <w:t>61</w:t>
      </w:r>
    </w:p>
    <w:p w:rsidR="00010275" w:rsidRDefault="00010275">
      <w:pPr>
        <w:pStyle w:val="Index1"/>
        <w:tabs>
          <w:tab w:val="clear" w:pos="9060"/>
          <w:tab w:val="right" w:leader="dot" w:pos="9061"/>
        </w:tabs>
      </w:pPr>
      <w:r w:rsidRPr="003C3D92">
        <w:rPr>
          <w:lang w:val="en-GB"/>
        </w:rPr>
        <w:t>BEAUVERIA BASSIANA</w:t>
      </w:r>
      <w:r>
        <w:tab/>
        <w:t>133, 161</w:t>
      </w:r>
    </w:p>
    <w:p w:rsidR="00010275" w:rsidRDefault="00010275">
      <w:pPr>
        <w:pStyle w:val="Index1"/>
        <w:tabs>
          <w:tab w:val="clear" w:pos="9060"/>
          <w:tab w:val="right" w:leader="dot" w:pos="9061"/>
        </w:tabs>
      </w:pPr>
      <w:r w:rsidRPr="003C3D92">
        <w:rPr>
          <w:lang w:val="en-GB"/>
        </w:rPr>
        <w:t>BECAPLERMIN</w:t>
      </w:r>
      <w:r>
        <w:tab/>
        <w:t>61</w:t>
      </w:r>
    </w:p>
    <w:p w:rsidR="00010275" w:rsidRDefault="00010275">
      <w:pPr>
        <w:pStyle w:val="Index1"/>
        <w:tabs>
          <w:tab w:val="clear" w:pos="9060"/>
          <w:tab w:val="right" w:leader="dot" w:pos="9061"/>
        </w:tabs>
      </w:pPr>
      <w:r w:rsidRPr="003C3D92">
        <w:rPr>
          <w:lang w:val="en-GB"/>
        </w:rPr>
        <w:t>BECLAMIDE</w:t>
      </w:r>
      <w:r>
        <w:tab/>
        <w:t>61</w:t>
      </w:r>
    </w:p>
    <w:p w:rsidR="00010275" w:rsidRDefault="00010275">
      <w:pPr>
        <w:pStyle w:val="Index1"/>
        <w:tabs>
          <w:tab w:val="clear" w:pos="9060"/>
          <w:tab w:val="right" w:leader="dot" w:pos="9061"/>
        </w:tabs>
      </w:pPr>
      <w:r w:rsidRPr="003C3D92">
        <w:t>BECLOMETHASONE</w:t>
      </w:r>
      <w:r>
        <w:tab/>
        <w:t>34, 61</w:t>
      </w:r>
    </w:p>
    <w:p w:rsidR="00010275" w:rsidRDefault="00010275">
      <w:pPr>
        <w:pStyle w:val="Index1"/>
        <w:tabs>
          <w:tab w:val="clear" w:pos="9060"/>
          <w:tab w:val="right" w:leader="dot" w:pos="9061"/>
        </w:tabs>
      </w:pPr>
      <w:r w:rsidRPr="003C3D92">
        <w:rPr>
          <w:lang w:val="en-GB"/>
        </w:rPr>
        <w:t>BELATACEPT</w:t>
      </w:r>
      <w:r>
        <w:tab/>
        <w:t>61</w:t>
      </w:r>
    </w:p>
    <w:p w:rsidR="00010275" w:rsidRDefault="00010275">
      <w:pPr>
        <w:pStyle w:val="Index1"/>
        <w:tabs>
          <w:tab w:val="clear" w:pos="9060"/>
          <w:tab w:val="right" w:leader="dot" w:pos="9061"/>
        </w:tabs>
      </w:pPr>
      <w:r w:rsidRPr="003C3D92">
        <w:rPr>
          <w:lang w:val="en-GB"/>
        </w:rPr>
        <w:t>BELIMUMAB</w:t>
      </w:r>
      <w:r>
        <w:tab/>
        <w:t>61</w:t>
      </w:r>
    </w:p>
    <w:p w:rsidR="00010275" w:rsidRDefault="00010275">
      <w:pPr>
        <w:pStyle w:val="Index1"/>
        <w:tabs>
          <w:tab w:val="clear" w:pos="9060"/>
          <w:tab w:val="right" w:leader="dot" w:pos="9061"/>
        </w:tabs>
      </w:pPr>
      <w:r w:rsidRPr="003C3D92">
        <w:rPr>
          <w:lang w:val="en-GB"/>
        </w:rPr>
        <w:t>BEMEGRIDE</w:t>
      </w:r>
      <w:r>
        <w:tab/>
        <w:t>61</w:t>
      </w:r>
    </w:p>
    <w:p w:rsidR="00010275" w:rsidRDefault="00010275">
      <w:pPr>
        <w:pStyle w:val="Index1"/>
        <w:tabs>
          <w:tab w:val="clear" w:pos="9060"/>
          <w:tab w:val="right" w:leader="dot" w:pos="9061"/>
        </w:tabs>
      </w:pPr>
      <w:r w:rsidRPr="003C3D92">
        <w:rPr>
          <w:lang w:val="en-GB"/>
        </w:rPr>
        <w:t>BENACTYZINE</w:t>
      </w:r>
      <w:r>
        <w:tab/>
        <w:t>61</w:t>
      </w:r>
    </w:p>
    <w:p w:rsidR="00010275" w:rsidRDefault="00010275">
      <w:pPr>
        <w:pStyle w:val="Index1"/>
        <w:tabs>
          <w:tab w:val="clear" w:pos="9060"/>
          <w:tab w:val="right" w:leader="dot" w:pos="9061"/>
        </w:tabs>
      </w:pPr>
      <w:r w:rsidRPr="003C3D92">
        <w:rPr>
          <w:lang w:val="en-GB"/>
        </w:rPr>
        <w:t>BENALAXYL</w:t>
      </w:r>
      <w:r>
        <w:tab/>
        <w:t>133</w:t>
      </w:r>
    </w:p>
    <w:p w:rsidR="00010275" w:rsidRDefault="00010275">
      <w:pPr>
        <w:pStyle w:val="Index1"/>
        <w:tabs>
          <w:tab w:val="clear" w:pos="9060"/>
          <w:tab w:val="right" w:leader="dot" w:pos="9061"/>
        </w:tabs>
      </w:pPr>
      <w:r w:rsidRPr="003C3D92">
        <w:rPr>
          <w:lang w:val="en-GB"/>
        </w:rPr>
        <w:t>BENAZEPRIL</w:t>
      </w:r>
      <w:r>
        <w:tab/>
        <w:t>61</w:t>
      </w:r>
    </w:p>
    <w:p w:rsidR="00010275" w:rsidRDefault="00010275">
      <w:pPr>
        <w:pStyle w:val="Index1"/>
        <w:tabs>
          <w:tab w:val="clear" w:pos="9060"/>
          <w:tab w:val="right" w:leader="dot" w:pos="9061"/>
        </w:tabs>
      </w:pPr>
      <w:r w:rsidRPr="003C3D92">
        <w:rPr>
          <w:lang w:val="en-GB"/>
        </w:rPr>
        <w:t>BENDAMUSTINE</w:t>
      </w:r>
      <w:r>
        <w:tab/>
        <w:t>61</w:t>
      </w:r>
    </w:p>
    <w:p w:rsidR="00010275" w:rsidRDefault="00010275">
      <w:pPr>
        <w:pStyle w:val="Index1"/>
        <w:tabs>
          <w:tab w:val="clear" w:pos="9060"/>
          <w:tab w:val="right" w:leader="dot" w:pos="9061"/>
        </w:tabs>
      </w:pPr>
      <w:r w:rsidRPr="003C3D92">
        <w:rPr>
          <w:lang w:val="en-GB"/>
        </w:rPr>
        <w:t>BENDIOCARB</w:t>
      </w:r>
      <w:r>
        <w:tab/>
        <w:t>133, 161, 197</w:t>
      </w:r>
    </w:p>
    <w:p w:rsidR="00010275" w:rsidRDefault="00010275">
      <w:pPr>
        <w:pStyle w:val="Index1"/>
        <w:tabs>
          <w:tab w:val="clear" w:pos="9060"/>
          <w:tab w:val="right" w:leader="dot" w:pos="9061"/>
        </w:tabs>
      </w:pPr>
      <w:r w:rsidRPr="003C3D92">
        <w:rPr>
          <w:lang w:val="en-GB"/>
        </w:rPr>
        <w:t>BENDROFLUAZIDE</w:t>
      </w:r>
      <w:r>
        <w:tab/>
        <w:t>61</w:t>
      </w:r>
    </w:p>
    <w:p w:rsidR="00010275" w:rsidRDefault="00010275">
      <w:pPr>
        <w:pStyle w:val="Index1"/>
        <w:tabs>
          <w:tab w:val="clear" w:pos="9060"/>
          <w:tab w:val="right" w:leader="dot" w:pos="9061"/>
        </w:tabs>
      </w:pPr>
      <w:r w:rsidRPr="003C3D92">
        <w:rPr>
          <w:lang w:val="en-GB"/>
        </w:rPr>
        <w:t>BENETHAMINE PENICILLIN</w:t>
      </w:r>
      <w:r>
        <w:tab/>
        <w:t>61</w:t>
      </w:r>
    </w:p>
    <w:p w:rsidR="00010275" w:rsidRDefault="00010275">
      <w:pPr>
        <w:pStyle w:val="Index1"/>
        <w:tabs>
          <w:tab w:val="clear" w:pos="9060"/>
          <w:tab w:val="right" w:leader="dot" w:pos="9061"/>
        </w:tabs>
      </w:pPr>
      <w:r w:rsidRPr="003C3D92">
        <w:rPr>
          <w:lang w:val="en-GB"/>
        </w:rPr>
        <w:t>BENFLURALIN</w:t>
      </w:r>
      <w:r>
        <w:tab/>
        <w:t>228</w:t>
      </w:r>
    </w:p>
    <w:p w:rsidR="00010275" w:rsidRDefault="00010275">
      <w:pPr>
        <w:pStyle w:val="Index1"/>
        <w:tabs>
          <w:tab w:val="clear" w:pos="9060"/>
          <w:tab w:val="right" w:leader="dot" w:pos="9061"/>
        </w:tabs>
      </w:pPr>
      <w:r w:rsidRPr="003C3D92">
        <w:t>BENOMYL</w:t>
      </w:r>
      <w:r>
        <w:tab/>
        <w:t>197, 261</w:t>
      </w:r>
    </w:p>
    <w:p w:rsidR="00010275" w:rsidRDefault="00010275">
      <w:pPr>
        <w:pStyle w:val="Index1"/>
        <w:tabs>
          <w:tab w:val="clear" w:pos="9060"/>
          <w:tab w:val="right" w:leader="dot" w:pos="9061"/>
        </w:tabs>
      </w:pPr>
      <w:r w:rsidRPr="003C3D92">
        <w:rPr>
          <w:lang w:val="en-GB"/>
        </w:rPr>
        <w:t>BENORYLATE</w:t>
      </w:r>
      <w:r>
        <w:tab/>
        <w:t>61</w:t>
      </w:r>
    </w:p>
    <w:p w:rsidR="00010275" w:rsidRDefault="00010275">
      <w:pPr>
        <w:pStyle w:val="Index1"/>
        <w:tabs>
          <w:tab w:val="clear" w:pos="9060"/>
          <w:tab w:val="right" w:leader="dot" w:pos="9061"/>
        </w:tabs>
      </w:pPr>
      <w:r w:rsidRPr="003C3D92">
        <w:rPr>
          <w:lang w:val="en-GB"/>
        </w:rPr>
        <w:t>BENOXAPROFEN</w:t>
      </w:r>
      <w:r>
        <w:tab/>
        <w:t>61</w:t>
      </w:r>
    </w:p>
    <w:p w:rsidR="00010275" w:rsidRDefault="00010275">
      <w:pPr>
        <w:pStyle w:val="Index1"/>
        <w:tabs>
          <w:tab w:val="clear" w:pos="9060"/>
          <w:tab w:val="right" w:leader="dot" w:pos="9061"/>
        </w:tabs>
      </w:pPr>
      <w:r w:rsidRPr="003C3D92">
        <w:rPr>
          <w:lang w:val="en-GB"/>
        </w:rPr>
        <w:t>BENPERIDOL</w:t>
      </w:r>
      <w:r>
        <w:tab/>
        <w:t>61</w:t>
      </w:r>
    </w:p>
    <w:p w:rsidR="00010275" w:rsidRDefault="00010275">
      <w:pPr>
        <w:pStyle w:val="Index1"/>
        <w:tabs>
          <w:tab w:val="clear" w:pos="9060"/>
          <w:tab w:val="right" w:leader="dot" w:pos="9061"/>
        </w:tabs>
      </w:pPr>
      <w:r w:rsidRPr="003C3D92">
        <w:rPr>
          <w:lang w:val="en-GB"/>
        </w:rPr>
        <w:t>BENQUINOX</w:t>
      </w:r>
      <w:r>
        <w:tab/>
        <w:t>161</w:t>
      </w:r>
    </w:p>
    <w:p w:rsidR="00010275" w:rsidRDefault="00010275">
      <w:pPr>
        <w:pStyle w:val="Index1"/>
        <w:tabs>
          <w:tab w:val="clear" w:pos="9060"/>
          <w:tab w:val="right" w:leader="dot" w:pos="9061"/>
        </w:tabs>
      </w:pPr>
      <w:r w:rsidRPr="003C3D92">
        <w:rPr>
          <w:lang w:val="en-GB"/>
        </w:rPr>
        <w:t>BENSERAZIDE</w:t>
      </w:r>
      <w:r>
        <w:tab/>
        <w:t>61</w:t>
      </w:r>
    </w:p>
    <w:p w:rsidR="00010275" w:rsidRDefault="00010275">
      <w:pPr>
        <w:pStyle w:val="Index1"/>
        <w:tabs>
          <w:tab w:val="clear" w:pos="9060"/>
          <w:tab w:val="right" w:leader="dot" w:pos="9061"/>
        </w:tabs>
      </w:pPr>
      <w:r w:rsidRPr="003C3D92">
        <w:rPr>
          <w:lang w:val="en-GB"/>
        </w:rPr>
        <w:t>BENSULFURON-METHYL</w:t>
      </w:r>
      <w:r>
        <w:tab/>
        <w:t>228</w:t>
      </w:r>
    </w:p>
    <w:p w:rsidR="00010275" w:rsidRDefault="00010275">
      <w:pPr>
        <w:pStyle w:val="Index1"/>
        <w:tabs>
          <w:tab w:val="clear" w:pos="9060"/>
          <w:tab w:val="right" w:leader="dot" w:pos="9061"/>
        </w:tabs>
      </w:pPr>
      <w:r w:rsidRPr="003C3D92">
        <w:rPr>
          <w:lang w:val="en-GB"/>
        </w:rPr>
        <w:t>BENSULIDE</w:t>
      </w:r>
      <w:r>
        <w:tab/>
        <w:t>161</w:t>
      </w:r>
    </w:p>
    <w:p w:rsidR="00010275" w:rsidRDefault="00010275">
      <w:pPr>
        <w:pStyle w:val="Index1"/>
        <w:tabs>
          <w:tab w:val="clear" w:pos="9060"/>
          <w:tab w:val="right" w:leader="dot" w:pos="9061"/>
        </w:tabs>
      </w:pPr>
      <w:r w:rsidRPr="003C3D92">
        <w:rPr>
          <w:lang w:val="en-GB"/>
        </w:rPr>
        <w:t>BENTAZONE</w:t>
      </w:r>
      <w:r>
        <w:tab/>
        <w:t>133</w:t>
      </w:r>
    </w:p>
    <w:p w:rsidR="00010275" w:rsidRDefault="00010275">
      <w:pPr>
        <w:pStyle w:val="Index1"/>
        <w:tabs>
          <w:tab w:val="clear" w:pos="9060"/>
          <w:tab w:val="right" w:leader="dot" w:pos="9061"/>
        </w:tabs>
      </w:pPr>
      <w:r w:rsidRPr="003C3D92">
        <w:rPr>
          <w:lang w:val="en-GB"/>
        </w:rPr>
        <w:t>BENTONITE</w:t>
      </w:r>
      <w:r>
        <w:tab/>
        <w:t>228</w:t>
      </w:r>
    </w:p>
    <w:p w:rsidR="00010275" w:rsidRDefault="00010275">
      <w:pPr>
        <w:pStyle w:val="Index1"/>
        <w:tabs>
          <w:tab w:val="clear" w:pos="9060"/>
          <w:tab w:val="right" w:leader="dot" w:pos="9061"/>
        </w:tabs>
      </w:pPr>
      <w:r w:rsidRPr="003C3D92">
        <w:rPr>
          <w:lang w:val="en-GB"/>
        </w:rPr>
        <w:t>BENZALKONIUM CHLORIDE</w:t>
      </w:r>
      <w:r>
        <w:tab/>
        <w:t>133, 161, 241</w:t>
      </w:r>
    </w:p>
    <w:p w:rsidR="00010275" w:rsidRDefault="00010275">
      <w:pPr>
        <w:pStyle w:val="Index1"/>
        <w:tabs>
          <w:tab w:val="clear" w:pos="9060"/>
          <w:tab w:val="right" w:leader="dot" w:pos="9061"/>
        </w:tabs>
      </w:pPr>
      <w:r w:rsidRPr="003C3D92">
        <w:rPr>
          <w:lang w:val="en-GB"/>
        </w:rPr>
        <w:t>BENZATHINE PENICILLIN</w:t>
      </w:r>
      <w:r>
        <w:tab/>
        <w:t>61</w:t>
      </w:r>
    </w:p>
    <w:p w:rsidR="00010275" w:rsidRDefault="00010275">
      <w:pPr>
        <w:pStyle w:val="Index1"/>
        <w:tabs>
          <w:tab w:val="clear" w:pos="9060"/>
          <w:tab w:val="right" w:leader="dot" w:pos="9061"/>
        </w:tabs>
      </w:pPr>
      <w:r w:rsidRPr="003C3D92">
        <w:rPr>
          <w:lang w:val="en-GB"/>
        </w:rPr>
        <w:t>BENZENE</w:t>
      </w:r>
      <w:r>
        <w:tab/>
        <w:t>197, 241, 261, 280</w:t>
      </w:r>
    </w:p>
    <w:p w:rsidR="00010275" w:rsidRDefault="00010275">
      <w:pPr>
        <w:pStyle w:val="Index1"/>
        <w:tabs>
          <w:tab w:val="clear" w:pos="9060"/>
          <w:tab w:val="right" w:leader="dot" w:pos="9061"/>
        </w:tabs>
      </w:pPr>
      <w:r w:rsidRPr="003C3D92">
        <w:rPr>
          <w:lang w:val="en-GB"/>
        </w:rPr>
        <w:t>BENZETHIDINE</w:t>
      </w:r>
      <w:r>
        <w:tab/>
        <w:t>210</w:t>
      </w:r>
    </w:p>
    <w:p w:rsidR="00010275" w:rsidRDefault="00010275">
      <w:pPr>
        <w:pStyle w:val="Index1"/>
        <w:tabs>
          <w:tab w:val="clear" w:pos="9060"/>
          <w:tab w:val="right" w:leader="dot" w:pos="9061"/>
        </w:tabs>
      </w:pPr>
      <w:r w:rsidRPr="003C3D92">
        <w:rPr>
          <w:lang w:val="en-GB"/>
        </w:rPr>
        <w:t>BENZHEXOL</w:t>
      </w:r>
      <w:r>
        <w:tab/>
        <w:t>61</w:t>
      </w:r>
    </w:p>
    <w:p w:rsidR="00010275" w:rsidRDefault="00010275">
      <w:pPr>
        <w:pStyle w:val="Index1"/>
        <w:tabs>
          <w:tab w:val="clear" w:pos="9060"/>
          <w:tab w:val="right" w:leader="dot" w:pos="9061"/>
        </w:tabs>
      </w:pPr>
      <w:r w:rsidRPr="003C3D92">
        <w:rPr>
          <w:rFonts w:eastAsia="Cambria"/>
        </w:rPr>
        <w:t>BENZIDINE-BASED AZO DYES</w:t>
      </w:r>
      <w:r>
        <w:tab/>
        <w:t>197</w:t>
      </w:r>
    </w:p>
    <w:p w:rsidR="00010275" w:rsidRDefault="00010275">
      <w:pPr>
        <w:pStyle w:val="Index1"/>
        <w:tabs>
          <w:tab w:val="clear" w:pos="9060"/>
          <w:tab w:val="right" w:leader="dot" w:pos="9061"/>
        </w:tabs>
      </w:pPr>
      <w:r w:rsidRPr="003C3D92">
        <w:rPr>
          <w:lang w:val="en-GB"/>
        </w:rPr>
        <w:t>BENZILONIUM</w:t>
      </w:r>
      <w:r>
        <w:tab/>
        <w:t>61</w:t>
      </w:r>
    </w:p>
    <w:p w:rsidR="00010275" w:rsidRDefault="00010275">
      <w:pPr>
        <w:pStyle w:val="Index1"/>
        <w:tabs>
          <w:tab w:val="clear" w:pos="9060"/>
          <w:tab w:val="right" w:leader="dot" w:pos="9061"/>
        </w:tabs>
      </w:pPr>
      <w:r w:rsidRPr="003C3D92">
        <w:rPr>
          <w:lang w:val="en-GB"/>
        </w:rPr>
        <w:t>BENZOCAINE</w:t>
      </w:r>
      <w:r>
        <w:tab/>
        <w:t>34, 61</w:t>
      </w:r>
    </w:p>
    <w:p w:rsidR="00010275" w:rsidRDefault="00010275">
      <w:pPr>
        <w:pStyle w:val="Index1"/>
        <w:tabs>
          <w:tab w:val="clear" w:pos="9060"/>
          <w:tab w:val="right" w:leader="dot" w:pos="9061"/>
        </w:tabs>
      </w:pPr>
      <w:r w:rsidRPr="003C3D92">
        <w:t>BENZODIAZEPINE DERIVATIVES</w:t>
      </w:r>
      <w:r>
        <w:tab/>
      </w:r>
      <w:r w:rsidR="001A7BC9">
        <w:t xml:space="preserve">62, </w:t>
      </w:r>
      <w:r>
        <w:t>236</w:t>
      </w:r>
    </w:p>
    <w:p w:rsidR="00010275" w:rsidRDefault="00010275">
      <w:pPr>
        <w:pStyle w:val="Index1"/>
        <w:tabs>
          <w:tab w:val="clear" w:pos="9060"/>
          <w:tab w:val="right" w:leader="dot" w:pos="9061"/>
        </w:tabs>
      </w:pPr>
      <w:r w:rsidRPr="003C3D92">
        <w:rPr>
          <w:lang w:val="en-GB"/>
        </w:rPr>
        <w:t>BENZOFENAP</w:t>
      </w:r>
      <w:r>
        <w:tab/>
        <w:t>133</w:t>
      </w:r>
    </w:p>
    <w:p w:rsidR="00010275" w:rsidRDefault="00010275">
      <w:pPr>
        <w:pStyle w:val="Index1"/>
        <w:tabs>
          <w:tab w:val="clear" w:pos="9060"/>
          <w:tab w:val="right" w:leader="dot" w:pos="9061"/>
        </w:tabs>
      </w:pPr>
      <w:r w:rsidRPr="003C3D92">
        <w:rPr>
          <w:lang w:val="en-GB"/>
        </w:rPr>
        <w:t>BENZOYL PEROXIDE</w:t>
      </w:r>
      <w:r>
        <w:tab/>
        <w:t>34, 62, 133, 241, 261</w:t>
      </w:r>
    </w:p>
    <w:p w:rsidR="00010275" w:rsidRDefault="00010275">
      <w:pPr>
        <w:pStyle w:val="Index1"/>
        <w:tabs>
          <w:tab w:val="clear" w:pos="9060"/>
          <w:tab w:val="right" w:leader="dot" w:pos="9061"/>
        </w:tabs>
      </w:pPr>
      <w:r w:rsidRPr="003C3D92">
        <w:t>BENZOYLINDOLES</w:t>
      </w:r>
      <w:r>
        <w:tab/>
        <w:t>210</w:t>
      </w:r>
    </w:p>
    <w:p w:rsidR="00010275" w:rsidRDefault="00010275">
      <w:pPr>
        <w:pStyle w:val="Index1"/>
        <w:tabs>
          <w:tab w:val="clear" w:pos="9060"/>
          <w:tab w:val="right" w:leader="dot" w:pos="9061"/>
        </w:tabs>
      </w:pPr>
      <w:r w:rsidRPr="003C3D92">
        <w:t>BENZPHETAMINE</w:t>
      </w:r>
      <w:r>
        <w:tab/>
        <w:t>62</w:t>
      </w:r>
    </w:p>
    <w:p w:rsidR="00010275" w:rsidRDefault="00010275">
      <w:pPr>
        <w:pStyle w:val="Index1"/>
        <w:tabs>
          <w:tab w:val="clear" w:pos="9060"/>
          <w:tab w:val="right" w:leader="dot" w:pos="9061"/>
        </w:tabs>
      </w:pPr>
      <w:r w:rsidRPr="003C3D92">
        <w:rPr>
          <w:lang w:val="en-GB"/>
        </w:rPr>
        <w:t>BENZTHIAZIDE</w:t>
      </w:r>
      <w:r>
        <w:tab/>
        <w:t>62</w:t>
      </w:r>
    </w:p>
    <w:p w:rsidR="00010275" w:rsidRDefault="00010275">
      <w:pPr>
        <w:pStyle w:val="Index1"/>
        <w:tabs>
          <w:tab w:val="clear" w:pos="9060"/>
          <w:tab w:val="right" w:leader="dot" w:pos="9061"/>
        </w:tabs>
      </w:pPr>
      <w:r w:rsidRPr="003C3D92">
        <w:rPr>
          <w:lang w:val="en-GB"/>
        </w:rPr>
        <w:t>BENZTROPINE</w:t>
      </w:r>
      <w:r>
        <w:tab/>
        <w:t>62</w:t>
      </w:r>
      <w:r w:rsidR="001A7BC9">
        <w:t>, 282</w:t>
      </w:r>
    </w:p>
    <w:p w:rsidR="00010275" w:rsidRDefault="00010275">
      <w:pPr>
        <w:pStyle w:val="Index1"/>
        <w:tabs>
          <w:tab w:val="clear" w:pos="9060"/>
          <w:tab w:val="right" w:leader="dot" w:pos="9061"/>
        </w:tabs>
      </w:pPr>
      <w:r w:rsidRPr="003C3D92">
        <w:t>BENZYDAMINE</w:t>
      </w:r>
      <w:r>
        <w:tab/>
        <w:t>34, 62</w:t>
      </w:r>
    </w:p>
    <w:p w:rsidR="00010275" w:rsidRDefault="00010275">
      <w:pPr>
        <w:pStyle w:val="Index1"/>
        <w:tabs>
          <w:tab w:val="clear" w:pos="9060"/>
          <w:tab w:val="right" w:leader="dot" w:pos="9061"/>
        </w:tabs>
      </w:pPr>
      <w:r w:rsidRPr="003C3D92">
        <w:rPr>
          <w:lang w:val="en-GB"/>
        </w:rPr>
        <w:t>BENZYL BENZOATE</w:t>
      </w:r>
      <w:r>
        <w:tab/>
        <w:t>228</w:t>
      </w:r>
    </w:p>
    <w:p w:rsidR="00010275" w:rsidRDefault="00010275">
      <w:pPr>
        <w:pStyle w:val="Index1"/>
        <w:tabs>
          <w:tab w:val="clear" w:pos="9060"/>
          <w:tab w:val="right" w:leader="dot" w:pos="9061"/>
        </w:tabs>
      </w:pPr>
      <w:r w:rsidRPr="003C3D92">
        <w:rPr>
          <w:lang w:val="en-GB"/>
        </w:rPr>
        <w:t>BENZYLMORPHINE</w:t>
      </w:r>
      <w:r>
        <w:tab/>
        <w:t>207</w:t>
      </w:r>
    </w:p>
    <w:p w:rsidR="00010275" w:rsidRDefault="00010275">
      <w:pPr>
        <w:pStyle w:val="Index1"/>
        <w:tabs>
          <w:tab w:val="clear" w:pos="9060"/>
          <w:tab w:val="right" w:leader="dot" w:pos="9061"/>
        </w:tabs>
      </w:pPr>
      <w:r w:rsidRPr="003C3D92">
        <w:rPr>
          <w:lang w:val="en-GB"/>
        </w:rPr>
        <w:t>BENZYLPENICILLIN</w:t>
      </w:r>
      <w:r>
        <w:tab/>
        <w:t>62</w:t>
      </w:r>
    </w:p>
    <w:p w:rsidR="00010275" w:rsidRDefault="00010275">
      <w:pPr>
        <w:pStyle w:val="Index1"/>
        <w:tabs>
          <w:tab w:val="clear" w:pos="9060"/>
          <w:tab w:val="right" w:leader="dot" w:pos="9061"/>
        </w:tabs>
      </w:pPr>
      <w:r w:rsidRPr="003C3D92">
        <w:t>BENZYLPIPERAZINE</w:t>
      </w:r>
      <w:r>
        <w:tab/>
        <w:t>210</w:t>
      </w:r>
    </w:p>
    <w:p w:rsidR="00010275" w:rsidRDefault="00010275">
      <w:pPr>
        <w:pStyle w:val="Index1"/>
        <w:tabs>
          <w:tab w:val="clear" w:pos="9060"/>
          <w:tab w:val="right" w:leader="dot" w:pos="9061"/>
        </w:tabs>
      </w:pPr>
      <w:r w:rsidRPr="003C3D92">
        <w:rPr>
          <w:lang w:val="en-GB"/>
        </w:rPr>
        <w:t>BEPHENIUM SALTS</w:t>
      </w:r>
      <w:r>
        <w:tab/>
        <w:t>34</w:t>
      </w:r>
    </w:p>
    <w:p w:rsidR="00010275" w:rsidRDefault="00010275">
      <w:pPr>
        <w:pStyle w:val="Index1"/>
        <w:tabs>
          <w:tab w:val="clear" w:pos="9060"/>
          <w:tab w:val="right" w:leader="dot" w:pos="9061"/>
        </w:tabs>
      </w:pPr>
      <w:r w:rsidRPr="003C3D92">
        <w:rPr>
          <w:lang w:val="en-GB"/>
        </w:rPr>
        <w:t>BEPRIDIL</w:t>
      </w:r>
      <w:r>
        <w:tab/>
        <w:t>62</w:t>
      </w:r>
    </w:p>
    <w:p w:rsidR="00010275" w:rsidRDefault="00010275">
      <w:pPr>
        <w:pStyle w:val="Index1"/>
        <w:tabs>
          <w:tab w:val="clear" w:pos="9060"/>
          <w:tab w:val="right" w:leader="dot" w:pos="9061"/>
        </w:tabs>
      </w:pPr>
      <w:r w:rsidRPr="003C3D92">
        <w:rPr>
          <w:lang w:val="en-GB"/>
        </w:rPr>
        <w:t>BERACTANT</w:t>
      </w:r>
      <w:r>
        <w:tab/>
        <w:t>62</w:t>
      </w:r>
    </w:p>
    <w:p w:rsidR="00010275" w:rsidRDefault="00010275">
      <w:pPr>
        <w:pStyle w:val="Index1"/>
        <w:tabs>
          <w:tab w:val="clear" w:pos="9060"/>
          <w:tab w:val="right" w:leader="dot" w:pos="9061"/>
        </w:tabs>
      </w:pPr>
      <w:r w:rsidRPr="003C3D92">
        <w:rPr>
          <w:lang w:val="en-GB"/>
        </w:rPr>
        <w:t>BERGAMOT OIL</w:t>
      </w:r>
      <w:r>
        <w:tab/>
        <w:t>133, 241, 261</w:t>
      </w:r>
    </w:p>
    <w:p w:rsidR="00010275" w:rsidRDefault="00010275">
      <w:pPr>
        <w:pStyle w:val="Index1"/>
        <w:tabs>
          <w:tab w:val="clear" w:pos="9060"/>
          <w:tab w:val="right" w:leader="dot" w:pos="9061"/>
        </w:tabs>
      </w:pPr>
      <w:r w:rsidRPr="003C3D92">
        <w:rPr>
          <w:lang w:val="en-GB"/>
        </w:rPr>
        <w:t>BERYLLIUM</w:t>
      </w:r>
      <w:r>
        <w:tab/>
        <w:t>161, 261</w:t>
      </w:r>
    </w:p>
    <w:p w:rsidR="00010275" w:rsidRDefault="00010275">
      <w:pPr>
        <w:pStyle w:val="Index1"/>
        <w:tabs>
          <w:tab w:val="clear" w:pos="9060"/>
          <w:tab w:val="right" w:leader="dot" w:pos="9061"/>
        </w:tabs>
      </w:pPr>
      <w:r>
        <w:t>BESIFLOXACIN</w:t>
      </w:r>
      <w:r>
        <w:tab/>
        <w:t>62</w:t>
      </w:r>
    </w:p>
    <w:p w:rsidR="00010275" w:rsidRDefault="00010275">
      <w:pPr>
        <w:pStyle w:val="Index1"/>
        <w:tabs>
          <w:tab w:val="clear" w:pos="9060"/>
          <w:tab w:val="right" w:leader="dot" w:pos="9061"/>
        </w:tabs>
      </w:pPr>
      <w:r w:rsidRPr="003C3D92">
        <w:rPr>
          <w:lang w:val="en-GB"/>
        </w:rPr>
        <w:t>BETACETYLMETHADOL</w:t>
      </w:r>
      <w:r>
        <w:tab/>
        <w:t>210</w:t>
      </w:r>
    </w:p>
    <w:p w:rsidR="00010275" w:rsidRDefault="00010275">
      <w:pPr>
        <w:pStyle w:val="Index1"/>
        <w:tabs>
          <w:tab w:val="clear" w:pos="9060"/>
          <w:tab w:val="right" w:leader="dot" w:pos="9061"/>
        </w:tabs>
      </w:pPr>
      <w:r w:rsidRPr="003C3D92">
        <w:t>BETACYFLUTHRIN</w:t>
      </w:r>
      <w:r>
        <w:tab/>
        <w:t>133, 161, 198</w:t>
      </w:r>
    </w:p>
    <w:p w:rsidR="00010275" w:rsidRDefault="00010275">
      <w:pPr>
        <w:pStyle w:val="Index1"/>
        <w:tabs>
          <w:tab w:val="clear" w:pos="9060"/>
          <w:tab w:val="right" w:leader="dot" w:pos="9061"/>
        </w:tabs>
      </w:pPr>
      <w:r w:rsidRPr="003C3D92">
        <w:rPr>
          <w:lang w:val="en-GB"/>
        </w:rPr>
        <w:t>BETA-CYPERMETHRIN</w:t>
      </w:r>
      <w:r>
        <w:tab/>
        <w:t>161</w:t>
      </w:r>
    </w:p>
    <w:p w:rsidR="00010275" w:rsidRDefault="00010275">
      <w:pPr>
        <w:pStyle w:val="Index1"/>
        <w:tabs>
          <w:tab w:val="clear" w:pos="9060"/>
          <w:tab w:val="right" w:leader="dot" w:pos="9061"/>
        </w:tabs>
      </w:pPr>
      <w:r w:rsidRPr="003C3D92">
        <w:rPr>
          <w:lang w:val="en-GB"/>
        </w:rPr>
        <w:t>BETAHISTINE</w:t>
      </w:r>
      <w:r>
        <w:tab/>
        <w:t>62</w:t>
      </w:r>
    </w:p>
    <w:p w:rsidR="00010275" w:rsidRDefault="00010275">
      <w:pPr>
        <w:pStyle w:val="Index1"/>
        <w:tabs>
          <w:tab w:val="clear" w:pos="9060"/>
          <w:tab w:val="right" w:leader="dot" w:pos="9061"/>
        </w:tabs>
      </w:pPr>
      <w:r w:rsidRPr="003C3D92">
        <w:rPr>
          <w:lang w:val="en-GB"/>
        </w:rPr>
        <w:t>BETA-HYDROXY-3-METHYLFENTANYL</w:t>
      </w:r>
      <w:r>
        <w:tab/>
        <w:t>210</w:t>
      </w:r>
    </w:p>
    <w:p w:rsidR="00010275" w:rsidRDefault="00010275">
      <w:pPr>
        <w:pStyle w:val="Index1"/>
        <w:tabs>
          <w:tab w:val="clear" w:pos="9060"/>
          <w:tab w:val="right" w:leader="dot" w:pos="9061"/>
        </w:tabs>
      </w:pPr>
      <w:r w:rsidRPr="003C3D92">
        <w:rPr>
          <w:lang w:val="en-GB"/>
        </w:rPr>
        <w:t>BETA-HYDROXYFENTANYL</w:t>
      </w:r>
      <w:r>
        <w:tab/>
        <w:t>210</w:t>
      </w:r>
    </w:p>
    <w:p w:rsidR="00010275" w:rsidRDefault="00010275">
      <w:pPr>
        <w:pStyle w:val="Index1"/>
        <w:tabs>
          <w:tab w:val="clear" w:pos="9060"/>
          <w:tab w:val="right" w:leader="dot" w:pos="9061"/>
        </w:tabs>
      </w:pPr>
      <w:r w:rsidRPr="003C3D92">
        <w:rPr>
          <w:lang w:val="en-GB"/>
        </w:rPr>
        <w:t>BETAINE HYDROCHLORIDE</w:t>
      </w:r>
      <w:r>
        <w:tab/>
        <w:t>228</w:t>
      </w:r>
    </w:p>
    <w:p w:rsidR="00010275" w:rsidRDefault="00010275">
      <w:pPr>
        <w:pStyle w:val="Index1"/>
        <w:tabs>
          <w:tab w:val="clear" w:pos="9060"/>
          <w:tab w:val="right" w:leader="dot" w:pos="9061"/>
        </w:tabs>
      </w:pPr>
      <w:r w:rsidRPr="003C3D92">
        <w:rPr>
          <w:lang w:val="en-GB"/>
        </w:rPr>
        <w:t>BETAMEPRODINE</w:t>
      </w:r>
      <w:r>
        <w:tab/>
        <w:t>210</w:t>
      </w:r>
    </w:p>
    <w:p w:rsidR="00010275" w:rsidRDefault="00010275">
      <w:pPr>
        <w:pStyle w:val="Index1"/>
        <w:tabs>
          <w:tab w:val="clear" w:pos="9060"/>
          <w:tab w:val="right" w:leader="dot" w:pos="9061"/>
        </w:tabs>
      </w:pPr>
      <w:r w:rsidRPr="003C3D92">
        <w:rPr>
          <w:lang w:val="en-GB"/>
        </w:rPr>
        <w:t>BETAMETHADOL</w:t>
      </w:r>
      <w:r>
        <w:tab/>
        <w:t>210</w:t>
      </w:r>
    </w:p>
    <w:p w:rsidR="00010275" w:rsidRDefault="00010275">
      <w:pPr>
        <w:pStyle w:val="Index1"/>
        <w:tabs>
          <w:tab w:val="clear" w:pos="9060"/>
          <w:tab w:val="right" w:leader="dot" w:pos="9061"/>
        </w:tabs>
      </w:pPr>
      <w:r w:rsidRPr="003C3D92">
        <w:rPr>
          <w:lang w:val="en-GB"/>
        </w:rPr>
        <w:t>BETAMETHASONE</w:t>
      </w:r>
      <w:r>
        <w:tab/>
        <w:t>62</w:t>
      </w:r>
    </w:p>
    <w:p w:rsidR="00010275" w:rsidRDefault="00010275">
      <w:pPr>
        <w:pStyle w:val="Index1"/>
        <w:tabs>
          <w:tab w:val="clear" w:pos="9060"/>
          <w:tab w:val="right" w:leader="dot" w:pos="9061"/>
        </w:tabs>
      </w:pPr>
      <w:r w:rsidRPr="003C3D92">
        <w:rPr>
          <w:lang w:val="en-GB"/>
        </w:rPr>
        <w:t>BETAPRODINE</w:t>
      </w:r>
      <w:r>
        <w:tab/>
        <w:t>210</w:t>
      </w:r>
    </w:p>
    <w:p w:rsidR="00010275" w:rsidRDefault="00010275">
      <w:pPr>
        <w:pStyle w:val="Index1"/>
        <w:tabs>
          <w:tab w:val="clear" w:pos="9060"/>
          <w:tab w:val="right" w:leader="dot" w:pos="9061"/>
        </w:tabs>
      </w:pPr>
      <w:r w:rsidRPr="003C3D92">
        <w:rPr>
          <w:lang w:val="en-GB"/>
        </w:rPr>
        <w:t>BETAXOLOL</w:t>
      </w:r>
      <w:r>
        <w:tab/>
        <w:t>62</w:t>
      </w:r>
    </w:p>
    <w:p w:rsidR="00010275" w:rsidRDefault="00010275">
      <w:pPr>
        <w:pStyle w:val="Index1"/>
        <w:tabs>
          <w:tab w:val="clear" w:pos="9060"/>
          <w:tab w:val="right" w:leader="dot" w:pos="9061"/>
        </w:tabs>
      </w:pPr>
      <w:r w:rsidRPr="003C3D92">
        <w:rPr>
          <w:lang w:val="en-GB"/>
        </w:rPr>
        <w:t>BETHANECHOL CHLORIDE</w:t>
      </w:r>
      <w:r>
        <w:tab/>
        <w:t>62</w:t>
      </w:r>
    </w:p>
    <w:p w:rsidR="00010275" w:rsidRDefault="00010275">
      <w:pPr>
        <w:pStyle w:val="Index1"/>
        <w:tabs>
          <w:tab w:val="clear" w:pos="9060"/>
          <w:tab w:val="right" w:leader="dot" w:pos="9061"/>
        </w:tabs>
      </w:pPr>
      <w:r w:rsidRPr="003C3D92">
        <w:rPr>
          <w:lang w:val="en-GB"/>
        </w:rPr>
        <w:t>BETHANIDINE</w:t>
      </w:r>
      <w:r>
        <w:tab/>
        <w:t>62</w:t>
      </w:r>
    </w:p>
    <w:p w:rsidR="00010275" w:rsidRDefault="00010275">
      <w:pPr>
        <w:pStyle w:val="Index1"/>
        <w:tabs>
          <w:tab w:val="clear" w:pos="9060"/>
          <w:tab w:val="right" w:leader="dot" w:pos="9061"/>
        </w:tabs>
      </w:pPr>
      <w:r w:rsidRPr="003C3D92">
        <w:t>BEVACIZUMAB</w:t>
      </w:r>
      <w:r>
        <w:tab/>
        <w:t>62</w:t>
      </w:r>
    </w:p>
    <w:p w:rsidR="00010275" w:rsidRDefault="00010275">
      <w:pPr>
        <w:pStyle w:val="Index1"/>
        <w:tabs>
          <w:tab w:val="clear" w:pos="9060"/>
          <w:tab w:val="right" w:leader="dot" w:pos="9061"/>
        </w:tabs>
      </w:pPr>
      <w:r w:rsidRPr="003C3D92">
        <w:rPr>
          <w:lang w:val="en-GB"/>
        </w:rPr>
        <w:t>BEVANTOLOL</w:t>
      </w:r>
      <w:r>
        <w:tab/>
        <w:t>62</w:t>
      </w:r>
    </w:p>
    <w:p w:rsidR="00010275" w:rsidRDefault="00010275">
      <w:pPr>
        <w:pStyle w:val="Index1"/>
        <w:tabs>
          <w:tab w:val="clear" w:pos="9060"/>
          <w:tab w:val="right" w:leader="dot" w:pos="9061"/>
        </w:tabs>
      </w:pPr>
      <w:r w:rsidRPr="003C3D92">
        <w:rPr>
          <w:lang w:val="en-GB"/>
        </w:rPr>
        <w:t>BEXAROTENE</w:t>
      </w:r>
      <w:r>
        <w:tab/>
        <w:t>62, 235, 261, 286</w:t>
      </w:r>
    </w:p>
    <w:p w:rsidR="00010275" w:rsidRDefault="00010275">
      <w:pPr>
        <w:pStyle w:val="Index1"/>
        <w:tabs>
          <w:tab w:val="clear" w:pos="9060"/>
          <w:tab w:val="right" w:leader="dot" w:pos="9061"/>
        </w:tabs>
      </w:pPr>
      <w:r w:rsidRPr="003C3D92">
        <w:rPr>
          <w:lang w:val="en-GB"/>
        </w:rPr>
        <w:t>BEZAFIBRATE</w:t>
      </w:r>
      <w:r>
        <w:tab/>
        <w:t>62</w:t>
      </w:r>
    </w:p>
    <w:p w:rsidR="00010275" w:rsidRDefault="00010275">
      <w:pPr>
        <w:pStyle w:val="Index1"/>
        <w:tabs>
          <w:tab w:val="clear" w:pos="9060"/>
          <w:tab w:val="right" w:leader="dot" w:pos="9061"/>
        </w:tabs>
      </w:pPr>
      <w:r w:rsidRPr="003C3D92">
        <w:rPr>
          <w:lang w:val="en-GB"/>
        </w:rPr>
        <w:t>BEZITRAMIDE</w:t>
      </w:r>
      <w:r>
        <w:tab/>
        <w:t>207</w:t>
      </w:r>
    </w:p>
    <w:p w:rsidR="00010275" w:rsidRDefault="00010275">
      <w:pPr>
        <w:pStyle w:val="Index1"/>
        <w:tabs>
          <w:tab w:val="clear" w:pos="9060"/>
          <w:tab w:val="right" w:leader="dot" w:pos="9061"/>
        </w:tabs>
      </w:pPr>
      <w:r w:rsidRPr="003C3D92">
        <w:rPr>
          <w:lang w:val="en-GB"/>
        </w:rPr>
        <w:t>BHC</w:t>
      </w:r>
      <w:r>
        <w:tab/>
        <w:t>161</w:t>
      </w:r>
    </w:p>
    <w:p w:rsidR="00010275" w:rsidRDefault="00010275">
      <w:pPr>
        <w:pStyle w:val="Index1"/>
        <w:tabs>
          <w:tab w:val="clear" w:pos="9060"/>
          <w:tab w:val="right" w:leader="dot" w:pos="9061"/>
        </w:tabs>
      </w:pPr>
      <w:r w:rsidRPr="003C3D92">
        <w:rPr>
          <w:lang w:val="en-GB"/>
        </w:rPr>
        <w:t>BICALUTAMIDE</w:t>
      </w:r>
      <w:r>
        <w:tab/>
        <w:t>62</w:t>
      </w:r>
    </w:p>
    <w:p w:rsidR="00010275" w:rsidRDefault="00010275">
      <w:pPr>
        <w:pStyle w:val="Index1"/>
        <w:tabs>
          <w:tab w:val="clear" w:pos="9060"/>
          <w:tab w:val="right" w:leader="dot" w:pos="9061"/>
        </w:tabs>
      </w:pPr>
      <w:r w:rsidRPr="003C3D92">
        <w:rPr>
          <w:lang w:val="en-GB"/>
        </w:rPr>
        <w:t>BIFENAZATE</w:t>
      </w:r>
      <w:r>
        <w:tab/>
        <w:t>228</w:t>
      </w:r>
    </w:p>
    <w:p w:rsidR="00010275" w:rsidRDefault="00010275">
      <w:pPr>
        <w:pStyle w:val="Index1"/>
        <w:tabs>
          <w:tab w:val="clear" w:pos="9060"/>
          <w:tab w:val="right" w:leader="dot" w:pos="9061"/>
        </w:tabs>
      </w:pPr>
      <w:r w:rsidRPr="003C3D92">
        <w:t>BIFENTHRIN</w:t>
      </w:r>
      <w:r>
        <w:tab/>
        <w:t>162, 198</w:t>
      </w:r>
    </w:p>
    <w:p w:rsidR="00010275" w:rsidRDefault="00010275">
      <w:pPr>
        <w:pStyle w:val="Index1"/>
        <w:tabs>
          <w:tab w:val="clear" w:pos="9060"/>
          <w:tab w:val="right" w:leader="dot" w:pos="9061"/>
        </w:tabs>
      </w:pPr>
      <w:r w:rsidRPr="003C3D92">
        <w:rPr>
          <w:lang w:val="en-GB"/>
        </w:rPr>
        <w:t>BIFLUORIDES</w:t>
      </w:r>
      <w:r>
        <w:tab/>
        <w:t>133, 162, 198, 241, 261</w:t>
      </w:r>
      <w:r w:rsidR="001A7BC9">
        <w:t>, 280</w:t>
      </w:r>
    </w:p>
    <w:p w:rsidR="00010275" w:rsidRDefault="00010275">
      <w:pPr>
        <w:pStyle w:val="Index1"/>
        <w:tabs>
          <w:tab w:val="clear" w:pos="9060"/>
          <w:tab w:val="right" w:leader="dot" w:pos="9061"/>
        </w:tabs>
      </w:pPr>
      <w:r w:rsidRPr="003C3D92">
        <w:t>BIFONAZOLE</w:t>
      </w:r>
      <w:r>
        <w:tab/>
        <w:t>35, 62</w:t>
      </w:r>
    </w:p>
    <w:p w:rsidR="00010275" w:rsidRDefault="00010275">
      <w:pPr>
        <w:pStyle w:val="Index1"/>
        <w:tabs>
          <w:tab w:val="clear" w:pos="9060"/>
          <w:tab w:val="right" w:leader="dot" w:pos="9061"/>
        </w:tabs>
      </w:pPr>
      <w:r w:rsidRPr="003C3D92">
        <w:rPr>
          <w:lang w:val="en-GB"/>
        </w:rPr>
        <w:t>BIMATOPROST</w:t>
      </w:r>
      <w:r>
        <w:tab/>
        <w:t>62</w:t>
      </w:r>
    </w:p>
    <w:p w:rsidR="00010275" w:rsidRDefault="00010275">
      <w:pPr>
        <w:pStyle w:val="Index1"/>
        <w:tabs>
          <w:tab w:val="clear" w:pos="9060"/>
          <w:tab w:val="right" w:leader="dot" w:pos="9061"/>
        </w:tabs>
      </w:pPr>
      <w:r w:rsidRPr="003C3D92">
        <w:t>BIOALLETHRIN</w:t>
      </w:r>
      <w:r>
        <w:tab/>
        <w:t>134, 162</w:t>
      </w:r>
    </w:p>
    <w:p w:rsidR="00010275" w:rsidRDefault="00010275">
      <w:pPr>
        <w:pStyle w:val="Index1"/>
        <w:tabs>
          <w:tab w:val="clear" w:pos="9060"/>
          <w:tab w:val="right" w:leader="dot" w:pos="9061"/>
        </w:tabs>
      </w:pPr>
      <w:r w:rsidRPr="003C3D92">
        <w:rPr>
          <w:lang w:val="en-GB"/>
        </w:rPr>
        <w:t>BIORESMETHRIN</w:t>
      </w:r>
      <w:r>
        <w:tab/>
        <w:t>134</w:t>
      </w:r>
    </w:p>
    <w:p w:rsidR="00010275" w:rsidRDefault="00010275">
      <w:pPr>
        <w:pStyle w:val="Index1"/>
        <w:tabs>
          <w:tab w:val="clear" w:pos="9060"/>
          <w:tab w:val="right" w:leader="dot" w:pos="9061"/>
        </w:tabs>
      </w:pPr>
      <w:r w:rsidRPr="003C3D92">
        <w:rPr>
          <w:lang w:val="en-GB"/>
        </w:rPr>
        <w:t>BIPERIDEN</w:t>
      </w:r>
      <w:r>
        <w:tab/>
        <w:t>63</w:t>
      </w:r>
    </w:p>
    <w:p w:rsidR="00010275" w:rsidRDefault="00010275">
      <w:pPr>
        <w:pStyle w:val="Index1"/>
        <w:tabs>
          <w:tab w:val="clear" w:pos="9060"/>
          <w:tab w:val="right" w:leader="dot" w:pos="9061"/>
        </w:tabs>
      </w:pPr>
      <w:r w:rsidRPr="003C3D92">
        <w:rPr>
          <w:lang w:val="en-GB"/>
        </w:rPr>
        <w:t>BISMUTH COMPOUNDS</w:t>
      </w:r>
      <w:r>
        <w:tab/>
        <w:t>63</w:t>
      </w:r>
    </w:p>
    <w:p w:rsidR="00010275" w:rsidRDefault="00010275">
      <w:pPr>
        <w:pStyle w:val="Index1"/>
        <w:tabs>
          <w:tab w:val="clear" w:pos="9060"/>
          <w:tab w:val="right" w:leader="dot" w:pos="9061"/>
        </w:tabs>
      </w:pPr>
      <w:r w:rsidRPr="003C3D92">
        <w:rPr>
          <w:lang w:val="en-GB"/>
        </w:rPr>
        <w:t>BISMUTH SUBNITRATE</w:t>
      </w:r>
      <w:r>
        <w:tab/>
        <w:t>228</w:t>
      </w:r>
    </w:p>
    <w:p w:rsidR="00010275" w:rsidRDefault="00010275">
      <w:pPr>
        <w:pStyle w:val="Index1"/>
        <w:tabs>
          <w:tab w:val="clear" w:pos="9060"/>
          <w:tab w:val="right" w:leader="dot" w:pos="9061"/>
        </w:tabs>
      </w:pPr>
      <w:r w:rsidRPr="003C3D92">
        <w:rPr>
          <w:lang w:val="en-GB"/>
        </w:rPr>
        <w:t>BISOPROLOL</w:t>
      </w:r>
      <w:r>
        <w:tab/>
        <w:t>63</w:t>
      </w:r>
    </w:p>
    <w:p w:rsidR="00010275" w:rsidRDefault="00010275">
      <w:pPr>
        <w:pStyle w:val="Index1"/>
        <w:tabs>
          <w:tab w:val="clear" w:pos="9060"/>
          <w:tab w:val="right" w:leader="dot" w:pos="9061"/>
        </w:tabs>
      </w:pPr>
      <w:r w:rsidRPr="003C3D92">
        <w:rPr>
          <w:lang w:val="en-GB"/>
        </w:rPr>
        <w:t>BISPYRIBAC</w:t>
      </w:r>
      <w:r>
        <w:tab/>
        <w:t>134</w:t>
      </w:r>
    </w:p>
    <w:p w:rsidR="00010275" w:rsidRDefault="00010275">
      <w:pPr>
        <w:pStyle w:val="Index1"/>
        <w:tabs>
          <w:tab w:val="clear" w:pos="9060"/>
          <w:tab w:val="right" w:leader="dot" w:pos="9061"/>
        </w:tabs>
      </w:pPr>
      <w:r w:rsidRPr="003C3D92">
        <w:rPr>
          <w:lang w:val="en-GB"/>
        </w:rPr>
        <w:t>BISTRIFLURON</w:t>
      </w:r>
      <w:r>
        <w:tab/>
        <w:t>228</w:t>
      </w:r>
    </w:p>
    <w:p w:rsidR="00010275" w:rsidRDefault="00010275">
      <w:pPr>
        <w:pStyle w:val="Index1"/>
        <w:tabs>
          <w:tab w:val="clear" w:pos="9060"/>
          <w:tab w:val="right" w:leader="dot" w:pos="9061"/>
        </w:tabs>
      </w:pPr>
      <w:r w:rsidRPr="003C3D92">
        <w:rPr>
          <w:lang w:val="en-GB"/>
        </w:rPr>
        <w:t>BITHIONOL</w:t>
      </w:r>
      <w:r>
        <w:tab/>
        <w:t>217, 261</w:t>
      </w:r>
    </w:p>
    <w:p w:rsidR="00010275" w:rsidRDefault="00010275">
      <w:pPr>
        <w:pStyle w:val="Index1"/>
        <w:tabs>
          <w:tab w:val="clear" w:pos="9060"/>
          <w:tab w:val="right" w:leader="dot" w:pos="9061"/>
        </w:tabs>
      </w:pPr>
      <w:r w:rsidRPr="003C3D92">
        <w:rPr>
          <w:lang w:val="en-GB"/>
        </w:rPr>
        <w:t>BIURET</w:t>
      </w:r>
      <w:r>
        <w:tab/>
        <w:t>228</w:t>
      </w:r>
    </w:p>
    <w:p w:rsidR="00010275" w:rsidRDefault="00010275">
      <w:pPr>
        <w:pStyle w:val="Index1"/>
        <w:tabs>
          <w:tab w:val="clear" w:pos="9060"/>
          <w:tab w:val="right" w:leader="dot" w:pos="9061"/>
        </w:tabs>
      </w:pPr>
      <w:r w:rsidRPr="003C3D92">
        <w:rPr>
          <w:lang w:val="en-GB"/>
        </w:rPr>
        <w:t>BIVALIRUDIN</w:t>
      </w:r>
      <w:r>
        <w:tab/>
        <w:t>63</w:t>
      </w:r>
    </w:p>
    <w:p w:rsidR="00010275" w:rsidRDefault="00010275">
      <w:pPr>
        <w:pStyle w:val="Index1"/>
        <w:tabs>
          <w:tab w:val="clear" w:pos="9060"/>
          <w:tab w:val="right" w:leader="dot" w:pos="9061"/>
        </w:tabs>
      </w:pPr>
      <w:r w:rsidRPr="003C3D92">
        <w:rPr>
          <w:lang w:val="en-GB"/>
        </w:rPr>
        <w:t>BLEOMYCIN</w:t>
      </w:r>
      <w:r>
        <w:tab/>
        <w:t>63</w:t>
      </w:r>
    </w:p>
    <w:p w:rsidR="00010275" w:rsidRDefault="00010275">
      <w:pPr>
        <w:pStyle w:val="Index1"/>
        <w:tabs>
          <w:tab w:val="clear" w:pos="9060"/>
          <w:tab w:val="right" w:leader="dot" w:pos="9061"/>
        </w:tabs>
      </w:pPr>
      <w:r w:rsidRPr="003C3D92">
        <w:rPr>
          <w:lang w:val="en-GB"/>
        </w:rPr>
        <w:t>BOCEPREVIR</w:t>
      </w:r>
      <w:r>
        <w:tab/>
        <w:t>63</w:t>
      </w:r>
    </w:p>
    <w:p w:rsidR="00010275" w:rsidRDefault="00010275">
      <w:pPr>
        <w:pStyle w:val="Index1"/>
        <w:tabs>
          <w:tab w:val="clear" w:pos="9060"/>
          <w:tab w:val="right" w:leader="dot" w:pos="9061"/>
        </w:tabs>
      </w:pPr>
      <w:r w:rsidRPr="003C3D92">
        <w:rPr>
          <w:lang w:val="en-GB"/>
        </w:rPr>
        <w:t>BOLANDIOL</w:t>
      </w:r>
      <w:r>
        <w:tab/>
        <w:t>63</w:t>
      </w:r>
    </w:p>
    <w:p w:rsidR="00010275" w:rsidRDefault="00010275">
      <w:pPr>
        <w:pStyle w:val="Index1"/>
        <w:tabs>
          <w:tab w:val="clear" w:pos="9060"/>
          <w:tab w:val="right" w:leader="dot" w:pos="9061"/>
        </w:tabs>
      </w:pPr>
      <w:r w:rsidRPr="003C3D92">
        <w:rPr>
          <w:lang w:val="en-GB"/>
        </w:rPr>
        <w:t>BOLASTERONE</w:t>
      </w:r>
      <w:r>
        <w:tab/>
        <w:t>63</w:t>
      </w:r>
    </w:p>
    <w:p w:rsidR="00010275" w:rsidRDefault="00010275">
      <w:pPr>
        <w:pStyle w:val="Index1"/>
        <w:tabs>
          <w:tab w:val="clear" w:pos="9060"/>
          <w:tab w:val="right" w:leader="dot" w:pos="9061"/>
        </w:tabs>
      </w:pPr>
      <w:r w:rsidRPr="003C3D92">
        <w:rPr>
          <w:lang w:val="en-GB"/>
        </w:rPr>
        <w:t>BOLAZINE</w:t>
      </w:r>
      <w:r>
        <w:tab/>
        <w:t>63</w:t>
      </w:r>
    </w:p>
    <w:p w:rsidR="00010275" w:rsidRDefault="00010275">
      <w:pPr>
        <w:pStyle w:val="Index1"/>
        <w:tabs>
          <w:tab w:val="clear" w:pos="9060"/>
          <w:tab w:val="right" w:leader="dot" w:pos="9061"/>
        </w:tabs>
      </w:pPr>
      <w:r w:rsidRPr="003C3D92">
        <w:rPr>
          <w:lang w:val="en-GB"/>
        </w:rPr>
        <w:t>BOLDENONE (dehydrotestosterone)</w:t>
      </w:r>
      <w:r>
        <w:tab/>
        <w:t>63</w:t>
      </w:r>
    </w:p>
    <w:p w:rsidR="00010275" w:rsidRDefault="00010275">
      <w:pPr>
        <w:pStyle w:val="Index1"/>
        <w:tabs>
          <w:tab w:val="clear" w:pos="9060"/>
          <w:tab w:val="right" w:leader="dot" w:pos="9061"/>
        </w:tabs>
      </w:pPr>
      <w:r w:rsidRPr="003C3D92">
        <w:rPr>
          <w:lang w:val="en-GB"/>
        </w:rPr>
        <w:t>BOLENOL</w:t>
      </w:r>
      <w:r>
        <w:tab/>
        <w:t>63</w:t>
      </w:r>
    </w:p>
    <w:p w:rsidR="00010275" w:rsidRDefault="00010275">
      <w:pPr>
        <w:pStyle w:val="Index1"/>
        <w:tabs>
          <w:tab w:val="clear" w:pos="9060"/>
          <w:tab w:val="right" w:leader="dot" w:pos="9061"/>
        </w:tabs>
      </w:pPr>
      <w:r w:rsidRPr="003C3D92">
        <w:rPr>
          <w:lang w:val="en-GB"/>
        </w:rPr>
        <w:t>BOLMANTALATE</w:t>
      </w:r>
      <w:r>
        <w:tab/>
        <w:t>63</w:t>
      </w:r>
    </w:p>
    <w:p w:rsidR="00010275" w:rsidRDefault="00010275">
      <w:pPr>
        <w:pStyle w:val="Index1"/>
        <w:tabs>
          <w:tab w:val="clear" w:pos="9060"/>
          <w:tab w:val="right" w:leader="dot" w:pos="9061"/>
        </w:tabs>
      </w:pPr>
      <w:r w:rsidRPr="003C3D92">
        <w:rPr>
          <w:lang w:val="en-GB"/>
        </w:rPr>
        <w:t>BORAGO OFFICINALIS</w:t>
      </w:r>
      <w:r>
        <w:tab/>
        <w:t>217</w:t>
      </w:r>
    </w:p>
    <w:p w:rsidR="00010275" w:rsidRDefault="00010275">
      <w:pPr>
        <w:pStyle w:val="Index1"/>
        <w:tabs>
          <w:tab w:val="clear" w:pos="9060"/>
          <w:tab w:val="right" w:leader="dot" w:pos="9061"/>
        </w:tabs>
      </w:pPr>
      <w:r w:rsidRPr="003C3D92">
        <w:rPr>
          <w:lang w:val="en-GB"/>
        </w:rPr>
        <w:t>BORAX</w:t>
      </w:r>
      <w:r>
        <w:tab/>
        <w:t>241</w:t>
      </w:r>
    </w:p>
    <w:p w:rsidR="00010275" w:rsidRDefault="00010275">
      <w:pPr>
        <w:pStyle w:val="Index1"/>
        <w:tabs>
          <w:tab w:val="clear" w:pos="9060"/>
          <w:tab w:val="right" w:leader="dot" w:pos="9061"/>
        </w:tabs>
      </w:pPr>
      <w:r w:rsidRPr="003C3D92">
        <w:rPr>
          <w:lang w:val="en-GB"/>
        </w:rPr>
        <w:t>BORIC ACID</w:t>
      </w:r>
      <w:r>
        <w:tab/>
        <w:t>134, 241</w:t>
      </w:r>
    </w:p>
    <w:p w:rsidR="00010275" w:rsidRDefault="00010275">
      <w:pPr>
        <w:pStyle w:val="Index1"/>
        <w:tabs>
          <w:tab w:val="clear" w:pos="9060"/>
          <w:tab w:val="right" w:leader="dot" w:pos="9061"/>
        </w:tabs>
      </w:pPr>
      <w:r w:rsidRPr="003C3D92">
        <w:rPr>
          <w:lang w:val="en-GB"/>
        </w:rPr>
        <w:t>BORON</w:t>
      </w:r>
      <w:r>
        <w:tab/>
        <w:t>63</w:t>
      </w:r>
    </w:p>
    <w:p w:rsidR="00010275" w:rsidRDefault="00010275">
      <w:pPr>
        <w:pStyle w:val="Index1"/>
        <w:tabs>
          <w:tab w:val="clear" w:pos="9060"/>
          <w:tab w:val="right" w:leader="dot" w:pos="9061"/>
        </w:tabs>
      </w:pPr>
      <w:r w:rsidRPr="003C3D92">
        <w:rPr>
          <w:lang w:val="en-GB"/>
        </w:rPr>
        <w:t>BORON TRIFLUORIDE</w:t>
      </w:r>
      <w:r>
        <w:tab/>
        <w:t>134, 162, 198, 241, 261, 280</w:t>
      </w:r>
    </w:p>
    <w:p w:rsidR="00010275" w:rsidRDefault="00010275">
      <w:pPr>
        <w:pStyle w:val="Index1"/>
        <w:tabs>
          <w:tab w:val="clear" w:pos="9060"/>
          <w:tab w:val="right" w:leader="dot" w:pos="9061"/>
        </w:tabs>
      </w:pPr>
      <w:r w:rsidRPr="003C3D92">
        <w:t>BORTEZOMIB</w:t>
      </w:r>
      <w:r>
        <w:tab/>
        <w:t>63</w:t>
      </w:r>
    </w:p>
    <w:p w:rsidR="00010275" w:rsidRDefault="00010275">
      <w:pPr>
        <w:pStyle w:val="Index1"/>
        <w:tabs>
          <w:tab w:val="clear" w:pos="9060"/>
          <w:tab w:val="right" w:leader="dot" w:pos="9061"/>
        </w:tabs>
      </w:pPr>
      <w:r w:rsidRPr="003C3D92">
        <w:rPr>
          <w:lang w:val="en-GB"/>
        </w:rPr>
        <w:t>BOSCALID</w:t>
      </w:r>
      <w:r>
        <w:tab/>
        <w:t>228</w:t>
      </w:r>
    </w:p>
    <w:p w:rsidR="00010275" w:rsidRDefault="00010275">
      <w:pPr>
        <w:pStyle w:val="Index1"/>
        <w:tabs>
          <w:tab w:val="clear" w:pos="9060"/>
          <w:tab w:val="right" w:leader="dot" w:pos="9061"/>
        </w:tabs>
      </w:pPr>
      <w:r w:rsidRPr="003C3D92">
        <w:rPr>
          <w:lang w:val="en-GB"/>
        </w:rPr>
        <w:t>BOSENTAN</w:t>
      </w:r>
      <w:r>
        <w:tab/>
        <w:t>63, 236, 261, 286</w:t>
      </w:r>
    </w:p>
    <w:p w:rsidR="00010275" w:rsidRDefault="00010275">
      <w:pPr>
        <w:pStyle w:val="Index1"/>
        <w:tabs>
          <w:tab w:val="clear" w:pos="9060"/>
          <w:tab w:val="right" w:leader="dot" w:pos="9061"/>
        </w:tabs>
      </w:pPr>
      <w:r w:rsidRPr="003C3D92">
        <w:rPr>
          <w:lang w:val="en-GB"/>
        </w:rPr>
        <w:t>BOSUTINIB</w:t>
      </w:r>
      <w:r>
        <w:tab/>
        <w:t>63</w:t>
      </w:r>
    </w:p>
    <w:p w:rsidR="00010275" w:rsidRDefault="00010275">
      <w:pPr>
        <w:pStyle w:val="Index1"/>
        <w:tabs>
          <w:tab w:val="clear" w:pos="9060"/>
          <w:tab w:val="right" w:leader="dot" w:pos="9061"/>
        </w:tabs>
      </w:pPr>
      <w:r w:rsidRPr="003C3D92">
        <w:rPr>
          <w:lang w:val="en-GB"/>
        </w:rPr>
        <w:t>BOTULINUM TOXINS</w:t>
      </w:r>
      <w:r>
        <w:tab/>
        <w:t>63</w:t>
      </w:r>
    </w:p>
    <w:p w:rsidR="00010275" w:rsidRDefault="00010275">
      <w:pPr>
        <w:pStyle w:val="Index1"/>
        <w:tabs>
          <w:tab w:val="clear" w:pos="9060"/>
          <w:tab w:val="right" w:leader="dot" w:pos="9061"/>
        </w:tabs>
      </w:pPr>
      <w:r w:rsidRPr="003C3D92">
        <w:rPr>
          <w:lang w:val="en-GB"/>
        </w:rPr>
        <w:t>BOVINE SOMATOTROPHIN</w:t>
      </w:r>
      <w:r>
        <w:tab/>
        <w:t>228</w:t>
      </w:r>
    </w:p>
    <w:p w:rsidR="00010275" w:rsidRDefault="00010275">
      <w:pPr>
        <w:pStyle w:val="Index1"/>
        <w:tabs>
          <w:tab w:val="clear" w:pos="9060"/>
          <w:tab w:val="right" w:leader="dot" w:pos="9061"/>
        </w:tabs>
      </w:pPr>
      <w:r w:rsidRPr="003C3D92">
        <w:rPr>
          <w:lang w:val="en-GB"/>
        </w:rPr>
        <w:t>BRAGANTIA spp</w:t>
      </w:r>
      <w:r>
        <w:tab/>
        <w:t>217</w:t>
      </w:r>
    </w:p>
    <w:p w:rsidR="00010275" w:rsidRDefault="00010275">
      <w:pPr>
        <w:pStyle w:val="Index1"/>
        <w:tabs>
          <w:tab w:val="clear" w:pos="9060"/>
          <w:tab w:val="right" w:leader="dot" w:pos="9061"/>
        </w:tabs>
      </w:pPr>
      <w:r w:rsidRPr="003C3D92">
        <w:rPr>
          <w:lang w:val="en-GB"/>
        </w:rPr>
        <w:t>BRENTUXIMAB VEDOTIN</w:t>
      </w:r>
      <w:r>
        <w:tab/>
        <w:t>63</w:t>
      </w:r>
    </w:p>
    <w:p w:rsidR="00010275" w:rsidRDefault="00010275">
      <w:pPr>
        <w:pStyle w:val="Index1"/>
        <w:tabs>
          <w:tab w:val="clear" w:pos="9060"/>
          <w:tab w:val="right" w:leader="dot" w:pos="9061"/>
        </w:tabs>
      </w:pPr>
      <w:r w:rsidRPr="003C3D92">
        <w:rPr>
          <w:lang w:val="en-GB"/>
        </w:rPr>
        <w:t>BRETYLIUM TOSYLATE</w:t>
      </w:r>
      <w:r>
        <w:tab/>
        <w:t>63</w:t>
      </w:r>
    </w:p>
    <w:p w:rsidR="00010275" w:rsidRDefault="00010275">
      <w:pPr>
        <w:pStyle w:val="Index1"/>
        <w:tabs>
          <w:tab w:val="clear" w:pos="9060"/>
          <w:tab w:val="right" w:leader="dot" w:pos="9061"/>
        </w:tabs>
      </w:pPr>
      <w:r w:rsidRPr="003C3D92">
        <w:rPr>
          <w:lang w:val="en-GB"/>
        </w:rPr>
        <w:t>BRIMONIDINE</w:t>
      </w:r>
      <w:r>
        <w:tab/>
        <w:t>63</w:t>
      </w:r>
    </w:p>
    <w:p w:rsidR="00010275" w:rsidRDefault="00010275">
      <w:pPr>
        <w:pStyle w:val="Index1"/>
        <w:tabs>
          <w:tab w:val="clear" w:pos="9060"/>
          <w:tab w:val="right" w:leader="dot" w:pos="9061"/>
        </w:tabs>
      </w:pPr>
      <w:r w:rsidRPr="003C3D92">
        <w:rPr>
          <w:lang w:val="en-GB"/>
        </w:rPr>
        <w:t>BRINZOLAMIDE</w:t>
      </w:r>
      <w:r>
        <w:tab/>
        <w:t>63</w:t>
      </w:r>
    </w:p>
    <w:p w:rsidR="00010275" w:rsidRDefault="00010275">
      <w:pPr>
        <w:pStyle w:val="Index1"/>
        <w:tabs>
          <w:tab w:val="clear" w:pos="9060"/>
          <w:tab w:val="right" w:leader="dot" w:pos="9061"/>
        </w:tabs>
      </w:pPr>
      <w:r w:rsidRPr="003C3D92">
        <w:rPr>
          <w:lang w:val="en-GB"/>
        </w:rPr>
        <w:t>BRODIFACOUM</w:t>
      </w:r>
      <w:r>
        <w:tab/>
        <w:t>162, 198, 280</w:t>
      </w:r>
    </w:p>
    <w:p w:rsidR="00010275" w:rsidRDefault="00010275">
      <w:pPr>
        <w:pStyle w:val="Index1"/>
        <w:tabs>
          <w:tab w:val="clear" w:pos="9060"/>
          <w:tab w:val="right" w:leader="dot" w:pos="9061"/>
        </w:tabs>
      </w:pPr>
      <w:r w:rsidRPr="003C3D92">
        <w:rPr>
          <w:lang w:val="en-GB"/>
        </w:rPr>
        <w:t>BROMACIL</w:t>
      </w:r>
      <w:r>
        <w:tab/>
        <w:t>228</w:t>
      </w:r>
    </w:p>
    <w:p w:rsidR="00010275" w:rsidRDefault="00010275">
      <w:pPr>
        <w:pStyle w:val="Index1"/>
        <w:tabs>
          <w:tab w:val="clear" w:pos="9060"/>
          <w:tab w:val="right" w:leader="dot" w:pos="9061"/>
        </w:tabs>
      </w:pPr>
      <w:r w:rsidRPr="003C3D92">
        <w:rPr>
          <w:lang w:val="en-GB"/>
        </w:rPr>
        <w:t>BROMADIOLENE</w:t>
      </w:r>
      <w:r>
        <w:tab/>
        <w:t>280</w:t>
      </w:r>
    </w:p>
    <w:p w:rsidR="00010275" w:rsidRDefault="00010275">
      <w:pPr>
        <w:pStyle w:val="Index1"/>
        <w:tabs>
          <w:tab w:val="clear" w:pos="9060"/>
          <w:tab w:val="right" w:leader="dot" w:pos="9061"/>
        </w:tabs>
      </w:pPr>
      <w:r w:rsidRPr="003C3D92">
        <w:rPr>
          <w:lang w:val="en-GB"/>
        </w:rPr>
        <w:t>BROMADIOLONE</w:t>
      </w:r>
      <w:r>
        <w:tab/>
        <w:t>162, 198</w:t>
      </w:r>
    </w:p>
    <w:p w:rsidR="00010275" w:rsidRDefault="00010275">
      <w:pPr>
        <w:pStyle w:val="Index1"/>
        <w:tabs>
          <w:tab w:val="clear" w:pos="9060"/>
          <w:tab w:val="right" w:leader="dot" w:pos="9061"/>
        </w:tabs>
      </w:pPr>
      <w:r w:rsidRPr="003C3D92">
        <w:rPr>
          <w:lang w:val="en-GB"/>
        </w:rPr>
        <w:t>BROMAZEPAM</w:t>
      </w:r>
      <w:r>
        <w:tab/>
        <w:t>63</w:t>
      </w:r>
      <w:r w:rsidR="001A7BC9">
        <w:t>, 282</w:t>
      </w:r>
    </w:p>
    <w:p w:rsidR="00010275" w:rsidRDefault="00010275">
      <w:pPr>
        <w:pStyle w:val="Index1"/>
        <w:tabs>
          <w:tab w:val="clear" w:pos="9060"/>
          <w:tab w:val="right" w:leader="dot" w:pos="9061"/>
        </w:tabs>
      </w:pPr>
      <w:r w:rsidRPr="003C3D92">
        <w:rPr>
          <w:lang w:val="en-GB"/>
        </w:rPr>
        <w:t>BROMETHALIN</w:t>
      </w:r>
      <w:r>
        <w:tab/>
        <w:t>162, 198</w:t>
      </w:r>
    </w:p>
    <w:p w:rsidR="00010275" w:rsidRDefault="00010275">
      <w:pPr>
        <w:pStyle w:val="Index1"/>
        <w:tabs>
          <w:tab w:val="clear" w:pos="9060"/>
          <w:tab w:val="right" w:leader="dot" w:pos="9061"/>
        </w:tabs>
      </w:pPr>
      <w:r w:rsidRPr="003C3D92">
        <w:rPr>
          <w:lang w:val="en-GB"/>
        </w:rPr>
        <w:t>BROMHEXINE</w:t>
      </w:r>
      <w:r>
        <w:tab/>
        <w:t>35</w:t>
      </w:r>
    </w:p>
    <w:p w:rsidR="00010275" w:rsidRDefault="00010275">
      <w:pPr>
        <w:pStyle w:val="Index1"/>
        <w:tabs>
          <w:tab w:val="clear" w:pos="9060"/>
          <w:tab w:val="right" w:leader="dot" w:pos="9061"/>
        </w:tabs>
      </w:pPr>
      <w:r w:rsidRPr="003C3D92">
        <w:rPr>
          <w:lang w:val="en-GB"/>
        </w:rPr>
        <w:t>BROMIDES</w:t>
      </w:r>
      <w:r>
        <w:tab/>
        <w:t>64</w:t>
      </w:r>
    </w:p>
    <w:p w:rsidR="00010275" w:rsidRDefault="00010275">
      <w:pPr>
        <w:pStyle w:val="Index1"/>
        <w:tabs>
          <w:tab w:val="clear" w:pos="9060"/>
          <w:tab w:val="right" w:leader="dot" w:pos="9061"/>
        </w:tabs>
      </w:pPr>
      <w:r w:rsidRPr="003C3D92">
        <w:rPr>
          <w:lang w:val="en-GB"/>
        </w:rPr>
        <w:t>BROMINE</w:t>
      </w:r>
      <w:r>
        <w:tab/>
        <w:t>198, 280</w:t>
      </w:r>
    </w:p>
    <w:p w:rsidR="00010275" w:rsidRDefault="00010275">
      <w:pPr>
        <w:pStyle w:val="Index1"/>
        <w:tabs>
          <w:tab w:val="clear" w:pos="9060"/>
          <w:tab w:val="right" w:leader="dot" w:pos="9061"/>
        </w:tabs>
      </w:pPr>
      <w:r w:rsidRPr="003C3D92">
        <w:rPr>
          <w:lang w:val="en-GB"/>
        </w:rPr>
        <w:t>BROMOCRIPTINE</w:t>
      </w:r>
      <w:r>
        <w:tab/>
        <w:t>64</w:t>
      </w:r>
    </w:p>
    <w:p w:rsidR="00010275" w:rsidRDefault="00010275">
      <w:pPr>
        <w:pStyle w:val="Index1"/>
        <w:tabs>
          <w:tab w:val="clear" w:pos="9060"/>
          <w:tab w:val="right" w:leader="dot" w:pos="9061"/>
        </w:tabs>
      </w:pPr>
      <w:r w:rsidRPr="003C3D92">
        <w:rPr>
          <w:lang w:val="en-GB"/>
        </w:rPr>
        <w:t>BROMOFORM</w:t>
      </w:r>
      <w:r>
        <w:tab/>
        <w:t>64, 162, 241, 262</w:t>
      </w:r>
    </w:p>
    <w:p w:rsidR="00010275" w:rsidRDefault="00010275">
      <w:pPr>
        <w:pStyle w:val="Index1"/>
        <w:tabs>
          <w:tab w:val="clear" w:pos="9060"/>
          <w:tab w:val="right" w:leader="dot" w:pos="9061"/>
        </w:tabs>
      </w:pPr>
      <w:r w:rsidRPr="003C3D92">
        <w:rPr>
          <w:lang w:val="en-GB"/>
        </w:rPr>
        <w:t>BROMOPHOS</w:t>
      </w:r>
      <w:r>
        <w:tab/>
        <w:t>162</w:t>
      </w:r>
    </w:p>
    <w:p w:rsidR="00010275" w:rsidRDefault="00010275">
      <w:pPr>
        <w:pStyle w:val="Index1"/>
        <w:tabs>
          <w:tab w:val="clear" w:pos="9060"/>
          <w:tab w:val="right" w:leader="dot" w:pos="9061"/>
        </w:tabs>
      </w:pPr>
      <w:r w:rsidRPr="003C3D92">
        <w:rPr>
          <w:lang w:val="en-GB"/>
        </w:rPr>
        <w:t>BROMOPHOS-ETHYL</w:t>
      </w:r>
      <w:r>
        <w:tab/>
        <w:t>163</w:t>
      </w:r>
    </w:p>
    <w:p w:rsidR="00010275" w:rsidRDefault="00010275">
      <w:pPr>
        <w:pStyle w:val="Index1"/>
        <w:tabs>
          <w:tab w:val="clear" w:pos="9060"/>
          <w:tab w:val="right" w:leader="dot" w:pos="9061"/>
        </w:tabs>
      </w:pPr>
      <w:r w:rsidRPr="003C3D92">
        <w:rPr>
          <w:lang w:val="en-GB"/>
        </w:rPr>
        <w:t>BROMOPROPYLATE</w:t>
      </w:r>
      <w:r>
        <w:tab/>
        <w:t>229</w:t>
      </w:r>
    </w:p>
    <w:p w:rsidR="00010275" w:rsidRDefault="00010275">
      <w:pPr>
        <w:pStyle w:val="Index1"/>
        <w:tabs>
          <w:tab w:val="clear" w:pos="9060"/>
          <w:tab w:val="right" w:leader="dot" w:pos="9061"/>
        </w:tabs>
      </w:pPr>
      <w:r w:rsidRPr="003C3D92">
        <w:rPr>
          <w:lang w:val="en-GB"/>
        </w:rPr>
        <w:t>BROMOXYNIL</w:t>
      </w:r>
      <w:r>
        <w:tab/>
        <w:t>163</w:t>
      </w:r>
    </w:p>
    <w:p w:rsidR="00010275" w:rsidRDefault="00010275">
      <w:pPr>
        <w:pStyle w:val="Index1"/>
        <w:tabs>
          <w:tab w:val="clear" w:pos="9060"/>
          <w:tab w:val="right" w:leader="dot" w:pos="9061"/>
        </w:tabs>
      </w:pPr>
      <w:r w:rsidRPr="003C3D92">
        <w:t>BROMPHENIRAMINE</w:t>
      </w:r>
      <w:r>
        <w:tab/>
        <w:t>35, 48, 64</w:t>
      </w:r>
      <w:r w:rsidR="001A7BC9">
        <w:t>, 282</w:t>
      </w:r>
    </w:p>
    <w:p w:rsidR="00010275" w:rsidRDefault="00010275">
      <w:pPr>
        <w:pStyle w:val="Index1"/>
        <w:tabs>
          <w:tab w:val="clear" w:pos="9060"/>
          <w:tab w:val="right" w:leader="dot" w:pos="9061"/>
        </w:tabs>
      </w:pPr>
      <w:r w:rsidRPr="003C3D92">
        <w:rPr>
          <w:lang w:val="en-GB"/>
        </w:rPr>
        <w:t>BROMUCONAZOLE</w:t>
      </w:r>
      <w:r>
        <w:tab/>
        <w:t>134, 163</w:t>
      </w:r>
    </w:p>
    <w:p w:rsidR="00010275" w:rsidRDefault="00010275">
      <w:pPr>
        <w:pStyle w:val="Index1"/>
        <w:tabs>
          <w:tab w:val="clear" w:pos="9060"/>
          <w:tab w:val="right" w:leader="dot" w:pos="9061"/>
        </w:tabs>
      </w:pPr>
      <w:r w:rsidRPr="003C3D92">
        <w:rPr>
          <w:lang w:val="en-GB"/>
        </w:rPr>
        <w:t>BROMVALETONE</w:t>
      </w:r>
      <w:r>
        <w:tab/>
        <w:t>64</w:t>
      </w:r>
    </w:p>
    <w:p w:rsidR="00010275" w:rsidRDefault="00010275">
      <w:pPr>
        <w:pStyle w:val="Index1"/>
        <w:tabs>
          <w:tab w:val="clear" w:pos="9060"/>
          <w:tab w:val="right" w:leader="dot" w:pos="9061"/>
        </w:tabs>
      </w:pPr>
      <w:r w:rsidRPr="003C3D92">
        <w:rPr>
          <w:lang w:val="en-GB"/>
        </w:rPr>
        <w:t>BROTIANIDE</w:t>
      </w:r>
      <w:r>
        <w:tab/>
        <w:t>163</w:t>
      </w:r>
    </w:p>
    <w:p w:rsidR="00010275" w:rsidRDefault="00010275">
      <w:pPr>
        <w:pStyle w:val="Index1"/>
        <w:tabs>
          <w:tab w:val="clear" w:pos="9060"/>
          <w:tab w:val="right" w:leader="dot" w:pos="9061"/>
        </w:tabs>
      </w:pPr>
      <w:r w:rsidRPr="003C3D92">
        <w:rPr>
          <w:lang w:val="en-GB"/>
        </w:rPr>
        <w:t>BRUCINE</w:t>
      </w:r>
      <w:r>
        <w:tab/>
        <w:t>198, 241, 280</w:t>
      </w:r>
    </w:p>
    <w:p w:rsidR="00010275" w:rsidRDefault="00010275">
      <w:pPr>
        <w:pStyle w:val="Index1"/>
        <w:tabs>
          <w:tab w:val="clear" w:pos="9060"/>
          <w:tab w:val="right" w:leader="dot" w:pos="9061"/>
        </w:tabs>
      </w:pPr>
      <w:r w:rsidRPr="003C3D92">
        <w:rPr>
          <w:lang w:val="en-GB"/>
        </w:rPr>
        <w:t>BRUGMANSIA spp</w:t>
      </w:r>
      <w:r>
        <w:tab/>
        <w:t>64</w:t>
      </w:r>
    </w:p>
    <w:p w:rsidR="00010275" w:rsidRDefault="00010275">
      <w:pPr>
        <w:pStyle w:val="Index1"/>
        <w:tabs>
          <w:tab w:val="clear" w:pos="9060"/>
          <w:tab w:val="right" w:leader="dot" w:pos="9061"/>
        </w:tabs>
      </w:pPr>
      <w:r w:rsidRPr="003C3D92">
        <w:rPr>
          <w:caps/>
        </w:rPr>
        <w:t>Buclizine</w:t>
      </w:r>
      <w:r>
        <w:tab/>
        <w:t>282</w:t>
      </w:r>
    </w:p>
    <w:p w:rsidR="00010275" w:rsidRDefault="00010275">
      <w:pPr>
        <w:pStyle w:val="Index1"/>
        <w:tabs>
          <w:tab w:val="clear" w:pos="9060"/>
          <w:tab w:val="right" w:leader="dot" w:pos="9061"/>
        </w:tabs>
      </w:pPr>
      <w:r w:rsidRPr="003C3D92">
        <w:rPr>
          <w:lang w:val="en-GB"/>
        </w:rPr>
        <w:t>BUCLIZINE</w:t>
      </w:r>
      <w:r>
        <w:tab/>
        <w:t>48, 64</w:t>
      </w:r>
    </w:p>
    <w:p w:rsidR="00010275" w:rsidRDefault="00010275">
      <w:pPr>
        <w:pStyle w:val="Index1"/>
        <w:tabs>
          <w:tab w:val="clear" w:pos="9060"/>
          <w:tab w:val="right" w:leader="dot" w:pos="9061"/>
        </w:tabs>
      </w:pPr>
      <w:r w:rsidRPr="003C3D92">
        <w:rPr>
          <w:lang w:val="en-GB"/>
        </w:rPr>
        <w:t>BUCLOSAMIDE</w:t>
      </w:r>
      <w:r>
        <w:tab/>
        <w:t>217</w:t>
      </w:r>
    </w:p>
    <w:p w:rsidR="00010275" w:rsidRDefault="00010275">
      <w:pPr>
        <w:pStyle w:val="Index1"/>
        <w:tabs>
          <w:tab w:val="clear" w:pos="9060"/>
          <w:tab w:val="right" w:leader="dot" w:pos="9061"/>
        </w:tabs>
      </w:pPr>
      <w:r w:rsidRPr="003C3D92">
        <w:t>BUDESONIDE</w:t>
      </w:r>
      <w:r>
        <w:tab/>
        <w:t>35, 64</w:t>
      </w:r>
    </w:p>
    <w:p w:rsidR="00010275" w:rsidRDefault="00010275">
      <w:pPr>
        <w:pStyle w:val="Index1"/>
        <w:tabs>
          <w:tab w:val="clear" w:pos="9060"/>
          <w:tab w:val="right" w:leader="dot" w:pos="9061"/>
        </w:tabs>
      </w:pPr>
      <w:r w:rsidRPr="003C3D92">
        <w:rPr>
          <w:lang w:val="en-GB"/>
        </w:rPr>
        <w:t>BUFEXAMAC</w:t>
      </w:r>
      <w:r>
        <w:tab/>
        <w:t>64</w:t>
      </w:r>
    </w:p>
    <w:p w:rsidR="00010275" w:rsidRDefault="00010275">
      <w:pPr>
        <w:pStyle w:val="Index1"/>
        <w:tabs>
          <w:tab w:val="clear" w:pos="9060"/>
          <w:tab w:val="right" w:leader="dot" w:pos="9061"/>
        </w:tabs>
      </w:pPr>
      <w:r w:rsidRPr="003C3D92">
        <w:rPr>
          <w:lang w:val="en-GB"/>
        </w:rPr>
        <w:t>BUFOTENINE</w:t>
      </w:r>
      <w:r>
        <w:tab/>
        <w:t>210</w:t>
      </w:r>
    </w:p>
    <w:p w:rsidR="00010275" w:rsidRDefault="00010275">
      <w:pPr>
        <w:pStyle w:val="Index1"/>
        <w:tabs>
          <w:tab w:val="clear" w:pos="9060"/>
          <w:tab w:val="right" w:leader="dot" w:pos="9061"/>
        </w:tabs>
      </w:pPr>
      <w:r w:rsidRPr="003C3D92">
        <w:rPr>
          <w:lang w:val="en-GB"/>
        </w:rPr>
        <w:t>BUMETANIDE</w:t>
      </w:r>
      <w:r>
        <w:tab/>
        <w:t>64</w:t>
      </w:r>
    </w:p>
    <w:p w:rsidR="00010275" w:rsidRDefault="00010275">
      <w:pPr>
        <w:pStyle w:val="Index1"/>
        <w:tabs>
          <w:tab w:val="clear" w:pos="9060"/>
          <w:tab w:val="right" w:leader="dot" w:pos="9061"/>
        </w:tabs>
      </w:pPr>
      <w:r w:rsidRPr="003C3D92">
        <w:rPr>
          <w:lang w:val="en-GB"/>
        </w:rPr>
        <w:t>BUNAMIDINE</w:t>
      </w:r>
      <w:r>
        <w:tab/>
        <w:t>163</w:t>
      </w:r>
    </w:p>
    <w:p w:rsidR="00010275" w:rsidRDefault="00010275">
      <w:pPr>
        <w:pStyle w:val="Index1"/>
        <w:tabs>
          <w:tab w:val="clear" w:pos="9060"/>
          <w:tab w:val="right" w:leader="dot" w:pos="9061"/>
        </w:tabs>
      </w:pPr>
      <w:r w:rsidRPr="003C3D92">
        <w:rPr>
          <w:lang w:val="en-GB"/>
        </w:rPr>
        <w:t>BUNIODYL SODIUM</w:t>
      </w:r>
      <w:r>
        <w:tab/>
        <w:t>217</w:t>
      </w:r>
    </w:p>
    <w:p w:rsidR="00010275" w:rsidRDefault="00010275">
      <w:pPr>
        <w:pStyle w:val="Index1"/>
        <w:tabs>
          <w:tab w:val="clear" w:pos="9060"/>
          <w:tab w:val="right" w:leader="dot" w:pos="9061"/>
        </w:tabs>
      </w:pPr>
      <w:r w:rsidRPr="003C3D92">
        <w:rPr>
          <w:lang w:val="en-GB"/>
        </w:rPr>
        <w:t>BUPHENINE</w:t>
      </w:r>
      <w:r>
        <w:tab/>
        <w:t>64</w:t>
      </w:r>
    </w:p>
    <w:p w:rsidR="00010275" w:rsidRDefault="00010275">
      <w:pPr>
        <w:pStyle w:val="Index1"/>
        <w:tabs>
          <w:tab w:val="clear" w:pos="9060"/>
          <w:tab w:val="right" w:leader="dot" w:pos="9061"/>
        </w:tabs>
      </w:pPr>
      <w:r w:rsidRPr="003C3D92">
        <w:rPr>
          <w:lang w:val="en-GB"/>
        </w:rPr>
        <w:t>BUPIRIMATE</w:t>
      </w:r>
      <w:r>
        <w:tab/>
        <w:t>229</w:t>
      </w:r>
    </w:p>
    <w:p w:rsidR="00010275" w:rsidRDefault="00010275">
      <w:pPr>
        <w:pStyle w:val="Index1"/>
        <w:tabs>
          <w:tab w:val="clear" w:pos="9060"/>
          <w:tab w:val="right" w:leader="dot" w:pos="9061"/>
        </w:tabs>
      </w:pPr>
      <w:r w:rsidRPr="003C3D92">
        <w:rPr>
          <w:lang w:val="en-GB"/>
        </w:rPr>
        <w:t>BUPIVACAINE</w:t>
      </w:r>
      <w:r>
        <w:tab/>
        <w:t>64, 134</w:t>
      </w:r>
    </w:p>
    <w:p w:rsidR="00010275" w:rsidRDefault="00010275">
      <w:pPr>
        <w:pStyle w:val="Index1"/>
        <w:tabs>
          <w:tab w:val="clear" w:pos="9060"/>
          <w:tab w:val="right" w:leader="dot" w:pos="9061"/>
        </w:tabs>
      </w:pPr>
      <w:r w:rsidRPr="003C3D92">
        <w:rPr>
          <w:lang w:val="en-GB"/>
        </w:rPr>
        <w:t>BUPRENORPHINE</w:t>
      </w:r>
      <w:r>
        <w:tab/>
        <w:t>207</w:t>
      </w:r>
      <w:r w:rsidR="001A7BC9">
        <w:t>, 282</w:t>
      </w:r>
    </w:p>
    <w:p w:rsidR="00010275" w:rsidRDefault="00010275">
      <w:pPr>
        <w:pStyle w:val="Index1"/>
        <w:tabs>
          <w:tab w:val="clear" w:pos="9060"/>
          <w:tab w:val="right" w:leader="dot" w:pos="9061"/>
        </w:tabs>
      </w:pPr>
      <w:r w:rsidRPr="003C3D92">
        <w:rPr>
          <w:lang w:val="en-GB"/>
        </w:rPr>
        <w:t>BUPROFEZIN</w:t>
      </w:r>
      <w:r>
        <w:tab/>
        <w:t>134</w:t>
      </w:r>
    </w:p>
    <w:p w:rsidR="00010275" w:rsidRDefault="00010275">
      <w:pPr>
        <w:pStyle w:val="Index1"/>
        <w:tabs>
          <w:tab w:val="clear" w:pos="9060"/>
          <w:tab w:val="right" w:leader="dot" w:pos="9061"/>
        </w:tabs>
      </w:pPr>
      <w:r w:rsidRPr="003C3D92">
        <w:rPr>
          <w:lang w:val="en-GB"/>
        </w:rPr>
        <w:t>BUPROPION</w:t>
      </w:r>
      <w:r>
        <w:tab/>
        <w:t>64</w:t>
      </w:r>
    </w:p>
    <w:p w:rsidR="00010275" w:rsidRDefault="00010275">
      <w:pPr>
        <w:pStyle w:val="Index1"/>
        <w:tabs>
          <w:tab w:val="clear" w:pos="9060"/>
          <w:tab w:val="right" w:leader="dot" w:pos="9061"/>
        </w:tabs>
      </w:pPr>
      <w:r w:rsidRPr="003C3D92">
        <w:rPr>
          <w:lang w:val="en-GB"/>
        </w:rPr>
        <w:t>BUSERELIN</w:t>
      </w:r>
      <w:r>
        <w:tab/>
        <w:t>64</w:t>
      </w:r>
    </w:p>
    <w:p w:rsidR="00010275" w:rsidRDefault="00010275">
      <w:pPr>
        <w:pStyle w:val="Index1"/>
        <w:tabs>
          <w:tab w:val="clear" w:pos="9060"/>
          <w:tab w:val="right" w:leader="dot" w:pos="9061"/>
        </w:tabs>
      </w:pPr>
      <w:r w:rsidRPr="003C3D92">
        <w:rPr>
          <w:lang w:val="en-GB"/>
        </w:rPr>
        <w:t>BUSPIRONE</w:t>
      </w:r>
      <w:r>
        <w:tab/>
        <w:t>64</w:t>
      </w:r>
    </w:p>
    <w:p w:rsidR="00010275" w:rsidRDefault="00010275">
      <w:pPr>
        <w:pStyle w:val="Index1"/>
        <w:tabs>
          <w:tab w:val="clear" w:pos="9060"/>
          <w:tab w:val="right" w:leader="dot" w:pos="9061"/>
        </w:tabs>
      </w:pPr>
      <w:r w:rsidRPr="003C3D92">
        <w:rPr>
          <w:lang w:val="en-GB"/>
        </w:rPr>
        <w:t>BUSULPHAN</w:t>
      </w:r>
      <w:r>
        <w:tab/>
        <w:t>64</w:t>
      </w:r>
    </w:p>
    <w:p w:rsidR="00010275" w:rsidRDefault="00010275">
      <w:pPr>
        <w:pStyle w:val="Index1"/>
        <w:tabs>
          <w:tab w:val="clear" w:pos="9060"/>
          <w:tab w:val="right" w:leader="dot" w:pos="9061"/>
        </w:tabs>
      </w:pPr>
      <w:r w:rsidRPr="003C3D92">
        <w:rPr>
          <w:lang w:val="en-GB"/>
        </w:rPr>
        <w:t>BUTACAINE</w:t>
      </w:r>
      <w:r>
        <w:tab/>
        <w:t>64</w:t>
      </w:r>
    </w:p>
    <w:p w:rsidR="00010275" w:rsidRDefault="00010275">
      <w:pPr>
        <w:pStyle w:val="Index1"/>
        <w:tabs>
          <w:tab w:val="clear" w:pos="9060"/>
          <w:tab w:val="right" w:leader="dot" w:pos="9061"/>
        </w:tabs>
      </w:pPr>
      <w:r w:rsidRPr="003C3D92">
        <w:rPr>
          <w:lang w:val="en-GB"/>
        </w:rPr>
        <w:t>BUTACARB</w:t>
      </w:r>
      <w:r>
        <w:tab/>
        <w:t>163</w:t>
      </w:r>
    </w:p>
    <w:p w:rsidR="00010275" w:rsidRDefault="00010275">
      <w:pPr>
        <w:pStyle w:val="Index1"/>
        <w:tabs>
          <w:tab w:val="clear" w:pos="9060"/>
          <w:tab w:val="right" w:leader="dot" w:pos="9061"/>
        </w:tabs>
      </w:pPr>
      <w:r w:rsidRPr="003C3D92">
        <w:rPr>
          <w:lang w:val="en-GB"/>
        </w:rPr>
        <w:t>BUTAFENACIL</w:t>
      </w:r>
      <w:r>
        <w:tab/>
        <w:t>229</w:t>
      </w:r>
    </w:p>
    <w:p w:rsidR="00010275" w:rsidRDefault="00010275">
      <w:pPr>
        <w:pStyle w:val="Index1"/>
        <w:tabs>
          <w:tab w:val="clear" w:pos="9060"/>
          <w:tab w:val="right" w:leader="dot" w:pos="9061"/>
        </w:tabs>
      </w:pPr>
      <w:r w:rsidRPr="003C3D92">
        <w:rPr>
          <w:lang w:val="en-GB"/>
        </w:rPr>
        <w:t>BUTHIDAZOLE</w:t>
      </w:r>
      <w:r>
        <w:tab/>
        <w:t>134</w:t>
      </w:r>
    </w:p>
    <w:p w:rsidR="00010275" w:rsidRDefault="00010275">
      <w:pPr>
        <w:pStyle w:val="Index1"/>
        <w:tabs>
          <w:tab w:val="clear" w:pos="9060"/>
          <w:tab w:val="right" w:leader="dot" w:pos="9061"/>
        </w:tabs>
      </w:pPr>
      <w:r w:rsidRPr="003C3D92">
        <w:rPr>
          <w:lang w:val="en-GB"/>
        </w:rPr>
        <w:t>BUTOBARBITONE</w:t>
      </w:r>
      <w:r>
        <w:tab/>
        <w:t>207</w:t>
      </w:r>
      <w:r w:rsidR="001A7BC9">
        <w:t>, 282</w:t>
      </w:r>
    </w:p>
    <w:p w:rsidR="00010275" w:rsidRDefault="00010275">
      <w:pPr>
        <w:pStyle w:val="Index1"/>
        <w:tabs>
          <w:tab w:val="clear" w:pos="9060"/>
          <w:tab w:val="right" w:leader="dot" w:pos="9061"/>
        </w:tabs>
      </w:pPr>
      <w:r w:rsidRPr="003C3D92">
        <w:t>BUTOCONAZOLE</w:t>
      </w:r>
      <w:r>
        <w:tab/>
        <w:t>48, 64, 277</w:t>
      </w:r>
    </w:p>
    <w:p w:rsidR="00010275" w:rsidRDefault="00010275">
      <w:pPr>
        <w:pStyle w:val="Index1"/>
        <w:tabs>
          <w:tab w:val="clear" w:pos="9060"/>
          <w:tab w:val="right" w:leader="dot" w:pos="9061"/>
        </w:tabs>
      </w:pPr>
      <w:r w:rsidRPr="003C3D92">
        <w:rPr>
          <w:lang w:val="en-GB"/>
        </w:rPr>
        <w:t>BUTORPHANOL</w:t>
      </w:r>
      <w:r>
        <w:tab/>
        <w:t>207</w:t>
      </w:r>
    </w:p>
    <w:p w:rsidR="00010275" w:rsidRDefault="00010275">
      <w:pPr>
        <w:pStyle w:val="Index1"/>
        <w:tabs>
          <w:tab w:val="clear" w:pos="9060"/>
          <w:tab w:val="right" w:leader="dot" w:pos="9061"/>
        </w:tabs>
      </w:pPr>
      <w:r w:rsidRPr="003C3D92">
        <w:rPr>
          <w:lang w:val="en-GB"/>
        </w:rPr>
        <w:t>BUTOXYCARBOXIM</w:t>
      </w:r>
      <w:r>
        <w:tab/>
        <w:t>134, 163</w:t>
      </w:r>
    </w:p>
    <w:p w:rsidR="00010275" w:rsidRDefault="00010275">
      <w:pPr>
        <w:pStyle w:val="Index1"/>
        <w:tabs>
          <w:tab w:val="clear" w:pos="9060"/>
          <w:tab w:val="right" w:leader="dot" w:pos="9061"/>
        </w:tabs>
      </w:pPr>
      <w:r w:rsidRPr="003C3D92">
        <w:rPr>
          <w:lang w:val="en-GB"/>
        </w:rPr>
        <w:t>BUTOXYPOLYPROPYLENE GYLCOL</w:t>
      </w:r>
      <w:r>
        <w:tab/>
        <w:t>229</w:t>
      </w:r>
    </w:p>
    <w:p w:rsidR="00010275" w:rsidRDefault="00010275">
      <w:pPr>
        <w:pStyle w:val="Index1"/>
        <w:tabs>
          <w:tab w:val="clear" w:pos="9060"/>
          <w:tab w:val="right" w:leader="dot" w:pos="9061"/>
        </w:tabs>
      </w:pPr>
      <w:r w:rsidRPr="003C3D92">
        <w:t>BUTRACONAZOLE</w:t>
      </w:r>
      <w:r>
        <w:tab/>
        <w:t>64</w:t>
      </w:r>
    </w:p>
    <w:p w:rsidR="00010275" w:rsidRDefault="00010275">
      <w:pPr>
        <w:pStyle w:val="Index1"/>
        <w:tabs>
          <w:tab w:val="clear" w:pos="9060"/>
          <w:tab w:val="right" w:leader="dot" w:pos="9061"/>
        </w:tabs>
      </w:pPr>
      <w:r w:rsidRPr="003C3D92">
        <w:rPr>
          <w:lang w:val="en-GB"/>
        </w:rPr>
        <w:t>BUTRALIN</w:t>
      </w:r>
      <w:r>
        <w:tab/>
        <w:t>134</w:t>
      </w:r>
    </w:p>
    <w:p w:rsidR="00010275" w:rsidRDefault="00010275">
      <w:pPr>
        <w:pStyle w:val="Index1"/>
        <w:tabs>
          <w:tab w:val="clear" w:pos="9060"/>
          <w:tab w:val="right" w:leader="dot" w:pos="9061"/>
        </w:tabs>
      </w:pPr>
      <w:r w:rsidRPr="003C3D92">
        <w:rPr>
          <w:lang w:val="en-GB"/>
        </w:rPr>
        <w:t>BUTROXYDIM</w:t>
      </w:r>
      <w:r>
        <w:tab/>
        <w:t>134</w:t>
      </w:r>
    </w:p>
    <w:p w:rsidR="00010275" w:rsidRDefault="00010275">
      <w:pPr>
        <w:pStyle w:val="Index1"/>
        <w:tabs>
          <w:tab w:val="clear" w:pos="9060"/>
          <w:tab w:val="right" w:leader="dot" w:pos="9061"/>
        </w:tabs>
      </w:pPr>
      <w:r w:rsidRPr="003C3D92">
        <w:rPr>
          <w:lang w:val="en-GB"/>
        </w:rPr>
        <w:t>BUTYL AMINOBENZOATE</w:t>
      </w:r>
      <w:r>
        <w:tab/>
        <w:t>64</w:t>
      </w:r>
    </w:p>
    <w:p w:rsidR="00010275" w:rsidRDefault="00010275">
      <w:pPr>
        <w:pStyle w:val="Index1"/>
        <w:tabs>
          <w:tab w:val="clear" w:pos="9060"/>
          <w:tab w:val="right" w:leader="dot" w:pos="9061"/>
        </w:tabs>
      </w:pPr>
      <w:r w:rsidRPr="003C3D92">
        <w:rPr>
          <w:lang w:val="en-GB"/>
        </w:rPr>
        <w:t>BUTYL NITRITE</w:t>
      </w:r>
      <w:r>
        <w:tab/>
        <w:t>64</w:t>
      </w:r>
    </w:p>
    <w:p w:rsidR="00010275" w:rsidRDefault="00010275">
      <w:pPr>
        <w:pStyle w:val="Index1"/>
        <w:tabs>
          <w:tab w:val="clear" w:pos="9060"/>
          <w:tab w:val="right" w:leader="dot" w:pos="9061"/>
        </w:tabs>
      </w:pPr>
      <w:r w:rsidRPr="003C3D92">
        <w:rPr>
          <w:lang w:val="en-GB"/>
        </w:rPr>
        <w:t>BUTYLCHLORAL HYDRATE</w:t>
      </w:r>
      <w:r>
        <w:tab/>
        <w:t>64</w:t>
      </w:r>
    </w:p>
    <w:p w:rsidR="00010275" w:rsidRDefault="00010275">
      <w:pPr>
        <w:pStyle w:val="Index1"/>
        <w:tabs>
          <w:tab w:val="clear" w:pos="9060"/>
          <w:tab w:val="right" w:leader="dot" w:pos="9061"/>
        </w:tabs>
      </w:pPr>
      <w:r w:rsidRPr="003C3D92">
        <w:rPr>
          <w:lang w:val="en-GB"/>
        </w:rPr>
        <w:t>BUTYRIC ACID</w:t>
      </w:r>
      <w:r>
        <w:tab/>
        <w:t>163</w:t>
      </w:r>
    </w:p>
    <w:p w:rsidR="00010275" w:rsidRDefault="00010275">
      <w:pPr>
        <w:pStyle w:val="IndexHeading"/>
        <w:keepNext/>
        <w:tabs>
          <w:tab w:val="right" w:leader="dot" w:pos="9061"/>
        </w:tabs>
        <w:rPr>
          <w:rFonts w:eastAsiaTheme="minorEastAsia" w:cstheme="minorBidi"/>
          <w:b w:val="0"/>
          <w:bCs w:val="0"/>
          <w:noProof/>
        </w:rPr>
      </w:pPr>
      <w:r>
        <w:rPr>
          <w:noProof/>
        </w:rPr>
        <w:t>C</w:t>
      </w:r>
    </w:p>
    <w:p w:rsidR="00010275" w:rsidRDefault="00010275">
      <w:pPr>
        <w:pStyle w:val="Index1"/>
        <w:tabs>
          <w:tab w:val="clear" w:pos="9060"/>
          <w:tab w:val="right" w:leader="dot" w:pos="9061"/>
        </w:tabs>
      </w:pPr>
      <w:r w:rsidRPr="003C3D92">
        <w:rPr>
          <w:lang w:val="en-GB"/>
        </w:rPr>
        <w:t>CABAZITAXEL</w:t>
      </w:r>
      <w:r>
        <w:tab/>
        <w:t>64</w:t>
      </w:r>
    </w:p>
    <w:p w:rsidR="00010275" w:rsidRDefault="00010275">
      <w:pPr>
        <w:pStyle w:val="Index1"/>
        <w:tabs>
          <w:tab w:val="clear" w:pos="9060"/>
          <w:tab w:val="right" w:leader="dot" w:pos="9061"/>
        </w:tabs>
      </w:pPr>
      <w:r w:rsidRPr="003C3D92">
        <w:rPr>
          <w:lang w:val="en-GB"/>
        </w:rPr>
        <w:t>CABERGOLINE</w:t>
      </w:r>
      <w:r>
        <w:tab/>
        <w:t>64</w:t>
      </w:r>
    </w:p>
    <w:p w:rsidR="00010275" w:rsidRDefault="00010275">
      <w:pPr>
        <w:pStyle w:val="Index1"/>
        <w:tabs>
          <w:tab w:val="clear" w:pos="9060"/>
          <w:tab w:val="right" w:leader="dot" w:pos="9061"/>
        </w:tabs>
      </w:pPr>
      <w:r w:rsidRPr="003C3D92">
        <w:rPr>
          <w:lang w:val="en-GB"/>
        </w:rPr>
        <w:t>CACALIA spp</w:t>
      </w:r>
      <w:r>
        <w:tab/>
        <w:t>217</w:t>
      </w:r>
    </w:p>
    <w:p w:rsidR="00010275" w:rsidRDefault="00010275">
      <w:pPr>
        <w:pStyle w:val="Index1"/>
        <w:tabs>
          <w:tab w:val="clear" w:pos="9060"/>
          <w:tab w:val="right" w:leader="dot" w:pos="9061"/>
        </w:tabs>
      </w:pPr>
      <w:r w:rsidRPr="003C3D92">
        <w:rPr>
          <w:lang w:val="en-GB"/>
        </w:rPr>
        <w:t>CACODYLIC ACID</w:t>
      </w:r>
      <w:r>
        <w:tab/>
        <w:t>163, 198</w:t>
      </w:r>
    </w:p>
    <w:p w:rsidR="00010275" w:rsidRDefault="00010275">
      <w:pPr>
        <w:pStyle w:val="Index1"/>
        <w:tabs>
          <w:tab w:val="clear" w:pos="9060"/>
          <w:tab w:val="right" w:leader="dot" w:pos="9061"/>
        </w:tabs>
      </w:pPr>
      <w:r w:rsidRPr="003C3D92">
        <w:t>CADMIUM COMPOUNDS</w:t>
      </w:r>
      <w:r>
        <w:tab/>
        <w:t>64, 163, 241</w:t>
      </w:r>
    </w:p>
    <w:p w:rsidR="00010275" w:rsidRDefault="00010275">
      <w:pPr>
        <w:pStyle w:val="Index1"/>
        <w:tabs>
          <w:tab w:val="clear" w:pos="9060"/>
          <w:tab w:val="right" w:leader="dot" w:pos="9061"/>
        </w:tabs>
      </w:pPr>
      <w:r w:rsidRPr="003C3D92">
        <w:rPr>
          <w:lang w:val="en-GB"/>
        </w:rPr>
        <w:t>CADUSAFOS</w:t>
      </w:r>
      <w:r>
        <w:tab/>
        <w:t>163, 198</w:t>
      </w:r>
    </w:p>
    <w:p w:rsidR="00010275" w:rsidRDefault="00010275">
      <w:pPr>
        <w:pStyle w:val="Index1"/>
        <w:tabs>
          <w:tab w:val="clear" w:pos="9060"/>
          <w:tab w:val="right" w:leader="dot" w:pos="9061"/>
        </w:tabs>
      </w:pPr>
      <w:r w:rsidRPr="003C3D92">
        <w:rPr>
          <w:lang w:val="en-GB"/>
        </w:rPr>
        <w:t>CAJUPUT OIL</w:t>
      </w:r>
      <w:r>
        <w:tab/>
        <w:t>163, 241</w:t>
      </w:r>
    </w:p>
    <w:p w:rsidR="00010275" w:rsidRDefault="00010275">
      <w:pPr>
        <w:pStyle w:val="Index1"/>
        <w:tabs>
          <w:tab w:val="clear" w:pos="9060"/>
          <w:tab w:val="right" w:leader="dot" w:pos="9061"/>
        </w:tabs>
      </w:pPr>
      <w:r w:rsidRPr="003C3D92">
        <w:rPr>
          <w:lang w:val="en-GB"/>
        </w:rPr>
        <w:t>CALCIFEROL</w:t>
      </w:r>
      <w:r>
        <w:tab/>
        <w:t>164, 198, 280</w:t>
      </w:r>
    </w:p>
    <w:p w:rsidR="00010275" w:rsidRDefault="00010275">
      <w:pPr>
        <w:pStyle w:val="Index1"/>
        <w:tabs>
          <w:tab w:val="clear" w:pos="9060"/>
          <w:tab w:val="right" w:leader="dot" w:pos="9061"/>
        </w:tabs>
      </w:pPr>
      <w:r w:rsidRPr="003C3D92">
        <w:rPr>
          <w:lang w:val="en-GB"/>
        </w:rPr>
        <w:t>CALCIPOTRIOL</w:t>
      </w:r>
      <w:r>
        <w:tab/>
        <w:t>64</w:t>
      </w:r>
    </w:p>
    <w:p w:rsidR="00010275" w:rsidRDefault="00010275">
      <w:pPr>
        <w:pStyle w:val="Index1"/>
        <w:tabs>
          <w:tab w:val="clear" w:pos="9060"/>
          <w:tab w:val="right" w:leader="dot" w:pos="9061"/>
        </w:tabs>
      </w:pPr>
      <w:r w:rsidRPr="003C3D92">
        <w:rPr>
          <w:lang w:val="en-GB"/>
        </w:rPr>
        <w:t>CALCITONIN</w:t>
      </w:r>
      <w:r>
        <w:tab/>
        <w:t>64</w:t>
      </w:r>
    </w:p>
    <w:p w:rsidR="00010275" w:rsidRDefault="00010275">
      <w:pPr>
        <w:pStyle w:val="Index1"/>
        <w:tabs>
          <w:tab w:val="clear" w:pos="9060"/>
          <w:tab w:val="right" w:leader="dot" w:pos="9061"/>
        </w:tabs>
      </w:pPr>
      <w:r w:rsidRPr="003C3D92">
        <w:rPr>
          <w:lang w:val="en-GB"/>
        </w:rPr>
        <w:t>CALCITRIOL</w:t>
      </w:r>
      <w:r>
        <w:tab/>
        <w:t>65</w:t>
      </w:r>
    </w:p>
    <w:p w:rsidR="00010275" w:rsidRDefault="00010275">
      <w:pPr>
        <w:pStyle w:val="Index1"/>
        <w:tabs>
          <w:tab w:val="clear" w:pos="9060"/>
          <w:tab w:val="right" w:leader="dot" w:pos="9061"/>
        </w:tabs>
      </w:pPr>
      <w:r w:rsidRPr="003C3D92">
        <w:rPr>
          <w:lang w:val="en-GB"/>
        </w:rPr>
        <w:t>CALCIUM CARBIMIDE</w:t>
      </w:r>
      <w:r>
        <w:tab/>
        <w:t>65</w:t>
      </w:r>
    </w:p>
    <w:p w:rsidR="00010275" w:rsidRDefault="00010275">
      <w:pPr>
        <w:pStyle w:val="Index1"/>
        <w:tabs>
          <w:tab w:val="clear" w:pos="9060"/>
          <w:tab w:val="right" w:leader="dot" w:pos="9061"/>
        </w:tabs>
      </w:pPr>
      <w:r w:rsidRPr="003C3D92">
        <w:rPr>
          <w:lang w:val="en-GB"/>
        </w:rPr>
        <w:t>CALCIUM HYDROXYLAPATITE</w:t>
      </w:r>
      <w:r>
        <w:tab/>
        <w:t>65</w:t>
      </w:r>
    </w:p>
    <w:p w:rsidR="00010275" w:rsidRDefault="00010275">
      <w:pPr>
        <w:pStyle w:val="Index1"/>
        <w:tabs>
          <w:tab w:val="clear" w:pos="9060"/>
          <w:tab w:val="right" w:leader="dot" w:pos="9061"/>
        </w:tabs>
      </w:pPr>
      <w:r w:rsidRPr="003C3D92">
        <w:rPr>
          <w:lang w:val="en-GB"/>
        </w:rPr>
        <w:t>CALCIUM POLYSTYRENE SULPHONATE</w:t>
      </w:r>
      <w:r>
        <w:tab/>
        <w:t>65</w:t>
      </w:r>
    </w:p>
    <w:p w:rsidR="00010275" w:rsidRDefault="00010275">
      <w:pPr>
        <w:pStyle w:val="Index1"/>
        <w:tabs>
          <w:tab w:val="clear" w:pos="9060"/>
          <w:tab w:val="right" w:leader="dot" w:pos="9061"/>
        </w:tabs>
      </w:pPr>
      <w:r w:rsidRPr="003C3D92">
        <w:rPr>
          <w:lang w:val="en-GB"/>
        </w:rPr>
        <w:t>CALOTROPIS GIGANTEA</w:t>
      </w:r>
      <w:r>
        <w:tab/>
        <w:t>65</w:t>
      </w:r>
    </w:p>
    <w:p w:rsidR="00010275" w:rsidRDefault="00010275">
      <w:pPr>
        <w:pStyle w:val="Index1"/>
        <w:tabs>
          <w:tab w:val="clear" w:pos="9060"/>
          <w:tab w:val="right" w:leader="dot" w:pos="9061"/>
        </w:tabs>
      </w:pPr>
      <w:r w:rsidRPr="003C3D92">
        <w:rPr>
          <w:lang w:val="en-GB"/>
        </w:rPr>
        <w:t>CALOTROPIS PROCERA</w:t>
      </w:r>
      <w:r>
        <w:tab/>
        <w:t>65</w:t>
      </w:r>
    </w:p>
    <w:p w:rsidR="00010275" w:rsidRDefault="00010275">
      <w:pPr>
        <w:pStyle w:val="Index1"/>
        <w:tabs>
          <w:tab w:val="clear" w:pos="9060"/>
          <w:tab w:val="right" w:leader="dot" w:pos="9061"/>
        </w:tabs>
      </w:pPr>
      <w:r w:rsidRPr="003C3D92">
        <w:rPr>
          <w:lang w:val="en-GB"/>
        </w:rPr>
        <w:t>CALUSTERONE</w:t>
      </w:r>
      <w:r>
        <w:tab/>
        <w:t>65</w:t>
      </w:r>
    </w:p>
    <w:p w:rsidR="00010275" w:rsidRDefault="00010275">
      <w:pPr>
        <w:pStyle w:val="Index1"/>
        <w:tabs>
          <w:tab w:val="clear" w:pos="9060"/>
          <w:tab w:val="right" w:leader="dot" w:pos="9061"/>
        </w:tabs>
      </w:pPr>
      <w:r w:rsidRPr="003C3D92">
        <w:t>CAMBENDAZOLE</w:t>
      </w:r>
      <w:r>
        <w:tab/>
        <w:t>164</w:t>
      </w:r>
    </w:p>
    <w:p w:rsidR="00010275" w:rsidRDefault="00010275">
      <w:pPr>
        <w:pStyle w:val="Index1"/>
        <w:tabs>
          <w:tab w:val="clear" w:pos="9060"/>
          <w:tab w:val="right" w:leader="dot" w:pos="9061"/>
        </w:tabs>
      </w:pPr>
      <w:r w:rsidRPr="003C3D92">
        <w:t>CAMPHOR</w:t>
      </w:r>
      <w:r>
        <w:tab/>
        <w:t>134, 164, 241, 262</w:t>
      </w:r>
    </w:p>
    <w:p w:rsidR="00010275" w:rsidRDefault="00010275">
      <w:pPr>
        <w:pStyle w:val="Index1"/>
        <w:tabs>
          <w:tab w:val="clear" w:pos="9060"/>
          <w:tab w:val="right" w:leader="dot" w:pos="9061"/>
        </w:tabs>
      </w:pPr>
      <w:r w:rsidRPr="003C3D92">
        <w:t>CAMPHORATED OIL</w:t>
      </w:r>
      <w:r>
        <w:tab/>
        <w:t>65</w:t>
      </w:r>
    </w:p>
    <w:p w:rsidR="00010275" w:rsidRDefault="00010275">
      <w:pPr>
        <w:pStyle w:val="Index1"/>
        <w:tabs>
          <w:tab w:val="clear" w:pos="9060"/>
          <w:tab w:val="right" w:leader="dot" w:pos="9061"/>
        </w:tabs>
      </w:pPr>
      <w:r w:rsidRPr="003C3D92">
        <w:rPr>
          <w:lang w:val="en-GB"/>
        </w:rPr>
        <w:t>CAMPHOTAMIDE</w:t>
      </w:r>
      <w:r>
        <w:tab/>
        <w:t>65</w:t>
      </w:r>
    </w:p>
    <w:p w:rsidR="00010275" w:rsidRDefault="00010275">
      <w:pPr>
        <w:pStyle w:val="Index1"/>
        <w:tabs>
          <w:tab w:val="clear" w:pos="9060"/>
          <w:tab w:val="right" w:leader="dot" w:pos="9061"/>
        </w:tabs>
      </w:pPr>
      <w:r w:rsidRPr="003C3D92">
        <w:rPr>
          <w:lang w:val="en-GB"/>
        </w:rPr>
        <w:t>CANAGLIFLOZIN</w:t>
      </w:r>
      <w:r>
        <w:tab/>
        <w:t>65</w:t>
      </w:r>
    </w:p>
    <w:p w:rsidR="00010275" w:rsidRDefault="00010275">
      <w:pPr>
        <w:pStyle w:val="Index1"/>
        <w:tabs>
          <w:tab w:val="clear" w:pos="9060"/>
          <w:tab w:val="right" w:leader="dot" w:pos="9061"/>
        </w:tabs>
      </w:pPr>
      <w:r w:rsidRPr="003C3D92">
        <w:rPr>
          <w:lang w:val="en-GB"/>
        </w:rPr>
        <w:t>CANAKINUMAB</w:t>
      </w:r>
      <w:r>
        <w:tab/>
        <w:t>65</w:t>
      </w:r>
    </w:p>
    <w:p w:rsidR="00010275" w:rsidRDefault="00010275">
      <w:pPr>
        <w:pStyle w:val="Index1"/>
        <w:tabs>
          <w:tab w:val="clear" w:pos="9060"/>
          <w:tab w:val="right" w:leader="dot" w:pos="9061"/>
        </w:tabs>
      </w:pPr>
      <w:r w:rsidRPr="003C3D92">
        <w:rPr>
          <w:lang w:val="en-GB"/>
        </w:rPr>
        <w:t>CANDESARTAN CILEXETIL</w:t>
      </w:r>
      <w:r>
        <w:tab/>
        <w:t>65</w:t>
      </w:r>
    </w:p>
    <w:p w:rsidR="00010275" w:rsidRDefault="00010275">
      <w:pPr>
        <w:pStyle w:val="Index1"/>
        <w:tabs>
          <w:tab w:val="clear" w:pos="9060"/>
          <w:tab w:val="right" w:leader="dot" w:pos="9061"/>
        </w:tabs>
      </w:pPr>
      <w:r w:rsidRPr="003C3D92">
        <w:rPr>
          <w:lang w:val="en-GB"/>
        </w:rPr>
        <w:t>CANDICIDIN</w:t>
      </w:r>
      <w:r>
        <w:tab/>
        <w:t>65</w:t>
      </w:r>
    </w:p>
    <w:p w:rsidR="00010275" w:rsidRDefault="00010275">
      <w:pPr>
        <w:pStyle w:val="Index1"/>
        <w:tabs>
          <w:tab w:val="clear" w:pos="9060"/>
          <w:tab w:val="right" w:leader="dot" w:pos="9061"/>
        </w:tabs>
      </w:pPr>
      <w:r w:rsidRPr="003C3D92">
        <w:rPr>
          <w:lang w:val="en-GB"/>
        </w:rPr>
        <w:t>CANINE TICK ANTI-SERUM</w:t>
      </w:r>
      <w:r>
        <w:tab/>
        <w:t>65</w:t>
      </w:r>
    </w:p>
    <w:p w:rsidR="00010275" w:rsidRDefault="00010275">
      <w:pPr>
        <w:pStyle w:val="Index1"/>
        <w:tabs>
          <w:tab w:val="clear" w:pos="9060"/>
          <w:tab w:val="right" w:leader="dot" w:pos="9061"/>
        </w:tabs>
      </w:pPr>
      <w:r w:rsidRPr="003C3D92">
        <w:rPr>
          <w:lang w:val="en-GB"/>
        </w:rPr>
        <w:t>CANNABIS</w:t>
      </w:r>
      <w:r>
        <w:tab/>
        <w:t>210</w:t>
      </w:r>
    </w:p>
    <w:p w:rsidR="00010275" w:rsidRDefault="00010275">
      <w:pPr>
        <w:pStyle w:val="Index1"/>
        <w:tabs>
          <w:tab w:val="clear" w:pos="9060"/>
          <w:tab w:val="right" w:leader="dot" w:pos="9061"/>
        </w:tabs>
      </w:pPr>
      <w:r w:rsidRPr="003C3D92">
        <w:rPr>
          <w:lang w:val="en-GB"/>
        </w:rPr>
        <w:t>CANTHARIDIN</w:t>
      </w:r>
      <w:r>
        <w:tab/>
        <w:t>65, 276</w:t>
      </w:r>
    </w:p>
    <w:p w:rsidR="00010275" w:rsidRDefault="00010275">
      <w:pPr>
        <w:pStyle w:val="Index1"/>
        <w:tabs>
          <w:tab w:val="clear" w:pos="9060"/>
          <w:tab w:val="right" w:leader="dot" w:pos="9061"/>
        </w:tabs>
      </w:pPr>
      <w:r w:rsidRPr="003C3D92">
        <w:rPr>
          <w:lang w:val="en-GB"/>
        </w:rPr>
        <w:t>CAPECITABINE</w:t>
      </w:r>
      <w:r>
        <w:tab/>
        <w:t>65</w:t>
      </w:r>
    </w:p>
    <w:p w:rsidR="00010275" w:rsidRDefault="00010275">
      <w:pPr>
        <w:pStyle w:val="Index1"/>
        <w:tabs>
          <w:tab w:val="clear" w:pos="9060"/>
          <w:tab w:val="right" w:leader="dot" w:pos="9061"/>
        </w:tabs>
      </w:pPr>
      <w:r w:rsidRPr="003C3D92">
        <w:rPr>
          <w:lang w:val="en-GB"/>
        </w:rPr>
        <w:t>CAPREOMYCIN</w:t>
      </w:r>
      <w:r>
        <w:tab/>
        <w:t>65</w:t>
      </w:r>
    </w:p>
    <w:p w:rsidR="00010275" w:rsidRDefault="00010275">
      <w:pPr>
        <w:pStyle w:val="Index1"/>
        <w:tabs>
          <w:tab w:val="clear" w:pos="9060"/>
          <w:tab w:val="right" w:leader="dot" w:pos="9061"/>
        </w:tabs>
      </w:pPr>
      <w:r w:rsidRPr="003C3D92">
        <w:rPr>
          <w:lang w:val="en-GB"/>
        </w:rPr>
        <w:t>CAPTAFOL</w:t>
      </w:r>
      <w:r>
        <w:tab/>
        <w:t>198, 280</w:t>
      </w:r>
    </w:p>
    <w:p w:rsidR="00010275" w:rsidRDefault="00010275">
      <w:pPr>
        <w:pStyle w:val="Index1"/>
        <w:tabs>
          <w:tab w:val="clear" w:pos="9060"/>
          <w:tab w:val="right" w:leader="dot" w:pos="9061"/>
        </w:tabs>
      </w:pPr>
      <w:r w:rsidRPr="003C3D92">
        <w:rPr>
          <w:lang w:val="en-GB"/>
        </w:rPr>
        <w:t>CAPTAN</w:t>
      </w:r>
      <w:r>
        <w:tab/>
        <w:t>164</w:t>
      </w:r>
    </w:p>
    <w:p w:rsidR="00010275" w:rsidRDefault="00010275">
      <w:pPr>
        <w:pStyle w:val="Index1"/>
        <w:tabs>
          <w:tab w:val="clear" w:pos="9060"/>
          <w:tab w:val="right" w:leader="dot" w:pos="9061"/>
        </w:tabs>
      </w:pPr>
      <w:r w:rsidRPr="003C3D92">
        <w:rPr>
          <w:lang w:val="en-GB"/>
        </w:rPr>
        <w:t>CAPTODIAME</w:t>
      </w:r>
      <w:r>
        <w:tab/>
        <w:t>65</w:t>
      </w:r>
    </w:p>
    <w:p w:rsidR="00010275" w:rsidRDefault="00010275">
      <w:pPr>
        <w:pStyle w:val="Index1"/>
        <w:tabs>
          <w:tab w:val="clear" w:pos="9060"/>
          <w:tab w:val="right" w:leader="dot" w:pos="9061"/>
        </w:tabs>
      </w:pPr>
      <w:r w:rsidRPr="003C3D92">
        <w:rPr>
          <w:lang w:val="en-GB"/>
        </w:rPr>
        <w:t>CAPTOPRIL</w:t>
      </w:r>
      <w:r>
        <w:tab/>
        <w:t>65</w:t>
      </w:r>
    </w:p>
    <w:p w:rsidR="00010275" w:rsidRDefault="00010275">
      <w:pPr>
        <w:pStyle w:val="Index1"/>
        <w:tabs>
          <w:tab w:val="clear" w:pos="9060"/>
          <w:tab w:val="right" w:leader="dot" w:pos="9061"/>
        </w:tabs>
      </w:pPr>
      <w:r w:rsidRPr="003C3D92">
        <w:rPr>
          <w:lang w:val="en-GB"/>
        </w:rPr>
        <w:t>CAPURIDE</w:t>
      </w:r>
      <w:r>
        <w:tab/>
        <w:t>65</w:t>
      </w:r>
    </w:p>
    <w:p w:rsidR="00010275" w:rsidRDefault="00010275">
      <w:pPr>
        <w:pStyle w:val="Index1"/>
        <w:tabs>
          <w:tab w:val="clear" w:pos="9060"/>
          <w:tab w:val="right" w:leader="dot" w:pos="9061"/>
        </w:tabs>
      </w:pPr>
      <w:r w:rsidRPr="003C3D92">
        <w:t>CARAMIDE PEROXIDE</w:t>
      </w:r>
      <w:r>
        <w:tab/>
        <w:t>262</w:t>
      </w:r>
    </w:p>
    <w:p w:rsidR="00010275" w:rsidRDefault="00010275">
      <w:pPr>
        <w:pStyle w:val="Index1"/>
        <w:tabs>
          <w:tab w:val="clear" w:pos="9060"/>
          <w:tab w:val="right" w:leader="dot" w:pos="9061"/>
        </w:tabs>
      </w:pPr>
      <w:r w:rsidRPr="003C3D92">
        <w:rPr>
          <w:lang w:val="en-GB"/>
        </w:rPr>
        <w:t>CARAMIPHEN</w:t>
      </w:r>
      <w:r>
        <w:tab/>
        <w:t>65</w:t>
      </w:r>
    </w:p>
    <w:p w:rsidR="00010275" w:rsidRDefault="00010275">
      <w:pPr>
        <w:pStyle w:val="Index1"/>
        <w:tabs>
          <w:tab w:val="clear" w:pos="9060"/>
          <w:tab w:val="right" w:leader="dot" w:pos="9061"/>
        </w:tabs>
      </w:pPr>
      <w:r w:rsidRPr="003C3D92">
        <w:rPr>
          <w:lang w:val="en-GB"/>
        </w:rPr>
        <w:t>CARBACHOL</w:t>
      </w:r>
      <w:r>
        <w:tab/>
        <w:t>65</w:t>
      </w:r>
    </w:p>
    <w:p w:rsidR="00010275" w:rsidRDefault="00010275">
      <w:pPr>
        <w:pStyle w:val="Index1"/>
        <w:tabs>
          <w:tab w:val="clear" w:pos="9060"/>
          <w:tab w:val="right" w:leader="dot" w:pos="9061"/>
        </w:tabs>
      </w:pPr>
      <w:r w:rsidRPr="003C3D92">
        <w:rPr>
          <w:lang w:val="en-GB"/>
        </w:rPr>
        <w:t>CARBADOX</w:t>
      </w:r>
      <w:r>
        <w:tab/>
        <w:t>198, 280</w:t>
      </w:r>
    </w:p>
    <w:p w:rsidR="00010275" w:rsidRDefault="00010275">
      <w:pPr>
        <w:pStyle w:val="Index1"/>
        <w:tabs>
          <w:tab w:val="clear" w:pos="9060"/>
          <w:tab w:val="right" w:leader="dot" w:pos="9061"/>
        </w:tabs>
      </w:pPr>
      <w:r w:rsidRPr="003C3D92">
        <w:rPr>
          <w:lang w:val="en-GB"/>
        </w:rPr>
        <w:t>CARBAMAZEPINE</w:t>
      </w:r>
      <w:r>
        <w:tab/>
        <w:t>65</w:t>
      </w:r>
    </w:p>
    <w:p w:rsidR="00010275" w:rsidRDefault="00010275">
      <w:pPr>
        <w:pStyle w:val="Index1"/>
        <w:tabs>
          <w:tab w:val="clear" w:pos="9060"/>
          <w:tab w:val="right" w:leader="dot" w:pos="9061"/>
        </w:tabs>
      </w:pPr>
      <w:r w:rsidRPr="003C3D92">
        <w:t>CARBAMIDE PEROXIDE</w:t>
      </w:r>
      <w:r>
        <w:tab/>
        <w:t>134, 164, 217, 241</w:t>
      </w:r>
    </w:p>
    <w:p w:rsidR="00010275" w:rsidRDefault="00010275">
      <w:pPr>
        <w:pStyle w:val="Index1"/>
        <w:tabs>
          <w:tab w:val="clear" w:pos="9060"/>
          <w:tab w:val="right" w:leader="dot" w:pos="9061"/>
        </w:tabs>
      </w:pPr>
      <w:r w:rsidRPr="003C3D92">
        <w:rPr>
          <w:lang w:val="en-GB"/>
        </w:rPr>
        <w:t>CARBARYL</w:t>
      </w:r>
      <w:r>
        <w:tab/>
        <w:t>65, 134, 164</w:t>
      </w:r>
    </w:p>
    <w:p w:rsidR="00010275" w:rsidRDefault="00010275">
      <w:pPr>
        <w:pStyle w:val="Index1"/>
        <w:tabs>
          <w:tab w:val="clear" w:pos="9060"/>
          <w:tab w:val="right" w:leader="dot" w:pos="9061"/>
        </w:tabs>
      </w:pPr>
      <w:r w:rsidRPr="003C3D92">
        <w:rPr>
          <w:lang w:val="en-GB"/>
        </w:rPr>
        <w:t>CARBAZOCHROME</w:t>
      </w:r>
      <w:r>
        <w:tab/>
        <w:t>65</w:t>
      </w:r>
    </w:p>
    <w:p w:rsidR="00010275" w:rsidRDefault="00010275">
      <w:pPr>
        <w:pStyle w:val="Index1"/>
        <w:tabs>
          <w:tab w:val="clear" w:pos="9060"/>
          <w:tab w:val="right" w:leader="dot" w:pos="9061"/>
        </w:tabs>
      </w:pPr>
      <w:r w:rsidRPr="003C3D92">
        <w:t>CARBENDAZIM</w:t>
      </w:r>
      <w:r>
        <w:tab/>
        <w:t>198</w:t>
      </w:r>
    </w:p>
    <w:p w:rsidR="00010275" w:rsidRDefault="00010275">
      <w:pPr>
        <w:pStyle w:val="Index1"/>
        <w:tabs>
          <w:tab w:val="clear" w:pos="9060"/>
          <w:tab w:val="right" w:leader="dot" w:pos="9061"/>
        </w:tabs>
      </w:pPr>
      <w:r w:rsidRPr="003C3D92">
        <w:rPr>
          <w:lang w:val="en-GB"/>
        </w:rPr>
        <w:t>CARBENICILLIN</w:t>
      </w:r>
      <w:r>
        <w:tab/>
        <w:t>65</w:t>
      </w:r>
    </w:p>
    <w:p w:rsidR="00010275" w:rsidRDefault="00010275">
      <w:pPr>
        <w:pStyle w:val="Index1"/>
        <w:tabs>
          <w:tab w:val="clear" w:pos="9060"/>
          <w:tab w:val="right" w:leader="dot" w:pos="9061"/>
        </w:tabs>
      </w:pPr>
      <w:r w:rsidRPr="003C3D92">
        <w:rPr>
          <w:lang w:val="en-GB"/>
        </w:rPr>
        <w:t>CARBENOXOLONE</w:t>
      </w:r>
      <w:r>
        <w:tab/>
        <w:t>65</w:t>
      </w:r>
    </w:p>
    <w:p w:rsidR="00010275" w:rsidRDefault="00010275">
      <w:pPr>
        <w:pStyle w:val="Index1"/>
        <w:tabs>
          <w:tab w:val="clear" w:pos="9060"/>
          <w:tab w:val="right" w:leader="dot" w:pos="9061"/>
        </w:tabs>
      </w:pPr>
      <w:r w:rsidRPr="003C3D92">
        <w:rPr>
          <w:lang w:val="en-GB"/>
        </w:rPr>
        <w:t>CARBETAMIDE</w:t>
      </w:r>
      <w:r>
        <w:tab/>
        <w:t>229</w:t>
      </w:r>
    </w:p>
    <w:p w:rsidR="00010275" w:rsidRDefault="00010275">
      <w:pPr>
        <w:pStyle w:val="Index1"/>
        <w:tabs>
          <w:tab w:val="clear" w:pos="9060"/>
          <w:tab w:val="right" w:leader="dot" w:pos="9061"/>
        </w:tabs>
      </w:pPr>
      <w:r w:rsidRPr="003C3D92">
        <w:rPr>
          <w:lang w:val="en-GB"/>
        </w:rPr>
        <w:t>CARBETAPENTANE</w:t>
      </w:r>
      <w:r>
        <w:tab/>
        <w:t>35</w:t>
      </w:r>
    </w:p>
    <w:p w:rsidR="00010275" w:rsidRDefault="00010275">
      <w:pPr>
        <w:pStyle w:val="Index1"/>
        <w:tabs>
          <w:tab w:val="clear" w:pos="9060"/>
          <w:tab w:val="right" w:leader="dot" w:pos="9061"/>
        </w:tabs>
      </w:pPr>
      <w:r w:rsidRPr="003C3D92">
        <w:rPr>
          <w:lang w:val="en-GB"/>
        </w:rPr>
        <w:t>CARBETOCIN</w:t>
      </w:r>
      <w:r>
        <w:tab/>
        <w:t>65</w:t>
      </w:r>
    </w:p>
    <w:p w:rsidR="00010275" w:rsidRDefault="00010275">
      <w:pPr>
        <w:pStyle w:val="Index1"/>
        <w:tabs>
          <w:tab w:val="clear" w:pos="9060"/>
          <w:tab w:val="right" w:leader="dot" w:pos="9061"/>
        </w:tabs>
      </w:pPr>
      <w:r w:rsidRPr="003C3D92">
        <w:rPr>
          <w:lang w:val="en-GB"/>
        </w:rPr>
        <w:t>CARBIDOPA</w:t>
      </w:r>
      <w:r>
        <w:tab/>
        <w:t>66</w:t>
      </w:r>
    </w:p>
    <w:p w:rsidR="00010275" w:rsidRDefault="00010275">
      <w:pPr>
        <w:pStyle w:val="Index1"/>
        <w:tabs>
          <w:tab w:val="clear" w:pos="9060"/>
          <w:tab w:val="right" w:leader="dot" w:pos="9061"/>
        </w:tabs>
      </w:pPr>
      <w:r w:rsidRPr="003C3D92">
        <w:rPr>
          <w:lang w:val="en-GB"/>
        </w:rPr>
        <w:t>CARBIMAZOLE</w:t>
      </w:r>
      <w:r>
        <w:tab/>
        <w:t>66</w:t>
      </w:r>
    </w:p>
    <w:p w:rsidR="00010275" w:rsidRDefault="00010275">
      <w:pPr>
        <w:pStyle w:val="Index1"/>
        <w:tabs>
          <w:tab w:val="clear" w:pos="9060"/>
          <w:tab w:val="right" w:leader="dot" w:pos="9061"/>
        </w:tabs>
      </w:pPr>
      <w:r w:rsidRPr="003C3D92">
        <w:rPr>
          <w:lang w:val="en-GB"/>
        </w:rPr>
        <w:t>CARBOCISTEINE</w:t>
      </w:r>
      <w:r>
        <w:tab/>
        <w:t>35</w:t>
      </w:r>
    </w:p>
    <w:p w:rsidR="00010275" w:rsidRDefault="00010275">
      <w:pPr>
        <w:pStyle w:val="Index1"/>
        <w:tabs>
          <w:tab w:val="clear" w:pos="9060"/>
          <w:tab w:val="right" w:leader="dot" w:pos="9061"/>
        </w:tabs>
      </w:pPr>
      <w:r w:rsidRPr="003C3D92">
        <w:rPr>
          <w:lang w:val="en-GB"/>
        </w:rPr>
        <w:t>CARBOCROMEN</w:t>
      </w:r>
      <w:r>
        <w:tab/>
        <w:t>66</w:t>
      </w:r>
    </w:p>
    <w:p w:rsidR="00010275" w:rsidRDefault="00010275">
      <w:pPr>
        <w:pStyle w:val="Index1"/>
        <w:tabs>
          <w:tab w:val="clear" w:pos="9060"/>
          <w:tab w:val="right" w:leader="dot" w:pos="9061"/>
        </w:tabs>
      </w:pPr>
      <w:r w:rsidRPr="003C3D92">
        <w:rPr>
          <w:lang w:val="en-GB"/>
        </w:rPr>
        <w:t>CARBOFURAN</w:t>
      </w:r>
      <w:r>
        <w:tab/>
        <w:t>198</w:t>
      </w:r>
    </w:p>
    <w:p w:rsidR="00010275" w:rsidRDefault="00010275">
      <w:pPr>
        <w:pStyle w:val="Index1"/>
        <w:tabs>
          <w:tab w:val="clear" w:pos="9060"/>
          <w:tab w:val="right" w:leader="dot" w:pos="9061"/>
        </w:tabs>
      </w:pPr>
      <w:r w:rsidRPr="003C3D92">
        <w:rPr>
          <w:lang w:val="en-GB"/>
        </w:rPr>
        <w:t>CARBON DISULFIDE</w:t>
      </w:r>
      <w:r>
        <w:tab/>
        <w:t>164, 241</w:t>
      </w:r>
    </w:p>
    <w:p w:rsidR="00010275" w:rsidRDefault="00010275">
      <w:pPr>
        <w:pStyle w:val="Index1"/>
        <w:tabs>
          <w:tab w:val="clear" w:pos="9060"/>
          <w:tab w:val="right" w:leader="dot" w:pos="9061"/>
        </w:tabs>
      </w:pPr>
      <w:r w:rsidRPr="003C3D92">
        <w:rPr>
          <w:lang w:val="en-GB"/>
        </w:rPr>
        <w:t>CARBON TETRACHLORIDE</w:t>
      </w:r>
      <w:r>
        <w:tab/>
        <w:t>198, 242, 262, 280</w:t>
      </w:r>
    </w:p>
    <w:p w:rsidR="00010275" w:rsidRDefault="00010275">
      <w:pPr>
        <w:pStyle w:val="Index1"/>
        <w:tabs>
          <w:tab w:val="clear" w:pos="9060"/>
          <w:tab w:val="right" w:leader="dot" w:pos="9061"/>
        </w:tabs>
      </w:pPr>
      <w:r>
        <w:t>CARBONYL SULFIDE</w:t>
      </w:r>
      <w:r>
        <w:tab/>
        <w:t>198</w:t>
      </w:r>
    </w:p>
    <w:p w:rsidR="00010275" w:rsidRDefault="00010275">
      <w:pPr>
        <w:pStyle w:val="Index1"/>
        <w:tabs>
          <w:tab w:val="clear" w:pos="9060"/>
          <w:tab w:val="right" w:leader="dot" w:pos="9061"/>
        </w:tabs>
      </w:pPr>
      <w:r w:rsidRPr="003C3D92">
        <w:rPr>
          <w:lang w:val="en-GB"/>
        </w:rPr>
        <w:t>CARBOPHENOTHION</w:t>
      </w:r>
      <w:r>
        <w:tab/>
        <w:t>198</w:t>
      </w:r>
    </w:p>
    <w:p w:rsidR="00010275" w:rsidRDefault="00010275">
      <w:pPr>
        <w:pStyle w:val="Index1"/>
        <w:tabs>
          <w:tab w:val="clear" w:pos="9060"/>
          <w:tab w:val="right" w:leader="dot" w:pos="9061"/>
        </w:tabs>
      </w:pPr>
      <w:r w:rsidRPr="003C3D92">
        <w:rPr>
          <w:lang w:val="en-GB"/>
        </w:rPr>
        <w:t>CARBOPLATIN</w:t>
      </w:r>
      <w:r>
        <w:tab/>
        <w:t>66</w:t>
      </w:r>
    </w:p>
    <w:p w:rsidR="00010275" w:rsidRDefault="00010275">
      <w:pPr>
        <w:pStyle w:val="Index1"/>
        <w:tabs>
          <w:tab w:val="clear" w:pos="9060"/>
          <w:tab w:val="right" w:leader="dot" w:pos="9061"/>
        </w:tabs>
      </w:pPr>
      <w:r w:rsidRPr="003C3D92">
        <w:rPr>
          <w:lang w:val="en-GB"/>
        </w:rPr>
        <w:t>CARBOPROST</w:t>
      </w:r>
      <w:r>
        <w:tab/>
        <w:t>66</w:t>
      </w:r>
    </w:p>
    <w:p w:rsidR="00010275" w:rsidRDefault="00010275">
      <w:pPr>
        <w:pStyle w:val="Index1"/>
        <w:tabs>
          <w:tab w:val="clear" w:pos="9060"/>
          <w:tab w:val="right" w:leader="dot" w:pos="9061"/>
        </w:tabs>
      </w:pPr>
      <w:r w:rsidRPr="003C3D92">
        <w:rPr>
          <w:lang w:val="en-GB"/>
        </w:rPr>
        <w:t>CARBOSULFAN</w:t>
      </w:r>
      <w:r>
        <w:tab/>
        <w:t>198</w:t>
      </w:r>
    </w:p>
    <w:p w:rsidR="00010275" w:rsidRDefault="00010275">
      <w:pPr>
        <w:pStyle w:val="Index1"/>
        <w:tabs>
          <w:tab w:val="clear" w:pos="9060"/>
          <w:tab w:val="right" w:leader="dot" w:pos="9061"/>
        </w:tabs>
      </w:pPr>
      <w:r w:rsidRPr="003C3D92">
        <w:rPr>
          <w:lang w:val="en-GB"/>
        </w:rPr>
        <w:t>CARBOXIN</w:t>
      </w:r>
      <w:r>
        <w:tab/>
        <w:t>229</w:t>
      </w:r>
    </w:p>
    <w:p w:rsidR="00010275" w:rsidRDefault="00010275">
      <w:pPr>
        <w:pStyle w:val="Index1"/>
        <w:tabs>
          <w:tab w:val="clear" w:pos="9060"/>
          <w:tab w:val="right" w:leader="dot" w:pos="9061"/>
        </w:tabs>
      </w:pPr>
      <w:r w:rsidRPr="003C3D92">
        <w:t>CARBROMAL</w:t>
      </w:r>
      <w:r>
        <w:tab/>
        <w:t>66</w:t>
      </w:r>
    </w:p>
    <w:p w:rsidR="00010275" w:rsidRDefault="00010275">
      <w:pPr>
        <w:pStyle w:val="Index1"/>
        <w:tabs>
          <w:tab w:val="clear" w:pos="9060"/>
          <w:tab w:val="right" w:leader="dot" w:pos="9061"/>
        </w:tabs>
      </w:pPr>
      <w:r w:rsidRPr="003C3D92">
        <w:rPr>
          <w:lang w:val="en-GB"/>
        </w:rPr>
        <w:t>CARBUTAMIDE</w:t>
      </w:r>
      <w:r>
        <w:tab/>
        <w:t>66</w:t>
      </w:r>
    </w:p>
    <w:p w:rsidR="00010275" w:rsidRDefault="00010275">
      <w:pPr>
        <w:pStyle w:val="Index1"/>
        <w:tabs>
          <w:tab w:val="clear" w:pos="9060"/>
          <w:tab w:val="right" w:leader="dot" w:pos="9061"/>
        </w:tabs>
      </w:pPr>
      <w:r w:rsidRPr="003C3D92">
        <w:t>CARBUTEROL</w:t>
      </w:r>
      <w:r>
        <w:tab/>
        <w:t>66</w:t>
      </w:r>
    </w:p>
    <w:p w:rsidR="00010275" w:rsidRDefault="00010275">
      <w:pPr>
        <w:pStyle w:val="Index1"/>
        <w:tabs>
          <w:tab w:val="clear" w:pos="9060"/>
          <w:tab w:val="right" w:leader="dot" w:pos="9061"/>
        </w:tabs>
      </w:pPr>
      <w:r w:rsidRPr="003C3D92">
        <w:rPr>
          <w:lang w:val="en-GB"/>
        </w:rPr>
        <w:t>CARFENTANYL</w:t>
      </w:r>
      <w:r>
        <w:tab/>
        <w:t>207</w:t>
      </w:r>
    </w:p>
    <w:p w:rsidR="00010275" w:rsidRDefault="00010275">
      <w:pPr>
        <w:pStyle w:val="Index1"/>
        <w:tabs>
          <w:tab w:val="clear" w:pos="9060"/>
          <w:tab w:val="right" w:leader="dot" w:pos="9061"/>
        </w:tabs>
      </w:pPr>
      <w:r w:rsidRPr="003C3D92">
        <w:rPr>
          <w:lang w:val="en-GB"/>
        </w:rPr>
        <w:t>CARFENTRAZONE-ETHYL</w:t>
      </w:r>
      <w:r>
        <w:tab/>
        <w:t>229</w:t>
      </w:r>
    </w:p>
    <w:p w:rsidR="00010275" w:rsidRDefault="00010275">
      <w:pPr>
        <w:pStyle w:val="Index1"/>
        <w:tabs>
          <w:tab w:val="clear" w:pos="9060"/>
          <w:tab w:val="right" w:leader="dot" w:pos="9061"/>
        </w:tabs>
      </w:pPr>
      <w:r w:rsidRPr="003C3D92">
        <w:t>CARGLUMIC ACID</w:t>
      </w:r>
      <w:r>
        <w:tab/>
        <w:t>66</w:t>
      </w:r>
    </w:p>
    <w:p w:rsidR="00010275" w:rsidRDefault="00010275">
      <w:pPr>
        <w:pStyle w:val="Index1"/>
        <w:tabs>
          <w:tab w:val="clear" w:pos="9060"/>
          <w:tab w:val="right" w:leader="dot" w:pos="9061"/>
        </w:tabs>
      </w:pPr>
      <w:r w:rsidRPr="003C3D92">
        <w:rPr>
          <w:lang w:val="en-GB"/>
        </w:rPr>
        <w:t>CARINDACILLIN</w:t>
      </w:r>
      <w:r>
        <w:tab/>
        <w:t>66</w:t>
      </w:r>
    </w:p>
    <w:p w:rsidR="00010275" w:rsidRDefault="00010275">
      <w:pPr>
        <w:pStyle w:val="Index1"/>
        <w:tabs>
          <w:tab w:val="clear" w:pos="9060"/>
          <w:tab w:val="right" w:leader="dot" w:pos="9061"/>
        </w:tabs>
      </w:pPr>
      <w:r w:rsidRPr="003C3D92">
        <w:rPr>
          <w:lang w:val="en-GB"/>
        </w:rPr>
        <w:t>CARISOPRODOL</w:t>
      </w:r>
      <w:r>
        <w:tab/>
        <w:t>66</w:t>
      </w:r>
    </w:p>
    <w:p w:rsidR="00010275" w:rsidRDefault="00010275">
      <w:pPr>
        <w:pStyle w:val="Index1"/>
        <w:tabs>
          <w:tab w:val="clear" w:pos="9060"/>
          <w:tab w:val="right" w:leader="dot" w:pos="9061"/>
        </w:tabs>
      </w:pPr>
      <w:r w:rsidRPr="003C3D92">
        <w:rPr>
          <w:lang w:val="en-GB"/>
        </w:rPr>
        <w:t>CARMUSTINE</w:t>
      </w:r>
      <w:r>
        <w:tab/>
        <w:t>66</w:t>
      </w:r>
    </w:p>
    <w:p w:rsidR="00010275" w:rsidRDefault="00010275">
      <w:pPr>
        <w:pStyle w:val="Index1"/>
        <w:tabs>
          <w:tab w:val="clear" w:pos="9060"/>
          <w:tab w:val="right" w:leader="dot" w:pos="9061"/>
        </w:tabs>
      </w:pPr>
      <w:r w:rsidRPr="003C3D92">
        <w:rPr>
          <w:lang w:val="en-GB"/>
        </w:rPr>
        <w:t>CARNIDAZOLE</w:t>
      </w:r>
      <w:r>
        <w:tab/>
        <w:t>66</w:t>
      </w:r>
    </w:p>
    <w:p w:rsidR="00010275" w:rsidRDefault="00010275">
      <w:pPr>
        <w:pStyle w:val="Index1"/>
        <w:tabs>
          <w:tab w:val="clear" w:pos="9060"/>
          <w:tab w:val="right" w:leader="dot" w:pos="9061"/>
        </w:tabs>
      </w:pPr>
      <w:r w:rsidRPr="003C3D92">
        <w:rPr>
          <w:lang w:val="en-GB"/>
        </w:rPr>
        <w:t>CARPROFEN</w:t>
      </w:r>
      <w:r>
        <w:tab/>
        <w:t>66</w:t>
      </w:r>
    </w:p>
    <w:p w:rsidR="00010275" w:rsidRDefault="00010275">
      <w:pPr>
        <w:pStyle w:val="Index1"/>
        <w:tabs>
          <w:tab w:val="clear" w:pos="9060"/>
          <w:tab w:val="right" w:leader="dot" w:pos="9061"/>
        </w:tabs>
      </w:pPr>
      <w:r w:rsidRPr="003C3D92">
        <w:rPr>
          <w:lang w:val="en-GB"/>
        </w:rPr>
        <w:t>CARVEDILOL</w:t>
      </w:r>
      <w:r>
        <w:tab/>
        <w:t>66</w:t>
      </w:r>
    </w:p>
    <w:p w:rsidR="00010275" w:rsidRDefault="00010275">
      <w:pPr>
        <w:pStyle w:val="Index1"/>
        <w:tabs>
          <w:tab w:val="clear" w:pos="9060"/>
          <w:tab w:val="right" w:leader="dot" w:pos="9061"/>
        </w:tabs>
      </w:pPr>
      <w:r w:rsidRPr="003C3D92">
        <w:rPr>
          <w:lang w:val="en-GB"/>
        </w:rPr>
        <w:t>CASPOFUNGIN</w:t>
      </w:r>
      <w:r>
        <w:tab/>
        <w:t>66</w:t>
      </w:r>
    </w:p>
    <w:p w:rsidR="00010275" w:rsidRDefault="00010275">
      <w:pPr>
        <w:pStyle w:val="Index1"/>
        <w:tabs>
          <w:tab w:val="clear" w:pos="9060"/>
          <w:tab w:val="right" w:leader="dot" w:pos="9061"/>
        </w:tabs>
      </w:pPr>
      <w:r w:rsidRPr="003C3D92">
        <w:rPr>
          <w:lang w:val="en-GB"/>
        </w:rPr>
        <w:t>CASSIA OIL</w:t>
      </w:r>
      <w:r>
        <w:tab/>
        <w:t>134, 242, 262</w:t>
      </w:r>
    </w:p>
    <w:p w:rsidR="00010275" w:rsidRDefault="00010275">
      <w:pPr>
        <w:pStyle w:val="Index1"/>
        <w:tabs>
          <w:tab w:val="clear" w:pos="9060"/>
          <w:tab w:val="right" w:leader="dot" w:pos="9061"/>
        </w:tabs>
      </w:pPr>
      <w:r w:rsidRPr="003C3D92">
        <w:t>CASTOR OIL, MONOMALEATE</w:t>
      </w:r>
      <w:r>
        <w:tab/>
        <w:t>165</w:t>
      </w:r>
    </w:p>
    <w:p w:rsidR="00010275" w:rsidRDefault="00010275">
      <w:pPr>
        <w:pStyle w:val="Index1"/>
        <w:tabs>
          <w:tab w:val="clear" w:pos="9060"/>
          <w:tab w:val="right" w:leader="dot" w:pos="9061"/>
        </w:tabs>
      </w:pPr>
      <w:r w:rsidRPr="003C3D92">
        <w:rPr>
          <w:lang w:val="en-GB"/>
        </w:rPr>
        <w:t>CATHINE</w:t>
      </w:r>
      <w:r>
        <w:tab/>
        <w:t>66</w:t>
      </w:r>
    </w:p>
    <w:p w:rsidR="00010275" w:rsidRDefault="00010275">
      <w:pPr>
        <w:pStyle w:val="Index1"/>
        <w:tabs>
          <w:tab w:val="clear" w:pos="9060"/>
          <w:tab w:val="right" w:leader="dot" w:pos="9061"/>
        </w:tabs>
      </w:pPr>
      <w:r w:rsidRPr="003C3D92">
        <w:rPr>
          <w:lang w:val="en-GB"/>
        </w:rPr>
        <w:t>CATHINONE</w:t>
      </w:r>
      <w:r>
        <w:tab/>
        <w:t>211</w:t>
      </w:r>
    </w:p>
    <w:p w:rsidR="00010275" w:rsidRDefault="00010275">
      <w:pPr>
        <w:pStyle w:val="Index1"/>
        <w:tabs>
          <w:tab w:val="clear" w:pos="9060"/>
          <w:tab w:val="right" w:leader="dot" w:pos="9061"/>
        </w:tabs>
      </w:pPr>
      <w:r w:rsidRPr="003C3D92">
        <w:t>CATUMAXOMAB</w:t>
      </w:r>
      <w:r>
        <w:tab/>
        <w:t>66</w:t>
      </w:r>
    </w:p>
    <w:p w:rsidR="00010275" w:rsidRDefault="00010275">
      <w:pPr>
        <w:pStyle w:val="Index1"/>
        <w:tabs>
          <w:tab w:val="clear" w:pos="9060"/>
          <w:tab w:val="right" w:leader="dot" w:pos="9061"/>
        </w:tabs>
      </w:pPr>
      <w:r w:rsidRPr="003C3D92">
        <w:t>CEFACETRILE</w:t>
      </w:r>
      <w:r>
        <w:tab/>
        <w:t>66</w:t>
      </w:r>
    </w:p>
    <w:p w:rsidR="00010275" w:rsidRDefault="00010275">
      <w:pPr>
        <w:pStyle w:val="Index1"/>
        <w:tabs>
          <w:tab w:val="clear" w:pos="9060"/>
          <w:tab w:val="right" w:leader="dot" w:pos="9061"/>
        </w:tabs>
      </w:pPr>
      <w:r w:rsidRPr="003C3D92">
        <w:rPr>
          <w:lang w:val="en-GB"/>
        </w:rPr>
        <w:t>CEFACLOR</w:t>
      </w:r>
      <w:r>
        <w:tab/>
        <w:t>66</w:t>
      </w:r>
    </w:p>
    <w:p w:rsidR="00010275" w:rsidRDefault="00010275">
      <w:pPr>
        <w:pStyle w:val="Index1"/>
        <w:tabs>
          <w:tab w:val="clear" w:pos="9060"/>
          <w:tab w:val="right" w:leader="dot" w:pos="9061"/>
        </w:tabs>
      </w:pPr>
      <w:r w:rsidRPr="003C3D92">
        <w:rPr>
          <w:lang w:val="en-GB"/>
        </w:rPr>
        <w:t>CEFADROXIL</w:t>
      </w:r>
      <w:r>
        <w:tab/>
        <w:t>66</w:t>
      </w:r>
    </w:p>
    <w:p w:rsidR="00010275" w:rsidRDefault="00010275">
      <w:pPr>
        <w:pStyle w:val="Index1"/>
        <w:tabs>
          <w:tab w:val="clear" w:pos="9060"/>
          <w:tab w:val="right" w:leader="dot" w:pos="9061"/>
        </w:tabs>
      </w:pPr>
      <w:r w:rsidRPr="003C3D92">
        <w:t>CEFALORIDINE</w:t>
      </w:r>
      <w:r>
        <w:tab/>
        <w:t>66</w:t>
      </w:r>
    </w:p>
    <w:p w:rsidR="00010275" w:rsidRDefault="00010275">
      <w:pPr>
        <w:pStyle w:val="Index1"/>
        <w:tabs>
          <w:tab w:val="clear" w:pos="9060"/>
          <w:tab w:val="right" w:leader="dot" w:pos="9061"/>
        </w:tabs>
      </w:pPr>
      <w:r w:rsidRPr="003C3D92">
        <w:t>CEFAMANDOLE</w:t>
      </w:r>
      <w:r>
        <w:tab/>
        <w:t>66</w:t>
      </w:r>
    </w:p>
    <w:p w:rsidR="00010275" w:rsidRDefault="00010275">
      <w:pPr>
        <w:pStyle w:val="Index1"/>
        <w:tabs>
          <w:tab w:val="clear" w:pos="9060"/>
          <w:tab w:val="right" w:leader="dot" w:pos="9061"/>
        </w:tabs>
      </w:pPr>
      <w:r w:rsidRPr="003C3D92">
        <w:t>CEFAPIRIN</w:t>
      </w:r>
      <w:r>
        <w:tab/>
        <w:t>66</w:t>
      </w:r>
    </w:p>
    <w:p w:rsidR="00010275" w:rsidRDefault="00010275">
      <w:pPr>
        <w:pStyle w:val="Index1"/>
        <w:tabs>
          <w:tab w:val="clear" w:pos="9060"/>
          <w:tab w:val="right" w:leader="dot" w:pos="9061"/>
        </w:tabs>
      </w:pPr>
      <w:r w:rsidRPr="003C3D92">
        <w:t>CEFAZOLIN</w:t>
      </w:r>
      <w:r>
        <w:tab/>
        <w:t>66</w:t>
      </w:r>
    </w:p>
    <w:p w:rsidR="00010275" w:rsidRDefault="00010275">
      <w:pPr>
        <w:pStyle w:val="Index1"/>
        <w:tabs>
          <w:tab w:val="clear" w:pos="9060"/>
          <w:tab w:val="right" w:leader="dot" w:pos="9061"/>
        </w:tabs>
      </w:pPr>
      <w:r w:rsidRPr="003C3D92">
        <w:rPr>
          <w:lang w:val="en-GB"/>
        </w:rPr>
        <w:t>CEFEPIME</w:t>
      </w:r>
      <w:r>
        <w:tab/>
        <w:t>66</w:t>
      </w:r>
    </w:p>
    <w:p w:rsidR="00010275" w:rsidRDefault="00010275">
      <w:pPr>
        <w:pStyle w:val="Index1"/>
        <w:tabs>
          <w:tab w:val="clear" w:pos="9060"/>
          <w:tab w:val="right" w:leader="dot" w:pos="9061"/>
        </w:tabs>
      </w:pPr>
      <w:r w:rsidRPr="003C3D92">
        <w:rPr>
          <w:lang w:val="en-GB"/>
        </w:rPr>
        <w:t>CEFETAMET</w:t>
      </w:r>
      <w:r>
        <w:tab/>
        <w:t>66</w:t>
      </w:r>
    </w:p>
    <w:p w:rsidR="00010275" w:rsidRDefault="00010275">
      <w:pPr>
        <w:pStyle w:val="Index1"/>
        <w:tabs>
          <w:tab w:val="clear" w:pos="9060"/>
          <w:tab w:val="right" w:leader="dot" w:pos="9061"/>
        </w:tabs>
      </w:pPr>
      <w:r w:rsidRPr="003C3D92">
        <w:rPr>
          <w:lang w:val="en-GB"/>
        </w:rPr>
        <w:t>CEFIXIME</w:t>
      </w:r>
      <w:r>
        <w:tab/>
        <w:t>66</w:t>
      </w:r>
    </w:p>
    <w:p w:rsidR="00010275" w:rsidRDefault="00010275">
      <w:pPr>
        <w:pStyle w:val="Index1"/>
        <w:tabs>
          <w:tab w:val="clear" w:pos="9060"/>
          <w:tab w:val="right" w:leader="dot" w:pos="9061"/>
        </w:tabs>
      </w:pPr>
      <w:r w:rsidRPr="003C3D92">
        <w:rPr>
          <w:lang w:val="en-GB"/>
        </w:rPr>
        <w:t>CEFODIZIME</w:t>
      </w:r>
      <w:r>
        <w:tab/>
        <w:t>66</w:t>
      </w:r>
    </w:p>
    <w:p w:rsidR="00010275" w:rsidRDefault="00010275">
      <w:pPr>
        <w:pStyle w:val="Index1"/>
        <w:tabs>
          <w:tab w:val="clear" w:pos="9060"/>
          <w:tab w:val="right" w:leader="dot" w:pos="9061"/>
        </w:tabs>
      </w:pPr>
      <w:r w:rsidRPr="003C3D92">
        <w:rPr>
          <w:lang w:val="en-GB"/>
        </w:rPr>
        <w:t>CEFONICID</w:t>
      </w:r>
      <w:r>
        <w:tab/>
        <w:t>66</w:t>
      </w:r>
    </w:p>
    <w:p w:rsidR="00010275" w:rsidRDefault="00010275">
      <w:pPr>
        <w:pStyle w:val="Index1"/>
        <w:tabs>
          <w:tab w:val="clear" w:pos="9060"/>
          <w:tab w:val="right" w:leader="dot" w:pos="9061"/>
        </w:tabs>
      </w:pPr>
      <w:r w:rsidRPr="003C3D92">
        <w:rPr>
          <w:lang w:val="en-GB"/>
        </w:rPr>
        <w:t>CEFOPERAZONE</w:t>
      </w:r>
      <w:r>
        <w:tab/>
        <w:t>67</w:t>
      </w:r>
    </w:p>
    <w:p w:rsidR="00010275" w:rsidRDefault="00010275">
      <w:pPr>
        <w:pStyle w:val="Index1"/>
        <w:tabs>
          <w:tab w:val="clear" w:pos="9060"/>
          <w:tab w:val="right" w:leader="dot" w:pos="9061"/>
        </w:tabs>
      </w:pPr>
      <w:r w:rsidRPr="003C3D92">
        <w:rPr>
          <w:lang w:val="en-GB"/>
        </w:rPr>
        <w:t>CEFOTAXIME</w:t>
      </w:r>
      <w:r>
        <w:tab/>
        <w:t>67</w:t>
      </w:r>
    </w:p>
    <w:p w:rsidR="00010275" w:rsidRDefault="00010275">
      <w:pPr>
        <w:pStyle w:val="Index1"/>
        <w:tabs>
          <w:tab w:val="clear" w:pos="9060"/>
          <w:tab w:val="right" w:leader="dot" w:pos="9061"/>
        </w:tabs>
      </w:pPr>
      <w:r w:rsidRPr="003C3D92">
        <w:rPr>
          <w:lang w:val="en-GB"/>
        </w:rPr>
        <w:t>CEFOTETAN</w:t>
      </w:r>
      <w:r>
        <w:tab/>
        <w:t>67</w:t>
      </w:r>
    </w:p>
    <w:p w:rsidR="00010275" w:rsidRDefault="00010275">
      <w:pPr>
        <w:pStyle w:val="Index1"/>
        <w:tabs>
          <w:tab w:val="clear" w:pos="9060"/>
          <w:tab w:val="right" w:leader="dot" w:pos="9061"/>
        </w:tabs>
      </w:pPr>
      <w:r w:rsidRPr="003C3D92">
        <w:rPr>
          <w:lang w:val="en-GB"/>
        </w:rPr>
        <w:t>CEFOTIAM</w:t>
      </w:r>
      <w:r>
        <w:tab/>
        <w:t>67</w:t>
      </w:r>
    </w:p>
    <w:p w:rsidR="00010275" w:rsidRDefault="00010275">
      <w:pPr>
        <w:pStyle w:val="Index1"/>
        <w:tabs>
          <w:tab w:val="clear" w:pos="9060"/>
          <w:tab w:val="right" w:leader="dot" w:pos="9061"/>
        </w:tabs>
      </w:pPr>
      <w:r w:rsidRPr="003C3D92">
        <w:t>CEFOVECIN</w:t>
      </w:r>
      <w:r>
        <w:tab/>
        <w:t>67</w:t>
      </w:r>
    </w:p>
    <w:p w:rsidR="00010275" w:rsidRDefault="00010275">
      <w:pPr>
        <w:pStyle w:val="Index1"/>
        <w:tabs>
          <w:tab w:val="clear" w:pos="9060"/>
          <w:tab w:val="right" w:leader="dot" w:pos="9061"/>
        </w:tabs>
      </w:pPr>
      <w:r w:rsidRPr="003C3D92">
        <w:rPr>
          <w:lang w:val="en-GB"/>
        </w:rPr>
        <w:t>CEFOXITIN</w:t>
      </w:r>
      <w:r>
        <w:tab/>
        <w:t>67</w:t>
      </w:r>
    </w:p>
    <w:p w:rsidR="00010275" w:rsidRDefault="00010275">
      <w:pPr>
        <w:pStyle w:val="Index1"/>
        <w:tabs>
          <w:tab w:val="clear" w:pos="9060"/>
          <w:tab w:val="right" w:leader="dot" w:pos="9061"/>
        </w:tabs>
      </w:pPr>
      <w:r w:rsidRPr="003C3D92">
        <w:rPr>
          <w:lang w:val="en-GB"/>
        </w:rPr>
        <w:t>CEFPIROME</w:t>
      </w:r>
      <w:r>
        <w:tab/>
        <w:t>67</w:t>
      </w:r>
    </w:p>
    <w:p w:rsidR="00010275" w:rsidRDefault="00010275">
      <w:pPr>
        <w:pStyle w:val="Index1"/>
        <w:tabs>
          <w:tab w:val="clear" w:pos="9060"/>
          <w:tab w:val="right" w:leader="dot" w:pos="9061"/>
        </w:tabs>
      </w:pPr>
      <w:r w:rsidRPr="003C3D92">
        <w:rPr>
          <w:lang w:val="en-GB"/>
        </w:rPr>
        <w:t>CEFPODOXIME</w:t>
      </w:r>
      <w:r>
        <w:tab/>
        <w:t>67</w:t>
      </w:r>
    </w:p>
    <w:p w:rsidR="00010275" w:rsidRDefault="00010275">
      <w:pPr>
        <w:pStyle w:val="Index1"/>
        <w:tabs>
          <w:tab w:val="clear" w:pos="9060"/>
          <w:tab w:val="right" w:leader="dot" w:pos="9061"/>
        </w:tabs>
      </w:pPr>
      <w:r w:rsidRPr="003C3D92">
        <w:rPr>
          <w:lang w:val="en-GB"/>
        </w:rPr>
        <w:t>CEFQUINOME</w:t>
      </w:r>
      <w:r>
        <w:tab/>
        <w:t>67</w:t>
      </w:r>
    </w:p>
    <w:p w:rsidR="00010275" w:rsidRDefault="00010275">
      <w:pPr>
        <w:pStyle w:val="Index1"/>
        <w:tabs>
          <w:tab w:val="clear" w:pos="9060"/>
          <w:tab w:val="right" w:leader="dot" w:pos="9061"/>
        </w:tabs>
      </w:pPr>
      <w:r w:rsidRPr="003C3D92">
        <w:rPr>
          <w:lang w:val="en-GB"/>
        </w:rPr>
        <w:t>CEFSULODIN</w:t>
      </w:r>
      <w:r>
        <w:tab/>
        <w:t>67</w:t>
      </w:r>
    </w:p>
    <w:p w:rsidR="00010275" w:rsidRDefault="00010275">
      <w:pPr>
        <w:pStyle w:val="Index1"/>
        <w:tabs>
          <w:tab w:val="clear" w:pos="9060"/>
          <w:tab w:val="right" w:leader="dot" w:pos="9061"/>
        </w:tabs>
      </w:pPr>
      <w:r w:rsidRPr="003C3D92">
        <w:rPr>
          <w:lang w:val="en-GB"/>
        </w:rPr>
        <w:t>CEFTAROLINE FOSAMIL</w:t>
      </w:r>
      <w:r>
        <w:tab/>
        <w:t>67</w:t>
      </w:r>
    </w:p>
    <w:p w:rsidR="00010275" w:rsidRDefault="00010275">
      <w:pPr>
        <w:pStyle w:val="Index1"/>
        <w:tabs>
          <w:tab w:val="clear" w:pos="9060"/>
          <w:tab w:val="right" w:leader="dot" w:pos="9061"/>
        </w:tabs>
      </w:pPr>
      <w:r w:rsidRPr="003C3D92">
        <w:rPr>
          <w:lang w:val="en-GB"/>
        </w:rPr>
        <w:t>CEFTAZIDIME</w:t>
      </w:r>
      <w:r>
        <w:tab/>
        <w:t>67</w:t>
      </w:r>
    </w:p>
    <w:p w:rsidR="00010275" w:rsidRDefault="00010275">
      <w:pPr>
        <w:pStyle w:val="Index1"/>
        <w:tabs>
          <w:tab w:val="clear" w:pos="9060"/>
          <w:tab w:val="right" w:leader="dot" w:pos="9061"/>
        </w:tabs>
      </w:pPr>
      <w:r w:rsidRPr="003C3D92">
        <w:rPr>
          <w:lang w:val="en-GB"/>
        </w:rPr>
        <w:t>CEFTIBUTEN</w:t>
      </w:r>
      <w:r>
        <w:tab/>
        <w:t>67</w:t>
      </w:r>
    </w:p>
    <w:p w:rsidR="00010275" w:rsidRDefault="00010275">
      <w:pPr>
        <w:pStyle w:val="Index1"/>
        <w:tabs>
          <w:tab w:val="clear" w:pos="9060"/>
          <w:tab w:val="right" w:leader="dot" w:pos="9061"/>
        </w:tabs>
      </w:pPr>
      <w:r w:rsidRPr="003C3D92">
        <w:rPr>
          <w:lang w:val="en-GB"/>
        </w:rPr>
        <w:t>CEFTIOFUR</w:t>
      </w:r>
      <w:r>
        <w:tab/>
        <w:t>67</w:t>
      </w:r>
    </w:p>
    <w:p w:rsidR="00010275" w:rsidRDefault="00010275">
      <w:pPr>
        <w:pStyle w:val="Index1"/>
        <w:tabs>
          <w:tab w:val="clear" w:pos="9060"/>
          <w:tab w:val="right" w:leader="dot" w:pos="9061"/>
        </w:tabs>
      </w:pPr>
      <w:r w:rsidRPr="003C3D92">
        <w:rPr>
          <w:lang w:val="en-GB"/>
        </w:rPr>
        <w:t>CEFTRIAXONE</w:t>
      </w:r>
      <w:r>
        <w:tab/>
        <w:t>67</w:t>
      </w:r>
    </w:p>
    <w:p w:rsidR="00010275" w:rsidRDefault="00010275">
      <w:pPr>
        <w:pStyle w:val="Index1"/>
        <w:tabs>
          <w:tab w:val="clear" w:pos="9060"/>
          <w:tab w:val="right" w:leader="dot" w:pos="9061"/>
        </w:tabs>
      </w:pPr>
      <w:r w:rsidRPr="003C3D92">
        <w:rPr>
          <w:lang w:val="en-GB"/>
        </w:rPr>
        <w:t>CEFUROXIME</w:t>
      </w:r>
      <w:r>
        <w:tab/>
        <w:t>67</w:t>
      </w:r>
    </w:p>
    <w:p w:rsidR="00010275" w:rsidRDefault="00010275">
      <w:pPr>
        <w:pStyle w:val="Index1"/>
        <w:tabs>
          <w:tab w:val="clear" w:pos="9060"/>
          <w:tab w:val="right" w:leader="dot" w:pos="9061"/>
        </w:tabs>
      </w:pPr>
      <w:r w:rsidRPr="003C3D92">
        <w:rPr>
          <w:lang w:val="en-GB"/>
        </w:rPr>
        <w:t>CELECOXIB</w:t>
      </w:r>
      <w:r>
        <w:tab/>
        <w:t>67</w:t>
      </w:r>
    </w:p>
    <w:p w:rsidR="00010275" w:rsidRDefault="00010275">
      <w:pPr>
        <w:pStyle w:val="Index1"/>
        <w:tabs>
          <w:tab w:val="clear" w:pos="9060"/>
          <w:tab w:val="right" w:leader="dot" w:pos="9061"/>
        </w:tabs>
      </w:pPr>
      <w:r w:rsidRPr="003C3D92">
        <w:rPr>
          <w:lang w:val="en-GB"/>
        </w:rPr>
        <w:t>CELIPROLOL</w:t>
      </w:r>
      <w:r>
        <w:tab/>
        <w:t>67</w:t>
      </w:r>
    </w:p>
    <w:p w:rsidR="00010275" w:rsidRDefault="001A7BC9">
      <w:pPr>
        <w:pStyle w:val="Index1"/>
        <w:tabs>
          <w:tab w:val="clear" w:pos="9060"/>
          <w:tab w:val="right" w:leader="dot" w:pos="9061"/>
        </w:tabs>
      </w:pPr>
      <w:r>
        <w:t>CELLULASE</w:t>
      </w:r>
      <w:r w:rsidR="00010275">
        <w:tab/>
        <w:t>229</w:t>
      </w:r>
    </w:p>
    <w:p w:rsidR="00010275" w:rsidRDefault="00010275">
      <w:pPr>
        <w:pStyle w:val="Index1"/>
        <w:tabs>
          <w:tab w:val="clear" w:pos="9060"/>
          <w:tab w:val="right" w:leader="dot" w:pos="9061"/>
        </w:tabs>
      </w:pPr>
      <w:r w:rsidRPr="003C3D92">
        <w:rPr>
          <w:lang w:val="en-GB"/>
        </w:rPr>
        <w:t>CEPHAELIS ACUMINATA</w:t>
      </w:r>
      <w:r>
        <w:tab/>
        <w:t>67</w:t>
      </w:r>
    </w:p>
    <w:p w:rsidR="00010275" w:rsidRDefault="00010275">
      <w:pPr>
        <w:pStyle w:val="Index1"/>
        <w:tabs>
          <w:tab w:val="clear" w:pos="9060"/>
          <w:tab w:val="right" w:leader="dot" w:pos="9061"/>
        </w:tabs>
      </w:pPr>
      <w:r w:rsidRPr="003C3D92">
        <w:t>CEPHAELIS IPECACUANHA</w:t>
      </w:r>
      <w:r>
        <w:tab/>
        <w:t>67</w:t>
      </w:r>
    </w:p>
    <w:p w:rsidR="00010275" w:rsidRDefault="00010275">
      <w:pPr>
        <w:pStyle w:val="Index1"/>
        <w:tabs>
          <w:tab w:val="clear" w:pos="9060"/>
          <w:tab w:val="right" w:leader="dot" w:pos="9061"/>
        </w:tabs>
      </w:pPr>
      <w:r w:rsidRPr="003C3D92">
        <w:rPr>
          <w:lang w:val="en-GB"/>
        </w:rPr>
        <w:t>CEPHALEXIN</w:t>
      </w:r>
      <w:r>
        <w:tab/>
        <w:t>67</w:t>
      </w:r>
    </w:p>
    <w:p w:rsidR="00010275" w:rsidRDefault="00010275">
      <w:pPr>
        <w:pStyle w:val="Index1"/>
        <w:tabs>
          <w:tab w:val="clear" w:pos="9060"/>
          <w:tab w:val="right" w:leader="dot" w:pos="9061"/>
        </w:tabs>
      </w:pPr>
      <w:r w:rsidRPr="003C3D92">
        <w:rPr>
          <w:lang w:val="en-GB"/>
        </w:rPr>
        <w:t>CEPHALONIUM</w:t>
      </w:r>
      <w:r>
        <w:tab/>
        <w:t>67</w:t>
      </w:r>
    </w:p>
    <w:p w:rsidR="00010275" w:rsidRDefault="00010275">
      <w:pPr>
        <w:pStyle w:val="Index1"/>
        <w:tabs>
          <w:tab w:val="clear" w:pos="9060"/>
          <w:tab w:val="right" w:leader="dot" w:pos="9061"/>
        </w:tabs>
      </w:pPr>
      <w:r w:rsidRPr="003C3D92">
        <w:rPr>
          <w:lang w:val="en-GB"/>
        </w:rPr>
        <w:t>CEPHALOTHIN</w:t>
      </w:r>
      <w:r>
        <w:tab/>
        <w:t>67</w:t>
      </w:r>
    </w:p>
    <w:p w:rsidR="00010275" w:rsidRDefault="00010275">
      <w:pPr>
        <w:pStyle w:val="Index1"/>
        <w:tabs>
          <w:tab w:val="clear" w:pos="9060"/>
          <w:tab w:val="right" w:leader="dot" w:pos="9061"/>
        </w:tabs>
      </w:pPr>
      <w:r w:rsidRPr="003C3D92">
        <w:rPr>
          <w:lang w:val="en-GB"/>
        </w:rPr>
        <w:t>CEPHRADINE</w:t>
      </w:r>
      <w:r>
        <w:tab/>
        <w:t>67</w:t>
      </w:r>
    </w:p>
    <w:p w:rsidR="00010275" w:rsidRDefault="00010275">
      <w:pPr>
        <w:pStyle w:val="Index1"/>
        <w:tabs>
          <w:tab w:val="clear" w:pos="9060"/>
          <w:tab w:val="right" w:leader="dot" w:pos="9061"/>
        </w:tabs>
      </w:pPr>
      <w:r w:rsidRPr="003C3D92">
        <w:rPr>
          <w:lang w:val="en-GB"/>
        </w:rPr>
        <w:t>CERAMICS</w:t>
      </w:r>
      <w:r>
        <w:tab/>
        <w:t>222</w:t>
      </w:r>
    </w:p>
    <w:p w:rsidR="00010275" w:rsidRDefault="00010275">
      <w:pPr>
        <w:pStyle w:val="Index1"/>
        <w:tabs>
          <w:tab w:val="clear" w:pos="9060"/>
          <w:tab w:val="right" w:leader="dot" w:pos="9061"/>
        </w:tabs>
      </w:pPr>
      <w:r w:rsidRPr="003C3D92">
        <w:rPr>
          <w:lang w:val="en-GB"/>
        </w:rPr>
        <w:t>CERIVASTATIN</w:t>
      </w:r>
      <w:r>
        <w:tab/>
        <w:t>67</w:t>
      </w:r>
    </w:p>
    <w:p w:rsidR="00010275" w:rsidRDefault="00010275">
      <w:pPr>
        <w:pStyle w:val="Index1"/>
        <w:tabs>
          <w:tab w:val="clear" w:pos="9060"/>
          <w:tab w:val="right" w:leader="dot" w:pos="9061"/>
        </w:tabs>
      </w:pPr>
      <w:r w:rsidRPr="003C3D92">
        <w:rPr>
          <w:lang w:val="en-GB"/>
        </w:rPr>
        <w:t>CERTOLIZUMAB PEGOL</w:t>
      </w:r>
      <w:r>
        <w:tab/>
        <w:t>67</w:t>
      </w:r>
    </w:p>
    <w:p w:rsidR="00010275" w:rsidRDefault="00010275">
      <w:pPr>
        <w:pStyle w:val="Index1"/>
        <w:tabs>
          <w:tab w:val="clear" w:pos="9060"/>
          <w:tab w:val="right" w:leader="dot" w:pos="9061"/>
        </w:tabs>
      </w:pPr>
      <w:r w:rsidRPr="003C3D92">
        <w:rPr>
          <w:lang w:val="en-GB"/>
        </w:rPr>
        <w:t>CERULETIDE</w:t>
      </w:r>
      <w:r>
        <w:tab/>
        <w:t>67</w:t>
      </w:r>
    </w:p>
    <w:p w:rsidR="00010275" w:rsidRDefault="00010275">
      <w:pPr>
        <w:pStyle w:val="Index1"/>
        <w:tabs>
          <w:tab w:val="clear" w:pos="9060"/>
          <w:tab w:val="right" w:leader="dot" w:pos="9061"/>
        </w:tabs>
      </w:pPr>
      <w:r w:rsidRPr="003C3D92">
        <w:rPr>
          <w:caps/>
        </w:rPr>
        <w:t>Cetirizine</w:t>
      </w:r>
      <w:r>
        <w:tab/>
        <w:t>282</w:t>
      </w:r>
    </w:p>
    <w:p w:rsidR="00010275" w:rsidRDefault="00010275">
      <w:pPr>
        <w:pStyle w:val="Index1"/>
        <w:tabs>
          <w:tab w:val="clear" w:pos="9060"/>
          <w:tab w:val="right" w:leader="dot" w:pos="9061"/>
        </w:tabs>
      </w:pPr>
      <w:r w:rsidRPr="003C3D92">
        <w:t>CETIRIZINE</w:t>
      </w:r>
      <w:r>
        <w:tab/>
        <w:t>35, 67</w:t>
      </w:r>
    </w:p>
    <w:p w:rsidR="00010275" w:rsidRDefault="00010275">
      <w:pPr>
        <w:pStyle w:val="Index1"/>
        <w:tabs>
          <w:tab w:val="clear" w:pos="9060"/>
          <w:tab w:val="right" w:leader="dot" w:pos="9061"/>
        </w:tabs>
      </w:pPr>
      <w:r w:rsidRPr="003C3D92">
        <w:rPr>
          <w:lang w:val="en-GB"/>
        </w:rPr>
        <w:t>CETRORELIX</w:t>
      </w:r>
      <w:r>
        <w:tab/>
        <w:t>68</w:t>
      </w:r>
    </w:p>
    <w:p w:rsidR="00010275" w:rsidRDefault="00010275">
      <w:pPr>
        <w:pStyle w:val="Index1"/>
        <w:tabs>
          <w:tab w:val="clear" w:pos="9060"/>
          <w:tab w:val="right" w:leader="dot" w:pos="9061"/>
        </w:tabs>
      </w:pPr>
      <w:r w:rsidRPr="003C3D92">
        <w:t>CETUXIMAB</w:t>
      </w:r>
      <w:r>
        <w:tab/>
        <w:t>68</w:t>
      </w:r>
    </w:p>
    <w:p w:rsidR="00010275" w:rsidRDefault="00010275">
      <w:pPr>
        <w:pStyle w:val="Index1"/>
        <w:tabs>
          <w:tab w:val="clear" w:pos="9060"/>
          <w:tab w:val="right" w:leader="dot" w:pos="9061"/>
        </w:tabs>
      </w:pPr>
      <w:r w:rsidRPr="003C3D92">
        <w:rPr>
          <w:lang w:val="en-GB"/>
        </w:rPr>
        <w:t>CETYL ALCOHOL</w:t>
      </w:r>
      <w:r>
        <w:tab/>
        <w:t>229</w:t>
      </w:r>
    </w:p>
    <w:p w:rsidR="00010275" w:rsidRDefault="00010275">
      <w:pPr>
        <w:pStyle w:val="Index1"/>
        <w:tabs>
          <w:tab w:val="clear" w:pos="9060"/>
          <w:tab w:val="right" w:leader="dot" w:pos="9061"/>
        </w:tabs>
      </w:pPr>
      <w:r w:rsidRPr="003C3D92">
        <w:rPr>
          <w:lang w:val="en-GB"/>
        </w:rPr>
        <w:t>CHAMOMILE OIL</w:t>
      </w:r>
      <w:r>
        <w:tab/>
        <w:t>229</w:t>
      </w:r>
    </w:p>
    <w:p w:rsidR="00010275" w:rsidRDefault="00010275">
      <w:pPr>
        <w:pStyle w:val="Index1"/>
        <w:tabs>
          <w:tab w:val="clear" w:pos="9060"/>
          <w:tab w:val="right" w:leader="dot" w:pos="9061"/>
        </w:tabs>
      </w:pPr>
      <w:r w:rsidRPr="003C3D92">
        <w:rPr>
          <w:lang w:val="en-GB"/>
        </w:rPr>
        <w:t>CHEMISTRY SETS</w:t>
      </w:r>
      <w:r>
        <w:tab/>
        <w:t>222</w:t>
      </w:r>
    </w:p>
    <w:p w:rsidR="00010275" w:rsidRDefault="00010275">
      <w:pPr>
        <w:pStyle w:val="Index1"/>
        <w:tabs>
          <w:tab w:val="clear" w:pos="9060"/>
          <w:tab w:val="right" w:leader="dot" w:pos="9061"/>
        </w:tabs>
      </w:pPr>
      <w:r w:rsidRPr="003C3D92">
        <w:rPr>
          <w:lang w:val="en-GB"/>
        </w:rPr>
        <w:t>CHENODEOXYCHOLIC ACID</w:t>
      </w:r>
      <w:r>
        <w:tab/>
        <w:t>68</w:t>
      </w:r>
    </w:p>
    <w:p w:rsidR="00010275" w:rsidRDefault="00010275">
      <w:pPr>
        <w:pStyle w:val="Index1"/>
        <w:tabs>
          <w:tab w:val="clear" w:pos="9060"/>
          <w:tab w:val="right" w:leader="dot" w:pos="9061"/>
        </w:tabs>
      </w:pPr>
      <w:r w:rsidRPr="003C3D92">
        <w:rPr>
          <w:lang w:val="en-GB"/>
        </w:rPr>
        <w:t>CHINA CLAY</w:t>
      </w:r>
      <w:r>
        <w:tab/>
        <w:t>229</w:t>
      </w:r>
    </w:p>
    <w:p w:rsidR="00010275" w:rsidRDefault="00010275">
      <w:pPr>
        <w:pStyle w:val="Index1"/>
        <w:tabs>
          <w:tab w:val="clear" w:pos="9060"/>
          <w:tab w:val="right" w:leader="dot" w:pos="9061"/>
        </w:tabs>
      </w:pPr>
      <w:r w:rsidRPr="003C3D92">
        <w:rPr>
          <w:lang w:val="en-GB"/>
        </w:rPr>
        <w:t>CHLOPHEDIANOL</w:t>
      </w:r>
      <w:r>
        <w:tab/>
        <w:t>35</w:t>
      </w:r>
    </w:p>
    <w:p w:rsidR="00010275" w:rsidRDefault="00010275">
      <w:pPr>
        <w:pStyle w:val="Index1"/>
        <w:tabs>
          <w:tab w:val="clear" w:pos="9060"/>
          <w:tab w:val="right" w:leader="dot" w:pos="9061"/>
        </w:tabs>
      </w:pPr>
      <w:r w:rsidRPr="003C3D92">
        <w:rPr>
          <w:lang w:val="en-GB"/>
        </w:rPr>
        <w:t>CHLORAL FORMAMIDE</w:t>
      </w:r>
      <w:r>
        <w:tab/>
        <w:t>68</w:t>
      </w:r>
    </w:p>
    <w:p w:rsidR="00010275" w:rsidRDefault="00010275">
      <w:pPr>
        <w:pStyle w:val="Index1"/>
        <w:tabs>
          <w:tab w:val="clear" w:pos="9060"/>
          <w:tab w:val="right" w:leader="dot" w:pos="9061"/>
        </w:tabs>
      </w:pPr>
      <w:r w:rsidRPr="003C3D92">
        <w:rPr>
          <w:lang w:val="en-GB"/>
        </w:rPr>
        <w:t>CHLORAL HYDRATE</w:t>
      </w:r>
      <w:r>
        <w:tab/>
        <w:t>68</w:t>
      </w:r>
      <w:r w:rsidR="001A7BC9">
        <w:t>, 282</w:t>
      </w:r>
    </w:p>
    <w:p w:rsidR="00010275" w:rsidRDefault="00010275">
      <w:pPr>
        <w:pStyle w:val="Index1"/>
        <w:tabs>
          <w:tab w:val="clear" w:pos="9060"/>
          <w:tab w:val="right" w:leader="dot" w:pos="9061"/>
        </w:tabs>
      </w:pPr>
      <w:r w:rsidRPr="003C3D92">
        <w:rPr>
          <w:lang w:val="en-GB"/>
        </w:rPr>
        <w:t>CHLORALOSE</w:t>
      </w:r>
      <w:r>
        <w:tab/>
        <w:t>68, 165</w:t>
      </w:r>
    </w:p>
    <w:p w:rsidR="00010275" w:rsidRDefault="00010275">
      <w:pPr>
        <w:pStyle w:val="Index1"/>
        <w:tabs>
          <w:tab w:val="clear" w:pos="9060"/>
          <w:tab w:val="right" w:leader="dot" w:pos="9061"/>
        </w:tabs>
      </w:pPr>
      <w:r w:rsidRPr="003C3D92">
        <w:rPr>
          <w:lang w:val="en-GB"/>
        </w:rPr>
        <w:t>CHLORAMBUCIL</w:t>
      </w:r>
      <w:r>
        <w:tab/>
        <w:t>68</w:t>
      </w:r>
    </w:p>
    <w:p w:rsidR="00010275" w:rsidRDefault="00010275">
      <w:pPr>
        <w:pStyle w:val="Index1"/>
        <w:tabs>
          <w:tab w:val="clear" w:pos="9060"/>
          <w:tab w:val="right" w:leader="dot" w:pos="9061"/>
        </w:tabs>
      </w:pPr>
      <w:r w:rsidRPr="003C3D92">
        <w:t>CHLORAMPHENICOL</w:t>
      </w:r>
      <w:r>
        <w:tab/>
        <w:t>48, 68</w:t>
      </w:r>
    </w:p>
    <w:p w:rsidR="00010275" w:rsidRDefault="00010275">
      <w:pPr>
        <w:pStyle w:val="Index1"/>
        <w:tabs>
          <w:tab w:val="clear" w:pos="9060"/>
          <w:tab w:val="right" w:leader="dot" w:pos="9061"/>
        </w:tabs>
      </w:pPr>
      <w:r w:rsidRPr="003C3D92">
        <w:rPr>
          <w:lang w:val="en-GB"/>
        </w:rPr>
        <w:t>CHLORANDROSTENOLONE</w:t>
      </w:r>
      <w:r>
        <w:tab/>
        <w:t>68</w:t>
      </w:r>
    </w:p>
    <w:p w:rsidR="00010275" w:rsidRDefault="00010275">
      <w:pPr>
        <w:pStyle w:val="Index1"/>
        <w:tabs>
          <w:tab w:val="clear" w:pos="9060"/>
          <w:tab w:val="right" w:leader="dot" w:pos="9061"/>
        </w:tabs>
      </w:pPr>
      <w:r w:rsidRPr="003C3D92">
        <w:t>CHLORANTRANILIPROLE</w:t>
      </w:r>
      <w:r>
        <w:tab/>
        <w:t>229</w:t>
      </w:r>
    </w:p>
    <w:p w:rsidR="00010275" w:rsidRDefault="00010275">
      <w:pPr>
        <w:pStyle w:val="Index1"/>
        <w:tabs>
          <w:tab w:val="clear" w:pos="9060"/>
          <w:tab w:val="right" w:leader="dot" w:pos="9061"/>
        </w:tabs>
      </w:pPr>
      <w:r w:rsidRPr="003C3D92">
        <w:rPr>
          <w:lang w:val="en-GB"/>
        </w:rPr>
        <w:t>CHLORAZANIL</w:t>
      </w:r>
      <w:r>
        <w:tab/>
        <w:t>68</w:t>
      </w:r>
    </w:p>
    <w:p w:rsidR="00010275" w:rsidRDefault="00010275">
      <w:pPr>
        <w:pStyle w:val="Index1"/>
        <w:tabs>
          <w:tab w:val="clear" w:pos="9060"/>
          <w:tab w:val="right" w:leader="dot" w:pos="9061"/>
        </w:tabs>
      </w:pPr>
      <w:r w:rsidRPr="003C3D92">
        <w:rPr>
          <w:lang w:val="en-GB"/>
        </w:rPr>
        <w:t>CHLORBUTOL</w:t>
      </w:r>
      <w:r>
        <w:tab/>
        <w:t>35, 48</w:t>
      </w:r>
    </w:p>
    <w:p w:rsidR="00010275" w:rsidRDefault="00010275">
      <w:pPr>
        <w:pStyle w:val="Index1"/>
        <w:tabs>
          <w:tab w:val="clear" w:pos="9060"/>
          <w:tab w:val="right" w:leader="dot" w:pos="9061"/>
        </w:tabs>
      </w:pPr>
      <w:r w:rsidRPr="003C3D92">
        <w:rPr>
          <w:lang w:val="en-GB"/>
        </w:rPr>
        <w:t>CHLORCYCLIZINE</w:t>
      </w:r>
      <w:r>
        <w:tab/>
        <w:t>68</w:t>
      </w:r>
    </w:p>
    <w:p w:rsidR="00010275" w:rsidRDefault="00010275">
      <w:pPr>
        <w:pStyle w:val="Index1"/>
        <w:tabs>
          <w:tab w:val="clear" w:pos="9060"/>
          <w:tab w:val="right" w:leader="dot" w:pos="9061"/>
        </w:tabs>
      </w:pPr>
      <w:r w:rsidRPr="003C3D92">
        <w:rPr>
          <w:lang w:val="en-GB"/>
        </w:rPr>
        <w:t>CHLORDANE</w:t>
      </w:r>
      <w:r>
        <w:tab/>
        <w:t>165</w:t>
      </w:r>
    </w:p>
    <w:p w:rsidR="00010275" w:rsidRDefault="00010275">
      <w:pPr>
        <w:pStyle w:val="Index1"/>
        <w:tabs>
          <w:tab w:val="clear" w:pos="9060"/>
          <w:tab w:val="right" w:leader="dot" w:pos="9061"/>
        </w:tabs>
      </w:pPr>
      <w:r w:rsidRPr="003C3D92">
        <w:rPr>
          <w:lang w:val="en-GB"/>
        </w:rPr>
        <w:t>CHLORDECONE</w:t>
      </w:r>
      <w:r>
        <w:tab/>
        <w:t>198, 280</w:t>
      </w:r>
    </w:p>
    <w:p w:rsidR="00010275" w:rsidRDefault="00010275">
      <w:pPr>
        <w:pStyle w:val="Index1"/>
        <w:tabs>
          <w:tab w:val="clear" w:pos="9060"/>
          <w:tab w:val="right" w:leader="dot" w:pos="9061"/>
        </w:tabs>
      </w:pPr>
      <w:r w:rsidRPr="003C3D92">
        <w:rPr>
          <w:lang w:val="en-GB"/>
        </w:rPr>
        <w:t>CHLORDIAZEPOXIDE</w:t>
      </w:r>
      <w:r>
        <w:tab/>
        <w:t>68</w:t>
      </w:r>
      <w:r w:rsidR="001A7BC9">
        <w:t>, 282</w:t>
      </w:r>
    </w:p>
    <w:p w:rsidR="00010275" w:rsidRDefault="00010275">
      <w:pPr>
        <w:pStyle w:val="Index1"/>
        <w:tabs>
          <w:tab w:val="clear" w:pos="9060"/>
          <w:tab w:val="right" w:leader="dot" w:pos="9061"/>
        </w:tabs>
      </w:pPr>
      <w:r w:rsidRPr="003C3D92">
        <w:rPr>
          <w:lang w:val="en-GB"/>
        </w:rPr>
        <w:t>CHLORDIMEFORM</w:t>
      </w:r>
      <w:r>
        <w:tab/>
        <w:t>199, 280</w:t>
      </w:r>
    </w:p>
    <w:p w:rsidR="00010275" w:rsidRDefault="00010275">
      <w:pPr>
        <w:pStyle w:val="Index1"/>
        <w:tabs>
          <w:tab w:val="clear" w:pos="9060"/>
          <w:tab w:val="right" w:leader="dot" w:pos="9061"/>
        </w:tabs>
      </w:pPr>
      <w:r w:rsidRPr="003C3D92">
        <w:rPr>
          <w:lang w:val="en-GB"/>
        </w:rPr>
        <w:t>CHLORFENAC</w:t>
      </w:r>
      <w:r>
        <w:tab/>
        <w:t>135</w:t>
      </w:r>
    </w:p>
    <w:p w:rsidR="00010275" w:rsidRDefault="00010275">
      <w:pPr>
        <w:pStyle w:val="Index1"/>
        <w:tabs>
          <w:tab w:val="clear" w:pos="9060"/>
          <w:tab w:val="right" w:leader="dot" w:pos="9061"/>
        </w:tabs>
      </w:pPr>
      <w:r w:rsidRPr="003C3D92">
        <w:t>CHLORFENAPYR</w:t>
      </w:r>
      <w:r>
        <w:tab/>
        <w:t>135, 165, 199</w:t>
      </w:r>
    </w:p>
    <w:p w:rsidR="00010275" w:rsidRDefault="00010275">
      <w:pPr>
        <w:pStyle w:val="Index1"/>
        <w:tabs>
          <w:tab w:val="clear" w:pos="9060"/>
          <w:tab w:val="right" w:leader="dot" w:pos="9061"/>
        </w:tabs>
      </w:pPr>
      <w:r w:rsidRPr="003C3D92">
        <w:rPr>
          <w:lang w:val="en-GB"/>
        </w:rPr>
        <w:t>CHLORFENETHOL</w:t>
      </w:r>
      <w:r>
        <w:tab/>
        <w:t>165</w:t>
      </w:r>
    </w:p>
    <w:p w:rsidR="00010275" w:rsidRDefault="00010275">
      <w:pPr>
        <w:pStyle w:val="Index1"/>
        <w:tabs>
          <w:tab w:val="clear" w:pos="9060"/>
          <w:tab w:val="right" w:leader="dot" w:pos="9061"/>
        </w:tabs>
      </w:pPr>
      <w:r w:rsidRPr="003C3D92">
        <w:rPr>
          <w:lang w:val="en-GB"/>
        </w:rPr>
        <w:t>CHLORFENSON</w:t>
      </w:r>
      <w:r>
        <w:tab/>
        <w:t>135</w:t>
      </w:r>
    </w:p>
    <w:p w:rsidR="00010275" w:rsidRDefault="00010275">
      <w:pPr>
        <w:pStyle w:val="Index1"/>
        <w:tabs>
          <w:tab w:val="clear" w:pos="9060"/>
          <w:tab w:val="right" w:leader="dot" w:pos="9061"/>
        </w:tabs>
      </w:pPr>
      <w:r w:rsidRPr="003C3D92">
        <w:rPr>
          <w:lang w:val="en-GB"/>
        </w:rPr>
        <w:t>CHLORFENVINPHOS</w:t>
      </w:r>
      <w:r>
        <w:tab/>
        <w:t>199</w:t>
      </w:r>
    </w:p>
    <w:p w:rsidR="00010275" w:rsidRDefault="00010275">
      <w:pPr>
        <w:pStyle w:val="Index1"/>
        <w:tabs>
          <w:tab w:val="clear" w:pos="9060"/>
          <w:tab w:val="right" w:leader="dot" w:pos="9061"/>
        </w:tabs>
      </w:pPr>
      <w:r w:rsidRPr="003C3D92">
        <w:t>CHLORFLUAZURON</w:t>
      </w:r>
      <w:r>
        <w:tab/>
        <w:t>229</w:t>
      </w:r>
    </w:p>
    <w:p w:rsidR="00010275" w:rsidRDefault="00010275">
      <w:pPr>
        <w:pStyle w:val="Index1"/>
        <w:tabs>
          <w:tab w:val="clear" w:pos="9060"/>
          <w:tab w:val="right" w:leader="dot" w:pos="9061"/>
        </w:tabs>
      </w:pPr>
      <w:r w:rsidRPr="003C3D92">
        <w:rPr>
          <w:lang w:val="en-GB"/>
        </w:rPr>
        <w:t>CHLORFLURENOL</w:t>
      </w:r>
      <w:r>
        <w:tab/>
        <w:t>229</w:t>
      </w:r>
    </w:p>
    <w:p w:rsidR="00010275" w:rsidRDefault="00010275">
      <w:pPr>
        <w:pStyle w:val="Index1"/>
        <w:tabs>
          <w:tab w:val="clear" w:pos="9060"/>
          <w:tab w:val="right" w:leader="dot" w:pos="9061"/>
        </w:tabs>
      </w:pPr>
      <w:r w:rsidRPr="003C3D92">
        <w:t>CHLORHEXIDINE</w:t>
      </w:r>
      <w:r>
        <w:tab/>
        <w:t>135, 165, 199</w:t>
      </w:r>
    </w:p>
    <w:p w:rsidR="00010275" w:rsidRDefault="00010275">
      <w:pPr>
        <w:pStyle w:val="Index1"/>
        <w:tabs>
          <w:tab w:val="clear" w:pos="9060"/>
          <w:tab w:val="right" w:leader="dot" w:pos="9061"/>
        </w:tabs>
      </w:pPr>
      <w:r w:rsidRPr="003C3D92">
        <w:rPr>
          <w:lang w:val="en-GB"/>
        </w:rPr>
        <w:t>CHLORIDAZON</w:t>
      </w:r>
      <w:r>
        <w:tab/>
        <w:t>229</w:t>
      </w:r>
    </w:p>
    <w:p w:rsidR="00010275" w:rsidRDefault="00010275">
      <w:pPr>
        <w:pStyle w:val="Index1"/>
        <w:tabs>
          <w:tab w:val="clear" w:pos="9060"/>
          <w:tab w:val="right" w:leader="dot" w:pos="9061"/>
        </w:tabs>
      </w:pPr>
      <w:r w:rsidRPr="003C3D92">
        <w:rPr>
          <w:lang w:val="en-GB"/>
        </w:rPr>
        <w:t>CHLORIDE</w:t>
      </w:r>
      <w:r>
        <w:tab/>
        <w:t>242</w:t>
      </w:r>
    </w:p>
    <w:p w:rsidR="00010275" w:rsidRDefault="00010275">
      <w:pPr>
        <w:pStyle w:val="Index1"/>
        <w:tabs>
          <w:tab w:val="clear" w:pos="9060"/>
          <w:tab w:val="right" w:leader="dot" w:pos="9061"/>
        </w:tabs>
      </w:pPr>
      <w:r w:rsidRPr="003C3D92">
        <w:rPr>
          <w:lang w:val="en-GB"/>
        </w:rPr>
        <w:t>CHLORINATING COMPOUNDS</w:t>
      </w:r>
      <w:r>
        <w:tab/>
        <w:t>135, 165, 242, 262</w:t>
      </w:r>
    </w:p>
    <w:p w:rsidR="00010275" w:rsidRDefault="00010275">
      <w:pPr>
        <w:pStyle w:val="Index1"/>
        <w:tabs>
          <w:tab w:val="clear" w:pos="9060"/>
          <w:tab w:val="right" w:leader="dot" w:pos="9061"/>
        </w:tabs>
      </w:pPr>
      <w:r w:rsidRPr="003C3D92">
        <w:rPr>
          <w:lang w:val="en-GB"/>
        </w:rPr>
        <w:t>CHLORINE</w:t>
      </w:r>
      <w:r>
        <w:tab/>
        <w:t>199, 276, 280</w:t>
      </w:r>
    </w:p>
    <w:p w:rsidR="00010275" w:rsidRDefault="00010275">
      <w:pPr>
        <w:pStyle w:val="Index1"/>
        <w:tabs>
          <w:tab w:val="clear" w:pos="9060"/>
          <w:tab w:val="right" w:leader="dot" w:pos="9061"/>
        </w:tabs>
      </w:pPr>
      <w:r w:rsidRPr="003C3D92">
        <w:rPr>
          <w:lang w:val="en-GB"/>
        </w:rPr>
        <w:t>CHLORMEQUAT</w:t>
      </w:r>
      <w:r>
        <w:tab/>
        <w:t>165</w:t>
      </w:r>
    </w:p>
    <w:p w:rsidR="00010275" w:rsidRDefault="00010275">
      <w:pPr>
        <w:pStyle w:val="Index1"/>
        <w:tabs>
          <w:tab w:val="clear" w:pos="9060"/>
          <w:tab w:val="right" w:leader="dot" w:pos="9061"/>
        </w:tabs>
      </w:pPr>
      <w:r w:rsidRPr="003C3D92">
        <w:rPr>
          <w:lang w:val="en-GB"/>
        </w:rPr>
        <w:t>CHLORMERODRIN</w:t>
      </w:r>
      <w:r>
        <w:tab/>
        <w:t>68</w:t>
      </w:r>
    </w:p>
    <w:p w:rsidR="00010275" w:rsidRDefault="00010275">
      <w:pPr>
        <w:pStyle w:val="Index1"/>
        <w:tabs>
          <w:tab w:val="clear" w:pos="9060"/>
          <w:tab w:val="right" w:leader="dot" w:pos="9061"/>
        </w:tabs>
      </w:pPr>
      <w:r w:rsidRPr="003C3D92">
        <w:rPr>
          <w:lang w:val="en-GB"/>
        </w:rPr>
        <w:t>CHLORMETHIAZOLE</w:t>
      </w:r>
      <w:r>
        <w:tab/>
        <w:t>68</w:t>
      </w:r>
      <w:r w:rsidR="001A7BC9">
        <w:t>, 282</w:t>
      </w:r>
    </w:p>
    <w:p w:rsidR="00010275" w:rsidRDefault="00010275">
      <w:pPr>
        <w:pStyle w:val="Index1"/>
        <w:tabs>
          <w:tab w:val="clear" w:pos="9060"/>
          <w:tab w:val="right" w:leader="dot" w:pos="9061"/>
        </w:tabs>
      </w:pPr>
      <w:r w:rsidRPr="003C3D92">
        <w:rPr>
          <w:lang w:val="en-GB"/>
        </w:rPr>
        <w:t>CHLORMEZANONE</w:t>
      </w:r>
      <w:r>
        <w:tab/>
        <w:t>68</w:t>
      </w:r>
    </w:p>
    <w:p w:rsidR="00010275" w:rsidRDefault="00010275">
      <w:pPr>
        <w:pStyle w:val="Index1"/>
        <w:tabs>
          <w:tab w:val="clear" w:pos="9060"/>
          <w:tab w:val="right" w:leader="dot" w:pos="9061"/>
        </w:tabs>
      </w:pPr>
      <w:r w:rsidRPr="003C3D92">
        <w:rPr>
          <w:lang w:val="en-GB"/>
        </w:rPr>
        <w:t>CHLORNIDINE</w:t>
      </w:r>
      <w:r>
        <w:tab/>
        <w:t>135</w:t>
      </w:r>
    </w:p>
    <w:p w:rsidR="00010275" w:rsidRDefault="00010275">
      <w:pPr>
        <w:pStyle w:val="Index1"/>
        <w:tabs>
          <w:tab w:val="clear" w:pos="9060"/>
          <w:tab w:val="right" w:leader="dot" w:pos="9061"/>
        </w:tabs>
      </w:pPr>
      <w:r w:rsidRPr="003C3D92">
        <w:rPr>
          <w:lang w:val="en-GB"/>
        </w:rPr>
        <w:t>CHLOROCRESOL</w:t>
      </w:r>
      <w:r>
        <w:tab/>
        <w:t>135, 242</w:t>
      </w:r>
    </w:p>
    <w:p w:rsidR="00010275" w:rsidRDefault="00010275">
      <w:pPr>
        <w:pStyle w:val="Index1"/>
        <w:tabs>
          <w:tab w:val="clear" w:pos="9060"/>
          <w:tab w:val="right" w:leader="dot" w:pos="9061"/>
        </w:tabs>
      </w:pPr>
      <w:r w:rsidRPr="003C3D92">
        <w:rPr>
          <w:lang w:val="en-GB"/>
        </w:rPr>
        <w:t>CHLOROFORM</w:t>
      </w:r>
      <w:r>
        <w:tab/>
        <w:t>35, 68, 165, 242, 263</w:t>
      </w:r>
    </w:p>
    <w:p w:rsidR="00010275" w:rsidRDefault="00010275">
      <w:pPr>
        <w:pStyle w:val="Index1"/>
        <w:tabs>
          <w:tab w:val="clear" w:pos="9060"/>
          <w:tab w:val="right" w:leader="dot" w:pos="9061"/>
        </w:tabs>
      </w:pPr>
      <w:r w:rsidRPr="003C3D92">
        <w:rPr>
          <w:lang w:val="en-GB"/>
        </w:rPr>
        <w:t>CHLOROMETHIURON</w:t>
      </w:r>
      <w:r>
        <w:tab/>
        <w:t>199, 280</w:t>
      </w:r>
    </w:p>
    <w:p w:rsidR="00010275" w:rsidRDefault="00010275">
      <w:pPr>
        <w:pStyle w:val="Index1"/>
        <w:tabs>
          <w:tab w:val="clear" w:pos="9060"/>
          <w:tab w:val="right" w:leader="dot" w:pos="9061"/>
        </w:tabs>
      </w:pPr>
      <w:r w:rsidRPr="003C3D92">
        <w:rPr>
          <w:lang w:val="en-GB"/>
        </w:rPr>
        <w:t>CHLOROPHACINONE</w:t>
      </w:r>
      <w:r>
        <w:tab/>
        <w:t>165</w:t>
      </w:r>
    </w:p>
    <w:p w:rsidR="00010275" w:rsidRDefault="00010275">
      <w:pPr>
        <w:pStyle w:val="Index1"/>
        <w:tabs>
          <w:tab w:val="clear" w:pos="9060"/>
          <w:tab w:val="right" w:leader="dot" w:pos="9061"/>
        </w:tabs>
      </w:pPr>
      <w:r w:rsidRPr="003C3D92">
        <w:rPr>
          <w:lang w:val="en-GB"/>
        </w:rPr>
        <w:t>CHLOROPICRIN</w:t>
      </w:r>
      <w:r>
        <w:tab/>
        <w:t>165, 199</w:t>
      </w:r>
    </w:p>
    <w:p w:rsidR="00010275" w:rsidRDefault="00010275">
      <w:pPr>
        <w:pStyle w:val="Index1"/>
        <w:tabs>
          <w:tab w:val="clear" w:pos="9060"/>
          <w:tab w:val="right" w:leader="dot" w:pos="9061"/>
        </w:tabs>
      </w:pPr>
      <w:r w:rsidRPr="003C3D92">
        <w:rPr>
          <w:lang w:val="en-GB"/>
        </w:rPr>
        <w:t>CHLOROPRCRIN</w:t>
      </w:r>
      <w:r>
        <w:tab/>
        <w:t>280</w:t>
      </w:r>
    </w:p>
    <w:p w:rsidR="00010275" w:rsidRDefault="00010275">
      <w:pPr>
        <w:pStyle w:val="Index1"/>
        <w:tabs>
          <w:tab w:val="clear" w:pos="9060"/>
          <w:tab w:val="right" w:leader="dot" w:pos="9061"/>
        </w:tabs>
      </w:pPr>
      <w:r w:rsidRPr="003C3D92">
        <w:rPr>
          <w:lang w:val="en-GB"/>
        </w:rPr>
        <w:t>CHLOROQUINE</w:t>
      </w:r>
      <w:r>
        <w:tab/>
        <w:t>68</w:t>
      </w:r>
    </w:p>
    <w:p w:rsidR="00010275" w:rsidRDefault="00010275">
      <w:pPr>
        <w:pStyle w:val="Index1"/>
        <w:tabs>
          <w:tab w:val="clear" w:pos="9060"/>
          <w:tab w:val="right" w:leader="dot" w:pos="9061"/>
        </w:tabs>
      </w:pPr>
      <w:r w:rsidRPr="003C3D92">
        <w:rPr>
          <w:lang w:val="en-GB"/>
        </w:rPr>
        <w:t>CHLOROTHALONIL</w:t>
      </w:r>
      <w:r>
        <w:tab/>
        <w:t>166</w:t>
      </w:r>
    </w:p>
    <w:p w:rsidR="00010275" w:rsidRDefault="00010275">
      <w:pPr>
        <w:pStyle w:val="Index1"/>
        <w:tabs>
          <w:tab w:val="clear" w:pos="9060"/>
          <w:tab w:val="right" w:leader="dot" w:pos="9061"/>
        </w:tabs>
      </w:pPr>
      <w:r w:rsidRPr="003C3D92">
        <w:rPr>
          <w:lang w:val="en-GB"/>
        </w:rPr>
        <w:t>CHLOROTHIAZIDE</w:t>
      </w:r>
      <w:r>
        <w:tab/>
        <w:t>68</w:t>
      </w:r>
    </w:p>
    <w:p w:rsidR="00010275" w:rsidRDefault="00010275">
      <w:pPr>
        <w:pStyle w:val="Index1"/>
        <w:tabs>
          <w:tab w:val="clear" w:pos="9060"/>
          <w:tab w:val="right" w:leader="dot" w:pos="9061"/>
        </w:tabs>
      </w:pPr>
      <w:r w:rsidRPr="003C3D92">
        <w:rPr>
          <w:lang w:val="en-GB"/>
        </w:rPr>
        <w:t>CHLOROTRIANISENE</w:t>
      </w:r>
      <w:r>
        <w:tab/>
        <w:t>68</w:t>
      </w:r>
    </w:p>
    <w:p w:rsidR="00010275" w:rsidRDefault="00010275">
      <w:pPr>
        <w:pStyle w:val="Index1"/>
        <w:tabs>
          <w:tab w:val="clear" w:pos="9060"/>
          <w:tab w:val="right" w:leader="dot" w:pos="9061"/>
        </w:tabs>
      </w:pPr>
      <w:r w:rsidRPr="003C3D92">
        <w:rPr>
          <w:lang w:val="en-GB"/>
        </w:rPr>
        <w:t>CHLOROXYDIENONE</w:t>
      </w:r>
      <w:r>
        <w:tab/>
        <w:t>68</w:t>
      </w:r>
    </w:p>
    <w:p w:rsidR="00010275" w:rsidRDefault="00010275">
      <w:pPr>
        <w:pStyle w:val="Index1"/>
        <w:tabs>
          <w:tab w:val="clear" w:pos="9060"/>
          <w:tab w:val="right" w:leader="dot" w:pos="9061"/>
        </w:tabs>
      </w:pPr>
      <w:r w:rsidRPr="003C3D92">
        <w:rPr>
          <w:lang w:val="en-GB"/>
        </w:rPr>
        <w:t>CHLOROXYLENOLS</w:t>
      </w:r>
      <w:r>
        <w:tab/>
        <w:t>229</w:t>
      </w:r>
    </w:p>
    <w:p w:rsidR="00010275" w:rsidRDefault="00010275">
      <w:pPr>
        <w:pStyle w:val="Index1"/>
        <w:tabs>
          <w:tab w:val="clear" w:pos="9060"/>
          <w:tab w:val="right" w:leader="dot" w:pos="9061"/>
        </w:tabs>
      </w:pPr>
      <w:r w:rsidRPr="003C3D92">
        <w:t>CHLORPHENIRAMINE</w:t>
      </w:r>
      <w:r>
        <w:tab/>
        <w:t>35, 48, 68</w:t>
      </w:r>
      <w:r w:rsidR="001A7BC9">
        <w:t>, 282</w:t>
      </w:r>
    </w:p>
    <w:p w:rsidR="00010275" w:rsidRDefault="00010275">
      <w:pPr>
        <w:pStyle w:val="Index1"/>
        <w:tabs>
          <w:tab w:val="clear" w:pos="9060"/>
          <w:tab w:val="right" w:leader="dot" w:pos="9061"/>
        </w:tabs>
      </w:pPr>
      <w:r w:rsidRPr="003C3D92">
        <w:rPr>
          <w:lang w:val="en-GB"/>
        </w:rPr>
        <w:t>CHLORPHENTERMINE</w:t>
      </w:r>
      <w:r>
        <w:tab/>
        <w:t>68</w:t>
      </w:r>
    </w:p>
    <w:p w:rsidR="00010275" w:rsidRDefault="00010275">
      <w:pPr>
        <w:pStyle w:val="Index1"/>
        <w:tabs>
          <w:tab w:val="clear" w:pos="9060"/>
          <w:tab w:val="right" w:leader="dot" w:pos="9061"/>
        </w:tabs>
      </w:pPr>
      <w:r w:rsidRPr="003C3D92">
        <w:rPr>
          <w:lang w:val="en-GB"/>
        </w:rPr>
        <w:t>CHLORPROMAZINE</w:t>
      </w:r>
      <w:r>
        <w:tab/>
        <w:t>68</w:t>
      </w:r>
      <w:r w:rsidR="001A7BC9">
        <w:t>, 282</w:t>
      </w:r>
    </w:p>
    <w:p w:rsidR="00010275" w:rsidRDefault="00010275">
      <w:pPr>
        <w:pStyle w:val="Index1"/>
        <w:tabs>
          <w:tab w:val="clear" w:pos="9060"/>
          <w:tab w:val="right" w:leader="dot" w:pos="9061"/>
        </w:tabs>
      </w:pPr>
      <w:r w:rsidRPr="003C3D92">
        <w:rPr>
          <w:lang w:val="en-GB"/>
        </w:rPr>
        <w:t>CHLORPROPAMIDE</w:t>
      </w:r>
      <w:r>
        <w:tab/>
        <w:t>68</w:t>
      </w:r>
    </w:p>
    <w:p w:rsidR="00010275" w:rsidRDefault="00010275">
      <w:pPr>
        <w:pStyle w:val="Index1"/>
        <w:tabs>
          <w:tab w:val="clear" w:pos="9060"/>
          <w:tab w:val="right" w:leader="dot" w:pos="9061"/>
        </w:tabs>
      </w:pPr>
      <w:r w:rsidRPr="003C3D92">
        <w:rPr>
          <w:lang w:val="en-GB"/>
        </w:rPr>
        <w:t>CHLORPROPHAM</w:t>
      </w:r>
      <w:r>
        <w:tab/>
        <w:t>135</w:t>
      </w:r>
    </w:p>
    <w:p w:rsidR="00010275" w:rsidRDefault="00010275">
      <w:pPr>
        <w:pStyle w:val="Index1"/>
        <w:tabs>
          <w:tab w:val="clear" w:pos="9060"/>
          <w:tab w:val="right" w:leader="dot" w:pos="9061"/>
        </w:tabs>
      </w:pPr>
      <w:r w:rsidRPr="003C3D92">
        <w:rPr>
          <w:lang w:val="en-GB"/>
        </w:rPr>
        <w:t>CHLORPROTHIXENE</w:t>
      </w:r>
      <w:r>
        <w:tab/>
        <w:t>68</w:t>
      </w:r>
    </w:p>
    <w:p w:rsidR="00010275" w:rsidRDefault="00010275">
      <w:pPr>
        <w:pStyle w:val="Index1"/>
        <w:tabs>
          <w:tab w:val="clear" w:pos="9060"/>
          <w:tab w:val="right" w:leader="dot" w:pos="9061"/>
        </w:tabs>
      </w:pPr>
      <w:r w:rsidRPr="003C3D92">
        <w:rPr>
          <w:lang w:val="en-GB"/>
        </w:rPr>
        <w:t>CHLORPYRIFOS</w:t>
      </w:r>
      <w:r>
        <w:tab/>
        <w:t>135, 166</w:t>
      </w:r>
    </w:p>
    <w:p w:rsidR="00010275" w:rsidRDefault="00010275">
      <w:pPr>
        <w:pStyle w:val="Index1"/>
        <w:tabs>
          <w:tab w:val="clear" w:pos="9060"/>
          <w:tab w:val="right" w:leader="dot" w:pos="9061"/>
        </w:tabs>
      </w:pPr>
      <w:r w:rsidRPr="003C3D92">
        <w:rPr>
          <w:lang w:val="en-GB"/>
        </w:rPr>
        <w:t>CHLORPYRIFOS-METHYL</w:t>
      </w:r>
      <w:r>
        <w:tab/>
        <w:t>166</w:t>
      </w:r>
    </w:p>
    <w:p w:rsidR="00010275" w:rsidRDefault="00010275">
      <w:pPr>
        <w:pStyle w:val="Index1"/>
        <w:tabs>
          <w:tab w:val="clear" w:pos="9060"/>
          <w:tab w:val="right" w:leader="dot" w:pos="9061"/>
        </w:tabs>
      </w:pPr>
      <w:r w:rsidRPr="003C3D92">
        <w:rPr>
          <w:lang w:val="en-GB"/>
        </w:rPr>
        <w:t>CHLORQUINALDOL</w:t>
      </w:r>
      <w:r>
        <w:tab/>
        <w:t>69</w:t>
      </w:r>
    </w:p>
    <w:p w:rsidR="00010275" w:rsidRDefault="00010275">
      <w:pPr>
        <w:pStyle w:val="Index1"/>
        <w:tabs>
          <w:tab w:val="clear" w:pos="9060"/>
          <w:tab w:val="right" w:leader="dot" w:pos="9061"/>
        </w:tabs>
      </w:pPr>
      <w:r w:rsidRPr="003C3D92">
        <w:rPr>
          <w:lang w:val="en-GB"/>
        </w:rPr>
        <w:t>CHLORSULFURON</w:t>
      </w:r>
      <w:r>
        <w:tab/>
        <w:t>135</w:t>
      </w:r>
    </w:p>
    <w:p w:rsidR="00010275" w:rsidRDefault="00010275">
      <w:pPr>
        <w:pStyle w:val="Index1"/>
        <w:tabs>
          <w:tab w:val="clear" w:pos="9060"/>
          <w:tab w:val="right" w:leader="dot" w:pos="9061"/>
        </w:tabs>
      </w:pPr>
      <w:r w:rsidRPr="003C3D92">
        <w:rPr>
          <w:lang w:val="en-GB"/>
        </w:rPr>
        <w:t>CHLORTETRACYCLINE</w:t>
      </w:r>
      <w:r>
        <w:tab/>
        <w:t>69, 135</w:t>
      </w:r>
    </w:p>
    <w:p w:rsidR="00010275" w:rsidRDefault="00010275">
      <w:pPr>
        <w:pStyle w:val="Index1"/>
        <w:tabs>
          <w:tab w:val="clear" w:pos="9060"/>
          <w:tab w:val="right" w:leader="dot" w:pos="9061"/>
        </w:tabs>
      </w:pPr>
      <w:r w:rsidRPr="003C3D92">
        <w:rPr>
          <w:lang w:val="en-GB"/>
        </w:rPr>
        <w:t>CHLORTHAL-DIMETHYL</w:t>
      </w:r>
      <w:r>
        <w:tab/>
        <w:t>135</w:t>
      </w:r>
    </w:p>
    <w:p w:rsidR="00010275" w:rsidRDefault="00010275">
      <w:pPr>
        <w:pStyle w:val="Index1"/>
        <w:tabs>
          <w:tab w:val="clear" w:pos="9060"/>
          <w:tab w:val="right" w:leader="dot" w:pos="9061"/>
        </w:tabs>
      </w:pPr>
      <w:r w:rsidRPr="003C3D92">
        <w:rPr>
          <w:lang w:val="en-GB"/>
        </w:rPr>
        <w:t>CHLORTHALIDONE</w:t>
      </w:r>
      <w:r>
        <w:tab/>
        <w:t>69</w:t>
      </w:r>
    </w:p>
    <w:p w:rsidR="00010275" w:rsidRDefault="00010275">
      <w:pPr>
        <w:pStyle w:val="Index1"/>
        <w:tabs>
          <w:tab w:val="clear" w:pos="9060"/>
          <w:tab w:val="right" w:leader="dot" w:pos="9061"/>
        </w:tabs>
      </w:pPr>
      <w:r w:rsidRPr="003C3D92">
        <w:rPr>
          <w:lang w:val="en-GB"/>
        </w:rPr>
        <w:t>CHLORTHIAMID</w:t>
      </w:r>
      <w:r>
        <w:tab/>
        <w:t>166</w:t>
      </w:r>
    </w:p>
    <w:p w:rsidR="00010275" w:rsidRDefault="00010275">
      <w:pPr>
        <w:pStyle w:val="Index1"/>
        <w:tabs>
          <w:tab w:val="clear" w:pos="9060"/>
          <w:tab w:val="right" w:leader="dot" w:pos="9061"/>
        </w:tabs>
      </w:pPr>
      <w:r w:rsidRPr="003C3D92">
        <w:rPr>
          <w:lang w:val="en-GB"/>
        </w:rPr>
        <w:t>CHLORTHIOPHOS</w:t>
      </w:r>
      <w:r>
        <w:tab/>
        <w:t>199</w:t>
      </w:r>
    </w:p>
    <w:p w:rsidR="00010275" w:rsidRDefault="00010275">
      <w:pPr>
        <w:pStyle w:val="Index1"/>
        <w:tabs>
          <w:tab w:val="clear" w:pos="9060"/>
          <w:tab w:val="right" w:leader="dot" w:pos="9061"/>
        </w:tabs>
      </w:pPr>
      <w:r w:rsidRPr="003C3D92">
        <w:rPr>
          <w:lang w:val="en-GB"/>
        </w:rPr>
        <w:t>CHLORZOXAZONE</w:t>
      </w:r>
      <w:r>
        <w:tab/>
        <w:t>69</w:t>
      </w:r>
    </w:p>
    <w:p w:rsidR="00010275" w:rsidRDefault="00010275">
      <w:pPr>
        <w:pStyle w:val="Index1"/>
        <w:tabs>
          <w:tab w:val="clear" w:pos="9060"/>
          <w:tab w:val="right" w:leader="dot" w:pos="9061"/>
        </w:tabs>
      </w:pPr>
      <w:r w:rsidRPr="003C3D92">
        <w:rPr>
          <w:lang w:val="en-GB"/>
        </w:rPr>
        <w:t>CHOLERA VACCINE</w:t>
      </w:r>
      <w:r>
        <w:tab/>
        <w:t>69</w:t>
      </w:r>
    </w:p>
    <w:p w:rsidR="00010275" w:rsidRDefault="00010275">
      <w:pPr>
        <w:pStyle w:val="Index1"/>
        <w:tabs>
          <w:tab w:val="clear" w:pos="9060"/>
          <w:tab w:val="right" w:leader="dot" w:pos="9061"/>
        </w:tabs>
      </w:pPr>
      <w:r w:rsidRPr="003C3D92">
        <w:rPr>
          <w:lang w:val="en-GB"/>
        </w:rPr>
        <w:t>CHOLESTYRAMINE</w:t>
      </w:r>
      <w:r>
        <w:tab/>
        <w:t>69</w:t>
      </w:r>
    </w:p>
    <w:p w:rsidR="00010275" w:rsidRDefault="00010275">
      <w:pPr>
        <w:pStyle w:val="Index1"/>
        <w:tabs>
          <w:tab w:val="clear" w:pos="9060"/>
          <w:tab w:val="right" w:leader="dot" w:pos="9061"/>
        </w:tabs>
      </w:pPr>
      <w:r w:rsidRPr="003C3D92">
        <w:rPr>
          <w:rFonts w:eastAsia="Cambria"/>
        </w:rPr>
        <w:t>CHROMATES</w:t>
      </w:r>
      <w:r>
        <w:tab/>
        <w:t>166, 242, 263</w:t>
      </w:r>
    </w:p>
    <w:p w:rsidR="00010275" w:rsidRDefault="00010275">
      <w:pPr>
        <w:pStyle w:val="Index1"/>
        <w:tabs>
          <w:tab w:val="clear" w:pos="9060"/>
          <w:tab w:val="right" w:leader="dot" w:pos="9061"/>
        </w:tabs>
      </w:pPr>
      <w:r w:rsidRPr="003C3D92">
        <w:rPr>
          <w:lang w:val="en-GB"/>
        </w:rPr>
        <w:t>CHROMIUM TRIOXIDE</w:t>
      </w:r>
      <w:r>
        <w:tab/>
        <w:t>166, 242, 263</w:t>
      </w:r>
    </w:p>
    <w:p w:rsidR="00010275" w:rsidRDefault="00010275">
      <w:pPr>
        <w:pStyle w:val="Index1"/>
        <w:tabs>
          <w:tab w:val="clear" w:pos="9060"/>
          <w:tab w:val="right" w:leader="dot" w:pos="9061"/>
        </w:tabs>
      </w:pPr>
      <w:r w:rsidRPr="003C3D92">
        <w:rPr>
          <w:lang w:val="en-GB"/>
        </w:rPr>
        <w:t>CHYMOPAPAIN</w:t>
      </w:r>
      <w:r>
        <w:tab/>
        <w:t>69</w:t>
      </w:r>
    </w:p>
    <w:p w:rsidR="00010275" w:rsidRDefault="00010275">
      <w:pPr>
        <w:pStyle w:val="Index1"/>
        <w:tabs>
          <w:tab w:val="clear" w:pos="9060"/>
          <w:tab w:val="right" w:leader="dot" w:pos="9061"/>
        </w:tabs>
      </w:pPr>
      <w:r w:rsidRPr="003C3D92">
        <w:rPr>
          <w:lang w:val="en-GB"/>
        </w:rPr>
        <w:t>CICLACILLIN</w:t>
      </w:r>
      <w:r>
        <w:tab/>
        <w:t>69</w:t>
      </w:r>
    </w:p>
    <w:p w:rsidR="00010275" w:rsidRDefault="00010275">
      <w:pPr>
        <w:pStyle w:val="Index1"/>
        <w:tabs>
          <w:tab w:val="clear" w:pos="9060"/>
          <w:tab w:val="right" w:leader="dot" w:pos="9061"/>
        </w:tabs>
      </w:pPr>
      <w:r w:rsidRPr="003C3D92">
        <w:rPr>
          <w:lang w:val="en-GB"/>
        </w:rPr>
        <w:t>CICLESONIDE</w:t>
      </w:r>
      <w:r>
        <w:tab/>
        <w:t>69</w:t>
      </w:r>
    </w:p>
    <w:p w:rsidR="00010275" w:rsidRDefault="00010275">
      <w:pPr>
        <w:pStyle w:val="Index1"/>
        <w:tabs>
          <w:tab w:val="clear" w:pos="9060"/>
          <w:tab w:val="right" w:leader="dot" w:pos="9061"/>
        </w:tabs>
      </w:pPr>
      <w:r w:rsidRPr="003C3D92">
        <w:rPr>
          <w:lang w:val="en-US"/>
        </w:rPr>
        <w:t>CICLOPIROX</w:t>
      </w:r>
      <w:r>
        <w:tab/>
        <w:t>35, 48, 69</w:t>
      </w:r>
    </w:p>
    <w:p w:rsidR="00010275" w:rsidRDefault="00010275">
      <w:pPr>
        <w:pStyle w:val="Index1"/>
        <w:tabs>
          <w:tab w:val="clear" w:pos="9060"/>
          <w:tab w:val="right" w:leader="dot" w:pos="9061"/>
        </w:tabs>
      </w:pPr>
      <w:r w:rsidRPr="003C3D92">
        <w:rPr>
          <w:lang w:val="en-GB"/>
        </w:rPr>
        <w:t>CIDOFOVIR</w:t>
      </w:r>
      <w:r>
        <w:tab/>
        <w:t>69</w:t>
      </w:r>
    </w:p>
    <w:p w:rsidR="00010275" w:rsidRDefault="00010275">
      <w:pPr>
        <w:pStyle w:val="Index1"/>
        <w:tabs>
          <w:tab w:val="clear" w:pos="9060"/>
          <w:tab w:val="right" w:leader="dot" w:pos="9061"/>
        </w:tabs>
      </w:pPr>
      <w:r w:rsidRPr="003C3D92">
        <w:rPr>
          <w:lang w:val="en-GB"/>
        </w:rPr>
        <w:t>CILASTATIN</w:t>
      </w:r>
      <w:r>
        <w:tab/>
        <w:t>69</w:t>
      </w:r>
    </w:p>
    <w:p w:rsidR="00010275" w:rsidRDefault="00010275">
      <w:pPr>
        <w:pStyle w:val="Index1"/>
        <w:tabs>
          <w:tab w:val="clear" w:pos="9060"/>
          <w:tab w:val="right" w:leader="dot" w:pos="9061"/>
        </w:tabs>
      </w:pPr>
      <w:r w:rsidRPr="003C3D92">
        <w:rPr>
          <w:lang w:val="en-GB"/>
        </w:rPr>
        <w:t>CILAZAPRIL</w:t>
      </w:r>
      <w:r>
        <w:tab/>
        <w:t>69</w:t>
      </w:r>
    </w:p>
    <w:p w:rsidR="00010275" w:rsidRDefault="00010275">
      <w:pPr>
        <w:pStyle w:val="Index1"/>
        <w:tabs>
          <w:tab w:val="clear" w:pos="9060"/>
          <w:tab w:val="right" w:leader="dot" w:pos="9061"/>
        </w:tabs>
      </w:pPr>
      <w:r w:rsidRPr="003C3D92">
        <w:t>CILOSTAZOL</w:t>
      </w:r>
      <w:r>
        <w:tab/>
        <w:t>69</w:t>
      </w:r>
    </w:p>
    <w:p w:rsidR="00010275" w:rsidRDefault="00010275">
      <w:pPr>
        <w:pStyle w:val="Index1"/>
        <w:tabs>
          <w:tab w:val="clear" w:pos="9060"/>
          <w:tab w:val="right" w:leader="dot" w:pos="9061"/>
        </w:tabs>
      </w:pPr>
      <w:r w:rsidRPr="003C3D92">
        <w:t>CIMETIDINE</w:t>
      </w:r>
      <w:r>
        <w:tab/>
        <w:t>48, 69, 263</w:t>
      </w:r>
    </w:p>
    <w:p w:rsidR="00010275" w:rsidRDefault="00010275">
      <w:pPr>
        <w:pStyle w:val="Index1"/>
        <w:tabs>
          <w:tab w:val="clear" w:pos="9060"/>
          <w:tab w:val="right" w:leader="dot" w:pos="9061"/>
        </w:tabs>
      </w:pPr>
      <w:r w:rsidRPr="003C3D92">
        <w:t>CINACALCET</w:t>
      </w:r>
      <w:r>
        <w:tab/>
        <w:t>69</w:t>
      </w:r>
    </w:p>
    <w:p w:rsidR="00010275" w:rsidRDefault="00010275">
      <w:pPr>
        <w:pStyle w:val="Index1"/>
        <w:tabs>
          <w:tab w:val="clear" w:pos="9060"/>
          <w:tab w:val="right" w:leader="dot" w:pos="9061"/>
        </w:tabs>
      </w:pPr>
      <w:r w:rsidRPr="003C3D92">
        <w:rPr>
          <w:spacing w:val="-4"/>
          <w:lang w:val="en-GB"/>
        </w:rPr>
        <w:t>CINCHOCAINE</w:t>
      </w:r>
      <w:r>
        <w:tab/>
        <w:t>36, 69</w:t>
      </w:r>
    </w:p>
    <w:p w:rsidR="00010275" w:rsidRDefault="00010275">
      <w:pPr>
        <w:pStyle w:val="Index1"/>
        <w:tabs>
          <w:tab w:val="clear" w:pos="9060"/>
          <w:tab w:val="right" w:leader="dot" w:pos="9061"/>
        </w:tabs>
      </w:pPr>
      <w:r w:rsidRPr="003C3D92">
        <w:rPr>
          <w:lang w:val="en-GB"/>
        </w:rPr>
        <w:t>CINCHOPHEN</w:t>
      </w:r>
      <w:r>
        <w:tab/>
        <w:t>217</w:t>
      </w:r>
    </w:p>
    <w:p w:rsidR="00010275" w:rsidRDefault="00010275">
      <w:pPr>
        <w:pStyle w:val="Index1"/>
        <w:tabs>
          <w:tab w:val="clear" w:pos="9060"/>
          <w:tab w:val="right" w:leader="dot" w:pos="9061"/>
        </w:tabs>
      </w:pPr>
      <w:r w:rsidRPr="003C3D92">
        <w:rPr>
          <w:lang w:val="en-GB"/>
        </w:rPr>
        <w:t>CINEOLE</w:t>
      </w:r>
      <w:r>
        <w:tab/>
        <w:t>166, 242</w:t>
      </w:r>
    </w:p>
    <w:p w:rsidR="00010275" w:rsidRDefault="00010275">
      <w:pPr>
        <w:pStyle w:val="Index1"/>
        <w:tabs>
          <w:tab w:val="clear" w:pos="9060"/>
          <w:tab w:val="right" w:leader="dot" w:pos="9061"/>
        </w:tabs>
      </w:pPr>
      <w:r w:rsidRPr="003C3D92">
        <w:t>CINMETHYLIN</w:t>
      </w:r>
      <w:r>
        <w:tab/>
        <w:t>136</w:t>
      </w:r>
    </w:p>
    <w:p w:rsidR="00010275" w:rsidRDefault="00010275">
      <w:pPr>
        <w:pStyle w:val="Index1"/>
        <w:tabs>
          <w:tab w:val="clear" w:pos="9060"/>
          <w:tab w:val="right" w:leader="dot" w:pos="9061"/>
        </w:tabs>
      </w:pPr>
      <w:r w:rsidRPr="003C3D92">
        <w:rPr>
          <w:lang w:val="en-GB"/>
        </w:rPr>
        <w:t>CINNAMEDRINE</w:t>
      </w:r>
      <w:r>
        <w:tab/>
        <w:t>36</w:t>
      </w:r>
    </w:p>
    <w:p w:rsidR="00010275" w:rsidRDefault="00010275">
      <w:pPr>
        <w:pStyle w:val="Index1"/>
        <w:tabs>
          <w:tab w:val="clear" w:pos="9060"/>
          <w:tab w:val="right" w:leader="dot" w:pos="9061"/>
        </w:tabs>
      </w:pPr>
      <w:r w:rsidRPr="003C3D92">
        <w:rPr>
          <w:lang w:val="en-GB"/>
        </w:rPr>
        <w:t>CINNAMON BARK OIL</w:t>
      </w:r>
      <w:r>
        <w:tab/>
        <w:t>136, 242, 263</w:t>
      </w:r>
    </w:p>
    <w:p w:rsidR="00010275" w:rsidRDefault="00010275">
      <w:pPr>
        <w:pStyle w:val="Index1"/>
        <w:tabs>
          <w:tab w:val="clear" w:pos="9060"/>
          <w:tab w:val="right" w:leader="dot" w:pos="9061"/>
        </w:tabs>
      </w:pPr>
      <w:r w:rsidRPr="003C3D92">
        <w:rPr>
          <w:lang w:val="en-GB"/>
        </w:rPr>
        <w:t>CINNAMON LEAF OIL</w:t>
      </w:r>
      <w:r>
        <w:tab/>
        <w:t>166, 242</w:t>
      </w:r>
    </w:p>
    <w:p w:rsidR="00010275" w:rsidRDefault="00010275">
      <w:pPr>
        <w:pStyle w:val="Index1"/>
        <w:tabs>
          <w:tab w:val="clear" w:pos="9060"/>
          <w:tab w:val="right" w:leader="dot" w:pos="9061"/>
        </w:tabs>
      </w:pPr>
      <w:r w:rsidRPr="003C3D92">
        <w:rPr>
          <w:lang w:val="en-GB"/>
        </w:rPr>
        <w:t>CINOXACIN</w:t>
      </w:r>
      <w:r>
        <w:tab/>
        <w:t>69</w:t>
      </w:r>
    </w:p>
    <w:p w:rsidR="00010275" w:rsidRDefault="00010275">
      <w:pPr>
        <w:pStyle w:val="Index1"/>
        <w:tabs>
          <w:tab w:val="clear" w:pos="9060"/>
          <w:tab w:val="right" w:leader="dot" w:pos="9061"/>
        </w:tabs>
      </w:pPr>
      <w:r w:rsidRPr="003C3D92">
        <w:rPr>
          <w:lang w:val="en-GB"/>
        </w:rPr>
        <w:t>CIPROFLOXACIN</w:t>
      </w:r>
      <w:r>
        <w:tab/>
        <w:t>69</w:t>
      </w:r>
    </w:p>
    <w:p w:rsidR="00010275" w:rsidRDefault="00010275">
      <w:pPr>
        <w:pStyle w:val="Index1"/>
        <w:tabs>
          <w:tab w:val="clear" w:pos="9060"/>
          <w:tab w:val="right" w:leader="dot" w:pos="9061"/>
        </w:tabs>
      </w:pPr>
      <w:r w:rsidRPr="003C3D92">
        <w:rPr>
          <w:lang w:val="en-GB"/>
        </w:rPr>
        <w:t>CISAPRIDE</w:t>
      </w:r>
      <w:r>
        <w:tab/>
        <w:t>69</w:t>
      </w:r>
    </w:p>
    <w:p w:rsidR="00010275" w:rsidRDefault="00010275">
      <w:pPr>
        <w:pStyle w:val="Index1"/>
        <w:tabs>
          <w:tab w:val="clear" w:pos="9060"/>
          <w:tab w:val="right" w:leader="dot" w:pos="9061"/>
        </w:tabs>
      </w:pPr>
      <w:r w:rsidRPr="003C3D92">
        <w:rPr>
          <w:lang w:val="en-GB"/>
        </w:rPr>
        <w:t>CISATRACURIUM BESYLATE</w:t>
      </w:r>
      <w:r>
        <w:tab/>
        <w:t>69</w:t>
      </w:r>
    </w:p>
    <w:p w:rsidR="00010275" w:rsidRDefault="00010275">
      <w:pPr>
        <w:pStyle w:val="Index1"/>
        <w:tabs>
          <w:tab w:val="clear" w:pos="9060"/>
          <w:tab w:val="right" w:leader="dot" w:pos="9061"/>
        </w:tabs>
      </w:pPr>
      <w:r w:rsidRPr="003C3D92">
        <w:rPr>
          <w:lang w:val="en-GB"/>
        </w:rPr>
        <w:t>CISPLATIN</w:t>
      </w:r>
      <w:r>
        <w:tab/>
        <w:t>69</w:t>
      </w:r>
    </w:p>
    <w:p w:rsidR="00010275" w:rsidRDefault="00010275">
      <w:pPr>
        <w:pStyle w:val="Index1"/>
        <w:tabs>
          <w:tab w:val="clear" w:pos="9060"/>
          <w:tab w:val="right" w:leader="dot" w:pos="9061"/>
        </w:tabs>
      </w:pPr>
      <w:r w:rsidRPr="003C3D92">
        <w:rPr>
          <w:lang w:val="en-GB"/>
        </w:rPr>
        <w:t>CITALOPRAM</w:t>
      </w:r>
      <w:r>
        <w:tab/>
        <w:t>69</w:t>
      </w:r>
    </w:p>
    <w:p w:rsidR="00010275" w:rsidRDefault="00010275">
      <w:pPr>
        <w:pStyle w:val="Index1"/>
        <w:tabs>
          <w:tab w:val="clear" w:pos="9060"/>
          <w:tab w:val="right" w:leader="dot" w:pos="9061"/>
        </w:tabs>
      </w:pPr>
      <w:r w:rsidRPr="003C3D92">
        <w:rPr>
          <w:lang w:val="en-GB"/>
        </w:rPr>
        <w:t>CITRONELLA OIL</w:t>
      </w:r>
      <w:r>
        <w:tab/>
        <w:t>229</w:t>
      </w:r>
    </w:p>
    <w:p w:rsidR="00010275" w:rsidRDefault="00010275">
      <w:pPr>
        <w:pStyle w:val="Index1"/>
        <w:tabs>
          <w:tab w:val="clear" w:pos="9060"/>
          <w:tab w:val="right" w:leader="dot" w:pos="9061"/>
        </w:tabs>
      </w:pPr>
      <w:r w:rsidRPr="003C3D92">
        <w:rPr>
          <w:lang w:val="en-GB"/>
        </w:rPr>
        <w:t>CLADRIBINE</w:t>
      </w:r>
      <w:r>
        <w:tab/>
        <w:t>69</w:t>
      </w:r>
    </w:p>
    <w:p w:rsidR="00010275" w:rsidRDefault="00010275">
      <w:pPr>
        <w:pStyle w:val="Index1"/>
        <w:tabs>
          <w:tab w:val="clear" w:pos="9060"/>
          <w:tab w:val="right" w:leader="dot" w:pos="9061"/>
        </w:tabs>
      </w:pPr>
      <w:r w:rsidRPr="003C3D92">
        <w:rPr>
          <w:lang w:val="en-GB"/>
        </w:rPr>
        <w:t>CLANOBUTIN</w:t>
      </w:r>
      <w:r>
        <w:tab/>
        <w:t>69</w:t>
      </w:r>
    </w:p>
    <w:p w:rsidR="00010275" w:rsidRDefault="00010275">
      <w:pPr>
        <w:pStyle w:val="Index1"/>
        <w:tabs>
          <w:tab w:val="clear" w:pos="9060"/>
          <w:tab w:val="right" w:leader="dot" w:pos="9061"/>
        </w:tabs>
      </w:pPr>
      <w:r w:rsidRPr="003C3D92">
        <w:rPr>
          <w:lang w:val="en-GB"/>
        </w:rPr>
        <w:t>CLARITHROMYCIN</w:t>
      </w:r>
      <w:r>
        <w:tab/>
        <w:t>69</w:t>
      </w:r>
    </w:p>
    <w:p w:rsidR="00010275" w:rsidRDefault="00010275">
      <w:pPr>
        <w:pStyle w:val="Index1"/>
        <w:tabs>
          <w:tab w:val="clear" w:pos="9060"/>
          <w:tab w:val="right" w:leader="dot" w:pos="9061"/>
        </w:tabs>
      </w:pPr>
      <w:r w:rsidRPr="003C3D92">
        <w:rPr>
          <w:lang w:val="en-GB"/>
        </w:rPr>
        <w:t>CLARY SAGE OIL</w:t>
      </w:r>
      <w:r>
        <w:tab/>
        <w:t>229</w:t>
      </w:r>
    </w:p>
    <w:p w:rsidR="00010275" w:rsidRDefault="00010275">
      <w:pPr>
        <w:pStyle w:val="Index1"/>
        <w:tabs>
          <w:tab w:val="clear" w:pos="9060"/>
          <w:tab w:val="right" w:leader="dot" w:pos="9061"/>
        </w:tabs>
      </w:pPr>
      <w:r w:rsidRPr="003C3D92">
        <w:rPr>
          <w:lang w:val="en-GB"/>
        </w:rPr>
        <w:t>CLAVULANIC ACID</w:t>
      </w:r>
      <w:r>
        <w:tab/>
        <w:t>69</w:t>
      </w:r>
    </w:p>
    <w:p w:rsidR="00010275" w:rsidRDefault="00010275">
      <w:pPr>
        <w:pStyle w:val="Index1"/>
        <w:tabs>
          <w:tab w:val="clear" w:pos="9060"/>
          <w:tab w:val="right" w:leader="dot" w:pos="9061"/>
        </w:tabs>
      </w:pPr>
      <w:r w:rsidRPr="003C3D92">
        <w:rPr>
          <w:caps/>
          <w:lang w:val="en-GB"/>
        </w:rPr>
        <w:t>Clemastine</w:t>
      </w:r>
      <w:r>
        <w:tab/>
        <w:t>282</w:t>
      </w:r>
    </w:p>
    <w:p w:rsidR="00010275" w:rsidRDefault="00010275">
      <w:pPr>
        <w:pStyle w:val="Index1"/>
        <w:tabs>
          <w:tab w:val="clear" w:pos="9060"/>
          <w:tab w:val="right" w:leader="dot" w:pos="9061"/>
        </w:tabs>
      </w:pPr>
      <w:r w:rsidRPr="003C3D92">
        <w:t>CLEMASTINE</w:t>
      </w:r>
      <w:r>
        <w:tab/>
        <w:t>48, 69</w:t>
      </w:r>
    </w:p>
    <w:p w:rsidR="00010275" w:rsidRDefault="00010275">
      <w:pPr>
        <w:pStyle w:val="Index1"/>
        <w:tabs>
          <w:tab w:val="clear" w:pos="9060"/>
          <w:tab w:val="right" w:leader="dot" w:pos="9061"/>
        </w:tabs>
      </w:pPr>
      <w:r w:rsidRPr="003C3D92">
        <w:rPr>
          <w:lang w:val="en-GB"/>
        </w:rPr>
        <w:t>CLEMIZOLE</w:t>
      </w:r>
      <w:r>
        <w:tab/>
        <w:t>70</w:t>
      </w:r>
    </w:p>
    <w:p w:rsidR="00010275" w:rsidRDefault="00010275">
      <w:pPr>
        <w:pStyle w:val="Index1"/>
        <w:tabs>
          <w:tab w:val="clear" w:pos="9060"/>
          <w:tab w:val="right" w:leader="dot" w:pos="9061"/>
        </w:tabs>
      </w:pPr>
      <w:r w:rsidRPr="003C3D92">
        <w:rPr>
          <w:lang w:val="en-GB"/>
        </w:rPr>
        <w:t>CLENBUTEROL</w:t>
      </w:r>
      <w:r>
        <w:tab/>
        <w:t>70</w:t>
      </w:r>
    </w:p>
    <w:p w:rsidR="00010275" w:rsidRDefault="00010275">
      <w:pPr>
        <w:pStyle w:val="Index1"/>
        <w:tabs>
          <w:tab w:val="clear" w:pos="9060"/>
          <w:tab w:val="right" w:leader="dot" w:pos="9061"/>
        </w:tabs>
      </w:pPr>
      <w:r w:rsidRPr="003C3D92">
        <w:rPr>
          <w:lang w:val="en-GB"/>
        </w:rPr>
        <w:t>CLETHODIM</w:t>
      </w:r>
      <w:r>
        <w:tab/>
        <w:t>136</w:t>
      </w:r>
    </w:p>
    <w:p w:rsidR="00010275" w:rsidRDefault="00010275">
      <w:pPr>
        <w:pStyle w:val="Index1"/>
        <w:tabs>
          <w:tab w:val="clear" w:pos="9060"/>
          <w:tab w:val="right" w:leader="dot" w:pos="9061"/>
        </w:tabs>
      </w:pPr>
      <w:r w:rsidRPr="003C3D92">
        <w:rPr>
          <w:lang w:val="en-GB"/>
        </w:rPr>
        <w:t>CLEVIDIPINE</w:t>
      </w:r>
      <w:r>
        <w:tab/>
        <w:t>70</w:t>
      </w:r>
    </w:p>
    <w:p w:rsidR="00010275" w:rsidRDefault="00010275">
      <w:pPr>
        <w:pStyle w:val="Index1"/>
        <w:tabs>
          <w:tab w:val="clear" w:pos="9060"/>
          <w:tab w:val="right" w:leader="dot" w:pos="9061"/>
        </w:tabs>
      </w:pPr>
      <w:r w:rsidRPr="003C3D92">
        <w:rPr>
          <w:lang w:val="en-GB"/>
        </w:rPr>
        <w:t>CLIDINIUM BROMIDE</w:t>
      </w:r>
      <w:r>
        <w:tab/>
        <w:t>70</w:t>
      </w:r>
    </w:p>
    <w:p w:rsidR="00010275" w:rsidRDefault="00010275">
      <w:pPr>
        <w:pStyle w:val="Index1"/>
        <w:tabs>
          <w:tab w:val="clear" w:pos="9060"/>
          <w:tab w:val="right" w:leader="dot" w:pos="9061"/>
        </w:tabs>
      </w:pPr>
      <w:r w:rsidRPr="003C3D92">
        <w:rPr>
          <w:lang w:val="en-GB"/>
        </w:rPr>
        <w:t>CLIMBAZOLE</w:t>
      </w:r>
      <w:r>
        <w:tab/>
        <w:t>136, 167, 242</w:t>
      </w:r>
    </w:p>
    <w:p w:rsidR="00010275" w:rsidRDefault="00010275">
      <w:pPr>
        <w:pStyle w:val="Index1"/>
        <w:tabs>
          <w:tab w:val="clear" w:pos="9060"/>
          <w:tab w:val="right" w:leader="dot" w:pos="9061"/>
        </w:tabs>
      </w:pPr>
      <w:r w:rsidRPr="003C3D92">
        <w:rPr>
          <w:lang w:val="en-GB"/>
        </w:rPr>
        <w:t>CLINDAMYCIN</w:t>
      </w:r>
      <w:r>
        <w:tab/>
        <w:t>70</w:t>
      </w:r>
    </w:p>
    <w:p w:rsidR="00010275" w:rsidRDefault="00010275">
      <w:pPr>
        <w:pStyle w:val="Index1"/>
        <w:tabs>
          <w:tab w:val="clear" w:pos="9060"/>
          <w:tab w:val="right" w:leader="dot" w:pos="9061"/>
        </w:tabs>
      </w:pPr>
      <w:r w:rsidRPr="003C3D92">
        <w:rPr>
          <w:lang w:val="en-GB"/>
        </w:rPr>
        <w:t>CLIOQUINOL</w:t>
      </w:r>
      <w:r>
        <w:tab/>
        <w:t>70, 217</w:t>
      </w:r>
    </w:p>
    <w:p w:rsidR="00010275" w:rsidRDefault="00010275">
      <w:pPr>
        <w:pStyle w:val="Index1"/>
        <w:tabs>
          <w:tab w:val="clear" w:pos="9060"/>
          <w:tab w:val="right" w:leader="dot" w:pos="9061"/>
        </w:tabs>
      </w:pPr>
      <w:r w:rsidRPr="003C3D92">
        <w:rPr>
          <w:lang w:val="en-GB"/>
        </w:rPr>
        <w:t>CLOBAZAM</w:t>
      </w:r>
      <w:r>
        <w:tab/>
        <w:t>70</w:t>
      </w:r>
    </w:p>
    <w:p w:rsidR="00010275" w:rsidRDefault="00010275">
      <w:pPr>
        <w:pStyle w:val="Index1"/>
        <w:tabs>
          <w:tab w:val="clear" w:pos="9060"/>
          <w:tab w:val="right" w:leader="dot" w:pos="9061"/>
        </w:tabs>
      </w:pPr>
      <w:r w:rsidRPr="003C3D92">
        <w:rPr>
          <w:lang w:val="en-GB"/>
        </w:rPr>
        <w:t>CLOBETASOL</w:t>
      </w:r>
      <w:r>
        <w:tab/>
        <w:t>70</w:t>
      </w:r>
    </w:p>
    <w:p w:rsidR="00010275" w:rsidRDefault="00010275">
      <w:pPr>
        <w:pStyle w:val="Index1"/>
        <w:tabs>
          <w:tab w:val="clear" w:pos="9060"/>
          <w:tab w:val="right" w:leader="dot" w:pos="9061"/>
        </w:tabs>
      </w:pPr>
      <w:r w:rsidRPr="003C3D92">
        <w:rPr>
          <w:lang w:val="en-GB"/>
        </w:rPr>
        <w:t>CLOBETASONE</w:t>
      </w:r>
      <w:r>
        <w:tab/>
        <w:t>48, 70, 263</w:t>
      </w:r>
    </w:p>
    <w:p w:rsidR="00010275" w:rsidRDefault="00010275">
      <w:pPr>
        <w:pStyle w:val="Index1"/>
        <w:tabs>
          <w:tab w:val="clear" w:pos="9060"/>
          <w:tab w:val="right" w:leader="dot" w:pos="9061"/>
        </w:tabs>
      </w:pPr>
      <w:r w:rsidRPr="003C3D92">
        <w:rPr>
          <w:lang w:val="en-GB"/>
        </w:rPr>
        <w:t>CLOCORTOLONE</w:t>
      </w:r>
      <w:r>
        <w:tab/>
        <w:t>70</w:t>
      </w:r>
    </w:p>
    <w:p w:rsidR="00010275" w:rsidRDefault="00010275">
      <w:pPr>
        <w:pStyle w:val="Index1"/>
        <w:tabs>
          <w:tab w:val="clear" w:pos="9060"/>
          <w:tab w:val="right" w:leader="dot" w:pos="9061"/>
        </w:tabs>
      </w:pPr>
      <w:r w:rsidRPr="003C3D92">
        <w:rPr>
          <w:lang w:val="en-GB"/>
        </w:rPr>
        <w:t>CLODINAFOP-PROPARGYL</w:t>
      </w:r>
      <w:r>
        <w:tab/>
        <w:t>167</w:t>
      </w:r>
    </w:p>
    <w:p w:rsidR="00010275" w:rsidRDefault="00010275">
      <w:pPr>
        <w:pStyle w:val="Index1"/>
        <w:tabs>
          <w:tab w:val="clear" w:pos="9060"/>
          <w:tab w:val="right" w:leader="dot" w:pos="9061"/>
        </w:tabs>
      </w:pPr>
      <w:r w:rsidRPr="003C3D92">
        <w:rPr>
          <w:lang w:val="en-GB"/>
        </w:rPr>
        <w:t>CLODRONIC ACID</w:t>
      </w:r>
      <w:r>
        <w:tab/>
        <w:t>70</w:t>
      </w:r>
    </w:p>
    <w:p w:rsidR="00010275" w:rsidRDefault="00010275">
      <w:pPr>
        <w:pStyle w:val="Index1"/>
        <w:tabs>
          <w:tab w:val="clear" w:pos="9060"/>
          <w:tab w:val="right" w:leader="dot" w:pos="9061"/>
        </w:tabs>
      </w:pPr>
      <w:r w:rsidRPr="003C3D92">
        <w:rPr>
          <w:lang w:val="en-GB"/>
        </w:rPr>
        <w:t>CLOFARABINE</w:t>
      </w:r>
      <w:r>
        <w:tab/>
        <w:t>70</w:t>
      </w:r>
    </w:p>
    <w:p w:rsidR="00010275" w:rsidRDefault="00010275">
      <w:pPr>
        <w:pStyle w:val="Index1"/>
        <w:tabs>
          <w:tab w:val="clear" w:pos="9060"/>
          <w:tab w:val="right" w:leader="dot" w:pos="9061"/>
        </w:tabs>
      </w:pPr>
      <w:r w:rsidRPr="003C3D92">
        <w:rPr>
          <w:lang w:val="en-GB"/>
        </w:rPr>
        <w:t>CLOFAZIMINE</w:t>
      </w:r>
      <w:r>
        <w:tab/>
        <w:t>70</w:t>
      </w:r>
    </w:p>
    <w:p w:rsidR="00010275" w:rsidRDefault="00010275">
      <w:pPr>
        <w:pStyle w:val="Index1"/>
        <w:tabs>
          <w:tab w:val="clear" w:pos="9060"/>
          <w:tab w:val="right" w:leader="dot" w:pos="9061"/>
        </w:tabs>
      </w:pPr>
      <w:r w:rsidRPr="003C3D92">
        <w:rPr>
          <w:lang w:val="en-GB"/>
        </w:rPr>
        <w:t>CLOFENAMIDE</w:t>
      </w:r>
      <w:r>
        <w:tab/>
        <w:t>70</w:t>
      </w:r>
    </w:p>
    <w:p w:rsidR="00010275" w:rsidRDefault="00010275">
      <w:pPr>
        <w:pStyle w:val="Index1"/>
        <w:tabs>
          <w:tab w:val="clear" w:pos="9060"/>
          <w:tab w:val="right" w:leader="dot" w:pos="9061"/>
        </w:tabs>
      </w:pPr>
      <w:r w:rsidRPr="003C3D92">
        <w:rPr>
          <w:lang w:val="en-GB"/>
        </w:rPr>
        <w:t>CLOFENTEZINE</w:t>
      </w:r>
      <w:r>
        <w:tab/>
        <w:t>136</w:t>
      </w:r>
    </w:p>
    <w:p w:rsidR="00010275" w:rsidRDefault="00010275">
      <w:pPr>
        <w:pStyle w:val="Index1"/>
        <w:tabs>
          <w:tab w:val="clear" w:pos="9060"/>
          <w:tab w:val="right" w:leader="dot" w:pos="9061"/>
        </w:tabs>
      </w:pPr>
      <w:r w:rsidRPr="003C3D92">
        <w:rPr>
          <w:lang w:val="en-GB"/>
        </w:rPr>
        <w:t>CLOFIBRATE</w:t>
      </w:r>
      <w:r>
        <w:tab/>
        <w:t>70</w:t>
      </w:r>
    </w:p>
    <w:p w:rsidR="00010275" w:rsidRDefault="00010275">
      <w:pPr>
        <w:pStyle w:val="Index1"/>
        <w:tabs>
          <w:tab w:val="clear" w:pos="9060"/>
          <w:tab w:val="right" w:leader="dot" w:pos="9061"/>
        </w:tabs>
      </w:pPr>
      <w:r w:rsidRPr="003C3D92">
        <w:rPr>
          <w:lang w:val="en-GB"/>
        </w:rPr>
        <w:t>CLOMAZONE</w:t>
      </w:r>
      <w:r>
        <w:tab/>
        <w:t>167</w:t>
      </w:r>
    </w:p>
    <w:p w:rsidR="00010275" w:rsidRDefault="00010275">
      <w:pPr>
        <w:pStyle w:val="Index1"/>
        <w:tabs>
          <w:tab w:val="clear" w:pos="9060"/>
          <w:tab w:val="right" w:leader="dot" w:pos="9061"/>
        </w:tabs>
      </w:pPr>
      <w:r w:rsidRPr="003C3D92">
        <w:rPr>
          <w:lang w:val="en-GB"/>
        </w:rPr>
        <w:t>CLOMIPHENE</w:t>
      </w:r>
      <w:r>
        <w:tab/>
        <w:t>70, 235</w:t>
      </w:r>
    </w:p>
    <w:p w:rsidR="00010275" w:rsidRDefault="00010275">
      <w:pPr>
        <w:pStyle w:val="Index1"/>
        <w:tabs>
          <w:tab w:val="clear" w:pos="9060"/>
          <w:tab w:val="right" w:leader="dot" w:pos="9061"/>
        </w:tabs>
      </w:pPr>
      <w:r w:rsidRPr="003C3D92">
        <w:rPr>
          <w:lang w:val="en-GB"/>
        </w:rPr>
        <w:t>CLOMIPRAMINE</w:t>
      </w:r>
      <w:r>
        <w:tab/>
        <w:t>70</w:t>
      </w:r>
      <w:r w:rsidR="001A7BC9">
        <w:t>, 282</w:t>
      </w:r>
    </w:p>
    <w:p w:rsidR="00010275" w:rsidRDefault="00010275">
      <w:pPr>
        <w:pStyle w:val="Index1"/>
        <w:tabs>
          <w:tab w:val="clear" w:pos="9060"/>
          <w:tab w:val="right" w:leader="dot" w:pos="9061"/>
        </w:tabs>
      </w:pPr>
      <w:r w:rsidRPr="003C3D92">
        <w:rPr>
          <w:lang w:val="en-GB"/>
        </w:rPr>
        <w:t>CLOMOCYCLINE</w:t>
      </w:r>
      <w:r>
        <w:tab/>
        <w:t>70</w:t>
      </w:r>
    </w:p>
    <w:p w:rsidR="00010275" w:rsidRDefault="00010275">
      <w:pPr>
        <w:pStyle w:val="Index1"/>
        <w:tabs>
          <w:tab w:val="clear" w:pos="9060"/>
          <w:tab w:val="right" w:leader="dot" w:pos="9061"/>
        </w:tabs>
      </w:pPr>
      <w:r w:rsidRPr="003C3D92">
        <w:rPr>
          <w:lang w:val="en-GB"/>
        </w:rPr>
        <w:t>CLONAZEPAM</w:t>
      </w:r>
      <w:r>
        <w:tab/>
        <w:t>70</w:t>
      </w:r>
      <w:r w:rsidR="001A7BC9">
        <w:t>, 282</w:t>
      </w:r>
    </w:p>
    <w:p w:rsidR="00010275" w:rsidRDefault="00010275">
      <w:pPr>
        <w:pStyle w:val="Index1"/>
        <w:tabs>
          <w:tab w:val="clear" w:pos="9060"/>
          <w:tab w:val="right" w:leader="dot" w:pos="9061"/>
        </w:tabs>
      </w:pPr>
      <w:r w:rsidRPr="003C3D92">
        <w:rPr>
          <w:caps/>
          <w:lang w:val="en-GB"/>
        </w:rPr>
        <w:t>Clonidine</w:t>
      </w:r>
      <w:r>
        <w:tab/>
        <w:t>282</w:t>
      </w:r>
    </w:p>
    <w:p w:rsidR="00010275" w:rsidRDefault="00010275">
      <w:pPr>
        <w:pStyle w:val="Index1"/>
        <w:tabs>
          <w:tab w:val="clear" w:pos="9060"/>
          <w:tab w:val="right" w:leader="dot" w:pos="9061"/>
        </w:tabs>
      </w:pPr>
      <w:r w:rsidRPr="003C3D92">
        <w:rPr>
          <w:lang w:val="en-GB"/>
        </w:rPr>
        <w:t>CLONIDINE</w:t>
      </w:r>
      <w:r>
        <w:tab/>
        <w:t>70</w:t>
      </w:r>
    </w:p>
    <w:p w:rsidR="00010275" w:rsidRDefault="00010275">
      <w:pPr>
        <w:pStyle w:val="Index1"/>
        <w:tabs>
          <w:tab w:val="clear" w:pos="9060"/>
          <w:tab w:val="right" w:leader="dot" w:pos="9061"/>
        </w:tabs>
      </w:pPr>
      <w:r w:rsidRPr="003C3D92">
        <w:rPr>
          <w:lang w:val="en-GB"/>
        </w:rPr>
        <w:t>CLONITAZENE</w:t>
      </w:r>
      <w:r>
        <w:tab/>
        <w:t>211</w:t>
      </w:r>
    </w:p>
    <w:p w:rsidR="00010275" w:rsidRDefault="00010275">
      <w:pPr>
        <w:pStyle w:val="Index1"/>
        <w:tabs>
          <w:tab w:val="clear" w:pos="9060"/>
          <w:tab w:val="right" w:leader="dot" w:pos="9061"/>
        </w:tabs>
      </w:pPr>
      <w:r w:rsidRPr="003C3D92">
        <w:rPr>
          <w:lang w:val="en-GB"/>
        </w:rPr>
        <w:t>CLOPAMIDE</w:t>
      </w:r>
      <w:r>
        <w:tab/>
        <w:t>70</w:t>
      </w:r>
    </w:p>
    <w:p w:rsidR="00010275" w:rsidRDefault="00010275">
      <w:pPr>
        <w:pStyle w:val="Index1"/>
        <w:tabs>
          <w:tab w:val="clear" w:pos="9060"/>
          <w:tab w:val="right" w:leader="dot" w:pos="9061"/>
        </w:tabs>
      </w:pPr>
      <w:r w:rsidRPr="003C3D92">
        <w:rPr>
          <w:lang w:val="en-GB"/>
        </w:rPr>
        <w:t>CLOPIDOGREL</w:t>
      </w:r>
      <w:r>
        <w:tab/>
        <w:t>70</w:t>
      </w:r>
    </w:p>
    <w:p w:rsidR="00010275" w:rsidRDefault="00010275">
      <w:pPr>
        <w:pStyle w:val="Index1"/>
        <w:tabs>
          <w:tab w:val="clear" w:pos="9060"/>
          <w:tab w:val="right" w:leader="dot" w:pos="9061"/>
        </w:tabs>
      </w:pPr>
      <w:r w:rsidRPr="003C3D92">
        <w:rPr>
          <w:lang w:val="en-GB"/>
        </w:rPr>
        <w:t>CLOPIDOL</w:t>
      </w:r>
      <w:r>
        <w:tab/>
        <w:t>229</w:t>
      </w:r>
    </w:p>
    <w:p w:rsidR="00010275" w:rsidRDefault="00010275">
      <w:pPr>
        <w:pStyle w:val="Index1"/>
        <w:tabs>
          <w:tab w:val="clear" w:pos="9060"/>
          <w:tab w:val="right" w:leader="dot" w:pos="9061"/>
        </w:tabs>
      </w:pPr>
      <w:r w:rsidRPr="003C3D92">
        <w:rPr>
          <w:lang w:val="en-GB"/>
        </w:rPr>
        <w:t>CLOPROSTENOL</w:t>
      </w:r>
      <w:r>
        <w:tab/>
        <w:t>70</w:t>
      </w:r>
    </w:p>
    <w:p w:rsidR="00010275" w:rsidRDefault="00010275">
      <w:pPr>
        <w:pStyle w:val="Index1"/>
        <w:tabs>
          <w:tab w:val="clear" w:pos="9060"/>
          <w:tab w:val="right" w:leader="dot" w:pos="9061"/>
        </w:tabs>
      </w:pPr>
      <w:r w:rsidRPr="003C3D92">
        <w:rPr>
          <w:lang w:val="en-GB"/>
        </w:rPr>
        <w:t>CLOPYRALID</w:t>
      </w:r>
      <w:r>
        <w:tab/>
        <w:t>136</w:t>
      </w:r>
    </w:p>
    <w:p w:rsidR="00010275" w:rsidRDefault="00010275">
      <w:pPr>
        <w:pStyle w:val="Index1"/>
        <w:tabs>
          <w:tab w:val="clear" w:pos="9060"/>
          <w:tab w:val="right" w:leader="dot" w:pos="9061"/>
        </w:tabs>
      </w:pPr>
      <w:r w:rsidRPr="003C3D92">
        <w:rPr>
          <w:lang w:val="en-GB"/>
        </w:rPr>
        <w:t>CLOQUINTOCET-MEXYL</w:t>
      </w:r>
      <w:r>
        <w:tab/>
        <w:t>136</w:t>
      </w:r>
    </w:p>
    <w:p w:rsidR="00010275" w:rsidRDefault="00010275">
      <w:pPr>
        <w:pStyle w:val="Index1"/>
        <w:tabs>
          <w:tab w:val="clear" w:pos="9060"/>
          <w:tab w:val="right" w:leader="dot" w:pos="9061"/>
        </w:tabs>
      </w:pPr>
      <w:r w:rsidRPr="003C3D92">
        <w:rPr>
          <w:lang w:val="en-GB"/>
        </w:rPr>
        <w:t>CLORAZEPATE</w:t>
      </w:r>
      <w:r>
        <w:tab/>
        <w:t>70</w:t>
      </w:r>
      <w:r w:rsidR="001A7BC9">
        <w:t>, 282</w:t>
      </w:r>
    </w:p>
    <w:p w:rsidR="00010275" w:rsidRDefault="00010275">
      <w:pPr>
        <w:pStyle w:val="Index1"/>
        <w:tabs>
          <w:tab w:val="clear" w:pos="9060"/>
          <w:tab w:val="right" w:leader="dot" w:pos="9061"/>
        </w:tabs>
      </w:pPr>
      <w:r w:rsidRPr="003C3D92">
        <w:rPr>
          <w:lang w:val="en-GB"/>
        </w:rPr>
        <w:t>CLOREXOLONE</w:t>
      </w:r>
      <w:r>
        <w:tab/>
        <w:t>70</w:t>
      </w:r>
    </w:p>
    <w:p w:rsidR="00010275" w:rsidRDefault="00010275">
      <w:pPr>
        <w:pStyle w:val="Index1"/>
        <w:tabs>
          <w:tab w:val="clear" w:pos="9060"/>
          <w:tab w:val="right" w:leader="dot" w:pos="9061"/>
        </w:tabs>
      </w:pPr>
      <w:r w:rsidRPr="003C3D92">
        <w:rPr>
          <w:lang w:val="en-GB"/>
        </w:rPr>
        <w:t>CLORPRENALINE</w:t>
      </w:r>
      <w:r>
        <w:tab/>
        <w:t>70</w:t>
      </w:r>
    </w:p>
    <w:p w:rsidR="00010275" w:rsidRDefault="00010275">
      <w:pPr>
        <w:pStyle w:val="Index1"/>
        <w:tabs>
          <w:tab w:val="clear" w:pos="9060"/>
          <w:tab w:val="right" w:leader="dot" w:pos="9061"/>
        </w:tabs>
      </w:pPr>
      <w:r w:rsidRPr="003C3D92">
        <w:rPr>
          <w:lang w:val="en-GB"/>
        </w:rPr>
        <w:t>CLORSULON</w:t>
      </w:r>
      <w:r>
        <w:tab/>
        <w:t>136</w:t>
      </w:r>
    </w:p>
    <w:p w:rsidR="00010275" w:rsidRDefault="00010275">
      <w:pPr>
        <w:pStyle w:val="Index1"/>
        <w:tabs>
          <w:tab w:val="clear" w:pos="9060"/>
          <w:tab w:val="right" w:leader="dot" w:pos="9061"/>
        </w:tabs>
      </w:pPr>
      <w:r w:rsidRPr="003C3D92">
        <w:rPr>
          <w:lang w:val="en-GB"/>
        </w:rPr>
        <w:t>CLOSANTEL</w:t>
      </w:r>
      <w:r>
        <w:tab/>
        <w:t>167</w:t>
      </w:r>
    </w:p>
    <w:p w:rsidR="00010275" w:rsidRDefault="00010275">
      <w:pPr>
        <w:pStyle w:val="Index1"/>
        <w:tabs>
          <w:tab w:val="clear" w:pos="9060"/>
          <w:tab w:val="right" w:leader="dot" w:pos="9061"/>
        </w:tabs>
      </w:pPr>
      <w:r w:rsidRPr="003C3D92">
        <w:rPr>
          <w:lang w:val="en-GB"/>
        </w:rPr>
        <w:t>CLOSTEBOL</w:t>
      </w:r>
      <w:r>
        <w:tab/>
        <w:t>70</w:t>
      </w:r>
    </w:p>
    <w:p w:rsidR="00010275" w:rsidRDefault="00010275">
      <w:pPr>
        <w:pStyle w:val="Index1"/>
        <w:tabs>
          <w:tab w:val="clear" w:pos="9060"/>
          <w:tab w:val="right" w:leader="dot" w:pos="9061"/>
        </w:tabs>
      </w:pPr>
      <w:r w:rsidRPr="003C3D92">
        <w:t>CLOTHIANIDIN</w:t>
      </w:r>
      <w:r>
        <w:tab/>
        <w:t>136, 167</w:t>
      </w:r>
    </w:p>
    <w:p w:rsidR="00010275" w:rsidRDefault="00010275">
      <w:pPr>
        <w:pStyle w:val="Index1"/>
        <w:tabs>
          <w:tab w:val="clear" w:pos="9060"/>
          <w:tab w:val="right" w:leader="dot" w:pos="9061"/>
        </w:tabs>
      </w:pPr>
      <w:r w:rsidRPr="003C3D92">
        <w:t>CLOTRIMAZOLE</w:t>
      </w:r>
      <w:r>
        <w:tab/>
        <w:t>36, 48, 70, 167, 263, 277</w:t>
      </w:r>
    </w:p>
    <w:p w:rsidR="00010275" w:rsidRDefault="00010275">
      <w:pPr>
        <w:pStyle w:val="Index1"/>
        <w:tabs>
          <w:tab w:val="clear" w:pos="9060"/>
          <w:tab w:val="right" w:leader="dot" w:pos="9061"/>
        </w:tabs>
      </w:pPr>
      <w:r w:rsidRPr="003C3D92">
        <w:rPr>
          <w:lang w:val="en-GB"/>
        </w:rPr>
        <w:t>CLOVE OIL</w:t>
      </w:r>
      <w:r>
        <w:tab/>
        <w:t>136, 167, 242, 263</w:t>
      </w:r>
    </w:p>
    <w:p w:rsidR="00010275" w:rsidRDefault="00010275">
      <w:pPr>
        <w:pStyle w:val="Index1"/>
        <w:tabs>
          <w:tab w:val="clear" w:pos="9060"/>
          <w:tab w:val="right" w:leader="dot" w:pos="9061"/>
        </w:tabs>
      </w:pPr>
      <w:r w:rsidRPr="003C3D92">
        <w:rPr>
          <w:lang w:val="en-GB"/>
        </w:rPr>
        <w:t>CLOXACILLIN</w:t>
      </w:r>
      <w:r>
        <w:tab/>
        <w:t>71</w:t>
      </w:r>
    </w:p>
    <w:p w:rsidR="00010275" w:rsidRDefault="00010275">
      <w:pPr>
        <w:pStyle w:val="Index1"/>
        <w:tabs>
          <w:tab w:val="clear" w:pos="9060"/>
          <w:tab w:val="right" w:leader="dot" w:pos="9061"/>
        </w:tabs>
      </w:pPr>
      <w:r w:rsidRPr="003C3D92">
        <w:rPr>
          <w:lang w:val="en-GB"/>
        </w:rPr>
        <w:t>CLOZAPINE</w:t>
      </w:r>
      <w:r>
        <w:tab/>
        <w:t>71, 235</w:t>
      </w:r>
      <w:r w:rsidR="001A7BC9">
        <w:t>, 282</w:t>
      </w:r>
    </w:p>
    <w:p w:rsidR="00010275" w:rsidRDefault="00010275">
      <w:pPr>
        <w:pStyle w:val="Index1"/>
        <w:tabs>
          <w:tab w:val="clear" w:pos="9060"/>
          <w:tab w:val="right" w:leader="dot" w:pos="9061"/>
        </w:tabs>
      </w:pPr>
      <w:r w:rsidRPr="003C3D92">
        <w:rPr>
          <w:lang w:val="en-GB"/>
        </w:rPr>
        <w:t>COAL TAR</w:t>
      </w:r>
      <w:r>
        <w:tab/>
        <w:t>217</w:t>
      </w:r>
    </w:p>
    <w:p w:rsidR="00010275" w:rsidRDefault="00010275">
      <w:pPr>
        <w:pStyle w:val="Index1"/>
        <w:tabs>
          <w:tab w:val="clear" w:pos="9060"/>
          <w:tab w:val="right" w:leader="dot" w:pos="9061"/>
        </w:tabs>
      </w:pPr>
      <w:r w:rsidRPr="003C3D92">
        <w:t>COBALT</w:t>
      </w:r>
      <w:r>
        <w:tab/>
        <w:t>71</w:t>
      </w:r>
    </w:p>
    <w:p w:rsidR="00010275" w:rsidRDefault="00010275">
      <w:pPr>
        <w:pStyle w:val="Index1"/>
        <w:tabs>
          <w:tab w:val="clear" w:pos="9060"/>
          <w:tab w:val="right" w:leader="dot" w:pos="9061"/>
        </w:tabs>
      </w:pPr>
      <w:r w:rsidRPr="003C3D92">
        <w:rPr>
          <w:lang w:val="en-GB"/>
        </w:rPr>
        <w:t>COBALT NAPHTHENATE</w:t>
      </w:r>
      <w:r>
        <w:tab/>
        <w:t>229</w:t>
      </w:r>
    </w:p>
    <w:p w:rsidR="00010275" w:rsidRDefault="00010275">
      <w:pPr>
        <w:pStyle w:val="Index1"/>
        <w:tabs>
          <w:tab w:val="clear" w:pos="9060"/>
          <w:tab w:val="right" w:leader="dot" w:pos="9061"/>
        </w:tabs>
      </w:pPr>
      <w:r w:rsidRPr="003C3D92">
        <w:rPr>
          <w:lang w:val="en-GB"/>
        </w:rPr>
        <w:t>COBICISTAT</w:t>
      </w:r>
      <w:r>
        <w:tab/>
        <w:t>71</w:t>
      </w:r>
    </w:p>
    <w:p w:rsidR="00010275" w:rsidRDefault="00010275">
      <w:pPr>
        <w:pStyle w:val="Index1"/>
        <w:tabs>
          <w:tab w:val="clear" w:pos="9060"/>
          <w:tab w:val="right" w:leader="dot" w:pos="9061"/>
        </w:tabs>
      </w:pPr>
      <w:r w:rsidRPr="003C3D92">
        <w:rPr>
          <w:lang w:val="en-GB"/>
        </w:rPr>
        <w:t>COCA LEAF</w:t>
      </w:r>
      <w:r>
        <w:tab/>
        <w:t>211</w:t>
      </w:r>
    </w:p>
    <w:p w:rsidR="00010275" w:rsidRDefault="00010275">
      <w:pPr>
        <w:pStyle w:val="Index1"/>
        <w:tabs>
          <w:tab w:val="clear" w:pos="9060"/>
          <w:tab w:val="right" w:leader="dot" w:pos="9061"/>
        </w:tabs>
      </w:pPr>
      <w:r w:rsidRPr="003C3D92">
        <w:rPr>
          <w:lang w:val="en-GB"/>
        </w:rPr>
        <w:t>COCAINE</w:t>
      </w:r>
      <w:r>
        <w:tab/>
        <w:t>207</w:t>
      </w:r>
    </w:p>
    <w:p w:rsidR="00010275" w:rsidRDefault="00010275">
      <w:pPr>
        <w:pStyle w:val="Index1"/>
        <w:tabs>
          <w:tab w:val="clear" w:pos="9060"/>
          <w:tab w:val="right" w:leader="dot" w:pos="9061"/>
        </w:tabs>
      </w:pPr>
      <w:r w:rsidRPr="003C3D92">
        <w:rPr>
          <w:lang w:val="en-GB"/>
        </w:rPr>
        <w:t>COCOYL GLYCINATE</w:t>
      </w:r>
      <w:r>
        <w:tab/>
        <w:t>168, 242</w:t>
      </w:r>
    </w:p>
    <w:p w:rsidR="00010275" w:rsidRDefault="00010275">
      <w:pPr>
        <w:pStyle w:val="Index1"/>
        <w:tabs>
          <w:tab w:val="clear" w:pos="9060"/>
          <w:tab w:val="right" w:leader="dot" w:pos="9061"/>
        </w:tabs>
      </w:pPr>
      <w:r w:rsidRPr="003C3D92">
        <w:rPr>
          <w:lang w:val="en-GB"/>
        </w:rPr>
        <w:t>CODEINE</w:t>
      </w:r>
      <w:r>
        <w:tab/>
        <w:t>36, 48, 71, 207</w:t>
      </w:r>
      <w:r w:rsidR="001A7BC9">
        <w:t>, 282</w:t>
      </w:r>
    </w:p>
    <w:p w:rsidR="00010275" w:rsidRDefault="00010275">
      <w:pPr>
        <w:pStyle w:val="Index1"/>
        <w:tabs>
          <w:tab w:val="clear" w:pos="9060"/>
          <w:tab w:val="right" w:leader="dot" w:pos="9061"/>
        </w:tabs>
      </w:pPr>
      <w:r w:rsidRPr="003C3D92">
        <w:rPr>
          <w:lang w:val="en-GB"/>
        </w:rPr>
        <w:t>CODEINE-N-OXIDE</w:t>
      </w:r>
      <w:r>
        <w:tab/>
        <w:t>207</w:t>
      </w:r>
    </w:p>
    <w:p w:rsidR="00010275" w:rsidRDefault="00010275">
      <w:pPr>
        <w:pStyle w:val="Index1"/>
        <w:tabs>
          <w:tab w:val="clear" w:pos="9060"/>
          <w:tab w:val="right" w:leader="dot" w:pos="9061"/>
        </w:tabs>
      </w:pPr>
      <w:r w:rsidRPr="003C3D92">
        <w:rPr>
          <w:lang w:val="en-GB"/>
        </w:rPr>
        <w:t>CO-DERGOCRINE</w:t>
      </w:r>
      <w:r>
        <w:tab/>
        <w:t>71</w:t>
      </w:r>
    </w:p>
    <w:p w:rsidR="00010275" w:rsidRDefault="00010275">
      <w:pPr>
        <w:pStyle w:val="Index1"/>
        <w:tabs>
          <w:tab w:val="clear" w:pos="9060"/>
          <w:tab w:val="right" w:leader="dot" w:pos="9061"/>
        </w:tabs>
      </w:pPr>
      <w:r w:rsidRPr="003C3D92">
        <w:rPr>
          <w:lang w:val="en-GB"/>
        </w:rPr>
        <w:t>CODOXIME</w:t>
      </w:r>
      <w:r>
        <w:tab/>
        <w:t>211</w:t>
      </w:r>
    </w:p>
    <w:p w:rsidR="00010275" w:rsidRDefault="00010275">
      <w:pPr>
        <w:pStyle w:val="Index1"/>
        <w:tabs>
          <w:tab w:val="clear" w:pos="9060"/>
          <w:tab w:val="right" w:leader="dot" w:pos="9061"/>
        </w:tabs>
      </w:pPr>
      <w:r w:rsidRPr="003C3D92">
        <w:rPr>
          <w:lang w:val="en-GB"/>
        </w:rPr>
        <w:t>COLASPASE</w:t>
      </w:r>
      <w:r>
        <w:tab/>
        <w:t>71</w:t>
      </w:r>
    </w:p>
    <w:p w:rsidR="00010275" w:rsidRDefault="00010275">
      <w:pPr>
        <w:pStyle w:val="Index1"/>
        <w:tabs>
          <w:tab w:val="clear" w:pos="9060"/>
          <w:tab w:val="right" w:leader="dot" w:pos="9061"/>
        </w:tabs>
      </w:pPr>
      <w:r w:rsidRPr="003C3D92">
        <w:rPr>
          <w:lang w:val="en-GB"/>
        </w:rPr>
        <w:t>COLCHICINE</w:t>
      </w:r>
      <w:r>
        <w:tab/>
        <w:t>71</w:t>
      </w:r>
    </w:p>
    <w:p w:rsidR="00010275" w:rsidRDefault="00010275">
      <w:pPr>
        <w:pStyle w:val="Index1"/>
        <w:tabs>
          <w:tab w:val="clear" w:pos="9060"/>
          <w:tab w:val="right" w:leader="dot" w:pos="9061"/>
        </w:tabs>
      </w:pPr>
      <w:r w:rsidRPr="003C3D92">
        <w:rPr>
          <w:lang w:val="en-GB"/>
        </w:rPr>
        <w:t>COLCHICUM AUTUMNALE</w:t>
      </w:r>
      <w:r>
        <w:tab/>
        <w:t>71</w:t>
      </w:r>
    </w:p>
    <w:p w:rsidR="00010275" w:rsidRDefault="00010275">
      <w:pPr>
        <w:pStyle w:val="Index1"/>
        <w:tabs>
          <w:tab w:val="clear" w:pos="9060"/>
          <w:tab w:val="right" w:leader="dot" w:pos="9061"/>
        </w:tabs>
      </w:pPr>
      <w:r w:rsidRPr="003C3D92">
        <w:t>COLECALCIFEROL</w:t>
      </w:r>
      <w:r>
        <w:tab/>
        <w:t>199, 280</w:t>
      </w:r>
    </w:p>
    <w:p w:rsidR="00010275" w:rsidRDefault="00010275">
      <w:pPr>
        <w:pStyle w:val="Index1"/>
        <w:tabs>
          <w:tab w:val="clear" w:pos="9060"/>
          <w:tab w:val="right" w:leader="dot" w:pos="9061"/>
        </w:tabs>
      </w:pPr>
      <w:r w:rsidRPr="003C3D92">
        <w:rPr>
          <w:lang w:val="en-GB"/>
        </w:rPr>
        <w:t>COLESTIPOL</w:t>
      </w:r>
      <w:r>
        <w:tab/>
        <w:t>71</w:t>
      </w:r>
    </w:p>
    <w:p w:rsidR="00010275" w:rsidRDefault="00010275">
      <w:pPr>
        <w:pStyle w:val="Index1"/>
        <w:tabs>
          <w:tab w:val="clear" w:pos="9060"/>
          <w:tab w:val="right" w:leader="dot" w:pos="9061"/>
        </w:tabs>
      </w:pPr>
      <w:r w:rsidRPr="003C3D92">
        <w:rPr>
          <w:lang w:val="en-GB"/>
        </w:rPr>
        <w:t>COLFOSCERIL PALMITATE</w:t>
      </w:r>
      <w:r>
        <w:tab/>
        <w:t>71</w:t>
      </w:r>
    </w:p>
    <w:p w:rsidR="00010275" w:rsidRDefault="00010275">
      <w:pPr>
        <w:pStyle w:val="Index1"/>
        <w:tabs>
          <w:tab w:val="clear" w:pos="9060"/>
          <w:tab w:val="right" w:leader="dot" w:pos="9061"/>
        </w:tabs>
      </w:pPr>
      <w:r w:rsidRPr="003C3D92">
        <w:rPr>
          <w:lang w:val="en-GB"/>
        </w:rPr>
        <w:t>COLISTIN</w:t>
      </w:r>
      <w:r>
        <w:tab/>
        <w:t>71</w:t>
      </w:r>
    </w:p>
    <w:p w:rsidR="00010275" w:rsidRDefault="00010275">
      <w:pPr>
        <w:pStyle w:val="Index1"/>
        <w:tabs>
          <w:tab w:val="clear" w:pos="9060"/>
          <w:tab w:val="right" w:leader="dot" w:pos="9061"/>
        </w:tabs>
      </w:pPr>
      <w:r w:rsidRPr="003C3D92">
        <w:rPr>
          <w:lang w:val="en-GB"/>
        </w:rPr>
        <w:t>COLLAGEN</w:t>
      </w:r>
      <w:r>
        <w:tab/>
        <w:t>71</w:t>
      </w:r>
    </w:p>
    <w:p w:rsidR="00010275" w:rsidRDefault="00010275">
      <w:pPr>
        <w:pStyle w:val="Index1"/>
        <w:tabs>
          <w:tab w:val="clear" w:pos="9060"/>
          <w:tab w:val="right" w:leader="dot" w:pos="9061"/>
        </w:tabs>
      </w:pPr>
      <w:r w:rsidRPr="003C3D92">
        <w:rPr>
          <w:rFonts w:eastAsia="Cambria"/>
        </w:rPr>
        <w:t>COLLAGENASE CLOSTRIDIUM HISTOLYTICUM</w:t>
      </w:r>
      <w:r>
        <w:tab/>
        <w:t>71</w:t>
      </w:r>
    </w:p>
    <w:p w:rsidR="00010275" w:rsidRDefault="00010275">
      <w:pPr>
        <w:pStyle w:val="Index1"/>
        <w:tabs>
          <w:tab w:val="clear" w:pos="9060"/>
          <w:tab w:val="right" w:leader="dot" w:pos="9061"/>
        </w:tabs>
      </w:pPr>
      <w:r w:rsidRPr="003C3D92">
        <w:rPr>
          <w:lang w:val="en-GB"/>
        </w:rPr>
        <w:t>COLOPHONY</w:t>
      </w:r>
      <w:r>
        <w:tab/>
        <w:t>229</w:t>
      </w:r>
    </w:p>
    <w:p w:rsidR="00010275" w:rsidRDefault="00010275">
      <w:pPr>
        <w:pStyle w:val="Index1"/>
        <w:tabs>
          <w:tab w:val="clear" w:pos="9060"/>
          <w:tab w:val="right" w:leader="dot" w:pos="9061"/>
        </w:tabs>
      </w:pPr>
      <w:r w:rsidRPr="003C3D92">
        <w:rPr>
          <w:lang w:val="en-GB"/>
        </w:rPr>
        <w:t>CONCENTRATE OF POPPY STRAW</w:t>
      </w:r>
      <w:r>
        <w:tab/>
        <w:t>207</w:t>
      </w:r>
    </w:p>
    <w:p w:rsidR="00010275" w:rsidRDefault="00010275">
      <w:pPr>
        <w:pStyle w:val="Index1"/>
        <w:tabs>
          <w:tab w:val="clear" w:pos="9060"/>
          <w:tab w:val="right" w:leader="dot" w:pos="9061"/>
        </w:tabs>
      </w:pPr>
      <w:r w:rsidRPr="003C3D92">
        <w:rPr>
          <w:lang w:val="en-GB"/>
        </w:rPr>
        <w:t>CONIUM MACULATUM</w:t>
      </w:r>
      <w:r>
        <w:tab/>
        <w:t>217</w:t>
      </w:r>
    </w:p>
    <w:p w:rsidR="00010275" w:rsidRDefault="00010275">
      <w:pPr>
        <w:pStyle w:val="Index1"/>
        <w:tabs>
          <w:tab w:val="clear" w:pos="9060"/>
          <w:tab w:val="right" w:leader="dot" w:pos="9061"/>
        </w:tabs>
      </w:pPr>
      <w:r w:rsidRPr="003C3D92">
        <w:rPr>
          <w:lang w:val="en-GB"/>
        </w:rPr>
        <w:t>CONVALLARIA KEISKI</w:t>
      </w:r>
      <w:r>
        <w:tab/>
        <w:t>71</w:t>
      </w:r>
    </w:p>
    <w:p w:rsidR="00010275" w:rsidRDefault="00010275">
      <w:pPr>
        <w:pStyle w:val="Index1"/>
        <w:tabs>
          <w:tab w:val="clear" w:pos="9060"/>
          <w:tab w:val="right" w:leader="dot" w:pos="9061"/>
        </w:tabs>
      </w:pPr>
      <w:r w:rsidRPr="003C3D92">
        <w:rPr>
          <w:lang w:val="en-GB"/>
        </w:rPr>
        <w:t>CONVALLARIA MAJALIS</w:t>
      </w:r>
      <w:r>
        <w:tab/>
        <w:t>71</w:t>
      </w:r>
    </w:p>
    <w:p w:rsidR="00010275" w:rsidRDefault="00010275">
      <w:pPr>
        <w:pStyle w:val="Index1"/>
        <w:tabs>
          <w:tab w:val="clear" w:pos="9060"/>
          <w:tab w:val="right" w:leader="dot" w:pos="9061"/>
        </w:tabs>
      </w:pPr>
      <w:r w:rsidRPr="003C3D92">
        <w:rPr>
          <w:lang w:val="en-GB"/>
        </w:rPr>
        <w:t>COPPER ACETATE</w:t>
      </w:r>
      <w:r>
        <w:tab/>
        <w:t>136, 168</w:t>
      </w:r>
    </w:p>
    <w:p w:rsidR="00010275" w:rsidRDefault="00010275">
      <w:pPr>
        <w:pStyle w:val="Index1"/>
        <w:tabs>
          <w:tab w:val="clear" w:pos="9060"/>
          <w:tab w:val="right" w:leader="dot" w:pos="9061"/>
        </w:tabs>
      </w:pPr>
      <w:r w:rsidRPr="003C3D92">
        <w:rPr>
          <w:lang w:val="en-GB"/>
        </w:rPr>
        <w:t>COPPER COMPOUNDS</w:t>
      </w:r>
      <w:r>
        <w:tab/>
        <w:t>71, 136, 168, 222</w:t>
      </w:r>
    </w:p>
    <w:p w:rsidR="00010275" w:rsidRDefault="00010275">
      <w:pPr>
        <w:pStyle w:val="Index1"/>
        <w:tabs>
          <w:tab w:val="clear" w:pos="9060"/>
          <w:tab w:val="right" w:leader="dot" w:pos="9061"/>
        </w:tabs>
      </w:pPr>
      <w:r w:rsidRPr="003C3D92">
        <w:rPr>
          <w:lang w:val="en-GB"/>
        </w:rPr>
        <w:t>COPPER HYDROXIDE</w:t>
      </w:r>
      <w:r>
        <w:tab/>
        <w:t>136, 168</w:t>
      </w:r>
    </w:p>
    <w:p w:rsidR="00010275" w:rsidRDefault="00010275">
      <w:pPr>
        <w:pStyle w:val="Index1"/>
        <w:tabs>
          <w:tab w:val="clear" w:pos="9060"/>
          <w:tab w:val="right" w:leader="dot" w:pos="9061"/>
        </w:tabs>
      </w:pPr>
      <w:r w:rsidRPr="003C3D92">
        <w:rPr>
          <w:lang w:val="en-GB"/>
        </w:rPr>
        <w:t>COPPER NITRATE</w:t>
      </w:r>
      <w:r>
        <w:tab/>
        <w:t>168</w:t>
      </w:r>
    </w:p>
    <w:p w:rsidR="00010275" w:rsidRDefault="00010275">
      <w:pPr>
        <w:pStyle w:val="Index1"/>
        <w:tabs>
          <w:tab w:val="clear" w:pos="9060"/>
          <w:tab w:val="right" w:leader="dot" w:pos="9061"/>
        </w:tabs>
      </w:pPr>
      <w:r w:rsidRPr="003C3D92">
        <w:rPr>
          <w:lang w:val="en-GB"/>
        </w:rPr>
        <w:t>COPPER OXIDES</w:t>
      </w:r>
      <w:r>
        <w:tab/>
        <w:t>136, 168</w:t>
      </w:r>
    </w:p>
    <w:p w:rsidR="00010275" w:rsidRDefault="00010275">
      <w:pPr>
        <w:pStyle w:val="Index1"/>
        <w:tabs>
          <w:tab w:val="clear" w:pos="9060"/>
          <w:tab w:val="right" w:leader="dot" w:pos="9061"/>
        </w:tabs>
      </w:pPr>
      <w:r w:rsidRPr="003C3D92">
        <w:rPr>
          <w:lang w:val="en-GB"/>
        </w:rPr>
        <w:t>COPPER OXYCHLORIDE</w:t>
      </w:r>
      <w:r>
        <w:tab/>
        <w:t>136, 168</w:t>
      </w:r>
    </w:p>
    <w:p w:rsidR="00010275" w:rsidRDefault="00010275">
      <w:pPr>
        <w:pStyle w:val="Index1"/>
        <w:tabs>
          <w:tab w:val="clear" w:pos="9060"/>
          <w:tab w:val="right" w:leader="dot" w:pos="9061"/>
        </w:tabs>
      </w:pPr>
      <w:r w:rsidRPr="003C3D92">
        <w:rPr>
          <w:lang w:val="en-GB"/>
        </w:rPr>
        <w:t>COPPER SULFATE</w:t>
      </w:r>
      <w:r>
        <w:tab/>
        <w:t>136, 169, 242</w:t>
      </w:r>
    </w:p>
    <w:p w:rsidR="00010275" w:rsidRDefault="00010275">
      <w:pPr>
        <w:pStyle w:val="Index1"/>
        <w:tabs>
          <w:tab w:val="clear" w:pos="9060"/>
          <w:tab w:val="right" w:leader="dot" w:pos="9061"/>
        </w:tabs>
      </w:pPr>
      <w:r w:rsidRPr="003C3D92">
        <w:rPr>
          <w:lang w:val="en-GB"/>
        </w:rPr>
        <w:t>CORIFOLLITROPIN ALFA</w:t>
      </w:r>
      <w:r>
        <w:tab/>
        <w:t>71, 235</w:t>
      </w:r>
    </w:p>
    <w:p w:rsidR="00010275" w:rsidRDefault="00010275">
      <w:pPr>
        <w:pStyle w:val="Index1"/>
        <w:tabs>
          <w:tab w:val="clear" w:pos="9060"/>
          <w:tab w:val="right" w:leader="dot" w:pos="9061"/>
        </w:tabs>
      </w:pPr>
      <w:r w:rsidRPr="003C3D92">
        <w:rPr>
          <w:lang w:val="en-GB"/>
        </w:rPr>
        <w:t>CORONILLA spp.</w:t>
      </w:r>
      <w:r>
        <w:tab/>
        <w:t>71</w:t>
      </w:r>
    </w:p>
    <w:p w:rsidR="00010275" w:rsidRDefault="00010275">
      <w:pPr>
        <w:pStyle w:val="Index1"/>
        <w:tabs>
          <w:tab w:val="clear" w:pos="9060"/>
          <w:tab w:val="right" w:leader="dot" w:pos="9061"/>
        </w:tabs>
      </w:pPr>
      <w:r w:rsidRPr="003C3D92">
        <w:rPr>
          <w:lang w:val="en-GB"/>
        </w:rPr>
        <w:t>CORTICOSTERONE</w:t>
      </w:r>
      <w:r>
        <w:tab/>
        <w:t>71</w:t>
      </w:r>
    </w:p>
    <w:p w:rsidR="00010275" w:rsidRDefault="00010275">
      <w:pPr>
        <w:pStyle w:val="Index1"/>
        <w:tabs>
          <w:tab w:val="clear" w:pos="9060"/>
          <w:tab w:val="right" w:leader="dot" w:pos="9061"/>
        </w:tabs>
      </w:pPr>
      <w:r w:rsidRPr="003C3D92">
        <w:rPr>
          <w:lang w:val="en-GB"/>
        </w:rPr>
        <w:t>CORTICOTROPHIN</w:t>
      </w:r>
      <w:r>
        <w:tab/>
        <w:t>71</w:t>
      </w:r>
    </w:p>
    <w:p w:rsidR="00010275" w:rsidRDefault="00010275">
      <w:pPr>
        <w:pStyle w:val="Index1"/>
        <w:tabs>
          <w:tab w:val="clear" w:pos="9060"/>
          <w:tab w:val="right" w:leader="dot" w:pos="9061"/>
        </w:tabs>
      </w:pPr>
      <w:r w:rsidRPr="003C3D92">
        <w:rPr>
          <w:lang w:val="en-GB"/>
        </w:rPr>
        <w:t>CORTISONE</w:t>
      </w:r>
      <w:r>
        <w:tab/>
        <w:t>72</w:t>
      </w:r>
    </w:p>
    <w:p w:rsidR="00010275" w:rsidRDefault="00010275">
      <w:pPr>
        <w:pStyle w:val="Index1"/>
        <w:tabs>
          <w:tab w:val="clear" w:pos="9060"/>
          <w:tab w:val="right" w:leader="dot" w:pos="9061"/>
        </w:tabs>
      </w:pPr>
      <w:r w:rsidRPr="003C3D92">
        <w:rPr>
          <w:lang w:val="en-GB"/>
        </w:rPr>
        <w:t>COTARNINE</w:t>
      </w:r>
      <w:r>
        <w:tab/>
        <w:t>217</w:t>
      </w:r>
    </w:p>
    <w:p w:rsidR="00010275" w:rsidRDefault="00010275">
      <w:pPr>
        <w:pStyle w:val="Index1"/>
        <w:tabs>
          <w:tab w:val="clear" w:pos="9060"/>
          <w:tab w:val="right" w:leader="dot" w:pos="9061"/>
        </w:tabs>
      </w:pPr>
      <w:r w:rsidRPr="003C3D92">
        <w:rPr>
          <w:lang w:val="en-GB"/>
        </w:rPr>
        <w:t>CO-TRIMOXAZOLE</w:t>
      </w:r>
      <w:r>
        <w:tab/>
        <w:t>72</w:t>
      </w:r>
    </w:p>
    <w:p w:rsidR="00010275" w:rsidRDefault="00010275">
      <w:pPr>
        <w:pStyle w:val="Index1"/>
        <w:tabs>
          <w:tab w:val="clear" w:pos="9060"/>
          <w:tab w:val="right" w:leader="dot" w:pos="9061"/>
        </w:tabs>
      </w:pPr>
      <w:r w:rsidRPr="003C3D92">
        <w:rPr>
          <w:lang w:val="en-GB"/>
        </w:rPr>
        <w:t>COUMAPHOS</w:t>
      </w:r>
      <w:r>
        <w:tab/>
        <w:t>169, 199</w:t>
      </w:r>
    </w:p>
    <w:p w:rsidR="00010275" w:rsidRDefault="00010275">
      <w:pPr>
        <w:pStyle w:val="Index1"/>
        <w:tabs>
          <w:tab w:val="clear" w:pos="9060"/>
          <w:tab w:val="right" w:leader="dot" w:pos="9061"/>
        </w:tabs>
      </w:pPr>
      <w:r w:rsidRPr="003C3D92">
        <w:rPr>
          <w:lang w:val="en-GB"/>
        </w:rPr>
        <w:t>COUMARIN</w:t>
      </w:r>
      <w:r>
        <w:tab/>
        <w:t>72</w:t>
      </w:r>
    </w:p>
    <w:p w:rsidR="00010275" w:rsidRDefault="00010275">
      <w:pPr>
        <w:pStyle w:val="Index1"/>
        <w:tabs>
          <w:tab w:val="clear" w:pos="9060"/>
          <w:tab w:val="right" w:leader="dot" w:pos="9061"/>
        </w:tabs>
      </w:pPr>
      <w:r w:rsidRPr="003C3D92">
        <w:rPr>
          <w:lang w:val="en-GB"/>
        </w:rPr>
        <w:t>COUMATETRALYL</w:t>
      </w:r>
      <w:r>
        <w:tab/>
        <w:t>136, 169, 199, 280</w:t>
      </w:r>
    </w:p>
    <w:p w:rsidR="00010275" w:rsidRDefault="00010275">
      <w:pPr>
        <w:pStyle w:val="Index1"/>
        <w:tabs>
          <w:tab w:val="clear" w:pos="9060"/>
          <w:tab w:val="right" w:leader="dot" w:pos="9061"/>
        </w:tabs>
      </w:pPr>
      <w:r w:rsidRPr="003C3D92">
        <w:rPr>
          <w:lang w:val="en-GB"/>
        </w:rPr>
        <w:t>CREOSOTE</w:t>
      </w:r>
      <w:r>
        <w:tab/>
        <w:t>36, 169, 199, 242</w:t>
      </w:r>
    </w:p>
    <w:p w:rsidR="00010275" w:rsidRDefault="00010275">
      <w:pPr>
        <w:pStyle w:val="Index1"/>
        <w:tabs>
          <w:tab w:val="clear" w:pos="9060"/>
          <w:tab w:val="right" w:leader="dot" w:pos="9061"/>
        </w:tabs>
      </w:pPr>
      <w:r w:rsidRPr="003C3D92">
        <w:rPr>
          <w:lang w:val="en-GB"/>
        </w:rPr>
        <w:t>CRESOLS</w:t>
      </w:r>
      <w:r>
        <w:tab/>
        <w:t>242</w:t>
      </w:r>
    </w:p>
    <w:p w:rsidR="00010275" w:rsidRDefault="00010275">
      <w:pPr>
        <w:pStyle w:val="Index1"/>
        <w:tabs>
          <w:tab w:val="clear" w:pos="9060"/>
          <w:tab w:val="right" w:leader="dot" w:pos="9061"/>
        </w:tabs>
      </w:pPr>
      <w:r w:rsidRPr="003C3D92">
        <w:rPr>
          <w:color w:val="000000"/>
          <w:lang w:val="en-GB"/>
        </w:rPr>
        <w:t>CRIZOTINIB</w:t>
      </w:r>
      <w:r>
        <w:tab/>
        <w:t>72</w:t>
      </w:r>
    </w:p>
    <w:p w:rsidR="00010275" w:rsidRDefault="00010275">
      <w:pPr>
        <w:pStyle w:val="Index1"/>
        <w:tabs>
          <w:tab w:val="clear" w:pos="9060"/>
          <w:tab w:val="right" w:leader="dot" w:pos="9061"/>
        </w:tabs>
      </w:pPr>
      <w:r w:rsidRPr="003C3D92">
        <w:rPr>
          <w:color w:val="000000"/>
          <w:lang w:val="en-GB"/>
        </w:rPr>
        <w:t>CROFELEMER</w:t>
      </w:r>
      <w:r>
        <w:tab/>
        <w:t>72</w:t>
      </w:r>
    </w:p>
    <w:p w:rsidR="00010275" w:rsidRDefault="00010275">
      <w:pPr>
        <w:pStyle w:val="Index1"/>
        <w:tabs>
          <w:tab w:val="clear" w:pos="9060"/>
          <w:tab w:val="right" w:leader="dot" w:pos="9061"/>
        </w:tabs>
      </w:pPr>
      <w:r w:rsidRPr="003C3D92">
        <w:rPr>
          <w:lang w:val="en-GB"/>
        </w:rPr>
        <w:t>CROSPOVIDONE</w:t>
      </w:r>
      <w:r>
        <w:tab/>
        <w:t>229</w:t>
      </w:r>
    </w:p>
    <w:p w:rsidR="00010275" w:rsidRDefault="00010275">
      <w:pPr>
        <w:pStyle w:val="Index1"/>
        <w:tabs>
          <w:tab w:val="clear" w:pos="9060"/>
          <w:tab w:val="right" w:leader="dot" w:pos="9061"/>
        </w:tabs>
      </w:pPr>
      <w:r w:rsidRPr="003C3D92">
        <w:rPr>
          <w:lang w:val="en-GB"/>
        </w:rPr>
        <w:t>CROTALARIA spp.</w:t>
      </w:r>
      <w:r>
        <w:tab/>
        <w:t>217</w:t>
      </w:r>
    </w:p>
    <w:p w:rsidR="00010275" w:rsidRDefault="00010275">
      <w:pPr>
        <w:pStyle w:val="Index1"/>
        <w:tabs>
          <w:tab w:val="clear" w:pos="9060"/>
          <w:tab w:val="right" w:leader="dot" w:pos="9061"/>
        </w:tabs>
      </w:pPr>
      <w:r w:rsidRPr="003C3D92">
        <w:rPr>
          <w:lang w:val="en-GB"/>
        </w:rPr>
        <w:t>CROTON TIGLIUM</w:t>
      </w:r>
      <w:r>
        <w:tab/>
        <w:t>217, 276</w:t>
      </w:r>
    </w:p>
    <w:p w:rsidR="00010275" w:rsidRDefault="00010275">
      <w:pPr>
        <w:pStyle w:val="Index1"/>
        <w:tabs>
          <w:tab w:val="clear" w:pos="9060"/>
          <w:tab w:val="right" w:leader="dot" w:pos="9061"/>
        </w:tabs>
      </w:pPr>
      <w:r w:rsidRPr="003C3D92">
        <w:rPr>
          <w:lang w:val="en-GB"/>
        </w:rPr>
        <w:t>CROTOXYPHOS</w:t>
      </w:r>
      <w:r>
        <w:tab/>
        <w:t>169</w:t>
      </w:r>
    </w:p>
    <w:p w:rsidR="00010275" w:rsidRDefault="00010275">
      <w:pPr>
        <w:pStyle w:val="Index1"/>
        <w:tabs>
          <w:tab w:val="clear" w:pos="9060"/>
          <w:tab w:val="right" w:leader="dot" w:pos="9061"/>
        </w:tabs>
      </w:pPr>
      <w:r w:rsidRPr="003C3D92">
        <w:rPr>
          <w:lang w:val="en-GB"/>
        </w:rPr>
        <w:t>CRUFOMATE</w:t>
      </w:r>
      <w:r>
        <w:tab/>
        <w:t>169</w:t>
      </w:r>
    </w:p>
    <w:p w:rsidR="00010275" w:rsidRDefault="00010275">
      <w:pPr>
        <w:pStyle w:val="Index1"/>
        <w:tabs>
          <w:tab w:val="clear" w:pos="9060"/>
          <w:tab w:val="right" w:leader="dot" w:pos="9061"/>
        </w:tabs>
      </w:pPr>
      <w:r w:rsidRPr="003C3D92">
        <w:rPr>
          <w:lang w:val="en-GB"/>
        </w:rPr>
        <w:t>CRYSTAL VIOLET</w:t>
      </w:r>
      <w:r>
        <w:tab/>
        <w:t>72</w:t>
      </w:r>
    </w:p>
    <w:p w:rsidR="00010275" w:rsidRDefault="00010275">
      <w:pPr>
        <w:pStyle w:val="Index1"/>
        <w:tabs>
          <w:tab w:val="clear" w:pos="9060"/>
          <w:tab w:val="right" w:leader="dot" w:pos="9061"/>
        </w:tabs>
      </w:pPr>
      <w:r w:rsidRPr="003C3D92">
        <w:rPr>
          <w:i/>
          <w:lang w:val="en-GB"/>
        </w:rPr>
        <w:t>CULICINOMYCES CLAVOSPORUS</w:t>
      </w:r>
      <w:r>
        <w:tab/>
        <w:t>229</w:t>
      </w:r>
    </w:p>
    <w:p w:rsidR="00010275" w:rsidRDefault="00010275">
      <w:pPr>
        <w:pStyle w:val="Index1"/>
        <w:tabs>
          <w:tab w:val="clear" w:pos="9060"/>
          <w:tab w:val="right" w:leader="dot" w:pos="9061"/>
        </w:tabs>
      </w:pPr>
      <w:r w:rsidRPr="003C3D92">
        <w:rPr>
          <w:lang w:val="en-GB"/>
        </w:rPr>
        <w:t>CUPRIMYXIN</w:t>
      </w:r>
      <w:r>
        <w:tab/>
        <w:t>72</w:t>
      </w:r>
    </w:p>
    <w:p w:rsidR="00010275" w:rsidRDefault="00010275">
      <w:pPr>
        <w:pStyle w:val="Index1"/>
        <w:tabs>
          <w:tab w:val="clear" w:pos="9060"/>
          <w:tab w:val="right" w:leader="dot" w:pos="9061"/>
        </w:tabs>
      </w:pPr>
      <w:r w:rsidRPr="003C3D92">
        <w:rPr>
          <w:lang w:val="en-GB"/>
        </w:rPr>
        <w:t>CURARE</w:t>
      </w:r>
      <w:r>
        <w:tab/>
        <w:t>72</w:t>
      </w:r>
    </w:p>
    <w:p w:rsidR="00010275" w:rsidRDefault="00010275">
      <w:pPr>
        <w:pStyle w:val="Index1"/>
        <w:tabs>
          <w:tab w:val="clear" w:pos="9060"/>
          <w:tab w:val="right" w:leader="dot" w:pos="9061"/>
        </w:tabs>
      </w:pPr>
      <w:r w:rsidRPr="003C3D92">
        <w:rPr>
          <w:lang w:val="en-GB"/>
        </w:rPr>
        <w:t>CYANAMIDE</w:t>
      </w:r>
      <w:r>
        <w:tab/>
        <w:t>169</w:t>
      </w:r>
    </w:p>
    <w:p w:rsidR="00010275" w:rsidRDefault="00010275">
      <w:pPr>
        <w:pStyle w:val="Index1"/>
        <w:tabs>
          <w:tab w:val="clear" w:pos="9060"/>
          <w:tab w:val="right" w:leader="dot" w:pos="9061"/>
        </w:tabs>
      </w:pPr>
      <w:r w:rsidRPr="003C3D92">
        <w:rPr>
          <w:lang w:val="en-GB"/>
        </w:rPr>
        <w:t>CYANATRYN</w:t>
      </w:r>
      <w:r>
        <w:tab/>
        <w:t>136</w:t>
      </w:r>
    </w:p>
    <w:p w:rsidR="00010275" w:rsidRDefault="00010275">
      <w:pPr>
        <w:pStyle w:val="Index1"/>
        <w:tabs>
          <w:tab w:val="clear" w:pos="9060"/>
          <w:tab w:val="right" w:leader="dot" w:pos="9061"/>
        </w:tabs>
      </w:pPr>
      <w:r w:rsidRPr="003C3D92">
        <w:rPr>
          <w:lang w:val="en-GB"/>
        </w:rPr>
        <w:t>CYANAZINE</w:t>
      </w:r>
      <w:r>
        <w:tab/>
        <w:t>169</w:t>
      </w:r>
    </w:p>
    <w:p w:rsidR="00010275" w:rsidRDefault="00010275">
      <w:pPr>
        <w:pStyle w:val="Index1"/>
        <w:tabs>
          <w:tab w:val="clear" w:pos="9060"/>
          <w:tab w:val="right" w:leader="dot" w:pos="9061"/>
        </w:tabs>
      </w:pPr>
      <w:r w:rsidRPr="003C3D92">
        <w:rPr>
          <w:lang w:val="en-GB"/>
        </w:rPr>
        <w:t>CYANIDES</w:t>
      </w:r>
      <w:r>
        <w:tab/>
        <w:t>199, 242, 263</w:t>
      </w:r>
    </w:p>
    <w:p w:rsidR="00010275" w:rsidRDefault="00010275">
      <w:pPr>
        <w:pStyle w:val="Index1"/>
        <w:tabs>
          <w:tab w:val="clear" w:pos="9060"/>
          <w:tab w:val="right" w:leader="dot" w:pos="9061"/>
        </w:tabs>
      </w:pPr>
      <w:r w:rsidRPr="003C3D92">
        <w:rPr>
          <w:lang w:val="en-GB"/>
        </w:rPr>
        <w:t>CYANOACRYLATE ESTERS</w:t>
      </w:r>
      <w:r>
        <w:tab/>
        <w:t>136</w:t>
      </w:r>
    </w:p>
    <w:p w:rsidR="00010275" w:rsidRDefault="00010275">
      <w:pPr>
        <w:pStyle w:val="Index1"/>
        <w:tabs>
          <w:tab w:val="clear" w:pos="9060"/>
          <w:tab w:val="right" w:leader="dot" w:pos="9061"/>
        </w:tabs>
      </w:pPr>
      <w:r w:rsidRPr="003C3D92">
        <w:rPr>
          <w:lang w:val="en-GB"/>
        </w:rPr>
        <w:t>CYANOACRYLIC ACID ESTERS</w:t>
      </w:r>
      <w:r>
        <w:tab/>
        <w:t>242</w:t>
      </w:r>
    </w:p>
    <w:p w:rsidR="00010275" w:rsidRDefault="00010275">
      <w:pPr>
        <w:pStyle w:val="Index1"/>
        <w:tabs>
          <w:tab w:val="clear" w:pos="9060"/>
          <w:tab w:val="right" w:leader="dot" w:pos="9061"/>
        </w:tabs>
      </w:pPr>
      <w:r w:rsidRPr="003C3D92">
        <w:t>CYANOGEN</w:t>
      </w:r>
      <w:r>
        <w:tab/>
        <w:t>199, 280</w:t>
      </w:r>
    </w:p>
    <w:p w:rsidR="00010275" w:rsidRDefault="00010275">
      <w:pPr>
        <w:pStyle w:val="Index1"/>
        <w:tabs>
          <w:tab w:val="clear" w:pos="9060"/>
          <w:tab w:val="right" w:leader="dot" w:pos="9061"/>
        </w:tabs>
      </w:pPr>
      <w:r w:rsidRPr="003C3D92">
        <w:rPr>
          <w:lang w:val="en-GB"/>
        </w:rPr>
        <w:t>CYANTRANILIPROLE</w:t>
      </w:r>
      <w:r>
        <w:tab/>
        <w:t>137</w:t>
      </w:r>
    </w:p>
    <w:p w:rsidR="00010275" w:rsidRDefault="00010275">
      <w:pPr>
        <w:pStyle w:val="Index1"/>
        <w:tabs>
          <w:tab w:val="clear" w:pos="9060"/>
          <w:tab w:val="right" w:leader="dot" w:pos="9061"/>
        </w:tabs>
      </w:pPr>
      <w:r w:rsidRPr="003C3D92">
        <w:rPr>
          <w:lang w:val="en-GB"/>
        </w:rPr>
        <w:t>CYANURIC ACID</w:t>
      </w:r>
      <w:r>
        <w:tab/>
        <w:t>137, 242, 263</w:t>
      </w:r>
    </w:p>
    <w:p w:rsidR="00010275" w:rsidRDefault="00010275">
      <w:pPr>
        <w:pStyle w:val="Index1"/>
        <w:tabs>
          <w:tab w:val="clear" w:pos="9060"/>
          <w:tab w:val="right" w:leader="dot" w:pos="9061"/>
        </w:tabs>
      </w:pPr>
      <w:r>
        <w:t>CYAZOFAMID</w:t>
      </w:r>
      <w:r>
        <w:tab/>
        <w:t>137</w:t>
      </w:r>
    </w:p>
    <w:p w:rsidR="00010275" w:rsidRDefault="00010275">
      <w:pPr>
        <w:pStyle w:val="Index1"/>
        <w:tabs>
          <w:tab w:val="clear" w:pos="9060"/>
          <w:tab w:val="right" w:leader="dot" w:pos="9061"/>
        </w:tabs>
      </w:pPr>
      <w:r w:rsidRPr="003C3D92">
        <w:rPr>
          <w:lang w:val="en-GB"/>
        </w:rPr>
        <w:t>CYCHEXATIN</w:t>
      </w:r>
      <w:r>
        <w:tab/>
        <w:t>280</w:t>
      </w:r>
    </w:p>
    <w:p w:rsidR="00010275" w:rsidRDefault="00010275">
      <w:pPr>
        <w:pStyle w:val="Index1"/>
        <w:tabs>
          <w:tab w:val="clear" w:pos="9060"/>
          <w:tab w:val="right" w:leader="dot" w:pos="9061"/>
        </w:tabs>
      </w:pPr>
      <w:r w:rsidRPr="003C3D92">
        <w:rPr>
          <w:lang w:val="en-GB"/>
        </w:rPr>
        <w:t>CYCLAMIC ACID</w:t>
      </w:r>
      <w:r>
        <w:tab/>
        <w:t>229</w:t>
      </w:r>
    </w:p>
    <w:p w:rsidR="00010275" w:rsidRDefault="00010275">
      <w:pPr>
        <w:pStyle w:val="Index1"/>
        <w:tabs>
          <w:tab w:val="clear" w:pos="9060"/>
          <w:tab w:val="right" w:leader="dot" w:pos="9061"/>
        </w:tabs>
      </w:pPr>
      <w:r w:rsidRPr="003C3D92">
        <w:rPr>
          <w:lang w:val="en-GB"/>
        </w:rPr>
        <w:t>CYCLANDELATE</w:t>
      </w:r>
      <w:r>
        <w:tab/>
        <w:t>72</w:t>
      </w:r>
    </w:p>
    <w:p w:rsidR="00010275" w:rsidRDefault="00010275">
      <w:pPr>
        <w:pStyle w:val="Index1"/>
        <w:tabs>
          <w:tab w:val="clear" w:pos="9060"/>
          <w:tab w:val="right" w:leader="dot" w:pos="9061"/>
        </w:tabs>
      </w:pPr>
      <w:r w:rsidRPr="003C3D92">
        <w:rPr>
          <w:lang w:val="en-GB"/>
        </w:rPr>
        <w:t>CYCLANILIDE</w:t>
      </w:r>
      <w:r>
        <w:tab/>
        <w:t>169</w:t>
      </w:r>
    </w:p>
    <w:p w:rsidR="00010275" w:rsidRDefault="00010275">
      <w:pPr>
        <w:pStyle w:val="Index1"/>
        <w:tabs>
          <w:tab w:val="clear" w:pos="9060"/>
          <w:tab w:val="right" w:leader="dot" w:pos="9061"/>
        </w:tabs>
      </w:pPr>
      <w:r w:rsidRPr="003C3D92">
        <w:t>CYCLIZINE</w:t>
      </w:r>
      <w:r>
        <w:tab/>
        <w:t>49, 72</w:t>
      </w:r>
      <w:r w:rsidR="001A7BC9">
        <w:t>, 282</w:t>
      </w:r>
    </w:p>
    <w:p w:rsidR="00010275" w:rsidRDefault="00010275">
      <w:pPr>
        <w:pStyle w:val="Index1"/>
        <w:tabs>
          <w:tab w:val="clear" w:pos="9060"/>
          <w:tab w:val="right" w:leader="dot" w:pos="9061"/>
        </w:tabs>
      </w:pPr>
      <w:r w:rsidRPr="003C3D92">
        <w:rPr>
          <w:lang w:val="en-GB"/>
        </w:rPr>
        <w:t>CYCLOBARBITONE</w:t>
      </w:r>
      <w:r>
        <w:tab/>
        <w:t>207</w:t>
      </w:r>
      <w:r w:rsidR="001A7BC9">
        <w:t>, 282</w:t>
      </w:r>
    </w:p>
    <w:p w:rsidR="00010275" w:rsidRDefault="00010275">
      <w:pPr>
        <w:pStyle w:val="Index1"/>
        <w:tabs>
          <w:tab w:val="clear" w:pos="9060"/>
          <w:tab w:val="right" w:leader="dot" w:pos="9061"/>
        </w:tabs>
      </w:pPr>
      <w:r w:rsidRPr="003C3D92">
        <w:rPr>
          <w:lang w:val="en-GB"/>
        </w:rPr>
        <w:t>CYCLOBENZAPRINE</w:t>
      </w:r>
      <w:r>
        <w:tab/>
        <w:t>72</w:t>
      </w:r>
    </w:p>
    <w:p w:rsidR="00010275" w:rsidRDefault="00010275">
      <w:pPr>
        <w:pStyle w:val="Index1"/>
        <w:tabs>
          <w:tab w:val="clear" w:pos="9060"/>
          <w:tab w:val="right" w:leader="dot" w:pos="9061"/>
        </w:tabs>
      </w:pPr>
      <w:r w:rsidRPr="003C3D92">
        <w:rPr>
          <w:lang w:val="en-GB"/>
        </w:rPr>
        <w:t>CYCLOFENIL</w:t>
      </w:r>
      <w:r>
        <w:tab/>
        <w:t>72, 235</w:t>
      </w:r>
    </w:p>
    <w:p w:rsidR="00010275" w:rsidRDefault="00010275">
      <w:pPr>
        <w:pStyle w:val="Index1"/>
        <w:tabs>
          <w:tab w:val="clear" w:pos="9060"/>
          <w:tab w:val="right" w:leader="dot" w:pos="9061"/>
        </w:tabs>
      </w:pPr>
      <w:r w:rsidRPr="003C3D92">
        <w:rPr>
          <w:lang w:val="en-GB"/>
        </w:rPr>
        <w:t>CYCLOHEXANE</w:t>
      </w:r>
      <w:r>
        <w:tab/>
        <w:t>229</w:t>
      </w:r>
    </w:p>
    <w:p w:rsidR="00010275" w:rsidRDefault="00010275">
      <w:pPr>
        <w:pStyle w:val="Index1"/>
        <w:tabs>
          <w:tab w:val="clear" w:pos="9060"/>
          <w:tab w:val="right" w:leader="dot" w:pos="9061"/>
        </w:tabs>
      </w:pPr>
      <w:r w:rsidRPr="003C3D92">
        <w:rPr>
          <w:lang w:val="en-GB"/>
        </w:rPr>
        <w:t>CYCLOHEXANOL ACETATE</w:t>
      </w:r>
      <w:r>
        <w:tab/>
        <w:t>229</w:t>
      </w:r>
    </w:p>
    <w:p w:rsidR="00010275" w:rsidRDefault="00010275">
      <w:pPr>
        <w:pStyle w:val="Index1"/>
        <w:tabs>
          <w:tab w:val="clear" w:pos="9060"/>
          <w:tab w:val="right" w:leader="dot" w:pos="9061"/>
        </w:tabs>
      </w:pPr>
      <w:r w:rsidRPr="003C3D92">
        <w:rPr>
          <w:lang w:val="en-GB"/>
        </w:rPr>
        <w:t>CYCLOHEXANONE PEROXIDE</w:t>
      </w:r>
      <w:r>
        <w:tab/>
        <w:t>137, 242, 263</w:t>
      </w:r>
    </w:p>
    <w:p w:rsidR="00010275" w:rsidRDefault="00010275">
      <w:pPr>
        <w:pStyle w:val="Index1"/>
        <w:tabs>
          <w:tab w:val="clear" w:pos="9060"/>
          <w:tab w:val="right" w:leader="dot" w:pos="9061"/>
        </w:tabs>
      </w:pPr>
      <w:r w:rsidRPr="003C3D92">
        <w:rPr>
          <w:lang w:val="en-GB"/>
        </w:rPr>
        <w:t>CYCLOHEXIMIDE</w:t>
      </w:r>
      <w:r>
        <w:tab/>
        <w:t>72</w:t>
      </w:r>
    </w:p>
    <w:p w:rsidR="00010275" w:rsidRDefault="00010275">
      <w:pPr>
        <w:pStyle w:val="Index1"/>
        <w:tabs>
          <w:tab w:val="clear" w:pos="9060"/>
          <w:tab w:val="right" w:leader="dot" w:pos="9061"/>
        </w:tabs>
      </w:pPr>
      <w:r w:rsidRPr="003C3D92">
        <w:rPr>
          <w:lang w:val="en-GB"/>
        </w:rPr>
        <w:t>CYCLOHEXYLPHENOLS</w:t>
      </w:r>
      <w:r>
        <w:tab/>
        <w:t>211</w:t>
      </w:r>
    </w:p>
    <w:p w:rsidR="00010275" w:rsidRDefault="00010275">
      <w:pPr>
        <w:pStyle w:val="Index1"/>
        <w:tabs>
          <w:tab w:val="clear" w:pos="9060"/>
          <w:tab w:val="right" w:leader="dot" w:pos="9061"/>
        </w:tabs>
      </w:pPr>
      <w:r w:rsidRPr="003C3D92">
        <w:rPr>
          <w:lang w:val="en-GB"/>
        </w:rPr>
        <w:t>CYCLOPENTHIAZIDE</w:t>
      </w:r>
      <w:r>
        <w:tab/>
        <w:t>72</w:t>
      </w:r>
    </w:p>
    <w:p w:rsidR="00010275" w:rsidRDefault="00010275">
      <w:pPr>
        <w:pStyle w:val="Index1"/>
        <w:tabs>
          <w:tab w:val="clear" w:pos="9060"/>
          <w:tab w:val="right" w:leader="dot" w:pos="9061"/>
        </w:tabs>
      </w:pPr>
      <w:r w:rsidRPr="003C3D92">
        <w:rPr>
          <w:lang w:val="en-GB"/>
        </w:rPr>
        <w:t>CYCLOPENTOLATE</w:t>
      </w:r>
      <w:r>
        <w:tab/>
        <w:t>72</w:t>
      </w:r>
    </w:p>
    <w:p w:rsidR="00010275" w:rsidRDefault="00010275">
      <w:pPr>
        <w:pStyle w:val="Index1"/>
        <w:tabs>
          <w:tab w:val="clear" w:pos="9060"/>
          <w:tab w:val="right" w:leader="dot" w:pos="9061"/>
        </w:tabs>
      </w:pPr>
      <w:r w:rsidRPr="003C3D92">
        <w:rPr>
          <w:lang w:val="en-GB"/>
        </w:rPr>
        <w:t>CYCLOPHOSPHAMIDE</w:t>
      </w:r>
      <w:r>
        <w:tab/>
        <w:t>72</w:t>
      </w:r>
    </w:p>
    <w:p w:rsidR="00010275" w:rsidRDefault="00010275">
      <w:pPr>
        <w:pStyle w:val="Index1"/>
        <w:tabs>
          <w:tab w:val="clear" w:pos="9060"/>
          <w:tab w:val="right" w:leader="dot" w:pos="9061"/>
        </w:tabs>
      </w:pPr>
      <w:r w:rsidRPr="003C3D92">
        <w:t>CYCLOPROPANE</w:t>
      </w:r>
      <w:r>
        <w:tab/>
        <w:t>72</w:t>
      </w:r>
    </w:p>
    <w:p w:rsidR="00010275" w:rsidRDefault="00010275">
      <w:pPr>
        <w:pStyle w:val="Index1"/>
        <w:tabs>
          <w:tab w:val="clear" w:pos="9060"/>
          <w:tab w:val="right" w:leader="dot" w:pos="9061"/>
        </w:tabs>
      </w:pPr>
      <w:r w:rsidRPr="003C3D92">
        <w:rPr>
          <w:lang w:val="en-GB"/>
        </w:rPr>
        <w:t>CYCLOPROTHRIN</w:t>
      </w:r>
      <w:r>
        <w:tab/>
        <w:t>137</w:t>
      </w:r>
    </w:p>
    <w:p w:rsidR="00010275" w:rsidRDefault="00010275">
      <w:pPr>
        <w:pStyle w:val="Index1"/>
        <w:tabs>
          <w:tab w:val="clear" w:pos="9060"/>
          <w:tab w:val="right" w:leader="dot" w:pos="9061"/>
        </w:tabs>
      </w:pPr>
      <w:r w:rsidRPr="003C3D92">
        <w:rPr>
          <w:lang w:val="en-GB"/>
        </w:rPr>
        <w:t>CYCLOSERINE</w:t>
      </w:r>
      <w:r>
        <w:tab/>
        <w:t>72</w:t>
      </w:r>
      <w:r w:rsidR="001A7BC9">
        <w:t>, 282</w:t>
      </w:r>
    </w:p>
    <w:p w:rsidR="00010275" w:rsidRDefault="00010275">
      <w:pPr>
        <w:pStyle w:val="Index1"/>
        <w:tabs>
          <w:tab w:val="clear" w:pos="9060"/>
          <w:tab w:val="right" w:leader="dot" w:pos="9061"/>
        </w:tabs>
      </w:pPr>
      <w:r w:rsidRPr="003C3D92">
        <w:rPr>
          <w:lang w:val="en-GB"/>
        </w:rPr>
        <w:t>CYCLOSPORIN</w:t>
      </w:r>
      <w:r>
        <w:tab/>
        <w:t>72</w:t>
      </w:r>
    </w:p>
    <w:p w:rsidR="00010275" w:rsidRDefault="00010275">
      <w:pPr>
        <w:pStyle w:val="Index1"/>
        <w:tabs>
          <w:tab w:val="clear" w:pos="9060"/>
          <w:tab w:val="right" w:leader="dot" w:pos="9061"/>
        </w:tabs>
      </w:pPr>
      <w:r w:rsidRPr="003C3D92">
        <w:rPr>
          <w:lang w:val="en-GB"/>
        </w:rPr>
        <w:t>CYCLOTHIAZIDE</w:t>
      </w:r>
      <w:r>
        <w:tab/>
        <w:t>72</w:t>
      </w:r>
    </w:p>
    <w:p w:rsidR="00010275" w:rsidRDefault="00010275">
      <w:pPr>
        <w:pStyle w:val="Index1"/>
        <w:tabs>
          <w:tab w:val="clear" w:pos="9060"/>
          <w:tab w:val="right" w:leader="dot" w:pos="9061"/>
        </w:tabs>
      </w:pPr>
      <w:r w:rsidRPr="003C3D92">
        <w:rPr>
          <w:lang w:val="en-GB"/>
        </w:rPr>
        <w:t>CYCLOXYDIM</w:t>
      </w:r>
      <w:r>
        <w:tab/>
        <w:t>137</w:t>
      </w:r>
    </w:p>
    <w:p w:rsidR="00010275" w:rsidRDefault="00010275">
      <w:pPr>
        <w:pStyle w:val="Index1"/>
        <w:tabs>
          <w:tab w:val="clear" w:pos="9060"/>
          <w:tab w:val="right" w:leader="dot" w:pos="9061"/>
        </w:tabs>
      </w:pPr>
      <w:r w:rsidRPr="003C3D92">
        <w:rPr>
          <w:lang w:val="en-GB"/>
        </w:rPr>
        <w:t>CYCRIMINE</w:t>
      </w:r>
      <w:r>
        <w:tab/>
        <w:t>72</w:t>
      </w:r>
    </w:p>
    <w:p w:rsidR="00010275" w:rsidRDefault="00010275">
      <w:pPr>
        <w:pStyle w:val="Index1"/>
        <w:tabs>
          <w:tab w:val="clear" w:pos="9060"/>
          <w:tab w:val="right" w:leader="dot" w:pos="9061"/>
        </w:tabs>
      </w:pPr>
      <w:r w:rsidRPr="003C3D92">
        <w:t>CYCTEAMINE</w:t>
      </w:r>
      <w:r>
        <w:tab/>
        <w:t>242, 263</w:t>
      </w:r>
    </w:p>
    <w:p w:rsidR="00010275" w:rsidRDefault="00010275">
      <w:pPr>
        <w:pStyle w:val="Index1"/>
        <w:tabs>
          <w:tab w:val="clear" w:pos="9060"/>
          <w:tab w:val="right" w:leader="dot" w:pos="9061"/>
        </w:tabs>
      </w:pPr>
      <w:r w:rsidRPr="003C3D92">
        <w:rPr>
          <w:lang w:val="en-GB"/>
        </w:rPr>
        <w:t>CYFLUFENAMID</w:t>
      </w:r>
      <w:r>
        <w:tab/>
        <w:t>137</w:t>
      </w:r>
    </w:p>
    <w:p w:rsidR="00010275" w:rsidRDefault="00010275">
      <w:pPr>
        <w:pStyle w:val="Index1"/>
        <w:tabs>
          <w:tab w:val="clear" w:pos="9060"/>
          <w:tab w:val="right" w:leader="dot" w:pos="9061"/>
        </w:tabs>
      </w:pPr>
      <w:r w:rsidRPr="003C3D92">
        <w:rPr>
          <w:lang w:val="en-GB"/>
        </w:rPr>
        <w:t>CYFLUTHRIN</w:t>
      </w:r>
      <w:r>
        <w:tab/>
        <w:t>137, 169</w:t>
      </w:r>
    </w:p>
    <w:p w:rsidR="00010275" w:rsidRDefault="00010275">
      <w:pPr>
        <w:pStyle w:val="Index1"/>
        <w:tabs>
          <w:tab w:val="clear" w:pos="9060"/>
          <w:tab w:val="right" w:leader="dot" w:pos="9061"/>
        </w:tabs>
      </w:pPr>
      <w:r w:rsidRPr="003C3D92">
        <w:rPr>
          <w:caps/>
          <w:lang w:val="en-GB"/>
        </w:rPr>
        <w:t>cyhalofop-butyl</w:t>
      </w:r>
      <w:r>
        <w:tab/>
        <w:t>137</w:t>
      </w:r>
    </w:p>
    <w:p w:rsidR="00010275" w:rsidRDefault="00010275">
      <w:pPr>
        <w:pStyle w:val="Index1"/>
        <w:tabs>
          <w:tab w:val="clear" w:pos="9060"/>
          <w:tab w:val="right" w:leader="dot" w:pos="9061"/>
        </w:tabs>
      </w:pPr>
      <w:r w:rsidRPr="003C3D92">
        <w:rPr>
          <w:lang w:val="en-GB"/>
        </w:rPr>
        <w:t>CYHALOTHRIN</w:t>
      </w:r>
      <w:r>
        <w:tab/>
        <w:t>199</w:t>
      </w:r>
    </w:p>
    <w:p w:rsidR="00010275" w:rsidRDefault="00010275">
      <w:pPr>
        <w:pStyle w:val="Index1"/>
        <w:tabs>
          <w:tab w:val="clear" w:pos="9060"/>
          <w:tab w:val="right" w:leader="dot" w:pos="9061"/>
        </w:tabs>
      </w:pPr>
      <w:r w:rsidRPr="003C3D92">
        <w:rPr>
          <w:lang w:val="en-GB"/>
        </w:rPr>
        <w:t>CYHEXATIN</w:t>
      </w:r>
      <w:r>
        <w:tab/>
        <w:t>199</w:t>
      </w:r>
    </w:p>
    <w:p w:rsidR="00010275" w:rsidRDefault="00010275">
      <w:pPr>
        <w:pStyle w:val="Index1"/>
        <w:tabs>
          <w:tab w:val="clear" w:pos="9060"/>
          <w:tab w:val="right" w:leader="dot" w:pos="9061"/>
        </w:tabs>
      </w:pPr>
      <w:r w:rsidRPr="003C3D92">
        <w:rPr>
          <w:lang w:val="en-GB"/>
        </w:rPr>
        <w:t>CYMARIN</w:t>
      </w:r>
      <w:r>
        <w:tab/>
        <w:t>72</w:t>
      </w:r>
    </w:p>
    <w:p w:rsidR="00010275" w:rsidRDefault="00010275">
      <w:pPr>
        <w:pStyle w:val="Index1"/>
        <w:tabs>
          <w:tab w:val="clear" w:pos="9060"/>
          <w:tab w:val="right" w:leader="dot" w:pos="9061"/>
        </w:tabs>
      </w:pPr>
      <w:r w:rsidRPr="003C3D92">
        <w:rPr>
          <w:lang w:val="en-GB"/>
        </w:rPr>
        <w:t>CYMIAZOLE</w:t>
      </w:r>
      <w:r>
        <w:tab/>
        <w:t>137</w:t>
      </w:r>
    </w:p>
    <w:p w:rsidR="00010275" w:rsidRDefault="00010275">
      <w:pPr>
        <w:pStyle w:val="Index1"/>
        <w:tabs>
          <w:tab w:val="clear" w:pos="9060"/>
          <w:tab w:val="right" w:leader="dot" w:pos="9061"/>
        </w:tabs>
      </w:pPr>
      <w:r w:rsidRPr="003C3D92">
        <w:rPr>
          <w:lang w:val="en-GB"/>
        </w:rPr>
        <w:t>CYNOGLOSSUM spp</w:t>
      </w:r>
      <w:r>
        <w:tab/>
        <w:t>217</w:t>
      </w:r>
    </w:p>
    <w:p w:rsidR="00010275" w:rsidRDefault="00010275">
      <w:pPr>
        <w:pStyle w:val="Index1"/>
        <w:tabs>
          <w:tab w:val="clear" w:pos="9060"/>
          <w:tab w:val="right" w:leader="dot" w:pos="9061"/>
        </w:tabs>
      </w:pPr>
      <w:r w:rsidRPr="003C3D92">
        <w:rPr>
          <w:lang w:val="en-GB"/>
        </w:rPr>
        <w:t>CYOMETRINIL</w:t>
      </w:r>
      <w:r>
        <w:tab/>
        <w:t>169</w:t>
      </w:r>
    </w:p>
    <w:p w:rsidR="00010275" w:rsidRDefault="00010275">
      <w:pPr>
        <w:pStyle w:val="Index1"/>
        <w:tabs>
          <w:tab w:val="clear" w:pos="9060"/>
          <w:tab w:val="right" w:leader="dot" w:pos="9061"/>
        </w:tabs>
      </w:pPr>
      <w:r w:rsidRPr="003C3D92">
        <w:rPr>
          <w:lang w:val="en-GB"/>
        </w:rPr>
        <w:t>CYPERMETHRIN</w:t>
      </w:r>
      <w:r>
        <w:tab/>
        <w:t>137, 169</w:t>
      </w:r>
    </w:p>
    <w:p w:rsidR="00010275" w:rsidRDefault="00010275">
      <w:pPr>
        <w:pStyle w:val="Index1"/>
        <w:tabs>
          <w:tab w:val="clear" w:pos="9060"/>
          <w:tab w:val="right" w:leader="dot" w:pos="9061"/>
        </w:tabs>
      </w:pPr>
      <w:r w:rsidRPr="003C3D92">
        <w:rPr>
          <w:lang w:val="en-GB"/>
        </w:rPr>
        <w:t>CYPHENOTHRIN</w:t>
      </w:r>
      <w:r>
        <w:tab/>
        <w:t>137, 169</w:t>
      </w:r>
    </w:p>
    <w:p w:rsidR="00010275" w:rsidRDefault="00010275">
      <w:pPr>
        <w:pStyle w:val="Index1"/>
        <w:tabs>
          <w:tab w:val="clear" w:pos="9060"/>
          <w:tab w:val="right" w:leader="dot" w:pos="9061"/>
        </w:tabs>
      </w:pPr>
      <w:r w:rsidRPr="003C3D92">
        <w:rPr>
          <w:lang w:val="en-GB"/>
        </w:rPr>
        <w:t>CYPROCONAZOLE</w:t>
      </w:r>
      <w:r>
        <w:tab/>
        <w:t>137</w:t>
      </w:r>
    </w:p>
    <w:p w:rsidR="00010275" w:rsidRDefault="00010275">
      <w:pPr>
        <w:pStyle w:val="Index1"/>
        <w:tabs>
          <w:tab w:val="clear" w:pos="9060"/>
          <w:tab w:val="right" w:leader="dot" w:pos="9061"/>
        </w:tabs>
      </w:pPr>
      <w:r w:rsidRPr="003C3D92">
        <w:rPr>
          <w:lang w:val="en-GB"/>
        </w:rPr>
        <w:t>CYPRODINIL</w:t>
      </w:r>
      <w:r>
        <w:tab/>
        <w:t>137</w:t>
      </w:r>
    </w:p>
    <w:p w:rsidR="00010275" w:rsidRDefault="00010275">
      <w:pPr>
        <w:pStyle w:val="Index1"/>
        <w:tabs>
          <w:tab w:val="clear" w:pos="9060"/>
          <w:tab w:val="right" w:leader="dot" w:pos="9061"/>
        </w:tabs>
      </w:pPr>
      <w:r w:rsidRPr="003C3D92">
        <w:rPr>
          <w:lang w:val="en-GB"/>
        </w:rPr>
        <w:t>CYPROHEPTADINE</w:t>
      </w:r>
      <w:r>
        <w:tab/>
        <w:t>49, 72</w:t>
      </w:r>
      <w:r w:rsidR="001A7BC9">
        <w:t>, 282</w:t>
      </w:r>
    </w:p>
    <w:p w:rsidR="00010275" w:rsidRDefault="00010275">
      <w:pPr>
        <w:pStyle w:val="Index1"/>
        <w:tabs>
          <w:tab w:val="clear" w:pos="9060"/>
          <w:tab w:val="right" w:leader="dot" w:pos="9061"/>
        </w:tabs>
      </w:pPr>
      <w:r w:rsidRPr="003C3D92">
        <w:rPr>
          <w:lang w:val="en-GB"/>
        </w:rPr>
        <w:t>CYPROTERONE</w:t>
      </w:r>
      <w:r>
        <w:tab/>
        <w:t>72</w:t>
      </w:r>
    </w:p>
    <w:p w:rsidR="00010275" w:rsidRDefault="00010275">
      <w:pPr>
        <w:pStyle w:val="Index1"/>
        <w:tabs>
          <w:tab w:val="clear" w:pos="9060"/>
          <w:tab w:val="right" w:leader="dot" w:pos="9061"/>
        </w:tabs>
      </w:pPr>
      <w:r w:rsidRPr="003C3D92">
        <w:rPr>
          <w:lang w:val="en-GB"/>
        </w:rPr>
        <w:t>CYROMAZINE</w:t>
      </w:r>
      <w:r>
        <w:tab/>
        <w:t>229</w:t>
      </w:r>
    </w:p>
    <w:p w:rsidR="00010275" w:rsidRDefault="00010275">
      <w:pPr>
        <w:pStyle w:val="Index1"/>
        <w:tabs>
          <w:tab w:val="clear" w:pos="9060"/>
          <w:tab w:val="right" w:leader="dot" w:pos="9061"/>
        </w:tabs>
      </w:pPr>
      <w:r w:rsidRPr="003C3D92">
        <w:t>CYSTEAMINE</w:t>
      </w:r>
      <w:r>
        <w:tab/>
        <w:t>72, 137, 169</w:t>
      </w:r>
      <w:r w:rsidR="001A7BC9">
        <w:t>, 282</w:t>
      </w:r>
    </w:p>
    <w:p w:rsidR="00010275" w:rsidRDefault="00010275">
      <w:pPr>
        <w:pStyle w:val="Index1"/>
        <w:tabs>
          <w:tab w:val="clear" w:pos="9060"/>
          <w:tab w:val="right" w:leader="dot" w:pos="9061"/>
        </w:tabs>
      </w:pPr>
      <w:r w:rsidRPr="003C3D92">
        <w:rPr>
          <w:lang w:val="en-GB"/>
        </w:rPr>
        <w:t>CYTARABINE</w:t>
      </w:r>
      <w:r>
        <w:tab/>
        <w:t>72</w:t>
      </w:r>
    </w:p>
    <w:p w:rsidR="00010275" w:rsidRDefault="00010275">
      <w:pPr>
        <w:pStyle w:val="Index1"/>
        <w:tabs>
          <w:tab w:val="clear" w:pos="9060"/>
          <w:tab w:val="right" w:leader="dot" w:pos="9061"/>
        </w:tabs>
      </w:pPr>
      <w:r w:rsidRPr="003C3D92">
        <w:rPr>
          <w:lang w:val="en-GB"/>
        </w:rPr>
        <w:t>CYTHIOATE</w:t>
      </w:r>
      <w:r>
        <w:tab/>
        <w:t>137, 170</w:t>
      </w:r>
    </w:p>
    <w:p w:rsidR="00010275" w:rsidRDefault="00010275">
      <w:pPr>
        <w:pStyle w:val="IndexHeading"/>
        <w:keepNext/>
        <w:tabs>
          <w:tab w:val="right" w:leader="dot" w:pos="9061"/>
        </w:tabs>
        <w:rPr>
          <w:rFonts w:eastAsiaTheme="minorEastAsia" w:cstheme="minorBidi"/>
          <w:b w:val="0"/>
          <w:bCs w:val="0"/>
          <w:noProof/>
        </w:rPr>
      </w:pPr>
      <w:r>
        <w:rPr>
          <w:noProof/>
        </w:rPr>
        <w:t>D</w:t>
      </w:r>
    </w:p>
    <w:p w:rsidR="00010275" w:rsidRDefault="00010275">
      <w:pPr>
        <w:pStyle w:val="Index1"/>
        <w:tabs>
          <w:tab w:val="clear" w:pos="9060"/>
          <w:tab w:val="right" w:leader="dot" w:pos="9061"/>
        </w:tabs>
      </w:pPr>
      <w:r w:rsidRPr="003C3D92">
        <w:t>DABIGATRAN</w:t>
      </w:r>
      <w:r>
        <w:tab/>
        <w:t>72</w:t>
      </w:r>
    </w:p>
    <w:p w:rsidR="00010275" w:rsidRDefault="00010275">
      <w:pPr>
        <w:pStyle w:val="Index1"/>
        <w:tabs>
          <w:tab w:val="clear" w:pos="9060"/>
          <w:tab w:val="right" w:leader="dot" w:pos="9061"/>
        </w:tabs>
      </w:pPr>
      <w:r w:rsidRPr="003C3D92">
        <w:rPr>
          <w:rFonts w:eastAsia="Cambria"/>
        </w:rPr>
        <w:t>DABRAFENIB MESILATE</w:t>
      </w:r>
      <w:r>
        <w:tab/>
        <w:t>72</w:t>
      </w:r>
    </w:p>
    <w:p w:rsidR="00010275" w:rsidRDefault="00010275">
      <w:pPr>
        <w:pStyle w:val="Index1"/>
        <w:tabs>
          <w:tab w:val="clear" w:pos="9060"/>
          <w:tab w:val="right" w:leader="dot" w:pos="9061"/>
        </w:tabs>
      </w:pPr>
      <w:r w:rsidRPr="003C3D92">
        <w:rPr>
          <w:lang w:val="en-GB"/>
        </w:rPr>
        <w:t>DACARBAZINE</w:t>
      </w:r>
      <w:r>
        <w:tab/>
        <w:t>72</w:t>
      </w:r>
    </w:p>
    <w:p w:rsidR="00010275" w:rsidRDefault="00010275">
      <w:pPr>
        <w:pStyle w:val="Index1"/>
        <w:tabs>
          <w:tab w:val="clear" w:pos="9060"/>
          <w:tab w:val="right" w:leader="dot" w:pos="9061"/>
        </w:tabs>
      </w:pPr>
      <w:r w:rsidRPr="003C3D92">
        <w:rPr>
          <w:lang w:val="en-GB"/>
        </w:rPr>
        <w:t>DACLIZUMAB</w:t>
      </w:r>
      <w:r>
        <w:tab/>
        <w:t>72</w:t>
      </w:r>
    </w:p>
    <w:p w:rsidR="00010275" w:rsidRDefault="00010275">
      <w:pPr>
        <w:pStyle w:val="Index1"/>
        <w:tabs>
          <w:tab w:val="clear" w:pos="9060"/>
          <w:tab w:val="right" w:leader="dot" w:pos="9061"/>
        </w:tabs>
      </w:pPr>
      <w:r w:rsidRPr="003C3D92">
        <w:rPr>
          <w:lang w:val="en-GB"/>
        </w:rPr>
        <w:t>DACTINOMYCIN</w:t>
      </w:r>
      <w:r>
        <w:tab/>
        <w:t>73</w:t>
      </w:r>
    </w:p>
    <w:p w:rsidR="00010275" w:rsidRDefault="00010275">
      <w:pPr>
        <w:pStyle w:val="Index1"/>
        <w:tabs>
          <w:tab w:val="clear" w:pos="9060"/>
          <w:tab w:val="right" w:leader="dot" w:pos="9061"/>
        </w:tabs>
      </w:pPr>
      <w:r w:rsidRPr="003C3D92">
        <w:rPr>
          <w:lang w:val="en-GB"/>
        </w:rPr>
        <w:t>DALFOPRISTIN</w:t>
      </w:r>
      <w:r>
        <w:tab/>
        <w:t>73</w:t>
      </w:r>
    </w:p>
    <w:p w:rsidR="00010275" w:rsidRDefault="00010275">
      <w:pPr>
        <w:pStyle w:val="Index1"/>
        <w:tabs>
          <w:tab w:val="clear" w:pos="9060"/>
          <w:tab w:val="right" w:leader="dot" w:pos="9061"/>
        </w:tabs>
      </w:pPr>
      <w:r w:rsidRPr="003C3D92">
        <w:rPr>
          <w:lang w:val="en-GB"/>
        </w:rPr>
        <w:t>DALTEPARIN</w:t>
      </w:r>
      <w:r>
        <w:tab/>
        <w:t>73</w:t>
      </w:r>
    </w:p>
    <w:p w:rsidR="00010275" w:rsidRDefault="00010275">
      <w:pPr>
        <w:pStyle w:val="Index1"/>
        <w:tabs>
          <w:tab w:val="clear" w:pos="9060"/>
          <w:tab w:val="right" w:leader="dot" w:pos="9061"/>
        </w:tabs>
      </w:pPr>
      <w:r w:rsidRPr="003C3D92">
        <w:rPr>
          <w:lang w:val="en-GB"/>
        </w:rPr>
        <w:t>DAMINOZIDE</w:t>
      </w:r>
      <w:r>
        <w:tab/>
        <w:t>138</w:t>
      </w:r>
    </w:p>
    <w:p w:rsidR="00010275" w:rsidRDefault="00010275">
      <w:pPr>
        <w:pStyle w:val="Index1"/>
        <w:tabs>
          <w:tab w:val="clear" w:pos="9060"/>
          <w:tab w:val="right" w:leader="dot" w:pos="9061"/>
        </w:tabs>
      </w:pPr>
      <w:r w:rsidRPr="003C3D92">
        <w:rPr>
          <w:lang w:val="en-GB"/>
        </w:rPr>
        <w:t>DANAPAROID</w:t>
      </w:r>
      <w:r>
        <w:tab/>
        <w:t>73</w:t>
      </w:r>
    </w:p>
    <w:p w:rsidR="00010275" w:rsidRDefault="00010275">
      <w:pPr>
        <w:pStyle w:val="Index1"/>
        <w:tabs>
          <w:tab w:val="clear" w:pos="9060"/>
          <w:tab w:val="right" w:leader="dot" w:pos="9061"/>
        </w:tabs>
      </w:pPr>
      <w:r w:rsidRPr="003C3D92">
        <w:rPr>
          <w:lang w:val="en-GB"/>
        </w:rPr>
        <w:t>DANAZOL</w:t>
      </w:r>
      <w:r>
        <w:tab/>
        <w:t>73</w:t>
      </w:r>
    </w:p>
    <w:p w:rsidR="00010275" w:rsidRDefault="00010275">
      <w:pPr>
        <w:pStyle w:val="Index1"/>
        <w:tabs>
          <w:tab w:val="clear" w:pos="9060"/>
          <w:tab w:val="right" w:leader="dot" w:pos="9061"/>
        </w:tabs>
      </w:pPr>
      <w:r w:rsidRPr="003C3D92">
        <w:rPr>
          <w:lang w:val="en-GB"/>
        </w:rPr>
        <w:t>DANTHRON</w:t>
      </w:r>
      <w:r>
        <w:tab/>
        <w:t>73</w:t>
      </w:r>
    </w:p>
    <w:p w:rsidR="00010275" w:rsidRDefault="00010275">
      <w:pPr>
        <w:pStyle w:val="Index1"/>
        <w:tabs>
          <w:tab w:val="clear" w:pos="9060"/>
          <w:tab w:val="right" w:leader="dot" w:pos="9061"/>
        </w:tabs>
      </w:pPr>
      <w:r w:rsidRPr="003C3D92">
        <w:t>DANTROLENE</w:t>
      </w:r>
      <w:r>
        <w:tab/>
        <w:t>73</w:t>
      </w:r>
      <w:r w:rsidR="00D90D4A">
        <w:t>, 282</w:t>
      </w:r>
    </w:p>
    <w:p w:rsidR="00010275" w:rsidRDefault="00010275">
      <w:pPr>
        <w:pStyle w:val="Index1"/>
        <w:tabs>
          <w:tab w:val="clear" w:pos="9060"/>
          <w:tab w:val="right" w:leader="dot" w:pos="9061"/>
        </w:tabs>
      </w:pPr>
      <w:r w:rsidRPr="003C3D92">
        <w:t>DAPAGLIFLOZIN</w:t>
      </w:r>
      <w:r>
        <w:tab/>
        <w:t>73</w:t>
      </w:r>
    </w:p>
    <w:p w:rsidR="00010275" w:rsidRDefault="00010275">
      <w:pPr>
        <w:pStyle w:val="Index1"/>
        <w:tabs>
          <w:tab w:val="clear" w:pos="9060"/>
          <w:tab w:val="right" w:leader="dot" w:pos="9061"/>
        </w:tabs>
      </w:pPr>
      <w:r w:rsidRPr="003C3D92">
        <w:t>DAPOXETINE</w:t>
      </w:r>
      <w:r>
        <w:tab/>
        <w:t>73</w:t>
      </w:r>
    </w:p>
    <w:p w:rsidR="00010275" w:rsidRDefault="00010275">
      <w:pPr>
        <w:pStyle w:val="Index1"/>
        <w:tabs>
          <w:tab w:val="clear" w:pos="9060"/>
          <w:tab w:val="right" w:leader="dot" w:pos="9061"/>
        </w:tabs>
      </w:pPr>
      <w:r w:rsidRPr="003C3D92">
        <w:t>DAPSONE</w:t>
      </w:r>
      <w:r>
        <w:tab/>
        <w:t>73</w:t>
      </w:r>
    </w:p>
    <w:p w:rsidR="00010275" w:rsidRDefault="00010275">
      <w:pPr>
        <w:pStyle w:val="Index1"/>
        <w:tabs>
          <w:tab w:val="clear" w:pos="9060"/>
          <w:tab w:val="right" w:leader="dot" w:pos="9061"/>
        </w:tabs>
      </w:pPr>
      <w:r w:rsidRPr="003C3D92">
        <w:t>DAPTOMYCIN</w:t>
      </w:r>
      <w:r>
        <w:tab/>
        <w:t>73</w:t>
      </w:r>
    </w:p>
    <w:p w:rsidR="00010275" w:rsidRDefault="00010275">
      <w:pPr>
        <w:pStyle w:val="Index1"/>
        <w:tabs>
          <w:tab w:val="clear" w:pos="9060"/>
          <w:tab w:val="right" w:leader="dot" w:pos="9061"/>
        </w:tabs>
      </w:pPr>
      <w:r w:rsidRPr="003C3D92">
        <w:t>DARBEPOETIN</w:t>
      </w:r>
      <w:r>
        <w:tab/>
        <w:t>73, 236</w:t>
      </w:r>
    </w:p>
    <w:p w:rsidR="00010275" w:rsidRDefault="00010275">
      <w:pPr>
        <w:pStyle w:val="Index1"/>
        <w:tabs>
          <w:tab w:val="clear" w:pos="9060"/>
          <w:tab w:val="right" w:leader="dot" w:pos="9061"/>
        </w:tabs>
      </w:pPr>
      <w:r w:rsidRPr="003C3D92">
        <w:t>DARIFENACIN</w:t>
      </w:r>
      <w:r>
        <w:tab/>
        <w:t>73</w:t>
      </w:r>
    </w:p>
    <w:p w:rsidR="00010275" w:rsidRDefault="00010275">
      <w:pPr>
        <w:pStyle w:val="Index1"/>
        <w:tabs>
          <w:tab w:val="clear" w:pos="9060"/>
          <w:tab w:val="right" w:leader="dot" w:pos="9061"/>
        </w:tabs>
      </w:pPr>
      <w:r w:rsidRPr="003C3D92">
        <w:t>DARUNAVIR</w:t>
      </w:r>
      <w:r>
        <w:tab/>
        <w:t>73</w:t>
      </w:r>
    </w:p>
    <w:p w:rsidR="00010275" w:rsidRDefault="00010275">
      <w:pPr>
        <w:pStyle w:val="Index1"/>
        <w:tabs>
          <w:tab w:val="clear" w:pos="9060"/>
          <w:tab w:val="right" w:leader="dot" w:pos="9061"/>
        </w:tabs>
      </w:pPr>
      <w:r w:rsidRPr="003C3D92">
        <w:t>DASATINIB</w:t>
      </w:r>
      <w:r>
        <w:tab/>
        <w:t>73</w:t>
      </w:r>
    </w:p>
    <w:p w:rsidR="00010275" w:rsidRDefault="00010275">
      <w:pPr>
        <w:pStyle w:val="Index1"/>
        <w:tabs>
          <w:tab w:val="clear" w:pos="9060"/>
          <w:tab w:val="right" w:leader="dot" w:pos="9061"/>
        </w:tabs>
      </w:pPr>
      <w:r w:rsidRPr="003C3D92">
        <w:t>DATURA spp</w:t>
      </w:r>
      <w:r>
        <w:tab/>
      </w:r>
      <w:r w:rsidR="00E2775E">
        <w:t xml:space="preserve">36, </w:t>
      </w:r>
      <w:r>
        <w:t>73</w:t>
      </w:r>
    </w:p>
    <w:p w:rsidR="00010275" w:rsidRDefault="00010275">
      <w:pPr>
        <w:pStyle w:val="Index1"/>
        <w:tabs>
          <w:tab w:val="clear" w:pos="9060"/>
          <w:tab w:val="right" w:leader="dot" w:pos="9061"/>
        </w:tabs>
      </w:pPr>
      <w:r w:rsidRPr="003C3D92">
        <w:rPr>
          <w:lang w:val="en-GB"/>
        </w:rPr>
        <w:t>DATURA STRAMONIUM</w:t>
      </w:r>
      <w:r>
        <w:tab/>
        <w:t>36, 73</w:t>
      </w:r>
    </w:p>
    <w:p w:rsidR="00010275" w:rsidRDefault="00010275">
      <w:pPr>
        <w:pStyle w:val="Index1"/>
        <w:tabs>
          <w:tab w:val="clear" w:pos="9060"/>
          <w:tab w:val="right" w:leader="dot" w:pos="9061"/>
        </w:tabs>
      </w:pPr>
      <w:r w:rsidRPr="003C3D92">
        <w:rPr>
          <w:lang w:val="en-GB"/>
        </w:rPr>
        <w:t>DATURA TATULA</w:t>
      </w:r>
      <w:r>
        <w:tab/>
        <w:t>36, 73</w:t>
      </w:r>
    </w:p>
    <w:p w:rsidR="00010275" w:rsidRDefault="00010275">
      <w:pPr>
        <w:pStyle w:val="Index1"/>
        <w:tabs>
          <w:tab w:val="clear" w:pos="9060"/>
          <w:tab w:val="right" w:leader="dot" w:pos="9061"/>
        </w:tabs>
      </w:pPr>
      <w:r w:rsidRPr="003C3D92">
        <w:rPr>
          <w:lang w:val="en-GB"/>
        </w:rPr>
        <w:t>DAUNORUBICIN</w:t>
      </w:r>
      <w:r>
        <w:tab/>
        <w:t>73</w:t>
      </w:r>
    </w:p>
    <w:p w:rsidR="00010275" w:rsidRDefault="00010275">
      <w:pPr>
        <w:pStyle w:val="Index1"/>
        <w:tabs>
          <w:tab w:val="clear" w:pos="9060"/>
          <w:tab w:val="right" w:leader="dot" w:pos="9061"/>
        </w:tabs>
      </w:pPr>
      <w:r w:rsidRPr="003C3D92">
        <w:rPr>
          <w:lang w:val="en-GB"/>
        </w:rPr>
        <w:t>DAZOMET</w:t>
      </w:r>
      <w:r>
        <w:tab/>
        <w:t>170</w:t>
      </w:r>
    </w:p>
    <w:p w:rsidR="00010275" w:rsidRDefault="00010275">
      <w:pPr>
        <w:pStyle w:val="Index1"/>
        <w:tabs>
          <w:tab w:val="clear" w:pos="9060"/>
          <w:tab w:val="right" w:leader="dot" w:pos="9061"/>
        </w:tabs>
      </w:pPr>
      <w:r w:rsidRPr="003C3D92">
        <w:rPr>
          <w:rFonts w:eastAsia="Cambria"/>
          <w:bCs/>
        </w:rPr>
        <w:t>DEANOL</w:t>
      </w:r>
      <w:r>
        <w:tab/>
        <w:t>73</w:t>
      </w:r>
    </w:p>
    <w:p w:rsidR="00010275" w:rsidRDefault="00010275">
      <w:pPr>
        <w:pStyle w:val="Index1"/>
        <w:tabs>
          <w:tab w:val="clear" w:pos="9060"/>
          <w:tab w:val="right" w:leader="dot" w:pos="9061"/>
        </w:tabs>
      </w:pPr>
      <w:r w:rsidRPr="003C3D92">
        <w:rPr>
          <w:lang w:val="en-GB"/>
        </w:rPr>
        <w:t>DEBRISOQUINE</w:t>
      </w:r>
      <w:r>
        <w:tab/>
        <w:t>73</w:t>
      </w:r>
    </w:p>
    <w:p w:rsidR="00010275" w:rsidRDefault="00010275">
      <w:pPr>
        <w:pStyle w:val="Index1"/>
        <w:tabs>
          <w:tab w:val="clear" w:pos="9060"/>
          <w:tab w:val="right" w:leader="dot" w:pos="9061"/>
        </w:tabs>
      </w:pPr>
      <w:r w:rsidRPr="003C3D92">
        <w:rPr>
          <w:lang w:val="en-GB"/>
        </w:rPr>
        <w:t>DECAMETHONIUM</w:t>
      </w:r>
      <w:r>
        <w:tab/>
        <w:t>73</w:t>
      </w:r>
    </w:p>
    <w:p w:rsidR="00010275" w:rsidRDefault="00010275">
      <w:pPr>
        <w:pStyle w:val="Index1"/>
        <w:tabs>
          <w:tab w:val="clear" w:pos="9060"/>
          <w:tab w:val="right" w:leader="dot" w:pos="9061"/>
        </w:tabs>
      </w:pPr>
      <w:r>
        <w:t>DECOQUINATE</w:t>
      </w:r>
      <w:r>
        <w:tab/>
        <w:t>138</w:t>
      </w:r>
    </w:p>
    <w:p w:rsidR="00010275" w:rsidRDefault="00010275">
      <w:pPr>
        <w:pStyle w:val="Index1"/>
        <w:tabs>
          <w:tab w:val="clear" w:pos="9060"/>
          <w:tab w:val="right" w:leader="dot" w:pos="9061"/>
        </w:tabs>
      </w:pPr>
      <w:r w:rsidRPr="003C3D92">
        <w:t>DEFERASIROX</w:t>
      </w:r>
      <w:r>
        <w:tab/>
        <w:t>73</w:t>
      </w:r>
    </w:p>
    <w:p w:rsidR="00010275" w:rsidRDefault="00010275">
      <w:pPr>
        <w:pStyle w:val="Index1"/>
        <w:tabs>
          <w:tab w:val="clear" w:pos="9060"/>
          <w:tab w:val="right" w:leader="dot" w:pos="9061"/>
        </w:tabs>
      </w:pPr>
      <w:r w:rsidRPr="003C3D92">
        <w:rPr>
          <w:lang w:val="en-GB"/>
        </w:rPr>
        <w:t>DEFERIPRONE</w:t>
      </w:r>
      <w:r>
        <w:tab/>
        <w:t>73</w:t>
      </w:r>
    </w:p>
    <w:p w:rsidR="00010275" w:rsidRDefault="00010275">
      <w:pPr>
        <w:pStyle w:val="Index1"/>
        <w:tabs>
          <w:tab w:val="clear" w:pos="9060"/>
          <w:tab w:val="right" w:leader="dot" w:pos="9061"/>
        </w:tabs>
      </w:pPr>
      <w:r w:rsidRPr="003C3D92">
        <w:rPr>
          <w:lang w:val="en-GB"/>
        </w:rPr>
        <w:t>DEFLAZACORT</w:t>
      </w:r>
      <w:r>
        <w:tab/>
        <w:t>74</w:t>
      </w:r>
    </w:p>
    <w:p w:rsidR="00010275" w:rsidRDefault="00010275">
      <w:pPr>
        <w:pStyle w:val="Index1"/>
        <w:tabs>
          <w:tab w:val="clear" w:pos="9060"/>
          <w:tab w:val="right" w:leader="dot" w:pos="9061"/>
        </w:tabs>
      </w:pPr>
      <w:r w:rsidRPr="003C3D92">
        <w:rPr>
          <w:lang w:val="en-GB"/>
        </w:rPr>
        <w:t>DEGARELIX</w:t>
      </w:r>
      <w:r>
        <w:tab/>
        <w:t>74</w:t>
      </w:r>
    </w:p>
    <w:p w:rsidR="00010275" w:rsidRDefault="00010275">
      <w:pPr>
        <w:pStyle w:val="Index1"/>
        <w:tabs>
          <w:tab w:val="clear" w:pos="9060"/>
          <w:tab w:val="right" w:leader="dot" w:pos="9061"/>
        </w:tabs>
      </w:pPr>
      <w:r w:rsidRPr="003C3D92">
        <w:rPr>
          <w:lang w:val="en-GB"/>
        </w:rPr>
        <w:t>DEHYDROCHLOROMETHYLTESTOSTERONE</w:t>
      </w:r>
      <w:r>
        <w:tab/>
        <w:t>74</w:t>
      </w:r>
    </w:p>
    <w:p w:rsidR="00010275" w:rsidRDefault="00010275">
      <w:pPr>
        <w:pStyle w:val="Index1"/>
        <w:tabs>
          <w:tab w:val="clear" w:pos="9060"/>
          <w:tab w:val="right" w:leader="dot" w:pos="9061"/>
        </w:tabs>
      </w:pPr>
      <w:r w:rsidRPr="003C3D92">
        <w:rPr>
          <w:lang w:val="en-GB"/>
        </w:rPr>
        <w:t>DEHYDROCORTICOSTERONE</w:t>
      </w:r>
      <w:r>
        <w:tab/>
        <w:t>74</w:t>
      </w:r>
    </w:p>
    <w:p w:rsidR="00010275" w:rsidRDefault="00010275">
      <w:pPr>
        <w:pStyle w:val="Index1"/>
        <w:tabs>
          <w:tab w:val="clear" w:pos="9060"/>
          <w:tab w:val="right" w:leader="dot" w:pos="9061"/>
        </w:tabs>
      </w:pPr>
      <w:r w:rsidRPr="003C3D92">
        <w:rPr>
          <w:lang w:val="en-GB"/>
        </w:rPr>
        <w:t>DELAVIRDINE</w:t>
      </w:r>
      <w:r>
        <w:tab/>
        <w:t>74</w:t>
      </w:r>
    </w:p>
    <w:p w:rsidR="00010275" w:rsidRDefault="00010275">
      <w:pPr>
        <w:pStyle w:val="Index1"/>
        <w:tabs>
          <w:tab w:val="clear" w:pos="9060"/>
          <w:tab w:val="right" w:leader="dot" w:pos="9061"/>
        </w:tabs>
      </w:pPr>
      <w:r w:rsidRPr="003C3D92">
        <w:rPr>
          <w:lang w:val="en-GB"/>
        </w:rPr>
        <w:t>DELPHINIUM STAPHISAGRIA</w:t>
      </w:r>
      <w:r>
        <w:tab/>
        <w:t>37</w:t>
      </w:r>
    </w:p>
    <w:p w:rsidR="00010275" w:rsidRDefault="00010275">
      <w:pPr>
        <w:pStyle w:val="Index1"/>
        <w:tabs>
          <w:tab w:val="clear" w:pos="9060"/>
          <w:tab w:val="right" w:leader="dot" w:pos="9061"/>
        </w:tabs>
      </w:pPr>
      <w:r w:rsidRPr="003C3D92">
        <w:rPr>
          <w:lang w:val="en-GB"/>
        </w:rPr>
        <w:t>DELTAMETHRIN</w:t>
      </w:r>
      <w:r>
        <w:tab/>
        <w:t>138, 170, 199</w:t>
      </w:r>
    </w:p>
    <w:p w:rsidR="00010275" w:rsidRDefault="00010275">
      <w:pPr>
        <w:pStyle w:val="Index1"/>
        <w:tabs>
          <w:tab w:val="clear" w:pos="9060"/>
          <w:tab w:val="right" w:leader="dot" w:pos="9061"/>
        </w:tabs>
      </w:pPr>
      <w:r w:rsidRPr="003C3D92">
        <w:rPr>
          <w:lang w:val="en-GB"/>
        </w:rPr>
        <w:t>DEMBREXINE</w:t>
      </w:r>
      <w:r>
        <w:tab/>
        <w:t>74, 138</w:t>
      </w:r>
    </w:p>
    <w:p w:rsidR="00010275" w:rsidRDefault="00010275">
      <w:pPr>
        <w:pStyle w:val="Index1"/>
        <w:tabs>
          <w:tab w:val="clear" w:pos="9060"/>
          <w:tab w:val="right" w:leader="dot" w:pos="9061"/>
        </w:tabs>
      </w:pPr>
      <w:r w:rsidRPr="003C3D92">
        <w:rPr>
          <w:lang w:val="en-GB"/>
        </w:rPr>
        <w:t>DEMECARIUM</w:t>
      </w:r>
      <w:r>
        <w:tab/>
        <w:t>74</w:t>
      </w:r>
    </w:p>
    <w:p w:rsidR="00010275" w:rsidRDefault="00010275">
      <w:pPr>
        <w:pStyle w:val="Index1"/>
        <w:tabs>
          <w:tab w:val="clear" w:pos="9060"/>
          <w:tab w:val="right" w:leader="dot" w:pos="9061"/>
        </w:tabs>
      </w:pPr>
      <w:r w:rsidRPr="003C3D92">
        <w:rPr>
          <w:lang w:val="en-GB"/>
        </w:rPr>
        <w:t>DEMECLOCYCLINE</w:t>
      </w:r>
      <w:r>
        <w:tab/>
        <w:t>74</w:t>
      </w:r>
    </w:p>
    <w:p w:rsidR="00010275" w:rsidRDefault="00010275">
      <w:pPr>
        <w:pStyle w:val="Index1"/>
        <w:tabs>
          <w:tab w:val="clear" w:pos="9060"/>
          <w:tab w:val="right" w:leader="dot" w:pos="9061"/>
        </w:tabs>
      </w:pPr>
      <w:r w:rsidRPr="003C3D92">
        <w:rPr>
          <w:lang w:val="en-GB"/>
        </w:rPr>
        <w:t>DEMETON</w:t>
      </w:r>
      <w:r>
        <w:tab/>
        <w:t>199</w:t>
      </w:r>
    </w:p>
    <w:p w:rsidR="00010275" w:rsidRDefault="00010275">
      <w:pPr>
        <w:pStyle w:val="Index1"/>
        <w:tabs>
          <w:tab w:val="clear" w:pos="9060"/>
          <w:tab w:val="right" w:leader="dot" w:pos="9061"/>
        </w:tabs>
      </w:pPr>
      <w:r w:rsidRPr="003C3D92">
        <w:rPr>
          <w:lang w:val="en-GB"/>
        </w:rPr>
        <w:t>DEMETON-O-METHYL</w:t>
      </w:r>
      <w:r>
        <w:tab/>
        <w:t>200</w:t>
      </w:r>
    </w:p>
    <w:p w:rsidR="00010275" w:rsidRDefault="00010275">
      <w:pPr>
        <w:pStyle w:val="Index1"/>
        <w:tabs>
          <w:tab w:val="clear" w:pos="9060"/>
          <w:tab w:val="right" w:leader="dot" w:pos="9061"/>
        </w:tabs>
      </w:pPr>
      <w:r w:rsidRPr="003C3D92">
        <w:rPr>
          <w:lang w:val="en-GB"/>
        </w:rPr>
        <w:t>DEMETON-S-METHYL</w:t>
      </w:r>
      <w:r>
        <w:tab/>
        <w:t>200</w:t>
      </w:r>
    </w:p>
    <w:p w:rsidR="00010275" w:rsidRDefault="00010275">
      <w:pPr>
        <w:pStyle w:val="Index1"/>
        <w:tabs>
          <w:tab w:val="clear" w:pos="9060"/>
          <w:tab w:val="right" w:leader="dot" w:pos="9061"/>
        </w:tabs>
      </w:pPr>
      <w:r w:rsidRPr="003C3D92">
        <w:rPr>
          <w:lang w:val="en-GB"/>
        </w:rPr>
        <w:t>DENOSUMAB</w:t>
      </w:r>
      <w:r>
        <w:tab/>
        <w:t>74</w:t>
      </w:r>
    </w:p>
    <w:p w:rsidR="00010275" w:rsidRDefault="00010275">
      <w:pPr>
        <w:pStyle w:val="Index1"/>
        <w:tabs>
          <w:tab w:val="clear" w:pos="9060"/>
          <w:tab w:val="right" w:leader="dot" w:pos="9061"/>
        </w:tabs>
      </w:pPr>
      <w:r w:rsidRPr="003C3D92">
        <w:rPr>
          <w:lang w:val="en-GB"/>
        </w:rPr>
        <w:t>DEOXYCORTONE</w:t>
      </w:r>
      <w:r>
        <w:tab/>
        <w:t>74</w:t>
      </w:r>
    </w:p>
    <w:p w:rsidR="00010275" w:rsidRDefault="00010275">
      <w:pPr>
        <w:pStyle w:val="Index1"/>
        <w:tabs>
          <w:tab w:val="clear" w:pos="9060"/>
          <w:tab w:val="right" w:leader="dot" w:pos="9061"/>
        </w:tabs>
      </w:pPr>
      <w:r w:rsidRPr="003C3D92">
        <w:rPr>
          <w:lang w:val="en-GB"/>
        </w:rPr>
        <w:t>DEOXYRIBONUCLEASE</w:t>
      </w:r>
      <w:r>
        <w:tab/>
        <w:t>74</w:t>
      </w:r>
    </w:p>
    <w:p w:rsidR="00010275" w:rsidRDefault="00010275">
      <w:pPr>
        <w:pStyle w:val="Index1"/>
        <w:tabs>
          <w:tab w:val="clear" w:pos="9060"/>
          <w:tab w:val="right" w:leader="dot" w:pos="9061"/>
        </w:tabs>
      </w:pPr>
      <w:r w:rsidRPr="003C3D92">
        <w:t>DERACOXIB</w:t>
      </w:r>
      <w:r>
        <w:tab/>
        <w:t>74</w:t>
      </w:r>
    </w:p>
    <w:p w:rsidR="00010275" w:rsidRDefault="00010275">
      <w:pPr>
        <w:pStyle w:val="Index1"/>
        <w:tabs>
          <w:tab w:val="clear" w:pos="9060"/>
          <w:tab w:val="right" w:leader="dot" w:pos="9061"/>
        </w:tabs>
      </w:pPr>
      <w:r w:rsidRPr="003C3D92">
        <w:rPr>
          <w:lang w:val="en-GB"/>
        </w:rPr>
        <w:t>DERQUANTEL</w:t>
      </w:r>
      <w:r>
        <w:tab/>
        <w:t>170</w:t>
      </w:r>
    </w:p>
    <w:p w:rsidR="00010275" w:rsidRDefault="00010275">
      <w:pPr>
        <w:pStyle w:val="Index1"/>
        <w:tabs>
          <w:tab w:val="clear" w:pos="9060"/>
          <w:tab w:val="right" w:leader="dot" w:pos="9061"/>
        </w:tabs>
      </w:pPr>
      <w:r w:rsidRPr="003C3D92">
        <w:rPr>
          <w:lang w:val="en-GB"/>
        </w:rPr>
        <w:t>DESFERRIOXAMINE</w:t>
      </w:r>
      <w:r>
        <w:tab/>
        <w:t>74</w:t>
      </w:r>
    </w:p>
    <w:p w:rsidR="00010275" w:rsidRDefault="00010275">
      <w:pPr>
        <w:pStyle w:val="Index1"/>
        <w:tabs>
          <w:tab w:val="clear" w:pos="9060"/>
          <w:tab w:val="right" w:leader="dot" w:pos="9061"/>
        </w:tabs>
      </w:pPr>
      <w:r w:rsidRPr="003C3D92">
        <w:rPr>
          <w:lang w:val="en-GB"/>
        </w:rPr>
        <w:t>DESFLURANE</w:t>
      </w:r>
      <w:r>
        <w:tab/>
        <w:t>74</w:t>
      </w:r>
    </w:p>
    <w:p w:rsidR="00010275" w:rsidRDefault="00010275">
      <w:pPr>
        <w:pStyle w:val="Index1"/>
        <w:tabs>
          <w:tab w:val="clear" w:pos="9060"/>
          <w:tab w:val="right" w:leader="dot" w:pos="9061"/>
        </w:tabs>
      </w:pPr>
      <w:r w:rsidRPr="003C3D92">
        <w:rPr>
          <w:lang w:val="en-GB"/>
        </w:rPr>
        <w:t>DESIPRAMINE</w:t>
      </w:r>
      <w:r>
        <w:tab/>
        <w:t>74</w:t>
      </w:r>
      <w:r w:rsidR="00E2775E">
        <w:t>, 282</w:t>
      </w:r>
    </w:p>
    <w:p w:rsidR="00010275" w:rsidRDefault="00010275">
      <w:pPr>
        <w:pStyle w:val="Index1"/>
        <w:tabs>
          <w:tab w:val="clear" w:pos="9060"/>
          <w:tab w:val="right" w:leader="dot" w:pos="9061"/>
        </w:tabs>
      </w:pPr>
      <w:r w:rsidRPr="003C3D92">
        <w:rPr>
          <w:lang w:val="en-GB"/>
        </w:rPr>
        <w:t>DESIRUDIN</w:t>
      </w:r>
      <w:r>
        <w:tab/>
        <w:t>74</w:t>
      </w:r>
    </w:p>
    <w:p w:rsidR="00010275" w:rsidRDefault="00010275">
      <w:pPr>
        <w:pStyle w:val="Index1"/>
        <w:tabs>
          <w:tab w:val="clear" w:pos="9060"/>
          <w:tab w:val="right" w:leader="dot" w:pos="9061"/>
        </w:tabs>
      </w:pPr>
      <w:r w:rsidRPr="003C3D92">
        <w:rPr>
          <w:lang w:val="en-GB"/>
        </w:rPr>
        <w:t>DESLANOSIDE</w:t>
      </w:r>
      <w:r>
        <w:tab/>
        <w:t>74</w:t>
      </w:r>
    </w:p>
    <w:p w:rsidR="00010275" w:rsidRDefault="00010275">
      <w:pPr>
        <w:pStyle w:val="Index1"/>
        <w:tabs>
          <w:tab w:val="clear" w:pos="9060"/>
          <w:tab w:val="right" w:leader="dot" w:pos="9061"/>
        </w:tabs>
      </w:pPr>
      <w:r w:rsidRPr="003C3D92">
        <w:rPr>
          <w:lang w:val="en-GB"/>
        </w:rPr>
        <w:t>DESLORATADINE</w:t>
      </w:r>
      <w:r>
        <w:tab/>
        <w:t>37, 74</w:t>
      </w:r>
    </w:p>
    <w:p w:rsidR="00010275" w:rsidRDefault="00010275">
      <w:pPr>
        <w:pStyle w:val="Index1"/>
        <w:tabs>
          <w:tab w:val="clear" w:pos="9060"/>
          <w:tab w:val="right" w:leader="dot" w:pos="9061"/>
        </w:tabs>
      </w:pPr>
      <w:r w:rsidRPr="003C3D92">
        <w:t>DESLORELIN</w:t>
      </w:r>
      <w:r>
        <w:tab/>
        <w:t>74</w:t>
      </w:r>
    </w:p>
    <w:p w:rsidR="00010275" w:rsidRDefault="00010275">
      <w:pPr>
        <w:pStyle w:val="Index1"/>
        <w:tabs>
          <w:tab w:val="clear" w:pos="9060"/>
          <w:tab w:val="right" w:leader="dot" w:pos="9061"/>
        </w:tabs>
      </w:pPr>
      <w:r w:rsidRPr="003C3D92">
        <w:t>DESMOPRESSIN</w:t>
      </w:r>
      <w:r>
        <w:tab/>
        <w:t>74</w:t>
      </w:r>
    </w:p>
    <w:p w:rsidR="00010275" w:rsidRDefault="00010275">
      <w:pPr>
        <w:pStyle w:val="Index1"/>
        <w:tabs>
          <w:tab w:val="clear" w:pos="9060"/>
          <w:tab w:val="right" w:leader="dot" w:pos="9061"/>
        </w:tabs>
      </w:pPr>
      <w:r w:rsidRPr="003C3D92">
        <w:t>DESOGESTREL</w:t>
      </w:r>
      <w:r>
        <w:tab/>
        <w:t>74</w:t>
      </w:r>
    </w:p>
    <w:p w:rsidR="00010275" w:rsidRDefault="00010275">
      <w:pPr>
        <w:pStyle w:val="Index1"/>
        <w:tabs>
          <w:tab w:val="clear" w:pos="9060"/>
          <w:tab w:val="right" w:leader="dot" w:pos="9061"/>
        </w:tabs>
      </w:pPr>
      <w:r w:rsidRPr="003C3D92">
        <w:rPr>
          <w:lang w:val="en-GB"/>
        </w:rPr>
        <w:t>DESOMORPHINE</w:t>
      </w:r>
      <w:r>
        <w:tab/>
        <w:t>211</w:t>
      </w:r>
    </w:p>
    <w:p w:rsidR="00010275" w:rsidRDefault="00010275">
      <w:pPr>
        <w:pStyle w:val="Index1"/>
        <w:tabs>
          <w:tab w:val="clear" w:pos="9060"/>
          <w:tab w:val="right" w:leader="dot" w:pos="9061"/>
        </w:tabs>
      </w:pPr>
      <w:r w:rsidRPr="003C3D92">
        <w:t>DESONIDE</w:t>
      </w:r>
      <w:r>
        <w:tab/>
        <w:t>74</w:t>
      </w:r>
    </w:p>
    <w:p w:rsidR="00010275" w:rsidRDefault="00010275">
      <w:pPr>
        <w:pStyle w:val="Index1"/>
        <w:tabs>
          <w:tab w:val="clear" w:pos="9060"/>
          <w:tab w:val="right" w:leader="dot" w:pos="9061"/>
        </w:tabs>
      </w:pPr>
      <w:r w:rsidRPr="003C3D92">
        <w:t>DESOXYMETHASONE</w:t>
      </w:r>
      <w:r>
        <w:tab/>
        <w:t>74</w:t>
      </w:r>
    </w:p>
    <w:p w:rsidR="00010275" w:rsidRDefault="00010275">
      <w:pPr>
        <w:pStyle w:val="Index1"/>
        <w:tabs>
          <w:tab w:val="clear" w:pos="9060"/>
          <w:tab w:val="right" w:leader="dot" w:pos="9061"/>
        </w:tabs>
      </w:pPr>
      <w:r w:rsidRPr="003C3D92">
        <w:t>DESVENLAFAXINE</w:t>
      </w:r>
      <w:r>
        <w:tab/>
        <w:t>74</w:t>
      </w:r>
    </w:p>
    <w:p w:rsidR="00010275" w:rsidRDefault="00010275">
      <w:pPr>
        <w:pStyle w:val="Index1"/>
        <w:tabs>
          <w:tab w:val="clear" w:pos="9060"/>
          <w:tab w:val="right" w:leader="dot" w:pos="9061"/>
        </w:tabs>
      </w:pPr>
      <w:r w:rsidRPr="003C3D92">
        <w:t>DETOMIDINE</w:t>
      </w:r>
      <w:r>
        <w:tab/>
        <w:t>74</w:t>
      </w:r>
    </w:p>
    <w:p w:rsidR="00010275" w:rsidRDefault="00010275">
      <w:pPr>
        <w:pStyle w:val="Index1"/>
        <w:tabs>
          <w:tab w:val="clear" w:pos="9060"/>
          <w:tab w:val="right" w:leader="dot" w:pos="9061"/>
        </w:tabs>
      </w:pPr>
      <w:r w:rsidRPr="003C3D92">
        <w:rPr>
          <w:lang w:val="en-GB"/>
        </w:rPr>
        <w:t>DEXAMETHASONE</w:t>
      </w:r>
      <w:r>
        <w:tab/>
        <w:t>74</w:t>
      </w:r>
    </w:p>
    <w:p w:rsidR="00010275" w:rsidRDefault="00010275">
      <w:pPr>
        <w:pStyle w:val="Index1"/>
        <w:tabs>
          <w:tab w:val="clear" w:pos="9060"/>
          <w:tab w:val="right" w:leader="dot" w:pos="9061"/>
        </w:tabs>
      </w:pPr>
      <w:r w:rsidRPr="003C3D92">
        <w:rPr>
          <w:lang w:val="en-GB"/>
        </w:rPr>
        <w:t>DEXAMPHETAMINE</w:t>
      </w:r>
      <w:r>
        <w:tab/>
        <w:t>207</w:t>
      </w:r>
    </w:p>
    <w:p w:rsidR="00010275" w:rsidRDefault="00010275">
      <w:pPr>
        <w:pStyle w:val="Index1"/>
        <w:tabs>
          <w:tab w:val="clear" w:pos="9060"/>
          <w:tab w:val="right" w:leader="dot" w:pos="9061"/>
        </w:tabs>
      </w:pPr>
      <w:r w:rsidRPr="003C3D92">
        <w:t>DEXCHLORPHENIRAMINE</w:t>
      </w:r>
      <w:r>
        <w:tab/>
        <w:t>37, 49, 74</w:t>
      </w:r>
      <w:r w:rsidR="00E2775E">
        <w:t>, 282</w:t>
      </w:r>
    </w:p>
    <w:p w:rsidR="00010275" w:rsidRDefault="00010275">
      <w:pPr>
        <w:pStyle w:val="Index1"/>
        <w:tabs>
          <w:tab w:val="clear" w:pos="9060"/>
          <w:tab w:val="right" w:leader="dot" w:pos="9061"/>
        </w:tabs>
      </w:pPr>
      <w:r w:rsidRPr="003C3D92">
        <w:rPr>
          <w:lang w:val="en-GB"/>
        </w:rPr>
        <w:t>DEXFENFLURAMINE</w:t>
      </w:r>
      <w:r>
        <w:tab/>
        <w:t>74</w:t>
      </w:r>
    </w:p>
    <w:p w:rsidR="00010275" w:rsidRDefault="00010275">
      <w:pPr>
        <w:pStyle w:val="Index1"/>
        <w:tabs>
          <w:tab w:val="clear" w:pos="9060"/>
          <w:tab w:val="right" w:leader="dot" w:pos="9061"/>
        </w:tabs>
      </w:pPr>
      <w:r w:rsidRPr="003C3D92">
        <w:rPr>
          <w:lang w:val="en-GB"/>
        </w:rPr>
        <w:t>DEXMEDETOMIDINE</w:t>
      </w:r>
      <w:r>
        <w:tab/>
        <w:t>75</w:t>
      </w:r>
    </w:p>
    <w:p w:rsidR="00010275" w:rsidRDefault="00010275">
      <w:pPr>
        <w:pStyle w:val="Index1"/>
        <w:tabs>
          <w:tab w:val="clear" w:pos="9060"/>
          <w:tab w:val="right" w:leader="dot" w:pos="9061"/>
        </w:tabs>
      </w:pPr>
      <w:r w:rsidRPr="003C3D92">
        <w:t xml:space="preserve">DEXTRANS, GELATIN </w:t>
      </w:r>
      <w:r w:rsidRPr="00E52CE5">
        <w:sym w:font="Symbol" w:char="F02D"/>
      </w:r>
      <w:r w:rsidRPr="003C3D92">
        <w:t xml:space="preserve"> SUCCINYLATED &amp; ETHERIFIED STARCHES</w:t>
      </w:r>
      <w:r>
        <w:tab/>
        <w:t>222</w:t>
      </w:r>
    </w:p>
    <w:p w:rsidR="00010275" w:rsidRDefault="00010275">
      <w:pPr>
        <w:pStyle w:val="Index1"/>
        <w:tabs>
          <w:tab w:val="clear" w:pos="9060"/>
          <w:tab w:val="right" w:leader="dot" w:pos="9061"/>
        </w:tabs>
      </w:pPr>
      <w:r w:rsidRPr="003C3D92">
        <w:rPr>
          <w:lang w:val="en-GB"/>
        </w:rPr>
        <w:t>DEXTROMETHORPHAN</w:t>
      </w:r>
      <w:r>
        <w:tab/>
        <w:t>37, 75</w:t>
      </w:r>
    </w:p>
    <w:p w:rsidR="00010275" w:rsidRDefault="00010275">
      <w:pPr>
        <w:pStyle w:val="Index1"/>
        <w:tabs>
          <w:tab w:val="clear" w:pos="9060"/>
          <w:tab w:val="right" w:leader="dot" w:pos="9061"/>
        </w:tabs>
      </w:pPr>
      <w:r w:rsidRPr="003C3D92">
        <w:rPr>
          <w:lang w:val="en-GB"/>
        </w:rPr>
        <w:t>DEXTROMORAMIDE</w:t>
      </w:r>
      <w:r>
        <w:tab/>
        <w:t>207</w:t>
      </w:r>
      <w:r w:rsidR="00E2775E">
        <w:t>, 282</w:t>
      </w:r>
    </w:p>
    <w:p w:rsidR="00010275" w:rsidRDefault="00010275">
      <w:pPr>
        <w:pStyle w:val="Index1"/>
        <w:tabs>
          <w:tab w:val="clear" w:pos="9060"/>
          <w:tab w:val="right" w:leader="dot" w:pos="9061"/>
        </w:tabs>
      </w:pPr>
      <w:r w:rsidRPr="003C3D92">
        <w:rPr>
          <w:lang w:val="en-GB"/>
        </w:rPr>
        <w:t>DEXTROPROPOXYPHENE</w:t>
      </w:r>
      <w:r>
        <w:tab/>
        <w:t>75, 207, 236</w:t>
      </w:r>
      <w:r w:rsidR="00E2775E">
        <w:t>, 282</w:t>
      </w:r>
    </w:p>
    <w:p w:rsidR="00010275" w:rsidRDefault="00010275">
      <w:pPr>
        <w:pStyle w:val="Index1"/>
        <w:tabs>
          <w:tab w:val="clear" w:pos="9060"/>
          <w:tab w:val="right" w:leader="dot" w:pos="9061"/>
        </w:tabs>
      </w:pPr>
      <w:r w:rsidRPr="003C3D92">
        <w:rPr>
          <w:lang w:val="en-GB"/>
        </w:rPr>
        <w:t>DEXTRORPHAN</w:t>
      </w:r>
      <w:r>
        <w:tab/>
        <w:t>75</w:t>
      </w:r>
    </w:p>
    <w:p w:rsidR="00010275" w:rsidRDefault="00010275">
      <w:pPr>
        <w:pStyle w:val="Index1"/>
        <w:tabs>
          <w:tab w:val="clear" w:pos="9060"/>
          <w:tab w:val="right" w:leader="dot" w:pos="9061"/>
        </w:tabs>
      </w:pPr>
      <w:r w:rsidRPr="003C3D92">
        <w:rPr>
          <w:lang w:val="en-GB"/>
        </w:rPr>
        <w:t>DIAFENTHIURON</w:t>
      </w:r>
      <w:r>
        <w:tab/>
        <w:t>138</w:t>
      </w:r>
    </w:p>
    <w:p w:rsidR="00010275" w:rsidRDefault="00010275">
      <w:pPr>
        <w:pStyle w:val="Index1"/>
        <w:tabs>
          <w:tab w:val="clear" w:pos="9060"/>
          <w:tab w:val="right" w:leader="dot" w:pos="9061"/>
        </w:tabs>
      </w:pPr>
      <w:r w:rsidRPr="003C3D92">
        <w:rPr>
          <w:lang w:val="en-GB"/>
        </w:rPr>
        <w:t>DIALIFOS</w:t>
      </w:r>
      <w:r>
        <w:tab/>
        <w:t>200</w:t>
      </w:r>
    </w:p>
    <w:p w:rsidR="00010275" w:rsidRDefault="00010275">
      <w:pPr>
        <w:pStyle w:val="Index1"/>
        <w:tabs>
          <w:tab w:val="clear" w:pos="9060"/>
          <w:tab w:val="right" w:leader="dot" w:pos="9061"/>
        </w:tabs>
      </w:pPr>
      <w:r w:rsidRPr="003C3D92">
        <w:rPr>
          <w:lang w:val="en-GB"/>
        </w:rPr>
        <w:t>DIAMPROMIDE</w:t>
      </w:r>
      <w:r>
        <w:tab/>
        <w:t>211</w:t>
      </w:r>
    </w:p>
    <w:p w:rsidR="00010275" w:rsidRDefault="00010275">
      <w:pPr>
        <w:pStyle w:val="Index1"/>
        <w:tabs>
          <w:tab w:val="clear" w:pos="9060"/>
          <w:tab w:val="right" w:leader="dot" w:pos="9061"/>
        </w:tabs>
      </w:pPr>
      <w:r w:rsidRPr="003C3D92">
        <w:rPr>
          <w:lang w:val="en-GB"/>
        </w:rPr>
        <w:t>DIAMTHAZOLE</w:t>
      </w:r>
      <w:r>
        <w:tab/>
        <w:t>75</w:t>
      </w:r>
    </w:p>
    <w:p w:rsidR="00010275" w:rsidRDefault="00010275">
      <w:pPr>
        <w:pStyle w:val="Index1"/>
        <w:tabs>
          <w:tab w:val="clear" w:pos="9060"/>
          <w:tab w:val="right" w:leader="dot" w:pos="9061"/>
        </w:tabs>
      </w:pPr>
      <w:r w:rsidRPr="003C3D92">
        <w:t>DIAVERIDINE</w:t>
      </w:r>
      <w:r>
        <w:tab/>
        <w:t>75</w:t>
      </w:r>
    </w:p>
    <w:p w:rsidR="00010275" w:rsidRDefault="00010275">
      <w:pPr>
        <w:pStyle w:val="Index1"/>
        <w:tabs>
          <w:tab w:val="clear" w:pos="9060"/>
          <w:tab w:val="right" w:leader="dot" w:pos="9061"/>
        </w:tabs>
      </w:pPr>
      <w:r w:rsidRPr="003C3D92">
        <w:t>DIAZEPAM</w:t>
      </w:r>
      <w:r>
        <w:tab/>
        <w:t>75</w:t>
      </w:r>
      <w:r w:rsidR="00E2775E">
        <w:t>, 282</w:t>
      </w:r>
    </w:p>
    <w:p w:rsidR="00010275" w:rsidRDefault="00010275">
      <w:pPr>
        <w:pStyle w:val="Index1"/>
        <w:tabs>
          <w:tab w:val="clear" w:pos="9060"/>
          <w:tab w:val="right" w:leader="dot" w:pos="9061"/>
        </w:tabs>
      </w:pPr>
      <w:r w:rsidRPr="003C3D92">
        <w:rPr>
          <w:lang w:val="en-GB"/>
        </w:rPr>
        <w:t>DIAZINON</w:t>
      </w:r>
      <w:r>
        <w:tab/>
        <w:t>138, 170</w:t>
      </w:r>
    </w:p>
    <w:p w:rsidR="00010275" w:rsidRDefault="00010275">
      <w:pPr>
        <w:pStyle w:val="Index1"/>
        <w:tabs>
          <w:tab w:val="clear" w:pos="9060"/>
          <w:tab w:val="right" w:leader="dot" w:pos="9061"/>
        </w:tabs>
      </w:pPr>
      <w:r w:rsidRPr="003C3D92">
        <w:t>DIAZOXIDE</w:t>
      </w:r>
      <w:r>
        <w:tab/>
        <w:t>75</w:t>
      </w:r>
    </w:p>
    <w:p w:rsidR="00010275" w:rsidRDefault="00010275">
      <w:pPr>
        <w:pStyle w:val="Index1"/>
        <w:tabs>
          <w:tab w:val="clear" w:pos="9060"/>
          <w:tab w:val="right" w:leader="dot" w:pos="9061"/>
        </w:tabs>
      </w:pPr>
      <w:r w:rsidRPr="003C3D92">
        <w:t>DIBENZEPIN</w:t>
      </w:r>
      <w:r>
        <w:tab/>
        <w:t>75</w:t>
      </w:r>
    </w:p>
    <w:p w:rsidR="00010275" w:rsidRDefault="00010275">
      <w:pPr>
        <w:pStyle w:val="Index1"/>
        <w:tabs>
          <w:tab w:val="clear" w:pos="9060"/>
          <w:tab w:val="right" w:leader="dot" w:pos="9061"/>
        </w:tabs>
      </w:pPr>
      <w:r w:rsidRPr="003C3D92">
        <w:rPr>
          <w:lang w:val="en-GB"/>
        </w:rPr>
        <w:t>DIBENZOPYRANS</w:t>
      </w:r>
      <w:r>
        <w:tab/>
        <w:t>211</w:t>
      </w:r>
    </w:p>
    <w:p w:rsidR="00010275" w:rsidRDefault="00010275">
      <w:pPr>
        <w:pStyle w:val="Index1"/>
        <w:tabs>
          <w:tab w:val="clear" w:pos="9060"/>
          <w:tab w:val="right" w:leader="dot" w:pos="9061"/>
        </w:tabs>
      </w:pPr>
      <w:r w:rsidRPr="003C3D92">
        <w:t>DIBOTERMIN</w:t>
      </w:r>
      <w:r>
        <w:tab/>
        <w:t>75</w:t>
      </w:r>
    </w:p>
    <w:p w:rsidR="00010275" w:rsidRDefault="00010275">
      <w:pPr>
        <w:pStyle w:val="Index1"/>
        <w:tabs>
          <w:tab w:val="clear" w:pos="9060"/>
          <w:tab w:val="right" w:leader="dot" w:pos="9061"/>
        </w:tabs>
      </w:pPr>
      <w:r w:rsidRPr="003C3D92">
        <w:t>DIBROMOPROPAMIDINE</w:t>
      </w:r>
      <w:r>
        <w:tab/>
        <w:t>37, 75</w:t>
      </w:r>
    </w:p>
    <w:p w:rsidR="00010275" w:rsidRDefault="00010275">
      <w:pPr>
        <w:pStyle w:val="Index1"/>
        <w:tabs>
          <w:tab w:val="clear" w:pos="9060"/>
          <w:tab w:val="right" w:leader="dot" w:pos="9061"/>
        </w:tabs>
      </w:pPr>
      <w:r w:rsidRPr="003C3D92">
        <w:rPr>
          <w:lang w:val="en-GB"/>
        </w:rPr>
        <w:t>DICAMBA</w:t>
      </w:r>
      <w:r>
        <w:tab/>
        <w:t>138, 170</w:t>
      </w:r>
    </w:p>
    <w:p w:rsidR="00010275" w:rsidRDefault="00010275">
      <w:pPr>
        <w:pStyle w:val="Index1"/>
        <w:tabs>
          <w:tab w:val="clear" w:pos="9060"/>
          <w:tab w:val="right" w:leader="dot" w:pos="9061"/>
        </w:tabs>
      </w:pPr>
      <w:r w:rsidRPr="003C3D92">
        <w:t>DICHLOBENIL</w:t>
      </w:r>
      <w:r>
        <w:tab/>
        <w:t>170</w:t>
      </w:r>
    </w:p>
    <w:p w:rsidR="00010275" w:rsidRDefault="00010275">
      <w:pPr>
        <w:pStyle w:val="Index1"/>
        <w:tabs>
          <w:tab w:val="clear" w:pos="9060"/>
          <w:tab w:val="right" w:leader="dot" w:pos="9061"/>
        </w:tabs>
      </w:pPr>
      <w:r w:rsidRPr="003C3D92">
        <w:rPr>
          <w:lang w:val="en-GB"/>
        </w:rPr>
        <w:t>DICHLOEOETHYL ETHER</w:t>
      </w:r>
      <w:r>
        <w:tab/>
        <w:t>263</w:t>
      </w:r>
    </w:p>
    <w:p w:rsidR="00010275" w:rsidRDefault="00010275">
      <w:pPr>
        <w:pStyle w:val="Index1"/>
        <w:tabs>
          <w:tab w:val="clear" w:pos="9060"/>
          <w:tab w:val="right" w:leader="dot" w:pos="9061"/>
        </w:tabs>
      </w:pPr>
      <w:r w:rsidRPr="003C3D92">
        <w:t>DICHLOFENTHION</w:t>
      </w:r>
      <w:r>
        <w:tab/>
        <w:t>170</w:t>
      </w:r>
    </w:p>
    <w:p w:rsidR="00010275" w:rsidRDefault="00010275">
      <w:pPr>
        <w:pStyle w:val="Index1"/>
        <w:tabs>
          <w:tab w:val="clear" w:pos="9060"/>
          <w:tab w:val="right" w:leader="dot" w:pos="9061"/>
        </w:tabs>
      </w:pPr>
      <w:r w:rsidRPr="003C3D92">
        <w:t>DICHLOFLUANID</w:t>
      </w:r>
      <w:r>
        <w:tab/>
        <w:t>170</w:t>
      </w:r>
    </w:p>
    <w:p w:rsidR="00010275" w:rsidRDefault="00010275">
      <w:pPr>
        <w:pStyle w:val="Index1"/>
        <w:tabs>
          <w:tab w:val="clear" w:pos="9060"/>
          <w:tab w:val="right" w:leader="dot" w:pos="9061"/>
        </w:tabs>
      </w:pPr>
      <w:r w:rsidRPr="003C3D92">
        <w:rPr>
          <w:lang w:val="en-GB"/>
        </w:rPr>
        <w:t>DICHLONE</w:t>
      </w:r>
      <w:r>
        <w:tab/>
        <w:t>138</w:t>
      </w:r>
    </w:p>
    <w:p w:rsidR="00010275" w:rsidRDefault="00010275">
      <w:pPr>
        <w:pStyle w:val="Index1"/>
        <w:tabs>
          <w:tab w:val="clear" w:pos="9060"/>
          <w:tab w:val="right" w:leader="dot" w:pos="9061"/>
        </w:tabs>
      </w:pPr>
      <w:r w:rsidRPr="003C3D92">
        <w:rPr>
          <w:lang w:val="en-GB"/>
        </w:rPr>
        <w:t>DICHLORALPHENAZONE</w:t>
      </w:r>
      <w:r>
        <w:tab/>
        <w:t>75</w:t>
      </w:r>
    </w:p>
    <w:p w:rsidR="00010275" w:rsidRDefault="00010275">
      <w:pPr>
        <w:pStyle w:val="Index1"/>
        <w:tabs>
          <w:tab w:val="clear" w:pos="9060"/>
          <w:tab w:val="right" w:leader="dot" w:pos="9061"/>
        </w:tabs>
      </w:pPr>
      <w:r w:rsidRPr="003C3D92">
        <w:rPr>
          <w:lang w:val="en-GB"/>
        </w:rPr>
        <w:t>DICHLORMETHANE</w:t>
      </w:r>
      <w:r>
        <w:tab/>
        <w:t>265</w:t>
      </w:r>
    </w:p>
    <w:p w:rsidR="00010275" w:rsidRDefault="00010275">
      <w:pPr>
        <w:pStyle w:val="Index1"/>
        <w:tabs>
          <w:tab w:val="clear" w:pos="9060"/>
          <w:tab w:val="right" w:leader="dot" w:pos="9061"/>
        </w:tabs>
      </w:pPr>
      <w:r w:rsidRPr="003C3D92">
        <w:rPr>
          <w:lang w:val="en-GB"/>
        </w:rPr>
        <w:t>DICHLOROBENZENE</w:t>
      </w:r>
      <w:r>
        <w:tab/>
        <w:t>138, 170, 242</w:t>
      </w:r>
    </w:p>
    <w:p w:rsidR="00010275" w:rsidRDefault="00010275">
      <w:pPr>
        <w:pStyle w:val="Index1"/>
        <w:tabs>
          <w:tab w:val="clear" w:pos="9060"/>
          <w:tab w:val="right" w:leader="dot" w:pos="9061"/>
        </w:tabs>
      </w:pPr>
      <w:r w:rsidRPr="003C3D92">
        <w:rPr>
          <w:lang w:val="en-GB"/>
        </w:rPr>
        <w:t>DICHLOROETHYL ETHER</w:t>
      </w:r>
      <w:r>
        <w:tab/>
        <w:t>170, 242</w:t>
      </w:r>
    </w:p>
    <w:p w:rsidR="00010275" w:rsidRDefault="00010275">
      <w:pPr>
        <w:pStyle w:val="Index1"/>
        <w:tabs>
          <w:tab w:val="clear" w:pos="9060"/>
          <w:tab w:val="right" w:leader="dot" w:pos="9061"/>
        </w:tabs>
      </w:pPr>
      <w:r w:rsidRPr="003C3D92">
        <w:rPr>
          <w:lang w:val="en-GB"/>
        </w:rPr>
        <w:t>DICHLOROETHYLENE</w:t>
      </w:r>
      <w:r>
        <w:tab/>
        <w:t>263</w:t>
      </w:r>
    </w:p>
    <w:p w:rsidR="00010275" w:rsidRDefault="00010275">
      <w:pPr>
        <w:pStyle w:val="Index1"/>
        <w:tabs>
          <w:tab w:val="clear" w:pos="9060"/>
          <w:tab w:val="right" w:leader="dot" w:pos="9061"/>
        </w:tabs>
      </w:pPr>
      <w:r w:rsidRPr="003C3D92">
        <w:t>DICHLOROISOCYANURATES</w:t>
      </w:r>
      <w:r>
        <w:tab/>
        <w:t>243, 263</w:t>
      </w:r>
    </w:p>
    <w:p w:rsidR="00010275" w:rsidRDefault="00010275">
      <w:pPr>
        <w:pStyle w:val="Index1"/>
        <w:tabs>
          <w:tab w:val="clear" w:pos="9060"/>
          <w:tab w:val="right" w:leader="dot" w:pos="9061"/>
        </w:tabs>
      </w:pPr>
      <w:r w:rsidRPr="003C3D92">
        <w:rPr>
          <w:lang w:val="en-GB"/>
        </w:rPr>
        <w:t>DICHLOROISOCYANURIC ACID</w:t>
      </w:r>
      <w:r>
        <w:tab/>
        <w:t>138, 170</w:t>
      </w:r>
    </w:p>
    <w:p w:rsidR="00010275" w:rsidRDefault="00010275">
      <w:pPr>
        <w:pStyle w:val="Index1"/>
        <w:tabs>
          <w:tab w:val="clear" w:pos="9060"/>
          <w:tab w:val="right" w:leader="dot" w:pos="9061"/>
        </w:tabs>
      </w:pPr>
      <w:r w:rsidRPr="003C3D92">
        <w:rPr>
          <w:lang w:val="en-GB"/>
        </w:rPr>
        <w:t>DICHLOROMETHANE</w:t>
      </w:r>
      <w:r>
        <w:tab/>
        <w:t>138, 243</w:t>
      </w:r>
    </w:p>
    <w:p w:rsidR="00010275" w:rsidRDefault="00010275">
      <w:pPr>
        <w:pStyle w:val="Index1"/>
        <w:tabs>
          <w:tab w:val="clear" w:pos="9060"/>
          <w:tab w:val="right" w:leader="dot" w:pos="9061"/>
        </w:tabs>
      </w:pPr>
      <w:r w:rsidRPr="003C3D92">
        <w:t>DICHLOROPHEN</w:t>
      </w:r>
      <w:r>
        <w:tab/>
        <w:t>75, 139, 171</w:t>
      </w:r>
    </w:p>
    <w:p w:rsidR="00010275" w:rsidRDefault="00010275">
      <w:pPr>
        <w:pStyle w:val="Index1"/>
        <w:tabs>
          <w:tab w:val="clear" w:pos="9060"/>
          <w:tab w:val="right" w:leader="dot" w:pos="9061"/>
        </w:tabs>
      </w:pPr>
      <w:r w:rsidRPr="003C3D92">
        <w:rPr>
          <w:lang w:val="en-GB"/>
        </w:rPr>
        <w:t>DICHLORPHENAMIDE</w:t>
      </w:r>
      <w:r>
        <w:tab/>
        <w:t>75</w:t>
      </w:r>
    </w:p>
    <w:p w:rsidR="00010275" w:rsidRDefault="00010275">
      <w:pPr>
        <w:pStyle w:val="Index1"/>
        <w:tabs>
          <w:tab w:val="clear" w:pos="9060"/>
          <w:tab w:val="right" w:leader="dot" w:pos="9061"/>
        </w:tabs>
      </w:pPr>
      <w:r w:rsidRPr="003C3D92">
        <w:rPr>
          <w:lang w:val="en-GB"/>
        </w:rPr>
        <w:t>DICHLORVOS</w:t>
      </w:r>
      <w:r>
        <w:tab/>
        <w:t>139, 171, 200</w:t>
      </w:r>
    </w:p>
    <w:p w:rsidR="00010275" w:rsidRDefault="00010275">
      <w:pPr>
        <w:pStyle w:val="Index1"/>
        <w:tabs>
          <w:tab w:val="clear" w:pos="9060"/>
          <w:tab w:val="right" w:leader="dot" w:pos="9061"/>
        </w:tabs>
      </w:pPr>
      <w:r w:rsidRPr="003C3D92">
        <w:rPr>
          <w:lang w:val="en-GB"/>
        </w:rPr>
        <w:t>DICHROMATES</w:t>
      </w:r>
      <w:r>
        <w:tab/>
        <w:t>243</w:t>
      </w:r>
    </w:p>
    <w:p w:rsidR="00010275" w:rsidRDefault="00010275">
      <w:pPr>
        <w:pStyle w:val="Index1"/>
        <w:tabs>
          <w:tab w:val="clear" w:pos="9060"/>
          <w:tab w:val="right" w:leader="dot" w:pos="9061"/>
        </w:tabs>
      </w:pPr>
      <w:r w:rsidRPr="003C3D92">
        <w:rPr>
          <w:lang w:val="en-GB"/>
        </w:rPr>
        <w:t>DICLAZURIL</w:t>
      </w:r>
      <w:r>
        <w:tab/>
        <w:t>229</w:t>
      </w:r>
    </w:p>
    <w:p w:rsidR="00010275" w:rsidRDefault="00010275">
      <w:pPr>
        <w:pStyle w:val="Index1"/>
        <w:tabs>
          <w:tab w:val="clear" w:pos="9060"/>
          <w:tab w:val="right" w:leader="dot" w:pos="9061"/>
        </w:tabs>
      </w:pPr>
      <w:r w:rsidRPr="003C3D92">
        <w:rPr>
          <w:lang w:val="en-GB"/>
        </w:rPr>
        <w:t>DICLOBUTRAZOL</w:t>
      </w:r>
      <w:r>
        <w:tab/>
        <w:t>139</w:t>
      </w:r>
    </w:p>
    <w:p w:rsidR="00010275" w:rsidRDefault="00010275">
      <w:pPr>
        <w:pStyle w:val="Index1"/>
        <w:tabs>
          <w:tab w:val="clear" w:pos="9060"/>
          <w:tab w:val="right" w:leader="dot" w:pos="9061"/>
        </w:tabs>
      </w:pPr>
      <w:r>
        <w:t>DICLOFENAC</w:t>
      </w:r>
      <w:r>
        <w:tab/>
        <w:t>37, 49, 75, 265, 277</w:t>
      </w:r>
    </w:p>
    <w:p w:rsidR="00010275" w:rsidRDefault="00010275">
      <w:pPr>
        <w:pStyle w:val="Index1"/>
        <w:tabs>
          <w:tab w:val="clear" w:pos="9060"/>
          <w:tab w:val="right" w:leader="dot" w:pos="9061"/>
        </w:tabs>
      </w:pPr>
      <w:r w:rsidRPr="003C3D92">
        <w:rPr>
          <w:lang w:val="en-GB"/>
        </w:rPr>
        <w:t>DICLOFOP-METHYL</w:t>
      </w:r>
      <w:r>
        <w:tab/>
        <w:t>171</w:t>
      </w:r>
    </w:p>
    <w:p w:rsidR="00010275" w:rsidRDefault="00010275">
      <w:pPr>
        <w:pStyle w:val="Index1"/>
        <w:tabs>
          <w:tab w:val="clear" w:pos="9060"/>
          <w:tab w:val="right" w:leader="dot" w:pos="9061"/>
        </w:tabs>
      </w:pPr>
      <w:r w:rsidRPr="003C3D92">
        <w:rPr>
          <w:lang w:val="en-GB"/>
        </w:rPr>
        <w:t>DICLORAN</w:t>
      </w:r>
      <w:r>
        <w:tab/>
        <w:t>139</w:t>
      </w:r>
    </w:p>
    <w:p w:rsidR="00010275" w:rsidRDefault="00010275">
      <w:pPr>
        <w:pStyle w:val="Index1"/>
        <w:tabs>
          <w:tab w:val="clear" w:pos="9060"/>
          <w:tab w:val="right" w:leader="dot" w:pos="9061"/>
        </w:tabs>
      </w:pPr>
      <w:r w:rsidRPr="003C3D92">
        <w:rPr>
          <w:lang w:val="en-GB"/>
        </w:rPr>
        <w:t>DICLOXACILLIN</w:t>
      </w:r>
      <w:r>
        <w:tab/>
        <w:t>75</w:t>
      </w:r>
    </w:p>
    <w:p w:rsidR="00010275" w:rsidRDefault="00010275">
      <w:pPr>
        <w:pStyle w:val="Index1"/>
        <w:tabs>
          <w:tab w:val="clear" w:pos="9060"/>
          <w:tab w:val="right" w:leader="dot" w:pos="9061"/>
        </w:tabs>
      </w:pPr>
      <w:r w:rsidRPr="003C3D92">
        <w:rPr>
          <w:lang w:val="en-GB"/>
        </w:rPr>
        <w:t>DICOFOL</w:t>
      </w:r>
      <w:r>
        <w:tab/>
        <w:t>139</w:t>
      </w:r>
    </w:p>
    <w:p w:rsidR="00010275" w:rsidRDefault="00010275">
      <w:pPr>
        <w:pStyle w:val="Index1"/>
        <w:tabs>
          <w:tab w:val="clear" w:pos="9060"/>
          <w:tab w:val="right" w:leader="dot" w:pos="9061"/>
        </w:tabs>
      </w:pPr>
      <w:r w:rsidRPr="003C3D92">
        <w:rPr>
          <w:lang w:val="en-GB"/>
        </w:rPr>
        <w:t>DICOPHANE</w:t>
      </w:r>
      <w:r>
        <w:tab/>
        <w:t>217</w:t>
      </w:r>
    </w:p>
    <w:p w:rsidR="00010275" w:rsidRDefault="00010275">
      <w:pPr>
        <w:pStyle w:val="Index1"/>
        <w:tabs>
          <w:tab w:val="clear" w:pos="9060"/>
          <w:tab w:val="right" w:leader="dot" w:pos="9061"/>
        </w:tabs>
      </w:pPr>
      <w:r w:rsidRPr="003C3D92">
        <w:rPr>
          <w:lang w:val="en-GB"/>
        </w:rPr>
        <w:t>DICROTOPHOS</w:t>
      </w:r>
      <w:r>
        <w:tab/>
        <w:t>200</w:t>
      </w:r>
    </w:p>
    <w:p w:rsidR="00010275" w:rsidRDefault="00010275">
      <w:pPr>
        <w:pStyle w:val="Index1"/>
        <w:tabs>
          <w:tab w:val="clear" w:pos="9060"/>
          <w:tab w:val="right" w:leader="dot" w:pos="9061"/>
        </w:tabs>
      </w:pPr>
      <w:r w:rsidRPr="003C3D92">
        <w:rPr>
          <w:lang w:val="en-GB"/>
        </w:rPr>
        <w:t>DICYCLANIL</w:t>
      </w:r>
      <w:r>
        <w:tab/>
        <w:t>171</w:t>
      </w:r>
    </w:p>
    <w:p w:rsidR="00010275" w:rsidRDefault="00010275">
      <w:pPr>
        <w:pStyle w:val="Index1"/>
        <w:tabs>
          <w:tab w:val="clear" w:pos="9060"/>
          <w:tab w:val="right" w:leader="dot" w:pos="9061"/>
        </w:tabs>
      </w:pPr>
      <w:r w:rsidRPr="003C3D92">
        <w:rPr>
          <w:lang w:val="en-GB"/>
        </w:rPr>
        <w:t>DICYCLOMINE</w:t>
      </w:r>
      <w:r>
        <w:tab/>
        <w:t>75</w:t>
      </w:r>
    </w:p>
    <w:p w:rsidR="00010275" w:rsidRDefault="00010275">
      <w:pPr>
        <w:pStyle w:val="Index1"/>
        <w:tabs>
          <w:tab w:val="clear" w:pos="9060"/>
          <w:tab w:val="right" w:leader="dot" w:pos="9061"/>
        </w:tabs>
      </w:pPr>
      <w:r w:rsidRPr="003C3D92">
        <w:rPr>
          <w:lang w:val="en-GB"/>
        </w:rPr>
        <w:t>DIDANOSINE</w:t>
      </w:r>
      <w:r>
        <w:tab/>
        <w:t>75</w:t>
      </w:r>
    </w:p>
    <w:p w:rsidR="00010275" w:rsidRDefault="00010275">
      <w:pPr>
        <w:pStyle w:val="Index1"/>
        <w:tabs>
          <w:tab w:val="clear" w:pos="9060"/>
          <w:tab w:val="right" w:leader="dot" w:pos="9061"/>
        </w:tabs>
      </w:pPr>
      <w:r w:rsidRPr="003C3D92">
        <w:t>DIDECYLDIMETHYLAMMONIUM SALTS</w:t>
      </w:r>
      <w:r>
        <w:tab/>
        <w:t>171</w:t>
      </w:r>
    </w:p>
    <w:p w:rsidR="00010275" w:rsidRDefault="00010275">
      <w:pPr>
        <w:pStyle w:val="Index1"/>
        <w:tabs>
          <w:tab w:val="clear" w:pos="9060"/>
          <w:tab w:val="right" w:leader="dot" w:pos="9061"/>
        </w:tabs>
      </w:pPr>
      <w:r w:rsidRPr="003C3D92">
        <w:rPr>
          <w:lang w:val="en-GB"/>
        </w:rPr>
        <w:t>DIELDRIN</w:t>
      </w:r>
      <w:r>
        <w:tab/>
        <w:t>171</w:t>
      </w:r>
    </w:p>
    <w:p w:rsidR="00010275" w:rsidRDefault="00010275">
      <w:pPr>
        <w:pStyle w:val="Index1"/>
        <w:tabs>
          <w:tab w:val="clear" w:pos="9060"/>
          <w:tab w:val="right" w:leader="dot" w:pos="9061"/>
        </w:tabs>
      </w:pPr>
      <w:r w:rsidRPr="003C3D92">
        <w:t>DIENESTROL</w:t>
      </w:r>
      <w:r>
        <w:tab/>
        <w:t>75, 265</w:t>
      </w:r>
      <w:r w:rsidR="00E2775E">
        <w:t>, 286</w:t>
      </w:r>
    </w:p>
    <w:p w:rsidR="00010275" w:rsidRDefault="00010275">
      <w:pPr>
        <w:pStyle w:val="Index1"/>
        <w:tabs>
          <w:tab w:val="clear" w:pos="9060"/>
          <w:tab w:val="right" w:leader="dot" w:pos="9061"/>
        </w:tabs>
      </w:pPr>
      <w:r w:rsidRPr="003C3D92">
        <w:rPr>
          <w:lang w:val="en-GB"/>
        </w:rPr>
        <w:t>DIENOGEST</w:t>
      </w:r>
      <w:r>
        <w:tab/>
        <w:t>75</w:t>
      </w:r>
    </w:p>
    <w:p w:rsidR="00010275" w:rsidRDefault="00010275">
      <w:pPr>
        <w:pStyle w:val="Index1"/>
        <w:tabs>
          <w:tab w:val="clear" w:pos="9060"/>
          <w:tab w:val="right" w:leader="dot" w:pos="9061"/>
        </w:tabs>
      </w:pPr>
      <w:r w:rsidRPr="003C3D92">
        <w:t>DIESEL</w:t>
      </w:r>
      <w:r>
        <w:tab/>
        <w:t>243</w:t>
      </w:r>
    </w:p>
    <w:p w:rsidR="00010275" w:rsidRDefault="00010275">
      <w:pPr>
        <w:pStyle w:val="Index1"/>
        <w:tabs>
          <w:tab w:val="clear" w:pos="9060"/>
          <w:tab w:val="right" w:leader="dot" w:pos="9061"/>
        </w:tabs>
      </w:pPr>
      <w:r w:rsidRPr="003C3D92">
        <w:rPr>
          <w:lang w:val="en-GB"/>
        </w:rPr>
        <w:t>DIETHANOLAMINE</w:t>
      </w:r>
      <w:r>
        <w:tab/>
        <w:t>139, 171, 243, 265</w:t>
      </w:r>
    </w:p>
    <w:p w:rsidR="00010275" w:rsidRDefault="00010275">
      <w:pPr>
        <w:pStyle w:val="Index1"/>
        <w:tabs>
          <w:tab w:val="clear" w:pos="9060"/>
          <w:tab w:val="right" w:leader="dot" w:pos="9061"/>
        </w:tabs>
      </w:pPr>
      <w:r w:rsidRPr="003C3D92">
        <w:rPr>
          <w:lang w:val="en-GB"/>
        </w:rPr>
        <w:t>DIETHAZINE</w:t>
      </w:r>
      <w:r>
        <w:tab/>
        <w:t>75</w:t>
      </w:r>
    </w:p>
    <w:p w:rsidR="00010275" w:rsidRDefault="00010275">
      <w:pPr>
        <w:pStyle w:val="Index1"/>
        <w:tabs>
          <w:tab w:val="clear" w:pos="9060"/>
          <w:tab w:val="right" w:leader="dot" w:pos="9061"/>
        </w:tabs>
      </w:pPr>
      <w:r w:rsidRPr="003C3D92">
        <w:rPr>
          <w:lang w:val="en-GB"/>
        </w:rPr>
        <w:t>DIETHYL CARBONATE</w:t>
      </w:r>
      <w:r>
        <w:tab/>
        <w:t>229</w:t>
      </w:r>
    </w:p>
    <w:p w:rsidR="00010275" w:rsidRDefault="00010275">
      <w:pPr>
        <w:pStyle w:val="Index1"/>
        <w:tabs>
          <w:tab w:val="clear" w:pos="9060"/>
          <w:tab w:val="right" w:leader="dot" w:pos="9061"/>
        </w:tabs>
      </w:pPr>
      <w:r w:rsidRPr="003C3D92">
        <w:rPr>
          <w:lang w:val="en-GB"/>
        </w:rPr>
        <w:t>DIETHYLCARBAMAZINE</w:t>
      </w:r>
      <w:r>
        <w:tab/>
        <w:t>75</w:t>
      </w:r>
    </w:p>
    <w:p w:rsidR="00010275" w:rsidRDefault="00010275">
      <w:pPr>
        <w:pStyle w:val="Index1"/>
        <w:tabs>
          <w:tab w:val="clear" w:pos="9060"/>
          <w:tab w:val="right" w:leader="dot" w:pos="9061"/>
        </w:tabs>
      </w:pPr>
      <w:r w:rsidRPr="003C3D92">
        <w:t>DIETHYLENE GLYCOL</w:t>
      </w:r>
      <w:r>
        <w:tab/>
        <w:t>139, 171, 217</w:t>
      </w:r>
    </w:p>
    <w:p w:rsidR="00010275" w:rsidRDefault="00010275">
      <w:pPr>
        <w:pStyle w:val="Index1"/>
        <w:tabs>
          <w:tab w:val="clear" w:pos="9060"/>
          <w:tab w:val="right" w:leader="dot" w:pos="9061"/>
        </w:tabs>
      </w:pPr>
      <w:r w:rsidRPr="003C3D92">
        <w:rPr>
          <w:lang w:val="en-GB"/>
        </w:rPr>
        <w:t>DIETHYLENE GLYCOL MONOBUTYL ETHER</w:t>
      </w:r>
      <w:r>
        <w:tab/>
        <w:t>139</w:t>
      </w:r>
    </w:p>
    <w:p w:rsidR="00010275" w:rsidRDefault="00010275">
      <w:pPr>
        <w:pStyle w:val="Index1"/>
        <w:tabs>
          <w:tab w:val="clear" w:pos="9060"/>
          <w:tab w:val="right" w:leader="dot" w:pos="9061"/>
        </w:tabs>
      </w:pPr>
      <w:r w:rsidRPr="003C3D92">
        <w:rPr>
          <w:lang w:val="en-GB"/>
        </w:rPr>
        <w:t>DIETHYLHEXYL PHTHALATE</w:t>
      </w:r>
      <w:r>
        <w:tab/>
        <w:t>218</w:t>
      </w:r>
    </w:p>
    <w:p w:rsidR="00010275" w:rsidRDefault="00010275">
      <w:pPr>
        <w:pStyle w:val="Index1"/>
        <w:tabs>
          <w:tab w:val="clear" w:pos="9060"/>
          <w:tab w:val="right" w:leader="dot" w:pos="9061"/>
        </w:tabs>
      </w:pPr>
      <w:r w:rsidRPr="003C3D92">
        <w:rPr>
          <w:lang w:val="en-GB"/>
        </w:rPr>
        <w:t>DIETHYLPHTHALATE</w:t>
      </w:r>
      <w:r>
        <w:tab/>
        <w:t>218</w:t>
      </w:r>
    </w:p>
    <w:p w:rsidR="00010275" w:rsidRDefault="00010275">
      <w:pPr>
        <w:pStyle w:val="Index1"/>
        <w:tabs>
          <w:tab w:val="clear" w:pos="9060"/>
          <w:tab w:val="right" w:leader="dot" w:pos="9061"/>
        </w:tabs>
      </w:pPr>
      <w:r w:rsidRPr="003C3D92">
        <w:rPr>
          <w:lang w:val="en-GB"/>
        </w:rPr>
        <w:t>DIETHYLPROPION</w:t>
      </w:r>
      <w:r>
        <w:tab/>
        <w:t>75</w:t>
      </w:r>
    </w:p>
    <w:p w:rsidR="00010275" w:rsidRDefault="00010275">
      <w:pPr>
        <w:pStyle w:val="Index1"/>
        <w:tabs>
          <w:tab w:val="clear" w:pos="9060"/>
          <w:tab w:val="right" w:leader="dot" w:pos="9061"/>
        </w:tabs>
      </w:pPr>
      <w:r w:rsidRPr="003C3D92">
        <w:rPr>
          <w:lang w:val="en-GB"/>
        </w:rPr>
        <w:t>DIETHYLTHIAMBUTENE</w:t>
      </w:r>
      <w:r>
        <w:tab/>
        <w:t>211</w:t>
      </w:r>
    </w:p>
    <w:p w:rsidR="00010275" w:rsidRDefault="00010275">
      <w:pPr>
        <w:pStyle w:val="Index1"/>
        <w:tabs>
          <w:tab w:val="clear" w:pos="9060"/>
          <w:tab w:val="right" w:leader="dot" w:pos="9061"/>
        </w:tabs>
      </w:pPr>
      <w:r w:rsidRPr="003C3D92">
        <w:rPr>
          <w:lang w:val="en-GB"/>
        </w:rPr>
        <w:t>DIETHYLTOLUAMIDE</w:t>
      </w:r>
      <w:r>
        <w:tab/>
        <w:t>265</w:t>
      </w:r>
    </w:p>
    <w:p w:rsidR="00010275" w:rsidRDefault="00010275">
      <w:pPr>
        <w:pStyle w:val="Index1"/>
        <w:tabs>
          <w:tab w:val="clear" w:pos="9060"/>
          <w:tab w:val="right" w:leader="dot" w:pos="9061"/>
        </w:tabs>
      </w:pPr>
      <w:r w:rsidRPr="003C3D92">
        <w:t>DIETHYLTOLUAMIDE (DEET)</w:t>
      </w:r>
      <w:r>
        <w:tab/>
        <w:t>139</w:t>
      </w:r>
    </w:p>
    <w:p w:rsidR="00010275" w:rsidRDefault="00010275">
      <w:pPr>
        <w:pStyle w:val="Index1"/>
        <w:tabs>
          <w:tab w:val="clear" w:pos="9060"/>
          <w:tab w:val="right" w:leader="dot" w:pos="9061"/>
        </w:tabs>
      </w:pPr>
      <w:r w:rsidRPr="003C3D92">
        <w:rPr>
          <w:lang w:val="en-GB"/>
        </w:rPr>
        <w:t>DIFENACOUM</w:t>
      </w:r>
      <w:r>
        <w:tab/>
        <w:t>171, 200, 280</w:t>
      </w:r>
    </w:p>
    <w:p w:rsidR="00010275" w:rsidRDefault="00010275">
      <w:pPr>
        <w:pStyle w:val="Index1"/>
        <w:tabs>
          <w:tab w:val="clear" w:pos="9060"/>
          <w:tab w:val="right" w:leader="dot" w:pos="9061"/>
        </w:tabs>
      </w:pPr>
      <w:r w:rsidRPr="003C3D92">
        <w:rPr>
          <w:lang w:val="en-GB"/>
        </w:rPr>
        <w:t>DIFENOCONAZOLE</w:t>
      </w:r>
      <w:r>
        <w:tab/>
        <w:t>139</w:t>
      </w:r>
    </w:p>
    <w:p w:rsidR="00010275" w:rsidRDefault="00010275">
      <w:pPr>
        <w:pStyle w:val="Index1"/>
        <w:tabs>
          <w:tab w:val="clear" w:pos="9060"/>
          <w:tab w:val="right" w:leader="dot" w:pos="9061"/>
        </w:tabs>
      </w:pPr>
      <w:r w:rsidRPr="003C3D92">
        <w:rPr>
          <w:caps/>
        </w:rPr>
        <w:t>Difenoxin</w:t>
      </w:r>
      <w:r>
        <w:tab/>
        <w:t>282</w:t>
      </w:r>
    </w:p>
    <w:p w:rsidR="00010275" w:rsidRDefault="00010275">
      <w:pPr>
        <w:pStyle w:val="Index1"/>
        <w:tabs>
          <w:tab w:val="clear" w:pos="9060"/>
          <w:tab w:val="right" w:leader="dot" w:pos="9061"/>
        </w:tabs>
      </w:pPr>
      <w:r w:rsidRPr="003C3D92">
        <w:rPr>
          <w:lang w:val="en-GB"/>
        </w:rPr>
        <w:t>DIFENOXIN</w:t>
      </w:r>
      <w:r>
        <w:tab/>
        <w:t>75, 207</w:t>
      </w:r>
    </w:p>
    <w:p w:rsidR="00010275" w:rsidRDefault="00010275">
      <w:pPr>
        <w:pStyle w:val="Index1"/>
        <w:tabs>
          <w:tab w:val="clear" w:pos="9060"/>
          <w:tab w:val="right" w:leader="dot" w:pos="9061"/>
        </w:tabs>
      </w:pPr>
      <w:r w:rsidRPr="003C3D92">
        <w:rPr>
          <w:lang w:val="en-GB"/>
        </w:rPr>
        <w:t>DIFENZOQUAT</w:t>
      </w:r>
      <w:r>
        <w:tab/>
        <w:t>171</w:t>
      </w:r>
    </w:p>
    <w:p w:rsidR="00010275" w:rsidRDefault="00010275">
      <w:pPr>
        <w:pStyle w:val="Index1"/>
        <w:tabs>
          <w:tab w:val="clear" w:pos="9060"/>
          <w:tab w:val="right" w:leader="dot" w:pos="9061"/>
        </w:tabs>
      </w:pPr>
      <w:r w:rsidRPr="003C3D92">
        <w:rPr>
          <w:lang w:val="en-GB"/>
        </w:rPr>
        <w:t>DIFETHIALONE</w:t>
      </w:r>
      <w:r>
        <w:tab/>
        <w:t>171, 200</w:t>
      </w:r>
    </w:p>
    <w:p w:rsidR="00010275" w:rsidRDefault="00010275">
      <w:pPr>
        <w:pStyle w:val="Index1"/>
        <w:tabs>
          <w:tab w:val="clear" w:pos="9060"/>
          <w:tab w:val="right" w:leader="dot" w:pos="9061"/>
        </w:tabs>
      </w:pPr>
      <w:r w:rsidRPr="003C3D92">
        <w:rPr>
          <w:lang w:val="en-GB"/>
        </w:rPr>
        <w:t>DIFLORASONE</w:t>
      </w:r>
      <w:r>
        <w:tab/>
        <w:t>76</w:t>
      </w:r>
    </w:p>
    <w:p w:rsidR="00010275" w:rsidRDefault="00010275">
      <w:pPr>
        <w:pStyle w:val="Index1"/>
        <w:tabs>
          <w:tab w:val="clear" w:pos="9060"/>
          <w:tab w:val="right" w:leader="dot" w:pos="9061"/>
        </w:tabs>
      </w:pPr>
      <w:r w:rsidRPr="003C3D92">
        <w:rPr>
          <w:lang w:val="en-GB"/>
        </w:rPr>
        <w:t>DIFLOXACIN</w:t>
      </w:r>
      <w:r>
        <w:tab/>
        <w:t>76</w:t>
      </w:r>
    </w:p>
    <w:p w:rsidR="00010275" w:rsidRDefault="00010275">
      <w:pPr>
        <w:pStyle w:val="Index1"/>
        <w:tabs>
          <w:tab w:val="clear" w:pos="9060"/>
          <w:tab w:val="right" w:leader="dot" w:pos="9061"/>
        </w:tabs>
      </w:pPr>
      <w:r w:rsidRPr="003C3D92">
        <w:rPr>
          <w:lang w:val="en-GB"/>
        </w:rPr>
        <w:t>DIFLUBENZURON</w:t>
      </w:r>
      <w:r>
        <w:tab/>
        <w:t>139</w:t>
      </w:r>
    </w:p>
    <w:p w:rsidR="00010275" w:rsidRDefault="00010275">
      <w:pPr>
        <w:pStyle w:val="Index1"/>
        <w:tabs>
          <w:tab w:val="clear" w:pos="9060"/>
          <w:tab w:val="right" w:leader="dot" w:pos="9061"/>
        </w:tabs>
      </w:pPr>
      <w:r w:rsidRPr="003C3D92">
        <w:rPr>
          <w:lang w:val="en-GB"/>
        </w:rPr>
        <w:t>DIFLUCORTOLONE</w:t>
      </w:r>
      <w:r>
        <w:tab/>
        <w:t>76</w:t>
      </w:r>
    </w:p>
    <w:p w:rsidR="00010275" w:rsidRDefault="00010275">
      <w:pPr>
        <w:pStyle w:val="Index1"/>
        <w:tabs>
          <w:tab w:val="clear" w:pos="9060"/>
          <w:tab w:val="right" w:leader="dot" w:pos="9061"/>
        </w:tabs>
      </w:pPr>
      <w:r w:rsidRPr="003C3D92">
        <w:rPr>
          <w:lang w:val="en-GB"/>
        </w:rPr>
        <w:t>DIFLUFENICAN</w:t>
      </w:r>
      <w:r>
        <w:tab/>
        <w:t>229</w:t>
      </w:r>
    </w:p>
    <w:p w:rsidR="00010275" w:rsidRDefault="00010275">
      <w:pPr>
        <w:pStyle w:val="Index1"/>
        <w:tabs>
          <w:tab w:val="clear" w:pos="9060"/>
          <w:tab w:val="right" w:leader="dot" w:pos="9061"/>
        </w:tabs>
      </w:pPr>
      <w:r w:rsidRPr="003C3D92">
        <w:rPr>
          <w:lang w:val="en-GB"/>
        </w:rPr>
        <w:t>DIFLUNISAL</w:t>
      </w:r>
      <w:r>
        <w:tab/>
        <w:t>76</w:t>
      </w:r>
    </w:p>
    <w:p w:rsidR="00010275" w:rsidRDefault="00010275">
      <w:pPr>
        <w:pStyle w:val="Index1"/>
        <w:tabs>
          <w:tab w:val="clear" w:pos="9060"/>
          <w:tab w:val="right" w:leader="dot" w:pos="9061"/>
        </w:tabs>
      </w:pPr>
      <w:r w:rsidRPr="003C3D92">
        <w:rPr>
          <w:lang w:val="en-GB"/>
        </w:rPr>
        <w:t>DIGITALIS LANATA</w:t>
      </w:r>
      <w:r>
        <w:tab/>
        <w:t>76</w:t>
      </w:r>
    </w:p>
    <w:p w:rsidR="00010275" w:rsidRDefault="00010275">
      <w:pPr>
        <w:pStyle w:val="Index1"/>
        <w:tabs>
          <w:tab w:val="clear" w:pos="9060"/>
          <w:tab w:val="right" w:leader="dot" w:pos="9061"/>
        </w:tabs>
      </w:pPr>
      <w:r w:rsidRPr="003C3D92">
        <w:rPr>
          <w:lang w:val="en-GB"/>
        </w:rPr>
        <w:t>DIGITALIS PURPUREA</w:t>
      </w:r>
      <w:r>
        <w:tab/>
        <w:t>76</w:t>
      </w:r>
    </w:p>
    <w:p w:rsidR="00010275" w:rsidRDefault="00010275">
      <w:pPr>
        <w:pStyle w:val="Index1"/>
        <w:tabs>
          <w:tab w:val="clear" w:pos="9060"/>
          <w:tab w:val="right" w:leader="dot" w:pos="9061"/>
        </w:tabs>
      </w:pPr>
      <w:r w:rsidRPr="003C3D92">
        <w:rPr>
          <w:lang w:val="en-GB"/>
        </w:rPr>
        <w:t>DIGITOXIN</w:t>
      </w:r>
      <w:r>
        <w:tab/>
        <w:t>76</w:t>
      </w:r>
    </w:p>
    <w:p w:rsidR="00010275" w:rsidRDefault="00010275">
      <w:pPr>
        <w:pStyle w:val="Index1"/>
        <w:tabs>
          <w:tab w:val="clear" w:pos="9060"/>
          <w:tab w:val="right" w:leader="dot" w:pos="9061"/>
        </w:tabs>
      </w:pPr>
      <w:r w:rsidRPr="003C3D92">
        <w:rPr>
          <w:lang w:val="en-GB"/>
        </w:rPr>
        <w:t>DIGOXIN</w:t>
      </w:r>
      <w:r>
        <w:tab/>
        <w:t>76</w:t>
      </w:r>
    </w:p>
    <w:p w:rsidR="00010275" w:rsidRDefault="00010275">
      <w:pPr>
        <w:pStyle w:val="Index1"/>
        <w:tabs>
          <w:tab w:val="clear" w:pos="9060"/>
          <w:tab w:val="right" w:leader="dot" w:pos="9061"/>
        </w:tabs>
      </w:pPr>
      <w:r w:rsidRPr="003C3D92">
        <w:rPr>
          <w:lang w:val="en-GB"/>
        </w:rPr>
        <w:t>DIGOXIN-SPECIFIC ANTIBODY FRAGMENT F (Ab)</w:t>
      </w:r>
      <w:r>
        <w:tab/>
        <w:t>76</w:t>
      </w:r>
    </w:p>
    <w:p w:rsidR="00010275" w:rsidRDefault="00010275">
      <w:pPr>
        <w:pStyle w:val="Index1"/>
        <w:tabs>
          <w:tab w:val="clear" w:pos="9060"/>
          <w:tab w:val="right" w:leader="dot" w:pos="9061"/>
        </w:tabs>
      </w:pPr>
      <w:r w:rsidRPr="003C3D92">
        <w:t>DIHYDRALAZINE</w:t>
      </w:r>
      <w:r>
        <w:tab/>
        <w:t>76</w:t>
      </w:r>
    </w:p>
    <w:p w:rsidR="00010275" w:rsidRDefault="00010275">
      <w:pPr>
        <w:pStyle w:val="Index1"/>
        <w:tabs>
          <w:tab w:val="clear" w:pos="9060"/>
          <w:tab w:val="right" w:leader="dot" w:pos="9061"/>
        </w:tabs>
      </w:pPr>
      <w:r w:rsidRPr="003C3D92">
        <w:rPr>
          <w:lang w:val="en-GB"/>
        </w:rPr>
        <w:t>DIHYDROCODEINE</w:t>
      </w:r>
      <w:r>
        <w:tab/>
        <w:t>37, 49, 76, 207</w:t>
      </w:r>
      <w:r w:rsidR="00E2775E">
        <w:t>, 282</w:t>
      </w:r>
    </w:p>
    <w:p w:rsidR="00010275" w:rsidRDefault="00010275">
      <w:pPr>
        <w:pStyle w:val="Index1"/>
        <w:tabs>
          <w:tab w:val="clear" w:pos="9060"/>
          <w:tab w:val="right" w:leader="dot" w:pos="9061"/>
        </w:tabs>
      </w:pPr>
      <w:r w:rsidRPr="003C3D92">
        <w:rPr>
          <w:lang w:val="en-GB"/>
        </w:rPr>
        <w:t>DIHYDROERGOTOXINE</w:t>
      </w:r>
      <w:r>
        <w:tab/>
        <w:t>76</w:t>
      </w:r>
    </w:p>
    <w:p w:rsidR="00010275" w:rsidRDefault="00010275">
      <w:pPr>
        <w:pStyle w:val="Index1"/>
        <w:tabs>
          <w:tab w:val="clear" w:pos="9060"/>
          <w:tab w:val="right" w:leader="dot" w:pos="9061"/>
        </w:tabs>
      </w:pPr>
      <w:r w:rsidRPr="003C3D92">
        <w:rPr>
          <w:lang w:val="en-GB"/>
        </w:rPr>
        <w:t>DIHYDROLONE</w:t>
      </w:r>
      <w:r>
        <w:tab/>
        <w:t>76</w:t>
      </w:r>
    </w:p>
    <w:p w:rsidR="00010275" w:rsidRDefault="00010275">
      <w:pPr>
        <w:pStyle w:val="Index1"/>
        <w:tabs>
          <w:tab w:val="clear" w:pos="9060"/>
          <w:tab w:val="right" w:leader="dot" w:pos="9061"/>
        </w:tabs>
      </w:pPr>
      <w:r w:rsidRPr="003C3D92">
        <w:rPr>
          <w:lang w:val="en-GB"/>
        </w:rPr>
        <w:t>DIHYDROMORPHINE</w:t>
      </w:r>
      <w:r>
        <w:tab/>
        <w:t>207</w:t>
      </w:r>
    </w:p>
    <w:p w:rsidR="00010275" w:rsidRDefault="00010275">
      <w:pPr>
        <w:pStyle w:val="Index1"/>
        <w:tabs>
          <w:tab w:val="clear" w:pos="9060"/>
          <w:tab w:val="right" w:leader="dot" w:pos="9061"/>
        </w:tabs>
      </w:pPr>
      <w:r w:rsidRPr="003C3D92">
        <w:rPr>
          <w:lang w:val="en-GB"/>
        </w:rPr>
        <w:t>DIHYDROSTREPTOMYCIN</w:t>
      </w:r>
      <w:r>
        <w:tab/>
        <w:t>76</w:t>
      </w:r>
    </w:p>
    <w:p w:rsidR="00010275" w:rsidRDefault="00010275">
      <w:pPr>
        <w:pStyle w:val="Index1"/>
        <w:tabs>
          <w:tab w:val="clear" w:pos="9060"/>
          <w:tab w:val="right" w:leader="dot" w:pos="9061"/>
        </w:tabs>
      </w:pPr>
      <w:r w:rsidRPr="003C3D92">
        <w:t>DIHYDROTACHYSTEROL</w:t>
      </w:r>
      <w:r>
        <w:tab/>
        <w:t>76</w:t>
      </w:r>
    </w:p>
    <w:p w:rsidR="00010275" w:rsidRDefault="00010275">
      <w:pPr>
        <w:pStyle w:val="Index1"/>
        <w:tabs>
          <w:tab w:val="clear" w:pos="9060"/>
          <w:tab w:val="right" w:leader="dot" w:pos="9061"/>
        </w:tabs>
      </w:pPr>
      <w:r w:rsidRPr="003C3D92">
        <w:rPr>
          <w:lang w:val="en-GB"/>
        </w:rPr>
        <w:t>DI-IODOHYDROXYQUINOLINE</w:t>
      </w:r>
      <w:r>
        <w:tab/>
      </w:r>
      <w:r w:rsidR="00E2775E">
        <w:t xml:space="preserve">49, </w:t>
      </w:r>
      <w:r>
        <w:t>76</w:t>
      </w:r>
    </w:p>
    <w:p w:rsidR="00010275" w:rsidRDefault="00010275">
      <w:pPr>
        <w:pStyle w:val="Index1"/>
        <w:tabs>
          <w:tab w:val="clear" w:pos="9060"/>
          <w:tab w:val="right" w:leader="dot" w:pos="9061"/>
        </w:tabs>
      </w:pPr>
      <w:r w:rsidRPr="003C3D92">
        <w:rPr>
          <w:lang w:val="en-GB"/>
        </w:rPr>
        <w:t>DIISOPROPYLAMINE DICHLOROACETATE</w:t>
      </w:r>
      <w:r>
        <w:tab/>
        <w:t>76</w:t>
      </w:r>
    </w:p>
    <w:p w:rsidR="00010275" w:rsidRDefault="00010275">
      <w:pPr>
        <w:pStyle w:val="Index1"/>
        <w:tabs>
          <w:tab w:val="clear" w:pos="9060"/>
          <w:tab w:val="right" w:leader="dot" w:pos="9061"/>
        </w:tabs>
      </w:pPr>
      <w:r w:rsidRPr="003C3D92">
        <w:rPr>
          <w:lang w:val="en-GB"/>
        </w:rPr>
        <w:t>DIKEGULAC-SODIUM</w:t>
      </w:r>
      <w:r>
        <w:tab/>
        <w:t>229</w:t>
      </w:r>
    </w:p>
    <w:p w:rsidR="00010275" w:rsidRDefault="00010275">
      <w:pPr>
        <w:pStyle w:val="Index1"/>
        <w:tabs>
          <w:tab w:val="clear" w:pos="9060"/>
          <w:tab w:val="right" w:leader="dot" w:pos="9061"/>
        </w:tabs>
      </w:pPr>
      <w:r w:rsidRPr="003C3D92">
        <w:rPr>
          <w:lang w:val="en-GB"/>
        </w:rPr>
        <w:t>DILTIAZEM</w:t>
      </w:r>
      <w:r>
        <w:tab/>
        <w:t>76</w:t>
      </w:r>
    </w:p>
    <w:p w:rsidR="00010275" w:rsidRDefault="00010275">
      <w:pPr>
        <w:pStyle w:val="Index1"/>
        <w:tabs>
          <w:tab w:val="clear" w:pos="9060"/>
          <w:tab w:val="right" w:leader="dot" w:pos="9061"/>
        </w:tabs>
      </w:pPr>
      <w:r w:rsidRPr="003C3D92">
        <w:rPr>
          <w:lang w:val="en-GB"/>
        </w:rPr>
        <w:t>DIMEFOX</w:t>
      </w:r>
      <w:r>
        <w:tab/>
        <w:t>200</w:t>
      </w:r>
    </w:p>
    <w:p w:rsidR="00010275" w:rsidRDefault="00010275">
      <w:pPr>
        <w:pStyle w:val="Index1"/>
        <w:tabs>
          <w:tab w:val="clear" w:pos="9060"/>
          <w:tab w:val="right" w:leader="dot" w:pos="9061"/>
        </w:tabs>
      </w:pPr>
      <w:r w:rsidRPr="003C3D92">
        <w:rPr>
          <w:lang w:val="en-GB"/>
        </w:rPr>
        <w:t>DIMENHYDRINATE</w:t>
      </w:r>
      <w:r>
        <w:tab/>
        <w:t>37, 49, 76, 277</w:t>
      </w:r>
      <w:r w:rsidR="00E2775E">
        <w:t>, 282</w:t>
      </w:r>
    </w:p>
    <w:p w:rsidR="00010275" w:rsidRDefault="00010275">
      <w:pPr>
        <w:pStyle w:val="Index1"/>
        <w:tabs>
          <w:tab w:val="clear" w:pos="9060"/>
          <w:tab w:val="right" w:leader="dot" w:pos="9061"/>
        </w:tabs>
      </w:pPr>
      <w:r w:rsidRPr="003C3D92">
        <w:rPr>
          <w:lang w:val="en-GB"/>
        </w:rPr>
        <w:t>DIMENOXADOL</w:t>
      </w:r>
      <w:r>
        <w:tab/>
        <w:t>211</w:t>
      </w:r>
    </w:p>
    <w:p w:rsidR="00010275" w:rsidRDefault="00010275">
      <w:pPr>
        <w:pStyle w:val="Index1"/>
        <w:tabs>
          <w:tab w:val="clear" w:pos="9060"/>
          <w:tab w:val="right" w:leader="dot" w:pos="9061"/>
        </w:tabs>
      </w:pPr>
      <w:r w:rsidRPr="003C3D92">
        <w:rPr>
          <w:lang w:val="en-GB"/>
        </w:rPr>
        <w:t>DIMEPHEPTANOL</w:t>
      </w:r>
      <w:r>
        <w:tab/>
        <w:t>211</w:t>
      </w:r>
    </w:p>
    <w:p w:rsidR="00010275" w:rsidRDefault="00010275">
      <w:pPr>
        <w:pStyle w:val="Index1"/>
        <w:tabs>
          <w:tab w:val="clear" w:pos="9060"/>
          <w:tab w:val="right" w:leader="dot" w:pos="9061"/>
        </w:tabs>
      </w:pPr>
      <w:r w:rsidRPr="003C3D92">
        <w:rPr>
          <w:lang w:val="en-GB"/>
        </w:rPr>
        <w:t>DIMERCAPROL</w:t>
      </w:r>
      <w:r>
        <w:tab/>
        <w:t>76</w:t>
      </w:r>
    </w:p>
    <w:p w:rsidR="00010275" w:rsidRDefault="00010275">
      <w:pPr>
        <w:pStyle w:val="Index1"/>
        <w:tabs>
          <w:tab w:val="clear" w:pos="9060"/>
          <w:tab w:val="right" w:leader="dot" w:pos="9061"/>
        </w:tabs>
      </w:pPr>
      <w:r w:rsidRPr="003C3D92">
        <w:rPr>
          <w:lang w:val="en-GB"/>
        </w:rPr>
        <w:t>DIMETHANDROSTANOLONE</w:t>
      </w:r>
      <w:r>
        <w:tab/>
        <w:t>76</w:t>
      </w:r>
    </w:p>
    <w:p w:rsidR="00010275" w:rsidRDefault="00010275">
      <w:pPr>
        <w:pStyle w:val="Index1"/>
        <w:tabs>
          <w:tab w:val="clear" w:pos="9060"/>
          <w:tab w:val="right" w:leader="dot" w:pos="9061"/>
        </w:tabs>
      </w:pPr>
      <w:r w:rsidRPr="003C3D92">
        <w:rPr>
          <w:lang w:val="en-GB"/>
        </w:rPr>
        <w:t>DIMETHAZINE</w:t>
      </w:r>
      <w:r>
        <w:tab/>
        <w:t>76</w:t>
      </w:r>
    </w:p>
    <w:p w:rsidR="00010275" w:rsidRDefault="00010275">
      <w:pPr>
        <w:pStyle w:val="Index1"/>
        <w:tabs>
          <w:tab w:val="clear" w:pos="9060"/>
          <w:tab w:val="right" w:leader="dot" w:pos="9061"/>
        </w:tabs>
      </w:pPr>
      <w:r w:rsidRPr="003C3D92">
        <w:rPr>
          <w:lang w:val="en-GB"/>
        </w:rPr>
        <w:t>DIMETHENAMID-P</w:t>
      </w:r>
      <w:r>
        <w:tab/>
        <w:t>171</w:t>
      </w:r>
    </w:p>
    <w:p w:rsidR="00010275" w:rsidRDefault="00010275">
      <w:pPr>
        <w:pStyle w:val="Index1"/>
        <w:tabs>
          <w:tab w:val="clear" w:pos="9060"/>
          <w:tab w:val="right" w:leader="dot" w:pos="9061"/>
        </w:tabs>
      </w:pPr>
      <w:r w:rsidRPr="003C3D92">
        <w:t>DIMETHICODIETHYLBENZALMALONATE</w:t>
      </w:r>
      <w:r>
        <w:tab/>
        <w:t>139</w:t>
      </w:r>
    </w:p>
    <w:p w:rsidR="00010275" w:rsidRDefault="00010275">
      <w:pPr>
        <w:pStyle w:val="Index1"/>
        <w:tabs>
          <w:tab w:val="clear" w:pos="9060"/>
          <w:tab w:val="right" w:leader="dot" w:pos="9061"/>
        </w:tabs>
      </w:pPr>
      <w:r w:rsidRPr="003C3D92">
        <w:rPr>
          <w:lang w:val="en-GB"/>
        </w:rPr>
        <w:t>DIMETHICONE</w:t>
      </w:r>
      <w:r>
        <w:tab/>
        <w:t>229</w:t>
      </w:r>
    </w:p>
    <w:p w:rsidR="00010275" w:rsidRDefault="00010275">
      <w:pPr>
        <w:pStyle w:val="Index1"/>
        <w:tabs>
          <w:tab w:val="clear" w:pos="9060"/>
          <w:tab w:val="right" w:leader="dot" w:pos="9061"/>
        </w:tabs>
      </w:pPr>
      <w:r w:rsidRPr="003C3D92">
        <w:rPr>
          <w:lang w:val="en-GB"/>
        </w:rPr>
        <w:t>DIMETHINDENE</w:t>
      </w:r>
      <w:r>
        <w:tab/>
        <w:t>49, 76</w:t>
      </w:r>
      <w:r w:rsidR="00E2775E">
        <w:t>, 282</w:t>
      </w:r>
    </w:p>
    <w:p w:rsidR="00010275" w:rsidRDefault="00010275">
      <w:pPr>
        <w:pStyle w:val="Index1"/>
        <w:tabs>
          <w:tab w:val="clear" w:pos="9060"/>
          <w:tab w:val="right" w:leader="dot" w:pos="9061"/>
        </w:tabs>
      </w:pPr>
      <w:r w:rsidRPr="003C3D92">
        <w:rPr>
          <w:lang w:val="en-GB"/>
        </w:rPr>
        <w:t>DIMETHIPIN</w:t>
      </w:r>
      <w:r>
        <w:tab/>
        <w:t>171</w:t>
      </w:r>
    </w:p>
    <w:p w:rsidR="00010275" w:rsidRDefault="00010275">
      <w:pPr>
        <w:pStyle w:val="Index1"/>
        <w:tabs>
          <w:tab w:val="clear" w:pos="9060"/>
          <w:tab w:val="right" w:leader="dot" w:pos="9061"/>
        </w:tabs>
      </w:pPr>
      <w:r w:rsidRPr="003C3D92">
        <w:rPr>
          <w:lang w:val="en-GB"/>
        </w:rPr>
        <w:t>DIMETHIRIMOL</w:t>
      </w:r>
      <w:r>
        <w:tab/>
        <w:t>139</w:t>
      </w:r>
    </w:p>
    <w:p w:rsidR="00010275" w:rsidRDefault="00010275">
      <w:pPr>
        <w:pStyle w:val="Index1"/>
        <w:tabs>
          <w:tab w:val="clear" w:pos="9060"/>
          <w:tab w:val="right" w:leader="dot" w:pos="9061"/>
        </w:tabs>
      </w:pPr>
      <w:r w:rsidRPr="003C3D92">
        <w:rPr>
          <w:lang w:val="en-GB"/>
        </w:rPr>
        <w:t>DIMETHOATE</w:t>
      </w:r>
      <w:r>
        <w:tab/>
        <w:t>172</w:t>
      </w:r>
    </w:p>
    <w:p w:rsidR="00010275" w:rsidRDefault="00010275">
      <w:pPr>
        <w:pStyle w:val="Index1"/>
        <w:tabs>
          <w:tab w:val="clear" w:pos="9060"/>
          <w:tab w:val="right" w:leader="dot" w:pos="9061"/>
        </w:tabs>
      </w:pPr>
      <w:r w:rsidRPr="003C3D92">
        <w:rPr>
          <w:lang w:val="en-GB"/>
        </w:rPr>
        <w:t>DIMETHOMORPH</w:t>
      </w:r>
      <w:r>
        <w:tab/>
        <w:t>140</w:t>
      </w:r>
    </w:p>
    <w:p w:rsidR="00010275" w:rsidRDefault="00010275">
      <w:pPr>
        <w:pStyle w:val="Index1"/>
        <w:tabs>
          <w:tab w:val="clear" w:pos="9060"/>
          <w:tab w:val="right" w:leader="dot" w:pos="9061"/>
        </w:tabs>
      </w:pPr>
      <w:r w:rsidRPr="003C3D92">
        <w:t>DIMETHOTHIAZINE</w:t>
      </w:r>
      <w:r>
        <w:tab/>
        <w:t>76</w:t>
      </w:r>
    </w:p>
    <w:p w:rsidR="00010275" w:rsidRDefault="00010275">
      <w:pPr>
        <w:pStyle w:val="Index1"/>
        <w:tabs>
          <w:tab w:val="clear" w:pos="9060"/>
          <w:tab w:val="right" w:leader="dot" w:pos="9061"/>
        </w:tabs>
      </w:pPr>
      <w:r w:rsidRPr="003C3D92">
        <w:rPr>
          <w:lang w:val="en-GB"/>
        </w:rPr>
        <w:t>DIMETHOXANATE</w:t>
      </w:r>
      <w:r>
        <w:tab/>
        <w:t>77</w:t>
      </w:r>
    </w:p>
    <w:p w:rsidR="00010275" w:rsidRDefault="00010275">
      <w:pPr>
        <w:pStyle w:val="Index1"/>
        <w:tabs>
          <w:tab w:val="clear" w:pos="9060"/>
          <w:tab w:val="right" w:leader="dot" w:pos="9061"/>
        </w:tabs>
      </w:pPr>
      <w:r w:rsidRPr="003C3D92">
        <w:rPr>
          <w:lang w:val="en-GB"/>
        </w:rPr>
        <w:t>DIMETHYL ETHER</w:t>
      </w:r>
      <w:r>
        <w:tab/>
        <w:t>229</w:t>
      </w:r>
    </w:p>
    <w:p w:rsidR="00010275" w:rsidRDefault="00010275">
      <w:pPr>
        <w:pStyle w:val="Index1"/>
        <w:tabs>
          <w:tab w:val="clear" w:pos="9060"/>
          <w:tab w:val="right" w:leader="dot" w:pos="9061"/>
        </w:tabs>
      </w:pPr>
      <w:r w:rsidRPr="003C3D92">
        <w:rPr>
          <w:lang w:val="en-GB"/>
        </w:rPr>
        <w:t>DIMETHYL FUMARATE</w:t>
      </w:r>
      <w:r>
        <w:tab/>
        <w:t>77</w:t>
      </w:r>
    </w:p>
    <w:p w:rsidR="00010275" w:rsidRDefault="00010275">
      <w:pPr>
        <w:pStyle w:val="Index1"/>
        <w:tabs>
          <w:tab w:val="clear" w:pos="9060"/>
          <w:tab w:val="right" w:leader="dot" w:pos="9061"/>
        </w:tabs>
      </w:pPr>
      <w:r w:rsidRPr="003C3D92">
        <w:rPr>
          <w:lang w:val="en-GB"/>
        </w:rPr>
        <w:t>DIMETHYL SULFATE</w:t>
      </w:r>
      <w:r>
        <w:tab/>
        <w:t>200, 265</w:t>
      </w:r>
    </w:p>
    <w:p w:rsidR="00010275" w:rsidRDefault="00010275">
      <w:pPr>
        <w:pStyle w:val="Index1"/>
        <w:tabs>
          <w:tab w:val="clear" w:pos="9060"/>
          <w:tab w:val="right" w:leader="dot" w:pos="9061"/>
        </w:tabs>
      </w:pPr>
      <w:r w:rsidRPr="003C3D92">
        <w:rPr>
          <w:lang w:val="en-GB"/>
        </w:rPr>
        <w:t>DIMETHYL SULFOXIDE</w:t>
      </w:r>
      <w:r>
        <w:tab/>
        <w:t>77, 172, 243, 265</w:t>
      </w:r>
    </w:p>
    <w:p w:rsidR="00010275" w:rsidRDefault="00010275">
      <w:pPr>
        <w:pStyle w:val="Index1"/>
        <w:tabs>
          <w:tab w:val="clear" w:pos="9060"/>
          <w:tab w:val="right" w:leader="dot" w:pos="9061"/>
        </w:tabs>
      </w:pPr>
      <w:r w:rsidRPr="003C3D92">
        <w:rPr>
          <w:lang w:val="en-GB"/>
        </w:rPr>
        <w:t>DIMETHYLACETAMIDE</w:t>
      </w:r>
      <w:r>
        <w:tab/>
        <w:t>140, 172</w:t>
      </w:r>
    </w:p>
    <w:p w:rsidR="00010275" w:rsidRDefault="00010275">
      <w:pPr>
        <w:pStyle w:val="Index1"/>
        <w:tabs>
          <w:tab w:val="clear" w:pos="9060"/>
          <w:tab w:val="right" w:leader="dot" w:pos="9061"/>
        </w:tabs>
      </w:pPr>
      <w:r w:rsidRPr="003C3D92">
        <w:rPr>
          <w:lang w:val="en-GB"/>
        </w:rPr>
        <w:t>DIMETHYLFORMAMIDE</w:t>
      </w:r>
      <w:r>
        <w:tab/>
        <w:t>140, 172, 243, 265</w:t>
      </w:r>
    </w:p>
    <w:p w:rsidR="00010275" w:rsidRDefault="00010275">
      <w:pPr>
        <w:pStyle w:val="Index1"/>
        <w:tabs>
          <w:tab w:val="clear" w:pos="9060"/>
          <w:tab w:val="right" w:leader="dot" w:pos="9061"/>
        </w:tabs>
      </w:pPr>
      <w:r w:rsidRPr="003C3D92">
        <w:t>DIMETHYLPHTHALATE</w:t>
      </w:r>
      <w:r>
        <w:tab/>
        <w:t>218</w:t>
      </w:r>
    </w:p>
    <w:p w:rsidR="00010275" w:rsidRDefault="00010275">
      <w:pPr>
        <w:pStyle w:val="Index1"/>
        <w:tabs>
          <w:tab w:val="clear" w:pos="9060"/>
          <w:tab w:val="right" w:leader="dot" w:pos="9061"/>
        </w:tabs>
      </w:pPr>
      <w:r w:rsidRPr="003C3D92">
        <w:rPr>
          <w:lang w:val="en-GB"/>
        </w:rPr>
        <w:t>DIMETHYLTHIAMBUTENE</w:t>
      </w:r>
      <w:r>
        <w:tab/>
        <w:t>211</w:t>
      </w:r>
    </w:p>
    <w:p w:rsidR="00010275" w:rsidRDefault="00010275">
      <w:pPr>
        <w:pStyle w:val="Index1"/>
        <w:tabs>
          <w:tab w:val="clear" w:pos="9060"/>
          <w:tab w:val="right" w:leader="dot" w:pos="9061"/>
        </w:tabs>
      </w:pPr>
      <w:r w:rsidRPr="003C3D92">
        <w:rPr>
          <w:lang w:val="en-GB"/>
        </w:rPr>
        <w:t>DIMETILAN</w:t>
      </w:r>
      <w:r>
        <w:tab/>
        <w:t>200</w:t>
      </w:r>
    </w:p>
    <w:p w:rsidR="00010275" w:rsidRDefault="00010275">
      <w:pPr>
        <w:pStyle w:val="Index1"/>
        <w:tabs>
          <w:tab w:val="clear" w:pos="9060"/>
          <w:tab w:val="right" w:leader="dot" w:pos="9061"/>
        </w:tabs>
      </w:pPr>
      <w:r w:rsidRPr="003C3D92">
        <w:rPr>
          <w:lang w:val="en-GB"/>
        </w:rPr>
        <w:t>DIMETRIDAZOLE</w:t>
      </w:r>
      <w:r>
        <w:tab/>
        <w:t>77</w:t>
      </w:r>
    </w:p>
    <w:p w:rsidR="00010275" w:rsidRDefault="00010275">
      <w:pPr>
        <w:pStyle w:val="Index1"/>
        <w:tabs>
          <w:tab w:val="clear" w:pos="9060"/>
          <w:tab w:val="right" w:leader="dot" w:pos="9061"/>
        </w:tabs>
      </w:pPr>
      <w:r w:rsidRPr="003C3D92">
        <w:rPr>
          <w:lang w:val="en-GB"/>
        </w:rPr>
        <w:t>DINICONAZOLE</w:t>
      </w:r>
      <w:r>
        <w:tab/>
        <w:t>140</w:t>
      </w:r>
    </w:p>
    <w:p w:rsidR="00010275" w:rsidRDefault="00010275">
      <w:pPr>
        <w:pStyle w:val="Index1"/>
        <w:tabs>
          <w:tab w:val="clear" w:pos="9060"/>
          <w:tab w:val="right" w:leader="dot" w:pos="9061"/>
        </w:tabs>
      </w:pPr>
      <w:r w:rsidRPr="003C3D92">
        <w:rPr>
          <w:lang w:val="en-GB"/>
        </w:rPr>
        <w:t>DINITROCRESOLS</w:t>
      </w:r>
      <w:r>
        <w:tab/>
        <w:t>77, 172, 200, 243, 280</w:t>
      </w:r>
    </w:p>
    <w:p w:rsidR="00010275" w:rsidRDefault="00010275">
      <w:pPr>
        <w:pStyle w:val="Index1"/>
        <w:tabs>
          <w:tab w:val="clear" w:pos="9060"/>
          <w:tab w:val="right" w:leader="dot" w:pos="9061"/>
        </w:tabs>
      </w:pPr>
      <w:r w:rsidRPr="003C3D92">
        <w:rPr>
          <w:lang w:val="en-GB"/>
        </w:rPr>
        <w:t>DINITRONAPHTHOLS</w:t>
      </w:r>
      <w:r>
        <w:tab/>
        <w:t>77</w:t>
      </w:r>
    </w:p>
    <w:p w:rsidR="00010275" w:rsidRDefault="00010275">
      <w:pPr>
        <w:pStyle w:val="Index1"/>
        <w:tabs>
          <w:tab w:val="clear" w:pos="9060"/>
          <w:tab w:val="right" w:leader="dot" w:pos="9061"/>
        </w:tabs>
      </w:pPr>
      <w:r w:rsidRPr="003C3D92">
        <w:rPr>
          <w:lang w:val="en-GB"/>
        </w:rPr>
        <w:t>DINITROPHENOLS</w:t>
      </w:r>
      <w:r>
        <w:tab/>
        <w:t>77, 172, 200, 243, 265, 280</w:t>
      </w:r>
    </w:p>
    <w:p w:rsidR="00010275" w:rsidRDefault="00010275">
      <w:pPr>
        <w:pStyle w:val="Index1"/>
        <w:tabs>
          <w:tab w:val="clear" w:pos="9060"/>
          <w:tab w:val="right" w:leader="dot" w:pos="9061"/>
        </w:tabs>
      </w:pPr>
      <w:r w:rsidRPr="003C3D92">
        <w:rPr>
          <w:lang w:val="en-GB"/>
        </w:rPr>
        <w:t>DINITROTHYMOLS</w:t>
      </w:r>
      <w:r>
        <w:tab/>
        <w:t>77</w:t>
      </w:r>
    </w:p>
    <w:p w:rsidR="00010275" w:rsidRDefault="00010275">
      <w:pPr>
        <w:pStyle w:val="Index1"/>
        <w:tabs>
          <w:tab w:val="clear" w:pos="9060"/>
          <w:tab w:val="right" w:leader="dot" w:pos="9061"/>
        </w:tabs>
      </w:pPr>
      <w:r w:rsidRPr="003C3D92">
        <w:rPr>
          <w:lang w:val="en-GB"/>
        </w:rPr>
        <w:t>DINOCAP</w:t>
      </w:r>
      <w:r>
        <w:tab/>
        <w:t>200, 265</w:t>
      </w:r>
    </w:p>
    <w:p w:rsidR="00010275" w:rsidRDefault="00010275">
      <w:pPr>
        <w:pStyle w:val="Index1"/>
        <w:tabs>
          <w:tab w:val="clear" w:pos="9060"/>
          <w:tab w:val="right" w:leader="dot" w:pos="9061"/>
        </w:tabs>
      </w:pPr>
      <w:r w:rsidRPr="003C3D92">
        <w:rPr>
          <w:lang w:val="en-GB"/>
        </w:rPr>
        <w:t>DINOPROST</w:t>
      </w:r>
      <w:r>
        <w:tab/>
        <w:t>77, 235</w:t>
      </w:r>
    </w:p>
    <w:p w:rsidR="00010275" w:rsidRDefault="00010275">
      <w:pPr>
        <w:pStyle w:val="Index1"/>
        <w:tabs>
          <w:tab w:val="clear" w:pos="9060"/>
          <w:tab w:val="right" w:leader="dot" w:pos="9061"/>
        </w:tabs>
      </w:pPr>
      <w:r w:rsidRPr="003C3D92">
        <w:rPr>
          <w:lang w:val="en-GB"/>
        </w:rPr>
        <w:t>DINOPROSTONE</w:t>
      </w:r>
      <w:r>
        <w:tab/>
        <w:t>77, 235</w:t>
      </w:r>
    </w:p>
    <w:p w:rsidR="00010275" w:rsidRDefault="00010275">
      <w:pPr>
        <w:pStyle w:val="Index1"/>
        <w:tabs>
          <w:tab w:val="clear" w:pos="9060"/>
          <w:tab w:val="right" w:leader="dot" w:pos="9061"/>
        </w:tabs>
      </w:pPr>
      <w:r w:rsidRPr="003C3D92">
        <w:rPr>
          <w:lang w:val="en-GB"/>
        </w:rPr>
        <w:t>DINOSEB</w:t>
      </w:r>
      <w:r>
        <w:tab/>
        <w:t>200, 280</w:t>
      </w:r>
    </w:p>
    <w:p w:rsidR="00010275" w:rsidRDefault="00010275">
      <w:pPr>
        <w:pStyle w:val="Index1"/>
        <w:tabs>
          <w:tab w:val="clear" w:pos="9060"/>
          <w:tab w:val="right" w:leader="dot" w:pos="9061"/>
        </w:tabs>
      </w:pPr>
      <w:r w:rsidRPr="003C3D92">
        <w:rPr>
          <w:lang w:val="en-GB"/>
        </w:rPr>
        <w:t>DI-N-PROPYL ISOCINCHOMERONATE</w:t>
      </w:r>
      <w:r>
        <w:tab/>
        <w:t>140</w:t>
      </w:r>
    </w:p>
    <w:p w:rsidR="00010275" w:rsidRDefault="00010275">
      <w:pPr>
        <w:pStyle w:val="Index1"/>
        <w:tabs>
          <w:tab w:val="clear" w:pos="9060"/>
          <w:tab w:val="right" w:leader="dot" w:pos="9061"/>
        </w:tabs>
      </w:pPr>
      <w:r w:rsidRPr="003C3D92">
        <w:rPr>
          <w:lang w:val="en-GB"/>
        </w:rPr>
        <w:t>DIOXACARB</w:t>
      </w:r>
      <w:r>
        <w:tab/>
        <w:t>172</w:t>
      </w:r>
    </w:p>
    <w:p w:rsidR="00010275" w:rsidRDefault="00010275">
      <w:pPr>
        <w:pStyle w:val="Index1"/>
        <w:tabs>
          <w:tab w:val="clear" w:pos="9060"/>
          <w:tab w:val="right" w:leader="dot" w:pos="9061"/>
        </w:tabs>
      </w:pPr>
      <w:r w:rsidRPr="003C3D92">
        <w:rPr>
          <w:lang w:val="en-GB"/>
        </w:rPr>
        <w:t>DIOXANE</w:t>
      </w:r>
      <w:r>
        <w:tab/>
        <w:t>172, 243, 265, 276</w:t>
      </w:r>
    </w:p>
    <w:p w:rsidR="00010275" w:rsidRDefault="00010275">
      <w:pPr>
        <w:pStyle w:val="Index1"/>
        <w:tabs>
          <w:tab w:val="clear" w:pos="9060"/>
          <w:tab w:val="right" w:leader="dot" w:pos="9061"/>
        </w:tabs>
      </w:pPr>
      <w:r w:rsidRPr="003C3D92">
        <w:rPr>
          <w:lang w:val="en-GB"/>
        </w:rPr>
        <w:t>DIOXAPHETYL BUTYRATE</w:t>
      </w:r>
      <w:r>
        <w:tab/>
        <w:t>211</w:t>
      </w:r>
    </w:p>
    <w:p w:rsidR="00010275" w:rsidRDefault="00010275">
      <w:pPr>
        <w:pStyle w:val="Index1"/>
        <w:tabs>
          <w:tab w:val="clear" w:pos="9060"/>
          <w:tab w:val="right" w:leader="dot" w:pos="9061"/>
        </w:tabs>
      </w:pPr>
      <w:r w:rsidRPr="003C3D92">
        <w:rPr>
          <w:lang w:val="en-GB"/>
        </w:rPr>
        <w:t>DIPERODON</w:t>
      </w:r>
      <w:r>
        <w:tab/>
        <w:t>77</w:t>
      </w:r>
    </w:p>
    <w:p w:rsidR="00010275" w:rsidRDefault="00010275">
      <w:pPr>
        <w:pStyle w:val="Index1"/>
        <w:tabs>
          <w:tab w:val="clear" w:pos="9060"/>
          <w:tab w:val="right" w:leader="dot" w:pos="9061"/>
        </w:tabs>
      </w:pPr>
      <w:r w:rsidRPr="003C3D92">
        <w:rPr>
          <w:lang w:val="en-GB"/>
        </w:rPr>
        <w:t>DIPHACINONE</w:t>
      </w:r>
      <w:r>
        <w:tab/>
        <w:t>172</w:t>
      </w:r>
    </w:p>
    <w:p w:rsidR="00010275" w:rsidRDefault="00010275">
      <w:pPr>
        <w:pStyle w:val="Index1"/>
        <w:tabs>
          <w:tab w:val="clear" w:pos="9060"/>
          <w:tab w:val="right" w:leader="dot" w:pos="9061"/>
        </w:tabs>
      </w:pPr>
      <w:r w:rsidRPr="003C3D92">
        <w:rPr>
          <w:lang w:val="en-GB"/>
        </w:rPr>
        <w:t>DIPHEMANIL</w:t>
      </w:r>
      <w:r>
        <w:tab/>
        <w:t>77</w:t>
      </w:r>
    </w:p>
    <w:p w:rsidR="00010275" w:rsidRDefault="00010275">
      <w:pPr>
        <w:pStyle w:val="Index1"/>
        <w:tabs>
          <w:tab w:val="clear" w:pos="9060"/>
          <w:tab w:val="right" w:leader="dot" w:pos="9061"/>
        </w:tabs>
      </w:pPr>
      <w:r w:rsidRPr="003C3D92">
        <w:rPr>
          <w:lang w:val="en-GB"/>
        </w:rPr>
        <w:t>DIPHENAMID</w:t>
      </w:r>
      <w:r>
        <w:tab/>
        <w:t>140</w:t>
      </w:r>
    </w:p>
    <w:p w:rsidR="00010275" w:rsidRDefault="00010275">
      <w:pPr>
        <w:pStyle w:val="Index1"/>
        <w:tabs>
          <w:tab w:val="clear" w:pos="9060"/>
          <w:tab w:val="right" w:leader="dot" w:pos="9061"/>
        </w:tabs>
      </w:pPr>
      <w:r w:rsidRPr="003C3D92">
        <w:t>DIPHENHYDRAMINE</w:t>
      </w:r>
      <w:r>
        <w:tab/>
        <w:t>37, 49, 77</w:t>
      </w:r>
      <w:r w:rsidR="00E2775E">
        <w:t>, 282</w:t>
      </w:r>
    </w:p>
    <w:p w:rsidR="00010275" w:rsidRDefault="00010275">
      <w:pPr>
        <w:pStyle w:val="Index1"/>
        <w:tabs>
          <w:tab w:val="clear" w:pos="9060"/>
          <w:tab w:val="right" w:leader="dot" w:pos="9061"/>
        </w:tabs>
      </w:pPr>
      <w:r w:rsidRPr="003C3D92">
        <w:rPr>
          <w:lang w:val="en-GB"/>
        </w:rPr>
        <w:t>DIPHENIDOL</w:t>
      </w:r>
      <w:r>
        <w:tab/>
        <w:t>77</w:t>
      </w:r>
    </w:p>
    <w:p w:rsidR="00010275" w:rsidRDefault="00010275">
      <w:pPr>
        <w:pStyle w:val="Index1"/>
        <w:tabs>
          <w:tab w:val="clear" w:pos="9060"/>
          <w:tab w:val="right" w:leader="dot" w:pos="9061"/>
        </w:tabs>
      </w:pPr>
      <w:r w:rsidRPr="003C3D92">
        <w:rPr>
          <w:lang w:val="en-GB"/>
        </w:rPr>
        <w:t>DIPHENOXYLATE</w:t>
      </w:r>
      <w:r>
        <w:tab/>
        <w:t>49, 77, 208, 265, 277</w:t>
      </w:r>
      <w:r w:rsidR="00E2775E">
        <w:t>, 282</w:t>
      </w:r>
    </w:p>
    <w:p w:rsidR="00010275" w:rsidRDefault="00010275">
      <w:pPr>
        <w:pStyle w:val="Index1"/>
        <w:tabs>
          <w:tab w:val="clear" w:pos="9060"/>
          <w:tab w:val="right" w:leader="dot" w:pos="9061"/>
        </w:tabs>
      </w:pPr>
      <w:r w:rsidRPr="003C3D92">
        <w:rPr>
          <w:lang w:val="en-GB"/>
        </w:rPr>
        <w:t>DIPHENYLAMINE</w:t>
      </w:r>
      <w:r>
        <w:tab/>
        <w:t>229</w:t>
      </w:r>
    </w:p>
    <w:p w:rsidR="00010275" w:rsidRDefault="00010275">
      <w:pPr>
        <w:pStyle w:val="Index1"/>
        <w:tabs>
          <w:tab w:val="clear" w:pos="9060"/>
          <w:tab w:val="right" w:leader="dot" w:pos="9061"/>
        </w:tabs>
      </w:pPr>
      <w:r w:rsidRPr="003C3D92">
        <w:rPr>
          <w:lang w:val="en-GB"/>
        </w:rPr>
        <w:t>DIPHENYLPYRALINE</w:t>
      </w:r>
      <w:r>
        <w:tab/>
        <w:t>77</w:t>
      </w:r>
      <w:r w:rsidR="00E2775E">
        <w:t>, 282</w:t>
      </w:r>
    </w:p>
    <w:p w:rsidR="00010275" w:rsidRDefault="00010275">
      <w:pPr>
        <w:pStyle w:val="Index1"/>
        <w:tabs>
          <w:tab w:val="clear" w:pos="9060"/>
          <w:tab w:val="right" w:leader="dot" w:pos="9061"/>
        </w:tabs>
      </w:pPr>
      <w:r w:rsidRPr="003C3D92">
        <w:rPr>
          <w:lang w:val="en-GB"/>
        </w:rPr>
        <w:t>DIPHTHERIA TOXOID</w:t>
      </w:r>
      <w:r>
        <w:tab/>
        <w:t>77</w:t>
      </w:r>
    </w:p>
    <w:p w:rsidR="00010275" w:rsidRDefault="00010275">
      <w:pPr>
        <w:pStyle w:val="Index1"/>
        <w:tabs>
          <w:tab w:val="clear" w:pos="9060"/>
          <w:tab w:val="right" w:leader="dot" w:pos="9061"/>
        </w:tabs>
      </w:pPr>
      <w:r w:rsidRPr="003C3D92">
        <w:rPr>
          <w:lang w:val="en-GB"/>
        </w:rPr>
        <w:t>DIPIPANONE</w:t>
      </w:r>
      <w:r>
        <w:tab/>
        <w:t>208</w:t>
      </w:r>
    </w:p>
    <w:p w:rsidR="00010275" w:rsidRDefault="00010275">
      <w:pPr>
        <w:pStyle w:val="Index1"/>
        <w:tabs>
          <w:tab w:val="clear" w:pos="9060"/>
          <w:tab w:val="right" w:leader="dot" w:pos="9061"/>
        </w:tabs>
      </w:pPr>
      <w:r w:rsidRPr="003C3D92">
        <w:rPr>
          <w:lang w:val="en-GB"/>
        </w:rPr>
        <w:t>DIPIVEFRIN</w:t>
      </w:r>
      <w:r>
        <w:tab/>
        <w:t>77</w:t>
      </w:r>
    </w:p>
    <w:p w:rsidR="00010275" w:rsidRDefault="00010275">
      <w:pPr>
        <w:pStyle w:val="Index1"/>
        <w:tabs>
          <w:tab w:val="clear" w:pos="9060"/>
          <w:tab w:val="right" w:leader="dot" w:pos="9061"/>
        </w:tabs>
      </w:pPr>
      <w:r w:rsidRPr="003C3D92">
        <w:rPr>
          <w:lang w:val="en-GB"/>
        </w:rPr>
        <w:t>DIPROPYLENE GLYCOL</w:t>
      </w:r>
      <w:r>
        <w:tab/>
        <w:t>229</w:t>
      </w:r>
    </w:p>
    <w:p w:rsidR="00010275" w:rsidRDefault="00010275">
      <w:pPr>
        <w:pStyle w:val="Index1"/>
        <w:tabs>
          <w:tab w:val="clear" w:pos="9060"/>
          <w:tab w:val="right" w:leader="dot" w:pos="9061"/>
        </w:tabs>
      </w:pPr>
      <w:r w:rsidRPr="003C3D92">
        <w:rPr>
          <w:lang w:val="en-GB"/>
        </w:rPr>
        <w:t>DIPYRIDAMOLE</w:t>
      </w:r>
      <w:r>
        <w:tab/>
        <w:t>77</w:t>
      </w:r>
    </w:p>
    <w:p w:rsidR="00010275" w:rsidRDefault="00010275">
      <w:pPr>
        <w:pStyle w:val="Index1"/>
        <w:tabs>
          <w:tab w:val="clear" w:pos="9060"/>
          <w:tab w:val="right" w:leader="dot" w:pos="9061"/>
        </w:tabs>
      </w:pPr>
      <w:r w:rsidRPr="003C3D92">
        <w:rPr>
          <w:lang w:val="en-GB"/>
        </w:rPr>
        <w:t>DIQUAT</w:t>
      </w:r>
      <w:r>
        <w:tab/>
        <w:t>172, 200</w:t>
      </w:r>
    </w:p>
    <w:p w:rsidR="00010275" w:rsidRDefault="00010275">
      <w:pPr>
        <w:pStyle w:val="Index1"/>
        <w:tabs>
          <w:tab w:val="clear" w:pos="9060"/>
          <w:tab w:val="right" w:leader="dot" w:pos="9061"/>
        </w:tabs>
      </w:pPr>
      <w:r w:rsidRPr="003C3D92">
        <w:rPr>
          <w:lang w:val="en-GB"/>
        </w:rPr>
        <w:t>DIRITHROMYCIN</w:t>
      </w:r>
      <w:r>
        <w:tab/>
        <w:t>77</w:t>
      </w:r>
    </w:p>
    <w:p w:rsidR="00010275" w:rsidRDefault="00010275">
      <w:pPr>
        <w:pStyle w:val="Index1"/>
        <w:tabs>
          <w:tab w:val="clear" w:pos="9060"/>
          <w:tab w:val="right" w:leader="dot" w:pos="9061"/>
        </w:tabs>
      </w:pPr>
      <w:r w:rsidRPr="003C3D92">
        <w:t>DIRLOTAPIDE</w:t>
      </w:r>
      <w:r>
        <w:tab/>
        <w:t>77</w:t>
      </w:r>
    </w:p>
    <w:p w:rsidR="00010275" w:rsidRDefault="00010275">
      <w:pPr>
        <w:pStyle w:val="Index1"/>
        <w:tabs>
          <w:tab w:val="clear" w:pos="9060"/>
          <w:tab w:val="right" w:leader="dot" w:pos="9061"/>
        </w:tabs>
      </w:pPr>
      <w:r w:rsidRPr="003C3D92">
        <w:rPr>
          <w:lang w:val="en-GB"/>
        </w:rPr>
        <w:t>DISOPHENOL</w:t>
      </w:r>
      <w:r>
        <w:tab/>
        <w:t>77</w:t>
      </w:r>
    </w:p>
    <w:p w:rsidR="00010275" w:rsidRDefault="00010275">
      <w:pPr>
        <w:pStyle w:val="Index1"/>
        <w:tabs>
          <w:tab w:val="clear" w:pos="9060"/>
          <w:tab w:val="right" w:leader="dot" w:pos="9061"/>
        </w:tabs>
      </w:pPr>
      <w:r w:rsidRPr="003C3D92">
        <w:rPr>
          <w:lang w:val="en-GB"/>
        </w:rPr>
        <w:t>DISOPYRAMIDE</w:t>
      </w:r>
      <w:r>
        <w:tab/>
        <w:t>77</w:t>
      </w:r>
    </w:p>
    <w:p w:rsidR="00010275" w:rsidRDefault="00010275">
      <w:pPr>
        <w:pStyle w:val="Index1"/>
        <w:tabs>
          <w:tab w:val="clear" w:pos="9060"/>
          <w:tab w:val="right" w:leader="dot" w:pos="9061"/>
        </w:tabs>
      </w:pPr>
      <w:r w:rsidRPr="003C3D92">
        <w:rPr>
          <w:lang w:val="en-GB"/>
        </w:rPr>
        <w:t>DISTIGMINE</w:t>
      </w:r>
      <w:r>
        <w:tab/>
        <w:t>77</w:t>
      </w:r>
    </w:p>
    <w:p w:rsidR="00010275" w:rsidRDefault="00010275">
      <w:pPr>
        <w:pStyle w:val="Index1"/>
        <w:tabs>
          <w:tab w:val="clear" w:pos="9060"/>
          <w:tab w:val="right" w:leader="dot" w:pos="9061"/>
        </w:tabs>
      </w:pPr>
      <w:r w:rsidRPr="003C3D92">
        <w:rPr>
          <w:lang w:val="en-GB"/>
        </w:rPr>
        <w:t>DISTILLATE</w:t>
      </w:r>
      <w:r>
        <w:tab/>
        <w:t>243</w:t>
      </w:r>
    </w:p>
    <w:p w:rsidR="00010275" w:rsidRDefault="00010275">
      <w:pPr>
        <w:pStyle w:val="Index1"/>
        <w:tabs>
          <w:tab w:val="clear" w:pos="9060"/>
          <w:tab w:val="right" w:leader="dot" w:pos="9061"/>
        </w:tabs>
      </w:pPr>
      <w:r w:rsidRPr="003C3D92">
        <w:rPr>
          <w:lang w:val="en-GB"/>
        </w:rPr>
        <w:t>DISULFIRAM</w:t>
      </w:r>
      <w:r>
        <w:tab/>
        <w:t>77, 172</w:t>
      </w:r>
    </w:p>
    <w:p w:rsidR="00010275" w:rsidRDefault="00010275">
      <w:pPr>
        <w:pStyle w:val="Index1"/>
        <w:tabs>
          <w:tab w:val="clear" w:pos="9060"/>
          <w:tab w:val="right" w:leader="dot" w:pos="9061"/>
        </w:tabs>
      </w:pPr>
      <w:r w:rsidRPr="003C3D92">
        <w:rPr>
          <w:lang w:val="en-GB"/>
        </w:rPr>
        <w:t>DISULFOTON</w:t>
      </w:r>
      <w:r>
        <w:tab/>
        <w:t>172, 200</w:t>
      </w:r>
    </w:p>
    <w:p w:rsidR="00010275" w:rsidRDefault="00010275">
      <w:pPr>
        <w:pStyle w:val="Index1"/>
        <w:tabs>
          <w:tab w:val="clear" w:pos="9060"/>
          <w:tab w:val="right" w:leader="dot" w:pos="9061"/>
        </w:tabs>
      </w:pPr>
      <w:r w:rsidRPr="003C3D92">
        <w:rPr>
          <w:lang w:val="en-GB"/>
        </w:rPr>
        <w:t>DISULPHAMIDE</w:t>
      </w:r>
      <w:r>
        <w:tab/>
        <w:t>77</w:t>
      </w:r>
    </w:p>
    <w:p w:rsidR="00010275" w:rsidRDefault="00010275">
      <w:pPr>
        <w:pStyle w:val="Index1"/>
        <w:tabs>
          <w:tab w:val="clear" w:pos="9060"/>
          <w:tab w:val="right" w:leader="dot" w:pos="9061"/>
        </w:tabs>
      </w:pPr>
      <w:r w:rsidRPr="003C3D92">
        <w:rPr>
          <w:lang w:val="en-GB"/>
        </w:rPr>
        <w:t>DITHIANON</w:t>
      </w:r>
      <w:r>
        <w:tab/>
        <w:t>172</w:t>
      </w:r>
    </w:p>
    <w:p w:rsidR="00010275" w:rsidRDefault="00010275">
      <w:pPr>
        <w:pStyle w:val="Index1"/>
        <w:tabs>
          <w:tab w:val="clear" w:pos="9060"/>
          <w:tab w:val="right" w:leader="dot" w:pos="9061"/>
        </w:tabs>
      </w:pPr>
      <w:r w:rsidRPr="003C3D92">
        <w:rPr>
          <w:lang w:val="en-GB"/>
        </w:rPr>
        <w:t>DITHIAZANINE</w:t>
      </w:r>
      <w:r>
        <w:tab/>
        <w:t>78, 172</w:t>
      </w:r>
    </w:p>
    <w:p w:rsidR="00010275" w:rsidRDefault="00010275">
      <w:pPr>
        <w:pStyle w:val="Index1"/>
        <w:tabs>
          <w:tab w:val="clear" w:pos="9060"/>
          <w:tab w:val="right" w:leader="dot" w:pos="9061"/>
        </w:tabs>
      </w:pPr>
      <w:r w:rsidRPr="003C3D92">
        <w:rPr>
          <w:lang w:val="en-GB"/>
        </w:rPr>
        <w:t>DITHIOPYR</w:t>
      </w:r>
      <w:r>
        <w:tab/>
        <w:t>140</w:t>
      </w:r>
    </w:p>
    <w:p w:rsidR="00010275" w:rsidRDefault="00010275">
      <w:pPr>
        <w:pStyle w:val="Index1"/>
        <w:tabs>
          <w:tab w:val="clear" w:pos="9060"/>
          <w:tab w:val="right" w:leader="dot" w:pos="9061"/>
        </w:tabs>
      </w:pPr>
      <w:r w:rsidRPr="003C3D92">
        <w:rPr>
          <w:lang w:val="en-GB"/>
        </w:rPr>
        <w:t>DITHRANOL</w:t>
      </w:r>
      <w:r>
        <w:tab/>
        <w:t>49</w:t>
      </w:r>
    </w:p>
    <w:p w:rsidR="00010275" w:rsidRDefault="00010275">
      <w:pPr>
        <w:pStyle w:val="Index1"/>
        <w:tabs>
          <w:tab w:val="clear" w:pos="9060"/>
          <w:tab w:val="right" w:leader="dot" w:pos="9061"/>
        </w:tabs>
      </w:pPr>
      <w:r w:rsidRPr="003C3D92">
        <w:t>DITIOCARB</w:t>
      </w:r>
      <w:r>
        <w:tab/>
        <w:t>78</w:t>
      </w:r>
    </w:p>
    <w:p w:rsidR="00010275" w:rsidRDefault="00010275">
      <w:pPr>
        <w:pStyle w:val="Index1"/>
        <w:tabs>
          <w:tab w:val="clear" w:pos="9060"/>
          <w:tab w:val="right" w:leader="dot" w:pos="9061"/>
        </w:tabs>
      </w:pPr>
      <w:r w:rsidRPr="003C3D92">
        <w:rPr>
          <w:lang w:val="en-GB"/>
        </w:rPr>
        <w:t>DIUREDOSAN</w:t>
      </w:r>
      <w:r>
        <w:tab/>
        <w:t>172</w:t>
      </w:r>
    </w:p>
    <w:p w:rsidR="00010275" w:rsidRDefault="00010275">
      <w:pPr>
        <w:pStyle w:val="Index1"/>
        <w:tabs>
          <w:tab w:val="clear" w:pos="9060"/>
          <w:tab w:val="right" w:leader="dot" w:pos="9061"/>
        </w:tabs>
      </w:pPr>
      <w:r w:rsidRPr="003C3D92">
        <w:rPr>
          <w:lang w:val="en-GB"/>
        </w:rPr>
        <w:t>DIURON</w:t>
      </w:r>
      <w:r>
        <w:tab/>
        <w:t>229</w:t>
      </w:r>
    </w:p>
    <w:p w:rsidR="00010275" w:rsidRDefault="00010275">
      <w:pPr>
        <w:pStyle w:val="Index1"/>
        <w:tabs>
          <w:tab w:val="clear" w:pos="9060"/>
          <w:tab w:val="right" w:leader="dot" w:pos="9061"/>
        </w:tabs>
      </w:pPr>
      <w:r w:rsidRPr="003C3D92">
        <w:rPr>
          <w:lang w:val="en-GB"/>
        </w:rPr>
        <w:t>DOBUTAMINE</w:t>
      </w:r>
      <w:r>
        <w:tab/>
        <w:t>78</w:t>
      </w:r>
    </w:p>
    <w:p w:rsidR="00010275" w:rsidRDefault="00010275">
      <w:pPr>
        <w:pStyle w:val="Index1"/>
        <w:tabs>
          <w:tab w:val="clear" w:pos="9060"/>
          <w:tab w:val="right" w:leader="dot" w:pos="9061"/>
        </w:tabs>
      </w:pPr>
      <w:r w:rsidRPr="003C3D92">
        <w:rPr>
          <w:lang w:val="en-GB"/>
        </w:rPr>
        <w:t>DOCETAXEL</w:t>
      </w:r>
      <w:r>
        <w:tab/>
        <w:t>78</w:t>
      </w:r>
    </w:p>
    <w:p w:rsidR="00010275" w:rsidRDefault="00010275">
      <w:pPr>
        <w:pStyle w:val="Index1"/>
        <w:tabs>
          <w:tab w:val="clear" w:pos="9060"/>
          <w:tab w:val="right" w:leader="dot" w:pos="9061"/>
        </w:tabs>
      </w:pPr>
      <w:r w:rsidRPr="003C3D92">
        <w:rPr>
          <w:lang w:val="en-GB"/>
        </w:rPr>
        <w:t>DOCUSATE SODIUM</w:t>
      </w:r>
      <w:r>
        <w:tab/>
        <w:t>229</w:t>
      </w:r>
    </w:p>
    <w:p w:rsidR="00010275" w:rsidRDefault="00010275">
      <w:pPr>
        <w:pStyle w:val="Index1"/>
        <w:tabs>
          <w:tab w:val="clear" w:pos="9060"/>
          <w:tab w:val="right" w:leader="dot" w:pos="9061"/>
        </w:tabs>
      </w:pPr>
      <w:r w:rsidRPr="003C3D92">
        <w:rPr>
          <w:lang w:val="en-GB"/>
        </w:rPr>
        <w:t>DODINE</w:t>
      </w:r>
      <w:r>
        <w:tab/>
        <w:t>173</w:t>
      </w:r>
    </w:p>
    <w:p w:rsidR="00010275" w:rsidRDefault="00010275">
      <w:pPr>
        <w:pStyle w:val="Index1"/>
        <w:tabs>
          <w:tab w:val="clear" w:pos="9060"/>
          <w:tab w:val="right" w:leader="dot" w:pos="9061"/>
        </w:tabs>
      </w:pPr>
      <w:r w:rsidRPr="003C3D92">
        <w:rPr>
          <w:lang w:val="en-GB"/>
        </w:rPr>
        <w:t>DOFETILIDE</w:t>
      </w:r>
      <w:r>
        <w:tab/>
        <w:t>78</w:t>
      </w:r>
    </w:p>
    <w:p w:rsidR="00010275" w:rsidRDefault="00010275">
      <w:pPr>
        <w:pStyle w:val="Index1"/>
        <w:tabs>
          <w:tab w:val="clear" w:pos="9060"/>
          <w:tab w:val="right" w:leader="dot" w:pos="9061"/>
        </w:tabs>
      </w:pPr>
      <w:r w:rsidRPr="003C3D92">
        <w:rPr>
          <w:lang w:val="en-GB"/>
        </w:rPr>
        <w:t>DOLASETRON</w:t>
      </w:r>
      <w:r>
        <w:tab/>
        <w:t>78</w:t>
      </w:r>
    </w:p>
    <w:p w:rsidR="00010275" w:rsidRDefault="00010275">
      <w:pPr>
        <w:pStyle w:val="Index1"/>
        <w:tabs>
          <w:tab w:val="clear" w:pos="9060"/>
          <w:tab w:val="right" w:leader="dot" w:pos="9061"/>
        </w:tabs>
      </w:pPr>
      <w:r w:rsidRPr="003C3D92">
        <w:rPr>
          <w:rFonts w:eastAsia="Cambria"/>
        </w:rPr>
        <w:t>DOLUTEGRAVIR</w:t>
      </w:r>
      <w:r>
        <w:tab/>
        <w:t>78</w:t>
      </w:r>
    </w:p>
    <w:p w:rsidR="00010275" w:rsidRDefault="00010275">
      <w:pPr>
        <w:pStyle w:val="Index1"/>
        <w:tabs>
          <w:tab w:val="clear" w:pos="9060"/>
          <w:tab w:val="right" w:leader="dot" w:pos="9061"/>
        </w:tabs>
      </w:pPr>
      <w:r w:rsidRPr="003C3D92">
        <w:rPr>
          <w:lang w:val="en-GB"/>
        </w:rPr>
        <w:t>DOMPERIDONE</w:t>
      </w:r>
      <w:r>
        <w:tab/>
        <w:t>78</w:t>
      </w:r>
    </w:p>
    <w:p w:rsidR="00010275" w:rsidRDefault="00010275">
      <w:pPr>
        <w:pStyle w:val="Index1"/>
        <w:tabs>
          <w:tab w:val="clear" w:pos="9060"/>
          <w:tab w:val="right" w:leader="dot" w:pos="9061"/>
        </w:tabs>
      </w:pPr>
      <w:r w:rsidRPr="003C3D92">
        <w:rPr>
          <w:lang w:val="en-GB"/>
        </w:rPr>
        <w:t>DONEPEZIL</w:t>
      </w:r>
      <w:r>
        <w:tab/>
        <w:t>78</w:t>
      </w:r>
    </w:p>
    <w:p w:rsidR="00010275" w:rsidRDefault="00010275">
      <w:pPr>
        <w:pStyle w:val="Index1"/>
        <w:tabs>
          <w:tab w:val="clear" w:pos="9060"/>
          <w:tab w:val="right" w:leader="dot" w:pos="9061"/>
        </w:tabs>
      </w:pPr>
      <w:r w:rsidRPr="003C3D92">
        <w:rPr>
          <w:lang w:val="en-GB"/>
        </w:rPr>
        <w:t>DOPAMINE</w:t>
      </w:r>
      <w:r>
        <w:tab/>
        <w:t>78</w:t>
      </w:r>
    </w:p>
    <w:p w:rsidR="00010275" w:rsidRDefault="00010275">
      <w:pPr>
        <w:pStyle w:val="Index1"/>
        <w:tabs>
          <w:tab w:val="clear" w:pos="9060"/>
          <w:tab w:val="right" w:leader="dot" w:pos="9061"/>
        </w:tabs>
      </w:pPr>
      <w:r w:rsidRPr="003C3D92">
        <w:rPr>
          <w:lang w:val="en-GB"/>
        </w:rPr>
        <w:t>DOPEXAMINE</w:t>
      </w:r>
      <w:r>
        <w:tab/>
        <w:t>78</w:t>
      </w:r>
    </w:p>
    <w:p w:rsidR="00010275" w:rsidRDefault="00010275">
      <w:pPr>
        <w:pStyle w:val="Index1"/>
        <w:tabs>
          <w:tab w:val="clear" w:pos="9060"/>
          <w:tab w:val="right" w:leader="dot" w:pos="9061"/>
        </w:tabs>
      </w:pPr>
      <w:r w:rsidRPr="003C3D92">
        <w:rPr>
          <w:lang w:val="en-GB"/>
        </w:rPr>
        <w:t>DORAMECTIN</w:t>
      </w:r>
      <w:r>
        <w:tab/>
        <w:t>140, 173, 200</w:t>
      </w:r>
    </w:p>
    <w:p w:rsidR="00010275" w:rsidRDefault="00010275">
      <w:pPr>
        <w:pStyle w:val="Index1"/>
        <w:tabs>
          <w:tab w:val="clear" w:pos="9060"/>
          <w:tab w:val="right" w:leader="dot" w:pos="9061"/>
        </w:tabs>
      </w:pPr>
      <w:r w:rsidRPr="003C3D92">
        <w:rPr>
          <w:lang w:val="en-GB"/>
        </w:rPr>
        <w:t>DORIPENEM</w:t>
      </w:r>
      <w:r>
        <w:tab/>
        <w:t>78</w:t>
      </w:r>
    </w:p>
    <w:p w:rsidR="00010275" w:rsidRDefault="00010275">
      <w:pPr>
        <w:pStyle w:val="Index1"/>
        <w:tabs>
          <w:tab w:val="clear" w:pos="9060"/>
          <w:tab w:val="right" w:leader="dot" w:pos="9061"/>
        </w:tabs>
      </w:pPr>
      <w:r w:rsidRPr="003C3D92">
        <w:rPr>
          <w:lang w:val="en-GB"/>
        </w:rPr>
        <w:t>DORNASE</w:t>
      </w:r>
      <w:r>
        <w:tab/>
        <w:t>78</w:t>
      </w:r>
    </w:p>
    <w:p w:rsidR="00010275" w:rsidRDefault="00010275">
      <w:pPr>
        <w:pStyle w:val="Index1"/>
        <w:tabs>
          <w:tab w:val="clear" w:pos="9060"/>
          <w:tab w:val="right" w:leader="dot" w:pos="9061"/>
        </w:tabs>
      </w:pPr>
      <w:r w:rsidRPr="003C3D92">
        <w:rPr>
          <w:lang w:val="en-GB"/>
        </w:rPr>
        <w:t>DORZOLAMIDE</w:t>
      </w:r>
      <w:r>
        <w:tab/>
        <w:t>78</w:t>
      </w:r>
    </w:p>
    <w:p w:rsidR="00010275" w:rsidRDefault="00010275">
      <w:pPr>
        <w:pStyle w:val="Index1"/>
        <w:tabs>
          <w:tab w:val="clear" w:pos="9060"/>
          <w:tab w:val="right" w:leader="dot" w:pos="9061"/>
        </w:tabs>
      </w:pPr>
      <w:r w:rsidRPr="003C3D92">
        <w:rPr>
          <w:lang w:val="en-GB"/>
        </w:rPr>
        <w:t>DOTHIEPIN</w:t>
      </w:r>
      <w:r>
        <w:tab/>
        <w:t>78</w:t>
      </w:r>
      <w:r w:rsidR="00E2775E">
        <w:t>, 282</w:t>
      </w:r>
    </w:p>
    <w:p w:rsidR="00010275" w:rsidRDefault="00010275">
      <w:pPr>
        <w:pStyle w:val="Index1"/>
        <w:tabs>
          <w:tab w:val="clear" w:pos="9060"/>
          <w:tab w:val="right" w:leader="dot" w:pos="9061"/>
        </w:tabs>
      </w:pPr>
      <w:r w:rsidRPr="003C3D92">
        <w:rPr>
          <w:lang w:val="en-GB"/>
        </w:rPr>
        <w:t>DOXANTRAZOLE</w:t>
      </w:r>
      <w:r>
        <w:tab/>
        <w:t>78</w:t>
      </w:r>
    </w:p>
    <w:p w:rsidR="00010275" w:rsidRDefault="00010275">
      <w:pPr>
        <w:pStyle w:val="Index1"/>
        <w:tabs>
          <w:tab w:val="clear" w:pos="9060"/>
          <w:tab w:val="right" w:leader="dot" w:pos="9061"/>
        </w:tabs>
      </w:pPr>
      <w:r w:rsidRPr="003C3D92">
        <w:rPr>
          <w:lang w:val="en-GB"/>
        </w:rPr>
        <w:t>DOXAPRAM</w:t>
      </w:r>
      <w:r>
        <w:tab/>
        <w:t>78</w:t>
      </w:r>
    </w:p>
    <w:p w:rsidR="00010275" w:rsidRDefault="00010275">
      <w:pPr>
        <w:pStyle w:val="Index1"/>
        <w:tabs>
          <w:tab w:val="clear" w:pos="9060"/>
          <w:tab w:val="right" w:leader="dot" w:pos="9061"/>
        </w:tabs>
      </w:pPr>
      <w:r w:rsidRPr="003C3D92">
        <w:rPr>
          <w:lang w:val="en-GB"/>
        </w:rPr>
        <w:t>DOXAZOSIN</w:t>
      </w:r>
      <w:r>
        <w:tab/>
        <w:t>78</w:t>
      </w:r>
    </w:p>
    <w:p w:rsidR="00010275" w:rsidRDefault="00010275">
      <w:pPr>
        <w:pStyle w:val="Index1"/>
        <w:tabs>
          <w:tab w:val="clear" w:pos="9060"/>
          <w:tab w:val="right" w:leader="dot" w:pos="9061"/>
        </w:tabs>
      </w:pPr>
      <w:r w:rsidRPr="003C3D92">
        <w:rPr>
          <w:lang w:val="en-GB"/>
        </w:rPr>
        <w:t>DOXEPIN</w:t>
      </w:r>
      <w:r>
        <w:tab/>
        <w:t>78</w:t>
      </w:r>
      <w:r w:rsidR="00E2775E">
        <w:t>, 282</w:t>
      </w:r>
    </w:p>
    <w:p w:rsidR="00010275" w:rsidRDefault="00010275">
      <w:pPr>
        <w:pStyle w:val="Index1"/>
        <w:tabs>
          <w:tab w:val="clear" w:pos="9060"/>
          <w:tab w:val="right" w:leader="dot" w:pos="9061"/>
        </w:tabs>
      </w:pPr>
      <w:r w:rsidRPr="003C3D92">
        <w:rPr>
          <w:lang w:val="en-GB"/>
        </w:rPr>
        <w:t>DOXORUBICIN</w:t>
      </w:r>
      <w:r>
        <w:tab/>
        <w:t>78</w:t>
      </w:r>
    </w:p>
    <w:p w:rsidR="00010275" w:rsidRDefault="00010275">
      <w:pPr>
        <w:pStyle w:val="Index1"/>
        <w:tabs>
          <w:tab w:val="clear" w:pos="9060"/>
          <w:tab w:val="right" w:leader="dot" w:pos="9061"/>
        </w:tabs>
      </w:pPr>
      <w:r w:rsidRPr="003C3D92">
        <w:rPr>
          <w:lang w:val="en-GB"/>
        </w:rPr>
        <w:t>DOXYCYCLINE</w:t>
      </w:r>
      <w:r>
        <w:tab/>
        <w:t>78</w:t>
      </w:r>
    </w:p>
    <w:p w:rsidR="00010275" w:rsidRDefault="00010275">
      <w:pPr>
        <w:pStyle w:val="Index1"/>
        <w:tabs>
          <w:tab w:val="clear" w:pos="9060"/>
          <w:tab w:val="right" w:leader="dot" w:pos="9061"/>
        </w:tabs>
      </w:pPr>
      <w:r w:rsidRPr="003C3D92">
        <w:t>DOXYLAMINE</w:t>
      </w:r>
      <w:r>
        <w:tab/>
        <w:t>38, 49, 78</w:t>
      </w:r>
      <w:r w:rsidR="00E2775E">
        <w:t>, 282</w:t>
      </w:r>
    </w:p>
    <w:p w:rsidR="00010275" w:rsidRDefault="00010275">
      <w:pPr>
        <w:pStyle w:val="Index1"/>
        <w:tabs>
          <w:tab w:val="clear" w:pos="9060"/>
          <w:tab w:val="right" w:leader="dot" w:pos="9061"/>
        </w:tabs>
      </w:pPr>
      <w:r w:rsidRPr="003C3D92">
        <w:rPr>
          <w:lang w:val="en-GB"/>
        </w:rPr>
        <w:t>d-PHENOTHRIN</w:t>
      </w:r>
      <w:r>
        <w:tab/>
        <w:t>232</w:t>
      </w:r>
    </w:p>
    <w:p w:rsidR="00010275" w:rsidRDefault="00010275">
      <w:pPr>
        <w:pStyle w:val="Index1"/>
        <w:tabs>
          <w:tab w:val="clear" w:pos="9060"/>
          <w:tab w:val="right" w:leader="dot" w:pos="9061"/>
        </w:tabs>
      </w:pPr>
      <w:r w:rsidRPr="003C3D92">
        <w:rPr>
          <w:lang w:val="en-GB"/>
        </w:rPr>
        <w:t>d-PULEGONE</w:t>
      </w:r>
      <w:r>
        <w:tab/>
        <w:t>188, 249</w:t>
      </w:r>
    </w:p>
    <w:p w:rsidR="00010275" w:rsidRDefault="00010275">
      <w:pPr>
        <w:pStyle w:val="Index1"/>
        <w:tabs>
          <w:tab w:val="clear" w:pos="9060"/>
          <w:tab w:val="right" w:leader="dot" w:pos="9061"/>
        </w:tabs>
      </w:pPr>
      <w:r w:rsidRPr="003C3D92">
        <w:rPr>
          <w:caps/>
          <w:lang w:val="en-GB"/>
        </w:rPr>
        <w:t>drometrizole trisiloxane</w:t>
      </w:r>
      <w:r>
        <w:tab/>
        <w:t>229</w:t>
      </w:r>
    </w:p>
    <w:p w:rsidR="00010275" w:rsidRDefault="00010275">
      <w:pPr>
        <w:pStyle w:val="Index1"/>
        <w:tabs>
          <w:tab w:val="clear" w:pos="9060"/>
          <w:tab w:val="right" w:leader="dot" w:pos="9061"/>
        </w:tabs>
      </w:pPr>
      <w:r w:rsidRPr="003C3D92">
        <w:rPr>
          <w:lang w:val="en-GB"/>
        </w:rPr>
        <w:t>DRONABINOL</w:t>
      </w:r>
      <w:r>
        <w:tab/>
        <w:t>208, 235</w:t>
      </w:r>
      <w:r w:rsidR="00E2775E">
        <w:t>, 282</w:t>
      </w:r>
    </w:p>
    <w:p w:rsidR="00010275" w:rsidRDefault="00010275">
      <w:pPr>
        <w:pStyle w:val="Index1"/>
        <w:tabs>
          <w:tab w:val="clear" w:pos="9060"/>
          <w:tab w:val="right" w:leader="dot" w:pos="9061"/>
        </w:tabs>
      </w:pPr>
      <w:r w:rsidRPr="003C3D92">
        <w:rPr>
          <w:lang w:val="en-GB"/>
        </w:rPr>
        <w:t>DRONEDARONE</w:t>
      </w:r>
      <w:r>
        <w:tab/>
        <w:t>78</w:t>
      </w:r>
    </w:p>
    <w:p w:rsidR="00010275" w:rsidRDefault="00010275">
      <w:pPr>
        <w:pStyle w:val="Index1"/>
        <w:tabs>
          <w:tab w:val="clear" w:pos="9060"/>
          <w:tab w:val="right" w:leader="dot" w:pos="9061"/>
        </w:tabs>
      </w:pPr>
      <w:r w:rsidRPr="003C3D92">
        <w:rPr>
          <w:lang w:val="en-GB"/>
        </w:rPr>
        <w:t>DROPERIDOL</w:t>
      </w:r>
      <w:r>
        <w:tab/>
        <w:t>78</w:t>
      </w:r>
      <w:r w:rsidR="00E2775E">
        <w:t>, 282</w:t>
      </w:r>
    </w:p>
    <w:p w:rsidR="00010275" w:rsidRDefault="00010275">
      <w:pPr>
        <w:pStyle w:val="Index1"/>
        <w:tabs>
          <w:tab w:val="clear" w:pos="9060"/>
          <w:tab w:val="right" w:leader="dot" w:pos="9061"/>
        </w:tabs>
      </w:pPr>
      <w:r w:rsidRPr="003C3D92">
        <w:rPr>
          <w:lang w:val="en-GB"/>
        </w:rPr>
        <w:t>DROSPIRENONE</w:t>
      </w:r>
      <w:r>
        <w:tab/>
        <w:t>78</w:t>
      </w:r>
    </w:p>
    <w:p w:rsidR="00010275" w:rsidRDefault="00010275">
      <w:pPr>
        <w:pStyle w:val="Index1"/>
        <w:tabs>
          <w:tab w:val="clear" w:pos="9060"/>
          <w:tab w:val="right" w:leader="dot" w:pos="9061"/>
        </w:tabs>
      </w:pPr>
      <w:r w:rsidRPr="003C3D92">
        <w:rPr>
          <w:lang w:val="en-GB"/>
        </w:rPr>
        <w:t>DROSTANOLONE</w:t>
      </w:r>
      <w:r>
        <w:tab/>
        <w:t>78</w:t>
      </w:r>
    </w:p>
    <w:p w:rsidR="00010275" w:rsidRDefault="00010275">
      <w:pPr>
        <w:pStyle w:val="Index1"/>
        <w:tabs>
          <w:tab w:val="clear" w:pos="9060"/>
          <w:tab w:val="right" w:leader="dot" w:pos="9061"/>
        </w:tabs>
      </w:pPr>
      <w:r w:rsidRPr="003C3D92">
        <w:rPr>
          <w:lang w:val="en-GB"/>
        </w:rPr>
        <w:t>DROTEBANOL</w:t>
      </w:r>
      <w:r>
        <w:tab/>
        <w:t>208</w:t>
      </w:r>
    </w:p>
    <w:p w:rsidR="00010275" w:rsidRDefault="00010275">
      <w:pPr>
        <w:pStyle w:val="Index1"/>
        <w:tabs>
          <w:tab w:val="clear" w:pos="9060"/>
          <w:tab w:val="right" w:leader="dot" w:pos="9061"/>
        </w:tabs>
      </w:pPr>
      <w:r w:rsidRPr="003C3D92">
        <w:t>DROTRECOGIN</w:t>
      </w:r>
      <w:r>
        <w:tab/>
        <w:t>78</w:t>
      </w:r>
    </w:p>
    <w:p w:rsidR="00010275" w:rsidRDefault="00010275">
      <w:pPr>
        <w:pStyle w:val="Index1"/>
        <w:tabs>
          <w:tab w:val="clear" w:pos="9060"/>
          <w:tab w:val="right" w:leader="dot" w:pos="9061"/>
        </w:tabs>
      </w:pPr>
      <w:r w:rsidRPr="003C3D92">
        <w:rPr>
          <w:lang w:val="en-GB"/>
        </w:rPr>
        <w:t>DSMA</w:t>
      </w:r>
      <w:r>
        <w:tab/>
        <w:t>173, 200</w:t>
      </w:r>
    </w:p>
    <w:p w:rsidR="00010275" w:rsidRDefault="00010275">
      <w:pPr>
        <w:pStyle w:val="Index1"/>
        <w:tabs>
          <w:tab w:val="clear" w:pos="9060"/>
          <w:tab w:val="right" w:leader="dot" w:pos="9061"/>
        </w:tabs>
      </w:pPr>
      <w:r w:rsidRPr="003C3D92">
        <w:rPr>
          <w:lang w:val="en-GB"/>
        </w:rPr>
        <w:t>DUBOISIA LEICHHARDTII</w:t>
      </w:r>
      <w:r>
        <w:tab/>
        <w:t>38, 78</w:t>
      </w:r>
    </w:p>
    <w:p w:rsidR="00010275" w:rsidRDefault="00010275">
      <w:pPr>
        <w:pStyle w:val="Index1"/>
        <w:tabs>
          <w:tab w:val="clear" w:pos="9060"/>
          <w:tab w:val="right" w:leader="dot" w:pos="9061"/>
        </w:tabs>
      </w:pPr>
      <w:r w:rsidRPr="003C3D92">
        <w:rPr>
          <w:lang w:val="en-GB"/>
        </w:rPr>
        <w:t>DUBOISIA MYOPOROIDES</w:t>
      </w:r>
      <w:r>
        <w:tab/>
        <w:t>38, 78</w:t>
      </w:r>
    </w:p>
    <w:p w:rsidR="00010275" w:rsidRDefault="00010275">
      <w:pPr>
        <w:pStyle w:val="Index1"/>
        <w:tabs>
          <w:tab w:val="clear" w:pos="9060"/>
          <w:tab w:val="right" w:leader="dot" w:pos="9061"/>
        </w:tabs>
      </w:pPr>
      <w:r w:rsidRPr="003C3D92">
        <w:rPr>
          <w:lang w:val="en-GB"/>
        </w:rPr>
        <w:t>DULCIN</w:t>
      </w:r>
      <w:r>
        <w:tab/>
        <w:t>218</w:t>
      </w:r>
    </w:p>
    <w:p w:rsidR="00010275" w:rsidRDefault="00010275">
      <w:pPr>
        <w:pStyle w:val="Index1"/>
        <w:tabs>
          <w:tab w:val="clear" w:pos="9060"/>
          <w:tab w:val="right" w:leader="dot" w:pos="9061"/>
        </w:tabs>
      </w:pPr>
      <w:r w:rsidRPr="003C3D92">
        <w:t>DULOXETINE</w:t>
      </w:r>
      <w:r>
        <w:tab/>
        <w:t>78</w:t>
      </w:r>
      <w:r w:rsidR="00E2775E">
        <w:t>, 282</w:t>
      </w:r>
    </w:p>
    <w:p w:rsidR="00010275" w:rsidRDefault="00010275">
      <w:pPr>
        <w:pStyle w:val="Index1"/>
        <w:tabs>
          <w:tab w:val="clear" w:pos="9060"/>
          <w:tab w:val="right" w:leader="dot" w:pos="9061"/>
        </w:tabs>
      </w:pPr>
      <w:r w:rsidRPr="003C3D92">
        <w:rPr>
          <w:lang w:val="en-GB"/>
        </w:rPr>
        <w:t>DUTASTERIDE</w:t>
      </w:r>
      <w:r>
        <w:tab/>
        <w:t>79</w:t>
      </w:r>
    </w:p>
    <w:p w:rsidR="00010275" w:rsidRDefault="00010275">
      <w:pPr>
        <w:pStyle w:val="Index1"/>
        <w:tabs>
          <w:tab w:val="clear" w:pos="9060"/>
          <w:tab w:val="right" w:leader="dot" w:pos="9061"/>
        </w:tabs>
      </w:pPr>
      <w:r w:rsidRPr="003C3D92">
        <w:rPr>
          <w:lang w:val="en-GB"/>
        </w:rPr>
        <w:t>DYDROGESTERONE</w:t>
      </w:r>
      <w:r>
        <w:tab/>
        <w:t>79</w:t>
      </w:r>
    </w:p>
    <w:p w:rsidR="00010275" w:rsidRDefault="00010275">
      <w:pPr>
        <w:pStyle w:val="IndexHeading"/>
        <w:keepNext/>
        <w:tabs>
          <w:tab w:val="right" w:leader="dot" w:pos="9061"/>
        </w:tabs>
        <w:rPr>
          <w:rFonts w:eastAsiaTheme="minorEastAsia" w:cstheme="minorBidi"/>
          <w:b w:val="0"/>
          <w:bCs w:val="0"/>
          <w:noProof/>
        </w:rPr>
      </w:pPr>
      <w:r>
        <w:rPr>
          <w:noProof/>
        </w:rPr>
        <w:t>E</w:t>
      </w:r>
    </w:p>
    <w:p w:rsidR="00010275" w:rsidRDefault="00010275">
      <w:pPr>
        <w:pStyle w:val="Index1"/>
        <w:tabs>
          <w:tab w:val="clear" w:pos="9060"/>
          <w:tab w:val="right" w:leader="dot" w:pos="9061"/>
        </w:tabs>
      </w:pPr>
      <w:r w:rsidRPr="003C3D92">
        <w:rPr>
          <w:lang w:val="en-GB"/>
        </w:rPr>
        <w:t>ECGONINE</w:t>
      </w:r>
      <w:r>
        <w:tab/>
        <w:t>211</w:t>
      </w:r>
    </w:p>
    <w:p w:rsidR="00010275" w:rsidRDefault="00010275">
      <w:pPr>
        <w:pStyle w:val="Index1"/>
        <w:tabs>
          <w:tab w:val="clear" w:pos="9060"/>
          <w:tab w:val="right" w:leader="dot" w:pos="9061"/>
        </w:tabs>
      </w:pPr>
      <w:r w:rsidRPr="003C3D92">
        <w:t>ECONAZOLE</w:t>
      </w:r>
      <w:r>
        <w:tab/>
        <w:t>38, 49, 79, 173, 265, 277</w:t>
      </w:r>
    </w:p>
    <w:p w:rsidR="00010275" w:rsidRDefault="00010275">
      <w:pPr>
        <w:pStyle w:val="Index1"/>
        <w:tabs>
          <w:tab w:val="clear" w:pos="9060"/>
          <w:tab w:val="right" w:leader="dot" w:pos="9061"/>
        </w:tabs>
      </w:pPr>
      <w:r w:rsidRPr="003C3D92">
        <w:rPr>
          <w:lang w:val="en-GB"/>
        </w:rPr>
        <w:t>ECOTHIOPATE</w:t>
      </w:r>
      <w:r>
        <w:tab/>
        <w:t>79</w:t>
      </w:r>
    </w:p>
    <w:p w:rsidR="00010275" w:rsidRDefault="00010275">
      <w:pPr>
        <w:pStyle w:val="Index1"/>
        <w:tabs>
          <w:tab w:val="clear" w:pos="9060"/>
          <w:tab w:val="right" w:leader="dot" w:pos="9061"/>
        </w:tabs>
      </w:pPr>
      <w:r w:rsidRPr="003C3D92">
        <w:rPr>
          <w:lang w:val="en-GB"/>
        </w:rPr>
        <w:t>ECTYLUREA</w:t>
      </w:r>
      <w:r>
        <w:tab/>
        <w:t>79</w:t>
      </w:r>
    </w:p>
    <w:p w:rsidR="00010275" w:rsidRDefault="00010275">
      <w:pPr>
        <w:pStyle w:val="Index1"/>
        <w:tabs>
          <w:tab w:val="clear" w:pos="9060"/>
          <w:tab w:val="right" w:leader="dot" w:pos="9061"/>
        </w:tabs>
      </w:pPr>
      <w:r w:rsidRPr="003C3D92">
        <w:rPr>
          <w:lang w:val="en-GB"/>
        </w:rPr>
        <w:t>ECULIZUMAB</w:t>
      </w:r>
      <w:r>
        <w:tab/>
        <w:t>79</w:t>
      </w:r>
    </w:p>
    <w:p w:rsidR="00010275" w:rsidRDefault="00010275">
      <w:pPr>
        <w:pStyle w:val="Index1"/>
        <w:tabs>
          <w:tab w:val="clear" w:pos="9060"/>
          <w:tab w:val="right" w:leader="dot" w:pos="9061"/>
        </w:tabs>
      </w:pPr>
      <w:r w:rsidRPr="003C3D92">
        <w:rPr>
          <w:lang w:val="en-GB"/>
        </w:rPr>
        <w:t>EDETIC ACID</w:t>
      </w:r>
      <w:r>
        <w:tab/>
        <w:t>79</w:t>
      </w:r>
    </w:p>
    <w:p w:rsidR="00010275" w:rsidRDefault="00010275">
      <w:pPr>
        <w:pStyle w:val="Index1"/>
        <w:tabs>
          <w:tab w:val="clear" w:pos="9060"/>
          <w:tab w:val="right" w:leader="dot" w:pos="9061"/>
        </w:tabs>
      </w:pPr>
      <w:r w:rsidRPr="003C3D92">
        <w:rPr>
          <w:lang w:val="en-GB"/>
        </w:rPr>
        <w:t>EDOXUDINE</w:t>
      </w:r>
      <w:r>
        <w:tab/>
        <w:t>79</w:t>
      </w:r>
    </w:p>
    <w:p w:rsidR="00010275" w:rsidRDefault="00010275">
      <w:pPr>
        <w:pStyle w:val="Index1"/>
        <w:tabs>
          <w:tab w:val="clear" w:pos="9060"/>
          <w:tab w:val="right" w:leader="dot" w:pos="9061"/>
        </w:tabs>
      </w:pPr>
      <w:r w:rsidRPr="003C3D92">
        <w:rPr>
          <w:lang w:val="en-GB"/>
        </w:rPr>
        <w:t>EDROPHONIUM</w:t>
      </w:r>
      <w:r>
        <w:tab/>
        <w:t>79</w:t>
      </w:r>
    </w:p>
    <w:p w:rsidR="00010275" w:rsidRDefault="00010275">
      <w:pPr>
        <w:pStyle w:val="Index1"/>
        <w:tabs>
          <w:tab w:val="clear" w:pos="9060"/>
          <w:tab w:val="right" w:leader="dot" w:pos="9061"/>
        </w:tabs>
      </w:pPr>
      <w:r w:rsidRPr="003C3D92">
        <w:t>EFALIZUMAB</w:t>
      </w:r>
      <w:r>
        <w:tab/>
        <w:t>79</w:t>
      </w:r>
    </w:p>
    <w:p w:rsidR="00010275" w:rsidRDefault="00010275">
      <w:pPr>
        <w:pStyle w:val="Index1"/>
        <w:tabs>
          <w:tab w:val="clear" w:pos="9060"/>
          <w:tab w:val="right" w:leader="dot" w:pos="9061"/>
        </w:tabs>
      </w:pPr>
      <w:r w:rsidRPr="003C3D92">
        <w:rPr>
          <w:lang w:val="en-GB"/>
        </w:rPr>
        <w:t>EFAVIRENZ</w:t>
      </w:r>
      <w:r>
        <w:tab/>
        <w:t>79</w:t>
      </w:r>
    </w:p>
    <w:p w:rsidR="00010275" w:rsidRDefault="00010275">
      <w:pPr>
        <w:pStyle w:val="Index1"/>
        <w:tabs>
          <w:tab w:val="clear" w:pos="9060"/>
          <w:tab w:val="right" w:leader="dot" w:pos="9061"/>
        </w:tabs>
      </w:pPr>
      <w:r w:rsidRPr="003C3D92">
        <w:rPr>
          <w:lang w:val="en-GB"/>
        </w:rPr>
        <w:t>EFLORNITHINE</w:t>
      </w:r>
      <w:r>
        <w:tab/>
        <w:t>79</w:t>
      </w:r>
    </w:p>
    <w:p w:rsidR="00010275" w:rsidRDefault="00010275">
      <w:pPr>
        <w:pStyle w:val="Index1"/>
        <w:tabs>
          <w:tab w:val="clear" w:pos="9060"/>
          <w:tab w:val="right" w:leader="dot" w:pos="9061"/>
        </w:tabs>
      </w:pPr>
      <w:r w:rsidRPr="003C3D92">
        <w:rPr>
          <w:lang w:val="en-GB"/>
        </w:rPr>
        <w:t>EFORMOTEROL</w:t>
      </w:r>
      <w:r>
        <w:tab/>
        <w:t>79</w:t>
      </w:r>
    </w:p>
    <w:p w:rsidR="00010275" w:rsidRDefault="00010275">
      <w:pPr>
        <w:pStyle w:val="Index1"/>
        <w:tabs>
          <w:tab w:val="clear" w:pos="9060"/>
          <w:tab w:val="right" w:leader="dot" w:pos="9061"/>
        </w:tabs>
      </w:pPr>
      <w:r w:rsidRPr="003C3D92">
        <w:rPr>
          <w:lang w:val="en-GB"/>
        </w:rPr>
        <w:t>ELECTRICAL ACCUMULATORS, BATTERIES, COMPONENTS or LAMPS</w:t>
      </w:r>
      <w:r>
        <w:tab/>
        <w:t>222</w:t>
      </w:r>
    </w:p>
    <w:p w:rsidR="00010275" w:rsidRDefault="00010275">
      <w:pPr>
        <w:pStyle w:val="Index1"/>
        <w:tabs>
          <w:tab w:val="clear" w:pos="9060"/>
          <w:tab w:val="right" w:leader="dot" w:pos="9061"/>
        </w:tabs>
      </w:pPr>
      <w:r w:rsidRPr="003C3D92">
        <w:rPr>
          <w:lang w:val="en-GB"/>
        </w:rPr>
        <w:t>ELECTRONIC COMPONENTS</w:t>
      </w:r>
      <w:r>
        <w:tab/>
        <w:t>222</w:t>
      </w:r>
    </w:p>
    <w:p w:rsidR="00010275" w:rsidRDefault="00010275">
      <w:pPr>
        <w:pStyle w:val="Index1"/>
        <w:tabs>
          <w:tab w:val="clear" w:pos="9060"/>
          <w:tab w:val="right" w:leader="dot" w:pos="9061"/>
        </w:tabs>
      </w:pPr>
      <w:r w:rsidRPr="003C3D92">
        <w:rPr>
          <w:lang w:val="en-GB"/>
        </w:rPr>
        <w:t>ELETRIPTAN</w:t>
      </w:r>
      <w:r>
        <w:tab/>
        <w:t>79</w:t>
      </w:r>
    </w:p>
    <w:p w:rsidR="00010275" w:rsidRDefault="00010275">
      <w:pPr>
        <w:pStyle w:val="Index1"/>
        <w:tabs>
          <w:tab w:val="clear" w:pos="9060"/>
          <w:tab w:val="right" w:leader="dot" w:pos="9061"/>
        </w:tabs>
      </w:pPr>
      <w:r w:rsidRPr="003C3D92">
        <w:rPr>
          <w:lang w:val="en-GB"/>
        </w:rPr>
        <w:t>ELOSULFASE ALFA</w:t>
      </w:r>
      <w:r>
        <w:tab/>
        <w:t>79</w:t>
      </w:r>
    </w:p>
    <w:p w:rsidR="00010275" w:rsidRDefault="00010275">
      <w:pPr>
        <w:pStyle w:val="Index1"/>
        <w:tabs>
          <w:tab w:val="clear" w:pos="9060"/>
          <w:tab w:val="right" w:leader="dot" w:pos="9061"/>
        </w:tabs>
      </w:pPr>
      <w:r w:rsidRPr="003C3D92">
        <w:rPr>
          <w:lang w:val="en-GB"/>
        </w:rPr>
        <w:t>ELTENAC</w:t>
      </w:r>
      <w:r>
        <w:tab/>
        <w:t>79</w:t>
      </w:r>
    </w:p>
    <w:p w:rsidR="00010275" w:rsidRDefault="00010275">
      <w:pPr>
        <w:pStyle w:val="Index1"/>
        <w:tabs>
          <w:tab w:val="clear" w:pos="9060"/>
          <w:tab w:val="right" w:leader="dot" w:pos="9061"/>
        </w:tabs>
      </w:pPr>
      <w:r w:rsidRPr="003C3D92">
        <w:rPr>
          <w:lang w:val="en-GB"/>
        </w:rPr>
        <w:t>ELTROMBOPAG</w:t>
      </w:r>
      <w:r>
        <w:tab/>
        <w:t>79</w:t>
      </w:r>
    </w:p>
    <w:p w:rsidR="00010275" w:rsidRDefault="00010275">
      <w:pPr>
        <w:pStyle w:val="Index1"/>
        <w:tabs>
          <w:tab w:val="clear" w:pos="9060"/>
          <w:tab w:val="right" w:leader="dot" w:pos="9061"/>
        </w:tabs>
      </w:pPr>
      <w:r w:rsidRPr="003C3D92">
        <w:rPr>
          <w:lang w:val="en-GB"/>
        </w:rPr>
        <w:t>ELVITEGRAVIR</w:t>
      </w:r>
      <w:r>
        <w:tab/>
        <w:t>79</w:t>
      </w:r>
    </w:p>
    <w:p w:rsidR="00010275" w:rsidRDefault="00010275">
      <w:pPr>
        <w:pStyle w:val="Index1"/>
        <w:tabs>
          <w:tab w:val="clear" w:pos="9060"/>
          <w:tab w:val="right" w:leader="dot" w:pos="9061"/>
        </w:tabs>
      </w:pPr>
      <w:r w:rsidRPr="003C3D92">
        <w:rPr>
          <w:lang w:val="en-GB"/>
        </w:rPr>
        <w:t>EMAMECTIN</w:t>
      </w:r>
      <w:r>
        <w:tab/>
        <w:t>140, 173, 200</w:t>
      </w:r>
    </w:p>
    <w:p w:rsidR="00010275" w:rsidRDefault="00010275">
      <w:pPr>
        <w:pStyle w:val="Index1"/>
        <w:tabs>
          <w:tab w:val="clear" w:pos="9060"/>
          <w:tab w:val="right" w:leader="dot" w:pos="9061"/>
        </w:tabs>
      </w:pPr>
      <w:r w:rsidRPr="003C3D92">
        <w:rPr>
          <w:lang w:val="en-GB"/>
        </w:rPr>
        <w:t>EMEPRONIUM</w:t>
      </w:r>
      <w:r>
        <w:tab/>
        <w:t>79</w:t>
      </w:r>
    </w:p>
    <w:p w:rsidR="00010275" w:rsidRDefault="00010275">
      <w:pPr>
        <w:pStyle w:val="Index1"/>
        <w:tabs>
          <w:tab w:val="clear" w:pos="9060"/>
          <w:tab w:val="right" w:leader="dot" w:pos="9061"/>
        </w:tabs>
      </w:pPr>
      <w:r w:rsidRPr="003C3D92">
        <w:rPr>
          <w:lang w:val="en-GB"/>
        </w:rPr>
        <w:t>EMETINE</w:t>
      </w:r>
      <w:r>
        <w:tab/>
        <w:t>79</w:t>
      </w:r>
    </w:p>
    <w:p w:rsidR="00010275" w:rsidRDefault="00010275">
      <w:pPr>
        <w:pStyle w:val="Index1"/>
        <w:tabs>
          <w:tab w:val="clear" w:pos="9060"/>
          <w:tab w:val="right" w:leader="dot" w:pos="9061"/>
        </w:tabs>
      </w:pPr>
      <w:r w:rsidRPr="003C3D92">
        <w:rPr>
          <w:lang w:val="en-GB"/>
        </w:rPr>
        <w:t>EMODEPSIDE</w:t>
      </w:r>
      <w:r>
        <w:tab/>
        <w:t>140, 173</w:t>
      </w:r>
    </w:p>
    <w:p w:rsidR="00010275" w:rsidRDefault="00010275">
      <w:pPr>
        <w:pStyle w:val="Index1"/>
        <w:tabs>
          <w:tab w:val="clear" w:pos="9060"/>
          <w:tab w:val="right" w:leader="dot" w:pos="9061"/>
        </w:tabs>
      </w:pPr>
      <w:r w:rsidRPr="003C3D92">
        <w:rPr>
          <w:rFonts w:eastAsia="Cambria"/>
          <w:lang w:val="en"/>
        </w:rPr>
        <w:t>EMPAGLIFLOZIN</w:t>
      </w:r>
      <w:r>
        <w:tab/>
        <w:t>79</w:t>
      </w:r>
    </w:p>
    <w:p w:rsidR="00010275" w:rsidRDefault="00010275">
      <w:pPr>
        <w:pStyle w:val="Index1"/>
        <w:tabs>
          <w:tab w:val="clear" w:pos="9060"/>
          <w:tab w:val="right" w:leader="dot" w:pos="9061"/>
        </w:tabs>
      </w:pPr>
      <w:r w:rsidRPr="003C3D92">
        <w:t>EMTRICITABINE</w:t>
      </w:r>
      <w:r>
        <w:tab/>
        <w:t>79</w:t>
      </w:r>
    </w:p>
    <w:p w:rsidR="00010275" w:rsidRDefault="00010275">
      <w:pPr>
        <w:pStyle w:val="Index1"/>
        <w:tabs>
          <w:tab w:val="clear" w:pos="9060"/>
          <w:tab w:val="right" w:leader="dot" w:pos="9061"/>
        </w:tabs>
      </w:pPr>
      <w:r w:rsidRPr="003C3D92">
        <w:rPr>
          <w:lang w:val="en-GB"/>
        </w:rPr>
        <w:t>ENALAPRIL</w:t>
      </w:r>
      <w:r>
        <w:tab/>
        <w:t>79</w:t>
      </w:r>
    </w:p>
    <w:p w:rsidR="00010275" w:rsidRDefault="00010275">
      <w:pPr>
        <w:pStyle w:val="Index1"/>
        <w:tabs>
          <w:tab w:val="clear" w:pos="9060"/>
          <w:tab w:val="right" w:leader="dot" w:pos="9061"/>
        </w:tabs>
      </w:pPr>
      <w:r w:rsidRPr="003C3D92">
        <w:rPr>
          <w:lang w:val="en-GB"/>
        </w:rPr>
        <w:t>ENDOSULFAN</w:t>
      </w:r>
      <w:r>
        <w:tab/>
        <w:t>173, 200</w:t>
      </w:r>
    </w:p>
    <w:p w:rsidR="00010275" w:rsidRDefault="00010275">
      <w:pPr>
        <w:pStyle w:val="Index1"/>
        <w:tabs>
          <w:tab w:val="clear" w:pos="9060"/>
          <w:tab w:val="right" w:leader="dot" w:pos="9061"/>
        </w:tabs>
      </w:pPr>
      <w:r w:rsidRPr="003C3D92">
        <w:rPr>
          <w:lang w:val="en-GB"/>
        </w:rPr>
        <w:t>ENDOTHAL</w:t>
      </w:r>
      <w:r>
        <w:tab/>
        <w:t>173, 200</w:t>
      </w:r>
    </w:p>
    <w:p w:rsidR="00010275" w:rsidRDefault="00010275">
      <w:pPr>
        <w:pStyle w:val="Index1"/>
        <w:tabs>
          <w:tab w:val="clear" w:pos="9060"/>
          <w:tab w:val="right" w:leader="dot" w:pos="9061"/>
        </w:tabs>
      </w:pPr>
      <w:r w:rsidRPr="003C3D92">
        <w:rPr>
          <w:lang w:val="en-GB"/>
        </w:rPr>
        <w:t>ENDRIN</w:t>
      </w:r>
      <w:r>
        <w:tab/>
        <w:t>200</w:t>
      </w:r>
    </w:p>
    <w:p w:rsidR="00010275" w:rsidRDefault="00010275">
      <w:pPr>
        <w:pStyle w:val="Index1"/>
        <w:tabs>
          <w:tab w:val="clear" w:pos="9060"/>
          <w:tab w:val="right" w:leader="dot" w:pos="9061"/>
        </w:tabs>
      </w:pPr>
      <w:r w:rsidRPr="003C3D92">
        <w:rPr>
          <w:lang w:val="en-GB"/>
        </w:rPr>
        <w:t>ENESTEBOL</w:t>
      </w:r>
      <w:r>
        <w:tab/>
        <w:t>79</w:t>
      </w:r>
    </w:p>
    <w:p w:rsidR="00010275" w:rsidRDefault="00010275">
      <w:pPr>
        <w:pStyle w:val="Index1"/>
        <w:tabs>
          <w:tab w:val="clear" w:pos="9060"/>
          <w:tab w:val="right" w:leader="dot" w:pos="9061"/>
        </w:tabs>
      </w:pPr>
      <w:r w:rsidRPr="003C3D92">
        <w:t>ENFLURANE</w:t>
      </w:r>
      <w:r>
        <w:tab/>
        <w:t>79</w:t>
      </w:r>
    </w:p>
    <w:p w:rsidR="00010275" w:rsidRDefault="00010275">
      <w:pPr>
        <w:pStyle w:val="Index1"/>
        <w:tabs>
          <w:tab w:val="clear" w:pos="9060"/>
          <w:tab w:val="right" w:leader="dot" w:pos="9061"/>
        </w:tabs>
      </w:pPr>
      <w:r w:rsidRPr="003C3D92">
        <w:rPr>
          <w:lang w:val="en-GB"/>
        </w:rPr>
        <w:t>ENFUVIRTIDE</w:t>
      </w:r>
      <w:r>
        <w:tab/>
        <w:t>80</w:t>
      </w:r>
    </w:p>
    <w:p w:rsidR="00010275" w:rsidRDefault="00010275">
      <w:pPr>
        <w:pStyle w:val="Index1"/>
        <w:tabs>
          <w:tab w:val="clear" w:pos="9060"/>
          <w:tab w:val="right" w:leader="dot" w:pos="9061"/>
        </w:tabs>
      </w:pPr>
      <w:r w:rsidRPr="003C3D92">
        <w:rPr>
          <w:lang w:val="en-GB"/>
        </w:rPr>
        <w:t>ENHANCING AGENTS</w:t>
      </w:r>
      <w:r>
        <w:tab/>
        <w:t>222</w:t>
      </w:r>
    </w:p>
    <w:p w:rsidR="00010275" w:rsidRDefault="00010275">
      <w:pPr>
        <w:pStyle w:val="Index1"/>
        <w:tabs>
          <w:tab w:val="clear" w:pos="9060"/>
          <w:tab w:val="right" w:leader="dot" w:pos="9061"/>
        </w:tabs>
      </w:pPr>
      <w:r w:rsidRPr="003C3D92">
        <w:rPr>
          <w:lang w:val="en-GB"/>
        </w:rPr>
        <w:t>ENOBOSARM</w:t>
      </w:r>
      <w:r>
        <w:tab/>
        <w:t>80</w:t>
      </w:r>
    </w:p>
    <w:p w:rsidR="00010275" w:rsidRDefault="00010275">
      <w:pPr>
        <w:pStyle w:val="Index1"/>
        <w:tabs>
          <w:tab w:val="clear" w:pos="9060"/>
          <w:tab w:val="right" w:leader="dot" w:pos="9061"/>
        </w:tabs>
      </w:pPr>
      <w:r w:rsidRPr="003C3D92">
        <w:rPr>
          <w:lang w:val="en-GB"/>
        </w:rPr>
        <w:t>ENOXACIN</w:t>
      </w:r>
      <w:r>
        <w:tab/>
        <w:t>80</w:t>
      </w:r>
    </w:p>
    <w:p w:rsidR="00010275" w:rsidRDefault="00010275">
      <w:pPr>
        <w:pStyle w:val="Index1"/>
        <w:tabs>
          <w:tab w:val="clear" w:pos="9060"/>
          <w:tab w:val="right" w:leader="dot" w:pos="9061"/>
        </w:tabs>
      </w:pPr>
      <w:r w:rsidRPr="003C3D92">
        <w:rPr>
          <w:lang w:val="en-GB"/>
        </w:rPr>
        <w:t>ENOXAPARIN</w:t>
      </w:r>
      <w:r>
        <w:tab/>
        <w:t>80</w:t>
      </w:r>
    </w:p>
    <w:p w:rsidR="00010275" w:rsidRDefault="00010275">
      <w:pPr>
        <w:pStyle w:val="Index1"/>
        <w:tabs>
          <w:tab w:val="clear" w:pos="9060"/>
          <w:tab w:val="right" w:leader="dot" w:pos="9061"/>
        </w:tabs>
      </w:pPr>
      <w:r w:rsidRPr="003C3D92">
        <w:rPr>
          <w:lang w:val="en-GB"/>
        </w:rPr>
        <w:t>ENOXIMONE</w:t>
      </w:r>
      <w:r>
        <w:tab/>
        <w:t>80</w:t>
      </w:r>
    </w:p>
    <w:p w:rsidR="00010275" w:rsidRDefault="00010275">
      <w:pPr>
        <w:pStyle w:val="Index1"/>
        <w:tabs>
          <w:tab w:val="clear" w:pos="9060"/>
          <w:tab w:val="right" w:leader="dot" w:pos="9061"/>
        </w:tabs>
      </w:pPr>
      <w:r w:rsidRPr="003C3D92">
        <w:rPr>
          <w:lang w:val="en-GB"/>
        </w:rPr>
        <w:t>ENPROSTIL</w:t>
      </w:r>
      <w:r>
        <w:tab/>
        <w:t>80</w:t>
      </w:r>
    </w:p>
    <w:p w:rsidR="00010275" w:rsidRDefault="00010275">
      <w:pPr>
        <w:pStyle w:val="Index1"/>
        <w:tabs>
          <w:tab w:val="clear" w:pos="9060"/>
          <w:tab w:val="right" w:leader="dot" w:pos="9061"/>
        </w:tabs>
      </w:pPr>
      <w:r w:rsidRPr="003C3D92">
        <w:rPr>
          <w:lang w:val="en-GB"/>
        </w:rPr>
        <w:t>ENROFLOXACIN</w:t>
      </w:r>
      <w:r>
        <w:tab/>
        <w:t>80</w:t>
      </w:r>
    </w:p>
    <w:p w:rsidR="00010275" w:rsidRDefault="00010275">
      <w:pPr>
        <w:pStyle w:val="Index1"/>
        <w:tabs>
          <w:tab w:val="clear" w:pos="9060"/>
          <w:tab w:val="right" w:leader="dot" w:pos="9061"/>
        </w:tabs>
      </w:pPr>
      <w:r w:rsidRPr="003C3D92">
        <w:rPr>
          <w:lang w:val="en-GB"/>
        </w:rPr>
        <w:t>ENTACAPONE</w:t>
      </w:r>
      <w:r>
        <w:tab/>
        <w:t>80</w:t>
      </w:r>
    </w:p>
    <w:p w:rsidR="00010275" w:rsidRDefault="00010275">
      <w:pPr>
        <w:pStyle w:val="Index1"/>
        <w:tabs>
          <w:tab w:val="clear" w:pos="9060"/>
          <w:tab w:val="right" w:leader="dot" w:pos="9061"/>
        </w:tabs>
      </w:pPr>
      <w:r w:rsidRPr="003C3D92">
        <w:t>ENTECAVIR</w:t>
      </w:r>
      <w:r>
        <w:tab/>
        <w:t>80</w:t>
      </w:r>
    </w:p>
    <w:p w:rsidR="00010275" w:rsidRDefault="00010275">
      <w:pPr>
        <w:pStyle w:val="Index1"/>
        <w:tabs>
          <w:tab w:val="clear" w:pos="9060"/>
          <w:tab w:val="right" w:leader="dot" w:pos="9061"/>
        </w:tabs>
      </w:pPr>
      <w:r w:rsidRPr="003C3D92">
        <w:rPr>
          <w:lang w:val="en-GB"/>
        </w:rPr>
        <w:t>EPHEDRA spp</w:t>
      </w:r>
      <w:r>
        <w:tab/>
        <w:t>80</w:t>
      </w:r>
    </w:p>
    <w:p w:rsidR="00010275" w:rsidRDefault="00010275">
      <w:pPr>
        <w:pStyle w:val="Index1"/>
        <w:tabs>
          <w:tab w:val="clear" w:pos="9060"/>
          <w:tab w:val="right" w:leader="dot" w:pos="9061"/>
        </w:tabs>
      </w:pPr>
      <w:r w:rsidRPr="003C3D92">
        <w:rPr>
          <w:lang w:val="en-GB"/>
        </w:rPr>
        <w:t>EPHEDRINE</w:t>
      </w:r>
      <w:r>
        <w:tab/>
        <w:t>80, 236, 265</w:t>
      </w:r>
    </w:p>
    <w:p w:rsidR="00010275" w:rsidRDefault="00010275">
      <w:pPr>
        <w:pStyle w:val="Index1"/>
        <w:tabs>
          <w:tab w:val="clear" w:pos="9060"/>
          <w:tab w:val="right" w:leader="dot" w:pos="9061"/>
        </w:tabs>
      </w:pPr>
      <w:r w:rsidRPr="003C3D92">
        <w:rPr>
          <w:lang w:val="en-GB"/>
        </w:rPr>
        <w:t>EPICHLOROHYDRIN</w:t>
      </w:r>
      <w:r>
        <w:tab/>
        <w:t>200, 265, 280</w:t>
      </w:r>
    </w:p>
    <w:p w:rsidR="00010275" w:rsidRDefault="00010275">
      <w:pPr>
        <w:pStyle w:val="Index1"/>
        <w:tabs>
          <w:tab w:val="clear" w:pos="9060"/>
          <w:tab w:val="right" w:leader="dot" w:pos="9061"/>
        </w:tabs>
      </w:pPr>
      <w:r w:rsidRPr="003C3D92">
        <w:rPr>
          <w:lang w:val="en-GB"/>
        </w:rPr>
        <w:t>EPICILLIN</w:t>
      </w:r>
      <w:r>
        <w:tab/>
        <w:t>80</w:t>
      </w:r>
    </w:p>
    <w:p w:rsidR="00010275" w:rsidRDefault="00010275">
      <w:pPr>
        <w:pStyle w:val="Index1"/>
        <w:tabs>
          <w:tab w:val="clear" w:pos="9060"/>
          <w:tab w:val="right" w:leader="dot" w:pos="9061"/>
        </w:tabs>
      </w:pPr>
      <w:r w:rsidRPr="003C3D92">
        <w:rPr>
          <w:lang w:val="en-GB"/>
        </w:rPr>
        <w:t>EPIDERMAL GROWTH FACTOR</w:t>
      </w:r>
      <w:r>
        <w:tab/>
        <w:t>200, 280</w:t>
      </w:r>
    </w:p>
    <w:p w:rsidR="00010275" w:rsidRDefault="00010275">
      <w:pPr>
        <w:pStyle w:val="Index1"/>
        <w:tabs>
          <w:tab w:val="clear" w:pos="9060"/>
          <w:tab w:val="right" w:leader="dot" w:pos="9061"/>
        </w:tabs>
      </w:pPr>
      <w:r w:rsidRPr="003C3D92">
        <w:t>EPINASTINE</w:t>
      </w:r>
      <w:r>
        <w:tab/>
        <w:t>80</w:t>
      </w:r>
    </w:p>
    <w:p w:rsidR="00010275" w:rsidRDefault="00010275">
      <w:pPr>
        <w:pStyle w:val="Index1"/>
        <w:tabs>
          <w:tab w:val="clear" w:pos="9060"/>
          <w:tab w:val="right" w:leader="dot" w:pos="9061"/>
        </w:tabs>
      </w:pPr>
      <w:r w:rsidRPr="003C3D92">
        <w:rPr>
          <w:lang w:val="en-GB"/>
        </w:rPr>
        <w:t>EPIRUBICIN</w:t>
      </w:r>
      <w:r>
        <w:tab/>
        <w:t>80</w:t>
      </w:r>
    </w:p>
    <w:p w:rsidR="00010275" w:rsidRDefault="00010275">
      <w:pPr>
        <w:pStyle w:val="Index1"/>
        <w:tabs>
          <w:tab w:val="clear" w:pos="9060"/>
          <w:tab w:val="right" w:leader="dot" w:pos="9061"/>
        </w:tabs>
      </w:pPr>
      <w:r w:rsidRPr="003C3D92">
        <w:rPr>
          <w:lang w:val="en-GB"/>
        </w:rPr>
        <w:t>EPITIOSTANOL</w:t>
      </w:r>
      <w:r>
        <w:tab/>
        <w:t>80</w:t>
      </w:r>
    </w:p>
    <w:p w:rsidR="00010275" w:rsidRDefault="00010275">
      <w:pPr>
        <w:pStyle w:val="Index1"/>
        <w:tabs>
          <w:tab w:val="clear" w:pos="9060"/>
          <w:tab w:val="right" w:leader="dot" w:pos="9061"/>
        </w:tabs>
      </w:pPr>
      <w:r w:rsidRPr="003C3D92">
        <w:t>EPLERENONE</w:t>
      </w:r>
      <w:r>
        <w:tab/>
        <w:t>80</w:t>
      </w:r>
    </w:p>
    <w:p w:rsidR="00010275" w:rsidRDefault="00010275">
      <w:pPr>
        <w:pStyle w:val="Index1"/>
        <w:tabs>
          <w:tab w:val="clear" w:pos="9060"/>
          <w:tab w:val="right" w:leader="dot" w:pos="9061"/>
        </w:tabs>
      </w:pPr>
      <w:r w:rsidRPr="003C3D92">
        <w:rPr>
          <w:lang w:val="en-GB"/>
        </w:rPr>
        <w:t>EPOETINS</w:t>
      </w:r>
      <w:r>
        <w:tab/>
        <w:t>80, 236</w:t>
      </w:r>
    </w:p>
    <w:p w:rsidR="00010275" w:rsidRDefault="00010275">
      <w:pPr>
        <w:pStyle w:val="Index1"/>
        <w:tabs>
          <w:tab w:val="clear" w:pos="9060"/>
          <w:tab w:val="right" w:leader="dot" w:pos="9061"/>
        </w:tabs>
      </w:pPr>
      <w:r w:rsidRPr="003C3D92">
        <w:rPr>
          <w:lang w:val="en-GB"/>
        </w:rPr>
        <w:t>EPOPROSTENOL</w:t>
      </w:r>
      <w:r>
        <w:tab/>
        <w:t>80</w:t>
      </w:r>
    </w:p>
    <w:p w:rsidR="00010275" w:rsidRDefault="00010275">
      <w:pPr>
        <w:pStyle w:val="Index1"/>
        <w:tabs>
          <w:tab w:val="clear" w:pos="9060"/>
          <w:tab w:val="right" w:leader="dot" w:pos="9061"/>
        </w:tabs>
      </w:pPr>
      <w:r w:rsidRPr="003C3D92">
        <w:rPr>
          <w:lang w:val="en-GB"/>
        </w:rPr>
        <w:t>EPOXICONAZOLE</w:t>
      </w:r>
      <w:r>
        <w:tab/>
        <w:t>140</w:t>
      </w:r>
    </w:p>
    <w:p w:rsidR="00010275" w:rsidRDefault="00010275">
      <w:pPr>
        <w:pStyle w:val="Index1"/>
        <w:tabs>
          <w:tab w:val="clear" w:pos="9060"/>
          <w:tab w:val="right" w:leader="dot" w:pos="9061"/>
        </w:tabs>
      </w:pPr>
      <w:r w:rsidRPr="003C3D92">
        <w:rPr>
          <w:lang w:val="en-GB"/>
        </w:rPr>
        <w:t>EPOXY RESINS</w:t>
      </w:r>
      <w:r>
        <w:tab/>
        <w:t>243, 265</w:t>
      </w:r>
    </w:p>
    <w:p w:rsidR="00010275" w:rsidRDefault="00010275">
      <w:pPr>
        <w:pStyle w:val="Index1"/>
        <w:tabs>
          <w:tab w:val="clear" w:pos="9060"/>
          <w:tab w:val="right" w:leader="dot" w:pos="9061"/>
        </w:tabs>
      </w:pPr>
      <w:r w:rsidRPr="003C3D92">
        <w:rPr>
          <w:lang w:val="en-GB"/>
        </w:rPr>
        <w:t>EPOXY RESINS, LIQUID</w:t>
      </w:r>
      <w:r>
        <w:tab/>
        <w:t>140</w:t>
      </w:r>
    </w:p>
    <w:p w:rsidR="00010275" w:rsidRDefault="00010275">
      <w:pPr>
        <w:pStyle w:val="Index1"/>
        <w:tabs>
          <w:tab w:val="clear" w:pos="9060"/>
          <w:tab w:val="right" w:leader="dot" w:pos="9061"/>
        </w:tabs>
      </w:pPr>
      <w:r w:rsidRPr="003C3D92">
        <w:rPr>
          <w:lang w:val="en-GB"/>
        </w:rPr>
        <w:t>EPRINOMECTIN</w:t>
      </w:r>
      <w:r>
        <w:tab/>
        <w:t>140, 200</w:t>
      </w:r>
    </w:p>
    <w:p w:rsidR="00010275" w:rsidRDefault="00010275">
      <w:pPr>
        <w:pStyle w:val="Index1"/>
        <w:tabs>
          <w:tab w:val="clear" w:pos="9060"/>
          <w:tab w:val="right" w:leader="dot" w:pos="9061"/>
        </w:tabs>
      </w:pPr>
      <w:r w:rsidRPr="003C3D92">
        <w:rPr>
          <w:lang w:val="en-GB"/>
        </w:rPr>
        <w:t>EPROSARTAN</w:t>
      </w:r>
      <w:r>
        <w:tab/>
        <w:t>80</w:t>
      </w:r>
    </w:p>
    <w:p w:rsidR="00010275" w:rsidRDefault="00010275">
      <w:pPr>
        <w:pStyle w:val="Index1"/>
        <w:tabs>
          <w:tab w:val="clear" w:pos="9060"/>
          <w:tab w:val="right" w:leader="dot" w:pos="9061"/>
        </w:tabs>
      </w:pPr>
      <w:r w:rsidRPr="003C3D92">
        <w:rPr>
          <w:lang w:val="en-GB"/>
        </w:rPr>
        <w:t>EPSIPRANTEL</w:t>
      </w:r>
      <w:r>
        <w:tab/>
        <w:t>229</w:t>
      </w:r>
    </w:p>
    <w:p w:rsidR="00010275" w:rsidRDefault="00010275">
      <w:pPr>
        <w:pStyle w:val="Index1"/>
        <w:tabs>
          <w:tab w:val="clear" w:pos="9060"/>
          <w:tab w:val="right" w:leader="dot" w:pos="9061"/>
        </w:tabs>
      </w:pPr>
      <w:r w:rsidRPr="003C3D92">
        <w:rPr>
          <w:lang w:val="en-GB"/>
        </w:rPr>
        <w:t>EPTC</w:t>
      </w:r>
      <w:r>
        <w:tab/>
        <w:t>173</w:t>
      </w:r>
    </w:p>
    <w:p w:rsidR="00010275" w:rsidRDefault="00010275">
      <w:pPr>
        <w:pStyle w:val="Index1"/>
        <w:tabs>
          <w:tab w:val="clear" w:pos="9060"/>
          <w:tab w:val="right" w:leader="dot" w:pos="9061"/>
        </w:tabs>
      </w:pPr>
      <w:r w:rsidRPr="003C3D92">
        <w:rPr>
          <w:lang w:val="en-GB"/>
        </w:rPr>
        <w:t>EPTIFIBATIDE</w:t>
      </w:r>
      <w:r>
        <w:tab/>
        <w:t>80</w:t>
      </w:r>
    </w:p>
    <w:p w:rsidR="00010275" w:rsidRDefault="00010275">
      <w:pPr>
        <w:pStyle w:val="Index1"/>
        <w:tabs>
          <w:tab w:val="clear" w:pos="9060"/>
          <w:tab w:val="right" w:leader="dot" w:pos="9061"/>
        </w:tabs>
      </w:pPr>
      <w:r w:rsidRPr="003C3D92">
        <w:t>ERGOMETRINE</w:t>
      </w:r>
      <w:r>
        <w:tab/>
        <w:t>80</w:t>
      </w:r>
    </w:p>
    <w:p w:rsidR="00010275" w:rsidRDefault="00010275">
      <w:pPr>
        <w:pStyle w:val="Index1"/>
        <w:tabs>
          <w:tab w:val="clear" w:pos="9060"/>
          <w:tab w:val="right" w:leader="dot" w:pos="9061"/>
        </w:tabs>
      </w:pPr>
      <w:r w:rsidRPr="003C3D92">
        <w:t>ERGOT</w:t>
      </w:r>
      <w:r>
        <w:tab/>
        <w:t>80</w:t>
      </w:r>
    </w:p>
    <w:p w:rsidR="00010275" w:rsidRDefault="00010275">
      <w:pPr>
        <w:pStyle w:val="Index1"/>
        <w:tabs>
          <w:tab w:val="clear" w:pos="9060"/>
          <w:tab w:val="right" w:leader="dot" w:pos="9061"/>
        </w:tabs>
      </w:pPr>
      <w:r w:rsidRPr="003C3D92">
        <w:t>ERGOTAMINE</w:t>
      </w:r>
      <w:r>
        <w:tab/>
        <w:t>80</w:t>
      </w:r>
    </w:p>
    <w:p w:rsidR="00010275" w:rsidRDefault="00010275">
      <w:pPr>
        <w:pStyle w:val="Index1"/>
        <w:tabs>
          <w:tab w:val="clear" w:pos="9060"/>
          <w:tab w:val="right" w:leader="dot" w:pos="9061"/>
        </w:tabs>
      </w:pPr>
      <w:r w:rsidRPr="003C3D92">
        <w:t>ERGOTOXINE</w:t>
      </w:r>
      <w:r>
        <w:tab/>
        <w:t>80</w:t>
      </w:r>
    </w:p>
    <w:p w:rsidR="00010275" w:rsidRDefault="00010275">
      <w:pPr>
        <w:pStyle w:val="Index1"/>
        <w:tabs>
          <w:tab w:val="clear" w:pos="9060"/>
          <w:tab w:val="right" w:leader="dot" w:pos="9061"/>
        </w:tabs>
      </w:pPr>
      <w:r w:rsidRPr="003C3D92">
        <w:t>ERIBULIN MESYLATE</w:t>
      </w:r>
      <w:r>
        <w:tab/>
        <w:t>80</w:t>
      </w:r>
    </w:p>
    <w:p w:rsidR="00010275" w:rsidRDefault="00010275">
      <w:pPr>
        <w:pStyle w:val="Index1"/>
        <w:tabs>
          <w:tab w:val="clear" w:pos="9060"/>
          <w:tab w:val="right" w:leader="dot" w:pos="9061"/>
        </w:tabs>
      </w:pPr>
      <w:r w:rsidRPr="003C3D92">
        <w:t>ERLOTINIB</w:t>
      </w:r>
      <w:r>
        <w:tab/>
        <w:t>80</w:t>
      </w:r>
    </w:p>
    <w:p w:rsidR="00010275" w:rsidRDefault="00010275">
      <w:pPr>
        <w:pStyle w:val="Index1"/>
        <w:tabs>
          <w:tab w:val="clear" w:pos="9060"/>
          <w:tab w:val="right" w:leader="dot" w:pos="9061"/>
        </w:tabs>
      </w:pPr>
      <w:r w:rsidRPr="003C3D92">
        <w:rPr>
          <w:lang w:val="en-GB"/>
        </w:rPr>
        <w:t>ERTAPENEM</w:t>
      </w:r>
      <w:r>
        <w:tab/>
        <w:t>80</w:t>
      </w:r>
    </w:p>
    <w:p w:rsidR="00010275" w:rsidRDefault="00010275">
      <w:pPr>
        <w:pStyle w:val="Index1"/>
        <w:tabs>
          <w:tab w:val="clear" w:pos="9060"/>
          <w:tab w:val="right" w:leader="dot" w:pos="9061"/>
        </w:tabs>
      </w:pPr>
      <w:r w:rsidRPr="003C3D92">
        <w:rPr>
          <w:lang w:val="en-GB"/>
        </w:rPr>
        <w:t>ERYSIMUM spp.</w:t>
      </w:r>
      <w:r>
        <w:tab/>
        <w:t>80</w:t>
      </w:r>
      <w:r w:rsidR="00E2775E">
        <w:t>, 276</w:t>
      </w:r>
    </w:p>
    <w:p w:rsidR="00010275" w:rsidRDefault="00010275">
      <w:pPr>
        <w:pStyle w:val="Index1"/>
        <w:tabs>
          <w:tab w:val="clear" w:pos="9060"/>
          <w:tab w:val="right" w:leader="dot" w:pos="9061"/>
        </w:tabs>
      </w:pPr>
      <w:r w:rsidRPr="003C3D92">
        <w:rPr>
          <w:lang w:val="en-GB"/>
        </w:rPr>
        <w:t>ERYTHRITYL TETRANITRATE</w:t>
      </w:r>
      <w:r>
        <w:tab/>
        <w:t>49</w:t>
      </w:r>
    </w:p>
    <w:p w:rsidR="00010275" w:rsidRDefault="00010275">
      <w:pPr>
        <w:pStyle w:val="Index1"/>
        <w:tabs>
          <w:tab w:val="clear" w:pos="9060"/>
          <w:tab w:val="right" w:leader="dot" w:pos="9061"/>
        </w:tabs>
      </w:pPr>
      <w:r w:rsidRPr="003C3D92">
        <w:rPr>
          <w:lang w:val="en-GB"/>
        </w:rPr>
        <w:t>ERYTHROMYCIN</w:t>
      </w:r>
      <w:r>
        <w:tab/>
        <w:t>80</w:t>
      </w:r>
    </w:p>
    <w:p w:rsidR="00010275" w:rsidRDefault="00010275">
      <w:pPr>
        <w:pStyle w:val="Index1"/>
        <w:tabs>
          <w:tab w:val="clear" w:pos="9060"/>
          <w:tab w:val="right" w:leader="dot" w:pos="9061"/>
        </w:tabs>
      </w:pPr>
      <w:r w:rsidRPr="003C3D92">
        <w:rPr>
          <w:lang w:val="en-GB"/>
        </w:rPr>
        <w:t>ERYTHROPOIETIN</w:t>
      </w:r>
      <w:r>
        <w:tab/>
        <w:t>80, 236</w:t>
      </w:r>
    </w:p>
    <w:p w:rsidR="00010275" w:rsidRDefault="00010275">
      <w:pPr>
        <w:pStyle w:val="Index1"/>
        <w:tabs>
          <w:tab w:val="clear" w:pos="9060"/>
          <w:tab w:val="right" w:leader="dot" w:pos="9061"/>
        </w:tabs>
      </w:pPr>
      <w:r w:rsidRPr="003C3D92">
        <w:rPr>
          <w:lang w:val="en-GB"/>
        </w:rPr>
        <w:t>ERYTHROPOIETINS</w:t>
      </w:r>
      <w:r>
        <w:tab/>
        <w:t>81, 236</w:t>
      </w:r>
    </w:p>
    <w:p w:rsidR="00010275" w:rsidRDefault="00010275">
      <w:pPr>
        <w:pStyle w:val="Index1"/>
        <w:tabs>
          <w:tab w:val="clear" w:pos="9060"/>
          <w:tab w:val="right" w:leader="dot" w:pos="9061"/>
        </w:tabs>
      </w:pPr>
      <w:r w:rsidRPr="003C3D92">
        <w:rPr>
          <w:lang w:val="en-GB"/>
        </w:rPr>
        <w:t>ESBIOTHRIN</w:t>
      </w:r>
      <w:r>
        <w:tab/>
        <w:t>140, 173</w:t>
      </w:r>
    </w:p>
    <w:p w:rsidR="00010275" w:rsidRDefault="00010275">
      <w:pPr>
        <w:pStyle w:val="Index1"/>
        <w:tabs>
          <w:tab w:val="clear" w:pos="9060"/>
          <w:tab w:val="right" w:leader="dot" w:pos="9061"/>
        </w:tabs>
      </w:pPr>
      <w:r w:rsidRPr="003C3D92">
        <w:rPr>
          <w:lang w:val="en-GB"/>
        </w:rPr>
        <w:t>ESCITALOPRAM</w:t>
      </w:r>
      <w:r>
        <w:tab/>
        <w:t>81</w:t>
      </w:r>
    </w:p>
    <w:p w:rsidR="00010275" w:rsidRDefault="00010275">
      <w:pPr>
        <w:pStyle w:val="Index1"/>
        <w:tabs>
          <w:tab w:val="clear" w:pos="9060"/>
          <w:tab w:val="right" w:leader="dot" w:pos="9061"/>
        </w:tabs>
      </w:pPr>
      <w:r w:rsidRPr="003C3D92">
        <w:t>ESFENVALERATE</w:t>
      </w:r>
      <w:r>
        <w:tab/>
        <w:t>140, 173</w:t>
      </w:r>
    </w:p>
    <w:p w:rsidR="00010275" w:rsidRDefault="00010275">
      <w:pPr>
        <w:pStyle w:val="Index1"/>
        <w:tabs>
          <w:tab w:val="clear" w:pos="9060"/>
          <w:tab w:val="right" w:leader="dot" w:pos="9061"/>
        </w:tabs>
      </w:pPr>
      <w:r w:rsidRPr="003C3D92">
        <w:rPr>
          <w:lang w:val="en-GB"/>
        </w:rPr>
        <w:t>ESMOLOL</w:t>
      </w:r>
      <w:r>
        <w:tab/>
        <w:t>81</w:t>
      </w:r>
    </w:p>
    <w:p w:rsidR="00010275" w:rsidRDefault="00010275">
      <w:pPr>
        <w:pStyle w:val="Index1"/>
        <w:tabs>
          <w:tab w:val="clear" w:pos="9060"/>
          <w:tab w:val="right" w:leader="dot" w:pos="9061"/>
        </w:tabs>
      </w:pPr>
      <w:r w:rsidRPr="003C3D92">
        <w:rPr>
          <w:rFonts w:eastAsia="Cambria"/>
        </w:rPr>
        <w:t>ESOMEPRAZOLE</w:t>
      </w:r>
      <w:r>
        <w:tab/>
        <w:t>50, 81</w:t>
      </w:r>
    </w:p>
    <w:p w:rsidR="00010275" w:rsidRDefault="00010275">
      <w:pPr>
        <w:pStyle w:val="Index1"/>
        <w:tabs>
          <w:tab w:val="clear" w:pos="9060"/>
          <w:tab w:val="right" w:leader="dot" w:pos="9061"/>
        </w:tabs>
      </w:pPr>
      <w:r w:rsidRPr="003C3D92">
        <w:rPr>
          <w:lang w:val="en-GB"/>
        </w:rPr>
        <w:t>ESTRAMUSTINE</w:t>
      </w:r>
      <w:r>
        <w:tab/>
        <w:t>81</w:t>
      </w:r>
    </w:p>
    <w:p w:rsidR="00010275" w:rsidRDefault="00010275">
      <w:pPr>
        <w:pStyle w:val="Index1"/>
        <w:tabs>
          <w:tab w:val="clear" w:pos="9060"/>
          <w:tab w:val="right" w:leader="dot" w:pos="9061"/>
        </w:tabs>
      </w:pPr>
      <w:r w:rsidRPr="003C3D92">
        <w:rPr>
          <w:lang w:val="en-GB"/>
        </w:rPr>
        <w:t>ESTROPIPATE</w:t>
      </w:r>
      <w:r>
        <w:tab/>
        <w:t>81</w:t>
      </w:r>
    </w:p>
    <w:p w:rsidR="00010275" w:rsidRDefault="00010275">
      <w:pPr>
        <w:pStyle w:val="Index1"/>
        <w:tabs>
          <w:tab w:val="clear" w:pos="9060"/>
          <w:tab w:val="right" w:leader="dot" w:pos="9061"/>
        </w:tabs>
      </w:pPr>
      <w:r w:rsidRPr="003C3D92">
        <w:rPr>
          <w:lang w:val="en-GB"/>
        </w:rPr>
        <w:t>ETACONAZOLE</w:t>
      </w:r>
      <w:r>
        <w:tab/>
        <w:t>200, 280</w:t>
      </w:r>
    </w:p>
    <w:p w:rsidR="00010275" w:rsidRDefault="00010275">
      <w:pPr>
        <w:pStyle w:val="Index1"/>
        <w:tabs>
          <w:tab w:val="clear" w:pos="9060"/>
          <w:tab w:val="right" w:leader="dot" w:pos="9061"/>
        </w:tabs>
      </w:pPr>
      <w:r w:rsidRPr="003C3D92">
        <w:rPr>
          <w:lang w:val="en-GB"/>
        </w:rPr>
        <w:t>ETAFEDRINE</w:t>
      </w:r>
      <w:r>
        <w:tab/>
        <w:t>38</w:t>
      </w:r>
    </w:p>
    <w:p w:rsidR="00010275" w:rsidRDefault="00010275">
      <w:pPr>
        <w:pStyle w:val="Index1"/>
        <w:tabs>
          <w:tab w:val="clear" w:pos="9060"/>
          <w:tab w:val="right" w:leader="dot" w:pos="9061"/>
        </w:tabs>
      </w:pPr>
      <w:r w:rsidRPr="003C3D92">
        <w:rPr>
          <w:lang w:val="en-GB"/>
        </w:rPr>
        <w:t>ETANERCEPT</w:t>
      </w:r>
      <w:r>
        <w:tab/>
        <w:t>81</w:t>
      </w:r>
    </w:p>
    <w:p w:rsidR="00010275" w:rsidRDefault="00010275">
      <w:pPr>
        <w:pStyle w:val="Index1"/>
        <w:tabs>
          <w:tab w:val="clear" w:pos="9060"/>
          <w:tab w:val="right" w:leader="dot" w:pos="9061"/>
        </w:tabs>
      </w:pPr>
      <w:r w:rsidRPr="003C3D92">
        <w:rPr>
          <w:lang w:val="en-GB"/>
        </w:rPr>
        <w:t>ETHACRYNIC ACID</w:t>
      </w:r>
      <w:r>
        <w:tab/>
        <w:t>81</w:t>
      </w:r>
    </w:p>
    <w:p w:rsidR="00010275" w:rsidRDefault="00010275">
      <w:pPr>
        <w:pStyle w:val="Index1"/>
        <w:tabs>
          <w:tab w:val="clear" w:pos="9060"/>
          <w:tab w:val="right" w:leader="dot" w:pos="9061"/>
        </w:tabs>
      </w:pPr>
      <w:r w:rsidRPr="003C3D92">
        <w:rPr>
          <w:lang w:val="en-GB"/>
        </w:rPr>
        <w:t>ETHAMBUTOL</w:t>
      </w:r>
      <w:r>
        <w:tab/>
        <w:t>81</w:t>
      </w:r>
    </w:p>
    <w:p w:rsidR="00010275" w:rsidRDefault="00010275">
      <w:pPr>
        <w:pStyle w:val="Index1"/>
        <w:tabs>
          <w:tab w:val="clear" w:pos="9060"/>
          <w:tab w:val="right" w:leader="dot" w:pos="9061"/>
        </w:tabs>
      </w:pPr>
      <w:r w:rsidRPr="003C3D92">
        <w:rPr>
          <w:lang w:val="en-GB"/>
        </w:rPr>
        <w:t>ETHAMETSULFURON-METHYL</w:t>
      </w:r>
      <w:r>
        <w:tab/>
        <w:t>230</w:t>
      </w:r>
    </w:p>
    <w:p w:rsidR="00010275" w:rsidRDefault="00010275">
      <w:pPr>
        <w:pStyle w:val="Index1"/>
        <w:tabs>
          <w:tab w:val="clear" w:pos="9060"/>
          <w:tab w:val="right" w:leader="dot" w:pos="9061"/>
        </w:tabs>
      </w:pPr>
      <w:r w:rsidRPr="003C3D92">
        <w:rPr>
          <w:lang w:val="en-GB"/>
        </w:rPr>
        <w:t>ETHAMIVAN</w:t>
      </w:r>
      <w:r>
        <w:tab/>
        <w:t>81</w:t>
      </w:r>
    </w:p>
    <w:p w:rsidR="00010275" w:rsidRDefault="00010275">
      <w:pPr>
        <w:pStyle w:val="Index1"/>
        <w:tabs>
          <w:tab w:val="clear" w:pos="9060"/>
          <w:tab w:val="right" w:leader="dot" w:pos="9061"/>
        </w:tabs>
      </w:pPr>
      <w:r w:rsidRPr="003C3D92">
        <w:rPr>
          <w:lang w:val="en-GB"/>
        </w:rPr>
        <w:t>ETHANOLAMINE</w:t>
      </w:r>
      <w:r>
        <w:tab/>
        <w:t>81, 140, 173, 243, 266</w:t>
      </w:r>
    </w:p>
    <w:p w:rsidR="00010275" w:rsidRDefault="00010275">
      <w:pPr>
        <w:pStyle w:val="Index1"/>
        <w:tabs>
          <w:tab w:val="clear" w:pos="9060"/>
          <w:tab w:val="right" w:leader="dot" w:pos="9061"/>
        </w:tabs>
      </w:pPr>
      <w:r w:rsidRPr="003C3D92">
        <w:rPr>
          <w:lang w:val="en-GB"/>
        </w:rPr>
        <w:t>ETHCHLORVYNOL</w:t>
      </w:r>
      <w:r>
        <w:tab/>
        <w:t>81</w:t>
      </w:r>
    </w:p>
    <w:p w:rsidR="00010275" w:rsidRDefault="00010275">
      <w:pPr>
        <w:pStyle w:val="Index1"/>
        <w:tabs>
          <w:tab w:val="clear" w:pos="9060"/>
          <w:tab w:val="right" w:leader="dot" w:pos="9061"/>
        </w:tabs>
      </w:pPr>
      <w:r w:rsidRPr="003C3D92">
        <w:rPr>
          <w:lang w:val="en-GB"/>
        </w:rPr>
        <w:t>ETHEPHON</w:t>
      </w:r>
      <w:r>
        <w:tab/>
        <w:t>173</w:t>
      </w:r>
    </w:p>
    <w:p w:rsidR="00010275" w:rsidRDefault="00010275">
      <w:pPr>
        <w:pStyle w:val="Index1"/>
        <w:tabs>
          <w:tab w:val="clear" w:pos="9060"/>
          <w:tab w:val="right" w:leader="dot" w:pos="9061"/>
        </w:tabs>
      </w:pPr>
      <w:r w:rsidRPr="003C3D92">
        <w:rPr>
          <w:lang w:val="en-GB"/>
        </w:rPr>
        <w:t>ETHER</w:t>
      </w:r>
      <w:r>
        <w:tab/>
        <w:t>38, 81, 140, 173, 243, 266</w:t>
      </w:r>
    </w:p>
    <w:p w:rsidR="00010275" w:rsidRDefault="00010275">
      <w:pPr>
        <w:pStyle w:val="Index1"/>
        <w:tabs>
          <w:tab w:val="clear" w:pos="9060"/>
          <w:tab w:val="right" w:leader="dot" w:pos="9061"/>
        </w:tabs>
      </w:pPr>
      <w:r w:rsidRPr="003C3D92">
        <w:rPr>
          <w:lang w:val="en-GB"/>
        </w:rPr>
        <w:t>ETHINAMATE</w:t>
      </w:r>
      <w:r>
        <w:tab/>
        <w:t>81</w:t>
      </w:r>
    </w:p>
    <w:p w:rsidR="00010275" w:rsidRDefault="00010275">
      <w:pPr>
        <w:pStyle w:val="Index1"/>
        <w:tabs>
          <w:tab w:val="clear" w:pos="9060"/>
          <w:tab w:val="right" w:leader="dot" w:pos="9061"/>
        </w:tabs>
      </w:pPr>
      <w:r w:rsidRPr="003C3D92">
        <w:rPr>
          <w:lang w:val="en-GB"/>
        </w:rPr>
        <w:t>ETHINYLOESTRADIOL</w:t>
      </w:r>
      <w:r>
        <w:tab/>
        <w:t>81</w:t>
      </w:r>
    </w:p>
    <w:p w:rsidR="00010275" w:rsidRDefault="00010275">
      <w:pPr>
        <w:pStyle w:val="Index1"/>
        <w:tabs>
          <w:tab w:val="clear" w:pos="9060"/>
          <w:tab w:val="right" w:leader="dot" w:pos="9061"/>
        </w:tabs>
      </w:pPr>
      <w:r w:rsidRPr="003C3D92">
        <w:rPr>
          <w:lang w:val="en-GB"/>
        </w:rPr>
        <w:t>ETHIOFENCARB</w:t>
      </w:r>
      <w:r>
        <w:tab/>
        <w:t>173</w:t>
      </w:r>
    </w:p>
    <w:p w:rsidR="00010275" w:rsidRDefault="00010275">
      <w:pPr>
        <w:pStyle w:val="Index1"/>
        <w:tabs>
          <w:tab w:val="clear" w:pos="9060"/>
          <w:tab w:val="right" w:leader="dot" w:pos="9061"/>
        </w:tabs>
      </w:pPr>
      <w:r w:rsidRPr="003C3D92">
        <w:rPr>
          <w:lang w:val="en-GB"/>
        </w:rPr>
        <w:t>ETHION</w:t>
      </w:r>
      <w:r>
        <w:tab/>
        <w:t>200</w:t>
      </w:r>
    </w:p>
    <w:p w:rsidR="00010275" w:rsidRDefault="00010275">
      <w:pPr>
        <w:pStyle w:val="Index1"/>
        <w:tabs>
          <w:tab w:val="clear" w:pos="9060"/>
          <w:tab w:val="right" w:leader="dot" w:pos="9061"/>
        </w:tabs>
      </w:pPr>
      <w:r w:rsidRPr="003C3D92">
        <w:t>ETHIONAMIDE</w:t>
      </w:r>
      <w:r>
        <w:tab/>
        <w:t>81</w:t>
      </w:r>
    </w:p>
    <w:p w:rsidR="00010275" w:rsidRDefault="00010275">
      <w:pPr>
        <w:pStyle w:val="Index1"/>
        <w:tabs>
          <w:tab w:val="clear" w:pos="9060"/>
          <w:tab w:val="right" w:leader="dot" w:pos="9061"/>
        </w:tabs>
      </w:pPr>
      <w:r w:rsidRPr="003C3D92">
        <w:rPr>
          <w:lang w:val="en-GB"/>
        </w:rPr>
        <w:t>ETHISTERONE</w:t>
      </w:r>
      <w:r>
        <w:tab/>
        <w:t>81</w:t>
      </w:r>
    </w:p>
    <w:p w:rsidR="00010275" w:rsidRDefault="00010275">
      <w:pPr>
        <w:pStyle w:val="Index1"/>
        <w:tabs>
          <w:tab w:val="clear" w:pos="9060"/>
          <w:tab w:val="right" w:leader="dot" w:pos="9061"/>
        </w:tabs>
      </w:pPr>
      <w:r w:rsidRPr="003C3D92">
        <w:rPr>
          <w:lang w:val="en-GB"/>
        </w:rPr>
        <w:t>ETHOATE-METHYL</w:t>
      </w:r>
      <w:r>
        <w:tab/>
        <w:t>173</w:t>
      </w:r>
    </w:p>
    <w:p w:rsidR="00010275" w:rsidRDefault="00010275">
      <w:pPr>
        <w:pStyle w:val="Index1"/>
        <w:tabs>
          <w:tab w:val="clear" w:pos="9060"/>
          <w:tab w:val="right" w:leader="dot" w:pos="9061"/>
        </w:tabs>
      </w:pPr>
      <w:r w:rsidRPr="003C3D92">
        <w:rPr>
          <w:lang w:val="en-GB"/>
        </w:rPr>
        <w:t>ETHOFUMESATE</w:t>
      </w:r>
      <w:r>
        <w:tab/>
        <w:t>140</w:t>
      </w:r>
    </w:p>
    <w:p w:rsidR="00010275" w:rsidRDefault="00010275">
      <w:pPr>
        <w:pStyle w:val="Index1"/>
        <w:tabs>
          <w:tab w:val="clear" w:pos="9060"/>
          <w:tab w:val="right" w:leader="dot" w:pos="9061"/>
        </w:tabs>
      </w:pPr>
      <w:r w:rsidRPr="003C3D92">
        <w:rPr>
          <w:lang w:val="en-GB"/>
        </w:rPr>
        <w:t>ETHOGLUCID</w:t>
      </w:r>
      <w:r>
        <w:tab/>
        <w:t>81</w:t>
      </w:r>
    </w:p>
    <w:p w:rsidR="00010275" w:rsidRDefault="00010275">
      <w:pPr>
        <w:pStyle w:val="Index1"/>
        <w:tabs>
          <w:tab w:val="clear" w:pos="9060"/>
          <w:tab w:val="right" w:leader="dot" w:pos="9061"/>
        </w:tabs>
      </w:pPr>
      <w:r w:rsidRPr="003C3D92">
        <w:rPr>
          <w:lang w:val="en-GB"/>
        </w:rPr>
        <w:t>ETHOHEPTAZINE</w:t>
      </w:r>
      <w:r>
        <w:tab/>
        <w:t>81</w:t>
      </w:r>
    </w:p>
    <w:p w:rsidR="00010275" w:rsidRDefault="00010275">
      <w:pPr>
        <w:pStyle w:val="Index1"/>
        <w:tabs>
          <w:tab w:val="clear" w:pos="9060"/>
          <w:tab w:val="right" w:leader="dot" w:pos="9061"/>
        </w:tabs>
      </w:pPr>
      <w:r w:rsidRPr="003C3D92">
        <w:rPr>
          <w:lang w:val="en-GB"/>
        </w:rPr>
        <w:t>ETHOPABATE</w:t>
      </w:r>
      <w:r>
        <w:tab/>
        <w:t>230</w:t>
      </w:r>
    </w:p>
    <w:p w:rsidR="00010275" w:rsidRDefault="00010275">
      <w:pPr>
        <w:pStyle w:val="Index1"/>
        <w:tabs>
          <w:tab w:val="clear" w:pos="9060"/>
          <w:tab w:val="right" w:leader="dot" w:pos="9061"/>
        </w:tabs>
      </w:pPr>
      <w:r w:rsidRPr="003C3D92">
        <w:rPr>
          <w:lang w:val="en-GB"/>
        </w:rPr>
        <w:t>ETHOPROPAZINE</w:t>
      </w:r>
      <w:r>
        <w:tab/>
        <w:t>81</w:t>
      </w:r>
    </w:p>
    <w:p w:rsidR="00010275" w:rsidRDefault="00010275">
      <w:pPr>
        <w:pStyle w:val="Index1"/>
        <w:tabs>
          <w:tab w:val="clear" w:pos="9060"/>
          <w:tab w:val="right" w:leader="dot" w:pos="9061"/>
        </w:tabs>
      </w:pPr>
      <w:r w:rsidRPr="003C3D92">
        <w:rPr>
          <w:lang w:val="en-GB"/>
        </w:rPr>
        <w:t>ETHOPROPHOS</w:t>
      </w:r>
      <w:r>
        <w:tab/>
        <w:t>173, 201</w:t>
      </w:r>
    </w:p>
    <w:p w:rsidR="00010275" w:rsidRDefault="00010275">
      <w:pPr>
        <w:pStyle w:val="Index1"/>
        <w:tabs>
          <w:tab w:val="clear" w:pos="9060"/>
          <w:tab w:val="right" w:leader="dot" w:pos="9061"/>
        </w:tabs>
      </w:pPr>
      <w:r w:rsidRPr="003C3D92">
        <w:rPr>
          <w:lang w:val="en-GB"/>
        </w:rPr>
        <w:t>ETHOSUXIMIDE</w:t>
      </w:r>
      <w:r>
        <w:tab/>
        <w:t>81</w:t>
      </w:r>
    </w:p>
    <w:p w:rsidR="00010275" w:rsidRDefault="00010275">
      <w:pPr>
        <w:pStyle w:val="Index1"/>
        <w:tabs>
          <w:tab w:val="clear" w:pos="9060"/>
          <w:tab w:val="right" w:leader="dot" w:pos="9061"/>
        </w:tabs>
      </w:pPr>
      <w:r w:rsidRPr="003C3D92">
        <w:rPr>
          <w:lang w:val="en-GB"/>
        </w:rPr>
        <w:t>ETHOTOIN</w:t>
      </w:r>
      <w:r>
        <w:tab/>
        <w:t>81</w:t>
      </w:r>
    </w:p>
    <w:p w:rsidR="00010275" w:rsidRDefault="00010275">
      <w:pPr>
        <w:pStyle w:val="Index1"/>
        <w:tabs>
          <w:tab w:val="clear" w:pos="9060"/>
          <w:tab w:val="right" w:leader="dot" w:pos="9061"/>
        </w:tabs>
      </w:pPr>
      <w:r w:rsidRPr="003C3D92">
        <w:rPr>
          <w:lang w:val="en-GB"/>
        </w:rPr>
        <w:t>ETHOXYETHYLMERCURIC CHLORIDE</w:t>
      </w:r>
      <w:r>
        <w:tab/>
        <w:t>266</w:t>
      </w:r>
    </w:p>
    <w:p w:rsidR="00010275" w:rsidRDefault="00010275">
      <w:pPr>
        <w:pStyle w:val="Index1"/>
        <w:tabs>
          <w:tab w:val="clear" w:pos="9060"/>
          <w:tab w:val="right" w:leader="dot" w:pos="9061"/>
        </w:tabs>
      </w:pPr>
      <w:r w:rsidRPr="003C3D92">
        <w:rPr>
          <w:lang w:val="en-GB"/>
        </w:rPr>
        <w:t>ETHOXYQUIN</w:t>
      </w:r>
      <w:r>
        <w:tab/>
        <w:t>140</w:t>
      </w:r>
    </w:p>
    <w:p w:rsidR="00010275" w:rsidRDefault="00010275">
      <w:pPr>
        <w:pStyle w:val="Index1"/>
        <w:tabs>
          <w:tab w:val="clear" w:pos="9060"/>
          <w:tab w:val="right" w:leader="dot" w:pos="9061"/>
        </w:tabs>
      </w:pPr>
      <w:r w:rsidRPr="003C3D92">
        <w:rPr>
          <w:lang w:val="en-GB"/>
        </w:rPr>
        <w:t>ETHOXYSULFURON</w:t>
      </w:r>
      <w:r>
        <w:tab/>
        <w:t>140</w:t>
      </w:r>
    </w:p>
    <w:p w:rsidR="00010275" w:rsidRDefault="00010275">
      <w:pPr>
        <w:pStyle w:val="Index1"/>
        <w:tabs>
          <w:tab w:val="clear" w:pos="9060"/>
          <w:tab w:val="right" w:leader="dot" w:pos="9061"/>
        </w:tabs>
      </w:pPr>
      <w:r w:rsidRPr="003C3D92">
        <w:rPr>
          <w:lang w:val="en-GB"/>
        </w:rPr>
        <w:t>ETHOXZOLAMIDE</w:t>
      </w:r>
      <w:r>
        <w:tab/>
        <w:t>81</w:t>
      </w:r>
    </w:p>
    <w:p w:rsidR="00010275" w:rsidRDefault="00010275">
      <w:pPr>
        <w:pStyle w:val="Index1"/>
        <w:tabs>
          <w:tab w:val="clear" w:pos="9060"/>
          <w:tab w:val="right" w:leader="dot" w:pos="9061"/>
        </w:tabs>
      </w:pPr>
      <w:r w:rsidRPr="003C3D92">
        <w:rPr>
          <w:lang w:val="en-GB"/>
        </w:rPr>
        <w:t>ETHYL ACETATE</w:t>
      </w:r>
      <w:r>
        <w:tab/>
        <w:t>230</w:t>
      </w:r>
    </w:p>
    <w:p w:rsidR="00010275" w:rsidRDefault="00010275">
      <w:pPr>
        <w:pStyle w:val="Index1"/>
        <w:tabs>
          <w:tab w:val="clear" w:pos="9060"/>
          <w:tab w:val="right" w:leader="dot" w:pos="9061"/>
        </w:tabs>
      </w:pPr>
      <w:r w:rsidRPr="003C3D92">
        <w:rPr>
          <w:lang w:val="en-GB"/>
        </w:rPr>
        <w:t>ETHYL ALCOHOL</w:t>
      </w:r>
      <w:r>
        <w:tab/>
        <w:t>230</w:t>
      </w:r>
    </w:p>
    <w:p w:rsidR="00010275" w:rsidRDefault="00010275">
      <w:pPr>
        <w:pStyle w:val="Index1"/>
        <w:tabs>
          <w:tab w:val="clear" w:pos="9060"/>
          <w:tab w:val="right" w:leader="dot" w:pos="9061"/>
        </w:tabs>
      </w:pPr>
      <w:r w:rsidRPr="003C3D92">
        <w:rPr>
          <w:lang w:val="en-GB"/>
        </w:rPr>
        <w:t>ETHYL BROMIDE</w:t>
      </w:r>
      <w:r>
        <w:tab/>
        <w:t>173, 243, 266</w:t>
      </w:r>
    </w:p>
    <w:p w:rsidR="00010275" w:rsidRDefault="00010275">
      <w:pPr>
        <w:pStyle w:val="Index1"/>
        <w:tabs>
          <w:tab w:val="clear" w:pos="9060"/>
          <w:tab w:val="right" w:leader="dot" w:pos="9061"/>
        </w:tabs>
      </w:pPr>
      <w:r w:rsidRPr="003C3D92">
        <w:rPr>
          <w:lang w:val="en-GB"/>
        </w:rPr>
        <w:t>ETHYL BUTYRATE</w:t>
      </w:r>
      <w:r>
        <w:tab/>
        <w:t>230</w:t>
      </w:r>
    </w:p>
    <w:p w:rsidR="00010275" w:rsidRDefault="00010275">
      <w:pPr>
        <w:pStyle w:val="Index1"/>
        <w:tabs>
          <w:tab w:val="clear" w:pos="9060"/>
          <w:tab w:val="right" w:leader="dot" w:pos="9061"/>
        </w:tabs>
      </w:pPr>
      <w:r w:rsidRPr="003C3D92">
        <w:t>ETHYL CHLORIDE</w:t>
      </w:r>
      <w:r>
        <w:tab/>
        <w:t>81</w:t>
      </w:r>
    </w:p>
    <w:p w:rsidR="00010275" w:rsidRDefault="00010275">
      <w:pPr>
        <w:pStyle w:val="Index1"/>
        <w:tabs>
          <w:tab w:val="clear" w:pos="9060"/>
          <w:tab w:val="right" w:leader="dot" w:pos="9061"/>
        </w:tabs>
      </w:pPr>
      <w:r w:rsidRPr="003C3D92">
        <w:rPr>
          <w:caps/>
          <w:lang w:val="en-GB"/>
        </w:rPr>
        <w:t>Ethyl formate</w:t>
      </w:r>
      <w:r>
        <w:tab/>
        <w:t>173</w:t>
      </w:r>
    </w:p>
    <w:p w:rsidR="00010275" w:rsidRDefault="00010275">
      <w:pPr>
        <w:pStyle w:val="Index1"/>
        <w:tabs>
          <w:tab w:val="clear" w:pos="9060"/>
          <w:tab w:val="right" w:leader="dot" w:pos="9061"/>
        </w:tabs>
      </w:pPr>
      <w:r w:rsidRPr="003C3D92">
        <w:rPr>
          <w:lang w:val="en-GB"/>
        </w:rPr>
        <w:t>ETHYL LACTATE</w:t>
      </w:r>
      <w:r>
        <w:tab/>
        <w:t>230</w:t>
      </w:r>
    </w:p>
    <w:p w:rsidR="00010275" w:rsidRDefault="00010275">
      <w:pPr>
        <w:pStyle w:val="Index1"/>
        <w:tabs>
          <w:tab w:val="clear" w:pos="9060"/>
          <w:tab w:val="right" w:leader="dot" w:pos="9061"/>
        </w:tabs>
      </w:pPr>
      <w:r w:rsidRPr="003C3D92">
        <w:t>ETHYL METHACRYLATE</w:t>
      </w:r>
      <w:r>
        <w:tab/>
        <w:t>141, 266</w:t>
      </w:r>
    </w:p>
    <w:p w:rsidR="00010275" w:rsidRDefault="00010275">
      <w:pPr>
        <w:pStyle w:val="Index1"/>
        <w:tabs>
          <w:tab w:val="clear" w:pos="9060"/>
          <w:tab w:val="right" w:leader="dot" w:pos="9061"/>
        </w:tabs>
      </w:pPr>
      <w:r w:rsidRPr="003C3D92">
        <w:rPr>
          <w:lang w:val="en-GB"/>
        </w:rPr>
        <w:t>ETHYLAMPHETAMINE</w:t>
      </w:r>
      <w:r>
        <w:tab/>
        <w:t>208</w:t>
      </w:r>
    </w:p>
    <w:p w:rsidR="00010275" w:rsidRDefault="00010275">
      <w:pPr>
        <w:pStyle w:val="Index1"/>
        <w:tabs>
          <w:tab w:val="clear" w:pos="9060"/>
          <w:tab w:val="right" w:leader="dot" w:pos="9061"/>
        </w:tabs>
      </w:pPr>
      <w:r w:rsidRPr="003C3D92">
        <w:rPr>
          <w:lang w:val="en-GB"/>
        </w:rPr>
        <w:t>ETHYLBUTYLACETYL-</w:t>
      </w:r>
      <w:r>
        <w:tab/>
        <w:t>230</w:t>
      </w:r>
    </w:p>
    <w:p w:rsidR="00010275" w:rsidRDefault="00010275">
      <w:pPr>
        <w:pStyle w:val="Index1"/>
        <w:tabs>
          <w:tab w:val="clear" w:pos="9060"/>
          <w:tab w:val="right" w:leader="dot" w:pos="9061"/>
        </w:tabs>
      </w:pPr>
      <w:r w:rsidRPr="003C3D92">
        <w:rPr>
          <w:lang w:val="en-GB"/>
        </w:rPr>
        <w:t>ETHYLDIENOLONE</w:t>
      </w:r>
      <w:r>
        <w:tab/>
        <w:t>81</w:t>
      </w:r>
    </w:p>
    <w:p w:rsidR="00010275" w:rsidRDefault="00010275">
      <w:pPr>
        <w:pStyle w:val="Index1"/>
        <w:tabs>
          <w:tab w:val="clear" w:pos="9060"/>
          <w:tab w:val="right" w:leader="dot" w:pos="9061"/>
        </w:tabs>
      </w:pPr>
      <w:r w:rsidRPr="003C3D92">
        <w:rPr>
          <w:lang w:val="en-GB"/>
        </w:rPr>
        <w:t>ETHYLENE CHLOROHYDRIN</w:t>
      </w:r>
      <w:r>
        <w:tab/>
        <w:t>173</w:t>
      </w:r>
      <w:r w:rsidR="00E2775E">
        <w:t>, 266</w:t>
      </w:r>
    </w:p>
    <w:p w:rsidR="00010275" w:rsidRDefault="00010275">
      <w:pPr>
        <w:pStyle w:val="Index1"/>
        <w:tabs>
          <w:tab w:val="clear" w:pos="9060"/>
          <w:tab w:val="right" w:leader="dot" w:pos="9061"/>
        </w:tabs>
      </w:pPr>
      <w:r w:rsidRPr="003C3D92">
        <w:rPr>
          <w:lang w:val="en-GB"/>
        </w:rPr>
        <w:t>ETHYLENE DIBROMIDE</w:t>
      </w:r>
      <w:r>
        <w:tab/>
        <w:t>201, 280</w:t>
      </w:r>
    </w:p>
    <w:p w:rsidR="00010275" w:rsidRDefault="00010275">
      <w:pPr>
        <w:pStyle w:val="Index1"/>
        <w:tabs>
          <w:tab w:val="clear" w:pos="9060"/>
          <w:tab w:val="right" w:leader="dot" w:pos="9061"/>
        </w:tabs>
      </w:pPr>
      <w:r w:rsidRPr="003C3D92">
        <w:rPr>
          <w:lang w:val="en-GB"/>
        </w:rPr>
        <w:t>ETHYLENE DICHLORIDE</w:t>
      </w:r>
      <w:r>
        <w:tab/>
        <w:t>173</w:t>
      </w:r>
    </w:p>
    <w:p w:rsidR="00010275" w:rsidRDefault="00010275">
      <w:pPr>
        <w:pStyle w:val="Index1"/>
        <w:tabs>
          <w:tab w:val="clear" w:pos="9060"/>
          <w:tab w:val="right" w:leader="dot" w:pos="9061"/>
        </w:tabs>
      </w:pPr>
      <w:r w:rsidRPr="003C3D92">
        <w:rPr>
          <w:lang w:val="en-GB"/>
        </w:rPr>
        <w:t>ETHYLENE GLYCOL</w:t>
      </w:r>
      <w:r>
        <w:tab/>
        <w:t>141, 173, 218, 244</w:t>
      </w:r>
    </w:p>
    <w:p w:rsidR="00010275" w:rsidRDefault="00010275">
      <w:pPr>
        <w:pStyle w:val="Index1"/>
        <w:tabs>
          <w:tab w:val="clear" w:pos="9060"/>
          <w:tab w:val="right" w:leader="dot" w:pos="9061"/>
        </w:tabs>
      </w:pPr>
      <w:r w:rsidRPr="003C3D92">
        <w:rPr>
          <w:caps/>
          <w:lang w:val="en-GB"/>
        </w:rPr>
        <w:t>Ethylene glycol monoalkyl ethers</w:t>
      </w:r>
      <w:r>
        <w:tab/>
      </w:r>
      <w:r w:rsidR="00E2775E">
        <w:t xml:space="preserve">174, </w:t>
      </w:r>
      <w:r>
        <w:t>244, 266</w:t>
      </w:r>
    </w:p>
    <w:p w:rsidR="00010275" w:rsidRDefault="00010275">
      <w:pPr>
        <w:pStyle w:val="Index1"/>
        <w:tabs>
          <w:tab w:val="clear" w:pos="9060"/>
          <w:tab w:val="right" w:leader="dot" w:pos="9061"/>
        </w:tabs>
      </w:pPr>
      <w:r w:rsidRPr="003C3D92">
        <w:rPr>
          <w:lang w:val="en-GB"/>
        </w:rPr>
        <w:t>ETHYLENE OXIDE</w:t>
      </w:r>
      <w:r>
        <w:tab/>
        <w:t>201, 244, 266, 280</w:t>
      </w:r>
    </w:p>
    <w:p w:rsidR="00010275" w:rsidRDefault="00010275">
      <w:pPr>
        <w:pStyle w:val="Index1"/>
        <w:tabs>
          <w:tab w:val="clear" w:pos="9060"/>
          <w:tab w:val="right" w:leader="dot" w:pos="9061"/>
        </w:tabs>
      </w:pPr>
      <w:r w:rsidRPr="003C3D92">
        <w:t>ETHYLHEXANEDIOL</w:t>
      </w:r>
      <w:r>
        <w:tab/>
        <w:t>81, 218</w:t>
      </w:r>
    </w:p>
    <w:p w:rsidR="00010275" w:rsidRDefault="00010275">
      <w:pPr>
        <w:pStyle w:val="Index1"/>
        <w:tabs>
          <w:tab w:val="clear" w:pos="9060"/>
          <w:tab w:val="right" w:leader="dot" w:pos="9061"/>
        </w:tabs>
      </w:pPr>
      <w:r w:rsidRPr="003C3D92">
        <w:rPr>
          <w:lang w:val="en-GB"/>
        </w:rPr>
        <w:t>ETHYLMERCURIC CHLORIDE</w:t>
      </w:r>
      <w:r>
        <w:tab/>
        <w:t>266</w:t>
      </w:r>
    </w:p>
    <w:p w:rsidR="00010275" w:rsidRDefault="00010275">
      <w:pPr>
        <w:pStyle w:val="Index1"/>
        <w:tabs>
          <w:tab w:val="clear" w:pos="9060"/>
          <w:tab w:val="right" w:leader="dot" w:pos="9061"/>
        </w:tabs>
      </w:pPr>
      <w:r w:rsidRPr="003C3D92">
        <w:rPr>
          <w:lang w:val="en-GB"/>
        </w:rPr>
        <w:t>ETHYLMETHYLTHIAMBUTENE</w:t>
      </w:r>
      <w:r>
        <w:tab/>
        <w:t>212</w:t>
      </w:r>
    </w:p>
    <w:p w:rsidR="00010275" w:rsidRDefault="00010275">
      <w:pPr>
        <w:pStyle w:val="Index1"/>
        <w:tabs>
          <w:tab w:val="clear" w:pos="9060"/>
          <w:tab w:val="right" w:leader="dot" w:pos="9061"/>
        </w:tabs>
      </w:pPr>
      <w:r w:rsidRPr="003C3D92">
        <w:rPr>
          <w:lang w:val="en-GB"/>
        </w:rPr>
        <w:t>ETHYLMORPHINE</w:t>
      </w:r>
      <w:r>
        <w:tab/>
        <w:t>38, 81, 208</w:t>
      </w:r>
      <w:r w:rsidR="00E2775E">
        <w:t>, 282</w:t>
      </w:r>
    </w:p>
    <w:p w:rsidR="00010275" w:rsidRDefault="00010275">
      <w:pPr>
        <w:pStyle w:val="Index1"/>
        <w:tabs>
          <w:tab w:val="clear" w:pos="9060"/>
          <w:tab w:val="right" w:leader="dot" w:pos="9061"/>
        </w:tabs>
      </w:pPr>
      <w:r w:rsidRPr="003C3D92">
        <w:rPr>
          <w:lang w:val="en-GB"/>
        </w:rPr>
        <w:t>ETHYLOESTRENOL</w:t>
      </w:r>
      <w:r>
        <w:tab/>
        <w:t>82</w:t>
      </w:r>
    </w:p>
    <w:p w:rsidR="00010275" w:rsidRDefault="00010275">
      <w:pPr>
        <w:pStyle w:val="Index1"/>
        <w:tabs>
          <w:tab w:val="clear" w:pos="9060"/>
          <w:tab w:val="right" w:leader="dot" w:pos="9061"/>
        </w:tabs>
      </w:pPr>
      <w:r w:rsidRPr="003C3D92">
        <w:rPr>
          <w:lang w:val="en-GB"/>
        </w:rPr>
        <w:t>ETHYNODIOL</w:t>
      </w:r>
      <w:r>
        <w:tab/>
        <w:t>82</w:t>
      </w:r>
    </w:p>
    <w:p w:rsidR="00010275" w:rsidRDefault="00010275">
      <w:pPr>
        <w:pStyle w:val="Index1"/>
        <w:tabs>
          <w:tab w:val="clear" w:pos="9060"/>
          <w:tab w:val="right" w:leader="dot" w:pos="9061"/>
        </w:tabs>
      </w:pPr>
      <w:r w:rsidRPr="003C3D92">
        <w:rPr>
          <w:lang w:val="en-GB"/>
        </w:rPr>
        <w:t>ETICYCLIDINE</w:t>
      </w:r>
      <w:r>
        <w:tab/>
        <w:t>212</w:t>
      </w:r>
    </w:p>
    <w:p w:rsidR="00010275" w:rsidRDefault="00010275">
      <w:pPr>
        <w:pStyle w:val="Index1"/>
        <w:tabs>
          <w:tab w:val="clear" w:pos="9060"/>
          <w:tab w:val="right" w:leader="dot" w:pos="9061"/>
        </w:tabs>
      </w:pPr>
      <w:r w:rsidRPr="003C3D92">
        <w:rPr>
          <w:lang w:val="en-GB"/>
        </w:rPr>
        <w:t>ETIDOCAINE</w:t>
      </w:r>
      <w:r>
        <w:tab/>
        <w:t>82</w:t>
      </w:r>
    </w:p>
    <w:p w:rsidR="00010275" w:rsidRDefault="00010275">
      <w:pPr>
        <w:pStyle w:val="Index1"/>
        <w:tabs>
          <w:tab w:val="clear" w:pos="9060"/>
          <w:tab w:val="right" w:leader="dot" w:pos="9061"/>
        </w:tabs>
      </w:pPr>
      <w:r w:rsidRPr="003C3D92">
        <w:rPr>
          <w:lang w:val="en-GB"/>
        </w:rPr>
        <w:t>ETIDRONIC ACID</w:t>
      </w:r>
      <w:r>
        <w:tab/>
        <w:t>82</w:t>
      </w:r>
    </w:p>
    <w:p w:rsidR="00010275" w:rsidRDefault="00010275">
      <w:pPr>
        <w:pStyle w:val="Index1"/>
        <w:tabs>
          <w:tab w:val="clear" w:pos="9060"/>
          <w:tab w:val="right" w:leader="dot" w:pos="9061"/>
        </w:tabs>
      </w:pPr>
      <w:r w:rsidRPr="003C3D92">
        <w:rPr>
          <w:lang w:val="en-GB"/>
        </w:rPr>
        <w:t>ETILEFRIN</w:t>
      </w:r>
      <w:r>
        <w:tab/>
        <w:t>82</w:t>
      </w:r>
    </w:p>
    <w:p w:rsidR="00010275" w:rsidRDefault="00010275">
      <w:pPr>
        <w:pStyle w:val="Index1"/>
        <w:tabs>
          <w:tab w:val="clear" w:pos="9060"/>
          <w:tab w:val="right" w:leader="dot" w:pos="9061"/>
        </w:tabs>
      </w:pPr>
      <w:r w:rsidRPr="003C3D92">
        <w:rPr>
          <w:lang w:val="en-GB"/>
        </w:rPr>
        <w:t>ETIPROSTON</w:t>
      </w:r>
      <w:r>
        <w:tab/>
        <w:t>82</w:t>
      </w:r>
    </w:p>
    <w:p w:rsidR="00010275" w:rsidRDefault="00010275">
      <w:pPr>
        <w:pStyle w:val="Index1"/>
        <w:tabs>
          <w:tab w:val="clear" w:pos="9060"/>
          <w:tab w:val="right" w:leader="dot" w:pos="9061"/>
        </w:tabs>
      </w:pPr>
      <w:r w:rsidRPr="003C3D92">
        <w:rPr>
          <w:lang w:val="en-GB"/>
        </w:rPr>
        <w:t>ETODOLAC</w:t>
      </w:r>
      <w:r>
        <w:tab/>
        <w:t>82</w:t>
      </w:r>
    </w:p>
    <w:p w:rsidR="00010275" w:rsidRDefault="00010275">
      <w:pPr>
        <w:pStyle w:val="Index1"/>
        <w:tabs>
          <w:tab w:val="clear" w:pos="9060"/>
          <w:tab w:val="right" w:leader="dot" w:pos="9061"/>
        </w:tabs>
      </w:pPr>
      <w:r w:rsidRPr="003C3D92">
        <w:rPr>
          <w:lang w:val="en-GB"/>
        </w:rPr>
        <w:t>ETOFENAMATE</w:t>
      </w:r>
      <w:r>
        <w:tab/>
        <w:t>38, 82</w:t>
      </w:r>
    </w:p>
    <w:p w:rsidR="00010275" w:rsidRDefault="00010275">
      <w:pPr>
        <w:pStyle w:val="Index1"/>
        <w:tabs>
          <w:tab w:val="clear" w:pos="9060"/>
          <w:tab w:val="right" w:leader="dot" w:pos="9061"/>
        </w:tabs>
      </w:pPr>
      <w:r w:rsidRPr="003C3D92">
        <w:rPr>
          <w:lang w:val="en-GB"/>
        </w:rPr>
        <w:t>ETONITAZENE</w:t>
      </w:r>
      <w:r>
        <w:tab/>
        <w:t>212</w:t>
      </w:r>
    </w:p>
    <w:p w:rsidR="00010275" w:rsidRDefault="00010275">
      <w:pPr>
        <w:pStyle w:val="Index1"/>
        <w:tabs>
          <w:tab w:val="clear" w:pos="9060"/>
          <w:tab w:val="right" w:leader="dot" w:pos="9061"/>
        </w:tabs>
      </w:pPr>
      <w:r w:rsidRPr="003C3D92">
        <w:rPr>
          <w:lang w:val="en-GB"/>
        </w:rPr>
        <w:t>ETONOGESTREL</w:t>
      </w:r>
      <w:r>
        <w:tab/>
        <w:t>82</w:t>
      </w:r>
    </w:p>
    <w:p w:rsidR="00010275" w:rsidRDefault="00010275">
      <w:pPr>
        <w:pStyle w:val="Index1"/>
        <w:tabs>
          <w:tab w:val="clear" w:pos="9060"/>
          <w:tab w:val="right" w:leader="dot" w:pos="9061"/>
        </w:tabs>
      </w:pPr>
      <w:r w:rsidRPr="003C3D92">
        <w:rPr>
          <w:lang w:val="en-GB"/>
        </w:rPr>
        <w:t>ETOPOSIDE</w:t>
      </w:r>
      <w:r>
        <w:tab/>
        <w:t>82</w:t>
      </w:r>
    </w:p>
    <w:p w:rsidR="00010275" w:rsidRDefault="00010275">
      <w:pPr>
        <w:pStyle w:val="Index1"/>
        <w:tabs>
          <w:tab w:val="clear" w:pos="9060"/>
          <w:tab w:val="right" w:leader="dot" w:pos="9061"/>
        </w:tabs>
      </w:pPr>
      <w:r w:rsidRPr="003C3D92">
        <w:rPr>
          <w:lang w:val="en-GB"/>
        </w:rPr>
        <w:t>ETORICOXIB</w:t>
      </w:r>
      <w:r>
        <w:tab/>
        <w:t>82</w:t>
      </w:r>
    </w:p>
    <w:p w:rsidR="00010275" w:rsidRDefault="00010275">
      <w:pPr>
        <w:pStyle w:val="Index1"/>
        <w:tabs>
          <w:tab w:val="clear" w:pos="9060"/>
          <w:tab w:val="right" w:leader="dot" w:pos="9061"/>
        </w:tabs>
      </w:pPr>
      <w:r w:rsidRPr="003C3D92">
        <w:rPr>
          <w:lang w:val="en-GB"/>
        </w:rPr>
        <w:t>ETORPHINE</w:t>
      </w:r>
      <w:r>
        <w:tab/>
        <w:t>212</w:t>
      </w:r>
    </w:p>
    <w:p w:rsidR="00010275" w:rsidRDefault="00010275">
      <w:pPr>
        <w:pStyle w:val="Index1"/>
        <w:tabs>
          <w:tab w:val="clear" w:pos="9060"/>
          <w:tab w:val="right" w:leader="dot" w:pos="9061"/>
        </w:tabs>
      </w:pPr>
      <w:r w:rsidRPr="003C3D92">
        <w:rPr>
          <w:lang w:val="en-GB"/>
        </w:rPr>
        <w:t>ETOXAZOLE</w:t>
      </w:r>
      <w:r>
        <w:tab/>
        <w:t>230</w:t>
      </w:r>
    </w:p>
    <w:p w:rsidR="00010275" w:rsidRDefault="00010275">
      <w:pPr>
        <w:pStyle w:val="Index1"/>
        <w:tabs>
          <w:tab w:val="clear" w:pos="9060"/>
          <w:tab w:val="right" w:leader="dot" w:pos="9061"/>
        </w:tabs>
      </w:pPr>
      <w:r w:rsidRPr="003C3D92">
        <w:rPr>
          <w:lang w:val="en-GB"/>
        </w:rPr>
        <w:t>ETOXERIDINE</w:t>
      </w:r>
      <w:r>
        <w:tab/>
        <w:t>212</w:t>
      </w:r>
    </w:p>
    <w:p w:rsidR="00010275" w:rsidRDefault="00010275">
      <w:pPr>
        <w:pStyle w:val="Index1"/>
        <w:tabs>
          <w:tab w:val="clear" w:pos="9060"/>
          <w:tab w:val="right" w:leader="dot" w:pos="9061"/>
        </w:tabs>
      </w:pPr>
      <w:r w:rsidRPr="003C3D92">
        <w:rPr>
          <w:lang w:val="en-GB"/>
        </w:rPr>
        <w:t>ETRAVIRINE</w:t>
      </w:r>
      <w:r>
        <w:tab/>
        <w:t>82</w:t>
      </w:r>
    </w:p>
    <w:p w:rsidR="00010275" w:rsidRDefault="00010275">
      <w:pPr>
        <w:pStyle w:val="Index1"/>
        <w:tabs>
          <w:tab w:val="clear" w:pos="9060"/>
          <w:tab w:val="right" w:leader="dot" w:pos="9061"/>
        </w:tabs>
      </w:pPr>
      <w:r w:rsidRPr="003C3D92">
        <w:rPr>
          <w:lang w:val="en-GB"/>
        </w:rPr>
        <w:t>ETRETINATE</w:t>
      </w:r>
      <w:r>
        <w:tab/>
        <w:t>82, 235, 266, 286</w:t>
      </w:r>
    </w:p>
    <w:p w:rsidR="00010275" w:rsidRDefault="00010275">
      <w:pPr>
        <w:pStyle w:val="Index1"/>
        <w:tabs>
          <w:tab w:val="clear" w:pos="9060"/>
          <w:tab w:val="right" w:leader="dot" w:pos="9061"/>
        </w:tabs>
      </w:pPr>
      <w:r w:rsidRPr="003C3D92">
        <w:rPr>
          <w:lang w:val="en-GB"/>
        </w:rPr>
        <w:t>ETRIDIAZOLE</w:t>
      </w:r>
      <w:r>
        <w:tab/>
        <w:t>141</w:t>
      </w:r>
    </w:p>
    <w:p w:rsidR="00010275" w:rsidRDefault="00010275">
      <w:pPr>
        <w:pStyle w:val="Index1"/>
        <w:tabs>
          <w:tab w:val="clear" w:pos="9060"/>
          <w:tab w:val="right" w:leader="dot" w:pos="9061"/>
        </w:tabs>
      </w:pPr>
      <w:r w:rsidRPr="003C3D92">
        <w:rPr>
          <w:lang w:val="en-GB"/>
        </w:rPr>
        <w:t>ETRIMFOS</w:t>
      </w:r>
      <w:r>
        <w:tab/>
        <w:t>174</w:t>
      </w:r>
    </w:p>
    <w:p w:rsidR="00010275" w:rsidRDefault="00010275">
      <w:pPr>
        <w:pStyle w:val="Index1"/>
        <w:tabs>
          <w:tab w:val="clear" w:pos="9060"/>
          <w:tab w:val="right" w:leader="dot" w:pos="9061"/>
        </w:tabs>
      </w:pPr>
      <w:r w:rsidRPr="003C3D92">
        <w:rPr>
          <w:i/>
        </w:rPr>
        <w:t xml:space="preserve">EUBACTERIUM </w:t>
      </w:r>
      <w:r>
        <w:t>sp. strain DSM11798</w:t>
      </w:r>
      <w:r>
        <w:tab/>
        <w:t>230</w:t>
      </w:r>
    </w:p>
    <w:p w:rsidR="00010275" w:rsidRDefault="00010275">
      <w:pPr>
        <w:pStyle w:val="Index1"/>
        <w:tabs>
          <w:tab w:val="clear" w:pos="9060"/>
          <w:tab w:val="right" w:leader="dot" w:pos="9061"/>
        </w:tabs>
      </w:pPr>
      <w:r w:rsidRPr="003C3D92">
        <w:rPr>
          <w:lang w:val="en-GB"/>
        </w:rPr>
        <w:t>EUCALYPTUS OIL</w:t>
      </w:r>
      <w:r>
        <w:tab/>
        <w:t>174, 244</w:t>
      </w:r>
    </w:p>
    <w:p w:rsidR="00010275" w:rsidRDefault="00010275">
      <w:pPr>
        <w:pStyle w:val="Index1"/>
        <w:tabs>
          <w:tab w:val="clear" w:pos="9060"/>
          <w:tab w:val="right" w:leader="dot" w:pos="9061"/>
        </w:tabs>
      </w:pPr>
      <w:r w:rsidRPr="003C3D92">
        <w:rPr>
          <w:lang w:val="en-GB"/>
        </w:rPr>
        <w:t>EUGENOL</w:t>
      </w:r>
      <w:r>
        <w:tab/>
        <w:t>141, 174, 244, 266</w:t>
      </w:r>
    </w:p>
    <w:p w:rsidR="00010275" w:rsidRDefault="00010275">
      <w:pPr>
        <w:pStyle w:val="Index1"/>
        <w:tabs>
          <w:tab w:val="clear" w:pos="9060"/>
          <w:tab w:val="right" w:leader="dot" w:pos="9061"/>
        </w:tabs>
      </w:pPr>
      <w:r w:rsidRPr="003C3D92">
        <w:rPr>
          <w:lang w:val="en-GB"/>
        </w:rPr>
        <w:t>EUPATORIUM CANNABINUM</w:t>
      </w:r>
      <w:r>
        <w:tab/>
        <w:t>218</w:t>
      </w:r>
    </w:p>
    <w:p w:rsidR="00010275" w:rsidRDefault="00010275">
      <w:pPr>
        <w:pStyle w:val="Index1"/>
        <w:tabs>
          <w:tab w:val="clear" w:pos="9060"/>
          <w:tab w:val="right" w:leader="dot" w:pos="9061"/>
        </w:tabs>
      </w:pPr>
      <w:r w:rsidRPr="003C3D92">
        <w:t>EVEROLIMUS</w:t>
      </w:r>
      <w:r>
        <w:tab/>
        <w:t>82</w:t>
      </w:r>
    </w:p>
    <w:p w:rsidR="00010275" w:rsidRDefault="00010275">
      <w:pPr>
        <w:pStyle w:val="Index1"/>
        <w:tabs>
          <w:tab w:val="clear" w:pos="9060"/>
          <w:tab w:val="right" w:leader="dot" w:pos="9061"/>
        </w:tabs>
      </w:pPr>
      <w:r w:rsidRPr="003C3D92">
        <w:rPr>
          <w:lang w:val="en-GB"/>
        </w:rPr>
        <w:t>EXEMESTANE</w:t>
      </w:r>
      <w:r>
        <w:tab/>
        <w:t>82</w:t>
      </w:r>
    </w:p>
    <w:p w:rsidR="00010275" w:rsidRDefault="00010275">
      <w:pPr>
        <w:pStyle w:val="Index1"/>
        <w:tabs>
          <w:tab w:val="clear" w:pos="9060"/>
          <w:tab w:val="right" w:leader="dot" w:pos="9061"/>
        </w:tabs>
      </w:pPr>
      <w:r w:rsidRPr="003C3D92">
        <w:t>EXENATIDE</w:t>
      </w:r>
      <w:r>
        <w:tab/>
        <w:t>82</w:t>
      </w:r>
    </w:p>
    <w:p w:rsidR="00010275" w:rsidRDefault="00010275">
      <w:pPr>
        <w:pStyle w:val="Index1"/>
        <w:tabs>
          <w:tab w:val="clear" w:pos="9060"/>
          <w:tab w:val="right" w:leader="dot" w:pos="9061"/>
        </w:tabs>
      </w:pPr>
      <w:r w:rsidRPr="003C3D92">
        <w:rPr>
          <w:lang w:val="en-GB"/>
        </w:rPr>
        <w:t>EXPLOSIVES</w:t>
      </w:r>
      <w:r>
        <w:tab/>
        <w:t>222</w:t>
      </w:r>
    </w:p>
    <w:p w:rsidR="00010275" w:rsidRDefault="00010275">
      <w:pPr>
        <w:pStyle w:val="Index1"/>
        <w:tabs>
          <w:tab w:val="clear" w:pos="9060"/>
          <w:tab w:val="right" w:leader="dot" w:pos="9061"/>
        </w:tabs>
      </w:pPr>
      <w:r w:rsidRPr="003C3D92">
        <w:rPr>
          <w:lang w:val="en-GB"/>
        </w:rPr>
        <w:t>EXTRACT OF LEMON EUCALYPTUS</w:t>
      </w:r>
      <w:r>
        <w:tab/>
        <w:t>141</w:t>
      </w:r>
    </w:p>
    <w:p w:rsidR="00010275" w:rsidRDefault="00010275">
      <w:pPr>
        <w:pStyle w:val="Index1"/>
        <w:tabs>
          <w:tab w:val="clear" w:pos="9060"/>
          <w:tab w:val="right" w:leader="dot" w:pos="9061"/>
        </w:tabs>
      </w:pPr>
      <w:r w:rsidRPr="003C3D92">
        <w:rPr>
          <w:lang w:val="en-GB"/>
        </w:rPr>
        <w:t>EZETIMIBE</w:t>
      </w:r>
      <w:r>
        <w:tab/>
        <w:t>82</w:t>
      </w:r>
    </w:p>
    <w:p w:rsidR="00010275" w:rsidRDefault="00010275">
      <w:pPr>
        <w:pStyle w:val="IndexHeading"/>
        <w:keepNext/>
        <w:tabs>
          <w:tab w:val="right" w:leader="dot" w:pos="9061"/>
        </w:tabs>
        <w:rPr>
          <w:rFonts w:eastAsiaTheme="minorEastAsia" w:cstheme="minorBidi"/>
          <w:b w:val="0"/>
          <w:bCs w:val="0"/>
          <w:noProof/>
        </w:rPr>
      </w:pPr>
      <w:r>
        <w:rPr>
          <w:noProof/>
        </w:rPr>
        <w:t>F</w:t>
      </w:r>
    </w:p>
    <w:p w:rsidR="00010275" w:rsidRDefault="00010275">
      <w:pPr>
        <w:pStyle w:val="Index1"/>
        <w:tabs>
          <w:tab w:val="clear" w:pos="9060"/>
          <w:tab w:val="right" w:leader="dot" w:pos="9061"/>
        </w:tabs>
      </w:pPr>
      <w:r w:rsidRPr="003C3D92">
        <w:rPr>
          <w:lang w:val="en-GB"/>
        </w:rPr>
        <w:t>FAMCICLOVIR</w:t>
      </w:r>
      <w:r>
        <w:tab/>
        <w:t>50, 82</w:t>
      </w:r>
    </w:p>
    <w:p w:rsidR="00010275" w:rsidRDefault="00010275">
      <w:pPr>
        <w:pStyle w:val="Index1"/>
        <w:tabs>
          <w:tab w:val="clear" w:pos="9060"/>
          <w:tab w:val="right" w:leader="dot" w:pos="9061"/>
        </w:tabs>
      </w:pPr>
      <w:r w:rsidRPr="003C3D92">
        <w:t>FAMOTIDINE</w:t>
      </w:r>
      <w:r>
        <w:tab/>
        <w:t>38, 82, 266</w:t>
      </w:r>
    </w:p>
    <w:p w:rsidR="00010275" w:rsidRDefault="00010275">
      <w:pPr>
        <w:pStyle w:val="Index1"/>
        <w:tabs>
          <w:tab w:val="clear" w:pos="9060"/>
          <w:tab w:val="right" w:leader="dot" w:pos="9061"/>
        </w:tabs>
      </w:pPr>
      <w:r w:rsidRPr="003C3D92">
        <w:rPr>
          <w:lang w:val="en-GB"/>
        </w:rPr>
        <w:t>FAMPHUR</w:t>
      </w:r>
      <w:r>
        <w:tab/>
        <w:t>175, 201</w:t>
      </w:r>
    </w:p>
    <w:p w:rsidR="00010275" w:rsidRDefault="00010275">
      <w:pPr>
        <w:pStyle w:val="Index1"/>
        <w:tabs>
          <w:tab w:val="clear" w:pos="9060"/>
          <w:tab w:val="right" w:leader="dot" w:pos="9061"/>
        </w:tabs>
      </w:pPr>
      <w:r w:rsidRPr="003C3D92">
        <w:rPr>
          <w:lang w:val="en-GB"/>
        </w:rPr>
        <w:t xml:space="preserve">FARFUGIUM JAPONICUM </w:t>
      </w:r>
      <w:r>
        <w:tab/>
        <w:t>218</w:t>
      </w:r>
    </w:p>
    <w:p w:rsidR="00010275" w:rsidRDefault="00010275">
      <w:pPr>
        <w:pStyle w:val="Index1"/>
        <w:tabs>
          <w:tab w:val="clear" w:pos="9060"/>
          <w:tab w:val="right" w:leader="dot" w:pos="9061"/>
        </w:tabs>
      </w:pPr>
      <w:r w:rsidRPr="003C3D92">
        <w:rPr>
          <w:lang w:val="en-GB"/>
        </w:rPr>
        <w:t>FEBANTEL</w:t>
      </w:r>
      <w:r>
        <w:tab/>
        <w:t>175</w:t>
      </w:r>
    </w:p>
    <w:p w:rsidR="00010275" w:rsidRDefault="00010275">
      <w:pPr>
        <w:pStyle w:val="Index1"/>
        <w:tabs>
          <w:tab w:val="clear" w:pos="9060"/>
          <w:tab w:val="right" w:leader="dot" w:pos="9061"/>
        </w:tabs>
      </w:pPr>
      <w:r w:rsidRPr="003C3D92">
        <w:rPr>
          <w:rFonts w:eastAsia="Cambria"/>
          <w:lang w:val="en"/>
        </w:rPr>
        <w:t>FEBUXOSTAT</w:t>
      </w:r>
      <w:r>
        <w:tab/>
        <w:t>82</w:t>
      </w:r>
    </w:p>
    <w:p w:rsidR="00010275" w:rsidRDefault="00010275">
      <w:pPr>
        <w:pStyle w:val="Index1"/>
        <w:tabs>
          <w:tab w:val="clear" w:pos="9060"/>
          <w:tab w:val="right" w:leader="dot" w:pos="9061"/>
        </w:tabs>
      </w:pPr>
      <w:r w:rsidRPr="003C3D92">
        <w:rPr>
          <w:lang w:val="en-GB"/>
        </w:rPr>
        <w:t>FELBINAC</w:t>
      </w:r>
      <w:r>
        <w:tab/>
        <w:t>38, 82</w:t>
      </w:r>
    </w:p>
    <w:p w:rsidR="00010275" w:rsidRDefault="00010275">
      <w:pPr>
        <w:pStyle w:val="Index1"/>
        <w:tabs>
          <w:tab w:val="clear" w:pos="9060"/>
          <w:tab w:val="right" w:leader="dot" w:pos="9061"/>
        </w:tabs>
      </w:pPr>
      <w:r w:rsidRPr="003C3D92">
        <w:rPr>
          <w:lang w:val="en-GB"/>
        </w:rPr>
        <w:t>FELODIPINE</w:t>
      </w:r>
      <w:r>
        <w:tab/>
        <w:t>82</w:t>
      </w:r>
    </w:p>
    <w:p w:rsidR="00010275" w:rsidRDefault="00010275">
      <w:pPr>
        <w:pStyle w:val="Index1"/>
        <w:tabs>
          <w:tab w:val="clear" w:pos="9060"/>
          <w:tab w:val="right" w:leader="dot" w:pos="9061"/>
        </w:tabs>
      </w:pPr>
      <w:r w:rsidRPr="003C3D92">
        <w:rPr>
          <w:lang w:val="en-GB"/>
        </w:rPr>
        <w:t>FELYPRESSIN</w:t>
      </w:r>
      <w:r>
        <w:tab/>
        <w:t>82</w:t>
      </w:r>
    </w:p>
    <w:p w:rsidR="00010275" w:rsidRDefault="00010275">
      <w:pPr>
        <w:pStyle w:val="Index1"/>
        <w:tabs>
          <w:tab w:val="clear" w:pos="9060"/>
          <w:tab w:val="right" w:leader="dot" w:pos="9061"/>
        </w:tabs>
      </w:pPr>
      <w:r w:rsidRPr="003C3D92">
        <w:rPr>
          <w:lang w:val="en-GB"/>
        </w:rPr>
        <w:t>FENAMIPHOS</w:t>
      </w:r>
      <w:r>
        <w:tab/>
        <w:t>175, 201</w:t>
      </w:r>
    </w:p>
    <w:p w:rsidR="00010275" w:rsidRDefault="00010275">
      <w:pPr>
        <w:pStyle w:val="Index1"/>
        <w:tabs>
          <w:tab w:val="clear" w:pos="9060"/>
          <w:tab w:val="right" w:leader="dot" w:pos="9061"/>
        </w:tabs>
      </w:pPr>
      <w:r w:rsidRPr="003C3D92">
        <w:rPr>
          <w:lang w:val="en-GB"/>
        </w:rPr>
        <w:t>FENARIMOL</w:t>
      </w:r>
      <w:r>
        <w:tab/>
        <w:t>141</w:t>
      </w:r>
    </w:p>
    <w:p w:rsidR="00010275" w:rsidRDefault="00010275">
      <w:pPr>
        <w:pStyle w:val="Index1"/>
        <w:tabs>
          <w:tab w:val="clear" w:pos="9060"/>
          <w:tab w:val="right" w:leader="dot" w:pos="9061"/>
        </w:tabs>
      </w:pPr>
      <w:r w:rsidRPr="003C3D92">
        <w:rPr>
          <w:lang w:val="en-GB"/>
        </w:rPr>
        <w:t>FENAZAFLOR</w:t>
      </w:r>
      <w:r>
        <w:tab/>
        <w:t>175</w:t>
      </w:r>
    </w:p>
    <w:p w:rsidR="00010275" w:rsidRDefault="00010275">
      <w:pPr>
        <w:pStyle w:val="Index1"/>
        <w:tabs>
          <w:tab w:val="clear" w:pos="9060"/>
          <w:tab w:val="right" w:leader="dot" w:pos="9061"/>
        </w:tabs>
      </w:pPr>
      <w:r w:rsidRPr="003C3D92">
        <w:rPr>
          <w:lang w:val="en-GB"/>
        </w:rPr>
        <w:t>FENBENDAZOLE</w:t>
      </w:r>
      <w:r>
        <w:tab/>
        <w:t>141</w:t>
      </w:r>
    </w:p>
    <w:p w:rsidR="00010275" w:rsidRDefault="00010275">
      <w:pPr>
        <w:pStyle w:val="Index1"/>
        <w:tabs>
          <w:tab w:val="clear" w:pos="9060"/>
          <w:tab w:val="right" w:leader="dot" w:pos="9061"/>
        </w:tabs>
      </w:pPr>
      <w:r w:rsidRPr="003C3D92">
        <w:rPr>
          <w:lang w:val="en-GB"/>
        </w:rPr>
        <w:t>FENBUCONAZOLE</w:t>
      </w:r>
      <w:r>
        <w:tab/>
        <w:t>141</w:t>
      </w:r>
    </w:p>
    <w:p w:rsidR="00010275" w:rsidRDefault="00010275">
      <w:pPr>
        <w:pStyle w:val="Index1"/>
        <w:tabs>
          <w:tab w:val="clear" w:pos="9060"/>
          <w:tab w:val="right" w:leader="dot" w:pos="9061"/>
        </w:tabs>
      </w:pPr>
      <w:r w:rsidRPr="003C3D92">
        <w:rPr>
          <w:lang w:val="en-GB"/>
        </w:rPr>
        <w:t>FENBUFEN</w:t>
      </w:r>
      <w:r>
        <w:tab/>
        <w:t>82</w:t>
      </w:r>
    </w:p>
    <w:p w:rsidR="00010275" w:rsidRDefault="00010275">
      <w:pPr>
        <w:pStyle w:val="Index1"/>
        <w:tabs>
          <w:tab w:val="clear" w:pos="9060"/>
          <w:tab w:val="right" w:leader="dot" w:pos="9061"/>
        </w:tabs>
      </w:pPr>
      <w:r w:rsidRPr="003C3D92">
        <w:rPr>
          <w:lang w:val="en-GB"/>
        </w:rPr>
        <w:t>FENBUTATIN OXIDE</w:t>
      </w:r>
      <w:r>
        <w:tab/>
        <w:t>175</w:t>
      </w:r>
    </w:p>
    <w:p w:rsidR="00010275" w:rsidRDefault="00010275">
      <w:pPr>
        <w:pStyle w:val="Index1"/>
        <w:tabs>
          <w:tab w:val="clear" w:pos="9060"/>
          <w:tab w:val="right" w:leader="dot" w:pos="9061"/>
        </w:tabs>
      </w:pPr>
      <w:r w:rsidRPr="003C3D92">
        <w:rPr>
          <w:lang w:val="en-GB"/>
        </w:rPr>
        <w:t>FENCAMFAMIN</w:t>
      </w:r>
      <w:r>
        <w:tab/>
        <w:t>82</w:t>
      </w:r>
    </w:p>
    <w:p w:rsidR="00010275" w:rsidRDefault="00010275">
      <w:pPr>
        <w:pStyle w:val="Index1"/>
        <w:tabs>
          <w:tab w:val="clear" w:pos="9060"/>
          <w:tab w:val="right" w:leader="dot" w:pos="9061"/>
        </w:tabs>
      </w:pPr>
      <w:r w:rsidRPr="003C3D92">
        <w:rPr>
          <w:lang w:val="en-GB"/>
        </w:rPr>
        <w:t>FENCHLORAZOLE-ETHYL</w:t>
      </w:r>
      <w:r>
        <w:tab/>
        <w:t>141</w:t>
      </w:r>
    </w:p>
    <w:p w:rsidR="00010275" w:rsidRDefault="00010275">
      <w:pPr>
        <w:pStyle w:val="Index1"/>
        <w:tabs>
          <w:tab w:val="clear" w:pos="9060"/>
          <w:tab w:val="right" w:leader="dot" w:pos="9061"/>
        </w:tabs>
      </w:pPr>
      <w:r w:rsidRPr="003C3D92">
        <w:rPr>
          <w:lang w:val="en-GB"/>
        </w:rPr>
        <w:t>FENCHLORPHOS</w:t>
      </w:r>
      <w:r>
        <w:tab/>
        <w:t>175</w:t>
      </w:r>
    </w:p>
    <w:p w:rsidR="00010275" w:rsidRDefault="00010275">
      <w:pPr>
        <w:pStyle w:val="Index1"/>
        <w:tabs>
          <w:tab w:val="clear" w:pos="9060"/>
          <w:tab w:val="right" w:leader="dot" w:pos="9061"/>
        </w:tabs>
      </w:pPr>
      <w:r w:rsidRPr="003C3D92">
        <w:rPr>
          <w:lang w:val="en-GB"/>
        </w:rPr>
        <w:t>FENCLOFENAC</w:t>
      </w:r>
      <w:r>
        <w:tab/>
        <w:t>82</w:t>
      </w:r>
    </w:p>
    <w:p w:rsidR="00010275" w:rsidRDefault="00010275">
      <w:pPr>
        <w:pStyle w:val="Index1"/>
        <w:tabs>
          <w:tab w:val="clear" w:pos="9060"/>
          <w:tab w:val="right" w:leader="dot" w:pos="9061"/>
        </w:tabs>
      </w:pPr>
      <w:r w:rsidRPr="003C3D92">
        <w:rPr>
          <w:lang w:val="en-GB"/>
        </w:rPr>
        <w:t>FENETYLLINE</w:t>
      </w:r>
      <w:r>
        <w:tab/>
        <w:t>212</w:t>
      </w:r>
    </w:p>
    <w:p w:rsidR="00010275" w:rsidRDefault="00010275">
      <w:pPr>
        <w:pStyle w:val="Index1"/>
        <w:tabs>
          <w:tab w:val="clear" w:pos="9060"/>
          <w:tab w:val="right" w:leader="dot" w:pos="9061"/>
        </w:tabs>
      </w:pPr>
      <w:r w:rsidRPr="003C3D92">
        <w:rPr>
          <w:lang w:val="en-GB"/>
        </w:rPr>
        <w:t>FENFLURAMINE</w:t>
      </w:r>
      <w:r>
        <w:tab/>
        <w:t>82</w:t>
      </w:r>
      <w:r w:rsidR="00E2775E">
        <w:t>, 282</w:t>
      </w:r>
    </w:p>
    <w:p w:rsidR="00010275" w:rsidRDefault="00010275">
      <w:pPr>
        <w:pStyle w:val="Index1"/>
        <w:tabs>
          <w:tab w:val="clear" w:pos="9060"/>
          <w:tab w:val="right" w:leader="dot" w:pos="9061"/>
        </w:tabs>
      </w:pPr>
      <w:r w:rsidRPr="003C3D92">
        <w:rPr>
          <w:lang w:val="en-GB"/>
        </w:rPr>
        <w:t>FENFURAM</w:t>
      </w:r>
      <w:r>
        <w:tab/>
        <w:t>230</w:t>
      </w:r>
    </w:p>
    <w:p w:rsidR="00010275" w:rsidRDefault="00010275">
      <w:pPr>
        <w:pStyle w:val="Index1"/>
        <w:tabs>
          <w:tab w:val="clear" w:pos="9060"/>
          <w:tab w:val="right" w:leader="dot" w:pos="9061"/>
        </w:tabs>
      </w:pPr>
      <w:r w:rsidRPr="003C3D92">
        <w:rPr>
          <w:lang w:val="en-GB"/>
        </w:rPr>
        <w:t>FENHEXAMID</w:t>
      </w:r>
      <w:r>
        <w:tab/>
        <w:t>230</w:t>
      </w:r>
    </w:p>
    <w:p w:rsidR="00010275" w:rsidRDefault="00010275">
      <w:pPr>
        <w:pStyle w:val="Index1"/>
        <w:tabs>
          <w:tab w:val="clear" w:pos="9060"/>
          <w:tab w:val="right" w:leader="dot" w:pos="9061"/>
        </w:tabs>
      </w:pPr>
      <w:r w:rsidRPr="003C3D92">
        <w:rPr>
          <w:lang w:val="en-GB"/>
        </w:rPr>
        <w:t>FENITROTHION</w:t>
      </w:r>
      <w:r>
        <w:tab/>
        <w:t>175</w:t>
      </w:r>
    </w:p>
    <w:p w:rsidR="00010275" w:rsidRDefault="00010275">
      <w:pPr>
        <w:pStyle w:val="Index1"/>
        <w:tabs>
          <w:tab w:val="clear" w:pos="9060"/>
          <w:tab w:val="right" w:leader="dot" w:pos="9061"/>
        </w:tabs>
      </w:pPr>
      <w:r w:rsidRPr="003C3D92">
        <w:rPr>
          <w:lang w:val="en-GB"/>
        </w:rPr>
        <w:t>FENOFIBRATE</w:t>
      </w:r>
      <w:r>
        <w:tab/>
        <w:t>82</w:t>
      </w:r>
    </w:p>
    <w:p w:rsidR="00010275" w:rsidRDefault="00010275">
      <w:pPr>
        <w:pStyle w:val="Index1"/>
        <w:tabs>
          <w:tab w:val="clear" w:pos="9060"/>
          <w:tab w:val="right" w:leader="dot" w:pos="9061"/>
        </w:tabs>
      </w:pPr>
      <w:r w:rsidRPr="003C3D92">
        <w:rPr>
          <w:lang w:val="en-GB"/>
        </w:rPr>
        <w:t>FENOLDOPAM</w:t>
      </w:r>
      <w:r>
        <w:tab/>
        <w:t>83</w:t>
      </w:r>
    </w:p>
    <w:p w:rsidR="00010275" w:rsidRDefault="00010275">
      <w:pPr>
        <w:pStyle w:val="Index1"/>
        <w:tabs>
          <w:tab w:val="clear" w:pos="9060"/>
          <w:tab w:val="right" w:leader="dot" w:pos="9061"/>
        </w:tabs>
      </w:pPr>
      <w:r w:rsidRPr="003C3D92">
        <w:rPr>
          <w:lang w:val="en-GB"/>
        </w:rPr>
        <w:t>FENOPROFEN</w:t>
      </w:r>
      <w:r>
        <w:tab/>
        <w:t>83</w:t>
      </w:r>
    </w:p>
    <w:p w:rsidR="00010275" w:rsidRDefault="00010275">
      <w:pPr>
        <w:pStyle w:val="Index1"/>
        <w:tabs>
          <w:tab w:val="clear" w:pos="9060"/>
          <w:tab w:val="right" w:leader="dot" w:pos="9061"/>
        </w:tabs>
      </w:pPr>
      <w:r w:rsidRPr="003C3D92">
        <w:rPr>
          <w:lang w:val="en-GB"/>
        </w:rPr>
        <w:t>FENOPROP</w:t>
      </w:r>
      <w:r>
        <w:tab/>
        <w:t>141</w:t>
      </w:r>
    </w:p>
    <w:p w:rsidR="00010275" w:rsidRDefault="00010275">
      <w:pPr>
        <w:pStyle w:val="Index1"/>
        <w:tabs>
          <w:tab w:val="clear" w:pos="9060"/>
          <w:tab w:val="right" w:leader="dot" w:pos="9061"/>
        </w:tabs>
      </w:pPr>
      <w:r w:rsidRPr="003C3D92">
        <w:rPr>
          <w:lang w:val="en-GB"/>
        </w:rPr>
        <w:t>FENOTEROL</w:t>
      </w:r>
      <w:r>
        <w:tab/>
        <w:t>83</w:t>
      </w:r>
    </w:p>
    <w:p w:rsidR="00010275" w:rsidRDefault="00010275">
      <w:pPr>
        <w:pStyle w:val="Index1"/>
        <w:tabs>
          <w:tab w:val="clear" w:pos="9060"/>
          <w:tab w:val="right" w:leader="dot" w:pos="9061"/>
        </w:tabs>
      </w:pPr>
      <w:r w:rsidRPr="003C3D92">
        <w:rPr>
          <w:lang w:val="en-GB"/>
        </w:rPr>
        <w:t>FENOXACRIM</w:t>
      </w:r>
      <w:r>
        <w:tab/>
        <w:t>175, 201</w:t>
      </w:r>
    </w:p>
    <w:p w:rsidR="00010275" w:rsidRDefault="00010275">
      <w:pPr>
        <w:pStyle w:val="Index1"/>
        <w:tabs>
          <w:tab w:val="clear" w:pos="9060"/>
          <w:tab w:val="right" w:leader="dot" w:pos="9061"/>
        </w:tabs>
      </w:pPr>
      <w:r w:rsidRPr="003C3D92">
        <w:rPr>
          <w:lang w:val="en-GB"/>
        </w:rPr>
        <w:t>FENOXAPROP-ETHYL</w:t>
      </w:r>
      <w:r>
        <w:tab/>
        <w:t>141</w:t>
      </w:r>
    </w:p>
    <w:p w:rsidR="00010275" w:rsidRDefault="00010275">
      <w:pPr>
        <w:pStyle w:val="Index1"/>
        <w:tabs>
          <w:tab w:val="clear" w:pos="9060"/>
          <w:tab w:val="right" w:leader="dot" w:pos="9061"/>
        </w:tabs>
      </w:pPr>
      <w:r w:rsidRPr="003C3D92">
        <w:rPr>
          <w:lang w:val="en-GB"/>
        </w:rPr>
        <w:t>FENOXAPROP-P-ETHYL</w:t>
      </w:r>
      <w:r>
        <w:tab/>
        <w:t>141</w:t>
      </w:r>
    </w:p>
    <w:p w:rsidR="00010275" w:rsidRDefault="00010275">
      <w:pPr>
        <w:pStyle w:val="Index1"/>
        <w:tabs>
          <w:tab w:val="clear" w:pos="9060"/>
          <w:tab w:val="right" w:leader="dot" w:pos="9061"/>
        </w:tabs>
      </w:pPr>
      <w:r w:rsidRPr="003C3D92">
        <w:rPr>
          <w:lang w:val="en-GB"/>
        </w:rPr>
        <w:t>FENOXYCARB</w:t>
      </w:r>
      <w:r>
        <w:tab/>
        <w:t>230</w:t>
      </w:r>
    </w:p>
    <w:p w:rsidR="00010275" w:rsidRDefault="00010275">
      <w:pPr>
        <w:pStyle w:val="Index1"/>
        <w:tabs>
          <w:tab w:val="clear" w:pos="9060"/>
          <w:tab w:val="right" w:leader="dot" w:pos="9061"/>
        </w:tabs>
      </w:pPr>
      <w:r w:rsidRPr="003C3D92">
        <w:rPr>
          <w:lang w:val="en-GB"/>
        </w:rPr>
        <w:t>FENPIPRAMIDE</w:t>
      </w:r>
      <w:r>
        <w:tab/>
        <w:t>83</w:t>
      </w:r>
    </w:p>
    <w:p w:rsidR="00010275" w:rsidRDefault="00010275">
      <w:pPr>
        <w:pStyle w:val="Index1"/>
        <w:tabs>
          <w:tab w:val="clear" w:pos="9060"/>
          <w:tab w:val="right" w:leader="dot" w:pos="9061"/>
        </w:tabs>
      </w:pPr>
      <w:r w:rsidRPr="003C3D92">
        <w:rPr>
          <w:lang w:val="en-GB"/>
        </w:rPr>
        <w:t>FENPIPRANE</w:t>
      </w:r>
      <w:r>
        <w:tab/>
        <w:t>83</w:t>
      </w:r>
    </w:p>
    <w:p w:rsidR="00010275" w:rsidRDefault="00010275">
      <w:pPr>
        <w:pStyle w:val="Index1"/>
        <w:tabs>
          <w:tab w:val="clear" w:pos="9060"/>
          <w:tab w:val="right" w:leader="dot" w:pos="9061"/>
        </w:tabs>
      </w:pPr>
      <w:r w:rsidRPr="003C3D92">
        <w:rPr>
          <w:lang w:val="en-GB"/>
        </w:rPr>
        <w:t>FENPROPOREX</w:t>
      </w:r>
      <w:r>
        <w:tab/>
        <w:t>83</w:t>
      </w:r>
    </w:p>
    <w:p w:rsidR="00010275" w:rsidRDefault="00010275">
      <w:pPr>
        <w:pStyle w:val="Index1"/>
        <w:tabs>
          <w:tab w:val="clear" w:pos="9060"/>
          <w:tab w:val="right" w:leader="dot" w:pos="9061"/>
        </w:tabs>
      </w:pPr>
      <w:r w:rsidRPr="003C3D92">
        <w:rPr>
          <w:lang w:val="en-GB"/>
        </w:rPr>
        <w:t>FENPROSTALENE</w:t>
      </w:r>
      <w:r>
        <w:tab/>
        <w:t>83</w:t>
      </w:r>
    </w:p>
    <w:p w:rsidR="00010275" w:rsidRDefault="00010275">
      <w:pPr>
        <w:pStyle w:val="Index1"/>
        <w:tabs>
          <w:tab w:val="clear" w:pos="9060"/>
          <w:tab w:val="right" w:leader="dot" w:pos="9061"/>
        </w:tabs>
      </w:pPr>
      <w:r w:rsidRPr="003C3D92">
        <w:rPr>
          <w:lang w:val="en-GB"/>
        </w:rPr>
        <w:t>FENPYROXIMATE</w:t>
      </w:r>
      <w:r>
        <w:tab/>
        <w:t>175</w:t>
      </w:r>
    </w:p>
    <w:p w:rsidR="00010275" w:rsidRDefault="00010275">
      <w:pPr>
        <w:pStyle w:val="Index1"/>
        <w:tabs>
          <w:tab w:val="clear" w:pos="9060"/>
          <w:tab w:val="right" w:leader="dot" w:pos="9061"/>
        </w:tabs>
      </w:pPr>
      <w:r w:rsidRPr="003C3D92">
        <w:rPr>
          <w:lang w:val="en-GB"/>
        </w:rPr>
        <w:t>FENSON</w:t>
      </w:r>
      <w:r>
        <w:tab/>
        <w:t>141</w:t>
      </w:r>
    </w:p>
    <w:p w:rsidR="00010275" w:rsidRDefault="00010275">
      <w:pPr>
        <w:pStyle w:val="Index1"/>
        <w:tabs>
          <w:tab w:val="clear" w:pos="9060"/>
          <w:tab w:val="right" w:leader="dot" w:pos="9061"/>
        </w:tabs>
      </w:pPr>
      <w:r w:rsidRPr="003C3D92">
        <w:rPr>
          <w:lang w:val="en-GB"/>
        </w:rPr>
        <w:t>FENSULFOTHION</w:t>
      </w:r>
      <w:r>
        <w:tab/>
        <w:t>201</w:t>
      </w:r>
    </w:p>
    <w:p w:rsidR="00010275" w:rsidRDefault="00010275">
      <w:pPr>
        <w:pStyle w:val="Index1"/>
        <w:tabs>
          <w:tab w:val="clear" w:pos="9060"/>
          <w:tab w:val="right" w:leader="dot" w:pos="9061"/>
        </w:tabs>
      </w:pPr>
      <w:r w:rsidRPr="003C3D92">
        <w:rPr>
          <w:lang w:val="en-GB"/>
        </w:rPr>
        <w:t>FENTANYL</w:t>
      </w:r>
      <w:r>
        <w:tab/>
        <w:t>208</w:t>
      </w:r>
    </w:p>
    <w:p w:rsidR="00010275" w:rsidRDefault="00010275">
      <w:pPr>
        <w:pStyle w:val="Index1"/>
        <w:tabs>
          <w:tab w:val="clear" w:pos="9060"/>
          <w:tab w:val="right" w:leader="dot" w:pos="9061"/>
        </w:tabs>
      </w:pPr>
      <w:r w:rsidRPr="003C3D92">
        <w:rPr>
          <w:lang w:val="en-GB"/>
        </w:rPr>
        <w:t>FENTEROL</w:t>
      </w:r>
      <w:r>
        <w:tab/>
        <w:t>266</w:t>
      </w:r>
    </w:p>
    <w:p w:rsidR="00010275" w:rsidRDefault="00010275">
      <w:pPr>
        <w:pStyle w:val="Index1"/>
        <w:tabs>
          <w:tab w:val="clear" w:pos="9060"/>
          <w:tab w:val="right" w:leader="dot" w:pos="9061"/>
        </w:tabs>
      </w:pPr>
      <w:r w:rsidRPr="003C3D92">
        <w:rPr>
          <w:lang w:val="en-GB"/>
        </w:rPr>
        <w:t>FENTHION</w:t>
      </w:r>
      <w:r>
        <w:tab/>
        <w:t>141, 175, 201</w:t>
      </w:r>
    </w:p>
    <w:p w:rsidR="00010275" w:rsidRDefault="00010275">
      <w:pPr>
        <w:pStyle w:val="Index1"/>
        <w:tabs>
          <w:tab w:val="clear" w:pos="9060"/>
          <w:tab w:val="right" w:leader="dot" w:pos="9061"/>
        </w:tabs>
      </w:pPr>
      <w:r w:rsidRPr="003C3D92">
        <w:rPr>
          <w:lang w:val="en-GB"/>
        </w:rPr>
        <w:t>FENTHION-ETHYL</w:t>
      </w:r>
      <w:r>
        <w:tab/>
        <w:t>201</w:t>
      </w:r>
    </w:p>
    <w:p w:rsidR="00010275" w:rsidRDefault="00010275">
      <w:pPr>
        <w:pStyle w:val="Index1"/>
        <w:tabs>
          <w:tab w:val="clear" w:pos="9060"/>
          <w:tab w:val="right" w:leader="dot" w:pos="9061"/>
        </w:tabs>
      </w:pPr>
      <w:r w:rsidRPr="003C3D92">
        <w:rPr>
          <w:lang w:val="en-GB"/>
        </w:rPr>
        <w:t>FENVALERATE</w:t>
      </w:r>
      <w:r>
        <w:tab/>
        <w:t>175</w:t>
      </w:r>
    </w:p>
    <w:p w:rsidR="00010275" w:rsidRDefault="00010275">
      <w:pPr>
        <w:pStyle w:val="Index1"/>
        <w:tabs>
          <w:tab w:val="clear" w:pos="9060"/>
          <w:tab w:val="right" w:leader="dot" w:pos="9061"/>
        </w:tabs>
      </w:pPr>
      <w:r w:rsidRPr="003C3D92">
        <w:rPr>
          <w:bCs/>
        </w:rPr>
        <w:t>FEXOFENADINE</w:t>
      </w:r>
      <w:r>
        <w:tab/>
        <w:t>38, 83</w:t>
      </w:r>
    </w:p>
    <w:p w:rsidR="00010275" w:rsidRDefault="00010275">
      <w:pPr>
        <w:pStyle w:val="Index1"/>
        <w:tabs>
          <w:tab w:val="clear" w:pos="9060"/>
          <w:tab w:val="right" w:leader="dot" w:pos="9061"/>
        </w:tabs>
      </w:pPr>
      <w:r w:rsidRPr="003C3D92">
        <w:rPr>
          <w:lang w:val="en-GB"/>
        </w:rPr>
        <w:t>FIBRINOLYSIN</w:t>
      </w:r>
      <w:r>
        <w:tab/>
        <w:t>83</w:t>
      </w:r>
    </w:p>
    <w:p w:rsidR="00010275" w:rsidRDefault="00010275">
      <w:pPr>
        <w:pStyle w:val="Index1"/>
        <w:tabs>
          <w:tab w:val="clear" w:pos="9060"/>
          <w:tab w:val="right" w:leader="dot" w:pos="9061"/>
        </w:tabs>
      </w:pPr>
      <w:r w:rsidRPr="003C3D92">
        <w:rPr>
          <w:lang w:val="en-GB"/>
        </w:rPr>
        <w:t>FIDAXOMICIN</w:t>
      </w:r>
      <w:r>
        <w:tab/>
        <w:t>83</w:t>
      </w:r>
    </w:p>
    <w:p w:rsidR="00010275" w:rsidRDefault="00010275">
      <w:pPr>
        <w:pStyle w:val="Index1"/>
        <w:tabs>
          <w:tab w:val="clear" w:pos="9060"/>
          <w:tab w:val="right" w:leader="dot" w:pos="9061"/>
        </w:tabs>
      </w:pPr>
      <w:r w:rsidRPr="003C3D92">
        <w:rPr>
          <w:lang w:val="en-GB"/>
        </w:rPr>
        <w:t>FILGRASTIM</w:t>
      </w:r>
      <w:r>
        <w:tab/>
        <w:t>83</w:t>
      </w:r>
    </w:p>
    <w:p w:rsidR="00010275" w:rsidRDefault="00010275">
      <w:pPr>
        <w:pStyle w:val="Index1"/>
        <w:tabs>
          <w:tab w:val="clear" w:pos="9060"/>
          <w:tab w:val="right" w:leader="dot" w:pos="9061"/>
        </w:tabs>
      </w:pPr>
      <w:r w:rsidRPr="003C3D92">
        <w:rPr>
          <w:lang w:val="en-GB"/>
        </w:rPr>
        <w:t>FINASTERIDE</w:t>
      </w:r>
      <w:r>
        <w:tab/>
        <w:t>83</w:t>
      </w:r>
    </w:p>
    <w:p w:rsidR="00010275" w:rsidRDefault="00010275">
      <w:pPr>
        <w:pStyle w:val="Index1"/>
        <w:tabs>
          <w:tab w:val="clear" w:pos="9060"/>
          <w:tab w:val="right" w:leader="dot" w:pos="9061"/>
        </w:tabs>
      </w:pPr>
      <w:r w:rsidRPr="003C3D92">
        <w:rPr>
          <w:lang w:val="en-GB"/>
        </w:rPr>
        <w:t>FINGOLIMOD</w:t>
      </w:r>
      <w:r>
        <w:tab/>
        <w:t>83, 286</w:t>
      </w:r>
    </w:p>
    <w:p w:rsidR="00010275" w:rsidRDefault="00010275">
      <w:pPr>
        <w:pStyle w:val="Index1"/>
        <w:tabs>
          <w:tab w:val="clear" w:pos="9060"/>
          <w:tab w:val="right" w:leader="dot" w:pos="9061"/>
        </w:tabs>
      </w:pPr>
      <w:r w:rsidRPr="003C3D92">
        <w:rPr>
          <w:lang w:val="en-GB"/>
        </w:rPr>
        <w:t>FIPRONIL</w:t>
      </w:r>
      <w:r>
        <w:tab/>
        <w:t>141, 175</w:t>
      </w:r>
    </w:p>
    <w:p w:rsidR="00010275" w:rsidRDefault="00010275">
      <w:pPr>
        <w:pStyle w:val="Index1"/>
        <w:tabs>
          <w:tab w:val="clear" w:pos="9060"/>
          <w:tab w:val="right" w:leader="dot" w:pos="9061"/>
        </w:tabs>
      </w:pPr>
      <w:r w:rsidRPr="003C3D92">
        <w:rPr>
          <w:lang w:val="en-GB"/>
        </w:rPr>
        <w:t>FIROCOXIB</w:t>
      </w:r>
      <w:r>
        <w:tab/>
        <w:t>83</w:t>
      </w:r>
    </w:p>
    <w:p w:rsidR="00010275" w:rsidRDefault="00010275">
      <w:pPr>
        <w:pStyle w:val="Index1"/>
        <w:tabs>
          <w:tab w:val="clear" w:pos="9060"/>
          <w:tab w:val="right" w:leader="dot" w:pos="9061"/>
        </w:tabs>
      </w:pPr>
      <w:r w:rsidRPr="003C3D92">
        <w:rPr>
          <w:lang w:val="en-GB"/>
        </w:rPr>
        <w:t>FLAMPROP-METHYL</w:t>
      </w:r>
      <w:r>
        <w:tab/>
        <w:t>141</w:t>
      </w:r>
    </w:p>
    <w:p w:rsidR="00010275" w:rsidRDefault="00010275">
      <w:pPr>
        <w:pStyle w:val="Index1"/>
        <w:tabs>
          <w:tab w:val="clear" w:pos="9060"/>
          <w:tab w:val="right" w:leader="dot" w:pos="9061"/>
        </w:tabs>
      </w:pPr>
      <w:r w:rsidRPr="003C3D92">
        <w:rPr>
          <w:lang w:val="en-GB"/>
        </w:rPr>
        <w:t>FLAMPROP-M-METHYL</w:t>
      </w:r>
      <w:r>
        <w:tab/>
        <w:t>141</w:t>
      </w:r>
    </w:p>
    <w:p w:rsidR="00010275" w:rsidRDefault="00010275">
      <w:pPr>
        <w:pStyle w:val="Index1"/>
        <w:tabs>
          <w:tab w:val="clear" w:pos="9060"/>
          <w:tab w:val="right" w:leader="dot" w:pos="9061"/>
        </w:tabs>
      </w:pPr>
      <w:r w:rsidRPr="003C3D92">
        <w:rPr>
          <w:lang w:val="en-GB"/>
        </w:rPr>
        <w:t>FLAVOXATE</w:t>
      </w:r>
      <w:r>
        <w:tab/>
        <w:t>50</w:t>
      </w:r>
    </w:p>
    <w:p w:rsidR="00010275" w:rsidRDefault="00010275">
      <w:pPr>
        <w:pStyle w:val="Index1"/>
        <w:tabs>
          <w:tab w:val="clear" w:pos="9060"/>
          <w:tab w:val="right" w:leader="dot" w:pos="9061"/>
        </w:tabs>
      </w:pPr>
      <w:r w:rsidRPr="003C3D92">
        <w:t>FLAZASULFURON</w:t>
      </w:r>
      <w:r>
        <w:tab/>
        <w:t>141</w:t>
      </w:r>
    </w:p>
    <w:p w:rsidR="00010275" w:rsidRDefault="00010275">
      <w:pPr>
        <w:pStyle w:val="Index1"/>
        <w:tabs>
          <w:tab w:val="clear" w:pos="9060"/>
          <w:tab w:val="right" w:leader="dot" w:pos="9061"/>
        </w:tabs>
      </w:pPr>
      <w:r w:rsidRPr="003C3D92">
        <w:rPr>
          <w:lang w:val="en-GB"/>
        </w:rPr>
        <w:t>FLECAINIDE</w:t>
      </w:r>
      <w:r>
        <w:tab/>
        <w:t>83</w:t>
      </w:r>
    </w:p>
    <w:p w:rsidR="00010275" w:rsidRDefault="00010275">
      <w:pPr>
        <w:pStyle w:val="Index1"/>
        <w:tabs>
          <w:tab w:val="clear" w:pos="9060"/>
          <w:tab w:val="right" w:leader="dot" w:pos="9061"/>
        </w:tabs>
      </w:pPr>
      <w:r w:rsidRPr="003C3D92">
        <w:rPr>
          <w:lang w:val="en-GB"/>
        </w:rPr>
        <w:t>FLEROXACIN</w:t>
      </w:r>
      <w:r>
        <w:tab/>
        <w:t>83</w:t>
      </w:r>
    </w:p>
    <w:p w:rsidR="00010275" w:rsidRDefault="00010275">
      <w:pPr>
        <w:pStyle w:val="Index1"/>
        <w:tabs>
          <w:tab w:val="clear" w:pos="9060"/>
          <w:tab w:val="right" w:leader="dot" w:pos="9061"/>
        </w:tabs>
      </w:pPr>
      <w:r w:rsidRPr="003C3D92">
        <w:rPr>
          <w:lang w:val="en-GB"/>
        </w:rPr>
        <w:t>FLOCOUMAFEN</w:t>
      </w:r>
      <w:r>
        <w:tab/>
        <w:t>175, 201</w:t>
      </w:r>
    </w:p>
    <w:p w:rsidR="00010275" w:rsidRDefault="00010275">
      <w:pPr>
        <w:pStyle w:val="Index1"/>
        <w:tabs>
          <w:tab w:val="clear" w:pos="9060"/>
          <w:tab w:val="right" w:leader="dot" w:pos="9061"/>
        </w:tabs>
      </w:pPr>
      <w:r w:rsidRPr="003C3D92">
        <w:rPr>
          <w:lang w:val="en-GB"/>
        </w:rPr>
        <w:t>FLOCTAFENINE</w:t>
      </w:r>
      <w:r>
        <w:tab/>
        <w:t>83</w:t>
      </w:r>
    </w:p>
    <w:p w:rsidR="00010275" w:rsidRDefault="00010275">
      <w:pPr>
        <w:pStyle w:val="Index1"/>
        <w:tabs>
          <w:tab w:val="clear" w:pos="9060"/>
          <w:tab w:val="right" w:leader="dot" w:pos="9061"/>
        </w:tabs>
      </w:pPr>
      <w:r>
        <w:t>FLONICAMID</w:t>
      </w:r>
      <w:r>
        <w:tab/>
        <w:t>175</w:t>
      </w:r>
    </w:p>
    <w:p w:rsidR="00010275" w:rsidRDefault="00010275">
      <w:pPr>
        <w:pStyle w:val="Index1"/>
        <w:tabs>
          <w:tab w:val="clear" w:pos="9060"/>
          <w:tab w:val="right" w:leader="dot" w:pos="9061"/>
        </w:tabs>
      </w:pPr>
      <w:r w:rsidRPr="003C3D92">
        <w:t>FLORASULAM</w:t>
      </w:r>
      <w:r>
        <w:tab/>
        <w:t>141</w:t>
      </w:r>
    </w:p>
    <w:p w:rsidR="00010275" w:rsidRDefault="00010275">
      <w:pPr>
        <w:pStyle w:val="Index1"/>
        <w:tabs>
          <w:tab w:val="clear" w:pos="9060"/>
          <w:tab w:val="right" w:leader="dot" w:pos="9061"/>
        </w:tabs>
      </w:pPr>
      <w:r w:rsidRPr="003C3D92">
        <w:rPr>
          <w:lang w:val="en-GB"/>
        </w:rPr>
        <w:t>FLORFENICOL</w:t>
      </w:r>
      <w:r>
        <w:tab/>
        <w:t>83</w:t>
      </w:r>
    </w:p>
    <w:p w:rsidR="00010275" w:rsidRDefault="00010275">
      <w:pPr>
        <w:pStyle w:val="Index1"/>
        <w:tabs>
          <w:tab w:val="clear" w:pos="9060"/>
          <w:tab w:val="right" w:leader="dot" w:pos="9061"/>
        </w:tabs>
      </w:pPr>
      <w:r w:rsidRPr="003C3D92">
        <w:rPr>
          <w:lang w:val="en-GB"/>
        </w:rPr>
        <w:t>FLUANISONE</w:t>
      </w:r>
      <w:r>
        <w:tab/>
        <w:t>83</w:t>
      </w:r>
    </w:p>
    <w:p w:rsidR="00010275" w:rsidRDefault="00010275">
      <w:pPr>
        <w:pStyle w:val="Index1"/>
        <w:tabs>
          <w:tab w:val="clear" w:pos="9060"/>
          <w:tab w:val="right" w:leader="dot" w:pos="9061"/>
        </w:tabs>
      </w:pPr>
      <w:r w:rsidRPr="003C3D92">
        <w:rPr>
          <w:lang w:val="en-GB"/>
        </w:rPr>
        <w:t>FLUAZIFOP-BUTYL</w:t>
      </w:r>
      <w:r>
        <w:tab/>
        <w:t>175</w:t>
      </w:r>
    </w:p>
    <w:p w:rsidR="00010275" w:rsidRDefault="00010275">
      <w:pPr>
        <w:pStyle w:val="Index1"/>
        <w:tabs>
          <w:tab w:val="clear" w:pos="9060"/>
          <w:tab w:val="right" w:leader="dot" w:pos="9061"/>
        </w:tabs>
      </w:pPr>
      <w:r w:rsidRPr="003C3D92">
        <w:rPr>
          <w:lang w:val="en-GB"/>
        </w:rPr>
        <w:t>FLUAZIFOP-P-BUTYL</w:t>
      </w:r>
      <w:r>
        <w:tab/>
        <w:t>175</w:t>
      </w:r>
    </w:p>
    <w:p w:rsidR="00010275" w:rsidRDefault="00010275">
      <w:pPr>
        <w:pStyle w:val="Index1"/>
        <w:tabs>
          <w:tab w:val="clear" w:pos="9060"/>
          <w:tab w:val="right" w:leader="dot" w:pos="9061"/>
        </w:tabs>
      </w:pPr>
      <w:r w:rsidRPr="003C3D92">
        <w:rPr>
          <w:lang w:val="en-GB"/>
        </w:rPr>
        <w:t>FLUAZINAM</w:t>
      </w:r>
      <w:r>
        <w:tab/>
        <w:t>175</w:t>
      </w:r>
    </w:p>
    <w:p w:rsidR="00010275" w:rsidRDefault="00010275">
      <w:pPr>
        <w:pStyle w:val="Index1"/>
        <w:tabs>
          <w:tab w:val="clear" w:pos="9060"/>
          <w:tab w:val="right" w:leader="dot" w:pos="9061"/>
        </w:tabs>
      </w:pPr>
      <w:r w:rsidRPr="003C3D92">
        <w:rPr>
          <w:lang w:val="en-GB"/>
        </w:rPr>
        <w:t>FLUAZURON</w:t>
      </w:r>
      <w:r>
        <w:tab/>
        <w:t>141</w:t>
      </w:r>
    </w:p>
    <w:p w:rsidR="00010275" w:rsidRDefault="00010275">
      <w:pPr>
        <w:pStyle w:val="Index1"/>
        <w:tabs>
          <w:tab w:val="clear" w:pos="9060"/>
          <w:tab w:val="right" w:leader="dot" w:pos="9061"/>
        </w:tabs>
      </w:pPr>
      <w:r w:rsidRPr="003C3D92">
        <w:rPr>
          <w:lang w:val="en-GB"/>
        </w:rPr>
        <w:t>FLUBENDAZOLE</w:t>
      </w:r>
      <w:r>
        <w:tab/>
        <w:t>141</w:t>
      </w:r>
    </w:p>
    <w:p w:rsidR="00010275" w:rsidRDefault="00010275">
      <w:pPr>
        <w:pStyle w:val="Index1"/>
        <w:tabs>
          <w:tab w:val="clear" w:pos="9060"/>
          <w:tab w:val="right" w:leader="dot" w:pos="9061"/>
        </w:tabs>
      </w:pPr>
      <w:r w:rsidRPr="003C3D92">
        <w:t>FLUBENDIAMIDE</w:t>
      </w:r>
      <w:r>
        <w:tab/>
        <w:t>141</w:t>
      </w:r>
    </w:p>
    <w:p w:rsidR="00010275" w:rsidRDefault="00010275">
      <w:pPr>
        <w:pStyle w:val="Index1"/>
        <w:tabs>
          <w:tab w:val="clear" w:pos="9060"/>
          <w:tab w:val="right" w:leader="dot" w:pos="9061"/>
        </w:tabs>
      </w:pPr>
      <w:r w:rsidRPr="003C3D92">
        <w:rPr>
          <w:lang w:val="en-GB"/>
        </w:rPr>
        <w:t>FLUCHLORALIN</w:t>
      </w:r>
      <w:r>
        <w:tab/>
        <w:t>142</w:t>
      </w:r>
    </w:p>
    <w:p w:rsidR="00010275" w:rsidRDefault="00010275">
      <w:pPr>
        <w:pStyle w:val="Index1"/>
        <w:tabs>
          <w:tab w:val="clear" w:pos="9060"/>
          <w:tab w:val="right" w:leader="dot" w:pos="9061"/>
        </w:tabs>
      </w:pPr>
      <w:r w:rsidRPr="003C3D92">
        <w:rPr>
          <w:lang w:val="en-GB"/>
        </w:rPr>
        <w:t>FLUCLOROLONE</w:t>
      </w:r>
      <w:r>
        <w:tab/>
        <w:t>83</w:t>
      </w:r>
    </w:p>
    <w:p w:rsidR="00010275" w:rsidRDefault="00010275">
      <w:pPr>
        <w:pStyle w:val="Index1"/>
        <w:tabs>
          <w:tab w:val="clear" w:pos="9060"/>
          <w:tab w:val="right" w:leader="dot" w:pos="9061"/>
        </w:tabs>
      </w:pPr>
      <w:r w:rsidRPr="003C3D92">
        <w:rPr>
          <w:lang w:val="en-GB"/>
        </w:rPr>
        <w:t>FLUCLOXACILLIN</w:t>
      </w:r>
      <w:r>
        <w:tab/>
        <w:t>83</w:t>
      </w:r>
    </w:p>
    <w:p w:rsidR="00010275" w:rsidRDefault="00010275">
      <w:pPr>
        <w:pStyle w:val="Index1"/>
        <w:tabs>
          <w:tab w:val="clear" w:pos="9060"/>
          <w:tab w:val="right" w:leader="dot" w:pos="9061"/>
        </w:tabs>
      </w:pPr>
      <w:r w:rsidRPr="003C3D92">
        <w:rPr>
          <w:lang w:val="en-GB"/>
        </w:rPr>
        <w:t>FLUCOFURON</w:t>
      </w:r>
      <w:r>
        <w:tab/>
        <w:t>175, 201</w:t>
      </w:r>
    </w:p>
    <w:p w:rsidR="00010275" w:rsidRDefault="00010275">
      <w:pPr>
        <w:pStyle w:val="Index1"/>
        <w:tabs>
          <w:tab w:val="clear" w:pos="9060"/>
          <w:tab w:val="right" w:leader="dot" w:pos="9061"/>
        </w:tabs>
      </w:pPr>
      <w:r w:rsidRPr="003C3D92">
        <w:rPr>
          <w:lang w:val="en-GB"/>
        </w:rPr>
        <w:t>FLUCONAZOLE</w:t>
      </w:r>
      <w:r>
        <w:tab/>
        <w:t>50, 83, 266, 277</w:t>
      </w:r>
    </w:p>
    <w:p w:rsidR="00010275" w:rsidRDefault="00010275">
      <w:pPr>
        <w:pStyle w:val="Index1"/>
        <w:tabs>
          <w:tab w:val="clear" w:pos="9060"/>
          <w:tab w:val="right" w:leader="dot" w:pos="9061"/>
        </w:tabs>
      </w:pPr>
      <w:r w:rsidRPr="003C3D92">
        <w:rPr>
          <w:lang w:val="en-GB"/>
        </w:rPr>
        <w:t>FLUCYTHRINATE</w:t>
      </w:r>
      <w:r>
        <w:tab/>
        <w:t>201</w:t>
      </w:r>
    </w:p>
    <w:p w:rsidR="00010275" w:rsidRDefault="00010275">
      <w:pPr>
        <w:pStyle w:val="Index1"/>
        <w:tabs>
          <w:tab w:val="clear" w:pos="9060"/>
          <w:tab w:val="right" w:leader="dot" w:pos="9061"/>
        </w:tabs>
      </w:pPr>
      <w:r w:rsidRPr="003C3D92">
        <w:rPr>
          <w:lang w:val="en-GB"/>
        </w:rPr>
        <w:t>FLUCYTOSINE</w:t>
      </w:r>
      <w:r>
        <w:tab/>
        <w:t>83</w:t>
      </w:r>
    </w:p>
    <w:p w:rsidR="00010275" w:rsidRDefault="00010275">
      <w:pPr>
        <w:pStyle w:val="Index1"/>
        <w:tabs>
          <w:tab w:val="clear" w:pos="9060"/>
          <w:tab w:val="right" w:leader="dot" w:pos="9061"/>
        </w:tabs>
      </w:pPr>
      <w:r w:rsidRPr="003C3D92">
        <w:rPr>
          <w:lang w:val="en-GB"/>
        </w:rPr>
        <w:t>FLUDARABINE</w:t>
      </w:r>
      <w:r>
        <w:tab/>
        <w:t>83</w:t>
      </w:r>
    </w:p>
    <w:p w:rsidR="00010275" w:rsidRDefault="00010275">
      <w:pPr>
        <w:pStyle w:val="Index1"/>
        <w:tabs>
          <w:tab w:val="clear" w:pos="9060"/>
          <w:tab w:val="right" w:leader="dot" w:pos="9061"/>
        </w:tabs>
      </w:pPr>
      <w:r w:rsidRPr="003C3D92">
        <w:rPr>
          <w:lang w:val="en-GB"/>
        </w:rPr>
        <w:t>FLUDIOXONIL</w:t>
      </w:r>
      <w:r>
        <w:tab/>
        <w:t>142</w:t>
      </w:r>
    </w:p>
    <w:p w:rsidR="00010275" w:rsidRDefault="00010275">
      <w:pPr>
        <w:pStyle w:val="Index1"/>
        <w:tabs>
          <w:tab w:val="clear" w:pos="9060"/>
          <w:tab w:val="right" w:leader="dot" w:pos="9061"/>
        </w:tabs>
      </w:pPr>
      <w:r w:rsidRPr="003C3D92">
        <w:rPr>
          <w:lang w:val="en-GB"/>
        </w:rPr>
        <w:t>FLUDROCORTISONE</w:t>
      </w:r>
      <w:r>
        <w:tab/>
        <w:t>83</w:t>
      </w:r>
    </w:p>
    <w:p w:rsidR="00010275" w:rsidRDefault="00010275">
      <w:pPr>
        <w:pStyle w:val="Index1"/>
        <w:tabs>
          <w:tab w:val="clear" w:pos="9060"/>
          <w:tab w:val="right" w:leader="dot" w:pos="9061"/>
        </w:tabs>
      </w:pPr>
      <w:r w:rsidRPr="003C3D92">
        <w:rPr>
          <w:rFonts w:eastAsia="Cambria"/>
          <w:caps/>
          <w:spacing w:val="5"/>
        </w:rPr>
        <w:t>fluensulfone</w:t>
      </w:r>
      <w:r>
        <w:tab/>
        <w:t>176</w:t>
      </w:r>
    </w:p>
    <w:p w:rsidR="00010275" w:rsidRDefault="00010275">
      <w:pPr>
        <w:pStyle w:val="Index1"/>
        <w:tabs>
          <w:tab w:val="clear" w:pos="9060"/>
          <w:tab w:val="right" w:leader="dot" w:pos="9061"/>
        </w:tabs>
      </w:pPr>
      <w:r w:rsidRPr="003C3D92">
        <w:rPr>
          <w:lang w:val="en-GB"/>
        </w:rPr>
        <w:t>FLUFENAMIC ACID</w:t>
      </w:r>
      <w:r>
        <w:tab/>
        <w:t>84</w:t>
      </w:r>
    </w:p>
    <w:p w:rsidR="00010275" w:rsidRDefault="00010275">
      <w:pPr>
        <w:pStyle w:val="Index1"/>
        <w:tabs>
          <w:tab w:val="clear" w:pos="9060"/>
          <w:tab w:val="right" w:leader="dot" w:pos="9061"/>
        </w:tabs>
      </w:pPr>
      <w:r w:rsidRPr="003C3D92">
        <w:rPr>
          <w:lang w:val="en-GB"/>
        </w:rPr>
        <w:t>FLUFENOXURON</w:t>
      </w:r>
      <w:r>
        <w:tab/>
        <w:t>230</w:t>
      </w:r>
    </w:p>
    <w:p w:rsidR="00010275" w:rsidRDefault="00010275">
      <w:pPr>
        <w:pStyle w:val="Index1"/>
        <w:tabs>
          <w:tab w:val="clear" w:pos="9060"/>
          <w:tab w:val="right" w:leader="dot" w:pos="9061"/>
        </w:tabs>
      </w:pPr>
      <w:r w:rsidRPr="003C3D92">
        <w:rPr>
          <w:lang w:val="en-GB"/>
        </w:rPr>
        <w:t>FLUMAZENIL</w:t>
      </w:r>
      <w:r>
        <w:tab/>
        <w:t>84</w:t>
      </w:r>
    </w:p>
    <w:p w:rsidR="00010275" w:rsidRDefault="00010275">
      <w:pPr>
        <w:pStyle w:val="Index1"/>
        <w:tabs>
          <w:tab w:val="clear" w:pos="9060"/>
          <w:tab w:val="right" w:leader="dot" w:pos="9061"/>
        </w:tabs>
      </w:pPr>
      <w:r w:rsidRPr="003C3D92">
        <w:rPr>
          <w:lang w:val="en-GB"/>
        </w:rPr>
        <w:t>FLUMETHASONE</w:t>
      </w:r>
      <w:r>
        <w:tab/>
        <w:t>84</w:t>
      </w:r>
    </w:p>
    <w:p w:rsidR="00010275" w:rsidRDefault="00010275">
      <w:pPr>
        <w:pStyle w:val="Index1"/>
        <w:tabs>
          <w:tab w:val="clear" w:pos="9060"/>
          <w:tab w:val="right" w:leader="dot" w:pos="9061"/>
        </w:tabs>
      </w:pPr>
      <w:r w:rsidRPr="003C3D92">
        <w:rPr>
          <w:lang w:val="en-GB"/>
        </w:rPr>
        <w:t>FLUMETHIAZIDE</w:t>
      </w:r>
      <w:r>
        <w:tab/>
        <w:t>84</w:t>
      </w:r>
    </w:p>
    <w:p w:rsidR="00010275" w:rsidRDefault="00010275">
      <w:pPr>
        <w:pStyle w:val="Index1"/>
        <w:tabs>
          <w:tab w:val="clear" w:pos="9060"/>
          <w:tab w:val="right" w:leader="dot" w:pos="9061"/>
        </w:tabs>
      </w:pPr>
      <w:r w:rsidRPr="003C3D92">
        <w:rPr>
          <w:lang w:val="en-GB"/>
        </w:rPr>
        <w:t>FLUMETHRIN</w:t>
      </w:r>
      <w:r>
        <w:tab/>
        <w:t>142, 176</w:t>
      </w:r>
    </w:p>
    <w:p w:rsidR="00010275" w:rsidRDefault="00010275">
      <w:pPr>
        <w:pStyle w:val="Index1"/>
        <w:tabs>
          <w:tab w:val="clear" w:pos="9060"/>
          <w:tab w:val="right" w:leader="dot" w:pos="9061"/>
        </w:tabs>
      </w:pPr>
      <w:r w:rsidRPr="003C3D92">
        <w:rPr>
          <w:lang w:val="en-GB"/>
        </w:rPr>
        <w:t>FLUMETSULAM</w:t>
      </w:r>
      <w:r>
        <w:tab/>
        <w:t>230</w:t>
      </w:r>
    </w:p>
    <w:p w:rsidR="00010275" w:rsidRDefault="00010275">
      <w:pPr>
        <w:pStyle w:val="Index1"/>
        <w:tabs>
          <w:tab w:val="clear" w:pos="9060"/>
          <w:tab w:val="right" w:leader="dot" w:pos="9061"/>
        </w:tabs>
      </w:pPr>
      <w:r w:rsidRPr="003C3D92">
        <w:rPr>
          <w:caps/>
          <w:lang w:val="en-GB"/>
        </w:rPr>
        <w:t>flumiclorac pentyl</w:t>
      </w:r>
      <w:r>
        <w:tab/>
        <w:t>142</w:t>
      </w:r>
    </w:p>
    <w:p w:rsidR="00010275" w:rsidRDefault="00010275">
      <w:pPr>
        <w:pStyle w:val="Index1"/>
        <w:tabs>
          <w:tab w:val="clear" w:pos="9060"/>
          <w:tab w:val="right" w:leader="dot" w:pos="9061"/>
        </w:tabs>
      </w:pPr>
      <w:r w:rsidRPr="003C3D92">
        <w:rPr>
          <w:lang w:val="en-GB"/>
        </w:rPr>
        <w:t>FLUMIOXAZIN</w:t>
      </w:r>
      <w:r>
        <w:tab/>
        <w:t>176, 201</w:t>
      </w:r>
    </w:p>
    <w:p w:rsidR="00010275" w:rsidRDefault="00010275">
      <w:pPr>
        <w:pStyle w:val="Index1"/>
        <w:tabs>
          <w:tab w:val="clear" w:pos="9060"/>
          <w:tab w:val="right" w:leader="dot" w:pos="9061"/>
        </w:tabs>
      </w:pPr>
      <w:r w:rsidRPr="003C3D92">
        <w:rPr>
          <w:lang w:val="en-GB"/>
        </w:rPr>
        <w:t>FLUNISOLIDE</w:t>
      </w:r>
      <w:r>
        <w:tab/>
        <w:t>84</w:t>
      </w:r>
    </w:p>
    <w:p w:rsidR="00010275" w:rsidRDefault="00010275">
      <w:pPr>
        <w:pStyle w:val="Index1"/>
        <w:tabs>
          <w:tab w:val="clear" w:pos="9060"/>
          <w:tab w:val="right" w:leader="dot" w:pos="9061"/>
        </w:tabs>
      </w:pPr>
      <w:r w:rsidRPr="003C3D92">
        <w:rPr>
          <w:caps/>
          <w:lang w:val="en-GB"/>
        </w:rPr>
        <w:t>Flunitrazepam</w:t>
      </w:r>
      <w:r>
        <w:tab/>
        <w:t>282</w:t>
      </w:r>
    </w:p>
    <w:p w:rsidR="00010275" w:rsidRDefault="00010275">
      <w:pPr>
        <w:pStyle w:val="Index1"/>
        <w:tabs>
          <w:tab w:val="clear" w:pos="9060"/>
          <w:tab w:val="right" w:leader="dot" w:pos="9061"/>
        </w:tabs>
      </w:pPr>
      <w:r w:rsidRPr="003C3D92">
        <w:rPr>
          <w:lang w:val="en-GB"/>
        </w:rPr>
        <w:t>FLUNITRAZEPAM</w:t>
      </w:r>
      <w:r>
        <w:tab/>
        <w:t>208</w:t>
      </w:r>
    </w:p>
    <w:p w:rsidR="00010275" w:rsidRDefault="00010275">
      <w:pPr>
        <w:pStyle w:val="Index1"/>
        <w:tabs>
          <w:tab w:val="clear" w:pos="9060"/>
          <w:tab w:val="right" w:leader="dot" w:pos="9061"/>
        </w:tabs>
      </w:pPr>
      <w:r w:rsidRPr="003C3D92">
        <w:rPr>
          <w:lang w:val="en-GB"/>
        </w:rPr>
        <w:t>FLUNIXIN MEGLUMINE</w:t>
      </w:r>
      <w:r>
        <w:tab/>
        <w:t>84</w:t>
      </w:r>
    </w:p>
    <w:p w:rsidR="00010275" w:rsidRDefault="00010275">
      <w:pPr>
        <w:pStyle w:val="Index1"/>
        <w:tabs>
          <w:tab w:val="clear" w:pos="9060"/>
          <w:tab w:val="right" w:leader="dot" w:pos="9061"/>
        </w:tabs>
      </w:pPr>
      <w:r w:rsidRPr="003C3D92">
        <w:rPr>
          <w:lang w:val="en-GB"/>
        </w:rPr>
        <w:t>FLUOCINOLONE</w:t>
      </w:r>
      <w:r>
        <w:tab/>
        <w:t>84</w:t>
      </w:r>
    </w:p>
    <w:p w:rsidR="00010275" w:rsidRDefault="00010275">
      <w:pPr>
        <w:pStyle w:val="Index1"/>
        <w:tabs>
          <w:tab w:val="clear" w:pos="9060"/>
          <w:tab w:val="right" w:leader="dot" w:pos="9061"/>
        </w:tabs>
      </w:pPr>
      <w:r w:rsidRPr="003C3D92">
        <w:rPr>
          <w:lang w:val="en-GB"/>
        </w:rPr>
        <w:t>FLUOCINONIDE</w:t>
      </w:r>
      <w:r>
        <w:tab/>
        <w:t>84</w:t>
      </w:r>
    </w:p>
    <w:p w:rsidR="00010275" w:rsidRDefault="00010275">
      <w:pPr>
        <w:pStyle w:val="Index1"/>
        <w:tabs>
          <w:tab w:val="clear" w:pos="9060"/>
          <w:tab w:val="right" w:leader="dot" w:pos="9061"/>
        </w:tabs>
      </w:pPr>
      <w:r w:rsidRPr="003C3D92">
        <w:rPr>
          <w:lang w:val="en-GB"/>
        </w:rPr>
        <w:t>FLUOCORTIN</w:t>
      </w:r>
      <w:r>
        <w:tab/>
        <w:t>84</w:t>
      </w:r>
    </w:p>
    <w:p w:rsidR="00010275" w:rsidRDefault="00010275">
      <w:pPr>
        <w:pStyle w:val="Index1"/>
        <w:tabs>
          <w:tab w:val="clear" w:pos="9060"/>
          <w:tab w:val="right" w:leader="dot" w:pos="9061"/>
        </w:tabs>
      </w:pPr>
      <w:r w:rsidRPr="003C3D92">
        <w:rPr>
          <w:lang w:val="en-GB"/>
        </w:rPr>
        <w:t>FLUOCORTOLONE</w:t>
      </w:r>
      <w:r>
        <w:tab/>
        <w:t>84</w:t>
      </w:r>
    </w:p>
    <w:p w:rsidR="00010275" w:rsidRDefault="00010275">
      <w:pPr>
        <w:pStyle w:val="Index1"/>
        <w:tabs>
          <w:tab w:val="clear" w:pos="9060"/>
          <w:tab w:val="right" w:leader="dot" w:pos="9061"/>
        </w:tabs>
      </w:pPr>
      <w:r w:rsidRPr="003C3D92">
        <w:rPr>
          <w:lang w:val="en-GB"/>
        </w:rPr>
        <w:t>FLUOMETURON</w:t>
      </w:r>
      <w:r>
        <w:tab/>
        <w:t>230</w:t>
      </w:r>
    </w:p>
    <w:p w:rsidR="00010275" w:rsidRDefault="00010275">
      <w:pPr>
        <w:pStyle w:val="Index1"/>
        <w:tabs>
          <w:tab w:val="clear" w:pos="9060"/>
          <w:tab w:val="right" w:leader="dot" w:pos="9061"/>
        </w:tabs>
      </w:pPr>
      <w:r w:rsidRPr="003C3D92">
        <w:t>FLUORESCEIN</w:t>
      </w:r>
      <w:r>
        <w:tab/>
        <w:t>84</w:t>
      </w:r>
    </w:p>
    <w:p w:rsidR="00010275" w:rsidRDefault="00010275">
      <w:pPr>
        <w:pStyle w:val="Index1"/>
        <w:tabs>
          <w:tab w:val="clear" w:pos="9060"/>
          <w:tab w:val="right" w:leader="dot" w:pos="9061"/>
        </w:tabs>
      </w:pPr>
      <w:r w:rsidRPr="003C3D92">
        <w:t>FLUORIDES</w:t>
      </w:r>
      <w:r>
        <w:tab/>
        <w:t>39, 50, 84, 142, 176,</w:t>
      </w:r>
      <w:r w:rsidR="00E2775E">
        <w:t xml:space="preserve"> 244,</w:t>
      </w:r>
      <w:r>
        <w:t xml:space="preserve"> 266</w:t>
      </w:r>
    </w:p>
    <w:p w:rsidR="00010275" w:rsidRDefault="00010275">
      <w:pPr>
        <w:pStyle w:val="Index1"/>
        <w:tabs>
          <w:tab w:val="clear" w:pos="9060"/>
          <w:tab w:val="right" w:leader="dot" w:pos="9061"/>
        </w:tabs>
      </w:pPr>
      <w:r w:rsidRPr="003C3D92">
        <w:rPr>
          <w:lang w:val="en-GB"/>
        </w:rPr>
        <w:t>FLUOROACETAMIDE</w:t>
      </w:r>
      <w:r>
        <w:tab/>
        <w:t>201</w:t>
      </w:r>
    </w:p>
    <w:p w:rsidR="00010275" w:rsidRDefault="00010275">
      <w:pPr>
        <w:pStyle w:val="Index1"/>
        <w:tabs>
          <w:tab w:val="clear" w:pos="9060"/>
          <w:tab w:val="right" w:leader="dot" w:pos="9061"/>
        </w:tabs>
      </w:pPr>
      <w:r w:rsidRPr="003C3D92">
        <w:rPr>
          <w:lang w:val="en-GB"/>
        </w:rPr>
        <w:t>FLUOROACETIC ACID</w:t>
      </w:r>
      <w:r>
        <w:tab/>
        <w:t>201, 280</w:t>
      </w:r>
    </w:p>
    <w:p w:rsidR="00010275" w:rsidRDefault="00010275">
      <w:pPr>
        <w:pStyle w:val="Index1"/>
        <w:tabs>
          <w:tab w:val="clear" w:pos="9060"/>
          <w:tab w:val="right" w:leader="dot" w:pos="9061"/>
        </w:tabs>
      </w:pPr>
      <w:r w:rsidRPr="003C3D92">
        <w:rPr>
          <w:lang w:val="en-GB"/>
        </w:rPr>
        <w:t>FLUOROMETHOLONE</w:t>
      </w:r>
      <w:r>
        <w:tab/>
        <w:t>84</w:t>
      </w:r>
    </w:p>
    <w:p w:rsidR="00010275" w:rsidRDefault="00010275">
      <w:pPr>
        <w:pStyle w:val="Index1"/>
        <w:tabs>
          <w:tab w:val="clear" w:pos="9060"/>
          <w:tab w:val="right" w:leader="dot" w:pos="9061"/>
        </w:tabs>
      </w:pPr>
      <w:r w:rsidRPr="003C3D92">
        <w:rPr>
          <w:lang w:val="en-GB"/>
        </w:rPr>
        <w:t>FLUOROURACIL</w:t>
      </w:r>
      <w:r>
        <w:tab/>
        <w:t>84</w:t>
      </w:r>
    </w:p>
    <w:p w:rsidR="00010275" w:rsidRDefault="00010275">
      <w:pPr>
        <w:pStyle w:val="Index1"/>
        <w:tabs>
          <w:tab w:val="clear" w:pos="9060"/>
          <w:tab w:val="right" w:leader="dot" w:pos="9061"/>
        </w:tabs>
      </w:pPr>
      <w:r w:rsidRPr="003C3D92">
        <w:rPr>
          <w:lang w:val="en-GB"/>
        </w:rPr>
        <w:t>FLUOXETINE</w:t>
      </w:r>
      <w:r>
        <w:tab/>
        <w:t>84</w:t>
      </w:r>
    </w:p>
    <w:p w:rsidR="00010275" w:rsidRDefault="00010275">
      <w:pPr>
        <w:pStyle w:val="Index1"/>
        <w:tabs>
          <w:tab w:val="clear" w:pos="9060"/>
          <w:tab w:val="right" w:leader="dot" w:pos="9061"/>
        </w:tabs>
      </w:pPr>
      <w:r w:rsidRPr="003C3D92">
        <w:rPr>
          <w:lang w:val="en-GB"/>
        </w:rPr>
        <w:t>FLUOXYMESTERONE</w:t>
      </w:r>
      <w:r>
        <w:tab/>
        <w:t>84</w:t>
      </w:r>
    </w:p>
    <w:p w:rsidR="00010275" w:rsidRDefault="00010275">
      <w:pPr>
        <w:pStyle w:val="Index1"/>
        <w:tabs>
          <w:tab w:val="clear" w:pos="9060"/>
          <w:tab w:val="right" w:leader="dot" w:pos="9061"/>
        </w:tabs>
      </w:pPr>
      <w:r w:rsidRPr="003C3D92">
        <w:rPr>
          <w:lang w:val="en-GB"/>
        </w:rPr>
        <w:t>FLUPENTHIXOL</w:t>
      </w:r>
      <w:r>
        <w:tab/>
        <w:t>84</w:t>
      </w:r>
      <w:r w:rsidR="00E2775E">
        <w:t>, 283</w:t>
      </w:r>
    </w:p>
    <w:p w:rsidR="00010275" w:rsidRDefault="00010275">
      <w:pPr>
        <w:pStyle w:val="Index1"/>
        <w:tabs>
          <w:tab w:val="clear" w:pos="9060"/>
          <w:tab w:val="right" w:leader="dot" w:pos="9061"/>
        </w:tabs>
      </w:pPr>
      <w:r w:rsidRPr="003C3D92">
        <w:rPr>
          <w:lang w:val="en-GB"/>
        </w:rPr>
        <w:t>FLUPHENAZINE</w:t>
      </w:r>
      <w:r>
        <w:tab/>
        <w:t>84</w:t>
      </w:r>
      <w:r w:rsidR="00E2775E">
        <w:t>, 283</w:t>
      </w:r>
    </w:p>
    <w:p w:rsidR="00010275" w:rsidRDefault="00010275">
      <w:pPr>
        <w:pStyle w:val="Index1"/>
        <w:tabs>
          <w:tab w:val="clear" w:pos="9060"/>
          <w:tab w:val="right" w:leader="dot" w:pos="9061"/>
        </w:tabs>
      </w:pPr>
      <w:r w:rsidRPr="003C3D92">
        <w:rPr>
          <w:lang w:val="en-GB"/>
        </w:rPr>
        <w:t>FLUPROPANATE</w:t>
      </w:r>
      <w:r>
        <w:tab/>
        <w:t>176</w:t>
      </w:r>
    </w:p>
    <w:p w:rsidR="00010275" w:rsidRDefault="00010275">
      <w:pPr>
        <w:pStyle w:val="Index1"/>
        <w:tabs>
          <w:tab w:val="clear" w:pos="9060"/>
          <w:tab w:val="right" w:leader="dot" w:pos="9061"/>
        </w:tabs>
      </w:pPr>
      <w:r w:rsidRPr="003C3D92">
        <w:rPr>
          <w:lang w:val="en-GB"/>
        </w:rPr>
        <w:t>FLUPROSTENOL</w:t>
      </w:r>
      <w:r>
        <w:tab/>
        <w:t>84</w:t>
      </w:r>
    </w:p>
    <w:p w:rsidR="00010275" w:rsidRDefault="00010275">
      <w:pPr>
        <w:pStyle w:val="Index1"/>
        <w:tabs>
          <w:tab w:val="clear" w:pos="9060"/>
          <w:tab w:val="right" w:leader="dot" w:pos="9061"/>
        </w:tabs>
      </w:pPr>
      <w:r w:rsidRPr="003C3D92">
        <w:rPr>
          <w:lang w:val="en-GB"/>
        </w:rPr>
        <w:t>FLUQUINCONAZOLE</w:t>
      </w:r>
      <w:r>
        <w:tab/>
        <w:t>176</w:t>
      </w:r>
    </w:p>
    <w:p w:rsidR="00010275" w:rsidRDefault="00010275">
      <w:pPr>
        <w:pStyle w:val="Index1"/>
        <w:tabs>
          <w:tab w:val="clear" w:pos="9060"/>
          <w:tab w:val="right" w:leader="dot" w:pos="9061"/>
        </w:tabs>
      </w:pPr>
      <w:r w:rsidRPr="003C3D92">
        <w:rPr>
          <w:lang w:val="en-GB"/>
        </w:rPr>
        <w:t>FLURALANER</w:t>
      </w:r>
      <w:r>
        <w:tab/>
        <w:t>142</w:t>
      </w:r>
    </w:p>
    <w:p w:rsidR="00010275" w:rsidRDefault="00010275">
      <w:pPr>
        <w:pStyle w:val="Index1"/>
        <w:tabs>
          <w:tab w:val="clear" w:pos="9060"/>
          <w:tab w:val="right" w:leader="dot" w:pos="9061"/>
        </w:tabs>
      </w:pPr>
      <w:r w:rsidRPr="003C3D92">
        <w:rPr>
          <w:lang w:val="en-GB"/>
        </w:rPr>
        <w:t>FLURANDRENOLONE</w:t>
      </w:r>
      <w:r>
        <w:tab/>
        <w:t>84</w:t>
      </w:r>
    </w:p>
    <w:p w:rsidR="00010275" w:rsidRDefault="00010275">
      <w:pPr>
        <w:pStyle w:val="Index1"/>
        <w:tabs>
          <w:tab w:val="clear" w:pos="9060"/>
          <w:tab w:val="right" w:leader="dot" w:pos="9061"/>
        </w:tabs>
      </w:pPr>
      <w:r w:rsidRPr="003C3D92">
        <w:rPr>
          <w:lang w:val="en-GB"/>
        </w:rPr>
        <w:t>FLURAZEPAM</w:t>
      </w:r>
      <w:r>
        <w:tab/>
        <w:t>84</w:t>
      </w:r>
      <w:r w:rsidR="00E2775E">
        <w:t>, 283</w:t>
      </w:r>
    </w:p>
    <w:p w:rsidR="00010275" w:rsidRDefault="00010275">
      <w:pPr>
        <w:pStyle w:val="Index1"/>
        <w:tabs>
          <w:tab w:val="clear" w:pos="9060"/>
          <w:tab w:val="right" w:leader="dot" w:pos="9061"/>
        </w:tabs>
      </w:pPr>
      <w:r w:rsidRPr="003C3D92">
        <w:rPr>
          <w:lang w:val="en-GB"/>
        </w:rPr>
        <w:t>FLURBIPROFEN</w:t>
      </w:r>
      <w:r>
        <w:tab/>
        <w:t>39, 84</w:t>
      </w:r>
    </w:p>
    <w:p w:rsidR="00010275" w:rsidRDefault="00010275">
      <w:pPr>
        <w:pStyle w:val="Index1"/>
        <w:tabs>
          <w:tab w:val="clear" w:pos="9060"/>
          <w:tab w:val="right" w:leader="dot" w:pos="9061"/>
        </w:tabs>
      </w:pPr>
      <w:r w:rsidRPr="003C3D92">
        <w:rPr>
          <w:lang w:val="en-GB"/>
        </w:rPr>
        <w:t>FLUROACETAMIDE</w:t>
      </w:r>
      <w:r>
        <w:tab/>
        <w:t>280</w:t>
      </w:r>
    </w:p>
    <w:p w:rsidR="00010275" w:rsidRDefault="00010275">
      <w:pPr>
        <w:pStyle w:val="Index1"/>
        <w:tabs>
          <w:tab w:val="clear" w:pos="9060"/>
          <w:tab w:val="right" w:leader="dot" w:pos="9061"/>
        </w:tabs>
      </w:pPr>
      <w:r w:rsidRPr="003C3D92">
        <w:t>FLUROXENE</w:t>
      </w:r>
      <w:r>
        <w:tab/>
        <w:t>84</w:t>
      </w:r>
    </w:p>
    <w:p w:rsidR="00010275" w:rsidRDefault="00010275">
      <w:pPr>
        <w:pStyle w:val="Index1"/>
        <w:tabs>
          <w:tab w:val="clear" w:pos="9060"/>
          <w:tab w:val="right" w:leader="dot" w:pos="9061"/>
        </w:tabs>
      </w:pPr>
      <w:r w:rsidRPr="003C3D92">
        <w:rPr>
          <w:lang w:val="en-GB"/>
        </w:rPr>
        <w:t>FLUROXYPYR</w:t>
      </w:r>
      <w:r>
        <w:tab/>
        <w:t>230</w:t>
      </w:r>
    </w:p>
    <w:p w:rsidR="00010275" w:rsidRDefault="00010275">
      <w:pPr>
        <w:pStyle w:val="Index1"/>
        <w:tabs>
          <w:tab w:val="clear" w:pos="9060"/>
          <w:tab w:val="right" w:leader="dot" w:pos="9061"/>
        </w:tabs>
      </w:pPr>
      <w:r w:rsidRPr="003C3D92">
        <w:rPr>
          <w:lang w:val="en-GB"/>
        </w:rPr>
        <w:t>FLUSILAZOL</w:t>
      </w:r>
      <w:r>
        <w:tab/>
        <w:t>176</w:t>
      </w:r>
    </w:p>
    <w:p w:rsidR="00010275" w:rsidRDefault="00010275">
      <w:pPr>
        <w:pStyle w:val="Index1"/>
        <w:tabs>
          <w:tab w:val="clear" w:pos="9060"/>
          <w:tab w:val="right" w:leader="dot" w:pos="9061"/>
        </w:tabs>
      </w:pPr>
      <w:r w:rsidRPr="003C3D92">
        <w:rPr>
          <w:lang w:val="en-GB"/>
        </w:rPr>
        <w:t>FLUSPIRILENE</w:t>
      </w:r>
      <w:r>
        <w:tab/>
        <w:t>84</w:t>
      </w:r>
    </w:p>
    <w:p w:rsidR="00010275" w:rsidRDefault="00010275">
      <w:pPr>
        <w:pStyle w:val="Index1"/>
        <w:tabs>
          <w:tab w:val="clear" w:pos="9060"/>
          <w:tab w:val="right" w:leader="dot" w:pos="9061"/>
        </w:tabs>
      </w:pPr>
      <w:r w:rsidRPr="003C3D92">
        <w:rPr>
          <w:lang w:val="en-GB"/>
        </w:rPr>
        <w:t>FLUTAMIDE</w:t>
      </w:r>
      <w:r>
        <w:tab/>
        <w:t>84</w:t>
      </w:r>
    </w:p>
    <w:p w:rsidR="00010275" w:rsidRDefault="00010275">
      <w:pPr>
        <w:pStyle w:val="Index1"/>
        <w:tabs>
          <w:tab w:val="clear" w:pos="9060"/>
          <w:tab w:val="right" w:leader="dot" w:pos="9061"/>
        </w:tabs>
      </w:pPr>
      <w:r w:rsidRPr="003C3D92">
        <w:t>FLUTICASONE</w:t>
      </w:r>
      <w:r>
        <w:tab/>
        <w:t>39, 84</w:t>
      </w:r>
    </w:p>
    <w:p w:rsidR="00010275" w:rsidRDefault="00010275">
      <w:pPr>
        <w:pStyle w:val="Index1"/>
        <w:tabs>
          <w:tab w:val="clear" w:pos="9060"/>
          <w:tab w:val="right" w:leader="dot" w:pos="9061"/>
        </w:tabs>
      </w:pPr>
      <w:r w:rsidRPr="003C3D92">
        <w:rPr>
          <w:lang w:val="en-GB"/>
        </w:rPr>
        <w:t>FLUTOLANIL</w:t>
      </w:r>
      <w:r>
        <w:tab/>
        <w:t>230</w:t>
      </w:r>
    </w:p>
    <w:p w:rsidR="00010275" w:rsidRDefault="00010275">
      <w:pPr>
        <w:pStyle w:val="Index1"/>
        <w:tabs>
          <w:tab w:val="clear" w:pos="9060"/>
          <w:tab w:val="right" w:leader="dot" w:pos="9061"/>
        </w:tabs>
      </w:pPr>
      <w:r w:rsidRPr="003C3D92">
        <w:rPr>
          <w:lang w:val="en-GB"/>
        </w:rPr>
        <w:t>FLUTRIAFOL</w:t>
      </w:r>
      <w:r>
        <w:tab/>
        <w:t>176</w:t>
      </w:r>
    </w:p>
    <w:p w:rsidR="00010275" w:rsidRDefault="00010275">
      <w:pPr>
        <w:pStyle w:val="Index1"/>
        <w:tabs>
          <w:tab w:val="clear" w:pos="9060"/>
          <w:tab w:val="right" w:leader="dot" w:pos="9061"/>
        </w:tabs>
      </w:pPr>
      <w:r w:rsidRPr="003C3D92">
        <w:rPr>
          <w:lang w:val="en-GB"/>
        </w:rPr>
        <w:t>FLUVALINATE</w:t>
      </w:r>
      <w:r>
        <w:tab/>
        <w:t>142, 176</w:t>
      </w:r>
    </w:p>
    <w:p w:rsidR="00010275" w:rsidRDefault="00010275">
      <w:pPr>
        <w:pStyle w:val="Index1"/>
        <w:tabs>
          <w:tab w:val="clear" w:pos="9060"/>
          <w:tab w:val="right" w:leader="dot" w:pos="9061"/>
        </w:tabs>
      </w:pPr>
      <w:r w:rsidRPr="003C3D92">
        <w:rPr>
          <w:lang w:val="en-GB"/>
        </w:rPr>
        <w:t>FLUVASTATIN</w:t>
      </w:r>
      <w:r>
        <w:tab/>
        <w:t>84</w:t>
      </w:r>
    </w:p>
    <w:p w:rsidR="00010275" w:rsidRDefault="00010275">
      <w:pPr>
        <w:pStyle w:val="Index1"/>
        <w:tabs>
          <w:tab w:val="clear" w:pos="9060"/>
          <w:tab w:val="right" w:leader="dot" w:pos="9061"/>
        </w:tabs>
      </w:pPr>
      <w:r w:rsidRPr="003C3D92">
        <w:rPr>
          <w:lang w:val="en-GB"/>
        </w:rPr>
        <w:t>FLUVOXAMINE</w:t>
      </w:r>
      <w:r>
        <w:tab/>
        <w:t>84</w:t>
      </w:r>
    </w:p>
    <w:p w:rsidR="00010275" w:rsidRDefault="00010275">
      <w:pPr>
        <w:pStyle w:val="Index1"/>
        <w:tabs>
          <w:tab w:val="clear" w:pos="9060"/>
          <w:tab w:val="right" w:leader="dot" w:pos="9061"/>
        </w:tabs>
      </w:pPr>
      <w:r w:rsidRPr="003C3D92">
        <w:rPr>
          <w:lang w:val="en-GB"/>
        </w:rPr>
        <w:t>FLUXAPYROXAD</w:t>
      </w:r>
      <w:r>
        <w:tab/>
        <w:t>142</w:t>
      </w:r>
    </w:p>
    <w:p w:rsidR="00010275" w:rsidRDefault="00010275">
      <w:pPr>
        <w:pStyle w:val="Index1"/>
        <w:tabs>
          <w:tab w:val="clear" w:pos="9060"/>
          <w:tab w:val="right" w:leader="dot" w:pos="9061"/>
        </w:tabs>
      </w:pPr>
      <w:r w:rsidRPr="003C3D92">
        <w:rPr>
          <w:lang w:val="en-GB"/>
        </w:rPr>
        <w:t>FOLIC ACID</w:t>
      </w:r>
      <w:r>
        <w:tab/>
        <w:t>39, 84</w:t>
      </w:r>
    </w:p>
    <w:p w:rsidR="00010275" w:rsidRDefault="00010275">
      <w:pPr>
        <w:pStyle w:val="Index1"/>
        <w:tabs>
          <w:tab w:val="clear" w:pos="9060"/>
          <w:tab w:val="right" w:leader="dot" w:pos="9061"/>
        </w:tabs>
      </w:pPr>
      <w:r w:rsidRPr="003C3D92">
        <w:rPr>
          <w:lang w:val="en-GB"/>
        </w:rPr>
        <w:t>FOLINIC ACID</w:t>
      </w:r>
      <w:r>
        <w:tab/>
        <w:t>39, 84</w:t>
      </w:r>
    </w:p>
    <w:p w:rsidR="00010275" w:rsidRDefault="00010275">
      <w:pPr>
        <w:pStyle w:val="Index1"/>
        <w:tabs>
          <w:tab w:val="clear" w:pos="9060"/>
          <w:tab w:val="right" w:leader="dot" w:pos="9061"/>
        </w:tabs>
      </w:pPr>
      <w:r w:rsidRPr="003C3D92">
        <w:rPr>
          <w:lang w:val="en-GB"/>
        </w:rPr>
        <w:t>FOLLICLE-STIMULATING HORMONE</w:t>
      </w:r>
      <w:r>
        <w:tab/>
        <w:t>85, 276</w:t>
      </w:r>
    </w:p>
    <w:p w:rsidR="00010275" w:rsidRDefault="00010275">
      <w:pPr>
        <w:pStyle w:val="Index1"/>
        <w:tabs>
          <w:tab w:val="clear" w:pos="9060"/>
          <w:tab w:val="right" w:leader="dot" w:pos="9061"/>
        </w:tabs>
      </w:pPr>
      <w:r w:rsidRPr="003C3D92">
        <w:rPr>
          <w:lang w:val="en-GB"/>
        </w:rPr>
        <w:t>FOLLISTATIN</w:t>
      </w:r>
      <w:r>
        <w:tab/>
        <w:t>85, 236</w:t>
      </w:r>
    </w:p>
    <w:p w:rsidR="00010275" w:rsidRDefault="00010275">
      <w:pPr>
        <w:pStyle w:val="Index1"/>
        <w:tabs>
          <w:tab w:val="clear" w:pos="9060"/>
          <w:tab w:val="right" w:leader="dot" w:pos="9061"/>
        </w:tabs>
      </w:pPr>
      <w:r w:rsidRPr="003C3D92">
        <w:rPr>
          <w:lang w:val="en-GB"/>
        </w:rPr>
        <w:t>FOLLITROPIN ALPHA</w:t>
      </w:r>
      <w:r>
        <w:tab/>
        <w:t>85, 235</w:t>
      </w:r>
    </w:p>
    <w:p w:rsidR="00010275" w:rsidRDefault="00010275">
      <w:pPr>
        <w:pStyle w:val="Index1"/>
        <w:tabs>
          <w:tab w:val="clear" w:pos="9060"/>
          <w:tab w:val="right" w:leader="dot" w:pos="9061"/>
        </w:tabs>
      </w:pPr>
      <w:r w:rsidRPr="003C3D92">
        <w:rPr>
          <w:lang w:val="en-GB"/>
        </w:rPr>
        <w:t>FOLLITROPIN BETA</w:t>
      </w:r>
      <w:r>
        <w:tab/>
        <w:t>85, 235</w:t>
      </w:r>
    </w:p>
    <w:p w:rsidR="00010275" w:rsidRDefault="00010275">
      <w:pPr>
        <w:pStyle w:val="Index1"/>
        <w:tabs>
          <w:tab w:val="clear" w:pos="9060"/>
          <w:tab w:val="right" w:leader="dot" w:pos="9061"/>
        </w:tabs>
      </w:pPr>
      <w:r w:rsidRPr="003C3D92">
        <w:rPr>
          <w:lang w:val="en-GB"/>
        </w:rPr>
        <w:t>FOLPET</w:t>
      </w:r>
      <w:r>
        <w:tab/>
        <w:t>201, 280</w:t>
      </w:r>
    </w:p>
    <w:p w:rsidR="00010275" w:rsidRDefault="00010275">
      <w:pPr>
        <w:pStyle w:val="Index1"/>
        <w:tabs>
          <w:tab w:val="clear" w:pos="9060"/>
          <w:tab w:val="right" w:leader="dot" w:pos="9061"/>
        </w:tabs>
      </w:pPr>
      <w:r w:rsidRPr="003C3D92">
        <w:rPr>
          <w:lang w:val="en-GB"/>
        </w:rPr>
        <w:t>FOMIVIRSEN</w:t>
      </w:r>
      <w:r>
        <w:tab/>
        <w:t>85</w:t>
      </w:r>
    </w:p>
    <w:p w:rsidR="00010275" w:rsidRDefault="00010275">
      <w:pPr>
        <w:pStyle w:val="Index1"/>
        <w:tabs>
          <w:tab w:val="clear" w:pos="9060"/>
          <w:tab w:val="right" w:leader="dot" w:pos="9061"/>
        </w:tabs>
      </w:pPr>
      <w:r w:rsidRPr="003C3D92">
        <w:rPr>
          <w:lang w:val="en-GB"/>
        </w:rPr>
        <w:t>FONDAPARINUX</w:t>
      </w:r>
      <w:r>
        <w:tab/>
        <w:t>85</w:t>
      </w:r>
    </w:p>
    <w:p w:rsidR="00010275" w:rsidRDefault="00010275">
      <w:pPr>
        <w:pStyle w:val="Index1"/>
        <w:tabs>
          <w:tab w:val="clear" w:pos="9060"/>
          <w:tab w:val="right" w:leader="dot" w:pos="9061"/>
        </w:tabs>
      </w:pPr>
      <w:r w:rsidRPr="003C3D92">
        <w:rPr>
          <w:lang w:val="en-GB"/>
        </w:rPr>
        <w:t>FOOD</w:t>
      </w:r>
      <w:r>
        <w:tab/>
        <w:t>222</w:t>
      </w:r>
    </w:p>
    <w:p w:rsidR="00010275" w:rsidRDefault="00010275">
      <w:pPr>
        <w:pStyle w:val="Index1"/>
        <w:tabs>
          <w:tab w:val="clear" w:pos="9060"/>
          <w:tab w:val="right" w:leader="dot" w:pos="9061"/>
        </w:tabs>
      </w:pPr>
      <w:r w:rsidRPr="003C3D92">
        <w:rPr>
          <w:lang w:val="en-GB"/>
        </w:rPr>
        <w:t>FORAMSULFURON</w:t>
      </w:r>
      <w:r>
        <w:tab/>
        <w:t>142</w:t>
      </w:r>
    </w:p>
    <w:p w:rsidR="00010275" w:rsidRDefault="00010275">
      <w:pPr>
        <w:pStyle w:val="Index1"/>
        <w:tabs>
          <w:tab w:val="clear" w:pos="9060"/>
          <w:tab w:val="right" w:leader="dot" w:pos="9061"/>
        </w:tabs>
      </w:pPr>
      <w:r w:rsidRPr="003C3D92">
        <w:t>FORCHLORFENURON</w:t>
      </w:r>
      <w:r>
        <w:tab/>
        <w:t>230</w:t>
      </w:r>
    </w:p>
    <w:p w:rsidR="00010275" w:rsidRDefault="00010275">
      <w:pPr>
        <w:pStyle w:val="Index1"/>
        <w:tabs>
          <w:tab w:val="clear" w:pos="9060"/>
          <w:tab w:val="right" w:leader="dot" w:pos="9061"/>
        </w:tabs>
      </w:pPr>
      <w:r w:rsidRPr="003C3D92">
        <w:t>FORMALDEHYDE</w:t>
      </w:r>
      <w:r>
        <w:tab/>
        <w:t>39, 176, 218, 244, 266</w:t>
      </w:r>
    </w:p>
    <w:p w:rsidR="00010275" w:rsidRDefault="00010275">
      <w:pPr>
        <w:pStyle w:val="Index1"/>
        <w:tabs>
          <w:tab w:val="clear" w:pos="9060"/>
          <w:tab w:val="right" w:leader="dot" w:pos="9061"/>
        </w:tabs>
      </w:pPr>
      <w:r w:rsidRPr="003C3D92">
        <w:rPr>
          <w:lang w:val="en-GB"/>
        </w:rPr>
        <w:t>FORMALDEHYDE CONDENSATION PRODUCT</w:t>
      </w:r>
      <w:r>
        <w:tab/>
        <w:t>181</w:t>
      </w:r>
    </w:p>
    <w:p w:rsidR="00010275" w:rsidRDefault="00010275">
      <w:pPr>
        <w:pStyle w:val="Index1"/>
        <w:tabs>
          <w:tab w:val="clear" w:pos="9060"/>
          <w:tab w:val="right" w:leader="dot" w:pos="9061"/>
        </w:tabs>
      </w:pPr>
      <w:r w:rsidRPr="003C3D92">
        <w:rPr>
          <w:lang w:val="en-GB"/>
        </w:rPr>
        <w:t>FORMEBOLONE</w:t>
      </w:r>
      <w:r>
        <w:tab/>
        <w:t>85</w:t>
      </w:r>
    </w:p>
    <w:p w:rsidR="00010275" w:rsidRDefault="00010275">
      <w:pPr>
        <w:pStyle w:val="Index1"/>
        <w:tabs>
          <w:tab w:val="clear" w:pos="9060"/>
          <w:tab w:val="right" w:leader="dot" w:pos="9061"/>
        </w:tabs>
      </w:pPr>
      <w:r w:rsidRPr="003C3D92">
        <w:rPr>
          <w:lang w:val="en-GB"/>
        </w:rPr>
        <w:t>FORMESTANE</w:t>
      </w:r>
      <w:r>
        <w:tab/>
        <w:t>85</w:t>
      </w:r>
    </w:p>
    <w:p w:rsidR="00010275" w:rsidRDefault="00010275">
      <w:pPr>
        <w:pStyle w:val="Index1"/>
        <w:tabs>
          <w:tab w:val="clear" w:pos="9060"/>
          <w:tab w:val="right" w:leader="dot" w:pos="9061"/>
        </w:tabs>
      </w:pPr>
      <w:r w:rsidRPr="003C3D92">
        <w:rPr>
          <w:lang w:val="en-GB"/>
        </w:rPr>
        <w:t>FORMETANATE</w:t>
      </w:r>
      <w:r>
        <w:tab/>
        <w:t>201</w:t>
      </w:r>
    </w:p>
    <w:p w:rsidR="00010275" w:rsidRDefault="00010275">
      <w:pPr>
        <w:pStyle w:val="Index1"/>
        <w:tabs>
          <w:tab w:val="clear" w:pos="9060"/>
          <w:tab w:val="right" w:leader="dot" w:pos="9061"/>
        </w:tabs>
      </w:pPr>
      <w:r w:rsidRPr="003C3D92">
        <w:rPr>
          <w:lang w:val="en-GB"/>
        </w:rPr>
        <w:t>FORMIC ACID</w:t>
      </w:r>
      <w:r>
        <w:tab/>
        <w:t>142, 244, 266</w:t>
      </w:r>
    </w:p>
    <w:p w:rsidR="00010275" w:rsidRDefault="00010275">
      <w:pPr>
        <w:pStyle w:val="Index1"/>
        <w:tabs>
          <w:tab w:val="clear" w:pos="9060"/>
          <w:tab w:val="right" w:leader="dot" w:pos="9061"/>
        </w:tabs>
      </w:pPr>
      <w:r w:rsidRPr="003C3D92">
        <w:rPr>
          <w:lang w:val="en-GB"/>
        </w:rPr>
        <w:t>FORMOTHION</w:t>
      </w:r>
      <w:r>
        <w:tab/>
        <w:t>176</w:t>
      </w:r>
    </w:p>
    <w:p w:rsidR="00010275" w:rsidRDefault="00010275">
      <w:pPr>
        <w:pStyle w:val="Index1"/>
        <w:tabs>
          <w:tab w:val="clear" w:pos="9060"/>
          <w:tab w:val="right" w:leader="dot" w:pos="9061"/>
        </w:tabs>
      </w:pPr>
      <w:r w:rsidRPr="003C3D92">
        <w:rPr>
          <w:lang w:val="en-GB"/>
        </w:rPr>
        <w:t>FOSAMPRENAVIR</w:t>
      </w:r>
      <w:r>
        <w:tab/>
        <w:t>85</w:t>
      </w:r>
    </w:p>
    <w:p w:rsidR="00010275" w:rsidRDefault="00010275">
      <w:pPr>
        <w:pStyle w:val="Index1"/>
        <w:tabs>
          <w:tab w:val="clear" w:pos="9060"/>
          <w:tab w:val="right" w:leader="dot" w:pos="9061"/>
        </w:tabs>
      </w:pPr>
      <w:r w:rsidRPr="003C3D92">
        <w:t>FOSAPREPITANT</w:t>
      </w:r>
      <w:r>
        <w:tab/>
        <w:t>85</w:t>
      </w:r>
    </w:p>
    <w:p w:rsidR="00010275" w:rsidRDefault="00010275">
      <w:pPr>
        <w:pStyle w:val="Index1"/>
        <w:tabs>
          <w:tab w:val="clear" w:pos="9060"/>
          <w:tab w:val="right" w:leader="dot" w:pos="9061"/>
        </w:tabs>
      </w:pPr>
      <w:r w:rsidRPr="003C3D92">
        <w:rPr>
          <w:lang w:val="en-GB"/>
        </w:rPr>
        <w:t>FOSCARNET</w:t>
      </w:r>
      <w:r>
        <w:tab/>
        <w:t>85</w:t>
      </w:r>
    </w:p>
    <w:p w:rsidR="00010275" w:rsidRDefault="00010275">
      <w:pPr>
        <w:pStyle w:val="Index1"/>
        <w:tabs>
          <w:tab w:val="clear" w:pos="9060"/>
          <w:tab w:val="right" w:leader="dot" w:pos="9061"/>
        </w:tabs>
      </w:pPr>
      <w:r w:rsidRPr="003C3D92">
        <w:rPr>
          <w:lang w:val="en-GB"/>
        </w:rPr>
        <w:t>FOSFESTROL</w:t>
      </w:r>
      <w:r>
        <w:tab/>
        <w:t>85</w:t>
      </w:r>
    </w:p>
    <w:p w:rsidR="00010275" w:rsidRDefault="00010275">
      <w:pPr>
        <w:pStyle w:val="Index1"/>
        <w:tabs>
          <w:tab w:val="clear" w:pos="9060"/>
          <w:tab w:val="right" w:leader="dot" w:pos="9061"/>
        </w:tabs>
      </w:pPr>
      <w:r w:rsidRPr="003C3D92">
        <w:rPr>
          <w:lang w:val="en-GB"/>
        </w:rPr>
        <w:t>FOSINOPRIL</w:t>
      </w:r>
      <w:r>
        <w:tab/>
        <w:t>85</w:t>
      </w:r>
    </w:p>
    <w:p w:rsidR="00010275" w:rsidRDefault="00010275">
      <w:pPr>
        <w:pStyle w:val="Index1"/>
        <w:tabs>
          <w:tab w:val="clear" w:pos="9060"/>
          <w:tab w:val="right" w:leader="dot" w:pos="9061"/>
        </w:tabs>
      </w:pPr>
      <w:r w:rsidRPr="003C3D92">
        <w:rPr>
          <w:lang w:val="en-GB"/>
        </w:rPr>
        <w:t>FOSPHENYTOIN</w:t>
      </w:r>
      <w:r>
        <w:tab/>
        <w:t>85</w:t>
      </w:r>
    </w:p>
    <w:p w:rsidR="00010275" w:rsidRDefault="00010275">
      <w:pPr>
        <w:pStyle w:val="Index1"/>
        <w:tabs>
          <w:tab w:val="clear" w:pos="9060"/>
          <w:tab w:val="right" w:leader="dot" w:pos="9061"/>
        </w:tabs>
      </w:pPr>
      <w:r w:rsidRPr="003C3D92">
        <w:rPr>
          <w:lang w:val="en-GB"/>
        </w:rPr>
        <w:t>FOSPIRATE</w:t>
      </w:r>
      <w:r>
        <w:tab/>
        <w:t>142, 176</w:t>
      </w:r>
    </w:p>
    <w:p w:rsidR="00010275" w:rsidRDefault="00010275">
      <w:pPr>
        <w:pStyle w:val="Index1"/>
        <w:tabs>
          <w:tab w:val="clear" w:pos="9060"/>
          <w:tab w:val="right" w:leader="dot" w:pos="9061"/>
        </w:tabs>
      </w:pPr>
      <w:r w:rsidRPr="003C3D92">
        <w:rPr>
          <w:lang w:val="en-GB"/>
        </w:rPr>
        <w:t>FOSTHIAZATE</w:t>
      </w:r>
      <w:r>
        <w:tab/>
        <w:t>201</w:t>
      </w:r>
    </w:p>
    <w:p w:rsidR="00010275" w:rsidRDefault="00010275">
      <w:pPr>
        <w:pStyle w:val="Index1"/>
        <w:tabs>
          <w:tab w:val="clear" w:pos="9060"/>
          <w:tab w:val="right" w:leader="dot" w:pos="9061"/>
        </w:tabs>
      </w:pPr>
      <w:r w:rsidRPr="003C3D92">
        <w:rPr>
          <w:lang w:val="en-GB"/>
        </w:rPr>
        <w:t>FOTEMUSTINE</w:t>
      </w:r>
      <w:r>
        <w:tab/>
        <w:t>85</w:t>
      </w:r>
    </w:p>
    <w:p w:rsidR="00010275" w:rsidRDefault="00010275">
      <w:pPr>
        <w:pStyle w:val="Index1"/>
        <w:tabs>
          <w:tab w:val="clear" w:pos="9060"/>
          <w:tab w:val="right" w:leader="dot" w:pos="9061"/>
        </w:tabs>
      </w:pPr>
      <w:r w:rsidRPr="003C3D92">
        <w:rPr>
          <w:lang w:val="en-GB"/>
        </w:rPr>
        <w:t>FRAMYCETIN</w:t>
      </w:r>
      <w:r>
        <w:tab/>
        <w:t>85</w:t>
      </w:r>
    </w:p>
    <w:p w:rsidR="00010275" w:rsidRDefault="00010275">
      <w:pPr>
        <w:pStyle w:val="Index1"/>
        <w:tabs>
          <w:tab w:val="clear" w:pos="9060"/>
          <w:tab w:val="right" w:leader="dot" w:pos="9061"/>
        </w:tabs>
      </w:pPr>
      <w:r w:rsidRPr="003C3D92">
        <w:rPr>
          <w:lang w:val="en-GB"/>
        </w:rPr>
        <w:t>FRITTED GLAZING OR ENAMELLING PREPARATIONS</w:t>
      </w:r>
      <w:r>
        <w:tab/>
        <w:t>222</w:t>
      </w:r>
    </w:p>
    <w:p w:rsidR="00010275" w:rsidRDefault="00010275">
      <w:pPr>
        <w:pStyle w:val="Index1"/>
        <w:tabs>
          <w:tab w:val="clear" w:pos="9060"/>
          <w:tab w:val="right" w:leader="dot" w:pos="9061"/>
        </w:tabs>
      </w:pPr>
      <w:r w:rsidRPr="003C3D92">
        <w:rPr>
          <w:lang w:val="en-GB"/>
        </w:rPr>
        <w:t>FULLERS EARTH</w:t>
      </w:r>
      <w:r>
        <w:tab/>
        <w:t>230</w:t>
      </w:r>
    </w:p>
    <w:p w:rsidR="00010275" w:rsidRDefault="00010275">
      <w:pPr>
        <w:pStyle w:val="Index1"/>
        <w:tabs>
          <w:tab w:val="clear" w:pos="9060"/>
          <w:tab w:val="right" w:leader="dot" w:pos="9061"/>
        </w:tabs>
      </w:pPr>
      <w:r w:rsidRPr="003C3D92">
        <w:t>FULVESTRANT</w:t>
      </w:r>
      <w:r>
        <w:tab/>
        <w:t>85</w:t>
      </w:r>
    </w:p>
    <w:p w:rsidR="00010275" w:rsidRDefault="00010275">
      <w:pPr>
        <w:pStyle w:val="Index1"/>
        <w:tabs>
          <w:tab w:val="clear" w:pos="9060"/>
          <w:tab w:val="right" w:leader="dot" w:pos="9061"/>
        </w:tabs>
      </w:pPr>
      <w:r w:rsidRPr="003C3D92">
        <w:rPr>
          <w:lang w:val="en-GB"/>
        </w:rPr>
        <w:t>FUMAGILLIN</w:t>
      </w:r>
      <w:r>
        <w:tab/>
        <w:t>176</w:t>
      </w:r>
    </w:p>
    <w:p w:rsidR="00010275" w:rsidRDefault="00010275">
      <w:pPr>
        <w:pStyle w:val="Index1"/>
        <w:tabs>
          <w:tab w:val="clear" w:pos="9060"/>
          <w:tab w:val="right" w:leader="dot" w:pos="9061"/>
        </w:tabs>
      </w:pPr>
      <w:r w:rsidRPr="003C3D92">
        <w:t>FUNGAL PROTEASE derived from</w:t>
      </w:r>
      <w:r>
        <w:tab/>
        <w:t>230</w:t>
      </w:r>
    </w:p>
    <w:p w:rsidR="00010275" w:rsidRDefault="00010275">
      <w:pPr>
        <w:pStyle w:val="Index1"/>
        <w:tabs>
          <w:tab w:val="clear" w:pos="9060"/>
          <w:tab w:val="right" w:leader="dot" w:pos="9061"/>
        </w:tabs>
      </w:pPr>
      <w:r w:rsidRPr="003C3D92">
        <w:rPr>
          <w:lang w:val="en-GB"/>
        </w:rPr>
        <w:t>FURALAXYL</w:t>
      </w:r>
      <w:r>
        <w:tab/>
        <w:t>142</w:t>
      </w:r>
    </w:p>
    <w:p w:rsidR="00010275" w:rsidRDefault="00010275">
      <w:pPr>
        <w:pStyle w:val="Index1"/>
        <w:tabs>
          <w:tab w:val="clear" w:pos="9060"/>
          <w:tab w:val="right" w:leader="dot" w:pos="9061"/>
        </w:tabs>
      </w:pPr>
      <w:r w:rsidRPr="003C3D92">
        <w:rPr>
          <w:lang w:val="en-GB"/>
        </w:rPr>
        <w:t>FURALTADONE</w:t>
      </w:r>
      <w:r>
        <w:tab/>
        <w:t>85</w:t>
      </w:r>
    </w:p>
    <w:p w:rsidR="00010275" w:rsidRDefault="00010275">
      <w:pPr>
        <w:pStyle w:val="Index1"/>
        <w:tabs>
          <w:tab w:val="clear" w:pos="9060"/>
          <w:tab w:val="right" w:leader="dot" w:pos="9061"/>
        </w:tabs>
      </w:pPr>
      <w:r w:rsidRPr="003C3D92">
        <w:rPr>
          <w:lang w:val="en-GB"/>
        </w:rPr>
        <w:t>FURATHIOCARB</w:t>
      </w:r>
      <w:r>
        <w:tab/>
        <w:t>142, 201</w:t>
      </w:r>
    </w:p>
    <w:p w:rsidR="00010275" w:rsidRDefault="00010275">
      <w:pPr>
        <w:pStyle w:val="Index1"/>
        <w:tabs>
          <w:tab w:val="clear" w:pos="9060"/>
          <w:tab w:val="right" w:leader="dot" w:pos="9061"/>
        </w:tabs>
      </w:pPr>
      <w:r w:rsidRPr="003C3D92">
        <w:rPr>
          <w:lang w:val="en-GB"/>
        </w:rPr>
        <w:t>FURAZABOL</w:t>
      </w:r>
      <w:r>
        <w:tab/>
        <w:t>85</w:t>
      </w:r>
    </w:p>
    <w:p w:rsidR="00010275" w:rsidRDefault="00010275">
      <w:pPr>
        <w:pStyle w:val="Index1"/>
        <w:tabs>
          <w:tab w:val="clear" w:pos="9060"/>
          <w:tab w:val="right" w:leader="dot" w:pos="9061"/>
        </w:tabs>
      </w:pPr>
      <w:r w:rsidRPr="003C3D92">
        <w:rPr>
          <w:lang w:val="en-GB"/>
        </w:rPr>
        <w:t>FURAZOLIDONE</w:t>
      </w:r>
      <w:r>
        <w:tab/>
        <w:t>85</w:t>
      </w:r>
    </w:p>
    <w:p w:rsidR="00010275" w:rsidRDefault="00010275">
      <w:pPr>
        <w:pStyle w:val="Index1"/>
        <w:tabs>
          <w:tab w:val="clear" w:pos="9060"/>
          <w:tab w:val="right" w:leader="dot" w:pos="9061"/>
        </w:tabs>
      </w:pPr>
      <w:r w:rsidRPr="003C3D92">
        <w:rPr>
          <w:lang w:val="en-GB"/>
        </w:rPr>
        <w:t>FURETHIDINE</w:t>
      </w:r>
      <w:r>
        <w:tab/>
        <w:t>212</w:t>
      </w:r>
    </w:p>
    <w:p w:rsidR="00010275" w:rsidRDefault="00010275">
      <w:pPr>
        <w:pStyle w:val="Index1"/>
        <w:tabs>
          <w:tab w:val="clear" w:pos="9060"/>
          <w:tab w:val="right" w:leader="dot" w:pos="9061"/>
        </w:tabs>
      </w:pPr>
      <w:r w:rsidRPr="003C3D92">
        <w:rPr>
          <w:rFonts w:eastAsia="Cambria"/>
          <w:shd w:val="clear" w:color="auto" w:fill="FFFFFF"/>
        </w:rPr>
        <w:t>FURFURAL</w:t>
      </w:r>
      <w:r>
        <w:tab/>
        <w:t>176, 244, 266</w:t>
      </w:r>
    </w:p>
    <w:p w:rsidR="00010275" w:rsidRDefault="00010275">
      <w:pPr>
        <w:pStyle w:val="Index1"/>
        <w:tabs>
          <w:tab w:val="clear" w:pos="9060"/>
          <w:tab w:val="right" w:leader="dot" w:pos="9061"/>
        </w:tabs>
      </w:pPr>
      <w:r w:rsidRPr="003C3D92">
        <w:t>FUROSEMIDE</w:t>
      </w:r>
      <w:r>
        <w:tab/>
        <w:t>85</w:t>
      </w:r>
    </w:p>
    <w:p w:rsidR="00010275" w:rsidRDefault="00010275">
      <w:pPr>
        <w:pStyle w:val="Index1"/>
        <w:tabs>
          <w:tab w:val="clear" w:pos="9060"/>
          <w:tab w:val="right" w:leader="dot" w:pos="9061"/>
        </w:tabs>
      </w:pPr>
      <w:r w:rsidRPr="003C3D92">
        <w:rPr>
          <w:lang w:val="en-GB"/>
        </w:rPr>
        <w:t>FUSIDIC ACID</w:t>
      </w:r>
      <w:r>
        <w:tab/>
        <w:t>85</w:t>
      </w:r>
    </w:p>
    <w:p w:rsidR="00010275" w:rsidRDefault="00010275">
      <w:pPr>
        <w:pStyle w:val="IndexHeading"/>
        <w:keepNext/>
        <w:tabs>
          <w:tab w:val="right" w:leader="dot" w:pos="9061"/>
        </w:tabs>
        <w:rPr>
          <w:rFonts w:eastAsiaTheme="minorEastAsia" w:cstheme="minorBidi"/>
          <w:b w:val="0"/>
          <w:bCs w:val="0"/>
          <w:noProof/>
        </w:rPr>
      </w:pPr>
      <w:r>
        <w:rPr>
          <w:noProof/>
        </w:rPr>
        <w:t>G</w:t>
      </w:r>
    </w:p>
    <w:p w:rsidR="00010275" w:rsidRDefault="00010275">
      <w:pPr>
        <w:pStyle w:val="Index1"/>
        <w:tabs>
          <w:tab w:val="clear" w:pos="9060"/>
          <w:tab w:val="right" w:leader="dot" w:pos="9061"/>
        </w:tabs>
      </w:pPr>
      <w:r w:rsidRPr="003C3D92">
        <w:rPr>
          <w:lang w:val="en-GB"/>
        </w:rPr>
        <w:t>GABAPENTIN</w:t>
      </w:r>
      <w:r>
        <w:tab/>
        <w:t>85</w:t>
      </w:r>
      <w:r w:rsidR="00E2775E">
        <w:t>, 283</w:t>
      </w:r>
    </w:p>
    <w:p w:rsidR="00010275" w:rsidRDefault="00010275">
      <w:pPr>
        <w:pStyle w:val="Index1"/>
        <w:tabs>
          <w:tab w:val="clear" w:pos="9060"/>
          <w:tab w:val="right" w:leader="dot" w:pos="9061"/>
        </w:tabs>
      </w:pPr>
      <w:r w:rsidRPr="003C3D92">
        <w:rPr>
          <w:lang w:val="en-GB"/>
        </w:rPr>
        <w:t>GALANTAMINE</w:t>
      </w:r>
      <w:r>
        <w:tab/>
        <w:t>85</w:t>
      </w:r>
    </w:p>
    <w:p w:rsidR="00010275" w:rsidRDefault="00010275">
      <w:pPr>
        <w:pStyle w:val="Index1"/>
        <w:tabs>
          <w:tab w:val="clear" w:pos="9060"/>
          <w:tab w:val="right" w:leader="dot" w:pos="9061"/>
        </w:tabs>
      </w:pPr>
      <w:r w:rsidRPr="003C3D92">
        <w:rPr>
          <w:lang w:val="en-GB"/>
        </w:rPr>
        <w:t>GALANTHUS spp</w:t>
      </w:r>
      <w:r>
        <w:tab/>
        <w:t>85</w:t>
      </w:r>
    </w:p>
    <w:p w:rsidR="00010275" w:rsidRDefault="00010275">
      <w:pPr>
        <w:pStyle w:val="Index1"/>
        <w:tabs>
          <w:tab w:val="clear" w:pos="9060"/>
          <w:tab w:val="right" w:leader="dot" w:pos="9061"/>
        </w:tabs>
      </w:pPr>
      <w:r w:rsidRPr="003C3D92">
        <w:rPr>
          <w:lang w:val="en-GB"/>
        </w:rPr>
        <w:t>GALLAMINE</w:t>
      </w:r>
      <w:r>
        <w:tab/>
        <w:t>85</w:t>
      </w:r>
    </w:p>
    <w:p w:rsidR="00010275" w:rsidRDefault="00010275">
      <w:pPr>
        <w:pStyle w:val="Index1"/>
        <w:tabs>
          <w:tab w:val="clear" w:pos="9060"/>
          <w:tab w:val="right" w:leader="dot" w:pos="9061"/>
        </w:tabs>
      </w:pPr>
      <w:r w:rsidRPr="003C3D92">
        <w:t>GALSULFASE</w:t>
      </w:r>
      <w:r>
        <w:tab/>
        <w:t>85</w:t>
      </w:r>
    </w:p>
    <w:p w:rsidR="00010275" w:rsidRDefault="00010275">
      <w:pPr>
        <w:pStyle w:val="Index1"/>
        <w:tabs>
          <w:tab w:val="clear" w:pos="9060"/>
          <w:tab w:val="right" w:leader="dot" w:pos="9061"/>
        </w:tabs>
      </w:pPr>
      <w:r w:rsidRPr="003C3D92">
        <w:rPr>
          <w:lang w:val="en"/>
        </w:rPr>
        <w:t>GAMMA HYDROXYBUTYRATE</w:t>
      </w:r>
      <w:r>
        <w:tab/>
        <w:t>212</w:t>
      </w:r>
    </w:p>
    <w:p w:rsidR="00010275" w:rsidRDefault="00010275">
      <w:pPr>
        <w:pStyle w:val="Index1"/>
        <w:tabs>
          <w:tab w:val="clear" w:pos="9060"/>
          <w:tab w:val="right" w:leader="dot" w:pos="9061"/>
        </w:tabs>
      </w:pPr>
      <w:r w:rsidRPr="003C3D92">
        <w:rPr>
          <w:lang w:val="en-GB"/>
        </w:rPr>
        <w:t>GAMMA-CYHALOTHRIN</w:t>
      </w:r>
      <w:r>
        <w:tab/>
        <w:t>142, 201</w:t>
      </w:r>
    </w:p>
    <w:p w:rsidR="00010275" w:rsidRDefault="00010275">
      <w:pPr>
        <w:pStyle w:val="Index1"/>
        <w:tabs>
          <w:tab w:val="clear" w:pos="9060"/>
          <w:tab w:val="right" w:leader="dot" w:pos="9061"/>
        </w:tabs>
      </w:pPr>
      <w:r w:rsidRPr="003C3D92">
        <w:rPr>
          <w:lang w:val="en-GB"/>
        </w:rPr>
        <w:t>GANCICLOVIR</w:t>
      </w:r>
      <w:r>
        <w:tab/>
        <w:t>85</w:t>
      </w:r>
    </w:p>
    <w:p w:rsidR="00010275" w:rsidRDefault="00010275">
      <w:pPr>
        <w:pStyle w:val="Index1"/>
        <w:tabs>
          <w:tab w:val="clear" w:pos="9060"/>
          <w:tab w:val="right" w:leader="dot" w:pos="9061"/>
        </w:tabs>
      </w:pPr>
      <w:r w:rsidRPr="003C3D92">
        <w:rPr>
          <w:lang w:val="en-GB"/>
        </w:rPr>
        <w:t>GANIRELIX</w:t>
      </w:r>
      <w:r>
        <w:tab/>
        <w:t>85</w:t>
      </w:r>
    </w:p>
    <w:p w:rsidR="00010275" w:rsidRDefault="00010275">
      <w:pPr>
        <w:pStyle w:val="Index1"/>
        <w:tabs>
          <w:tab w:val="clear" w:pos="9060"/>
          <w:tab w:val="right" w:leader="dot" w:pos="9061"/>
        </w:tabs>
      </w:pPr>
      <w:r w:rsidRPr="003C3D92">
        <w:rPr>
          <w:lang w:val="en-GB"/>
        </w:rPr>
        <w:t>GATIFLOXACIN</w:t>
      </w:r>
      <w:r>
        <w:tab/>
        <w:t>85</w:t>
      </w:r>
    </w:p>
    <w:p w:rsidR="00010275" w:rsidRDefault="00010275">
      <w:pPr>
        <w:pStyle w:val="Index1"/>
        <w:tabs>
          <w:tab w:val="clear" w:pos="9060"/>
          <w:tab w:val="right" w:leader="dot" w:pos="9061"/>
        </w:tabs>
      </w:pPr>
      <w:r w:rsidRPr="003C3D92">
        <w:t>GEFITINIB</w:t>
      </w:r>
      <w:r>
        <w:tab/>
        <w:t>86</w:t>
      </w:r>
    </w:p>
    <w:p w:rsidR="00010275" w:rsidRDefault="00010275">
      <w:pPr>
        <w:pStyle w:val="Index1"/>
        <w:tabs>
          <w:tab w:val="clear" w:pos="9060"/>
          <w:tab w:val="right" w:leader="dot" w:pos="9061"/>
        </w:tabs>
      </w:pPr>
      <w:r w:rsidRPr="003C3D92">
        <w:rPr>
          <w:lang w:val="en-GB"/>
        </w:rPr>
        <w:t>GELSEMIUM SEMPERVIRENS</w:t>
      </w:r>
      <w:r>
        <w:tab/>
        <w:t>40, 276</w:t>
      </w:r>
    </w:p>
    <w:p w:rsidR="00010275" w:rsidRDefault="00010275">
      <w:pPr>
        <w:pStyle w:val="Index1"/>
        <w:tabs>
          <w:tab w:val="clear" w:pos="9060"/>
          <w:tab w:val="right" w:leader="dot" w:pos="9061"/>
        </w:tabs>
      </w:pPr>
      <w:r w:rsidRPr="003C3D92">
        <w:t>GEMCITABINE</w:t>
      </w:r>
      <w:r>
        <w:tab/>
        <w:t>86</w:t>
      </w:r>
      <w:r w:rsidR="00E2775E">
        <w:t>, 283</w:t>
      </w:r>
    </w:p>
    <w:p w:rsidR="00010275" w:rsidRDefault="00010275">
      <w:pPr>
        <w:pStyle w:val="Index1"/>
        <w:tabs>
          <w:tab w:val="clear" w:pos="9060"/>
          <w:tab w:val="right" w:leader="dot" w:pos="9061"/>
        </w:tabs>
      </w:pPr>
      <w:r w:rsidRPr="003C3D92">
        <w:t>GEMEPROST</w:t>
      </w:r>
      <w:r>
        <w:tab/>
        <w:t>86</w:t>
      </w:r>
    </w:p>
    <w:p w:rsidR="00010275" w:rsidRDefault="00010275">
      <w:pPr>
        <w:pStyle w:val="Index1"/>
        <w:tabs>
          <w:tab w:val="clear" w:pos="9060"/>
          <w:tab w:val="right" w:leader="dot" w:pos="9061"/>
        </w:tabs>
      </w:pPr>
      <w:r w:rsidRPr="003C3D92">
        <w:t>GEMFIBROZIL</w:t>
      </w:r>
      <w:r>
        <w:tab/>
        <w:t>86</w:t>
      </w:r>
    </w:p>
    <w:p w:rsidR="00010275" w:rsidRDefault="00010275">
      <w:pPr>
        <w:pStyle w:val="Index1"/>
        <w:tabs>
          <w:tab w:val="clear" w:pos="9060"/>
          <w:tab w:val="right" w:leader="dot" w:pos="9061"/>
        </w:tabs>
      </w:pPr>
      <w:r w:rsidRPr="003C3D92">
        <w:t>GEMIFLOXACIN</w:t>
      </w:r>
      <w:r>
        <w:tab/>
        <w:t>86</w:t>
      </w:r>
    </w:p>
    <w:p w:rsidR="00010275" w:rsidRDefault="00010275">
      <w:pPr>
        <w:pStyle w:val="Index1"/>
        <w:tabs>
          <w:tab w:val="clear" w:pos="9060"/>
          <w:tab w:val="right" w:leader="dot" w:pos="9061"/>
        </w:tabs>
      </w:pPr>
      <w:r w:rsidRPr="003C3D92">
        <w:t>GEMTUZUMAB OZOGAMICIN</w:t>
      </w:r>
      <w:r>
        <w:tab/>
        <w:t>86</w:t>
      </w:r>
    </w:p>
    <w:p w:rsidR="00010275" w:rsidRDefault="00010275">
      <w:pPr>
        <w:pStyle w:val="Index1"/>
        <w:tabs>
          <w:tab w:val="clear" w:pos="9060"/>
          <w:tab w:val="right" w:leader="dot" w:pos="9061"/>
        </w:tabs>
      </w:pPr>
      <w:r w:rsidRPr="003C3D92">
        <w:t>GENTAMICIN</w:t>
      </w:r>
      <w:r>
        <w:tab/>
        <w:t>86</w:t>
      </w:r>
    </w:p>
    <w:p w:rsidR="00010275" w:rsidRDefault="00010275">
      <w:pPr>
        <w:pStyle w:val="Index1"/>
        <w:tabs>
          <w:tab w:val="clear" w:pos="9060"/>
          <w:tab w:val="right" w:leader="dot" w:pos="9061"/>
        </w:tabs>
      </w:pPr>
      <w:r w:rsidRPr="003C3D92">
        <w:rPr>
          <w:lang w:val="en-GB"/>
        </w:rPr>
        <w:t>GERANIUM OIL</w:t>
      </w:r>
      <w:r>
        <w:tab/>
        <w:t>230</w:t>
      </w:r>
    </w:p>
    <w:p w:rsidR="00010275" w:rsidRDefault="00010275">
      <w:pPr>
        <w:pStyle w:val="Index1"/>
        <w:tabs>
          <w:tab w:val="clear" w:pos="9060"/>
          <w:tab w:val="right" w:leader="dot" w:pos="9061"/>
        </w:tabs>
      </w:pPr>
      <w:r w:rsidRPr="003C3D92">
        <w:t>GESTODENE</w:t>
      </w:r>
      <w:r>
        <w:tab/>
        <w:t>86</w:t>
      </w:r>
    </w:p>
    <w:p w:rsidR="00010275" w:rsidRDefault="00010275">
      <w:pPr>
        <w:pStyle w:val="Index1"/>
        <w:tabs>
          <w:tab w:val="clear" w:pos="9060"/>
          <w:tab w:val="right" w:leader="dot" w:pos="9061"/>
        </w:tabs>
      </w:pPr>
      <w:r w:rsidRPr="003C3D92">
        <w:t>GESTONORONE</w:t>
      </w:r>
      <w:r>
        <w:tab/>
        <w:t>86</w:t>
      </w:r>
    </w:p>
    <w:p w:rsidR="00010275" w:rsidRDefault="00010275">
      <w:pPr>
        <w:pStyle w:val="Index1"/>
        <w:tabs>
          <w:tab w:val="clear" w:pos="9060"/>
          <w:tab w:val="right" w:leader="dot" w:pos="9061"/>
        </w:tabs>
      </w:pPr>
      <w:r w:rsidRPr="003C3D92">
        <w:rPr>
          <w:lang w:val="en-GB"/>
        </w:rPr>
        <w:t>GESTRINONE</w:t>
      </w:r>
      <w:r>
        <w:tab/>
        <w:t>86</w:t>
      </w:r>
    </w:p>
    <w:p w:rsidR="00010275" w:rsidRDefault="00010275">
      <w:pPr>
        <w:pStyle w:val="Index1"/>
        <w:tabs>
          <w:tab w:val="clear" w:pos="9060"/>
          <w:tab w:val="right" w:leader="dot" w:pos="9061"/>
        </w:tabs>
      </w:pPr>
      <w:r w:rsidRPr="003C3D92">
        <w:t>GHRH INJECTABLE PLASMID</w:t>
      </w:r>
      <w:r>
        <w:tab/>
        <w:t>86</w:t>
      </w:r>
    </w:p>
    <w:p w:rsidR="00010275" w:rsidRDefault="00010275">
      <w:pPr>
        <w:pStyle w:val="Index1"/>
        <w:tabs>
          <w:tab w:val="clear" w:pos="9060"/>
          <w:tab w:val="right" w:leader="dot" w:pos="9061"/>
        </w:tabs>
      </w:pPr>
      <w:r w:rsidRPr="003C3D92">
        <w:rPr>
          <w:lang w:val="en-GB"/>
        </w:rPr>
        <w:t>GIBBERELLIC ACID</w:t>
      </w:r>
      <w:r>
        <w:tab/>
        <w:t>230</w:t>
      </w:r>
    </w:p>
    <w:p w:rsidR="00010275" w:rsidRDefault="00010275">
      <w:pPr>
        <w:pStyle w:val="Index1"/>
        <w:tabs>
          <w:tab w:val="clear" w:pos="9060"/>
          <w:tab w:val="right" w:leader="dot" w:pos="9061"/>
        </w:tabs>
      </w:pPr>
      <w:r w:rsidRPr="003C3D92">
        <w:t>GITALIN</w:t>
      </w:r>
      <w:r>
        <w:tab/>
        <w:t>86</w:t>
      </w:r>
    </w:p>
    <w:p w:rsidR="00010275" w:rsidRDefault="00010275">
      <w:pPr>
        <w:pStyle w:val="Index1"/>
        <w:tabs>
          <w:tab w:val="clear" w:pos="9060"/>
          <w:tab w:val="right" w:leader="dot" w:pos="9061"/>
        </w:tabs>
      </w:pPr>
      <w:r w:rsidRPr="003C3D92">
        <w:rPr>
          <w:lang w:val="en-GB"/>
        </w:rPr>
        <w:t>GLASS</w:t>
      </w:r>
      <w:r>
        <w:tab/>
        <w:t>222</w:t>
      </w:r>
    </w:p>
    <w:p w:rsidR="00010275" w:rsidRDefault="00010275">
      <w:pPr>
        <w:pStyle w:val="Index1"/>
        <w:tabs>
          <w:tab w:val="clear" w:pos="9060"/>
          <w:tab w:val="right" w:leader="dot" w:pos="9061"/>
        </w:tabs>
      </w:pPr>
      <w:r w:rsidRPr="003C3D92">
        <w:rPr>
          <w:lang w:val="en-GB"/>
        </w:rPr>
        <w:t>GLATIRAMER ACETATE</w:t>
      </w:r>
      <w:r>
        <w:tab/>
        <w:t>86</w:t>
      </w:r>
    </w:p>
    <w:p w:rsidR="00010275" w:rsidRDefault="00010275">
      <w:pPr>
        <w:pStyle w:val="Index1"/>
        <w:tabs>
          <w:tab w:val="clear" w:pos="9060"/>
          <w:tab w:val="right" w:leader="dot" w:pos="9061"/>
        </w:tabs>
      </w:pPr>
      <w:r w:rsidRPr="003C3D92">
        <w:rPr>
          <w:lang w:val="en-GB"/>
        </w:rPr>
        <w:t>GLAZED POTTERY</w:t>
      </w:r>
      <w:r>
        <w:tab/>
        <w:t>222</w:t>
      </w:r>
    </w:p>
    <w:p w:rsidR="00010275" w:rsidRDefault="00010275">
      <w:pPr>
        <w:pStyle w:val="Index1"/>
        <w:tabs>
          <w:tab w:val="clear" w:pos="9060"/>
          <w:tab w:val="right" w:leader="dot" w:pos="9061"/>
        </w:tabs>
      </w:pPr>
      <w:r w:rsidRPr="003C3D92">
        <w:rPr>
          <w:lang w:val="en-GB"/>
        </w:rPr>
        <w:t>GLIBENCLAMIDE</w:t>
      </w:r>
      <w:r>
        <w:tab/>
        <w:t>86</w:t>
      </w:r>
    </w:p>
    <w:p w:rsidR="00010275" w:rsidRDefault="00010275">
      <w:pPr>
        <w:pStyle w:val="Index1"/>
        <w:tabs>
          <w:tab w:val="clear" w:pos="9060"/>
          <w:tab w:val="right" w:leader="dot" w:pos="9061"/>
        </w:tabs>
      </w:pPr>
      <w:r w:rsidRPr="003C3D92">
        <w:t>GLIBORNURIDE</w:t>
      </w:r>
      <w:r>
        <w:tab/>
        <w:t>86</w:t>
      </w:r>
    </w:p>
    <w:p w:rsidR="00010275" w:rsidRDefault="00010275">
      <w:pPr>
        <w:pStyle w:val="Index1"/>
        <w:tabs>
          <w:tab w:val="clear" w:pos="9060"/>
          <w:tab w:val="right" w:leader="dot" w:pos="9061"/>
        </w:tabs>
      </w:pPr>
      <w:r w:rsidRPr="003C3D92">
        <w:rPr>
          <w:lang w:val="en-GB"/>
        </w:rPr>
        <w:t>GLICLAZIDE</w:t>
      </w:r>
      <w:r>
        <w:tab/>
        <w:t>86</w:t>
      </w:r>
    </w:p>
    <w:p w:rsidR="00010275" w:rsidRDefault="00010275">
      <w:pPr>
        <w:pStyle w:val="Index1"/>
        <w:tabs>
          <w:tab w:val="clear" w:pos="9060"/>
          <w:tab w:val="right" w:leader="dot" w:pos="9061"/>
        </w:tabs>
      </w:pPr>
      <w:r w:rsidRPr="003C3D92">
        <w:rPr>
          <w:lang w:val="en-GB"/>
        </w:rPr>
        <w:t>GLIMEPIRIDE</w:t>
      </w:r>
      <w:r>
        <w:tab/>
        <w:t>86</w:t>
      </w:r>
    </w:p>
    <w:p w:rsidR="00010275" w:rsidRDefault="00010275">
      <w:pPr>
        <w:pStyle w:val="Index1"/>
        <w:tabs>
          <w:tab w:val="clear" w:pos="9060"/>
          <w:tab w:val="right" w:leader="dot" w:pos="9061"/>
        </w:tabs>
      </w:pPr>
      <w:r w:rsidRPr="003C3D92">
        <w:rPr>
          <w:lang w:val="en-GB"/>
        </w:rPr>
        <w:t>GLIPIZIDE</w:t>
      </w:r>
      <w:r>
        <w:tab/>
        <w:t>86</w:t>
      </w:r>
    </w:p>
    <w:p w:rsidR="00010275" w:rsidRDefault="00010275">
      <w:pPr>
        <w:pStyle w:val="Index1"/>
        <w:tabs>
          <w:tab w:val="clear" w:pos="9060"/>
          <w:tab w:val="right" w:leader="dot" w:pos="9061"/>
        </w:tabs>
      </w:pPr>
      <w:r w:rsidRPr="003C3D92">
        <w:rPr>
          <w:lang w:val="en-GB"/>
        </w:rPr>
        <w:t>GLISOXEPIDE</w:t>
      </w:r>
      <w:r>
        <w:tab/>
        <w:t>86</w:t>
      </w:r>
    </w:p>
    <w:p w:rsidR="00010275" w:rsidRDefault="00010275">
      <w:pPr>
        <w:pStyle w:val="Index1"/>
        <w:tabs>
          <w:tab w:val="clear" w:pos="9060"/>
          <w:tab w:val="right" w:leader="dot" w:pos="9061"/>
        </w:tabs>
      </w:pPr>
      <w:r w:rsidRPr="003C3D92">
        <w:t>GLUCAGON</w:t>
      </w:r>
      <w:r>
        <w:tab/>
        <w:t>50, 276</w:t>
      </w:r>
    </w:p>
    <w:p w:rsidR="00FA1628" w:rsidRDefault="00FA1628" w:rsidP="00FA1628">
      <w:pPr>
        <w:pStyle w:val="Index1"/>
        <w:tabs>
          <w:tab w:val="clear" w:pos="9060"/>
          <w:tab w:val="right" w:leader="dot" w:pos="9061"/>
        </w:tabs>
      </w:pPr>
      <w:r w:rsidRPr="003C3D92">
        <w:t xml:space="preserve">-GLUCANASE derived from </w:t>
      </w:r>
      <w:r w:rsidRPr="003C3D92">
        <w:rPr>
          <w:i/>
        </w:rPr>
        <w:t>Aspergillus niger</w:t>
      </w:r>
      <w:r>
        <w:tab/>
        <w:t>230</w:t>
      </w:r>
    </w:p>
    <w:p w:rsidR="00FA1628" w:rsidRDefault="00FA1628" w:rsidP="00FA1628">
      <w:pPr>
        <w:keepNext/>
        <w:tabs>
          <w:tab w:val="left" w:pos="171"/>
          <w:tab w:val="left" w:pos="435"/>
          <w:tab w:val="left" w:pos="2160"/>
          <w:tab w:val="left" w:pos="5760"/>
          <w:tab w:val="right" w:pos="8640"/>
          <w:tab w:val="right" w:leader="dot" w:pos="9060"/>
        </w:tabs>
        <w:ind w:left="1710"/>
        <w:rPr>
          <w:noProof/>
          <w:sz w:val="20"/>
          <w:szCs w:val="20"/>
        </w:rPr>
        <w:sectPr w:rsidR="00FA1628" w:rsidSect="00010275">
          <w:type w:val="continuous"/>
          <w:pgSz w:w="11907" w:h="16839" w:code="9"/>
          <w:pgMar w:top="1134" w:right="1418" w:bottom="1134" w:left="1418" w:header="567" w:footer="1134" w:gutter="0"/>
          <w:cols w:space="720"/>
          <w:docGrid w:linePitch="360"/>
        </w:sectPr>
      </w:pPr>
    </w:p>
    <w:p w:rsidR="00010275" w:rsidRDefault="00010275">
      <w:pPr>
        <w:pStyle w:val="Index1"/>
        <w:tabs>
          <w:tab w:val="clear" w:pos="9060"/>
          <w:tab w:val="right" w:leader="dot" w:pos="9061"/>
        </w:tabs>
      </w:pPr>
      <w:r w:rsidRPr="003C3D92">
        <w:rPr>
          <w:lang w:val="en-GB"/>
        </w:rPr>
        <w:t>GLUFOSINATE-AMMONIUM</w:t>
      </w:r>
      <w:r>
        <w:tab/>
        <w:t>142</w:t>
      </w:r>
    </w:p>
    <w:p w:rsidR="00010275" w:rsidRDefault="00010275">
      <w:pPr>
        <w:pStyle w:val="Index1"/>
        <w:tabs>
          <w:tab w:val="clear" w:pos="9060"/>
          <w:tab w:val="right" w:leader="dot" w:pos="9061"/>
        </w:tabs>
      </w:pPr>
      <w:r w:rsidRPr="003C3D92">
        <w:rPr>
          <w:lang w:val="en-GB"/>
        </w:rPr>
        <w:t>GLUTARALDEHYDE</w:t>
      </w:r>
      <w:r>
        <w:tab/>
        <w:t>40, 142, 176, 244, 266</w:t>
      </w:r>
    </w:p>
    <w:p w:rsidR="00010275" w:rsidRDefault="00010275">
      <w:pPr>
        <w:pStyle w:val="Index1"/>
        <w:tabs>
          <w:tab w:val="clear" w:pos="9060"/>
          <w:tab w:val="right" w:leader="dot" w:pos="9061"/>
        </w:tabs>
      </w:pPr>
      <w:r w:rsidRPr="003C3D92">
        <w:rPr>
          <w:lang w:val="en-GB"/>
        </w:rPr>
        <w:t>GLUTATHIONE</w:t>
      </w:r>
      <w:r>
        <w:tab/>
        <w:t>86</w:t>
      </w:r>
    </w:p>
    <w:p w:rsidR="00010275" w:rsidRDefault="00010275">
      <w:pPr>
        <w:pStyle w:val="Index1"/>
        <w:tabs>
          <w:tab w:val="clear" w:pos="9060"/>
          <w:tab w:val="right" w:leader="dot" w:pos="9061"/>
        </w:tabs>
      </w:pPr>
      <w:r w:rsidRPr="003C3D92">
        <w:rPr>
          <w:lang w:val="en-GB"/>
        </w:rPr>
        <w:t>GLUTETHIMIDE</w:t>
      </w:r>
      <w:r>
        <w:tab/>
        <w:t>86, 236</w:t>
      </w:r>
      <w:r w:rsidR="00E2775E">
        <w:t>, 283</w:t>
      </w:r>
    </w:p>
    <w:p w:rsidR="00010275" w:rsidRDefault="00010275">
      <w:pPr>
        <w:pStyle w:val="Index1"/>
        <w:tabs>
          <w:tab w:val="clear" w:pos="9060"/>
          <w:tab w:val="right" w:leader="dot" w:pos="9061"/>
        </w:tabs>
      </w:pPr>
      <w:r w:rsidRPr="003C3D92">
        <w:rPr>
          <w:lang w:val="en-GB"/>
        </w:rPr>
        <w:t>GLYCERYL THIOGLYCOLLATE</w:t>
      </w:r>
      <w:r>
        <w:tab/>
        <w:t>177</w:t>
      </w:r>
    </w:p>
    <w:p w:rsidR="00010275" w:rsidRDefault="00010275">
      <w:pPr>
        <w:pStyle w:val="Index1"/>
        <w:tabs>
          <w:tab w:val="clear" w:pos="9060"/>
          <w:tab w:val="right" w:leader="dot" w:pos="9061"/>
        </w:tabs>
      </w:pPr>
      <w:r w:rsidRPr="003C3D92">
        <w:t>GLYCERYL TRINITRATE</w:t>
      </w:r>
      <w:r>
        <w:tab/>
        <w:t>50, 86, 276</w:t>
      </w:r>
    </w:p>
    <w:p w:rsidR="00010275" w:rsidRDefault="00010275">
      <w:pPr>
        <w:pStyle w:val="Index1"/>
        <w:tabs>
          <w:tab w:val="clear" w:pos="9060"/>
          <w:tab w:val="right" w:leader="dot" w:pos="9061"/>
        </w:tabs>
      </w:pPr>
      <w:r w:rsidRPr="003C3D92">
        <w:t>GLYCOLIC ACID</w:t>
      </w:r>
      <w:r>
        <w:tab/>
        <w:t>177, 244, 266</w:t>
      </w:r>
    </w:p>
    <w:p w:rsidR="00010275" w:rsidRDefault="00010275">
      <w:pPr>
        <w:pStyle w:val="Index1"/>
        <w:tabs>
          <w:tab w:val="clear" w:pos="9060"/>
          <w:tab w:val="right" w:leader="dot" w:pos="9061"/>
        </w:tabs>
      </w:pPr>
      <w:r w:rsidRPr="003C3D92">
        <w:t>GLYCOPYRRONIUM</w:t>
      </w:r>
      <w:r>
        <w:tab/>
        <w:t>50, 86</w:t>
      </w:r>
    </w:p>
    <w:p w:rsidR="00010275" w:rsidRDefault="00010275">
      <w:pPr>
        <w:pStyle w:val="Index1"/>
        <w:tabs>
          <w:tab w:val="clear" w:pos="9060"/>
          <w:tab w:val="right" w:leader="dot" w:pos="9061"/>
        </w:tabs>
      </w:pPr>
      <w:r w:rsidRPr="003C3D92">
        <w:rPr>
          <w:lang w:val="en-GB"/>
        </w:rPr>
        <w:t>GLYMIDINE</w:t>
      </w:r>
      <w:r>
        <w:tab/>
        <w:t>86</w:t>
      </w:r>
    </w:p>
    <w:p w:rsidR="00010275" w:rsidRDefault="00010275">
      <w:pPr>
        <w:pStyle w:val="Index1"/>
        <w:tabs>
          <w:tab w:val="clear" w:pos="9060"/>
          <w:tab w:val="right" w:leader="dot" w:pos="9061"/>
        </w:tabs>
      </w:pPr>
      <w:r w:rsidRPr="003C3D92">
        <w:rPr>
          <w:lang w:val="en-GB"/>
        </w:rPr>
        <w:t>GLYPHOSATE</w:t>
      </w:r>
      <w:r>
        <w:tab/>
        <w:t>142</w:t>
      </w:r>
    </w:p>
    <w:p w:rsidR="00010275" w:rsidRDefault="00010275">
      <w:pPr>
        <w:pStyle w:val="Index1"/>
        <w:tabs>
          <w:tab w:val="clear" w:pos="9060"/>
          <w:tab w:val="right" w:leader="dot" w:pos="9061"/>
        </w:tabs>
      </w:pPr>
      <w:r w:rsidRPr="003C3D92">
        <w:rPr>
          <w:lang w:val="en-GB"/>
        </w:rPr>
        <w:t>GnRH VACCINE</w:t>
      </w:r>
      <w:r>
        <w:tab/>
        <w:t>86</w:t>
      </w:r>
    </w:p>
    <w:p w:rsidR="00010275" w:rsidRDefault="00010275">
      <w:pPr>
        <w:pStyle w:val="Index1"/>
        <w:tabs>
          <w:tab w:val="clear" w:pos="9060"/>
          <w:tab w:val="right" w:leader="dot" w:pos="9061"/>
        </w:tabs>
      </w:pPr>
      <w:r w:rsidRPr="003C3D92">
        <w:rPr>
          <w:lang w:val="en-GB"/>
        </w:rPr>
        <w:t>GOLIMUMAB</w:t>
      </w:r>
      <w:r>
        <w:tab/>
        <w:t>86</w:t>
      </w:r>
    </w:p>
    <w:p w:rsidR="00010275" w:rsidRDefault="00010275">
      <w:pPr>
        <w:pStyle w:val="Index1"/>
        <w:tabs>
          <w:tab w:val="clear" w:pos="9060"/>
          <w:tab w:val="right" w:leader="dot" w:pos="9061"/>
        </w:tabs>
      </w:pPr>
      <w:r w:rsidRPr="003C3D92">
        <w:rPr>
          <w:lang w:val="en-GB"/>
        </w:rPr>
        <w:t>GONADORELIN</w:t>
      </w:r>
      <w:r>
        <w:tab/>
        <w:t>86</w:t>
      </w:r>
    </w:p>
    <w:p w:rsidR="00010275" w:rsidRDefault="00010275">
      <w:pPr>
        <w:pStyle w:val="Index1"/>
        <w:tabs>
          <w:tab w:val="clear" w:pos="9060"/>
          <w:tab w:val="right" w:leader="dot" w:pos="9061"/>
        </w:tabs>
      </w:pPr>
      <w:r w:rsidRPr="003C3D92">
        <w:rPr>
          <w:lang w:val="en-GB"/>
        </w:rPr>
        <w:t>GONADOTROPHIC HORMONES</w:t>
      </w:r>
      <w:r>
        <w:tab/>
        <w:t>86</w:t>
      </w:r>
    </w:p>
    <w:p w:rsidR="00010275" w:rsidRDefault="00010275">
      <w:pPr>
        <w:pStyle w:val="Index1"/>
        <w:tabs>
          <w:tab w:val="clear" w:pos="9060"/>
          <w:tab w:val="right" w:leader="dot" w:pos="9061"/>
        </w:tabs>
      </w:pPr>
      <w:r w:rsidRPr="003C3D92">
        <w:rPr>
          <w:lang w:val="en-GB"/>
        </w:rPr>
        <w:t>GOSERELIN</w:t>
      </w:r>
      <w:r>
        <w:tab/>
        <w:t>86</w:t>
      </w:r>
    </w:p>
    <w:p w:rsidR="00010275" w:rsidRDefault="00010275">
      <w:pPr>
        <w:pStyle w:val="Index1"/>
        <w:tabs>
          <w:tab w:val="clear" w:pos="9060"/>
          <w:tab w:val="right" w:leader="dot" w:pos="9061"/>
        </w:tabs>
      </w:pPr>
      <w:r w:rsidRPr="003C3D92">
        <w:rPr>
          <w:lang w:val="en-GB"/>
        </w:rPr>
        <w:t>GRAMICIDIN</w:t>
      </w:r>
      <w:r>
        <w:tab/>
        <w:t>86</w:t>
      </w:r>
    </w:p>
    <w:p w:rsidR="00010275" w:rsidRDefault="00010275">
      <w:pPr>
        <w:pStyle w:val="Index1"/>
        <w:tabs>
          <w:tab w:val="clear" w:pos="9060"/>
          <w:tab w:val="right" w:leader="dot" w:pos="9061"/>
        </w:tabs>
      </w:pPr>
      <w:r w:rsidRPr="003C3D92">
        <w:rPr>
          <w:lang w:val="en-GB"/>
        </w:rPr>
        <w:t>GRANISETRON</w:t>
      </w:r>
      <w:r>
        <w:tab/>
        <w:t>87</w:t>
      </w:r>
    </w:p>
    <w:p w:rsidR="00010275" w:rsidRDefault="00010275">
      <w:pPr>
        <w:pStyle w:val="Index1"/>
        <w:tabs>
          <w:tab w:val="clear" w:pos="9060"/>
          <w:tab w:val="right" w:leader="dot" w:pos="9061"/>
        </w:tabs>
      </w:pPr>
      <w:r w:rsidRPr="003C3D92">
        <w:rPr>
          <w:lang w:val="en-GB"/>
        </w:rPr>
        <w:t>GREPAFLOXACIN</w:t>
      </w:r>
      <w:r>
        <w:tab/>
        <w:t>87</w:t>
      </w:r>
    </w:p>
    <w:p w:rsidR="00010275" w:rsidRDefault="00010275">
      <w:pPr>
        <w:pStyle w:val="Index1"/>
        <w:tabs>
          <w:tab w:val="clear" w:pos="9060"/>
          <w:tab w:val="right" w:leader="dot" w:pos="9061"/>
        </w:tabs>
      </w:pPr>
      <w:r w:rsidRPr="003C3D92">
        <w:rPr>
          <w:lang w:val="en-GB"/>
        </w:rPr>
        <w:t>GRISEOFULVIN</w:t>
      </w:r>
      <w:r>
        <w:tab/>
        <w:t>87</w:t>
      </w:r>
    </w:p>
    <w:p w:rsidR="00010275" w:rsidRDefault="00010275">
      <w:pPr>
        <w:pStyle w:val="Index1"/>
        <w:tabs>
          <w:tab w:val="clear" w:pos="9060"/>
          <w:tab w:val="right" w:leader="dot" w:pos="9061"/>
        </w:tabs>
      </w:pPr>
      <w:r w:rsidRPr="003C3D92">
        <w:rPr>
          <w:lang w:val="en-GB"/>
        </w:rPr>
        <w:t>GROWTH HORMONE</w:t>
      </w:r>
      <w:r>
        <w:tab/>
        <w:t>276</w:t>
      </w:r>
    </w:p>
    <w:p w:rsidR="00010275" w:rsidRDefault="00010275">
      <w:pPr>
        <w:pStyle w:val="Index1"/>
        <w:tabs>
          <w:tab w:val="clear" w:pos="9060"/>
          <w:tab w:val="right" w:leader="dot" w:pos="9061"/>
        </w:tabs>
      </w:pPr>
      <w:r w:rsidRPr="003C3D92">
        <w:rPr>
          <w:lang w:val="en-GB"/>
        </w:rPr>
        <w:t>GUAIPHENESIN</w:t>
      </w:r>
      <w:r>
        <w:tab/>
        <w:t>40, 87</w:t>
      </w:r>
    </w:p>
    <w:p w:rsidR="00010275" w:rsidRDefault="00010275">
      <w:pPr>
        <w:pStyle w:val="Index1"/>
        <w:tabs>
          <w:tab w:val="clear" w:pos="9060"/>
          <w:tab w:val="right" w:leader="dot" w:pos="9061"/>
        </w:tabs>
      </w:pPr>
      <w:r w:rsidRPr="003C3D92">
        <w:rPr>
          <w:lang w:val="en-GB"/>
        </w:rPr>
        <w:t>GUANABENZ</w:t>
      </w:r>
      <w:r>
        <w:tab/>
        <w:t>87</w:t>
      </w:r>
    </w:p>
    <w:p w:rsidR="00010275" w:rsidRDefault="00010275">
      <w:pPr>
        <w:pStyle w:val="Index1"/>
        <w:tabs>
          <w:tab w:val="clear" w:pos="9060"/>
          <w:tab w:val="right" w:leader="dot" w:pos="9061"/>
        </w:tabs>
      </w:pPr>
      <w:r w:rsidRPr="003C3D92">
        <w:rPr>
          <w:lang w:val="en-GB"/>
        </w:rPr>
        <w:t>GUANACLINE</w:t>
      </w:r>
      <w:r>
        <w:tab/>
        <w:t>87</w:t>
      </w:r>
    </w:p>
    <w:p w:rsidR="00010275" w:rsidRDefault="00010275">
      <w:pPr>
        <w:pStyle w:val="Index1"/>
        <w:tabs>
          <w:tab w:val="clear" w:pos="9060"/>
          <w:tab w:val="right" w:leader="dot" w:pos="9061"/>
        </w:tabs>
      </w:pPr>
      <w:r w:rsidRPr="003C3D92">
        <w:rPr>
          <w:lang w:val="en-GB"/>
        </w:rPr>
        <w:t>GUANETHIDINE</w:t>
      </w:r>
      <w:r>
        <w:tab/>
        <w:t>87</w:t>
      </w:r>
    </w:p>
    <w:p w:rsidR="00010275" w:rsidRDefault="00010275">
      <w:pPr>
        <w:pStyle w:val="Index1"/>
        <w:tabs>
          <w:tab w:val="clear" w:pos="9060"/>
          <w:tab w:val="right" w:leader="dot" w:pos="9061"/>
        </w:tabs>
      </w:pPr>
      <w:r w:rsidRPr="003C3D92">
        <w:rPr>
          <w:lang w:val="en-GB"/>
        </w:rPr>
        <w:t>GUANIDINE</w:t>
      </w:r>
      <w:r>
        <w:tab/>
        <w:t>87, 177, 244</w:t>
      </w:r>
    </w:p>
    <w:p w:rsidR="00010275" w:rsidRDefault="00010275">
      <w:pPr>
        <w:pStyle w:val="Index1"/>
        <w:tabs>
          <w:tab w:val="clear" w:pos="9060"/>
          <w:tab w:val="right" w:leader="dot" w:pos="9061"/>
        </w:tabs>
      </w:pPr>
      <w:r w:rsidRPr="003C3D92">
        <w:rPr>
          <w:lang w:val="en-GB"/>
        </w:rPr>
        <w:t>GUAZATINE</w:t>
      </w:r>
      <w:r>
        <w:tab/>
        <w:t>177</w:t>
      </w:r>
    </w:p>
    <w:p w:rsidR="00010275" w:rsidRDefault="00010275">
      <w:pPr>
        <w:pStyle w:val="IndexHeading"/>
        <w:keepNext/>
        <w:tabs>
          <w:tab w:val="right" w:leader="dot" w:pos="9061"/>
        </w:tabs>
        <w:rPr>
          <w:rFonts w:eastAsiaTheme="minorEastAsia" w:cstheme="minorBidi"/>
          <w:b w:val="0"/>
          <w:bCs w:val="0"/>
          <w:noProof/>
        </w:rPr>
      </w:pPr>
      <w:r>
        <w:rPr>
          <w:noProof/>
        </w:rPr>
        <w:t>H</w:t>
      </w:r>
    </w:p>
    <w:p w:rsidR="00010275" w:rsidRDefault="00010275">
      <w:pPr>
        <w:pStyle w:val="Index1"/>
        <w:tabs>
          <w:tab w:val="clear" w:pos="9060"/>
          <w:tab w:val="right" w:leader="dot" w:pos="9061"/>
        </w:tabs>
      </w:pPr>
      <w:r w:rsidRPr="003C3D92">
        <w:rPr>
          <w:lang w:val="en-GB"/>
        </w:rPr>
        <w:t>HACHIMYCIN</w:t>
      </w:r>
      <w:r>
        <w:tab/>
        <w:t>87</w:t>
      </w:r>
    </w:p>
    <w:p w:rsidR="00010275" w:rsidRDefault="00010275">
      <w:pPr>
        <w:pStyle w:val="Index1"/>
        <w:tabs>
          <w:tab w:val="clear" w:pos="9060"/>
          <w:tab w:val="right" w:leader="dot" w:pos="9061"/>
        </w:tabs>
      </w:pPr>
      <w:r w:rsidRPr="003C3D92">
        <w:rPr>
          <w:lang w:val="en-GB"/>
        </w:rPr>
        <w:t>HAEMATIN</w:t>
      </w:r>
      <w:r>
        <w:tab/>
        <w:t>87</w:t>
      </w:r>
    </w:p>
    <w:p w:rsidR="00010275" w:rsidRDefault="00010275">
      <w:pPr>
        <w:pStyle w:val="Index1"/>
        <w:tabs>
          <w:tab w:val="clear" w:pos="9060"/>
          <w:tab w:val="right" w:leader="dot" w:pos="9061"/>
        </w:tabs>
      </w:pPr>
      <w:r w:rsidRPr="003C3D92">
        <w:rPr>
          <w:lang w:val="en-GB"/>
        </w:rPr>
        <w:t>HAEMOPHILUS INFLUENZAE VACCINE</w:t>
      </w:r>
      <w:r>
        <w:tab/>
        <w:t>87</w:t>
      </w:r>
    </w:p>
    <w:p w:rsidR="00010275" w:rsidRDefault="00010275">
      <w:pPr>
        <w:pStyle w:val="Index1"/>
        <w:tabs>
          <w:tab w:val="clear" w:pos="9060"/>
          <w:tab w:val="right" w:leader="dot" w:pos="9061"/>
        </w:tabs>
      </w:pPr>
      <w:r w:rsidRPr="003C3D92">
        <w:t>HALAUXIFEN METHYL</w:t>
      </w:r>
      <w:r>
        <w:tab/>
        <w:t>230</w:t>
      </w:r>
    </w:p>
    <w:p w:rsidR="00010275" w:rsidRDefault="00010275">
      <w:pPr>
        <w:pStyle w:val="Index1"/>
        <w:tabs>
          <w:tab w:val="clear" w:pos="9060"/>
          <w:tab w:val="right" w:leader="dot" w:pos="9061"/>
        </w:tabs>
      </w:pPr>
      <w:r w:rsidRPr="003C3D92">
        <w:rPr>
          <w:lang w:val="en-GB"/>
        </w:rPr>
        <w:t>HALCINONIDE</w:t>
      </w:r>
      <w:r>
        <w:tab/>
        <w:t>87</w:t>
      </w:r>
    </w:p>
    <w:p w:rsidR="00010275" w:rsidRDefault="00010275">
      <w:pPr>
        <w:pStyle w:val="Index1"/>
        <w:tabs>
          <w:tab w:val="clear" w:pos="9060"/>
          <w:tab w:val="right" w:leader="dot" w:pos="9061"/>
        </w:tabs>
      </w:pPr>
      <w:r w:rsidRPr="003C3D92">
        <w:rPr>
          <w:lang w:val="en-GB"/>
        </w:rPr>
        <w:t>HALOFANTRINE</w:t>
      </w:r>
      <w:r>
        <w:tab/>
        <w:t>87</w:t>
      </w:r>
    </w:p>
    <w:p w:rsidR="00010275" w:rsidRDefault="00010275">
      <w:pPr>
        <w:pStyle w:val="Index1"/>
        <w:tabs>
          <w:tab w:val="clear" w:pos="9060"/>
          <w:tab w:val="right" w:leader="dot" w:pos="9061"/>
        </w:tabs>
      </w:pPr>
      <w:r w:rsidRPr="003C3D92">
        <w:rPr>
          <w:lang w:val="en-GB"/>
        </w:rPr>
        <w:t>HALOFENATE</w:t>
      </w:r>
      <w:r>
        <w:tab/>
        <w:t>87</w:t>
      </w:r>
    </w:p>
    <w:p w:rsidR="00010275" w:rsidRDefault="00010275">
      <w:pPr>
        <w:pStyle w:val="Index1"/>
        <w:tabs>
          <w:tab w:val="clear" w:pos="9060"/>
          <w:tab w:val="right" w:leader="dot" w:pos="9061"/>
        </w:tabs>
      </w:pPr>
      <w:r w:rsidRPr="003C3D92">
        <w:t>HALOFUGINONE</w:t>
      </w:r>
      <w:r>
        <w:tab/>
        <w:t>87, 201, 281</w:t>
      </w:r>
    </w:p>
    <w:p w:rsidR="00010275" w:rsidRDefault="00010275">
      <w:pPr>
        <w:pStyle w:val="Index1"/>
        <w:tabs>
          <w:tab w:val="clear" w:pos="9060"/>
          <w:tab w:val="right" w:leader="dot" w:pos="9061"/>
        </w:tabs>
      </w:pPr>
      <w:r w:rsidRPr="003C3D92">
        <w:rPr>
          <w:lang w:val="en-GB"/>
        </w:rPr>
        <w:t>HALOGENATED DIBENZODIOXINS AND DIBENZOFURANS</w:t>
      </w:r>
      <w:r>
        <w:tab/>
        <w:t>201, 281</w:t>
      </w:r>
    </w:p>
    <w:p w:rsidR="00010275" w:rsidRDefault="00010275">
      <w:pPr>
        <w:pStyle w:val="Index1"/>
        <w:tabs>
          <w:tab w:val="clear" w:pos="9060"/>
          <w:tab w:val="right" w:leader="dot" w:pos="9061"/>
        </w:tabs>
      </w:pPr>
      <w:r w:rsidRPr="003C3D92">
        <w:rPr>
          <w:lang w:val="en-GB"/>
        </w:rPr>
        <w:t>HALOPERIDOL</w:t>
      </w:r>
      <w:r>
        <w:tab/>
        <w:t>87, 276</w:t>
      </w:r>
      <w:r w:rsidR="00E2775E">
        <w:t>, 283</w:t>
      </w:r>
    </w:p>
    <w:p w:rsidR="00010275" w:rsidRDefault="00010275">
      <w:pPr>
        <w:pStyle w:val="Index1"/>
        <w:tabs>
          <w:tab w:val="clear" w:pos="9060"/>
          <w:tab w:val="right" w:leader="dot" w:pos="9061"/>
        </w:tabs>
      </w:pPr>
      <w:r w:rsidRPr="003C3D92">
        <w:rPr>
          <w:lang w:val="en-GB"/>
        </w:rPr>
        <w:t>HALOSULFURON-METHYL</w:t>
      </w:r>
      <w:r>
        <w:tab/>
        <w:t>142</w:t>
      </w:r>
    </w:p>
    <w:p w:rsidR="00010275" w:rsidRDefault="00010275">
      <w:pPr>
        <w:pStyle w:val="Index1"/>
        <w:tabs>
          <w:tab w:val="clear" w:pos="9060"/>
          <w:tab w:val="right" w:leader="dot" w:pos="9061"/>
        </w:tabs>
      </w:pPr>
      <w:r w:rsidRPr="003C3D92">
        <w:t>HALOTHANE</w:t>
      </w:r>
      <w:r>
        <w:tab/>
        <w:t>87</w:t>
      </w:r>
    </w:p>
    <w:p w:rsidR="00010275" w:rsidRDefault="00010275">
      <w:pPr>
        <w:pStyle w:val="Index1"/>
        <w:tabs>
          <w:tab w:val="clear" w:pos="9060"/>
          <w:tab w:val="right" w:leader="dot" w:pos="9061"/>
        </w:tabs>
      </w:pPr>
      <w:r w:rsidRPr="003C3D92">
        <w:rPr>
          <w:lang w:val="en-GB"/>
        </w:rPr>
        <w:t>HALOXON</w:t>
      </w:r>
      <w:r>
        <w:tab/>
        <w:t>177</w:t>
      </w:r>
    </w:p>
    <w:p w:rsidR="00010275" w:rsidRDefault="00010275">
      <w:pPr>
        <w:pStyle w:val="Index1"/>
        <w:tabs>
          <w:tab w:val="clear" w:pos="9060"/>
          <w:tab w:val="right" w:leader="dot" w:pos="9061"/>
        </w:tabs>
      </w:pPr>
      <w:r w:rsidRPr="003C3D92">
        <w:rPr>
          <w:lang w:val="en-GB"/>
        </w:rPr>
        <w:t>HALOXYFOP</w:t>
      </w:r>
      <w:r>
        <w:tab/>
        <w:t>177</w:t>
      </w:r>
    </w:p>
    <w:p w:rsidR="00010275" w:rsidRDefault="00010275">
      <w:pPr>
        <w:pStyle w:val="Index1"/>
        <w:tabs>
          <w:tab w:val="clear" w:pos="9060"/>
          <w:tab w:val="right" w:leader="dot" w:pos="9061"/>
        </w:tabs>
      </w:pPr>
      <w:r w:rsidRPr="003C3D92">
        <w:rPr>
          <w:lang w:val="en-GB"/>
        </w:rPr>
        <w:t>HARMALA ALKALOIDS</w:t>
      </w:r>
      <w:r>
        <w:tab/>
        <w:t>212</w:t>
      </w:r>
    </w:p>
    <w:p w:rsidR="00010275" w:rsidRDefault="00010275">
      <w:pPr>
        <w:pStyle w:val="Index1"/>
        <w:tabs>
          <w:tab w:val="clear" w:pos="9060"/>
          <w:tab w:val="right" w:leader="dot" w:pos="9061"/>
        </w:tabs>
      </w:pPr>
      <w:r w:rsidRPr="003C3D92">
        <w:rPr>
          <w:lang w:val="en-GB"/>
        </w:rPr>
        <w:t>HCB</w:t>
      </w:r>
      <w:r>
        <w:tab/>
        <w:t>201, 281</w:t>
      </w:r>
    </w:p>
    <w:p w:rsidR="00010275" w:rsidRDefault="00010275">
      <w:pPr>
        <w:pStyle w:val="Index1"/>
        <w:tabs>
          <w:tab w:val="clear" w:pos="9060"/>
          <w:tab w:val="right" w:leader="dot" w:pos="9061"/>
        </w:tabs>
      </w:pPr>
      <w:r w:rsidRPr="003C3D92">
        <w:rPr>
          <w:lang w:val="en-GB"/>
        </w:rPr>
        <w:t>HELIOTROPIUM spp.</w:t>
      </w:r>
      <w:r>
        <w:tab/>
        <w:t>218</w:t>
      </w:r>
    </w:p>
    <w:p w:rsidR="00010275" w:rsidRDefault="00010275">
      <w:pPr>
        <w:pStyle w:val="Index1"/>
        <w:tabs>
          <w:tab w:val="clear" w:pos="9060"/>
          <w:tab w:val="right" w:leader="dot" w:pos="9061"/>
        </w:tabs>
      </w:pPr>
      <w:r w:rsidRPr="003C3D92">
        <w:rPr>
          <w:lang w:val="en-GB"/>
        </w:rPr>
        <w:t>HEMEROCALLIS</w:t>
      </w:r>
      <w:r>
        <w:tab/>
        <w:t>87</w:t>
      </w:r>
    </w:p>
    <w:p w:rsidR="00010275" w:rsidRDefault="00010275">
      <w:pPr>
        <w:pStyle w:val="Index1"/>
        <w:tabs>
          <w:tab w:val="clear" w:pos="9060"/>
          <w:tab w:val="right" w:leader="dot" w:pos="9061"/>
        </w:tabs>
      </w:pPr>
      <w:r w:rsidRPr="003C3D92">
        <w:rPr>
          <w:lang w:val="en-GB"/>
        </w:rPr>
        <w:t>HEPARINS</w:t>
      </w:r>
      <w:r>
        <w:tab/>
        <w:t>87</w:t>
      </w:r>
    </w:p>
    <w:p w:rsidR="00010275" w:rsidRDefault="00010275">
      <w:pPr>
        <w:pStyle w:val="Index1"/>
        <w:tabs>
          <w:tab w:val="clear" w:pos="9060"/>
          <w:tab w:val="right" w:leader="dot" w:pos="9061"/>
        </w:tabs>
      </w:pPr>
      <w:r w:rsidRPr="003C3D92">
        <w:rPr>
          <w:lang w:val="en-GB"/>
        </w:rPr>
        <w:t>HEPATITIS A VACCINE</w:t>
      </w:r>
      <w:r>
        <w:tab/>
        <w:t>87</w:t>
      </w:r>
    </w:p>
    <w:p w:rsidR="00010275" w:rsidRDefault="00010275">
      <w:pPr>
        <w:pStyle w:val="Index1"/>
        <w:tabs>
          <w:tab w:val="clear" w:pos="9060"/>
          <w:tab w:val="right" w:leader="dot" w:pos="9061"/>
        </w:tabs>
      </w:pPr>
      <w:r w:rsidRPr="003C3D92">
        <w:rPr>
          <w:lang w:val="en-GB"/>
        </w:rPr>
        <w:t>HEPATITIS B VACCINE</w:t>
      </w:r>
      <w:r>
        <w:tab/>
        <w:t>87</w:t>
      </w:r>
    </w:p>
    <w:p w:rsidR="00010275" w:rsidRDefault="00010275">
      <w:pPr>
        <w:pStyle w:val="Index1"/>
        <w:tabs>
          <w:tab w:val="clear" w:pos="9060"/>
          <w:tab w:val="right" w:leader="dot" w:pos="9061"/>
        </w:tabs>
      </w:pPr>
      <w:r w:rsidRPr="003C3D92">
        <w:rPr>
          <w:lang w:val="en-GB"/>
        </w:rPr>
        <w:t>HEPTACHLOR</w:t>
      </w:r>
      <w:r>
        <w:tab/>
        <w:t>177</w:t>
      </w:r>
    </w:p>
    <w:p w:rsidR="00010275" w:rsidRDefault="00010275">
      <w:pPr>
        <w:pStyle w:val="Index1"/>
        <w:tabs>
          <w:tab w:val="clear" w:pos="9060"/>
          <w:tab w:val="right" w:leader="dot" w:pos="9061"/>
        </w:tabs>
      </w:pPr>
      <w:r w:rsidRPr="003C3D92">
        <w:rPr>
          <w:lang w:val="en-GB"/>
        </w:rPr>
        <w:t>HEROIN</w:t>
      </w:r>
      <w:r>
        <w:tab/>
        <w:t>212</w:t>
      </w:r>
    </w:p>
    <w:p w:rsidR="00010275" w:rsidRDefault="00010275">
      <w:pPr>
        <w:pStyle w:val="Index1"/>
        <w:tabs>
          <w:tab w:val="clear" w:pos="9060"/>
          <w:tab w:val="right" w:leader="dot" w:pos="9061"/>
        </w:tabs>
      </w:pPr>
      <w:r w:rsidRPr="003C3D92">
        <w:rPr>
          <w:lang w:val="en-GB"/>
        </w:rPr>
        <w:t>HETACILLIN</w:t>
      </w:r>
      <w:r>
        <w:tab/>
        <w:t>87</w:t>
      </w:r>
    </w:p>
    <w:p w:rsidR="00010275" w:rsidRDefault="00010275">
      <w:pPr>
        <w:pStyle w:val="Index1"/>
        <w:tabs>
          <w:tab w:val="clear" w:pos="9060"/>
          <w:tab w:val="right" w:leader="dot" w:pos="9061"/>
        </w:tabs>
      </w:pPr>
      <w:r w:rsidRPr="003C3D92">
        <w:rPr>
          <w:lang w:val="en-GB"/>
        </w:rPr>
        <w:t>HEXACHLOROPHANE</w:t>
      </w:r>
      <w:r>
        <w:tab/>
        <w:t>40, 87, 177, 244, 267</w:t>
      </w:r>
    </w:p>
    <w:p w:rsidR="00010275" w:rsidRDefault="00010275">
      <w:pPr>
        <w:pStyle w:val="Index1"/>
        <w:tabs>
          <w:tab w:val="clear" w:pos="9060"/>
          <w:tab w:val="right" w:leader="dot" w:pos="9061"/>
        </w:tabs>
      </w:pPr>
      <w:r w:rsidRPr="003C3D92">
        <w:rPr>
          <w:lang w:val="en-GB"/>
        </w:rPr>
        <w:t>HEXACONAZOLE</w:t>
      </w:r>
      <w:r>
        <w:tab/>
        <w:t>142</w:t>
      </w:r>
    </w:p>
    <w:p w:rsidR="00010275" w:rsidRDefault="00010275">
      <w:pPr>
        <w:pStyle w:val="Index1"/>
        <w:tabs>
          <w:tab w:val="clear" w:pos="9060"/>
          <w:tab w:val="right" w:leader="dot" w:pos="9061"/>
        </w:tabs>
      </w:pPr>
      <w:r w:rsidRPr="003C3D92">
        <w:rPr>
          <w:lang w:val="en-GB"/>
        </w:rPr>
        <w:t>HEXAFLURON</w:t>
      </w:r>
      <w:r>
        <w:tab/>
        <w:t>230</w:t>
      </w:r>
    </w:p>
    <w:p w:rsidR="00010275" w:rsidRDefault="00010275">
      <w:pPr>
        <w:pStyle w:val="Index1"/>
        <w:tabs>
          <w:tab w:val="clear" w:pos="9060"/>
          <w:tab w:val="right" w:leader="dot" w:pos="9061"/>
        </w:tabs>
      </w:pPr>
      <w:r w:rsidRPr="003C3D92">
        <w:rPr>
          <w:lang w:val="en-GB"/>
        </w:rPr>
        <w:t>HEXAMETHONIUM</w:t>
      </w:r>
      <w:r>
        <w:tab/>
        <w:t>88</w:t>
      </w:r>
    </w:p>
    <w:p w:rsidR="00010275" w:rsidRDefault="00010275">
      <w:pPr>
        <w:pStyle w:val="Index1"/>
        <w:tabs>
          <w:tab w:val="clear" w:pos="9060"/>
          <w:tab w:val="right" w:leader="dot" w:pos="9061"/>
        </w:tabs>
      </w:pPr>
      <w:r w:rsidRPr="003C3D92">
        <w:rPr>
          <w:lang w:val="en-GB"/>
        </w:rPr>
        <w:t>HEXAZINONE</w:t>
      </w:r>
      <w:r>
        <w:tab/>
        <w:t>142, 177</w:t>
      </w:r>
    </w:p>
    <w:p w:rsidR="00010275" w:rsidRDefault="00010275">
      <w:pPr>
        <w:pStyle w:val="Index1"/>
        <w:tabs>
          <w:tab w:val="clear" w:pos="9060"/>
          <w:tab w:val="right" w:leader="dot" w:pos="9061"/>
        </w:tabs>
      </w:pPr>
      <w:r w:rsidRPr="003C3D92">
        <w:rPr>
          <w:lang w:val="en-GB"/>
        </w:rPr>
        <w:t>HEXETIDINE</w:t>
      </w:r>
      <w:r>
        <w:tab/>
        <w:t>88</w:t>
      </w:r>
    </w:p>
    <w:p w:rsidR="00010275" w:rsidRDefault="00010275">
      <w:pPr>
        <w:pStyle w:val="Index1"/>
        <w:tabs>
          <w:tab w:val="clear" w:pos="9060"/>
          <w:tab w:val="right" w:leader="dot" w:pos="9061"/>
        </w:tabs>
      </w:pPr>
      <w:r w:rsidRPr="003C3D92">
        <w:rPr>
          <w:caps/>
          <w:lang w:val="en-GB"/>
        </w:rPr>
        <w:t>HEXLOXYETHANOL</w:t>
      </w:r>
      <w:r>
        <w:tab/>
        <w:t>267</w:t>
      </w:r>
    </w:p>
    <w:p w:rsidR="00010275" w:rsidRDefault="00010275">
      <w:pPr>
        <w:pStyle w:val="Index1"/>
        <w:tabs>
          <w:tab w:val="clear" w:pos="9060"/>
          <w:tab w:val="right" w:leader="dot" w:pos="9061"/>
        </w:tabs>
      </w:pPr>
      <w:r w:rsidRPr="003C3D92">
        <w:t>HEXOBENDINE</w:t>
      </w:r>
      <w:r>
        <w:tab/>
        <w:t>88</w:t>
      </w:r>
    </w:p>
    <w:p w:rsidR="00010275" w:rsidRDefault="00010275">
      <w:pPr>
        <w:pStyle w:val="Index1"/>
        <w:tabs>
          <w:tab w:val="clear" w:pos="9060"/>
          <w:tab w:val="right" w:leader="dot" w:pos="9061"/>
        </w:tabs>
      </w:pPr>
      <w:r w:rsidRPr="003C3D92">
        <w:rPr>
          <w:lang w:val="en-GB"/>
        </w:rPr>
        <w:t>HEXOCYCLIUM</w:t>
      </w:r>
      <w:r>
        <w:tab/>
        <w:t>88</w:t>
      </w:r>
    </w:p>
    <w:p w:rsidR="00010275" w:rsidRDefault="00010275">
      <w:pPr>
        <w:pStyle w:val="Index1"/>
        <w:tabs>
          <w:tab w:val="clear" w:pos="9060"/>
          <w:tab w:val="right" w:leader="dot" w:pos="9061"/>
        </w:tabs>
      </w:pPr>
      <w:r w:rsidRPr="003C3D92">
        <w:t>HEXOPRENALINE</w:t>
      </w:r>
      <w:r>
        <w:tab/>
        <w:t>88</w:t>
      </w:r>
    </w:p>
    <w:p w:rsidR="00010275" w:rsidRDefault="00010275">
      <w:pPr>
        <w:pStyle w:val="Index1"/>
        <w:tabs>
          <w:tab w:val="clear" w:pos="9060"/>
          <w:tab w:val="right" w:leader="dot" w:pos="9061"/>
        </w:tabs>
      </w:pPr>
      <w:r w:rsidRPr="003C3D92">
        <w:rPr>
          <w:lang w:val="en-GB"/>
        </w:rPr>
        <w:t>HEXYL ACETATE</w:t>
      </w:r>
      <w:r>
        <w:tab/>
        <w:t>230</w:t>
      </w:r>
    </w:p>
    <w:p w:rsidR="00010275" w:rsidRDefault="00010275">
      <w:pPr>
        <w:pStyle w:val="Index1"/>
        <w:tabs>
          <w:tab w:val="clear" w:pos="9060"/>
          <w:tab w:val="right" w:leader="dot" w:pos="9061"/>
        </w:tabs>
      </w:pPr>
      <w:r w:rsidRPr="003C3D92">
        <w:rPr>
          <w:rFonts w:eastAsia="Cambria"/>
        </w:rPr>
        <w:t>HEXYLOXYETHANOL</w:t>
      </w:r>
      <w:r>
        <w:tab/>
        <w:t>177, 244</w:t>
      </w:r>
    </w:p>
    <w:p w:rsidR="00010275" w:rsidRDefault="00010275">
      <w:pPr>
        <w:pStyle w:val="Index1"/>
        <w:tabs>
          <w:tab w:val="clear" w:pos="9060"/>
          <w:tab w:val="right" w:leader="dot" w:pos="9061"/>
        </w:tabs>
      </w:pPr>
      <w:r w:rsidRPr="003C3D92">
        <w:rPr>
          <w:lang w:val="en-GB"/>
        </w:rPr>
        <w:t>HEXYTHIAZOX</w:t>
      </w:r>
      <w:r>
        <w:tab/>
        <w:t>230</w:t>
      </w:r>
    </w:p>
    <w:p w:rsidR="00010275" w:rsidRDefault="00010275">
      <w:pPr>
        <w:pStyle w:val="Index1"/>
        <w:tabs>
          <w:tab w:val="clear" w:pos="9060"/>
          <w:tab w:val="right" w:leader="dot" w:pos="9061"/>
        </w:tabs>
      </w:pPr>
      <w:r w:rsidRPr="003C3D92">
        <w:rPr>
          <w:lang w:val="en-GB"/>
        </w:rPr>
        <w:t>HISTAMINE</w:t>
      </w:r>
      <w:r>
        <w:tab/>
        <w:t>88</w:t>
      </w:r>
    </w:p>
    <w:p w:rsidR="00010275" w:rsidRDefault="00010275">
      <w:pPr>
        <w:pStyle w:val="Index1"/>
        <w:tabs>
          <w:tab w:val="clear" w:pos="9060"/>
          <w:tab w:val="right" w:leader="dot" w:pos="9061"/>
        </w:tabs>
      </w:pPr>
      <w:r w:rsidRPr="003C3D92">
        <w:rPr>
          <w:lang w:val="en-GB"/>
        </w:rPr>
        <w:t>HMG-CoA REDUCTASE INHIBITORS</w:t>
      </w:r>
      <w:r>
        <w:tab/>
        <w:t>88</w:t>
      </w:r>
    </w:p>
    <w:p w:rsidR="00010275" w:rsidRDefault="00010275">
      <w:pPr>
        <w:pStyle w:val="Index1"/>
        <w:tabs>
          <w:tab w:val="clear" w:pos="9060"/>
          <w:tab w:val="right" w:leader="dot" w:pos="9061"/>
        </w:tabs>
      </w:pPr>
      <w:r w:rsidRPr="003C3D92">
        <w:rPr>
          <w:lang w:val="en-GB"/>
        </w:rPr>
        <w:t>HOMATROPINE</w:t>
      </w:r>
      <w:r>
        <w:tab/>
        <w:t>88</w:t>
      </w:r>
    </w:p>
    <w:p w:rsidR="00010275" w:rsidRDefault="00010275">
      <w:pPr>
        <w:pStyle w:val="Index1"/>
        <w:tabs>
          <w:tab w:val="clear" w:pos="9060"/>
          <w:tab w:val="right" w:leader="dot" w:pos="9061"/>
        </w:tabs>
      </w:pPr>
      <w:r w:rsidRPr="003C3D92">
        <w:t>HUMAN BLOOD PRODUCTS</w:t>
      </w:r>
      <w:r>
        <w:tab/>
        <w:t>222</w:t>
      </w:r>
    </w:p>
    <w:p w:rsidR="00010275" w:rsidRDefault="00010275">
      <w:pPr>
        <w:pStyle w:val="Index1"/>
        <w:tabs>
          <w:tab w:val="clear" w:pos="9060"/>
          <w:tab w:val="right" w:leader="dot" w:pos="9061"/>
        </w:tabs>
      </w:pPr>
      <w:r w:rsidRPr="003C3D92">
        <w:rPr>
          <w:lang w:val="en-GB"/>
        </w:rPr>
        <w:t>HUMAN CHORIONIC GONADATROPHIN</w:t>
      </w:r>
      <w:r>
        <w:tab/>
        <w:t>88</w:t>
      </w:r>
    </w:p>
    <w:p w:rsidR="00010275" w:rsidRDefault="00010275">
      <w:pPr>
        <w:pStyle w:val="Index1"/>
        <w:tabs>
          <w:tab w:val="clear" w:pos="9060"/>
          <w:tab w:val="right" w:leader="dot" w:pos="9061"/>
        </w:tabs>
      </w:pPr>
      <w:r w:rsidRPr="003C3D92">
        <w:rPr>
          <w:lang w:val="en-GB"/>
        </w:rPr>
        <w:t>HUMAN OSTEOGENIC PROTEIN-1 (OP-1)</w:t>
      </w:r>
      <w:r>
        <w:tab/>
        <w:t>230</w:t>
      </w:r>
    </w:p>
    <w:p w:rsidR="00010275" w:rsidRDefault="00010275">
      <w:pPr>
        <w:pStyle w:val="Index1"/>
        <w:tabs>
          <w:tab w:val="clear" w:pos="9060"/>
          <w:tab w:val="right" w:leader="dot" w:pos="9061"/>
        </w:tabs>
      </w:pPr>
      <w:r w:rsidRPr="003C3D92">
        <w:rPr>
          <w:spacing w:val="-4"/>
          <w:lang w:val="en-GB"/>
        </w:rPr>
        <w:t>HUMAN PAPILLOMAVIRUS VACCINE</w:t>
      </w:r>
      <w:r>
        <w:tab/>
        <w:t>88</w:t>
      </w:r>
    </w:p>
    <w:p w:rsidR="00010275" w:rsidRDefault="00010275">
      <w:pPr>
        <w:pStyle w:val="Index1"/>
        <w:tabs>
          <w:tab w:val="clear" w:pos="9060"/>
          <w:tab w:val="right" w:leader="dot" w:pos="9061"/>
        </w:tabs>
      </w:pPr>
      <w:r w:rsidRPr="003C3D92">
        <w:rPr>
          <w:spacing w:val="-4"/>
          <w:lang w:val="en-GB"/>
        </w:rPr>
        <w:t>HYALURONIC ACID AND ITS POLYMERS</w:t>
      </w:r>
      <w:r>
        <w:tab/>
        <w:t>88</w:t>
      </w:r>
    </w:p>
    <w:p w:rsidR="00010275" w:rsidRDefault="00010275">
      <w:pPr>
        <w:pStyle w:val="Index1"/>
        <w:tabs>
          <w:tab w:val="clear" w:pos="9060"/>
          <w:tab w:val="right" w:leader="dot" w:pos="9061"/>
        </w:tabs>
      </w:pPr>
      <w:r w:rsidRPr="003C3D92">
        <w:rPr>
          <w:lang w:val="en-GB"/>
        </w:rPr>
        <w:t>HYDRALAZINE</w:t>
      </w:r>
      <w:r>
        <w:tab/>
        <w:t>88</w:t>
      </w:r>
    </w:p>
    <w:p w:rsidR="00010275" w:rsidRDefault="00010275">
      <w:pPr>
        <w:pStyle w:val="Index1"/>
        <w:tabs>
          <w:tab w:val="clear" w:pos="9060"/>
          <w:tab w:val="right" w:leader="dot" w:pos="9061"/>
        </w:tabs>
      </w:pPr>
      <w:r w:rsidRPr="003C3D92">
        <w:rPr>
          <w:lang w:val="en-GB"/>
        </w:rPr>
        <w:t>HYDRAMETHYLNON</w:t>
      </w:r>
      <w:r>
        <w:tab/>
        <w:t>142, 177</w:t>
      </w:r>
    </w:p>
    <w:p w:rsidR="00010275" w:rsidRDefault="00010275">
      <w:pPr>
        <w:pStyle w:val="Index1"/>
        <w:tabs>
          <w:tab w:val="clear" w:pos="9060"/>
          <w:tab w:val="right" w:leader="dot" w:pos="9061"/>
        </w:tabs>
      </w:pPr>
      <w:r w:rsidRPr="003C3D92">
        <w:rPr>
          <w:lang w:val="en-GB"/>
        </w:rPr>
        <w:t>HYDRARGAPHEN</w:t>
      </w:r>
      <w:r>
        <w:tab/>
        <w:t>88</w:t>
      </w:r>
    </w:p>
    <w:p w:rsidR="00010275" w:rsidRDefault="00010275">
      <w:pPr>
        <w:pStyle w:val="Index1"/>
        <w:tabs>
          <w:tab w:val="clear" w:pos="9060"/>
          <w:tab w:val="right" w:leader="dot" w:pos="9061"/>
        </w:tabs>
      </w:pPr>
      <w:r w:rsidRPr="003C3D92">
        <w:rPr>
          <w:lang w:val="en-GB"/>
        </w:rPr>
        <w:t>HYDRAZINE</w:t>
      </w:r>
      <w:r>
        <w:tab/>
        <w:t>177, 244, 267</w:t>
      </w:r>
    </w:p>
    <w:p w:rsidR="00010275" w:rsidRDefault="00010275">
      <w:pPr>
        <w:pStyle w:val="Index1"/>
        <w:tabs>
          <w:tab w:val="clear" w:pos="9060"/>
          <w:tab w:val="right" w:leader="dot" w:pos="9061"/>
        </w:tabs>
      </w:pPr>
      <w:r w:rsidRPr="003C3D92">
        <w:rPr>
          <w:lang w:val="en-GB"/>
        </w:rPr>
        <w:t>HYDROCARBONS</w:t>
      </w:r>
      <w:r>
        <w:tab/>
        <w:t>244</w:t>
      </w:r>
    </w:p>
    <w:p w:rsidR="00010275" w:rsidRDefault="00010275">
      <w:pPr>
        <w:pStyle w:val="Index1"/>
        <w:tabs>
          <w:tab w:val="clear" w:pos="9060"/>
          <w:tab w:val="right" w:leader="dot" w:pos="9061"/>
        </w:tabs>
      </w:pPr>
      <w:r w:rsidRPr="003C3D92">
        <w:rPr>
          <w:lang w:val="en-GB"/>
        </w:rPr>
        <w:t>HYDROCARBONS LIQUID AROMATIC</w:t>
      </w:r>
      <w:r>
        <w:tab/>
        <w:t>201</w:t>
      </w:r>
    </w:p>
    <w:p w:rsidR="00010275" w:rsidRDefault="00010275">
      <w:pPr>
        <w:pStyle w:val="Index1"/>
        <w:tabs>
          <w:tab w:val="clear" w:pos="9060"/>
          <w:tab w:val="right" w:leader="dot" w:pos="9061"/>
        </w:tabs>
      </w:pPr>
      <w:r w:rsidRPr="003C3D92">
        <w:t>HYDROCARBONS, LIQUID</w:t>
      </w:r>
      <w:r>
        <w:tab/>
        <w:t>143</w:t>
      </w:r>
    </w:p>
    <w:p w:rsidR="00010275" w:rsidRDefault="00010275">
      <w:pPr>
        <w:pStyle w:val="Index1"/>
        <w:tabs>
          <w:tab w:val="clear" w:pos="9060"/>
          <w:tab w:val="right" w:leader="dot" w:pos="9061"/>
        </w:tabs>
      </w:pPr>
      <w:r w:rsidRPr="003C3D92">
        <w:rPr>
          <w:lang w:val="en-GB"/>
        </w:rPr>
        <w:t>HYDROCHLORIC ACID</w:t>
      </w:r>
      <w:r>
        <w:tab/>
        <w:t>143, 177, 244</w:t>
      </w:r>
      <w:r w:rsidR="00440914">
        <w:t>, 267</w:t>
      </w:r>
    </w:p>
    <w:p w:rsidR="00010275" w:rsidRDefault="00010275">
      <w:pPr>
        <w:pStyle w:val="Index1"/>
        <w:tabs>
          <w:tab w:val="clear" w:pos="9060"/>
          <w:tab w:val="right" w:leader="dot" w:pos="9061"/>
        </w:tabs>
      </w:pPr>
      <w:r w:rsidRPr="003C3D92">
        <w:rPr>
          <w:lang w:val="en-GB"/>
        </w:rPr>
        <w:t>HYDROCHLOROTHIAZIDE</w:t>
      </w:r>
      <w:r>
        <w:tab/>
        <w:t>88</w:t>
      </w:r>
    </w:p>
    <w:p w:rsidR="00010275" w:rsidRDefault="00010275">
      <w:pPr>
        <w:pStyle w:val="Index1"/>
        <w:tabs>
          <w:tab w:val="clear" w:pos="9060"/>
          <w:tab w:val="right" w:leader="dot" w:pos="9061"/>
        </w:tabs>
      </w:pPr>
      <w:r w:rsidRPr="003C3D92">
        <w:rPr>
          <w:lang w:val="en-GB"/>
        </w:rPr>
        <w:t>HYDROCODONE</w:t>
      </w:r>
      <w:r>
        <w:tab/>
        <w:t>208</w:t>
      </w:r>
      <w:r w:rsidR="00E2775E">
        <w:t>, 283</w:t>
      </w:r>
    </w:p>
    <w:p w:rsidR="00010275" w:rsidRDefault="00010275">
      <w:pPr>
        <w:pStyle w:val="Index1"/>
        <w:tabs>
          <w:tab w:val="clear" w:pos="9060"/>
          <w:tab w:val="right" w:leader="dot" w:pos="9061"/>
        </w:tabs>
      </w:pPr>
      <w:r w:rsidRPr="003C3D92">
        <w:t>HYDROCORTISONE</w:t>
      </w:r>
      <w:r>
        <w:tab/>
        <w:t>40, 50, 88, 267, 277</w:t>
      </w:r>
    </w:p>
    <w:p w:rsidR="00010275" w:rsidRDefault="00010275">
      <w:pPr>
        <w:pStyle w:val="Index1"/>
        <w:tabs>
          <w:tab w:val="clear" w:pos="9060"/>
          <w:tab w:val="right" w:leader="dot" w:pos="9061"/>
        </w:tabs>
      </w:pPr>
      <w:r w:rsidRPr="003C3D92">
        <w:t>HYDROCORTISONE ACETATE</w:t>
      </w:r>
      <w:r>
        <w:tab/>
        <w:t>40, 50</w:t>
      </w:r>
    </w:p>
    <w:p w:rsidR="00010275" w:rsidRDefault="00010275">
      <w:pPr>
        <w:pStyle w:val="Index1"/>
        <w:tabs>
          <w:tab w:val="clear" w:pos="9060"/>
          <w:tab w:val="right" w:leader="dot" w:pos="9061"/>
        </w:tabs>
      </w:pPr>
      <w:r w:rsidRPr="003C3D92">
        <w:rPr>
          <w:lang w:val="en-GB"/>
        </w:rPr>
        <w:t>HYDROCYANIC ACID</w:t>
      </w:r>
      <w:r>
        <w:tab/>
        <w:t>88, 202, 267, 276</w:t>
      </w:r>
    </w:p>
    <w:p w:rsidR="00010275" w:rsidRDefault="00010275">
      <w:pPr>
        <w:pStyle w:val="Index1"/>
        <w:tabs>
          <w:tab w:val="clear" w:pos="9060"/>
          <w:tab w:val="right" w:leader="dot" w:pos="9061"/>
        </w:tabs>
      </w:pPr>
      <w:r w:rsidRPr="003C3D92">
        <w:rPr>
          <w:lang w:val="en-GB"/>
        </w:rPr>
        <w:t>HYDROCYANIC ACID AND CYANIDES</w:t>
      </w:r>
      <w:r>
        <w:tab/>
        <w:t>281</w:t>
      </w:r>
    </w:p>
    <w:p w:rsidR="00010275" w:rsidRDefault="00010275">
      <w:pPr>
        <w:pStyle w:val="Index1"/>
        <w:tabs>
          <w:tab w:val="clear" w:pos="9060"/>
          <w:tab w:val="right" w:leader="dot" w:pos="9061"/>
        </w:tabs>
      </w:pPr>
      <w:r w:rsidRPr="003C3D92">
        <w:rPr>
          <w:lang w:val="en-GB"/>
        </w:rPr>
        <w:t>HYDROFLUMETHIAZIDE</w:t>
      </w:r>
      <w:r>
        <w:tab/>
        <w:t>88</w:t>
      </w:r>
    </w:p>
    <w:p w:rsidR="00010275" w:rsidRDefault="00010275">
      <w:pPr>
        <w:pStyle w:val="Index1"/>
        <w:tabs>
          <w:tab w:val="clear" w:pos="9060"/>
          <w:tab w:val="right" w:leader="dot" w:pos="9061"/>
        </w:tabs>
      </w:pPr>
      <w:r w:rsidRPr="003C3D92">
        <w:rPr>
          <w:lang w:val="en-GB"/>
        </w:rPr>
        <w:t>HYDROFLUORIC ACID</w:t>
      </w:r>
      <w:r>
        <w:tab/>
        <w:t>143, 177, 202, 281</w:t>
      </w:r>
    </w:p>
    <w:p w:rsidR="00010275" w:rsidRDefault="00010275">
      <w:pPr>
        <w:pStyle w:val="Index1"/>
        <w:tabs>
          <w:tab w:val="clear" w:pos="9060"/>
          <w:tab w:val="right" w:leader="dot" w:pos="9061"/>
        </w:tabs>
      </w:pPr>
      <w:r w:rsidRPr="003C3D92">
        <w:rPr>
          <w:lang w:val="en-GB"/>
        </w:rPr>
        <w:t>HYDROGEN PEROXIDE</w:t>
      </w:r>
      <w:r>
        <w:tab/>
        <w:t>143, 177, 218, 245, 267</w:t>
      </w:r>
    </w:p>
    <w:p w:rsidR="00010275" w:rsidRDefault="00010275">
      <w:pPr>
        <w:pStyle w:val="Index1"/>
        <w:tabs>
          <w:tab w:val="clear" w:pos="9060"/>
          <w:tab w:val="right" w:leader="dot" w:pos="9061"/>
        </w:tabs>
      </w:pPr>
      <w:r w:rsidRPr="003C3D92">
        <w:rPr>
          <w:lang w:val="en-GB"/>
        </w:rPr>
        <w:t>HYDROGEN SULFIDE</w:t>
      </w:r>
      <w:r>
        <w:tab/>
        <w:t>202</w:t>
      </w:r>
    </w:p>
    <w:p w:rsidR="00010275" w:rsidRDefault="00010275">
      <w:pPr>
        <w:pStyle w:val="Index1"/>
        <w:tabs>
          <w:tab w:val="clear" w:pos="9060"/>
          <w:tab w:val="right" w:leader="dot" w:pos="9061"/>
        </w:tabs>
      </w:pPr>
      <w:r w:rsidRPr="003C3D92">
        <w:rPr>
          <w:lang w:val="en-GB"/>
        </w:rPr>
        <w:t>HYDROMORPHINOL</w:t>
      </w:r>
      <w:r>
        <w:tab/>
        <w:t>208</w:t>
      </w:r>
    </w:p>
    <w:p w:rsidR="00010275" w:rsidRDefault="00010275">
      <w:pPr>
        <w:pStyle w:val="Index1"/>
        <w:tabs>
          <w:tab w:val="clear" w:pos="9060"/>
          <w:tab w:val="right" w:leader="dot" w:pos="9061"/>
        </w:tabs>
      </w:pPr>
      <w:r w:rsidRPr="003C3D92">
        <w:rPr>
          <w:lang w:val="en-GB"/>
        </w:rPr>
        <w:t>HYDROMORPHONE</w:t>
      </w:r>
      <w:r>
        <w:tab/>
        <w:t>208</w:t>
      </w:r>
      <w:r w:rsidR="00440914">
        <w:t>, 283</w:t>
      </w:r>
    </w:p>
    <w:p w:rsidR="00010275" w:rsidRDefault="00010275">
      <w:pPr>
        <w:pStyle w:val="Index1"/>
        <w:tabs>
          <w:tab w:val="clear" w:pos="9060"/>
          <w:tab w:val="right" w:leader="dot" w:pos="9061"/>
        </w:tabs>
      </w:pPr>
      <w:r w:rsidRPr="003C3D92">
        <w:rPr>
          <w:lang w:val="en-GB"/>
        </w:rPr>
        <w:t>HYDROPRENE</w:t>
      </w:r>
      <w:r>
        <w:tab/>
        <w:t>230</w:t>
      </w:r>
    </w:p>
    <w:p w:rsidR="00010275" w:rsidRDefault="00010275">
      <w:pPr>
        <w:pStyle w:val="Index1"/>
        <w:tabs>
          <w:tab w:val="clear" w:pos="9060"/>
          <w:tab w:val="right" w:leader="dot" w:pos="9061"/>
        </w:tabs>
      </w:pPr>
      <w:r w:rsidRPr="003C3D92">
        <w:rPr>
          <w:lang w:val="en-GB"/>
        </w:rPr>
        <w:t>HYDROQUINONE</w:t>
      </w:r>
      <w:r>
        <w:tab/>
        <w:t>40, 88, 178, 245, 267</w:t>
      </w:r>
    </w:p>
    <w:p w:rsidR="00010275" w:rsidRDefault="00010275">
      <w:pPr>
        <w:pStyle w:val="Index1"/>
        <w:tabs>
          <w:tab w:val="clear" w:pos="9060"/>
          <w:tab w:val="right" w:leader="dot" w:pos="9061"/>
        </w:tabs>
      </w:pPr>
      <w:r w:rsidRPr="003C3D92">
        <w:rPr>
          <w:lang w:val="en-GB"/>
        </w:rPr>
        <w:t>HYDROSILICOFLUORIC ACID</w:t>
      </w:r>
      <w:r>
        <w:tab/>
        <w:t>143, 178, 202, 245, 267</w:t>
      </w:r>
    </w:p>
    <w:p w:rsidR="00010275" w:rsidRDefault="00010275">
      <w:pPr>
        <w:pStyle w:val="Index1"/>
        <w:tabs>
          <w:tab w:val="clear" w:pos="9060"/>
          <w:tab w:val="right" w:leader="dot" w:pos="9061"/>
        </w:tabs>
      </w:pPr>
      <w:r w:rsidRPr="003C3D92">
        <w:rPr>
          <w:lang w:val="en-GB"/>
        </w:rPr>
        <w:t>HYDROXYCHLOROQUINE</w:t>
      </w:r>
      <w:r>
        <w:tab/>
        <w:t>88</w:t>
      </w:r>
    </w:p>
    <w:p w:rsidR="00010275" w:rsidRDefault="00010275">
      <w:pPr>
        <w:pStyle w:val="Index1"/>
        <w:tabs>
          <w:tab w:val="clear" w:pos="9060"/>
          <w:tab w:val="right" w:leader="dot" w:pos="9061"/>
        </w:tabs>
      </w:pPr>
      <w:r w:rsidRPr="003C3D92">
        <w:rPr>
          <w:lang w:val="en-GB"/>
        </w:rPr>
        <w:t>HYDROXYEPHEDRINE</w:t>
      </w:r>
      <w:r>
        <w:tab/>
        <w:t>88</w:t>
      </w:r>
    </w:p>
    <w:p w:rsidR="00010275" w:rsidRDefault="00010275">
      <w:pPr>
        <w:pStyle w:val="Index1"/>
        <w:tabs>
          <w:tab w:val="clear" w:pos="9060"/>
          <w:tab w:val="right" w:leader="dot" w:pos="9061"/>
        </w:tabs>
      </w:pPr>
      <w:r w:rsidRPr="003C3D92">
        <w:rPr>
          <w:lang w:val="en-GB"/>
        </w:rPr>
        <w:t>HYDROXYPETHIDINE</w:t>
      </w:r>
      <w:r>
        <w:tab/>
        <w:t>212</w:t>
      </w:r>
    </w:p>
    <w:p w:rsidR="00010275" w:rsidRDefault="00010275">
      <w:pPr>
        <w:pStyle w:val="Index1"/>
        <w:tabs>
          <w:tab w:val="clear" w:pos="9060"/>
          <w:tab w:val="right" w:leader="dot" w:pos="9061"/>
        </w:tabs>
      </w:pPr>
      <w:r w:rsidRPr="003C3D92">
        <w:rPr>
          <w:lang w:val="en-GB"/>
        </w:rPr>
        <w:t>HYDROXYPHENAMATE</w:t>
      </w:r>
      <w:r>
        <w:tab/>
        <w:t>89</w:t>
      </w:r>
    </w:p>
    <w:p w:rsidR="00010275" w:rsidRDefault="00010275">
      <w:pPr>
        <w:pStyle w:val="Index1"/>
        <w:tabs>
          <w:tab w:val="clear" w:pos="9060"/>
          <w:tab w:val="right" w:leader="dot" w:pos="9061"/>
        </w:tabs>
      </w:pPr>
      <w:r w:rsidRPr="003C3D92">
        <w:rPr>
          <w:lang w:val="en-GB"/>
        </w:rPr>
        <w:t>HYDROXYPROGESTERONE</w:t>
      </w:r>
      <w:r>
        <w:tab/>
        <w:t>89</w:t>
      </w:r>
    </w:p>
    <w:p w:rsidR="00010275" w:rsidRDefault="00010275">
      <w:pPr>
        <w:pStyle w:val="Index1"/>
        <w:tabs>
          <w:tab w:val="clear" w:pos="9060"/>
          <w:tab w:val="right" w:leader="dot" w:pos="9061"/>
        </w:tabs>
      </w:pPr>
      <w:r w:rsidRPr="003C3D92">
        <w:rPr>
          <w:lang w:val="en-GB"/>
        </w:rPr>
        <w:t>HYDROXYPROPYL CELLULOSE</w:t>
      </w:r>
      <w:r>
        <w:tab/>
        <w:t>230</w:t>
      </w:r>
    </w:p>
    <w:p w:rsidR="00010275" w:rsidRDefault="00010275">
      <w:pPr>
        <w:pStyle w:val="Index1"/>
        <w:tabs>
          <w:tab w:val="clear" w:pos="9060"/>
          <w:tab w:val="right" w:leader="dot" w:pos="9061"/>
        </w:tabs>
      </w:pPr>
      <w:r w:rsidRPr="003C3D92">
        <w:rPr>
          <w:lang w:val="en-GB"/>
        </w:rPr>
        <w:t>HYDROXYSTENOZOL</w:t>
      </w:r>
      <w:r>
        <w:tab/>
        <w:t>89</w:t>
      </w:r>
    </w:p>
    <w:p w:rsidR="00010275" w:rsidRDefault="00010275">
      <w:pPr>
        <w:pStyle w:val="Index1"/>
        <w:tabs>
          <w:tab w:val="clear" w:pos="9060"/>
          <w:tab w:val="right" w:leader="dot" w:pos="9061"/>
        </w:tabs>
      </w:pPr>
      <w:r w:rsidRPr="003C3D92">
        <w:rPr>
          <w:lang w:val="en-GB"/>
        </w:rPr>
        <w:t>HYDROXYUREA</w:t>
      </w:r>
      <w:r>
        <w:tab/>
        <w:t>89</w:t>
      </w:r>
    </w:p>
    <w:p w:rsidR="00010275" w:rsidRDefault="00010275">
      <w:pPr>
        <w:pStyle w:val="Index1"/>
        <w:tabs>
          <w:tab w:val="clear" w:pos="9060"/>
          <w:tab w:val="right" w:leader="dot" w:pos="9061"/>
        </w:tabs>
      </w:pPr>
      <w:r w:rsidRPr="003C3D92">
        <w:rPr>
          <w:lang w:val="en-GB"/>
        </w:rPr>
        <w:t>HYDROXYZINE</w:t>
      </w:r>
      <w:r>
        <w:tab/>
        <w:t>89</w:t>
      </w:r>
      <w:r w:rsidR="00440914">
        <w:t>, 283</w:t>
      </w:r>
    </w:p>
    <w:p w:rsidR="00010275" w:rsidRDefault="00010275">
      <w:pPr>
        <w:pStyle w:val="Index1"/>
        <w:tabs>
          <w:tab w:val="clear" w:pos="9060"/>
          <w:tab w:val="right" w:leader="dot" w:pos="9061"/>
        </w:tabs>
      </w:pPr>
      <w:r w:rsidRPr="003C3D92">
        <w:rPr>
          <w:lang w:val="en-GB"/>
        </w:rPr>
        <w:t>HYGROMYCIN</w:t>
      </w:r>
      <w:r>
        <w:tab/>
        <w:t>89</w:t>
      </w:r>
    </w:p>
    <w:p w:rsidR="00010275" w:rsidRDefault="00010275">
      <w:pPr>
        <w:pStyle w:val="Index1"/>
        <w:tabs>
          <w:tab w:val="clear" w:pos="9060"/>
          <w:tab w:val="right" w:leader="dot" w:pos="9061"/>
        </w:tabs>
      </w:pPr>
      <w:r w:rsidRPr="003C3D92">
        <w:rPr>
          <w:lang w:val="en-GB"/>
        </w:rPr>
        <w:t>HYOSCINE</w:t>
      </w:r>
      <w:r>
        <w:tab/>
        <w:t>40, 89, 276</w:t>
      </w:r>
    </w:p>
    <w:p w:rsidR="00010275" w:rsidRDefault="00010275">
      <w:pPr>
        <w:pStyle w:val="Index1"/>
        <w:tabs>
          <w:tab w:val="clear" w:pos="9060"/>
          <w:tab w:val="right" w:leader="dot" w:pos="9061"/>
        </w:tabs>
      </w:pPr>
      <w:r w:rsidRPr="003C3D92">
        <w:rPr>
          <w:lang w:val="en-GB"/>
        </w:rPr>
        <w:t>HYOSCINE BUTYLBROMIDE</w:t>
      </w:r>
      <w:r>
        <w:tab/>
        <w:t>40</w:t>
      </w:r>
    </w:p>
    <w:p w:rsidR="00010275" w:rsidRDefault="00010275">
      <w:pPr>
        <w:pStyle w:val="Index1"/>
        <w:tabs>
          <w:tab w:val="clear" w:pos="9060"/>
          <w:tab w:val="right" w:leader="dot" w:pos="9061"/>
        </w:tabs>
      </w:pPr>
      <w:r w:rsidRPr="003C3D92">
        <w:rPr>
          <w:lang w:val="en-GB"/>
        </w:rPr>
        <w:t>HYOSCYAMINE</w:t>
      </w:r>
      <w:r>
        <w:tab/>
        <w:t>41, 276</w:t>
      </w:r>
    </w:p>
    <w:p w:rsidR="00010275" w:rsidRDefault="00010275">
      <w:pPr>
        <w:pStyle w:val="Index1"/>
        <w:tabs>
          <w:tab w:val="clear" w:pos="9060"/>
          <w:tab w:val="right" w:leader="dot" w:pos="9061"/>
        </w:tabs>
      </w:pPr>
      <w:r w:rsidRPr="003C3D92">
        <w:rPr>
          <w:lang w:val="en-GB"/>
        </w:rPr>
        <w:t>HYOSCYAMUS NIGER</w:t>
      </w:r>
      <w:r>
        <w:tab/>
        <w:t>41, 276</w:t>
      </w:r>
    </w:p>
    <w:p w:rsidR="00010275" w:rsidRDefault="00010275">
      <w:pPr>
        <w:pStyle w:val="Index1"/>
        <w:tabs>
          <w:tab w:val="clear" w:pos="9060"/>
          <w:tab w:val="right" w:leader="dot" w:pos="9061"/>
        </w:tabs>
      </w:pPr>
      <w:r w:rsidRPr="003C3D92">
        <w:rPr>
          <w:lang w:val="en-GB"/>
        </w:rPr>
        <w:t>HYPOTHALAMIC RELEASING FACTORS</w:t>
      </w:r>
      <w:r>
        <w:tab/>
        <w:t>89, 276</w:t>
      </w:r>
    </w:p>
    <w:p w:rsidR="00010275" w:rsidRDefault="00010275">
      <w:pPr>
        <w:pStyle w:val="Index1"/>
        <w:tabs>
          <w:tab w:val="clear" w:pos="9060"/>
          <w:tab w:val="right" w:leader="dot" w:pos="9061"/>
        </w:tabs>
      </w:pPr>
      <w:r w:rsidRPr="003C3D92">
        <w:rPr>
          <w:lang w:val="en-GB"/>
        </w:rPr>
        <w:t>HYPROMELLOSE</w:t>
      </w:r>
      <w:r>
        <w:tab/>
        <w:t>89</w:t>
      </w:r>
    </w:p>
    <w:p w:rsidR="00010275" w:rsidRDefault="00010275">
      <w:pPr>
        <w:pStyle w:val="IndexHeading"/>
        <w:keepNext/>
        <w:tabs>
          <w:tab w:val="right" w:leader="dot" w:pos="9061"/>
        </w:tabs>
        <w:rPr>
          <w:rFonts w:eastAsiaTheme="minorEastAsia" w:cstheme="minorBidi"/>
          <w:b w:val="0"/>
          <w:bCs w:val="0"/>
          <w:noProof/>
        </w:rPr>
      </w:pPr>
      <w:r>
        <w:rPr>
          <w:noProof/>
        </w:rPr>
        <w:t>I</w:t>
      </w:r>
    </w:p>
    <w:p w:rsidR="00010275" w:rsidRDefault="00010275">
      <w:pPr>
        <w:pStyle w:val="Index1"/>
        <w:tabs>
          <w:tab w:val="clear" w:pos="9060"/>
          <w:tab w:val="right" w:leader="dot" w:pos="9061"/>
        </w:tabs>
      </w:pPr>
      <w:r w:rsidRPr="003C3D92">
        <w:t>IBAFLOXACIN</w:t>
      </w:r>
      <w:r>
        <w:tab/>
        <w:t>89</w:t>
      </w:r>
    </w:p>
    <w:p w:rsidR="00010275" w:rsidRDefault="00010275">
      <w:pPr>
        <w:pStyle w:val="Index1"/>
        <w:tabs>
          <w:tab w:val="clear" w:pos="9060"/>
          <w:tab w:val="right" w:leader="dot" w:pos="9061"/>
        </w:tabs>
      </w:pPr>
      <w:r w:rsidRPr="003C3D92">
        <w:rPr>
          <w:lang w:val="en-GB"/>
        </w:rPr>
        <w:t>IBANDRONIC ACID</w:t>
      </w:r>
      <w:r>
        <w:tab/>
        <w:t>89</w:t>
      </w:r>
    </w:p>
    <w:p w:rsidR="00010275" w:rsidRDefault="00010275">
      <w:pPr>
        <w:pStyle w:val="Index1"/>
        <w:tabs>
          <w:tab w:val="clear" w:pos="9060"/>
          <w:tab w:val="right" w:leader="dot" w:pos="9061"/>
        </w:tabs>
      </w:pPr>
      <w:r w:rsidRPr="003C3D92">
        <w:rPr>
          <w:lang w:val="en-GB"/>
        </w:rPr>
        <w:t>IBOGAINE</w:t>
      </w:r>
      <w:r>
        <w:tab/>
        <w:t>89</w:t>
      </w:r>
    </w:p>
    <w:p w:rsidR="00010275" w:rsidRDefault="00010275">
      <w:pPr>
        <w:pStyle w:val="Index1"/>
        <w:tabs>
          <w:tab w:val="clear" w:pos="9060"/>
          <w:tab w:val="right" w:leader="dot" w:pos="9061"/>
        </w:tabs>
      </w:pPr>
      <w:r w:rsidRPr="003C3D92">
        <w:t>IBRITUMOMAB</w:t>
      </w:r>
      <w:r>
        <w:tab/>
        <w:t>89</w:t>
      </w:r>
    </w:p>
    <w:p w:rsidR="00010275" w:rsidRDefault="00010275">
      <w:pPr>
        <w:pStyle w:val="Index1"/>
        <w:tabs>
          <w:tab w:val="clear" w:pos="9060"/>
          <w:tab w:val="right" w:leader="dot" w:pos="9061"/>
        </w:tabs>
      </w:pPr>
      <w:r w:rsidRPr="003C3D92">
        <w:rPr>
          <w:lang w:val="en-GB"/>
        </w:rPr>
        <w:t>IBUFENAC</w:t>
      </w:r>
      <w:r>
        <w:tab/>
        <w:t>89</w:t>
      </w:r>
    </w:p>
    <w:p w:rsidR="00010275" w:rsidRDefault="00010275">
      <w:pPr>
        <w:pStyle w:val="Index1"/>
        <w:tabs>
          <w:tab w:val="clear" w:pos="9060"/>
          <w:tab w:val="right" w:leader="dot" w:pos="9061"/>
        </w:tabs>
      </w:pPr>
      <w:r>
        <w:t>IBUPROFEN</w:t>
      </w:r>
      <w:r>
        <w:tab/>
        <w:t>41, 51, 89, 268</w:t>
      </w:r>
    </w:p>
    <w:p w:rsidR="00010275" w:rsidRDefault="00010275">
      <w:pPr>
        <w:pStyle w:val="Index1"/>
        <w:tabs>
          <w:tab w:val="clear" w:pos="9060"/>
          <w:tab w:val="right" w:leader="dot" w:pos="9061"/>
        </w:tabs>
      </w:pPr>
      <w:r w:rsidRPr="003C3D92">
        <w:rPr>
          <w:lang w:val="en-GB"/>
        </w:rPr>
        <w:t>IBUTEROL</w:t>
      </w:r>
      <w:r>
        <w:tab/>
        <w:t>89</w:t>
      </w:r>
    </w:p>
    <w:p w:rsidR="00010275" w:rsidRDefault="00010275">
      <w:pPr>
        <w:pStyle w:val="Index1"/>
        <w:tabs>
          <w:tab w:val="clear" w:pos="9060"/>
          <w:tab w:val="right" w:leader="dot" w:pos="9061"/>
        </w:tabs>
      </w:pPr>
      <w:r w:rsidRPr="003C3D92">
        <w:rPr>
          <w:lang w:val="en-GB"/>
        </w:rPr>
        <w:t>IBUTILIDE</w:t>
      </w:r>
      <w:r>
        <w:tab/>
        <w:t>89</w:t>
      </w:r>
    </w:p>
    <w:p w:rsidR="00010275" w:rsidRDefault="00010275">
      <w:pPr>
        <w:pStyle w:val="Index1"/>
        <w:tabs>
          <w:tab w:val="clear" w:pos="9060"/>
          <w:tab w:val="right" w:leader="dot" w:pos="9061"/>
        </w:tabs>
      </w:pPr>
      <w:r w:rsidRPr="003C3D92">
        <w:rPr>
          <w:lang w:val="en-GB"/>
        </w:rPr>
        <w:t>ICATIBANT</w:t>
      </w:r>
      <w:r>
        <w:tab/>
        <w:t>89</w:t>
      </w:r>
    </w:p>
    <w:p w:rsidR="00010275" w:rsidRDefault="00010275">
      <w:pPr>
        <w:pStyle w:val="Index1"/>
        <w:tabs>
          <w:tab w:val="clear" w:pos="9060"/>
          <w:tab w:val="right" w:leader="dot" w:pos="9061"/>
        </w:tabs>
      </w:pPr>
      <w:r w:rsidRPr="003C3D92">
        <w:rPr>
          <w:lang w:val="en-GB"/>
        </w:rPr>
        <w:t>ICODEXTRIN</w:t>
      </w:r>
      <w:r>
        <w:tab/>
        <w:t>230</w:t>
      </w:r>
    </w:p>
    <w:p w:rsidR="00010275" w:rsidRDefault="00010275">
      <w:pPr>
        <w:pStyle w:val="Index1"/>
        <w:tabs>
          <w:tab w:val="clear" w:pos="9060"/>
          <w:tab w:val="right" w:leader="dot" w:pos="9061"/>
        </w:tabs>
      </w:pPr>
      <w:r w:rsidRPr="003C3D92">
        <w:rPr>
          <w:lang w:val="en-GB"/>
        </w:rPr>
        <w:t>IDARUBICIN</w:t>
      </w:r>
      <w:r>
        <w:tab/>
        <w:t>89</w:t>
      </w:r>
    </w:p>
    <w:p w:rsidR="00010275" w:rsidRDefault="00010275">
      <w:pPr>
        <w:pStyle w:val="Index1"/>
        <w:tabs>
          <w:tab w:val="clear" w:pos="9060"/>
          <w:tab w:val="right" w:leader="dot" w:pos="9061"/>
        </w:tabs>
      </w:pPr>
      <w:r w:rsidRPr="003C3D92">
        <w:rPr>
          <w:lang w:val="en-GB"/>
        </w:rPr>
        <w:t>IDOXURIDINE</w:t>
      </w:r>
      <w:r>
        <w:tab/>
        <w:t>89</w:t>
      </w:r>
    </w:p>
    <w:p w:rsidR="00010275" w:rsidRDefault="00010275">
      <w:pPr>
        <w:pStyle w:val="Index1"/>
        <w:tabs>
          <w:tab w:val="clear" w:pos="9060"/>
          <w:tab w:val="right" w:leader="dot" w:pos="9061"/>
        </w:tabs>
      </w:pPr>
      <w:r w:rsidRPr="003C3D92">
        <w:t>IDURSULFASE</w:t>
      </w:r>
      <w:r>
        <w:tab/>
        <w:t>89</w:t>
      </w:r>
    </w:p>
    <w:p w:rsidR="00010275" w:rsidRDefault="00010275">
      <w:pPr>
        <w:pStyle w:val="Index1"/>
        <w:tabs>
          <w:tab w:val="clear" w:pos="9060"/>
          <w:tab w:val="right" w:leader="dot" w:pos="9061"/>
        </w:tabs>
      </w:pPr>
      <w:r w:rsidRPr="003C3D92">
        <w:rPr>
          <w:lang w:val="en-GB"/>
        </w:rPr>
        <w:t>IFOSFAMIDE</w:t>
      </w:r>
      <w:r>
        <w:tab/>
        <w:t>89</w:t>
      </w:r>
    </w:p>
    <w:p w:rsidR="00010275" w:rsidRDefault="00010275">
      <w:pPr>
        <w:pStyle w:val="Index1"/>
        <w:tabs>
          <w:tab w:val="clear" w:pos="9060"/>
          <w:tab w:val="right" w:leader="dot" w:pos="9061"/>
        </w:tabs>
      </w:pPr>
      <w:r w:rsidRPr="003C3D92">
        <w:rPr>
          <w:lang w:val="en-GB"/>
        </w:rPr>
        <w:t>ILOPROST</w:t>
      </w:r>
      <w:r>
        <w:tab/>
        <w:t>89</w:t>
      </w:r>
    </w:p>
    <w:p w:rsidR="00010275" w:rsidRDefault="00010275">
      <w:pPr>
        <w:pStyle w:val="Index1"/>
        <w:tabs>
          <w:tab w:val="clear" w:pos="9060"/>
          <w:tab w:val="right" w:leader="dot" w:pos="9061"/>
        </w:tabs>
      </w:pPr>
      <w:r w:rsidRPr="003C3D92">
        <w:rPr>
          <w:lang w:val="en-GB"/>
        </w:rPr>
        <w:t>IMATINIB</w:t>
      </w:r>
      <w:r>
        <w:tab/>
        <w:t>89</w:t>
      </w:r>
    </w:p>
    <w:p w:rsidR="00010275" w:rsidRDefault="00010275">
      <w:pPr>
        <w:pStyle w:val="Index1"/>
        <w:tabs>
          <w:tab w:val="clear" w:pos="9060"/>
          <w:tab w:val="right" w:leader="dot" w:pos="9061"/>
        </w:tabs>
      </w:pPr>
      <w:r w:rsidRPr="003C3D92">
        <w:rPr>
          <w:lang w:val="en-GB"/>
        </w:rPr>
        <w:t>IMAZALIL</w:t>
      </w:r>
      <w:r>
        <w:tab/>
        <w:t>143</w:t>
      </w:r>
    </w:p>
    <w:p w:rsidR="00010275" w:rsidRDefault="00010275">
      <w:pPr>
        <w:pStyle w:val="Index1"/>
        <w:tabs>
          <w:tab w:val="clear" w:pos="9060"/>
          <w:tab w:val="right" w:leader="dot" w:pos="9061"/>
        </w:tabs>
      </w:pPr>
      <w:r w:rsidRPr="003C3D92">
        <w:rPr>
          <w:lang w:val="en-GB"/>
        </w:rPr>
        <w:t>IMAZAMOX</w:t>
      </w:r>
      <w:r>
        <w:tab/>
        <w:t>143</w:t>
      </w:r>
    </w:p>
    <w:p w:rsidR="00010275" w:rsidRDefault="00010275">
      <w:pPr>
        <w:pStyle w:val="Index1"/>
        <w:tabs>
          <w:tab w:val="clear" w:pos="9060"/>
          <w:tab w:val="right" w:leader="dot" w:pos="9061"/>
        </w:tabs>
      </w:pPr>
      <w:r w:rsidRPr="003C3D92">
        <w:rPr>
          <w:lang w:val="en-GB"/>
        </w:rPr>
        <w:t>IMAZAPIC</w:t>
      </w:r>
      <w:r>
        <w:tab/>
        <w:t>143</w:t>
      </w:r>
    </w:p>
    <w:p w:rsidR="00010275" w:rsidRDefault="00010275">
      <w:pPr>
        <w:pStyle w:val="Index1"/>
        <w:tabs>
          <w:tab w:val="clear" w:pos="9060"/>
          <w:tab w:val="right" w:leader="dot" w:pos="9061"/>
        </w:tabs>
      </w:pPr>
      <w:r w:rsidRPr="003C3D92">
        <w:rPr>
          <w:lang w:val="en-GB"/>
        </w:rPr>
        <w:t>IMAZAPYR</w:t>
      </w:r>
      <w:r>
        <w:tab/>
        <w:t>143</w:t>
      </w:r>
    </w:p>
    <w:p w:rsidR="00010275" w:rsidRDefault="00010275">
      <w:pPr>
        <w:pStyle w:val="Index1"/>
        <w:tabs>
          <w:tab w:val="clear" w:pos="9060"/>
          <w:tab w:val="right" w:leader="dot" w:pos="9061"/>
        </w:tabs>
      </w:pPr>
      <w:r w:rsidRPr="003C3D92">
        <w:rPr>
          <w:lang w:val="en-GB"/>
        </w:rPr>
        <w:t>IMAZETHAPYR</w:t>
      </w:r>
      <w:r>
        <w:tab/>
        <w:t>143</w:t>
      </w:r>
    </w:p>
    <w:p w:rsidR="00010275" w:rsidRDefault="00010275">
      <w:pPr>
        <w:pStyle w:val="Index1"/>
        <w:tabs>
          <w:tab w:val="clear" w:pos="9060"/>
          <w:tab w:val="right" w:leader="dot" w:pos="9061"/>
        </w:tabs>
      </w:pPr>
      <w:r w:rsidRPr="003C3D92">
        <w:rPr>
          <w:lang w:val="en"/>
        </w:rPr>
        <w:t>IMEPITOIN</w:t>
      </w:r>
      <w:r>
        <w:tab/>
        <w:t>90</w:t>
      </w:r>
    </w:p>
    <w:p w:rsidR="00010275" w:rsidRDefault="00010275">
      <w:pPr>
        <w:pStyle w:val="Index1"/>
        <w:tabs>
          <w:tab w:val="clear" w:pos="9060"/>
          <w:tab w:val="right" w:leader="dot" w:pos="9061"/>
        </w:tabs>
      </w:pPr>
      <w:r w:rsidRPr="003C3D92">
        <w:rPr>
          <w:lang w:val="en-GB"/>
        </w:rPr>
        <w:t>IMIDACLOPRID</w:t>
      </w:r>
      <w:r>
        <w:tab/>
        <w:t>143, 178</w:t>
      </w:r>
    </w:p>
    <w:p w:rsidR="00010275" w:rsidRDefault="00010275">
      <w:pPr>
        <w:pStyle w:val="Index1"/>
        <w:tabs>
          <w:tab w:val="clear" w:pos="9060"/>
          <w:tab w:val="right" w:leader="dot" w:pos="9061"/>
        </w:tabs>
      </w:pPr>
      <w:r w:rsidRPr="003C3D92">
        <w:t>IMIDAPRIL</w:t>
      </w:r>
      <w:r>
        <w:tab/>
        <w:t>90</w:t>
      </w:r>
    </w:p>
    <w:p w:rsidR="00010275" w:rsidRDefault="00010275">
      <w:pPr>
        <w:pStyle w:val="Index1"/>
        <w:tabs>
          <w:tab w:val="clear" w:pos="9060"/>
          <w:tab w:val="right" w:leader="dot" w:pos="9061"/>
        </w:tabs>
      </w:pPr>
      <w:r w:rsidRPr="003C3D92">
        <w:rPr>
          <w:lang w:val="en-GB"/>
        </w:rPr>
        <w:t>IMIDOCARB</w:t>
      </w:r>
      <w:r>
        <w:tab/>
        <w:t>178</w:t>
      </w:r>
    </w:p>
    <w:p w:rsidR="00010275" w:rsidRDefault="00010275">
      <w:pPr>
        <w:pStyle w:val="Index1"/>
        <w:tabs>
          <w:tab w:val="clear" w:pos="9060"/>
          <w:tab w:val="right" w:leader="dot" w:pos="9061"/>
        </w:tabs>
      </w:pPr>
      <w:r w:rsidRPr="003C3D92">
        <w:rPr>
          <w:lang w:val="en-GB"/>
        </w:rPr>
        <w:t>IMIGLUCERASE</w:t>
      </w:r>
      <w:r>
        <w:tab/>
        <w:t>90</w:t>
      </w:r>
    </w:p>
    <w:p w:rsidR="00010275" w:rsidRDefault="00010275">
      <w:pPr>
        <w:pStyle w:val="Index1"/>
        <w:tabs>
          <w:tab w:val="clear" w:pos="9060"/>
          <w:tab w:val="right" w:leader="dot" w:pos="9061"/>
        </w:tabs>
      </w:pPr>
      <w:r w:rsidRPr="003C3D92">
        <w:rPr>
          <w:caps/>
          <w:lang w:val="en-GB"/>
        </w:rPr>
        <w:t>iminoctadine trialbesilate</w:t>
      </w:r>
      <w:r>
        <w:tab/>
        <w:t>178</w:t>
      </w:r>
    </w:p>
    <w:p w:rsidR="00010275" w:rsidRDefault="00010275">
      <w:pPr>
        <w:pStyle w:val="Index1"/>
        <w:tabs>
          <w:tab w:val="clear" w:pos="9060"/>
          <w:tab w:val="right" w:leader="dot" w:pos="9061"/>
        </w:tabs>
      </w:pPr>
      <w:r w:rsidRPr="003C3D92">
        <w:rPr>
          <w:lang w:val="en-GB"/>
        </w:rPr>
        <w:t>IMIPENIM</w:t>
      </w:r>
      <w:r>
        <w:tab/>
        <w:t>90</w:t>
      </w:r>
    </w:p>
    <w:p w:rsidR="00010275" w:rsidRDefault="00010275">
      <w:pPr>
        <w:pStyle w:val="Index1"/>
        <w:tabs>
          <w:tab w:val="clear" w:pos="9060"/>
          <w:tab w:val="right" w:leader="dot" w:pos="9061"/>
        </w:tabs>
      </w:pPr>
      <w:r w:rsidRPr="003C3D92">
        <w:rPr>
          <w:lang w:val="en-GB"/>
        </w:rPr>
        <w:t>IMIPRAMINE</w:t>
      </w:r>
      <w:r>
        <w:tab/>
        <w:t>90</w:t>
      </w:r>
      <w:r w:rsidR="00A3263E">
        <w:t>, 283</w:t>
      </w:r>
    </w:p>
    <w:p w:rsidR="00010275" w:rsidRDefault="00010275">
      <w:pPr>
        <w:pStyle w:val="Index1"/>
        <w:tabs>
          <w:tab w:val="clear" w:pos="9060"/>
          <w:tab w:val="right" w:leader="dot" w:pos="9061"/>
        </w:tabs>
      </w:pPr>
      <w:r w:rsidRPr="003C3D92">
        <w:rPr>
          <w:lang w:val="en-GB"/>
        </w:rPr>
        <w:t>IMIPROTHRIN</w:t>
      </w:r>
      <w:r>
        <w:tab/>
        <w:t>143, 178</w:t>
      </w:r>
    </w:p>
    <w:p w:rsidR="00010275" w:rsidRDefault="00010275">
      <w:pPr>
        <w:pStyle w:val="Index1"/>
        <w:tabs>
          <w:tab w:val="clear" w:pos="9060"/>
          <w:tab w:val="right" w:leader="dot" w:pos="9061"/>
        </w:tabs>
      </w:pPr>
      <w:r w:rsidRPr="003C3D92">
        <w:rPr>
          <w:lang w:val="en-GB"/>
        </w:rPr>
        <w:t>IMIQUIMOD</w:t>
      </w:r>
      <w:r>
        <w:tab/>
        <w:t>90</w:t>
      </w:r>
    </w:p>
    <w:p w:rsidR="00010275" w:rsidRDefault="00010275">
      <w:pPr>
        <w:pStyle w:val="Index1"/>
        <w:tabs>
          <w:tab w:val="clear" w:pos="9060"/>
          <w:tab w:val="right" w:leader="dot" w:pos="9061"/>
        </w:tabs>
      </w:pPr>
      <w:r w:rsidRPr="003C3D92">
        <w:rPr>
          <w:lang w:val="en-GB"/>
        </w:rPr>
        <w:t>IMMUNOGLOBULINS</w:t>
      </w:r>
      <w:r>
        <w:tab/>
        <w:t>90</w:t>
      </w:r>
    </w:p>
    <w:p w:rsidR="00010275" w:rsidRDefault="00010275">
      <w:pPr>
        <w:pStyle w:val="Index1"/>
        <w:tabs>
          <w:tab w:val="clear" w:pos="9060"/>
          <w:tab w:val="right" w:leader="dot" w:pos="9061"/>
        </w:tabs>
      </w:pPr>
      <w:r w:rsidRPr="003C3D92">
        <w:rPr>
          <w:lang w:val="en-GB"/>
        </w:rPr>
        <w:t>IN VITRO DIAGNOSTIC AND ANALYTICAL PREPARATIONS</w:t>
      </w:r>
      <w:r>
        <w:tab/>
        <w:t>223</w:t>
      </w:r>
    </w:p>
    <w:p w:rsidR="00010275" w:rsidRDefault="00010275">
      <w:pPr>
        <w:pStyle w:val="Index1"/>
        <w:tabs>
          <w:tab w:val="clear" w:pos="9060"/>
          <w:tab w:val="right" w:leader="dot" w:pos="9061"/>
        </w:tabs>
      </w:pPr>
      <w:r w:rsidRPr="003C3D92">
        <w:rPr>
          <w:lang w:val="en-GB"/>
        </w:rPr>
        <w:t>INDACATEROL</w:t>
      </w:r>
      <w:r>
        <w:tab/>
        <w:t>90</w:t>
      </w:r>
    </w:p>
    <w:p w:rsidR="00010275" w:rsidRDefault="00010275">
      <w:pPr>
        <w:pStyle w:val="Index1"/>
        <w:tabs>
          <w:tab w:val="clear" w:pos="9060"/>
          <w:tab w:val="right" w:leader="dot" w:pos="9061"/>
        </w:tabs>
      </w:pPr>
      <w:r w:rsidRPr="003C3D92">
        <w:rPr>
          <w:lang w:val="en-GB"/>
        </w:rPr>
        <w:t>INDANAZOLINE</w:t>
      </w:r>
      <w:r>
        <w:tab/>
        <w:t>41</w:t>
      </w:r>
    </w:p>
    <w:p w:rsidR="00010275" w:rsidRDefault="00010275">
      <w:pPr>
        <w:pStyle w:val="Index1"/>
        <w:tabs>
          <w:tab w:val="clear" w:pos="9060"/>
          <w:tab w:val="right" w:leader="dot" w:pos="9061"/>
        </w:tabs>
      </w:pPr>
      <w:r w:rsidRPr="003C3D92">
        <w:rPr>
          <w:lang w:val="en-GB"/>
        </w:rPr>
        <w:t>INDAPAMIDE</w:t>
      </w:r>
      <w:r>
        <w:tab/>
        <w:t>90</w:t>
      </w:r>
    </w:p>
    <w:p w:rsidR="00010275" w:rsidRDefault="00010275">
      <w:pPr>
        <w:pStyle w:val="Index1"/>
        <w:tabs>
          <w:tab w:val="clear" w:pos="9060"/>
          <w:tab w:val="right" w:leader="dot" w:pos="9061"/>
        </w:tabs>
      </w:pPr>
      <w:r w:rsidRPr="003C3D92">
        <w:t>INDAZIFLAM</w:t>
      </w:r>
      <w:r>
        <w:tab/>
        <w:t>178</w:t>
      </w:r>
    </w:p>
    <w:p w:rsidR="00010275" w:rsidRDefault="00010275">
      <w:pPr>
        <w:pStyle w:val="Index1"/>
        <w:tabs>
          <w:tab w:val="clear" w:pos="9060"/>
          <w:tab w:val="right" w:leader="dot" w:pos="9061"/>
        </w:tabs>
      </w:pPr>
      <w:r w:rsidRPr="003C3D92">
        <w:rPr>
          <w:lang w:val="en-GB"/>
        </w:rPr>
        <w:t>INDINAVIR</w:t>
      </w:r>
      <w:r>
        <w:tab/>
        <w:t>90</w:t>
      </w:r>
    </w:p>
    <w:p w:rsidR="00010275" w:rsidRDefault="00010275">
      <w:pPr>
        <w:pStyle w:val="Index1"/>
        <w:tabs>
          <w:tab w:val="clear" w:pos="9060"/>
          <w:tab w:val="right" w:leader="dot" w:pos="9061"/>
        </w:tabs>
      </w:pPr>
      <w:r w:rsidRPr="003C3D92">
        <w:rPr>
          <w:lang w:val="en-GB"/>
        </w:rPr>
        <w:t>INDOLE-3-ACETIC ACID</w:t>
      </w:r>
      <w:r>
        <w:tab/>
        <w:t>230</w:t>
      </w:r>
    </w:p>
    <w:p w:rsidR="00010275" w:rsidRDefault="00010275">
      <w:pPr>
        <w:pStyle w:val="Index1"/>
        <w:tabs>
          <w:tab w:val="clear" w:pos="9060"/>
          <w:tab w:val="right" w:leader="dot" w:pos="9061"/>
        </w:tabs>
      </w:pPr>
      <w:r w:rsidRPr="003C3D92">
        <w:rPr>
          <w:lang w:val="en-GB"/>
        </w:rPr>
        <w:t>INDOMETHACIN</w:t>
      </w:r>
      <w:r>
        <w:tab/>
        <w:t>41, 90, 276</w:t>
      </w:r>
    </w:p>
    <w:p w:rsidR="00010275" w:rsidRDefault="00010275">
      <w:pPr>
        <w:pStyle w:val="Index1"/>
        <w:tabs>
          <w:tab w:val="clear" w:pos="9060"/>
          <w:tab w:val="right" w:leader="dot" w:pos="9061"/>
        </w:tabs>
      </w:pPr>
      <w:r w:rsidRPr="003C3D92">
        <w:rPr>
          <w:lang w:val="en-GB"/>
        </w:rPr>
        <w:t>INDOPROFEN</w:t>
      </w:r>
      <w:r>
        <w:tab/>
        <w:t>90</w:t>
      </w:r>
    </w:p>
    <w:p w:rsidR="00010275" w:rsidRDefault="00010275">
      <w:pPr>
        <w:pStyle w:val="Index1"/>
        <w:tabs>
          <w:tab w:val="clear" w:pos="9060"/>
          <w:tab w:val="right" w:leader="dot" w:pos="9061"/>
        </w:tabs>
      </w:pPr>
      <w:r w:rsidRPr="003C3D92">
        <w:rPr>
          <w:lang w:val="en-GB"/>
        </w:rPr>
        <w:t>INDORAMIN</w:t>
      </w:r>
      <w:r>
        <w:tab/>
        <w:t>90</w:t>
      </w:r>
    </w:p>
    <w:p w:rsidR="00010275" w:rsidRDefault="00010275">
      <w:pPr>
        <w:pStyle w:val="Index1"/>
        <w:tabs>
          <w:tab w:val="clear" w:pos="9060"/>
          <w:tab w:val="right" w:leader="dot" w:pos="9061"/>
        </w:tabs>
      </w:pPr>
      <w:r w:rsidRPr="003C3D92">
        <w:t>INDOXACARB</w:t>
      </w:r>
      <w:r>
        <w:tab/>
        <w:t>144, 178</w:t>
      </w:r>
    </w:p>
    <w:p w:rsidR="00010275" w:rsidRDefault="00010275">
      <w:pPr>
        <w:pStyle w:val="Index1"/>
        <w:tabs>
          <w:tab w:val="clear" w:pos="9060"/>
          <w:tab w:val="right" w:leader="dot" w:pos="9061"/>
        </w:tabs>
      </w:pPr>
      <w:r w:rsidRPr="003C3D92">
        <w:rPr>
          <w:lang w:val="en-GB"/>
        </w:rPr>
        <w:t>INFLIXIMAB</w:t>
      </w:r>
      <w:r>
        <w:tab/>
        <w:t>90</w:t>
      </w:r>
    </w:p>
    <w:p w:rsidR="00010275" w:rsidRDefault="00010275">
      <w:pPr>
        <w:pStyle w:val="Index1"/>
        <w:tabs>
          <w:tab w:val="clear" w:pos="9060"/>
          <w:tab w:val="right" w:leader="dot" w:pos="9061"/>
        </w:tabs>
      </w:pPr>
      <w:r w:rsidRPr="003C3D92">
        <w:rPr>
          <w:lang w:val="en-GB"/>
        </w:rPr>
        <w:t>INFLUENZA AND CORYZA VACCINES</w:t>
      </w:r>
      <w:r>
        <w:tab/>
        <w:t>90</w:t>
      </w:r>
    </w:p>
    <w:p w:rsidR="00010275" w:rsidRDefault="00010275">
      <w:pPr>
        <w:pStyle w:val="Index1"/>
        <w:tabs>
          <w:tab w:val="clear" w:pos="9060"/>
          <w:tab w:val="right" w:leader="dot" w:pos="9061"/>
        </w:tabs>
      </w:pPr>
      <w:r w:rsidRPr="003C3D92">
        <w:rPr>
          <w:lang w:val="en-GB"/>
        </w:rPr>
        <w:t>INGENOL MEBUTATE</w:t>
      </w:r>
      <w:r>
        <w:tab/>
        <w:t>90</w:t>
      </w:r>
    </w:p>
    <w:p w:rsidR="00010275" w:rsidRDefault="00010275">
      <w:pPr>
        <w:pStyle w:val="Index1"/>
        <w:tabs>
          <w:tab w:val="clear" w:pos="9060"/>
          <w:tab w:val="right" w:leader="dot" w:pos="9061"/>
        </w:tabs>
      </w:pPr>
      <w:r w:rsidRPr="003C3D92">
        <w:rPr>
          <w:lang w:val="en-GB"/>
        </w:rPr>
        <w:t>INOSITOL NICOTINATE</w:t>
      </w:r>
      <w:r>
        <w:tab/>
        <w:t>51</w:t>
      </w:r>
    </w:p>
    <w:p w:rsidR="00010275" w:rsidRDefault="00010275">
      <w:pPr>
        <w:pStyle w:val="Index1"/>
        <w:tabs>
          <w:tab w:val="clear" w:pos="9060"/>
          <w:tab w:val="right" w:leader="dot" w:pos="9061"/>
        </w:tabs>
      </w:pPr>
      <w:r w:rsidRPr="003C3D92">
        <w:rPr>
          <w:lang w:val="en"/>
        </w:rPr>
        <w:t>INSULIN GLARGINE</w:t>
      </w:r>
      <w:r>
        <w:tab/>
        <w:t>90</w:t>
      </w:r>
    </w:p>
    <w:p w:rsidR="00010275" w:rsidRDefault="00010275">
      <w:pPr>
        <w:pStyle w:val="Index1"/>
        <w:tabs>
          <w:tab w:val="clear" w:pos="9060"/>
          <w:tab w:val="right" w:leader="dot" w:pos="9061"/>
        </w:tabs>
      </w:pPr>
      <w:r w:rsidRPr="003C3D92">
        <w:rPr>
          <w:lang w:val="en-GB"/>
        </w:rPr>
        <w:t>INSULIN-LIKE GROWTH FACTOR I</w:t>
      </w:r>
      <w:r>
        <w:tab/>
        <w:t>90</w:t>
      </w:r>
    </w:p>
    <w:p w:rsidR="00010275" w:rsidRDefault="00010275">
      <w:pPr>
        <w:pStyle w:val="Index1"/>
        <w:tabs>
          <w:tab w:val="clear" w:pos="9060"/>
          <w:tab w:val="right" w:leader="dot" w:pos="9061"/>
        </w:tabs>
      </w:pPr>
      <w:r w:rsidRPr="003C3D92">
        <w:rPr>
          <w:lang w:val="en-GB"/>
        </w:rPr>
        <w:t>INSULIN-LIKE GROWTH FACTORS</w:t>
      </w:r>
      <w:r>
        <w:tab/>
        <w:t>90, 236</w:t>
      </w:r>
    </w:p>
    <w:p w:rsidR="00010275" w:rsidRDefault="00010275">
      <w:pPr>
        <w:pStyle w:val="Index1"/>
        <w:tabs>
          <w:tab w:val="clear" w:pos="9060"/>
          <w:tab w:val="right" w:leader="dot" w:pos="9061"/>
        </w:tabs>
      </w:pPr>
      <w:r w:rsidRPr="003C3D92">
        <w:rPr>
          <w:lang w:val="en-GB"/>
        </w:rPr>
        <w:t>INSULINS</w:t>
      </w:r>
      <w:r>
        <w:tab/>
        <w:t>90</w:t>
      </w:r>
    </w:p>
    <w:p w:rsidR="00010275" w:rsidRDefault="00010275">
      <w:pPr>
        <w:pStyle w:val="Index1"/>
        <w:tabs>
          <w:tab w:val="clear" w:pos="9060"/>
          <w:tab w:val="right" w:leader="dot" w:pos="9061"/>
        </w:tabs>
      </w:pPr>
      <w:r w:rsidRPr="003C3D92">
        <w:rPr>
          <w:lang w:val="en-GB"/>
        </w:rPr>
        <w:t>INTERFERONS</w:t>
      </w:r>
      <w:r>
        <w:tab/>
        <w:t>90</w:t>
      </w:r>
    </w:p>
    <w:p w:rsidR="00010275" w:rsidRDefault="00010275">
      <w:pPr>
        <w:pStyle w:val="Index1"/>
        <w:tabs>
          <w:tab w:val="clear" w:pos="9060"/>
          <w:tab w:val="right" w:leader="dot" w:pos="9061"/>
        </w:tabs>
      </w:pPr>
      <w:r w:rsidRPr="003C3D92">
        <w:rPr>
          <w:lang w:val="en-GB"/>
        </w:rPr>
        <w:t>INTERLEUKINS</w:t>
      </w:r>
      <w:r>
        <w:tab/>
        <w:t>90</w:t>
      </w:r>
    </w:p>
    <w:p w:rsidR="00010275" w:rsidRDefault="00010275">
      <w:pPr>
        <w:pStyle w:val="Index1"/>
        <w:tabs>
          <w:tab w:val="clear" w:pos="9060"/>
          <w:tab w:val="right" w:leader="dot" w:pos="9061"/>
        </w:tabs>
      </w:pPr>
      <w:r w:rsidRPr="003C3D92">
        <w:rPr>
          <w:lang w:val="en-GB"/>
        </w:rPr>
        <w:t>INTRAOCULAR VISCOELASTIC PRODUCTS</w:t>
      </w:r>
      <w:r>
        <w:tab/>
        <w:t>223</w:t>
      </w:r>
    </w:p>
    <w:p w:rsidR="00010275" w:rsidRDefault="00010275">
      <w:pPr>
        <w:pStyle w:val="Index1"/>
        <w:tabs>
          <w:tab w:val="clear" w:pos="9060"/>
          <w:tab w:val="right" w:leader="dot" w:pos="9061"/>
        </w:tabs>
      </w:pPr>
      <w:r w:rsidRPr="003C3D92">
        <w:rPr>
          <w:lang w:val="en-GB"/>
        </w:rPr>
        <w:t>IODINE</w:t>
      </w:r>
      <w:r>
        <w:tab/>
        <w:t>41, 178, 245, 268</w:t>
      </w:r>
    </w:p>
    <w:p w:rsidR="00010275" w:rsidRDefault="00010275">
      <w:pPr>
        <w:pStyle w:val="Index1"/>
        <w:tabs>
          <w:tab w:val="clear" w:pos="9060"/>
          <w:tab w:val="right" w:leader="dot" w:pos="9061"/>
        </w:tabs>
      </w:pPr>
      <w:r w:rsidRPr="003C3D92">
        <w:t>IODOMETHANE</w:t>
      </w:r>
      <w:r>
        <w:tab/>
        <w:t>202, 281</w:t>
      </w:r>
    </w:p>
    <w:p w:rsidR="00010275" w:rsidRDefault="00010275">
      <w:pPr>
        <w:pStyle w:val="Index1"/>
        <w:tabs>
          <w:tab w:val="clear" w:pos="9060"/>
          <w:tab w:val="right" w:leader="dot" w:pos="9061"/>
        </w:tabs>
      </w:pPr>
      <w:r w:rsidRPr="003C3D92">
        <w:rPr>
          <w:lang w:val="en-GB"/>
        </w:rPr>
        <w:t>IODOPHORS</w:t>
      </w:r>
      <w:r>
        <w:tab/>
        <w:t>178, 245</w:t>
      </w:r>
    </w:p>
    <w:p w:rsidR="00010275" w:rsidRDefault="00010275">
      <w:pPr>
        <w:pStyle w:val="Index1"/>
        <w:tabs>
          <w:tab w:val="clear" w:pos="9060"/>
          <w:tab w:val="right" w:leader="dot" w:pos="9061"/>
        </w:tabs>
      </w:pPr>
      <w:r w:rsidRPr="003C3D92">
        <w:rPr>
          <w:lang w:val="en-GB"/>
        </w:rPr>
        <w:t>IODOSULFURON-METHYL-SODIUM</w:t>
      </w:r>
      <w:r>
        <w:tab/>
        <w:t>144</w:t>
      </w:r>
    </w:p>
    <w:p w:rsidR="00010275" w:rsidRDefault="00010275">
      <w:pPr>
        <w:pStyle w:val="Index1"/>
        <w:tabs>
          <w:tab w:val="clear" w:pos="9060"/>
          <w:tab w:val="right" w:leader="dot" w:pos="9061"/>
        </w:tabs>
      </w:pPr>
      <w:r w:rsidRPr="003C3D92">
        <w:rPr>
          <w:lang w:val="en-GB"/>
        </w:rPr>
        <w:t>IODOTHIOURACIL</w:t>
      </w:r>
      <w:r>
        <w:tab/>
        <w:t>90</w:t>
      </w:r>
    </w:p>
    <w:p w:rsidR="00010275" w:rsidRDefault="00010275">
      <w:pPr>
        <w:pStyle w:val="Index1"/>
        <w:tabs>
          <w:tab w:val="clear" w:pos="9060"/>
          <w:tab w:val="right" w:leader="dot" w:pos="9061"/>
        </w:tabs>
      </w:pPr>
      <w:r w:rsidRPr="003C3D92">
        <w:rPr>
          <w:lang w:val="en-GB"/>
        </w:rPr>
        <w:t>IOXYNIL</w:t>
      </w:r>
      <w:r>
        <w:tab/>
        <w:t>178</w:t>
      </w:r>
    </w:p>
    <w:p w:rsidR="00010275" w:rsidRDefault="00010275">
      <w:pPr>
        <w:pStyle w:val="Index1"/>
        <w:tabs>
          <w:tab w:val="clear" w:pos="9060"/>
          <w:tab w:val="right" w:leader="dot" w:pos="9061"/>
        </w:tabs>
      </w:pPr>
      <w:r w:rsidRPr="003C3D92">
        <w:rPr>
          <w:lang w:val="en-GB"/>
        </w:rPr>
        <w:t>IPCONAZOLE</w:t>
      </w:r>
      <w:r>
        <w:tab/>
        <w:t>144, 178</w:t>
      </w:r>
    </w:p>
    <w:p w:rsidR="00010275" w:rsidRDefault="00010275">
      <w:pPr>
        <w:pStyle w:val="Index1"/>
        <w:tabs>
          <w:tab w:val="clear" w:pos="9060"/>
          <w:tab w:val="right" w:leader="dot" w:pos="9061"/>
        </w:tabs>
      </w:pPr>
      <w:r w:rsidRPr="003C3D92">
        <w:rPr>
          <w:lang w:val="en-GB"/>
        </w:rPr>
        <w:t>IPILIMUMAB</w:t>
      </w:r>
      <w:r>
        <w:tab/>
        <w:t>90</w:t>
      </w:r>
    </w:p>
    <w:p w:rsidR="00010275" w:rsidRDefault="00010275">
      <w:pPr>
        <w:pStyle w:val="Index1"/>
        <w:tabs>
          <w:tab w:val="clear" w:pos="9060"/>
          <w:tab w:val="right" w:leader="dot" w:pos="9061"/>
        </w:tabs>
      </w:pPr>
      <w:r w:rsidRPr="003C3D92">
        <w:rPr>
          <w:lang w:val="en-GB"/>
        </w:rPr>
        <w:t>IPRATROPIUM</w:t>
      </w:r>
      <w:r>
        <w:tab/>
        <w:t>42, 90</w:t>
      </w:r>
    </w:p>
    <w:p w:rsidR="00010275" w:rsidRDefault="00010275">
      <w:pPr>
        <w:pStyle w:val="Index1"/>
        <w:tabs>
          <w:tab w:val="clear" w:pos="9060"/>
          <w:tab w:val="right" w:leader="dot" w:pos="9061"/>
        </w:tabs>
      </w:pPr>
      <w:r w:rsidRPr="003C3D92">
        <w:rPr>
          <w:lang w:val="en-GB"/>
        </w:rPr>
        <w:t>IPRATROPIUM BROMIDE</w:t>
      </w:r>
      <w:r>
        <w:tab/>
        <w:t>268</w:t>
      </w:r>
    </w:p>
    <w:p w:rsidR="00010275" w:rsidRDefault="00010275">
      <w:pPr>
        <w:pStyle w:val="Index1"/>
        <w:tabs>
          <w:tab w:val="clear" w:pos="9060"/>
          <w:tab w:val="right" w:leader="dot" w:pos="9061"/>
        </w:tabs>
      </w:pPr>
      <w:r w:rsidRPr="003C3D92">
        <w:rPr>
          <w:lang w:val="en-GB"/>
        </w:rPr>
        <w:t>IPRIFLAVONE</w:t>
      </w:r>
      <w:r>
        <w:tab/>
        <w:t>90</w:t>
      </w:r>
    </w:p>
    <w:p w:rsidR="00010275" w:rsidRDefault="00010275">
      <w:pPr>
        <w:pStyle w:val="Index1"/>
        <w:tabs>
          <w:tab w:val="clear" w:pos="9060"/>
          <w:tab w:val="right" w:leader="dot" w:pos="9061"/>
        </w:tabs>
      </w:pPr>
      <w:r w:rsidRPr="003C3D92">
        <w:rPr>
          <w:lang w:val="en-GB"/>
        </w:rPr>
        <w:t>IPRINDOLE</w:t>
      </w:r>
      <w:r>
        <w:tab/>
        <w:t>90</w:t>
      </w:r>
    </w:p>
    <w:p w:rsidR="00010275" w:rsidRDefault="00010275">
      <w:pPr>
        <w:pStyle w:val="Index1"/>
        <w:tabs>
          <w:tab w:val="clear" w:pos="9060"/>
          <w:tab w:val="right" w:leader="dot" w:pos="9061"/>
        </w:tabs>
      </w:pPr>
      <w:r w:rsidRPr="003C3D92">
        <w:rPr>
          <w:lang w:val="en-GB"/>
        </w:rPr>
        <w:t>IPRODIONE</w:t>
      </w:r>
      <w:r>
        <w:tab/>
        <w:t>230</w:t>
      </w:r>
    </w:p>
    <w:p w:rsidR="00010275" w:rsidRDefault="00010275">
      <w:pPr>
        <w:pStyle w:val="Index1"/>
        <w:tabs>
          <w:tab w:val="clear" w:pos="9060"/>
          <w:tab w:val="right" w:leader="dot" w:pos="9061"/>
        </w:tabs>
      </w:pPr>
      <w:r w:rsidRPr="003C3D92">
        <w:rPr>
          <w:lang w:val="en-GB"/>
        </w:rPr>
        <w:t>IPRONIAZID</w:t>
      </w:r>
      <w:r>
        <w:tab/>
        <w:t>90</w:t>
      </w:r>
    </w:p>
    <w:p w:rsidR="00010275" w:rsidRDefault="00010275">
      <w:pPr>
        <w:pStyle w:val="Index1"/>
        <w:tabs>
          <w:tab w:val="clear" w:pos="9060"/>
          <w:tab w:val="right" w:leader="dot" w:pos="9061"/>
        </w:tabs>
      </w:pPr>
      <w:r w:rsidRPr="003C3D92">
        <w:rPr>
          <w:lang w:val="en-GB"/>
        </w:rPr>
        <w:t>IRBESARTAN</w:t>
      </w:r>
      <w:r>
        <w:tab/>
        <w:t>91</w:t>
      </w:r>
    </w:p>
    <w:p w:rsidR="00010275" w:rsidRDefault="00010275">
      <w:pPr>
        <w:pStyle w:val="Index1"/>
        <w:tabs>
          <w:tab w:val="clear" w:pos="9060"/>
          <w:tab w:val="right" w:leader="dot" w:pos="9061"/>
        </w:tabs>
      </w:pPr>
      <w:r w:rsidRPr="003C3D92">
        <w:rPr>
          <w:lang w:val="en-GB"/>
        </w:rPr>
        <w:t>IRINOTECAN</w:t>
      </w:r>
      <w:r>
        <w:tab/>
        <w:t>91</w:t>
      </w:r>
    </w:p>
    <w:p w:rsidR="00010275" w:rsidRDefault="00010275">
      <w:pPr>
        <w:pStyle w:val="Index1"/>
        <w:tabs>
          <w:tab w:val="clear" w:pos="9060"/>
          <w:tab w:val="right" w:leader="dot" w:pos="9061"/>
        </w:tabs>
      </w:pPr>
      <w:r w:rsidRPr="003C3D92">
        <w:rPr>
          <w:lang w:val="en-GB"/>
        </w:rPr>
        <w:t>IRON COMPOUNDS</w:t>
      </w:r>
      <w:r>
        <w:tab/>
        <w:t>42, 91, 144, 178</w:t>
      </w:r>
    </w:p>
    <w:p w:rsidR="00010275" w:rsidRDefault="00010275">
      <w:pPr>
        <w:pStyle w:val="Index1"/>
        <w:tabs>
          <w:tab w:val="clear" w:pos="9060"/>
          <w:tab w:val="right" w:leader="dot" w:pos="9061"/>
        </w:tabs>
      </w:pPr>
      <w:r w:rsidRPr="003C3D92">
        <w:rPr>
          <w:lang w:val="en-GB"/>
        </w:rPr>
        <w:t>ISOAMINILE</w:t>
      </w:r>
      <w:r>
        <w:tab/>
        <w:t>91</w:t>
      </w:r>
    </w:p>
    <w:p w:rsidR="00010275" w:rsidRDefault="00010275">
      <w:pPr>
        <w:pStyle w:val="Index1"/>
        <w:tabs>
          <w:tab w:val="clear" w:pos="9060"/>
          <w:tab w:val="right" w:leader="dot" w:pos="9061"/>
        </w:tabs>
      </w:pPr>
      <w:r w:rsidRPr="003C3D92">
        <w:rPr>
          <w:lang w:val="en-GB"/>
        </w:rPr>
        <w:t>ISOAMYL NITRITE</w:t>
      </w:r>
      <w:r>
        <w:tab/>
        <w:t>91</w:t>
      </w:r>
    </w:p>
    <w:p w:rsidR="00010275" w:rsidRDefault="00010275">
      <w:pPr>
        <w:pStyle w:val="Index1"/>
        <w:tabs>
          <w:tab w:val="clear" w:pos="9060"/>
          <w:tab w:val="right" w:leader="dot" w:pos="9061"/>
        </w:tabs>
      </w:pPr>
      <w:r w:rsidRPr="003C3D92">
        <w:rPr>
          <w:lang w:val="en-GB"/>
        </w:rPr>
        <w:t>ISOBUTYL NITRITE</w:t>
      </w:r>
      <w:r>
        <w:tab/>
        <w:t>91</w:t>
      </w:r>
    </w:p>
    <w:p w:rsidR="00010275" w:rsidRDefault="00010275">
      <w:pPr>
        <w:pStyle w:val="Index1"/>
        <w:tabs>
          <w:tab w:val="clear" w:pos="9060"/>
          <w:tab w:val="right" w:leader="dot" w:pos="9061"/>
        </w:tabs>
      </w:pPr>
      <w:r w:rsidRPr="003C3D92">
        <w:rPr>
          <w:lang w:val="en-GB"/>
        </w:rPr>
        <w:t>ISOCARBOPHOS</w:t>
      </w:r>
      <w:r>
        <w:tab/>
        <w:t>202</w:t>
      </w:r>
    </w:p>
    <w:p w:rsidR="00010275" w:rsidRDefault="00010275">
      <w:pPr>
        <w:pStyle w:val="Index1"/>
        <w:tabs>
          <w:tab w:val="clear" w:pos="9060"/>
          <w:tab w:val="right" w:leader="dot" w:pos="9061"/>
        </w:tabs>
      </w:pPr>
      <w:r w:rsidRPr="003C3D92">
        <w:rPr>
          <w:lang w:val="en-GB"/>
        </w:rPr>
        <w:t>ISOCARBOXAZID</w:t>
      </w:r>
      <w:r>
        <w:tab/>
        <w:t>91</w:t>
      </w:r>
    </w:p>
    <w:p w:rsidR="00010275" w:rsidRDefault="00010275">
      <w:pPr>
        <w:pStyle w:val="Index1"/>
        <w:tabs>
          <w:tab w:val="clear" w:pos="9060"/>
          <w:tab w:val="right" w:leader="dot" w:pos="9061"/>
        </w:tabs>
      </w:pPr>
      <w:r w:rsidRPr="003C3D92">
        <w:rPr>
          <w:lang w:val="en-GB"/>
        </w:rPr>
        <w:t>ISOCONAZOLE</w:t>
      </w:r>
      <w:r>
        <w:tab/>
        <w:t>42, 51, 91, 179</w:t>
      </w:r>
    </w:p>
    <w:p w:rsidR="00010275" w:rsidRDefault="00010275">
      <w:pPr>
        <w:pStyle w:val="Index1"/>
        <w:tabs>
          <w:tab w:val="clear" w:pos="9060"/>
          <w:tab w:val="right" w:leader="dot" w:pos="9061"/>
        </w:tabs>
      </w:pPr>
      <w:r w:rsidRPr="003C3D92">
        <w:rPr>
          <w:lang w:val="en-GB"/>
        </w:rPr>
        <w:t>ISOCYANATES</w:t>
      </w:r>
      <w:r>
        <w:tab/>
        <w:t>179, 245, 268</w:t>
      </w:r>
    </w:p>
    <w:p w:rsidR="00010275" w:rsidRDefault="00010275">
      <w:pPr>
        <w:pStyle w:val="Index1"/>
        <w:tabs>
          <w:tab w:val="clear" w:pos="9060"/>
          <w:tab w:val="right" w:leader="dot" w:pos="9061"/>
        </w:tabs>
      </w:pPr>
      <w:r w:rsidRPr="003C3D92">
        <w:rPr>
          <w:lang w:val="en-GB"/>
        </w:rPr>
        <w:t>ISOETARINE</w:t>
      </w:r>
      <w:r>
        <w:tab/>
        <w:t>91</w:t>
      </w:r>
    </w:p>
    <w:p w:rsidR="00010275" w:rsidRDefault="00010275">
      <w:pPr>
        <w:pStyle w:val="Index1"/>
        <w:tabs>
          <w:tab w:val="clear" w:pos="9060"/>
          <w:tab w:val="right" w:leader="dot" w:pos="9061"/>
        </w:tabs>
      </w:pPr>
      <w:r w:rsidRPr="003C3D92">
        <w:rPr>
          <w:lang w:val="en-GB"/>
        </w:rPr>
        <w:t>ISOEUGENOL</w:t>
      </w:r>
      <w:r>
        <w:tab/>
        <w:t>144, 179</w:t>
      </w:r>
    </w:p>
    <w:p w:rsidR="00010275" w:rsidRDefault="00010275">
      <w:pPr>
        <w:pStyle w:val="Index1"/>
        <w:tabs>
          <w:tab w:val="clear" w:pos="9060"/>
          <w:tab w:val="right" w:leader="dot" w:pos="9061"/>
        </w:tabs>
      </w:pPr>
      <w:r w:rsidRPr="003C3D92">
        <w:rPr>
          <w:lang w:val="en-GB"/>
        </w:rPr>
        <w:t>ISOFENPHOS</w:t>
      </w:r>
      <w:r>
        <w:tab/>
        <w:t>202</w:t>
      </w:r>
    </w:p>
    <w:p w:rsidR="00010275" w:rsidRDefault="00010275">
      <w:pPr>
        <w:pStyle w:val="Index1"/>
        <w:tabs>
          <w:tab w:val="clear" w:pos="9060"/>
          <w:tab w:val="right" w:leader="dot" w:pos="9061"/>
        </w:tabs>
      </w:pPr>
      <w:r w:rsidRPr="003C3D92">
        <w:t>ISOFLURANE</w:t>
      </w:r>
      <w:r>
        <w:tab/>
        <w:t>91</w:t>
      </w:r>
    </w:p>
    <w:p w:rsidR="00010275" w:rsidRDefault="00010275">
      <w:pPr>
        <w:pStyle w:val="Index1"/>
        <w:tabs>
          <w:tab w:val="clear" w:pos="9060"/>
          <w:tab w:val="right" w:leader="dot" w:pos="9061"/>
        </w:tabs>
      </w:pPr>
      <w:r w:rsidRPr="003C3D92">
        <w:rPr>
          <w:lang w:val="en-GB"/>
        </w:rPr>
        <w:t>ISOMETHADONE</w:t>
      </w:r>
      <w:r>
        <w:tab/>
        <w:t>212</w:t>
      </w:r>
    </w:p>
    <w:p w:rsidR="00010275" w:rsidRDefault="00010275">
      <w:pPr>
        <w:pStyle w:val="Index1"/>
        <w:tabs>
          <w:tab w:val="clear" w:pos="9060"/>
          <w:tab w:val="right" w:leader="dot" w:pos="9061"/>
        </w:tabs>
      </w:pPr>
      <w:r w:rsidRPr="003C3D92">
        <w:rPr>
          <w:lang w:val="en-GB"/>
        </w:rPr>
        <w:t>ISOMETHEPTENE</w:t>
      </w:r>
      <w:r>
        <w:tab/>
        <w:t>91</w:t>
      </w:r>
    </w:p>
    <w:p w:rsidR="00010275" w:rsidRDefault="00010275">
      <w:pPr>
        <w:pStyle w:val="Index1"/>
        <w:tabs>
          <w:tab w:val="clear" w:pos="9060"/>
          <w:tab w:val="right" w:leader="dot" w:pos="9061"/>
        </w:tabs>
      </w:pPr>
      <w:r w:rsidRPr="003C3D92">
        <w:rPr>
          <w:lang w:val="en-GB"/>
        </w:rPr>
        <w:t>ISONIAZID</w:t>
      </w:r>
      <w:r>
        <w:tab/>
        <w:t>91</w:t>
      </w:r>
    </w:p>
    <w:p w:rsidR="00010275" w:rsidRDefault="00010275">
      <w:pPr>
        <w:pStyle w:val="Index1"/>
        <w:tabs>
          <w:tab w:val="clear" w:pos="9060"/>
          <w:tab w:val="right" w:leader="dot" w:pos="9061"/>
        </w:tabs>
      </w:pPr>
      <w:r w:rsidRPr="003C3D92">
        <w:rPr>
          <w:lang w:val="en-GB"/>
        </w:rPr>
        <w:t>ISOPHORONE</w:t>
      </w:r>
      <w:r>
        <w:tab/>
        <w:t>144, 245</w:t>
      </w:r>
    </w:p>
    <w:p w:rsidR="00010275" w:rsidRDefault="00010275">
      <w:pPr>
        <w:pStyle w:val="Index1"/>
        <w:tabs>
          <w:tab w:val="clear" w:pos="9060"/>
          <w:tab w:val="right" w:leader="dot" w:pos="9061"/>
        </w:tabs>
      </w:pPr>
      <w:r w:rsidRPr="003C3D92">
        <w:rPr>
          <w:lang w:val="en-GB"/>
        </w:rPr>
        <w:t>ISOPRENALINE</w:t>
      </w:r>
      <w:r>
        <w:tab/>
        <w:t>91, 268</w:t>
      </w:r>
    </w:p>
    <w:p w:rsidR="00010275" w:rsidRDefault="00010275">
      <w:pPr>
        <w:pStyle w:val="Index1"/>
        <w:tabs>
          <w:tab w:val="clear" w:pos="9060"/>
          <w:tab w:val="right" w:leader="dot" w:pos="9061"/>
        </w:tabs>
      </w:pPr>
      <w:r w:rsidRPr="003C3D92">
        <w:rPr>
          <w:lang w:val="en-GB"/>
        </w:rPr>
        <w:t>ISOPRENE ALCOHOL</w:t>
      </w:r>
      <w:r>
        <w:tab/>
        <w:t>230</w:t>
      </w:r>
    </w:p>
    <w:p w:rsidR="00010275" w:rsidRDefault="00010275">
      <w:pPr>
        <w:pStyle w:val="Index1"/>
        <w:tabs>
          <w:tab w:val="clear" w:pos="9060"/>
          <w:tab w:val="right" w:leader="dot" w:pos="9061"/>
        </w:tabs>
      </w:pPr>
      <w:r w:rsidRPr="003C3D92">
        <w:rPr>
          <w:lang w:val="en-GB"/>
        </w:rPr>
        <w:t>ISOPRINOSINE</w:t>
      </w:r>
      <w:r>
        <w:tab/>
        <w:t>91</w:t>
      </w:r>
    </w:p>
    <w:p w:rsidR="00010275" w:rsidRDefault="00010275">
      <w:pPr>
        <w:pStyle w:val="Index1"/>
        <w:tabs>
          <w:tab w:val="clear" w:pos="9060"/>
          <w:tab w:val="right" w:leader="dot" w:pos="9061"/>
        </w:tabs>
      </w:pPr>
      <w:r w:rsidRPr="003C3D92">
        <w:rPr>
          <w:lang w:val="en-GB"/>
        </w:rPr>
        <w:t>ISOPROPAMIDE</w:t>
      </w:r>
      <w:r>
        <w:tab/>
        <w:t>42, 91</w:t>
      </w:r>
    </w:p>
    <w:p w:rsidR="00010275" w:rsidRDefault="00010275">
      <w:pPr>
        <w:pStyle w:val="Index1"/>
        <w:tabs>
          <w:tab w:val="clear" w:pos="9060"/>
          <w:tab w:val="right" w:leader="dot" w:pos="9061"/>
        </w:tabs>
      </w:pPr>
      <w:r w:rsidRPr="003C3D92">
        <w:rPr>
          <w:lang w:val="en-GB"/>
        </w:rPr>
        <w:t>ISOPROTURON</w:t>
      </w:r>
      <w:r>
        <w:tab/>
        <w:t>202</w:t>
      </w:r>
    </w:p>
    <w:p w:rsidR="00010275" w:rsidRDefault="00010275">
      <w:pPr>
        <w:pStyle w:val="Index1"/>
        <w:tabs>
          <w:tab w:val="clear" w:pos="9060"/>
          <w:tab w:val="right" w:leader="dot" w:pos="9061"/>
        </w:tabs>
      </w:pPr>
      <w:r w:rsidRPr="003C3D92">
        <w:rPr>
          <w:lang w:val="en-GB"/>
        </w:rPr>
        <w:t>ISOSORBIDE DINITRATE</w:t>
      </w:r>
      <w:r>
        <w:tab/>
        <w:t>51, 91</w:t>
      </w:r>
    </w:p>
    <w:p w:rsidR="00010275" w:rsidRDefault="00010275">
      <w:pPr>
        <w:pStyle w:val="Index1"/>
        <w:tabs>
          <w:tab w:val="clear" w:pos="9060"/>
          <w:tab w:val="right" w:leader="dot" w:pos="9061"/>
        </w:tabs>
      </w:pPr>
      <w:r w:rsidRPr="003C3D92">
        <w:rPr>
          <w:lang w:val="en-GB"/>
        </w:rPr>
        <w:t>ISOSORBIDE MONONITRATE</w:t>
      </w:r>
      <w:r>
        <w:tab/>
        <w:t>91</w:t>
      </w:r>
    </w:p>
    <w:p w:rsidR="00010275" w:rsidRDefault="00010275">
      <w:pPr>
        <w:pStyle w:val="Index1"/>
        <w:tabs>
          <w:tab w:val="clear" w:pos="9060"/>
          <w:tab w:val="right" w:leader="dot" w:pos="9061"/>
        </w:tabs>
      </w:pPr>
      <w:r w:rsidRPr="003C3D92">
        <w:rPr>
          <w:lang w:val="en-GB"/>
        </w:rPr>
        <w:t>ISOSTEARYL ALCOHOL ETHOXYLATE</w:t>
      </w:r>
      <w:r>
        <w:tab/>
        <w:t>230</w:t>
      </w:r>
    </w:p>
    <w:p w:rsidR="00010275" w:rsidRDefault="00010275">
      <w:pPr>
        <w:pStyle w:val="Index1"/>
        <w:tabs>
          <w:tab w:val="clear" w:pos="9060"/>
          <w:tab w:val="right" w:leader="dot" w:pos="9061"/>
        </w:tabs>
      </w:pPr>
      <w:r w:rsidRPr="003C3D92">
        <w:rPr>
          <w:lang w:val="en-GB"/>
        </w:rPr>
        <w:t>ISOTRETINOIN</w:t>
      </w:r>
      <w:r>
        <w:tab/>
        <w:t>91, 235, 268, 286</w:t>
      </w:r>
    </w:p>
    <w:p w:rsidR="00010275" w:rsidRDefault="00010275">
      <w:pPr>
        <w:pStyle w:val="Index1"/>
        <w:tabs>
          <w:tab w:val="clear" w:pos="9060"/>
          <w:tab w:val="right" w:leader="dot" w:pos="9061"/>
        </w:tabs>
      </w:pPr>
      <w:r w:rsidRPr="003C3D92">
        <w:rPr>
          <w:lang w:val="en-GB"/>
        </w:rPr>
        <w:t>ISOXABEN</w:t>
      </w:r>
      <w:r>
        <w:tab/>
        <w:t>144</w:t>
      </w:r>
    </w:p>
    <w:p w:rsidR="00010275" w:rsidRDefault="00010275">
      <w:pPr>
        <w:pStyle w:val="Index1"/>
        <w:tabs>
          <w:tab w:val="clear" w:pos="9060"/>
          <w:tab w:val="right" w:leader="dot" w:pos="9061"/>
        </w:tabs>
      </w:pPr>
      <w:r w:rsidRPr="003C3D92">
        <w:t>ISOXAFLUTOLE</w:t>
      </w:r>
      <w:r>
        <w:tab/>
        <w:t>144</w:t>
      </w:r>
    </w:p>
    <w:p w:rsidR="00010275" w:rsidRDefault="00010275">
      <w:pPr>
        <w:pStyle w:val="Index1"/>
        <w:tabs>
          <w:tab w:val="clear" w:pos="9060"/>
          <w:tab w:val="right" w:leader="dot" w:pos="9061"/>
        </w:tabs>
      </w:pPr>
      <w:r w:rsidRPr="003C3D92">
        <w:rPr>
          <w:lang w:val="en-GB"/>
        </w:rPr>
        <w:t>ISOXICAM</w:t>
      </w:r>
      <w:r>
        <w:tab/>
        <w:t>91</w:t>
      </w:r>
    </w:p>
    <w:p w:rsidR="00010275" w:rsidRDefault="00010275">
      <w:pPr>
        <w:pStyle w:val="Index1"/>
        <w:tabs>
          <w:tab w:val="clear" w:pos="9060"/>
          <w:tab w:val="right" w:leader="dot" w:pos="9061"/>
        </w:tabs>
      </w:pPr>
      <w:r w:rsidRPr="003C3D92">
        <w:rPr>
          <w:lang w:val="en-GB"/>
        </w:rPr>
        <w:t>ISOXSUPRINE</w:t>
      </w:r>
      <w:r>
        <w:tab/>
        <w:t>91</w:t>
      </w:r>
    </w:p>
    <w:p w:rsidR="00010275" w:rsidRDefault="00010275">
      <w:pPr>
        <w:pStyle w:val="Index1"/>
        <w:tabs>
          <w:tab w:val="clear" w:pos="9060"/>
          <w:tab w:val="right" w:leader="dot" w:pos="9061"/>
        </w:tabs>
      </w:pPr>
      <w:r w:rsidRPr="003C3D92">
        <w:rPr>
          <w:lang w:val="en-GB"/>
        </w:rPr>
        <w:t>ISRADIPINE</w:t>
      </w:r>
      <w:r>
        <w:tab/>
        <w:t>91</w:t>
      </w:r>
    </w:p>
    <w:p w:rsidR="00010275" w:rsidRDefault="00010275">
      <w:pPr>
        <w:pStyle w:val="Index1"/>
        <w:tabs>
          <w:tab w:val="clear" w:pos="9060"/>
          <w:tab w:val="right" w:leader="dot" w:pos="9061"/>
        </w:tabs>
      </w:pPr>
      <w:r w:rsidRPr="003C3D92">
        <w:rPr>
          <w:lang w:val="en-GB"/>
        </w:rPr>
        <w:t>ITRACONAZOLE</w:t>
      </w:r>
      <w:r>
        <w:tab/>
        <w:t>91</w:t>
      </w:r>
    </w:p>
    <w:p w:rsidR="00010275" w:rsidRDefault="00010275">
      <w:pPr>
        <w:pStyle w:val="Index1"/>
        <w:tabs>
          <w:tab w:val="clear" w:pos="9060"/>
          <w:tab w:val="right" w:leader="dot" w:pos="9061"/>
        </w:tabs>
      </w:pPr>
      <w:r w:rsidRPr="003C3D92">
        <w:t>IVABRADINE</w:t>
      </w:r>
      <w:r>
        <w:tab/>
        <w:t>91</w:t>
      </w:r>
    </w:p>
    <w:p w:rsidR="00010275" w:rsidRDefault="00010275">
      <w:pPr>
        <w:pStyle w:val="Index1"/>
        <w:tabs>
          <w:tab w:val="clear" w:pos="9060"/>
          <w:tab w:val="right" w:leader="dot" w:pos="9061"/>
        </w:tabs>
      </w:pPr>
      <w:r w:rsidRPr="003C3D92">
        <w:rPr>
          <w:lang w:val="en-GB"/>
        </w:rPr>
        <w:t>IVACAFTOR</w:t>
      </w:r>
      <w:r>
        <w:tab/>
        <w:t>91</w:t>
      </w:r>
    </w:p>
    <w:p w:rsidR="00010275" w:rsidRDefault="00010275">
      <w:pPr>
        <w:pStyle w:val="Index1"/>
        <w:tabs>
          <w:tab w:val="clear" w:pos="9060"/>
          <w:tab w:val="right" w:leader="dot" w:pos="9061"/>
        </w:tabs>
      </w:pPr>
      <w:r w:rsidRPr="003C3D92">
        <w:rPr>
          <w:lang w:val="en-GB"/>
        </w:rPr>
        <w:t>IVERMECTIN</w:t>
      </w:r>
      <w:r>
        <w:tab/>
        <w:t>91, 144, 202</w:t>
      </w:r>
    </w:p>
    <w:p w:rsidR="00010275" w:rsidRDefault="00010275">
      <w:pPr>
        <w:pStyle w:val="Index1"/>
        <w:tabs>
          <w:tab w:val="clear" w:pos="9060"/>
          <w:tab w:val="right" w:leader="dot" w:pos="9061"/>
        </w:tabs>
      </w:pPr>
      <w:r w:rsidRPr="003C3D92">
        <w:t>IXABEPILONE</w:t>
      </w:r>
      <w:r>
        <w:tab/>
        <w:t>91</w:t>
      </w:r>
    </w:p>
    <w:p w:rsidR="00010275" w:rsidRDefault="00010275">
      <w:pPr>
        <w:pStyle w:val="IndexHeading"/>
        <w:keepNext/>
        <w:tabs>
          <w:tab w:val="right" w:leader="dot" w:pos="9061"/>
        </w:tabs>
        <w:rPr>
          <w:rFonts w:eastAsiaTheme="minorEastAsia" w:cstheme="minorBidi"/>
          <w:b w:val="0"/>
          <w:bCs w:val="0"/>
          <w:noProof/>
        </w:rPr>
      </w:pPr>
      <w:r>
        <w:rPr>
          <w:noProof/>
        </w:rPr>
        <w:t>J</w:t>
      </w:r>
    </w:p>
    <w:p w:rsidR="00010275" w:rsidRDefault="00010275">
      <w:pPr>
        <w:pStyle w:val="Index1"/>
        <w:tabs>
          <w:tab w:val="clear" w:pos="9060"/>
          <w:tab w:val="right" w:leader="dot" w:pos="9061"/>
        </w:tabs>
      </w:pPr>
      <w:r w:rsidRPr="003C3D92">
        <w:rPr>
          <w:lang w:val="en-GB"/>
        </w:rPr>
        <w:t>JAPANESE ENCEPHALITIS VACCINE</w:t>
      </w:r>
      <w:r>
        <w:tab/>
        <w:t>91</w:t>
      </w:r>
    </w:p>
    <w:p w:rsidR="00010275" w:rsidRDefault="00010275">
      <w:pPr>
        <w:pStyle w:val="Index1"/>
        <w:tabs>
          <w:tab w:val="clear" w:pos="9060"/>
          <w:tab w:val="right" w:leader="dot" w:pos="9061"/>
        </w:tabs>
      </w:pPr>
      <w:r w:rsidRPr="003C3D92">
        <w:rPr>
          <w:lang w:val="en-GB"/>
        </w:rPr>
        <w:t>JUNIPERUS SABINE</w:t>
      </w:r>
      <w:r>
        <w:tab/>
        <w:t>219</w:t>
      </w:r>
    </w:p>
    <w:p w:rsidR="00010275" w:rsidRDefault="00010275">
      <w:pPr>
        <w:pStyle w:val="IndexHeading"/>
        <w:keepNext/>
        <w:tabs>
          <w:tab w:val="right" w:leader="dot" w:pos="9061"/>
        </w:tabs>
        <w:rPr>
          <w:rFonts w:eastAsiaTheme="minorEastAsia" w:cstheme="minorBidi"/>
          <w:b w:val="0"/>
          <w:bCs w:val="0"/>
          <w:noProof/>
        </w:rPr>
      </w:pPr>
      <w:r>
        <w:rPr>
          <w:noProof/>
        </w:rPr>
        <w:t>K</w:t>
      </w:r>
    </w:p>
    <w:p w:rsidR="00010275" w:rsidRDefault="00010275">
      <w:pPr>
        <w:pStyle w:val="Index1"/>
        <w:tabs>
          <w:tab w:val="clear" w:pos="9060"/>
          <w:tab w:val="right" w:leader="dot" w:pos="9061"/>
        </w:tabs>
      </w:pPr>
      <w:r w:rsidRPr="003C3D92">
        <w:rPr>
          <w:lang w:val="en-GB"/>
        </w:rPr>
        <w:t>KANAMYCIN</w:t>
      </w:r>
      <w:r>
        <w:tab/>
        <w:t>91</w:t>
      </w:r>
    </w:p>
    <w:p w:rsidR="00010275" w:rsidRDefault="00010275">
      <w:pPr>
        <w:pStyle w:val="Index1"/>
        <w:tabs>
          <w:tab w:val="clear" w:pos="9060"/>
          <w:tab w:val="right" w:leader="dot" w:pos="9061"/>
        </w:tabs>
      </w:pPr>
      <w:r w:rsidRPr="003C3D92">
        <w:rPr>
          <w:lang w:val="en-GB"/>
        </w:rPr>
        <w:t>KAOLIN</w:t>
      </w:r>
      <w:r>
        <w:tab/>
        <w:t>230</w:t>
      </w:r>
    </w:p>
    <w:p w:rsidR="00010275" w:rsidRDefault="00010275">
      <w:pPr>
        <w:pStyle w:val="Index1"/>
        <w:tabs>
          <w:tab w:val="clear" w:pos="9060"/>
          <w:tab w:val="right" w:leader="dot" w:pos="9061"/>
        </w:tabs>
      </w:pPr>
      <w:r w:rsidRPr="003C3D92">
        <w:rPr>
          <w:lang w:val="en-GB"/>
        </w:rPr>
        <w:t>KEROSENE</w:t>
      </w:r>
      <w:r>
        <w:tab/>
        <w:t>245</w:t>
      </w:r>
    </w:p>
    <w:p w:rsidR="00010275" w:rsidRDefault="00010275">
      <w:pPr>
        <w:pStyle w:val="Index1"/>
        <w:tabs>
          <w:tab w:val="clear" w:pos="9060"/>
          <w:tab w:val="right" w:leader="dot" w:pos="9061"/>
        </w:tabs>
      </w:pPr>
      <w:r w:rsidRPr="003C3D92">
        <w:rPr>
          <w:lang w:val="en-GB"/>
        </w:rPr>
        <w:t>KETAMINE</w:t>
      </w:r>
      <w:r>
        <w:tab/>
        <w:t>208</w:t>
      </w:r>
    </w:p>
    <w:p w:rsidR="00010275" w:rsidRDefault="00010275">
      <w:pPr>
        <w:pStyle w:val="Index1"/>
        <w:tabs>
          <w:tab w:val="clear" w:pos="9060"/>
          <w:tab w:val="right" w:leader="dot" w:pos="9061"/>
        </w:tabs>
      </w:pPr>
      <w:r w:rsidRPr="003C3D92">
        <w:rPr>
          <w:lang w:val="en-GB"/>
        </w:rPr>
        <w:t>KETANSERIN</w:t>
      </w:r>
      <w:r>
        <w:tab/>
        <w:t>92</w:t>
      </w:r>
    </w:p>
    <w:p w:rsidR="00010275" w:rsidRDefault="00010275">
      <w:pPr>
        <w:pStyle w:val="Index1"/>
        <w:tabs>
          <w:tab w:val="clear" w:pos="9060"/>
          <w:tab w:val="right" w:leader="dot" w:pos="9061"/>
        </w:tabs>
      </w:pPr>
      <w:r w:rsidRPr="003C3D92">
        <w:rPr>
          <w:lang w:val="en-GB"/>
        </w:rPr>
        <w:t>KETAZOLAM</w:t>
      </w:r>
      <w:r>
        <w:tab/>
        <w:t>92</w:t>
      </w:r>
    </w:p>
    <w:p w:rsidR="00010275" w:rsidRDefault="00010275">
      <w:pPr>
        <w:pStyle w:val="Index1"/>
        <w:tabs>
          <w:tab w:val="clear" w:pos="9060"/>
          <w:tab w:val="right" w:leader="dot" w:pos="9061"/>
        </w:tabs>
      </w:pPr>
      <w:r w:rsidRPr="003C3D92">
        <w:rPr>
          <w:lang w:val="en-GB"/>
        </w:rPr>
        <w:t>KETOBEMIDONE</w:t>
      </w:r>
      <w:r>
        <w:tab/>
        <w:t>212</w:t>
      </w:r>
    </w:p>
    <w:p w:rsidR="00010275" w:rsidRDefault="00010275">
      <w:pPr>
        <w:pStyle w:val="Index1"/>
        <w:tabs>
          <w:tab w:val="clear" w:pos="9060"/>
          <w:tab w:val="right" w:leader="dot" w:pos="9061"/>
        </w:tabs>
      </w:pPr>
      <w:r w:rsidRPr="003C3D92">
        <w:t>KETOCONAZOLE</w:t>
      </w:r>
      <w:r>
        <w:tab/>
        <w:t>42, 92</w:t>
      </w:r>
    </w:p>
    <w:p w:rsidR="00010275" w:rsidRDefault="00010275">
      <w:pPr>
        <w:pStyle w:val="Index1"/>
        <w:tabs>
          <w:tab w:val="clear" w:pos="9060"/>
          <w:tab w:val="right" w:leader="dot" w:pos="9061"/>
        </w:tabs>
      </w:pPr>
      <w:r w:rsidRPr="003C3D92">
        <w:rPr>
          <w:lang w:val="en-GB"/>
        </w:rPr>
        <w:t>KETOPROFEN</w:t>
      </w:r>
      <w:r>
        <w:tab/>
        <w:t>51, 92</w:t>
      </w:r>
    </w:p>
    <w:p w:rsidR="00010275" w:rsidRDefault="00010275">
      <w:pPr>
        <w:pStyle w:val="Index1"/>
        <w:tabs>
          <w:tab w:val="clear" w:pos="9060"/>
          <w:tab w:val="right" w:leader="dot" w:pos="9061"/>
        </w:tabs>
      </w:pPr>
      <w:r w:rsidRPr="003C3D92">
        <w:rPr>
          <w:lang w:val="en-GB"/>
        </w:rPr>
        <w:t>KETOROLAC</w:t>
      </w:r>
      <w:r>
        <w:tab/>
        <w:t>92</w:t>
      </w:r>
    </w:p>
    <w:p w:rsidR="00010275" w:rsidRDefault="00010275">
      <w:pPr>
        <w:pStyle w:val="Index1"/>
        <w:tabs>
          <w:tab w:val="clear" w:pos="9060"/>
          <w:tab w:val="right" w:leader="dot" w:pos="9061"/>
        </w:tabs>
      </w:pPr>
      <w:r w:rsidRPr="003C3D92">
        <w:rPr>
          <w:spacing w:val="-2"/>
        </w:rPr>
        <w:t>KETOTIFEN</w:t>
      </w:r>
      <w:r>
        <w:tab/>
        <w:t>42, 92</w:t>
      </w:r>
    </w:p>
    <w:p w:rsidR="00010275" w:rsidRDefault="00010275">
      <w:pPr>
        <w:pStyle w:val="Index1"/>
        <w:tabs>
          <w:tab w:val="clear" w:pos="9060"/>
          <w:tab w:val="right" w:leader="dot" w:pos="9061"/>
        </w:tabs>
      </w:pPr>
      <w:r w:rsidRPr="003C3D92">
        <w:rPr>
          <w:lang w:val="en-GB"/>
        </w:rPr>
        <w:t>KHELLIN</w:t>
      </w:r>
      <w:r>
        <w:tab/>
        <w:t>92</w:t>
      </w:r>
    </w:p>
    <w:p w:rsidR="00010275" w:rsidRDefault="00010275">
      <w:pPr>
        <w:pStyle w:val="Index1"/>
        <w:tabs>
          <w:tab w:val="clear" w:pos="9060"/>
          <w:tab w:val="right" w:leader="dot" w:pos="9061"/>
        </w:tabs>
      </w:pPr>
      <w:r w:rsidRPr="003C3D92">
        <w:rPr>
          <w:lang w:val="en-GB"/>
        </w:rPr>
        <w:t>KITASAMYCIN</w:t>
      </w:r>
      <w:r>
        <w:tab/>
        <w:t>92, 144</w:t>
      </w:r>
    </w:p>
    <w:p w:rsidR="00010275" w:rsidRDefault="00010275">
      <w:pPr>
        <w:pStyle w:val="Index1"/>
        <w:tabs>
          <w:tab w:val="clear" w:pos="9060"/>
          <w:tab w:val="right" w:leader="dot" w:pos="9061"/>
        </w:tabs>
      </w:pPr>
      <w:r w:rsidRPr="003C3D92">
        <w:rPr>
          <w:lang w:val="en-GB"/>
        </w:rPr>
        <w:t>KRESOXIM-METHYL</w:t>
      </w:r>
      <w:r>
        <w:tab/>
        <w:t>230</w:t>
      </w:r>
    </w:p>
    <w:p w:rsidR="00010275" w:rsidRDefault="00010275">
      <w:pPr>
        <w:pStyle w:val="Index1"/>
        <w:tabs>
          <w:tab w:val="clear" w:pos="9060"/>
          <w:tab w:val="right" w:leader="dot" w:pos="9061"/>
        </w:tabs>
      </w:pPr>
      <w:r w:rsidRPr="003C3D92">
        <w:rPr>
          <w:lang w:val="en-GB"/>
        </w:rPr>
        <w:t>KUNZEA OIL</w:t>
      </w:r>
      <w:r>
        <w:tab/>
        <w:t>230</w:t>
      </w:r>
    </w:p>
    <w:p w:rsidR="00010275" w:rsidRDefault="00010275">
      <w:pPr>
        <w:pStyle w:val="IndexHeading"/>
        <w:keepNext/>
        <w:tabs>
          <w:tab w:val="right" w:leader="dot" w:pos="9061"/>
        </w:tabs>
        <w:rPr>
          <w:rFonts w:eastAsiaTheme="minorEastAsia" w:cstheme="minorBidi"/>
          <w:b w:val="0"/>
          <w:bCs w:val="0"/>
          <w:noProof/>
        </w:rPr>
      </w:pPr>
      <w:r>
        <w:rPr>
          <w:noProof/>
        </w:rPr>
        <w:t>L</w:t>
      </w:r>
    </w:p>
    <w:p w:rsidR="00010275" w:rsidRDefault="00010275">
      <w:pPr>
        <w:pStyle w:val="Index1"/>
        <w:tabs>
          <w:tab w:val="clear" w:pos="9060"/>
          <w:tab w:val="right" w:leader="dot" w:pos="9061"/>
        </w:tabs>
      </w:pPr>
      <w:r w:rsidRPr="003C3D92">
        <w:t>LABETALOL</w:t>
      </w:r>
      <w:r>
        <w:tab/>
        <w:t>92</w:t>
      </w:r>
    </w:p>
    <w:p w:rsidR="00010275" w:rsidRDefault="00010275">
      <w:pPr>
        <w:pStyle w:val="Index1"/>
        <w:tabs>
          <w:tab w:val="clear" w:pos="9060"/>
          <w:tab w:val="right" w:leader="dot" w:pos="9061"/>
        </w:tabs>
      </w:pPr>
      <w:r w:rsidRPr="003C3D92">
        <w:rPr>
          <w:lang w:val="en-GB"/>
        </w:rPr>
        <w:t>LACIDIPINE</w:t>
      </w:r>
      <w:r>
        <w:tab/>
        <w:t>92</w:t>
      </w:r>
    </w:p>
    <w:p w:rsidR="00010275" w:rsidRDefault="00010275">
      <w:pPr>
        <w:pStyle w:val="Index1"/>
        <w:tabs>
          <w:tab w:val="clear" w:pos="9060"/>
          <w:tab w:val="right" w:leader="dot" w:pos="9061"/>
        </w:tabs>
      </w:pPr>
      <w:r w:rsidRPr="003C3D92">
        <w:rPr>
          <w:lang w:val="en-GB"/>
        </w:rPr>
        <w:t>LACOSAMIDE</w:t>
      </w:r>
      <w:r>
        <w:tab/>
        <w:t>92</w:t>
      </w:r>
    </w:p>
    <w:p w:rsidR="00010275" w:rsidRDefault="00010275">
      <w:pPr>
        <w:pStyle w:val="Index1"/>
        <w:tabs>
          <w:tab w:val="clear" w:pos="9060"/>
          <w:tab w:val="right" w:leader="dot" w:pos="9061"/>
        </w:tabs>
      </w:pPr>
      <w:r w:rsidRPr="003C3D92">
        <w:rPr>
          <w:lang w:val="en-GB"/>
        </w:rPr>
        <w:t>LAMBDA-CYHALOTHRIN</w:t>
      </w:r>
      <w:r>
        <w:tab/>
        <w:t>144, 179, 202</w:t>
      </w:r>
    </w:p>
    <w:p w:rsidR="00010275" w:rsidRDefault="00010275">
      <w:pPr>
        <w:pStyle w:val="Index1"/>
        <w:tabs>
          <w:tab w:val="clear" w:pos="9060"/>
          <w:tab w:val="right" w:leader="dot" w:pos="9061"/>
        </w:tabs>
      </w:pPr>
      <w:r w:rsidRPr="003C3D92">
        <w:rPr>
          <w:lang w:val="en-GB"/>
        </w:rPr>
        <w:t>LAMIVUDINE</w:t>
      </w:r>
      <w:r>
        <w:tab/>
        <w:t>92</w:t>
      </w:r>
    </w:p>
    <w:p w:rsidR="00010275" w:rsidRDefault="00010275">
      <w:pPr>
        <w:pStyle w:val="Index1"/>
        <w:tabs>
          <w:tab w:val="clear" w:pos="9060"/>
          <w:tab w:val="right" w:leader="dot" w:pos="9061"/>
        </w:tabs>
      </w:pPr>
      <w:r w:rsidRPr="003C3D92">
        <w:rPr>
          <w:caps/>
          <w:lang w:val="en-GB"/>
        </w:rPr>
        <w:t>Lamotrigine</w:t>
      </w:r>
      <w:r>
        <w:tab/>
        <w:t>283</w:t>
      </w:r>
    </w:p>
    <w:p w:rsidR="00010275" w:rsidRDefault="00010275">
      <w:pPr>
        <w:pStyle w:val="Index1"/>
        <w:tabs>
          <w:tab w:val="clear" w:pos="9060"/>
          <w:tab w:val="right" w:leader="dot" w:pos="9061"/>
        </w:tabs>
      </w:pPr>
      <w:r w:rsidRPr="003C3D92">
        <w:rPr>
          <w:lang w:val="en-GB"/>
        </w:rPr>
        <w:t>LAMOTRIGINE</w:t>
      </w:r>
      <w:r>
        <w:tab/>
        <w:t>92</w:t>
      </w:r>
    </w:p>
    <w:p w:rsidR="00010275" w:rsidRDefault="00010275">
      <w:pPr>
        <w:pStyle w:val="Index1"/>
        <w:tabs>
          <w:tab w:val="clear" w:pos="9060"/>
          <w:tab w:val="right" w:leader="dot" w:pos="9061"/>
        </w:tabs>
      </w:pPr>
      <w:r w:rsidRPr="003C3D92">
        <w:rPr>
          <w:lang w:val="en-GB"/>
        </w:rPr>
        <w:t>LANATOSIDES</w:t>
      </w:r>
      <w:r>
        <w:tab/>
        <w:t>92</w:t>
      </w:r>
    </w:p>
    <w:p w:rsidR="00010275" w:rsidRDefault="00010275">
      <w:pPr>
        <w:pStyle w:val="Index1"/>
        <w:tabs>
          <w:tab w:val="clear" w:pos="9060"/>
          <w:tab w:val="right" w:leader="dot" w:pos="9061"/>
        </w:tabs>
      </w:pPr>
      <w:r w:rsidRPr="003C3D92">
        <w:rPr>
          <w:lang w:val="en-GB"/>
        </w:rPr>
        <w:t>LANREOTIDE</w:t>
      </w:r>
      <w:r>
        <w:tab/>
        <w:t>92</w:t>
      </w:r>
    </w:p>
    <w:p w:rsidR="00010275" w:rsidRDefault="00010275">
      <w:pPr>
        <w:pStyle w:val="Index1"/>
        <w:tabs>
          <w:tab w:val="clear" w:pos="9060"/>
          <w:tab w:val="right" w:leader="dot" w:pos="9061"/>
        </w:tabs>
      </w:pPr>
      <w:r w:rsidRPr="003C3D92">
        <w:rPr>
          <w:lang w:val="en-GB"/>
        </w:rPr>
        <w:t>LANSOPRAZOLE</w:t>
      </w:r>
      <w:r>
        <w:tab/>
        <w:t>51, 92</w:t>
      </w:r>
    </w:p>
    <w:p w:rsidR="00010275" w:rsidRDefault="00010275">
      <w:pPr>
        <w:pStyle w:val="Index1"/>
        <w:tabs>
          <w:tab w:val="clear" w:pos="9060"/>
          <w:tab w:val="right" w:leader="dot" w:pos="9061"/>
        </w:tabs>
      </w:pPr>
      <w:r w:rsidRPr="003C3D92">
        <w:t>LANTHANUM</w:t>
      </w:r>
      <w:r>
        <w:tab/>
        <w:t>92</w:t>
      </w:r>
    </w:p>
    <w:p w:rsidR="00010275" w:rsidRDefault="00010275">
      <w:pPr>
        <w:pStyle w:val="Index1"/>
        <w:tabs>
          <w:tab w:val="clear" w:pos="9060"/>
          <w:tab w:val="right" w:leader="dot" w:pos="9061"/>
        </w:tabs>
      </w:pPr>
      <w:r w:rsidRPr="003C3D92">
        <w:t>LAPATINIB</w:t>
      </w:r>
      <w:r>
        <w:tab/>
        <w:t>92</w:t>
      </w:r>
    </w:p>
    <w:p w:rsidR="00010275" w:rsidRDefault="00010275">
      <w:pPr>
        <w:pStyle w:val="Index1"/>
        <w:tabs>
          <w:tab w:val="clear" w:pos="9060"/>
          <w:tab w:val="right" w:leader="dot" w:pos="9061"/>
        </w:tabs>
      </w:pPr>
      <w:r w:rsidRPr="003C3D92">
        <w:t>LARONIDASE</w:t>
      </w:r>
      <w:r>
        <w:tab/>
        <w:t>92</w:t>
      </w:r>
    </w:p>
    <w:p w:rsidR="00010275" w:rsidRDefault="00010275">
      <w:pPr>
        <w:pStyle w:val="Index1"/>
        <w:tabs>
          <w:tab w:val="clear" w:pos="9060"/>
          <w:tab w:val="right" w:leader="dot" w:pos="9061"/>
        </w:tabs>
      </w:pPr>
      <w:r w:rsidRPr="003C3D92">
        <w:t>LAROPIPRANT</w:t>
      </w:r>
      <w:r>
        <w:tab/>
        <w:t>92</w:t>
      </w:r>
    </w:p>
    <w:p w:rsidR="00010275" w:rsidRDefault="00010275">
      <w:pPr>
        <w:pStyle w:val="Index1"/>
        <w:tabs>
          <w:tab w:val="clear" w:pos="9060"/>
          <w:tab w:val="right" w:leader="dot" w:pos="9061"/>
        </w:tabs>
      </w:pPr>
      <w:r w:rsidRPr="003C3D92">
        <w:rPr>
          <w:lang w:val="en-GB"/>
        </w:rPr>
        <w:t>LASALOCID</w:t>
      </w:r>
      <w:r>
        <w:tab/>
        <w:t>179</w:t>
      </w:r>
    </w:p>
    <w:p w:rsidR="00010275" w:rsidRDefault="00010275">
      <w:pPr>
        <w:pStyle w:val="Index1"/>
        <w:tabs>
          <w:tab w:val="clear" w:pos="9060"/>
          <w:tab w:val="right" w:leader="dot" w:pos="9061"/>
        </w:tabs>
      </w:pPr>
      <w:r w:rsidRPr="003C3D92">
        <w:rPr>
          <w:lang w:val="en-GB"/>
        </w:rPr>
        <w:t>LATAMOXEF</w:t>
      </w:r>
      <w:r>
        <w:tab/>
        <w:t>92</w:t>
      </w:r>
    </w:p>
    <w:p w:rsidR="00010275" w:rsidRDefault="00010275">
      <w:pPr>
        <w:pStyle w:val="Index1"/>
        <w:tabs>
          <w:tab w:val="clear" w:pos="9060"/>
          <w:tab w:val="right" w:leader="dot" w:pos="9061"/>
        </w:tabs>
      </w:pPr>
      <w:r w:rsidRPr="003C3D92">
        <w:rPr>
          <w:lang w:val="en-GB"/>
        </w:rPr>
        <w:t>LATANOPROST</w:t>
      </w:r>
      <w:r>
        <w:tab/>
        <w:t>92</w:t>
      </w:r>
    </w:p>
    <w:p w:rsidR="00010275" w:rsidRDefault="00010275">
      <w:pPr>
        <w:pStyle w:val="Index1"/>
        <w:tabs>
          <w:tab w:val="clear" w:pos="9060"/>
          <w:tab w:val="right" w:leader="dot" w:pos="9061"/>
        </w:tabs>
      </w:pPr>
      <w:r w:rsidRPr="003C3D92">
        <w:rPr>
          <w:lang w:val="en-GB"/>
        </w:rPr>
        <w:t>LAUDEXIUM</w:t>
      </w:r>
      <w:r>
        <w:tab/>
        <w:t>93</w:t>
      </w:r>
    </w:p>
    <w:p w:rsidR="00010275" w:rsidRDefault="00010275">
      <w:pPr>
        <w:pStyle w:val="Index1"/>
        <w:tabs>
          <w:tab w:val="clear" w:pos="9060"/>
          <w:tab w:val="right" w:leader="dot" w:pos="9061"/>
        </w:tabs>
      </w:pPr>
      <w:r w:rsidRPr="003C3D92">
        <w:t>LAURETH CARBOXYLIC ACIDS</w:t>
      </w:r>
      <w:r>
        <w:tab/>
        <w:t>179, 245</w:t>
      </w:r>
    </w:p>
    <w:p w:rsidR="00010275" w:rsidRDefault="00010275">
      <w:pPr>
        <w:pStyle w:val="Index1"/>
        <w:tabs>
          <w:tab w:val="clear" w:pos="9060"/>
          <w:tab w:val="right" w:leader="dot" w:pos="9061"/>
        </w:tabs>
      </w:pPr>
      <w:r w:rsidRPr="003C3D92">
        <w:t>LAURIC ACID</w:t>
      </w:r>
      <w:r>
        <w:tab/>
        <w:t>230</w:t>
      </w:r>
    </w:p>
    <w:p w:rsidR="00010275" w:rsidRDefault="00010275">
      <w:pPr>
        <w:pStyle w:val="Index1"/>
        <w:tabs>
          <w:tab w:val="clear" w:pos="9060"/>
          <w:tab w:val="right" w:leader="dot" w:pos="9061"/>
        </w:tabs>
      </w:pPr>
      <w:r w:rsidRPr="003C3D92">
        <w:t>LAUROMACROGOLS</w:t>
      </w:r>
      <w:r>
        <w:tab/>
        <w:t>93</w:t>
      </w:r>
    </w:p>
    <w:p w:rsidR="00010275" w:rsidRDefault="00010275">
      <w:pPr>
        <w:pStyle w:val="Index1"/>
        <w:tabs>
          <w:tab w:val="clear" w:pos="9060"/>
          <w:tab w:val="right" w:leader="dot" w:pos="9061"/>
        </w:tabs>
      </w:pPr>
      <w:r w:rsidRPr="003C3D92">
        <w:rPr>
          <w:lang w:val="en-GB"/>
        </w:rPr>
        <w:t>LAURYL ALCOHOL (1-DODECANOL)</w:t>
      </w:r>
      <w:r>
        <w:tab/>
        <w:t>230</w:t>
      </w:r>
    </w:p>
    <w:p w:rsidR="00010275" w:rsidRDefault="00010275">
      <w:pPr>
        <w:pStyle w:val="Index1"/>
        <w:tabs>
          <w:tab w:val="clear" w:pos="9060"/>
          <w:tab w:val="right" w:leader="dot" w:pos="9061"/>
        </w:tabs>
      </w:pPr>
      <w:r w:rsidRPr="003C3D92">
        <w:rPr>
          <w:lang w:val="en-GB"/>
        </w:rPr>
        <w:t>LAURYL ISOQUINOLINIUM BROMIDE</w:t>
      </w:r>
      <w:r>
        <w:tab/>
        <w:t>179, 245</w:t>
      </w:r>
    </w:p>
    <w:p w:rsidR="00010275" w:rsidRDefault="00010275">
      <w:pPr>
        <w:pStyle w:val="Index1"/>
        <w:tabs>
          <w:tab w:val="clear" w:pos="9060"/>
          <w:tab w:val="right" w:leader="dot" w:pos="9061"/>
        </w:tabs>
      </w:pPr>
      <w:r w:rsidRPr="003C3D92">
        <w:rPr>
          <w:lang w:val="en-GB"/>
        </w:rPr>
        <w:t>LAVANDIN OIL</w:t>
      </w:r>
      <w:r>
        <w:tab/>
        <w:t>230</w:t>
      </w:r>
    </w:p>
    <w:p w:rsidR="00010275" w:rsidRDefault="00010275">
      <w:pPr>
        <w:pStyle w:val="Index1"/>
        <w:tabs>
          <w:tab w:val="clear" w:pos="9060"/>
          <w:tab w:val="right" w:leader="dot" w:pos="9061"/>
        </w:tabs>
      </w:pPr>
      <w:r w:rsidRPr="003C3D92">
        <w:rPr>
          <w:lang w:val="en-GB"/>
        </w:rPr>
        <w:t>LAVENDER OIL</w:t>
      </w:r>
      <w:r>
        <w:tab/>
        <w:t>230</w:t>
      </w:r>
    </w:p>
    <w:p w:rsidR="00010275" w:rsidRDefault="00010275">
      <w:pPr>
        <w:pStyle w:val="Index1"/>
        <w:tabs>
          <w:tab w:val="clear" w:pos="9060"/>
          <w:tab w:val="right" w:leader="dot" w:pos="9061"/>
        </w:tabs>
      </w:pPr>
      <w:r w:rsidRPr="003C3D92">
        <w:rPr>
          <w:lang w:val="en-GB"/>
        </w:rPr>
        <w:t>LEAD</w:t>
      </w:r>
      <w:r>
        <w:tab/>
        <w:t>93</w:t>
      </w:r>
    </w:p>
    <w:p w:rsidR="00010275" w:rsidRDefault="00010275">
      <w:pPr>
        <w:pStyle w:val="Index1"/>
        <w:tabs>
          <w:tab w:val="clear" w:pos="9060"/>
          <w:tab w:val="right" w:leader="dot" w:pos="9061"/>
        </w:tabs>
      </w:pPr>
      <w:r w:rsidRPr="003C3D92">
        <w:rPr>
          <w:lang w:val="en-GB"/>
        </w:rPr>
        <w:t>LEAD COMPOUNDS</w:t>
      </w:r>
      <w:r>
        <w:tab/>
        <w:t>145, 179, 219, 245, 266, 268</w:t>
      </w:r>
    </w:p>
    <w:p w:rsidR="00010275" w:rsidRDefault="00010275">
      <w:pPr>
        <w:pStyle w:val="Index1"/>
        <w:tabs>
          <w:tab w:val="clear" w:pos="9060"/>
          <w:tab w:val="right" w:leader="dot" w:pos="9061"/>
        </w:tabs>
      </w:pPr>
      <w:r w:rsidRPr="003C3D92">
        <w:rPr>
          <w:lang w:val="en-GB"/>
        </w:rPr>
        <w:t>LEAD METALLIC</w:t>
      </w:r>
      <w:r>
        <w:tab/>
        <w:t>231</w:t>
      </w:r>
    </w:p>
    <w:p w:rsidR="00010275" w:rsidRDefault="00010275">
      <w:pPr>
        <w:pStyle w:val="Index1"/>
        <w:tabs>
          <w:tab w:val="clear" w:pos="9060"/>
          <w:tab w:val="right" w:leader="dot" w:pos="9061"/>
        </w:tabs>
      </w:pPr>
      <w:r w:rsidRPr="003C3D92">
        <w:rPr>
          <w:lang w:val="en-GB"/>
        </w:rPr>
        <w:t>LEFETAMINE</w:t>
      </w:r>
      <w:r>
        <w:tab/>
        <w:t>93</w:t>
      </w:r>
    </w:p>
    <w:p w:rsidR="00010275" w:rsidRDefault="00010275">
      <w:pPr>
        <w:pStyle w:val="Index1"/>
        <w:tabs>
          <w:tab w:val="clear" w:pos="9060"/>
          <w:tab w:val="right" w:leader="dot" w:pos="9061"/>
        </w:tabs>
      </w:pPr>
      <w:r w:rsidRPr="003C3D92">
        <w:rPr>
          <w:lang w:val="en-GB"/>
        </w:rPr>
        <w:t>LEFLUNOMIDE</w:t>
      </w:r>
      <w:r>
        <w:tab/>
        <w:t>93, 268, 286</w:t>
      </w:r>
    </w:p>
    <w:p w:rsidR="00010275" w:rsidRDefault="00010275">
      <w:pPr>
        <w:pStyle w:val="Index1"/>
        <w:tabs>
          <w:tab w:val="clear" w:pos="9060"/>
          <w:tab w:val="right" w:leader="dot" w:pos="9061"/>
        </w:tabs>
      </w:pPr>
      <w:r w:rsidRPr="003C3D92">
        <w:rPr>
          <w:lang w:val="en-GB"/>
        </w:rPr>
        <w:t>LEMON OIL</w:t>
      </w:r>
      <w:r>
        <w:tab/>
        <w:t>145, 245, 268</w:t>
      </w:r>
    </w:p>
    <w:p w:rsidR="00010275" w:rsidRDefault="00010275">
      <w:pPr>
        <w:pStyle w:val="Index1"/>
        <w:tabs>
          <w:tab w:val="clear" w:pos="9060"/>
          <w:tab w:val="right" w:leader="dot" w:pos="9061"/>
        </w:tabs>
      </w:pPr>
      <w:r w:rsidRPr="003C3D92">
        <w:rPr>
          <w:lang w:val="en-GB"/>
        </w:rPr>
        <w:t>LEMONGRASS OIL</w:t>
      </w:r>
      <w:r>
        <w:tab/>
        <w:t>231</w:t>
      </w:r>
    </w:p>
    <w:p w:rsidR="00010275" w:rsidRDefault="00010275">
      <w:pPr>
        <w:pStyle w:val="Index1"/>
        <w:tabs>
          <w:tab w:val="clear" w:pos="9060"/>
          <w:tab w:val="right" w:leader="dot" w:pos="9061"/>
        </w:tabs>
      </w:pPr>
      <w:r w:rsidRPr="003C3D92">
        <w:t>LENALIDOMIDE</w:t>
      </w:r>
      <w:r>
        <w:tab/>
        <w:t>93, 235, 268, 286</w:t>
      </w:r>
    </w:p>
    <w:p w:rsidR="00010275" w:rsidRDefault="00010275">
      <w:pPr>
        <w:pStyle w:val="Index1"/>
        <w:tabs>
          <w:tab w:val="clear" w:pos="9060"/>
          <w:tab w:val="right" w:leader="dot" w:pos="9061"/>
        </w:tabs>
      </w:pPr>
      <w:r w:rsidRPr="003C3D92">
        <w:rPr>
          <w:lang w:val="en-GB"/>
        </w:rPr>
        <w:t>LENOGRASTIM</w:t>
      </w:r>
      <w:r>
        <w:tab/>
        <w:t>93</w:t>
      </w:r>
    </w:p>
    <w:p w:rsidR="00010275" w:rsidRDefault="00010275">
      <w:pPr>
        <w:pStyle w:val="Index1"/>
        <w:tabs>
          <w:tab w:val="clear" w:pos="9060"/>
          <w:tab w:val="right" w:leader="dot" w:pos="9061"/>
        </w:tabs>
      </w:pPr>
      <w:r w:rsidRPr="003C3D92">
        <w:rPr>
          <w:lang w:val="en-GB"/>
        </w:rPr>
        <w:t>LEPIDOPTEROUS SEX PHEROMONES</w:t>
      </w:r>
      <w:r>
        <w:tab/>
        <w:t>231</w:t>
      </w:r>
    </w:p>
    <w:p w:rsidR="00010275" w:rsidRDefault="00010275">
      <w:pPr>
        <w:pStyle w:val="Index1"/>
        <w:tabs>
          <w:tab w:val="clear" w:pos="9060"/>
          <w:tab w:val="right" w:leader="dot" w:pos="9061"/>
        </w:tabs>
      </w:pPr>
      <w:r w:rsidRPr="003C3D92">
        <w:rPr>
          <w:lang w:val="en-GB"/>
        </w:rPr>
        <w:t>LEPIRUDIN</w:t>
      </w:r>
      <w:r>
        <w:tab/>
        <w:t>93</w:t>
      </w:r>
    </w:p>
    <w:p w:rsidR="00010275" w:rsidRDefault="00010275">
      <w:pPr>
        <w:pStyle w:val="Index1"/>
        <w:tabs>
          <w:tab w:val="clear" w:pos="9060"/>
          <w:tab w:val="right" w:leader="dot" w:pos="9061"/>
        </w:tabs>
      </w:pPr>
      <w:r w:rsidRPr="003C3D92">
        <w:rPr>
          <w:lang w:val="en-GB"/>
        </w:rPr>
        <w:t>LEPTAZOL</w:t>
      </w:r>
      <w:r>
        <w:tab/>
        <w:t>93</w:t>
      </w:r>
    </w:p>
    <w:p w:rsidR="00010275" w:rsidRDefault="00010275">
      <w:pPr>
        <w:pStyle w:val="Index1"/>
        <w:tabs>
          <w:tab w:val="clear" w:pos="9060"/>
          <w:tab w:val="right" w:leader="dot" w:pos="9061"/>
        </w:tabs>
      </w:pPr>
      <w:r w:rsidRPr="003C3D92">
        <w:rPr>
          <w:lang w:val="en-GB"/>
        </w:rPr>
        <w:t>LEPTOPHOS</w:t>
      </w:r>
      <w:r>
        <w:tab/>
        <w:t>202</w:t>
      </w:r>
    </w:p>
    <w:p w:rsidR="00010275" w:rsidRDefault="00010275">
      <w:pPr>
        <w:pStyle w:val="Index1"/>
        <w:tabs>
          <w:tab w:val="clear" w:pos="9060"/>
          <w:tab w:val="right" w:leader="dot" w:pos="9061"/>
        </w:tabs>
      </w:pPr>
      <w:r w:rsidRPr="003C3D92">
        <w:rPr>
          <w:i/>
          <w:caps/>
        </w:rPr>
        <w:t>Leptospermum scoparium</w:t>
      </w:r>
      <w:r w:rsidRPr="003C3D92">
        <w:rPr>
          <w:caps/>
        </w:rPr>
        <w:t xml:space="preserve"> oil</w:t>
      </w:r>
      <w:r>
        <w:tab/>
        <w:t>245</w:t>
      </w:r>
    </w:p>
    <w:p w:rsidR="00010275" w:rsidRDefault="00010275">
      <w:pPr>
        <w:pStyle w:val="Index1"/>
        <w:tabs>
          <w:tab w:val="clear" w:pos="9060"/>
          <w:tab w:val="right" w:leader="dot" w:pos="9061"/>
        </w:tabs>
      </w:pPr>
      <w:r w:rsidRPr="003C3D92">
        <w:t>LEPTOSPERMUM SCOPARIUM OIL</w:t>
      </w:r>
      <w:r>
        <w:tab/>
        <w:t>180</w:t>
      </w:r>
    </w:p>
    <w:p w:rsidR="00010275" w:rsidRDefault="00010275">
      <w:pPr>
        <w:pStyle w:val="Index1"/>
        <w:tabs>
          <w:tab w:val="clear" w:pos="9060"/>
          <w:tab w:val="right" w:leader="dot" w:pos="9061"/>
        </w:tabs>
      </w:pPr>
      <w:r w:rsidRPr="003C3D92">
        <w:rPr>
          <w:lang w:val="en-GB"/>
        </w:rPr>
        <w:t>LERCANIDIPINE</w:t>
      </w:r>
      <w:r>
        <w:tab/>
        <w:t>93</w:t>
      </w:r>
    </w:p>
    <w:p w:rsidR="00010275" w:rsidRDefault="00010275">
      <w:pPr>
        <w:pStyle w:val="Index1"/>
        <w:tabs>
          <w:tab w:val="clear" w:pos="9060"/>
          <w:tab w:val="right" w:leader="dot" w:pos="9061"/>
        </w:tabs>
      </w:pPr>
      <w:r w:rsidRPr="003C3D92">
        <w:rPr>
          <w:lang w:val="en-GB"/>
        </w:rPr>
        <w:t>LETROZOLE</w:t>
      </w:r>
      <w:r>
        <w:tab/>
        <w:t>93</w:t>
      </w:r>
    </w:p>
    <w:p w:rsidR="00010275" w:rsidRDefault="00010275">
      <w:pPr>
        <w:pStyle w:val="Index1"/>
        <w:tabs>
          <w:tab w:val="clear" w:pos="9060"/>
          <w:tab w:val="right" w:leader="dot" w:pos="9061"/>
        </w:tabs>
      </w:pPr>
      <w:r w:rsidRPr="003C3D92">
        <w:rPr>
          <w:lang w:val="en-GB"/>
        </w:rPr>
        <w:t>LEUPRORELIN</w:t>
      </w:r>
      <w:r>
        <w:tab/>
        <w:t>93</w:t>
      </w:r>
    </w:p>
    <w:p w:rsidR="00010275" w:rsidRDefault="00010275">
      <w:pPr>
        <w:pStyle w:val="Index1"/>
        <w:tabs>
          <w:tab w:val="clear" w:pos="9060"/>
          <w:tab w:val="right" w:leader="dot" w:pos="9061"/>
        </w:tabs>
      </w:pPr>
      <w:r w:rsidRPr="003C3D92">
        <w:rPr>
          <w:lang w:val="en-GB"/>
        </w:rPr>
        <w:t>LEVALLORPHAN</w:t>
      </w:r>
      <w:r>
        <w:tab/>
        <w:t>93</w:t>
      </w:r>
    </w:p>
    <w:p w:rsidR="00010275" w:rsidRDefault="00010275">
      <w:pPr>
        <w:pStyle w:val="Index1"/>
        <w:tabs>
          <w:tab w:val="clear" w:pos="9060"/>
          <w:tab w:val="right" w:leader="dot" w:pos="9061"/>
        </w:tabs>
      </w:pPr>
      <w:r w:rsidRPr="003C3D92">
        <w:rPr>
          <w:lang w:val="en-GB"/>
        </w:rPr>
        <w:t>LEVAMISOLE</w:t>
      </w:r>
      <w:r>
        <w:tab/>
        <w:t>93, 145, 180</w:t>
      </w:r>
    </w:p>
    <w:p w:rsidR="00010275" w:rsidRDefault="00010275">
      <w:pPr>
        <w:pStyle w:val="Index1"/>
        <w:tabs>
          <w:tab w:val="clear" w:pos="9060"/>
          <w:tab w:val="right" w:leader="dot" w:pos="9061"/>
        </w:tabs>
      </w:pPr>
      <w:r w:rsidRPr="003C3D92">
        <w:rPr>
          <w:lang w:val="en-GB"/>
        </w:rPr>
        <w:t>LEVAMPHETAMINE</w:t>
      </w:r>
      <w:r>
        <w:tab/>
        <w:t>208</w:t>
      </w:r>
    </w:p>
    <w:p w:rsidR="00010275" w:rsidRDefault="00010275">
      <w:pPr>
        <w:pStyle w:val="Index1"/>
        <w:tabs>
          <w:tab w:val="clear" w:pos="9060"/>
          <w:tab w:val="right" w:leader="dot" w:pos="9061"/>
        </w:tabs>
      </w:pPr>
      <w:r w:rsidRPr="003C3D92">
        <w:rPr>
          <w:lang w:val="en-GB"/>
        </w:rPr>
        <w:t>LEVETIRACETAM</w:t>
      </w:r>
      <w:r>
        <w:tab/>
        <w:t>93</w:t>
      </w:r>
      <w:r w:rsidR="00A3263E">
        <w:t>, 283</w:t>
      </w:r>
    </w:p>
    <w:p w:rsidR="00010275" w:rsidRDefault="00010275">
      <w:pPr>
        <w:pStyle w:val="Index1"/>
        <w:tabs>
          <w:tab w:val="clear" w:pos="9060"/>
          <w:tab w:val="right" w:leader="dot" w:pos="9061"/>
        </w:tabs>
      </w:pPr>
      <w:r w:rsidRPr="003C3D92">
        <w:rPr>
          <w:lang w:val="en-GB"/>
        </w:rPr>
        <w:t>LEVOBUNOLOL</w:t>
      </w:r>
      <w:r>
        <w:tab/>
        <w:t>93</w:t>
      </w:r>
    </w:p>
    <w:p w:rsidR="00010275" w:rsidRDefault="00010275">
      <w:pPr>
        <w:pStyle w:val="Index1"/>
        <w:tabs>
          <w:tab w:val="clear" w:pos="9060"/>
          <w:tab w:val="right" w:leader="dot" w:pos="9061"/>
        </w:tabs>
      </w:pPr>
      <w:r w:rsidRPr="003C3D92">
        <w:rPr>
          <w:lang w:val="en-GB"/>
        </w:rPr>
        <w:t>LEVOBUPIVACAINE</w:t>
      </w:r>
      <w:r>
        <w:tab/>
        <w:t>93</w:t>
      </w:r>
    </w:p>
    <w:p w:rsidR="00010275" w:rsidRDefault="00010275">
      <w:pPr>
        <w:pStyle w:val="Index1"/>
        <w:tabs>
          <w:tab w:val="clear" w:pos="9060"/>
          <w:tab w:val="right" w:leader="dot" w:pos="9061"/>
        </w:tabs>
      </w:pPr>
      <w:r w:rsidRPr="003C3D92">
        <w:rPr>
          <w:lang w:val="en-GB"/>
        </w:rPr>
        <w:t>LEVOCABASTINE</w:t>
      </w:r>
      <w:r>
        <w:tab/>
        <w:t>42, 93, 268, 286</w:t>
      </w:r>
      <w:r w:rsidR="00A3263E">
        <w:t>, 283</w:t>
      </w:r>
    </w:p>
    <w:p w:rsidR="00010275" w:rsidRDefault="00010275">
      <w:pPr>
        <w:pStyle w:val="Index1"/>
        <w:tabs>
          <w:tab w:val="clear" w:pos="9060"/>
          <w:tab w:val="right" w:leader="dot" w:pos="9061"/>
        </w:tabs>
      </w:pPr>
      <w:r w:rsidRPr="003C3D92">
        <w:rPr>
          <w:lang w:val="en-GB"/>
        </w:rPr>
        <w:t>LEVODOPA</w:t>
      </w:r>
      <w:r>
        <w:tab/>
        <w:t>93</w:t>
      </w:r>
    </w:p>
    <w:p w:rsidR="00010275" w:rsidRDefault="00010275">
      <w:pPr>
        <w:pStyle w:val="Index1"/>
        <w:tabs>
          <w:tab w:val="clear" w:pos="9060"/>
          <w:tab w:val="right" w:leader="dot" w:pos="9061"/>
        </w:tabs>
      </w:pPr>
      <w:r w:rsidRPr="003C3D92">
        <w:t>LEVOMEPROMAZINE</w:t>
      </w:r>
      <w:r>
        <w:tab/>
        <w:t>93</w:t>
      </w:r>
    </w:p>
    <w:p w:rsidR="00010275" w:rsidRDefault="00010275">
      <w:pPr>
        <w:pStyle w:val="Index1"/>
        <w:tabs>
          <w:tab w:val="clear" w:pos="9060"/>
          <w:tab w:val="right" w:leader="dot" w:pos="9061"/>
        </w:tabs>
      </w:pPr>
      <w:r w:rsidRPr="003C3D92">
        <w:rPr>
          <w:lang w:val="en-GB"/>
        </w:rPr>
        <w:t>LEVOMETHAMPHETAMINE</w:t>
      </w:r>
      <w:r>
        <w:tab/>
        <w:t>208</w:t>
      </w:r>
    </w:p>
    <w:p w:rsidR="00010275" w:rsidRDefault="00010275">
      <w:pPr>
        <w:pStyle w:val="Index1"/>
        <w:tabs>
          <w:tab w:val="clear" w:pos="9060"/>
          <w:tab w:val="right" w:leader="dot" w:pos="9061"/>
        </w:tabs>
      </w:pPr>
      <w:r w:rsidRPr="003C3D92">
        <w:t>LEVOMETHORPHAN</w:t>
      </w:r>
      <w:r>
        <w:tab/>
        <w:t>212</w:t>
      </w:r>
    </w:p>
    <w:p w:rsidR="00010275" w:rsidRDefault="00010275">
      <w:pPr>
        <w:pStyle w:val="Index1"/>
        <w:tabs>
          <w:tab w:val="clear" w:pos="9060"/>
          <w:tab w:val="right" w:leader="dot" w:pos="9061"/>
        </w:tabs>
      </w:pPr>
      <w:r w:rsidRPr="003C3D92">
        <w:rPr>
          <w:lang w:val="en-GB"/>
        </w:rPr>
        <w:t>LEVOMORAMIDE</w:t>
      </w:r>
      <w:r>
        <w:tab/>
        <w:t>208</w:t>
      </w:r>
    </w:p>
    <w:p w:rsidR="00010275" w:rsidRDefault="00010275">
      <w:pPr>
        <w:pStyle w:val="Index1"/>
        <w:tabs>
          <w:tab w:val="clear" w:pos="9060"/>
          <w:tab w:val="right" w:leader="dot" w:pos="9061"/>
        </w:tabs>
      </w:pPr>
      <w:r w:rsidRPr="003C3D92">
        <w:t>LEVONORGESTREL</w:t>
      </w:r>
      <w:r>
        <w:tab/>
        <w:t>51, 93</w:t>
      </w:r>
    </w:p>
    <w:p w:rsidR="00010275" w:rsidRDefault="00010275">
      <w:pPr>
        <w:pStyle w:val="Index1"/>
        <w:tabs>
          <w:tab w:val="clear" w:pos="9060"/>
          <w:tab w:val="right" w:leader="dot" w:pos="9061"/>
        </w:tabs>
      </w:pPr>
      <w:r w:rsidRPr="003C3D92">
        <w:rPr>
          <w:lang w:val="en-GB"/>
        </w:rPr>
        <w:t>LEVOPHENACYLMORPHAN</w:t>
      </w:r>
      <w:r>
        <w:tab/>
        <w:t>212</w:t>
      </w:r>
    </w:p>
    <w:p w:rsidR="00010275" w:rsidRDefault="00010275">
      <w:pPr>
        <w:pStyle w:val="Index1"/>
        <w:tabs>
          <w:tab w:val="clear" w:pos="9060"/>
          <w:tab w:val="right" w:leader="dot" w:pos="9061"/>
        </w:tabs>
      </w:pPr>
      <w:r w:rsidRPr="003C3D92">
        <w:t>LEVORPHANOL</w:t>
      </w:r>
      <w:r>
        <w:tab/>
        <w:t>208</w:t>
      </w:r>
    </w:p>
    <w:p w:rsidR="00010275" w:rsidRDefault="00010275">
      <w:pPr>
        <w:pStyle w:val="Index1"/>
        <w:tabs>
          <w:tab w:val="clear" w:pos="9060"/>
          <w:tab w:val="right" w:leader="dot" w:pos="9061"/>
        </w:tabs>
      </w:pPr>
      <w:r w:rsidRPr="003C3D92">
        <w:t>LEVOSIMENDAN</w:t>
      </w:r>
      <w:r>
        <w:tab/>
        <w:t>93</w:t>
      </w:r>
    </w:p>
    <w:p w:rsidR="00010275" w:rsidRDefault="00010275">
      <w:pPr>
        <w:pStyle w:val="Index1"/>
        <w:tabs>
          <w:tab w:val="clear" w:pos="9060"/>
          <w:tab w:val="right" w:leader="dot" w:pos="9061"/>
        </w:tabs>
      </w:pPr>
      <w:r w:rsidRPr="003C3D92">
        <w:rPr>
          <w:lang w:val="en-GB"/>
        </w:rPr>
        <w:t>LIDOFLAZINE</w:t>
      </w:r>
      <w:r>
        <w:tab/>
        <w:t>93</w:t>
      </w:r>
    </w:p>
    <w:p w:rsidR="00010275" w:rsidRDefault="00010275">
      <w:pPr>
        <w:pStyle w:val="Index1"/>
        <w:tabs>
          <w:tab w:val="clear" w:pos="9060"/>
          <w:tab w:val="right" w:leader="dot" w:pos="9061"/>
        </w:tabs>
      </w:pPr>
      <w:r w:rsidRPr="003C3D92">
        <w:rPr>
          <w:lang w:val="en-GB"/>
        </w:rPr>
        <w:t>LIGNOCAINE</w:t>
      </w:r>
      <w:r>
        <w:tab/>
        <w:t>42, 93, 145</w:t>
      </w:r>
    </w:p>
    <w:p w:rsidR="00010275" w:rsidRDefault="00010275">
      <w:pPr>
        <w:pStyle w:val="Index1"/>
        <w:tabs>
          <w:tab w:val="clear" w:pos="9060"/>
          <w:tab w:val="right" w:leader="dot" w:pos="9061"/>
        </w:tabs>
      </w:pPr>
      <w:r w:rsidRPr="003C3D92">
        <w:rPr>
          <w:lang w:val="en-GB"/>
        </w:rPr>
        <w:t>LIGULARIA DENTATA</w:t>
      </w:r>
      <w:r>
        <w:tab/>
        <w:t>219</w:t>
      </w:r>
    </w:p>
    <w:p w:rsidR="00010275" w:rsidRDefault="00010275">
      <w:pPr>
        <w:pStyle w:val="Index1"/>
        <w:tabs>
          <w:tab w:val="clear" w:pos="9060"/>
          <w:tab w:val="right" w:leader="dot" w:pos="9061"/>
        </w:tabs>
      </w:pPr>
      <w:r w:rsidRPr="003C3D92">
        <w:rPr>
          <w:lang w:val="en-GB"/>
        </w:rPr>
        <w:t>LIME OIL</w:t>
      </w:r>
      <w:r>
        <w:tab/>
        <w:t>145, 245, 268</w:t>
      </w:r>
    </w:p>
    <w:p w:rsidR="00010275" w:rsidRDefault="00010275">
      <w:pPr>
        <w:pStyle w:val="Index1"/>
        <w:tabs>
          <w:tab w:val="clear" w:pos="9060"/>
          <w:tab w:val="right" w:leader="dot" w:pos="9061"/>
        </w:tabs>
      </w:pPr>
      <w:r w:rsidRPr="003C3D92">
        <w:rPr>
          <w:lang w:val="en-GB"/>
        </w:rPr>
        <w:t>LIMONENE</w:t>
      </w:r>
      <w:r>
        <w:tab/>
        <w:t>231</w:t>
      </w:r>
    </w:p>
    <w:p w:rsidR="00010275" w:rsidRDefault="00010275">
      <w:pPr>
        <w:pStyle w:val="Index1"/>
        <w:tabs>
          <w:tab w:val="clear" w:pos="9060"/>
          <w:tab w:val="right" w:leader="dot" w:pos="9061"/>
        </w:tabs>
      </w:pPr>
      <w:r w:rsidRPr="003C3D92">
        <w:rPr>
          <w:lang w:val="en-GB"/>
        </w:rPr>
        <w:t>LINAGLIPTIN</w:t>
      </w:r>
      <w:r>
        <w:tab/>
        <w:t>94</w:t>
      </w:r>
    </w:p>
    <w:p w:rsidR="00010275" w:rsidRDefault="00010275">
      <w:pPr>
        <w:pStyle w:val="Index1"/>
        <w:tabs>
          <w:tab w:val="clear" w:pos="9060"/>
          <w:tab w:val="right" w:leader="dot" w:pos="9061"/>
        </w:tabs>
      </w:pPr>
      <w:r w:rsidRPr="003C3D92">
        <w:rPr>
          <w:lang w:val="en-GB"/>
        </w:rPr>
        <w:t>LINCOMYCIN</w:t>
      </w:r>
      <w:r>
        <w:tab/>
        <w:t>94</w:t>
      </w:r>
    </w:p>
    <w:p w:rsidR="00010275" w:rsidRDefault="00010275">
      <w:pPr>
        <w:pStyle w:val="Index1"/>
        <w:tabs>
          <w:tab w:val="clear" w:pos="9060"/>
          <w:tab w:val="right" w:leader="dot" w:pos="9061"/>
        </w:tabs>
      </w:pPr>
      <w:r w:rsidRPr="003C3D92">
        <w:t>LINDANE</w:t>
      </w:r>
      <w:r>
        <w:tab/>
        <w:t>42, 94, 145, 180</w:t>
      </w:r>
    </w:p>
    <w:p w:rsidR="00010275" w:rsidRDefault="00010275">
      <w:pPr>
        <w:pStyle w:val="Index1"/>
        <w:tabs>
          <w:tab w:val="clear" w:pos="9060"/>
          <w:tab w:val="right" w:leader="dot" w:pos="9061"/>
        </w:tabs>
      </w:pPr>
      <w:r w:rsidRPr="003C3D92">
        <w:rPr>
          <w:lang w:val="en-GB"/>
        </w:rPr>
        <w:t>LINEZOLID</w:t>
      </w:r>
      <w:r>
        <w:tab/>
        <w:t>94</w:t>
      </w:r>
    </w:p>
    <w:p w:rsidR="00010275" w:rsidRDefault="00010275">
      <w:pPr>
        <w:pStyle w:val="Index1"/>
        <w:tabs>
          <w:tab w:val="clear" w:pos="9060"/>
          <w:tab w:val="right" w:leader="dot" w:pos="9061"/>
        </w:tabs>
      </w:pPr>
      <w:r w:rsidRPr="003C3D92">
        <w:t>LINOLEIC ACID</w:t>
      </w:r>
      <w:r>
        <w:tab/>
        <w:t>231</w:t>
      </w:r>
    </w:p>
    <w:p w:rsidR="00010275" w:rsidRDefault="00010275">
      <w:pPr>
        <w:pStyle w:val="Index1"/>
        <w:tabs>
          <w:tab w:val="clear" w:pos="9060"/>
          <w:tab w:val="right" w:leader="dot" w:pos="9061"/>
        </w:tabs>
      </w:pPr>
      <w:r w:rsidRPr="003C3D92">
        <w:rPr>
          <w:lang w:val="en-GB"/>
        </w:rPr>
        <w:t>LINSEED FATTY ACIDS</w:t>
      </w:r>
      <w:r>
        <w:tab/>
        <w:t>231</w:t>
      </w:r>
    </w:p>
    <w:p w:rsidR="00010275" w:rsidRDefault="00010275">
      <w:pPr>
        <w:pStyle w:val="Index1"/>
        <w:tabs>
          <w:tab w:val="clear" w:pos="9060"/>
          <w:tab w:val="right" w:leader="dot" w:pos="9061"/>
        </w:tabs>
      </w:pPr>
      <w:r w:rsidRPr="003C3D92">
        <w:rPr>
          <w:lang w:val="en-GB"/>
        </w:rPr>
        <w:t>LINURON</w:t>
      </w:r>
      <w:r>
        <w:tab/>
        <w:t>231</w:t>
      </w:r>
    </w:p>
    <w:p w:rsidR="00010275" w:rsidRDefault="00010275">
      <w:pPr>
        <w:pStyle w:val="Index1"/>
        <w:tabs>
          <w:tab w:val="clear" w:pos="9060"/>
          <w:tab w:val="right" w:leader="dot" w:pos="9061"/>
        </w:tabs>
      </w:pPr>
      <w:r w:rsidRPr="003C3D92">
        <w:rPr>
          <w:lang w:val="en-GB"/>
        </w:rPr>
        <w:t>LIOTHYRONINE</w:t>
      </w:r>
      <w:r>
        <w:tab/>
        <w:t>94</w:t>
      </w:r>
    </w:p>
    <w:p w:rsidR="00010275" w:rsidRDefault="00010275">
      <w:pPr>
        <w:pStyle w:val="Index1"/>
        <w:tabs>
          <w:tab w:val="clear" w:pos="9060"/>
          <w:tab w:val="right" w:leader="dot" w:pos="9061"/>
        </w:tabs>
      </w:pPr>
      <w:r w:rsidRPr="003C3D92">
        <w:rPr>
          <w:lang w:val="en-GB"/>
        </w:rPr>
        <w:t>LIQUORICE, DEGLYCYRRHISINISED</w:t>
      </w:r>
      <w:r>
        <w:tab/>
        <w:t>231</w:t>
      </w:r>
    </w:p>
    <w:p w:rsidR="00010275" w:rsidRDefault="00010275">
      <w:pPr>
        <w:pStyle w:val="Index1"/>
        <w:tabs>
          <w:tab w:val="clear" w:pos="9060"/>
          <w:tab w:val="right" w:leader="dot" w:pos="9061"/>
        </w:tabs>
      </w:pPr>
      <w:r w:rsidRPr="003C3D92">
        <w:rPr>
          <w:lang w:val="en-GB"/>
        </w:rPr>
        <w:t>LIRAGLUTIDE</w:t>
      </w:r>
      <w:r>
        <w:tab/>
        <w:t>94</w:t>
      </w:r>
    </w:p>
    <w:p w:rsidR="00010275" w:rsidRDefault="00010275">
      <w:pPr>
        <w:pStyle w:val="Index1"/>
        <w:tabs>
          <w:tab w:val="clear" w:pos="9060"/>
          <w:tab w:val="right" w:leader="dot" w:pos="9061"/>
        </w:tabs>
      </w:pPr>
      <w:r>
        <w:t>LISDEXAMFETAMINE</w:t>
      </w:r>
      <w:r>
        <w:tab/>
        <w:t>208</w:t>
      </w:r>
    </w:p>
    <w:p w:rsidR="00010275" w:rsidRDefault="00010275">
      <w:pPr>
        <w:pStyle w:val="Index1"/>
        <w:tabs>
          <w:tab w:val="clear" w:pos="9060"/>
          <w:tab w:val="right" w:leader="dot" w:pos="9061"/>
        </w:tabs>
      </w:pPr>
      <w:r w:rsidRPr="003C3D92">
        <w:rPr>
          <w:lang w:val="en-GB"/>
        </w:rPr>
        <w:t>LISINOPRIL</w:t>
      </w:r>
      <w:r>
        <w:tab/>
        <w:t>94</w:t>
      </w:r>
    </w:p>
    <w:p w:rsidR="00010275" w:rsidRDefault="00010275">
      <w:pPr>
        <w:pStyle w:val="Index1"/>
        <w:tabs>
          <w:tab w:val="clear" w:pos="9060"/>
          <w:tab w:val="right" w:leader="dot" w:pos="9061"/>
        </w:tabs>
      </w:pPr>
      <w:r w:rsidRPr="003C3D92">
        <w:rPr>
          <w:lang w:val="en-GB"/>
        </w:rPr>
        <w:t>LISURIDE</w:t>
      </w:r>
      <w:r>
        <w:tab/>
        <w:t>94</w:t>
      </w:r>
    </w:p>
    <w:p w:rsidR="00010275" w:rsidRDefault="00010275">
      <w:pPr>
        <w:pStyle w:val="Index1"/>
        <w:tabs>
          <w:tab w:val="clear" w:pos="9060"/>
          <w:tab w:val="right" w:leader="dot" w:pos="9061"/>
        </w:tabs>
      </w:pPr>
      <w:r w:rsidRPr="003C3D92">
        <w:rPr>
          <w:lang w:val="en-GB"/>
        </w:rPr>
        <w:t>LITHIUM</w:t>
      </w:r>
      <w:r>
        <w:tab/>
        <w:t>42, 94</w:t>
      </w:r>
    </w:p>
    <w:p w:rsidR="00010275" w:rsidRDefault="00010275">
      <w:pPr>
        <w:pStyle w:val="Index1"/>
        <w:tabs>
          <w:tab w:val="clear" w:pos="9060"/>
          <w:tab w:val="right" w:leader="dot" w:pos="9061"/>
        </w:tabs>
      </w:pPr>
      <w:r w:rsidRPr="003C3D92">
        <w:rPr>
          <w:lang w:val="en-GB"/>
        </w:rPr>
        <w:t>LITHIUM PERFLUOROOCTANE SULFONATE</w:t>
      </w:r>
      <w:r>
        <w:tab/>
        <w:t>202</w:t>
      </w:r>
    </w:p>
    <w:p w:rsidR="00010275" w:rsidRDefault="00010275">
      <w:pPr>
        <w:pStyle w:val="Index1"/>
        <w:tabs>
          <w:tab w:val="clear" w:pos="9060"/>
          <w:tab w:val="right" w:leader="dot" w:pos="9061"/>
        </w:tabs>
      </w:pPr>
      <w:r w:rsidRPr="003C3D92">
        <w:rPr>
          <w:lang w:val="en-GB"/>
        </w:rPr>
        <w:t>LIXISENATIDE</w:t>
      </w:r>
      <w:r>
        <w:tab/>
        <w:t>94</w:t>
      </w:r>
    </w:p>
    <w:p w:rsidR="00010275" w:rsidRDefault="00010275">
      <w:pPr>
        <w:pStyle w:val="Index1"/>
        <w:tabs>
          <w:tab w:val="clear" w:pos="9060"/>
          <w:tab w:val="right" w:leader="dot" w:pos="9061"/>
        </w:tabs>
      </w:pPr>
      <w:r w:rsidRPr="003C3D92">
        <w:rPr>
          <w:lang w:val="en-GB"/>
        </w:rPr>
        <w:t>LOBELIA INFLATA</w:t>
      </w:r>
      <w:r>
        <w:tab/>
        <w:t>43</w:t>
      </w:r>
    </w:p>
    <w:p w:rsidR="00010275" w:rsidRDefault="00010275">
      <w:pPr>
        <w:pStyle w:val="Index1"/>
        <w:tabs>
          <w:tab w:val="clear" w:pos="9060"/>
          <w:tab w:val="right" w:leader="dot" w:pos="9061"/>
        </w:tabs>
      </w:pPr>
      <w:r w:rsidRPr="003C3D92">
        <w:rPr>
          <w:lang w:val="en-GB"/>
        </w:rPr>
        <w:t>LOBELINE</w:t>
      </w:r>
      <w:r>
        <w:tab/>
        <w:t>43</w:t>
      </w:r>
    </w:p>
    <w:p w:rsidR="00010275" w:rsidRDefault="00010275">
      <w:pPr>
        <w:pStyle w:val="Index1"/>
        <w:tabs>
          <w:tab w:val="clear" w:pos="9060"/>
          <w:tab w:val="right" w:leader="dot" w:pos="9061"/>
        </w:tabs>
      </w:pPr>
      <w:r w:rsidRPr="003C3D92">
        <w:rPr>
          <w:lang w:val="en-GB"/>
        </w:rPr>
        <w:t>LODOXAMIDE</w:t>
      </w:r>
      <w:r>
        <w:tab/>
        <w:t>43, 94</w:t>
      </w:r>
    </w:p>
    <w:p w:rsidR="00010275" w:rsidRDefault="00010275">
      <w:pPr>
        <w:pStyle w:val="Index1"/>
        <w:tabs>
          <w:tab w:val="clear" w:pos="9060"/>
          <w:tab w:val="right" w:leader="dot" w:pos="9061"/>
        </w:tabs>
      </w:pPr>
      <w:r w:rsidRPr="003C3D92">
        <w:rPr>
          <w:lang w:val="en-GB"/>
        </w:rPr>
        <w:t>LOFEXIDINE</w:t>
      </w:r>
      <w:r>
        <w:tab/>
        <w:t>94</w:t>
      </w:r>
    </w:p>
    <w:p w:rsidR="00010275" w:rsidRDefault="00010275">
      <w:pPr>
        <w:pStyle w:val="Index1"/>
        <w:tabs>
          <w:tab w:val="clear" w:pos="9060"/>
          <w:tab w:val="right" w:leader="dot" w:pos="9061"/>
        </w:tabs>
      </w:pPr>
      <w:r w:rsidRPr="003C3D92">
        <w:t>LOGIPARIN</w:t>
      </w:r>
      <w:r>
        <w:tab/>
        <w:t>94</w:t>
      </w:r>
    </w:p>
    <w:p w:rsidR="00010275" w:rsidRDefault="00010275">
      <w:pPr>
        <w:pStyle w:val="Index1"/>
        <w:tabs>
          <w:tab w:val="clear" w:pos="9060"/>
          <w:tab w:val="right" w:leader="dot" w:pos="9061"/>
        </w:tabs>
      </w:pPr>
      <w:r w:rsidRPr="003C3D92">
        <w:rPr>
          <w:lang w:val="en-GB"/>
        </w:rPr>
        <w:t>LOMEFLOXACIN</w:t>
      </w:r>
      <w:r>
        <w:tab/>
        <w:t>94</w:t>
      </w:r>
    </w:p>
    <w:p w:rsidR="00010275" w:rsidRDefault="00010275">
      <w:pPr>
        <w:pStyle w:val="Index1"/>
        <w:tabs>
          <w:tab w:val="clear" w:pos="9060"/>
          <w:tab w:val="right" w:leader="dot" w:pos="9061"/>
        </w:tabs>
      </w:pPr>
      <w:r w:rsidRPr="003C3D92">
        <w:rPr>
          <w:lang w:val="en-GB"/>
        </w:rPr>
        <w:t>LOMUSTINE</w:t>
      </w:r>
      <w:r>
        <w:tab/>
        <w:t>94</w:t>
      </w:r>
    </w:p>
    <w:p w:rsidR="00010275" w:rsidRDefault="00010275">
      <w:pPr>
        <w:pStyle w:val="Index1"/>
        <w:tabs>
          <w:tab w:val="clear" w:pos="9060"/>
          <w:tab w:val="right" w:leader="dot" w:pos="9061"/>
        </w:tabs>
      </w:pPr>
      <w:r w:rsidRPr="003C3D92">
        <w:rPr>
          <w:lang w:val="en-GB"/>
        </w:rPr>
        <w:t>LOPERAMIDE</w:t>
      </w:r>
      <w:r>
        <w:tab/>
        <w:t>43, 94, 268</w:t>
      </w:r>
    </w:p>
    <w:p w:rsidR="00010275" w:rsidRDefault="00010275">
      <w:pPr>
        <w:pStyle w:val="Index1"/>
        <w:tabs>
          <w:tab w:val="clear" w:pos="9060"/>
          <w:tab w:val="right" w:leader="dot" w:pos="9061"/>
        </w:tabs>
      </w:pPr>
      <w:r w:rsidRPr="003C3D92">
        <w:rPr>
          <w:lang w:val="en-GB"/>
        </w:rPr>
        <w:t>LOPINAVIR</w:t>
      </w:r>
      <w:r>
        <w:tab/>
        <w:t>94</w:t>
      </w:r>
    </w:p>
    <w:p w:rsidR="00010275" w:rsidRDefault="00010275">
      <w:pPr>
        <w:pStyle w:val="Index1"/>
        <w:tabs>
          <w:tab w:val="clear" w:pos="9060"/>
          <w:tab w:val="right" w:leader="dot" w:pos="9061"/>
        </w:tabs>
      </w:pPr>
      <w:r w:rsidRPr="003C3D92">
        <w:rPr>
          <w:lang w:val="en-GB"/>
        </w:rPr>
        <w:t>LOPRAZOLAM</w:t>
      </w:r>
      <w:r>
        <w:tab/>
        <w:t>94</w:t>
      </w:r>
    </w:p>
    <w:p w:rsidR="00010275" w:rsidRDefault="00010275">
      <w:pPr>
        <w:pStyle w:val="Index1"/>
        <w:tabs>
          <w:tab w:val="clear" w:pos="9060"/>
          <w:tab w:val="right" w:leader="dot" w:pos="9061"/>
        </w:tabs>
      </w:pPr>
      <w:r w:rsidRPr="003C3D92">
        <w:rPr>
          <w:lang w:val="en-GB"/>
        </w:rPr>
        <w:t>LORACARBEF</w:t>
      </w:r>
      <w:r>
        <w:tab/>
        <w:t>94</w:t>
      </w:r>
    </w:p>
    <w:p w:rsidR="00010275" w:rsidRDefault="00010275">
      <w:pPr>
        <w:pStyle w:val="Index1"/>
        <w:tabs>
          <w:tab w:val="clear" w:pos="9060"/>
          <w:tab w:val="right" w:leader="dot" w:pos="9061"/>
        </w:tabs>
      </w:pPr>
      <w:r w:rsidRPr="003C3D92">
        <w:rPr>
          <w:lang w:val="en-GB"/>
        </w:rPr>
        <w:t>LORATADINE</w:t>
      </w:r>
      <w:r>
        <w:tab/>
        <w:t>43, 94</w:t>
      </w:r>
    </w:p>
    <w:p w:rsidR="00010275" w:rsidRDefault="00010275">
      <w:pPr>
        <w:pStyle w:val="Index1"/>
        <w:tabs>
          <w:tab w:val="clear" w:pos="9060"/>
          <w:tab w:val="right" w:leader="dot" w:pos="9061"/>
        </w:tabs>
      </w:pPr>
      <w:r w:rsidRPr="003C3D92">
        <w:rPr>
          <w:lang w:val="en-GB"/>
        </w:rPr>
        <w:t>LORAZEPAM</w:t>
      </w:r>
      <w:r>
        <w:tab/>
        <w:t>95</w:t>
      </w:r>
      <w:r w:rsidR="00A3263E">
        <w:t>, 283</w:t>
      </w:r>
    </w:p>
    <w:p w:rsidR="00010275" w:rsidRDefault="00010275">
      <w:pPr>
        <w:pStyle w:val="Index1"/>
        <w:tabs>
          <w:tab w:val="clear" w:pos="9060"/>
          <w:tab w:val="right" w:leader="dot" w:pos="9061"/>
        </w:tabs>
      </w:pPr>
      <w:r w:rsidRPr="003C3D92">
        <w:rPr>
          <w:lang w:val="en-GB"/>
        </w:rPr>
        <w:t>LORMETAZEPAM</w:t>
      </w:r>
      <w:r>
        <w:tab/>
        <w:t>95</w:t>
      </w:r>
    </w:p>
    <w:p w:rsidR="00010275" w:rsidRDefault="00010275">
      <w:pPr>
        <w:pStyle w:val="Index1"/>
        <w:tabs>
          <w:tab w:val="clear" w:pos="9060"/>
          <w:tab w:val="right" w:leader="dot" w:pos="9061"/>
        </w:tabs>
      </w:pPr>
      <w:r w:rsidRPr="003C3D92">
        <w:rPr>
          <w:lang w:val="en-GB"/>
        </w:rPr>
        <w:t>LOSARTAN</w:t>
      </w:r>
      <w:r>
        <w:tab/>
        <w:t>95</w:t>
      </w:r>
    </w:p>
    <w:p w:rsidR="00010275" w:rsidRDefault="00010275">
      <w:pPr>
        <w:pStyle w:val="Index1"/>
        <w:tabs>
          <w:tab w:val="clear" w:pos="9060"/>
          <w:tab w:val="right" w:leader="dot" w:pos="9061"/>
        </w:tabs>
      </w:pPr>
      <w:r w:rsidRPr="003C3D92">
        <w:rPr>
          <w:lang w:val="en-GB"/>
        </w:rPr>
        <w:t>LOTEPREDNOL</w:t>
      </w:r>
      <w:r>
        <w:tab/>
        <w:t>95</w:t>
      </w:r>
    </w:p>
    <w:p w:rsidR="00010275" w:rsidRDefault="00010275">
      <w:pPr>
        <w:pStyle w:val="Index1"/>
        <w:tabs>
          <w:tab w:val="clear" w:pos="9060"/>
          <w:tab w:val="right" w:leader="dot" w:pos="9061"/>
        </w:tabs>
      </w:pPr>
      <w:r w:rsidRPr="003C3D92">
        <w:rPr>
          <w:lang w:val="en-GB"/>
        </w:rPr>
        <w:t>LOXAPINE</w:t>
      </w:r>
      <w:r>
        <w:tab/>
        <w:t>95</w:t>
      </w:r>
    </w:p>
    <w:p w:rsidR="00010275" w:rsidRDefault="00010275">
      <w:pPr>
        <w:pStyle w:val="Index1"/>
        <w:tabs>
          <w:tab w:val="clear" w:pos="9060"/>
          <w:tab w:val="right" w:leader="dot" w:pos="9061"/>
        </w:tabs>
      </w:pPr>
      <w:r w:rsidRPr="003C3D92">
        <w:rPr>
          <w:lang w:val="en-GB"/>
        </w:rPr>
        <w:t>LUBRICANTS</w:t>
      </w:r>
      <w:r>
        <w:tab/>
        <w:t>223</w:t>
      </w:r>
    </w:p>
    <w:p w:rsidR="00010275" w:rsidRDefault="00010275">
      <w:pPr>
        <w:pStyle w:val="Index1"/>
        <w:tabs>
          <w:tab w:val="clear" w:pos="9060"/>
          <w:tab w:val="right" w:leader="dot" w:pos="9061"/>
        </w:tabs>
      </w:pPr>
      <w:r w:rsidRPr="003C3D92">
        <w:rPr>
          <w:lang w:val="en-GB"/>
        </w:rPr>
        <w:t>LUFENURON</w:t>
      </w:r>
      <w:r>
        <w:tab/>
        <w:t>145</w:t>
      </w:r>
    </w:p>
    <w:p w:rsidR="00010275" w:rsidRDefault="00010275">
      <w:pPr>
        <w:pStyle w:val="Index1"/>
        <w:tabs>
          <w:tab w:val="clear" w:pos="9060"/>
          <w:tab w:val="right" w:leader="dot" w:pos="9061"/>
        </w:tabs>
      </w:pPr>
      <w:r w:rsidRPr="003C3D92">
        <w:rPr>
          <w:lang w:val="en-GB"/>
        </w:rPr>
        <w:t>LUMEFANTRINE</w:t>
      </w:r>
      <w:r>
        <w:tab/>
        <w:t>95</w:t>
      </w:r>
    </w:p>
    <w:p w:rsidR="00010275" w:rsidRDefault="00010275">
      <w:pPr>
        <w:pStyle w:val="Index1"/>
        <w:tabs>
          <w:tab w:val="clear" w:pos="9060"/>
          <w:tab w:val="right" w:leader="dot" w:pos="9061"/>
        </w:tabs>
      </w:pPr>
      <w:r w:rsidRPr="003C3D92">
        <w:rPr>
          <w:lang w:val="en-GB"/>
        </w:rPr>
        <w:t>LUMIRACOXIB</w:t>
      </w:r>
      <w:r>
        <w:tab/>
        <w:t>95</w:t>
      </w:r>
    </w:p>
    <w:p w:rsidR="00010275" w:rsidRDefault="00010275">
      <w:pPr>
        <w:pStyle w:val="Index1"/>
        <w:tabs>
          <w:tab w:val="clear" w:pos="9060"/>
          <w:tab w:val="right" w:leader="dot" w:pos="9061"/>
        </w:tabs>
      </w:pPr>
      <w:r w:rsidRPr="003C3D92">
        <w:rPr>
          <w:rFonts w:eastAsia="Cambria"/>
        </w:rPr>
        <w:t>LURASIDONE</w:t>
      </w:r>
      <w:r>
        <w:tab/>
        <w:t>95, 283</w:t>
      </w:r>
    </w:p>
    <w:p w:rsidR="00010275" w:rsidRDefault="00010275">
      <w:pPr>
        <w:pStyle w:val="Index1"/>
        <w:tabs>
          <w:tab w:val="clear" w:pos="9060"/>
          <w:tab w:val="right" w:leader="dot" w:pos="9061"/>
        </w:tabs>
      </w:pPr>
      <w:r w:rsidRPr="003C3D92">
        <w:rPr>
          <w:lang w:val="en-GB"/>
        </w:rPr>
        <w:t>LUTEINISING HORMONE</w:t>
      </w:r>
      <w:r>
        <w:tab/>
        <w:t>95, 235</w:t>
      </w:r>
    </w:p>
    <w:p w:rsidR="00010275" w:rsidRDefault="00010275">
      <w:pPr>
        <w:pStyle w:val="Index1"/>
        <w:tabs>
          <w:tab w:val="clear" w:pos="9060"/>
          <w:tab w:val="right" w:leader="dot" w:pos="9061"/>
        </w:tabs>
      </w:pPr>
      <w:r w:rsidRPr="003C3D92">
        <w:rPr>
          <w:lang w:val="en-GB"/>
        </w:rPr>
        <w:t>LYMECYCLINE</w:t>
      </w:r>
      <w:r>
        <w:tab/>
        <w:t>95</w:t>
      </w:r>
    </w:p>
    <w:p w:rsidR="00010275" w:rsidRDefault="00010275">
      <w:pPr>
        <w:pStyle w:val="Index1"/>
        <w:tabs>
          <w:tab w:val="clear" w:pos="9060"/>
          <w:tab w:val="right" w:leader="dot" w:pos="9061"/>
        </w:tabs>
      </w:pPr>
      <w:r w:rsidRPr="003C3D92">
        <w:rPr>
          <w:lang w:val="en-GB"/>
        </w:rPr>
        <w:t>LYSERGIC ACID</w:t>
      </w:r>
      <w:r>
        <w:tab/>
        <w:t>212</w:t>
      </w:r>
    </w:p>
    <w:p w:rsidR="00010275" w:rsidRDefault="00010275">
      <w:pPr>
        <w:pStyle w:val="Index1"/>
        <w:tabs>
          <w:tab w:val="clear" w:pos="9060"/>
          <w:tab w:val="right" w:leader="dot" w:pos="9061"/>
        </w:tabs>
      </w:pPr>
      <w:r w:rsidRPr="003C3D92">
        <w:rPr>
          <w:lang w:val="en-GB"/>
        </w:rPr>
        <w:t>LYSERGIDE</w:t>
      </w:r>
      <w:r>
        <w:tab/>
        <w:t>212</w:t>
      </w:r>
    </w:p>
    <w:p w:rsidR="00010275" w:rsidRDefault="00010275">
      <w:pPr>
        <w:pStyle w:val="IndexHeading"/>
        <w:keepNext/>
        <w:tabs>
          <w:tab w:val="right" w:leader="dot" w:pos="9061"/>
        </w:tabs>
        <w:rPr>
          <w:rFonts w:eastAsiaTheme="minorEastAsia" w:cstheme="minorBidi"/>
          <w:b w:val="0"/>
          <w:bCs w:val="0"/>
          <w:noProof/>
        </w:rPr>
      </w:pPr>
      <w:r>
        <w:rPr>
          <w:noProof/>
        </w:rPr>
        <w:t>M</w:t>
      </w:r>
    </w:p>
    <w:p w:rsidR="00010275" w:rsidRDefault="00010275">
      <w:pPr>
        <w:pStyle w:val="Index1"/>
        <w:tabs>
          <w:tab w:val="clear" w:pos="9060"/>
          <w:tab w:val="right" w:leader="dot" w:pos="9061"/>
        </w:tabs>
      </w:pPr>
      <w:r w:rsidRPr="003C3D92">
        <w:rPr>
          <w:lang w:val="en-GB"/>
        </w:rPr>
        <w:t>MACITENTAN</w:t>
      </w:r>
      <w:r>
        <w:tab/>
        <w:t>95, 236, 286</w:t>
      </w:r>
    </w:p>
    <w:p w:rsidR="00010275" w:rsidRDefault="00010275">
      <w:pPr>
        <w:pStyle w:val="Index1"/>
        <w:tabs>
          <w:tab w:val="clear" w:pos="9060"/>
          <w:tab w:val="right" w:leader="dot" w:pos="9061"/>
        </w:tabs>
      </w:pPr>
      <w:r w:rsidRPr="003C3D92">
        <w:rPr>
          <w:rFonts w:eastAsia="Cambria"/>
        </w:rPr>
        <w:t>MACROGOLS</w:t>
      </w:r>
      <w:r>
        <w:tab/>
        <w:t>43, 51</w:t>
      </w:r>
    </w:p>
    <w:p w:rsidR="00010275" w:rsidRDefault="00010275">
      <w:pPr>
        <w:pStyle w:val="Index1"/>
        <w:tabs>
          <w:tab w:val="clear" w:pos="9060"/>
          <w:tab w:val="right" w:leader="dot" w:pos="9061"/>
        </w:tabs>
      </w:pPr>
      <w:r w:rsidRPr="003C3D92">
        <w:rPr>
          <w:lang w:val="en-GB"/>
        </w:rPr>
        <w:t>MADURAMICIN</w:t>
      </w:r>
      <w:r>
        <w:tab/>
        <w:t>145, 202, 281</w:t>
      </w:r>
    </w:p>
    <w:p w:rsidR="00010275" w:rsidRDefault="00010275">
      <w:pPr>
        <w:pStyle w:val="Index1"/>
        <w:tabs>
          <w:tab w:val="clear" w:pos="9060"/>
          <w:tab w:val="right" w:leader="dot" w:pos="9061"/>
        </w:tabs>
      </w:pPr>
      <w:r w:rsidRPr="003C3D92">
        <w:rPr>
          <w:lang w:val="en-GB"/>
        </w:rPr>
        <w:t>MAFENIDE</w:t>
      </w:r>
      <w:r>
        <w:tab/>
        <w:t>95, 180</w:t>
      </w:r>
    </w:p>
    <w:p w:rsidR="00010275" w:rsidRDefault="00010275">
      <w:pPr>
        <w:pStyle w:val="Index1"/>
        <w:tabs>
          <w:tab w:val="clear" w:pos="9060"/>
          <w:tab w:val="right" w:leader="dot" w:pos="9061"/>
        </w:tabs>
      </w:pPr>
      <w:r w:rsidRPr="003C3D92">
        <w:rPr>
          <w:lang w:val="en-GB"/>
        </w:rPr>
        <w:t>MAGNESIUM CHLORATE</w:t>
      </w:r>
      <w:r>
        <w:tab/>
        <w:t>145, 245, 268</w:t>
      </w:r>
    </w:p>
    <w:p w:rsidR="00010275" w:rsidRDefault="00010275">
      <w:pPr>
        <w:pStyle w:val="Index1"/>
        <w:tabs>
          <w:tab w:val="clear" w:pos="9060"/>
          <w:tab w:val="right" w:leader="dot" w:pos="9061"/>
        </w:tabs>
      </w:pPr>
      <w:r w:rsidRPr="003C3D92">
        <w:rPr>
          <w:caps/>
        </w:rPr>
        <w:t>MAGNESIUM SULFATE</w:t>
      </w:r>
      <w:r>
        <w:tab/>
        <w:t>51</w:t>
      </w:r>
    </w:p>
    <w:p w:rsidR="00010275" w:rsidRDefault="00010275">
      <w:pPr>
        <w:pStyle w:val="Index1"/>
        <w:tabs>
          <w:tab w:val="clear" w:pos="9060"/>
          <w:tab w:val="right" w:leader="dot" w:pos="9061"/>
        </w:tabs>
      </w:pPr>
      <w:r w:rsidRPr="003C3D92">
        <w:t>MALACHITE GREEN</w:t>
      </w:r>
      <w:r>
        <w:tab/>
        <w:t>145, 202</w:t>
      </w:r>
    </w:p>
    <w:p w:rsidR="00010275" w:rsidRDefault="00010275">
      <w:pPr>
        <w:pStyle w:val="Index1"/>
        <w:tabs>
          <w:tab w:val="clear" w:pos="9060"/>
          <w:tab w:val="right" w:leader="dot" w:pos="9061"/>
        </w:tabs>
      </w:pPr>
      <w:r w:rsidRPr="003C3D92">
        <w:t>MALATHION</w:t>
      </w:r>
      <w:r>
        <w:tab/>
      </w:r>
      <w:r w:rsidR="00687302">
        <w:t xml:space="preserve">51, </w:t>
      </w:r>
      <w:r>
        <w:t>146, 180, 245</w:t>
      </w:r>
    </w:p>
    <w:p w:rsidR="00010275" w:rsidRDefault="00010275">
      <w:pPr>
        <w:pStyle w:val="Index1"/>
        <w:tabs>
          <w:tab w:val="clear" w:pos="9060"/>
          <w:tab w:val="right" w:leader="dot" w:pos="9061"/>
        </w:tabs>
      </w:pPr>
      <w:r w:rsidRPr="003C3D92">
        <w:rPr>
          <w:lang w:val="en-GB"/>
        </w:rPr>
        <w:t>MALEIC HYDRAZIDE</w:t>
      </w:r>
      <w:r>
        <w:tab/>
        <w:t>231</w:t>
      </w:r>
    </w:p>
    <w:p w:rsidR="00010275" w:rsidRDefault="00010275">
      <w:pPr>
        <w:pStyle w:val="Index1"/>
        <w:tabs>
          <w:tab w:val="clear" w:pos="9060"/>
          <w:tab w:val="right" w:leader="dot" w:pos="9061"/>
        </w:tabs>
      </w:pPr>
      <w:r w:rsidRPr="003C3D92">
        <w:rPr>
          <w:lang w:val="en-GB"/>
        </w:rPr>
        <w:t>MANCOZEB</w:t>
      </w:r>
      <w:r>
        <w:tab/>
        <w:t>146</w:t>
      </w:r>
    </w:p>
    <w:p w:rsidR="00010275" w:rsidRDefault="00010275">
      <w:pPr>
        <w:pStyle w:val="Index1"/>
        <w:tabs>
          <w:tab w:val="clear" w:pos="9060"/>
          <w:tab w:val="right" w:leader="dot" w:pos="9061"/>
        </w:tabs>
      </w:pPr>
      <w:r w:rsidRPr="003C3D92">
        <w:rPr>
          <w:lang w:val="en-GB"/>
        </w:rPr>
        <w:t>MANDIPROPAMID</w:t>
      </w:r>
      <w:r>
        <w:tab/>
        <w:t>146</w:t>
      </w:r>
    </w:p>
    <w:p w:rsidR="00010275" w:rsidRDefault="00010275">
      <w:pPr>
        <w:pStyle w:val="Index1"/>
        <w:tabs>
          <w:tab w:val="clear" w:pos="9060"/>
          <w:tab w:val="right" w:leader="dot" w:pos="9061"/>
        </w:tabs>
      </w:pPr>
      <w:r w:rsidRPr="003C3D92">
        <w:rPr>
          <w:lang w:val="en-GB"/>
        </w:rPr>
        <w:t>MANDRAGORA OFFICINARUM</w:t>
      </w:r>
      <w:r>
        <w:tab/>
        <w:t>95</w:t>
      </w:r>
    </w:p>
    <w:p w:rsidR="00010275" w:rsidRDefault="00010275">
      <w:pPr>
        <w:pStyle w:val="Index1"/>
        <w:tabs>
          <w:tab w:val="clear" w:pos="9060"/>
          <w:tab w:val="right" w:leader="dot" w:pos="9061"/>
        </w:tabs>
      </w:pPr>
      <w:r w:rsidRPr="003C3D92">
        <w:rPr>
          <w:lang w:val="en-GB"/>
        </w:rPr>
        <w:t>MANGANESE DIOXIDE</w:t>
      </w:r>
      <w:r>
        <w:tab/>
        <w:t>231</w:t>
      </w:r>
    </w:p>
    <w:p w:rsidR="00010275" w:rsidRDefault="00010275">
      <w:pPr>
        <w:pStyle w:val="Index1"/>
        <w:tabs>
          <w:tab w:val="clear" w:pos="9060"/>
          <w:tab w:val="right" w:leader="dot" w:pos="9061"/>
        </w:tabs>
      </w:pPr>
      <w:r w:rsidRPr="003C3D92">
        <w:rPr>
          <w:lang w:val="en-GB"/>
        </w:rPr>
        <w:t>MANNITYL HEXANITRATE</w:t>
      </w:r>
      <w:r>
        <w:tab/>
        <w:t>51</w:t>
      </w:r>
    </w:p>
    <w:p w:rsidR="00010275" w:rsidRDefault="00010275">
      <w:pPr>
        <w:pStyle w:val="Index1"/>
        <w:tabs>
          <w:tab w:val="clear" w:pos="9060"/>
          <w:tab w:val="right" w:leader="dot" w:pos="9061"/>
        </w:tabs>
      </w:pPr>
      <w:r w:rsidRPr="003C3D92">
        <w:rPr>
          <w:lang w:val="en-GB"/>
        </w:rPr>
        <w:t>MANNOMUSTINE</w:t>
      </w:r>
      <w:r>
        <w:tab/>
        <w:t>95</w:t>
      </w:r>
    </w:p>
    <w:p w:rsidR="00010275" w:rsidRDefault="00010275">
      <w:pPr>
        <w:pStyle w:val="Index1"/>
        <w:tabs>
          <w:tab w:val="clear" w:pos="9060"/>
          <w:tab w:val="right" w:leader="dot" w:pos="9061"/>
        </w:tabs>
      </w:pPr>
      <w:r w:rsidRPr="003C3D92">
        <w:rPr>
          <w:lang w:val="en-GB"/>
        </w:rPr>
        <w:t>MAPROTILINE</w:t>
      </w:r>
      <w:r>
        <w:tab/>
        <w:t>95</w:t>
      </w:r>
    </w:p>
    <w:p w:rsidR="00010275" w:rsidRDefault="00010275">
      <w:pPr>
        <w:pStyle w:val="Index1"/>
        <w:tabs>
          <w:tab w:val="clear" w:pos="9060"/>
          <w:tab w:val="right" w:leader="dot" w:pos="9061"/>
        </w:tabs>
      </w:pPr>
      <w:r w:rsidRPr="003C3D92">
        <w:t>MARAVIROC</w:t>
      </w:r>
      <w:r>
        <w:tab/>
        <w:t>95</w:t>
      </w:r>
    </w:p>
    <w:p w:rsidR="00010275" w:rsidRDefault="00010275">
      <w:pPr>
        <w:pStyle w:val="Index1"/>
        <w:tabs>
          <w:tab w:val="clear" w:pos="9060"/>
          <w:tab w:val="right" w:leader="dot" w:pos="9061"/>
        </w:tabs>
      </w:pPr>
      <w:r w:rsidRPr="003C3D92">
        <w:rPr>
          <w:lang w:val="en-GB"/>
        </w:rPr>
        <w:t>MARBOFLOXACIN</w:t>
      </w:r>
      <w:r>
        <w:tab/>
        <w:t>95</w:t>
      </w:r>
    </w:p>
    <w:p w:rsidR="00010275" w:rsidRDefault="00010275">
      <w:pPr>
        <w:pStyle w:val="Index1"/>
        <w:tabs>
          <w:tab w:val="clear" w:pos="9060"/>
          <w:tab w:val="right" w:leader="dot" w:pos="9061"/>
        </w:tabs>
      </w:pPr>
      <w:r w:rsidRPr="003C3D92">
        <w:rPr>
          <w:lang w:val="en-GB"/>
        </w:rPr>
        <w:t>MARJORAM OIL</w:t>
      </w:r>
      <w:r>
        <w:tab/>
        <w:t>146, 246</w:t>
      </w:r>
    </w:p>
    <w:p w:rsidR="00010275" w:rsidRDefault="00010275">
      <w:pPr>
        <w:pStyle w:val="Index1"/>
        <w:tabs>
          <w:tab w:val="clear" w:pos="9060"/>
          <w:tab w:val="right" w:leader="dot" w:pos="9061"/>
        </w:tabs>
      </w:pPr>
      <w:r w:rsidRPr="003C3D92">
        <w:t>MAROPITANT</w:t>
      </w:r>
      <w:r>
        <w:tab/>
        <w:t>95</w:t>
      </w:r>
    </w:p>
    <w:p w:rsidR="00010275" w:rsidRDefault="00010275">
      <w:pPr>
        <w:pStyle w:val="Index1"/>
        <w:tabs>
          <w:tab w:val="clear" w:pos="9060"/>
          <w:tab w:val="right" w:leader="dot" w:pos="9061"/>
        </w:tabs>
      </w:pPr>
      <w:r w:rsidRPr="003C3D92">
        <w:rPr>
          <w:lang w:val="en-GB"/>
        </w:rPr>
        <w:t>MATCHES</w:t>
      </w:r>
      <w:r>
        <w:tab/>
        <w:t>223</w:t>
      </w:r>
    </w:p>
    <w:p w:rsidR="00010275" w:rsidRDefault="00010275">
      <w:pPr>
        <w:pStyle w:val="Index1"/>
        <w:tabs>
          <w:tab w:val="clear" w:pos="9060"/>
          <w:tab w:val="right" w:leader="dot" w:pos="9061"/>
        </w:tabs>
      </w:pPr>
      <w:r w:rsidRPr="003C3D92">
        <w:rPr>
          <w:lang w:val="en-GB"/>
        </w:rPr>
        <w:t>MAVACOXIB</w:t>
      </w:r>
      <w:r>
        <w:tab/>
        <w:t>95</w:t>
      </w:r>
    </w:p>
    <w:p w:rsidR="00010275" w:rsidRDefault="00010275">
      <w:pPr>
        <w:pStyle w:val="Index1"/>
        <w:tabs>
          <w:tab w:val="clear" w:pos="9060"/>
          <w:tab w:val="right" w:leader="dot" w:pos="9061"/>
        </w:tabs>
      </w:pPr>
      <w:r w:rsidRPr="003C3D92">
        <w:rPr>
          <w:lang w:val="en-GB"/>
        </w:rPr>
        <w:t>MAZIDOX</w:t>
      </w:r>
      <w:r>
        <w:tab/>
        <w:t>202</w:t>
      </w:r>
    </w:p>
    <w:p w:rsidR="00010275" w:rsidRDefault="00010275">
      <w:pPr>
        <w:pStyle w:val="Index1"/>
        <w:tabs>
          <w:tab w:val="clear" w:pos="9060"/>
          <w:tab w:val="right" w:leader="dot" w:pos="9061"/>
        </w:tabs>
      </w:pPr>
      <w:r w:rsidRPr="003C3D92">
        <w:rPr>
          <w:lang w:val="en-GB"/>
        </w:rPr>
        <w:t>MAZINDOL</w:t>
      </w:r>
      <w:r>
        <w:tab/>
        <w:t>95</w:t>
      </w:r>
      <w:r w:rsidR="00687302">
        <w:t>, 283</w:t>
      </w:r>
    </w:p>
    <w:p w:rsidR="00010275" w:rsidRDefault="00010275">
      <w:pPr>
        <w:pStyle w:val="Index1"/>
        <w:tabs>
          <w:tab w:val="clear" w:pos="9060"/>
          <w:tab w:val="right" w:leader="dot" w:pos="9061"/>
        </w:tabs>
      </w:pPr>
      <w:r w:rsidRPr="003C3D92">
        <w:rPr>
          <w:lang w:val="en-GB"/>
        </w:rPr>
        <w:t>MCPA</w:t>
      </w:r>
      <w:r>
        <w:tab/>
        <w:t>146, 180</w:t>
      </w:r>
    </w:p>
    <w:p w:rsidR="00010275" w:rsidRDefault="00010275">
      <w:pPr>
        <w:pStyle w:val="Index1"/>
        <w:tabs>
          <w:tab w:val="clear" w:pos="9060"/>
          <w:tab w:val="right" w:leader="dot" w:pos="9061"/>
        </w:tabs>
      </w:pPr>
      <w:r w:rsidRPr="003C3D92">
        <w:rPr>
          <w:lang w:val="en-GB"/>
        </w:rPr>
        <w:t>MCPB</w:t>
      </w:r>
      <w:r>
        <w:tab/>
        <w:t>146</w:t>
      </w:r>
    </w:p>
    <w:p w:rsidR="00010275" w:rsidRDefault="00010275">
      <w:pPr>
        <w:pStyle w:val="Index1"/>
        <w:tabs>
          <w:tab w:val="clear" w:pos="9060"/>
          <w:tab w:val="right" w:leader="dot" w:pos="9061"/>
        </w:tabs>
      </w:pPr>
      <w:r w:rsidRPr="003C3D92">
        <w:rPr>
          <w:lang w:val="en-GB"/>
        </w:rPr>
        <w:t>MEASLES VACCINE</w:t>
      </w:r>
      <w:r>
        <w:tab/>
        <w:t>95</w:t>
      </w:r>
    </w:p>
    <w:p w:rsidR="00010275" w:rsidRDefault="00010275">
      <w:pPr>
        <w:pStyle w:val="Index1"/>
        <w:tabs>
          <w:tab w:val="clear" w:pos="9060"/>
          <w:tab w:val="right" w:leader="dot" w:pos="9061"/>
        </w:tabs>
      </w:pPr>
      <w:r w:rsidRPr="003C3D92">
        <w:rPr>
          <w:lang w:val="en-GB"/>
        </w:rPr>
        <w:t>MEBANAZINE</w:t>
      </w:r>
      <w:r>
        <w:tab/>
        <w:t>95</w:t>
      </w:r>
    </w:p>
    <w:p w:rsidR="00010275" w:rsidRDefault="00010275">
      <w:pPr>
        <w:pStyle w:val="Index1"/>
        <w:tabs>
          <w:tab w:val="clear" w:pos="9060"/>
          <w:tab w:val="right" w:leader="dot" w:pos="9061"/>
        </w:tabs>
      </w:pPr>
      <w:r w:rsidRPr="003C3D92">
        <w:rPr>
          <w:lang w:val="en-GB"/>
        </w:rPr>
        <w:t>MEBENDAZOLE</w:t>
      </w:r>
      <w:r>
        <w:tab/>
        <w:t>43, 146, 181</w:t>
      </w:r>
    </w:p>
    <w:p w:rsidR="00010275" w:rsidRDefault="00010275">
      <w:pPr>
        <w:pStyle w:val="Index1"/>
        <w:tabs>
          <w:tab w:val="clear" w:pos="9060"/>
          <w:tab w:val="right" w:leader="dot" w:pos="9061"/>
        </w:tabs>
      </w:pPr>
      <w:r w:rsidRPr="003C3D92">
        <w:rPr>
          <w:lang w:val="en-GB"/>
        </w:rPr>
        <w:t>MEBEVERINE</w:t>
      </w:r>
      <w:r>
        <w:tab/>
        <w:t>95</w:t>
      </w:r>
    </w:p>
    <w:p w:rsidR="00010275" w:rsidRDefault="00010275">
      <w:pPr>
        <w:pStyle w:val="Index1"/>
        <w:tabs>
          <w:tab w:val="clear" w:pos="9060"/>
          <w:tab w:val="right" w:leader="dot" w:pos="9061"/>
        </w:tabs>
      </w:pPr>
      <w:r w:rsidRPr="003C3D92">
        <w:rPr>
          <w:lang w:val="en-GB"/>
        </w:rPr>
        <w:t>MEBHYDROLIN</w:t>
      </w:r>
      <w:r>
        <w:tab/>
        <w:t>95</w:t>
      </w:r>
      <w:r w:rsidR="00687302">
        <w:t>, 283</w:t>
      </w:r>
    </w:p>
    <w:p w:rsidR="00010275" w:rsidRDefault="00010275">
      <w:pPr>
        <w:pStyle w:val="Index1"/>
        <w:tabs>
          <w:tab w:val="clear" w:pos="9060"/>
          <w:tab w:val="right" w:leader="dot" w:pos="9061"/>
        </w:tabs>
      </w:pPr>
      <w:r w:rsidRPr="003C3D92">
        <w:t>MEBOLAZINE</w:t>
      </w:r>
      <w:r>
        <w:tab/>
        <w:t>95</w:t>
      </w:r>
    </w:p>
    <w:p w:rsidR="00010275" w:rsidRDefault="00010275">
      <w:pPr>
        <w:pStyle w:val="Index1"/>
        <w:tabs>
          <w:tab w:val="clear" w:pos="9060"/>
          <w:tab w:val="right" w:leader="dot" w:pos="9061"/>
        </w:tabs>
      </w:pPr>
      <w:r w:rsidRPr="003C3D92">
        <w:rPr>
          <w:lang w:val="en-GB"/>
        </w:rPr>
        <w:t>MEBUTAMATE</w:t>
      </w:r>
      <w:r>
        <w:tab/>
        <w:t>95</w:t>
      </w:r>
    </w:p>
    <w:p w:rsidR="00010275" w:rsidRDefault="00010275">
      <w:pPr>
        <w:pStyle w:val="Index1"/>
        <w:tabs>
          <w:tab w:val="clear" w:pos="9060"/>
          <w:tab w:val="right" w:leader="dot" w:pos="9061"/>
        </w:tabs>
      </w:pPr>
      <w:r w:rsidRPr="003C3D92">
        <w:rPr>
          <w:lang w:val="en-GB"/>
        </w:rPr>
        <w:t>MECAMYLAMINE</w:t>
      </w:r>
      <w:r>
        <w:tab/>
        <w:t>95</w:t>
      </w:r>
    </w:p>
    <w:p w:rsidR="00010275" w:rsidRDefault="00010275">
      <w:pPr>
        <w:pStyle w:val="Index1"/>
        <w:tabs>
          <w:tab w:val="clear" w:pos="9060"/>
          <w:tab w:val="right" w:leader="dot" w:pos="9061"/>
        </w:tabs>
      </w:pPr>
      <w:r w:rsidRPr="003C3D92">
        <w:rPr>
          <w:lang w:val="en-GB"/>
        </w:rPr>
        <w:t>MECARBAM</w:t>
      </w:r>
      <w:r>
        <w:tab/>
        <w:t>202</w:t>
      </w:r>
    </w:p>
    <w:p w:rsidR="00010275" w:rsidRDefault="00010275">
      <w:pPr>
        <w:pStyle w:val="Index1"/>
        <w:tabs>
          <w:tab w:val="clear" w:pos="9060"/>
          <w:tab w:val="right" w:leader="dot" w:pos="9061"/>
        </w:tabs>
      </w:pPr>
      <w:r w:rsidRPr="003C3D92">
        <w:rPr>
          <w:lang w:val="en-GB"/>
        </w:rPr>
        <w:t>MECASERMIN</w:t>
      </w:r>
      <w:r>
        <w:tab/>
        <w:t>96</w:t>
      </w:r>
    </w:p>
    <w:p w:rsidR="00010275" w:rsidRDefault="00010275">
      <w:pPr>
        <w:pStyle w:val="Index1"/>
        <w:tabs>
          <w:tab w:val="clear" w:pos="9060"/>
          <w:tab w:val="right" w:leader="dot" w:pos="9061"/>
        </w:tabs>
      </w:pPr>
      <w:r w:rsidRPr="003C3D92">
        <w:rPr>
          <w:lang w:val="en-GB"/>
        </w:rPr>
        <w:t>MECILLINAM</w:t>
      </w:r>
      <w:r>
        <w:tab/>
        <w:t>96</w:t>
      </w:r>
    </w:p>
    <w:p w:rsidR="00010275" w:rsidRDefault="00010275">
      <w:pPr>
        <w:pStyle w:val="Index1"/>
        <w:tabs>
          <w:tab w:val="clear" w:pos="9060"/>
          <w:tab w:val="right" w:leader="dot" w:pos="9061"/>
        </w:tabs>
      </w:pPr>
      <w:r w:rsidRPr="003C3D92">
        <w:rPr>
          <w:lang w:val="en-GB"/>
        </w:rPr>
        <w:t>MECLOCYCLINE</w:t>
      </w:r>
      <w:r>
        <w:tab/>
        <w:t>96</w:t>
      </w:r>
    </w:p>
    <w:p w:rsidR="00010275" w:rsidRDefault="00010275">
      <w:pPr>
        <w:pStyle w:val="Index1"/>
        <w:tabs>
          <w:tab w:val="clear" w:pos="9060"/>
          <w:tab w:val="right" w:leader="dot" w:pos="9061"/>
        </w:tabs>
      </w:pPr>
      <w:r w:rsidRPr="003C3D92">
        <w:rPr>
          <w:lang w:val="en-GB"/>
        </w:rPr>
        <w:t>MECLOFENAMATE</w:t>
      </w:r>
      <w:r>
        <w:tab/>
        <w:t>96</w:t>
      </w:r>
    </w:p>
    <w:p w:rsidR="00010275" w:rsidRDefault="00010275">
      <w:pPr>
        <w:pStyle w:val="Index1"/>
        <w:tabs>
          <w:tab w:val="clear" w:pos="9060"/>
          <w:tab w:val="right" w:leader="dot" w:pos="9061"/>
        </w:tabs>
      </w:pPr>
      <w:r w:rsidRPr="003C3D92">
        <w:rPr>
          <w:lang w:val="en-GB"/>
        </w:rPr>
        <w:t>MECLOFENAMIC ACID</w:t>
      </w:r>
      <w:r>
        <w:tab/>
        <w:t>146</w:t>
      </w:r>
    </w:p>
    <w:p w:rsidR="00010275" w:rsidRDefault="00010275">
      <w:pPr>
        <w:pStyle w:val="Index1"/>
        <w:tabs>
          <w:tab w:val="clear" w:pos="9060"/>
          <w:tab w:val="right" w:leader="dot" w:pos="9061"/>
        </w:tabs>
      </w:pPr>
      <w:r w:rsidRPr="003C3D92">
        <w:rPr>
          <w:lang w:val="en-GB"/>
        </w:rPr>
        <w:t>MECLOFENOXATE</w:t>
      </w:r>
      <w:r>
        <w:tab/>
        <w:t>96</w:t>
      </w:r>
    </w:p>
    <w:p w:rsidR="00010275" w:rsidRDefault="00010275">
      <w:pPr>
        <w:pStyle w:val="Index1"/>
        <w:tabs>
          <w:tab w:val="clear" w:pos="9060"/>
          <w:tab w:val="right" w:leader="dot" w:pos="9061"/>
        </w:tabs>
      </w:pPr>
      <w:r w:rsidRPr="003C3D92">
        <w:rPr>
          <w:lang w:val="en-GB"/>
        </w:rPr>
        <w:t>MECLOQUALONE</w:t>
      </w:r>
      <w:r>
        <w:tab/>
        <w:t>212</w:t>
      </w:r>
    </w:p>
    <w:p w:rsidR="00010275" w:rsidRDefault="00010275">
      <w:pPr>
        <w:pStyle w:val="Index1"/>
        <w:tabs>
          <w:tab w:val="clear" w:pos="9060"/>
          <w:tab w:val="right" w:leader="dot" w:pos="9061"/>
        </w:tabs>
      </w:pPr>
      <w:r w:rsidRPr="003C3D92">
        <w:rPr>
          <w:lang w:val="en-GB"/>
        </w:rPr>
        <w:t>MECLOZINE</w:t>
      </w:r>
      <w:r>
        <w:tab/>
        <w:t>43, 96</w:t>
      </w:r>
      <w:r w:rsidR="00687302">
        <w:t>, 283</w:t>
      </w:r>
    </w:p>
    <w:p w:rsidR="00010275" w:rsidRDefault="00010275">
      <w:pPr>
        <w:pStyle w:val="Index1"/>
        <w:tabs>
          <w:tab w:val="clear" w:pos="9060"/>
          <w:tab w:val="right" w:leader="dot" w:pos="9061"/>
        </w:tabs>
      </w:pPr>
      <w:r w:rsidRPr="003C3D92">
        <w:rPr>
          <w:lang w:val="en-GB"/>
        </w:rPr>
        <w:t>MECOPROP</w:t>
      </w:r>
      <w:r>
        <w:tab/>
        <w:t>146, 181</w:t>
      </w:r>
    </w:p>
    <w:p w:rsidR="00010275" w:rsidRDefault="00010275">
      <w:pPr>
        <w:pStyle w:val="Index1"/>
        <w:tabs>
          <w:tab w:val="clear" w:pos="9060"/>
          <w:tab w:val="right" w:leader="dot" w:pos="9061"/>
        </w:tabs>
      </w:pPr>
      <w:r w:rsidRPr="003C3D92">
        <w:rPr>
          <w:lang w:val="en-GB"/>
        </w:rPr>
        <w:t>MECOPROP-P</w:t>
      </w:r>
      <w:r>
        <w:tab/>
        <w:t>181</w:t>
      </w:r>
    </w:p>
    <w:p w:rsidR="00010275" w:rsidRDefault="00010275">
      <w:pPr>
        <w:pStyle w:val="Index1"/>
        <w:tabs>
          <w:tab w:val="clear" w:pos="9060"/>
          <w:tab w:val="right" w:leader="dot" w:pos="9061"/>
        </w:tabs>
      </w:pPr>
      <w:r w:rsidRPr="003C3D92">
        <w:t>MEDAZEPAM</w:t>
      </w:r>
      <w:r>
        <w:tab/>
        <w:t>96</w:t>
      </w:r>
      <w:r w:rsidR="00687302">
        <w:t>, 283</w:t>
      </w:r>
    </w:p>
    <w:p w:rsidR="00010275" w:rsidRDefault="00010275">
      <w:pPr>
        <w:pStyle w:val="Index1"/>
        <w:tabs>
          <w:tab w:val="clear" w:pos="9060"/>
          <w:tab w:val="right" w:leader="dot" w:pos="9061"/>
        </w:tabs>
      </w:pPr>
      <w:r w:rsidRPr="003C3D92">
        <w:t>MEDETOMIDINE</w:t>
      </w:r>
      <w:r>
        <w:tab/>
        <w:t>96</w:t>
      </w:r>
    </w:p>
    <w:p w:rsidR="00010275" w:rsidRDefault="00010275">
      <w:pPr>
        <w:pStyle w:val="Index1"/>
        <w:tabs>
          <w:tab w:val="clear" w:pos="9060"/>
          <w:tab w:val="right" w:leader="dot" w:pos="9061"/>
        </w:tabs>
      </w:pPr>
      <w:r w:rsidRPr="003C3D92">
        <w:rPr>
          <w:lang w:val="en-GB"/>
        </w:rPr>
        <w:t>MEDICAL AND VETERINARY ADHESIVES, GLUES AND CEMENTS</w:t>
      </w:r>
      <w:r>
        <w:tab/>
        <w:t>223</w:t>
      </w:r>
    </w:p>
    <w:p w:rsidR="00010275" w:rsidRDefault="00010275">
      <w:pPr>
        <w:pStyle w:val="Index1"/>
        <w:tabs>
          <w:tab w:val="clear" w:pos="9060"/>
          <w:tab w:val="right" w:leader="dot" w:pos="9061"/>
        </w:tabs>
      </w:pPr>
      <w:r w:rsidRPr="003C3D92">
        <w:rPr>
          <w:lang w:val="en-GB"/>
        </w:rPr>
        <w:t>MEDICAL DEVICES</w:t>
      </w:r>
      <w:r>
        <w:tab/>
        <w:t>223</w:t>
      </w:r>
    </w:p>
    <w:p w:rsidR="00010275" w:rsidRDefault="00010275">
      <w:pPr>
        <w:pStyle w:val="Index1"/>
        <w:tabs>
          <w:tab w:val="clear" w:pos="9060"/>
          <w:tab w:val="right" w:leader="dot" w:pos="9061"/>
        </w:tabs>
      </w:pPr>
      <w:r w:rsidRPr="003C3D92">
        <w:t>MEDIGOXIN</w:t>
      </w:r>
      <w:r>
        <w:tab/>
        <w:t>96</w:t>
      </w:r>
    </w:p>
    <w:p w:rsidR="00010275" w:rsidRDefault="00010275">
      <w:pPr>
        <w:pStyle w:val="Index1"/>
        <w:tabs>
          <w:tab w:val="clear" w:pos="9060"/>
          <w:tab w:val="right" w:leader="dot" w:pos="9061"/>
        </w:tabs>
      </w:pPr>
      <w:r w:rsidRPr="003C3D92">
        <w:t>MEDROXYPROGESTERONE</w:t>
      </w:r>
      <w:r>
        <w:tab/>
        <w:t>96</w:t>
      </w:r>
    </w:p>
    <w:p w:rsidR="00010275" w:rsidRDefault="00010275">
      <w:pPr>
        <w:pStyle w:val="Index1"/>
        <w:tabs>
          <w:tab w:val="clear" w:pos="9060"/>
          <w:tab w:val="right" w:leader="dot" w:pos="9061"/>
        </w:tabs>
      </w:pPr>
      <w:r w:rsidRPr="003C3D92">
        <w:rPr>
          <w:lang w:val="en-GB"/>
        </w:rPr>
        <w:t>MEDRYSONE</w:t>
      </w:r>
      <w:r>
        <w:tab/>
        <w:t>96</w:t>
      </w:r>
    </w:p>
    <w:p w:rsidR="00010275" w:rsidRDefault="00010275">
      <w:pPr>
        <w:pStyle w:val="Index1"/>
        <w:tabs>
          <w:tab w:val="clear" w:pos="9060"/>
          <w:tab w:val="right" w:leader="dot" w:pos="9061"/>
        </w:tabs>
      </w:pPr>
      <w:r w:rsidRPr="003C3D92">
        <w:rPr>
          <w:lang w:val="en-GB"/>
        </w:rPr>
        <w:t>MEFENAMIC ACID</w:t>
      </w:r>
      <w:r>
        <w:tab/>
        <w:t>43, 96, 268</w:t>
      </w:r>
    </w:p>
    <w:p w:rsidR="00010275" w:rsidRDefault="00010275">
      <w:pPr>
        <w:pStyle w:val="Index1"/>
        <w:tabs>
          <w:tab w:val="clear" w:pos="9060"/>
          <w:tab w:val="right" w:leader="dot" w:pos="9061"/>
        </w:tabs>
      </w:pPr>
      <w:r w:rsidRPr="003C3D92">
        <w:rPr>
          <w:lang w:val="en-GB"/>
        </w:rPr>
        <w:t>MEFENOREX</w:t>
      </w:r>
      <w:r>
        <w:tab/>
        <w:t>96</w:t>
      </w:r>
    </w:p>
    <w:p w:rsidR="00010275" w:rsidRDefault="00010275">
      <w:pPr>
        <w:pStyle w:val="Index1"/>
        <w:tabs>
          <w:tab w:val="clear" w:pos="9060"/>
          <w:tab w:val="right" w:leader="dot" w:pos="9061"/>
        </w:tabs>
      </w:pPr>
      <w:r w:rsidRPr="003C3D92">
        <w:rPr>
          <w:lang w:val="en-GB"/>
        </w:rPr>
        <w:t>MEFENPYR-DIETHYL</w:t>
      </w:r>
      <w:r>
        <w:tab/>
        <w:t>146</w:t>
      </w:r>
    </w:p>
    <w:p w:rsidR="00010275" w:rsidRDefault="00010275">
      <w:pPr>
        <w:pStyle w:val="Index1"/>
        <w:tabs>
          <w:tab w:val="clear" w:pos="9060"/>
          <w:tab w:val="right" w:leader="dot" w:pos="9061"/>
        </w:tabs>
      </w:pPr>
      <w:r w:rsidRPr="003C3D92">
        <w:rPr>
          <w:lang w:val="en-GB"/>
        </w:rPr>
        <w:t>MEFLOQUINE</w:t>
      </w:r>
      <w:r>
        <w:tab/>
        <w:t>96</w:t>
      </w:r>
    </w:p>
    <w:p w:rsidR="00010275" w:rsidRDefault="00010275">
      <w:pPr>
        <w:pStyle w:val="Index1"/>
        <w:tabs>
          <w:tab w:val="clear" w:pos="9060"/>
          <w:tab w:val="right" w:leader="dot" w:pos="9061"/>
        </w:tabs>
      </w:pPr>
      <w:r w:rsidRPr="003C3D92">
        <w:rPr>
          <w:lang w:val="en-GB"/>
        </w:rPr>
        <w:t>MEFLUIDIDE</w:t>
      </w:r>
      <w:r>
        <w:tab/>
        <w:t>181</w:t>
      </w:r>
    </w:p>
    <w:p w:rsidR="00010275" w:rsidRDefault="00010275">
      <w:pPr>
        <w:pStyle w:val="Index1"/>
        <w:tabs>
          <w:tab w:val="clear" w:pos="9060"/>
          <w:tab w:val="right" w:leader="dot" w:pos="9061"/>
        </w:tabs>
      </w:pPr>
      <w:r w:rsidRPr="003C3D92">
        <w:rPr>
          <w:lang w:val="en-GB"/>
        </w:rPr>
        <w:t>MEFRUSIDE</w:t>
      </w:r>
      <w:r>
        <w:tab/>
        <w:t>96</w:t>
      </w:r>
    </w:p>
    <w:p w:rsidR="00010275" w:rsidRDefault="00010275">
      <w:pPr>
        <w:pStyle w:val="Index1"/>
        <w:tabs>
          <w:tab w:val="clear" w:pos="9060"/>
          <w:tab w:val="right" w:leader="dot" w:pos="9061"/>
        </w:tabs>
      </w:pPr>
      <w:r w:rsidRPr="003C3D92">
        <w:rPr>
          <w:i/>
        </w:rPr>
        <w:t xml:space="preserve">MEGASPHAERA ELSDENII </w:t>
      </w:r>
      <w:r w:rsidRPr="003C3D92">
        <w:t>strain 41125</w:t>
      </w:r>
      <w:r>
        <w:tab/>
        <w:t>231</w:t>
      </w:r>
    </w:p>
    <w:p w:rsidR="00010275" w:rsidRDefault="00010275">
      <w:pPr>
        <w:pStyle w:val="Index1"/>
        <w:tabs>
          <w:tab w:val="clear" w:pos="9060"/>
          <w:tab w:val="right" w:leader="dot" w:pos="9061"/>
        </w:tabs>
      </w:pPr>
      <w:r w:rsidRPr="003C3D92">
        <w:rPr>
          <w:lang w:val="en-GB"/>
        </w:rPr>
        <w:t>MEGESTROL</w:t>
      </w:r>
      <w:r>
        <w:tab/>
        <w:t>96</w:t>
      </w:r>
    </w:p>
    <w:p w:rsidR="00010275" w:rsidRDefault="00010275">
      <w:pPr>
        <w:pStyle w:val="Index1"/>
        <w:tabs>
          <w:tab w:val="clear" w:pos="9060"/>
          <w:tab w:val="right" w:leader="dot" w:pos="9061"/>
        </w:tabs>
      </w:pPr>
      <w:r w:rsidRPr="003C3D92">
        <w:t>MELAGATRAN</w:t>
      </w:r>
      <w:r>
        <w:tab/>
        <w:t>96</w:t>
      </w:r>
    </w:p>
    <w:p w:rsidR="00010275" w:rsidRDefault="00010275">
      <w:pPr>
        <w:pStyle w:val="Index1"/>
        <w:tabs>
          <w:tab w:val="clear" w:pos="9060"/>
          <w:tab w:val="right" w:leader="dot" w:pos="9061"/>
        </w:tabs>
      </w:pPr>
      <w:r w:rsidRPr="003C3D92">
        <w:t>MELALEUCA OIL</w:t>
      </w:r>
      <w:r>
        <w:tab/>
        <w:t>181, 246</w:t>
      </w:r>
    </w:p>
    <w:p w:rsidR="00010275" w:rsidRDefault="00010275">
      <w:pPr>
        <w:pStyle w:val="Index1"/>
        <w:tabs>
          <w:tab w:val="clear" w:pos="9060"/>
          <w:tab w:val="right" w:leader="dot" w:pos="9061"/>
        </w:tabs>
      </w:pPr>
      <w:r w:rsidRPr="003C3D92">
        <w:rPr>
          <w:lang w:val="en-GB"/>
        </w:rPr>
        <w:t>MELATONIN</w:t>
      </w:r>
      <w:r>
        <w:tab/>
        <w:t>96</w:t>
      </w:r>
    </w:p>
    <w:p w:rsidR="00010275" w:rsidRDefault="00010275">
      <w:pPr>
        <w:pStyle w:val="Index1"/>
        <w:tabs>
          <w:tab w:val="clear" w:pos="9060"/>
          <w:tab w:val="right" w:leader="dot" w:pos="9061"/>
        </w:tabs>
      </w:pPr>
      <w:r w:rsidRPr="003C3D92">
        <w:rPr>
          <w:lang w:val="en-GB"/>
        </w:rPr>
        <w:t>MELENGESTROL</w:t>
      </w:r>
      <w:r>
        <w:tab/>
        <w:t>96</w:t>
      </w:r>
    </w:p>
    <w:p w:rsidR="00010275" w:rsidRDefault="00010275">
      <w:pPr>
        <w:pStyle w:val="Index1"/>
        <w:tabs>
          <w:tab w:val="clear" w:pos="9060"/>
          <w:tab w:val="right" w:leader="dot" w:pos="9061"/>
        </w:tabs>
      </w:pPr>
      <w:r w:rsidRPr="003C3D92">
        <w:rPr>
          <w:lang w:val="en-GB"/>
        </w:rPr>
        <w:t>MELENGESTROL ACETATE</w:t>
      </w:r>
      <w:r>
        <w:tab/>
        <w:t>181</w:t>
      </w:r>
    </w:p>
    <w:p w:rsidR="00010275" w:rsidRDefault="00010275">
      <w:pPr>
        <w:pStyle w:val="Index1"/>
        <w:tabs>
          <w:tab w:val="clear" w:pos="9060"/>
          <w:tab w:val="right" w:leader="dot" w:pos="9061"/>
        </w:tabs>
      </w:pPr>
      <w:r w:rsidRPr="003C3D92">
        <w:t>MELIA AZEDARACH</w:t>
      </w:r>
      <w:r>
        <w:tab/>
        <w:t>219</w:t>
      </w:r>
    </w:p>
    <w:p w:rsidR="00010275" w:rsidRDefault="00010275">
      <w:pPr>
        <w:pStyle w:val="Index1"/>
        <w:tabs>
          <w:tab w:val="clear" w:pos="9060"/>
          <w:tab w:val="right" w:leader="dot" w:pos="9061"/>
        </w:tabs>
      </w:pPr>
      <w:r w:rsidRPr="003C3D92">
        <w:rPr>
          <w:lang w:val="en-GB"/>
        </w:rPr>
        <w:t>MELOXICAM</w:t>
      </w:r>
      <w:r>
        <w:tab/>
        <w:t>96</w:t>
      </w:r>
    </w:p>
    <w:p w:rsidR="00010275" w:rsidRDefault="00010275">
      <w:pPr>
        <w:pStyle w:val="Index1"/>
        <w:tabs>
          <w:tab w:val="clear" w:pos="9060"/>
          <w:tab w:val="right" w:leader="dot" w:pos="9061"/>
        </w:tabs>
      </w:pPr>
      <w:r w:rsidRPr="003C3D92">
        <w:rPr>
          <w:lang w:val="en-GB"/>
        </w:rPr>
        <w:t>MELPHALAN</w:t>
      </w:r>
      <w:r>
        <w:tab/>
        <w:t>96</w:t>
      </w:r>
    </w:p>
    <w:p w:rsidR="00010275" w:rsidRDefault="00010275">
      <w:pPr>
        <w:pStyle w:val="Index1"/>
        <w:tabs>
          <w:tab w:val="clear" w:pos="9060"/>
          <w:tab w:val="right" w:leader="dot" w:pos="9061"/>
        </w:tabs>
      </w:pPr>
      <w:r w:rsidRPr="003C3D92">
        <w:rPr>
          <w:lang w:val="en-GB"/>
        </w:rPr>
        <w:t>MEMANTINE</w:t>
      </w:r>
      <w:r>
        <w:tab/>
        <w:t>96</w:t>
      </w:r>
    </w:p>
    <w:p w:rsidR="00010275" w:rsidRDefault="00010275">
      <w:pPr>
        <w:pStyle w:val="Index1"/>
        <w:tabs>
          <w:tab w:val="clear" w:pos="9060"/>
          <w:tab w:val="right" w:leader="dot" w:pos="9061"/>
        </w:tabs>
      </w:pPr>
      <w:r w:rsidRPr="003C3D92">
        <w:rPr>
          <w:lang w:val="en-GB"/>
        </w:rPr>
        <w:t>MENAZON</w:t>
      </w:r>
      <w:r>
        <w:tab/>
        <w:t>181</w:t>
      </w:r>
    </w:p>
    <w:p w:rsidR="00010275" w:rsidRDefault="00010275">
      <w:pPr>
        <w:pStyle w:val="Index1"/>
        <w:tabs>
          <w:tab w:val="clear" w:pos="9060"/>
          <w:tab w:val="right" w:leader="dot" w:pos="9061"/>
        </w:tabs>
      </w:pPr>
      <w:r w:rsidRPr="003C3D92">
        <w:rPr>
          <w:lang w:val="en-GB"/>
        </w:rPr>
        <w:t>MENINGOCOCCAL VACCINE</w:t>
      </w:r>
      <w:r>
        <w:tab/>
        <w:t>96</w:t>
      </w:r>
    </w:p>
    <w:p w:rsidR="00010275" w:rsidRDefault="00010275">
      <w:pPr>
        <w:pStyle w:val="Index1"/>
        <w:tabs>
          <w:tab w:val="clear" w:pos="9060"/>
          <w:tab w:val="right" w:leader="dot" w:pos="9061"/>
        </w:tabs>
      </w:pPr>
      <w:r w:rsidRPr="003C3D92">
        <w:rPr>
          <w:lang w:val="en-GB"/>
        </w:rPr>
        <w:t>MENOTROPHIN</w:t>
      </w:r>
      <w:r>
        <w:tab/>
        <w:t>96</w:t>
      </w:r>
    </w:p>
    <w:p w:rsidR="00010275" w:rsidRDefault="00010275">
      <w:pPr>
        <w:pStyle w:val="Index1"/>
        <w:tabs>
          <w:tab w:val="clear" w:pos="9060"/>
          <w:tab w:val="right" w:leader="dot" w:pos="9061"/>
        </w:tabs>
      </w:pPr>
      <w:r w:rsidRPr="003C3D92">
        <w:rPr>
          <w:lang w:val="en-GB"/>
        </w:rPr>
        <w:t>MEPACRINE</w:t>
      </w:r>
      <w:r>
        <w:tab/>
        <w:t>96</w:t>
      </w:r>
    </w:p>
    <w:p w:rsidR="00010275" w:rsidRDefault="00010275">
      <w:pPr>
        <w:pStyle w:val="Index1"/>
        <w:tabs>
          <w:tab w:val="clear" w:pos="9060"/>
          <w:tab w:val="right" w:leader="dot" w:pos="9061"/>
        </w:tabs>
      </w:pPr>
      <w:r w:rsidRPr="003C3D92">
        <w:rPr>
          <w:lang w:val="en-GB"/>
        </w:rPr>
        <w:t>MEPENZOLATE</w:t>
      </w:r>
      <w:r>
        <w:tab/>
        <w:t>96</w:t>
      </w:r>
    </w:p>
    <w:p w:rsidR="00010275" w:rsidRDefault="00010275">
      <w:pPr>
        <w:pStyle w:val="Index1"/>
        <w:tabs>
          <w:tab w:val="clear" w:pos="9060"/>
          <w:tab w:val="right" w:leader="dot" w:pos="9061"/>
        </w:tabs>
      </w:pPr>
      <w:r w:rsidRPr="003C3D92">
        <w:rPr>
          <w:lang w:val="en-GB"/>
        </w:rPr>
        <w:t>MEPHENESIN</w:t>
      </w:r>
      <w:r>
        <w:tab/>
        <w:t>96</w:t>
      </w:r>
    </w:p>
    <w:p w:rsidR="00010275" w:rsidRDefault="00010275">
      <w:pPr>
        <w:pStyle w:val="Index1"/>
        <w:tabs>
          <w:tab w:val="clear" w:pos="9060"/>
          <w:tab w:val="right" w:leader="dot" w:pos="9061"/>
        </w:tabs>
      </w:pPr>
      <w:r w:rsidRPr="003C3D92">
        <w:rPr>
          <w:lang w:val="en-GB"/>
        </w:rPr>
        <w:t>MEPHENTERMINE</w:t>
      </w:r>
      <w:r>
        <w:tab/>
        <w:t>96</w:t>
      </w:r>
    </w:p>
    <w:p w:rsidR="00010275" w:rsidRDefault="00010275">
      <w:pPr>
        <w:pStyle w:val="Index1"/>
        <w:tabs>
          <w:tab w:val="clear" w:pos="9060"/>
          <w:tab w:val="right" w:leader="dot" w:pos="9061"/>
        </w:tabs>
      </w:pPr>
      <w:r w:rsidRPr="003C3D92">
        <w:rPr>
          <w:lang w:val="en-GB"/>
        </w:rPr>
        <w:t>MEPINDOLOL</w:t>
      </w:r>
      <w:r>
        <w:tab/>
        <w:t>96</w:t>
      </w:r>
    </w:p>
    <w:p w:rsidR="00010275" w:rsidRDefault="00010275">
      <w:pPr>
        <w:pStyle w:val="Index1"/>
        <w:tabs>
          <w:tab w:val="clear" w:pos="9060"/>
          <w:tab w:val="right" w:leader="dot" w:pos="9061"/>
        </w:tabs>
      </w:pPr>
      <w:r w:rsidRPr="003C3D92">
        <w:rPr>
          <w:lang w:val="en-GB"/>
        </w:rPr>
        <w:t>MEPIQUAT</w:t>
      </w:r>
      <w:r>
        <w:tab/>
        <w:t>146</w:t>
      </w:r>
    </w:p>
    <w:p w:rsidR="00010275" w:rsidRDefault="00010275">
      <w:pPr>
        <w:pStyle w:val="Index1"/>
        <w:tabs>
          <w:tab w:val="clear" w:pos="9060"/>
          <w:tab w:val="right" w:leader="dot" w:pos="9061"/>
        </w:tabs>
      </w:pPr>
      <w:r w:rsidRPr="003C3D92">
        <w:rPr>
          <w:lang w:val="en-GB"/>
        </w:rPr>
        <w:t>MEPITIOSTANE</w:t>
      </w:r>
      <w:r>
        <w:tab/>
        <w:t>96</w:t>
      </w:r>
    </w:p>
    <w:p w:rsidR="00010275" w:rsidRDefault="00010275">
      <w:pPr>
        <w:pStyle w:val="Index1"/>
        <w:tabs>
          <w:tab w:val="clear" w:pos="9060"/>
          <w:tab w:val="right" w:leader="dot" w:pos="9061"/>
        </w:tabs>
      </w:pPr>
      <w:r w:rsidRPr="003C3D92">
        <w:rPr>
          <w:lang w:val="en-GB"/>
        </w:rPr>
        <w:t>MEPIVACAINE</w:t>
      </w:r>
      <w:r>
        <w:tab/>
        <w:t>97</w:t>
      </w:r>
    </w:p>
    <w:p w:rsidR="00010275" w:rsidRDefault="00010275">
      <w:pPr>
        <w:pStyle w:val="Index1"/>
        <w:tabs>
          <w:tab w:val="clear" w:pos="9060"/>
          <w:tab w:val="right" w:leader="dot" w:pos="9061"/>
        </w:tabs>
      </w:pPr>
      <w:r w:rsidRPr="003C3D92">
        <w:rPr>
          <w:caps/>
          <w:lang w:val="en-GB"/>
        </w:rPr>
        <w:t>Meprobamate</w:t>
      </w:r>
      <w:r>
        <w:tab/>
        <w:t>283</w:t>
      </w:r>
    </w:p>
    <w:p w:rsidR="00010275" w:rsidRDefault="00010275">
      <w:pPr>
        <w:pStyle w:val="Index1"/>
        <w:tabs>
          <w:tab w:val="clear" w:pos="9060"/>
          <w:tab w:val="right" w:leader="dot" w:pos="9061"/>
        </w:tabs>
      </w:pPr>
      <w:r w:rsidRPr="003C3D92">
        <w:rPr>
          <w:lang w:val="en-GB"/>
        </w:rPr>
        <w:t>MEPROBAMATE</w:t>
      </w:r>
      <w:r>
        <w:tab/>
        <w:t>97</w:t>
      </w:r>
    </w:p>
    <w:p w:rsidR="00010275" w:rsidRDefault="00010275">
      <w:pPr>
        <w:pStyle w:val="Index1"/>
        <w:tabs>
          <w:tab w:val="clear" w:pos="9060"/>
          <w:tab w:val="right" w:leader="dot" w:pos="9061"/>
        </w:tabs>
      </w:pPr>
      <w:r w:rsidRPr="003C3D92">
        <w:t>MEPTAZINOL</w:t>
      </w:r>
      <w:r>
        <w:tab/>
        <w:t>97</w:t>
      </w:r>
    </w:p>
    <w:p w:rsidR="00010275" w:rsidRDefault="00010275">
      <w:pPr>
        <w:pStyle w:val="Index1"/>
        <w:tabs>
          <w:tab w:val="clear" w:pos="9060"/>
          <w:tab w:val="right" w:leader="dot" w:pos="9061"/>
        </w:tabs>
      </w:pPr>
      <w:r w:rsidRPr="003C3D92">
        <w:rPr>
          <w:caps/>
          <w:lang w:val="en-GB"/>
        </w:rPr>
        <w:t>Mepyramine</w:t>
      </w:r>
      <w:r>
        <w:tab/>
        <w:t>283</w:t>
      </w:r>
    </w:p>
    <w:p w:rsidR="00010275" w:rsidRDefault="00010275">
      <w:pPr>
        <w:pStyle w:val="Index1"/>
        <w:tabs>
          <w:tab w:val="clear" w:pos="9060"/>
          <w:tab w:val="right" w:leader="dot" w:pos="9061"/>
        </w:tabs>
      </w:pPr>
      <w:r w:rsidRPr="003C3D92">
        <w:t>MEPYRAMINE</w:t>
      </w:r>
      <w:r>
        <w:tab/>
        <w:t>43, 51, 97</w:t>
      </w:r>
    </w:p>
    <w:p w:rsidR="00010275" w:rsidRDefault="00010275">
      <w:pPr>
        <w:pStyle w:val="Index1"/>
        <w:tabs>
          <w:tab w:val="clear" w:pos="9060"/>
          <w:tab w:val="right" w:leader="dot" w:pos="9061"/>
        </w:tabs>
      </w:pPr>
      <w:r w:rsidRPr="003C3D92">
        <w:t>MEQUITAZINE</w:t>
      </w:r>
      <w:r>
        <w:tab/>
        <w:t>97</w:t>
      </w:r>
    </w:p>
    <w:p w:rsidR="00010275" w:rsidRDefault="00010275">
      <w:pPr>
        <w:pStyle w:val="Index1"/>
        <w:tabs>
          <w:tab w:val="clear" w:pos="9060"/>
          <w:tab w:val="right" w:leader="dot" w:pos="9061"/>
        </w:tabs>
      </w:pPr>
      <w:r w:rsidRPr="003C3D92">
        <w:rPr>
          <w:lang w:val="en-GB"/>
        </w:rPr>
        <w:t>MERCAPTOMERIN</w:t>
      </w:r>
      <w:r>
        <w:tab/>
        <w:t>97</w:t>
      </w:r>
    </w:p>
    <w:p w:rsidR="00010275" w:rsidRDefault="00010275">
      <w:pPr>
        <w:pStyle w:val="Index1"/>
        <w:tabs>
          <w:tab w:val="clear" w:pos="9060"/>
          <w:tab w:val="right" w:leader="dot" w:pos="9061"/>
        </w:tabs>
      </w:pPr>
      <w:r w:rsidRPr="003C3D92">
        <w:rPr>
          <w:lang w:val="en-GB"/>
        </w:rPr>
        <w:t>MERCAPTOPURINE</w:t>
      </w:r>
      <w:r>
        <w:tab/>
        <w:t>97</w:t>
      </w:r>
    </w:p>
    <w:p w:rsidR="00010275" w:rsidRDefault="00010275">
      <w:pPr>
        <w:pStyle w:val="Index1"/>
        <w:tabs>
          <w:tab w:val="clear" w:pos="9060"/>
          <w:tab w:val="right" w:leader="dot" w:pos="9061"/>
        </w:tabs>
      </w:pPr>
      <w:r w:rsidRPr="003C3D92">
        <w:rPr>
          <w:lang w:val="en-GB"/>
        </w:rPr>
        <w:t>MERCURIC CHLORIDE</w:t>
      </w:r>
      <w:r>
        <w:tab/>
        <w:t>202</w:t>
      </w:r>
    </w:p>
    <w:p w:rsidR="00010275" w:rsidRDefault="00010275">
      <w:pPr>
        <w:pStyle w:val="Index1"/>
        <w:tabs>
          <w:tab w:val="clear" w:pos="9060"/>
          <w:tab w:val="right" w:leader="dot" w:pos="9061"/>
        </w:tabs>
      </w:pPr>
      <w:r w:rsidRPr="003C3D92">
        <w:rPr>
          <w:lang w:val="en-GB"/>
        </w:rPr>
        <w:t>MERCURIC IODIDE</w:t>
      </w:r>
      <w:r>
        <w:tab/>
        <w:t>246</w:t>
      </w:r>
    </w:p>
    <w:p w:rsidR="00010275" w:rsidRDefault="00010275">
      <w:pPr>
        <w:pStyle w:val="Index1"/>
        <w:tabs>
          <w:tab w:val="clear" w:pos="9060"/>
          <w:tab w:val="right" w:leader="dot" w:pos="9061"/>
        </w:tabs>
      </w:pPr>
      <w:r w:rsidRPr="003C3D92">
        <w:rPr>
          <w:lang w:val="en-GB"/>
        </w:rPr>
        <w:t>MERCURIC NIRATE</w:t>
      </w:r>
      <w:r>
        <w:tab/>
        <w:t>246</w:t>
      </w:r>
    </w:p>
    <w:p w:rsidR="00010275" w:rsidRDefault="00010275">
      <w:pPr>
        <w:pStyle w:val="Index1"/>
        <w:tabs>
          <w:tab w:val="clear" w:pos="9060"/>
          <w:tab w:val="right" w:leader="dot" w:pos="9061"/>
        </w:tabs>
      </w:pPr>
      <w:r w:rsidRPr="003C3D92">
        <w:rPr>
          <w:lang w:val="en-GB"/>
        </w:rPr>
        <w:t>MERCURIC OXIDE</w:t>
      </w:r>
      <w:r>
        <w:tab/>
        <w:t>181, 246</w:t>
      </w:r>
    </w:p>
    <w:p w:rsidR="00010275" w:rsidRDefault="00010275">
      <w:pPr>
        <w:pStyle w:val="Index1"/>
        <w:tabs>
          <w:tab w:val="clear" w:pos="9060"/>
          <w:tab w:val="right" w:leader="dot" w:pos="9061"/>
        </w:tabs>
      </w:pPr>
      <w:r w:rsidRPr="003C3D92">
        <w:rPr>
          <w:lang w:val="en-GB"/>
        </w:rPr>
        <w:t>MERCURIC POTASSIUM IODIDE</w:t>
      </w:r>
      <w:r>
        <w:tab/>
        <w:t>246</w:t>
      </w:r>
    </w:p>
    <w:p w:rsidR="00010275" w:rsidRDefault="00010275">
      <w:pPr>
        <w:pStyle w:val="Index1"/>
        <w:tabs>
          <w:tab w:val="clear" w:pos="9060"/>
          <w:tab w:val="right" w:leader="dot" w:pos="9061"/>
        </w:tabs>
      </w:pPr>
      <w:r w:rsidRPr="003C3D92">
        <w:rPr>
          <w:lang w:val="en-GB"/>
        </w:rPr>
        <w:t>MERCURIC THIOCYANATE</w:t>
      </w:r>
      <w:r>
        <w:tab/>
        <w:t>246, 268</w:t>
      </w:r>
    </w:p>
    <w:p w:rsidR="00010275" w:rsidRDefault="00010275">
      <w:pPr>
        <w:pStyle w:val="Index1"/>
        <w:tabs>
          <w:tab w:val="clear" w:pos="9060"/>
          <w:tab w:val="right" w:leader="dot" w:pos="9061"/>
        </w:tabs>
      </w:pPr>
      <w:r w:rsidRPr="003C3D92">
        <w:t>MERCUROCHROME</w:t>
      </w:r>
      <w:r>
        <w:tab/>
        <w:t>43, 97, 181, 246</w:t>
      </w:r>
    </w:p>
    <w:p w:rsidR="00010275" w:rsidRDefault="00010275">
      <w:pPr>
        <w:pStyle w:val="Index1"/>
        <w:tabs>
          <w:tab w:val="clear" w:pos="9060"/>
          <w:tab w:val="right" w:leader="dot" w:pos="9061"/>
        </w:tabs>
      </w:pPr>
      <w:r w:rsidRPr="003C3D92">
        <w:rPr>
          <w:lang w:val="en-GB"/>
        </w:rPr>
        <w:t>MERCUROUS CHLORIDE</w:t>
      </w:r>
      <w:r>
        <w:tab/>
        <w:t>246</w:t>
      </w:r>
    </w:p>
    <w:p w:rsidR="00010275" w:rsidRDefault="00010275">
      <w:pPr>
        <w:pStyle w:val="Index1"/>
        <w:tabs>
          <w:tab w:val="clear" w:pos="9060"/>
          <w:tab w:val="right" w:leader="dot" w:pos="9061"/>
        </w:tabs>
      </w:pPr>
      <w:r w:rsidRPr="003C3D92">
        <w:t>MERCURY</w:t>
      </w:r>
      <w:r>
        <w:tab/>
        <w:t>43, 97, 202, 276, 281</w:t>
      </w:r>
    </w:p>
    <w:p w:rsidR="00010275" w:rsidRDefault="00010275">
      <w:pPr>
        <w:pStyle w:val="Index1"/>
        <w:tabs>
          <w:tab w:val="clear" w:pos="9060"/>
          <w:tab w:val="right" w:leader="dot" w:pos="9061"/>
        </w:tabs>
      </w:pPr>
      <w:r w:rsidRPr="003C3D92">
        <w:rPr>
          <w:lang w:val="en-GB"/>
        </w:rPr>
        <w:t>MERCURY metallic</w:t>
      </w:r>
      <w:r>
        <w:tab/>
        <w:t>246</w:t>
      </w:r>
    </w:p>
    <w:p w:rsidR="00010275" w:rsidRDefault="00010275">
      <w:pPr>
        <w:pStyle w:val="Index1"/>
        <w:tabs>
          <w:tab w:val="clear" w:pos="9060"/>
          <w:tab w:val="right" w:leader="dot" w:pos="9061"/>
        </w:tabs>
      </w:pPr>
      <w:r w:rsidRPr="003C3D92">
        <w:rPr>
          <w:lang w:val="en-GB"/>
        </w:rPr>
        <w:t>MERCURY, organic compounds</w:t>
      </w:r>
      <w:r>
        <w:tab/>
        <w:t>246</w:t>
      </w:r>
    </w:p>
    <w:p w:rsidR="00010275" w:rsidRDefault="00010275">
      <w:pPr>
        <w:pStyle w:val="Index1"/>
        <w:tabs>
          <w:tab w:val="clear" w:pos="9060"/>
          <w:tab w:val="right" w:leader="dot" w:pos="9061"/>
        </w:tabs>
      </w:pPr>
      <w:r w:rsidRPr="003C3D92">
        <w:rPr>
          <w:lang w:val="en-GB"/>
        </w:rPr>
        <w:t>MEROPENEM</w:t>
      </w:r>
      <w:r>
        <w:tab/>
        <w:t>97</w:t>
      </w:r>
    </w:p>
    <w:p w:rsidR="00010275" w:rsidRDefault="00010275">
      <w:pPr>
        <w:pStyle w:val="Index1"/>
        <w:tabs>
          <w:tab w:val="clear" w:pos="9060"/>
          <w:tab w:val="right" w:leader="dot" w:pos="9061"/>
        </w:tabs>
      </w:pPr>
      <w:r w:rsidRPr="003C3D92">
        <w:rPr>
          <w:lang w:val="en-GB"/>
        </w:rPr>
        <w:t>MERSALYL</w:t>
      </w:r>
      <w:r>
        <w:tab/>
        <w:t>97</w:t>
      </w:r>
    </w:p>
    <w:p w:rsidR="00010275" w:rsidRDefault="00010275">
      <w:pPr>
        <w:pStyle w:val="Index1"/>
        <w:tabs>
          <w:tab w:val="clear" w:pos="9060"/>
          <w:tab w:val="right" w:leader="dot" w:pos="9061"/>
        </w:tabs>
      </w:pPr>
      <w:r w:rsidRPr="003C3D92">
        <w:rPr>
          <w:lang w:val="en-GB"/>
        </w:rPr>
        <w:t>MERURIC CHLORIDE</w:t>
      </w:r>
      <w:r>
        <w:tab/>
        <w:t>246</w:t>
      </w:r>
    </w:p>
    <w:p w:rsidR="00010275" w:rsidRDefault="00010275">
      <w:pPr>
        <w:pStyle w:val="Index1"/>
        <w:tabs>
          <w:tab w:val="clear" w:pos="9060"/>
          <w:tab w:val="right" w:leader="dot" w:pos="9061"/>
        </w:tabs>
      </w:pPr>
      <w:r w:rsidRPr="003C3D92">
        <w:rPr>
          <w:lang w:val="en-GB"/>
        </w:rPr>
        <w:t>MESABOLONE</w:t>
      </w:r>
      <w:r>
        <w:tab/>
        <w:t>97</w:t>
      </w:r>
    </w:p>
    <w:p w:rsidR="00010275" w:rsidRDefault="00010275">
      <w:pPr>
        <w:pStyle w:val="Index1"/>
        <w:tabs>
          <w:tab w:val="clear" w:pos="9060"/>
          <w:tab w:val="right" w:leader="dot" w:pos="9061"/>
        </w:tabs>
      </w:pPr>
      <w:r w:rsidRPr="003C3D92">
        <w:rPr>
          <w:lang w:val="en-GB"/>
        </w:rPr>
        <w:t>MESALAZINE</w:t>
      </w:r>
      <w:r>
        <w:tab/>
        <w:t>97</w:t>
      </w:r>
    </w:p>
    <w:p w:rsidR="00010275" w:rsidRDefault="00010275">
      <w:pPr>
        <w:pStyle w:val="Index1"/>
        <w:tabs>
          <w:tab w:val="clear" w:pos="9060"/>
          <w:tab w:val="right" w:leader="dot" w:pos="9061"/>
        </w:tabs>
      </w:pPr>
      <w:r w:rsidRPr="003C3D92">
        <w:rPr>
          <w:lang w:val="en-GB"/>
        </w:rPr>
        <w:t>MESNA</w:t>
      </w:r>
      <w:r>
        <w:tab/>
        <w:t>97</w:t>
      </w:r>
    </w:p>
    <w:p w:rsidR="00010275" w:rsidRDefault="00010275">
      <w:pPr>
        <w:pStyle w:val="Index1"/>
        <w:tabs>
          <w:tab w:val="clear" w:pos="9060"/>
          <w:tab w:val="right" w:leader="dot" w:pos="9061"/>
        </w:tabs>
      </w:pPr>
      <w:r w:rsidRPr="003C3D92">
        <w:rPr>
          <w:lang w:val="en-GB"/>
        </w:rPr>
        <w:t>MESOLSULFURON-METHYL</w:t>
      </w:r>
      <w:r>
        <w:tab/>
        <w:t>231</w:t>
      </w:r>
    </w:p>
    <w:p w:rsidR="00010275" w:rsidRDefault="00010275">
      <w:pPr>
        <w:pStyle w:val="Index1"/>
        <w:tabs>
          <w:tab w:val="clear" w:pos="9060"/>
          <w:tab w:val="right" w:leader="dot" w:pos="9061"/>
        </w:tabs>
      </w:pPr>
      <w:r w:rsidRPr="003C3D92">
        <w:t>MESOTRIONE</w:t>
      </w:r>
      <w:r>
        <w:tab/>
        <w:t>146</w:t>
      </w:r>
    </w:p>
    <w:p w:rsidR="00010275" w:rsidRDefault="00010275">
      <w:pPr>
        <w:pStyle w:val="Index1"/>
        <w:tabs>
          <w:tab w:val="clear" w:pos="9060"/>
          <w:tab w:val="right" w:leader="dot" w:pos="9061"/>
        </w:tabs>
      </w:pPr>
      <w:r w:rsidRPr="003C3D92">
        <w:rPr>
          <w:lang w:val="en-GB"/>
        </w:rPr>
        <w:t>MESTANOLONE</w:t>
      </w:r>
      <w:r>
        <w:tab/>
        <w:t>97</w:t>
      </w:r>
    </w:p>
    <w:p w:rsidR="00010275" w:rsidRDefault="00010275">
      <w:pPr>
        <w:pStyle w:val="Index1"/>
        <w:tabs>
          <w:tab w:val="clear" w:pos="9060"/>
          <w:tab w:val="right" w:leader="dot" w:pos="9061"/>
        </w:tabs>
      </w:pPr>
      <w:r w:rsidRPr="003C3D92">
        <w:rPr>
          <w:lang w:val="en-GB"/>
        </w:rPr>
        <w:t>MESTEROLONE</w:t>
      </w:r>
      <w:r>
        <w:tab/>
        <w:t>97</w:t>
      </w:r>
    </w:p>
    <w:p w:rsidR="00010275" w:rsidRDefault="00010275">
      <w:pPr>
        <w:pStyle w:val="Index1"/>
        <w:tabs>
          <w:tab w:val="clear" w:pos="9060"/>
          <w:tab w:val="right" w:leader="dot" w:pos="9061"/>
        </w:tabs>
      </w:pPr>
      <w:r w:rsidRPr="003C3D92">
        <w:rPr>
          <w:lang w:val="en-GB"/>
        </w:rPr>
        <w:t>MESTRANOL</w:t>
      </w:r>
      <w:r>
        <w:tab/>
        <w:t>97</w:t>
      </w:r>
    </w:p>
    <w:p w:rsidR="00010275" w:rsidRDefault="00010275">
      <w:pPr>
        <w:pStyle w:val="Index1"/>
        <w:tabs>
          <w:tab w:val="clear" w:pos="9060"/>
          <w:tab w:val="right" w:leader="dot" w:pos="9061"/>
        </w:tabs>
      </w:pPr>
      <w:r w:rsidRPr="003C3D92">
        <w:rPr>
          <w:lang w:val="en-GB"/>
        </w:rPr>
        <w:t>METACRESOLSULPHONIC ACID</w:t>
      </w:r>
      <w:r>
        <w:tab/>
        <w:t>181</w:t>
      </w:r>
      <w:r w:rsidR="00687302">
        <w:t>, 268</w:t>
      </w:r>
    </w:p>
    <w:p w:rsidR="00010275" w:rsidRDefault="00010275">
      <w:pPr>
        <w:pStyle w:val="Index1"/>
        <w:tabs>
          <w:tab w:val="clear" w:pos="9060"/>
          <w:tab w:val="right" w:leader="dot" w:pos="9061"/>
        </w:tabs>
      </w:pPr>
      <w:r w:rsidRPr="003C3D92">
        <w:t>METAFLUMIZONE</w:t>
      </w:r>
      <w:r>
        <w:tab/>
        <w:t>146</w:t>
      </w:r>
    </w:p>
    <w:p w:rsidR="00010275" w:rsidRDefault="00010275">
      <w:pPr>
        <w:pStyle w:val="Index1"/>
        <w:tabs>
          <w:tab w:val="clear" w:pos="9060"/>
          <w:tab w:val="right" w:leader="dot" w:pos="9061"/>
        </w:tabs>
      </w:pPr>
      <w:r w:rsidRPr="003C3D92">
        <w:rPr>
          <w:lang w:val="en-GB"/>
        </w:rPr>
        <w:t>METALAXYL</w:t>
      </w:r>
      <w:r>
        <w:tab/>
        <w:t>146, 181</w:t>
      </w:r>
    </w:p>
    <w:p w:rsidR="00010275" w:rsidRDefault="00010275">
      <w:pPr>
        <w:pStyle w:val="Index1"/>
        <w:tabs>
          <w:tab w:val="clear" w:pos="9060"/>
          <w:tab w:val="right" w:leader="dot" w:pos="9061"/>
        </w:tabs>
      </w:pPr>
      <w:r w:rsidRPr="003C3D92">
        <w:rPr>
          <w:lang w:val="en-GB"/>
        </w:rPr>
        <w:t>METALDEHYDE</w:t>
      </w:r>
      <w:r>
        <w:tab/>
        <w:t>146, 181, 246</w:t>
      </w:r>
    </w:p>
    <w:p w:rsidR="00010275" w:rsidRDefault="00010275">
      <w:pPr>
        <w:pStyle w:val="Index1"/>
        <w:tabs>
          <w:tab w:val="clear" w:pos="9060"/>
          <w:tab w:val="right" w:leader="dot" w:pos="9061"/>
        </w:tabs>
      </w:pPr>
      <w:r w:rsidRPr="003C3D92">
        <w:t>METANDIENONE</w:t>
      </w:r>
      <w:r>
        <w:tab/>
        <w:t>97</w:t>
      </w:r>
    </w:p>
    <w:p w:rsidR="00010275" w:rsidRDefault="00010275">
      <w:pPr>
        <w:pStyle w:val="Index1"/>
        <w:tabs>
          <w:tab w:val="clear" w:pos="9060"/>
          <w:tab w:val="right" w:leader="dot" w:pos="9061"/>
        </w:tabs>
      </w:pPr>
      <w:r w:rsidRPr="003C3D92">
        <w:rPr>
          <w:lang w:val="en-GB"/>
        </w:rPr>
        <w:t>METARAMINOL</w:t>
      </w:r>
      <w:r>
        <w:tab/>
        <w:t>97</w:t>
      </w:r>
    </w:p>
    <w:p w:rsidR="00010275" w:rsidRDefault="00010275">
      <w:pPr>
        <w:pStyle w:val="Index1"/>
        <w:tabs>
          <w:tab w:val="clear" w:pos="9060"/>
          <w:tab w:val="right" w:leader="dot" w:pos="9061"/>
        </w:tabs>
      </w:pPr>
      <w:r w:rsidRPr="003C3D92">
        <w:rPr>
          <w:i/>
          <w:lang w:val="en-GB"/>
        </w:rPr>
        <w:t>METARHIZIUM ANISOPLIAE</w:t>
      </w:r>
      <w:r>
        <w:tab/>
        <w:t>231</w:t>
      </w:r>
    </w:p>
    <w:p w:rsidR="00010275" w:rsidRDefault="00010275">
      <w:pPr>
        <w:pStyle w:val="Index1"/>
        <w:tabs>
          <w:tab w:val="clear" w:pos="9060"/>
          <w:tab w:val="right" w:leader="dot" w:pos="9061"/>
        </w:tabs>
      </w:pPr>
      <w:r w:rsidRPr="003C3D92">
        <w:rPr>
          <w:lang w:val="en-GB"/>
        </w:rPr>
        <w:t>METAZOCINE</w:t>
      </w:r>
      <w:r>
        <w:tab/>
        <w:t>212</w:t>
      </w:r>
    </w:p>
    <w:p w:rsidR="00010275" w:rsidRDefault="00010275">
      <w:pPr>
        <w:pStyle w:val="Index1"/>
        <w:tabs>
          <w:tab w:val="clear" w:pos="9060"/>
          <w:tab w:val="right" w:leader="dot" w:pos="9061"/>
        </w:tabs>
      </w:pPr>
      <w:r w:rsidRPr="003C3D92">
        <w:rPr>
          <w:lang w:val="en-GB"/>
        </w:rPr>
        <w:t>METENOLONE</w:t>
      </w:r>
      <w:r>
        <w:tab/>
        <w:t>97</w:t>
      </w:r>
    </w:p>
    <w:p w:rsidR="00010275" w:rsidRDefault="00010275">
      <w:pPr>
        <w:pStyle w:val="Index1"/>
        <w:tabs>
          <w:tab w:val="clear" w:pos="9060"/>
          <w:tab w:val="right" w:leader="dot" w:pos="9061"/>
        </w:tabs>
      </w:pPr>
      <w:r w:rsidRPr="003C3D92">
        <w:rPr>
          <w:lang w:val="en-GB"/>
        </w:rPr>
        <w:t>METERGOLINE</w:t>
      </w:r>
      <w:r>
        <w:tab/>
        <w:t>97</w:t>
      </w:r>
    </w:p>
    <w:p w:rsidR="00010275" w:rsidRDefault="00010275">
      <w:pPr>
        <w:pStyle w:val="Index1"/>
        <w:tabs>
          <w:tab w:val="clear" w:pos="9060"/>
          <w:tab w:val="right" w:leader="dot" w:pos="9061"/>
        </w:tabs>
      </w:pPr>
      <w:r w:rsidRPr="003C3D92">
        <w:rPr>
          <w:lang w:val="en-GB"/>
        </w:rPr>
        <w:t>METFORMIN</w:t>
      </w:r>
      <w:r>
        <w:tab/>
        <w:t>97</w:t>
      </w:r>
    </w:p>
    <w:p w:rsidR="00010275" w:rsidRDefault="00010275">
      <w:pPr>
        <w:pStyle w:val="Index1"/>
        <w:tabs>
          <w:tab w:val="clear" w:pos="9060"/>
          <w:tab w:val="right" w:leader="dot" w:pos="9061"/>
        </w:tabs>
      </w:pPr>
      <w:r w:rsidRPr="003C3D92">
        <w:rPr>
          <w:lang w:val="en-GB"/>
        </w:rPr>
        <w:t>METHABENZTHIAZURON</w:t>
      </w:r>
      <w:r>
        <w:tab/>
        <w:t>146</w:t>
      </w:r>
    </w:p>
    <w:p w:rsidR="00010275" w:rsidRDefault="00010275">
      <w:pPr>
        <w:pStyle w:val="Index1"/>
        <w:tabs>
          <w:tab w:val="clear" w:pos="9060"/>
          <w:tab w:val="right" w:leader="dot" w:pos="9061"/>
        </w:tabs>
      </w:pPr>
      <w:r w:rsidRPr="003C3D92">
        <w:rPr>
          <w:lang w:val="en-GB"/>
        </w:rPr>
        <w:t>METHACHOLINE</w:t>
      </w:r>
      <w:r>
        <w:tab/>
        <w:t>97</w:t>
      </w:r>
    </w:p>
    <w:p w:rsidR="00010275" w:rsidRDefault="00010275">
      <w:pPr>
        <w:pStyle w:val="Index1"/>
        <w:tabs>
          <w:tab w:val="clear" w:pos="9060"/>
          <w:tab w:val="right" w:leader="dot" w:pos="9061"/>
        </w:tabs>
      </w:pPr>
      <w:r w:rsidRPr="003C3D92">
        <w:rPr>
          <w:lang w:val="en-GB"/>
        </w:rPr>
        <w:t>METHACRIFOS</w:t>
      </w:r>
      <w:r>
        <w:tab/>
        <w:t>181, 203, 281</w:t>
      </w:r>
    </w:p>
    <w:p w:rsidR="00010275" w:rsidRDefault="00010275">
      <w:pPr>
        <w:pStyle w:val="Index1"/>
        <w:tabs>
          <w:tab w:val="clear" w:pos="9060"/>
          <w:tab w:val="right" w:leader="dot" w:pos="9061"/>
        </w:tabs>
      </w:pPr>
      <w:r w:rsidRPr="003C3D92">
        <w:rPr>
          <w:lang w:val="en-GB"/>
        </w:rPr>
        <w:t>METHACYCLINE</w:t>
      </w:r>
      <w:r>
        <w:tab/>
        <w:t>97</w:t>
      </w:r>
    </w:p>
    <w:p w:rsidR="00010275" w:rsidRDefault="00010275">
      <w:pPr>
        <w:pStyle w:val="Index1"/>
        <w:tabs>
          <w:tab w:val="clear" w:pos="9060"/>
          <w:tab w:val="right" w:leader="dot" w:pos="9061"/>
        </w:tabs>
      </w:pPr>
      <w:r w:rsidRPr="003C3D92">
        <w:rPr>
          <w:lang w:val="en-GB"/>
        </w:rPr>
        <w:t>METHADONE</w:t>
      </w:r>
      <w:r>
        <w:tab/>
        <w:t>208</w:t>
      </w:r>
      <w:r w:rsidR="00687302">
        <w:t>, 283</w:t>
      </w:r>
    </w:p>
    <w:p w:rsidR="00010275" w:rsidRDefault="00010275">
      <w:pPr>
        <w:pStyle w:val="Index1"/>
        <w:tabs>
          <w:tab w:val="clear" w:pos="9060"/>
          <w:tab w:val="right" w:leader="dot" w:pos="9061"/>
        </w:tabs>
      </w:pPr>
      <w:r w:rsidRPr="003C3D92">
        <w:rPr>
          <w:lang w:val="en-GB"/>
        </w:rPr>
        <w:t>METHALLENOESTRIL</w:t>
      </w:r>
      <w:r>
        <w:tab/>
        <w:t>97</w:t>
      </w:r>
    </w:p>
    <w:p w:rsidR="00010275" w:rsidRDefault="00010275">
      <w:pPr>
        <w:pStyle w:val="Index1"/>
        <w:tabs>
          <w:tab w:val="clear" w:pos="9060"/>
          <w:tab w:val="right" w:leader="dot" w:pos="9061"/>
        </w:tabs>
      </w:pPr>
      <w:r w:rsidRPr="003C3D92">
        <w:rPr>
          <w:lang w:val="en-GB"/>
        </w:rPr>
        <w:t>METHAM</w:t>
      </w:r>
      <w:r>
        <w:tab/>
        <w:t>181</w:t>
      </w:r>
    </w:p>
    <w:p w:rsidR="00010275" w:rsidRDefault="00010275">
      <w:pPr>
        <w:pStyle w:val="Index1"/>
        <w:tabs>
          <w:tab w:val="clear" w:pos="9060"/>
          <w:tab w:val="right" w:leader="dot" w:pos="9061"/>
        </w:tabs>
      </w:pPr>
      <w:r w:rsidRPr="003C3D92">
        <w:rPr>
          <w:lang w:val="en-GB"/>
        </w:rPr>
        <w:t>METHAMIDOPHOS</w:t>
      </w:r>
      <w:r>
        <w:tab/>
        <w:t>203</w:t>
      </w:r>
    </w:p>
    <w:p w:rsidR="00010275" w:rsidRDefault="00010275">
      <w:pPr>
        <w:pStyle w:val="Index1"/>
        <w:tabs>
          <w:tab w:val="clear" w:pos="9060"/>
          <w:tab w:val="right" w:leader="dot" w:pos="9061"/>
        </w:tabs>
      </w:pPr>
      <w:r w:rsidRPr="003C3D92">
        <w:rPr>
          <w:lang w:val="en-GB"/>
        </w:rPr>
        <w:t>METHANDRIOL</w:t>
      </w:r>
      <w:r>
        <w:tab/>
        <w:t>97</w:t>
      </w:r>
    </w:p>
    <w:p w:rsidR="00010275" w:rsidRDefault="00010275">
      <w:pPr>
        <w:pStyle w:val="Index1"/>
        <w:tabs>
          <w:tab w:val="clear" w:pos="9060"/>
          <w:tab w:val="right" w:leader="dot" w:pos="9061"/>
        </w:tabs>
      </w:pPr>
      <w:r w:rsidRPr="003C3D92">
        <w:rPr>
          <w:lang w:val="en-GB"/>
        </w:rPr>
        <w:t>METHANOL</w:t>
      </w:r>
      <w:r>
        <w:tab/>
        <w:t>146, 181, 246, 269</w:t>
      </w:r>
    </w:p>
    <w:p w:rsidR="00010275" w:rsidRDefault="00010275">
      <w:pPr>
        <w:pStyle w:val="Index1"/>
        <w:tabs>
          <w:tab w:val="clear" w:pos="9060"/>
          <w:tab w:val="right" w:leader="dot" w:pos="9061"/>
        </w:tabs>
      </w:pPr>
      <w:r w:rsidRPr="003C3D92">
        <w:rPr>
          <w:lang w:val="en-GB"/>
        </w:rPr>
        <w:t>METHANTHELINIUM</w:t>
      </w:r>
      <w:r>
        <w:tab/>
        <w:t>97</w:t>
      </w:r>
    </w:p>
    <w:p w:rsidR="00010275" w:rsidRDefault="00010275">
      <w:pPr>
        <w:pStyle w:val="Index1"/>
        <w:tabs>
          <w:tab w:val="clear" w:pos="9060"/>
          <w:tab w:val="right" w:leader="dot" w:pos="9061"/>
        </w:tabs>
      </w:pPr>
      <w:r w:rsidRPr="003C3D92">
        <w:rPr>
          <w:lang w:val="en-GB"/>
        </w:rPr>
        <w:t>METHAPYRILENE</w:t>
      </w:r>
      <w:r>
        <w:tab/>
        <w:t>203</w:t>
      </w:r>
    </w:p>
    <w:p w:rsidR="00010275" w:rsidRDefault="00010275">
      <w:pPr>
        <w:pStyle w:val="Index1"/>
        <w:tabs>
          <w:tab w:val="clear" w:pos="9060"/>
          <w:tab w:val="right" w:leader="dot" w:pos="9061"/>
        </w:tabs>
      </w:pPr>
      <w:r w:rsidRPr="003C3D92">
        <w:rPr>
          <w:lang w:val="en-GB"/>
        </w:rPr>
        <w:t>METHAQUALONE</w:t>
      </w:r>
      <w:r>
        <w:tab/>
        <w:t>212</w:t>
      </w:r>
    </w:p>
    <w:p w:rsidR="00010275" w:rsidRDefault="00010275">
      <w:pPr>
        <w:pStyle w:val="Index1"/>
        <w:tabs>
          <w:tab w:val="clear" w:pos="9060"/>
          <w:tab w:val="right" w:leader="dot" w:pos="9061"/>
        </w:tabs>
      </w:pPr>
      <w:r w:rsidRPr="003C3D92">
        <w:rPr>
          <w:lang w:val="en-GB"/>
        </w:rPr>
        <w:t>METHAZOLAMIDE</w:t>
      </w:r>
      <w:r>
        <w:tab/>
        <w:t>97</w:t>
      </w:r>
    </w:p>
    <w:p w:rsidR="00010275" w:rsidRDefault="00010275">
      <w:pPr>
        <w:pStyle w:val="Index1"/>
        <w:tabs>
          <w:tab w:val="clear" w:pos="9060"/>
          <w:tab w:val="right" w:leader="dot" w:pos="9061"/>
        </w:tabs>
      </w:pPr>
      <w:r w:rsidRPr="003C3D92">
        <w:rPr>
          <w:lang w:val="en-GB"/>
        </w:rPr>
        <w:t>METHAZOLE</w:t>
      </w:r>
      <w:r>
        <w:tab/>
        <w:t>203</w:t>
      </w:r>
    </w:p>
    <w:p w:rsidR="00010275" w:rsidRDefault="00010275">
      <w:pPr>
        <w:pStyle w:val="Index1"/>
        <w:tabs>
          <w:tab w:val="clear" w:pos="9060"/>
          <w:tab w:val="right" w:leader="dot" w:pos="9061"/>
        </w:tabs>
      </w:pPr>
      <w:r w:rsidRPr="003C3D92">
        <w:rPr>
          <w:lang w:val="en-GB"/>
        </w:rPr>
        <w:t>METHCATHINONE</w:t>
      </w:r>
      <w:r>
        <w:tab/>
        <w:t>212</w:t>
      </w:r>
    </w:p>
    <w:p w:rsidR="00010275" w:rsidRDefault="00010275">
      <w:pPr>
        <w:pStyle w:val="Index1"/>
        <w:tabs>
          <w:tab w:val="clear" w:pos="9060"/>
          <w:tab w:val="right" w:leader="dot" w:pos="9061"/>
        </w:tabs>
      </w:pPr>
      <w:r w:rsidRPr="003C3D92">
        <w:rPr>
          <w:lang w:val="en-GB"/>
        </w:rPr>
        <w:t>METHDILAZINE</w:t>
      </w:r>
      <w:r>
        <w:tab/>
        <w:t>51, 98</w:t>
      </w:r>
      <w:r w:rsidR="00687302">
        <w:t>, 283</w:t>
      </w:r>
    </w:p>
    <w:p w:rsidR="00010275" w:rsidRDefault="00010275">
      <w:pPr>
        <w:pStyle w:val="Index1"/>
        <w:tabs>
          <w:tab w:val="clear" w:pos="9060"/>
          <w:tab w:val="right" w:leader="dot" w:pos="9061"/>
        </w:tabs>
      </w:pPr>
      <w:r w:rsidRPr="003C3D92">
        <w:rPr>
          <w:lang w:val="en-GB"/>
        </w:rPr>
        <w:t>METHENOLONE</w:t>
      </w:r>
      <w:r>
        <w:tab/>
        <w:t>98</w:t>
      </w:r>
    </w:p>
    <w:p w:rsidR="00010275" w:rsidRDefault="00010275">
      <w:pPr>
        <w:pStyle w:val="Index1"/>
        <w:tabs>
          <w:tab w:val="clear" w:pos="9060"/>
          <w:tab w:val="right" w:leader="dot" w:pos="9061"/>
        </w:tabs>
      </w:pPr>
      <w:r w:rsidRPr="003C3D92">
        <w:rPr>
          <w:lang w:val="en-GB"/>
        </w:rPr>
        <w:t>METHICILLIN</w:t>
      </w:r>
      <w:r>
        <w:tab/>
        <w:t>98</w:t>
      </w:r>
    </w:p>
    <w:p w:rsidR="00010275" w:rsidRDefault="00010275">
      <w:pPr>
        <w:pStyle w:val="Index1"/>
        <w:tabs>
          <w:tab w:val="clear" w:pos="9060"/>
          <w:tab w:val="right" w:leader="dot" w:pos="9061"/>
        </w:tabs>
      </w:pPr>
      <w:r w:rsidRPr="003C3D92">
        <w:rPr>
          <w:lang w:val="en-GB"/>
        </w:rPr>
        <w:t>METHIDATHION</w:t>
      </w:r>
      <w:r>
        <w:tab/>
        <w:t>203</w:t>
      </w:r>
    </w:p>
    <w:p w:rsidR="00010275" w:rsidRDefault="00010275">
      <w:pPr>
        <w:pStyle w:val="Index1"/>
        <w:tabs>
          <w:tab w:val="clear" w:pos="9060"/>
          <w:tab w:val="right" w:leader="dot" w:pos="9061"/>
        </w:tabs>
      </w:pPr>
      <w:r w:rsidRPr="003C3D92">
        <w:rPr>
          <w:lang w:val="en-GB"/>
        </w:rPr>
        <w:t>METHIMAZOLE</w:t>
      </w:r>
      <w:r>
        <w:tab/>
        <w:t>98</w:t>
      </w:r>
    </w:p>
    <w:p w:rsidR="00010275" w:rsidRDefault="00010275">
      <w:pPr>
        <w:pStyle w:val="Index1"/>
        <w:tabs>
          <w:tab w:val="clear" w:pos="9060"/>
          <w:tab w:val="right" w:leader="dot" w:pos="9061"/>
        </w:tabs>
      </w:pPr>
      <w:r w:rsidRPr="003C3D92">
        <w:rPr>
          <w:lang w:val="en-GB"/>
        </w:rPr>
        <w:t>METHIOCARB</w:t>
      </w:r>
      <w:r>
        <w:tab/>
        <w:t>146, 182, 203</w:t>
      </w:r>
    </w:p>
    <w:p w:rsidR="00010275" w:rsidRDefault="00010275">
      <w:pPr>
        <w:pStyle w:val="Index1"/>
        <w:tabs>
          <w:tab w:val="clear" w:pos="9060"/>
          <w:tab w:val="right" w:leader="dot" w:pos="9061"/>
        </w:tabs>
      </w:pPr>
      <w:r w:rsidRPr="003C3D92">
        <w:rPr>
          <w:lang w:val="en-GB"/>
        </w:rPr>
        <w:t>METHISAZONE</w:t>
      </w:r>
      <w:r>
        <w:tab/>
        <w:t>98</w:t>
      </w:r>
    </w:p>
    <w:p w:rsidR="00010275" w:rsidRDefault="00010275">
      <w:pPr>
        <w:pStyle w:val="Index1"/>
        <w:tabs>
          <w:tab w:val="clear" w:pos="9060"/>
          <w:tab w:val="right" w:leader="dot" w:pos="9061"/>
        </w:tabs>
      </w:pPr>
      <w:r w:rsidRPr="003C3D92">
        <w:rPr>
          <w:lang w:val="en-GB"/>
        </w:rPr>
        <w:t>METHIXENE</w:t>
      </w:r>
      <w:r>
        <w:tab/>
        <w:t>98</w:t>
      </w:r>
    </w:p>
    <w:p w:rsidR="00010275" w:rsidRDefault="00010275">
      <w:pPr>
        <w:pStyle w:val="Index1"/>
        <w:tabs>
          <w:tab w:val="clear" w:pos="9060"/>
          <w:tab w:val="right" w:leader="dot" w:pos="9061"/>
        </w:tabs>
      </w:pPr>
      <w:r w:rsidRPr="003C3D92">
        <w:rPr>
          <w:lang w:val="en-GB"/>
        </w:rPr>
        <w:t>METHOCARBAMOL</w:t>
      </w:r>
      <w:r>
        <w:tab/>
        <w:t>98</w:t>
      </w:r>
      <w:r w:rsidR="00687302">
        <w:t>, 283</w:t>
      </w:r>
    </w:p>
    <w:p w:rsidR="00010275" w:rsidRDefault="00010275">
      <w:pPr>
        <w:pStyle w:val="Index1"/>
        <w:tabs>
          <w:tab w:val="clear" w:pos="9060"/>
          <w:tab w:val="right" w:leader="dot" w:pos="9061"/>
        </w:tabs>
      </w:pPr>
      <w:r w:rsidRPr="003C3D92">
        <w:rPr>
          <w:lang w:val="en-GB"/>
        </w:rPr>
        <w:t>METHOFLUTHRIN</w:t>
      </w:r>
      <w:r>
        <w:tab/>
        <w:t>147</w:t>
      </w:r>
    </w:p>
    <w:p w:rsidR="00010275" w:rsidRDefault="00010275">
      <w:pPr>
        <w:pStyle w:val="Index1"/>
        <w:tabs>
          <w:tab w:val="clear" w:pos="9060"/>
          <w:tab w:val="right" w:leader="dot" w:pos="9061"/>
        </w:tabs>
      </w:pPr>
      <w:r w:rsidRPr="003C3D92">
        <w:rPr>
          <w:lang w:val="en-GB"/>
        </w:rPr>
        <w:t>METHOHEXITONE</w:t>
      </w:r>
      <w:r>
        <w:tab/>
        <w:t>98</w:t>
      </w:r>
    </w:p>
    <w:p w:rsidR="00010275" w:rsidRDefault="00010275">
      <w:pPr>
        <w:pStyle w:val="Index1"/>
        <w:tabs>
          <w:tab w:val="clear" w:pos="9060"/>
          <w:tab w:val="right" w:leader="dot" w:pos="9061"/>
        </w:tabs>
      </w:pPr>
      <w:r w:rsidRPr="003C3D92">
        <w:rPr>
          <w:lang w:val="en-GB"/>
        </w:rPr>
        <w:t>METHOIN</w:t>
      </w:r>
      <w:r>
        <w:tab/>
        <w:t>98</w:t>
      </w:r>
    </w:p>
    <w:p w:rsidR="00010275" w:rsidRDefault="00010275">
      <w:pPr>
        <w:pStyle w:val="Index1"/>
        <w:tabs>
          <w:tab w:val="clear" w:pos="9060"/>
          <w:tab w:val="right" w:leader="dot" w:pos="9061"/>
        </w:tabs>
      </w:pPr>
      <w:r w:rsidRPr="003C3D92">
        <w:rPr>
          <w:lang w:val="en-GB"/>
        </w:rPr>
        <w:t>METHOMYL</w:t>
      </w:r>
      <w:r>
        <w:tab/>
        <w:t>182, 203</w:t>
      </w:r>
    </w:p>
    <w:p w:rsidR="00010275" w:rsidRDefault="00010275">
      <w:pPr>
        <w:pStyle w:val="Index1"/>
        <w:tabs>
          <w:tab w:val="clear" w:pos="9060"/>
          <w:tab w:val="right" w:leader="dot" w:pos="9061"/>
        </w:tabs>
      </w:pPr>
      <w:r w:rsidRPr="003C3D92">
        <w:rPr>
          <w:lang w:val="en-GB"/>
        </w:rPr>
        <w:t>METHOPRENE</w:t>
      </w:r>
      <w:r>
        <w:tab/>
        <w:t>231</w:t>
      </w:r>
    </w:p>
    <w:p w:rsidR="00010275" w:rsidRDefault="00010275">
      <w:pPr>
        <w:pStyle w:val="Index1"/>
        <w:tabs>
          <w:tab w:val="clear" w:pos="9060"/>
          <w:tab w:val="right" w:leader="dot" w:pos="9061"/>
        </w:tabs>
      </w:pPr>
      <w:r w:rsidRPr="003C3D92">
        <w:rPr>
          <w:lang w:val="en-GB"/>
        </w:rPr>
        <w:t>METHOTREXATE</w:t>
      </w:r>
      <w:r>
        <w:tab/>
        <w:t>98</w:t>
      </w:r>
    </w:p>
    <w:p w:rsidR="00010275" w:rsidRDefault="00010275">
      <w:pPr>
        <w:pStyle w:val="Index1"/>
        <w:tabs>
          <w:tab w:val="clear" w:pos="9060"/>
          <w:tab w:val="right" w:leader="dot" w:pos="9061"/>
        </w:tabs>
      </w:pPr>
      <w:r w:rsidRPr="003C3D92">
        <w:t>METHOXAMINE</w:t>
      </w:r>
      <w:r>
        <w:tab/>
        <w:t>43, 98, 269</w:t>
      </w:r>
    </w:p>
    <w:p w:rsidR="00010275" w:rsidRDefault="00010275">
      <w:pPr>
        <w:pStyle w:val="Index1"/>
        <w:tabs>
          <w:tab w:val="clear" w:pos="9060"/>
          <w:tab w:val="right" w:leader="dot" w:pos="9061"/>
        </w:tabs>
      </w:pPr>
      <w:r w:rsidRPr="003C3D92">
        <w:rPr>
          <w:lang w:val="en-GB"/>
        </w:rPr>
        <w:t>METHOXSALEN</w:t>
      </w:r>
      <w:r>
        <w:tab/>
        <w:t>98</w:t>
      </w:r>
    </w:p>
    <w:p w:rsidR="00010275" w:rsidRDefault="00010275">
      <w:pPr>
        <w:pStyle w:val="Index1"/>
        <w:tabs>
          <w:tab w:val="clear" w:pos="9060"/>
          <w:tab w:val="right" w:leader="dot" w:pos="9061"/>
        </w:tabs>
      </w:pPr>
      <w:r w:rsidRPr="003C3D92">
        <w:rPr>
          <w:lang w:val="en-GB"/>
        </w:rPr>
        <w:t>METHOXYCHLOR</w:t>
      </w:r>
      <w:r>
        <w:tab/>
        <w:t>147</w:t>
      </w:r>
    </w:p>
    <w:p w:rsidR="00010275" w:rsidRDefault="00010275">
      <w:pPr>
        <w:pStyle w:val="Index1"/>
        <w:tabs>
          <w:tab w:val="clear" w:pos="9060"/>
          <w:tab w:val="right" w:leader="dot" w:pos="9061"/>
        </w:tabs>
      </w:pPr>
      <w:r w:rsidRPr="003C3D92">
        <w:rPr>
          <w:lang w:val="en-GB"/>
        </w:rPr>
        <w:t>METHOXYETHYLMERCURIC ACETATE</w:t>
      </w:r>
      <w:r>
        <w:tab/>
        <w:t>203, 281</w:t>
      </w:r>
    </w:p>
    <w:p w:rsidR="00010275" w:rsidRDefault="00010275">
      <w:pPr>
        <w:pStyle w:val="Index1"/>
        <w:tabs>
          <w:tab w:val="clear" w:pos="9060"/>
          <w:tab w:val="right" w:leader="dot" w:pos="9061"/>
        </w:tabs>
      </w:pPr>
      <w:r w:rsidRPr="003C3D92">
        <w:rPr>
          <w:lang w:val="en-GB"/>
        </w:rPr>
        <w:t>METHOXYETHYLMERCURIC CHLORIDE</w:t>
      </w:r>
      <w:r>
        <w:tab/>
        <w:t>203</w:t>
      </w:r>
    </w:p>
    <w:p w:rsidR="00010275" w:rsidRDefault="00010275">
      <w:pPr>
        <w:pStyle w:val="Index1"/>
        <w:tabs>
          <w:tab w:val="clear" w:pos="9060"/>
          <w:tab w:val="right" w:leader="dot" w:pos="9061"/>
        </w:tabs>
      </w:pPr>
      <w:r w:rsidRPr="003C3D92">
        <w:rPr>
          <w:lang w:val="en-GB"/>
        </w:rPr>
        <w:t>METHOXYFENOZIDE</w:t>
      </w:r>
      <w:r>
        <w:tab/>
        <w:t>231</w:t>
      </w:r>
    </w:p>
    <w:p w:rsidR="00010275" w:rsidRDefault="00010275">
      <w:pPr>
        <w:pStyle w:val="Index1"/>
        <w:tabs>
          <w:tab w:val="clear" w:pos="9060"/>
          <w:tab w:val="right" w:leader="dot" w:pos="9061"/>
        </w:tabs>
      </w:pPr>
      <w:r w:rsidRPr="003C3D92">
        <w:rPr>
          <w:lang w:val="en-GB"/>
        </w:rPr>
        <w:t>METHOXYFLURANE</w:t>
      </w:r>
      <w:r>
        <w:tab/>
        <w:t>98</w:t>
      </w:r>
    </w:p>
    <w:p w:rsidR="00010275" w:rsidRDefault="00010275">
      <w:pPr>
        <w:pStyle w:val="Index1"/>
        <w:tabs>
          <w:tab w:val="clear" w:pos="9060"/>
          <w:tab w:val="right" w:leader="dot" w:pos="9061"/>
        </w:tabs>
      </w:pPr>
      <w:r w:rsidRPr="003C3D92">
        <w:rPr>
          <w:lang w:val="en-GB"/>
        </w:rPr>
        <w:t>METHOXYPHENAMINE</w:t>
      </w:r>
      <w:r>
        <w:tab/>
        <w:t>43</w:t>
      </w:r>
    </w:p>
    <w:p w:rsidR="00010275" w:rsidRDefault="00010275">
      <w:pPr>
        <w:pStyle w:val="Index1"/>
        <w:tabs>
          <w:tab w:val="clear" w:pos="9060"/>
          <w:tab w:val="right" w:leader="dot" w:pos="9061"/>
        </w:tabs>
      </w:pPr>
      <w:r w:rsidRPr="003C3D92">
        <w:rPr>
          <w:lang w:val="en-GB"/>
        </w:rPr>
        <w:t>METHSUXIMIDE</w:t>
      </w:r>
      <w:r>
        <w:tab/>
        <w:t>98</w:t>
      </w:r>
    </w:p>
    <w:p w:rsidR="00010275" w:rsidRDefault="00010275">
      <w:pPr>
        <w:pStyle w:val="Index1"/>
        <w:tabs>
          <w:tab w:val="clear" w:pos="9060"/>
          <w:tab w:val="right" w:leader="dot" w:pos="9061"/>
        </w:tabs>
      </w:pPr>
      <w:r w:rsidRPr="003C3D92">
        <w:rPr>
          <w:lang w:val="en-GB"/>
        </w:rPr>
        <w:t>METHYCLOTHIAZIDE</w:t>
      </w:r>
      <w:r>
        <w:tab/>
        <w:t>98</w:t>
      </w:r>
    </w:p>
    <w:p w:rsidR="00010275" w:rsidRDefault="00010275">
      <w:pPr>
        <w:pStyle w:val="Index1"/>
        <w:tabs>
          <w:tab w:val="clear" w:pos="9060"/>
          <w:tab w:val="right" w:leader="dot" w:pos="9061"/>
        </w:tabs>
      </w:pPr>
      <w:r w:rsidRPr="003C3D92">
        <w:rPr>
          <w:lang w:val="en-GB"/>
        </w:rPr>
        <w:t>METHYL (2</w:t>
      </w:r>
      <w:r w:rsidRPr="003C3D92">
        <w:rPr>
          <w:i/>
          <w:lang w:val="en-GB"/>
        </w:rPr>
        <w:t>S</w:t>
      </w:r>
      <w:r w:rsidRPr="003C3D92">
        <w:rPr>
          <w:lang w:val="en-GB"/>
        </w:rPr>
        <w:t>, 4a</w:t>
      </w:r>
      <w:r w:rsidRPr="003C3D92">
        <w:rPr>
          <w:i/>
          <w:lang w:val="en-GB"/>
        </w:rPr>
        <w:t>R</w:t>
      </w:r>
      <w:r w:rsidRPr="003C3D92">
        <w:rPr>
          <w:lang w:val="en-GB"/>
        </w:rPr>
        <w:t>, 6a</w:t>
      </w:r>
      <w:r w:rsidRPr="003C3D92">
        <w:rPr>
          <w:i/>
          <w:lang w:val="en-GB"/>
        </w:rPr>
        <w:t>R</w:t>
      </w:r>
      <w:r w:rsidRPr="003C3D92">
        <w:rPr>
          <w:lang w:val="en-GB"/>
        </w:rPr>
        <w:t>, 7</w:t>
      </w:r>
      <w:r w:rsidRPr="003C3D92">
        <w:rPr>
          <w:i/>
          <w:lang w:val="en-GB"/>
        </w:rPr>
        <w:t>R</w:t>
      </w:r>
      <w:r w:rsidRPr="003C3D92">
        <w:rPr>
          <w:lang w:val="en-GB"/>
        </w:rPr>
        <w:t>, 9</w:t>
      </w:r>
      <w:r w:rsidRPr="003C3D92">
        <w:rPr>
          <w:i/>
          <w:lang w:val="en-GB"/>
        </w:rPr>
        <w:t>S</w:t>
      </w:r>
      <w:r w:rsidRPr="003C3D92">
        <w:rPr>
          <w:lang w:val="en-GB"/>
        </w:rPr>
        <w:t>, 10a</w:t>
      </w:r>
      <w:r w:rsidRPr="003C3D92">
        <w:rPr>
          <w:i/>
          <w:lang w:val="en-GB"/>
        </w:rPr>
        <w:t>S</w:t>
      </w:r>
      <w:r w:rsidRPr="003C3D92">
        <w:rPr>
          <w:lang w:val="en-GB"/>
        </w:rPr>
        <w:t>, 10b</w:t>
      </w:r>
      <w:r w:rsidRPr="003C3D92">
        <w:rPr>
          <w:i/>
          <w:lang w:val="en-GB"/>
        </w:rPr>
        <w:t>R</w:t>
      </w:r>
      <w:r w:rsidRPr="003C3D92">
        <w:rPr>
          <w:lang w:val="en-GB"/>
        </w:rPr>
        <w:t>)-9-ACETOXY-6a,10b-DIMETHYL-4,10-DIOXO-DODECAHYDRO-2-(3-FURYL)-2</w:t>
      </w:r>
      <w:r w:rsidRPr="003C3D92">
        <w:rPr>
          <w:i/>
          <w:lang w:val="en-GB"/>
        </w:rPr>
        <w:t>H</w:t>
      </w:r>
      <w:r w:rsidRPr="003C3D92">
        <w:rPr>
          <w:lang w:val="en-GB"/>
        </w:rPr>
        <w:t>-NAPHTHO[2,1-c]PYRAN-7-CARBOXYLATE</w:t>
      </w:r>
      <w:r>
        <w:tab/>
        <w:t>213</w:t>
      </w:r>
    </w:p>
    <w:p w:rsidR="00010275" w:rsidRDefault="00010275">
      <w:pPr>
        <w:pStyle w:val="Index1"/>
        <w:tabs>
          <w:tab w:val="clear" w:pos="9060"/>
          <w:tab w:val="right" w:leader="dot" w:pos="9061"/>
        </w:tabs>
      </w:pPr>
      <w:r w:rsidRPr="003C3D92">
        <w:rPr>
          <w:lang w:val="en-GB"/>
        </w:rPr>
        <w:t>METHYL ACETATE</w:t>
      </w:r>
      <w:r>
        <w:tab/>
        <w:t>231</w:t>
      </w:r>
    </w:p>
    <w:p w:rsidR="00010275" w:rsidRDefault="00010275">
      <w:pPr>
        <w:pStyle w:val="Index1"/>
        <w:tabs>
          <w:tab w:val="clear" w:pos="9060"/>
          <w:tab w:val="right" w:leader="dot" w:pos="9061"/>
        </w:tabs>
      </w:pPr>
      <w:r w:rsidRPr="003C3D92">
        <w:rPr>
          <w:lang w:val="en-GB"/>
        </w:rPr>
        <w:t>METHYL AMINOLEVULINATE</w:t>
      </w:r>
      <w:r>
        <w:tab/>
        <w:t>98</w:t>
      </w:r>
    </w:p>
    <w:p w:rsidR="00010275" w:rsidRDefault="00010275">
      <w:pPr>
        <w:pStyle w:val="Index1"/>
        <w:tabs>
          <w:tab w:val="clear" w:pos="9060"/>
          <w:tab w:val="right" w:leader="dot" w:pos="9061"/>
        </w:tabs>
      </w:pPr>
      <w:r w:rsidRPr="003C3D92">
        <w:rPr>
          <w:lang w:val="en-GB"/>
        </w:rPr>
        <w:t>METHYL BENZOQUATE</w:t>
      </w:r>
      <w:r>
        <w:tab/>
        <w:t>231</w:t>
      </w:r>
    </w:p>
    <w:p w:rsidR="00010275" w:rsidRDefault="00010275">
      <w:pPr>
        <w:pStyle w:val="Index1"/>
        <w:tabs>
          <w:tab w:val="clear" w:pos="9060"/>
          <w:tab w:val="right" w:leader="dot" w:pos="9061"/>
        </w:tabs>
      </w:pPr>
      <w:r w:rsidRPr="003C3D92">
        <w:rPr>
          <w:lang w:val="en-GB"/>
        </w:rPr>
        <w:t>METHYL BROMIDE</w:t>
      </w:r>
      <w:r>
        <w:tab/>
        <w:t>203, 281</w:t>
      </w:r>
    </w:p>
    <w:p w:rsidR="00010275" w:rsidRDefault="00010275">
      <w:pPr>
        <w:pStyle w:val="Index1"/>
        <w:tabs>
          <w:tab w:val="clear" w:pos="9060"/>
          <w:tab w:val="right" w:leader="dot" w:pos="9061"/>
        </w:tabs>
      </w:pPr>
      <w:r w:rsidRPr="003C3D92">
        <w:rPr>
          <w:lang w:val="en-GB"/>
        </w:rPr>
        <w:t>METHYL CHLORIDE</w:t>
      </w:r>
      <w:r>
        <w:tab/>
        <w:t>269</w:t>
      </w:r>
    </w:p>
    <w:p w:rsidR="00010275" w:rsidRDefault="00010275">
      <w:pPr>
        <w:pStyle w:val="Index1"/>
        <w:tabs>
          <w:tab w:val="clear" w:pos="9060"/>
          <w:tab w:val="right" w:leader="dot" w:pos="9061"/>
        </w:tabs>
      </w:pPr>
      <w:r w:rsidRPr="003C3D92">
        <w:rPr>
          <w:lang w:val="en-GB"/>
        </w:rPr>
        <w:t>METHYL ETHYL KETONE</w:t>
      </w:r>
      <w:r>
        <w:tab/>
        <w:t>147, 246, 269</w:t>
      </w:r>
    </w:p>
    <w:p w:rsidR="00010275" w:rsidRDefault="00010275">
      <w:pPr>
        <w:pStyle w:val="Index1"/>
        <w:tabs>
          <w:tab w:val="clear" w:pos="9060"/>
          <w:tab w:val="right" w:leader="dot" w:pos="9061"/>
        </w:tabs>
      </w:pPr>
      <w:r w:rsidRPr="003C3D92">
        <w:rPr>
          <w:rFonts w:eastAsia="Cambria"/>
          <w:shd w:val="clear" w:color="auto" w:fill="FFFFFF"/>
        </w:rPr>
        <w:t>METHYL ETHYL KETONE OXIME</w:t>
      </w:r>
      <w:r>
        <w:tab/>
        <w:t>182, 246, 269</w:t>
      </w:r>
    </w:p>
    <w:p w:rsidR="00010275" w:rsidRDefault="00010275">
      <w:pPr>
        <w:pStyle w:val="Index1"/>
        <w:tabs>
          <w:tab w:val="clear" w:pos="9060"/>
          <w:tab w:val="right" w:leader="dot" w:pos="9061"/>
        </w:tabs>
      </w:pPr>
      <w:r w:rsidRPr="003C3D92">
        <w:rPr>
          <w:lang w:val="en-GB"/>
        </w:rPr>
        <w:t>METHYL ETHYL KETONE PEROXIDE</w:t>
      </w:r>
      <w:r>
        <w:tab/>
        <w:t>147, 246, 269</w:t>
      </w:r>
    </w:p>
    <w:p w:rsidR="00010275" w:rsidRDefault="00010275">
      <w:pPr>
        <w:pStyle w:val="Index1"/>
        <w:tabs>
          <w:tab w:val="clear" w:pos="9060"/>
          <w:tab w:val="right" w:leader="dot" w:pos="9061"/>
        </w:tabs>
      </w:pPr>
      <w:r w:rsidRPr="003C3D92">
        <w:rPr>
          <w:lang w:val="en-GB"/>
        </w:rPr>
        <w:t>METHYL ISOAMYL KETONE</w:t>
      </w:r>
      <w:r>
        <w:tab/>
        <w:t>147, 246</w:t>
      </w:r>
    </w:p>
    <w:p w:rsidR="00010275" w:rsidRDefault="00010275">
      <w:pPr>
        <w:pStyle w:val="Index1"/>
        <w:tabs>
          <w:tab w:val="clear" w:pos="9060"/>
          <w:tab w:val="right" w:leader="dot" w:pos="9061"/>
        </w:tabs>
      </w:pPr>
      <w:r w:rsidRPr="003C3D92">
        <w:rPr>
          <w:lang w:val="en-GB"/>
        </w:rPr>
        <w:t>METHYL ISOBUTYL KETONE</w:t>
      </w:r>
      <w:r>
        <w:tab/>
        <w:t>147, 246</w:t>
      </w:r>
    </w:p>
    <w:p w:rsidR="00010275" w:rsidRDefault="00010275">
      <w:pPr>
        <w:pStyle w:val="Index1"/>
        <w:tabs>
          <w:tab w:val="clear" w:pos="9060"/>
          <w:tab w:val="right" w:leader="dot" w:pos="9061"/>
        </w:tabs>
      </w:pPr>
      <w:r w:rsidRPr="003C3D92">
        <w:rPr>
          <w:lang w:val="en-GB"/>
        </w:rPr>
        <w:t>METHYL ISOTHIOCYANATE</w:t>
      </w:r>
      <w:r>
        <w:tab/>
        <w:t>182</w:t>
      </w:r>
    </w:p>
    <w:p w:rsidR="00010275" w:rsidRDefault="00010275">
      <w:pPr>
        <w:pStyle w:val="Index1"/>
        <w:tabs>
          <w:tab w:val="clear" w:pos="9060"/>
          <w:tab w:val="right" w:leader="dot" w:pos="9061"/>
        </w:tabs>
      </w:pPr>
      <w:r w:rsidRPr="003C3D92">
        <w:t>METHYL MERCURY</w:t>
      </w:r>
      <w:r>
        <w:tab/>
        <w:t>98</w:t>
      </w:r>
    </w:p>
    <w:p w:rsidR="00010275" w:rsidRDefault="00010275">
      <w:pPr>
        <w:pStyle w:val="Index1"/>
        <w:tabs>
          <w:tab w:val="clear" w:pos="9060"/>
          <w:tab w:val="right" w:leader="dot" w:pos="9061"/>
        </w:tabs>
      </w:pPr>
      <w:r w:rsidRPr="003C3D92">
        <w:rPr>
          <w:caps/>
        </w:rPr>
        <w:t>Methyl methacrylate</w:t>
      </w:r>
      <w:r>
        <w:tab/>
        <w:t>269</w:t>
      </w:r>
    </w:p>
    <w:p w:rsidR="00010275" w:rsidRDefault="00010275">
      <w:pPr>
        <w:pStyle w:val="Index1"/>
        <w:tabs>
          <w:tab w:val="clear" w:pos="9060"/>
          <w:tab w:val="right" w:leader="dot" w:pos="9061"/>
        </w:tabs>
      </w:pPr>
      <w:r w:rsidRPr="003C3D92">
        <w:t>METHYL METHACRYLATE</w:t>
      </w:r>
      <w:r>
        <w:tab/>
        <w:t>182, 219</w:t>
      </w:r>
    </w:p>
    <w:p w:rsidR="00010275" w:rsidRDefault="00010275">
      <w:pPr>
        <w:pStyle w:val="Index1"/>
        <w:tabs>
          <w:tab w:val="clear" w:pos="9060"/>
          <w:tab w:val="right" w:leader="dot" w:pos="9061"/>
        </w:tabs>
      </w:pPr>
      <w:r w:rsidRPr="003C3D92">
        <w:rPr>
          <w:lang w:val="en-GB"/>
        </w:rPr>
        <w:t>METHYL NEODECANAMIDE</w:t>
      </w:r>
      <w:r>
        <w:tab/>
        <w:t>182</w:t>
      </w:r>
    </w:p>
    <w:p w:rsidR="00010275" w:rsidRDefault="00010275">
      <w:pPr>
        <w:pStyle w:val="Index1"/>
        <w:tabs>
          <w:tab w:val="clear" w:pos="9060"/>
          <w:tab w:val="right" w:leader="dot" w:pos="9061"/>
        </w:tabs>
      </w:pPr>
      <w:r w:rsidRPr="003C3D92">
        <w:rPr>
          <w:lang w:val="en-GB"/>
        </w:rPr>
        <w:t>METHYL p-HYDROXYBENZOATE</w:t>
      </w:r>
      <w:r>
        <w:tab/>
        <w:t>231</w:t>
      </w:r>
    </w:p>
    <w:p w:rsidR="00010275" w:rsidRDefault="00010275">
      <w:pPr>
        <w:pStyle w:val="Index1"/>
        <w:tabs>
          <w:tab w:val="clear" w:pos="9060"/>
          <w:tab w:val="right" w:leader="dot" w:pos="9061"/>
        </w:tabs>
      </w:pPr>
      <w:r w:rsidRPr="003C3D92">
        <w:t>METHYL SALICYLATE</w:t>
      </w:r>
      <w:r>
        <w:tab/>
        <w:t>98, 147, 182</w:t>
      </w:r>
    </w:p>
    <w:p w:rsidR="00010275" w:rsidRDefault="00010275">
      <w:pPr>
        <w:pStyle w:val="Index1"/>
        <w:tabs>
          <w:tab w:val="clear" w:pos="9060"/>
          <w:tab w:val="right" w:leader="dot" w:pos="9061"/>
        </w:tabs>
      </w:pPr>
      <w:r w:rsidRPr="003C3D92">
        <w:rPr>
          <w:caps/>
          <w:lang w:val="en-GB"/>
        </w:rPr>
        <w:t>Methyl salicylate liquid</w:t>
      </w:r>
      <w:r>
        <w:tab/>
        <w:t>247</w:t>
      </w:r>
    </w:p>
    <w:p w:rsidR="00010275" w:rsidRDefault="00010275">
      <w:pPr>
        <w:pStyle w:val="Index1"/>
        <w:tabs>
          <w:tab w:val="clear" w:pos="9060"/>
          <w:tab w:val="right" w:leader="dot" w:pos="9061"/>
        </w:tabs>
      </w:pPr>
      <w:r w:rsidRPr="003C3D92">
        <w:rPr>
          <w:lang w:val="en-GB"/>
        </w:rPr>
        <w:t>METHYLAMPHETAMINE</w:t>
      </w:r>
      <w:r>
        <w:tab/>
        <w:t>208</w:t>
      </w:r>
    </w:p>
    <w:p w:rsidR="00010275" w:rsidRDefault="00010275">
      <w:pPr>
        <w:pStyle w:val="Index1"/>
        <w:tabs>
          <w:tab w:val="clear" w:pos="9060"/>
          <w:tab w:val="right" w:leader="dot" w:pos="9061"/>
        </w:tabs>
      </w:pPr>
      <w:r w:rsidRPr="003C3D92">
        <w:rPr>
          <w:lang w:val="en-GB"/>
        </w:rPr>
        <w:t>METHYLANDROSTANOLONE</w:t>
      </w:r>
      <w:r>
        <w:tab/>
        <w:t>98</w:t>
      </w:r>
    </w:p>
    <w:p w:rsidR="00010275" w:rsidRDefault="00010275">
      <w:pPr>
        <w:pStyle w:val="Index1"/>
        <w:tabs>
          <w:tab w:val="clear" w:pos="9060"/>
          <w:tab w:val="right" w:leader="dot" w:pos="9061"/>
        </w:tabs>
      </w:pPr>
      <w:r w:rsidRPr="003C3D92">
        <w:rPr>
          <w:lang w:val="en-GB"/>
        </w:rPr>
        <w:t>METHYLATED SPIRIT</w:t>
      </w:r>
      <w:r>
        <w:tab/>
        <w:t>246</w:t>
      </w:r>
    </w:p>
    <w:p w:rsidR="00010275" w:rsidRDefault="00010275">
      <w:pPr>
        <w:pStyle w:val="Index1"/>
        <w:tabs>
          <w:tab w:val="clear" w:pos="9060"/>
          <w:tab w:val="right" w:leader="dot" w:pos="9061"/>
        </w:tabs>
      </w:pPr>
      <w:r w:rsidRPr="003C3D92">
        <w:rPr>
          <w:lang w:val="en-GB"/>
        </w:rPr>
        <w:t>METHYLATED SPIRIT(S)</w:t>
      </w:r>
      <w:r>
        <w:tab/>
        <w:t>147</w:t>
      </w:r>
    </w:p>
    <w:p w:rsidR="00010275" w:rsidRDefault="00010275">
      <w:pPr>
        <w:pStyle w:val="Index1"/>
        <w:tabs>
          <w:tab w:val="clear" w:pos="9060"/>
          <w:tab w:val="right" w:leader="dot" w:pos="9061"/>
        </w:tabs>
      </w:pPr>
      <w:r w:rsidRPr="003C3D92">
        <w:rPr>
          <w:lang w:val="en-GB"/>
        </w:rPr>
        <w:t>METHYLCLOSTEBOL</w:t>
      </w:r>
      <w:r>
        <w:tab/>
        <w:t>98</w:t>
      </w:r>
    </w:p>
    <w:p w:rsidR="00010275" w:rsidRDefault="00010275">
      <w:pPr>
        <w:pStyle w:val="Index1"/>
        <w:tabs>
          <w:tab w:val="clear" w:pos="9060"/>
          <w:tab w:val="right" w:leader="dot" w:pos="9061"/>
        </w:tabs>
      </w:pPr>
      <w:r w:rsidRPr="003C3D92">
        <w:rPr>
          <w:caps/>
          <w:lang w:val="en-GB"/>
        </w:rPr>
        <w:t>Methylcyclopentadienyl Manganese Tricarbonyl</w:t>
      </w:r>
      <w:r>
        <w:tab/>
        <w:t>182, 203</w:t>
      </w:r>
    </w:p>
    <w:p w:rsidR="00010275" w:rsidRDefault="00010275">
      <w:pPr>
        <w:pStyle w:val="Index1"/>
        <w:tabs>
          <w:tab w:val="clear" w:pos="9060"/>
          <w:tab w:val="right" w:leader="dot" w:pos="9061"/>
        </w:tabs>
      </w:pPr>
      <w:r w:rsidRPr="003C3D92">
        <w:rPr>
          <w:lang w:val="en-GB"/>
        </w:rPr>
        <w:t>METHYLDESORPHINE</w:t>
      </w:r>
      <w:r>
        <w:tab/>
        <w:t>213</w:t>
      </w:r>
    </w:p>
    <w:p w:rsidR="00010275" w:rsidRDefault="00010275">
      <w:pPr>
        <w:pStyle w:val="Index1"/>
        <w:tabs>
          <w:tab w:val="clear" w:pos="9060"/>
          <w:tab w:val="right" w:leader="dot" w:pos="9061"/>
        </w:tabs>
      </w:pPr>
      <w:r w:rsidRPr="003C3D92">
        <w:rPr>
          <w:lang w:val="en-GB"/>
        </w:rPr>
        <w:t>METHYLDIBROMO GLUTARONITRILE</w:t>
      </w:r>
      <w:r>
        <w:tab/>
        <w:t>182, 219, 269</w:t>
      </w:r>
    </w:p>
    <w:p w:rsidR="00010275" w:rsidRDefault="00010275">
      <w:pPr>
        <w:pStyle w:val="Index1"/>
        <w:tabs>
          <w:tab w:val="clear" w:pos="9060"/>
          <w:tab w:val="right" w:leader="dot" w:pos="9061"/>
        </w:tabs>
      </w:pPr>
      <w:r w:rsidRPr="003C3D92">
        <w:rPr>
          <w:lang w:val="en-GB"/>
        </w:rPr>
        <w:t>METHYLDIHYDROMORPHINE</w:t>
      </w:r>
      <w:r>
        <w:tab/>
        <w:t>208</w:t>
      </w:r>
    </w:p>
    <w:p w:rsidR="00010275" w:rsidRDefault="00010275">
      <w:pPr>
        <w:pStyle w:val="Index1"/>
        <w:tabs>
          <w:tab w:val="clear" w:pos="9060"/>
          <w:tab w:val="right" w:leader="dot" w:pos="9061"/>
        </w:tabs>
      </w:pPr>
      <w:r w:rsidRPr="003C3D92">
        <w:rPr>
          <w:lang w:val="en-GB"/>
        </w:rPr>
        <w:t>METHYLDOPA</w:t>
      </w:r>
      <w:r>
        <w:tab/>
        <w:t>98</w:t>
      </w:r>
    </w:p>
    <w:p w:rsidR="00010275" w:rsidRDefault="00010275">
      <w:pPr>
        <w:pStyle w:val="Index1"/>
        <w:tabs>
          <w:tab w:val="clear" w:pos="9060"/>
          <w:tab w:val="right" w:leader="dot" w:pos="9061"/>
        </w:tabs>
      </w:pPr>
      <w:r w:rsidRPr="003C3D92">
        <w:rPr>
          <w:lang w:val="en-GB"/>
        </w:rPr>
        <w:t>METHYLENE BISTHIOCYANATE</w:t>
      </w:r>
      <w:r>
        <w:tab/>
        <w:t>182, 269</w:t>
      </w:r>
    </w:p>
    <w:p w:rsidR="00010275" w:rsidRDefault="00010275">
      <w:pPr>
        <w:pStyle w:val="Index1"/>
        <w:tabs>
          <w:tab w:val="clear" w:pos="9060"/>
          <w:tab w:val="right" w:leader="dot" w:pos="9061"/>
        </w:tabs>
      </w:pPr>
      <w:r w:rsidRPr="003C3D92">
        <w:rPr>
          <w:lang w:val="en-GB"/>
        </w:rPr>
        <w:t>METHYLENE BLUE</w:t>
      </w:r>
      <w:r>
        <w:tab/>
        <w:t>98, 147, 203</w:t>
      </w:r>
    </w:p>
    <w:p w:rsidR="00010275" w:rsidRDefault="00010275">
      <w:pPr>
        <w:pStyle w:val="Index1"/>
        <w:tabs>
          <w:tab w:val="clear" w:pos="9060"/>
          <w:tab w:val="right" w:leader="dot" w:pos="9061"/>
        </w:tabs>
      </w:pPr>
      <w:r w:rsidRPr="003C3D92">
        <w:rPr>
          <w:lang w:val="en-GB"/>
        </w:rPr>
        <w:t>METHYLEPHEDRINE</w:t>
      </w:r>
      <w:r>
        <w:tab/>
        <w:t>43</w:t>
      </w:r>
    </w:p>
    <w:p w:rsidR="00010275" w:rsidRDefault="00010275">
      <w:pPr>
        <w:pStyle w:val="Index1"/>
        <w:tabs>
          <w:tab w:val="clear" w:pos="9060"/>
          <w:tab w:val="right" w:leader="dot" w:pos="9061"/>
        </w:tabs>
      </w:pPr>
      <w:r w:rsidRPr="003C3D92">
        <w:rPr>
          <w:lang w:val="en-GB"/>
        </w:rPr>
        <w:t>METHYLERGOMETRINE</w:t>
      </w:r>
      <w:r>
        <w:tab/>
        <w:t>98</w:t>
      </w:r>
    </w:p>
    <w:p w:rsidR="00010275" w:rsidRDefault="00010275">
      <w:pPr>
        <w:pStyle w:val="Index1"/>
        <w:tabs>
          <w:tab w:val="clear" w:pos="9060"/>
          <w:tab w:val="right" w:leader="dot" w:pos="9061"/>
        </w:tabs>
      </w:pPr>
      <w:r w:rsidRPr="003C3D92">
        <w:t>METHYLEUGENOL</w:t>
      </w:r>
      <w:r>
        <w:tab/>
        <w:t>182, 246, 269</w:t>
      </w:r>
    </w:p>
    <w:p w:rsidR="00010275" w:rsidRDefault="00010275">
      <w:pPr>
        <w:pStyle w:val="Index1"/>
        <w:tabs>
          <w:tab w:val="clear" w:pos="9060"/>
          <w:tab w:val="right" w:leader="dot" w:pos="9061"/>
        </w:tabs>
      </w:pPr>
      <w:r w:rsidRPr="003C3D92">
        <w:rPr>
          <w:lang w:val="en-GB"/>
        </w:rPr>
        <w:t>METHYLMERCURY</w:t>
      </w:r>
      <w:r>
        <w:tab/>
        <w:t>276</w:t>
      </w:r>
    </w:p>
    <w:p w:rsidR="00010275" w:rsidRDefault="00010275">
      <w:pPr>
        <w:pStyle w:val="Index1"/>
        <w:tabs>
          <w:tab w:val="clear" w:pos="9060"/>
          <w:tab w:val="right" w:leader="dot" w:pos="9061"/>
        </w:tabs>
      </w:pPr>
      <w:r w:rsidRPr="003C3D92">
        <w:rPr>
          <w:lang w:val="en-GB"/>
        </w:rPr>
        <w:t>METHYLNALTREXONE</w:t>
      </w:r>
      <w:r>
        <w:tab/>
        <w:t>98</w:t>
      </w:r>
    </w:p>
    <w:p w:rsidR="00010275" w:rsidRDefault="00010275">
      <w:pPr>
        <w:pStyle w:val="Index1"/>
        <w:tabs>
          <w:tab w:val="clear" w:pos="9060"/>
          <w:tab w:val="right" w:leader="dot" w:pos="9061"/>
        </w:tabs>
      </w:pPr>
      <w:r w:rsidRPr="003C3D92">
        <w:t>METHYLNORBORNYLPYRIDINE</w:t>
      </w:r>
      <w:r>
        <w:tab/>
        <w:t>182</w:t>
      </w:r>
    </w:p>
    <w:p w:rsidR="00010275" w:rsidRDefault="00010275">
      <w:pPr>
        <w:pStyle w:val="Index1"/>
        <w:tabs>
          <w:tab w:val="clear" w:pos="9060"/>
          <w:tab w:val="right" w:leader="dot" w:pos="9061"/>
        </w:tabs>
      </w:pPr>
      <w:r w:rsidRPr="003C3D92">
        <w:rPr>
          <w:lang w:val="en-GB"/>
        </w:rPr>
        <w:t>METHYLPENTYNOL</w:t>
      </w:r>
      <w:r>
        <w:tab/>
        <w:t>98</w:t>
      </w:r>
    </w:p>
    <w:p w:rsidR="00010275" w:rsidRDefault="00010275">
      <w:pPr>
        <w:pStyle w:val="Index1"/>
        <w:tabs>
          <w:tab w:val="clear" w:pos="9060"/>
          <w:tab w:val="right" w:leader="dot" w:pos="9061"/>
        </w:tabs>
      </w:pPr>
      <w:r w:rsidRPr="003C3D92">
        <w:rPr>
          <w:lang w:val="en-GB"/>
        </w:rPr>
        <w:t>METHYLPHENIDATE</w:t>
      </w:r>
      <w:r>
        <w:tab/>
        <w:t>208</w:t>
      </w:r>
    </w:p>
    <w:p w:rsidR="00010275" w:rsidRDefault="00010275">
      <w:pPr>
        <w:pStyle w:val="Index1"/>
        <w:tabs>
          <w:tab w:val="clear" w:pos="9060"/>
          <w:tab w:val="right" w:leader="dot" w:pos="9061"/>
        </w:tabs>
      </w:pPr>
      <w:r w:rsidRPr="003C3D92">
        <w:rPr>
          <w:lang w:val="en-GB"/>
        </w:rPr>
        <w:t>METHYLPHENOBARBITONE</w:t>
      </w:r>
      <w:r>
        <w:tab/>
        <w:t>98</w:t>
      </w:r>
    </w:p>
    <w:p w:rsidR="00010275" w:rsidRDefault="00010275">
      <w:pPr>
        <w:pStyle w:val="Index1"/>
        <w:tabs>
          <w:tab w:val="clear" w:pos="9060"/>
          <w:tab w:val="right" w:leader="dot" w:pos="9061"/>
        </w:tabs>
      </w:pPr>
      <w:r w:rsidRPr="003C3D92">
        <w:rPr>
          <w:lang w:val="en-GB"/>
        </w:rPr>
        <w:t>METHYLPREDNISOLONE</w:t>
      </w:r>
      <w:r>
        <w:tab/>
        <w:t>98</w:t>
      </w:r>
    </w:p>
    <w:p w:rsidR="00010275" w:rsidRDefault="00010275">
      <w:pPr>
        <w:pStyle w:val="Index1"/>
        <w:tabs>
          <w:tab w:val="clear" w:pos="9060"/>
          <w:tab w:val="right" w:leader="dot" w:pos="9061"/>
        </w:tabs>
      </w:pPr>
      <w:r w:rsidRPr="003C3D92">
        <w:rPr>
          <w:lang w:val="en-GB"/>
        </w:rPr>
        <w:t>METHYLTESTOSTERONE</w:t>
      </w:r>
      <w:r>
        <w:tab/>
        <w:t>98</w:t>
      </w:r>
    </w:p>
    <w:p w:rsidR="00010275" w:rsidRDefault="00010275">
      <w:pPr>
        <w:pStyle w:val="Index1"/>
        <w:tabs>
          <w:tab w:val="clear" w:pos="9060"/>
          <w:tab w:val="right" w:leader="dot" w:pos="9061"/>
        </w:tabs>
      </w:pPr>
      <w:r w:rsidRPr="003C3D92">
        <w:rPr>
          <w:lang w:val="en-GB"/>
        </w:rPr>
        <w:t>METHYLTHIOURACIL</w:t>
      </w:r>
      <w:r>
        <w:tab/>
        <w:t>99</w:t>
      </w:r>
    </w:p>
    <w:p w:rsidR="00010275" w:rsidRDefault="00010275">
      <w:pPr>
        <w:pStyle w:val="Index1"/>
        <w:tabs>
          <w:tab w:val="clear" w:pos="9060"/>
          <w:tab w:val="right" w:leader="dot" w:pos="9061"/>
        </w:tabs>
      </w:pPr>
      <w:r w:rsidRPr="003C3D92">
        <w:rPr>
          <w:lang w:val="en-GB"/>
        </w:rPr>
        <w:t>METHYLTRIENOLONE</w:t>
      </w:r>
      <w:r>
        <w:tab/>
        <w:t>99</w:t>
      </w:r>
    </w:p>
    <w:p w:rsidR="00010275" w:rsidRDefault="00010275">
      <w:pPr>
        <w:pStyle w:val="Index1"/>
        <w:tabs>
          <w:tab w:val="clear" w:pos="9060"/>
          <w:tab w:val="right" w:leader="dot" w:pos="9061"/>
        </w:tabs>
      </w:pPr>
      <w:r w:rsidRPr="003C3D92">
        <w:rPr>
          <w:lang w:val="en-GB"/>
        </w:rPr>
        <w:t>METHYPRYLONE</w:t>
      </w:r>
      <w:r>
        <w:tab/>
        <w:t>99</w:t>
      </w:r>
    </w:p>
    <w:p w:rsidR="00010275" w:rsidRDefault="00010275">
      <w:pPr>
        <w:pStyle w:val="Index1"/>
        <w:tabs>
          <w:tab w:val="clear" w:pos="9060"/>
          <w:tab w:val="right" w:leader="dot" w:pos="9061"/>
        </w:tabs>
      </w:pPr>
      <w:r w:rsidRPr="003C3D92">
        <w:rPr>
          <w:lang w:val="en-GB"/>
        </w:rPr>
        <w:t>METHYSERGIDE</w:t>
      </w:r>
      <w:r>
        <w:tab/>
        <w:t>99</w:t>
      </w:r>
    </w:p>
    <w:p w:rsidR="00010275" w:rsidRDefault="00010275">
      <w:pPr>
        <w:pStyle w:val="Index1"/>
        <w:tabs>
          <w:tab w:val="clear" w:pos="9060"/>
          <w:tab w:val="right" w:leader="dot" w:pos="9061"/>
        </w:tabs>
      </w:pPr>
      <w:r w:rsidRPr="003C3D92">
        <w:rPr>
          <w:lang w:val="en-GB"/>
        </w:rPr>
        <w:t>METIRAM</w:t>
      </w:r>
      <w:r>
        <w:tab/>
        <w:t>147</w:t>
      </w:r>
    </w:p>
    <w:p w:rsidR="00010275" w:rsidRDefault="00010275">
      <w:pPr>
        <w:pStyle w:val="Index1"/>
        <w:tabs>
          <w:tab w:val="clear" w:pos="9060"/>
          <w:tab w:val="right" w:leader="dot" w:pos="9061"/>
        </w:tabs>
      </w:pPr>
      <w:r w:rsidRPr="003C3D92">
        <w:t>METOCLOPRAMIDE</w:t>
      </w:r>
      <w:r>
        <w:tab/>
        <w:t>51, 99</w:t>
      </w:r>
    </w:p>
    <w:p w:rsidR="00010275" w:rsidRDefault="00010275">
      <w:pPr>
        <w:pStyle w:val="Index1"/>
        <w:tabs>
          <w:tab w:val="clear" w:pos="9060"/>
          <w:tab w:val="right" w:leader="dot" w:pos="9061"/>
        </w:tabs>
      </w:pPr>
      <w:r w:rsidRPr="003C3D92">
        <w:rPr>
          <w:lang w:val="en-GB"/>
        </w:rPr>
        <w:t>METOFLUTHRIN</w:t>
      </w:r>
      <w:r>
        <w:tab/>
        <w:t>182</w:t>
      </w:r>
    </w:p>
    <w:p w:rsidR="00010275" w:rsidRDefault="00010275">
      <w:pPr>
        <w:pStyle w:val="Index1"/>
        <w:tabs>
          <w:tab w:val="clear" w:pos="9060"/>
          <w:tab w:val="right" w:leader="dot" w:pos="9061"/>
        </w:tabs>
      </w:pPr>
      <w:r w:rsidRPr="003C3D92">
        <w:rPr>
          <w:lang w:val="en-GB"/>
        </w:rPr>
        <w:t>METOLACHLOR</w:t>
      </w:r>
      <w:r>
        <w:tab/>
        <w:t>147</w:t>
      </w:r>
    </w:p>
    <w:p w:rsidR="00010275" w:rsidRDefault="00010275">
      <w:pPr>
        <w:pStyle w:val="Index1"/>
        <w:tabs>
          <w:tab w:val="clear" w:pos="9060"/>
          <w:tab w:val="right" w:leader="dot" w:pos="9061"/>
        </w:tabs>
      </w:pPr>
      <w:r w:rsidRPr="003C3D92">
        <w:rPr>
          <w:lang w:val="en-GB"/>
        </w:rPr>
        <w:t>METOLAZONE</w:t>
      </w:r>
      <w:r>
        <w:tab/>
        <w:t>99</w:t>
      </w:r>
    </w:p>
    <w:p w:rsidR="00010275" w:rsidRDefault="00010275">
      <w:pPr>
        <w:pStyle w:val="Index1"/>
        <w:tabs>
          <w:tab w:val="clear" w:pos="9060"/>
          <w:tab w:val="right" w:leader="dot" w:pos="9061"/>
        </w:tabs>
      </w:pPr>
      <w:r w:rsidRPr="003C3D92">
        <w:rPr>
          <w:lang w:val="en-GB"/>
        </w:rPr>
        <w:t>METOPON</w:t>
      </w:r>
      <w:r>
        <w:tab/>
        <w:t>213</w:t>
      </w:r>
    </w:p>
    <w:p w:rsidR="00010275" w:rsidRDefault="00010275">
      <w:pPr>
        <w:pStyle w:val="Index1"/>
        <w:tabs>
          <w:tab w:val="clear" w:pos="9060"/>
          <w:tab w:val="right" w:leader="dot" w:pos="9061"/>
        </w:tabs>
      </w:pPr>
      <w:r w:rsidRPr="003C3D92">
        <w:rPr>
          <w:lang w:val="en-GB"/>
        </w:rPr>
        <w:t>METOPROLOL</w:t>
      </w:r>
      <w:r>
        <w:tab/>
        <w:t>99</w:t>
      </w:r>
    </w:p>
    <w:p w:rsidR="00010275" w:rsidRDefault="00010275">
      <w:pPr>
        <w:pStyle w:val="Index1"/>
        <w:tabs>
          <w:tab w:val="clear" w:pos="9060"/>
          <w:tab w:val="right" w:leader="dot" w:pos="9061"/>
        </w:tabs>
      </w:pPr>
      <w:r w:rsidRPr="003C3D92">
        <w:rPr>
          <w:lang w:val="en-GB"/>
        </w:rPr>
        <w:t>METOSULAM</w:t>
      </w:r>
      <w:r>
        <w:tab/>
        <w:t>182</w:t>
      </w:r>
    </w:p>
    <w:p w:rsidR="00010275" w:rsidRDefault="00010275">
      <w:pPr>
        <w:pStyle w:val="Index1"/>
        <w:tabs>
          <w:tab w:val="clear" w:pos="9060"/>
          <w:tab w:val="right" w:leader="dot" w:pos="9061"/>
        </w:tabs>
      </w:pPr>
      <w:r w:rsidRPr="003C3D92">
        <w:rPr>
          <w:lang w:val="en-GB"/>
        </w:rPr>
        <w:t>METRAFENONE</w:t>
      </w:r>
      <w:r>
        <w:tab/>
        <w:t>147, 182</w:t>
      </w:r>
    </w:p>
    <w:p w:rsidR="00010275" w:rsidRDefault="00010275">
      <w:pPr>
        <w:pStyle w:val="Index1"/>
        <w:tabs>
          <w:tab w:val="clear" w:pos="9060"/>
          <w:tab w:val="right" w:leader="dot" w:pos="9061"/>
        </w:tabs>
      </w:pPr>
      <w:r w:rsidRPr="003C3D92">
        <w:rPr>
          <w:lang w:val="en-GB"/>
        </w:rPr>
        <w:t>METRIBOLONE</w:t>
      </w:r>
      <w:r>
        <w:tab/>
        <w:t>99</w:t>
      </w:r>
    </w:p>
    <w:p w:rsidR="00010275" w:rsidRDefault="00010275">
      <w:pPr>
        <w:pStyle w:val="Index1"/>
        <w:tabs>
          <w:tab w:val="clear" w:pos="9060"/>
          <w:tab w:val="right" w:leader="dot" w:pos="9061"/>
        </w:tabs>
      </w:pPr>
      <w:r w:rsidRPr="003C3D92">
        <w:t>METRIBUZIN</w:t>
      </w:r>
      <w:r>
        <w:tab/>
        <w:t>183</w:t>
      </w:r>
    </w:p>
    <w:p w:rsidR="00010275" w:rsidRDefault="00010275">
      <w:pPr>
        <w:pStyle w:val="Index1"/>
        <w:tabs>
          <w:tab w:val="clear" w:pos="9060"/>
          <w:tab w:val="right" w:leader="dot" w:pos="9061"/>
        </w:tabs>
      </w:pPr>
      <w:r w:rsidRPr="003C3D92">
        <w:rPr>
          <w:lang w:val="en-GB"/>
        </w:rPr>
        <w:t>METRIFONATE</w:t>
      </w:r>
      <w:r>
        <w:tab/>
        <w:t>99</w:t>
      </w:r>
    </w:p>
    <w:p w:rsidR="00010275" w:rsidRDefault="00010275">
      <w:pPr>
        <w:pStyle w:val="Index1"/>
        <w:tabs>
          <w:tab w:val="clear" w:pos="9060"/>
          <w:tab w:val="right" w:leader="dot" w:pos="9061"/>
        </w:tabs>
      </w:pPr>
      <w:r w:rsidRPr="003C3D92">
        <w:rPr>
          <w:lang w:val="en-GB"/>
        </w:rPr>
        <w:t>METRONIDAZOLE</w:t>
      </w:r>
      <w:r>
        <w:tab/>
        <w:t>99</w:t>
      </w:r>
    </w:p>
    <w:p w:rsidR="00010275" w:rsidRDefault="00010275">
      <w:pPr>
        <w:pStyle w:val="Index1"/>
        <w:tabs>
          <w:tab w:val="clear" w:pos="9060"/>
          <w:tab w:val="right" w:leader="dot" w:pos="9061"/>
        </w:tabs>
      </w:pPr>
      <w:r w:rsidRPr="003C3D92">
        <w:rPr>
          <w:lang w:val="en-GB"/>
        </w:rPr>
        <w:t>METSULFURONMETHYL</w:t>
      </w:r>
      <w:r>
        <w:tab/>
        <w:t>231</w:t>
      </w:r>
    </w:p>
    <w:p w:rsidR="00010275" w:rsidRDefault="00010275">
      <w:pPr>
        <w:pStyle w:val="Index1"/>
        <w:tabs>
          <w:tab w:val="clear" w:pos="9060"/>
          <w:tab w:val="right" w:leader="dot" w:pos="9061"/>
        </w:tabs>
      </w:pPr>
      <w:r w:rsidRPr="003C3D92">
        <w:rPr>
          <w:lang w:val="en-GB"/>
        </w:rPr>
        <w:t>METYRAPONE</w:t>
      </w:r>
      <w:r>
        <w:tab/>
        <w:t>99</w:t>
      </w:r>
    </w:p>
    <w:p w:rsidR="00010275" w:rsidRDefault="00010275">
      <w:pPr>
        <w:pStyle w:val="Index1"/>
        <w:tabs>
          <w:tab w:val="clear" w:pos="9060"/>
          <w:tab w:val="right" w:leader="dot" w:pos="9061"/>
        </w:tabs>
      </w:pPr>
      <w:r w:rsidRPr="003C3D92">
        <w:rPr>
          <w:lang w:val="en-GB"/>
        </w:rPr>
        <w:t>MEVINPHOS</w:t>
      </w:r>
      <w:r>
        <w:tab/>
        <w:t>203</w:t>
      </w:r>
    </w:p>
    <w:p w:rsidR="00010275" w:rsidRDefault="00010275">
      <w:pPr>
        <w:pStyle w:val="Index1"/>
        <w:tabs>
          <w:tab w:val="clear" w:pos="9060"/>
          <w:tab w:val="right" w:leader="dot" w:pos="9061"/>
        </w:tabs>
      </w:pPr>
      <w:r w:rsidRPr="003C3D92">
        <w:rPr>
          <w:lang w:val="en-GB"/>
        </w:rPr>
        <w:t>MEXILETINE</w:t>
      </w:r>
      <w:r>
        <w:tab/>
        <w:t>99</w:t>
      </w:r>
    </w:p>
    <w:p w:rsidR="00010275" w:rsidRDefault="00010275">
      <w:pPr>
        <w:pStyle w:val="Index1"/>
        <w:tabs>
          <w:tab w:val="clear" w:pos="9060"/>
          <w:tab w:val="right" w:leader="dot" w:pos="9061"/>
        </w:tabs>
      </w:pPr>
      <w:r w:rsidRPr="003C3D92">
        <w:rPr>
          <w:lang w:val="en-GB"/>
        </w:rPr>
        <w:t>MEZLOCILLIN</w:t>
      </w:r>
      <w:r>
        <w:tab/>
        <w:t>99</w:t>
      </w:r>
    </w:p>
    <w:p w:rsidR="00010275" w:rsidRDefault="00010275">
      <w:pPr>
        <w:pStyle w:val="Index1"/>
        <w:tabs>
          <w:tab w:val="clear" w:pos="9060"/>
          <w:tab w:val="right" w:leader="dot" w:pos="9061"/>
        </w:tabs>
      </w:pPr>
      <w:r w:rsidRPr="003C3D92">
        <w:rPr>
          <w:lang w:val="en-GB"/>
        </w:rPr>
        <w:t>MIANSERIN</w:t>
      </w:r>
      <w:r>
        <w:tab/>
        <w:t>99</w:t>
      </w:r>
      <w:r w:rsidR="00687302">
        <w:t>, 283</w:t>
      </w:r>
    </w:p>
    <w:p w:rsidR="00010275" w:rsidRDefault="00010275">
      <w:pPr>
        <w:pStyle w:val="Index1"/>
        <w:tabs>
          <w:tab w:val="clear" w:pos="9060"/>
          <w:tab w:val="right" w:leader="dot" w:pos="9061"/>
        </w:tabs>
      </w:pPr>
      <w:r w:rsidRPr="003C3D92">
        <w:rPr>
          <w:lang w:val="en-GB"/>
        </w:rPr>
        <w:t>MIBEFRADIL</w:t>
      </w:r>
      <w:r>
        <w:tab/>
        <w:t>99</w:t>
      </w:r>
    </w:p>
    <w:p w:rsidR="00010275" w:rsidRDefault="00010275">
      <w:pPr>
        <w:pStyle w:val="Index1"/>
        <w:tabs>
          <w:tab w:val="clear" w:pos="9060"/>
          <w:tab w:val="right" w:leader="dot" w:pos="9061"/>
        </w:tabs>
      </w:pPr>
      <w:r w:rsidRPr="003C3D92">
        <w:rPr>
          <w:lang w:val="en-GB"/>
        </w:rPr>
        <w:t>MIBOLERONE</w:t>
      </w:r>
      <w:r>
        <w:tab/>
        <w:t>99</w:t>
      </w:r>
    </w:p>
    <w:p w:rsidR="00010275" w:rsidRDefault="00010275">
      <w:pPr>
        <w:pStyle w:val="Index1"/>
        <w:tabs>
          <w:tab w:val="clear" w:pos="9060"/>
          <w:tab w:val="right" w:leader="dot" w:pos="9061"/>
        </w:tabs>
      </w:pPr>
      <w:r w:rsidRPr="003C3D92">
        <w:t>MICAFUNGIN</w:t>
      </w:r>
      <w:r>
        <w:tab/>
        <w:t>99</w:t>
      </w:r>
    </w:p>
    <w:p w:rsidR="00010275" w:rsidRDefault="00010275">
      <w:pPr>
        <w:pStyle w:val="Index1"/>
        <w:tabs>
          <w:tab w:val="clear" w:pos="9060"/>
          <w:tab w:val="right" w:leader="dot" w:pos="9061"/>
        </w:tabs>
      </w:pPr>
      <w:r w:rsidRPr="003C3D92">
        <w:t>MICONAZOLE</w:t>
      </w:r>
      <w:r>
        <w:tab/>
        <w:t>43, 51, 99, 183, 269, 277</w:t>
      </w:r>
    </w:p>
    <w:p w:rsidR="00010275" w:rsidRDefault="00010275">
      <w:pPr>
        <w:pStyle w:val="Index1"/>
        <w:tabs>
          <w:tab w:val="clear" w:pos="9060"/>
          <w:tab w:val="right" w:leader="dot" w:pos="9061"/>
        </w:tabs>
      </w:pPr>
      <w:r w:rsidRPr="003C3D92">
        <w:rPr>
          <w:lang w:val="en-GB"/>
        </w:rPr>
        <w:t>MIDAZOLAM</w:t>
      </w:r>
      <w:r>
        <w:tab/>
        <w:t>99</w:t>
      </w:r>
    </w:p>
    <w:p w:rsidR="00010275" w:rsidRDefault="00010275">
      <w:pPr>
        <w:pStyle w:val="Index1"/>
        <w:tabs>
          <w:tab w:val="clear" w:pos="9060"/>
          <w:tab w:val="right" w:leader="dot" w:pos="9061"/>
        </w:tabs>
      </w:pPr>
      <w:r w:rsidRPr="003C3D92">
        <w:rPr>
          <w:lang w:val="en-GB"/>
        </w:rPr>
        <w:t>MIDODRINE</w:t>
      </w:r>
      <w:r>
        <w:tab/>
        <w:t>99</w:t>
      </w:r>
    </w:p>
    <w:p w:rsidR="00010275" w:rsidRDefault="00010275">
      <w:pPr>
        <w:pStyle w:val="Index1"/>
        <w:tabs>
          <w:tab w:val="clear" w:pos="9060"/>
          <w:tab w:val="right" w:leader="dot" w:pos="9061"/>
        </w:tabs>
      </w:pPr>
      <w:r w:rsidRPr="003C3D92">
        <w:rPr>
          <w:lang w:val="en-GB"/>
        </w:rPr>
        <w:t>MIFEPRISTONE</w:t>
      </w:r>
      <w:r>
        <w:tab/>
        <w:t>99</w:t>
      </w:r>
    </w:p>
    <w:p w:rsidR="00010275" w:rsidRDefault="00010275">
      <w:pPr>
        <w:pStyle w:val="Index1"/>
        <w:tabs>
          <w:tab w:val="clear" w:pos="9060"/>
          <w:tab w:val="right" w:leader="dot" w:pos="9061"/>
        </w:tabs>
      </w:pPr>
      <w:r w:rsidRPr="003C3D92">
        <w:rPr>
          <w:lang w:val="en-GB"/>
        </w:rPr>
        <w:t>MIGLITOL</w:t>
      </w:r>
      <w:r>
        <w:tab/>
        <w:t>99</w:t>
      </w:r>
    </w:p>
    <w:p w:rsidR="00010275" w:rsidRDefault="00010275">
      <w:pPr>
        <w:pStyle w:val="Index1"/>
        <w:tabs>
          <w:tab w:val="clear" w:pos="9060"/>
          <w:tab w:val="right" w:leader="dot" w:pos="9061"/>
        </w:tabs>
      </w:pPr>
      <w:r w:rsidRPr="003C3D92">
        <w:t>MIGLUSTAT</w:t>
      </w:r>
      <w:r>
        <w:tab/>
        <w:t>99</w:t>
      </w:r>
    </w:p>
    <w:p w:rsidR="00010275" w:rsidRDefault="00010275">
      <w:pPr>
        <w:pStyle w:val="Index1"/>
        <w:tabs>
          <w:tab w:val="clear" w:pos="9060"/>
          <w:tab w:val="right" w:leader="dot" w:pos="9061"/>
        </w:tabs>
      </w:pPr>
      <w:r w:rsidRPr="003C3D92">
        <w:t>MILBEMECTIN</w:t>
      </w:r>
      <w:r>
        <w:tab/>
        <w:t>147, 183</w:t>
      </w:r>
    </w:p>
    <w:p w:rsidR="00010275" w:rsidRDefault="00010275">
      <w:pPr>
        <w:pStyle w:val="Index1"/>
        <w:tabs>
          <w:tab w:val="clear" w:pos="9060"/>
          <w:tab w:val="right" w:leader="dot" w:pos="9061"/>
        </w:tabs>
      </w:pPr>
      <w:r w:rsidRPr="003C3D92">
        <w:rPr>
          <w:lang w:val="en-GB"/>
        </w:rPr>
        <w:t>MILBEMYCIN OXIME</w:t>
      </w:r>
      <w:r>
        <w:tab/>
        <w:t>99, 147</w:t>
      </w:r>
    </w:p>
    <w:p w:rsidR="00010275" w:rsidRDefault="00010275">
      <w:pPr>
        <w:pStyle w:val="Index1"/>
        <w:tabs>
          <w:tab w:val="clear" w:pos="9060"/>
          <w:tab w:val="right" w:leader="dot" w:pos="9061"/>
        </w:tabs>
      </w:pPr>
      <w:r w:rsidRPr="003C3D92">
        <w:rPr>
          <w:lang w:val="en-GB"/>
        </w:rPr>
        <w:t>MILRINONE</w:t>
      </w:r>
      <w:r>
        <w:tab/>
        <w:t>99</w:t>
      </w:r>
    </w:p>
    <w:p w:rsidR="00010275" w:rsidRDefault="00010275">
      <w:pPr>
        <w:pStyle w:val="Index1"/>
        <w:tabs>
          <w:tab w:val="clear" w:pos="9060"/>
          <w:tab w:val="right" w:leader="dot" w:pos="9061"/>
        </w:tabs>
      </w:pPr>
      <w:r w:rsidRPr="003C3D92">
        <w:rPr>
          <w:lang w:val="en-GB"/>
        </w:rPr>
        <w:t>MINOCYCLINE</w:t>
      </w:r>
      <w:r>
        <w:tab/>
        <w:t>99</w:t>
      </w:r>
    </w:p>
    <w:p w:rsidR="00010275" w:rsidRDefault="00010275">
      <w:pPr>
        <w:pStyle w:val="Index1"/>
        <w:tabs>
          <w:tab w:val="clear" w:pos="9060"/>
          <w:tab w:val="right" w:leader="dot" w:pos="9061"/>
        </w:tabs>
      </w:pPr>
      <w:r w:rsidRPr="003C3D92">
        <w:rPr>
          <w:lang w:val="en-GB"/>
        </w:rPr>
        <w:t>MINOXIDIL</w:t>
      </w:r>
      <w:r>
        <w:tab/>
        <w:t>43, 99</w:t>
      </w:r>
    </w:p>
    <w:p w:rsidR="00010275" w:rsidRDefault="00010275">
      <w:pPr>
        <w:pStyle w:val="Index1"/>
        <w:tabs>
          <w:tab w:val="clear" w:pos="9060"/>
          <w:tab w:val="right" w:leader="dot" w:pos="9061"/>
        </w:tabs>
      </w:pPr>
      <w:r w:rsidRPr="003C3D92">
        <w:rPr>
          <w:lang w:val="en-GB"/>
        </w:rPr>
        <w:t>MIPAFOX</w:t>
      </w:r>
      <w:r>
        <w:tab/>
        <w:t>203</w:t>
      </w:r>
    </w:p>
    <w:p w:rsidR="00010275" w:rsidRDefault="00010275">
      <w:pPr>
        <w:pStyle w:val="Index1"/>
        <w:tabs>
          <w:tab w:val="clear" w:pos="9060"/>
          <w:tab w:val="right" w:leader="dot" w:pos="9061"/>
        </w:tabs>
      </w:pPr>
      <w:r w:rsidRPr="003C3D92">
        <w:rPr>
          <w:rFonts w:eastAsia="Cambria"/>
        </w:rPr>
        <w:t>MIRABEGRON</w:t>
      </w:r>
      <w:r>
        <w:tab/>
        <w:t>99</w:t>
      </w:r>
    </w:p>
    <w:p w:rsidR="00010275" w:rsidRDefault="00010275">
      <w:pPr>
        <w:pStyle w:val="Index1"/>
        <w:tabs>
          <w:tab w:val="clear" w:pos="9060"/>
          <w:tab w:val="right" w:leader="dot" w:pos="9061"/>
        </w:tabs>
      </w:pPr>
      <w:r w:rsidRPr="003C3D92">
        <w:rPr>
          <w:lang w:val="en-GB"/>
        </w:rPr>
        <w:t>MIREX</w:t>
      </w:r>
      <w:r>
        <w:tab/>
        <w:t>203, 281</w:t>
      </w:r>
    </w:p>
    <w:p w:rsidR="00010275" w:rsidRDefault="00010275">
      <w:pPr>
        <w:pStyle w:val="Index1"/>
        <w:tabs>
          <w:tab w:val="clear" w:pos="9060"/>
          <w:tab w:val="right" w:leader="dot" w:pos="9061"/>
        </w:tabs>
      </w:pPr>
      <w:r w:rsidRPr="003C3D92">
        <w:rPr>
          <w:lang w:val="en-GB"/>
        </w:rPr>
        <w:t>MIRTAZAPINE</w:t>
      </w:r>
      <w:r>
        <w:tab/>
        <w:t>100</w:t>
      </w:r>
      <w:r w:rsidR="00687302">
        <w:t>, 283</w:t>
      </w:r>
    </w:p>
    <w:p w:rsidR="00010275" w:rsidRDefault="00010275">
      <w:pPr>
        <w:pStyle w:val="Index1"/>
        <w:tabs>
          <w:tab w:val="clear" w:pos="9060"/>
          <w:tab w:val="right" w:leader="dot" w:pos="9061"/>
        </w:tabs>
      </w:pPr>
      <w:r w:rsidRPr="003C3D92">
        <w:rPr>
          <w:lang w:val="en-GB"/>
        </w:rPr>
        <w:t>MISOPROSTOL</w:t>
      </w:r>
      <w:r>
        <w:tab/>
        <w:t>100, 269, 286</w:t>
      </w:r>
    </w:p>
    <w:p w:rsidR="00010275" w:rsidRDefault="00010275">
      <w:pPr>
        <w:pStyle w:val="Index1"/>
        <w:tabs>
          <w:tab w:val="clear" w:pos="9060"/>
          <w:tab w:val="right" w:leader="dot" w:pos="9061"/>
        </w:tabs>
      </w:pPr>
      <w:r w:rsidRPr="003C3D92">
        <w:rPr>
          <w:lang w:val="en-GB"/>
        </w:rPr>
        <w:t>MITOBRONITOL</w:t>
      </w:r>
      <w:r>
        <w:tab/>
        <w:t>100</w:t>
      </w:r>
    </w:p>
    <w:p w:rsidR="00010275" w:rsidRDefault="00010275">
      <w:pPr>
        <w:pStyle w:val="Index1"/>
        <w:tabs>
          <w:tab w:val="clear" w:pos="9060"/>
          <w:tab w:val="right" w:leader="dot" w:pos="9061"/>
        </w:tabs>
      </w:pPr>
      <w:r w:rsidRPr="003C3D92">
        <w:rPr>
          <w:lang w:val="en-GB"/>
        </w:rPr>
        <w:t>MITOMYCIN</w:t>
      </w:r>
      <w:r>
        <w:tab/>
        <w:t>100</w:t>
      </w:r>
    </w:p>
    <w:p w:rsidR="00010275" w:rsidRDefault="00010275">
      <w:pPr>
        <w:pStyle w:val="Index1"/>
        <w:tabs>
          <w:tab w:val="clear" w:pos="9060"/>
          <w:tab w:val="right" w:leader="dot" w:pos="9061"/>
        </w:tabs>
      </w:pPr>
      <w:r w:rsidRPr="003C3D92">
        <w:rPr>
          <w:lang w:val="en-GB"/>
        </w:rPr>
        <w:t>MITOTANE</w:t>
      </w:r>
      <w:r>
        <w:tab/>
        <w:t>100</w:t>
      </w:r>
    </w:p>
    <w:p w:rsidR="00010275" w:rsidRDefault="00010275">
      <w:pPr>
        <w:pStyle w:val="Index1"/>
        <w:tabs>
          <w:tab w:val="clear" w:pos="9060"/>
          <w:tab w:val="right" w:leader="dot" w:pos="9061"/>
        </w:tabs>
      </w:pPr>
      <w:r w:rsidRPr="003C3D92">
        <w:t>MITOXANTRONE</w:t>
      </w:r>
      <w:r>
        <w:tab/>
        <w:t>100</w:t>
      </w:r>
    </w:p>
    <w:p w:rsidR="00010275" w:rsidRDefault="00010275">
      <w:pPr>
        <w:pStyle w:val="Index1"/>
        <w:tabs>
          <w:tab w:val="clear" w:pos="9060"/>
          <w:tab w:val="right" w:leader="dot" w:pos="9061"/>
        </w:tabs>
      </w:pPr>
      <w:r w:rsidRPr="003C3D92">
        <w:rPr>
          <w:lang w:val="en-GB"/>
        </w:rPr>
        <w:t>MITRAGYNA SPECIOSA</w:t>
      </w:r>
      <w:r>
        <w:tab/>
        <w:t>213</w:t>
      </w:r>
    </w:p>
    <w:p w:rsidR="00010275" w:rsidRDefault="00010275">
      <w:pPr>
        <w:pStyle w:val="Index1"/>
        <w:tabs>
          <w:tab w:val="clear" w:pos="9060"/>
          <w:tab w:val="right" w:leader="dot" w:pos="9061"/>
        </w:tabs>
      </w:pPr>
      <w:r w:rsidRPr="003C3D92">
        <w:rPr>
          <w:lang w:val="en-GB"/>
        </w:rPr>
        <w:t>MITRAGYNINE</w:t>
      </w:r>
      <w:r>
        <w:tab/>
        <w:t>213</w:t>
      </w:r>
    </w:p>
    <w:p w:rsidR="00010275" w:rsidRDefault="00010275">
      <w:pPr>
        <w:pStyle w:val="Index1"/>
        <w:tabs>
          <w:tab w:val="clear" w:pos="9060"/>
          <w:tab w:val="right" w:leader="dot" w:pos="9061"/>
        </w:tabs>
      </w:pPr>
      <w:r w:rsidRPr="003C3D92">
        <w:t>MITRATAPIDE</w:t>
      </w:r>
      <w:r>
        <w:tab/>
        <w:t>100</w:t>
      </w:r>
    </w:p>
    <w:p w:rsidR="00010275" w:rsidRDefault="00010275">
      <w:pPr>
        <w:pStyle w:val="Index1"/>
        <w:tabs>
          <w:tab w:val="clear" w:pos="9060"/>
          <w:tab w:val="right" w:leader="dot" w:pos="9061"/>
        </w:tabs>
      </w:pPr>
      <w:r w:rsidRPr="003C3D92">
        <w:rPr>
          <w:lang w:val="en-GB"/>
        </w:rPr>
        <w:t>MIVACURIUM CHLORIDE</w:t>
      </w:r>
      <w:r>
        <w:tab/>
        <w:t>100</w:t>
      </w:r>
    </w:p>
    <w:p w:rsidR="00010275" w:rsidRDefault="00010275">
      <w:pPr>
        <w:pStyle w:val="Index1"/>
        <w:tabs>
          <w:tab w:val="clear" w:pos="9060"/>
          <w:tab w:val="right" w:leader="dot" w:pos="9061"/>
        </w:tabs>
      </w:pPr>
      <w:r w:rsidRPr="003C3D92">
        <w:rPr>
          <w:lang w:val="en-GB"/>
        </w:rPr>
        <w:t>MOCLOBEMIDE</w:t>
      </w:r>
      <w:r>
        <w:tab/>
        <w:t>100</w:t>
      </w:r>
    </w:p>
    <w:p w:rsidR="00010275" w:rsidRDefault="00010275">
      <w:pPr>
        <w:pStyle w:val="Index1"/>
        <w:tabs>
          <w:tab w:val="clear" w:pos="9060"/>
          <w:tab w:val="right" w:leader="dot" w:pos="9061"/>
        </w:tabs>
      </w:pPr>
      <w:r w:rsidRPr="003C3D92">
        <w:rPr>
          <w:lang w:val="en-GB"/>
        </w:rPr>
        <w:t>MODAFINIL</w:t>
      </w:r>
      <w:r>
        <w:tab/>
        <w:t>100</w:t>
      </w:r>
    </w:p>
    <w:p w:rsidR="00010275" w:rsidRDefault="00010275">
      <w:pPr>
        <w:pStyle w:val="Index1"/>
        <w:tabs>
          <w:tab w:val="clear" w:pos="9060"/>
          <w:tab w:val="right" w:leader="dot" w:pos="9061"/>
        </w:tabs>
      </w:pPr>
      <w:r w:rsidRPr="003C3D92">
        <w:rPr>
          <w:lang w:val="en-GB"/>
        </w:rPr>
        <w:t>MOLGRAMOSTIM</w:t>
      </w:r>
      <w:r>
        <w:tab/>
        <w:t>100</w:t>
      </w:r>
    </w:p>
    <w:p w:rsidR="00010275" w:rsidRDefault="00010275">
      <w:pPr>
        <w:pStyle w:val="Index1"/>
        <w:tabs>
          <w:tab w:val="clear" w:pos="9060"/>
          <w:tab w:val="right" w:leader="dot" w:pos="9061"/>
        </w:tabs>
      </w:pPr>
      <w:r w:rsidRPr="003C3D92">
        <w:rPr>
          <w:lang w:val="en-GB"/>
        </w:rPr>
        <w:t>MOLINATE</w:t>
      </w:r>
      <w:r>
        <w:tab/>
        <w:t>203, 281</w:t>
      </w:r>
    </w:p>
    <w:p w:rsidR="00010275" w:rsidRDefault="00010275">
      <w:pPr>
        <w:pStyle w:val="Index1"/>
        <w:tabs>
          <w:tab w:val="clear" w:pos="9060"/>
          <w:tab w:val="right" w:leader="dot" w:pos="9061"/>
        </w:tabs>
      </w:pPr>
      <w:r w:rsidRPr="003C3D92">
        <w:rPr>
          <w:lang w:val="en-GB"/>
        </w:rPr>
        <w:t>MOLINDONE</w:t>
      </w:r>
      <w:r>
        <w:tab/>
        <w:t>100</w:t>
      </w:r>
    </w:p>
    <w:p w:rsidR="00010275" w:rsidRDefault="00010275">
      <w:pPr>
        <w:pStyle w:val="Index1"/>
        <w:tabs>
          <w:tab w:val="clear" w:pos="9060"/>
          <w:tab w:val="right" w:leader="dot" w:pos="9061"/>
        </w:tabs>
      </w:pPr>
      <w:r w:rsidRPr="003C3D92">
        <w:t>MOMETASONE</w:t>
      </w:r>
      <w:r>
        <w:tab/>
        <w:t>43, 100</w:t>
      </w:r>
    </w:p>
    <w:p w:rsidR="00010275" w:rsidRDefault="00010275">
      <w:pPr>
        <w:pStyle w:val="Index1"/>
        <w:tabs>
          <w:tab w:val="clear" w:pos="9060"/>
          <w:tab w:val="right" w:leader="dot" w:pos="9061"/>
        </w:tabs>
      </w:pPr>
      <w:r w:rsidRPr="003C3D92">
        <w:rPr>
          <w:lang w:val="en-GB"/>
        </w:rPr>
        <w:t>MONENSIN</w:t>
      </w:r>
      <w:r>
        <w:tab/>
        <w:t>100, 147, 183</w:t>
      </w:r>
    </w:p>
    <w:p w:rsidR="00010275" w:rsidRDefault="00010275">
      <w:pPr>
        <w:pStyle w:val="Index1"/>
        <w:tabs>
          <w:tab w:val="clear" w:pos="9060"/>
          <w:tab w:val="right" w:leader="dot" w:pos="9061"/>
        </w:tabs>
      </w:pPr>
      <w:r w:rsidRPr="003C3D92">
        <w:rPr>
          <w:lang w:val="en-GB"/>
        </w:rPr>
        <w:t>MONEPANTEL</w:t>
      </w:r>
      <w:r>
        <w:tab/>
        <w:t>147</w:t>
      </w:r>
    </w:p>
    <w:p w:rsidR="00010275" w:rsidRDefault="00010275">
      <w:pPr>
        <w:pStyle w:val="Index1"/>
        <w:tabs>
          <w:tab w:val="clear" w:pos="9060"/>
          <w:tab w:val="right" w:leader="dot" w:pos="9061"/>
        </w:tabs>
      </w:pPr>
      <w:r w:rsidRPr="003C3D92">
        <w:rPr>
          <w:lang w:val="en-GB"/>
        </w:rPr>
        <w:t>MONOBENZONE</w:t>
      </w:r>
      <w:r>
        <w:tab/>
        <w:t>100</w:t>
      </w:r>
    </w:p>
    <w:p w:rsidR="00010275" w:rsidRDefault="00010275">
      <w:pPr>
        <w:pStyle w:val="Index1"/>
        <w:tabs>
          <w:tab w:val="clear" w:pos="9060"/>
          <w:tab w:val="right" w:leader="dot" w:pos="9061"/>
        </w:tabs>
      </w:pPr>
      <w:r w:rsidRPr="003C3D92">
        <w:rPr>
          <w:lang w:val="en-GB"/>
        </w:rPr>
        <w:t>MONOCLONAL ANTIBODIES</w:t>
      </w:r>
      <w:r>
        <w:tab/>
        <w:t>100</w:t>
      </w:r>
    </w:p>
    <w:p w:rsidR="00010275" w:rsidRDefault="00010275">
      <w:pPr>
        <w:pStyle w:val="Index1"/>
        <w:tabs>
          <w:tab w:val="clear" w:pos="9060"/>
          <w:tab w:val="right" w:leader="dot" w:pos="9061"/>
        </w:tabs>
      </w:pPr>
      <w:r w:rsidRPr="003C3D92">
        <w:rPr>
          <w:lang w:val="en-GB"/>
        </w:rPr>
        <w:t>MONOCROTOPHOS</w:t>
      </w:r>
      <w:r>
        <w:tab/>
        <w:t>203</w:t>
      </w:r>
    </w:p>
    <w:p w:rsidR="00010275" w:rsidRDefault="00010275">
      <w:pPr>
        <w:pStyle w:val="Index1"/>
        <w:tabs>
          <w:tab w:val="clear" w:pos="9060"/>
          <w:tab w:val="right" w:leader="dot" w:pos="9061"/>
        </w:tabs>
      </w:pPr>
      <w:r w:rsidRPr="003C3D92">
        <w:rPr>
          <w:lang w:val="en-GB"/>
        </w:rPr>
        <w:t>MONTELUKAST</w:t>
      </w:r>
      <w:r>
        <w:tab/>
        <w:t>100</w:t>
      </w:r>
    </w:p>
    <w:p w:rsidR="00010275" w:rsidRDefault="00010275">
      <w:pPr>
        <w:pStyle w:val="Index1"/>
        <w:tabs>
          <w:tab w:val="clear" w:pos="9060"/>
          <w:tab w:val="right" w:leader="dot" w:pos="9061"/>
        </w:tabs>
      </w:pPr>
      <w:r w:rsidRPr="003C3D92">
        <w:rPr>
          <w:lang w:val="en-GB"/>
        </w:rPr>
        <w:t>MOPERONE</w:t>
      </w:r>
      <w:r>
        <w:tab/>
        <w:t>100</w:t>
      </w:r>
    </w:p>
    <w:p w:rsidR="00010275" w:rsidRDefault="00010275">
      <w:pPr>
        <w:pStyle w:val="Index1"/>
        <w:tabs>
          <w:tab w:val="clear" w:pos="9060"/>
          <w:tab w:val="right" w:leader="dot" w:pos="9061"/>
        </w:tabs>
      </w:pPr>
      <w:r w:rsidRPr="003C3D92">
        <w:rPr>
          <w:lang w:val="en-GB"/>
        </w:rPr>
        <w:t>MORANTEL</w:t>
      </w:r>
      <w:r>
        <w:tab/>
        <w:t>147, 183</w:t>
      </w:r>
    </w:p>
    <w:p w:rsidR="00010275" w:rsidRDefault="00010275">
      <w:pPr>
        <w:pStyle w:val="Index1"/>
        <w:tabs>
          <w:tab w:val="clear" w:pos="9060"/>
          <w:tab w:val="right" w:leader="dot" w:pos="9061"/>
        </w:tabs>
      </w:pPr>
      <w:r w:rsidRPr="003C3D92">
        <w:rPr>
          <w:lang w:val="en-GB"/>
        </w:rPr>
        <w:t>MORAZONE</w:t>
      </w:r>
      <w:r>
        <w:tab/>
        <w:t>100</w:t>
      </w:r>
    </w:p>
    <w:p w:rsidR="00010275" w:rsidRDefault="00010275">
      <w:pPr>
        <w:pStyle w:val="Index1"/>
        <w:tabs>
          <w:tab w:val="clear" w:pos="9060"/>
          <w:tab w:val="right" w:leader="dot" w:pos="9061"/>
        </w:tabs>
      </w:pPr>
      <w:r w:rsidRPr="003C3D92">
        <w:rPr>
          <w:lang w:val="en-GB"/>
        </w:rPr>
        <w:t>MORICIZINE</w:t>
      </w:r>
      <w:r>
        <w:tab/>
        <w:t>100</w:t>
      </w:r>
    </w:p>
    <w:p w:rsidR="00010275" w:rsidRDefault="00010275">
      <w:pPr>
        <w:pStyle w:val="Index1"/>
        <w:tabs>
          <w:tab w:val="clear" w:pos="9060"/>
          <w:tab w:val="right" w:leader="dot" w:pos="9061"/>
        </w:tabs>
      </w:pPr>
      <w:r w:rsidRPr="003C3D92">
        <w:rPr>
          <w:lang w:val="en-GB"/>
        </w:rPr>
        <w:t>MORPHERIDINE</w:t>
      </w:r>
      <w:r>
        <w:tab/>
        <w:t>213</w:t>
      </w:r>
    </w:p>
    <w:p w:rsidR="00010275" w:rsidRDefault="00010275">
      <w:pPr>
        <w:pStyle w:val="Index1"/>
        <w:tabs>
          <w:tab w:val="clear" w:pos="9060"/>
          <w:tab w:val="right" w:leader="dot" w:pos="9061"/>
        </w:tabs>
      </w:pPr>
      <w:r w:rsidRPr="003C3D92">
        <w:rPr>
          <w:lang w:val="en-GB"/>
        </w:rPr>
        <w:t>MORPHINE</w:t>
      </w:r>
      <w:r>
        <w:tab/>
        <w:t>208</w:t>
      </w:r>
      <w:r w:rsidR="00687302">
        <w:t>, 283</w:t>
      </w:r>
    </w:p>
    <w:p w:rsidR="00010275" w:rsidRDefault="00010275">
      <w:pPr>
        <w:pStyle w:val="Index1"/>
        <w:tabs>
          <w:tab w:val="clear" w:pos="9060"/>
          <w:tab w:val="right" w:leader="dot" w:pos="9061"/>
        </w:tabs>
      </w:pPr>
      <w:r w:rsidRPr="003C3D92">
        <w:rPr>
          <w:lang w:val="en-GB"/>
        </w:rPr>
        <w:t>MORPHINE METHOBROMIDE</w:t>
      </w:r>
      <w:r>
        <w:tab/>
        <w:t>208</w:t>
      </w:r>
    </w:p>
    <w:p w:rsidR="00010275" w:rsidRDefault="00010275">
      <w:pPr>
        <w:pStyle w:val="Index1"/>
        <w:tabs>
          <w:tab w:val="clear" w:pos="9060"/>
          <w:tab w:val="right" w:leader="dot" w:pos="9061"/>
        </w:tabs>
      </w:pPr>
      <w:r w:rsidRPr="003C3D92">
        <w:rPr>
          <w:lang w:val="en-GB"/>
        </w:rPr>
        <w:t>MORPHINE-N-OXIDE</w:t>
      </w:r>
      <w:r>
        <w:tab/>
        <w:t>208</w:t>
      </w:r>
    </w:p>
    <w:p w:rsidR="00010275" w:rsidRDefault="00010275">
      <w:pPr>
        <w:pStyle w:val="Index1"/>
        <w:tabs>
          <w:tab w:val="clear" w:pos="9060"/>
          <w:tab w:val="right" w:leader="dot" w:pos="9061"/>
        </w:tabs>
      </w:pPr>
      <w:r w:rsidRPr="003C3D92">
        <w:rPr>
          <w:lang w:val="en-GB"/>
        </w:rPr>
        <w:t>MOTOR, HEATING or FURNACE FUELS</w:t>
      </w:r>
      <w:r>
        <w:tab/>
        <w:t>223</w:t>
      </w:r>
    </w:p>
    <w:p w:rsidR="00010275" w:rsidRDefault="00010275">
      <w:pPr>
        <w:pStyle w:val="Index1"/>
        <w:tabs>
          <w:tab w:val="clear" w:pos="9060"/>
          <w:tab w:val="right" w:leader="dot" w:pos="9061"/>
        </w:tabs>
      </w:pPr>
      <w:r w:rsidRPr="003C3D92">
        <w:rPr>
          <w:lang w:val="en-GB"/>
        </w:rPr>
        <w:t>MOTRAZEPAM</w:t>
      </w:r>
      <w:r>
        <w:tab/>
        <w:t>100</w:t>
      </w:r>
    </w:p>
    <w:p w:rsidR="00010275" w:rsidRDefault="00010275">
      <w:pPr>
        <w:pStyle w:val="Index1"/>
        <w:tabs>
          <w:tab w:val="clear" w:pos="9060"/>
          <w:tab w:val="right" w:leader="dot" w:pos="9061"/>
        </w:tabs>
      </w:pPr>
      <w:r w:rsidRPr="003C3D92">
        <w:rPr>
          <w:lang w:val="en-GB"/>
        </w:rPr>
        <w:t>MOTRETINIDE</w:t>
      </w:r>
      <w:r>
        <w:tab/>
        <w:t>100</w:t>
      </w:r>
    </w:p>
    <w:p w:rsidR="00010275" w:rsidRDefault="00010275">
      <w:pPr>
        <w:pStyle w:val="Index1"/>
        <w:tabs>
          <w:tab w:val="clear" w:pos="9060"/>
          <w:tab w:val="right" w:leader="dot" w:pos="9061"/>
        </w:tabs>
      </w:pPr>
      <w:r w:rsidRPr="003C3D92">
        <w:rPr>
          <w:lang w:val="en-GB"/>
        </w:rPr>
        <w:t>MOXIDECTIN</w:t>
      </w:r>
      <w:r>
        <w:tab/>
        <w:t>100, 147, 183, 203</w:t>
      </w:r>
    </w:p>
    <w:p w:rsidR="00010275" w:rsidRDefault="00010275">
      <w:pPr>
        <w:pStyle w:val="Index1"/>
        <w:tabs>
          <w:tab w:val="clear" w:pos="9060"/>
          <w:tab w:val="right" w:leader="dot" w:pos="9061"/>
        </w:tabs>
      </w:pPr>
      <w:r w:rsidRPr="003C3D92">
        <w:rPr>
          <w:lang w:val="en-GB"/>
        </w:rPr>
        <w:t>MOXIFLOXACIN</w:t>
      </w:r>
      <w:r>
        <w:tab/>
        <w:t>100</w:t>
      </w:r>
    </w:p>
    <w:p w:rsidR="00010275" w:rsidRDefault="00010275">
      <w:pPr>
        <w:pStyle w:val="Index1"/>
        <w:tabs>
          <w:tab w:val="clear" w:pos="9060"/>
          <w:tab w:val="right" w:leader="dot" w:pos="9061"/>
        </w:tabs>
      </w:pPr>
      <w:r w:rsidRPr="003C3D92">
        <w:t>MOXONIDINE</w:t>
      </w:r>
      <w:r>
        <w:tab/>
        <w:t>100</w:t>
      </w:r>
    </w:p>
    <w:p w:rsidR="00010275" w:rsidRDefault="00010275">
      <w:pPr>
        <w:pStyle w:val="Index1"/>
        <w:tabs>
          <w:tab w:val="clear" w:pos="9060"/>
          <w:tab w:val="right" w:leader="dot" w:pos="9061"/>
        </w:tabs>
      </w:pPr>
      <w:r w:rsidRPr="003C3D92">
        <w:rPr>
          <w:lang w:val="en-GB"/>
        </w:rPr>
        <w:t>MSMA</w:t>
      </w:r>
      <w:r>
        <w:tab/>
        <w:t>183, 203</w:t>
      </w:r>
    </w:p>
    <w:p w:rsidR="00010275" w:rsidRDefault="00010275">
      <w:pPr>
        <w:pStyle w:val="Index1"/>
        <w:tabs>
          <w:tab w:val="clear" w:pos="9060"/>
          <w:tab w:val="right" w:leader="dot" w:pos="9061"/>
        </w:tabs>
      </w:pPr>
      <w:r w:rsidRPr="003C3D92">
        <w:rPr>
          <w:lang w:val="en-GB"/>
        </w:rPr>
        <w:t>MUMPS VACCINE</w:t>
      </w:r>
      <w:r>
        <w:tab/>
        <w:t>101</w:t>
      </w:r>
    </w:p>
    <w:p w:rsidR="00010275" w:rsidRDefault="00010275">
      <w:pPr>
        <w:pStyle w:val="Index1"/>
        <w:tabs>
          <w:tab w:val="clear" w:pos="9060"/>
          <w:tab w:val="right" w:leader="dot" w:pos="9061"/>
        </w:tabs>
      </w:pPr>
      <w:r w:rsidRPr="003C3D92">
        <w:rPr>
          <w:lang w:val="en-GB"/>
        </w:rPr>
        <w:t>MUPIROCIN</w:t>
      </w:r>
      <w:r>
        <w:tab/>
        <w:t>101</w:t>
      </w:r>
    </w:p>
    <w:p w:rsidR="00010275" w:rsidRDefault="00010275">
      <w:pPr>
        <w:pStyle w:val="Index1"/>
        <w:tabs>
          <w:tab w:val="clear" w:pos="9060"/>
          <w:tab w:val="right" w:leader="dot" w:pos="9061"/>
        </w:tabs>
      </w:pPr>
      <w:r w:rsidRPr="003C3D92">
        <w:t>MURAGLITAZAR</w:t>
      </w:r>
      <w:r>
        <w:tab/>
        <w:t>101</w:t>
      </w:r>
    </w:p>
    <w:p w:rsidR="00010275" w:rsidRDefault="00010275">
      <w:pPr>
        <w:pStyle w:val="Index1"/>
        <w:tabs>
          <w:tab w:val="clear" w:pos="9060"/>
          <w:tab w:val="right" w:leader="dot" w:pos="9061"/>
        </w:tabs>
      </w:pPr>
      <w:r w:rsidRPr="003C3D92">
        <w:rPr>
          <w:lang w:val="en-GB"/>
        </w:rPr>
        <w:t>MUROMONAB</w:t>
      </w:r>
      <w:r>
        <w:tab/>
        <w:t>101</w:t>
      </w:r>
    </w:p>
    <w:p w:rsidR="00010275" w:rsidRDefault="00010275">
      <w:pPr>
        <w:pStyle w:val="Index1"/>
        <w:tabs>
          <w:tab w:val="clear" w:pos="9060"/>
          <w:tab w:val="right" w:leader="dot" w:pos="9061"/>
        </w:tabs>
      </w:pPr>
      <w:r w:rsidRPr="003C3D92">
        <w:rPr>
          <w:lang w:val="en-GB"/>
        </w:rPr>
        <w:t>MUSCIMOL</w:t>
      </w:r>
      <w:r>
        <w:tab/>
        <w:t>213</w:t>
      </w:r>
    </w:p>
    <w:p w:rsidR="00010275" w:rsidRDefault="00010275">
      <w:pPr>
        <w:pStyle w:val="Index1"/>
        <w:tabs>
          <w:tab w:val="clear" w:pos="9060"/>
          <w:tab w:val="right" w:leader="dot" w:pos="9061"/>
        </w:tabs>
      </w:pPr>
      <w:r w:rsidRPr="003C3D92">
        <w:rPr>
          <w:lang w:val="en-GB"/>
        </w:rPr>
        <w:t>MUSTINE</w:t>
      </w:r>
      <w:r>
        <w:tab/>
        <w:t>101</w:t>
      </w:r>
    </w:p>
    <w:p w:rsidR="00010275" w:rsidRDefault="00010275">
      <w:pPr>
        <w:pStyle w:val="Index1"/>
        <w:tabs>
          <w:tab w:val="clear" w:pos="9060"/>
          <w:tab w:val="right" w:leader="dot" w:pos="9061"/>
        </w:tabs>
      </w:pPr>
      <w:r w:rsidRPr="003C3D92">
        <w:rPr>
          <w:lang w:val="en-GB"/>
        </w:rPr>
        <w:t>MYCLOBUTANIL</w:t>
      </w:r>
      <w:r>
        <w:tab/>
        <w:t>148</w:t>
      </w:r>
    </w:p>
    <w:p w:rsidR="00010275" w:rsidRDefault="00010275">
      <w:pPr>
        <w:pStyle w:val="Index1"/>
        <w:tabs>
          <w:tab w:val="clear" w:pos="9060"/>
          <w:tab w:val="right" w:leader="dot" w:pos="9061"/>
        </w:tabs>
      </w:pPr>
      <w:r w:rsidRPr="003C3D92">
        <w:rPr>
          <w:lang w:val="en-GB"/>
        </w:rPr>
        <w:t>MYCOPHENOLIC ACID</w:t>
      </w:r>
      <w:r>
        <w:tab/>
        <w:t>101</w:t>
      </w:r>
    </w:p>
    <w:p w:rsidR="00010275" w:rsidRDefault="00010275">
      <w:pPr>
        <w:pStyle w:val="Index1"/>
        <w:tabs>
          <w:tab w:val="clear" w:pos="9060"/>
          <w:tab w:val="right" w:leader="dot" w:pos="9061"/>
        </w:tabs>
      </w:pPr>
      <w:r w:rsidRPr="003C3D92">
        <w:t>MYRISTIC ACID</w:t>
      </w:r>
      <w:r>
        <w:tab/>
        <w:t>231</w:t>
      </w:r>
    </w:p>
    <w:p w:rsidR="00010275" w:rsidRDefault="00010275">
      <w:pPr>
        <w:pStyle w:val="Index1"/>
        <w:tabs>
          <w:tab w:val="clear" w:pos="9060"/>
          <w:tab w:val="right" w:leader="dot" w:pos="9061"/>
        </w:tabs>
      </w:pPr>
      <w:r w:rsidRPr="003C3D92">
        <w:rPr>
          <w:lang w:val="en-GB"/>
        </w:rPr>
        <w:t>MYROPHINE</w:t>
      </w:r>
      <w:r>
        <w:tab/>
        <w:t>213</w:t>
      </w:r>
    </w:p>
    <w:p w:rsidR="00010275" w:rsidRDefault="00010275">
      <w:pPr>
        <w:pStyle w:val="IndexHeading"/>
        <w:keepNext/>
        <w:tabs>
          <w:tab w:val="right" w:leader="dot" w:pos="9061"/>
        </w:tabs>
        <w:rPr>
          <w:rFonts w:eastAsiaTheme="minorEastAsia" w:cstheme="minorBidi"/>
          <w:b w:val="0"/>
          <w:bCs w:val="0"/>
          <w:noProof/>
        </w:rPr>
      </w:pPr>
      <w:r>
        <w:rPr>
          <w:noProof/>
        </w:rPr>
        <w:t>N</w:t>
      </w:r>
    </w:p>
    <w:p w:rsidR="00010275" w:rsidRDefault="00010275">
      <w:pPr>
        <w:pStyle w:val="Index1"/>
        <w:tabs>
          <w:tab w:val="clear" w:pos="9060"/>
          <w:tab w:val="right" w:leader="dot" w:pos="9061"/>
        </w:tabs>
      </w:pPr>
      <w:r w:rsidRPr="003C3D92">
        <w:rPr>
          <w:lang w:val="en-GB"/>
        </w:rPr>
        <w:t>N</w:t>
      </w:r>
      <w:r w:rsidRPr="003C3D92">
        <w:t>-</w:t>
      </w:r>
      <w:r w:rsidRPr="003C3D92">
        <w:rPr>
          <w:lang w:val="en-GB"/>
        </w:rPr>
        <w:t xml:space="preserve"> α -[METHYL-3,4-(METHYLENEDIOXY)PHENETHYL]HYDROXYLAMINE</w:t>
      </w:r>
      <w:r>
        <w:tab/>
        <w:t>213</w:t>
      </w:r>
    </w:p>
    <w:p w:rsidR="00010275" w:rsidRDefault="00010275">
      <w:pPr>
        <w:pStyle w:val="Index1"/>
        <w:tabs>
          <w:tab w:val="clear" w:pos="9060"/>
          <w:tab w:val="right" w:leader="dot" w:pos="9061"/>
        </w:tabs>
      </w:pPr>
      <w:r w:rsidRPr="003C3D92">
        <w:rPr>
          <w:lang w:val="en-GB"/>
        </w:rPr>
        <w:t>N-(N-DODECYL)-2-PYRROLIDONE</w:t>
      </w:r>
      <w:r>
        <w:tab/>
        <w:t>140, 172</w:t>
      </w:r>
      <w:r w:rsidR="00687302">
        <w:t>, 243</w:t>
      </w:r>
    </w:p>
    <w:p w:rsidR="00010275" w:rsidRDefault="00010275">
      <w:pPr>
        <w:pStyle w:val="Index1"/>
        <w:tabs>
          <w:tab w:val="clear" w:pos="9060"/>
          <w:tab w:val="right" w:leader="dot" w:pos="9061"/>
        </w:tabs>
      </w:pPr>
      <w:r w:rsidRPr="003C3D92">
        <w:rPr>
          <w:lang w:val="en-GB"/>
        </w:rPr>
        <w:t>N-(N-OCTYL)-2-PYRROLIDONE</w:t>
      </w:r>
      <w:r>
        <w:tab/>
        <w:t>148, 184</w:t>
      </w:r>
      <w:r w:rsidR="00687302">
        <w:t>, 247</w:t>
      </w:r>
    </w:p>
    <w:p w:rsidR="00010275" w:rsidRDefault="00010275">
      <w:pPr>
        <w:pStyle w:val="Index1"/>
        <w:tabs>
          <w:tab w:val="clear" w:pos="9060"/>
          <w:tab w:val="right" w:leader="dot" w:pos="9061"/>
        </w:tabs>
      </w:pPr>
      <w:r w:rsidRPr="003C3D92">
        <w:rPr>
          <w:lang w:val="en-GB"/>
        </w:rPr>
        <w:t>N, α -DIMETHYL-3,4-(METHYLENEDIOXY)PHENYLETHYLAMINE</w:t>
      </w:r>
      <w:r>
        <w:tab/>
        <w:t>211</w:t>
      </w:r>
    </w:p>
    <w:p w:rsidR="00010275" w:rsidRDefault="00010275">
      <w:pPr>
        <w:pStyle w:val="Index1"/>
        <w:tabs>
          <w:tab w:val="clear" w:pos="9060"/>
          <w:tab w:val="right" w:leader="dot" w:pos="9061"/>
        </w:tabs>
      </w:pPr>
      <w:r w:rsidRPr="003C3D92">
        <w:rPr>
          <w:lang w:val="en-GB"/>
        </w:rPr>
        <w:t>N,N-BIS(PHENYLMETHYLENE)-BICYCLO-(2.2.1)HEPTANE-2,5-DIMETHANAMINE</w:t>
      </w:r>
      <w:r>
        <w:tab/>
        <w:t>162</w:t>
      </w:r>
      <w:r w:rsidR="00687302">
        <w:t>, 248, 271</w:t>
      </w:r>
    </w:p>
    <w:p w:rsidR="00010275" w:rsidRDefault="00010275">
      <w:pPr>
        <w:pStyle w:val="Index1"/>
        <w:tabs>
          <w:tab w:val="clear" w:pos="9060"/>
          <w:tab w:val="right" w:leader="dot" w:pos="9061"/>
        </w:tabs>
      </w:pPr>
      <w:r w:rsidRPr="003C3D92">
        <w:rPr>
          <w:lang w:val="en-GB"/>
        </w:rPr>
        <w:t>N,N-BIS(PHENYLMETHYLENE)-BICYCLO-(2.2.1)HEPTANE-2,6-DIMETHANAMINE</w:t>
      </w:r>
      <w:r>
        <w:tab/>
        <w:t>162</w:t>
      </w:r>
      <w:r w:rsidR="00687302">
        <w:t>, 248, 271</w:t>
      </w:r>
    </w:p>
    <w:p w:rsidR="00010275" w:rsidRDefault="00010275">
      <w:pPr>
        <w:pStyle w:val="Index1"/>
        <w:tabs>
          <w:tab w:val="clear" w:pos="9060"/>
          <w:tab w:val="right" w:leader="dot" w:pos="9061"/>
        </w:tabs>
      </w:pPr>
      <w:r w:rsidRPr="003C3D92">
        <w:rPr>
          <w:lang w:val="en-GB"/>
        </w:rPr>
        <w:t>N,N-DIALLYLDICHLOROACETAMIDE</w:t>
      </w:r>
      <w:r>
        <w:tab/>
        <w:t>138</w:t>
      </w:r>
    </w:p>
    <w:p w:rsidR="00010275" w:rsidRDefault="00010275">
      <w:pPr>
        <w:pStyle w:val="Index1"/>
        <w:tabs>
          <w:tab w:val="clear" w:pos="9060"/>
          <w:tab w:val="right" w:leader="dot" w:pos="9061"/>
        </w:tabs>
      </w:pPr>
      <w:r w:rsidRPr="003C3D92">
        <w:rPr>
          <w:lang w:val="en-GB"/>
        </w:rPr>
        <w:t>N,N-DIETHYLTRYPTAMINE</w:t>
      </w:r>
      <w:r>
        <w:tab/>
        <w:t>211</w:t>
      </w:r>
    </w:p>
    <w:p w:rsidR="00010275" w:rsidRDefault="00010275">
      <w:pPr>
        <w:pStyle w:val="Index1"/>
        <w:tabs>
          <w:tab w:val="clear" w:pos="9060"/>
          <w:tab w:val="right" w:leader="dot" w:pos="9061"/>
        </w:tabs>
      </w:pPr>
      <w:r w:rsidRPr="003C3D92">
        <w:t>N,N-DIMETHYLAMPHETAMINE</w:t>
      </w:r>
      <w:r>
        <w:tab/>
        <w:t>211</w:t>
      </w:r>
    </w:p>
    <w:p w:rsidR="00010275" w:rsidRDefault="00010275">
      <w:pPr>
        <w:pStyle w:val="Index1"/>
        <w:tabs>
          <w:tab w:val="clear" w:pos="9060"/>
          <w:tab w:val="right" w:leader="dot" w:pos="9061"/>
        </w:tabs>
      </w:pPr>
      <w:r w:rsidRPr="003C3D92">
        <w:rPr>
          <w:lang w:val="en-GB"/>
        </w:rPr>
        <w:t>N,N-DIMETHYLTRYPTAMINE</w:t>
      </w:r>
      <w:r>
        <w:tab/>
        <w:t>211</w:t>
      </w:r>
    </w:p>
    <w:p w:rsidR="00010275" w:rsidRDefault="00010275">
      <w:pPr>
        <w:pStyle w:val="Index1"/>
        <w:tabs>
          <w:tab w:val="clear" w:pos="9060"/>
          <w:tab w:val="right" w:leader="dot" w:pos="9061"/>
        </w:tabs>
      </w:pPr>
      <w:r w:rsidRPr="003C3D92">
        <w:rPr>
          <w:lang w:val="en-GB"/>
        </w:rPr>
        <w:t>NAA</w:t>
      </w:r>
      <w:r>
        <w:tab/>
        <w:t>148</w:t>
      </w:r>
    </w:p>
    <w:p w:rsidR="00010275" w:rsidRDefault="00010275">
      <w:pPr>
        <w:pStyle w:val="Index1"/>
        <w:tabs>
          <w:tab w:val="clear" w:pos="9060"/>
          <w:tab w:val="right" w:leader="dot" w:pos="9061"/>
        </w:tabs>
      </w:pPr>
      <w:r w:rsidRPr="003C3D92">
        <w:rPr>
          <w:lang w:val="en-GB"/>
        </w:rPr>
        <w:t>NABILONE</w:t>
      </w:r>
      <w:r>
        <w:tab/>
        <w:t>208</w:t>
      </w:r>
    </w:p>
    <w:p w:rsidR="00010275" w:rsidRDefault="00010275">
      <w:pPr>
        <w:pStyle w:val="Index1"/>
        <w:tabs>
          <w:tab w:val="clear" w:pos="9060"/>
          <w:tab w:val="right" w:leader="dot" w:pos="9061"/>
        </w:tabs>
      </w:pPr>
      <w:r w:rsidRPr="003C3D92">
        <w:rPr>
          <w:lang w:val="en-GB"/>
        </w:rPr>
        <w:t>NABIXIMOLS</w:t>
      </w:r>
      <w:r>
        <w:tab/>
        <w:t>208, 235, 283</w:t>
      </w:r>
    </w:p>
    <w:p w:rsidR="00010275" w:rsidRDefault="00010275">
      <w:pPr>
        <w:pStyle w:val="Index1"/>
        <w:tabs>
          <w:tab w:val="clear" w:pos="9060"/>
          <w:tab w:val="right" w:leader="dot" w:pos="9061"/>
        </w:tabs>
      </w:pPr>
      <w:r w:rsidRPr="003C3D92">
        <w:rPr>
          <w:lang w:val="en-GB"/>
        </w:rPr>
        <w:t>NABUMETONE</w:t>
      </w:r>
      <w:r>
        <w:tab/>
        <w:t>101</w:t>
      </w:r>
    </w:p>
    <w:p w:rsidR="00010275" w:rsidRDefault="00010275">
      <w:pPr>
        <w:pStyle w:val="Index1"/>
        <w:tabs>
          <w:tab w:val="clear" w:pos="9060"/>
          <w:tab w:val="right" w:leader="dot" w:pos="9061"/>
        </w:tabs>
      </w:pPr>
      <w:r w:rsidRPr="003C3D92">
        <w:rPr>
          <w:lang w:val="en-GB"/>
        </w:rPr>
        <w:t>NADOLOL</w:t>
      </w:r>
      <w:r>
        <w:tab/>
        <w:t>101</w:t>
      </w:r>
    </w:p>
    <w:p w:rsidR="00010275" w:rsidRDefault="00010275">
      <w:pPr>
        <w:pStyle w:val="Index1"/>
        <w:tabs>
          <w:tab w:val="clear" w:pos="9060"/>
          <w:tab w:val="right" w:leader="dot" w:pos="9061"/>
        </w:tabs>
      </w:pPr>
      <w:r w:rsidRPr="003C3D92">
        <w:rPr>
          <w:lang w:val="en-GB"/>
        </w:rPr>
        <w:t>NADROPARIN</w:t>
      </w:r>
      <w:r>
        <w:tab/>
        <w:t>101</w:t>
      </w:r>
    </w:p>
    <w:p w:rsidR="00010275" w:rsidRDefault="00010275">
      <w:pPr>
        <w:pStyle w:val="Index1"/>
        <w:tabs>
          <w:tab w:val="clear" w:pos="9060"/>
          <w:tab w:val="right" w:leader="dot" w:pos="9061"/>
        </w:tabs>
      </w:pPr>
      <w:r w:rsidRPr="003C3D92">
        <w:rPr>
          <w:lang w:val="en-GB"/>
        </w:rPr>
        <w:t>NAFARELIN</w:t>
      </w:r>
      <w:r>
        <w:tab/>
        <w:t>101</w:t>
      </w:r>
    </w:p>
    <w:p w:rsidR="00010275" w:rsidRDefault="00010275">
      <w:pPr>
        <w:pStyle w:val="Index1"/>
        <w:tabs>
          <w:tab w:val="clear" w:pos="9060"/>
          <w:tab w:val="right" w:leader="dot" w:pos="9061"/>
        </w:tabs>
      </w:pPr>
      <w:r w:rsidRPr="003C3D92">
        <w:rPr>
          <w:lang w:val="en-GB"/>
        </w:rPr>
        <w:t>NAFTIDROFURYL</w:t>
      </w:r>
      <w:r>
        <w:tab/>
        <w:t>101</w:t>
      </w:r>
    </w:p>
    <w:p w:rsidR="00010275" w:rsidRDefault="00010275">
      <w:pPr>
        <w:pStyle w:val="Index1"/>
        <w:tabs>
          <w:tab w:val="clear" w:pos="9060"/>
          <w:tab w:val="right" w:leader="dot" w:pos="9061"/>
        </w:tabs>
      </w:pPr>
      <w:r w:rsidRPr="003C3D92">
        <w:rPr>
          <w:lang w:val="en-GB"/>
        </w:rPr>
        <w:t>NALBUPHINE</w:t>
      </w:r>
      <w:r>
        <w:tab/>
        <w:t>101</w:t>
      </w:r>
      <w:r w:rsidR="00687302">
        <w:t>, 283</w:t>
      </w:r>
    </w:p>
    <w:p w:rsidR="00010275" w:rsidRDefault="00010275">
      <w:pPr>
        <w:pStyle w:val="Index1"/>
        <w:tabs>
          <w:tab w:val="clear" w:pos="9060"/>
          <w:tab w:val="right" w:leader="dot" w:pos="9061"/>
        </w:tabs>
      </w:pPr>
      <w:r w:rsidRPr="003C3D92">
        <w:rPr>
          <w:lang w:val="en-GB"/>
        </w:rPr>
        <w:t>NALED</w:t>
      </w:r>
      <w:r>
        <w:tab/>
        <w:t>148, 183</w:t>
      </w:r>
    </w:p>
    <w:p w:rsidR="00010275" w:rsidRDefault="00010275">
      <w:pPr>
        <w:pStyle w:val="Index1"/>
        <w:tabs>
          <w:tab w:val="clear" w:pos="9060"/>
          <w:tab w:val="right" w:leader="dot" w:pos="9061"/>
        </w:tabs>
      </w:pPr>
      <w:r w:rsidRPr="003C3D92">
        <w:rPr>
          <w:lang w:val="en-GB"/>
        </w:rPr>
        <w:t>NALIDIXIC ACID</w:t>
      </w:r>
      <w:r>
        <w:tab/>
        <w:t>101</w:t>
      </w:r>
    </w:p>
    <w:p w:rsidR="00010275" w:rsidRDefault="00010275">
      <w:pPr>
        <w:pStyle w:val="Index1"/>
        <w:tabs>
          <w:tab w:val="clear" w:pos="9060"/>
          <w:tab w:val="right" w:leader="dot" w:pos="9061"/>
        </w:tabs>
      </w:pPr>
      <w:r w:rsidRPr="003C3D92">
        <w:rPr>
          <w:lang w:val="en"/>
        </w:rPr>
        <w:t>NALMEFENE</w:t>
      </w:r>
      <w:r>
        <w:tab/>
        <w:t>101</w:t>
      </w:r>
    </w:p>
    <w:p w:rsidR="00010275" w:rsidRDefault="00010275">
      <w:pPr>
        <w:pStyle w:val="Index1"/>
        <w:tabs>
          <w:tab w:val="clear" w:pos="9060"/>
          <w:tab w:val="right" w:leader="dot" w:pos="9061"/>
        </w:tabs>
      </w:pPr>
      <w:r w:rsidRPr="003C3D92">
        <w:rPr>
          <w:lang w:val="en-GB"/>
        </w:rPr>
        <w:t>NALORPHINE</w:t>
      </w:r>
      <w:r>
        <w:tab/>
        <w:t>101</w:t>
      </w:r>
    </w:p>
    <w:p w:rsidR="00010275" w:rsidRDefault="00010275">
      <w:pPr>
        <w:pStyle w:val="Index1"/>
        <w:tabs>
          <w:tab w:val="clear" w:pos="9060"/>
          <w:tab w:val="right" w:leader="dot" w:pos="9061"/>
        </w:tabs>
      </w:pPr>
      <w:r w:rsidRPr="003C3D92">
        <w:rPr>
          <w:lang w:val="en-GB"/>
        </w:rPr>
        <w:t>NALOXONE</w:t>
      </w:r>
      <w:r>
        <w:tab/>
        <w:t>101</w:t>
      </w:r>
    </w:p>
    <w:p w:rsidR="00010275" w:rsidRDefault="00010275">
      <w:pPr>
        <w:pStyle w:val="Index1"/>
        <w:tabs>
          <w:tab w:val="clear" w:pos="9060"/>
          <w:tab w:val="right" w:leader="dot" w:pos="9061"/>
        </w:tabs>
      </w:pPr>
      <w:r w:rsidRPr="003C3D92">
        <w:rPr>
          <w:lang w:val="en-GB"/>
        </w:rPr>
        <w:t>NALTREXONE</w:t>
      </w:r>
      <w:r>
        <w:tab/>
        <w:t>101</w:t>
      </w:r>
    </w:p>
    <w:p w:rsidR="00010275" w:rsidRDefault="00010275">
      <w:pPr>
        <w:pStyle w:val="Index1"/>
        <w:tabs>
          <w:tab w:val="clear" w:pos="9060"/>
          <w:tab w:val="right" w:leader="dot" w:pos="9061"/>
        </w:tabs>
      </w:pPr>
      <w:r w:rsidRPr="003C3D92">
        <w:rPr>
          <w:lang w:val="en-GB"/>
        </w:rPr>
        <w:t>NANDROLONE</w:t>
      </w:r>
      <w:r>
        <w:tab/>
        <w:t>101</w:t>
      </w:r>
    </w:p>
    <w:p w:rsidR="00010275" w:rsidRDefault="00010275">
      <w:pPr>
        <w:pStyle w:val="Index1"/>
        <w:tabs>
          <w:tab w:val="clear" w:pos="9060"/>
          <w:tab w:val="right" w:leader="dot" w:pos="9061"/>
        </w:tabs>
      </w:pPr>
      <w:r w:rsidRPr="003C3D92">
        <w:rPr>
          <w:lang w:val="en-GB"/>
        </w:rPr>
        <w:t>NAPHAZOLINE</w:t>
      </w:r>
      <w:r>
        <w:tab/>
        <w:t>43, 269</w:t>
      </w:r>
    </w:p>
    <w:p w:rsidR="00010275" w:rsidRDefault="00010275">
      <w:pPr>
        <w:pStyle w:val="Index1"/>
        <w:tabs>
          <w:tab w:val="clear" w:pos="9060"/>
          <w:tab w:val="right" w:leader="dot" w:pos="9061"/>
        </w:tabs>
      </w:pPr>
      <w:r w:rsidRPr="003C3D92">
        <w:rPr>
          <w:lang w:val="en-GB"/>
        </w:rPr>
        <w:t>NAPHTHALENE</w:t>
      </w:r>
      <w:r>
        <w:tab/>
        <w:t>183, 247, 269, 276</w:t>
      </w:r>
    </w:p>
    <w:p w:rsidR="00010275" w:rsidRDefault="00010275">
      <w:pPr>
        <w:pStyle w:val="Index1"/>
        <w:tabs>
          <w:tab w:val="clear" w:pos="9060"/>
          <w:tab w:val="right" w:leader="dot" w:pos="9061"/>
        </w:tabs>
      </w:pPr>
      <w:r w:rsidRPr="003C3D92">
        <w:rPr>
          <w:lang w:val="en-GB"/>
        </w:rPr>
        <w:t>NAPHTHALOPHOS</w:t>
      </w:r>
      <w:r>
        <w:tab/>
        <w:t>183, 203</w:t>
      </w:r>
    </w:p>
    <w:p w:rsidR="00010275" w:rsidRDefault="00010275">
      <w:pPr>
        <w:pStyle w:val="Index1"/>
        <w:tabs>
          <w:tab w:val="clear" w:pos="9060"/>
          <w:tab w:val="right" w:leader="dot" w:pos="9061"/>
        </w:tabs>
      </w:pPr>
      <w:r w:rsidRPr="003C3D92">
        <w:rPr>
          <w:lang w:val="en-GB"/>
        </w:rPr>
        <w:t>NAPHTHOYLINDOLES</w:t>
      </w:r>
      <w:r>
        <w:tab/>
        <w:t>213</w:t>
      </w:r>
    </w:p>
    <w:p w:rsidR="00010275" w:rsidRDefault="00010275">
      <w:pPr>
        <w:pStyle w:val="Index1"/>
        <w:tabs>
          <w:tab w:val="clear" w:pos="9060"/>
          <w:tab w:val="right" w:leader="dot" w:pos="9061"/>
        </w:tabs>
      </w:pPr>
      <w:r w:rsidRPr="003C3D92">
        <w:rPr>
          <w:lang w:val="en-GB"/>
        </w:rPr>
        <w:t>NAPHTHOYLPYRROLES</w:t>
      </w:r>
      <w:r>
        <w:tab/>
        <w:t>213</w:t>
      </w:r>
    </w:p>
    <w:p w:rsidR="00010275" w:rsidRDefault="00010275">
      <w:pPr>
        <w:pStyle w:val="Index1"/>
        <w:tabs>
          <w:tab w:val="clear" w:pos="9060"/>
          <w:tab w:val="right" w:leader="dot" w:pos="9061"/>
        </w:tabs>
      </w:pPr>
      <w:r w:rsidRPr="003C3D92">
        <w:rPr>
          <w:lang w:val="en-GB"/>
        </w:rPr>
        <w:t>NAPHTHYLMETHYLINDENES</w:t>
      </w:r>
      <w:r>
        <w:tab/>
        <w:t>213</w:t>
      </w:r>
    </w:p>
    <w:p w:rsidR="00010275" w:rsidRDefault="00010275">
      <w:pPr>
        <w:pStyle w:val="Index1"/>
        <w:tabs>
          <w:tab w:val="clear" w:pos="9060"/>
          <w:tab w:val="right" w:leader="dot" w:pos="9061"/>
        </w:tabs>
      </w:pPr>
      <w:r w:rsidRPr="003C3D92">
        <w:rPr>
          <w:lang w:val="en-GB"/>
        </w:rPr>
        <w:t>NAPHTHYLMETHYLINDOLES</w:t>
      </w:r>
      <w:r>
        <w:tab/>
        <w:t>213</w:t>
      </w:r>
    </w:p>
    <w:p w:rsidR="00010275" w:rsidRDefault="00010275">
      <w:pPr>
        <w:pStyle w:val="Index1"/>
        <w:tabs>
          <w:tab w:val="clear" w:pos="9060"/>
          <w:tab w:val="right" w:leader="dot" w:pos="9061"/>
        </w:tabs>
      </w:pPr>
      <w:r w:rsidRPr="003C3D92">
        <w:rPr>
          <w:lang w:val="en-GB"/>
        </w:rPr>
        <w:t>NAPROPAMIDE</w:t>
      </w:r>
      <w:r>
        <w:tab/>
        <w:t>231</w:t>
      </w:r>
    </w:p>
    <w:p w:rsidR="00010275" w:rsidRDefault="00010275">
      <w:pPr>
        <w:pStyle w:val="Index1"/>
        <w:tabs>
          <w:tab w:val="clear" w:pos="9060"/>
          <w:tab w:val="right" w:leader="dot" w:pos="9061"/>
        </w:tabs>
      </w:pPr>
      <w:r w:rsidRPr="003C3D92">
        <w:rPr>
          <w:lang w:val="en-GB"/>
        </w:rPr>
        <w:t>NAPROXEN</w:t>
      </w:r>
      <w:r>
        <w:tab/>
        <w:t>43, 51, 101, 269</w:t>
      </w:r>
    </w:p>
    <w:p w:rsidR="00010275" w:rsidRDefault="00010275">
      <w:pPr>
        <w:pStyle w:val="Index1"/>
        <w:tabs>
          <w:tab w:val="clear" w:pos="9060"/>
          <w:tab w:val="right" w:leader="dot" w:pos="9061"/>
        </w:tabs>
      </w:pPr>
      <w:r w:rsidRPr="003C3D92">
        <w:rPr>
          <w:lang w:val="en-GB"/>
        </w:rPr>
        <w:t>NAPTALAM</w:t>
      </w:r>
      <w:r>
        <w:tab/>
        <w:t>148</w:t>
      </w:r>
    </w:p>
    <w:p w:rsidR="00010275" w:rsidRDefault="00010275">
      <w:pPr>
        <w:pStyle w:val="Index1"/>
        <w:tabs>
          <w:tab w:val="clear" w:pos="9060"/>
          <w:tab w:val="right" w:leader="dot" w:pos="9061"/>
        </w:tabs>
      </w:pPr>
      <w:r w:rsidRPr="003C3D92">
        <w:rPr>
          <w:lang w:val="en-GB"/>
        </w:rPr>
        <w:t>NAPTHALEN-1-YL-(1-BUTYLINDOL-3-YL)METHANONE</w:t>
      </w:r>
      <w:r>
        <w:tab/>
        <w:t>214</w:t>
      </w:r>
    </w:p>
    <w:p w:rsidR="00010275" w:rsidRDefault="00010275">
      <w:pPr>
        <w:pStyle w:val="Index1"/>
        <w:tabs>
          <w:tab w:val="clear" w:pos="9060"/>
          <w:tab w:val="right" w:leader="dot" w:pos="9061"/>
        </w:tabs>
      </w:pPr>
      <w:r w:rsidRPr="003C3D92">
        <w:rPr>
          <w:lang w:val="en-GB"/>
        </w:rPr>
        <w:t>NAPTHYL ACETAMIDE</w:t>
      </w:r>
      <w:r>
        <w:tab/>
        <w:t>231</w:t>
      </w:r>
    </w:p>
    <w:p w:rsidR="00010275" w:rsidRDefault="00010275">
      <w:pPr>
        <w:pStyle w:val="Index1"/>
        <w:tabs>
          <w:tab w:val="clear" w:pos="9060"/>
          <w:tab w:val="right" w:leader="dot" w:pos="9061"/>
        </w:tabs>
      </w:pPr>
      <w:r w:rsidRPr="003C3D92">
        <w:rPr>
          <w:lang w:val="en-GB"/>
        </w:rPr>
        <w:t>NARASIN</w:t>
      </w:r>
      <w:r>
        <w:tab/>
        <w:t>101, 183</w:t>
      </w:r>
    </w:p>
    <w:p w:rsidR="00010275" w:rsidRDefault="00010275">
      <w:pPr>
        <w:pStyle w:val="Index1"/>
        <w:tabs>
          <w:tab w:val="clear" w:pos="9060"/>
          <w:tab w:val="right" w:leader="dot" w:pos="9061"/>
        </w:tabs>
      </w:pPr>
      <w:r w:rsidRPr="003C3D92">
        <w:rPr>
          <w:lang w:val="en-GB"/>
        </w:rPr>
        <w:t>NARATRIPTAN</w:t>
      </w:r>
      <w:r>
        <w:tab/>
        <w:t>101</w:t>
      </w:r>
    </w:p>
    <w:p w:rsidR="00010275" w:rsidRDefault="00010275">
      <w:pPr>
        <w:pStyle w:val="Index1"/>
        <w:tabs>
          <w:tab w:val="clear" w:pos="9060"/>
          <w:tab w:val="right" w:leader="dot" w:pos="9061"/>
        </w:tabs>
      </w:pPr>
      <w:r w:rsidRPr="003C3D92">
        <w:t>NATALIZUMAB</w:t>
      </w:r>
      <w:r>
        <w:tab/>
        <w:t>101</w:t>
      </w:r>
    </w:p>
    <w:p w:rsidR="00010275" w:rsidRDefault="00010275">
      <w:pPr>
        <w:pStyle w:val="Index1"/>
        <w:tabs>
          <w:tab w:val="clear" w:pos="9060"/>
          <w:tab w:val="right" w:leader="dot" w:pos="9061"/>
        </w:tabs>
      </w:pPr>
      <w:r w:rsidRPr="003C3D92">
        <w:rPr>
          <w:lang w:val="en-GB"/>
        </w:rPr>
        <w:t>NATAMYCIN</w:t>
      </w:r>
      <w:r>
        <w:tab/>
        <w:t>101</w:t>
      </w:r>
    </w:p>
    <w:p w:rsidR="00010275" w:rsidRDefault="00010275">
      <w:pPr>
        <w:pStyle w:val="Index1"/>
        <w:tabs>
          <w:tab w:val="clear" w:pos="9060"/>
          <w:tab w:val="right" w:leader="dot" w:pos="9061"/>
        </w:tabs>
      </w:pPr>
      <w:r w:rsidRPr="003C3D92">
        <w:rPr>
          <w:lang w:val="en-GB"/>
        </w:rPr>
        <w:t>NATEGLINIDE</w:t>
      </w:r>
      <w:r>
        <w:tab/>
        <w:t>101</w:t>
      </w:r>
    </w:p>
    <w:p w:rsidR="00010275" w:rsidRDefault="00010275">
      <w:pPr>
        <w:pStyle w:val="Index1"/>
        <w:tabs>
          <w:tab w:val="clear" w:pos="9060"/>
          <w:tab w:val="right" w:leader="dot" w:pos="9061"/>
        </w:tabs>
      </w:pPr>
      <w:r w:rsidRPr="003C3D92">
        <w:rPr>
          <w:lang w:val="en-GB"/>
        </w:rPr>
        <w:t>n-BUTYL BUTYRATE</w:t>
      </w:r>
      <w:r>
        <w:tab/>
        <w:t>229</w:t>
      </w:r>
    </w:p>
    <w:p w:rsidR="00010275" w:rsidRDefault="00010275">
      <w:pPr>
        <w:pStyle w:val="Index1"/>
        <w:tabs>
          <w:tab w:val="clear" w:pos="9060"/>
          <w:tab w:val="right" w:leader="dot" w:pos="9061"/>
        </w:tabs>
      </w:pPr>
      <w:r w:rsidRPr="003C3D92">
        <w:rPr>
          <w:lang w:val="en-GB"/>
        </w:rPr>
        <w:t>n-BUTYL LACTATE</w:t>
      </w:r>
      <w:r>
        <w:tab/>
        <w:t>229</w:t>
      </w:r>
    </w:p>
    <w:p w:rsidR="00010275" w:rsidRDefault="00010275">
      <w:pPr>
        <w:pStyle w:val="Index1"/>
        <w:tabs>
          <w:tab w:val="clear" w:pos="9060"/>
          <w:tab w:val="right" w:leader="dot" w:pos="9061"/>
        </w:tabs>
      </w:pPr>
      <w:r w:rsidRPr="003C3D92">
        <w:t>N-COCO-1,3-DIAMINOPROPANE</w:t>
      </w:r>
      <w:r>
        <w:tab/>
        <w:t>168</w:t>
      </w:r>
    </w:p>
    <w:p w:rsidR="00010275" w:rsidRDefault="00010275">
      <w:pPr>
        <w:pStyle w:val="Index1"/>
        <w:tabs>
          <w:tab w:val="clear" w:pos="9060"/>
          <w:tab w:val="right" w:leader="dot" w:pos="9061"/>
        </w:tabs>
      </w:pPr>
      <w:r w:rsidRPr="003C3D92">
        <w:rPr>
          <w:caps/>
          <w:lang w:val="en-GB"/>
        </w:rPr>
        <w:t>N-cyclohexyldiazeniumdioxy-potassium</w:t>
      </w:r>
      <w:r>
        <w:tab/>
        <w:t>169</w:t>
      </w:r>
    </w:p>
    <w:p w:rsidR="00010275" w:rsidRDefault="00010275">
      <w:pPr>
        <w:pStyle w:val="Index1"/>
        <w:tabs>
          <w:tab w:val="clear" w:pos="9060"/>
          <w:tab w:val="right" w:leader="dot" w:pos="9061"/>
        </w:tabs>
      </w:pPr>
      <w:r w:rsidRPr="003C3D92">
        <w:rPr>
          <w:lang w:val="en-GB"/>
        </w:rPr>
        <w:t>NEBACUMAB</w:t>
      </w:r>
      <w:r>
        <w:tab/>
        <w:t>101</w:t>
      </w:r>
    </w:p>
    <w:p w:rsidR="00010275" w:rsidRDefault="00010275">
      <w:pPr>
        <w:pStyle w:val="Index1"/>
        <w:tabs>
          <w:tab w:val="clear" w:pos="9060"/>
          <w:tab w:val="right" w:leader="dot" w:pos="9061"/>
        </w:tabs>
      </w:pPr>
      <w:r w:rsidRPr="003C3D92">
        <w:rPr>
          <w:lang w:val="en-GB"/>
        </w:rPr>
        <w:t>NEBIVOLOL</w:t>
      </w:r>
      <w:r>
        <w:tab/>
        <w:t>101</w:t>
      </w:r>
    </w:p>
    <w:p w:rsidR="00010275" w:rsidRDefault="00010275">
      <w:pPr>
        <w:pStyle w:val="Index1"/>
        <w:tabs>
          <w:tab w:val="clear" w:pos="9060"/>
          <w:tab w:val="right" w:leader="dot" w:pos="9061"/>
        </w:tabs>
      </w:pPr>
      <w:r w:rsidRPr="003C3D92">
        <w:rPr>
          <w:lang w:val="en-GB"/>
        </w:rPr>
        <w:t>NEDOCROMIL</w:t>
      </w:r>
      <w:r>
        <w:tab/>
        <w:t>101</w:t>
      </w:r>
    </w:p>
    <w:p w:rsidR="00010275" w:rsidRDefault="00010275">
      <w:pPr>
        <w:pStyle w:val="Index1"/>
        <w:tabs>
          <w:tab w:val="clear" w:pos="9060"/>
          <w:tab w:val="right" w:leader="dot" w:pos="9061"/>
        </w:tabs>
      </w:pPr>
      <w:r w:rsidRPr="003C3D92">
        <w:rPr>
          <w:lang w:val="en-GB"/>
        </w:rPr>
        <w:t>NEFAZODONE</w:t>
      </w:r>
      <w:r>
        <w:tab/>
        <w:t>101</w:t>
      </w:r>
    </w:p>
    <w:p w:rsidR="00010275" w:rsidRDefault="00010275">
      <w:pPr>
        <w:pStyle w:val="Index1"/>
        <w:tabs>
          <w:tab w:val="clear" w:pos="9060"/>
          <w:tab w:val="right" w:leader="dot" w:pos="9061"/>
        </w:tabs>
      </w:pPr>
      <w:r w:rsidRPr="003C3D92">
        <w:rPr>
          <w:lang w:val="en-GB"/>
        </w:rPr>
        <w:t>NEFOPAM</w:t>
      </w:r>
      <w:r>
        <w:tab/>
        <w:t>102</w:t>
      </w:r>
    </w:p>
    <w:p w:rsidR="00010275" w:rsidRDefault="00010275">
      <w:pPr>
        <w:pStyle w:val="Index1"/>
        <w:tabs>
          <w:tab w:val="clear" w:pos="9060"/>
          <w:tab w:val="right" w:leader="dot" w:pos="9061"/>
        </w:tabs>
      </w:pPr>
      <w:r w:rsidRPr="003C3D92">
        <w:rPr>
          <w:lang w:val="en-GB"/>
        </w:rPr>
        <w:t>NELFINAVIR</w:t>
      </w:r>
      <w:r>
        <w:tab/>
        <w:t>102</w:t>
      </w:r>
    </w:p>
    <w:p w:rsidR="00010275" w:rsidRDefault="00010275">
      <w:pPr>
        <w:pStyle w:val="Index1"/>
        <w:tabs>
          <w:tab w:val="clear" w:pos="9060"/>
          <w:tab w:val="right" w:leader="dot" w:pos="9061"/>
        </w:tabs>
      </w:pPr>
      <w:r w:rsidRPr="003C3D92">
        <w:rPr>
          <w:lang w:val="en-GB"/>
        </w:rPr>
        <w:t>NEOMYCIN</w:t>
      </w:r>
      <w:r>
        <w:tab/>
        <w:t>102</w:t>
      </w:r>
    </w:p>
    <w:p w:rsidR="00010275" w:rsidRDefault="00010275">
      <w:pPr>
        <w:pStyle w:val="Index1"/>
        <w:tabs>
          <w:tab w:val="clear" w:pos="9060"/>
          <w:tab w:val="right" w:leader="dot" w:pos="9061"/>
        </w:tabs>
      </w:pPr>
      <w:r w:rsidRPr="003C3D92">
        <w:rPr>
          <w:lang w:val="en-GB"/>
        </w:rPr>
        <w:t>NEOSTIGMINE</w:t>
      </w:r>
      <w:r>
        <w:tab/>
        <w:t>102</w:t>
      </w:r>
    </w:p>
    <w:p w:rsidR="00010275" w:rsidRDefault="00010275">
      <w:pPr>
        <w:pStyle w:val="Index1"/>
        <w:tabs>
          <w:tab w:val="clear" w:pos="9060"/>
          <w:tab w:val="right" w:leader="dot" w:pos="9061"/>
        </w:tabs>
      </w:pPr>
      <w:r w:rsidRPr="003C3D92">
        <w:t>NEPAFENAC</w:t>
      </w:r>
      <w:r>
        <w:tab/>
        <w:t>102</w:t>
      </w:r>
    </w:p>
    <w:p w:rsidR="00010275" w:rsidRDefault="00010275">
      <w:pPr>
        <w:pStyle w:val="Index1"/>
        <w:tabs>
          <w:tab w:val="clear" w:pos="9060"/>
          <w:tab w:val="right" w:leader="dot" w:pos="9061"/>
        </w:tabs>
      </w:pPr>
      <w:r w:rsidRPr="003C3D92">
        <w:rPr>
          <w:lang w:val="en-GB"/>
        </w:rPr>
        <w:t>NERIUM OLEANDER</w:t>
      </w:r>
      <w:r>
        <w:tab/>
        <w:t>102, 276</w:t>
      </w:r>
    </w:p>
    <w:p w:rsidR="00010275" w:rsidRDefault="00010275">
      <w:pPr>
        <w:pStyle w:val="Index1"/>
        <w:tabs>
          <w:tab w:val="clear" w:pos="9060"/>
          <w:tab w:val="right" w:leader="dot" w:pos="9061"/>
        </w:tabs>
      </w:pPr>
      <w:r w:rsidRPr="003C3D92">
        <w:rPr>
          <w:lang w:val="en-GB"/>
        </w:rPr>
        <w:t>NEROLI OIL</w:t>
      </w:r>
      <w:r>
        <w:tab/>
        <w:t>231</w:t>
      </w:r>
    </w:p>
    <w:p w:rsidR="00010275" w:rsidRDefault="00010275">
      <w:pPr>
        <w:pStyle w:val="Index1"/>
        <w:tabs>
          <w:tab w:val="clear" w:pos="9060"/>
          <w:tab w:val="right" w:leader="dot" w:pos="9061"/>
        </w:tabs>
      </w:pPr>
      <w:r w:rsidRPr="003C3D92">
        <w:t>NESIRITIDE</w:t>
      </w:r>
      <w:r>
        <w:tab/>
        <w:t>102</w:t>
      </w:r>
    </w:p>
    <w:p w:rsidR="00010275" w:rsidRDefault="00010275">
      <w:pPr>
        <w:pStyle w:val="Index1"/>
        <w:tabs>
          <w:tab w:val="clear" w:pos="9060"/>
          <w:tab w:val="right" w:leader="dot" w:pos="9061"/>
        </w:tabs>
      </w:pPr>
      <w:r w:rsidRPr="003C3D92">
        <w:rPr>
          <w:lang w:val="en-GB"/>
        </w:rPr>
        <w:t>N-ETHYL-α-METHYL-3,4-(METHYLENEDIOXY)PHENETHYLAMINE</w:t>
      </w:r>
      <w:r>
        <w:tab/>
        <w:t>212</w:t>
      </w:r>
    </w:p>
    <w:p w:rsidR="00010275" w:rsidRDefault="00010275">
      <w:pPr>
        <w:pStyle w:val="Index1"/>
        <w:tabs>
          <w:tab w:val="clear" w:pos="9060"/>
          <w:tab w:val="right" w:leader="dot" w:pos="9061"/>
        </w:tabs>
      </w:pPr>
      <w:r w:rsidRPr="003C3D92">
        <w:rPr>
          <w:lang w:val="en-GB"/>
        </w:rPr>
        <w:t>NETILMICIN</w:t>
      </w:r>
      <w:r>
        <w:tab/>
        <w:t>102</w:t>
      </w:r>
    </w:p>
    <w:p w:rsidR="00010275" w:rsidRDefault="00010275">
      <w:pPr>
        <w:pStyle w:val="Index1"/>
        <w:tabs>
          <w:tab w:val="clear" w:pos="9060"/>
          <w:tab w:val="right" w:leader="dot" w:pos="9061"/>
        </w:tabs>
      </w:pPr>
      <w:r w:rsidRPr="003C3D92">
        <w:rPr>
          <w:lang w:val="en-GB"/>
        </w:rPr>
        <w:t>NETOBIMIN</w:t>
      </w:r>
      <w:r>
        <w:tab/>
        <w:t>148, 183</w:t>
      </w:r>
    </w:p>
    <w:p w:rsidR="00010275" w:rsidRDefault="00010275">
      <w:pPr>
        <w:pStyle w:val="Index1"/>
        <w:tabs>
          <w:tab w:val="clear" w:pos="9060"/>
          <w:tab w:val="right" w:leader="dot" w:pos="9061"/>
        </w:tabs>
      </w:pPr>
      <w:r w:rsidRPr="003C3D92">
        <w:rPr>
          <w:lang w:val="en-GB"/>
        </w:rPr>
        <w:t>NEVIRAPINE</w:t>
      </w:r>
      <w:r>
        <w:tab/>
        <w:t>102</w:t>
      </w:r>
    </w:p>
    <w:p w:rsidR="00010275" w:rsidRDefault="00010275">
      <w:pPr>
        <w:pStyle w:val="Index1"/>
        <w:tabs>
          <w:tab w:val="clear" w:pos="9060"/>
          <w:tab w:val="right" w:leader="dot" w:pos="9061"/>
        </w:tabs>
      </w:pPr>
      <w:r w:rsidRPr="003C3D92">
        <w:rPr>
          <w:lang w:val="en-GB"/>
        </w:rPr>
        <w:t>NIALAMIDE</w:t>
      </w:r>
      <w:r>
        <w:tab/>
        <w:t>102</w:t>
      </w:r>
    </w:p>
    <w:p w:rsidR="00010275" w:rsidRDefault="00010275">
      <w:pPr>
        <w:pStyle w:val="Index1"/>
        <w:tabs>
          <w:tab w:val="clear" w:pos="9060"/>
          <w:tab w:val="right" w:leader="dot" w:pos="9061"/>
        </w:tabs>
      </w:pPr>
      <w:r w:rsidRPr="003C3D92">
        <w:t>NICARBAZIN</w:t>
      </w:r>
      <w:r>
        <w:tab/>
        <w:t>231</w:t>
      </w:r>
    </w:p>
    <w:p w:rsidR="00010275" w:rsidRDefault="00010275">
      <w:pPr>
        <w:pStyle w:val="Index1"/>
        <w:tabs>
          <w:tab w:val="clear" w:pos="9060"/>
          <w:tab w:val="right" w:leader="dot" w:pos="9061"/>
        </w:tabs>
      </w:pPr>
      <w:r w:rsidRPr="003C3D92">
        <w:rPr>
          <w:lang w:val="en-GB"/>
        </w:rPr>
        <w:t>NICARDIPINE</w:t>
      </w:r>
      <w:r>
        <w:tab/>
        <w:t>102</w:t>
      </w:r>
    </w:p>
    <w:p w:rsidR="00010275" w:rsidRDefault="00010275">
      <w:pPr>
        <w:pStyle w:val="Index1"/>
        <w:tabs>
          <w:tab w:val="clear" w:pos="9060"/>
          <w:tab w:val="right" w:leader="dot" w:pos="9061"/>
        </w:tabs>
      </w:pPr>
      <w:r w:rsidRPr="003C3D92">
        <w:rPr>
          <w:lang w:val="en-GB"/>
        </w:rPr>
        <w:t>NICERGOLINE</w:t>
      </w:r>
      <w:r>
        <w:tab/>
        <w:t>102</w:t>
      </w:r>
    </w:p>
    <w:p w:rsidR="00010275" w:rsidRDefault="00010275">
      <w:pPr>
        <w:pStyle w:val="Index1"/>
        <w:tabs>
          <w:tab w:val="clear" w:pos="9060"/>
          <w:tab w:val="right" w:leader="dot" w:pos="9061"/>
        </w:tabs>
      </w:pPr>
      <w:r w:rsidRPr="003C3D92">
        <w:rPr>
          <w:lang w:val="en-GB"/>
        </w:rPr>
        <w:t>NICKEL SULFATE</w:t>
      </w:r>
      <w:r>
        <w:tab/>
        <w:t>183</w:t>
      </w:r>
    </w:p>
    <w:p w:rsidR="00010275" w:rsidRDefault="00010275">
      <w:pPr>
        <w:pStyle w:val="Index1"/>
        <w:tabs>
          <w:tab w:val="clear" w:pos="9060"/>
          <w:tab w:val="right" w:leader="dot" w:pos="9061"/>
        </w:tabs>
      </w:pPr>
      <w:r w:rsidRPr="003C3D92">
        <w:rPr>
          <w:lang w:val="en-GB"/>
        </w:rPr>
        <w:t>NICLOSAMIDE</w:t>
      </w:r>
      <w:r>
        <w:tab/>
        <w:t>43</w:t>
      </w:r>
    </w:p>
    <w:p w:rsidR="00010275" w:rsidRDefault="00010275">
      <w:pPr>
        <w:pStyle w:val="Index1"/>
        <w:tabs>
          <w:tab w:val="clear" w:pos="9060"/>
          <w:tab w:val="right" w:leader="dot" w:pos="9061"/>
        </w:tabs>
      </w:pPr>
      <w:r w:rsidRPr="003C3D92">
        <w:rPr>
          <w:lang w:val="en-GB"/>
        </w:rPr>
        <w:t>NICOCODINE</w:t>
      </w:r>
      <w:r>
        <w:tab/>
        <w:t>214</w:t>
      </w:r>
    </w:p>
    <w:p w:rsidR="00010275" w:rsidRDefault="00010275">
      <w:pPr>
        <w:pStyle w:val="Index1"/>
        <w:tabs>
          <w:tab w:val="clear" w:pos="9060"/>
          <w:tab w:val="right" w:leader="dot" w:pos="9061"/>
        </w:tabs>
      </w:pPr>
      <w:r w:rsidRPr="003C3D92">
        <w:rPr>
          <w:lang w:val="en-GB"/>
        </w:rPr>
        <w:t>NICODICODINE</w:t>
      </w:r>
      <w:r>
        <w:tab/>
        <w:t>214</w:t>
      </w:r>
    </w:p>
    <w:p w:rsidR="00010275" w:rsidRDefault="00010275">
      <w:pPr>
        <w:pStyle w:val="Index1"/>
        <w:tabs>
          <w:tab w:val="clear" w:pos="9060"/>
          <w:tab w:val="right" w:leader="dot" w:pos="9061"/>
        </w:tabs>
      </w:pPr>
      <w:r w:rsidRPr="003C3D92">
        <w:rPr>
          <w:lang w:val="en-GB"/>
        </w:rPr>
        <w:t>NICOFURANOSE</w:t>
      </w:r>
      <w:r>
        <w:tab/>
        <w:t>102</w:t>
      </w:r>
    </w:p>
    <w:p w:rsidR="00010275" w:rsidRDefault="00010275">
      <w:pPr>
        <w:pStyle w:val="Index1"/>
        <w:tabs>
          <w:tab w:val="clear" w:pos="9060"/>
          <w:tab w:val="right" w:leader="dot" w:pos="9061"/>
        </w:tabs>
      </w:pPr>
      <w:r w:rsidRPr="003C3D92">
        <w:rPr>
          <w:lang w:val="en-GB"/>
        </w:rPr>
        <w:t>NICOMORPHINE</w:t>
      </w:r>
      <w:r>
        <w:tab/>
        <w:t>214</w:t>
      </w:r>
    </w:p>
    <w:p w:rsidR="00010275" w:rsidRDefault="00010275">
      <w:pPr>
        <w:pStyle w:val="Index1"/>
        <w:tabs>
          <w:tab w:val="clear" w:pos="9060"/>
          <w:tab w:val="right" w:leader="dot" w:pos="9061"/>
        </w:tabs>
      </w:pPr>
      <w:r w:rsidRPr="003C3D92">
        <w:rPr>
          <w:lang w:val="en-GB"/>
        </w:rPr>
        <w:t>NICORANDIL</w:t>
      </w:r>
      <w:r>
        <w:tab/>
        <w:t>102</w:t>
      </w:r>
    </w:p>
    <w:p w:rsidR="00010275" w:rsidRDefault="00010275">
      <w:pPr>
        <w:pStyle w:val="Index1"/>
        <w:tabs>
          <w:tab w:val="clear" w:pos="9060"/>
          <w:tab w:val="right" w:leader="dot" w:pos="9061"/>
        </w:tabs>
      </w:pPr>
      <w:r w:rsidRPr="003C3D92">
        <w:t>NICOTINE</w:t>
      </w:r>
      <w:r>
        <w:tab/>
        <w:t>102, 183, 203, 269, 281</w:t>
      </w:r>
    </w:p>
    <w:p w:rsidR="00010275" w:rsidRDefault="00010275">
      <w:pPr>
        <w:pStyle w:val="Index1"/>
        <w:tabs>
          <w:tab w:val="clear" w:pos="9060"/>
          <w:tab w:val="right" w:leader="dot" w:pos="9061"/>
        </w:tabs>
      </w:pPr>
      <w:r w:rsidRPr="003C3D92">
        <w:t>NICOTINIC ACID</w:t>
      </w:r>
      <w:r>
        <w:tab/>
        <w:t>51, 102</w:t>
      </w:r>
    </w:p>
    <w:p w:rsidR="00010275" w:rsidRDefault="00010275">
      <w:pPr>
        <w:pStyle w:val="Index1"/>
        <w:tabs>
          <w:tab w:val="clear" w:pos="9060"/>
          <w:tab w:val="right" w:leader="dot" w:pos="9061"/>
        </w:tabs>
      </w:pPr>
      <w:r w:rsidRPr="003C3D92">
        <w:rPr>
          <w:lang w:val="en-GB"/>
        </w:rPr>
        <w:t>NICOTINYL ALCOHOL</w:t>
      </w:r>
      <w:r>
        <w:tab/>
        <w:t>52</w:t>
      </w:r>
    </w:p>
    <w:p w:rsidR="00010275" w:rsidRDefault="00010275">
      <w:pPr>
        <w:pStyle w:val="Index1"/>
        <w:tabs>
          <w:tab w:val="clear" w:pos="9060"/>
          <w:tab w:val="right" w:leader="dot" w:pos="9061"/>
        </w:tabs>
      </w:pPr>
      <w:r w:rsidRPr="003C3D92">
        <w:t>NICOUMALONE</w:t>
      </w:r>
      <w:r>
        <w:tab/>
        <w:t>102</w:t>
      </w:r>
    </w:p>
    <w:p w:rsidR="00010275" w:rsidRDefault="00010275">
      <w:pPr>
        <w:pStyle w:val="Index1"/>
        <w:tabs>
          <w:tab w:val="clear" w:pos="9060"/>
          <w:tab w:val="right" w:leader="dot" w:pos="9061"/>
        </w:tabs>
      </w:pPr>
      <w:r w:rsidRPr="003C3D92">
        <w:t>NIFEDIPINE</w:t>
      </w:r>
      <w:r>
        <w:tab/>
        <w:t>102</w:t>
      </w:r>
    </w:p>
    <w:p w:rsidR="00010275" w:rsidRDefault="00010275">
      <w:pPr>
        <w:pStyle w:val="Index1"/>
        <w:tabs>
          <w:tab w:val="clear" w:pos="9060"/>
          <w:tab w:val="right" w:leader="dot" w:pos="9061"/>
        </w:tabs>
      </w:pPr>
      <w:r w:rsidRPr="003C3D92">
        <w:t>NIFENAZONE</w:t>
      </w:r>
      <w:r>
        <w:tab/>
        <w:t>102</w:t>
      </w:r>
    </w:p>
    <w:p w:rsidR="00010275" w:rsidRDefault="00010275">
      <w:pPr>
        <w:pStyle w:val="Index1"/>
        <w:tabs>
          <w:tab w:val="clear" w:pos="9060"/>
          <w:tab w:val="right" w:leader="dot" w:pos="9061"/>
        </w:tabs>
      </w:pPr>
      <w:r w:rsidRPr="003C3D92">
        <w:rPr>
          <w:lang w:val="en-GB"/>
        </w:rPr>
        <w:t>NIKETHAMIDE</w:t>
      </w:r>
      <w:r>
        <w:tab/>
        <w:t>102</w:t>
      </w:r>
    </w:p>
    <w:p w:rsidR="00010275" w:rsidRDefault="00010275">
      <w:pPr>
        <w:pStyle w:val="Index1"/>
        <w:tabs>
          <w:tab w:val="clear" w:pos="9060"/>
          <w:tab w:val="right" w:leader="dot" w:pos="9061"/>
        </w:tabs>
      </w:pPr>
      <w:r w:rsidRPr="003C3D92">
        <w:t>NILOTINIB</w:t>
      </w:r>
      <w:r>
        <w:tab/>
        <w:t>102</w:t>
      </w:r>
    </w:p>
    <w:p w:rsidR="00010275" w:rsidRDefault="00010275">
      <w:pPr>
        <w:pStyle w:val="Index1"/>
        <w:tabs>
          <w:tab w:val="clear" w:pos="9060"/>
          <w:tab w:val="right" w:leader="dot" w:pos="9061"/>
        </w:tabs>
      </w:pPr>
      <w:r w:rsidRPr="003C3D92">
        <w:rPr>
          <w:lang w:val="en-GB"/>
        </w:rPr>
        <w:t>NILUTAMIDE</w:t>
      </w:r>
      <w:r>
        <w:tab/>
        <w:t>102</w:t>
      </w:r>
    </w:p>
    <w:p w:rsidR="00010275" w:rsidRDefault="00010275">
      <w:pPr>
        <w:pStyle w:val="Index1"/>
        <w:tabs>
          <w:tab w:val="clear" w:pos="9060"/>
          <w:tab w:val="right" w:leader="dot" w:pos="9061"/>
        </w:tabs>
      </w:pPr>
      <w:r w:rsidRPr="003C3D92">
        <w:rPr>
          <w:lang w:val="en-GB"/>
        </w:rPr>
        <w:t>NIMESULIDE</w:t>
      </w:r>
      <w:r>
        <w:tab/>
        <w:t>102</w:t>
      </w:r>
    </w:p>
    <w:p w:rsidR="00010275" w:rsidRDefault="00010275">
      <w:pPr>
        <w:pStyle w:val="Index1"/>
        <w:tabs>
          <w:tab w:val="clear" w:pos="9060"/>
          <w:tab w:val="right" w:leader="dot" w:pos="9061"/>
        </w:tabs>
      </w:pPr>
      <w:r w:rsidRPr="003C3D92">
        <w:rPr>
          <w:lang w:val="en-GB"/>
        </w:rPr>
        <w:t>NIMIDANE</w:t>
      </w:r>
      <w:r>
        <w:tab/>
        <w:t>183, 203</w:t>
      </w:r>
    </w:p>
    <w:p w:rsidR="00010275" w:rsidRDefault="00010275">
      <w:pPr>
        <w:pStyle w:val="Index1"/>
        <w:tabs>
          <w:tab w:val="clear" w:pos="9060"/>
          <w:tab w:val="right" w:leader="dot" w:pos="9061"/>
        </w:tabs>
      </w:pPr>
      <w:r w:rsidRPr="003C3D92">
        <w:rPr>
          <w:lang w:val="en-GB"/>
        </w:rPr>
        <w:t>NIMODIPINE</w:t>
      </w:r>
      <w:r>
        <w:tab/>
        <w:t>102</w:t>
      </w:r>
    </w:p>
    <w:p w:rsidR="00010275" w:rsidRDefault="00010275">
      <w:pPr>
        <w:pStyle w:val="Index1"/>
        <w:tabs>
          <w:tab w:val="clear" w:pos="9060"/>
          <w:tab w:val="right" w:leader="dot" w:pos="9061"/>
        </w:tabs>
      </w:pPr>
      <w:r w:rsidRPr="003C3D92">
        <w:t>NIMORAZOLE</w:t>
      </w:r>
      <w:r>
        <w:tab/>
        <w:t>102</w:t>
      </w:r>
    </w:p>
    <w:p w:rsidR="00010275" w:rsidRDefault="00010275">
      <w:pPr>
        <w:pStyle w:val="Index1"/>
        <w:tabs>
          <w:tab w:val="clear" w:pos="9060"/>
          <w:tab w:val="right" w:leader="dot" w:pos="9061"/>
        </w:tabs>
      </w:pPr>
      <w:r w:rsidRPr="003C3D92">
        <w:rPr>
          <w:lang w:val="en-GB"/>
        </w:rPr>
        <w:t>NIRIDAZOLE</w:t>
      </w:r>
      <w:r>
        <w:tab/>
        <w:t>102</w:t>
      </w:r>
    </w:p>
    <w:p w:rsidR="00010275" w:rsidRDefault="00010275">
      <w:pPr>
        <w:pStyle w:val="Index1"/>
        <w:tabs>
          <w:tab w:val="clear" w:pos="9060"/>
          <w:tab w:val="right" w:leader="dot" w:pos="9061"/>
        </w:tabs>
      </w:pPr>
      <w:r w:rsidRPr="003C3D92">
        <w:rPr>
          <w:lang w:val="en-GB"/>
        </w:rPr>
        <w:t>NISIN</w:t>
      </w:r>
      <w:r>
        <w:tab/>
        <w:t>231</w:t>
      </w:r>
    </w:p>
    <w:p w:rsidR="00010275" w:rsidRDefault="00010275">
      <w:pPr>
        <w:pStyle w:val="Index1"/>
        <w:tabs>
          <w:tab w:val="clear" w:pos="9060"/>
          <w:tab w:val="right" w:leader="dot" w:pos="9061"/>
        </w:tabs>
      </w:pPr>
      <w:r w:rsidRPr="003C3D92">
        <w:rPr>
          <w:lang w:val="en-GB"/>
        </w:rPr>
        <w:t>NISOLDIPINE.</w:t>
      </w:r>
      <w:r>
        <w:tab/>
        <w:t>103</w:t>
      </w:r>
    </w:p>
    <w:p w:rsidR="00010275" w:rsidRDefault="00010275">
      <w:pPr>
        <w:pStyle w:val="Index1"/>
        <w:tabs>
          <w:tab w:val="clear" w:pos="9060"/>
          <w:tab w:val="right" w:leader="dot" w:pos="9061"/>
        </w:tabs>
      </w:pPr>
      <w:r w:rsidRPr="003C3D92">
        <w:rPr>
          <w:lang w:val="en-GB"/>
        </w:rPr>
        <w:t>NITENPYRAM</w:t>
      </w:r>
      <w:r>
        <w:tab/>
        <w:t>183</w:t>
      </w:r>
    </w:p>
    <w:p w:rsidR="00010275" w:rsidRDefault="00010275">
      <w:pPr>
        <w:pStyle w:val="Index1"/>
        <w:tabs>
          <w:tab w:val="clear" w:pos="9060"/>
          <w:tab w:val="right" w:leader="dot" w:pos="9061"/>
        </w:tabs>
      </w:pPr>
      <w:r w:rsidRPr="003C3D92">
        <w:rPr>
          <w:lang w:val="en-GB"/>
        </w:rPr>
        <w:t>NITISINONE</w:t>
      </w:r>
      <w:r>
        <w:tab/>
        <w:t>103</w:t>
      </w:r>
    </w:p>
    <w:p w:rsidR="00010275" w:rsidRDefault="00010275">
      <w:pPr>
        <w:pStyle w:val="Index1"/>
        <w:tabs>
          <w:tab w:val="clear" w:pos="9060"/>
          <w:tab w:val="right" w:leader="dot" w:pos="9061"/>
        </w:tabs>
      </w:pPr>
      <w:r w:rsidRPr="003C3D92">
        <w:rPr>
          <w:lang w:val="en-GB"/>
        </w:rPr>
        <w:t>NITRAZEPAM</w:t>
      </w:r>
      <w:r>
        <w:tab/>
        <w:t>103</w:t>
      </w:r>
      <w:r w:rsidR="00687302">
        <w:t>, 283</w:t>
      </w:r>
    </w:p>
    <w:p w:rsidR="00010275" w:rsidRDefault="00010275">
      <w:pPr>
        <w:pStyle w:val="Index1"/>
        <w:tabs>
          <w:tab w:val="clear" w:pos="9060"/>
          <w:tab w:val="right" w:leader="dot" w:pos="9061"/>
        </w:tabs>
      </w:pPr>
      <w:r w:rsidRPr="003C3D92">
        <w:rPr>
          <w:lang w:val="en-GB"/>
        </w:rPr>
        <w:t>NITRENDIPINE</w:t>
      </w:r>
      <w:r>
        <w:tab/>
        <w:t>103</w:t>
      </w:r>
    </w:p>
    <w:p w:rsidR="00010275" w:rsidRDefault="00010275">
      <w:pPr>
        <w:pStyle w:val="Index1"/>
        <w:tabs>
          <w:tab w:val="clear" w:pos="9060"/>
          <w:tab w:val="right" w:leader="dot" w:pos="9061"/>
        </w:tabs>
      </w:pPr>
      <w:r w:rsidRPr="003C3D92">
        <w:rPr>
          <w:lang w:val="en-GB"/>
        </w:rPr>
        <w:t>NITRIC ACID</w:t>
      </w:r>
      <w:r>
        <w:tab/>
        <w:t>148, 183, 247, 269</w:t>
      </w:r>
    </w:p>
    <w:p w:rsidR="00010275" w:rsidRDefault="00010275">
      <w:pPr>
        <w:pStyle w:val="Index1"/>
        <w:tabs>
          <w:tab w:val="clear" w:pos="9060"/>
          <w:tab w:val="right" w:leader="dot" w:pos="9061"/>
        </w:tabs>
      </w:pPr>
      <w:r w:rsidRPr="003C3D92">
        <w:t>NITRIC OXIDE</w:t>
      </w:r>
      <w:r>
        <w:tab/>
        <w:t>103</w:t>
      </w:r>
    </w:p>
    <w:p w:rsidR="00010275" w:rsidRDefault="00010275">
      <w:pPr>
        <w:pStyle w:val="Index1"/>
        <w:tabs>
          <w:tab w:val="clear" w:pos="9060"/>
          <w:tab w:val="right" w:leader="dot" w:pos="9061"/>
        </w:tabs>
      </w:pPr>
      <w:r w:rsidRPr="003C3D92">
        <w:rPr>
          <w:lang w:val="en-GB"/>
        </w:rPr>
        <w:t>NITROBENZENE</w:t>
      </w:r>
      <w:r>
        <w:tab/>
        <w:t>183, 247, 270</w:t>
      </w:r>
    </w:p>
    <w:p w:rsidR="00010275" w:rsidRDefault="00010275">
      <w:pPr>
        <w:pStyle w:val="Index1"/>
        <w:tabs>
          <w:tab w:val="clear" w:pos="9060"/>
          <w:tab w:val="right" w:leader="dot" w:pos="9061"/>
        </w:tabs>
      </w:pPr>
      <w:r w:rsidRPr="003C3D92">
        <w:rPr>
          <w:lang w:val="en-GB"/>
        </w:rPr>
        <w:t>NITROFEN</w:t>
      </w:r>
      <w:r>
        <w:tab/>
        <w:t>203, 281</w:t>
      </w:r>
    </w:p>
    <w:p w:rsidR="00010275" w:rsidRDefault="00010275">
      <w:pPr>
        <w:pStyle w:val="Index1"/>
        <w:tabs>
          <w:tab w:val="clear" w:pos="9060"/>
          <w:tab w:val="right" w:leader="dot" w:pos="9061"/>
        </w:tabs>
      </w:pPr>
      <w:r w:rsidRPr="003C3D92">
        <w:rPr>
          <w:lang w:val="en-GB"/>
        </w:rPr>
        <w:t>NITROFURANTOIN</w:t>
      </w:r>
      <w:r>
        <w:tab/>
        <w:t>103</w:t>
      </w:r>
    </w:p>
    <w:p w:rsidR="00010275" w:rsidRDefault="00010275">
      <w:pPr>
        <w:pStyle w:val="Index1"/>
        <w:tabs>
          <w:tab w:val="clear" w:pos="9060"/>
          <w:tab w:val="right" w:leader="dot" w:pos="9061"/>
        </w:tabs>
      </w:pPr>
      <w:r w:rsidRPr="003C3D92">
        <w:rPr>
          <w:lang w:val="en-GB"/>
        </w:rPr>
        <w:t>NITROFURAZONE</w:t>
      </w:r>
      <w:r>
        <w:tab/>
        <w:t>103</w:t>
      </w:r>
    </w:p>
    <w:p w:rsidR="00010275" w:rsidRDefault="00010275">
      <w:pPr>
        <w:pStyle w:val="Index1"/>
        <w:tabs>
          <w:tab w:val="clear" w:pos="9060"/>
          <w:tab w:val="right" w:leader="dot" w:pos="9061"/>
        </w:tabs>
      </w:pPr>
      <w:r w:rsidRPr="003C3D92">
        <w:rPr>
          <w:lang w:val="en-GB"/>
        </w:rPr>
        <w:t>NITROPHENOLS</w:t>
      </w:r>
      <w:r>
        <w:tab/>
        <w:t>184,</w:t>
      </w:r>
      <w:r w:rsidR="00687302">
        <w:t xml:space="preserve"> 247, </w:t>
      </w:r>
      <w:r>
        <w:t>270</w:t>
      </w:r>
    </w:p>
    <w:p w:rsidR="00010275" w:rsidRDefault="00010275">
      <w:pPr>
        <w:pStyle w:val="Index1"/>
        <w:tabs>
          <w:tab w:val="clear" w:pos="9060"/>
          <w:tab w:val="right" w:leader="dot" w:pos="9061"/>
        </w:tabs>
      </w:pPr>
      <w:r w:rsidRPr="003C3D92">
        <w:rPr>
          <w:lang w:val="en-GB"/>
        </w:rPr>
        <w:t>NITROPRUSSIDES</w:t>
      </w:r>
      <w:r>
        <w:tab/>
        <w:t>184, 204, 247, 270</w:t>
      </w:r>
    </w:p>
    <w:p w:rsidR="00010275" w:rsidRDefault="00010275">
      <w:pPr>
        <w:pStyle w:val="Index1"/>
        <w:tabs>
          <w:tab w:val="clear" w:pos="9060"/>
          <w:tab w:val="right" w:leader="dot" w:pos="9061"/>
        </w:tabs>
      </w:pPr>
      <w:r w:rsidRPr="003C3D92">
        <w:rPr>
          <w:lang w:val="en-GB"/>
        </w:rPr>
        <w:t>NITROSCANATE</w:t>
      </w:r>
      <w:r>
        <w:tab/>
        <w:t>148</w:t>
      </w:r>
    </w:p>
    <w:p w:rsidR="00010275" w:rsidRDefault="00010275">
      <w:pPr>
        <w:pStyle w:val="Index1"/>
        <w:tabs>
          <w:tab w:val="clear" w:pos="9060"/>
          <w:tab w:val="right" w:leader="dot" w:pos="9061"/>
        </w:tabs>
      </w:pPr>
      <w:r w:rsidRPr="003C3D92">
        <w:t>NITROUS OXIDE</w:t>
      </w:r>
      <w:r>
        <w:tab/>
        <w:t>103</w:t>
      </w:r>
    </w:p>
    <w:p w:rsidR="00010275" w:rsidRDefault="00010275">
      <w:pPr>
        <w:pStyle w:val="Index1"/>
        <w:tabs>
          <w:tab w:val="clear" w:pos="9060"/>
          <w:tab w:val="right" w:leader="dot" w:pos="9061"/>
        </w:tabs>
      </w:pPr>
      <w:r w:rsidRPr="003C3D92">
        <w:rPr>
          <w:lang w:val="en-GB"/>
        </w:rPr>
        <w:t>NITROXOLINE</w:t>
      </w:r>
      <w:r>
        <w:tab/>
        <w:t>103</w:t>
      </w:r>
    </w:p>
    <w:p w:rsidR="00010275" w:rsidRDefault="00010275">
      <w:pPr>
        <w:pStyle w:val="Index1"/>
        <w:tabs>
          <w:tab w:val="clear" w:pos="9060"/>
          <w:tab w:val="right" w:leader="dot" w:pos="9061"/>
        </w:tabs>
      </w:pPr>
      <w:r w:rsidRPr="003C3D92">
        <w:rPr>
          <w:lang w:val="en-GB"/>
        </w:rPr>
        <w:t>NITROXYNIL</w:t>
      </w:r>
      <w:r>
        <w:tab/>
        <w:t>184</w:t>
      </w:r>
    </w:p>
    <w:p w:rsidR="00010275" w:rsidRDefault="00010275">
      <w:pPr>
        <w:pStyle w:val="Index1"/>
        <w:tabs>
          <w:tab w:val="clear" w:pos="9060"/>
          <w:tab w:val="right" w:leader="dot" w:pos="9061"/>
        </w:tabs>
      </w:pPr>
      <w:r w:rsidRPr="003C3D92">
        <w:t>NIZATIDINE</w:t>
      </w:r>
      <w:r>
        <w:tab/>
        <w:t>43, 103, 270</w:t>
      </w:r>
    </w:p>
    <w:p w:rsidR="00010275" w:rsidRDefault="00010275">
      <w:pPr>
        <w:pStyle w:val="Index1"/>
        <w:tabs>
          <w:tab w:val="clear" w:pos="9060"/>
          <w:tab w:val="right" w:leader="dot" w:pos="9061"/>
        </w:tabs>
      </w:pPr>
      <w:r w:rsidRPr="003C3D92">
        <w:rPr>
          <w:lang w:val="en-GB"/>
        </w:rPr>
        <w:t>N-METHYL-1-(3,4-METHYLENEDIOXYPHENYL)-2-BUTANAMINE</w:t>
      </w:r>
      <w:r>
        <w:tab/>
        <w:t>213</w:t>
      </w:r>
    </w:p>
    <w:p w:rsidR="00010275" w:rsidRDefault="00010275">
      <w:pPr>
        <w:pStyle w:val="Index1"/>
        <w:tabs>
          <w:tab w:val="clear" w:pos="9060"/>
          <w:tab w:val="right" w:leader="dot" w:pos="9061"/>
        </w:tabs>
      </w:pPr>
      <w:r w:rsidRPr="003C3D92">
        <w:rPr>
          <w:lang w:val="en-GB"/>
        </w:rPr>
        <w:t>N-METHYL-2-PYRROLIDONE</w:t>
      </w:r>
      <w:r>
        <w:tab/>
        <w:t>147, 182, 246</w:t>
      </w:r>
    </w:p>
    <w:p w:rsidR="00010275" w:rsidRDefault="00010275">
      <w:pPr>
        <w:pStyle w:val="Index1"/>
        <w:tabs>
          <w:tab w:val="clear" w:pos="9060"/>
          <w:tab w:val="right" w:leader="dot" w:pos="9061"/>
        </w:tabs>
      </w:pPr>
      <w:r w:rsidRPr="003C3D92">
        <w:rPr>
          <w:lang w:val="en-GB"/>
        </w:rPr>
        <w:t>N-OCTYL BICYCLOHEPTENE DICARBOXIMIDE</w:t>
      </w:r>
      <w:r>
        <w:tab/>
        <w:t>148</w:t>
      </w:r>
    </w:p>
    <w:p w:rsidR="00010275" w:rsidRDefault="00010275">
      <w:pPr>
        <w:pStyle w:val="Index1"/>
        <w:tabs>
          <w:tab w:val="clear" w:pos="9060"/>
          <w:tab w:val="right" w:leader="dot" w:pos="9061"/>
        </w:tabs>
      </w:pPr>
      <w:r w:rsidRPr="003C3D92">
        <w:t>N-OLEYL-1,3-DIAMINOPROPANE</w:t>
      </w:r>
      <w:r>
        <w:tab/>
        <w:t>184</w:t>
      </w:r>
    </w:p>
    <w:p w:rsidR="00010275" w:rsidRDefault="00010275">
      <w:pPr>
        <w:pStyle w:val="Index1"/>
        <w:tabs>
          <w:tab w:val="clear" w:pos="9060"/>
          <w:tab w:val="right" w:leader="dot" w:pos="9061"/>
        </w:tabs>
      </w:pPr>
      <w:r w:rsidRPr="003C3D92">
        <w:rPr>
          <w:lang w:val="en-GB"/>
        </w:rPr>
        <w:t>NOMEGESTROL</w:t>
      </w:r>
      <w:r>
        <w:tab/>
        <w:t>103</w:t>
      </w:r>
    </w:p>
    <w:p w:rsidR="00010275" w:rsidRDefault="00010275">
      <w:pPr>
        <w:pStyle w:val="Index1"/>
        <w:tabs>
          <w:tab w:val="clear" w:pos="9060"/>
          <w:tab w:val="right" w:leader="dot" w:pos="9061"/>
        </w:tabs>
      </w:pPr>
      <w:r w:rsidRPr="003C3D92">
        <w:rPr>
          <w:lang w:val="en-GB"/>
        </w:rPr>
        <w:t>NOMIFENSINE</w:t>
      </w:r>
      <w:r>
        <w:tab/>
        <w:t>103</w:t>
      </w:r>
    </w:p>
    <w:p w:rsidR="00010275" w:rsidRDefault="00010275">
      <w:pPr>
        <w:pStyle w:val="Index1"/>
        <w:tabs>
          <w:tab w:val="clear" w:pos="9060"/>
          <w:tab w:val="right" w:leader="dot" w:pos="9061"/>
        </w:tabs>
      </w:pPr>
      <w:r w:rsidRPr="003C3D92">
        <w:rPr>
          <w:lang w:val="en-GB"/>
        </w:rPr>
        <w:t>NONOXINOL 9</w:t>
      </w:r>
      <w:r>
        <w:tab/>
        <w:t>148, 184, 247</w:t>
      </w:r>
    </w:p>
    <w:p w:rsidR="00010275" w:rsidRDefault="00010275">
      <w:pPr>
        <w:pStyle w:val="Index1"/>
        <w:tabs>
          <w:tab w:val="clear" w:pos="9060"/>
          <w:tab w:val="right" w:leader="dot" w:pos="9061"/>
        </w:tabs>
      </w:pPr>
      <w:r w:rsidRPr="003C3D92">
        <w:rPr>
          <w:lang w:val="en-GB"/>
        </w:rPr>
        <w:t>NORACYMETHADOL</w:t>
      </w:r>
      <w:r>
        <w:tab/>
        <w:t>214</w:t>
      </w:r>
    </w:p>
    <w:p w:rsidR="00010275" w:rsidRDefault="00010275">
      <w:pPr>
        <w:pStyle w:val="Index1"/>
        <w:tabs>
          <w:tab w:val="clear" w:pos="9060"/>
          <w:tab w:val="right" w:leader="dot" w:pos="9061"/>
        </w:tabs>
      </w:pPr>
      <w:r w:rsidRPr="003C3D92">
        <w:rPr>
          <w:lang w:val="en-GB"/>
        </w:rPr>
        <w:t>NORADRENALINE</w:t>
      </w:r>
      <w:r>
        <w:tab/>
        <w:t>103, 270</w:t>
      </w:r>
    </w:p>
    <w:p w:rsidR="00010275" w:rsidRDefault="00010275">
      <w:pPr>
        <w:pStyle w:val="Index1"/>
        <w:tabs>
          <w:tab w:val="clear" w:pos="9060"/>
          <w:tab w:val="right" w:leader="dot" w:pos="9061"/>
        </w:tabs>
      </w:pPr>
      <w:r w:rsidRPr="003C3D92">
        <w:rPr>
          <w:lang w:val="en-GB"/>
        </w:rPr>
        <w:t>NORANDROSTENOLONE</w:t>
      </w:r>
      <w:r>
        <w:tab/>
        <w:t>103</w:t>
      </w:r>
    </w:p>
    <w:p w:rsidR="00010275" w:rsidRDefault="00010275">
      <w:pPr>
        <w:pStyle w:val="Index1"/>
        <w:tabs>
          <w:tab w:val="clear" w:pos="9060"/>
          <w:tab w:val="right" w:leader="dot" w:pos="9061"/>
        </w:tabs>
      </w:pPr>
      <w:r w:rsidRPr="003C3D92">
        <w:rPr>
          <w:lang w:val="en-GB"/>
        </w:rPr>
        <w:t>NORBOLETHONE</w:t>
      </w:r>
      <w:r>
        <w:tab/>
        <w:t>103</w:t>
      </w:r>
    </w:p>
    <w:p w:rsidR="00010275" w:rsidRDefault="00010275">
      <w:pPr>
        <w:pStyle w:val="Index1"/>
        <w:tabs>
          <w:tab w:val="clear" w:pos="9060"/>
          <w:tab w:val="right" w:leader="dot" w:pos="9061"/>
        </w:tabs>
      </w:pPr>
      <w:r w:rsidRPr="003C3D92">
        <w:rPr>
          <w:lang w:val="en-GB"/>
        </w:rPr>
        <w:t>NORBORMIDE</w:t>
      </w:r>
      <w:r>
        <w:tab/>
        <w:t>148</w:t>
      </w:r>
    </w:p>
    <w:p w:rsidR="00010275" w:rsidRDefault="00010275">
      <w:pPr>
        <w:pStyle w:val="Index1"/>
        <w:tabs>
          <w:tab w:val="clear" w:pos="9060"/>
          <w:tab w:val="right" w:leader="dot" w:pos="9061"/>
        </w:tabs>
      </w:pPr>
      <w:r w:rsidRPr="003C3D92">
        <w:rPr>
          <w:lang w:val="en-GB"/>
        </w:rPr>
        <w:t>NORCLOSTEBOL</w:t>
      </w:r>
      <w:r>
        <w:tab/>
        <w:t>103</w:t>
      </w:r>
    </w:p>
    <w:p w:rsidR="00010275" w:rsidRDefault="00010275">
      <w:pPr>
        <w:pStyle w:val="Index1"/>
        <w:tabs>
          <w:tab w:val="clear" w:pos="9060"/>
          <w:tab w:val="right" w:leader="dot" w:pos="9061"/>
        </w:tabs>
      </w:pPr>
      <w:r w:rsidRPr="003C3D92">
        <w:rPr>
          <w:lang w:val="en-GB"/>
        </w:rPr>
        <w:t>NORCODEINE</w:t>
      </w:r>
      <w:r>
        <w:tab/>
        <w:t>208</w:t>
      </w:r>
    </w:p>
    <w:p w:rsidR="00010275" w:rsidRDefault="00010275">
      <w:pPr>
        <w:pStyle w:val="Index1"/>
        <w:tabs>
          <w:tab w:val="clear" w:pos="9060"/>
          <w:tab w:val="right" w:leader="dot" w:pos="9061"/>
        </w:tabs>
      </w:pPr>
      <w:r w:rsidRPr="003C3D92">
        <w:t>NORELGESTROMIN</w:t>
      </w:r>
      <w:r>
        <w:tab/>
        <w:t>103</w:t>
      </w:r>
    </w:p>
    <w:p w:rsidR="00010275" w:rsidRDefault="00010275">
      <w:pPr>
        <w:pStyle w:val="Index1"/>
        <w:tabs>
          <w:tab w:val="clear" w:pos="9060"/>
          <w:tab w:val="right" w:leader="dot" w:pos="9061"/>
        </w:tabs>
      </w:pPr>
      <w:r w:rsidRPr="003C3D92">
        <w:rPr>
          <w:lang w:val="en-GB"/>
        </w:rPr>
        <w:t>NORETHANDROLONE</w:t>
      </w:r>
      <w:r>
        <w:tab/>
        <w:t>103</w:t>
      </w:r>
    </w:p>
    <w:p w:rsidR="00010275" w:rsidRDefault="00010275">
      <w:pPr>
        <w:pStyle w:val="Index1"/>
        <w:tabs>
          <w:tab w:val="clear" w:pos="9060"/>
          <w:tab w:val="right" w:leader="dot" w:pos="9061"/>
        </w:tabs>
      </w:pPr>
      <w:r w:rsidRPr="003C3D92">
        <w:rPr>
          <w:lang w:val="en-GB"/>
        </w:rPr>
        <w:t>NORETHISTERONE</w:t>
      </w:r>
      <w:r>
        <w:tab/>
        <w:t>103</w:t>
      </w:r>
    </w:p>
    <w:p w:rsidR="00010275" w:rsidRDefault="00010275">
      <w:pPr>
        <w:pStyle w:val="Index1"/>
        <w:tabs>
          <w:tab w:val="clear" w:pos="9060"/>
          <w:tab w:val="right" w:leader="dot" w:pos="9061"/>
        </w:tabs>
      </w:pPr>
      <w:r w:rsidRPr="003C3D92">
        <w:rPr>
          <w:lang w:val="en-GB"/>
        </w:rPr>
        <w:t>NORFLOXACIN</w:t>
      </w:r>
      <w:r>
        <w:tab/>
        <w:t>103</w:t>
      </w:r>
    </w:p>
    <w:p w:rsidR="00010275" w:rsidRDefault="00010275">
      <w:pPr>
        <w:pStyle w:val="Index1"/>
        <w:tabs>
          <w:tab w:val="clear" w:pos="9060"/>
          <w:tab w:val="right" w:leader="dot" w:pos="9061"/>
        </w:tabs>
      </w:pPr>
      <w:r w:rsidRPr="003C3D92">
        <w:rPr>
          <w:lang w:val="en-GB"/>
        </w:rPr>
        <w:t>NORFLURAZON</w:t>
      </w:r>
      <w:r>
        <w:tab/>
        <w:t>231</w:t>
      </w:r>
    </w:p>
    <w:p w:rsidR="00010275" w:rsidRDefault="00010275">
      <w:pPr>
        <w:pStyle w:val="Index1"/>
        <w:tabs>
          <w:tab w:val="clear" w:pos="9060"/>
          <w:tab w:val="right" w:leader="dot" w:pos="9061"/>
        </w:tabs>
      </w:pPr>
      <w:r w:rsidRPr="003C3D92">
        <w:rPr>
          <w:lang w:val="en-GB"/>
        </w:rPr>
        <w:t>NORGESTREL</w:t>
      </w:r>
      <w:r>
        <w:tab/>
        <w:t>103</w:t>
      </w:r>
    </w:p>
    <w:p w:rsidR="00010275" w:rsidRDefault="00010275">
      <w:pPr>
        <w:pStyle w:val="Index1"/>
        <w:tabs>
          <w:tab w:val="clear" w:pos="9060"/>
          <w:tab w:val="right" w:leader="dot" w:pos="9061"/>
        </w:tabs>
      </w:pPr>
      <w:r w:rsidRPr="003C3D92">
        <w:rPr>
          <w:lang w:val="en-GB"/>
        </w:rPr>
        <w:t>NORIBOGAINE</w:t>
      </w:r>
      <w:r>
        <w:tab/>
        <w:t>103</w:t>
      </w:r>
    </w:p>
    <w:p w:rsidR="00010275" w:rsidRDefault="00010275">
      <w:pPr>
        <w:pStyle w:val="Index1"/>
        <w:tabs>
          <w:tab w:val="clear" w:pos="9060"/>
          <w:tab w:val="right" w:leader="dot" w:pos="9061"/>
        </w:tabs>
      </w:pPr>
      <w:r w:rsidRPr="003C3D92">
        <w:rPr>
          <w:lang w:val="en-GB"/>
        </w:rPr>
        <w:t>NORLEVORPHANOL</w:t>
      </w:r>
      <w:r>
        <w:tab/>
        <w:t>214</w:t>
      </w:r>
    </w:p>
    <w:p w:rsidR="00010275" w:rsidRDefault="00010275">
      <w:pPr>
        <w:pStyle w:val="Index1"/>
        <w:tabs>
          <w:tab w:val="clear" w:pos="9060"/>
          <w:tab w:val="right" w:leader="dot" w:pos="9061"/>
        </w:tabs>
      </w:pPr>
      <w:r w:rsidRPr="003C3D92">
        <w:rPr>
          <w:rFonts w:eastAsia="Cambria"/>
        </w:rPr>
        <w:t>NORMAL HUMAN IMMUNOGLOBULIN</w:t>
      </w:r>
      <w:r>
        <w:tab/>
        <w:t>103</w:t>
      </w:r>
    </w:p>
    <w:p w:rsidR="00010275" w:rsidRDefault="00010275">
      <w:pPr>
        <w:pStyle w:val="Index1"/>
        <w:tabs>
          <w:tab w:val="clear" w:pos="9060"/>
          <w:tab w:val="right" w:leader="dot" w:pos="9061"/>
        </w:tabs>
      </w:pPr>
      <w:r w:rsidRPr="003C3D92">
        <w:rPr>
          <w:lang w:val="en-GB"/>
        </w:rPr>
        <w:t>NORMETHADONE</w:t>
      </w:r>
      <w:r>
        <w:tab/>
        <w:t>209</w:t>
      </w:r>
      <w:r w:rsidR="00687302">
        <w:t>, 283</w:t>
      </w:r>
    </w:p>
    <w:p w:rsidR="00010275" w:rsidRDefault="00010275">
      <w:pPr>
        <w:pStyle w:val="Index1"/>
        <w:tabs>
          <w:tab w:val="clear" w:pos="9060"/>
          <w:tab w:val="right" w:leader="dot" w:pos="9061"/>
        </w:tabs>
      </w:pPr>
      <w:r w:rsidRPr="003C3D92">
        <w:rPr>
          <w:lang w:val="en-GB"/>
        </w:rPr>
        <w:t>NORMETHANDRONE</w:t>
      </w:r>
      <w:r>
        <w:tab/>
        <w:t>103</w:t>
      </w:r>
    </w:p>
    <w:p w:rsidR="00010275" w:rsidRDefault="00010275">
      <w:pPr>
        <w:pStyle w:val="Index1"/>
        <w:tabs>
          <w:tab w:val="clear" w:pos="9060"/>
          <w:tab w:val="right" w:leader="dot" w:pos="9061"/>
        </w:tabs>
      </w:pPr>
      <w:r w:rsidRPr="003C3D92">
        <w:rPr>
          <w:lang w:val="en-GB"/>
        </w:rPr>
        <w:t>NORMORPHINE</w:t>
      </w:r>
      <w:r>
        <w:tab/>
        <w:t>214</w:t>
      </w:r>
    </w:p>
    <w:p w:rsidR="00010275" w:rsidRDefault="00010275">
      <w:pPr>
        <w:pStyle w:val="Index1"/>
        <w:tabs>
          <w:tab w:val="clear" w:pos="9060"/>
          <w:tab w:val="right" w:leader="dot" w:pos="9061"/>
        </w:tabs>
      </w:pPr>
      <w:r w:rsidRPr="003C3D92">
        <w:rPr>
          <w:lang w:val="en-GB"/>
        </w:rPr>
        <w:t>NORPIPANONE</w:t>
      </w:r>
      <w:r>
        <w:tab/>
        <w:t>214</w:t>
      </w:r>
    </w:p>
    <w:p w:rsidR="00010275" w:rsidRDefault="00010275">
      <w:pPr>
        <w:pStyle w:val="Index1"/>
        <w:tabs>
          <w:tab w:val="clear" w:pos="9060"/>
          <w:tab w:val="right" w:leader="dot" w:pos="9061"/>
        </w:tabs>
      </w:pPr>
      <w:r w:rsidRPr="003C3D92">
        <w:rPr>
          <w:lang w:val="en-GB"/>
        </w:rPr>
        <w:t>NORTRIPTYLINE</w:t>
      </w:r>
      <w:r>
        <w:tab/>
        <w:t>103</w:t>
      </w:r>
      <w:r w:rsidR="00687302">
        <w:t>, 283</w:t>
      </w:r>
    </w:p>
    <w:p w:rsidR="00010275" w:rsidRDefault="00010275">
      <w:pPr>
        <w:pStyle w:val="Index1"/>
        <w:tabs>
          <w:tab w:val="clear" w:pos="9060"/>
          <w:tab w:val="right" w:leader="dot" w:pos="9061"/>
        </w:tabs>
      </w:pPr>
      <w:r w:rsidRPr="003C3D92">
        <w:rPr>
          <w:lang w:val="en-GB"/>
        </w:rPr>
        <w:t>NOSCAPINE</w:t>
      </w:r>
      <w:r>
        <w:tab/>
        <w:t>44</w:t>
      </w:r>
    </w:p>
    <w:p w:rsidR="00010275" w:rsidRDefault="00010275">
      <w:pPr>
        <w:pStyle w:val="Index1"/>
        <w:tabs>
          <w:tab w:val="clear" w:pos="9060"/>
          <w:tab w:val="right" w:leader="dot" w:pos="9061"/>
        </w:tabs>
      </w:pPr>
      <w:r w:rsidRPr="003C3D92">
        <w:rPr>
          <w:lang w:val="en-GB"/>
        </w:rPr>
        <w:t>NOVALURON</w:t>
      </w:r>
      <w:r>
        <w:tab/>
        <w:t>231</w:t>
      </w:r>
    </w:p>
    <w:p w:rsidR="00010275" w:rsidRDefault="00010275">
      <w:pPr>
        <w:pStyle w:val="Index1"/>
        <w:tabs>
          <w:tab w:val="clear" w:pos="9060"/>
          <w:tab w:val="right" w:leader="dot" w:pos="9061"/>
        </w:tabs>
      </w:pPr>
      <w:r w:rsidRPr="003C3D92">
        <w:rPr>
          <w:lang w:val="en-GB"/>
        </w:rPr>
        <w:t>NOVOBIOCIN</w:t>
      </w:r>
      <w:r>
        <w:tab/>
        <w:t>103</w:t>
      </w:r>
    </w:p>
    <w:p w:rsidR="00010275" w:rsidRDefault="00010275">
      <w:pPr>
        <w:pStyle w:val="Index1"/>
        <w:tabs>
          <w:tab w:val="clear" w:pos="9060"/>
          <w:tab w:val="right" w:leader="dot" w:pos="9061"/>
        </w:tabs>
      </w:pPr>
      <w:r w:rsidRPr="003C3D92">
        <w:rPr>
          <w:lang w:val="en-GB"/>
        </w:rPr>
        <w:t>NOXIPTYLINE</w:t>
      </w:r>
      <w:r>
        <w:tab/>
        <w:t>103</w:t>
      </w:r>
    </w:p>
    <w:p w:rsidR="00010275" w:rsidRDefault="00010275">
      <w:pPr>
        <w:pStyle w:val="Index1"/>
        <w:tabs>
          <w:tab w:val="clear" w:pos="9060"/>
          <w:tab w:val="right" w:leader="dot" w:pos="9061"/>
        </w:tabs>
      </w:pPr>
      <w:r w:rsidRPr="003C3D92">
        <w:rPr>
          <w:lang w:val="en-GB"/>
        </w:rPr>
        <w:t>N-PHENETHYL-4-PIPERIDONE</w:t>
      </w:r>
      <w:r>
        <w:tab/>
        <w:t>214</w:t>
      </w:r>
    </w:p>
    <w:p w:rsidR="00010275" w:rsidRDefault="00010275">
      <w:pPr>
        <w:pStyle w:val="Index1"/>
        <w:tabs>
          <w:tab w:val="clear" w:pos="9060"/>
          <w:tab w:val="right" w:leader="dot" w:pos="9061"/>
        </w:tabs>
      </w:pPr>
      <w:r w:rsidRPr="003C3D92">
        <w:t>N-TALLOW ALKYL-1,3-PROPANEDIAMINE DIACETATE</w:t>
      </w:r>
      <w:r>
        <w:tab/>
        <w:t>192</w:t>
      </w:r>
    </w:p>
    <w:p w:rsidR="00010275" w:rsidRDefault="00010275">
      <w:pPr>
        <w:pStyle w:val="Index1"/>
        <w:tabs>
          <w:tab w:val="clear" w:pos="9060"/>
          <w:tab w:val="right" w:leader="dot" w:pos="9061"/>
        </w:tabs>
      </w:pPr>
      <w:r w:rsidRPr="003C3D92">
        <w:rPr>
          <w:lang w:val="en-GB"/>
        </w:rPr>
        <w:t>NUTMEG OIL</w:t>
      </w:r>
      <w:r>
        <w:tab/>
        <w:t>148</w:t>
      </w:r>
    </w:p>
    <w:p w:rsidR="00010275" w:rsidRDefault="00010275">
      <w:pPr>
        <w:pStyle w:val="Index1"/>
        <w:tabs>
          <w:tab w:val="clear" w:pos="9060"/>
          <w:tab w:val="right" w:leader="dot" w:pos="9061"/>
        </w:tabs>
      </w:pPr>
      <w:r w:rsidRPr="003C3D92">
        <w:rPr>
          <w:lang w:val="en-GB"/>
        </w:rPr>
        <w:t>NUTRITION REPLACEMENT PREPARATIONS FOR PARENTERAL ADMINISTRATION</w:t>
      </w:r>
      <w:r>
        <w:tab/>
        <w:t>223</w:t>
      </w:r>
    </w:p>
    <w:p w:rsidR="00010275" w:rsidRDefault="00010275">
      <w:pPr>
        <w:pStyle w:val="Index1"/>
        <w:tabs>
          <w:tab w:val="clear" w:pos="9060"/>
          <w:tab w:val="right" w:leader="dot" w:pos="9061"/>
        </w:tabs>
      </w:pPr>
      <w:r w:rsidRPr="003C3D92">
        <w:rPr>
          <w:lang w:val="en-GB"/>
        </w:rPr>
        <w:t>NYSTATIN</w:t>
      </w:r>
      <w:r>
        <w:tab/>
        <w:t>44, 52, 103, 270, 277</w:t>
      </w:r>
    </w:p>
    <w:p w:rsidR="00010275" w:rsidRDefault="00010275">
      <w:pPr>
        <w:pStyle w:val="IndexHeading"/>
        <w:keepNext/>
        <w:tabs>
          <w:tab w:val="right" w:leader="dot" w:pos="9061"/>
        </w:tabs>
        <w:rPr>
          <w:rFonts w:eastAsiaTheme="minorEastAsia" w:cstheme="minorBidi"/>
          <w:b w:val="0"/>
          <w:bCs w:val="0"/>
          <w:noProof/>
        </w:rPr>
      </w:pPr>
      <w:r>
        <w:rPr>
          <w:noProof/>
        </w:rPr>
        <w:t>O</w:t>
      </w:r>
    </w:p>
    <w:p w:rsidR="00010275" w:rsidRDefault="00010275">
      <w:pPr>
        <w:pStyle w:val="Index1"/>
        <w:tabs>
          <w:tab w:val="clear" w:pos="9060"/>
          <w:tab w:val="right" w:leader="dot" w:pos="9061"/>
        </w:tabs>
      </w:pPr>
      <w:r w:rsidRPr="003C3D92">
        <w:rPr>
          <w:rFonts w:eastAsia="Cambria"/>
        </w:rPr>
        <w:t>OCLACITNIB</w:t>
      </w:r>
      <w:r>
        <w:tab/>
        <w:t>104</w:t>
      </w:r>
    </w:p>
    <w:p w:rsidR="00010275" w:rsidRDefault="00010275">
      <w:pPr>
        <w:pStyle w:val="Index1"/>
        <w:tabs>
          <w:tab w:val="clear" w:pos="9060"/>
          <w:tab w:val="right" w:leader="dot" w:pos="9061"/>
        </w:tabs>
      </w:pPr>
      <w:r w:rsidRPr="003C3D92">
        <w:rPr>
          <w:rFonts w:eastAsia="Cambria"/>
        </w:rPr>
        <w:t>OCRIPLASMIN</w:t>
      </w:r>
      <w:r>
        <w:tab/>
        <w:t>104</w:t>
      </w:r>
    </w:p>
    <w:p w:rsidR="00010275" w:rsidRDefault="00010275">
      <w:pPr>
        <w:pStyle w:val="Index1"/>
        <w:tabs>
          <w:tab w:val="clear" w:pos="9060"/>
          <w:tab w:val="right" w:leader="dot" w:pos="9061"/>
        </w:tabs>
      </w:pPr>
      <w:r w:rsidRPr="003C3D92">
        <w:rPr>
          <w:lang w:val="en-GB"/>
        </w:rPr>
        <w:t>OCTAMYLAMINE</w:t>
      </w:r>
      <w:r>
        <w:tab/>
        <w:t>104</w:t>
      </w:r>
    </w:p>
    <w:p w:rsidR="00010275" w:rsidRDefault="00010275">
      <w:pPr>
        <w:pStyle w:val="Index1"/>
        <w:tabs>
          <w:tab w:val="clear" w:pos="9060"/>
          <w:tab w:val="right" w:leader="dot" w:pos="9061"/>
        </w:tabs>
      </w:pPr>
      <w:r w:rsidRPr="003C3D92">
        <w:rPr>
          <w:lang w:val="en-GB"/>
        </w:rPr>
        <w:t>OCTATROPINE</w:t>
      </w:r>
      <w:r>
        <w:tab/>
        <w:t>104</w:t>
      </w:r>
    </w:p>
    <w:p w:rsidR="00010275" w:rsidRDefault="00010275">
      <w:pPr>
        <w:pStyle w:val="Index1"/>
        <w:tabs>
          <w:tab w:val="clear" w:pos="9060"/>
          <w:tab w:val="right" w:leader="dot" w:pos="9061"/>
        </w:tabs>
      </w:pPr>
      <w:r w:rsidRPr="003C3D92">
        <w:rPr>
          <w:lang w:val="en-GB"/>
        </w:rPr>
        <w:t>OCTHILINONE</w:t>
      </w:r>
      <w:r>
        <w:tab/>
        <w:t>184</w:t>
      </w:r>
    </w:p>
    <w:p w:rsidR="00010275" w:rsidRDefault="00010275">
      <w:pPr>
        <w:pStyle w:val="Index1"/>
        <w:tabs>
          <w:tab w:val="clear" w:pos="9060"/>
          <w:tab w:val="right" w:leader="dot" w:pos="9061"/>
        </w:tabs>
      </w:pPr>
      <w:r w:rsidRPr="003C3D92">
        <w:rPr>
          <w:lang w:val="en-GB"/>
        </w:rPr>
        <w:t>OCTREOTIDE</w:t>
      </w:r>
      <w:r>
        <w:tab/>
        <w:t>104</w:t>
      </w:r>
    </w:p>
    <w:p w:rsidR="00010275" w:rsidRDefault="00010275">
      <w:pPr>
        <w:pStyle w:val="Index1"/>
        <w:tabs>
          <w:tab w:val="clear" w:pos="9060"/>
          <w:tab w:val="right" w:leader="dot" w:pos="9061"/>
        </w:tabs>
      </w:pPr>
      <w:r w:rsidRPr="003C3D92">
        <w:rPr>
          <w:lang w:val="en-GB"/>
        </w:rPr>
        <w:t>OCTYL ALCOHOLS</w:t>
      </w:r>
      <w:r>
        <w:tab/>
        <w:t>231</w:t>
      </w:r>
    </w:p>
    <w:p w:rsidR="00010275" w:rsidRDefault="00010275">
      <w:pPr>
        <w:pStyle w:val="Index1"/>
        <w:tabs>
          <w:tab w:val="clear" w:pos="9060"/>
          <w:tab w:val="right" w:leader="dot" w:pos="9061"/>
        </w:tabs>
      </w:pPr>
      <w:r w:rsidRPr="003C3D92">
        <w:rPr>
          <w:lang w:val="en-GB"/>
        </w:rPr>
        <w:t>OCTYL NITRITE</w:t>
      </w:r>
      <w:r>
        <w:tab/>
        <w:t>104</w:t>
      </w:r>
    </w:p>
    <w:p w:rsidR="00010275" w:rsidRDefault="00010275">
      <w:pPr>
        <w:pStyle w:val="Index1"/>
        <w:tabs>
          <w:tab w:val="clear" w:pos="9060"/>
          <w:tab w:val="right" w:leader="dot" w:pos="9061"/>
        </w:tabs>
      </w:pPr>
      <w:r w:rsidRPr="003C3D92">
        <w:rPr>
          <w:lang w:val="en-GB"/>
        </w:rPr>
        <w:t>OESTRADIOL</w:t>
      </w:r>
      <w:r>
        <w:tab/>
        <w:t>104, 149, 276</w:t>
      </w:r>
    </w:p>
    <w:p w:rsidR="00010275" w:rsidRDefault="00010275">
      <w:pPr>
        <w:pStyle w:val="Index1"/>
        <w:tabs>
          <w:tab w:val="clear" w:pos="9060"/>
          <w:tab w:val="right" w:leader="dot" w:pos="9061"/>
        </w:tabs>
      </w:pPr>
      <w:r w:rsidRPr="003C3D92">
        <w:rPr>
          <w:lang w:val="en-GB"/>
        </w:rPr>
        <w:t>OESTRIOL</w:t>
      </w:r>
      <w:r>
        <w:tab/>
        <w:t>104</w:t>
      </w:r>
    </w:p>
    <w:p w:rsidR="00010275" w:rsidRDefault="00010275">
      <w:pPr>
        <w:pStyle w:val="Index1"/>
        <w:tabs>
          <w:tab w:val="clear" w:pos="9060"/>
          <w:tab w:val="right" w:leader="dot" w:pos="9061"/>
        </w:tabs>
      </w:pPr>
      <w:r w:rsidRPr="003C3D92">
        <w:rPr>
          <w:lang w:val="en-GB"/>
        </w:rPr>
        <w:t>OESTROGENS</w:t>
      </w:r>
      <w:r>
        <w:tab/>
        <w:t>104</w:t>
      </w:r>
    </w:p>
    <w:p w:rsidR="00010275" w:rsidRDefault="00010275">
      <w:pPr>
        <w:pStyle w:val="Index1"/>
        <w:tabs>
          <w:tab w:val="clear" w:pos="9060"/>
          <w:tab w:val="right" w:leader="dot" w:pos="9061"/>
        </w:tabs>
      </w:pPr>
      <w:r w:rsidRPr="003C3D92">
        <w:rPr>
          <w:lang w:val="en-GB"/>
        </w:rPr>
        <w:t>OESTRONE</w:t>
      </w:r>
      <w:r>
        <w:tab/>
        <w:t>104, 276</w:t>
      </w:r>
    </w:p>
    <w:p w:rsidR="00010275" w:rsidRDefault="00010275">
      <w:pPr>
        <w:pStyle w:val="Index1"/>
        <w:tabs>
          <w:tab w:val="clear" w:pos="9060"/>
          <w:tab w:val="right" w:leader="dot" w:pos="9061"/>
        </w:tabs>
      </w:pPr>
      <w:r w:rsidRPr="003C3D92">
        <w:rPr>
          <w:lang w:val="en-GB"/>
        </w:rPr>
        <w:t>OFATUMUMAB</w:t>
      </w:r>
      <w:r>
        <w:tab/>
        <w:t>104</w:t>
      </w:r>
    </w:p>
    <w:p w:rsidR="00010275" w:rsidRDefault="00010275">
      <w:pPr>
        <w:pStyle w:val="Index1"/>
        <w:tabs>
          <w:tab w:val="clear" w:pos="9060"/>
          <w:tab w:val="right" w:leader="dot" w:pos="9061"/>
        </w:tabs>
      </w:pPr>
      <w:r w:rsidRPr="003C3D92">
        <w:rPr>
          <w:lang w:val="en-GB"/>
        </w:rPr>
        <w:t>OFLOXACIN</w:t>
      </w:r>
      <w:r>
        <w:tab/>
        <w:t>104</w:t>
      </w:r>
    </w:p>
    <w:p w:rsidR="00010275" w:rsidRDefault="00010275">
      <w:pPr>
        <w:pStyle w:val="Index1"/>
        <w:tabs>
          <w:tab w:val="clear" w:pos="9060"/>
          <w:tab w:val="right" w:leader="dot" w:pos="9061"/>
        </w:tabs>
      </w:pPr>
      <w:r w:rsidRPr="003C3D92">
        <w:rPr>
          <w:caps/>
          <w:lang w:val="en-GB"/>
        </w:rPr>
        <w:t>Olanzapine</w:t>
      </w:r>
      <w:r>
        <w:tab/>
        <w:t>283</w:t>
      </w:r>
    </w:p>
    <w:p w:rsidR="00010275" w:rsidRDefault="00010275">
      <w:pPr>
        <w:pStyle w:val="Index1"/>
        <w:tabs>
          <w:tab w:val="clear" w:pos="9060"/>
          <w:tab w:val="right" w:leader="dot" w:pos="9061"/>
        </w:tabs>
      </w:pPr>
      <w:r w:rsidRPr="003C3D92">
        <w:rPr>
          <w:lang w:val="en-GB"/>
        </w:rPr>
        <w:t>OLANZAPINE</w:t>
      </w:r>
      <w:r>
        <w:tab/>
        <w:t>104</w:t>
      </w:r>
    </w:p>
    <w:p w:rsidR="00010275" w:rsidRDefault="00010275">
      <w:pPr>
        <w:pStyle w:val="Index1"/>
        <w:tabs>
          <w:tab w:val="clear" w:pos="9060"/>
          <w:tab w:val="right" w:leader="dot" w:pos="9061"/>
        </w:tabs>
      </w:pPr>
      <w:r w:rsidRPr="003C3D92">
        <w:rPr>
          <w:lang w:val="en-GB"/>
        </w:rPr>
        <w:t>OLAQUINDOX</w:t>
      </w:r>
      <w:r>
        <w:tab/>
        <w:t>184</w:t>
      </w:r>
    </w:p>
    <w:p w:rsidR="00010275" w:rsidRDefault="00010275">
      <w:pPr>
        <w:pStyle w:val="Index1"/>
        <w:tabs>
          <w:tab w:val="clear" w:pos="9060"/>
          <w:tab w:val="right" w:leader="dot" w:pos="9061"/>
        </w:tabs>
      </w:pPr>
      <w:r w:rsidRPr="003C3D92">
        <w:rPr>
          <w:lang w:val="en-GB"/>
        </w:rPr>
        <w:t>OLEANDOMYCIN</w:t>
      </w:r>
      <w:r>
        <w:tab/>
        <w:t>104, 149</w:t>
      </w:r>
    </w:p>
    <w:p w:rsidR="00010275" w:rsidRDefault="00010275">
      <w:pPr>
        <w:pStyle w:val="Index1"/>
        <w:tabs>
          <w:tab w:val="clear" w:pos="9060"/>
          <w:tab w:val="right" w:leader="dot" w:pos="9061"/>
        </w:tabs>
      </w:pPr>
      <w:r w:rsidRPr="003C3D92">
        <w:rPr>
          <w:lang w:val="en-GB"/>
        </w:rPr>
        <w:t>OLEANDRIN</w:t>
      </w:r>
      <w:r>
        <w:tab/>
        <w:t>104</w:t>
      </w:r>
    </w:p>
    <w:p w:rsidR="00010275" w:rsidRDefault="00010275">
      <w:pPr>
        <w:pStyle w:val="Index1"/>
        <w:tabs>
          <w:tab w:val="clear" w:pos="9060"/>
          <w:tab w:val="right" w:leader="dot" w:pos="9061"/>
        </w:tabs>
      </w:pPr>
      <w:r w:rsidRPr="003C3D92">
        <w:t>OLEIC ACID</w:t>
      </w:r>
      <w:r>
        <w:tab/>
        <w:t>231</w:t>
      </w:r>
    </w:p>
    <w:p w:rsidR="00010275" w:rsidRDefault="00010275">
      <w:pPr>
        <w:pStyle w:val="Index1"/>
        <w:tabs>
          <w:tab w:val="clear" w:pos="9060"/>
          <w:tab w:val="right" w:leader="dot" w:pos="9061"/>
        </w:tabs>
      </w:pPr>
      <w:r w:rsidRPr="003C3D92">
        <w:t>OLMESARTAN</w:t>
      </w:r>
      <w:r>
        <w:tab/>
        <w:t>104</w:t>
      </w:r>
    </w:p>
    <w:p w:rsidR="00010275" w:rsidRDefault="00010275">
      <w:pPr>
        <w:pStyle w:val="Index1"/>
        <w:tabs>
          <w:tab w:val="clear" w:pos="9060"/>
          <w:tab w:val="right" w:leader="dot" w:pos="9061"/>
        </w:tabs>
      </w:pPr>
      <w:r w:rsidRPr="003C3D92">
        <w:rPr>
          <w:lang w:val="en-GB"/>
        </w:rPr>
        <w:t>OLODATEROL</w:t>
      </w:r>
      <w:r>
        <w:tab/>
        <w:t>104</w:t>
      </w:r>
    </w:p>
    <w:p w:rsidR="00010275" w:rsidRDefault="00010275">
      <w:pPr>
        <w:pStyle w:val="Index1"/>
        <w:tabs>
          <w:tab w:val="clear" w:pos="9060"/>
          <w:tab w:val="right" w:leader="dot" w:pos="9061"/>
        </w:tabs>
      </w:pPr>
      <w:r w:rsidRPr="003C3D92">
        <w:rPr>
          <w:lang w:val="en-GB"/>
        </w:rPr>
        <w:t>OLOPATADINE</w:t>
      </w:r>
      <w:r>
        <w:tab/>
        <w:t>104</w:t>
      </w:r>
    </w:p>
    <w:p w:rsidR="00010275" w:rsidRDefault="00010275">
      <w:pPr>
        <w:pStyle w:val="Index1"/>
        <w:tabs>
          <w:tab w:val="clear" w:pos="9060"/>
          <w:tab w:val="right" w:leader="dot" w:pos="9061"/>
        </w:tabs>
      </w:pPr>
      <w:r w:rsidRPr="003C3D92">
        <w:rPr>
          <w:lang w:val="en-GB"/>
        </w:rPr>
        <w:t>OLSALAZINE</w:t>
      </w:r>
      <w:r>
        <w:tab/>
        <w:t>104</w:t>
      </w:r>
    </w:p>
    <w:p w:rsidR="00010275" w:rsidRDefault="00010275">
      <w:pPr>
        <w:pStyle w:val="Index1"/>
        <w:tabs>
          <w:tab w:val="clear" w:pos="9060"/>
          <w:tab w:val="right" w:leader="dot" w:pos="9061"/>
        </w:tabs>
      </w:pPr>
      <w:r w:rsidRPr="003C3D92">
        <w:rPr>
          <w:lang w:val="en-GB"/>
        </w:rPr>
        <w:t>OMALIZUMAB</w:t>
      </w:r>
      <w:r>
        <w:tab/>
        <w:t>104</w:t>
      </w:r>
    </w:p>
    <w:p w:rsidR="00010275" w:rsidRDefault="00010275">
      <w:pPr>
        <w:pStyle w:val="Index1"/>
        <w:tabs>
          <w:tab w:val="clear" w:pos="9060"/>
          <w:tab w:val="right" w:leader="dot" w:pos="9061"/>
        </w:tabs>
      </w:pPr>
      <w:r w:rsidRPr="003C3D92">
        <w:t>OMEGA-3-ACID ETHYL ESTERS</w:t>
      </w:r>
      <w:r>
        <w:tab/>
        <w:t>104</w:t>
      </w:r>
    </w:p>
    <w:p w:rsidR="00010275" w:rsidRDefault="00010275">
      <w:pPr>
        <w:pStyle w:val="Index1"/>
        <w:tabs>
          <w:tab w:val="clear" w:pos="9060"/>
          <w:tab w:val="right" w:leader="dot" w:pos="9061"/>
        </w:tabs>
      </w:pPr>
      <w:r w:rsidRPr="003C3D92">
        <w:rPr>
          <w:lang w:val="en-GB"/>
        </w:rPr>
        <w:t>OMEPRAZOLE</w:t>
      </w:r>
      <w:r>
        <w:tab/>
        <w:t>52, 104</w:t>
      </w:r>
    </w:p>
    <w:p w:rsidR="00010275" w:rsidRDefault="00010275">
      <w:pPr>
        <w:pStyle w:val="Index1"/>
        <w:tabs>
          <w:tab w:val="clear" w:pos="9060"/>
          <w:tab w:val="right" w:leader="dot" w:pos="9061"/>
        </w:tabs>
      </w:pPr>
      <w:r w:rsidRPr="003C3D92">
        <w:rPr>
          <w:lang w:val="en-GB"/>
        </w:rPr>
        <w:t>OMETHOATE</w:t>
      </w:r>
      <w:r>
        <w:tab/>
        <w:t>149, 184, 204</w:t>
      </w:r>
    </w:p>
    <w:p w:rsidR="00010275" w:rsidRDefault="00010275">
      <w:pPr>
        <w:pStyle w:val="Index1"/>
        <w:tabs>
          <w:tab w:val="clear" w:pos="9060"/>
          <w:tab w:val="right" w:leader="dot" w:pos="9061"/>
        </w:tabs>
      </w:pPr>
      <w:r w:rsidRPr="003C3D92">
        <w:rPr>
          <w:lang w:val="en-GB"/>
        </w:rPr>
        <w:t>ONDANSETRON</w:t>
      </w:r>
      <w:r>
        <w:tab/>
        <w:t>104</w:t>
      </w:r>
    </w:p>
    <w:p w:rsidR="00010275" w:rsidRDefault="00010275">
      <w:pPr>
        <w:pStyle w:val="Index1"/>
        <w:tabs>
          <w:tab w:val="clear" w:pos="9060"/>
          <w:tab w:val="right" w:leader="dot" w:pos="9061"/>
        </w:tabs>
      </w:pPr>
      <w:r w:rsidRPr="003C3D92">
        <w:rPr>
          <w:lang w:val="en-GB"/>
        </w:rPr>
        <w:t>OPIPRAMOL</w:t>
      </w:r>
      <w:r>
        <w:tab/>
        <w:t>104</w:t>
      </w:r>
    </w:p>
    <w:p w:rsidR="00010275" w:rsidRDefault="00010275">
      <w:pPr>
        <w:pStyle w:val="Index1"/>
        <w:tabs>
          <w:tab w:val="clear" w:pos="9060"/>
          <w:tab w:val="right" w:leader="dot" w:pos="9061"/>
        </w:tabs>
      </w:pPr>
      <w:r w:rsidRPr="003C3D92">
        <w:rPr>
          <w:caps/>
          <w:lang w:val="en-GB"/>
        </w:rPr>
        <w:t>Opium</w:t>
      </w:r>
      <w:r>
        <w:tab/>
        <w:t>283</w:t>
      </w:r>
    </w:p>
    <w:p w:rsidR="00010275" w:rsidRDefault="00010275">
      <w:pPr>
        <w:pStyle w:val="Index1"/>
        <w:tabs>
          <w:tab w:val="clear" w:pos="9060"/>
          <w:tab w:val="right" w:leader="dot" w:pos="9061"/>
        </w:tabs>
      </w:pPr>
      <w:r w:rsidRPr="003C3D92">
        <w:rPr>
          <w:lang w:val="en-GB"/>
        </w:rPr>
        <w:t>OPIUM</w:t>
      </w:r>
      <w:r>
        <w:tab/>
        <w:t>209</w:t>
      </w:r>
    </w:p>
    <w:p w:rsidR="00010275" w:rsidRDefault="00010275">
      <w:pPr>
        <w:pStyle w:val="Index1"/>
        <w:tabs>
          <w:tab w:val="clear" w:pos="9060"/>
          <w:tab w:val="right" w:leader="dot" w:pos="9061"/>
        </w:tabs>
      </w:pPr>
      <w:r w:rsidRPr="003C3D92">
        <w:rPr>
          <w:lang w:val="en-GB"/>
        </w:rPr>
        <w:t>ORANGE OIL</w:t>
      </w:r>
      <w:r>
        <w:tab/>
        <w:t>247</w:t>
      </w:r>
    </w:p>
    <w:p w:rsidR="00010275" w:rsidRDefault="00010275">
      <w:pPr>
        <w:pStyle w:val="Index1"/>
        <w:tabs>
          <w:tab w:val="clear" w:pos="9060"/>
          <w:tab w:val="right" w:leader="dot" w:pos="9061"/>
        </w:tabs>
      </w:pPr>
      <w:r w:rsidRPr="003C3D92">
        <w:rPr>
          <w:lang w:val="en-GB"/>
        </w:rPr>
        <w:t>ORANGE OIL (BITTER)</w:t>
      </w:r>
      <w:r>
        <w:tab/>
        <w:t>149</w:t>
      </w:r>
    </w:p>
    <w:p w:rsidR="00010275" w:rsidRDefault="00010275">
      <w:pPr>
        <w:pStyle w:val="Index1"/>
        <w:tabs>
          <w:tab w:val="clear" w:pos="9060"/>
          <w:tab w:val="right" w:leader="dot" w:pos="9061"/>
        </w:tabs>
      </w:pPr>
      <w:r w:rsidRPr="003C3D92">
        <w:rPr>
          <w:lang w:val="en-GB"/>
        </w:rPr>
        <w:t>ORANGE OIL, SWEET</w:t>
      </w:r>
      <w:r>
        <w:tab/>
        <w:t>231</w:t>
      </w:r>
    </w:p>
    <w:p w:rsidR="00010275" w:rsidRDefault="00010275">
      <w:pPr>
        <w:pStyle w:val="Index1"/>
        <w:tabs>
          <w:tab w:val="clear" w:pos="9060"/>
          <w:tab w:val="right" w:leader="dot" w:pos="9061"/>
        </w:tabs>
      </w:pPr>
      <w:r w:rsidRPr="003C3D92">
        <w:rPr>
          <w:lang w:val="en-GB"/>
        </w:rPr>
        <w:t>ORBIFLOXACIN</w:t>
      </w:r>
      <w:r>
        <w:tab/>
        <w:t>104</w:t>
      </w:r>
    </w:p>
    <w:p w:rsidR="00010275" w:rsidRDefault="00010275">
      <w:pPr>
        <w:pStyle w:val="Index1"/>
        <w:tabs>
          <w:tab w:val="clear" w:pos="9060"/>
          <w:tab w:val="right" w:leader="dot" w:pos="9061"/>
        </w:tabs>
      </w:pPr>
      <w:r w:rsidRPr="003C3D92">
        <w:rPr>
          <w:lang w:val="en-GB"/>
        </w:rPr>
        <w:t>ORCIPRENALINE</w:t>
      </w:r>
      <w:r>
        <w:tab/>
        <w:t>104, 270</w:t>
      </w:r>
    </w:p>
    <w:p w:rsidR="00010275" w:rsidRDefault="00010275">
      <w:pPr>
        <w:pStyle w:val="Index1"/>
        <w:tabs>
          <w:tab w:val="clear" w:pos="9060"/>
          <w:tab w:val="right" w:leader="dot" w:pos="9061"/>
        </w:tabs>
      </w:pPr>
      <w:r w:rsidRPr="003C3D92">
        <w:t>ORGANOPHOSPHORUS COMPOUNDS</w:t>
      </w:r>
      <w:r>
        <w:tab/>
        <w:t>104</w:t>
      </w:r>
    </w:p>
    <w:p w:rsidR="00010275" w:rsidRDefault="00010275">
      <w:pPr>
        <w:pStyle w:val="Index1"/>
        <w:tabs>
          <w:tab w:val="clear" w:pos="9060"/>
          <w:tab w:val="right" w:leader="dot" w:pos="9061"/>
        </w:tabs>
      </w:pPr>
      <w:r w:rsidRPr="003C3D92">
        <w:rPr>
          <w:lang w:val="en-GB"/>
        </w:rPr>
        <w:t>ORLISTAT</w:t>
      </w:r>
      <w:r>
        <w:tab/>
        <w:t>52, 105</w:t>
      </w:r>
    </w:p>
    <w:p w:rsidR="00010275" w:rsidRDefault="00010275">
      <w:pPr>
        <w:pStyle w:val="Index1"/>
        <w:tabs>
          <w:tab w:val="clear" w:pos="9060"/>
          <w:tab w:val="right" w:leader="dot" w:pos="9061"/>
        </w:tabs>
      </w:pPr>
      <w:r w:rsidRPr="003C3D92">
        <w:rPr>
          <w:lang w:val="en-GB"/>
        </w:rPr>
        <w:t>ORNIDAZOLE</w:t>
      </w:r>
      <w:r>
        <w:tab/>
        <w:t>105</w:t>
      </w:r>
    </w:p>
    <w:p w:rsidR="00010275" w:rsidRDefault="00010275">
      <w:pPr>
        <w:pStyle w:val="Index1"/>
        <w:tabs>
          <w:tab w:val="clear" w:pos="9060"/>
          <w:tab w:val="right" w:leader="dot" w:pos="9061"/>
        </w:tabs>
      </w:pPr>
      <w:r w:rsidRPr="003C3D92">
        <w:rPr>
          <w:lang w:val="en-GB"/>
        </w:rPr>
        <w:t>ORNIPRESSIN</w:t>
      </w:r>
      <w:r>
        <w:tab/>
        <w:t>105</w:t>
      </w:r>
    </w:p>
    <w:p w:rsidR="00010275" w:rsidRDefault="00010275">
      <w:pPr>
        <w:pStyle w:val="Index1"/>
        <w:tabs>
          <w:tab w:val="clear" w:pos="9060"/>
          <w:tab w:val="right" w:leader="dot" w:pos="9061"/>
        </w:tabs>
      </w:pPr>
      <w:r w:rsidRPr="003C3D92">
        <w:rPr>
          <w:lang w:val="en-GB"/>
        </w:rPr>
        <w:t>ORPHENADRINE</w:t>
      </w:r>
      <w:r>
        <w:tab/>
        <w:t>105</w:t>
      </w:r>
    </w:p>
    <w:p w:rsidR="00010275" w:rsidRDefault="00010275">
      <w:pPr>
        <w:pStyle w:val="Index1"/>
        <w:tabs>
          <w:tab w:val="clear" w:pos="9060"/>
          <w:tab w:val="right" w:leader="dot" w:pos="9061"/>
        </w:tabs>
      </w:pPr>
      <w:r w:rsidRPr="003C3D92">
        <w:t>ortho-DICHLOROBENZENE</w:t>
      </w:r>
      <w:r>
        <w:tab/>
        <w:t>263</w:t>
      </w:r>
    </w:p>
    <w:p w:rsidR="00010275" w:rsidRDefault="00010275">
      <w:pPr>
        <w:pStyle w:val="Index1"/>
        <w:tabs>
          <w:tab w:val="clear" w:pos="9060"/>
          <w:tab w:val="right" w:leader="dot" w:pos="9061"/>
        </w:tabs>
      </w:pPr>
      <w:r w:rsidRPr="003C3D92">
        <w:rPr>
          <w:lang w:val="en-GB"/>
        </w:rPr>
        <w:t>ortho-PHENYLPHENOL</w:t>
      </w:r>
      <w:r>
        <w:tab/>
        <w:t>248, 271</w:t>
      </w:r>
    </w:p>
    <w:p w:rsidR="00010275" w:rsidRDefault="00010275">
      <w:pPr>
        <w:pStyle w:val="Index1"/>
        <w:tabs>
          <w:tab w:val="clear" w:pos="9060"/>
          <w:tab w:val="right" w:leader="dot" w:pos="9061"/>
        </w:tabs>
      </w:pPr>
      <w:r w:rsidRPr="003C3D92">
        <w:rPr>
          <w:lang w:val="en-GB"/>
        </w:rPr>
        <w:t>ortho-PHTHALADEHYDE</w:t>
      </w:r>
      <w:r>
        <w:tab/>
        <w:t>271</w:t>
      </w:r>
    </w:p>
    <w:p w:rsidR="00010275" w:rsidRDefault="00010275">
      <w:pPr>
        <w:pStyle w:val="Index1"/>
        <w:tabs>
          <w:tab w:val="clear" w:pos="9060"/>
          <w:tab w:val="right" w:leader="dot" w:pos="9061"/>
        </w:tabs>
      </w:pPr>
      <w:r w:rsidRPr="003C3D92">
        <w:rPr>
          <w:lang w:val="en-GB"/>
        </w:rPr>
        <w:t>ortho-PHTHALALDEHYDE</w:t>
      </w:r>
      <w:r>
        <w:tab/>
        <w:t>248</w:t>
      </w:r>
    </w:p>
    <w:p w:rsidR="00010275" w:rsidRDefault="00010275">
      <w:pPr>
        <w:pStyle w:val="Index1"/>
        <w:tabs>
          <w:tab w:val="clear" w:pos="9060"/>
          <w:tab w:val="right" w:leader="dot" w:pos="9061"/>
        </w:tabs>
      </w:pPr>
      <w:r w:rsidRPr="003C3D92">
        <w:rPr>
          <w:lang w:val="en-GB"/>
        </w:rPr>
        <w:t>ORTHOPTERIN</w:t>
      </w:r>
      <w:r>
        <w:tab/>
        <w:t>105</w:t>
      </w:r>
    </w:p>
    <w:p w:rsidR="00010275" w:rsidRDefault="00010275">
      <w:pPr>
        <w:pStyle w:val="Index1"/>
        <w:tabs>
          <w:tab w:val="clear" w:pos="9060"/>
          <w:tab w:val="right" w:leader="dot" w:pos="9061"/>
        </w:tabs>
      </w:pPr>
      <w:r w:rsidRPr="003C3D92">
        <w:rPr>
          <w:lang w:val="en-GB"/>
        </w:rPr>
        <w:t>ORTHO-TOLIDINE</w:t>
      </w:r>
      <w:r>
        <w:tab/>
        <w:t>281</w:t>
      </w:r>
    </w:p>
    <w:p w:rsidR="00010275" w:rsidRDefault="00010275">
      <w:pPr>
        <w:pStyle w:val="Index1"/>
        <w:tabs>
          <w:tab w:val="clear" w:pos="9060"/>
          <w:tab w:val="right" w:leader="dot" w:pos="9061"/>
        </w:tabs>
      </w:pPr>
      <w:r w:rsidRPr="003C3D92">
        <w:rPr>
          <w:lang w:val="en-GB"/>
        </w:rPr>
        <w:t>OSELTAMIVIR</w:t>
      </w:r>
      <w:r>
        <w:tab/>
        <w:t>105</w:t>
      </w:r>
    </w:p>
    <w:p w:rsidR="00010275" w:rsidRDefault="00010275">
      <w:pPr>
        <w:pStyle w:val="Index1"/>
        <w:tabs>
          <w:tab w:val="clear" w:pos="9060"/>
          <w:tab w:val="right" w:leader="dot" w:pos="9061"/>
        </w:tabs>
      </w:pPr>
      <w:r w:rsidRPr="003C3D92">
        <w:rPr>
          <w:lang w:val="en-GB"/>
        </w:rPr>
        <w:t>OUABAIN</w:t>
      </w:r>
      <w:r>
        <w:tab/>
        <w:t>105</w:t>
      </w:r>
    </w:p>
    <w:p w:rsidR="00010275" w:rsidRDefault="00010275">
      <w:pPr>
        <w:pStyle w:val="Index1"/>
        <w:tabs>
          <w:tab w:val="clear" w:pos="9060"/>
          <w:tab w:val="right" w:leader="dot" w:pos="9061"/>
        </w:tabs>
      </w:pPr>
      <w:r w:rsidRPr="003C3D92">
        <w:rPr>
          <w:lang w:val="en-GB"/>
        </w:rPr>
        <w:t>OVANDROTONE</w:t>
      </w:r>
      <w:r>
        <w:tab/>
        <w:t>105</w:t>
      </w:r>
    </w:p>
    <w:p w:rsidR="00010275" w:rsidRDefault="00010275">
      <w:pPr>
        <w:pStyle w:val="Index1"/>
        <w:tabs>
          <w:tab w:val="clear" w:pos="9060"/>
          <w:tab w:val="right" w:leader="dot" w:pos="9061"/>
        </w:tabs>
      </w:pPr>
      <w:r w:rsidRPr="003C3D92">
        <w:rPr>
          <w:lang w:val="en-GB"/>
        </w:rPr>
        <w:t>OXABETRINIL</w:t>
      </w:r>
      <w:r>
        <w:tab/>
        <w:t>231</w:t>
      </w:r>
    </w:p>
    <w:p w:rsidR="00010275" w:rsidRDefault="00010275">
      <w:pPr>
        <w:pStyle w:val="Index1"/>
        <w:tabs>
          <w:tab w:val="clear" w:pos="9060"/>
          <w:tab w:val="right" w:leader="dot" w:pos="9061"/>
        </w:tabs>
      </w:pPr>
      <w:r w:rsidRPr="003C3D92">
        <w:rPr>
          <w:lang w:val="en-GB"/>
        </w:rPr>
        <w:t>OXABOLONE</w:t>
      </w:r>
      <w:r>
        <w:tab/>
        <w:t>105</w:t>
      </w:r>
    </w:p>
    <w:p w:rsidR="00010275" w:rsidRDefault="00010275">
      <w:pPr>
        <w:pStyle w:val="Index1"/>
        <w:tabs>
          <w:tab w:val="clear" w:pos="9060"/>
          <w:tab w:val="right" w:leader="dot" w:pos="9061"/>
        </w:tabs>
      </w:pPr>
      <w:r w:rsidRPr="003C3D92">
        <w:rPr>
          <w:lang w:val="en-GB"/>
        </w:rPr>
        <w:t>OXACILLIN</w:t>
      </w:r>
      <w:r>
        <w:tab/>
        <w:t>105</w:t>
      </w:r>
    </w:p>
    <w:p w:rsidR="00010275" w:rsidRDefault="00010275">
      <w:pPr>
        <w:pStyle w:val="Index1"/>
        <w:tabs>
          <w:tab w:val="clear" w:pos="9060"/>
          <w:tab w:val="right" w:leader="dot" w:pos="9061"/>
        </w:tabs>
      </w:pPr>
      <w:r w:rsidRPr="003C3D92">
        <w:rPr>
          <w:lang w:val="en-GB"/>
        </w:rPr>
        <w:t>OXADIARGYL</w:t>
      </w:r>
      <w:r>
        <w:tab/>
        <w:t>149</w:t>
      </w:r>
    </w:p>
    <w:p w:rsidR="00010275" w:rsidRDefault="00010275">
      <w:pPr>
        <w:pStyle w:val="Index1"/>
        <w:tabs>
          <w:tab w:val="clear" w:pos="9060"/>
          <w:tab w:val="right" w:leader="dot" w:pos="9061"/>
        </w:tabs>
      </w:pPr>
      <w:r w:rsidRPr="003C3D92">
        <w:rPr>
          <w:lang w:val="en-GB"/>
        </w:rPr>
        <w:t>OXADIAZON</w:t>
      </w:r>
      <w:r>
        <w:tab/>
        <w:t>184</w:t>
      </w:r>
    </w:p>
    <w:p w:rsidR="00010275" w:rsidRDefault="00010275">
      <w:pPr>
        <w:pStyle w:val="Index1"/>
        <w:tabs>
          <w:tab w:val="clear" w:pos="9060"/>
          <w:tab w:val="right" w:leader="dot" w:pos="9061"/>
        </w:tabs>
      </w:pPr>
      <w:r w:rsidRPr="003C3D92">
        <w:rPr>
          <w:lang w:val="en-GB"/>
        </w:rPr>
        <w:t>OXADIXYL</w:t>
      </w:r>
      <w:r>
        <w:tab/>
        <w:t>149</w:t>
      </w:r>
    </w:p>
    <w:p w:rsidR="00010275" w:rsidRDefault="00010275">
      <w:pPr>
        <w:pStyle w:val="Index1"/>
        <w:tabs>
          <w:tab w:val="clear" w:pos="9060"/>
          <w:tab w:val="right" w:leader="dot" w:pos="9061"/>
        </w:tabs>
      </w:pPr>
      <w:r w:rsidRPr="003C3D92">
        <w:rPr>
          <w:lang w:val="en-GB"/>
        </w:rPr>
        <w:t>OXALATES</w:t>
      </w:r>
      <w:r>
        <w:tab/>
        <w:t>270</w:t>
      </w:r>
    </w:p>
    <w:p w:rsidR="00010275" w:rsidRDefault="00010275">
      <w:pPr>
        <w:pStyle w:val="Index1"/>
        <w:tabs>
          <w:tab w:val="clear" w:pos="9060"/>
          <w:tab w:val="right" w:leader="dot" w:pos="9061"/>
        </w:tabs>
      </w:pPr>
      <w:r w:rsidRPr="003C3D92">
        <w:rPr>
          <w:lang w:val="en-GB"/>
        </w:rPr>
        <w:t>OXALIC ACID</w:t>
      </w:r>
      <w:r>
        <w:tab/>
        <w:t>184, 247, 270</w:t>
      </w:r>
    </w:p>
    <w:p w:rsidR="00010275" w:rsidRDefault="00010275">
      <w:pPr>
        <w:pStyle w:val="Index1"/>
        <w:tabs>
          <w:tab w:val="clear" w:pos="9060"/>
          <w:tab w:val="right" w:leader="dot" w:pos="9061"/>
        </w:tabs>
      </w:pPr>
      <w:r w:rsidRPr="003C3D92">
        <w:rPr>
          <w:lang w:val="en-GB"/>
        </w:rPr>
        <w:t>OXALIPLATIN</w:t>
      </w:r>
      <w:r>
        <w:tab/>
        <w:t>105</w:t>
      </w:r>
    </w:p>
    <w:p w:rsidR="00010275" w:rsidRDefault="00010275">
      <w:pPr>
        <w:pStyle w:val="Index1"/>
        <w:tabs>
          <w:tab w:val="clear" w:pos="9060"/>
          <w:tab w:val="right" w:leader="dot" w:pos="9061"/>
        </w:tabs>
      </w:pPr>
      <w:r w:rsidRPr="003C3D92">
        <w:rPr>
          <w:lang w:val="en-GB"/>
        </w:rPr>
        <w:t>OXAMYL</w:t>
      </w:r>
      <w:r>
        <w:tab/>
        <w:t>204</w:t>
      </w:r>
    </w:p>
    <w:p w:rsidR="00010275" w:rsidRDefault="00010275">
      <w:pPr>
        <w:pStyle w:val="Index1"/>
        <w:tabs>
          <w:tab w:val="clear" w:pos="9060"/>
          <w:tab w:val="right" w:leader="dot" w:pos="9061"/>
        </w:tabs>
      </w:pPr>
      <w:r w:rsidRPr="003C3D92">
        <w:rPr>
          <w:lang w:val="en-GB"/>
        </w:rPr>
        <w:t>OXANDROLONE</w:t>
      </w:r>
      <w:r>
        <w:tab/>
        <w:t>105</w:t>
      </w:r>
    </w:p>
    <w:p w:rsidR="00010275" w:rsidRDefault="00010275">
      <w:pPr>
        <w:pStyle w:val="Index1"/>
        <w:tabs>
          <w:tab w:val="clear" w:pos="9060"/>
          <w:tab w:val="right" w:leader="dot" w:pos="9061"/>
        </w:tabs>
      </w:pPr>
      <w:r w:rsidRPr="003C3D92">
        <w:rPr>
          <w:lang w:val="en-GB"/>
        </w:rPr>
        <w:t>OXANTEL EMBONATE</w:t>
      </w:r>
      <w:r>
        <w:tab/>
        <w:t>149</w:t>
      </w:r>
    </w:p>
    <w:p w:rsidR="00010275" w:rsidRDefault="00010275">
      <w:pPr>
        <w:pStyle w:val="Index1"/>
        <w:tabs>
          <w:tab w:val="clear" w:pos="9060"/>
          <w:tab w:val="right" w:leader="dot" w:pos="9061"/>
        </w:tabs>
      </w:pPr>
      <w:r w:rsidRPr="003C3D92">
        <w:rPr>
          <w:lang w:val="en-GB"/>
        </w:rPr>
        <w:t>OXAPROZIN</w:t>
      </w:r>
      <w:r>
        <w:tab/>
        <w:t>105</w:t>
      </w:r>
    </w:p>
    <w:p w:rsidR="00010275" w:rsidRDefault="00010275">
      <w:pPr>
        <w:pStyle w:val="Index1"/>
        <w:tabs>
          <w:tab w:val="clear" w:pos="9060"/>
          <w:tab w:val="right" w:leader="dot" w:pos="9061"/>
        </w:tabs>
      </w:pPr>
      <w:r w:rsidRPr="003C3D92">
        <w:rPr>
          <w:lang w:val="en-GB"/>
        </w:rPr>
        <w:t>OXAZEPAM</w:t>
      </w:r>
      <w:r>
        <w:tab/>
        <w:t>105</w:t>
      </w:r>
      <w:r w:rsidR="00057590">
        <w:t>, 283</w:t>
      </w:r>
    </w:p>
    <w:p w:rsidR="00010275" w:rsidRDefault="00010275">
      <w:pPr>
        <w:pStyle w:val="Index1"/>
        <w:tabs>
          <w:tab w:val="clear" w:pos="9060"/>
          <w:tab w:val="right" w:leader="dot" w:pos="9061"/>
        </w:tabs>
      </w:pPr>
      <w:r w:rsidRPr="003C3D92">
        <w:rPr>
          <w:lang w:val="en-GB"/>
        </w:rPr>
        <w:t>OXCARBAZEPINE</w:t>
      </w:r>
      <w:r>
        <w:tab/>
        <w:t>105</w:t>
      </w:r>
    </w:p>
    <w:p w:rsidR="00010275" w:rsidRDefault="00010275">
      <w:pPr>
        <w:pStyle w:val="Index1"/>
        <w:tabs>
          <w:tab w:val="clear" w:pos="9060"/>
          <w:tab w:val="right" w:leader="dot" w:pos="9061"/>
        </w:tabs>
      </w:pPr>
      <w:r w:rsidRPr="003C3D92">
        <w:rPr>
          <w:lang w:val="en-GB"/>
        </w:rPr>
        <w:t>OXEDRINE</w:t>
      </w:r>
      <w:r>
        <w:tab/>
        <w:t>105</w:t>
      </w:r>
    </w:p>
    <w:p w:rsidR="00010275" w:rsidRDefault="00010275">
      <w:pPr>
        <w:pStyle w:val="Index1"/>
        <w:tabs>
          <w:tab w:val="clear" w:pos="9060"/>
          <w:tab w:val="right" w:leader="dot" w:pos="9061"/>
        </w:tabs>
      </w:pPr>
      <w:r w:rsidRPr="003C3D92">
        <w:rPr>
          <w:lang w:val="en-GB"/>
        </w:rPr>
        <w:t>OXETACAINE</w:t>
      </w:r>
      <w:r>
        <w:tab/>
        <w:t>44, 105</w:t>
      </w:r>
    </w:p>
    <w:p w:rsidR="00010275" w:rsidRDefault="00010275">
      <w:pPr>
        <w:pStyle w:val="Index1"/>
        <w:tabs>
          <w:tab w:val="clear" w:pos="9060"/>
          <w:tab w:val="right" w:leader="dot" w:pos="9061"/>
        </w:tabs>
      </w:pPr>
      <w:r w:rsidRPr="003C3D92">
        <w:rPr>
          <w:lang w:val="en-GB"/>
        </w:rPr>
        <w:t>OXFENDAZOLE</w:t>
      </w:r>
      <w:r>
        <w:tab/>
        <w:t>149</w:t>
      </w:r>
    </w:p>
    <w:p w:rsidR="00010275" w:rsidRDefault="00010275">
      <w:pPr>
        <w:pStyle w:val="Index1"/>
        <w:tabs>
          <w:tab w:val="clear" w:pos="9060"/>
          <w:tab w:val="right" w:leader="dot" w:pos="9061"/>
        </w:tabs>
      </w:pPr>
      <w:r w:rsidRPr="003C3D92">
        <w:rPr>
          <w:lang w:val="en-GB"/>
        </w:rPr>
        <w:t>OXIBENDAZOLE</w:t>
      </w:r>
      <w:r>
        <w:tab/>
        <w:t>149</w:t>
      </w:r>
    </w:p>
    <w:p w:rsidR="00010275" w:rsidRDefault="00010275">
      <w:pPr>
        <w:pStyle w:val="Index1"/>
        <w:tabs>
          <w:tab w:val="clear" w:pos="9060"/>
          <w:tab w:val="right" w:leader="dot" w:pos="9061"/>
        </w:tabs>
      </w:pPr>
      <w:r w:rsidRPr="003C3D92">
        <w:t>OXICONAZOLE</w:t>
      </w:r>
      <w:r>
        <w:tab/>
        <w:t>44, 52, 105</w:t>
      </w:r>
    </w:p>
    <w:p w:rsidR="00010275" w:rsidRDefault="00010275">
      <w:pPr>
        <w:pStyle w:val="Index1"/>
        <w:tabs>
          <w:tab w:val="clear" w:pos="9060"/>
          <w:tab w:val="right" w:leader="dot" w:pos="9061"/>
        </w:tabs>
      </w:pPr>
      <w:r w:rsidRPr="003C3D92">
        <w:rPr>
          <w:lang w:val="en-GB"/>
        </w:rPr>
        <w:t>OXITROPIUM</w:t>
      </w:r>
      <w:r>
        <w:tab/>
        <w:t>105</w:t>
      </w:r>
    </w:p>
    <w:p w:rsidR="00010275" w:rsidRDefault="00010275">
      <w:pPr>
        <w:pStyle w:val="Index1"/>
        <w:tabs>
          <w:tab w:val="clear" w:pos="9060"/>
          <w:tab w:val="right" w:leader="dot" w:pos="9061"/>
        </w:tabs>
      </w:pPr>
      <w:r w:rsidRPr="003C3D92">
        <w:rPr>
          <w:lang w:val="en-GB"/>
        </w:rPr>
        <w:t>OXOLAMINE</w:t>
      </w:r>
      <w:r>
        <w:tab/>
        <w:t>105</w:t>
      </w:r>
    </w:p>
    <w:p w:rsidR="00010275" w:rsidRDefault="00010275">
      <w:pPr>
        <w:pStyle w:val="Index1"/>
        <w:tabs>
          <w:tab w:val="clear" w:pos="9060"/>
          <w:tab w:val="right" w:leader="dot" w:pos="9061"/>
        </w:tabs>
      </w:pPr>
      <w:r w:rsidRPr="003C3D92">
        <w:rPr>
          <w:lang w:val="en-GB"/>
        </w:rPr>
        <w:t>OXOLINIC ACID</w:t>
      </w:r>
      <w:r>
        <w:tab/>
        <w:t>105</w:t>
      </w:r>
    </w:p>
    <w:p w:rsidR="00010275" w:rsidRDefault="00010275">
      <w:pPr>
        <w:pStyle w:val="Index1"/>
        <w:tabs>
          <w:tab w:val="clear" w:pos="9060"/>
          <w:tab w:val="right" w:leader="dot" w:pos="9061"/>
        </w:tabs>
      </w:pPr>
      <w:r w:rsidRPr="003C3D92">
        <w:rPr>
          <w:lang w:val="en-GB"/>
        </w:rPr>
        <w:t>OXPENTIFYLLINE</w:t>
      </w:r>
      <w:r>
        <w:tab/>
        <w:t>105</w:t>
      </w:r>
    </w:p>
    <w:p w:rsidR="00010275" w:rsidRDefault="00010275">
      <w:pPr>
        <w:pStyle w:val="Index1"/>
        <w:tabs>
          <w:tab w:val="clear" w:pos="9060"/>
          <w:tab w:val="right" w:leader="dot" w:pos="9061"/>
        </w:tabs>
      </w:pPr>
      <w:r w:rsidRPr="003C3D92">
        <w:rPr>
          <w:lang w:val="en-GB"/>
        </w:rPr>
        <w:t>OXPRENOLOL</w:t>
      </w:r>
      <w:r>
        <w:tab/>
        <w:t>105</w:t>
      </w:r>
    </w:p>
    <w:p w:rsidR="00010275" w:rsidRDefault="00010275">
      <w:pPr>
        <w:pStyle w:val="Index1"/>
        <w:tabs>
          <w:tab w:val="clear" w:pos="9060"/>
          <w:tab w:val="right" w:leader="dot" w:pos="9061"/>
        </w:tabs>
      </w:pPr>
      <w:r w:rsidRPr="003C3D92">
        <w:rPr>
          <w:lang w:val="en-GB"/>
        </w:rPr>
        <w:t>OXYBUPROCAINE</w:t>
      </w:r>
      <w:r>
        <w:tab/>
        <w:t>105</w:t>
      </w:r>
    </w:p>
    <w:p w:rsidR="00010275" w:rsidRDefault="00010275">
      <w:pPr>
        <w:pStyle w:val="Index1"/>
        <w:tabs>
          <w:tab w:val="clear" w:pos="9060"/>
          <w:tab w:val="right" w:leader="dot" w:pos="9061"/>
        </w:tabs>
      </w:pPr>
      <w:r w:rsidRPr="003C3D92">
        <w:rPr>
          <w:lang w:val="en-GB"/>
        </w:rPr>
        <w:t>OXYBUTYNIN</w:t>
      </w:r>
      <w:r>
        <w:tab/>
        <w:t>105</w:t>
      </w:r>
    </w:p>
    <w:p w:rsidR="00010275" w:rsidRDefault="00010275">
      <w:pPr>
        <w:pStyle w:val="Index1"/>
        <w:tabs>
          <w:tab w:val="clear" w:pos="9060"/>
          <w:tab w:val="right" w:leader="dot" w:pos="9061"/>
        </w:tabs>
      </w:pPr>
      <w:r w:rsidRPr="003C3D92">
        <w:rPr>
          <w:lang w:val="en-GB"/>
        </w:rPr>
        <w:t>OXYCARBOXIN</w:t>
      </w:r>
      <w:r>
        <w:tab/>
        <w:t>149</w:t>
      </w:r>
    </w:p>
    <w:p w:rsidR="00010275" w:rsidRDefault="00010275">
      <w:pPr>
        <w:pStyle w:val="Index1"/>
        <w:tabs>
          <w:tab w:val="clear" w:pos="9060"/>
          <w:tab w:val="right" w:leader="dot" w:pos="9061"/>
        </w:tabs>
      </w:pPr>
      <w:r w:rsidRPr="003C3D92">
        <w:rPr>
          <w:lang w:val="en-GB"/>
        </w:rPr>
        <w:t>OXYCLOZANIDE</w:t>
      </w:r>
      <w:r>
        <w:tab/>
        <w:t>184</w:t>
      </w:r>
    </w:p>
    <w:p w:rsidR="00010275" w:rsidRDefault="00010275">
      <w:pPr>
        <w:pStyle w:val="Index1"/>
        <w:tabs>
          <w:tab w:val="clear" w:pos="9060"/>
          <w:tab w:val="right" w:leader="dot" w:pos="9061"/>
        </w:tabs>
      </w:pPr>
      <w:r w:rsidRPr="003C3D92">
        <w:rPr>
          <w:caps/>
          <w:lang w:val="en-GB"/>
        </w:rPr>
        <w:t>Oxycodone</w:t>
      </w:r>
      <w:r>
        <w:tab/>
        <w:t>283</w:t>
      </w:r>
    </w:p>
    <w:p w:rsidR="00010275" w:rsidRDefault="00010275">
      <w:pPr>
        <w:pStyle w:val="Index1"/>
        <w:tabs>
          <w:tab w:val="clear" w:pos="9060"/>
          <w:tab w:val="right" w:leader="dot" w:pos="9061"/>
        </w:tabs>
      </w:pPr>
      <w:r w:rsidRPr="003C3D92">
        <w:rPr>
          <w:lang w:val="en-GB"/>
        </w:rPr>
        <w:t>OXYCODONE</w:t>
      </w:r>
      <w:r>
        <w:tab/>
        <w:t>209</w:t>
      </w:r>
    </w:p>
    <w:p w:rsidR="00010275" w:rsidRDefault="00010275">
      <w:pPr>
        <w:pStyle w:val="Index1"/>
        <w:tabs>
          <w:tab w:val="clear" w:pos="9060"/>
          <w:tab w:val="right" w:leader="dot" w:pos="9061"/>
        </w:tabs>
      </w:pPr>
      <w:r w:rsidRPr="003C3D92">
        <w:rPr>
          <w:lang w:val="en-GB"/>
        </w:rPr>
        <w:t>OXYDEMETON METHYL</w:t>
      </w:r>
      <w:r>
        <w:tab/>
        <w:t>204</w:t>
      </w:r>
    </w:p>
    <w:p w:rsidR="00010275" w:rsidRDefault="00010275">
      <w:pPr>
        <w:pStyle w:val="Index1"/>
        <w:tabs>
          <w:tab w:val="clear" w:pos="9060"/>
          <w:tab w:val="right" w:leader="dot" w:pos="9061"/>
        </w:tabs>
      </w:pPr>
      <w:r w:rsidRPr="003C3D92">
        <w:rPr>
          <w:lang w:val="en-GB"/>
        </w:rPr>
        <w:t>OXYFLUORFEN</w:t>
      </w:r>
      <w:r>
        <w:tab/>
        <w:t>231</w:t>
      </w:r>
    </w:p>
    <w:p w:rsidR="00010275" w:rsidRDefault="00010275">
      <w:pPr>
        <w:pStyle w:val="Index1"/>
        <w:tabs>
          <w:tab w:val="clear" w:pos="9060"/>
          <w:tab w:val="right" w:leader="dot" w:pos="9061"/>
        </w:tabs>
      </w:pPr>
      <w:r w:rsidRPr="003C3D92">
        <w:rPr>
          <w:lang w:val="en-GB"/>
        </w:rPr>
        <w:t>OXYMESTERONE</w:t>
      </w:r>
      <w:r>
        <w:tab/>
        <w:t>105</w:t>
      </w:r>
    </w:p>
    <w:p w:rsidR="00010275" w:rsidRDefault="00010275">
      <w:pPr>
        <w:pStyle w:val="Index1"/>
        <w:tabs>
          <w:tab w:val="clear" w:pos="9060"/>
          <w:tab w:val="right" w:leader="dot" w:pos="9061"/>
        </w:tabs>
      </w:pPr>
      <w:r w:rsidRPr="003C3D92">
        <w:rPr>
          <w:lang w:val="en-GB"/>
        </w:rPr>
        <w:t>OXYMETAZOLINE</w:t>
      </w:r>
      <w:r>
        <w:tab/>
        <w:t>44, 270</w:t>
      </w:r>
    </w:p>
    <w:p w:rsidR="00010275" w:rsidRDefault="00010275">
      <w:pPr>
        <w:pStyle w:val="Index1"/>
        <w:tabs>
          <w:tab w:val="clear" w:pos="9060"/>
          <w:tab w:val="right" w:leader="dot" w:pos="9061"/>
        </w:tabs>
      </w:pPr>
      <w:r w:rsidRPr="003C3D92">
        <w:rPr>
          <w:lang w:val="en-GB"/>
        </w:rPr>
        <w:t>OXYMETHOLONE</w:t>
      </w:r>
      <w:r>
        <w:tab/>
        <w:t>106</w:t>
      </w:r>
    </w:p>
    <w:p w:rsidR="00010275" w:rsidRDefault="00010275">
      <w:pPr>
        <w:pStyle w:val="Index1"/>
        <w:tabs>
          <w:tab w:val="clear" w:pos="9060"/>
          <w:tab w:val="right" w:leader="dot" w:pos="9061"/>
        </w:tabs>
      </w:pPr>
      <w:r w:rsidRPr="003C3D92">
        <w:rPr>
          <w:lang w:val="en-GB"/>
        </w:rPr>
        <w:t>OXYMORPHONE</w:t>
      </w:r>
      <w:r>
        <w:tab/>
        <w:t>209</w:t>
      </w:r>
    </w:p>
    <w:p w:rsidR="00010275" w:rsidRDefault="00010275">
      <w:pPr>
        <w:pStyle w:val="Index1"/>
        <w:tabs>
          <w:tab w:val="clear" w:pos="9060"/>
          <w:tab w:val="right" w:leader="dot" w:pos="9061"/>
        </w:tabs>
      </w:pPr>
      <w:r w:rsidRPr="003C3D92">
        <w:rPr>
          <w:lang w:val="en-GB"/>
        </w:rPr>
        <w:t>OXYPHENBUTAZONE</w:t>
      </w:r>
      <w:r>
        <w:tab/>
        <w:t>106</w:t>
      </w:r>
    </w:p>
    <w:p w:rsidR="00010275" w:rsidRDefault="00010275">
      <w:pPr>
        <w:pStyle w:val="Index1"/>
        <w:tabs>
          <w:tab w:val="clear" w:pos="9060"/>
          <w:tab w:val="right" w:leader="dot" w:pos="9061"/>
        </w:tabs>
      </w:pPr>
      <w:r w:rsidRPr="003C3D92">
        <w:rPr>
          <w:lang w:val="en-GB"/>
        </w:rPr>
        <w:t>OXYPHENCYCLIMINE</w:t>
      </w:r>
      <w:r>
        <w:tab/>
        <w:t>106</w:t>
      </w:r>
    </w:p>
    <w:p w:rsidR="00010275" w:rsidRDefault="00010275">
      <w:pPr>
        <w:pStyle w:val="Index1"/>
        <w:tabs>
          <w:tab w:val="clear" w:pos="9060"/>
          <w:tab w:val="right" w:leader="dot" w:pos="9061"/>
        </w:tabs>
      </w:pPr>
      <w:r w:rsidRPr="003C3D92">
        <w:rPr>
          <w:lang w:val="en-GB"/>
        </w:rPr>
        <w:t>OXYPHENISATIN</w:t>
      </w:r>
      <w:r>
        <w:tab/>
        <w:t>219</w:t>
      </w:r>
    </w:p>
    <w:p w:rsidR="00010275" w:rsidRDefault="00010275">
      <w:pPr>
        <w:pStyle w:val="Index1"/>
        <w:tabs>
          <w:tab w:val="clear" w:pos="9060"/>
          <w:tab w:val="right" w:leader="dot" w:pos="9061"/>
        </w:tabs>
      </w:pPr>
      <w:r w:rsidRPr="003C3D92">
        <w:rPr>
          <w:lang w:val="en-GB"/>
        </w:rPr>
        <w:t>OXYPHENONIUM</w:t>
      </w:r>
      <w:r>
        <w:tab/>
        <w:t>106</w:t>
      </w:r>
    </w:p>
    <w:p w:rsidR="00010275" w:rsidRDefault="00010275">
      <w:pPr>
        <w:pStyle w:val="Index1"/>
        <w:tabs>
          <w:tab w:val="clear" w:pos="9060"/>
          <w:tab w:val="right" w:leader="dot" w:pos="9061"/>
        </w:tabs>
      </w:pPr>
      <w:r w:rsidRPr="003C3D92">
        <w:rPr>
          <w:lang w:val="en-GB"/>
        </w:rPr>
        <w:t>OXYTETRACYCLINE</w:t>
      </w:r>
      <w:r>
        <w:tab/>
        <w:t>106, 149</w:t>
      </w:r>
    </w:p>
    <w:p w:rsidR="00010275" w:rsidRDefault="00010275">
      <w:pPr>
        <w:pStyle w:val="Index1"/>
        <w:tabs>
          <w:tab w:val="clear" w:pos="9060"/>
          <w:tab w:val="right" w:leader="dot" w:pos="9061"/>
        </w:tabs>
      </w:pPr>
      <w:r w:rsidRPr="003C3D92">
        <w:rPr>
          <w:lang w:val="en-GB"/>
        </w:rPr>
        <w:t>OXYTHIOQUINOX</w:t>
      </w:r>
      <w:r>
        <w:tab/>
        <w:t>149</w:t>
      </w:r>
    </w:p>
    <w:p w:rsidR="00010275" w:rsidRDefault="00010275">
      <w:pPr>
        <w:pStyle w:val="Index1"/>
        <w:tabs>
          <w:tab w:val="clear" w:pos="9060"/>
          <w:tab w:val="right" w:leader="dot" w:pos="9061"/>
        </w:tabs>
      </w:pPr>
      <w:r w:rsidRPr="003C3D92">
        <w:rPr>
          <w:lang w:val="en-GB"/>
        </w:rPr>
        <w:t>OXYTOCIN</w:t>
      </w:r>
      <w:r>
        <w:tab/>
        <w:t>106, 276</w:t>
      </w:r>
    </w:p>
    <w:p w:rsidR="00010275" w:rsidRDefault="00010275">
      <w:pPr>
        <w:pStyle w:val="IndexHeading"/>
        <w:keepNext/>
        <w:tabs>
          <w:tab w:val="right" w:leader="dot" w:pos="9061"/>
        </w:tabs>
        <w:rPr>
          <w:rFonts w:eastAsiaTheme="minorEastAsia" w:cstheme="minorBidi"/>
          <w:b w:val="0"/>
          <w:bCs w:val="0"/>
          <w:noProof/>
        </w:rPr>
      </w:pPr>
      <w:r>
        <w:rPr>
          <w:noProof/>
        </w:rPr>
        <w:t>P</w:t>
      </w:r>
    </w:p>
    <w:p w:rsidR="00010275" w:rsidRDefault="00010275">
      <w:pPr>
        <w:pStyle w:val="Index1"/>
        <w:tabs>
          <w:tab w:val="clear" w:pos="9060"/>
          <w:tab w:val="right" w:leader="dot" w:pos="9061"/>
        </w:tabs>
      </w:pPr>
      <w:r w:rsidRPr="003C3D92">
        <w:rPr>
          <w:lang w:val="en-GB"/>
        </w:rPr>
        <w:t>PACLITAXEL</w:t>
      </w:r>
      <w:r>
        <w:tab/>
        <w:t>106</w:t>
      </w:r>
    </w:p>
    <w:p w:rsidR="00010275" w:rsidRDefault="00010275">
      <w:pPr>
        <w:pStyle w:val="Index1"/>
        <w:tabs>
          <w:tab w:val="clear" w:pos="9060"/>
          <w:tab w:val="right" w:leader="dot" w:pos="9061"/>
        </w:tabs>
      </w:pPr>
      <w:r w:rsidRPr="003C3D92">
        <w:rPr>
          <w:lang w:val="en-GB"/>
        </w:rPr>
        <w:t>PACLOBUTRAZOL</w:t>
      </w:r>
      <w:r>
        <w:tab/>
        <w:t>149</w:t>
      </w:r>
    </w:p>
    <w:p w:rsidR="00010275" w:rsidRDefault="00010275">
      <w:pPr>
        <w:pStyle w:val="Index1"/>
        <w:tabs>
          <w:tab w:val="clear" w:pos="9060"/>
          <w:tab w:val="right" w:leader="dot" w:pos="9061"/>
        </w:tabs>
      </w:pPr>
      <w:r w:rsidRPr="003C3D92">
        <w:rPr>
          <w:lang w:val="en-GB"/>
        </w:rPr>
        <w:t>PAECILOMYCES LILACINUS</w:t>
      </w:r>
      <w:r w:rsidRPr="003C3D92">
        <w:rPr>
          <w:caps/>
          <w:lang w:val="en-GB"/>
        </w:rPr>
        <w:t xml:space="preserve"> Strain 251</w:t>
      </w:r>
      <w:r>
        <w:tab/>
        <w:t>184</w:t>
      </w:r>
    </w:p>
    <w:p w:rsidR="00010275" w:rsidRDefault="00010275">
      <w:pPr>
        <w:pStyle w:val="Index1"/>
        <w:tabs>
          <w:tab w:val="clear" w:pos="9060"/>
          <w:tab w:val="right" w:leader="dot" w:pos="9061"/>
        </w:tabs>
      </w:pPr>
      <w:r w:rsidRPr="003C3D92">
        <w:rPr>
          <w:lang w:val="en-GB"/>
        </w:rPr>
        <w:t>PAINT</w:t>
      </w:r>
      <w:r>
        <w:tab/>
        <w:t>270</w:t>
      </w:r>
    </w:p>
    <w:p w:rsidR="00010275" w:rsidRDefault="00010275">
      <w:pPr>
        <w:pStyle w:val="Index1"/>
        <w:tabs>
          <w:tab w:val="clear" w:pos="9060"/>
          <w:tab w:val="right" w:leader="dot" w:pos="9061"/>
        </w:tabs>
      </w:pPr>
      <w:r w:rsidRPr="003C3D92">
        <w:t>PALIFERMIN</w:t>
      </w:r>
      <w:r>
        <w:tab/>
        <w:t>106</w:t>
      </w:r>
    </w:p>
    <w:p w:rsidR="00010275" w:rsidRDefault="00010275">
      <w:pPr>
        <w:pStyle w:val="Index1"/>
        <w:tabs>
          <w:tab w:val="clear" w:pos="9060"/>
          <w:tab w:val="right" w:leader="dot" w:pos="9061"/>
        </w:tabs>
      </w:pPr>
      <w:r w:rsidRPr="003C3D92">
        <w:t>PALIPERIDONE</w:t>
      </w:r>
      <w:r>
        <w:tab/>
        <w:t>106</w:t>
      </w:r>
      <w:r w:rsidR="00057590">
        <w:t>, 283</w:t>
      </w:r>
    </w:p>
    <w:p w:rsidR="00010275" w:rsidRDefault="00010275">
      <w:pPr>
        <w:pStyle w:val="Index1"/>
        <w:tabs>
          <w:tab w:val="clear" w:pos="9060"/>
          <w:tab w:val="right" w:leader="dot" w:pos="9061"/>
        </w:tabs>
      </w:pPr>
      <w:r w:rsidRPr="003C3D92">
        <w:rPr>
          <w:lang w:val="en-GB"/>
        </w:rPr>
        <w:t>PALIVIZUMAB</w:t>
      </w:r>
      <w:r>
        <w:tab/>
        <w:t>106</w:t>
      </w:r>
    </w:p>
    <w:p w:rsidR="00010275" w:rsidRDefault="00010275">
      <w:pPr>
        <w:pStyle w:val="Index1"/>
        <w:tabs>
          <w:tab w:val="clear" w:pos="9060"/>
          <w:tab w:val="right" w:leader="dot" w:pos="9061"/>
        </w:tabs>
      </w:pPr>
      <w:r w:rsidRPr="003C3D92">
        <w:rPr>
          <w:lang w:val="en-GB"/>
        </w:rPr>
        <w:t>PALMAROSA OIL</w:t>
      </w:r>
      <w:r>
        <w:tab/>
        <w:t>231</w:t>
      </w:r>
    </w:p>
    <w:p w:rsidR="00010275" w:rsidRDefault="00010275">
      <w:pPr>
        <w:pStyle w:val="Index1"/>
        <w:tabs>
          <w:tab w:val="clear" w:pos="9060"/>
          <w:tab w:val="right" w:leader="dot" w:pos="9061"/>
        </w:tabs>
      </w:pPr>
      <w:r w:rsidRPr="003C3D92">
        <w:t>PALMITIC ACID</w:t>
      </w:r>
      <w:r>
        <w:tab/>
        <w:t>231</w:t>
      </w:r>
    </w:p>
    <w:p w:rsidR="00010275" w:rsidRDefault="00010275">
      <w:pPr>
        <w:pStyle w:val="Index1"/>
        <w:tabs>
          <w:tab w:val="clear" w:pos="9060"/>
          <w:tab w:val="right" w:leader="dot" w:pos="9061"/>
        </w:tabs>
      </w:pPr>
      <w:r w:rsidRPr="003C3D92">
        <w:t>PALONOSETRON</w:t>
      </w:r>
      <w:r>
        <w:tab/>
        <w:t>106</w:t>
      </w:r>
    </w:p>
    <w:p w:rsidR="00010275" w:rsidRDefault="00010275">
      <w:pPr>
        <w:pStyle w:val="Index1"/>
        <w:tabs>
          <w:tab w:val="clear" w:pos="9060"/>
          <w:tab w:val="right" w:leader="dot" w:pos="9061"/>
        </w:tabs>
      </w:pPr>
      <w:r w:rsidRPr="003C3D92">
        <w:rPr>
          <w:lang w:val="en-GB"/>
        </w:rPr>
        <w:t>PAMAQUIN</w:t>
      </w:r>
      <w:r>
        <w:tab/>
        <w:t>106</w:t>
      </w:r>
    </w:p>
    <w:p w:rsidR="00010275" w:rsidRDefault="00010275">
      <w:pPr>
        <w:pStyle w:val="Index1"/>
        <w:tabs>
          <w:tab w:val="clear" w:pos="9060"/>
          <w:tab w:val="right" w:leader="dot" w:pos="9061"/>
        </w:tabs>
      </w:pPr>
      <w:r w:rsidRPr="003C3D92">
        <w:rPr>
          <w:lang w:val="en-GB"/>
        </w:rPr>
        <w:t>PAMIDRONIC ACID</w:t>
      </w:r>
      <w:r>
        <w:tab/>
        <w:t>106</w:t>
      </w:r>
    </w:p>
    <w:p w:rsidR="00010275" w:rsidRDefault="00010275">
      <w:pPr>
        <w:pStyle w:val="Index1"/>
        <w:tabs>
          <w:tab w:val="clear" w:pos="9060"/>
          <w:tab w:val="right" w:leader="dot" w:pos="9061"/>
        </w:tabs>
      </w:pPr>
      <w:r w:rsidRPr="003C3D92">
        <w:rPr>
          <w:lang w:val="en-GB"/>
        </w:rPr>
        <w:t>PANCREATIC ENZYMES</w:t>
      </w:r>
      <w:r>
        <w:tab/>
        <w:t>106</w:t>
      </w:r>
    </w:p>
    <w:p w:rsidR="00010275" w:rsidRDefault="00010275">
      <w:pPr>
        <w:pStyle w:val="Index1"/>
        <w:tabs>
          <w:tab w:val="clear" w:pos="9060"/>
          <w:tab w:val="right" w:leader="dot" w:pos="9061"/>
        </w:tabs>
      </w:pPr>
      <w:r w:rsidRPr="003C3D92">
        <w:rPr>
          <w:lang w:val="en-GB"/>
        </w:rPr>
        <w:t>PANCURONIUM</w:t>
      </w:r>
      <w:r>
        <w:tab/>
        <w:t>106</w:t>
      </w:r>
    </w:p>
    <w:p w:rsidR="00010275" w:rsidRDefault="00010275">
      <w:pPr>
        <w:pStyle w:val="Index1"/>
        <w:tabs>
          <w:tab w:val="clear" w:pos="9060"/>
          <w:tab w:val="right" w:leader="dot" w:pos="9061"/>
        </w:tabs>
      </w:pPr>
      <w:r w:rsidRPr="003C3D92">
        <w:t>PANITUMUMAB</w:t>
      </w:r>
      <w:r>
        <w:tab/>
        <w:t>106</w:t>
      </w:r>
    </w:p>
    <w:p w:rsidR="00010275" w:rsidRDefault="00010275">
      <w:pPr>
        <w:pStyle w:val="Index1"/>
        <w:tabs>
          <w:tab w:val="clear" w:pos="9060"/>
          <w:tab w:val="right" w:leader="dot" w:pos="9061"/>
        </w:tabs>
      </w:pPr>
      <w:r w:rsidRPr="003C3D92">
        <w:t>PANTOPRAZOLE</w:t>
      </w:r>
      <w:r>
        <w:tab/>
        <w:t>52, 106</w:t>
      </w:r>
    </w:p>
    <w:p w:rsidR="00010275" w:rsidRDefault="00010275">
      <w:pPr>
        <w:pStyle w:val="Index1"/>
        <w:tabs>
          <w:tab w:val="clear" w:pos="9060"/>
          <w:tab w:val="right" w:leader="dot" w:pos="9061"/>
        </w:tabs>
      </w:pPr>
      <w:r w:rsidRPr="003C3D92">
        <w:rPr>
          <w:caps/>
          <w:lang w:val="en-GB"/>
        </w:rPr>
        <w:t>Papaveretum</w:t>
      </w:r>
      <w:r>
        <w:tab/>
        <w:t>283</w:t>
      </w:r>
    </w:p>
    <w:p w:rsidR="00010275" w:rsidRDefault="00010275">
      <w:pPr>
        <w:pStyle w:val="Index1"/>
        <w:tabs>
          <w:tab w:val="clear" w:pos="9060"/>
          <w:tab w:val="right" w:leader="dot" w:pos="9061"/>
        </w:tabs>
      </w:pPr>
      <w:r w:rsidRPr="003C3D92">
        <w:rPr>
          <w:lang w:val="en-GB"/>
        </w:rPr>
        <w:t>PAPAVERINE</w:t>
      </w:r>
      <w:r>
        <w:tab/>
        <w:t>44, 106</w:t>
      </w:r>
    </w:p>
    <w:p w:rsidR="00010275" w:rsidRDefault="00010275">
      <w:pPr>
        <w:pStyle w:val="Index1"/>
        <w:tabs>
          <w:tab w:val="clear" w:pos="9060"/>
          <w:tab w:val="right" w:leader="dot" w:pos="9061"/>
        </w:tabs>
      </w:pPr>
      <w:r w:rsidRPr="003C3D92">
        <w:rPr>
          <w:lang w:val="en-GB"/>
        </w:rPr>
        <w:t>PAPER</w:t>
      </w:r>
      <w:r>
        <w:tab/>
        <w:t>223</w:t>
      </w:r>
    </w:p>
    <w:p w:rsidR="00010275" w:rsidRDefault="00010275">
      <w:pPr>
        <w:pStyle w:val="Index1"/>
        <w:tabs>
          <w:tab w:val="clear" w:pos="9060"/>
          <w:tab w:val="right" w:leader="dot" w:pos="9061"/>
        </w:tabs>
      </w:pPr>
      <w:r w:rsidRPr="003C3D92">
        <w:t>PARACETAMOL</w:t>
      </w:r>
      <w:r>
        <w:tab/>
        <w:t>44, 52, 106, 270</w:t>
      </w:r>
    </w:p>
    <w:p w:rsidR="00010275" w:rsidRDefault="00010275">
      <w:pPr>
        <w:pStyle w:val="Index1"/>
        <w:tabs>
          <w:tab w:val="clear" w:pos="9060"/>
          <w:tab w:val="right" w:leader="dot" w:pos="9061"/>
        </w:tabs>
      </w:pPr>
      <w:r w:rsidRPr="003C3D92">
        <w:t>para-DICHLOROBENZENE</w:t>
      </w:r>
      <w:r>
        <w:tab/>
        <w:t>263</w:t>
      </w:r>
    </w:p>
    <w:p w:rsidR="00010275" w:rsidRDefault="00010275">
      <w:pPr>
        <w:pStyle w:val="Index1"/>
        <w:tabs>
          <w:tab w:val="clear" w:pos="9060"/>
          <w:tab w:val="right" w:leader="dot" w:pos="9061"/>
        </w:tabs>
      </w:pPr>
      <w:r w:rsidRPr="003C3D92">
        <w:rPr>
          <w:lang w:val="en-GB"/>
        </w:rPr>
        <w:t>PARA-FLUOROFENTANYL</w:t>
      </w:r>
      <w:r>
        <w:tab/>
        <w:t>214</w:t>
      </w:r>
    </w:p>
    <w:p w:rsidR="00010275" w:rsidRDefault="00010275">
      <w:pPr>
        <w:pStyle w:val="Index1"/>
        <w:tabs>
          <w:tab w:val="clear" w:pos="9060"/>
          <w:tab w:val="right" w:leader="dot" w:pos="9061"/>
        </w:tabs>
      </w:pPr>
      <w:r w:rsidRPr="003C3D92">
        <w:rPr>
          <w:spacing w:val="-2"/>
        </w:rPr>
        <w:t>PARAFORMALDEHYDE</w:t>
      </w:r>
      <w:r>
        <w:tab/>
        <w:t>44, 184, 219, 247</w:t>
      </w:r>
    </w:p>
    <w:p w:rsidR="00010275" w:rsidRDefault="00010275">
      <w:pPr>
        <w:pStyle w:val="Index1"/>
        <w:tabs>
          <w:tab w:val="clear" w:pos="9060"/>
          <w:tab w:val="right" w:leader="dot" w:pos="9061"/>
        </w:tabs>
      </w:pPr>
      <w:r w:rsidRPr="003C3D92">
        <w:rPr>
          <w:lang w:val="en-GB"/>
        </w:rPr>
        <w:t>PARALDEHYDE</w:t>
      </w:r>
      <w:r>
        <w:tab/>
        <w:t>106</w:t>
      </w:r>
    </w:p>
    <w:p w:rsidR="00010275" w:rsidRDefault="00010275">
      <w:pPr>
        <w:pStyle w:val="Index1"/>
        <w:tabs>
          <w:tab w:val="clear" w:pos="9060"/>
          <w:tab w:val="right" w:leader="dot" w:pos="9061"/>
        </w:tabs>
      </w:pPr>
      <w:r w:rsidRPr="003C3D92">
        <w:rPr>
          <w:lang w:val="en-GB"/>
        </w:rPr>
        <w:t>PARAMETHADIONE</w:t>
      </w:r>
      <w:r>
        <w:tab/>
        <w:t>106</w:t>
      </w:r>
    </w:p>
    <w:p w:rsidR="00010275" w:rsidRDefault="00010275">
      <w:pPr>
        <w:pStyle w:val="Index1"/>
        <w:tabs>
          <w:tab w:val="clear" w:pos="9060"/>
          <w:tab w:val="right" w:leader="dot" w:pos="9061"/>
        </w:tabs>
      </w:pPr>
      <w:r w:rsidRPr="003C3D92">
        <w:rPr>
          <w:lang w:val="en-GB"/>
        </w:rPr>
        <w:t>PARAMETHASONE</w:t>
      </w:r>
      <w:r>
        <w:tab/>
        <w:t>107</w:t>
      </w:r>
    </w:p>
    <w:p w:rsidR="00010275" w:rsidRDefault="00010275">
      <w:pPr>
        <w:pStyle w:val="Index1"/>
        <w:tabs>
          <w:tab w:val="clear" w:pos="9060"/>
          <w:tab w:val="right" w:leader="dot" w:pos="9061"/>
        </w:tabs>
      </w:pPr>
      <w:r w:rsidRPr="003C3D92">
        <w:rPr>
          <w:lang w:val="en-GB"/>
        </w:rPr>
        <w:t>PARAQUAT</w:t>
      </w:r>
      <w:r>
        <w:tab/>
        <w:t>204</w:t>
      </w:r>
    </w:p>
    <w:p w:rsidR="00010275" w:rsidRDefault="00010275">
      <w:pPr>
        <w:pStyle w:val="Index1"/>
        <w:tabs>
          <w:tab w:val="clear" w:pos="9060"/>
          <w:tab w:val="right" w:leader="dot" w:pos="9061"/>
        </w:tabs>
      </w:pPr>
      <w:r w:rsidRPr="003C3D92">
        <w:rPr>
          <w:lang w:val="en-GB"/>
        </w:rPr>
        <w:t>PARATHION</w:t>
      </w:r>
      <w:r>
        <w:tab/>
        <w:t>204</w:t>
      </w:r>
    </w:p>
    <w:p w:rsidR="00010275" w:rsidRDefault="00010275">
      <w:pPr>
        <w:pStyle w:val="Index1"/>
        <w:tabs>
          <w:tab w:val="clear" w:pos="9060"/>
          <w:tab w:val="right" w:leader="dot" w:pos="9061"/>
        </w:tabs>
      </w:pPr>
      <w:r w:rsidRPr="003C3D92">
        <w:rPr>
          <w:lang w:val="en-GB"/>
        </w:rPr>
        <w:t>PARATHION-METHYL</w:t>
      </w:r>
      <w:r>
        <w:tab/>
        <w:t>185, 204</w:t>
      </w:r>
    </w:p>
    <w:p w:rsidR="00010275" w:rsidRDefault="00010275">
      <w:pPr>
        <w:pStyle w:val="Index1"/>
        <w:tabs>
          <w:tab w:val="clear" w:pos="9060"/>
          <w:tab w:val="right" w:leader="dot" w:pos="9061"/>
        </w:tabs>
      </w:pPr>
      <w:r w:rsidRPr="003C3D92">
        <w:rPr>
          <w:lang w:val="en-GB"/>
        </w:rPr>
        <w:t>PARBENDAZOLE</w:t>
      </w:r>
      <w:r>
        <w:tab/>
        <w:t>185</w:t>
      </w:r>
    </w:p>
    <w:p w:rsidR="00010275" w:rsidRDefault="00010275">
      <w:pPr>
        <w:pStyle w:val="Index1"/>
        <w:tabs>
          <w:tab w:val="clear" w:pos="9060"/>
          <w:tab w:val="right" w:leader="dot" w:pos="9061"/>
        </w:tabs>
      </w:pPr>
      <w:r w:rsidRPr="003C3D92">
        <w:rPr>
          <w:lang w:val="en-GB"/>
        </w:rPr>
        <w:t>PARECOXIB</w:t>
      </w:r>
      <w:r>
        <w:tab/>
        <w:t>107</w:t>
      </w:r>
    </w:p>
    <w:p w:rsidR="00010275" w:rsidRDefault="00010275">
      <w:pPr>
        <w:pStyle w:val="Index1"/>
        <w:tabs>
          <w:tab w:val="clear" w:pos="9060"/>
          <w:tab w:val="right" w:leader="dot" w:pos="9061"/>
        </w:tabs>
      </w:pPr>
      <w:r w:rsidRPr="003C3D92">
        <w:t>PARICALCITOL</w:t>
      </w:r>
      <w:r>
        <w:tab/>
        <w:t>107</w:t>
      </w:r>
    </w:p>
    <w:p w:rsidR="00010275" w:rsidRDefault="00010275">
      <w:pPr>
        <w:pStyle w:val="Index1"/>
        <w:tabs>
          <w:tab w:val="clear" w:pos="9060"/>
          <w:tab w:val="right" w:leader="dot" w:pos="9061"/>
        </w:tabs>
      </w:pPr>
      <w:r w:rsidRPr="003C3D92">
        <w:rPr>
          <w:lang w:val="en-GB"/>
        </w:rPr>
        <w:t>PAROMOMYCIN</w:t>
      </w:r>
      <w:r>
        <w:tab/>
        <w:t>107</w:t>
      </w:r>
    </w:p>
    <w:p w:rsidR="00010275" w:rsidRDefault="00010275">
      <w:pPr>
        <w:pStyle w:val="Index1"/>
        <w:tabs>
          <w:tab w:val="clear" w:pos="9060"/>
          <w:tab w:val="right" w:leader="dot" w:pos="9061"/>
        </w:tabs>
      </w:pPr>
      <w:r w:rsidRPr="003C3D92">
        <w:rPr>
          <w:lang w:val="en-GB"/>
        </w:rPr>
        <w:t>PAROXETINE</w:t>
      </w:r>
      <w:r>
        <w:tab/>
        <w:t>107</w:t>
      </w:r>
    </w:p>
    <w:p w:rsidR="00010275" w:rsidRDefault="00010275">
      <w:pPr>
        <w:pStyle w:val="Index1"/>
        <w:tabs>
          <w:tab w:val="clear" w:pos="9060"/>
          <w:tab w:val="right" w:leader="dot" w:pos="9061"/>
        </w:tabs>
      </w:pPr>
      <w:r w:rsidRPr="003C3D92">
        <w:rPr>
          <w:lang w:val="en-GB"/>
        </w:rPr>
        <w:t>PASIREOTIDE</w:t>
      </w:r>
      <w:r>
        <w:tab/>
        <w:t>107</w:t>
      </w:r>
    </w:p>
    <w:p w:rsidR="00010275" w:rsidRDefault="00010275">
      <w:pPr>
        <w:pStyle w:val="Index1"/>
        <w:tabs>
          <w:tab w:val="clear" w:pos="9060"/>
          <w:tab w:val="right" w:leader="dot" w:pos="9061"/>
        </w:tabs>
      </w:pPr>
      <w:r w:rsidRPr="003C3D92">
        <w:rPr>
          <w:lang w:val="en-GB"/>
        </w:rPr>
        <w:t>PATCHOULI OIL</w:t>
      </w:r>
      <w:r>
        <w:tab/>
        <w:t>231</w:t>
      </w:r>
    </w:p>
    <w:p w:rsidR="00010275" w:rsidRDefault="00010275">
      <w:pPr>
        <w:pStyle w:val="Index1"/>
        <w:tabs>
          <w:tab w:val="clear" w:pos="9060"/>
          <w:tab w:val="right" w:leader="dot" w:pos="9061"/>
        </w:tabs>
      </w:pPr>
      <w:r w:rsidRPr="003C3D92">
        <w:rPr>
          <w:lang w:val="en-GB"/>
        </w:rPr>
        <w:t>PAZOPANIB</w:t>
      </w:r>
      <w:r>
        <w:tab/>
        <w:t>107</w:t>
      </w:r>
    </w:p>
    <w:p w:rsidR="00010275" w:rsidRDefault="00010275">
      <w:pPr>
        <w:pStyle w:val="Index1"/>
        <w:tabs>
          <w:tab w:val="clear" w:pos="9060"/>
          <w:tab w:val="right" w:leader="dot" w:pos="9061"/>
        </w:tabs>
      </w:pPr>
      <w:r w:rsidRPr="003C3D92">
        <w:t>PEBULATE</w:t>
      </w:r>
      <w:r>
        <w:tab/>
        <w:t>185</w:t>
      </w:r>
    </w:p>
    <w:p w:rsidR="00010275" w:rsidRDefault="00010275">
      <w:pPr>
        <w:pStyle w:val="Index1"/>
        <w:tabs>
          <w:tab w:val="clear" w:pos="9060"/>
          <w:tab w:val="right" w:leader="dot" w:pos="9061"/>
        </w:tabs>
      </w:pPr>
      <w:r w:rsidRPr="003C3D92">
        <w:rPr>
          <w:lang w:val="en-GB"/>
        </w:rPr>
        <w:t>PECAZINE</w:t>
      </w:r>
      <w:r>
        <w:tab/>
        <w:t>107</w:t>
      </w:r>
    </w:p>
    <w:p w:rsidR="00010275" w:rsidRDefault="00010275">
      <w:pPr>
        <w:pStyle w:val="Index1"/>
        <w:tabs>
          <w:tab w:val="clear" w:pos="9060"/>
          <w:tab w:val="right" w:leader="dot" w:pos="9061"/>
        </w:tabs>
      </w:pPr>
      <w:r w:rsidRPr="003C3D92">
        <w:t xml:space="preserve">PECTINASE derived from </w:t>
      </w:r>
      <w:r w:rsidRPr="003C3D92">
        <w:rPr>
          <w:i/>
        </w:rPr>
        <w:t>Aspergillus niger</w:t>
      </w:r>
      <w:r>
        <w:tab/>
        <w:t>231</w:t>
      </w:r>
    </w:p>
    <w:p w:rsidR="00010275" w:rsidRDefault="00010275">
      <w:pPr>
        <w:pStyle w:val="Index1"/>
        <w:tabs>
          <w:tab w:val="clear" w:pos="9060"/>
          <w:tab w:val="right" w:leader="dot" w:pos="9061"/>
        </w:tabs>
      </w:pPr>
      <w:r w:rsidRPr="003C3D92">
        <w:rPr>
          <w:lang w:val="en-GB"/>
        </w:rPr>
        <w:t>PEFLOXACIN</w:t>
      </w:r>
      <w:r>
        <w:tab/>
        <w:t>107</w:t>
      </w:r>
    </w:p>
    <w:p w:rsidR="00010275" w:rsidRDefault="00010275">
      <w:pPr>
        <w:pStyle w:val="Index1"/>
        <w:tabs>
          <w:tab w:val="clear" w:pos="9060"/>
          <w:tab w:val="right" w:leader="dot" w:pos="9061"/>
        </w:tabs>
      </w:pPr>
      <w:r w:rsidRPr="003C3D92">
        <w:t>PEGAPTANIB</w:t>
      </w:r>
      <w:r>
        <w:tab/>
        <w:t>107</w:t>
      </w:r>
    </w:p>
    <w:p w:rsidR="00010275" w:rsidRDefault="00010275">
      <w:pPr>
        <w:pStyle w:val="Index1"/>
        <w:tabs>
          <w:tab w:val="clear" w:pos="9060"/>
          <w:tab w:val="right" w:leader="dot" w:pos="9061"/>
        </w:tabs>
      </w:pPr>
      <w:r w:rsidRPr="003C3D92">
        <w:rPr>
          <w:lang w:val="en-GB"/>
        </w:rPr>
        <w:t>PEGFILGRASTIM</w:t>
      </w:r>
      <w:r>
        <w:tab/>
        <w:t>107</w:t>
      </w:r>
    </w:p>
    <w:p w:rsidR="00010275" w:rsidRDefault="00010275">
      <w:pPr>
        <w:pStyle w:val="Index1"/>
        <w:tabs>
          <w:tab w:val="clear" w:pos="9060"/>
          <w:tab w:val="right" w:leader="dot" w:pos="9061"/>
        </w:tabs>
      </w:pPr>
      <w:r w:rsidRPr="003C3D92">
        <w:t>PEGINTERFERON</w:t>
      </w:r>
      <w:r>
        <w:tab/>
        <w:t>107</w:t>
      </w:r>
    </w:p>
    <w:p w:rsidR="00010275" w:rsidRDefault="00010275">
      <w:pPr>
        <w:pStyle w:val="Index1"/>
        <w:tabs>
          <w:tab w:val="clear" w:pos="9060"/>
          <w:tab w:val="right" w:leader="dot" w:pos="9061"/>
        </w:tabs>
      </w:pPr>
      <w:r w:rsidRPr="003C3D92">
        <w:t>PEGVISOMANT</w:t>
      </w:r>
      <w:r>
        <w:tab/>
        <w:t>107</w:t>
      </w:r>
    </w:p>
    <w:p w:rsidR="00010275" w:rsidRDefault="00010275">
      <w:pPr>
        <w:pStyle w:val="Index1"/>
        <w:tabs>
          <w:tab w:val="clear" w:pos="9060"/>
          <w:tab w:val="right" w:leader="dot" w:pos="9061"/>
        </w:tabs>
      </w:pPr>
      <w:r w:rsidRPr="003C3D92">
        <w:rPr>
          <w:lang w:val="en-GB"/>
        </w:rPr>
        <w:t>PEHNOLS</w:t>
      </w:r>
      <w:r>
        <w:tab/>
        <w:t>247</w:t>
      </w:r>
    </w:p>
    <w:p w:rsidR="00010275" w:rsidRDefault="00010275">
      <w:pPr>
        <w:pStyle w:val="Index1"/>
        <w:tabs>
          <w:tab w:val="clear" w:pos="9060"/>
          <w:tab w:val="right" w:leader="dot" w:pos="9061"/>
        </w:tabs>
      </w:pPr>
      <w:r w:rsidRPr="003C3D92">
        <w:rPr>
          <w:lang w:val="en-GB"/>
        </w:rPr>
        <w:t>PEMETREXED</w:t>
      </w:r>
      <w:r>
        <w:tab/>
        <w:t>107</w:t>
      </w:r>
    </w:p>
    <w:p w:rsidR="00010275" w:rsidRDefault="00010275">
      <w:pPr>
        <w:pStyle w:val="Index1"/>
        <w:tabs>
          <w:tab w:val="clear" w:pos="9060"/>
          <w:tab w:val="right" w:leader="dot" w:pos="9061"/>
        </w:tabs>
      </w:pPr>
      <w:r w:rsidRPr="003C3D92">
        <w:rPr>
          <w:lang w:val="en-GB"/>
        </w:rPr>
        <w:t>PEMOLINE</w:t>
      </w:r>
      <w:r>
        <w:tab/>
        <w:t>107</w:t>
      </w:r>
    </w:p>
    <w:p w:rsidR="00010275" w:rsidRDefault="00010275">
      <w:pPr>
        <w:pStyle w:val="Index1"/>
        <w:tabs>
          <w:tab w:val="clear" w:pos="9060"/>
          <w:tab w:val="right" w:leader="dot" w:pos="9061"/>
        </w:tabs>
      </w:pPr>
      <w:r w:rsidRPr="003C3D92">
        <w:rPr>
          <w:lang w:val="en-GB"/>
        </w:rPr>
        <w:t>PEMPIDINE</w:t>
      </w:r>
      <w:r>
        <w:tab/>
        <w:t>107</w:t>
      </w:r>
    </w:p>
    <w:p w:rsidR="00010275" w:rsidRDefault="00010275">
      <w:pPr>
        <w:pStyle w:val="Index1"/>
        <w:tabs>
          <w:tab w:val="clear" w:pos="9060"/>
          <w:tab w:val="right" w:leader="dot" w:pos="9061"/>
        </w:tabs>
      </w:pPr>
      <w:r w:rsidRPr="003C3D92">
        <w:rPr>
          <w:lang w:val="en-GB"/>
        </w:rPr>
        <w:t>PENBUTOLOL</w:t>
      </w:r>
      <w:r>
        <w:tab/>
        <w:t>107</w:t>
      </w:r>
    </w:p>
    <w:p w:rsidR="00010275" w:rsidRDefault="00010275">
      <w:pPr>
        <w:pStyle w:val="Index1"/>
        <w:tabs>
          <w:tab w:val="clear" w:pos="9060"/>
          <w:tab w:val="right" w:leader="dot" w:pos="9061"/>
        </w:tabs>
      </w:pPr>
      <w:r w:rsidRPr="003C3D92">
        <w:rPr>
          <w:lang w:val="en-GB"/>
        </w:rPr>
        <w:t>PENCICLOVIR</w:t>
      </w:r>
      <w:r>
        <w:tab/>
        <w:t>44, 107</w:t>
      </w:r>
    </w:p>
    <w:p w:rsidR="00010275" w:rsidRDefault="00010275">
      <w:pPr>
        <w:pStyle w:val="Index1"/>
        <w:tabs>
          <w:tab w:val="clear" w:pos="9060"/>
          <w:tab w:val="right" w:leader="dot" w:pos="9061"/>
        </w:tabs>
      </w:pPr>
      <w:r w:rsidRPr="003C3D92">
        <w:rPr>
          <w:lang w:val="en-GB"/>
        </w:rPr>
        <w:t>PENCONAZOLE</w:t>
      </w:r>
      <w:r>
        <w:tab/>
        <w:t>149</w:t>
      </w:r>
    </w:p>
    <w:p w:rsidR="00010275" w:rsidRDefault="00010275">
      <w:pPr>
        <w:pStyle w:val="Index1"/>
        <w:tabs>
          <w:tab w:val="clear" w:pos="9060"/>
          <w:tab w:val="right" w:leader="dot" w:pos="9061"/>
        </w:tabs>
      </w:pPr>
      <w:r w:rsidRPr="003C3D92">
        <w:rPr>
          <w:lang w:val="en-GB"/>
        </w:rPr>
        <w:t>PENCYCURON</w:t>
      </w:r>
      <w:r>
        <w:tab/>
        <w:t>231</w:t>
      </w:r>
    </w:p>
    <w:p w:rsidR="00010275" w:rsidRDefault="00010275">
      <w:pPr>
        <w:pStyle w:val="Index1"/>
        <w:tabs>
          <w:tab w:val="clear" w:pos="9060"/>
          <w:tab w:val="right" w:leader="dot" w:pos="9061"/>
        </w:tabs>
      </w:pPr>
      <w:r w:rsidRPr="003C3D92">
        <w:rPr>
          <w:lang w:val="en-GB"/>
        </w:rPr>
        <w:t>PENDIMETHALIN</w:t>
      </w:r>
      <w:r>
        <w:tab/>
        <w:t>149</w:t>
      </w:r>
    </w:p>
    <w:p w:rsidR="00010275" w:rsidRDefault="00010275">
      <w:pPr>
        <w:pStyle w:val="Index1"/>
        <w:tabs>
          <w:tab w:val="clear" w:pos="9060"/>
          <w:tab w:val="right" w:leader="dot" w:pos="9061"/>
        </w:tabs>
      </w:pPr>
      <w:r w:rsidRPr="003C3D92">
        <w:rPr>
          <w:lang w:val="en-GB"/>
        </w:rPr>
        <w:t>PENETHAMATE</w:t>
      </w:r>
      <w:r>
        <w:tab/>
        <w:t>107</w:t>
      </w:r>
    </w:p>
    <w:p w:rsidR="00010275" w:rsidRDefault="00010275">
      <w:pPr>
        <w:pStyle w:val="Index1"/>
        <w:tabs>
          <w:tab w:val="clear" w:pos="9060"/>
          <w:tab w:val="right" w:leader="dot" w:pos="9061"/>
        </w:tabs>
      </w:pPr>
      <w:r w:rsidRPr="003C3D92">
        <w:rPr>
          <w:lang w:val="en-GB"/>
        </w:rPr>
        <w:t>PENFLUFEN</w:t>
      </w:r>
      <w:r>
        <w:tab/>
        <w:t>149</w:t>
      </w:r>
    </w:p>
    <w:p w:rsidR="00010275" w:rsidRDefault="00010275">
      <w:pPr>
        <w:pStyle w:val="Index1"/>
        <w:tabs>
          <w:tab w:val="clear" w:pos="9060"/>
          <w:tab w:val="right" w:leader="dot" w:pos="9061"/>
        </w:tabs>
      </w:pPr>
      <w:r w:rsidRPr="003C3D92">
        <w:rPr>
          <w:lang w:val="en-GB"/>
        </w:rPr>
        <w:t>PENICILLAMINE</w:t>
      </w:r>
      <w:r>
        <w:tab/>
        <w:t>107</w:t>
      </w:r>
    </w:p>
    <w:p w:rsidR="00010275" w:rsidRDefault="00010275">
      <w:pPr>
        <w:pStyle w:val="Index1"/>
        <w:tabs>
          <w:tab w:val="clear" w:pos="9060"/>
          <w:tab w:val="right" w:leader="dot" w:pos="9061"/>
        </w:tabs>
      </w:pPr>
      <w:r w:rsidRPr="003C3D92">
        <w:rPr>
          <w:lang w:val="en-GB"/>
        </w:rPr>
        <w:t>PENNYROYAL OIL</w:t>
      </w:r>
      <w:r>
        <w:tab/>
        <w:t>185, 247</w:t>
      </w:r>
    </w:p>
    <w:p w:rsidR="00010275" w:rsidRDefault="00010275">
      <w:pPr>
        <w:pStyle w:val="Index1"/>
        <w:tabs>
          <w:tab w:val="clear" w:pos="9060"/>
          <w:tab w:val="right" w:leader="dot" w:pos="9061"/>
        </w:tabs>
      </w:pPr>
      <w:r w:rsidRPr="003C3D92">
        <w:rPr>
          <w:lang w:val="en-GB"/>
        </w:rPr>
        <w:t>PENTACHLOROPEHNOL</w:t>
      </w:r>
      <w:r>
        <w:tab/>
        <w:t>270</w:t>
      </w:r>
    </w:p>
    <w:p w:rsidR="00010275" w:rsidRDefault="00010275">
      <w:pPr>
        <w:pStyle w:val="Index1"/>
        <w:tabs>
          <w:tab w:val="clear" w:pos="9060"/>
          <w:tab w:val="right" w:leader="dot" w:pos="9061"/>
        </w:tabs>
      </w:pPr>
      <w:r w:rsidRPr="003C3D92">
        <w:rPr>
          <w:lang w:val="en-GB"/>
        </w:rPr>
        <w:t>PENTACHLOROPHENOL</w:t>
      </w:r>
      <w:r>
        <w:tab/>
        <w:t>185, 204</w:t>
      </w:r>
    </w:p>
    <w:p w:rsidR="00010275" w:rsidRDefault="00010275">
      <w:pPr>
        <w:pStyle w:val="Index1"/>
        <w:tabs>
          <w:tab w:val="clear" w:pos="9060"/>
          <w:tab w:val="right" w:leader="dot" w:pos="9061"/>
        </w:tabs>
      </w:pPr>
      <w:r w:rsidRPr="003C3D92">
        <w:t>PENTADECANOIC ACID</w:t>
      </w:r>
      <w:r>
        <w:tab/>
        <w:t>231</w:t>
      </w:r>
    </w:p>
    <w:p w:rsidR="00010275" w:rsidRDefault="00010275">
      <w:pPr>
        <w:pStyle w:val="Index1"/>
        <w:tabs>
          <w:tab w:val="clear" w:pos="9060"/>
          <w:tab w:val="right" w:leader="dot" w:pos="9061"/>
        </w:tabs>
      </w:pPr>
      <w:r w:rsidRPr="003C3D92">
        <w:t>PENTAERYTHRITYL TETRANITRATE</w:t>
      </w:r>
      <w:r>
        <w:tab/>
        <w:t>107</w:t>
      </w:r>
    </w:p>
    <w:p w:rsidR="00010275" w:rsidRDefault="00010275">
      <w:pPr>
        <w:pStyle w:val="Index1"/>
        <w:tabs>
          <w:tab w:val="clear" w:pos="9060"/>
          <w:tab w:val="right" w:leader="dot" w:pos="9061"/>
        </w:tabs>
      </w:pPr>
      <w:r w:rsidRPr="003C3D92">
        <w:rPr>
          <w:lang w:val="en-GB"/>
        </w:rPr>
        <w:t>PENTAGASTRIN</w:t>
      </w:r>
      <w:r>
        <w:tab/>
        <w:t>107</w:t>
      </w:r>
    </w:p>
    <w:p w:rsidR="00010275" w:rsidRDefault="00010275">
      <w:pPr>
        <w:pStyle w:val="Index1"/>
        <w:tabs>
          <w:tab w:val="clear" w:pos="9060"/>
          <w:tab w:val="right" w:leader="dot" w:pos="9061"/>
        </w:tabs>
      </w:pPr>
      <w:r w:rsidRPr="003C3D92">
        <w:rPr>
          <w:lang w:val="en-GB"/>
        </w:rPr>
        <w:t>PENTAMETHONIUM</w:t>
      </w:r>
      <w:r>
        <w:tab/>
        <w:t>107</w:t>
      </w:r>
    </w:p>
    <w:p w:rsidR="00010275" w:rsidRDefault="00010275">
      <w:pPr>
        <w:pStyle w:val="Index1"/>
        <w:tabs>
          <w:tab w:val="clear" w:pos="9060"/>
          <w:tab w:val="right" w:leader="dot" w:pos="9061"/>
        </w:tabs>
      </w:pPr>
      <w:r w:rsidRPr="003C3D92">
        <w:rPr>
          <w:lang w:val="en-GB"/>
        </w:rPr>
        <w:t>PENTAMIDINE</w:t>
      </w:r>
      <w:r>
        <w:tab/>
        <w:t>107</w:t>
      </w:r>
    </w:p>
    <w:p w:rsidR="00010275" w:rsidRDefault="00010275">
      <w:pPr>
        <w:pStyle w:val="Index1"/>
        <w:tabs>
          <w:tab w:val="clear" w:pos="9060"/>
          <w:tab w:val="right" w:leader="dot" w:pos="9061"/>
        </w:tabs>
      </w:pPr>
      <w:r w:rsidRPr="003C3D92">
        <w:rPr>
          <w:lang w:val="en-GB"/>
        </w:rPr>
        <w:t>PENTAZOCINE</w:t>
      </w:r>
      <w:r>
        <w:tab/>
        <w:t>209</w:t>
      </w:r>
      <w:r w:rsidR="00057590">
        <w:t>, 283</w:t>
      </w:r>
    </w:p>
    <w:p w:rsidR="00010275" w:rsidRDefault="00010275">
      <w:pPr>
        <w:pStyle w:val="Index1"/>
        <w:tabs>
          <w:tab w:val="clear" w:pos="9060"/>
          <w:tab w:val="right" w:leader="dot" w:pos="9061"/>
        </w:tabs>
      </w:pPr>
      <w:r w:rsidRPr="003C3D92">
        <w:rPr>
          <w:lang w:val="en-GB"/>
        </w:rPr>
        <w:t>PENTHIENATE</w:t>
      </w:r>
      <w:r>
        <w:tab/>
        <w:t>107</w:t>
      </w:r>
    </w:p>
    <w:p w:rsidR="00010275" w:rsidRDefault="00010275">
      <w:pPr>
        <w:pStyle w:val="Index1"/>
        <w:tabs>
          <w:tab w:val="clear" w:pos="9060"/>
          <w:tab w:val="right" w:leader="dot" w:pos="9061"/>
        </w:tabs>
      </w:pPr>
      <w:r w:rsidRPr="003C3D92">
        <w:rPr>
          <w:lang w:val="en-GB"/>
        </w:rPr>
        <w:t>PENTHIOPYRAD</w:t>
      </w:r>
      <w:r>
        <w:tab/>
        <w:t>149</w:t>
      </w:r>
    </w:p>
    <w:p w:rsidR="00010275" w:rsidRDefault="00010275">
      <w:pPr>
        <w:pStyle w:val="Index1"/>
        <w:tabs>
          <w:tab w:val="clear" w:pos="9060"/>
          <w:tab w:val="right" w:leader="dot" w:pos="9061"/>
        </w:tabs>
      </w:pPr>
      <w:r w:rsidRPr="003C3D92">
        <w:rPr>
          <w:lang w:val="en-GB"/>
        </w:rPr>
        <w:t>PENTOBARBITONE</w:t>
      </w:r>
      <w:r>
        <w:tab/>
        <w:t>107, 209</w:t>
      </w:r>
      <w:r w:rsidR="00057590">
        <w:t>, 283</w:t>
      </w:r>
    </w:p>
    <w:p w:rsidR="00010275" w:rsidRDefault="00010275">
      <w:pPr>
        <w:pStyle w:val="Index1"/>
        <w:tabs>
          <w:tab w:val="clear" w:pos="9060"/>
          <w:tab w:val="right" w:leader="dot" w:pos="9061"/>
        </w:tabs>
      </w:pPr>
      <w:r w:rsidRPr="003C3D92">
        <w:rPr>
          <w:lang w:val="en-GB"/>
        </w:rPr>
        <w:t>PENTOLINIUM</w:t>
      </w:r>
      <w:r>
        <w:tab/>
        <w:t>107</w:t>
      </w:r>
    </w:p>
    <w:p w:rsidR="00010275" w:rsidRDefault="00010275">
      <w:pPr>
        <w:pStyle w:val="Index1"/>
        <w:tabs>
          <w:tab w:val="clear" w:pos="9060"/>
          <w:tab w:val="right" w:leader="dot" w:pos="9061"/>
        </w:tabs>
      </w:pPr>
      <w:r w:rsidRPr="003C3D92">
        <w:rPr>
          <w:lang w:val="en-GB"/>
        </w:rPr>
        <w:t>PENTOSAN POLYSULFATE SODIUM</w:t>
      </w:r>
      <w:r>
        <w:tab/>
        <w:t>107</w:t>
      </w:r>
    </w:p>
    <w:p w:rsidR="00010275" w:rsidRDefault="00010275">
      <w:pPr>
        <w:pStyle w:val="Index1"/>
        <w:tabs>
          <w:tab w:val="clear" w:pos="9060"/>
          <w:tab w:val="right" w:leader="dot" w:pos="9061"/>
        </w:tabs>
      </w:pPr>
      <w:r w:rsidRPr="003C3D92">
        <w:rPr>
          <w:lang w:val="en-GB"/>
        </w:rPr>
        <w:t>PEPPERMINT OIL</w:t>
      </w:r>
      <w:r>
        <w:tab/>
        <w:t>231</w:t>
      </w:r>
    </w:p>
    <w:p w:rsidR="00010275" w:rsidRDefault="00010275">
      <w:pPr>
        <w:pStyle w:val="Index1"/>
        <w:tabs>
          <w:tab w:val="clear" w:pos="9060"/>
          <w:tab w:val="right" w:leader="dot" w:pos="9061"/>
        </w:tabs>
      </w:pPr>
      <w:r w:rsidRPr="003C3D92">
        <w:rPr>
          <w:lang w:val="en-GB"/>
        </w:rPr>
        <w:t>PERACETIC ACID</w:t>
      </w:r>
      <w:r>
        <w:tab/>
        <w:t>149, 185, 247, 270</w:t>
      </w:r>
    </w:p>
    <w:p w:rsidR="00010275" w:rsidRDefault="00010275">
      <w:pPr>
        <w:pStyle w:val="Index1"/>
        <w:tabs>
          <w:tab w:val="clear" w:pos="9060"/>
          <w:tab w:val="right" w:leader="dot" w:pos="9061"/>
        </w:tabs>
      </w:pPr>
      <w:r w:rsidRPr="003C3D92">
        <w:rPr>
          <w:color w:val="000000"/>
          <w:lang w:val="en-GB"/>
        </w:rPr>
        <w:t>PERAMPANEL</w:t>
      </w:r>
      <w:r>
        <w:tab/>
        <w:t>107, 236, 283</w:t>
      </w:r>
    </w:p>
    <w:p w:rsidR="00010275" w:rsidRDefault="00010275">
      <w:pPr>
        <w:pStyle w:val="Index1"/>
        <w:tabs>
          <w:tab w:val="clear" w:pos="9060"/>
          <w:tab w:val="right" w:leader="dot" w:pos="9061"/>
        </w:tabs>
      </w:pPr>
      <w:r w:rsidRPr="003C3D92">
        <w:rPr>
          <w:lang w:val="en-GB"/>
        </w:rPr>
        <w:t>PERFLUIDONE</w:t>
      </w:r>
      <w:r>
        <w:tab/>
        <w:t>185</w:t>
      </w:r>
    </w:p>
    <w:p w:rsidR="00010275" w:rsidRDefault="00010275">
      <w:pPr>
        <w:pStyle w:val="Index1"/>
        <w:tabs>
          <w:tab w:val="clear" w:pos="9060"/>
          <w:tab w:val="right" w:leader="dot" w:pos="9061"/>
        </w:tabs>
      </w:pPr>
      <w:r w:rsidRPr="003C3D92">
        <w:rPr>
          <w:lang w:val="en-GB"/>
        </w:rPr>
        <w:t>PERGOLIDE</w:t>
      </w:r>
      <w:r>
        <w:tab/>
        <w:t>107</w:t>
      </w:r>
    </w:p>
    <w:p w:rsidR="00010275" w:rsidRDefault="00010275">
      <w:pPr>
        <w:pStyle w:val="Index1"/>
        <w:tabs>
          <w:tab w:val="clear" w:pos="9060"/>
          <w:tab w:val="right" w:leader="dot" w:pos="9061"/>
        </w:tabs>
      </w:pPr>
      <w:r w:rsidRPr="003C3D92">
        <w:t>PERHEXILINE</w:t>
      </w:r>
      <w:r>
        <w:tab/>
        <w:t>108</w:t>
      </w:r>
    </w:p>
    <w:p w:rsidR="00010275" w:rsidRDefault="00010275">
      <w:pPr>
        <w:pStyle w:val="Index1"/>
        <w:tabs>
          <w:tab w:val="clear" w:pos="9060"/>
          <w:tab w:val="right" w:leader="dot" w:pos="9061"/>
        </w:tabs>
      </w:pPr>
      <w:r w:rsidRPr="003C3D92">
        <w:rPr>
          <w:lang w:val="en-GB"/>
        </w:rPr>
        <w:t>PERICYAZINE</w:t>
      </w:r>
      <w:r>
        <w:tab/>
        <w:t>108</w:t>
      </w:r>
      <w:r w:rsidR="00057590">
        <w:t>, 283</w:t>
      </w:r>
    </w:p>
    <w:p w:rsidR="00010275" w:rsidRDefault="00010275">
      <w:pPr>
        <w:pStyle w:val="Index1"/>
        <w:tabs>
          <w:tab w:val="clear" w:pos="9060"/>
          <w:tab w:val="right" w:leader="dot" w:pos="9061"/>
        </w:tabs>
      </w:pPr>
      <w:r w:rsidRPr="003C3D92">
        <w:rPr>
          <w:lang w:val="en-GB"/>
        </w:rPr>
        <w:t>PERINDOPRIL</w:t>
      </w:r>
      <w:r>
        <w:tab/>
        <w:t>108</w:t>
      </w:r>
    </w:p>
    <w:p w:rsidR="00010275" w:rsidRDefault="00010275">
      <w:pPr>
        <w:pStyle w:val="Index1"/>
        <w:tabs>
          <w:tab w:val="clear" w:pos="9060"/>
          <w:tab w:val="right" w:leader="dot" w:pos="9061"/>
        </w:tabs>
      </w:pPr>
      <w:r w:rsidRPr="003C3D92">
        <w:rPr>
          <w:lang w:val="en-GB"/>
        </w:rPr>
        <w:t>PERMANGANATES</w:t>
      </w:r>
      <w:r>
        <w:tab/>
        <w:t>185, 270</w:t>
      </w:r>
    </w:p>
    <w:p w:rsidR="00010275" w:rsidRDefault="00010275">
      <w:pPr>
        <w:pStyle w:val="Index1"/>
        <w:tabs>
          <w:tab w:val="clear" w:pos="9060"/>
          <w:tab w:val="right" w:leader="dot" w:pos="9061"/>
        </w:tabs>
      </w:pPr>
      <w:r w:rsidRPr="003C3D92">
        <w:t>PERMETHRIN</w:t>
      </w:r>
      <w:r>
        <w:tab/>
        <w:t>108, 149, 185</w:t>
      </w:r>
    </w:p>
    <w:p w:rsidR="00010275" w:rsidRDefault="00010275">
      <w:pPr>
        <w:pStyle w:val="Index1"/>
        <w:tabs>
          <w:tab w:val="clear" w:pos="9060"/>
          <w:tab w:val="right" w:leader="dot" w:pos="9061"/>
        </w:tabs>
      </w:pPr>
      <w:r w:rsidRPr="003C3D92">
        <w:rPr>
          <w:lang w:val="en-GB"/>
        </w:rPr>
        <w:t>PERPHENAZINE</w:t>
      </w:r>
      <w:r>
        <w:tab/>
        <w:t>108</w:t>
      </w:r>
      <w:r w:rsidR="00057590">
        <w:t>, 283</w:t>
      </w:r>
    </w:p>
    <w:p w:rsidR="00010275" w:rsidRDefault="00010275">
      <w:pPr>
        <w:pStyle w:val="Index1"/>
        <w:tabs>
          <w:tab w:val="clear" w:pos="9060"/>
          <w:tab w:val="right" w:leader="dot" w:pos="9061"/>
        </w:tabs>
      </w:pPr>
      <w:r w:rsidRPr="003C3D92">
        <w:rPr>
          <w:lang w:val="en-GB"/>
        </w:rPr>
        <w:t>PERTUSSIS ANTIGEN</w:t>
      </w:r>
      <w:r>
        <w:tab/>
        <w:t>108</w:t>
      </w:r>
    </w:p>
    <w:p w:rsidR="00010275" w:rsidRDefault="00010275">
      <w:pPr>
        <w:pStyle w:val="Index1"/>
        <w:tabs>
          <w:tab w:val="clear" w:pos="9060"/>
          <w:tab w:val="right" w:leader="dot" w:pos="9061"/>
        </w:tabs>
      </w:pPr>
      <w:r>
        <w:t>PERTUZUMAB</w:t>
      </w:r>
      <w:r>
        <w:tab/>
        <w:t>108</w:t>
      </w:r>
    </w:p>
    <w:p w:rsidR="00010275" w:rsidRDefault="00010275">
      <w:pPr>
        <w:pStyle w:val="Index1"/>
        <w:tabs>
          <w:tab w:val="clear" w:pos="9060"/>
          <w:tab w:val="right" w:leader="dot" w:pos="9061"/>
        </w:tabs>
      </w:pPr>
      <w:r w:rsidRPr="003C3D92">
        <w:rPr>
          <w:lang w:val="en-GB"/>
        </w:rPr>
        <w:t>PETASITES spp</w:t>
      </w:r>
      <w:r>
        <w:tab/>
        <w:t>219</w:t>
      </w:r>
    </w:p>
    <w:p w:rsidR="00010275" w:rsidRDefault="00010275">
      <w:pPr>
        <w:pStyle w:val="Index1"/>
        <w:tabs>
          <w:tab w:val="clear" w:pos="9060"/>
          <w:tab w:val="right" w:leader="dot" w:pos="9061"/>
        </w:tabs>
      </w:pPr>
      <w:r w:rsidRPr="003C3D92">
        <w:rPr>
          <w:lang w:val="en-GB"/>
        </w:rPr>
        <w:t>PETHIDINE</w:t>
      </w:r>
      <w:r>
        <w:tab/>
        <w:t>209</w:t>
      </w:r>
      <w:r w:rsidR="00057590">
        <w:t>, 283</w:t>
      </w:r>
    </w:p>
    <w:p w:rsidR="00010275" w:rsidRDefault="00010275">
      <w:pPr>
        <w:pStyle w:val="Index1"/>
        <w:tabs>
          <w:tab w:val="clear" w:pos="9060"/>
          <w:tab w:val="right" w:leader="dot" w:pos="9061"/>
        </w:tabs>
      </w:pPr>
      <w:r w:rsidRPr="003C3D92">
        <w:rPr>
          <w:lang w:val="en-GB"/>
        </w:rPr>
        <w:t>PETROL</w:t>
      </w:r>
      <w:r>
        <w:tab/>
        <w:t>150, 247</w:t>
      </w:r>
    </w:p>
    <w:p w:rsidR="00010275" w:rsidRDefault="00010275">
      <w:pPr>
        <w:pStyle w:val="Index1"/>
        <w:tabs>
          <w:tab w:val="clear" w:pos="9060"/>
          <w:tab w:val="right" w:leader="dot" w:pos="9061"/>
        </w:tabs>
      </w:pPr>
      <w:r w:rsidRPr="003C3D92">
        <w:rPr>
          <w:lang w:val="en-GB"/>
        </w:rPr>
        <w:t>PHEDRAZINE</w:t>
      </w:r>
      <w:r>
        <w:tab/>
        <w:t>44</w:t>
      </w:r>
    </w:p>
    <w:p w:rsidR="00010275" w:rsidRDefault="00010275">
      <w:pPr>
        <w:pStyle w:val="Index1"/>
        <w:tabs>
          <w:tab w:val="clear" w:pos="9060"/>
          <w:tab w:val="right" w:leader="dot" w:pos="9061"/>
        </w:tabs>
      </w:pPr>
      <w:r w:rsidRPr="003C3D92">
        <w:rPr>
          <w:lang w:val="en-GB"/>
        </w:rPr>
        <w:t>PHENACEMIDE</w:t>
      </w:r>
      <w:r>
        <w:tab/>
        <w:t>108</w:t>
      </w:r>
    </w:p>
    <w:p w:rsidR="00010275" w:rsidRDefault="00010275">
      <w:pPr>
        <w:pStyle w:val="Index1"/>
        <w:tabs>
          <w:tab w:val="clear" w:pos="9060"/>
          <w:tab w:val="right" w:leader="dot" w:pos="9061"/>
        </w:tabs>
      </w:pPr>
      <w:r w:rsidRPr="003C3D92">
        <w:rPr>
          <w:lang w:val="en-GB"/>
        </w:rPr>
        <w:t>PHENACETIN</w:t>
      </w:r>
      <w:r>
        <w:tab/>
        <w:t>108</w:t>
      </w:r>
    </w:p>
    <w:p w:rsidR="00010275" w:rsidRDefault="00010275">
      <w:pPr>
        <w:pStyle w:val="Index1"/>
        <w:tabs>
          <w:tab w:val="clear" w:pos="9060"/>
          <w:tab w:val="right" w:leader="dot" w:pos="9061"/>
        </w:tabs>
      </w:pPr>
      <w:r w:rsidRPr="003C3D92">
        <w:rPr>
          <w:lang w:val="en-GB"/>
        </w:rPr>
        <w:t>PHENADOXONE</w:t>
      </w:r>
      <w:r>
        <w:tab/>
        <w:t>214</w:t>
      </w:r>
    </w:p>
    <w:p w:rsidR="00010275" w:rsidRDefault="00010275">
      <w:pPr>
        <w:pStyle w:val="Index1"/>
        <w:tabs>
          <w:tab w:val="clear" w:pos="9060"/>
          <w:tab w:val="right" w:leader="dot" w:pos="9061"/>
        </w:tabs>
      </w:pPr>
      <w:r w:rsidRPr="003C3D92">
        <w:rPr>
          <w:lang w:val="en-GB"/>
        </w:rPr>
        <w:t>PHENAGLYCODOL</w:t>
      </w:r>
      <w:r>
        <w:tab/>
        <w:t>108</w:t>
      </w:r>
    </w:p>
    <w:p w:rsidR="00010275" w:rsidRDefault="00010275">
      <w:pPr>
        <w:pStyle w:val="Index1"/>
        <w:tabs>
          <w:tab w:val="clear" w:pos="9060"/>
          <w:tab w:val="right" w:leader="dot" w:pos="9061"/>
        </w:tabs>
      </w:pPr>
      <w:r w:rsidRPr="003C3D92">
        <w:rPr>
          <w:lang w:val="en-GB"/>
        </w:rPr>
        <w:t>PHENAMPROMIDE</w:t>
      </w:r>
      <w:r>
        <w:tab/>
        <w:t>214</w:t>
      </w:r>
    </w:p>
    <w:p w:rsidR="00010275" w:rsidRDefault="00010275">
      <w:pPr>
        <w:pStyle w:val="Index1"/>
        <w:tabs>
          <w:tab w:val="clear" w:pos="9060"/>
          <w:tab w:val="right" w:leader="dot" w:pos="9061"/>
        </w:tabs>
      </w:pPr>
      <w:r w:rsidRPr="003C3D92">
        <w:rPr>
          <w:lang w:val="en-GB"/>
        </w:rPr>
        <w:t>PHENAZOCINE</w:t>
      </w:r>
      <w:r>
        <w:tab/>
        <w:t>214</w:t>
      </w:r>
    </w:p>
    <w:p w:rsidR="00010275" w:rsidRDefault="00010275">
      <w:pPr>
        <w:pStyle w:val="Index1"/>
        <w:tabs>
          <w:tab w:val="clear" w:pos="9060"/>
          <w:tab w:val="right" w:leader="dot" w:pos="9061"/>
        </w:tabs>
      </w:pPr>
      <w:r w:rsidRPr="003C3D92">
        <w:rPr>
          <w:lang w:val="en-GB"/>
        </w:rPr>
        <w:t>PHENAZONE</w:t>
      </w:r>
      <w:r>
        <w:tab/>
        <w:t>44, 108, 150</w:t>
      </w:r>
    </w:p>
    <w:p w:rsidR="00010275" w:rsidRDefault="00010275">
      <w:pPr>
        <w:pStyle w:val="Index1"/>
        <w:tabs>
          <w:tab w:val="clear" w:pos="9060"/>
          <w:tab w:val="right" w:leader="dot" w:pos="9061"/>
        </w:tabs>
      </w:pPr>
      <w:r w:rsidRPr="003C3D92">
        <w:rPr>
          <w:lang w:val="en-GB"/>
        </w:rPr>
        <w:t>PHENAZOPYRIDINE</w:t>
      </w:r>
      <w:r>
        <w:tab/>
        <w:t>108</w:t>
      </w:r>
    </w:p>
    <w:p w:rsidR="00010275" w:rsidRDefault="00010275">
      <w:pPr>
        <w:pStyle w:val="Index1"/>
        <w:tabs>
          <w:tab w:val="clear" w:pos="9060"/>
          <w:tab w:val="right" w:leader="dot" w:pos="9061"/>
        </w:tabs>
      </w:pPr>
      <w:r w:rsidRPr="003C3D92">
        <w:rPr>
          <w:lang w:val="en-GB"/>
        </w:rPr>
        <w:t>PHENCYCLIDINE</w:t>
      </w:r>
      <w:r>
        <w:tab/>
        <w:t>214</w:t>
      </w:r>
    </w:p>
    <w:p w:rsidR="00010275" w:rsidRDefault="00010275">
      <w:pPr>
        <w:pStyle w:val="Index1"/>
        <w:tabs>
          <w:tab w:val="clear" w:pos="9060"/>
          <w:tab w:val="right" w:leader="dot" w:pos="9061"/>
        </w:tabs>
      </w:pPr>
      <w:r w:rsidRPr="003C3D92">
        <w:rPr>
          <w:lang w:val="en-GB"/>
        </w:rPr>
        <w:t>PHENDIMETRAZINE</w:t>
      </w:r>
      <w:r>
        <w:tab/>
        <w:t>209</w:t>
      </w:r>
    </w:p>
    <w:p w:rsidR="00010275" w:rsidRDefault="00010275">
      <w:pPr>
        <w:pStyle w:val="Index1"/>
        <w:tabs>
          <w:tab w:val="clear" w:pos="9060"/>
          <w:tab w:val="right" w:leader="dot" w:pos="9061"/>
        </w:tabs>
      </w:pPr>
      <w:r w:rsidRPr="003C3D92">
        <w:rPr>
          <w:lang w:val="en-GB"/>
        </w:rPr>
        <w:t>PHENELZINE</w:t>
      </w:r>
      <w:r>
        <w:tab/>
        <w:t>108</w:t>
      </w:r>
      <w:r w:rsidR="00057590">
        <w:t>, 283</w:t>
      </w:r>
    </w:p>
    <w:p w:rsidR="00010275" w:rsidRDefault="00010275">
      <w:pPr>
        <w:pStyle w:val="Index1"/>
        <w:tabs>
          <w:tab w:val="clear" w:pos="9060"/>
          <w:tab w:val="right" w:leader="dot" w:pos="9061"/>
        </w:tabs>
      </w:pPr>
      <w:r w:rsidRPr="003C3D92">
        <w:t>PHENETICILLIN</w:t>
      </w:r>
      <w:r>
        <w:tab/>
        <w:t>108</w:t>
      </w:r>
    </w:p>
    <w:p w:rsidR="00010275" w:rsidRDefault="00010275">
      <w:pPr>
        <w:pStyle w:val="Index1"/>
        <w:tabs>
          <w:tab w:val="clear" w:pos="9060"/>
          <w:tab w:val="right" w:leader="dot" w:pos="9061"/>
        </w:tabs>
      </w:pPr>
      <w:r w:rsidRPr="003C3D92">
        <w:rPr>
          <w:lang w:val="en-GB"/>
        </w:rPr>
        <w:t>PHENFORMIN</w:t>
      </w:r>
      <w:r>
        <w:tab/>
        <w:t>108</w:t>
      </w:r>
    </w:p>
    <w:p w:rsidR="00010275" w:rsidRDefault="00010275">
      <w:pPr>
        <w:pStyle w:val="Index1"/>
        <w:tabs>
          <w:tab w:val="clear" w:pos="9060"/>
          <w:tab w:val="right" w:leader="dot" w:pos="9061"/>
        </w:tabs>
      </w:pPr>
      <w:r w:rsidRPr="003C3D92">
        <w:rPr>
          <w:lang w:val="en-GB"/>
        </w:rPr>
        <w:t>PHENGLUTARIMIDE</w:t>
      </w:r>
      <w:r>
        <w:tab/>
        <w:t>108</w:t>
      </w:r>
    </w:p>
    <w:p w:rsidR="00010275" w:rsidRDefault="00010275">
      <w:pPr>
        <w:pStyle w:val="Index1"/>
        <w:tabs>
          <w:tab w:val="clear" w:pos="9060"/>
          <w:tab w:val="right" w:leader="dot" w:pos="9061"/>
        </w:tabs>
      </w:pPr>
      <w:r w:rsidRPr="003C3D92">
        <w:rPr>
          <w:lang w:val="en-GB"/>
        </w:rPr>
        <w:t>PHENINDIONE</w:t>
      </w:r>
      <w:r>
        <w:tab/>
        <w:t>108</w:t>
      </w:r>
    </w:p>
    <w:p w:rsidR="00010275" w:rsidRDefault="00010275">
      <w:pPr>
        <w:pStyle w:val="Index1"/>
        <w:tabs>
          <w:tab w:val="clear" w:pos="9060"/>
          <w:tab w:val="right" w:leader="dot" w:pos="9061"/>
        </w:tabs>
      </w:pPr>
      <w:r w:rsidRPr="003C3D92">
        <w:t>PHENIRAMINE</w:t>
      </w:r>
      <w:r>
        <w:tab/>
        <w:t>44, 52, 108</w:t>
      </w:r>
      <w:r w:rsidR="00057590">
        <w:t>, 283</w:t>
      </w:r>
    </w:p>
    <w:p w:rsidR="00010275" w:rsidRDefault="00010275">
      <w:pPr>
        <w:pStyle w:val="Index1"/>
        <w:tabs>
          <w:tab w:val="clear" w:pos="9060"/>
          <w:tab w:val="right" w:leader="dot" w:pos="9061"/>
        </w:tabs>
      </w:pPr>
      <w:r w:rsidRPr="003C3D92">
        <w:t>PHENISATIN</w:t>
      </w:r>
      <w:r>
        <w:tab/>
        <w:t>108</w:t>
      </w:r>
    </w:p>
    <w:p w:rsidR="00010275" w:rsidRDefault="00010275">
      <w:pPr>
        <w:pStyle w:val="Index1"/>
        <w:tabs>
          <w:tab w:val="clear" w:pos="9060"/>
          <w:tab w:val="right" w:leader="dot" w:pos="9061"/>
        </w:tabs>
      </w:pPr>
      <w:r w:rsidRPr="003C3D92">
        <w:rPr>
          <w:lang w:val="en-GB"/>
        </w:rPr>
        <w:t>PHENISOPHAM</w:t>
      </w:r>
      <w:r>
        <w:tab/>
        <w:t>150</w:t>
      </w:r>
    </w:p>
    <w:p w:rsidR="00010275" w:rsidRDefault="00010275">
      <w:pPr>
        <w:pStyle w:val="Index1"/>
        <w:tabs>
          <w:tab w:val="clear" w:pos="9060"/>
          <w:tab w:val="right" w:leader="dot" w:pos="9061"/>
        </w:tabs>
      </w:pPr>
      <w:r w:rsidRPr="003C3D92">
        <w:rPr>
          <w:lang w:val="en-GB"/>
        </w:rPr>
        <w:t>PHENMEDIPHAM</w:t>
      </w:r>
      <w:r>
        <w:tab/>
        <w:t>231</w:t>
      </w:r>
    </w:p>
    <w:p w:rsidR="00010275" w:rsidRDefault="00010275">
      <w:pPr>
        <w:pStyle w:val="Index1"/>
        <w:tabs>
          <w:tab w:val="clear" w:pos="9060"/>
          <w:tab w:val="right" w:leader="dot" w:pos="9061"/>
        </w:tabs>
      </w:pPr>
      <w:r w:rsidRPr="003C3D92">
        <w:rPr>
          <w:lang w:val="en-GB"/>
        </w:rPr>
        <w:t>PHENMETRAZINE</w:t>
      </w:r>
      <w:r>
        <w:tab/>
        <w:t>209</w:t>
      </w:r>
    </w:p>
    <w:p w:rsidR="00010275" w:rsidRDefault="00010275">
      <w:pPr>
        <w:pStyle w:val="Index1"/>
        <w:tabs>
          <w:tab w:val="clear" w:pos="9060"/>
          <w:tab w:val="right" w:leader="dot" w:pos="9061"/>
        </w:tabs>
      </w:pPr>
      <w:r w:rsidRPr="003C3D92">
        <w:rPr>
          <w:lang w:val="en-GB"/>
        </w:rPr>
        <w:t>PHENOBARBITONE</w:t>
      </w:r>
      <w:r>
        <w:tab/>
        <w:t>108</w:t>
      </w:r>
      <w:r w:rsidR="00057590">
        <w:t>, 283</w:t>
      </w:r>
    </w:p>
    <w:p w:rsidR="00010275" w:rsidRDefault="00010275">
      <w:pPr>
        <w:pStyle w:val="Index1"/>
        <w:tabs>
          <w:tab w:val="clear" w:pos="9060"/>
          <w:tab w:val="right" w:leader="dot" w:pos="9061"/>
        </w:tabs>
      </w:pPr>
      <w:r w:rsidRPr="003C3D92">
        <w:rPr>
          <w:lang w:val="en-GB"/>
        </w:rPr>
        <w:t>PHENOL</w:t>
      </w:r>
      <w:r>
        <w:tab/>
        <w:t>45, 108, 150, 185, 270</w:t>
      </w:r>
    </w:p>
    <w:p w:rsidR="00010275" w:rsidRDefault="00010275">
      <w:pPr>
        <w:pStyle w:val="Index1"/>
        <w:tabs>
          <w:tab w:val="clear" w:pos="9060"/>
          <w:tab w:val="right" w:leader="dot" w:pos="9061"/>
        </w:tabs>
      </w:pPr>
      <w:r w:rsidRPr="003C3D92">
        <w:rPr>
          <w:lang w:val="en-GB"/>
        </w:rPr>
        <w:t>PHENOLPHTHALEIN</w:t>
      </w:r>
      <w:r>
        <w:tab/>
        <w:t>108</w:t>
      </w:r>
    </w:p>
    <w:p w:rsidR="00010275" w:rsidRDefault="00010275">
      <w:pPr>
        <w:pStyle w:val="Index1"/>
        <w:tabs>
          <w:tab w:val="clear" w:pos="9060"/>
          <w:tab w:val="right" w:leader="dot" w:pos="9061"/>
        </w:tabs>
      </w:pPr>
      <w:r w:rsidRPr="003C3D92">
        <w:rPr>
          <w:lang w:val="en-GB"/>
        </w:rPr>
        <w:t>PHENOLS</w:t>
      </w:r>
      <w:r>
        <w:tab/>
        <w:t>247, 270</w:t>
      </w:r>
    </w:p>
    <w:p w:rsidR="00010275" w:rsidRDefault="00010275">
      <w:pPr>
        <w:pStyle w:val="Index1"/>
        <w:tabs>
          <w:tab w:val="clear" w:pos="9060"/>
          <w:tab w:val="right" w:leader="dot" w:pos="9061"/>
        </w:tabs>
      </w:pPr>
      <w:r w:rsidRPr="003C3D92">
        <w:rPr>
          <w:lang w:val="en-GB"/>
        </w:rPr>
        <w:t>PHENOMORPHAN</w:t>
      </w:r>
      <w:r>
        <w:tab/>
        <w:t>214</w:t>
      </w:r>
    </w:p>
    <w:p w:rsidR="00010275" w:rsidRDefault="00010275">
      <w:pPr>
        <w:pStyle w:val="Index1"/>
        <w:tabs>
          <w:tab w:val="clear" w:pos="9060"/>
          <w:tab w:val="right" w:leader="dot" w:pos="9061"/>
        </w:tabs>
      </w:pPr>
      <w:r w:rsidRPr="003C3D92">
        <w:rPr>
          <w:lang w:val="en-GB"/>
        </w:rPr>
        <w:t>PHENOPERIDINE</w:t>
      </w:r>
      <w:r>
        <w:tab/>
        <w:t>209</w:t>
      </w:r>
      <w:r w:rsidR="00057590">
        <w:t>, 283</w:t>
      </w:r>
    </w:p>
    <w:p w:rsidR="00010275" w:rsidRDefault="00010275">
      <w:pPr>
        <w:pStyle w:val="Index1"/>
        <w:tabs>
          <w:tab w:val="clear" w:pos="9060"/>
          <w:tab w:val="right" w:leader="dot" w:pos="9061"/>
        </w:tabs>
      </w:pPr>
      <w:r w:rsidRPr="003C3D92">
        <w:rPr>
          <w:lang w:val="en-GB"/>
        </w:rPr>
        <w:t>PHENOTHIAZINE</w:t>
      </w:r>
      <w:r>
        <w:tab/>
        <w:t>186</w:t>
      </w:r>
    </w:p>
    <w:p w:rsidR="00010275" w:rsidRDefault="00010275">
      <w:pPr>
        <w:pStyle w:val="Index1"/>
        <w:tabs>
          <w:tab w:val="clear" w:pos="9060"/>
          <w:tab w:val="right" w:leader="dot" w:pos="9061"/>
        </w:tabs>
      </w:pPr>
      <w:r w:rsidRPr="003C3D92">
        <w:rPr>
          <w:lang w:val="en-GB"/>
        </w:rPr>
        <w:t>PHENOXYBENZAMINE</w:t>
      </w:r>
      <w:r>
        <w:tab/>
        <w:t>108</w:t>
      </w:r>
    </w:p>
    <w:p w:rsidR="00010275" w:rsidRDefault="00010275">
      <w:pPr>
        <w:pStyle w:val="Index1"/>
        <w:tabs>
          <w:tab w:val="clear" w:pos="9060"/>
          <w:tab w:val="right" w:leader="dot" w:pos="9061"/>
        </w:tabs>
      </w:pPr>
      <w:r w:rsidRPr="003C3D92">
        <w:rPr>
          <w:lang w:val="en-GB"/>
        </w:rPr>
        <w:t>PHENOXYMETHYLPENICILLIN</w:t>
      </w:r>
      <w:r>
        <w:tab/>
        <w:t>108</w:t>
      </w:r>
    </w:p>
    <w:p w:rsidR="00010275" w:rsidRDefault="00010275">
      <w:pPr>
        <w:pStyle w:val="Index1"/>
        <w:tabs>
          <w:tab w:val="clear" w:pos="9060"/>
          <w:tab w:val="right" w:leader="dot" w:pos="9061"/>
        </w:tabs>
      </w:pPr>
      <w:r w:rsidRPr="003C3D92">
        <w:rPr>
          <w:lang w:val="en-GB"/>
        </w:rPr>
        <w:t>PHENSUXIMIDE</w:t>
      </w:r>
      <w:r>
        <w:tab/>
        <w:t>108</w:t>
      </w:r>
    </w:p>
    <w:p w:rsidR="00010275" w:rsidRDefault="00010275">
      <w:pPr>
        <w:pStyle w:val="Index1"/>
        <w:tabs>
          <w:tab w:val="clear" w:pos="9060"/>
          <w:tab w:val="right" w:leader="dot" w:pos="9061"/>
        </w:tabs>
      </w:pPr>
      <w:r w:rsidRPr="003C3D92">
        <w:rPr>
          <w:lang w:val="en-GB"/>
        </w:rPr>
        <w:t>PHENTERMINE</w:t>
      </w:r>
      <w:r>
        <w:tab/>
        <w:t>108, 236</w:t>
      </w:r>
    </w:p>
    <w:p w:rsidR="00010275" w:rsidRDefault="00010275">
      <w:pPr>
        <w:pStyle w:val="Index1"/>
        <w:tabs>
          <w:tab w:val="clear" w:pos="9060"/>
          <w:tab w:val="right" w:leader="dot" w:pos="9061"/>
        </w:tabs>
      </w:pPr>
      <w:r w:rsidRPr="003C3D92">
        <w:rPr>
          <w:lang w:val="en-GB"/>
        </w:rPr>
        <w:t>PHENTHIMENTONIUM</w:t>
      </w:r>
      <w:r>
        <w:tab/>
        <w:t>108</w:t>
      </w:r>
    </w:p>
    <w:p w:rsidR="00010275" w:rsidRDefault="00010275">
      <w:pPr>
        <w:pStyle w:val="Index1"/>
        <w:tabs>
          <w:tab w:val="clear" w:pos="9060"/>
          <w:tab w:val="right" w:leader="dot" w:pos="9061"/>
        </w:tabs>
      </w:pPr>
      <w:r w:rsidRPr="003C3D92">
        <w:rPr>
          <w:lang w:val="en-GB"/>
        </w:rPr>
        <w:t>PHENTOLAMINE</w:t>
      </w:r>
      <w:r>
        <w:tab/>
        <w:t>108</w:t>
      </w:r>
    </w:p>
    <w:p w:rsidR="00010275" w:rsidRDefault="00010275">
      <w:pPr>
        <w:pStyle w:val="Index1"/>
        <w:tabs>
          <w:tab w:val="clear" w:pos="9060"/>
          <w:tab w:val="right" w:leader="dot" w:pos="9061"/>
        </w:tabs>
      </w:pPr>
      <w:r w:rsidRPr="003C3D92">
        <w:rPr>
          <w:lang w:val="en-GB"/>
        </w:rPr>
        <w:t>PHENYL METHYL KETONE</w:t>
      </w:r>
      <w:r>
        <w:tab/>
        <w:t>150, 248</w:t>
      </w:r>
    </w:p>
    <w:p w:rsidR="00010275" w:rsidRDefault="00010275">
      <w:pPr>
        <w:pStyle w:val="Index1"/>
        <w:tabs>
          <w:tab w:val="clear" w:pos="9060"/>
          <w:tab w:val="right" w:leader="dot" w:pos="9061"/>
        </w:tabs>
      </w:pPr>
      <w:r w:rsidRPr="003C3D92">
        <w:rPr>
          <w:lang w:val="en-GB"/>
        </w:rPr>
        <w:t>PHENYLACETYLINDOLES</w:t>
      </w:r>
      <w:r>
        <w:tab/>
        <w:t>214</w:t>
      </w:r>
    </w:p>
    <w:p w:rsidR="00010275" w:rsidRDefault="00010275">
      <w:pPr>
        <w:pStyle w:val="Index1"/>
        <w:tabs>
          <w:tab w:val="clear" w:pos="9060"/>
          <w:tab w:val="right" w:leader="dot" w:pos="9061"/>
        </w:tabs>
      </w:pPr>
      <w:r w:rsidRPr="003C3D92">
        <w:rPr>
          <w:lang w:val="en-GB"/>
        </w:rPr>
        <w:t>PHENYLBUTAZONE</w:t>
      </w:r>
      <w:r>
        <w:tab/>
        <w:t>108</w:t>
      </w:r>
    </w:p>
    <w:p w:rsidR="00010275" w:rsidRDefault="00010275">
      <w:pPr>
        <w:pStyle w:val="Index1"/>
        <w:tabs>
          <w:tab w:val="clear" w:pos="9060"/>
          <w:tab w:val="right" w:leader="dot" w:pos="9061"/>
        </w:tabs>
      </w:pPr>
      <w:r w:rsidRPr="003C3D92">
        <w:t>PHENYLENEDIAMINES</w:t>
      </w:r>
      <w:r>
        <w:tab/>
        <w:t>186, 219</w:t>
      </w:r>
      <w:r w:rsidR="00057590">
        <w:t>, 248, 270</w:t>
      </w:r>
    </w:p>
    <w:p w:rsidR="00010275" w:rsidRDefault="00010275">
      <w:pPr>
        <w:pStyle w:val="Index1"/>
        <w:tabs>
          <w:tab w:val="clear" w:pos="9060"/>
          <w:tab w:val="right" w:leader="dot" w:pos="9061"/>
        </w:tabs>
      </w:pPr>
      <w:r w:rsidRPr="003C3D92">
        <w:rPr>
          <w:lang w:val="en-GB"/>
        </w:rPr>
        <w:t>PHENYLEPHRINE</w:t>
      </w:r>
      <w:r>
        <w:tab/>
        <w:t>45, 108, 270</w:t>
      </w:r>
    </w:p>
    <w:p w:rsidR="00010275" w:rsidRDefault="00010275">
      <w:pPr>
        <w:pStyle w:val="Index1"/>
        <w:tabs>
          <w:tab w:val="clear" w:pos="9060"/>
          <w:tab w:val="right" w:leader="dot" w:pos="9061"/>
        </w:tabs>
      </w:pPr>
      <w:r w:rsidRPr="003C3D92">
        <w:rPr>
          <w:lang w:val="en-GB"/>
        </w:rPr>
        <w:t>PHENYLMERCURIC ACETATE</w:t>
      </w:r>
      <w:r>
        <w:tab/>
        <w:t>204, 281</w:t>
      </w:r>
    </w:p>
    <w:p w:rsidR="00010275" w:rsidRDefault="00010275">
      <w:pPr>
        <w:pStyle w:val="Index1"/>
        <w:tabs>
          <w:tab w:val="clear" w:pos="9060"/>
          <w:tab w:val="right" w:leader="dot" w:pos="9061"/>
        </w:tabs>
      </w:pPr>
      <w:r w:rsidRPr="003C3D92">
        <w:rPr>
          <w:lang w:val="en-GB"/>
        </w:rPr>
        <w:t>PHENYLPHENOL</w:t>
      </w:r>
      <w:r>
        <w:tab/>
        <w:t>150</w:t>
      </w:r>
    </w:p>
    <w:p w:rsidR="00010275" w:rsidRDefault="00010275">
      <w:pPr>
        <w:pStyle w:val="Index1"/>
        <w:tabs>
          <w:tab w:val="clear" w:pos="9060"/>
          <w:tab w:val="right" w:leader="dot" w:pos="9061"/>
        </w:tabs>
      </w:pPr>
      <w:r w:rsidRPr="003C3D92">
        <w:rPr>
          <w:lang w:val="en-GB"/>
        </w:rPr>
        <w:t>PHENYLPROPANOLAMINE</w:t>
      </w:r>
      <w:r>
        <w:tab/>
        <w:t>109</w:t>
      </w:r>
    </w:p>
    <w:p w:rsidR="00010275" w:rsidRDefault="00010275">
      <w:pPr>
        <w:pStyle w:val="Index1"/>
        <w:tabs>
          <w:tab w:val="clear" w:pos="9060"/>
          <w:tab w:val="right" w:leader="dot" w:pos="9061"/>
        </w:tabs>
      </w:pPr>
      <w:r w:rsidRPr="003C3D92">
        <w:rPr>
          <w:lang w:val="en-GB"/>
        </w:rPr>
        <w:t>PHENYLTOLOXAMINE</w:t>
      </w:r>
      <w:r>
        <w:tab/>
        <w:t>109</w:t>
      </w:r>
      <w:r w:rsidR="00057590">
        <w:t>, 283</w:t>
      </w:r>
    </w:p>
    <w:p w:rsidR="00010275" w:rsidRDefault="00010275">
      <w:pPr>
        <w:pStyle w:val="Index1"/>
        <w:tabs>
          <w:tab w:val="clear" w:pos="9060"/>
          <w:tab w:val="right" w:leader="dot" w:pos="9061"/>
        </w:tabs>
      </w:pPr>
      <w:r w:rsidRPr="003C3D92">
        <w:rPr>
          <w:lang w:val="en-GB"/>
        </w:rPr>
        <w:t>PHENYTOIN</w:t>
      </w:r>
      <w:r>
        <w:tab/>
        <w:t>109, 271</w:t>
      </w:r>
    </w:p>
    <w:p w:rsidR="00010275" w:rsidRDefault="00010275">
      <w:pPr>
        <w:pStyle w:val="Index1"/>
        <w:tabs>
          <w:tab w:val="clear" w:pos="9060"/>
          <w:tab w:val="right" w:leader="dot" w:pos="9061"/>
        </w:tabs>
      </w:pPr>
      <w:r w:rsidRPr="003C3D92">
        <w:rPr>
          <w:lang w:val="en-GB"/>
        </w:rPr>
        <w:t>PHOLCODINE</w:t>
      </w:r>
      <w:r>
        <w:tab/>
        <w:t>45, 109, 209</w:t>
      </w:r>
      <w:r w:rsidR="00057590">
        <w:t>, 283</w:t>
      </w:r>
    </w:p>
    <w:p w:rsidR="00010275" w:rsidRDefault="00010275">
      <w:pPr>
        <w:pStyle w:val="Index1"/>
        <w:tabs>
          <w:tab w:val="clear" w:pos="9060"/>
          <w:tab w:val="right" w:leader="dot" w:pos="9061"/>
        </w:tabs>
      </w:pPr>
      <w:r w:rsidRPr="003C3D92">
        <w:rPr>
          <w:lang w:val="en-GB"/>
        </w:rPr>
        <w:t>PHORATE</w:t>
      </w:r>
      <w:r>
        <w:tab/>
        <w:t>204</w:t>
      </w:r>
    </w:p>
    <w:p w:rsidR="00010275" w:rsidRDefault="00010275">
      <w:pPr>
        <w:pStyle w:val="Index1"/>
        <w:tabs>
          <w:tab w:val="clear" w:pos="9060"/>
          <w:tab w:val="right" w:leader="dot" w:pos="9061"/>
        </w:tabs>
      </w:pPr>
      <w:r w:rsidRPr="003C3D92">
        <w:rPr>
          <w:lang w:val="en-GB"/>
        </w:rPr>
        <w:t>PHOSALONE</w:t>
      </w:r>
      <w:r>
        <w:tab/>
        <w:t>186</w:t>
      </w:r>
    </w:p>
    <w:p w:rsidR="00010275" w:rsidRDefault="00010275">
      <w:pPr>
        <w:pStyle w:val="Index1"/>
        <w:tabs>
          <w:tab w:val="clear" w:pos="9060"/>
          <w:tab w:val="right" w:leader="dot" w:pos="9061"/>
        </w:tabs>
      </w:pPr>
      <w:r w:rsidRPr="003C3D92">
        <w:rPr>
          <w:lang w:val="en-GB"/>
        </w:rPr>
        <w:t>PHOSFOLAN</w:t>
      </w:r>
      <w:r>
        <w:tab/>
        <w:t>204</w:t>
      </w:r>
    </w:p>
    <w:p w:rsidR="00010275" w:rsidRDefault="00010275">
      <w:pPr>
        <w:pStyle w:val="Index1"/>
        <w:tabs>
          <w:tab w:val="clear" w:pos="9060"/>
          <w:tab w:val="right" w:leader="dot" w:pos="9061"/>
        </w:tabs>
      </w:pPr>
      <w:r w:rsidRPr="003C3D92">
        <w:rPr>
          <w:lang w:val="en-GB"/>
        </w:rPr>
        <w:t>PHOSMET</w:t>
      </w:r>
      <w:r>
        <w:tab/>
        <w:t>186</w:t>
      </w:r>
    </w:p>
    <w:p w:rsidR="00010275" w:rsidRDefault="00010275">
      <w:pPr>
        <w:pStyle w:val="Index1"/>
        <w:tabs>
          <w:tab w:val="clear" w:pos="9060"/>
          <w:tab w:val="right" w:leader="dot" w:pos="9061"/>
        </w:tabs>
      </w:pPr>
      <w:r w:rsidRPr="003C3D92">
        <w:rPr>
          <w:lang w:val="en-GB"/>
        </w:rPr>
        <w:t>PHOSPHIDE</w:t>
      </w:r>
      <w:r>
        <w:tab/>
        <w:t>281</w:t>
      </w:r>
    </w:p>
    <w:p w:rsidR="00010275" w:rsidRDefault="00010275">
      <w:pPr>
        <w:pStyle w:val="Index1"/>
        <w:tabs>
          <w:tab w:val="clear" w:pos="9060"/>
          <w:tab w:val="right" w:leader="dot" w:pos="9061"/>
        </w:tabs>
      </w:pPr>
      <w:r w:rsidRPr="003C3D92">
        <w:rPr>
          <w:lang w:val="en-GB"/>
        </w:rPr>
        <w:t>PHOSPHIDES, METALLIC</w:t>
      </w:r>
      <w:r>
        <w:tab/>
        <w:t>204</w:t>
      </w:r>
    </w:p>
    <w:p w:rsidR="00010275" w:rsidRDefault="00010275">
      <w:pPr>
        <w:pStyle w:val="Index1"/>
        <w:tabs>
          <w:tab w:val="clear" w:pos="9060"/>
          <w:tab w:val="right" w:leader="dot" w:pos="9061"/>
        </w:tabs>
      </w:pPr>
      <w:r w:rsidRPr="003C3D92">
        <w:rPr>
          <w:lang w:val="en-GB"/>
        </w:rPr>
        <w:t>PHOSPHINE</w:t>
      </w:r>
      <w:r>
        <w:tab/>
        <w:t>204, 281</w:t>
      </w:r>
    </w:p>
    <w:p w:rsidR="00010275" w:rsidRDefault="00010275">
      <w:pPr>
        <w:pStyle w:val="Index1"/>
        <w:tabs>
          <w:tab w:val="clear" w:pos="9060"/>
          <w:tab w:val="right" w:leader="dot" w:pos="9061"/>
        </w:tabs>
      </w:pPr>
      <w:r w:rsidRPr="003C3D92">
        <w:rPr>
          <w:lang w:val="en-GB"/>
        </w:rPr>
        <w:t>PHOSPHODIESTERASE TYPE 5 INHIBITORS</w:t>
      </w:r>
      <w:r>
        <w:tab/>
        <w:t>109</w:t>
      </w:r>
    </w:p>
    <w:p w:rsidR="00010275" w:rsidRDefault="00010275">
      <w:pPr>
        <w:pStyle w:val="Index1"/>
        <w:tabs>
          <w:tab w:val="clear" w:pos="9060"/>
          <w:tab w:val="right" w:leader="dot" w:pos="9061"/>
        </w:tabs>
      </w:pPr>
      <w:r w:rsidRPr="003C3D92">
        <w:rPr>
          <w:lang w:val="en-GB"/>
        </w:rPr>
        <w:t>PHOSPHONIC</w:t>
      </w:r>
      <w:r>
        <w:tab/>
        <w:t>150</w:t>
      </w:r>
    </w:p>
    <w:p w:rsidR="00010275" w:rsidRDefault="00010275">
      <w:pPr>
        <w:pStyle w:val="Index1"/>
        <w:tabs>
          <w:tab w:val="clear" w:pos="9060"/>
          <w:tab w:val="right" w:leader="dot" w:pos="9061"/>
        </w:tabs>
      </w:pPr>
      <w:r w:rsidRPr="003C3D92">
        <w:rPr>
          <w:lang w:val="en-GB"/>
        </w:rPr>
        <w:t>PHOSPHONIC ACID</w:t>
      </w:r>
      <w:r>
        <w:tab/>
        <w:t>248, 271</w:t>
      </w:r>
    </w:p>
    <w:p w:rsidR="00010275" w:rsidRDefault="00010275">
      <w:pPr>
        <w:pStyle w:val="Index1"/>
        <w:tabs>
          <w:tab w:val="clear" w:pos="9060"/>
          <w:tab w:val="right" w:leader="dot" w:pos="9061"/>
        </w:tabs>
      </w:pPr>
      <w:r w:rsidRPr="003C3D92">
        <w:rPr>
          <w:lang w:val="en-GB"/>
        </w:rPr>
        <w:t>PHOSPHORIC ACID</w:t>
      </w:r>
      <w:r>
        <w:tab/>
        <w:t>150, 186, 248, 271</w:t>
      </w:r>
    </w:p>
    <w:p w:rsidR="00010275" w:rsidRDefault="00010275">
      <w:pPr>
        <w:pStyle w:val="Index1"/>
        <w:tabs>
          <w:tab w:val="clear" w:pos="9060"/>
          <w:tab w:val="right" w:leader="dot" w:pos="9061"/>
        </w:tabs>
      </w:pPr>
      <w:r w:rsidRPr="003C3D92">
        <w:rPr>
          <w:lang w:val="en-GB"/>
        </w:rPr>
        <w:t>PHOSPHORUS</w:t>
      </w:r>
      <w:r>
        <w:tab/>
        <w:t>271, 276</w:t>
      </w:r>
    </w:p>
    <w:p w:rsidR="00010275" w:rsidRDefault="00010275">
      <w:pPr>
        <w:pStyle w:val="Index1"/>
        <w:tabs>
          <w:tab w:val="clear" w:pos="9060"/>
          <w:tab w:val="right" w:leader="dot" w:pos="9061"/>
        </w:tabs>
      </w:pPr>
      <w:r w:rsidRPr="003C3D92">
        <w:rPr>
          <w:lang w:val="en-GB"/>
        </w:rPr>
        <w:t>PHOSPHORUS,</w:t>
      </w:r>
      <w:r>
        <w:tab/>
        <w:t>248</w:t>
      </w:r>
    </w:p>
    <w:p w:rsidR="00010275" w:rsidRDefault="00010275">
      <w:pPr>
        <w:pStyle w:val="Index1"/>
        <w:tabs>
          <w:tab w:val="clear" w:pos="9060"/>
          <w:tab w:val="right" w:leader="dot" w:pos="9061"/>
        </w:tabs>
      </w:pPr>
      <w:r w:rsidRPr="003C3D92">
        <w:rPr>
          <w:lang w:val="en-GB"/>
        </w:rPr>
        <w:t>PHOSPHORUS, YELLOW</w:t>
      </w:r>
      <w:r>
        <w:tab/>
        <w:t>204</w:t>
      </w:r>
    </w:p>
    <w:p w:rsidR="00010275" w:rsidRDefault="00010275">
      <w:pPr>
        <w:pStyle w:val="Index1"/>
        <w:tabs>
          <w:tab w:val="clear" w:pos="9060"/>
          <w:tab w:val="right" w:leader="dot" w:pos="9061"/>
        </w:tabs>
      </w:pPr>
      <w:r w:rsidRPr="003C3D92">
        <w:rPr>
          <w:lang w:val="en-GB"/>
        </w:rPr>
        <w:t>PHOTOGRAPHIC PAPER or FILM</w:t>
      </w:r>
      <w:r>
        <w:tab/>
        <w:t>223</w:t>
      </w:r>
    </w:p>
    <w:p w:rsidR="00010275" w:rsidRDefault="00010275">
      <w:pPr>
        <w:pStyle w:val="Index1"/>
        <w:tabs>
          <w:tab w:val="clear" w:pos="9060"/>
          <w:tab w:val="right" w:leader="dot" w:pos="9061"/>
        </w:tabs>
      </w:pPr>
      <w:r w:rsidRPr="003C3D92">
        <w:rPr>
          <w:lang w:val="en-GB"/>
        </w:rPr>
        <w:t>PHOXIM</w:t>
      </w:r>
      <w:r>
        <w:tab/>
        <w:t>186</w:t>
      </w:r>
    </w:p>
    <w:p w:rsidR="00010275" w:rsidRDefault="00010275">
      <w:pPr>
        <w:pStyle w:val="Index1"/>
        <w:tabs>
          <w:tab w:val="clear" w:pos="9060"/>
          <w:tab w:val="right" w:leader="dot" w:pos="9061"/>
        </w:tabs>
      </w:pPr>
      <w:r w:rsidRPr="003C3D92">
        <w:rPr>
          <w:lang w:val="en-GB"/>
        </w:rPr>
        <w:t>PHTHALALDEHYDE</w:t>
      </w:r>
      <w:r>
        <w:tab/>
        <w:t>150, 186</w:t>
      </w:r>
    </w:p>
    <w:p w:rsidR="00010275" w:rsidRDefault="00010275">
      <w:pPr>
        <w:pStyle w:val="Index1"/>
        <w:tabs>
          <w:tab w:val="clear" w:pos="9060"/>
          <w:tab w:val="right" w:leader="dot" w:pos="9061"/>
        </w:tabs>
      </w:pPr>
      <w:r w:rsidRPr="003C3D92">
        <w:rPr>
          <w:lang w:val="en-GB"/>
        </w:rPr>
        <w:t>PHTHALYLSULFATHIAZOLE</w:t>
      </w:r>
      <w:r>
        <w:tab/>
        <w:t>109</w:t>
      </w:r>
    </w:p>
    <w:p w:rsidR="00010275" w:rsidRDefault="00010275">
      <w:pPr>
        <w:pStyle w:val="Index1"/>
        <w:tabs>
          <w:tab w:val="clear" w:pos="9060"/>
          <w:tab w:val="right" w:leader="dot" w:pos="9061"/>
        </w:tabs>
      </w:pPr>
      <w:r w:rsidRPr="003C3D92">
        <w:rPr>
          <w:lang w:val="en-GB"/>
        </w:rPr>
        <w:t>PHYSOSTIGMINE</w:t>
      </w:r>
      <w:r>
        <w:tab/>
        <w:t>109</w:t>
      </w:r>
    </w:p>
    <w:p w:rsidR="00010275" w:rsidRDefault="00010275">
      <w:pPr>
        <w:pStyle w:val="Index1"/>
        <w:tabs>
          <w:tab w:val="clear" w:pos="9060"/>
          <w:tab w:val="right" w:leader="dot" w:pos="9061"/>
        </w:tabs>
      </w:pPr>
      <w:r w:rsidRPr="003C3D92">
        <w:rPr>
          <w:lang w:val="en-GB"/>
        </w:rPr>
        <w:t>PHYTASE</w:t>
      </w:r>
      <w:r>
        <w:tab/>
        <w:t>232</w:t>
      </w:r>
    </w:p>
    <w:p w:rsidR="00010275" w:rsidRDefault="00010275">
      <w:pPr>
        <w:pStyle w:val="Index1"/>
        <w:tabs>
          <w:tab w:val="clear" w:pos="9060"/>
          <w:tab w:val="right" w:leader="dot" w:pos="9061"/>
        </w:tabs>
      </w:pPr>
      <w:r w:rsidRPr="003C3D92">
        <w:rPr>
          <w:lang w:val="en-GB"/>
        </w:rPr>
        <w:t>PICARIDIN</w:t>
      </w:r>
      <w:r>
        <w:tab/>
        <w:t>150</w:t>
      </w:r>
    </w:p>
    <w:p w:rsidR="00010275" w:rsidRDefault="00010275">
      <w:pPr>
        <w:pStyle w:val="Index1"/>
        <w:tabs>
          <w:tab w:val="clear" w:pos="9060"/>
          <w:tab w:val="right" w:leader="dot" w:pos="9061"/>
        </w:tabs>
      </w:pPr>
      <w:r w:rsidRPr="003C3D92">
        <w:rPr>
          <w:lang w:val="en-GB"/>
        </w:rPr>
        <w:t>PICLORAM</w:t>
      </w:r>
      <w:r>
        <w:tab/>
        <w:t>232</w:t>
      </w:r>
    </w:p>
    <w:p w:rsidR="00010275" w:rsidRDefault="00010275">
      <w:pPr>
        <w:pStyle w:val="Index1"/>
        <w:tabs>
          <w:tab w:val="clear" w:pos="9060"/>
          <w:tab w:val="right" w:leader="dot" w:pos="9061"/>
        </w:tabs>
      </w:pPr>
      <w:r w:rsidRPr="003C3D92">
        <w:rPr>
          <w:lang w:val="en-GB"/>
        </w:rPr>
        <w:t>PICOLINAFEN</w:t>
      </w:r>
      <w:r>
        <w:tab/>
        <w:t>232</w:t>
      </w:r>
    </w:p>
    <w:p w:rsidR="00010275" w:rsidRDefault="00010275">
      <w:pPr>
        <w:pStyle w:val="Index1"/>
        <w:tabs>
          <w:tab w:val="clear" w:pos="9060"/>
          <w:tab w:val="right" w:leader="dot" w:pos="9061"/>
        </w:tabs>
      </w:pPr>
      <w:r w:rsidRPr="003C3D92">
        <w:rPr>
          <w:lang w:val="en-GB"/>
        </w:rPr>
        <w:t>PICRIC ACID</w:t>
      </w:r>
      <w:r>
        <w:tab/>
        <w:t>248, 271</w:t>
      </w:r>
    </w:p>
    <w:p w:rsidR="00010275" w:rsidRDefault="00010275">
      <w:pPr>
        <w:pStyle w:val="Index1"/>
        <w:tabs>
          <w:tab w:val="clear" w:pos="9060"/>
          <w:tab w:val="right" w:leader="dot" w:pos="9061"/>
        </w:tabs>
      </w:pPr>
      <w:r w:rsidRPr="003C3D92">
        <w:rPr>
          <w:lang w:val="en-GB"/>
        </w:rPr>
        <w:t>PICROTOXIN</w:t>
      </w:r>
      <w:r>
        <w:tab/>
        <w:t>109</w:t>
      </w:r>
    </w:p>
    <w:p w:rsidR="00010275" w:rsidRDefault="00010275">
      <w:pPr>
        <w:pStyle w:val="Index1"/>
        <w:tabs>
          <w:tab w:val="clear" w:pos="9060"/>
          <w:tab w:val="right" w:leader="dot" w:pos="9061"/>
        </w:tabs>
      </w:pPr>
      <w:r w:rsidRPr="003C3D92">
        <w:rPr>
          <w:lang w:val="en-GB"/>
        </w:rPr>
        <w:t>PIGMENTS</w:t>
      </w:r>
      <w:r>
        <w:tab/>
        <w:t>223</w:t>
      </w:r>
    </w:p>
    <w:p w:rsidR="00010275" w:rsidRDefault="00010275">
      <w:pPr>
        <w:pStyle w:val="Index1"/>
        <w:tabs>
          <w:tab w:val="clear" w:pos="9060"/>
          <w:tab w:val="right" w:leader="dot" w:pos="9061"/>
        </w:tabs>
      </w:pPr>
      <w:r w:rsidRPr="003C3D92">
        <w:rPr>
          <w:lang w:val="en-GB"/>
        </w:rPr>
        <w:t>PILOCARPINE</w:t>
      </w:r>
      <w:r>
        <w:tab/>
        <w:t>109</w:t>
      </w:r>
    </w:p>
    <w:p w:rsidR="00010275" w:rsidRDefault="00010275">
      <w:pPr>
        <w:pStyle w:val="Index1"/>
        <w:tabs>
          <w:tab w:val="clear" w:pos="9060"/>
          <w:tab w:val="right" w:leader="dot" w:pos="9061"/>
        </w:tabs>
      </w:pPr>
      <w:r w:rsidRPr="003C3D92">
        <w:rPr>
          <w:lang w:val="en-GB"/>
        </w:rPr>
        <w:t>PIMECROLIMUS</w:t>
      </w:r>
      <w:r>
        <w:tab/>
        <w:t>109</w:t>
      </w:r>
    </w:p>
    <w:p w:rsidR="00010275" w:rsidRDefault="00010275">
      <w:pPr>
        <w:pStyle w:val="Index1"/>
        <w:tabs>
          <w:tab w:val="clear" w:pos="9060"/>
          <w:tab w:val="right" w:leader="dot" w:pos="9061"/>
        </w:tabs>
      </w:pPr>
      <w:r w:rsidRPr="003C3D92">
        <w:t>PIMELIC ACID</w:t>
      </w:r>
      <w:r>
        <w:tab/>
        <w:t>232</w:t>
      </w:r>
    </w:p>
    <w:p w:rsidR="00010275" w:rsidRDefault="00010275">
      <w:pPr>
        <w:pStyle w:val="Index1"/>
        <w:tabs>
          <w:tab w:val="clear" w:pos="9060"/>
          <w:tab w:val="right" w:leader="dot" w:pos="9061"/>
        </w:tabs>
      </w:pPr>
      <w:r w:rsidRPr="003C3D92">
        <w:rPr>
          <w:lang w:val="en-GB"/>
        </w:rPr>
        <w:t>PIMINODINE</w:t>
      </w:r>
      <w:r>
        <w:tab/>
        <w:t>214</w:t>
      </w:r>
    </w:p>
    <w:p w:rsidR="00010275" w:rsidRDefault="00010275">
      <w:pPr>
        <w:pStyle w:val="Index1"/>
        <w:tabs>
          <w:tab w:val="clear" w:pos="9060"/>
          <w:tab w:val="right" w:leader="dot" w:pos="9061"/>
        </w:tabs>
      </w:pPr>
      <w:r w:rsidRPr="003C3D92">
        <w:rPr>
          <w:lang w:val="en-GB"/>
        </w:rPr>
        <w:t>PIMOBENDAN</w:t>
      </w:r>
      <w:r>
        <w:tab/>
        <w:t>109</w:t>
      </w:r>
    </w:p>
    <w:p w:rsidR="00010275" w:rsidRDefault="00010275">
      <w:pPr>
        <w:pStyle w:val="Index1"/>
        <w:tabs>
          <w:tab w:val="clear" w:pos="9060"/>
          <w:tab w:val="right" w:leader="dot" w:pos="9061"/>
        </w:tabs>
      </w:pPr>
      <w:r w:rsidRPr="003C3D92">
        <w:rPr>
          <w:lang w:val="en-GB"/>
        </w:rPr>
        <w:t>PIMOZIDE</w:t>
      </w:r>
      <w:r>
        <w:tab/>
        <w:t>109</w:t>
      </w:r>
      <w:r w:rsidR="00057590">
        <w:t>, 283</w:t>
      </w:r>
    </w:p>
    <w:p w:rsidR="00010275" w:rsidRDefault="00010275">
      <w:pPr>
        <w:pStyle w:val="Index1"/>
        <w:tabs>
          <w:tab w:val="clear" w:pos="9060"/>
          <w:tab w:val="right" w:leader="dot" w:pos="9061"/>
        </w:tabs>
      </w:pPr>
      <w:r w:rsidRPr="003C3D92">
        <w:rPr>
          <w:lang w:val="en-GB"/>
        </w:rPr>
        <w:t>PINACIDIL</w:t>
      </w:r>
      <w:r>
        <w:tab/>
        <w:t>109</w:t>
      </w:r>
    </w:p>
    <w:p w:rsidR="00010275" w:rsidRDefault="00010275">
      <w:pPr>
        <w:pStyle w:val="Index1"/>
        <w:tabs>
          <w:tab w:val="clear" w:pos="9060"/>
          <w:tab w:val="right" w:leader="dot" w:pos="9061"/>
        </w:tabs>
      </w:pPr>
      <w:r w:rsidRPr="003C3D92">
        <w:rPr>
          <w:lang w:val="en-GB"/>
        </w:rPr>
        <w:t>PINDOLOL</w:t>
      </w:r>
      <w:r>
        <w:tab/>
        <w:t>109</w:t>
      </w:r>
    </w:p>
    <w:p w:rsidR="00010275" w:rsidRDefault="00010275">
      <w:pPr>
        <w:pStyle w:val="Index1"/>
        <w:tabs>
          <w:tab w:val="clear" w:pos="9060"/>
          <w:tab w:val="right" w:leader="dot" w:pos="9061"/>
        </w:tabs>
      </w:pPr>
      <w:r w:rsidRPr="003C3D92">
        <w:rPr>
          <w:lang w:val="en-GB"/>
        </w:rPr>
        <w:t>PINDONE</w:t>
      </w:r>
      <w:r>
        <w:tab/>
        <w:t>186</w:t>
      </w:r>
    </w:p>
    <w:p w:rsidR="00010275" w:rsidRDefault="00010275">
      <w:pPr>
        <w:pStyle w:val="Index1"/>
        <w:tabs>
          <w:tab w:val="clear" w:pos="9060"/>
          <w:tab w:val="right" w:leader="dot" w:pos="9061"/>
        </w:tabs>
      </w:pPr>
      <w:r w:rsidRPr="003C3D92">
        <w:t>PINE OILS</w:t>
      </w:r>
      <w:r>
        <w:tab/>
        <w:t>150</w:t>
      </w:r>
      <w:r w:rsidR="00057590">
        <w:t>, 186</w:t>
      </w:r>
    </w:p>
    <w:p w:rsidR="00010275" w:rsidRDefault="00010275">
      <w:pPr>
        <w:pStyle w:val="Index1"/>
        <w:tabs>
          <w:tab w:val="clear" w:pos="9060"/>
          <w:tab w:val="right" w:leader="dot" w:pos="9061"/>
        </w:tabs>
      </w:pPr>
      <w:r w:rsidRPr="003C3D92">
        <w:t>PINOXADEN</w:t>
      </w:r>
      <w:r>
        <w:tab/>
        <w:t>150, 187</w:t>
      </w:r>
    </w:p>
    <w:p w:rsidR="00010275" w:rsidRDefault="00010275">
      <w:pPr>
        <w:pStyle w:val="Index1"/>
        <w:tabs>
          <w:tab w:val="clear" w:pos="9060"/>
          <w:tab w:val="right" w:leader="dot" w:pos="9061"/>
        </w:tabs>
      </w:pPr>
      <w:r w:rsidRPr="003C3D92">
        <w:rPr>
          <w:lang w:val="en-GB"/>
        </w:rPr>
        <w:t>PIOGLITAZONE</w:t>
      </w:r>
      <w:r>
        <w:tab/>
        <w:t>109</w:t>
      </w:r>
    </w:p>
    <w:p w:rsidR="00010275" w:rsidRDefault="00010275">
      <w:pPr>
        <w:pStyle w:val="Index1"/>
        <w:tabs>
          <w:tab w:val="clear" w:pos="9060"/>
          <w:tab w:val="right" w:leader="dot" w:pos="9061"/>
        </w:tabs>
      </w:pPr>
      <w:r w:rsidRPr="003C3D92">
        <w:rPr>
          <w:lang w:val="en-GB"/>
        </w:rPr>
        <w:t>PIPECURONIUM</w:t>
      </w:r>
      <w:r>
        <w:tab/>
        <w:t>109</w:t>
      </w:r>
    </w:p>
    <w:p w:rsidR="00010275" w:rsidRDefault="00010275">
      <w:pPr>
        <w:pStyle w:val="Index1"/>
        <w:tabs>
          <w:tab w:val="clear" w:pos="9060"/>
          <w:tab w:val="right" w:leader="dot" w:pos="9061"/>
        </w:tabs>
      </w:pPr>
      <w:r w:rsidRPr="003C3D92">
        <w:rPr>
          <w:lang w:val="en-GB"/>
        </w:rPr>
        <w:t>PIPEMIDIC ACID</w:t>
      </w:r>
      <w:r>
        <w:tab/>
        <w:t>109</w:t>
      </w:r>
    </w:p>
    <w:p w:rsidR="00010275" w:rsidRDefault="00010275">
      <w:pPr>
        <w:pStyle w:val="Index1"/>
        <w:tabs>
          <w:tab w:val="clear" w:pos="9060"/>
          <w:tab w:val="right" w:leader="dot" w:pos="9061"/>
        </w:tabs>
      </w:pPr>
      <w:r w:rsidRPr="003C3D92">
        <w:rPr>
          <w:lang w:val="en-GB"/>
        </w:rPr>
        <w:t>PIPENZOLATE</w:t>
      </w:r>
      <w:r>
        <w:tab/>
        <w:t>109</w:t>
      </w:r>
    </w:p>
    <w:p w:rsidR="00010275" w:rsidRDefault="00010275">
      <w:pPr>
        <w:pStyle w:val="Index1"/>
        <w:tabs>
          <w:tab w:val="clear" w:pos="9060"/>
          <w:tab w:val="right" w:leader="dot" w:pos="9061"/>
        </w:tabs>
      </w:pPr>
      <w:r w:rsidRPr="003C3D92">
        <w:t>PIPER METHYSTICUM</w:t>
      </w:r>
      <w:r>
        <w:tab/>
        <w:t>109</w:t>
      </w:r>
    </w:p>
    <w:p w:rsidR="00010275" w:rsidRDefault="00010275">
      <w:pPr>
        <w:pStyle w:val="Index1"/>
        <w:tabs>
          <w:tab w:val="clear" w:pos="9060"/>
          <w:tab w:val="right" w:leader="dot" w:pos="9061"/>
        </w:tabs>
      </w:pPr>
      <w:r w:rsidRPr="003C3D92">
        <w:rPr>
          <w:lang w:val="en-GB"/>
        </w:rPr>
        <w:t>PIPERACILLIN</w:t>
      </w:r>
      <w:r>
        <w:tab/>
        <w:t>110</w:t>
      </w:r>
    </w:p>
    <w:p w:rsidR="00010275" w:rsidRDefault="00010275">
      <w:pPr>
        <w:pStyle w:val="Index1"/>
        <w:tabs>
          <w:tab w:val="clear" w:pos="9060"/>
          <w:tab w:val="right" w:leader="dot" w:pos="9061"/>
        </w:tabs>
      </w:pPr>
      <w:r w:rsidRPr="003C3D92">
        <w:rPr>
          <w:lang w:val="en-GB"/>
        </w:rPr>
        <w:t>PIPERAZINE</w:t>
      </w:r>
      <w:r>
        <w:tab/>
        <w:t>45, 150</w:t>
      </w:r>
    </w:p>
    <w:p w:rsidR="00010275" w:rsidRDefault="00010275">
      <w:pPr>
        <w:pStyle w:val="Index1"/>
        <w:tabs>
          <w:tab w:val="clear" w:pos="9060"/>
          <w:tab w:val="right" w:leader="dot" w:pos="9061"/>
        </w:tabs>
      </w:pPr>
      <w:r w:rsidRPr="003C3D92">
        <w:rPr>
          <w:lang w:val="en-GB"/>
        </w:rPr>
        <w:t>PIPERIDINE</w:t>
      </w:r>
      <w:r>
        <w:tab/>
        <w:t>110</w:t>
      </w:r>
    </w:p>
    <w:p w:rsidR="00010275" w:rsidRDefault="00010275">
      <w:pPr>
        <w:pStyle w:val="Index1"/>
        <w:tabs>
          <w:tab w:val="clear" w:pos="9060"/>
          <w:tab w:val="right" w:leader="dot" w:pos="9061"/>
        </w:tabs>
      </w:pPr>
      <w:r w:rsidRPr="003C3D92">
        <w:rPr>
          <w:lang w:val="en-GB"/>
        </w:rPr>
        <w:t>PIPERIDOLATE</w:t>
      </w:r>
      <w:r>
        <w:tab/>
        <w:t>110</w:t>
      </w:r>
    </w:p>
    <w:p w:rsidR="00010275" w:rsidRDefault="00010275">
      <w:pPr>
        <w:pStyle w:val="Index1"/>
        <w:tabs>
          <w:tab w:val="clear" w:pos="9060"/>
          <w:tab w:val="right" w:leader="dot" w:pos="9061"/>
        </w:tabs>
      </w:pPr>
      <w:r w:rsidRPr="003C3D92">
        <w:rPr>
          <w:lang w:val="en-GB"/>
        </w:rPr>
        <w:t>PIPERONYL BUTOXIDE</w:t>
      </w:r>
      <w:r>
        <w:tab/>
        <w:t>232</w:t>
      </w:r>
    </w:p>
    <w:p w:rsidR="00010275" w:rsidRDefault="00010275">
      <w:pPr>
        <w:pStyle w:val="Index1"/>
        <w:tabs>
          <w:tab w:val="clear" w:pos="9060"/>
          <w:tab w:val="right" w:leader="dot" w:pos="9061"/>
        </w:tabs>
      </w:pPr>
      <w:r w:rsidRPr="003C3D92">
        <w:rPr>
          <w:lang w:val="en-GB"/>
        </w:rPr>
        <w:t>PIPEROPHOS</w:t>
      </w:r>
      <w:r>
        <w:tab/>
        <w:t>187</w:t>
      </w:r>
    </w:p>
    <w:p w:rsidR="00010275" w:rsidRDefault="00010275">
      <w:pPr>
        <w:pStyle w:val="Index1"/>
        <w:tabs>
          <w:tab w:val="clear" w:pos="9060"/>
          <w:tab w:val="right" w:leader="dot" w:pos="9061"/>
        </w:tabs>
      </w:pPr>
      <w:r w:rsidRPr="003C3D92">
        <w:rPr>
          <w:lang w:val="en-GB"/>
        </w:rPr>
        <w:t>PIPOBROMAN</w:t>
      </w:r>
      <w:r>
        <w:tab/>
        <w:t>110</w:t>
      </w:r>
    </w:p>
    <w:p w:rsidR="00010275" w:rsidRDefault="00010275">
      <w:pPr>
        <w:pStyle w:val="Index1"/>
        <w:tabs>
          <w:tab w:val="clear" w:pos="9060"/>
          <w:tab w:val="right" w:leader="dot" w:pos="9061"/>
        </w:tabs>
      </w:pPr>
      <w:r w:rsidRPr="003C3D92">
        <w:rPr>
          <w:lang w:val="en-GB"/>
        </w:rPr>
        <w:t>PIPOTHIAZINE</w:t>
      </w:r>
      <w:r>
        <w:tab/>
        <w:t>110</w:t>
      </w:r>
    </w:p>
    <w:p w:rsidR="00010275" w:rsidRDefault="00010275">
      <w:pPr>
        <w:pStyle w:val="Index1"/>
        <w:tabs>
          <w:tab w:val="clear" w:pos="9060"/>
          <w:tab w:val="right" w:leader="dot" w:pos="9061"/>
        </w:tabs>
      </w:pPr>
      <w:r w:rsidRPr="003C3D92">
        <w:rPr>
          <w:lang w:val="en-GB"/>
        </w:rPr>
        <w:t>PIPRADROL</w:t>
      </w:r>
      <w:r>
        <w:tab/>
        <w:t>110</w:t>
      </w:r>
    </w:p>
    <w:p w:rsidR="00010275" w:rsidRDefault="00010275">
      <w:pPr>
        <w:pStyle w:val="Index1"/>
        <w:tabs>
          <w:tab w:val="clear" w:pos="9060"/>
          <w:tab w:val="right" w:leader="dot" w:pos="9061"/>
        </w:tabs>
      </w:pPr>
      <w:r w:rsidRPr="003C3D92">
        <w:t>PIRACETAM</w:t>
      </w:r>
      <w:r>
        <w:tab/>
        <w:t>110</w:t>
      </w:r>
    </w:p>
    <w:p w:rsidR="00010275" w:rsidRDefault="00010275">
      <w:pPr>
        <w:pStyle w:val="Index1"/>
        <w:tabs>
          <w:tab w:val="clear" w:pos="9060"/>
          <w:tab w:val="right" w:leader="dot" w:pos="9061"/>
        </w:tabs>
      </w:pPr>
      <w:r w:rsidRPr="003C3D92">
        <w:rPr>
          <w:lang w:val="en-GB"/>
        </w:rPr>
        <w:t>PIRBUTEROL</w:t>
      </w:r>
      <w:r>
        <w:tab/>
        <w:t>110</w:t>
      </w:r>
    </w:p>
    <w:p w:rsidR="00010275" w:rsidRDefault="00010275">
      <w:pPr>
        <w:pStyle w:val="Index1"/>
        <w:tabs>
          <w:tab w:val="clear" w:pos="9060"/>
          <w:tab w:val="right" w:leader="dot" w:pos="9061"/>
        </w:tabs>
      </w:pPr>
      <w:r w:rsidRPr="003C3D92">
        <w:t>PIRENOXINE</w:t>
      </w:r>
      <w:r>
        <w:tab/>
        <w:t>110</w:t>
      </w:r>
    </w:p>
    <w:p w:rsidR="00010275" w:rsidRDefault="00010275">
      <w:pPr>
        <w:pStyle w:val="Index1"/>
        <w:tabs>
          <w:tab w:val="clear" w:pos="9060"/>
          <w:tab w:val="right" w:leader="dot" w:pos="9061"/>
        </w:tabs>
      </w:pPr>
      <w:r w:rsidRPr="003C3D92">
        <w:rPr>
          <w:lang w:val="en-GB"/>
        </w:rPr>
        <w:t>PIRENZEPINE</w:t>
      </w:r>
      <w:r>
        <w:tab/>
        <w:t>110</w:t>
      </w:r>
    </w:p>
    <w:p w:rsidR="00010275" w:rsidRDefault="00010275">
      <w:pPr>
        <w:pStyle w:val="Index1"/>
        <w:tabs>
          <w:tab w:val="clear" w:pos="9060"/>
          <w:tab w:val="right" w:leader="dot" w:pos="9061"/>
        </w:tabs>
      </w:pPr>
      <w:r w:rsidRPr="003C3D92">
        <w:rPr>
          <w:lang w:val="en-GB"/>
        </w:rPr>
        <w:t>PIRETANIDE</w:t>
      </w:r>
      <w:r>
        <w:tab/>
        <w:t>110</w:t>
      </w:r>
    </w:p>
    <w:p w:rsidR="00010275" w:rsidRDefault="00010275">
      <w:pPr>
        <w:pStyle w:val="Index1"/>
        <w:tabs>
          <w:tab w:val="clear" w:pos="9060"/>
          <w:tab w:val="right" w:leader="dot" w:pos="9061"/>
        </w:tabs>
      </w:pPr>
      <w:r w:rsidRPr="003C3D92">
        <w:rPr>
          <w:lang w:val="en-GB"/>
        </w:rPr>
        <w:t>PIRIMICARB</w:t>
      </w:r>
      <w:r>
        <w:tab/>
        <w:t>150, 187</w:t>
      </w:r>
    </w:p>
    <w:p w:rsidR="00010275" w:rsidRDefault="00010275">
      <w:pPr>
        <w:pStyle w:val="Index1"/>
        <w:tabs>
          <w:tab w:val="clear" w:pos="9060"/>
          <w:tab w:val="right" w:leader="dot" w:pos="9061"/>
        </w:tabs>
      </w:pPr>
      <w:r w:rsidRPr="003C3D92">
        <w:rPr>
          <w:lang w:val="en-GB"/>
        </w:rPr>
        <w:t>PIRIMIPHOS-ETHYL</w:t>
      </w:r>
      <w:r>
        <w:tab/>
        <w:t>187</w:t>
      </w:r>
    </w:p>
    <w:p w:rsidR="00010275" w:rsidRDefault="00010275">
      <w:pPr>
        <w:pStyle w:val="Index1"/>
        <w:tabs>
          <w:tab w:val="clear" w:pos="9060"/>
          <w:tab w:val="right" w:leader="dot" w:pos="9061"/>
        </w:tabs>
      </w:pPr>
      <w:r w:rsidRPr="003C3D92">
        <w:rPr>
          <w:lang w:val="en-GB"/>
        </w:rPr>
        <w:t>PIRIMIPHOS-METHYL</w:t>
      </w:r>
      <w:r>
        <w:tab/>
        <w:t>187</w:t>
      </w:r>
    </w:p>
    <w:p w:rsidR="00010275" w:rsidRDefault="00010275">
      <w:pPr>
        <w:pStyle w:val="Index1"/>
        <w:tabs>
          <w:tab w:val="clear" w:pos="9060"/>
          <w:tab w:val="right" w:leader="dot" w:pos="9061"/>
        </w:tabs>
      </w:pPr>
      <w:r w:rsidRPr="003C3D92">
        <w:rPr>
          <w:lang w:val="en-GB"/>
        </w:rPr>
        <w:t>PIRITRAMIDE</w:t>
      </w:r>
      <w:r>
        <w:tab/>
        <w:t>209</w:t>
      </w:r>
    </w:p>
    <w:p w:rsidR="00010275" w:rsidRDefault="00010275">
      <w:pPr>
        <w:pStyle w:val="Index1"/>
        <w:tabs>
          <w:tab w:val="clear" w:pos="9060"/>
          <w:tab w:val="right" w:leader="dot" w:pos="9061"/>
        </w:tabs>
      </w:pPr>
      <w:r w:rsidRPr="003C3D92">
        <w:rPr>
          <w:lang w:val="en-GB"/>
        </w:rPr>
        <w:t>PIROXICAM</w:t>
      </w:r>
      <w:r>
        <w:tab/>
        <w:t>110</w:t>
      </w:r>
    </w:p>
    <w:p w:rsidR="00010275" w:rsidRDefault="00010275">
      <w:pPr>
        <w:pStyle w:val="Index1"/>
        <w:tabs>
          <w:tab w:val="clear" w:pos="9060"/>
          <w:tab w:val="right" w:leader="dot" w:pos="9061"/>
        </w:tabs>
      </w:pPr>
      <w:r w:rsidRPr="003C3D92">
        <w:rPr>
          <w:lang w:val="en-GB"/>
        </w:rPr>
        <w:t>PIRPROFEN</w:t>
      </w:r>
      <w:r>
        <w:tab/>
        <w:t>110</w:t>
      </w:r>
    </w:p>
    <w:p w:rsidR="00010275" w:rsidRDefault="00010275">
      <w:pPr>
        <w:pStyle w:val="Index1"/>
        <w:tabs>
          <w:tab w:val="clear" w:pos="9060"/>
          <w:tab w:val="right" w:leader="dot" w:pos="9061"/>
        </w:tabs>
      </w:pPr>
      <w:r w:rsidRPr="003C3D92">
        <w:rPr>
          <w:lang w:val="en-GB"/>
        </w:rPr>
        <w:t>PITAVASTATIN</w:t>
      </w:r>
      <w:r>
        <w:tab/>
        <w:t>110</w:t>
      </w:r>
    </w:p>
    <w:p w:rsidR="00010275" w:rsidRDefault="00010275">
      <w:pPr>
        <w:pStyle w:val="Index1"/>
        <w:tabs>
          <w:tab w:val="clear" w:pos="9060"/>
          <w:tab w:val="right" w:leader="dot" w:pos="9061"/>
        </w:tabs>
      </w:pPr>
      <w:r w:rsidRPr="003C3D92">
        <w:rPr>
          <w:lang w:val="en-GB"/>
        </w:rPr>
        <w:t>PITUITARY HORMONES</w:t>
      </w:r>
      <w:r>
        <w:tab/>
        <w:t>110</w:t>
      </w:r>
    </w:p>
    <w:p w:rsidR="00010275" w:rsidRDefault="00010275">
      <w:pPr>
        <w:pStyle w:val="Index1"/>
        <w:tabs>
          <w:tab w:val="clear" w:pos="9060"/>
          <w:tab w:val="right" w:leader="dot" w:pos="9061"/>
        </w:tabs>
      </w:pPr>
      <w:r w:rsidRPr="003C3D92">
        <w:rPr>
          <w:lang w:val="en-GB"/>
        </w:rPr>
        <w:t>PIVAMPICILLIN</w:t>
      </w:r>
      <w:r>
        <w:tab/>
        <w:t>110</w:t>
      </w:r>
    </w:p>
    <w:p w:rsidR="00010275" w:rsidRDefault="00010275">
      <w:pPr>
        <w:pStyle w:val="Index1"/>
        <w:tabs>
          <w:tab w:val="clear" w:pos="9060"/>
          <w:tab w:val="right" w:leader="dot" w:pos="9061"/>
        </w:tabs>
      </w:pPr>
      <w:r w:rsidRPr="003C3D92">
        <w:rPr>
          <w:lang w:val="en-GB"/>
        </w:rPr>
        <w:t>PIZOTIFEN</w:t>
      </w:r>
      <w:r>
        <w:tab/>
        <w:t>110</w:t>
      </w:r>
      <w:r w:rsidR="00057590">
        <w:t>, 283</w:t>
      </w:r>
    </w:p>
    <w:p w:rsidR="00010275" w:rsidRDefault="00010275">
      <w:pPr>
        <w:pStyle w:val="Index1"/>
        <w:tabs>
          <w:tab w:val="clear" w:pos="9060"/>
          <w:tab w:val="right" w:leader="dot" w:pos="9061"/>
        </w:tabs>
      </w:pPr>
      <w:r w:rsidRPr="003C3D92">
        <w:rPr>
          <w:lang w:val="en-GB"/>
        </w:rPr>
        <w:t>PLERIXAFOR</w:t>
      </w:r>
      <w:r>
        <w:tab/>
        <w:t>110</w:t>
      </w:r>
    </w:p>
    <w:p w:rsidR="00010275" w:rsidRDefault="00010275">
      <w:pPr>
        <w:pStyle w:val="Index1"/>
        <w:tabs>
          <w:tab w:val="clear" w:pos="9060"/>
          <w:tab w:val="right" w:leader="dot" w:pos="9061"/>
        </w:tabs>
      </w:pPr>
      <w:r w:rsidRPr="003C3D92">
        <w:rPr>
          <w:lang w:val="en-GB"/>
        </w:rPr>
        <w:t>PLICAMYCIN</w:t>
      </w:r>
      <w:r>
        <w:tab/>
        <w:t>110</w:t>
      </w:r>
    </w:p>
    <w:p w:rsidR="00010275" w:rsidRDefault="00010275">
      <w:pPr>
        <w:pStyle w:val="Index1"/>
        <w:tabs>
          <w:tab w:val="clear" w:pos="9060"/>
          <w:tab w:val="right" w:leader="dot" w:pos="9061"/>
        </w:tabs>
      </w:pPr>
      <w:r w:rsidRPr="003C3D92">
        <w:t>PNEUMOCOCCAL VACCINE</w:t>
      </w:r>
      <w:r>
        <w:tab/>
        <w:t>110</w:t>
      </w:r>
    </w:p>
    <w:p w:rsidR="00010275" w:rsidRDefault="00010275">
      <w:pPr>
        <w:pStyle w:val="Index1"/>
        <w:tabs>
          <w:tab w:val="clear" w:pos="9060"/>
          <w:tab w:val="right" w:leader="dot" w:pos="9061"/>
        </w:tabs>
      </w:pPr>
      <w:r w:rsidRPr="003C3D92">
        <w:rPr>
          <w:lang w:val="en-GB"/>
        </w:rPr>
        <w:t>PODOPHYLLIN</w:t>
      </w:r>
      <w:r>
        <w:tab/>
        <w:t>271</w:t>
      </w:r>
    </w:p>
    <w:p w:rsidR="00010275" w:rsidRDefault="00010275">
      <w:pPr>
        <w:pStyle w:val="Index1"/>
        <w:tabs>
          <w:tab w:val="clear" w:pos="9060"/>
          <w:tab w:val="right" w:leader="dot" w:pos="9061"/>
        </w:tabs>
      </w:pPr>
      <w:r w:rsidRPr="003C3D92">
        <w:rPr>
          <w:spacing w:val="-2"/>
          <w:lang w:val="en-GB"/>
        </w:rPr>
        <w:t>PODOPHYLLOTOXIN</w:t>
      </w:r>
      <w:r>
        <w:tab/>
        <w:t>45, 52, 110, 271</w:t>
      </w:r>
    </w:p>
    <w:p w:rsidR="00010275" w:rsidRDefault="00010275">
      <w:pPr>
        <w:pStyle w:val="Index1"/>
        <w:tabs>
          <w:tab w:val="clear" w:pos="9060"/>
          <w:tab w:val="right" w:leader="dot" w:pos="9061"/>
        </w:tabs>
      </w:pPr>
      <w:r w:rsidRPr="003C3D92">
        <w:rPr>
          <w:lang w:val="en-GB"/>
        </w:rPr>
        <w:t>PODOPHYLLUM EMODI</w:t>
      </w:r>
      <w:r>
        <w:tab/>
        <w:t>45, 52, 110</w:t>
      </w:r>
    </w:p>
    <w:p w:rsidR="00010275" w:rsidRDefault="00010275">
      <w:pPr>
        <w:pStyle w:val="Index1"/>
        <w:tabs>
          <w:tab w:val="clear" w:pos="9060"/>
          <w:tab w:val="right" w:leader="dot" w:pos="9061"/>
        </w:tabs>
      </w:pPr>
      <w:r w:rsidRPr="003C3D92">
        <w:rPr>
          <w:lang w:val="en-GB"/>
        </w:rPr>
        <w:t>PODOPHYLLUM PELTATUM</w:t>
      </w:r>
      <w:r>
        <w:tab/>
        <w:t>45, 52, 111</w:t>
      </w:r>
    </w:p>
    <w:p w:rsidR="00010275" w:rsidRDefault="00010275">
      <w:pPr>
        <w:pStyle w:val="Index1"/>
        <w:tabs>
          <w:tab w:val="clear" w:pos="9060"/>
          <w:tab w:val="right" w:leader="dot" w:pos="9061"/>
        </w:tabs>
      </w:pPr>
      <w:r w:rsidRPr="003C3D92">
        <w:rPr>
          <w:lang w:val="en-GB"/>
        </w:rPr>
        <w:t>PODOPHYLLUM RESIN</w:t>
      </w:r>
      <w:r>
        <w:tab/>
        <w:t>276</w:t>
      </w:r>
    </w:p>
    <w:p w:rsidR="00010275" w:rsidRDefault="00010275">
      <w:pPr>
        <w:pStyle w:val="Index1"/>
        <w:tabs>
          <w:tab w:val="clear" w:pos="9060"/>
          <w:tab w:val="right" w:leader="dot" w:pos="9061"/>
        </w:tabs>
      </w:pPr>
      <w:r w:rsidRPr="003C3D92">
        <w:rPr>
          <w:lang w:val="en-GB"/>
        </w:rPr>
        <w:t>POLIDEXIDE</w:t>
      </w:r>
      <w:r>
        <w:tab/>
        <w:t>111</w:t>
      </w:r>
    </w:p>
    <w:p w:rsidR="00010275" w:rsidRDefault="00010275">
      <w:pPr>
        <w:pStyle w:val="Index1"/>
        <w:tabs>
          <w:tab w:val="clear" w:pos="9060"/>
          <w:tab w:val="right" w:leader="dot" w:pos="9061"/>
        </w:tabs>
      </w:pPr>
      <w:r w:rsidRPr="003C3D92">
        <w:rPr>
          <w:lang w:val="en-GB"/>
        </w:rPr>
        <w:t>POLIHEXANIDE</w:t>
      </w:r>
      <w:r>
        <w:tab/>
        <w:t>150, 271</w:t>
      </w:r>
    </w:p>
    <w:p w:rsidR="00010275" w:rsidRDefault="00010275">
      <w:pPr>
        <w:pStyle w:val="Index1"/>
        <w:tabs>
          <w:tab w:val="clear" w:pos="9060"/>
          <w:tab w:val="right" w:leader="dot" w:pos="9061"/>
        </w:tabs>
      </w:pPr>
      <w:r w:rsidRPr="003C3D92">
        <w:rPr>
          <w:lang w:val="en-GB"/>
        </w:rPr>
        <w:t>POLIOMYELITIS VACCINE</w:t>
      </w:r>
      <w:r>
        <w:tab/>
        <w:t>111</w:t>
      </w:r>
    </w:p>
    <w:p w:rsidR="00010275" w:rsidRDefault="00010275">
      <w:pPr>
        <w:pStyle w:val="Index1"/>
        <w:tabs>
          <w:tab w:val="clear" w:pos="9060"/>
          <w:tab w:val="right" w:leader="dot" w:pos="9061"/>
        </w:tabs>
      </w:pPr>
      <w:r w:rsidRPr="003C3D92">
        <w:rPr>
          <w:lang w:val="en-GB"/>
        </w:rPr>
        <w:t>POLIXETONIUM SALTS</w:t>
      </w:r>
      <w:r>
        <w:tab/>
        <w:t>150, 187</w:t>
      </w:r>
    </w:p>
    <w:p w:rsidR="00010275" w:rsidRDefault="00010275">
      <w:pPr>
        <w:pStyle w:val="Index1"/>
        <w:tabs>
          <w:tab w:val="clear" w:pos="9060"/>
          <w:tab w:val="right" w:leader="dot" w:pos="9061"/>
        </w:tabs>
      </w:pPr>
      <w:r w:rsidRPr="003C3D92">
        <w:rPr>
          <w:lang w:val="en-GB"/>
        </w:rPr>
        <w:t>POLOXALENE</w:t>
      </w:r>
      <w:r>
        <w:tab/>
        <w:t>232</w:t>
      </w:r>
    </w:p>
    <w:p w:rsidR="00010275" w:rsidRDefault="00010275">
      <w:pPr>
        <w:pStyle w:val="Index1"/>
        <w:tabs>
          <w:tab w:val="clear" w:pos="9060"/>
          <w:tab w:val="right" w:leader="dot" w:pos="9061"/>
        </w:tabs>
      </w:pPr>
      <w:r w:rsidRPr="003C3D92">
        <w:rPr>
          <w:lang w:val="en-GB"/>
        </w:rPr>
        <w:t>POLY (GNRF) OVALBUMIN</w:t>
      </w:r>
      <w:r>
        <w:tab/>
        <w:t>232</w:t>
      </w:r>
    </w:p>
    <w:p w:rsidR="00010275" w:rsidRDefault="00010275">
      <w:pPr>
        <w:pStyle w:val="Index1"/>
        <w:tabs>
          <w:tab w:val="clear" w:pos="9060"/>
          <w:tab w:val="right" w:leader="dot" w:pos="9061"/>
        </w:tabs>
      </w:pPr>
      <w:r w:rsidRPr="003C3D92">
        <w:rPr>
          <w:lang w:val="en-GB"/>
        </w:rPr>
        <w:t>POLY DIALLYL DIMETHYL AMMONIUM</w:t>
      </w:r>
      <w:r>
        <w:tab/>
        <w:t>232</w:t>
      </w:r>
    </w:p>
    <w:p w:rsidR="00010275" w:rsidRDefault="00010275">
      <w:pPr>
        <w:pStyle w:val="Index1"/>
        <w:tabs>
          <w:tab w:val="clear" w:pos="9060"/>
          <w:tab w:val="right" w:leader="dot" w:pos="9061"/>
        </w:tabs>
      </w:pPr>
      <w:r w:rsidRPr="003C3D92">
        <w:rPr>
          <w:lang w:val="en-GB"/>
        </w:rPr>
        <w:t>POLY(OXY-1,2-ETHANEDIYL), α -[2-[(2-HYDROXYETHYL)AMINO]-2-OXOETHYL]- α -HYDROXY-,MONO-C</w:t>
      </w:r>
      <w:r w:rsidRPr="003C3D92">
        <w:rPr>
          <w:vertAlign w:val="subscript"/>
          <w:lang w:val="en-GB"/>
        </w:rPr>
        <w:t>13-15</w:t>
      </w:r>
      <w:r w:rsidRPr="003C3D92">
        <w:rPr>
          <w:lang w:val="en-GB"/>
        </w:rPr>
        <w:t>-ALKYL ETHERS</w:t>
      </w:r>
      <w:r>
        <w:tab/>
        <w:t>150</w:t>
      </w:r>
      <w:r w:rsidR="00057590">
        <w:t>, 248</w:t>
      </w:r>
    </w:p>
    <w:p w:rsidR="00010275" w:rsidRDefault="00010275">
      <w:pPr>
        <w:pStyle w:val="Index1"/>
        <w:tabs>
          <w:tab w:val="clear" w:pos="9060"/>
          <w:tab w:val="right" w:leader="dot" w:pos="9061"/>
        </w:tabs>
      </w:pPr>
      <w:r w:rsidRPr="003C3D92">
        <w:rPr>
          <w:lang w:val="en-GB"/>
        </w:rPr>
        <w:t>POLYACRYLAMIDE</w:t>
      </w:r>
      <w:r>
        <w:tab/>
        <w:t>111</w:t>
      </w:r>
    </w:p>
    <w:p w:rsidR="00010275" w:rsidRDefault="00010275">
      <w:pPr>
        <w:pStyle w:val="Index1"/>
        <w:tabs>
          <w:tab w:val="clear" w:pos="9060"/>
          <w:tab w:val="right" w:leader="dot" w:pos="9061"/>
        </w:tabs>
      </w:pPr>
      <w:r w:rsidRPr="003C3D92">
        <w:rPr>
          <w:lang w:val="en-GB"/>
        </w:rPr>
        <w:t>POLYCAPROLACTONE</w:t>
      </w:r>
      <w:r>
        <w:tab/>
        <w:t>111</w:t>
      </w:r>
    </w:p>
    <w:p w:rsidR="00010275" w:rsidRDefault="00010275">
      <w:pPr>
        <w:pStyle w:val="Index1"/>
        <w:tabs>
          <w:tab w:val="clear" w:pos="9060"/>
          <w:tab w:val="right" w:leader="dot" w:pos="9061"/>
        </w:tabs>
      </w:pPr>
      <w:r w:rsidRPr="003C3D92">
        <w:rPr>
          <w:lang w:val="en-GB"/>
        </w:rPr>
        <w:t>POLYESTRADIOL</w:t>
      </w:r>
      <w:r>
        <w:tab/>
        <w:t>111</w:t>
      </w:r>
    </w:p>
    <w:p w:rsidR="00010275" w:rsidRDefault="00010275">
      <w:pPr>
        <w:pStyle w:val="Index1"/>
        <w:tabs>
          <w:tab w:val="clear" w:pos="9060"/>
          <w:tab w:val="right" w:leader="dot" w:pos="9061"/>
        </w:tabs>
      </w:pPr>
      <w:r w:rsidRPr="003C3D92">
        <w:rPr>
          <w:lang w:val="en-GB"/>
        </w:rPr>
        <w:t>POLYETHANOXY (15) TALLOW AMINE</w:t>
      </w:r>
      <w:r>
        <w:tab/>
        <w:t>150</w:t>
      </w:r>
      <w:r w:rsidR="00057590">
        <w:t>, 248</w:t>
      </w:r>
    </w:p>
    <w:p w:rsidR="00010275" w:rsidRDefault="00010275">
      <w:pPr>
        <w:pStyle w:val="Index1"/>
        <w:tabs>
          <w:tab w:val="clear" w:pos="9060"/>
          <w:tab w:val="right" w:leader="dot" w:pos="9061"/>
        </w:tabs>
      </w:pPr>
      <w:r w:rsidRPr="003C3D92">
        <w:rPr>
          <w:smallCaps/>
          <w:lang w:val="en-GB"/>
        </w:rPr>
        <w:t xml:space="preserve">POLYHEDROSIS VIRUS </w:t>
      </w:r>
      <w:r w:rsidRPr="003C3D92">
        <w:t>of</w:t>
      </w:r>
      <w:r>
        <w:tab/>
        <w:t>232</w:t>
      </w:r>
    </w:p>
    <w:p w:rsidR="00010275" w:rsidRDefault="00010275">
      <w:pPr>
        <w:pStyle w:val="Index1"/>
        <w:tabs>
          <w:tab w:val="clear" w:pos="9060"/>
          <w:tab w:val="right" w:leader="dot" w:pos="9061"/>
        </w:tabs>
      </w:pPr>
      <w:r w:rsidRPr="003C3D92">
        <w:rPr>
          <w:lang w:val="en-GB"/>
        </w:rPr>
        <w:t>POLYLACTIC ACID</w:t>
      </w:r>
      <w:r>
        <w:tab/>
        <w:t>111</w:t>
      </w:r>
    </w:p>
    <w:p w:rsidR="00010275" w:rsidRDefault="00010275">
      <w:pPr>
        <w:pStyle w:val="Index1"/>
        <w:tabs>
          <w:tab w:val="clear" w:pos="9060"/>
          <w:tab w:val="right" w:leader="dot" w:pos="9061"/>
        </w:tabs>
      </w:pPr>
      <w:r w:rsidRPr="003C3D92">
        <w:rPr>
          <w:lang w:val="en-GB"/>
        </w:rPr>
        <w:t>POLYMYXIN</w:t>
      </w:r>
      <w:r>
        <w:tab/>
        <w:t>111</w:t>
      </w:r>
    </w:p>
    <w:p w:rsidR="00010275" w:rsidRDefault="00010275">
      <w:pPr>
        <w:pStyle w:val="Index1"/>
        <w:tabs>
          <w:tab w:val="clear" w:pos="9060"/>
          <w:tab w:val="right" w:leader="dot" w:pos="9061"/>
        </w:tabs>
      </w:pPr>
      <w:r w:rsidRPr="003C3D92">
        <w:rPr>
          <w:lang w:val="en-GB"/>
        </w:rPr>
        <w:t>POLYSORBATE 20</w:t>
      </w:r>
      <w:r>
        <w:tab/>
        <w:t>232</w:t>
      </w:r>
    </w:p>
    <w:p w:rsidR="00010275" w:rsidRDefault="00010275">
      <w:pPr>
        <w:pStyle w:val="Index1"/>
        <w:tabs>
          <w:tab w:val="clear" w:pos="9060"/>
          <w:tab w:val="right" w:leader="dot" w:pos="9061"/>
        </w:tabs>
      </w:pPr>
      <w:r w:rsidRPr="003C3D92">
        <w:rPr>
          <w:lang w:val="en-GB"/>
        </w:rPr>
        <w:t>POLYSULFATED GLYCOSAMINOGLYCANS</w:t>
      </w:r>
      <w:r>
        <w:tab/>
        <w:t>111</w:t>
      </w:r>
    </w:p>
    <w:p w:rsidR="00010275" w:rsidRDefault="00010275">
      <w:pPr>
        <w:pStyle w:val="Index1"/>
        <w:tabs>
          <w:tab w:val="clear" w:pos="9060"/>
          <w:tab w:val="right" w:leader="dot" w:pos="9061"/>
        </w:tabs>
      </w:pPr>
      <w:r w:rsidRPr="003C3D92">
        <w:rPr>
          <w:lang w:val="en-GB"/>
        </w:rPr>
        <w:t>POLYTHIAZIDE</w:t>
      </w:r>
      <w:r>
        <w:tab/>
        <w:t>111</w:t>
      </w:r>
    </w:p>
    <w:p w:rsidR="00010275" w:rsidRDefault="00010275">
      <w:pPr>
        <w:pStyle w:val="Index1"/>
        <w:tabs>
          <w:tab w:val="clear" w:pos="9060"/>
          <w:tab w:val="right" w:leader="dot" w:pos="9061"/>
        </w:tabs>
      </w:pPr>
      <w:r w:rsidRPr="003C3D92">
        <w:t>PORACTANT</w:t>
      </w:r>
      <w:r>
        <w:tab/>
        <w:t>111</w:t>
      </w:r>
    </w:p>
    <w:p w:rsidR="00010275" w:rsidRDefault="00010275">
      <w:pPr>
        <w:pStyle w:val="Index1"/>
        <w:tabs>
          <w:tab w:val="clear" w:pos="9060"/>
          <w:tab w:val="right" w:leader="dot" w:pos="9061"/>
        </w:tabs>
      </w:pPr>
      <w:r w:rsidRPr="003C3D92">
        <w:rPr>
          <w:lang w:val="en-GB"/>
        </w:rPr>
        <w:t>PORCELAIN</w:t>
      </w:r>
      <w:r>
        <w:tab/>
        <w:t>223</w:t>
      </w:r>
    </w:p>
    <w:p w:rsidR="00010275" w:rsidRDefault="00010275">
      <w:pPr>
        <w:pStyle w:val="Index1"/>
        <w:tabs>
          <w:tab w:val="clear" w:pos="9060"/>
          <w:tab w:val="right" w:leader="dot" w:pos="9061"/>
        </w:tabs>
      </w:pPr>
      <w:r w:rsidRPr="003C3D92">
        <w:rPr>
          <w:lang w:val="en-GB"/>
        </w:rPr>
        <w:t>PORCINE SOMATOTROPHIN</w:t>
      </w:r>
      <w:r>
        <w:tab/>
        <w:t>232</w:t>
      </w:r>
    </w:p>
    <w:p w:rsidR="00010275" w:rsidRDefault="00010275">
      <w:pPr>
        <w:pStyle w:val="Index1"/>
        <w:tabs>
          <w:tab w:val="clear" w:pos="9060"/>
          <w:tab w:val="right" w:leader="dot" w:pos="9061"/>
        </w:tabs>
      </w:pPr>
      <w:r w:rsidRPr="003C3D92">
        <w:t>POSACONAZOLE</w:t>
      </w:r>
      <w:r>
        <w:tab/>
        <w:t>111</w:t>
      </w:r>
    </w:p>
    <w:p w:rsidR="00010275" w:rsidRDefault="00010275">
      <w:pPr>
        <w:pStyle w:val="Index1"/>
        <w:tabs>
          <w:tab w:val="clear" w:pos="9060"/>
          <w:tab w:val="right" w:leader="dot" w:pos="9061"/>
        </w:tabs>
      </w:pPr>
      <w:r w:rsidRPr="003C3D92">
        <w:rPr>
          <w:lang w:val="en-GB"/>
        </w:rPr>
        <w:t>POTASIUM BROMATE</w:t>
      </w:r>
      <w:r>
        <w:tab/>
        <w:t>248</w:t>
      </w:r>
    </w:p>
    <w:p w:rsidR="00010275" w:rsidRDefault="00010275">
      <w:pPr>
        <w:pStyle w:val="Index1"/>
        <w:tabs>
          <w:tab w:val="clear" w:pos="9060"/>
          <w:tab w:val="right" w:leader="dot" w:pos="9061"/>
        </w:tabs>
      </w:pPr>
      <w:r w:rsidRPr="003C3D92">
        <w:rPr>
          <w:lang w:val="en-GB"/>
        </w:rPr>
        <w:t>POTASIUM CHLORATE</w:t>
      </w:r>
      <w:r>
        <w:tab/>
        <w:t>248</w:t>
      </w:r>
    </w:p>
    <w:p w:rsidR="00010275" w:rsidRDefault="00010275">
      <w:pPr>
        <w:pStyle w:val="Index1"/>
        <w:tabs>
          <w:tab w:val="clear" w:pos="9060"/>
          <w:tab w:val="right" w:leader="dot" w:pos="9061"/>
        </w:tabs>
      </w:pPr>
      <w:r w:rsidRPr="003C3D92">
        <w:t>POTASSIUM AZELOYL DIGLYCINATE</w:t>
      </w:r>
      <w:r>
        <w:tab/>
        <w:t>187</w:t>
      </w:r>
    </w:p>
    <w:p w:rsidR="00010275" w:rsidRDefault="00010275">
      <w:pPr>
        <w:pStyle w:val="Index1"/>
        <w:tabs>
          <w:tab w:val="clear" w:pos="9060"/>
          <w:tab w:val="right" w:leader="dot" w:pos="9061"/>
        </w:tabs>
      </w:pPr>
      <w:r w:rsidRPr="003C3D92">
        <w:rPr>
          <w:lang w:val="en-GB"/>
        </w:rPr>
        <w:t>POTASSIUM BICARBONATE</w:t>
      </w:r>
      <w:r>
        <w:tab/>
        <w:t>232</w:t>
      </w:r>
    </w:p>
    <w:p w:rsidR="00010275" w:rsidRDefault="00010275">
      <w:pPr>
        <w:pStyle w:val="Index1"/>
        <w:tabs>
          <w:tab w:val="clear" w:pos="9060"/>
          <w:tab w:val="right" w:leader="dot" w:pos="9061"/>
        </w:tabs>
      </w:pPr>
      <w:r w:rsidRPr="003C3D92">
        <w:rPr>
          <w:lang w:val="en-GB"/>
        </w:rPr>
        <w:t>POTASSIUM BROMATE</w:t>
      </w:r>
      <w:r>
        <w:tab/>
        <w:t>187</w:t>
      </w:r>
    </w:p>
    <w:p w:rsidR="00010275" w:rsidRDefault="00010275">
      <w:pPr>
        <w:pStyle w:val="Index1"/>
        <w:tabs>
          <w:tab w:val="clear" w:pos="9060"/>
          <w:tab w:val="right" w:leader="dot" w:pos="9061"/>
        </w:tabs>
      </w:pPr>
      <w:r w:rsidRPr="003C3D92">
        <w:rPr>
          <w:lang w:val="en-GB"/>
        </w:rPr>
        <w:t>POTASSIUM BROMIDE</w:t>
      </w:r>
      <w:r>
        <w:tab/>
        <w:t>111</w:t>
      </w:r>
    </w:p>
    <w:p w:rsidR="00010275" w:rsidRDefault="00010275">
      <w:pPr>
        <w:pStyle w:val="Index1"/>
        <w:tabs>
          <w:tab w:val="clear" w:pos="9060"/>
          <w:tab w:val="right" w:leader="dot" w:pos="9061"/>
        </w:tabs>
      </w:pPr>
      <w:r w:rsidRPr="003C3D92">
        <w:rPr>
          <w:lang w:val="en-GB"/>
        </w:rPr>
        <w:t>POTASSIUM CHLORATE</w:t>
      </w:r>
      <w:r>
        <w:tab/>
        <w:t>45, 150</w:t>
      </w:r>
    </w:p>
    <w:p w:rsidR="00010275" w:rsidRDefault="00010275">
      <w:pPr>
        <w:pStyle w:val="Index1"/>
        <w:tabs>
          <w:tab w:val="clear" w:pos="9060"/>
          <w:tab w:val="right" w:leader="dot" w:pos="9061"/>
        </w:tabs>
      </w:pPr>
      <w:r w:rsidRPr="003C3D92">
        <w:t>POTASSIUM CHLORIDE</w:t>
      </w:r>
      <w:r>
        <w:tab/>
        <w:t>111</w:t>
      </w:r>
    </w:p>
    <w:p w:rsidR="00010275" w:rsidRDefault="00010275">
      <w:pPr>
        <w:pStyle w:val="Index1"/>
        <w:tabs>
          <w:tab w:val="clear" w:pos="9060"/>
          <w:tab w:val="right" w:leader="dot" w:pos="9061"/>
        </w:tabs>
      </w:pPr>
      <w:r w:rsidRPr="003C3D92">
        <w:rPr>
          <w:lang w:val="en-GB"/>
        </w:rPr>
        <w:t>POTASSIUM CYANATE</w:t>
      </w:r>
      <w:r>
        <w:tab/>
        <w:t>187, 248</w:t>
      </w:r>
    </w:p>
    <w:p w:rsidR="00010275" w:rsidRDefault="00010275">
      <w:pPr>
        <w:pStyle w:val="Index1"/>
        <w:tabs>
          <w:tab w:val="clear" w:pos="9060"/>
          <w:tab w:val="right" w:leader="dot" w:pos="9061"/>
        </w:tabs>
      </w:pPr>
      <w:r w:rsidRPr="003C3D92">
        <w:rPr>
          <w:lang w:val="en-GB"/>
        </w:rPr>
        <w:t>POTASSIUM HYDROXIDE</w:t>
      </w:r>
      <w:r>
        <w:tab/>
        <w:t>150, 187, 219, 248, 272</w:t>
      </w:r>
    </w:p>
    <w:p w:rsidR="00010275" w:rsidRDefault="00010275">
      <w:pPr>
        <w:pStyle w:val="Index1"/>
        <w:tabs>
          <w:tab w:val="clear" w:pos="9060"/>
          <w:tab w:val="right" w:leader="dot" w:pos="9061"/>
        </w:tabs>
      </w:pPr>
      <w:r w:rsidRPr="003C3D92">
        <w:rPr>
          <w:lang w:val="en-GB"/>
        </w:rPr>
        <w:t>POTASSIUM METABISULPHITE</w:t>
      </w:r>
      <w:r>
        <w:tab/>
        <w:t>151, 272</w:t>
      </w:r>
    </w:p>
    <w:p w:rsidR="00010275" w:rsidRDefault="00010275">
      <w:pPr>
        <w:pStyle w:val="Index1"/>
        <w:tabs>
          <w:tab w:val="clear" w:pos="9060"/>
          <w:tab w:val="right" w:leader="dot" w:pos="9061"/>
        </w:tabs>
      </w:pPr>
      <w:r w:rsidRPr="003C3D92">
        <w:rPr>
          <w:lang w:val="en-GB"/>
        </w:rPr>
        <w:t>POTASSIUM NITRITE</w:t>
      </w:r>
      <w:r>
        <w:tab/>
        <w:t>151, 187, 204, 248, 272</w:t>
      </w:r>
    </w:p>
    <w:p w:rsidR="00010275" w:rsidRDefault="00010275">
      <w:pPr>
        <w:pStyle w:val="Index1"/>
        <w:tabs>
          <w:tab w:val="clear" w:pos="9060"/>
          <w:tab w:val="right" w:leader="dot" w:pos="9061"/>
        </w:tabs>
      </w:pPr>
      <w:r w:rsidRPr="003C3D92">
        <w:rPr>
          <w:lang w:val="en-GB"/>
        </w:rPr>
        <w:t>POTASSIUM PERCHLORATE</w:t>
      </w:r>
      <w:r>
        <w:tab/>
        <w:t>112</w:t>
      </w:r>
    </w:p>
    <w:p w:rsidR="00010275" w:rsidRDefault="00010275">
      <w:pPr>
        <w:pStyle w:val="Index1"/>
        <w:tabs>
          <w:tab w:val="clear" w:pos="9060"/>
          <w:tab w:val="right" w:leader="dot" w:pos="9061"/>
        </w:tabs>
      </w:pPr>
      <w:r w:rsidRPr="003C3D92">
        <w:rPr>
          <w:lang w:val="en-GB"/>
        </w:rPr>
        <w:t>POTASSIUM PEROXOMONOSULFATE TRIPLE SALT</w:t>
      </w:r>
      <w:r>
        <w:tab/>
        <w:t>151, 187</w:t>
      </w:r>
    </w:p>
    <w:p w:rsidR="00010275" w:rsidRDefault="00010275">
      <w:pPr>
        <w:pStyle w:val="Index1"/>
        <w:tabs>
          <w:tab w:val="clear" w:pos="9060"/>
          <w:tab w:val="right" w:leader="dot" w:pos="9061"/>
        </w:tabs>
      </w:pPr>
      <w:r w:rsidRPr="003C3D92">
        <w:rPr>
          <w:lang w:val="en-GB"/>
        </w:rPr>
        <w:t>POTASSIUM PERSULFATE</w:t>
      </w:r>
      <w:r>
        <w:tab/>
        <w:t>188, 249, 272</w:t>
      </w:r>
    </w:p>
    <w:p w:rsidR="00010275" w:rsidRDefault="00010275">
      <w:pPr>
        <w:pStyle w:val="Index1"/>
        <w:tabs>
          <w:tab w:val="clear" w:pos="9060"/>
          <w:tab w:val="right" w:leader="dot" w:pos="9061"/>
        </w:tabs>
      </w:pPr>
      <w:r w:rsidRPr="003C3D92">
        <w:rPr>
          <w:caps/>
          <w:lang w:val="en-GB"/>
        </w:rPr>
        <w:t>potassium sorbate</w:t>
      </w:r>
      <w:r>
        <w:tab/>
        <w:t>232</w:t>
      </w:r>
    </w:p>
    <w:p w:rsidR="00010275" w:rsidRDefault="00010275">
      <w:pPr>
        <w:pStyle w:val="Index1"/>
        <w:tabs>
          <w:tab w:val="clear" w:pos="9060"/>
          <w:tab w:val="right" w:leader="dot" w:pos="9061"/>
        </w:tabs>
      </w:pPr>
      <w:r w:rsidRPr="003C3D92">
        <w:rPr>
          <w:lang w:val="en-GB"/>
        </w:rPr>
        <w:t>POTASSIUM SULFIDE</w:t>
      </w:r>
      <w:r>
        <w:tab/>
        <w:t>151, 249, 272</w:t>
      </w:r>
    </w:p>
    <w:p w:rsidR="00010275" w:rsidRDefault="00010275">
      <w:pPr>
        <w:pStyle w:val="Index1"/>
        <w:tabs>
          <w:tab w:val="clear" w:pos="9060"/>
          <w:tab w:val="right" w:leader="dot" w:pos="9061"/>
        </w:tabs>
      </w:pPr>
      <w:r w:rsidRPr="003C3D92">
        <w:rPr>
          <w:lang w:val="en-GB"/>
        </w:rPr>
        <w:t>PRACTOLOL</w:t>
      </w:r>
      <w:r>
        <w:tab/>
        <w:t>112</w:t>
      </w:r>
    </w:p>
    <w:p w:rsidR="00010275" w:rsidRDefault="00010275">
      <w:pPr>
        <w:pStyle w:val="Index1"/>
        <w:tabs>
          <w:tab w:val="clear" w:pos="9060"/>
          <w:tab w:val="right" w:leader="dot" w:pos="9061"/>
        </w:tabs>
      </w:pPr>
      <w:r w:rsidRPr="003C3D92">
        <w:rPr>
          <w:rFonts w:eastAsia="Cambria"/>
        </w:rPr>
        <w:t>PRADOFLOXACIN</w:t>
      </w:r>
      <w:r>
        <w:tab/>
        <w:t>112</w:t>
      </w:r>
    </w:p>
    <w:p w:rsidR="00010275" w:rsidRDefault="00010275">
      <w:pPr>
        <w:pStyle w:val="Index1"/>
        <w:tabs>
          <w:tab w:val="clear" w:pos="9060"/>
          <w:tab w:val="right" w:leader="dot" w:pos="9061"/>
        </w:tabs>
      </w:pPr>
      <w:r>
        <w:t>PRALATREXATE</w:t>
      </w:r>
      <w:r>
        <w:tab/>
        <w:t>112</w:t>
      </w:r>
    </w:p>
    <w:p w:rsidR="00010275" w:rsidRDefault="00010275">
      <w:pPr>
        <w:pStyle w:val="Index1"/>
        <w:tabs>
          <w:tab w:val="clear" w:pos="9060"/>
          <w:tab w:val="right" w:leader="dot" w:pos="9061"/>
        </w:tabs>
      </w:pPr>
      <w:r>
        <w:t>PRALIDOXIME</w:t>
      </w:r>
      <w:r>
        <w:tab/>
        <w:t>112</w:t>
      </w:r>
    </w:p>
    <w:p w:rsidR="00010275" w:rsidRDefault="00010275">
      <w:pPr>
        <w:pStyle w:val="Index1"/>
        <w:tabs>
          <w:tab w:val="clear" w:pos="9060"/>
          <w:tab w:val="right" w:leader="dot" w:pos="9061"/>
        </w:tabs>
      </w:pPr>
      <w:r w:rsidRPr="003C3D92">
        <w:rPr>
          <w:lang w:val="en-GB"/>
        </w:rPr>
        <w:t>PRALLETHRIN</w:t>
      </w:r>
      <w:r>
        <w:tab/>
        <w:t>151, 188</w:t>
      </w:r>
    </w:p>
    <w:p w:rsidR="00010275" w:rsidRDefault="00010275">
      <w:pPr>
        <w:pStyle w:val="Index1"/>
        <w:tabs>
          <w:tab w:val="clear" w:pos="9060"/>
          <w:tab w:val="right" w:leader="dot" w:pos="9061"/>
        </w:tabs>
      </w:pPr>
      <w:r w:rsidRPr="003C3D92">
        <w:rPr>
          <w:lang w:val="en-GB"/>
        </w:rPr>
        <w:t>PRAMIPEXOLE</w:t>
      </w:r>
      <w:r>
        <w:tab/>
        <w:t>112</w:t>
      </w:r>
    </w:p>
    <w:p w:rsidR="00010275" w:rsidRDefault="00010275">
      <w:pPr>
        <w:pStyle w:val="Index1"/>
        <w:tabs>
          <w:tab w:val="clear" w:pos="9060"/>
          <w:tab w:val="right" w:leader="dot" w:pos="9061"/>
        </w:tabs>
      </w:pPr>
      <w:r w:rsidRPr="003C3D92">
        <w:rPr>
          <w:lang w:val="en-GB"/>
        </w:rPr>
        <w:t>PRAMOCAINE</w:t>
      </w:r>
      <w:r>
        <w:tab/>
        <w:t>112</w:t>
      </w:r>
    </w:p>
    <w:p w:rsidR="00010275" w:rsidRDefault="00010275">
      <w:pPr>
        <w:pStyle w:val="Index1"/>
        <w:tabs>
          <w:tab w:val="clear" w:pos="9060"/>
          <w:tab w:val="right" w:leader="dot" w:pos="9061"/>
        </w:tabs>
      </w:pPr>
      <w:r w:rsidRPr="003C3D92">
        <w:rPr>
          <w:lang w:val="en-GB"/>
        </w:rPr>
        <w:t>PRAMPINE</w:t>
      </w:r>
      <w:r>
        <w:tab/>
        <w:t>112</w:t>
      </w:r>
    </w:p>
    <w:p w:rsidR="00010275" w:rsidRDefault="00010275">
      <w:pPr>
        <w:pStyle w:val="Index1"/>
        <w:tabs>
          <w:tab w:val="clear" w:pos="9060"/>
          <w:tab w:val="right" w:leader="dot" w:pos="9061"/>
        </w:tabs>
      </w:pPr>
      <w:r w:rsidRPr="003C3D92">
        <w:rPr>
          <w:lang w:val="en-GB"/>
        </w:rPr>
        <w:t>PRASTERONE</w:t>
      </w:r>
      <w:r>
        <w:tab/>
        <w:t>112</w:t>
      </w:r>
    </w:p>
    <w:p w:rsidR="00010275" w:rsidRDefault="00010275">
      <w:pPr>
        <w:pStyle w:val="Index1"/>
        <w:tabs>
          <w:tab w:val="clear" w:pos="9060"/>
          <w:tab w:val="right" w:leader="dot" w:pos="9061"/>
        </w:tabs>
      </w:pPr>
      <w:r w:rsidRPr="003C3D92">
        <w:rPr>
          <w:lang w:val="en-GB"/>
        </w:rPr>
        <w:t>PRASUGREL</w:t>
      </w:r>
      <w:r>
        <w:tab/>
        <w:t>112</w:t>
      </w:r>
    </w:p>
    <w:p w:rsidR="00010275" w:rsidRDefault="00010275">
      <w:pPr>
        <w:pStyle w:val="Index1"/>
        <w:tabs>
          <w:tab w:val="clear" w:pos="9060"/>
          <w:tab w:val="right" w:leader="dot" w:pos="9061"/>
        </w:tabs>
      </w:pPr>
      <w:r w:rsidRPr="003C3D92">
        <w:rPr>
          <w:lang w:val="en-GB"/>
        </w:rPr>
        <w:t>PRAVASTATIN</w:t>
      </w:r>
      <w:r>
        <w:tab/>
        <w:t>112</w:t>
      </w:r>
    </w:p>
    <w:p w:rsidR="00010275" w:rsidRDefault="00010275">
      <w:pPr>
        <w:pStyle w:val="Index1"/>
        <w:tabs>
          <w:tab w:val="clear" w:pos="9060"/>
          <w:tab w:val="right" w:leader="dot" w:pos="9061"/>
        </w:tabs>
      </w:pPr>
      <w:r w:rsidRPr="003C3D92">
        <w:rPr>
          <w:lang w:val="en-GB"/>
        </w:rPr>
        <w:t>PRAZEPAM</w:t>
      </w:r>
      <w:r>
        <w:tab/>
        <w:t>112</w:t>
      </w:r>
      <w:r w:rsidR="00057590">
        <w:t>, 283</w:t>
      </w:r>
    </w:p>
    <w:p w:rsidR="00010275" w:rsidRDefault="00010275">
      <w:pPr>
        <w:pStyle w:val="Index1"/>
        <w:tabs>
          <w:tab w:val="clear" w:pos="9060"/>
          <w:tab w:val="right" w:leader="dot" w:pos="9061"/>
        </w:tabs>
      </w:pPr>
      <w:r w:rsidRPr="003C3D92">
        <w:rPr>
          <w:lang w:val="en-GB"/>
        </w:rPr>
        <w:t>PRAZIQUANTEL</w:t>
      </w:r>
      <w:r>
        <w:tab/>
        <w:t>112</w:t>
      </w:r>
    </w:p>
    <w:p w:rsidR="00010275" w:rsidRDefault="00010275">
      <w:pPr>
        <w:pStyle w:val="Index1"/>
        <w:tabs>
          <w:tab w:val="clear" w:pos="9060"/>
          <w:tab w:val="right" w:leader="dot" w:pos="9061"/>
        </w:tabs>
      </w:pPr>
      <w:r w:rsidRPr="003C3D92">
        <w:rPr>
          <w:lang w:val="en-GB"/>
        </w:rPr>
        <w:t>PRAZOSIN</w:t>
      </w:r>
      <w:r>
        <w:tab/>
        <w:t>112</w:t>
      </w:r>
    </w:p>
    <w:p w:rsidR="00010275" w:rsidRDefault="00010275">
      <w:pPr>
        <w:pStyle w:val="Index1"/>
        <w:tabs>
          <w:tab w:val="clear" w:pos="9060"/>
          <w:tab w:val="right" w:leader="dot" w:pos="9061"/>
        </w:tabs>
      </w:pPr>
      <w:r w:rsidRPr="003C3D92">
        <w:rPr>
          <w:lang w:val="en-GB"/>
        </w:rPr>
        <w:t>PREDNISOLONE</w:t>
      </w:r>
      <w:r>
        <w:tab/>
        <w:t>112</w:t>
      </w:r>
    </w:p>
    <w:p w:rsidR="00010275" w:rsidRDefault="00010275">
      <w:pPr>
        <w:pStyle w:val="Index1"/>
        <w:tabs>
          <w:tab w:val="clear" w:pos="9060"/>
          <w:tab w:val="right" w:leader="dot" w:pos="9061"/>
        </w:tabs>
      </w:pPr>
      <w:r w:rsidRPr="003C3D92">
        <w:rPr>
          <w:lang w:val="en-GB"/>
        </w:rPr>
        <w:t>PREDNISONE</w:t>
      </w:r>
      <w:r>
        <w:tab/>
        <w:t>112</w:t>
      </w:r>
    </w:p>
    <w:p w:rsidR="00010275" w:rsidRDefault="00010275">
      <w:pPr>
        <w:pStyle w:val="Index1"/>
        <w:tabs>
          <w:tab w:val="clear" w:pos="9060"/>
          <w:tab w:val="right" w:leader="dot" w:pos="9061"/>
        </w:tabs>
      </w:pPr>
      <w:r w:rsidRPr="003C3D92">
        <w:t>PREGABALIN</w:t>
      </w:r>
      <w:r>
        <w:tab/>
        <w:t>112</w:t>
      </w:r>
      <w:r w:rsidR="00057590">
        <w:t>, 283</w:t>
      </w:r>
    </w:p>
    <w:p w:rsidR="00010275" w:rsidRDefault="00010275">
      <w:pPr>
        <w:pStyle w:val="Index1"/>
        <w:tabs>
          <w:tab w:val="clear" w:pos="9060"/>
          <w:tab w:val="right" w:leader="dot" w:pos="9061"/>
        </w:tabs>
      </w:pPr>
      <w:r w:rsidRPr="003C3D92">
        <w:rPr>
          <w:lang w:val="en-GB"/>
        </w:rPr>
        <w:t>PREGNENOLONE</w:t>
      </w:r>
      <w:r>
        <w:tab/>
        <w:t>112</w:t>
      </w:r>
    </w:p>
    <w:p w:rsidR="00010275" w:rsidRDefault="00010275">
      <w:pPr>
        <w:pStyle w:val="Index1"/>
        <w:tabs>
          <w:tab w:val="clear" w:pos="9060"/>
          <w:tab w:val="right" w:leader="dot" w:pos="9061"/>
        </w:tabs>
      </w:pPr>
      <w:r w:rsidRPr="003C3D92">
        <w:rPr>
          <w:lang w:val="en-GB"/>
        </w:rPr>
        <w:t>PRENALTEROL</w:t>
      </w:r>
      <w:r>
        <w:tab/>
        <w:t>112</w:t>
      </w:r>
    </w:p>
    <w:p w:rsidR="00010275" w:rsidRDefault="00010275">
      <w:pPr>
        <w:pStyle w:val="Index1"/>
        <w:tabs>
          <w:tab w:val="clear" w:pos="9060"/>
          <w:tab w:val="right" w:leader="dot" w:pos="9061"/>
        </w:tabs>
      </w:pPr>
      <w:r w:rsidRPr="003C3D92">
        <w:rPr>
          <w:lang w:val="en-GB"/>
        </w:rPr>
        <w:t>PRENYLAMINE</w:t>
      </w:r>
      <w:r>
        <w:tab/>
        <w:t>112</w:t>
      </w:r>
    </w:p>
    <w:p w:rsidR="00010275" w:rsidRDefault="00010275">
      <w:pPr>
        <w:pStyle w:val="Index1"/>
        <w:tabs>
          <w:tab w:val="clear" w:pos="9060"/>
          <w:tab w:val="right" w:leader="dot" w:pos="9061"/>
        </w:tabs>
      </w:pPr>
      <w:r w:rsidRPr="003C3D92">
        <w:t>PRILOCAINE</w:t>
      </w:r>
      <w:r>
        <w:tab/>
        <w:t>45, 112</w:t>
      </w:r>
    </w:p>
    <w:p w:rsidR="00010275" w:rsidRDefault="00010275">
      <w:pPr>
        <w:pStyle w:val="Index1"/>
        <w:tabs>
          <w:tab w:val="clear" w:pos="9060"/>
          <w:tab w:val="right" w:leader="dot" w:pos="9061"/>
        </w:tabs>
      </w:pPr>
      <w:r w:rsidRPr="003C3D92">
        <w:rPr>
          <w:lang w:val="en-GB"/>
        </w:rPr>
        <w:t>PRIMAQUINE</w:t>
      </w:r>
      <w:r>
        <w:tab/>
        <w:t>112</w:t>
      </w:r>
    </w:p>
    <w:p w:rsidR="00010275" w:rsidRDefault="00010275">
      <w:pPr>
        <w:pStyle w:val="Index1"/>
        <w:tabs>
          <w:tab w:val="clear" w:pos="9060"/>
          <w:tab w:val="right" w:leader="dot" w:pos="9061"/>
        </w:tabs>
      </w:pPr>
      <w:r w:rsidRPr="003C3D92">
        <w:rPr>
          <w:lang w:val="en-GB"/>
        </w:rPr>
        <w:t>PRIMIDONE</w:t>
      </w:r>
      <w:r>
        <w:tab/>
        <w:t>112</w:t>
      </w:r>
    </w:p>
    <w:p w:rsidR="00010275" w:rsidRDefault="00010275">
      <w:pPr>
        <w:pStyle w:val="Index1"/>
        <w:tabs>
          <w:tab w:val="clear" w:pos="9060"/>
          <w:tab w:val="right" w:leader="dot" w:pos="9061"/>
        </w:tabs>
      </w:pPr>
      <w:r w:rsidRPr="003C3D92">
        <w:t>PRINTING INKS or INK ADDITIVES</w:t>
      </w:r>
      <w:r>
        <w:tab/>
        <w:t>223</w:t>
      </w:r>
    </w:p>
    <w:p w:rsidR="00010275" w:rsidRDefault="00010275">
      <w:pPr>
        <w:pStyle w:val="Index1"/>
        <w:tabs>
          <w:tab w:val="clear" w:pos="9060"/>
          <w:tab w:val="right" w:leader="dot" w:pos="9061"/>
        </w:tabs>
      </w:pPr>
      <w:r w:rsidRPr="003C3D92">
        <w:t>PROBENECID</w:t>
      </w:r>
      <w:r>
        <w:tab/>
        <w:t>112</w:t>
      </w:r>
    </w:p>
    <w:p w:rsidR="00010275" w:rsidRDefault="00010275">
      <w:pPr>
        <w:pStyle w:val="Index1"/>
        <w:tabs>
          <w:tab w:val="clear" w:pos="9060"/>
          <w:tab w:val="right" w:leader="dot" w:pos="9061"/>
        </w:tabs>
      </w:pPr>
      <w:r w:rsidRPr="003C3D92">
        <w:rPr>
          <w:lang w:val="en-GB"/>
        </w:rPr>
        <w:t>PROBUCOL</w:t>
      </w:r>
      <w:r>
        <w:tab/>
        <w:t>112</w:t>
      </w:r>
    </w:p>
    <w:p w:rsidR="00010275" w:rsidRDefault="00010275">
      <w:pPr>
        <w:pStyle w:val="Index1"/>
        <w:tabs>
          <w:tab w:val="clear" w:pos="9060"/>
          <w:tab w:val="right" w:leader="dot" w:pos="9061"/>
        </w:tabs>
      </w:pPr>
      <w:r w:rsidRPr="003C3D92">
        <w:rPr>
          <w:lang w:val="en-GB"/>
        </w:rPr>
        <w:t>PROCAINAMIDE</w:t>
      </w:r>
      <w:r>
        <w:tab/>
        <w:t>112</w:t>
      </w:r>
    </w:p>
    <w:p w:rsidR="00010275" w:rsidRDefault="00010275">
      <w:pPr>
        <w:pStyle w:val="Index1"/>
        <w:tabs>
          <w:tab w:val="clear" w:pos="9060"/>
          <w:tab w:val="right" w:leader="dot" w:pos="9061"/>
        </w:tabs>
      </w:pPr>
      <w:r w:rsidRPr="003C3D92">
        <w:rPr>
          <w:lang w:val="en-GB"/>
        </w:rPr>
        <w:t>PROCAINE</w:t>
      </w:r>
      <w:r>
        <w:tab/>
        <w:t>112</w:t>
      </w:r>
    </w:p>
    <w:p w:rsidR="00010275" w:rsidRDefault="00010275">
      <w:pPr>
        <w:pStyle w:val="Index1"/>
        <w:tabs>
          <w:tab w:val="clear" w:pos="9060"/>
          <w:tab w:val="right" w:leader="dot" w:pos="9061"/>
        </w:tabs>
      </w:pPr>
      <w:r w:rsidRPr="003C3D92">
        <w:rPr>
          <w:lang w:val="en-GB"/>
        </w:rPr>
        <w:t>PROCAINE PENICILLIN</w:t>
      </w:r>
      <w:r>
        <w:tab/>
        <w:t>112</w:t>
      </w:r>
    </w:p>
    <w:p w:rsidR="00010275" w:rsidRDefault="00010275">
      <w:pPr>
        <w:pStyle w:val="Index1"/>
        <w:tabs>
          <w:tab w:val="clear" w:pos="9060"/>
          <w:tab w:val="right" w:leader="dot" w:pos="9061"/>
        </w:tabs>
      </w:pPr>
      <w:r w:rsidRPr="003C3D92">
        <w:rPr>
          <w:lang w:val="en-GB"/>
        </w:rPr>
        <w:t>PROCARBAZINE</w:t>
      </w:r>
      <w:r>
        <w:tab/>
        <w:t>112</w:t>
      </w:r>
    </w:p>
    <w:p w:rsidR="00010275" w:rsidRDefault="00010275">
      <w:pPr>
        <w:pStyle w:val="Index1"/>
        <w:tabs>
          <w:tab w:val="clear" w:pos="9060"/>
          <w:tab w:val="right" w:leader="dot" w:pos="9061"/>
        </w:tabs>
      </w:pPr>
      <w:r w:rsidRPr="003C3D92">
        <w:rPr>
          <w:lang w:val="en-GB"/>
        </w:rPr>
        <w:t>PROCHLORAZ</w:t>
      </w:r>
      <w:r>
        <w:tab/>
        <w:t>188</w:t>
      </w:r>
    </w:p>
    <w:p w:rsidR="00010275" w:rsidRDefault="00010275">
      <w:pPr>
        <w:pStyle w:val="Index1"/>
        <w:tabs>
          <w:tab w:val="clear" w:pos="9060"/>
          <w:tab w:val="right" w:leader="dot" w:pos="9061"/>
        </w:tabs>
      </w:pPr>
      <w:r w:rsidRPr="003C3D92">
        <w:rPr>
          <w:caps/>
          <w:lang w:val="en-GB"/>
        </w:rPr>
        <w:t>Prochlorperazine</w:t>
      </w:r>
      <w:r>
        <w:tab/>
        <w:t>283</w:t>
      </w:r>
    </w:p>
    <w:p w:rsidR="00010275" w:rsidRDefault="00010275">
      <w:pPr>
        <w:pStyle w:val="Index1"/>
        <w:tabs>
          <w:tab w:val="clear" w:pos="9060"/>
          <w:tab w:val="right" w:leader="dot" w:pos="9061"/>
        </w:tabs>
      </w:pPr>
      <w:r w:rsidRPr="003C3D92">
        <w:t>PROCHLORPERAZINE</w:t>
      </w:r>
      <w:r>
        <w:tab/>
        <w:t>52, 112</w:t>
      </w:r>
    </w:p>
    <w:p w:rsidR="00010275" w:rsidRDefault="00010275">
      <w:pPr>
        <w:pStyle w:val="Index1"/>
        <w:tabs>
          <w:tab w:val="clear" w:pos="9060"/>
          <w:tab w:val="right" w:leader="dot" w:pos="9061"/>
        </w:tabs>
      </w:pPr>
      <w:r w:rsidRPr="003C3D92">
        <w:rPr>
          <w:lang w:val="en-GB"/>
        </w:rPr>
        <w:t>PROCYCLIDINE</w:t>
      </w:r>
      <w:r>
        <w:tab/>
        <w:t>45, 113</w:t>
      </w:r>
    </w:p>
    <w:p w:rsidR="00010275" w:rsidRDefault="00010275">
      <w:pPr>
        <w:pStyle w:val="Index1"/>
        <w:tabs>
          <w:tab w:val="clear" w:pos="9060"/>
          <w:tab w:val="right" w:leader="dot" w:pos="9061"/>
        </w:tabs>
      </w:pPr>
      <w:r w:rsidRPr="003C3D92">
        <w:t>PROCYMIDONE</w:t>
      </w:r>
      <w:r>
        <w:tab/>
        <w:t>204</w:t>
      </w:r>
    </w:p>
    <w:p w:rsidR="00010275" w:rsidRDefault="00010275">
      <w:pPr>
        <w:pStyle w:val="Index1"/>
        <w:tabs>
          <w:tab w:val="clear" w:pos="9060"/>
          <w:tab w:val="right" w:leader="dot" w:pos="9061"/>
        </w:tabs>
      </w:pPr>
      <w:r w:rsidRPr="003C3D92">
        <w:rPr>
          <w:lang w:val="en-GB"/>
        </w:rPr>
        <w:t>PROFENOFOS</w:t>
      </w:r>
      <w:r>
        <w:tab/>
        <w:t>188</w:t>
      </w:r>
    </w:p>
    <w:p w:rsidR="00010275" w:rsidRDefault="00010275">
      <w:pPr>
        <w:pStyle w:val="Index1"/>
        <w:tabs>
          <w:tab w:val="clear" w:pos="9060"/>
          <w:tab w:val="right" w:leader="dot" w:pos="9061"/>
        </w:tabs>
      </w:pPr>
      <w:r w:rsidRPr="003C3D92">
        <w:t>PROFOXYDIM</w:t>
      </w:r>
      <w:r>
        <w:tab/>
        <w:t>151</w:t>
      </w:r>
    </w:p>
    <w:p w:rsidR="00010275" w:rsidRDefault="00010275">
      <w:pPr>
        <w:pStyle w:val="Index1"/>
        <w:tabs>
          <w:tab w:val="clear" w:pos="9060"/>
          <w:tab w:val="right" w:leader="dot" w:pos="9061"/>
        </w:tabs>
      </w:pPr>
      <w:r w:rsidRPr="003C3D92">
        <w:rPr>
          <w:lang w:val="en-GB"/>
        </w:rPr>
        <w:t>PROGESTERONE</w:t>
      </w:r>
      <w:r>
        <w:tab/>
        <w:t>113, 151, 276</w:t>
      </w:r>
    </w:p>
    <w:p w:rsidR="00010275" w:rsidRDefault="00010275">
      <w:pPr>
        <w:pStyle w:val="Index1"/>
        <w:tabs>
          <w:tab w:val="clear" w:pos="9060"/>
          <w:tab w:val="right" w:leader="dot" w:pos="9061"/>
        </w:tabs>
      </w:pPr>
      <w:r w:rsidRPr="003C3D92">
        <w:rPr>
          <w:lang w:val="en-GB"/>
        </w:rPr>
        <w:t>PROGESTOGENS</w:t>
      </w:r>
      <w:r>
        <w:tab/>
        <w:t>113</w:t>
      </w:r>
    </w:p>
    <w:p w:rsidR="00010275" w:rsidRDefault="00010275">
      <w:pPr>
        <w:pStyle w:val="Index1"/>
        <w:tabs>
          <w:tab w:val="clear" w:pos="9060"/>
          <w:tab w:val="right" w:leader="dot" w:pos="9061"/>
        </w:tabs>
      </w:pPr>
      <w:r w:rsidRPr="003C3D92">
        <w:rPr>
          <w:lang w:val="en-GB"/>
        </w:rPr>
        <w:t>PROGLUMIDE</w:t>
      </w:r>
      <w:r>
        <w:tab/>
        <w:t>113</w:t>
      </w:r>
    </w:p>
    <w:p w:rsidR="00010275" w:rsidRDefault="00010275">
      <w:pPr>
        <w:pStyle w:val="Index1"/>
        <w:tabs>
          <w:tab w:val="clear" w:pos="9060"/>
          <w:tab w:val="right" w:leader="dot" w:pos="9061"/>
        </w:tabs>
      </w:pPr>
      <w:r w:rsidRPr="003C3D92">
        <w:rPr>
          <w:lang w:val="en-GB"/>
        </w:rPr>
        <w:t>PROGUANIL</w:t>
      </w:r>
      <w:r>
        <w:tab/>
        <w:t>113</w:t>
      </w:r>
    </w:p>
    <w:p w:rsidR="00010275" w:rsidRDefault="00010275">
      <w:pPr>
        <w:pStyle w:val="Index1"/>
        <w:tabs>
          <w:tab w:val="clear" w:pos="9060"/>
          <w:tab w:val="right" w:leader="dot" w:pos="9061"/>
        </w:tabs>
      </w:pPr>
      <w:r w:rsidRPr="003C3D92">
        <w:rPr>
          <w:lang w:val="en-GB"/>
        </w:rPr>
        <w:t>PROHEPTAZINE</w:t>
      </w:r>
      <w:r>
        <w:tab/>
        <w:t>214</w:t>
      </w:r>
    </w:p>
    <w:p w:rsidR="00010275" w:rsidRDefault="00010275">
      <w:pPr>
        <w:pStyle w:val="Index1"/>
        <w:tabs>
          <w:tab w:val="clear" w:pos="9060"/>
          <w:tab w:val="right" w:leader="dot" w:pos="9061"/>
        </w:tabs>
      </w:pPr>
      <w:r w:rsidRPr="003C3D92">
        <w:t>PROHEXADIONE CALCIUM</w:t>
      </w:r>
      <w:r>
        <w:tab/>
        <w:t>151</w:t>
      </w:r>
    </w:p>
    <w:p w:rsidR="00010275" w:rsidRDefault="00010275">
      <w:pPr>
        <w:pStyle w:val="Index1"/>
        <w:tabs>
          <w:tab w:val="clear" w:pos="9060"/>
          <w:tab w:val="right" w:leader="dot" w:pos="9061"/>
        </w:tabs>
      </w:pPr>
      <w:r w:rsidRPr="003C3D92">
        <w:rPr>
          <w:lang w:val="en-GB"/>
        </w:rPr>
        <w:t>PROLINTANE</w:t>
      </w:r>
      <w:r>
        <w:tab/>
        <w:t>113</w:t>
      </w:r>
    </w:p>
    <w:p w:rsidR="00010275" w:rsidRDefault="00010275">
      <w:pPr>
        <w:pStyle w:val="Index1"/>
        <w:tabs>
          <w:tab w:val="clear" w:pos="9060"/>
          <w:tab w:val="right" w:leader="dot" w:pos="9061"/>
        </w:tabs>
      </w:pPr>
      <w:r w:rsidRPr="003C3D92">
        <w:rPr>
          <w:lang w:val="en-GB"/>
        </w:rPr>
        <w:t>PROMACYL</w:t>
      </w:r>
      <w:r>
        <w:tab/>
        <w:t>188</w:t>
      </w:r>
    </w:p>
    <w:p w:rsidR="00010275" w:rsidRDefault="00010275">
      <w:pPr>
        <w:pStyle w:val="Index1"/>
        <w:tabs>
          <w:tab w:val="clear" w:pos="9060"/>
          <w:tab w:val="right" w:leader="dot" w:pos="9061"/>
        </w:tabs>
      </w:pPr>
      <w:r w:rsidRPr="003C3D92">
        <w:rPr>
          <w:lang w:val="en-GB"/>
        </w:rPr>
        <w:t>PROMAZINE</w:t>
      </w:r>
      <w:r>
        <w:tab/>
        <w:t>113</w:t>
      </w:r>
      <w:r w:rsidR="00057590">
        <w:t>, 283</w:t>
      </w:r>
    </w:p>
    <w:p w:rsidR="00010275" w:rsidRDefault="00010275">
      <w:pPr>
        <w:pStyle w:val="Index1"/>
        <w:tabs>
          <w:tab w:val="clear" w:pos="9060"/>
          <w:tab w:val="right" w:leader="dot" w:pos="9061"/>
        </w:tabs>
      </w:pPr>
      <w:r w:rsidRPr="003C3D92">
        <w:t>PROMETHAZINE</w:t>
      </w:r>
      <w:r>
        <w:tab/>
        <w:t>45, 52, 113</w:t>
      </w:r>
      <w:r w:rsidR="00057590">
        <w:t>, 283</w:t>
      </w:r>
    </w:p>
    <w:p w:rsidR="00010275" w:rsidRDefault="00010275">
      <w:pPr>
        <w:pStyle w:val="Index1"/>
        <w:tabs>
          <w:tab w:val="clear" w:pos="9060"/>
          <w:tab w:val="right" w:leader="dot" w:pos="9061"/>
        </w:tabs>
      </w:pPr>
      <w:r w:rsidRPr="003C3D92">
        <w:rPr>
          <w:lang w:val="en-GB"/>
        </w:rPr>
        <w:t>PROMETRYN</w:t>
      </w:r>
      <w:r>
        <w:tab/>
        <w:t>151</w:t>
      </w:r>
    </w:p>
    <w:p w:rsidR="00010275" w:rsidRDefault="00010275">
      <w:pPr>
        <w:pStyle w:val="Index1"/>
        <w:tabs>
          <w:tab w:val="clear" w:pos="9060"/>
          <w:tab w:val="right" w:leader="dot" w:pos="9061"/>
        </w:tabs>
      </w:pPr>
      <w:r w:rsidRPr="003C3D92">
        <w:rPr>
          <w:lang w:val="en-GB"/>
        </w:rPr>
        <w:t>PROMOXOLANE</w:t>
      </w:r>
      <w:r>
        <w:tab/>
        <w:t>113</w:t>
      </w:r>
    </w:p>
    <w:p w:rsidR="00010275" w:rsidRDefault="00010275">
      <w:pPr>
        <w:pStyle w:val="Index1"/>
        <w:tabs>
          <w:tab w:val="clear" w:pos="9060"/>
          <w:tab w:val="right" w:leader="dot" w:pos="9061"/>
        </w:tabs>
      </w:pPr>
      <w:r w:rsidRPr="003C3D92">
        <w:rPr>
          <w:lang w:val="en-GB"/>
        </w:rPr>
        <w:t>PROPACHLOR</w:t>
      </w:r>
      <w:r>
        <w:tab/>
        <w:t>188</w:t>
      </w:r>
    </w:p>
    <w:p w:rsidR="00010275" w:rsidRDefault="00010275">
      <w:pPr>
        <w:pStyle w:val="Index1"/>
        <w:tabs>
          <w:tab w:val="clear" w:pos="9060"/>
          <w:tab w:val="right" w:leader="dot" w:pos="9061"/>
        </w:tabs>
      </w:pPr>
      <w:r w:rsidRPr="003C3D92">
        <w:rPr>
          <w:lang w:val="en-GB"/>
        </w:rPr>
        <w:t>PROPAFENONE</w:t>
      </w:r>
      <w:r>
        <w:tab/>
        <w:t>113</w:t>
      </w:r>
    </w:p>
    <w:p w:rsidR="00010275" w:rsidRDefault="00010275">
      <w:pPr>
        <w:pStyle w:val="Index1"/>
        <w:tabs>
          <w:tab w:val="clear" w:pos="9060"/>
          <w:tab w:val="right" w:leader="dot" w:pos="9061"/>
        </w:tabs>
      </w:pPr>
      <w:r w:rsidRPr="003C3D92">
        <w:t>PROPAMIDINE</w:t>
      </w:r>
      <w:r>
        <w:tab/>
        <w:t>46, 113</w:t>
      </w:r>
    </w:p>
    <w:p w:rsidR="00010275" w:rsidRDefault="00010275">
      <w:pPr>
        <w:pStyle w:val="Index1"/>
        <w:tabs>
          <w:tab w:val="clear" w:pos="9060"/>
          <w:tab w:val="right" w:leader="dot" w:pos="9061"/>
        </w:tabs>
      </w:pPr>
      <w:r w:rsidRPr="003C3D92">
        <w:rPr>
          <w:lang w:val="en-GB"/>
        </w:rPr>
        <w:t>PROPAMOCARB</w:t>
      </w:r>
      <w:r>
        <w:tab/>
        <w:t>151</w:t>
      </w:r>
    </w:p>
    <w:p w:rsidR="00010275" w:rsidRDefault="00010275">
      <w:pPr>
        <w:pStyle w:val="Index1"/>
        <w:tabs>
          <w:tab w:val="clear" w:pos="9060"/>
          <w:tab w:val="right" w:leader="dot" w:pos="9061"/>
        </w:tabs>
      </w:pPr>
      <w:r w:rsidRPr="003C3D92">
        <w:rPr>
          <w:lang w:val="en-GB"/>
        </w:rPr>
        <w:t>PROPANIDID</w:t>
      </w:r>
      <w:r>
        <w:tab/>
        <w:t>113</w:t>
      </w:r>
    </w:p>
    <w:p w:rsidR="00010275" w:rsidRDefault="00010275">
      <w:pPr>
        <w:pStyle w:val="Index1"/>
        <w:tabs>
          <w:tab w:val="clear" w:pos="9060"/>
          <w:tab w:val="right" w:leader="dot" w:pos="9061"/>
        </w:tabs>
      </w:pPr>
      <w:r w:rsidRPr="003C3D92">
        <w:rPr>
          <w:lang w:val="en-GB"/>
        </w:rPr>
        <w:t>PROPANIL</w:t>
      </w:r>
      <w:r>
        <w:tab/>
        <w:t>151</w:t>
      </w:r>
    </w:p>
    <w:p w:rsidR="00010275" w:rsidRDefault="00010275">
      <w:pPr>
        <w:pStyle w:val="Index1"/>
        <w:tabs>
          <w:tab w:val="clear" w:pos="9060"/>
          <w:tab w:val="right" w:leader="dot" w:pos="9061"/>
        </w:tabs>
      </w:pPr>
      <w:r w:rsidRPr="003C3D92">
        <w:rPr>
          <w:lang w:val="en-GB"/>
        </w:rPr>
        <w:t>PROPANTHELINE</w:t>
      </w:r>
      <w:r>
        <w:tab/>
        <w:t>113</w:t>
      </w:r>
    </w:p>
    <w:p w:rsidR="00010275" w:rsidRDefault="00010275">
      <w:pPr>
        <w:pStyle w:val="Index1"/>
        <w:tabs>
          <w:tab w:val="clear" w:pos="9060"/>
          <w:tab w:val="right" w:leader="dot" w:pos="9061"/>
        </w:tabs>
      </w:pPr>
      <w:r w:rsidRPr="003C3D92">
        <w:rPr>
          <w:lang w:val="en-GB"/>
        </w:rPr>
        <w:t>PROPAQUIZAFOP</w:t>
      </w:r>
      <w:r>
        <w:tab/>
        <w:t>151</w:t>
      </w:r>
    </w:p>
    <w:p w:rsidR="00010275" w:rsidRDefault="00010275">
      <w:pPr>
        <w:pStyle w:val="Index1"/>
        <w:tabs>
          <w:tab w:val="clear" w:pos="9060"/>
          <w:tab w:val="right" w:leader="dot" w:pos="9061"/>
        </w:tabs>
      </w:pPr>
      <w:r w:rsidRPr="003C3D92">
        <w:rPr>
          <w:lang w:val="en-GB"/>
        </w:rPr>
        <w:t>PROPARGITE</w:t>
      </w:r>
      <w:r>
        <w:tab/>
        <w:t>188</w:t>
      </w:r>
    </w:p>
    <w:p w:rsidR="00010275" w:rsidRDefault="00010275">
      <w:pPr>
        <w:pStyle w:val="Index1"/>
        <w:tabs>
          <w:tab w:val="clear" w:pos="9060"/>
          <w:tab w:val="right" w:leader="dot" w:pos="9061"/>
        </w:tabs>
      </w:pPr>
      <w:r w:rsidRPr="003C3D92">
        <w:rPr>
          <w:lang w:val="en-GB"/>
        </w:rPr>
        <w:t>PROPENTOFYLLINE</w:t>
      </w:r>
      <w:r>
        <w:tab/>
        <w:t>113</w:t>
      </w:r>
    </w:p>
    <w:p w:rsidR="00010275" w:rsidRDefault="00010275">
      <w:pPr>
        <w:pStyle w:val="Index1"/>
        <w:tabs>
          <w:tab w:val="clear" w:pos="9060"/>
          <w:tab w:val="right" w:leader="dot" w:pos="9061"/>
        </w:tabs>
      </w:pPr>
      <w:r w:rsidRPr="003C3D92">
        <w:rPr>
          <w:lang w:val="en-GB"/>
        </w:rPr>
        <w:t>PROPERIDINE</w:t>
      </w:r>
      <w:r>
        <w:tab/>
        <w:t>214</w:t>
      </w:r>
    </w:p>
    <w:p w:rsidR="00010275" w:rsidRDefault="00010275">
      <w:pPr>
        <w:pStyle w:val="Index1"/>
        <w:tabs>
          <w:tab w:val="clear" w:pos="9060"/>
          <w:tab w:val="right" w:leader="dot" w:pos="9061"/>
        </w:tabs>
      </w:pPr>
      <w:r w:rsidRPr="003C3D92">
        <w:rPr>
          <w:lang w:val="en-GB"/>
        </w:rPr>
        <w:t>PROPETAMPHOS</w:t>
      </w:r>
      <w:r>
        <w:tab/>
        <w:t>188</w:t>
      </w:r>
    </w:p>
    <w:p w:rsidR="00010275" w:rsidRDefault="00010275">
      <w:pPr>
        <w:pStyle w:val="Index1"/>
        <w:tabs>
          <w:tab w:val="clear" w:pos="9060"/>
          <w:tab w:val="right" w:leader="dot" w:pos="9061"/>
        </w:tabs>
      </w:pPr>
      <w:r w:rsidRPr="003C3D92">
        <w:rPr>
          <w:lang w:val="en-GB"/>
        </w:rPr>
        <w:t>PROPETANDROL</w:t>
      </w:r>
      <w:r>
        <w:tab/>
        <w:t>113</w:t>
      </w:r>
    </w:p>
    <w:p w:rsidR="00010275" w:rsidRDefault="00010275">
      <w:pPr>
        <w:pStyle w:val="Index1"/>
        <w:tabs>
          <w:tab w:val="clear" w:pos="9060"/>
          <w:tab w:val="right" w:leader="dot" w:pos="9061"/>
        </w:tabs>
      </w:pPr>
      <w:r w:rsidRPr="003C3D92">
        <w:rPr>
          <w:lang w:val="en-GB"/>
        </w:rPr>
        <w:t>PROPICONAZOLE</w:t>
      </w:r>
      <w:r>
        <w:tab/>
        <w:t>151, 188</w:t>
      </w:r>
    </w:p>
    <w:p w:rsidR="00010275" w:rsidRDefault="00010275">
      <w:pPr>
        <w:pStyle w:val="Index1"/>
        <w:tabs>
          <w:tab w:val="clear" w:pos="9060"/>
          <w:tab w:val="right" w:leader="dot" w:pos="9061"/>
        </w:tabs>
      </w:pPr>
      <w:r w:rsidRPr="003C3D92">
        <w:rPr>
          <w:lang w:val="en-GB"/>
        </w:rPr>
        <w:t>PROPINEB</w:t>
      </w:r>
      <w:r>
        <w:tab/>
        <w:t>188</w:t>
      </w:r>
    </w:p>
    <w:p w:rsidR="00010275" w:rsidRDefault="00010275">
      <w:pPr>
        <w:pStyle w:val="Index1"/>
        <w:tabs>
          <w:tab w:val="clear" w:pos="9060"/>
          <w:tab w:val="right" w:leader="dot" w:pos="9061"/>
        </w:tabs>
      </w:pPr>
      <w:r w:rsidRPr="003C3D92">
        <w:rPr>
          <w:lang w:val="en-GB"/>
        </w:rPr>
        <w:t>PROPIONIBACTERIUM ACNES</w:t>
      </w:r>
      <w:r>
        <w:tab/>
        <w:t>113</w:t>
      </w:r>
    </w:p>
    <w:p w:rsidR="00010275" w:rsidRDefault="00010275">
      <w:pPr>
        <w:pStyle w:val="Index1"/>
        <w:tabs>
          <w:tab w:val="clear" w:pos="9060"/>
          <w:tab w:val="right" w:leader="dot" w:pos="9061"/>
        </w:tabs>
      </w:pPr>
      <w:r w:rsidRPr="003C3D92">
        <w:rPr>
          <w:lang w:val="en-GB"/>
        </w:rPr>
        <w:t>PROPIONIC ACID</w:t>
      </w:r>
      <w:r>
        <w:tab/>
        <w:t>151, 188, 249, 272</w:t>
      </w:r>
    </w:p>
    <w:p w:rsidR="00010275" w:rsidRDefault="00010275">
      <w:pPr>
        <w:pStyle w:val="Index1"/>
        <w:tabs>
          <w:tab w:val="clear" w:pos="9060"/>
          <w:tab w:val="right" w:leader="dot" w:pos="9061"/>
        </w:tabs>
      </w:pPr>
      <w:r w:rsidRPr="003C3D92">
        <w:rPr>
          <w:lang w:val="en-GB"/>
        </w:rPr>
        <w:t>PROPIRAM</w:t>
      </w:r>
      <w:r>
        <w:tab/>
        <w:t>209</w:t>
      </w:r>
    </w:p>
    <w:p w:rsidR="00010275" w:rsidRDefault="00010275">
      <w:pPr>
        <w:pStyle w:val="Index1"/>
        <w:tabs>
          <w:tab w:val="clear" w:pos="9060"/>
          <w:tab w:val="right" w:leader="dot" w:pos="9061"/>
        </w:tabs>
      </w:pPr>
      <w:r w:rsidRPr="003C3D92">
        <w:rPr>
          <w:lang w:val="en-GB"/>
        </w:rPr>
        <w:t>PROPOFOL</w:t>
      </w:r>
      <w:r>
        <w:tab/>
        <w:t>113</w:t>
      </w:r>
    </w:p>
    <w:p w:rsidR="00010275" w:rsidRDefault="00010275">
      <w:pPr>
        <w:pStyle w:val="Index1"/>
        <w:tabs>
          <w:tab w:val="clear" w:pos="9060"/>
          <w:tab w:val="right" w:leader="dot" w:pos="9061"/>
        </w:tabs>
      </w:pPr>
      <w:r w:rsidRPr="003C3D92">
        <w:rPr>
          <w:lang w:val="en-GB"/>
        </w:rPr>
        <w:t>PROPOXUR</w:t>
      </w:r>
      <w:r>
        <w:tab/>
        <w:t>151, 188</w:t>
      </w:r>
    </w:p>
    <w:p w:rsidR="00010275" w:rsidRDefault="00010275">
      <w:pPr>
        <w:pStyle w:val="Index1"/>
        <w:tabs>
          <w:tab w:val="clear" w:pos="9060"/>
          <w:tab w:val="right" w:leader="dot" w:pos="9061"/>
        </w:tabs>
      </w:pPr>
      <w:r w:rsidRPr="003C3D92">
        <w:rPr>
          <w:lang w:val="en-GB"/>
        </w:rPr>
        <w:t>PROPRANOLOL</w:t>
      </w:r>
      <w:r>
        <w:tab/>
        <w:t>113, 276</w:t>
      </w:r>
    </w:p>
    <w:p w:rsidR="00010275" w:rsidRDefault="00010275">
      <w:pPr>
        <w:pStyle w:val="Index1"/>
        <w:tabs>
          <w:tab w:val="clear" w:pos="9060"/>
          <w:tab w:val="right" w:leader="dot" w:pos="9061"/>
        </w:tabs>
      </w:pPr>
      <w:r w:rsidRPr="003C3D92">
        <w:rPr>
          <w:lang w:val="en-GB"/>
        </w:rPr>
        <w:t>PROPYL ACETATES</w:t>
      </w:r>
      <w:r>
        <w:tab/>
        <w:t>232</w:t>
      </w:r>
    </w:p>
    <w:p w:rsidR="00010275" w:rsidRDefault="00010275">
      <w:pPr>
        <w:pStyle w:val="Index1"/>
        <w:tabs>
          <w:tab w:val="clear" w:pos="9060"/>
          <w:tab w:val="right" w:leader="dot" w:pos="9061"/>
        </w:tabs>
      </w:pPr>
      <w:r w:rsidRPr="003C3D92">
        <w:rPr>
          <w:lang w:val="en-GB"/>
        </w:rPr>
        <w:t>PROPYLENE</w:t>
      </w:r>
      <w:r>
        <w:tab/>
        <w:t>204</w:t>
      </w:r>
    </w:p>
    <w:p w:rsidR="00010275" w:rsidRDefault="00010275">
      <w:pPr>
        <w:pStyle w:val="Index1"/>
        <w:tabs>
          <w:tab w:val="clear" w:pos="9060"/>
          <w:tab w:val="right" w:leader="dot" w:pos="9061"/>
        </w:tabs>
      </w:pPr>
      <w:r w:rsidRPr="003C3D92">
        <w:rPr>
          <w:lang w:val="en-GB"/>
        </w:rPr>
        <w:t>PROPYLENE GLYCOL</w:t>
      </w:r>
      <w:r>
        <w:tab/>
        <w:t>232</w:t>
      </w:r>
    </w:p>
    <w:p w:rsidR="00010275" w:rsidRDefault="00010275">
      <w:pPr>
        <w:pStyle w:val="Index1"/>
        <w:tabs>
          <w:tab w:val="clear" w:pos="9060"/>
          <w:tab w:val="right" w:leader="dot" w:pos="9061"/>
        </w:tabs>
      </w:pPr>
      <w:r w:rsidRPr="003C3D92">
        <w:rPr>
          <w:lang w:val="en-GB"/>
        </w:rPr>
        <w:t>PROPYLENE OXIDE</w:t>
      </w:r>
      <w:r>
        <w:tab/>
        <w:t>281</w:t>
      </w:r>
    </w:p>
    <w:p w:rsidR="00010275" w:rsidRDefault="00010275">
      <w:pPr>
        <w:pStyle w:val="Index1"/>
        <w:tabs>
          <w:tab w:val="clear" w:pos="9060"/>
          <w:tab w:val="right" w:leader="dot" w:pos="9061"/>
        </w:tabs>
      </w:pPr>
      <w:r w:rsidRPr="003C3D92">
        <w:rPr>
          <w:lang w:val="en-GB"/>
        </w:rPr>
        <w:t>PROPYLHEXEDRINE</w:t>
      </w:r>
      <w:r>
        <w:tab/>
        <w:t>113</w:t>
      </w:r>
    </w:p>
    <w:p w:rsidR="00010275" w:rsidRDefault="00010275">
      <w:pPr>
        <w:pStyle w:val="Index1"/>
        <w:tabs>
          <w:tab w:val="clear" w:pos="9060"/>
          <w:tab w:val="right" w:leader="dot" w:pos="9061"/>
        </w:tabs>
      </w:pPr>
      <w:r w:rsidRPr="003C3D92">
        <w:rPr>
          <w:lang w:val="en-GB"/>
        </w:rPr>
        <w:t>PROPYLTHIOURACIL</w:t>
      </w:r>
      <w:r>
        <w:tab/>
        <w:t>113</w:t>
      </w:r>
    </w:p>
    <w:p w:rsidR="00010275" w:rsidRDefault="00010275">
      <w:pPr>
        <w:pStyle w:val="Index1"/>
        <w:tabs>
          <w:tab w:val="clear" w:pos="9060"/>
          <w:tab w:val="right" w:leader="dot" w:pos="9061"/>
        </w:tabs>
      </w:pPr>
      <w:r w:rsidRPr="003C3D92">
        <w:rPr>
          <w:lang w:val="en-GB"/>
        </w:rPr>
        <w:t>PROPYPHENAZONE</w:t>
      </w:r>
      <w:r>
        <w:tab/>
        <w:t>113</w:t>
      </w:r>
    </w:p>
    <w:p w:rsidR="00010275" w:rsidRDefault="00010275">
      <w:pPr>
        <w:pStyle w:val="Index1"/>
        <w:tabs>
          <w:tab w:val="clear" w:pos="9060"/>
          <w:tab w:val="right" w:leader="dot" w:pos="9061"/>
        </w:tabs>
      </w:pPr>
      <w:r w:rsidRPr="003C3D92">
        <w:rPr>
          <w:lang w:val="en-GB"/>
        </w:rPr>
        <w:t>PROPYZAMIDE</w:t>
      </w:r>
      <w:r>
        <w:tab/>
        <w:t>152</w:t>
      </w:r>
    </w:p>
    <w:p w:rsidR="00010275" w:rsidRDefault="00010275">
      <w:pPr>
        <w:pStyle w:val="Index1"/>
        <w:tabs>
          <w:tab w:val="clear" w:pos="9060"/>
          <w:tab w:val="right" w:leader="dot" w:pos="9061"/>
        </w:tabs>
      </w:pPr>
      <w:r w:rsidRPr="003C3D92">
        <w:rPr>
          <w:lang w:val="en-GB"/>
        </w:rPr>
        <w:t>PROQUAZONE</w:t>
      </w:r>
      <w:r>
        <w:tab/>
        <w:t>113</w:t>
      </w:r>
    </w:p>
    <w:p w:rsidR="00010275" w:rsidRDefault="00010275">
      <w:pPr>
        <w:pStyle w:val="Index1"/>
        <w:tabs>
          <w:tab w:val="clear" w:pos="9060"/>
          <w:tab w:val="right" w:leader="dot" w:pos="9061"/>
        </w:tabs>
      </w:pPr>
      <w:r w:rsidRPr="003C3D92">
        <w:t>PROQUINAZID</w:t>
      </w:r>
      <w:r>
        <w:tab/>
        <w:t>188</w:t>
      </w:r>
    </w:p>
    <w:p w:rsidR="00010275" w:rsidRDefault="00010275">
      <w:pPr>
        <w:pStyle w:val="Index1"/>
        <w:tabs>
          <w:tab w:val="clear" w:pos="9060"/>
          <w:tab w:val="right" w:leader="dot" w:pos="9061"/>
        </w:tabs>
      </w:pPr>
      <w:r w:rsidRPr="003C3D92">
        <w:t>PROSCILLARIDIN</w:t>
      </w:r>
      <w:r>
        <w:tab/>
        <w:t>113</w:t>
      </w:r>
    </w:p>
    <w:p w:rsidR="00010275" w:rsidRDefault="00010275">
      <w:pPr>
        <w:pStyle w:val="Index1"/>
        <w:tabs>
          <w:tab w:val="clear" w:pos="9060"/>
          <w:tab w:val="right" w:leader="dot" w:pos="9061"/>
        </w:tabs>
      </w:pPr>
      <w:r w:rsidRPr="003C3D92">
        <w:rPr>
          <w:lang w:val="en-GB"/>
        </w:rPr>
        <w:t>PROSTAGLANDINS</w:t>
      </w:r>
      <w:r>
        <w:tab/>
        <w:t>113</w:t>
      </w:r>
    </w:p>
    <w:p w:rsidR="00010275" w:rsidRDefault="00010275">
      <w:pPr>
        <w:pStyle w:val="Index1"/>
        <w:tabs>
          <w:tab w:val="clear" w:pos="9060"/>
          <w:tab w:val="right" w:leader="dot" w:pos="9061"/>
        </w:tabs>
      </w:pPr>
      <w:r w:rsidRPr="003C3D92">
        <w:rPr>
          <w:lang w:val="en-GB"/>
        </w:rPr>
        <w:t>PROSTIANOL</w:t>
      </w:r>
      <w:r>
        <w:tab/>
        <w:t>113</w:t>
      </w:r>
    </w:p>
    <w:p w:rsidR="00010275" w:rsidRDefault="00010275">
      <w:pPr>
        <w:pStyle w:val="Index1"/>
        <w:tabs>
          <w:tab w:val="clear" w:pos="9060"/>
          <w:tab w:val="right" w:leader="dot" w:pos="9061"/>
        </w:tabs>
      </w:pPr>
      <w:r w:rsidRPr="003C3D92">
        <w:t>PROSULFOCARB</w:t>
      </w:r>
      <w:r>
        <w:tab/>
        <w:t>188</w:t>
      </w:r>
    </w:p>
    <w:p w:rsidR="00010275" w:rsidRDefault="00010275">
      <w:pPr>
        <w:pStyle w:val="Index1"/>
        <w:tabs>
          <w:tab w:val="clear" w:pos="9060"/>
          <w:tab w:val="right" w:leader="dot" w:pos="9061"/>
        </w:tabs>
      </w:pPr>
      <w:r w:rsidRPr="003C3D92">
        <w:rPr>
          <w:lang w:val="en-GB"/>
        </w:rPr>
        <w:t>PROSULFURON</w:t>
      </w:r>
      <w:r>
        <w:tab/>
        <w:t>188</w:t>
      </w:r>
    </w:p>
    <w:p w:rsidR="00010275" w:rsidRDefault="00010275">
      <w:pPr>
        <w:pStyle w:val="Index1"/>
        <w:tabs>
          <w:tab w:val="clear" w:pos="9060"/>
          <w:tab w:val="right" w:leader="dot" w:pos="9061"/>
        </w:tabs>
      </w:pPr>
      <w:r w:rsidRPr="003C3D92">
        <w:rPr>
          <w:lang w:val="en-GB"/>
        </w:rPr>
        <w:t>PROTAMINE</w:t>
      </w:r>
      <w:r>
        <w:tab/>
        <w:t>113</w:t>
      </w:r>
    </w:p>
    <w:p w:rsidR="00010275" w:rsidRDefault="00010275">
      <w:pPr>
        <w:pStyle w:val="Index1"/>
        <w:tabs>
          <w:tab w:val="clear" w:pos="9060"/>
          <w:tab w:val="right" w:leader="dot" w:pos="9061"/>
        </w:tabs>
      </w:pPr>
      <w:r w:rsidRPr="003C3D92">
        <w:t>PROTHIOCONAZOLE</w:t>
      </w:r>
      <w:r>
        <w:tab/>
        <w:t>232</w:t>
      </w:r>
    </w:p>
    <w:p w:rsidR="00010275" w:rsidRDefault="00010275">
      <w:pPr>
        <w:pStyle w:val="Index1"/>
        <w:tabs>
          <w:tab w:val="clear" w:pos="9060"/>
          <w:tab w:val="right" w:leader="dot" w:pos="9061"/>
        </w:tabs>
      </w:pPr>
      <w:r w:rsidRPr="003C3D92">
        <w:rPr>
          <w:lang w:val="en-GB"/>
        </w:rPr>
        <w:t>PROTHIOCONAZOLE-DESCHLORO</w:t>
      </w:r>
      <w:r>
        <w:tab/>
        <w:t>152</w:t>
      </w:r>
    </w:p>
    <w:p w:rsidR="00010275" w:rsidRDefault="00010275">
      <w:pPr>
        <w:pStyle w:val="Index1"/>
        <w:tabs>
          <w:tab w:val="clear" w:pos="9060"/>
          <w:tab w:val="right" w:leader="dot" w:pos="9061"/>
        </w:tabs>
      </w:pPr>
      <w:r w:rsidRPr="003C3D92">
        <w:rPr>
          <w:lang w:val="en-GB"/>
        </w:rPr>
        <w:t>PROTHIOCONAZOLE-TRIAZOLIDINETHIONE</w:t>
      </w:r>
      <w:r>
        <w:tab/>
        <w:t>152</w:t>
      </w:r>
    </w:p>
    <w:p w:rsidR="00010275" w:rsidRDefault="00010275">
      <w:pPr>
        <w:pStyle w:val="Index1"/>
        <w:tabs>
          <w:tab w:val="clear" w:pos="9060"/>
          <w:tab w:val="right" w:leader="dot" w:pos="9061"/>
        </w:tabs>
      </w:pPr>
      <w:r w:rsidRPr="003C3D92">
        <w:rPr>
          <w:lang w:val="en-GB"/>
        </w:rPr>
        <w:t>PROTHIOFOS</w:t>
      </w:r>
      <w:r>
        <w:tab/>
        <w:t>188</w:t>
      </w:r>
    </w:p>
    <w:p w:rsidR="00010275" w:rsidRDefault="00010275">
      <w:pPr>
        <w:pStyle w:val="Index1"/>
        <w:tabs>
          <w:tab w:val="clear" w:pos="9060"/>
          <w:tab w:val="right" w:leader="dot" w:pos="9061"/>
        </w:tabs>
      </w:pPr>
      <w:r w:rsidRPr="003C3D92">
        <w:rPr>
          <w:lang w:val="en-GB"/>
        </w:rPr>
        <w:t>PROTHIONAMIDE</w:t>
      </w:r>
      <w:r>
        <w:tab/>
        <w:t>113</w:t>
      </w:r>
    </w:p>
    <w:p w:rsidR="00010275" w:rsidRDefault="00010275">
      <w:pPr>
        <w:pStyle w:val="Index1"/>
        <w:tabs>
          <w:tab w:val="clear" w:pos="9060"/>
          <w:tab w:val="right" w:leader="dot" w:pos="9061"/>
        </w:tabs>
      </w:pPr>
      <w:r w:rsidRPr="003C3D92">
        <w:rPr>
          <w:lang w:val="en-GB"/>
        </w:rPr>
        <w:t>PROTHIPENDYL</w:t>
      </w:r>
      <w:r>
        <w:tab/>
        <w:t>113</w:t>
      </w:r>
    </w:p>
    <w:p w:rsidR="00010275" w:rsidRDefault="00010275">
      <w:pPr>
        <w:pStyle w:val="Index1"/>
        <w:tabs>
          <w:tab w:val="clear" w:pos="9060"/>
          <w:tab w:val="right" w:leader="dot" w:pos="9061"/>
        </w:tabs>
      </w:pPr>
      <w:r w:rsidRPr="003C3D92">
        <w:rPr>
          <w:lang w:val="en-GB"/>
        </w:rPr>
        <w:t>PROTIRELIN</w:t>
      </w:r>
      <w:r>
        <w:tab/>
        <w:t>113</w:t>
      </w:r>
    </w:p>
    <w:p w:rsidR="00010275" w:rsidRDefault="00010275">
      <w:pPr>
        <w:pStyle w:val="Index1"/>
        <w:tabs>
          <w:tab w:val="clear" w:pos="9060"/>
          <w:tab w:val="right" w:leader="dot" w:pos="9061"/>
        </w:tabs>
      </w:pPr>
      <w:r w:rsidRPr="003C3D92">
        <w:rPr>
          <w:lang w:val="en-GB"/>
        </w:rPr>
        <w:t>PROTOVERATRINES</w:t>
      </w:r>
      <w:r>
        <w:tab/>
        <w:t>113</w:t>
      </w:r>
    </w:p>
    <w:p w:rsidR="00010275" w:rsidRDefault="00010275">
      <w:pPr>
        <w:pStyle w:val="Index1"/>
        <w:tabs>
          <w:tab w:val="clear" w:pos="9060"/>
          <w:tab w:val="right" w:leader="dot" w:pos="9061"/>
        </w:tabs>
      </w:pPr>
      <w:r w:rsidRPr="003C3D92">
        <w:rPr>
          <w:caps/>
          <w:lang w:val="en-GB"/>
        </w:rPr>
        <w:t>Protriptyline</w:t>
      </w:r>
      <w:r>
        <w:tab/>
        <w:t>283</w:t>
      </w:r>
    </w:p>
    <w:p w:rsidR="00010275" w:rsidRDefault="00010275">
      <w:pPr>
        <w:pStyle w:val="Index1"/>
        <w:tabs>
          <w:tab w:val="clear" w:pos="9060"/>
          <w:tab w:val="right" w:leader="dot" w:pos="9061"/>
        </w:tabs>
      </w:pPr>
      <w:r w:rsidRPr="003C3D92">
        <w:rPr>
          <w:lang w:val="en-GB"/>
        </w:rPr>
        <w:t>PROTRIPTYLINE</w:t>
      </w:r>
      <w:r>
        <w:tab/>
        <w:t>114</w:t>
      </w:r>
    </w:p>
    <w:p w:rsidR="00010275" w:rsidRDefault="00010275">
      <w:pPr>
        <w:pStyle w:val="Index1"/>
        <w:tabs>
          <w:tab w:val="clear" w:pos="9060"/>
          <w:tab w:val="right" w:leader="dot" w:pos="9061"/>
        </w:tabs>
      </w:pPr>
      <w:r w:rsidRPr="003C3D92">
        <w:rPr>
          <w:lang w:val="en-GB"/>
        </w:rPr>
        <w:t>PROXYMETACAINE</w:t>
      </w:r>
      <w:r>
        <w:tab/>
        <w:t>114</w:t>
      </w:r>
    </w:p>
    <w:p w:rsidR="00010275" w:rsidRDefault="00010275">
      <w:pPr>
        <w:pStyle w:val="Index1"/>
        <w:tabs>
          <w:tab w:val="clear" w:pos="9060"/>
          <w:tab w:val="right" w:leader="dot" w:pos="9061"/>
        </w:tabs>
      </w:pPr>
      <w:r w:rsidRPr="003C3D92">
        <w:rPr>
          <w:lang w:val="en-GB"/>
        </w:rPr>
        <w:t>PRUCALOPRIDE</w:t>
      </w:r>
      <w:r>
        <w:tab/>
        <w:t>114</w:t>
      </w:r>
    </w:p>
    <w:p w:rsidR="00010275" w:rsidRDefault="00010275">
      <w:pPr>
        <w:pStyle w:val="Index1"/>
        <w:tabs>
          <w:tab w:val="clear" w:pos="9060"/>
          <w:tab w:val="right" w:leader="dot" w:pos="9061"/>
        </w:tabs>
      </w:pPr>
      <w:r w:rsidRPr="003C3D92">
        <w:t>PSEUDOEPHEDRINE</w:t>
      </w:r>
      <w:r>
        <w:tab/>
        <w:t>52, 114</w:t>
      </w:r>
    </w:p>
    <w:p w:rsidR="00010275" w:rsidRDefault="00010275">
      <w:pPr>
        <w:pStyle w:val="Index1"/>
        <w:tabs>
          <w:tab w:val="clear" w:pos="9060"/>
          <w:tab w:val="right" w:leader="dot" w:pos="9061"/>
        </w:tabs>
      </w:pPr>
      <w:r w:rsidRPr="003C3D92">
        <w:rPr>
          <w:i/>
          <w:lang w:val="en-GB"/>
        </w:rPr>
        <w:t>PSEUDOMONAS FLUORESCENS</w:t>
      </w:r>
      <w:r>
        <w:tab/>
        <w:t>232</w:t>
      </w:r>
    </w:p>
    <w:p w:rsidR="00010275" w:rsidRDefault="00010275">
      <w:pPr>
        <w:pStyle w:val="Index1"/>
        <w:tabs>
          <w:tab w:val="clear" w:pos="9060"/>
          <w:tab w:val="right" w:leader="dot" w:pos="9061"/>
        </w:tabs>
      </w:pPr>
      <w:r w:rsidRPr="003C3D92">
        <w:rPr>
          <w:lang w:val="en-GB"/>
        </w:rPr>
        <w:t>PSILOCYBINE</w:t>
      </w:r>
      <w:r>
        <w:tab/>
        <w:t>214</w:t>
      </w:r>
    </w:p>
    <w:p w:rsidR="00010275" w:rsidRDefault="00010275">
      <w:pPr>
        <w:pStyle w:val="Index1"/>
        <w:tabs>
          <w:tab w:val="clear" w:pos="9060"/>
          <w:tab w:val="right" w:leader="dot" w:pos="9061"/>
        </w:tabs>
      </w:pPr>
      <w:r w:rsidRPr="003C3D92">
        <w:rPr>
          <w:lang w:val="en-GB"/>
        </w:rPr>
        <w:t>PTERIDIUM spp</w:t>
      </w:r>
      <w:r>
        <w:tab/>
        <w:t>219</w:t>
      </w:r>
    </w:p>
    <w:p w:rsidR="00010275" w:rsidRDefault="00010275">
      <w:pPr>
        <w:pStyle w:val="Index1"/>
        <w:tabs>
          <w:tab w:val="clear" w:pos="9060"/>
          <w:tab w:val="right" w:leader="dot" w:pos="9061"/>
        </w:tabs>
      </w:pPr>
      <w:r w:rsidRPr="003C3D92">
        <w:rPr>
          <w:lang w:val="en-GB"/>
        </w:rPr>
        <w:t>PULMONARIA spp</w:t>
      </w:r>
      <w:r>
        <w:tab/>
        <w:t>219</w:t>
      </w:r>
    </w:p>
    <w:p w:rsidR="00010275" w:rsidRDefault="00010275">
      <w:pPr>
        <w:pStyle w:val="Index1"/>
        <w:tabs>
          <w:tab w:val="clear" w:pos="9060"/>
          <w:tab w:val="right" w:leader="dot" w:pos="9061"/>
        </w:tabs>
      </w:pPr>
      <w:r w:rsidRPr="003C3D92">
        <w:rPr>
          <w:lang w:val="en-GB"/>
        </w:rPr>
        <w:t>PYMETROZINE</w:t>
      </w:r>
      <w:r>
        <w:tab/>
        <w:t>152</w:t>
      </w:r>
    </w:p>
    <w:p w:rsidR="00010275" w:rsidRDefault="00010275">
      <w:pPr>
        <w:pStyle w:val="Index1"/>
        <w:tabs>
          <w:tab w:val="clear" w:pos="9060"/>
          <w:tab w:val="right" w:leader="dot" w:pos="9061"/>
        </w:tabs>
      </w:pPr>
      <w:r w:rsidRPr="003C3D92">
        <w:rPr>
          <w:lang w:val="en-GB"/>
        </w:rPr>
        <w:t>PYRACLOFOS</w:t>
      </w:r>
      <w:r>
        <w:tab/>
        <w:t>188</w:t>
      </w:r>
    </w:p>
    <w:p w:rsidR="00010275" w:rsidRDefault="00010275">
      <w:pPr>
        <w:pStyle w:val="Index1"/>
        <w:tabs>
          <w:tab w:val="clear" w:pos="9060"/>
          <w:tab w:val="right" w:leader="dot" w:pos="9061"/>
        </w:tabs>
      </w:pPr>
      <w:r w:rsidRPr="003C3D92">
        <w:rPr>
          <w:lang w:val="en-GB"/>
        </w:rPr>
        <w:t>PYRACLOSTROBIN</w:t>
      </w:r>
      <w:r>
        <w:tab/>
        <w:t>152</w:t>
      </w:r>
    </w:p>
    <w:p w:rsidR="00010275" w:rsidRDefault="00010275">
      <w:pPr>
        <w:pStyle w:val="Index1"/>
        <w:tabs>
          <w:tab w:val="clear" w:pos="9060"/>
          <w:tab w:val="right" w:leader="dot" w:pos="9061"/>
        </w:tabs>
      </w:pPr>
      <w:r w:rsidRPr="003C3D92">
        <w:t>PYRAFLUFEN-ETHYL</w:t>
      </w:r>
      <w:r>
        <w:tab/>
        <w:t>152</w:t>
      </w:r>
    </w:p>
    <w:p w:rsidR="00010275" w:rsidRDefault="00010275">
      <w:pPr>
        <w:pStyle w:val="Index1"/>
        <w:tabs>
          <w:tab w:val="clear" w:pos="9060"/>
          <w:tab w:val="right" w:leader="dot" w:pos="9061"/>
        </w:tabs>
      </w:pPr>
      <w:r w:rsidRPr="003C3D92">
        <w:rPr>
          <w:lang w:val="en-GB"/>
        </w:rPr>
        <w:t>PYRANTEL</w:t>
      </w:r>
      <w:r>
        <w:tab/>
        <w:t>46</w:t>
      </w:r>
    </w:p>
    <w:p w:rsidR="00010275" w:rsidRDefault="00010275">
      <w:pPr>
        <w:pStyle w:val="Index1"/>
        <w:tabs>
          <w:tab w:val="clear" w:pos="9060"/>
          <w:tab w:val="right" w:leader="dot" w:pos="9061"/>
        </w:tabs>
      </w:pPr>
      <w:r w:rsidRPr="003C3D92">
        <w:t>PYRASULFOTOLE</w:t>
      </w:r>
      <w:r>
        <w:tab/>
        <w:t>152</w:t>
      </w:r>
    </w:p>
    <w:p w:rsidR="00010275" w:rsidRDefault="00010275">
      <w:pPr>
        <w:pStyle w:val="Index1"/>
        <w:tabs>
          <w:tab w:val="clear" w:pos="9060"/>
          <w:tab w:val="right" w:leader="dot" w:pos="9061"/>
        </w:tabs>
      </w:pPr>
      <w:r w:rsidRPr="003C3D92">
        <w:rPr>
          <w:lang w:val="en-GB"/>
        </w:rPr>
        <w:t>PYRAZINAMIDE</w:t>
      </w:r>
      <w:r>
        <w:tab/>
        <w:t>114</w:t>
      </w:r>
    </w:p>
    <w:p w:rsidR="00010275" w:rsidRDefault="00010275">
      <w:pPr>
        <w:pStyle w:val="Index1"/>
        <w:tabs>
          <w:tab w:val="clear" w:pos="9060"/>
          <w:tab w:val="right" w:leader="dot" w:pos="9061"/>
        </w:tabs>
      </w:pPr>
      <w:r w:rsidRPr="003C3D92">
        <w:rPr>
          <w:lang w:val="en-GB"/>
        </w:rPr>
        <w:t>PYRAZOPHOS</w:t>
      </w:r>
      <w:r>
        <w:tab/>
        <w:t>188</w:t>
      </w:r>
    </w:p>
    <w:p w:rsidR="00010275" w:rsidRDefault="00010275">
      <w:pPr>
        <w:pStyle w:val="Index1"/>
        <w:tabs>
          <w:tab w:val="clear" w:pos="9060"/>
          <w:tab w:val="right" w:leader="dot" w:pos="9061"/>
        </w:tabs>
      </w:pPr>
      <w:r w:rsidRPr="003C3D92">
        <w:t>PYRETHRINS</w:t>
      </w:r>
      <w:r>
        <w:tab/>
        <w:t>46, 152</w:t>
      </w:r>
    </w:p>
    <w:p w:rsidR="00010275" w:rsidRDefault="00010275">
      <w:pPr>
        <w:pStyle w:val="Index1"/>
        <w:tabs>
          <w:tab w:val="clear" w:pos="9060"/>
          <w:tab w:val="right" w:leader="dot" w:pos="9061"/>
        </w:tabs>
      </w:pPr>
      <w:r w:rsidRPr="003C3D92">
        <w:rPr>
          <w:lang w:val="en-GB"/>
        </w:rPr>
        <w:t>PYRIDABEN</w:t>
      </w:r>
      <w:r>
        <w:tab/>
        <w:t>152, 188</w:t>
      </w:r>
    </w:p>
    <w:p w:rsidR="00010275" w:rsidRDefault="00010275">
      <w:pPr>
        <w:pStyle w:val="Index1"/>
        <w:tabs>
          <w:tab w:val="clear" w:pos="9060"/>
          <w:tab w:val="right" w:leader="dot" w:pos="9061"/>
        </w:tabs>
      </w:pPr>
      <w:r w:rsidRPr="003C3D92">
        <w:rPr>
          <w:caps/>
          <w:lang w:val="en-GB"/>
        </w:rPr>
        <w:t>Pyridalyl</w:t>
      </w:r>
      <w:r>
        <w:tab/>
        <w:t>188</w:t>
      </w:r>
    </w:p>
    <w:p w:rsidR="00010275" w:rsidRDefault="00010275">
      <w:pPr>
        <w:pStyle w:val="Index1"/>
        <w:tabs>
          <w:tab w:val="clear" w:pos="9060"/>
          <w:tab w:val="right" w:leader="dot" w:pos="9061"/>
        </w:tabs>
      </w:pPr>
      <w:r w:rsidRPr="003C3D92">
        <w:rPr>
          <w:lang w:val="en-GB"/>
        </w:rPr>
        <w:t>PYRIDATE</w:t>
      </w:r>
      <w:r>
        <w:tab/>
        <w:t>188</w:t>
      </w:r>
    </w:p>
    <w:p w:rsidR="00010275" w:rsidRDefault="00010275">
      <w:pPr>
        <w:pStyle w:val="Index1"/>
        <w:tabs>
          <w:tab w:val="clear" w:pos="9060"/>
          <w:tab w:val="right" w:leader="dot" w:pos="9061"/>
        </w:tabs>
      </w:pPr>
      <w:r w:rsidRPr="003C3D92">
        <w:rPr>
          <w:lang w:val="en-GB"/>
        </w:rPr>
        <w:t>PYRIDINOLCARBAMATE</w:t>
      </w:r>
      <w:r>
        <w:tab/>
        <w:t>114</w:t>
      </w:r>
    </w:p>
    <w:p w:rsidR="00010275" w:rsidRDefault="00010275">
      <w:pPr>
        <w:pStyle w:val="Index1"/>
        <w:tabs>
          <w:tab w:val="clear" w:pos="9060"/>
          <w:tab w:val="right" w:leader="dot" w:pos="9061"/>
        </w:tabs>
      </w:pPr>
      <w:r w:rsidRPr="003C3D92">
        <w:rPr>
          <w:lang w:val="en-GB"/>
        </w:rPr>
        <w:t>PYRIDOSTIGMINE</w:t>
      </w:r>
      <w:r>
        <w:tab/>
        <w:t>114</w:t>
      </w:r>
    </w:p>
    <w:p w:rsidR="00010275" w:rsidRDefault="00010275">
      <w:pPr>
        <w:pStyle w:val="Index1"/>
        <w:tabs>
          <w:tab w:val="clear" w:pos="9060"/>
          <w:tab w:val="right" w:leader="dot" w:pos="9061"/>
        </w:tabs>
      </w:pPr>
      <w:r w:rsidRPr="003C3D92">
        <w:rPr>
          <w:spacing w:val="-2"/>
        </w:rPr>
        <w:t>PYRIDOXAL</w:t>
      </w:r>
      <w:r>
        <w:tab/>
        <w:t>114</w:t>
      </w:r>
    </w:p>
    <w:p w:rsidR="00010275" w:rsidRDefault="00010275">
      <w:pPr>
        <w:pStyle w:val="Index1"/>
        <w:tabs>
          <w:tab w:val="clear" w:pos="9060"/>
          <w:tab w:val="right" w:leader="dot" w:pos="9061"/>
        </w:tabs>
      </w:pPr>
      <w:r w:rsidRPr="003C3D92">
        <w:rPr>
          <w:spacing w:val="-2"/>
        </w:rPr>
        <w:t>PYRIDOXAMINE</w:t>
      </w:r>
      <w:r>
        <w:tab/>
        <w:t>114</w:t>
      </w:r>
    </w:p>
    <w:p w:rsidR="00010275" w:rsidRDefault="00010275">
      <w:pPr>
        <w:pStyle w:val="Index1"/>
        <w:tabs>
          <w:tab w:val="clear" w:pos="9060"/>
          <w:tab w:val="right" w:leader="dot" w:pos="9061"/>
        </w:tabs>
      </w:pPr>
      <w:r w:rsidRPr="003C3D92">
        <w:rPr>
          <w:spacing w:val="-2"/>
        </w:rPr>
        <w:t>PYRIDOXINE</w:t>
      </w:r>
      <w:r>
        <w:tab/>
        <w:t>114</w:t>
      </w:r>
    </w:p>
    <w:p w:rsidR="00010275" w:rsidRDefault="00010275">
      <w:pPr>
        <w:pStyle w:val="Index1"/>
        <w:tabs>
          <w:tab w:val="clear" w:pos="9060"/>
          <w:tab w:val="right" w:leader="dot" w:pos="9061"/>
        </w:tabs>
      </w:pPr>
      <w:r w:rsidRPr="003C3D92">
        <w:rPr>
          <w:lang w:val="en-GB"/>
        </w:rPr>
        <w:t>PYRIFENOX</w:t>
      </w:r>
      <w:r>
        <w:tab/>
        <w:t>152</w:t>
      </w:r>
    </w:p>
    <w:p w:rsidR="00010275" w:rsidRDefault="00010275">
      <w:pPr>
        <w:pStyle w:val="Index1"/>
        <w:tabs>
          <w:tab w:val="clear" w:pos="9060"/>
          <w:tab w:val="right" w:leader="dot" w:pos="9061"/>
        </w:tabs>
      </w:pPr>
      <w:r w:rsidRPr="003C3D92">
        <w:rPr>
          <w:lang w:val="en-GB"/>
        </w:rPr>
        <w:t>PYRIMETHAMINE</w:t>
      </w:r>
      <w:r>
        <w:tab/>
        <w:t>114</w:t>
      </w:r>
    </w:p>
    <w:p w:rsidR="00010275" w:rsidRDefault="00010275">
      <w:pPr>
        <w:pStyle w:val="Index1"/>
        <w:tabs>
          <w:tab w:val="clear" w:pos="9060"/>
          <w:tab w:val="right" w:leader="dot" w:pos="9061"/>
        </w:tabs>
      </w:pPr>
      <w:r w:rsidRPr="003C3D92">
        <w:rPr>
          <w:lang w:val="en-GB"/>
        </w:rPr>
        <w:t>PYRIMETHANIL</w:t>
      </w:r>
      <w:r>
        <w:tab/>
        <w:t>232</w:t>
      </w:r>
    </w:p>
    <w:p w:rsidR="00010275" w:rsidRDefault="00010275">
      <w:pPr>
        <w:pStyle w:val="Index1"/>
        <w:tabs>
          <w:tab w:val="clear" w:pos="9060"/>
          <w:tab w:val="right" w:leader="dot" w:pos="9061"/>
        </w:tabs>
      </w:pPr>
      <w:r w:rsidRPr="003C3D92">
        <w:rPr>
          <w:lang w:val="en-GB"/>
        </w:rPr>
        <w:t>PYRINURON</w:t>
      </w:r>
      <w:r>
        <w:tab/>
        <w:t>204, 281</w:t>
      </w:r>
    </w:p>
    <w:p w:rsidR="00010275" w:rsidRDefault="00010275">
      <w:pPr>
        <w:pStyle w:val="Index1"/>
        <w:tabs>
          <w:tab w:val="clear" w:pos="9060"/>
          <w:tab w:val="right" w:leader="dot" w:pos="9061"/>
        </w:tabs>
      </w:pPr>
      <w:r w:rsidRPr="003C3D92">
        <w:t>PYRIOFENONE</w:t>
      </w:r>
      <w:r>
        <w:tab/>
        <w:t>189</w:t>
      </w:r>
    </w:p>
    <w:p w:rsidR="00010275" w:rsidRDefault="00010275">
      <w:pPr>
        <w:pStyle w:val="Index1"/>
        <w:tabs>
          <w:tab w:val="clear" w:pos="9060"/>
          <w:tab w:val="right" w:leader="dot" w:pos="9061"/>
        </w:tabs>
      </w:pPr>
      <w:r w:rsidRPr="003C3D92">
        <w:t>PYRIPROLE</w:t>
      </w:r>
      <w:r>
        <w:tab/>
        <w:t>188</w:t>
      </w:r>
    </w:p>
    <w:p w:rsidR="00010275" w:rsidRDefault="00010275">
      <w:pPr>
        <w:pStyle w:val="Index1"/>
        <w:tabs>
          <w:tab w:val="clear" w:pos="9060"/>
          <w:tab w:val="right" w:leader="dot" w:pos="9061"/>
        </w:tabs>
      </w:pPr>
      <w:r w:rsidRPr="003C3D92">
        <w:rPr>
          <w:lang w:val="en-GB"/>
        </w:rPr>
        <w:t>PYRIPROXYFEN</w:t>
      </w:r>
      <w:r>
        <w:tab/>
        <w:t>232</w:t>
      </w:r>
    </w:p>
    <w:p w:rsidR="00010275" w:rsidRDefault="00010275">
      <w:pPr>
        <w:pStyle w:val="Index1"/>
        <w:tabs>
          <w:tab w:val="clear" w:pos="9060"/>
          <w:tab w:val="right" w:leader="dot" w:pos="9061"/>
        </w:tabs>
      </w:pPr>
      <w:r w:rsidRPr="003C3D92">
        <w:rPr>
          <w:lang w:val="en-GB"/>
        </w:rPr>
        <w:t>PYRITHIOBAC SODIUM</w:t>
      </w:r>
      <w:r>
        <w:tab/>
        <w:t>152</w:t>
      </w:r>
    </w:p>
    <w:p w:rsidR="00010275" w:rsidRDefault="00010275">
      <w:pPr>
        <w:pStyle w:val="Index1"/>
        <w:tabs>
          <w:tab w:val="clear" w:pos="9060"/>
          <w:tab w:val="right" w:leader="dot" w:pos="9061"/>
        </w:tabs>
      </w:pPr>
      <w:r w:rsidRPr="003C3D92">
        <w:rPr>
          <w:caps/>
          <w:lang w:val="en-GB"/>
        </w:rPr>
        <w:t>pyrithione copper</w:t>
      </w:r>
      <w:r>
        <w:tab/>
        <w:t>188</w:t>
      </w:r>
    </w:p>
    <w:p w:rsidR="00010275" w:rsidRDefault="00010275">
      <w:pPr>
        <w:pStyle w:val="Index1"/>
        <w:tabs>
          <w:tab w:val="clear" w:pos="9060"/>
          <w:tab w:val="right" w:leader="dot" w:pos="9061"/>
        </w:tabs>
      </w:pPr>
      <w:r w:rsidRPr="003C3D92">
        <w:t>PYRITHIONE ZINC</w:t>
      </w:r>
      <w:r>
        <w:tab/>
        <w:t>46, 152, 188, 249</w:t>
      </w:r>
    </w:p>
    <w:p w:rsidR="00010275" w:rsidRDefault="00010275">
      <w:pPr>
        <w:pStyle w:val="Index1"/>
        <w:tabs>
          <w:tab w:val="clear" w:pos="9060"/>
          <w:tab w:val="right" w:leader="dot" w:pos="9061"/>
        </w:tabs>
      </w:pPr>
      <w:r w:rsidRPr="003C3D92">
        <w:rPr>
          <w:lang w:val="en-GB"/>
        </w:rPr>
        <w:t>PYROVALERONE</w:t>
      </w:r>
      <w:r>
        <w:tab/>
        <w:t>114</w:t>
      </w:r>
    </w:p>
    <w:p w:rsidR="00010275" w:rsidRDefault="00010275">
      <w:pPr>
        <w:pStyle w:val="Index1"/>
        <w:tabs>
          <w:tab w:val="clear" w:pos="9060"/>
          <w:tab w:val="right" w:leader="dot" w:pos="9061"/>
        </w:tabs>
      </w:pPr>
      <w:r w:rsidRPr="003C3D92">
        <w:t>PYROXASULFONE</w:t>
      </w:r>
      <w:r>
        <w:tab/>
        <w:t>189</w:t>
      </w:r>
    </w:p>
    <w:p w:rsidR="00010275" w:rsidRDefault="00010275">
      <w:pPr>
        <w:pStyle w:val="Index1"/>
        <w:tabs>
          <w:tab w:val="clear" w:pos="9060"/>
          <w:tab w:val="right" w:leader="dot" w:pos="9061"/>
        </w:tabs>
      </w:pPr>
      <w:r w:rsidRPr="003C3D92">
        <w:t>PYROXSULAM</w:t>
      </w:r>
      <w:r>
        <w:tab/>
        <w:t>189</w:t>
      </w:r>
    </w:p>
    <w:p w:rsidR="00010275" w:rsidRDefault="00010275">
      <w:pPr>
        <w:pStyle w:val="Index1"/>
        <w:tabs>
          <w:tab w:val="clear" w:pos="9060"/>
          <w:tab w:val="right" w:leader="dot" w:pos="9061"/>
        </w:tabs>
      </w:pPr>
      <w:r w:rsidRPr="003C3D92">
        <w:rPr>
          <w:lang w:val="en-GB"/>
        </w:rPr>
        <w:t>PYRVINIUM</w:t>
      </w:r>
      <w:r>
        <w:tab/>
        <w:t>114</w:t>
      </w:r>
    </w:p>
    <w:p w:rsidR="00010275" w:rsidRDefault="00010275">
      <w:pPr>
        <w:pStyle w:val="IndexHeading"/>
        <w:keepNext/>
        <w:tabs>
          <w:tab w:val="right" w:leader="dot" w:pos="9061"/>
        </w:tabs>
        <w:rPr>
          <w:rFonts w:eastAsiaTheme="minorEastAsia" w:cstheme="minorBidi"/>
          <w:b w:val="0"/>
          <w:bCs w:val="0"/>
          <w:noProof/>
        </w:rPr>
      </w:pPr>
      <w:r>
        <w:rPr>
          <w:noProof/>
        </w:rPr>
        <w:t>Q</w:t>
      </w:r>
    </w:p>
    <w:p w:rsidR="00010275" w:rsidRDefault="00010275">
      <w:pPr>
        <w:pStyle w:val="Index1"/>
        <w:tabs>
          <w:tab w:val="clear" w:pos="9060"/>
          <w:tab w:val="right" w:leader="dot" w:pos="9061"/>
        </w:tabs>
      </w:pPr>
      <w:r w:rsidRPr="003C3D92">
        <w:rPr>
          <w:lang w:val="en-GB"/>
        </w:rPr>
        <w:t>QUASSIA</w:t>
      </w:r>
      <w:r>
        <w:tab/>
        <w:t>232</w:t>
      </w:r>
    </w:p>
    <w:p w:rsidR="00010275" w:rsidRDefault="00010275">
      <w:pPr>
        <w:pStyle w:val="Index1"/>
        <w:tabs>
          <w:tab w:val="clear" w:pos="9060"/>
          <w:tab w:val="right" w:leader="dot" w:pos="9061"/>
        </w:tabs>
      </w:pPr>
      <w:r w:rsidRPr="003C3D92">
        <w:rPr>
          <w:lang w:val="en-GB"/>
        </w:rPr>
        <w:t>QUATERNARY AMMONIUM COMPOUNDS</w:t>
      </w:r>
      <w:r>
        <w:tab/>
        <w:t>152, 189</w:t>
      </w:r>
    </w:p>
    <w:p w:rsidR="00010275" w:rsidRDefault="00010275">
      <w:pPr>
        <w:pStyle w:val="Index1"/>
        <w:tabs>
          <w:tab w:val="clear" w:pos="9060"/>
          <w:tab w:val="right" w:leader="dot" w:pos="9061"/>
        </w:tabs>
      </w:pPr>
      <w:r w:rsidRPr="003C3D92">
        <w:rPr>
          <w:lang w:val="en-GB"/>
        </w:rPr>
        <w:t>QUAZEPAM</w:t>
      </w:r>
      <w:r>
        <w:tab/>
        <w:t>114</w:t>
      </w:r>
    </w:p>
    <w:p w:rsidR="00010275" w:rsidRDefault="00010275">
      <w:pPr>
        <w:pStyle w:val="Index1"/>
        <w:tabs>
          <w:tab w:val="clear" w:pos="9060"/>
          <w:tab w:val="right" w:leader="dot" w:pos="9061"/>
        </w:tabs>
      </w:pPr>
      <w:r w:rsidRPr="003C3D92">
        <w:rPr>
          <w:lang w:val="en-GB"/>
        </w:rPr>
        <w:t>QUETIAPINE</w:t>
      </w:r>
      <w:r>
        <w:tab/>
        <w:t>114</w:t>
      </w:r>
      <w:r w:rsidR="00057590">
        <w:t>, 284</w:t>
      </w:r>
    </w:p>
    <w:p w:rsidR="00010275" w:rsidRDefault="00010275">
      <w:pPr>
        <w:pStyle w:val="Index1"/>
        <w:tabs>
          <w:tab w:val="clear" w:pos="9060"/>
          <w:tab w:val="right" w:leader="dot" w:pos="9061"/>
        </w:tabs>
      </w:pPr>
      <w:r w:rsidRPr="003C3D92">
        <w:rPr>
          <w:lang w:val="en-GB"/>
        </w:rPr>
        <w:t>QUINAGOLIDE</w:t>
      </w:r>
      <w:r>
        <w:tab/>
        <w:t>114</w:t>
      </w:r>
    </w:p>
    <w:p w:rsidR="00010275" w:rsidRDefault="00010275">
      <w:pPr>
        <w:pStyle w:val="Index1"/>
        <w:tabs>
          <w:tab w:val="clear" w:pos="9060"/>
          <w:tab w:val="right" w:leader="dot" w:pos="9061"/>
        </w:tabs>
      </w:pPr>
      <w:r w:rsidRPr="003C3D92">
        <w:rPr>
          <w:lang w:val="en-GB"/>
        </w:rPr>
        <w:t>QUINALBARBITONE</w:t>
      </w:r>
      <w:r>
        <w:tab/>
        <w:t>209</w:t>
      </w:r>
      <w:r w:rsidR="00057590">
        <w:t>, 284</w:t>
      </w:r>
    </w:p>
    <w:p w:rsidR="00010275" w:rsidRDefault="00010275">
      <w:pPr>
        <w:pStyle w:val="Index1"/>
        <w:tabs>
          <w:tab w:val="clear" w:pos="9060"/>
          <w:tab w:val="right" w:leader="dot" w:pos="9061"/>
        </w:tabs>
      </w:pPr>
      <w:r w:rsidRPr="003C3D92">
        <w:rPr>
          <w:lang w:val="en-GB"/>
        </w:rPr>
        <w:t>QUINAPRIL</w:t>
      </w:r>
      <w:r>
        <w:tab/>
        <w:t>114</w:t>
      </w:r>
    </w:p>
    <w:p w:rsidR="00010275" w:rsidRDefault="00010275">
      <w:pPr>
        <w:pStyle w:val="Index1"/>
        <w:tabs>
          <w:tab w:val="clear" w:pos="9060"/>
          <w:tab w:val="right" w:leader="dot" w:pos="9061"/>
        </w:tabs>
      </w:pPr>
      <w:r w:rsidRPr="003C3D92">
        <w:rPr>
          <w:lang w:val="en-GB"/>
        </w:rPr>
        <w:t>QUINBOLONE</w:t>
      </w:r>
      <w:r>
        <w:tab/>
        <w:t>114</w:t>
      </w:r>
    </w:p>
    <w:p w:rsidR="00010275" w:rsidRDefault="00010275">
      <w:pPr>
        <w:pStyle w:val="Index1"/>
        <w:tabs>
          <w:tab w:val="clear" w:pos="9060"/>
          <w:tab w:val="right" w:leader="dot" w:pos="9061"/>
        </w:tabs>
      </w:pPr>
      <w:r w:rsidRPr="003C3D92">
        <w:rPr>
          <w:lang w:val="en-GB"/>
        </w:rPr>
        <w:t>QUINCLORAC</w:t>
      </w:r>
      <w:r>
        <w:tab/>
        <w:t>152</w:t>
      </w:r>
    </w:p>
    <w:p w:rsidR="00010275" w:rsidRDefault="00010275">
      <w:pPr>
        <w:pStyle w:val="Index1"/>
        <w:tabs>
          <w:tab w:val="clear" w:pos="9060"/>
          <w:tab w:val="right" w:leader="dot" w:pos="9061"/>
        </w:tabs>
      </w:pPr>
      <w:r w:rsidRPr="003C3D92">
        <w:rPr>
          <w:lang w:val="en-GB"/>
        </w:rPr>
        <w:t>QUINETHAZONE</w:t>
      </w:r>
      <w:r>
        <w:tab/>
        <w:t>114</w:t>
      </w:r>
    </w:p>
    <w:p w:rsidR="00010275" w:rsidRDefault="00010275">
      <w:pPr>
        <w:pStyle w:val="Index1"/>
        <w:tabs>
          <w:tab w:val="clear" w:pos="9060"/>
          <w:tab w:val="right" w:leader="dot" w:pos="9061"/>
        </w:tabs>
      </w:pPr>
      <w:r w:rsidRPr="003C3D92">
        <w:rPr>
          <w:lang w:val="en-GB"/>
        </w:rPr>
        <w:t>QUINIDINE</w:t>
      </w:r>
      <w:r>
        <w:tab/>
        <w:t>114</w:t>
      </w:r>
    </w:p>
    <w:p w:rsidR="00010275" w:rsidRDefault="00010275">
      <w:pPr>
        <w:pStyle w:val="Index1"/>
        <w:tabs>
          <w:tab w:val="clear" w:pos="9060"/>
          <w:tab w:val="right" w:leader="dot" w:pos="9061"/>
        </w:tabs>
      </w:pPr>
      <w:r w:rsidRPr="003C3D92">
        <w:t>QUININE</w:t>
      </w:r>
      <w:r>
        <w:tab/>
        <w:t>114, 152, 204</w:t>
      </w:r>
    </w:p>
    <w:p w:rsidR="00010275" w:rsidRDefault="00010275">
      <w:pPr>
        <w:pStyle w:val="Index1"/>
        <w:tabs>
          <w:tab w:val="clear" w:pos="9060"/>
          <w:tab w:val="right" w:leader="dot" w:pos="9061"/>
        </w:tabs>
      </w:pPr>
      <w:r w:rsidRPr="003C3D92">
        <w:rPr>
          <w:lang w:val="en-GB"/>
        </w:rPr>
        <w:t>QUINISOCAINE</w:t>
      </w:r>
      <w:r>
        <w:tab/>
        <w:t>114</w:t>
      </w:r>
    </w:p>
    <w:p w:rsidR="00010275" w:rsidRDefault="00010275">
      <w:pPr>
        <w:pStyle w:val="Index1"/>
        <w:tabs>
          <w:tab w:val="clear" w:pos="9060"/>
          <w:tab w:val="right" w:leader="dot" w:pos="9061"/>
        </w:tabs>
      </w:pPr>
      <w:r w:rsidRPr="003C3D92">
        <w:rPr>
          <w:lang w:val="en-GB"/>
        </w:rPr>
        <w:t>QUINOXYFEN</w:t>
      </w:r>
      <w:r>
        <w:tab/>
        <w:t>232</w:t>
      </w:r>
    </w:p>
    <w:p w:rsidR="00010275" w:rsidRDefault="00010275">
      <w:pPr>
        <w:pStyle w:val="Index1"/>
        <w:tabs>
          <w:tab w:val="clear" w:pos="9060"/>
          <w:tab w:val="right" w:leader="dot" w:pos="9061"/>
        </w:tabs>
      </w:pPr>
      <w:r w:rsidRPr="003C3D92">
        <w:rPr>
          <w:lang w:val="en-GB"/>
        </w:rPr>
        <w:t>QUINTOZENE</w:t>
      </w:r>
      <w:r>
        <w:tab/>
        <w:t>152</w:t>
      </w:r>
    </w:p>
    <w:p w:rsidR="00010275" w:rsidRDefault="00010275">
      <w:pPr>
        <w:pStyle w:val="Index1"/>
        <w:tabs>
          <w:tab w:val="clear" w:pos="9060"/>
          <w:tab w:val="right" w:leader="dot" w:pos="9061"/>
        </w:tabs>
      </w:pPr>
      <w:r w:rsidRPr="003C3D92">
        <w:rPr>
          <w:lang w:val="en-GB"/>
        </w:rPr>
        <w:t>QUINUPRISTIN</w:t>
      </w:r>
      <w:r>
        <w:tab/>
        <w:t>114</w:t>
      </w:r>
    </w:p>
    <w:p w:rsidR="00010275" w:rsidRDefault="00010275">
      <w:pPr>
        <w:pStyle w:val="Index1"/>
        <w:tabs>
          <w:tab w:val="clear" w:pos="9060"/>
          <w:tab w:val="right" w:leader="dot" w:pos="9061"/>
        </w:tabs>
      </w:pPr>
      <w:r w:rsidRPr="003C3D92">
        <w:rPr>
          <w:lang w:val="en-GB"/>
        </w:rPr>
        <w:t>QUIZALOFOP ETHYL.</w:t>
      </w:r>
      <w:r>
        <w:tab/>
        <w:t>189</w:t>
      </w:r>
    </w:p>
    <w:p w:rsidR="00010275" w:rsidRDefault="00010275">
      <w:pPr>
        <w:pStyle w:val="Index1"/>
        <w:tabs>
          <w:tab w:val="clear" w:pos="9060"/>
          <w:tab w:val="right" w:leader="dot" w:pos="9061"/>
        </w:tabs>
      </w:pPr>
      <w:r w:rsidRPr="003C3D92">
        <w:rPr>
          <w:lang w:val="en-GB"/>
        </w:rPr>
        <w:t>QUIZALOFOP-P-ETHYL</w:t>
      </w:r>
      <w:r>
        <w:tab/>
        <w:t>153, 189</w:t>
      </w:r>
    </w:p>
    <w:p w:rsidR="00010275" w:rsidRDefault="00010275">
      <w:pPr>
        <w:pStyle w:val="Index1"/>
        <w:tabs>
          <w:tab w:val="clear" w:pos="9060"/>
          <w:tab w:val="right" w:leader="dot" w:pos="9061"/>
        </w:tabs>
      </w:pPr>
      <w:r w:rsidRPr="003C3D92">
        <w:rPr>
          <w:lang w:val="en-GB"/>
        </w:rPr>
        <w:t>QUIZALOFOP-P-TEFURYL</w:t>
      </w:r>
      <w:r>
        <w:tab/>
        <w:t>189</w:t>
      </w:r>
    </w:p>
    <w:p w:rsidR="00010275" w:rsidRDefault="00010275">
      <w:pPr>
        <w:pStyle w:val="IndexHeading"/>
        <w:keepNext/>
        <w:tabs>
          <w:tab w:val="right" w:leader="dot" w:pos="9061"/>
        </w:tabs>
        <w:rPr>
          <w:rFonts w:eastAsiaTheme="minorEastAsia" w:cstheme="minorBidi"/>
          <w:b w:val="0"/>
          <w:bCs w:val="0"/>
          <w:noProof/>
        </w:rPr>
      </w:pPr>
      <w:r>
        <w:rPr>
          <w:noProof/>
        </w:rPr>
        <w:t>R</w:t>
      </w:r>
    </w:p>
    <w:p w:rsidR="00010275" w:rsidRDefault="00010275">
      <w:pPr>
        <w:pStyle w:val="Index1"/>
        <w:tabs>
          <w:tab w:val="clear" w:pos="9060"/>
          <w:tab w:val="right" w:leader="dot" w:pos="9061"/>
        </w:tabs>
      </w:pPr>
      <w:r w:rsidRPr="003C3D92">
        <w:t>RABEPRAZOLE</w:t>
      </w:r>
      <w:r>
        <w:tab/>
        <w:t>52, 114</w:t>
      </w:r>
    </w:p>
    <w:p w:rsidR="00010275" w:rsidRDefault="00010275">
      <w:pPr>
        <w:pStyle w:val="Index1"/>
        <w:tabs>
          <w:tab w:val="clear" w:pos="9060"/>
          <w:tab w:val="right" w:leader="dot" w:pos="9061"/>
        </w:tabs>
      </w:pPr>
      <w:r w:rsidRPr="003C3D92">
        <w:rPr>
          <w:lang w:val="en-GB"/>
        </w:rPr>
        <w:t>RABIES VACCINE</w:t>
      </w:r>
      <w:r>
        <w:tab/>
        <w:t>114</w:t>
      </w:r>
    </w:p>
    <w:p w:rsidR="00010275" w:rsidRDefault="00010275">
      <w:pPr>
        <w:pStyle w:val="Index1"/>
        <w:tabs>
          <w:tab w:val="clear" w:pos="9060"/>
          <w:tab w:val="right" w:leader="dot" w:pos="9061"/>
        </w:tabs>
      </w:pPr>
      <w:r w:rsidRPr="003C3D92">
        <w:rPr>
          <w:lang w:val="en-GB"/>
        </w:rPr>
        <w:t>RACEMETHORPHAN</w:t>
      </w:r>
      <w:r>
        <w:tab/>
        <w:t>214</w:t>
      </w:r>
    </w:p>
    <w:p w:rsidR="00010275" w:rsidRDefault="00010275">
      <w:pPr>
        <w:pStyle w:val="Index1"/>
        <w:tabs>
          <w:tab w:val="clear" w:pos="9060"/>
          <w:tab w:val="right" w:leader="dot" w:pos="9061"/>
        </w:tabs>
      </w:pPr>
      <w:r w:rsidRPr="003C3D92">
        <w:rPr>
          <w:lang w:val="en-GB"/>
        </w:rPr>
        <w:t>RACEMORAMIDE</w:t>
      </w:r>
      <w:r>
        <w:tab/>
        <w:t>209</w:t>
      </w:r>
    </w:p>
    <w:p w:rsidR="00010275" w:rsidRDefault="00010275">
      <w:pPr>
        <w:pStyle w:val="Index1"/>
        <w:tabs>
          <w:tab w:val="clear" w:pos="9060"/>
          <w:tab w:val="right" w:leader="dot" w:pos="9061"/>
        </w:tabs>
      </w:pPr>
      <w:r w:rsidRPr="003C3D92">
        <w:rPr>
          <w:lang w:val="en-GB"/>
        </w:rPr>
        <w:t>RACEMORPHAN</w:t>
      </w:r>
      <w:r>
        <w:tab/>
        <w:t>214</w:t>
      </w:r>
    </w:p>
    <w:p w:rsidR="00010275" w:rsidRDefault="00010275">
      <w:pPr>
        <w:pStyle w:val="Index1"/>
        <w:tabs>
          <w:tab w:val="clear" w:pos="9060"/>
          <w:tab w:val="right" w:leader="dot" w:pos="9061"/>
        </w:tabs>
      </w:pPr>
      <w:r w:rsidRPr="003C3D92">
        <w:rPr>
          <w:lang w:val="en-GB"/>
        </w:rPr>
        <w:t>RACTOPAMINE</w:t>
      </w:r>
      <w:r>
        <w:tab/>
        <w:t>114, 153</w:t>
      </w:r>
    </w:p>
    <w:p w:rsidR="00010275" w:rsidRDefault="00010275">
      <w:pPr>
        <w:pStyle w:val="Index1"/>
        <w:tabs>
          <w:tab w:val="clear" w:pos="9060"/>
          <w:tab w:val="right" w:leader="dot" w:pos="9061"/>
        </w:tabs>
      </w:pPr>
      <w:r w:rsidRPr="003C3D92">
        <w:rPr>
          <w:lang w:val="en-GB"/>
        </w:rPr>
        <w:t>RADIOGRAPHIC CONTRAST MEDIA</w:t>
      </w:r>
      <w:r>
        <w:tab/>
        <w:t>224</w:t>
      </w:r>
    </w:p>
    <w:p w:rsidR="00010275" w:rsidRDefault="00010275">
      <w:pPr>
        <w:pStyle w:val="Index1"/>
        <w:tabs>
          <w:tab w:val="clear" w:pos="9060"/>
          <w:tab w:val="right" w:leader="dot" w:pos="9061"/>
        </w:tabs>
      </w:pPr>
      <w:r w:rsidRPr="003C3D92">
        <w:rPr>
          <w:lang w:val="en-GB"/>
        </w:rPr>
        <w:t>RADIOISOTOPES</w:t>
      </w:r>
      <w:r>
        <w:tab/>
        <w:t>224</w:t>
      </w:r>
    </w:p>
    <w:p w:rsidR="00010275" w:rsidRDefault="00010275">
      <w:pPr>
        <w:pStyle w:val="Index1"/>
        <w:tabs>
          <w:tab w:val="clear" w:pos="9060"/>
          <w:tab w:val="right" w:leader="dot" w:pos="9061"/>
        </w:tabs>
      </w:pPr>
      <w:r w:rsidRPr="003C3D92">
        <w:rPr>
          <w:lang w:val="en-GB"/>
        </w:rPr>
        <w:t>RALOXIFENE</w:t>
      </w:r>
      <w:r>
        <w:tab/>
        <w:t>114</w:t>
      </w:r>
    </w:p>
    <w:p w:rsidR="00010275" w:rsidRDefault="00010275">
      <w:pPr>
        <w:pStyle w:val="Index1"/>
        <w:tabs>
          <w:tab w:val="clear" w:pos="9060"/>
          <w:tab w:val="right" w:leader="dot" w:pos="9061"/>
        </w:tabs>
      </w:pPr>
      <w:r w:rsidRPr="003C3D92">
        <w:t>RALTEGRAVIR</w:t>
      </w:r>
      <w:r>
        <w:tab/>
        <w:t>114</w:t>
      </w:r>
    </w:p>
    <w:p w:rsidR="00010275" w:rsidRDefault="00010275">
      <w:pPr>
        <w:pStyle w:val="Index1"/>
        <w:tabs>
          <w:tab w:val="clear" w:pos="9060"/>
          <w:tab w:val="right" w:leader="dot" w:pos="9061"/>
        </w:tabs>
      </w:pPr>
      <w:r w:rsidRPr="003C3D92">
        <w:rPr>
          <w:lang w:val="en-GB"/>
        </w:rPr>
        <w:t>RALTITREXED</w:t>
      </w:r>
      <w:r>
        <w:tab/>
        <w:t>115</w:t>
      </w:r>
    </w:p>
    <w:p w:rsidR="00010275" w:rsidRDefault="00010275">
      <w:pPr>
        <w:pStyle w:val="Index1"/>
        <w:tabs>
          <w:tab w:val="clear" w:pos="9060"/>
          <w:tab w:val="right" w:leader="dot" w:pos="9061"/>
        </w:tabs>
      </w:pPr>
      <w:r w:rsidRPr="003C3D92">
        <w:rPr>
          <w:lang w:val="en-GB"/>
        </w:rPr>
        <w:t>RAMIPRIL</w:t>
      </w:r>
      <w:r>
        <w:tab/>
        <w:t>115</w:t>
      </w:r>
    </w:p>
    <w:p w:rsidR="00010275" w:rsidRDefault="00010275">
      <w:pPr>
        <w:pStyle w:val="Index1"/>
        <w:tabs>
          <w:tab w:val="clear" w:pos="9060"/>
          <w:tab w:val="right" w:leader="dot" w:pos="9061"/>
        </w:tabs>
      </w:pPr>
      <w:r w:rsidRPr="003C3D92">
        <w:t>RANIBIZUMAB</w:t>
      </w:r>
      <w:r>
        <w:tab/>
        <w:t>115</w:t>
      </w:r>
    </w:p>
    <w:p w:rsidR="00010275" w:rsidRDefault="00010275">
      <w:pPr>
        <w:pStyle w:val="Index1"/>
        <w:tabs>
          <w:tab w:val="clear" w:pos="9060"/>
          <w:tab w:val="right" w:leader="dot" w:pos="9061"/>
        </w:tabs>
      </w:pPr>
      <w:r w:rsidRPr="003C3D92">
        <w:t>RANITIDINE</w:t>
      </w:r>
      <w:r>
        <w:tab/>
        <w:t>46, 115, 272</w:t>
      </w:r>
    </w:p>
    <w:p w:rsidR="00010275" w:rsidRDefault="00010275">
      <w:pPr>
        <w:pStyle w:val="Index1"/>
        <w:tabs>
          <w:tab w:val="clear" w:pos="9060"/>
          <w:tab w:val="right" w:leader="dot" w:pos="9061"/>
        </w:tabs>
      </w:pPr>
      <w:r w:rsidRPr="003C3D92">
        <w:t>RAPACURONIUM</w:t>
      </w:r>
      <w:r>
        <w:tab/>
        <w:t>115</w:t>
      </w:r>
    </w:p>
    <w:p w:rsidR="00010275" w:rsidRDefault="00010275">
      <w:pPr>
        <w:pStyle w:val="Index1"/>
        <w:tabs>
          <w:tab w:val="clear" w:pos="9060"/>
          <w:tab w:val="right" w:leader="dot" w:pos="9061"/>
        </w:tabs>
      </w:pPr>
      <w:r w:rsidRPr="003C3D92">
        <w:t>RASAGILINE</w:t>
      </w:r>
      <w:r>
        <w:tab/>
        <w:t>115</w:t>
      </w:r>
    </w:p>
    <w:p w:rsidR="00010275" w:rsidRDefault="00010275">
      <w:pPr>
        <w:pStyle w:val="Index1"/>
        <w:tabs>
          <w:tab w:val="clear" w:pos="9060"/>
          <w:tab w:val="right" w:leader="dot" w:pos="9061"/>
        </w:tabs>
      </w:pPr>
      <w:r w:rsidRPr="003C3D92">
        <w:rPr>
          <w:lang w:val="en-GB"/>
        </w:rPr>
        <w:t>RASBURICASE</w:t>
      </w:r>
      <w:r>
        <w:tab/>
        <w:t>115</w:t>
      </w:r>
    </w:p>
    <w:p w:rsidR="00010275" w:rsidRDefault="00010275">
      <w:pPr>
        <w:pStyle w:val="Index1"/>
        <w:tabs>
          <w:tab w:val="clear" w:pos="9060"/>
          <w:tab w:val="right" w:leader="dot" w:pos="9061"/>
        </w:tabs>
      </w:pPr>
      <w:r w:rsidRPr="003C3D92">
        <w:rPr>
          <w:lang w:val="en-GB"/>
        </w:rPr>
        <w:t>RAUWOLFIA SERPENTINA</w:t>
      </w:r>
      <w:r>
        <w:tab/>
        <w:t>115</w:t>
      </w:r>
    </w:p>
    <w:p w:rsidR="00010275" w:rsidRDefault="00010275">
      <w:pPr>
        <w:pStyle w:val="Index1"/>
        <w:tabs>
          <w:tab w:val="clear" w:pos="9060"/>
          <w:tab w:val="right" w:leader="dot" w:pos="9061"/>
        </w:tabs>
      </w:pPr>
      <w:r w:rsidRPr="003C3D92">
        <w:rPr>
          <w:lang w:val="en-GB"/>
        </w:rPr>
        <w:t>RAUWOLFIA VOMITORIA</w:t>
      </w:r>
      <w:r>
        <w:tab/>
        <w:t>115</w:t>
      </w:r>
    </w:p>
    <w:p w:rsidR="00010275" w:rsidRDefault="00010275">
      <w:pPr>
        <w:pStyle w:val="Index1"/>
        <w:tabs>
          <w:tab w:val="clear" w:pos="9060"/>
          <w:tab w:val="right" w:leader="dot" w:pos="9061"/>
        </w:tabs>
      </w:pPr>
      <w:r w:rsidRPr="003C3D92">
        <w:rPr>
          <w:lang w:val="en-GB"/>
        </w:rPr>
        <w:t>RAZOXANE</w:t>
      </w:r>
      <w:r>
        <w:tab/>
        <w:t>115</w:t>
      </w:r>
    </w:p>
    <w:p w:rsidR="00010275" w:rsidRDefault="00010275">
      <w:pPr>
        <w:pStyle w:val="Index1"/>
        <w:tabs>
          <w:tab w:val="clear" w:pos="9060"/>
          <w:tab w:val="right" w:leader="dot" w:pos="9061"/>
        </w:tabs>
      </w:pPr>
      <w:r w:rsidRPr="003C3D92">
        <w:rPr>
          <w:lang w:val="en-GB"/>
        </w:rPr>
        <w:t>REBOXETINE</w:t>
      </w:r>
      <w:r>
        <w:tab/>
        <w:t>115</w:t>
      </w:r>
    </w:p>
    <w:p w:rsidR="00010275" w:rsidRDefault="00010275">
      <w:pPr>
        <w:pStyle w:val="Index1"/>
        <w:tabs>
          <w:tab w:val="clear" w:pos="9060"/>
          <w:tab w:val="right" w:leader="dot" w:pos="9061"/>
        </w:tabs>
      </w:pPr>
      <w:r w:rsidRPr="003C3D92">
        <w:rPr>
          <w:lang w:val="en-GB"/>
        </w:rPr>
        <w:t>RED YEAST RICE</w:t>
      </w:r>
      <w:r>
        <w:tab/>
        <w:t>115</w:t>
      </w:r>
    </w:p>
    <w:p w:rsidR="00010275" w:rsidRDefault="00010275">
      <w:pPr>
        <w:pStyle w:val="Index1"/>
        <w:tabs>
          <w:tab w:val="clear" w:pos="9060"/>
          <w:tab w:val="right" w:leader="dot" w:pos="9061"/>
        </w:tabs>
      </w:pPr>
      <w:r>
        <w:t>REGORAFENIB</w:t>
      </w:r>
      <w:r>
        <w:tab/>
        <w:t>115</w:t>
      </w:r>
    </w:p>
    <w:p w:rsidR="00010275" w:rsidRDefault="00010275">
      <w:pPr>
        <w:pStyle w:val="Index1"/>
        <w:tabs>
          <w:tab w:val="clear" w:pos="9060"/>
          <w:tab w:val="right" w:leader="dot" w:pos="9061"/>
        </w:tabs>
      </w:pPr>
      <w:r w:rsidRPr="003C3D92">
        <w:rPr>
          <w:lang w:val="en-GB"/>
        </w:rPr>
        <w:t>REMIFENTANIL</w:t>
      </w:r>
      <w:r>
        <w:tab/>
        <w:t>209</w:t>
      </w:r>
    </w:p>
    <w:p w:rsidR="00010275" w:rsidRDefault="00010275">
      <w:pPr>
        <w:pStyle w:val="Index1"/>
        <w:tabs>
          <w:tab w:val="clear" w:pos="9060"/>
          <w:tab w:val="right" w:leader="dot" w:pos="9061"/>
        </w:tabs>
      </w:pPr>
      <w:r w:rsidRPr="003C3D92">
        <w:rPr>
          <w:lang w:val="en-GB"/>
        </w:rPr>
        <w:t>REMOXIPRIDE</w:t>
      </w:r>
      <w:r>
        <w:tab/>
        <w:t>115</w:t>
      </w:r>
    </w:p>
    <w:p w:rsidR="00010275" w:rsidRDefault="00010275">
      <w:pPr>
        <w:pStyle w:val="Index1"/>
        <w:tabs>
          <w:tab w:val="clear" w:pos="9060"/>
          <w:tab w:val="right" w:leader="dot" w:pos="9061"/>
        </w:tabs>
      </w:pPr>
      <w:r w:rsidRPr="003C3D92">
        <w:rPr>
          <w:lang w:val="en-GB"/>
        </w:rPr>
        <w:t>REPAGLINIDE</w:t>
      </w:r>
      <w:r>
        <w:tab/>
        <w:t>115</w:t>
      </w:r>
    </w:p>
    <w:p w:rsidR="00010275" w:rsidRDefault="00010275">
      <w:pPr>
        <w:pStyle w:val="Index1"/>
        <w:tabs>
          <w:tab w:val="clear" w:pos="9060"/>
          <w:tab w:val="right" w:leader="dot" w:pos="9061"/>
        </w:tabs>
      </w:pPr>
      <w:r w:rsidRPr="003C3D92">
        <w:rPr>
          <w:lang w:val="en-GB"/>
        </w:rPr>
        <w:t>RESERPINE</w:t>
      </w:r>
      <w:r>
        <w:tab/>
        <w:t>115</w:t>
      </w:r>
    </w:p>
    <w:p w:rsidR="00010275" w:rsidRDefault="00010275">
      <w:pPr>
        <w:pStyle w:val="Index1"/>
        <w:tabs>
          <w:tab w:val="clear" w:pos="9060"/>
          <w:tab w:val="right" w:leader="dot" w:pos="9061"/>
        </w:tabs>
      </w:pPr>
      <w:r w:rsidRPr="003C3D92">
        <w:rPr>
          <w:lang w:val="en-GB"/>
        </w:rPr>
        <w:t>RESMETHRIN</w:t>
      </w:r>
      <w:r>
        <w:tab/>
        <w:t>153, 189</w:t>
      </w:r>
    </w:p>
    <w:p w:rsidR="00010275" w:rsidRDefault="00010275">
      <w:pPr>
        <w:pStyle w:val="Index1"/>
        <w:tabs>
          <w:tab w:val="clear" w:pos="9060"/>
          <w:tab w:val="right" w:leader="dot" w:pos="9061"/>
        </w:tabs>
      </w:pPr>
      <w:r w:rsidRPr="003C3D92">
        <w:rPr>
          <w:lang w:val="en-GB"/>
        </w:rPr>
        <w:t>RETAPAMULIN</w:t>
      </w:r>
      <w:r>
        <w:tab/>
        <w:t>115</w:t>
      </w:r>
    </w:p>
    <w:p w:rsidR="00010275" w:rsidRDefault="00010275">
      <w:pPr>
        <w:pStyle w:val="Index1"/>
        <w:tabs>
          <w:tab w:val="clear" w:pos="9060"/>
          <w:tab w:val="right" w:leader="dot" w:pos="9061"/>
        </w:tabs>
      </w:pPr>
      <w:r w:rsidRPr="003C3D92">
        <w:rPr>
          <w:lang w:val="en-GB"/>
        </w:rPr>
        <w:t>RETEPLASE</w:t>
      </w:r>
      <w:r>
        <w:tab/>
        <w:t>115</w:t>
      </w:r>
    </w:p>
    <w:p w:rsidR="00010275" w:rsidRDefault="00010275">
      <w:pPr>
        <w:pStyle w:val="Index1"/>
        <w:tabs>
          <w:tab w:val="clear" w:pos="9060"/>
          <w:tab w:val="right" w:leader="dot" w:pos="9061"/>
        </w:tabs>
      </w:pPr>
      <w:r w:rsidRPr="003C3D92">
        <w:rPr>
          <w:lang w:val="en-GB"/>
        </w:rPr>
        <w:t>RETIGABINE</w:t>
      </w:r>
      <w:r>
        <w:tab/>
        <w:t>115, 284</w:t>
      </w:r>
    </w:p>
    <w:p w:rsidR="00010275" w:rsidRDefault="00010275">
      <w:pPr>
        <w:pStyle w:val="Index1"/>
        <w:tabs>
          <w:tab w:val="clear" w:pos="9060"/>
          <w:tab w:val="right" w:leader="dot" w:pos="9061"/>
        </w:tabs>
      </w:pPr>
      <w:r w:rsidRPr="003C3D92">
        <w:rPr>
          <w:lang w:val="en-GB"/>
        </w:rPr>
        <w:t>RIBAVIRIN</w:t>
      </w:r>
      <w:r>
        <w:tab/>
        <w:t>115</w:t>
      </w:r>
    </w:p>
    <w:p w:rsidR="00010275" w:rsidRDefault="00010275">
      <w:pPr>
        <w:pStyle w:val="Index1"/>
        <w:tabs>
          <w:tab w:val="clear" w:pos="9060"/>
          <w:tab w:val="right" w:leader="dot" w:pos="9061"/>
        </w:tabs>
      </w:pPr>
      <w:r w:rsidRPr="003C3D92">
        <w:rPr>
          <w:lang w:val="en-GB"/>
        </w:rPr>
        <w:t>RIDAFOROLIMUS</w:t>
      </w:r>
      <w:r>
        <w:tab/>
        <w:t>115</w:t>
      </w:r>
    </w:p>
    <w:p w:rsidR="00010275" w:rsidRDefault="00010275">
      <w:pPr>
        <w:pStyle w:val="Index1"/>
        <w:tabs>
          <w:tab w:val="clear" w:pos="9060"/>
          <w:tab w:val="right" w:leader="dot" w:pos="9061"/>
        </w:tabs>
      </w:pPr>
      <w:r w:rsidRPr="003C3D92">
        <w:rPr>
          <w:lang w:val="en-GB"/>
        </w:rPr>
        <w:t>RIFABUTIN</w:t>
      </w:r>
      <w:r>
        <w:tab/>
        <w:t>115</w:t>
      </w:r>
    </w:p>
    <w:p w:rsidR="00010275" w:rsidRDefault="00010275">
      <w:pPr>
        <w:pStyle w:val="Index1"/>
        <w:tabs>
          <w:tab w:val="clear" w:pos="9060"/>
          <w:tab w:val="right" w:leader="dot" w:pos="9061"/>
        </w:tabs>
      </w:pPr>
      <w:r w:rsidRPr="003C3D92">
        <w:rPr>
          <w:lang w:val="en-GB"/>
        </w:rPr>
        <w:t>RIFAMPICIN</w:t>
      </w:r>
      <w:r>
        <w:tab/>
        <w:t>115</w:t>
      </w:r>
    </w:p>
    <w:p w:rsidR="00010275" w:rsidRDefault="00010275">
      <w:pPr>
        <w:pStyle w:val="Index1"/>
        <w:tabs>
          <w:tab w:val="clear" w:pos="9060"/>
          <w:tab w:val="right" w:leader="dot" w:pos="9061"/>
        </w:tabs>
      </w:pPr>
      <w:r w:rsidRPr="003C3D92">
        <w:t>RIFAMYCIN</w:t>
      </w:r>
      <w:r>
        <w:tab/>
        <w:t>115</w:t>
      </w:r>
    </w:p>
    <w:p w:rsidR="00010275" w:rsidRDefault="00010275">
      <w:pPr>
        <w:pStyle w:val="Index1"/>
        <w:tabs>
          <w:tab w:val="clear" w:pos="9060"/>
          <w:tab w:val="right" w:leader="dot" w:pos="9061"/>
        </w:tabs>
      </w:pPr>
      <w:r w:rsidRPr="003C3D92">
        <w:t>RIFAPENTINE</w:t>
      </w:r>
      <w:r>
        <w:tab/>
        <w:t>115</w:t>
      </w:r>
    </w:p>
    <w:p w:rsidR="00010275" w:rsidRDefault="00010275">
      <w:pPr>
        <w:pStyle w:val="Index1"/>
        <w:tabs>
          <w:tab w:val="clear" w:pos="9060"/>
          <w:tab w:val="right" w:leader="dot" w:pos="9061"/>
        </w:tabs>
      </w:pPr>
      <w:r w:rsidRPr="003C3D92">
        <w:t>RIFAXIMIN</w:t>
      </w:r>
      <w:r>
        <w:tab/>
        <w:t>115</w:t>
      </w:r>
    </w:p>
    <w:p w:rsidR="00010275" w:rsidRDefault="00010275">
      <w:pPr>
        <w:pStyle w:val="Index1"/>
        <w:tabs>
          <w:tab w:val="clear" w:pos="9060"/>
          <w:tab w:val="right" w:leader="dot" w:pos="9061"/>
        </w:tabs>
      </w:pPr>
      <w:r w:rsidRPr="003C3D92">
        <w:t>RILPIVIRINE</w:t>
      </w:r>
      <w:r>
        <w:tab/>
        <w:t>115</w:t>
      </w:r>
    </w:p>
    <w:p w:rsidR="00010275" w:rsidRDefault="00010275">
      <w:pPr>
        <w:pStyle w:val="Index1"/>
        <w:tabs>
          <w:tab w:val="clear" w:pos="9060"/>
          <w:tab w:val="right" w:leader="dot" w:pos="9061"/>
        </w:tabs>
      </w:pPr>
      <w:r w:rsidRPr="003C3D92">
        <w:rPr>
          <w:lang w:val="en-GB"/>
        </w:rPr>
        <w:t>RILUZOLE</w:t>
      </w:r>
      <w:r>
        <w:tab/>
        <w:t>116</w:t>
      </w:r>
    </w:p>
    <w:p w:rsidR="00010275" w:rsidRDefault="00010275">
      <w:pPr>
        <w:pStyle w:val="Index1"/>
        <w:tabs>
          <w:tab w:val="clear" w:pos="9060"/>
          <w:tab w:val="right" w:leader="dot" w:pos="9061"/>
        </w:tabs>
      </w:pPr>
      <w:r w:rsidRPr="003C3D92">
        <w:t>RIMEXOLONE</w:t>
      </w:r>
      <w:r>
        <w:tab/>
        <w:t>116</w:t>
      </w:r>
    </w:p>
    <w:p w:rsidR="00010275" w:rsidRDefault="00010275">
      <w:pPr>
        <w:pStyle w:val="Index1"/>
        <w:tabs>
          <w:tab w:val="clear" w:pos="9060"/>
          <w:tab w:val="right" w:leader="dot" w:pos="9061"/>
        </w:tabs>
      </w:pPr>
      <w:r w:rsidRPr="003C3D92">
        <w:rPr>
          <w:lang w:val="en-GB"/>
        </w:rPr>
        <w:t>RIMITEROL</w:t>
      </w:r>
      <w:r>
        <w:tab/>
        <w:t>116</w:t>
      </w:r>
    </w:p>
    <w:p w:rsidR="00010275" w:rsidRDefault="00010275">
      <w:pPr>
        <w:pStyle w:val="Index1"/>
        <w:tabs>
          <w:tab w:val="clear" w:pos="9060"/>
          <w:tab w:val="right" w:leader="dot" w:pos="9061"/>
        </w:tabs>
      </w:pPr>
      <w:r w:rsidRPr="003C3D92">
        <w:t>RIMONABANT</w:t>
      </w:r>
      <w:r>
        <w:tab/>
        <w:t>116</w:t>
      </w:r>
    </w:p>
    <w:p w:rsidR="00010275" w:rsidRDefault="00010275">
      <w:pPr>
        <w:pStyle w:val="Index1"/>
        <w:tabs>
          <w:tab w:val="clear" w:pos="9060"/>
          <w:tab w:val="right" w:leader="dot" w:pos="9061"/>
        </w:tabs>
      </w:pPr>
      <w:r w:rsidRPr="003C3D92">
        <w:rPr>
          <w:lang w:val="en-GB"/>
        </w:rPr>
        <w:t>RIMSULFURON</w:t>
      </w:r>
      <w:r>
        <w:tab/>
        <w:t>153</w:t>
      </w:r>
    </w:p>
    <w:p w:rsidR="00010275" w:rsidRDefault="00010275">
      <w:pPr>
        <w:pStyle w:val="Index1"/>
        <w:tabs>
          <w:tab w:val="clear" w:pos="9060"/>
          <w:tab w:val="right" w:leader="dot" w:pos="9061"/>
        </w:tabs>
      </w:pPr>
      <w:r w:rsidRPr="003C3D92">
        <w:t>RIOCIGUAT</w:t>
      </w:r>
      <w:r>
        <w:tab/>
        <w:t>116, 235, 286</w:t>
      </w:r>
    </w:p>
    <w:p w:rsidR="00010275" w:rsidRDefault="00010275">
      <w:pPr>
        <w:pStyle w:val="Index1"/>
        <w:tabs>
          <w:tab w:val="clear" w:pos="9060"/>
          <w:tab w:val="right" w:leader="dot" w:pos="9061"/>
        </w:tabs>
      </w:pPr>
      <w:r w:rsidRPr="003C3D92">
        <w:rPr>
          <w:lang w:val="en-GB"/>
        </w:rPr>
        <w:t>RISEDRONIC ACID</w:t>
      </w:r>
      <w:r>
        <w:tab/>
        <w:t>116</w:t>
      </w:r>
    </w:p>
    <w:p w:rsidR="00010275" w:rsidRDefault="00010275">
      <w:pPr>
        <w:pStyle w:val="Index1"/>
        <w:tabs>
          <w:tab w:val="clear" w:pos="9060"/>
          <w:tab w:val="right" w:leader="dot" w:pos="9061"/>
        </w:tabs>
      </w:pPr>
      <w:r w:rsidRPr="003C3D92">
        <w:rPr>
          <w:lang w:val="en-GB"/>
        </w:rPr>
        <w:t>RISPERIDONE</w:t>
      </w:r>
      <w:r>
        <w:tab/>
        <w:t>116</w:t>
      </w:r>
      <w:r w:rsidR="00C4755E">
        <w:t>, 284</w:t>
      </w:r>
    </w:p>
    <w:p w:rsidR="00010275" w:rsidRDefault="00010275">
      <w:pPr>
        <w:pStyle w:val="Index1"/>
        <w:tabs>
          <w:tab w:val="clear" w:pos="9060"/>
          <w:tab w:val="right" w:leader="dot" w:pos="9061"/>
        </w:tabs>
      </w:pPr>
      <w:r w:rsidRPr="003C3D92">
        <w:rPr>
          <w:lang w:val="en-GB"/>
        </w:rPr>
        <w:t>RITODRINE</w:t>
      </w:r>
      <w:r>
        <w:tab/>
        <w:t>116</w:t>
      </w:r>
    </w:p>
    <w:p w:rsidR="00010275" w:rsidRDefault="00010275">
      <w:pPr>
        <w:pStyle w:val="Index1"/>
        <w:tabs>
          <w:tab w:val="clear" w:pos="9060"/>
          <w:tab w:val="right" w:leader="dot" w:pos="9061"/>
        </w:tabs>
      </w:pPr>
      <w:r w:rsidRPr="003C3D92">
        <w:rPr>
          <w:lang w:val="en-GB"/>
        </w:rPr>
        <w:t>RITONAVIR</w:t>
      </w:r>
      <w:r>
        <w:tab/>
        <w:t>116</w:t>
      </w:r>
    </w:p>
    <w:p w:rsidR="00010275" w:rsidRDefault="00010275">
      <w:pPr>
        <w:pStyle w:val="Index1"/>
        <w:tabs>
          <w:tab w:val="clear" w:pos="9060"/>
          <w:tab w:val="right" w:leader="dot" w:pos="9061"/>
        </w:tabs>
      </w:pPr>
      <w:r w:rsidRPr="003C3D92">
        <w:rPr>
          <w:lang w:val="en-GB"/>
        </w:rPr>
        <w:t>RITUXIMAB</w:t>
      </w:r>
      <w:r>
        <w:tab/>
        <w:t>116</w:t>
      </w:r>
    </w:p>
    <w:p w:rsidR="00010275" w:rsidRDefault="00010275">
      <w:pPr>
        <w:pStyle w:val="Index1"/>
        <w:tabs>
          <w:tab w:val="clear" w:pos="9060"/>
          <w:tab w:val="right" w:leader="dot" w:pos="9061"/>
        </w:tabs>
      </w:pPr>
      <w:r w:rsidRPr="003C3D92">
        <w:rPr>
          <w:lang w:val="en-GB"/>
        </w:rPr>
        <w:t>RIVAROXABAN</w:t>
      </w:r>
      <w:r>
        <w:tab/>
        <w:t>116</w:t>
      </w:r>
    </w:p>
    <w:p w:rsidR="00010275" w:rsidRDefault="00010275">
      <w:pPr>
        <w:pStyle w:val="Index1"/>
        <w:tabs>
          <w:tab w:val="clear" w:pos="9060"/>
          <w:tab w:val="right" w:leader="dot" w:pos="9061"/>
        </w:tabs>
      </w:pPr>
      <w:r w:rsidRPr="003C3D92">
        <w:rPr>
          <w:lang w:val="en-GB"/>
        </w:rPr>
        <w:t>RIVASTIGMINE</w:t>
      </w:r>
      <w:r>
        <w:tab/>
        <w:t>116</w:t>
      </w:r>
    </w:p>
    <w:p w:rsidR="00010275" w:rsidRDefault="00010275">
      <w:pPr>
        <w:pStyle w:val="Index1"/>
        <w:tabs>
          <w:tab w:val="clear" w:pos="9060"/>
          <w:tab w:val="right" w:leader="dot" w:pos="9061"/>
        </w:tabs>
      </w:pPr>
      <w:r w:rsidRPr="003C3D92">
        <w:rPr>
          <w:lang w:val="en-GB"/>
        </w:rPr>
        <w:t>RIZATRIPTAN</w:t>
      </w:r>
      <w:r>
        <w:tab/>
        <w:t>116</w:t>
      </w:r>
    </w:p>
    <w:p w:rsidR="00010275" w:rsidRDefault="00010275">
      <w:pPr>
        <w:pStyle w:val="Index1"/>
        <w:tabs>
          <w:tab w:val="clear" w:pos="9060"/>
          <w:tab w:val="right" w:leader="dot" w:pos="9061"/>
        </w:tabs>
      </w:pPr>
      <w:r w:rsidRPr="003C3D92">
        <w:rPr>
          <w:lang w:val="en-GB"/>
        </w:rPr>
        <w:t>ROBENACOXIB</w:t>
      </w:r>
      <w:r>
        <w:tab/>
        <w:t>116</w:t>
      </w:r>
    </w:p>
    <w:p w:rsidR="00010275" w:rsidRDefault="00010275">
      <w:pPr>
        <w:pStyle w:val="Index1"/>
        <w:tabs>
          <w:tab w:val="clear" w:pos="9060"/>
          <w:tab w:val="right" w:leader="dot" w:pos="9061"/>
        </w:tabs>
      </w:pPr>
      <w:r w:rsidRPr="003C3D92">
        <w:rPr>
          <w:lang w:val="en-GB"/>
        </w:rPr>
        <w:t>ROBENIDINE</w:t>
      </w:r>
      <w:r>
        <w:tab/>
        <w:t>153</w:t>
      </w:r>
    </w:p>
    <w:p w:rsidR="00010275" w:rsidRDefault="00010275">
      <w:pPr>
        <w:pStyle w:val="Index1"/>
        <w:tabs>
          <w:tab w:val="clear" w:pos="9060"/>
          <w:tab w:val="right" w:leader="dot" w:pos="9061"/>
        </w:tabs>
      </w:pPr>
      <w:r w:rsidRPr="003C3D92">
        <w:rPr>
          <w:lang w:val="en-GB"/>
        </w:rPr>
        <w:t>ROFECOXIB</w:t>
      </w:r>
      <w:r>
        <w:tab/>
        <w:t>116</w:t>
      </w:r>
    </w:p>
    <w:p w:rsidR="00010275" w:rsidRDefault="00010275">
      <w:pPr>
        <w:pStyle w:val="Index1"/>
        <w:tabs>
          <w:tab w:val="clear" w:pos="9060"/>
          <w:tab w:val="right" w:leader="dot" w:pos="9061"/>
        </w:tabs>
      </w:pPr>
      <w:r w:rsidRPr="003C3D92">
        <w:rPr>
          <w:lang w:val="en-GB"/>
        </w:rPr>
        <w:t>ROFLUMILAST</w:t>
      </w:r>
      <w:r>
        <w:tab/>
        <w:t>116</w:t>
      </w:r>
    </w:p>
    <w:p w:rsidR="00010275" w:rsidRDefault="00010275">
      <w:pPr>
        <w:pStyle w:val="Index1"/>
        <w:tabs>
          <w:tab w:val="clear" w:pos="9060"/>
          <w:tab w:val="right" w:leader="dot" w:pos="9061"/>
        </w:tabs>
      </w:pPr>
      <w:r w:rsidRPr="003C3D92">
        <w:rPr>
          <w:lang w:val="en-GB"/>
        </w:rPr>
        <w:t>ROLICYCLIDINE</w:t>
      </w:r>
      <w:r>
        <w:tab/>
        <w:t>214</w:t>
      </w:r>
    </w:p>
    <w:p w:rsidR="00010275" w:rsidRDefault="00010275">
      <w:pPr>
        <w:pStyle w:val="Index1"/>
        <w:tabs>
          <w:tab w:val="clear" w:pos="9060"/>
          <w:tab w:val="right" w:leader="dot" w:pos="9061"/>
        </w:tabs>
      </w:pPr>
      <w:r w:rsidRPr="003C3D92">
        <w:rPr>
          <w:lang w:val="en-GB"/>
        </w:rPr>
        <w:t>ROLITETRACYCLINE</w:t>
      </w:r>
      <w:r>
        <w:tab/>
        <w:t>116</w:t>
      </w:r>
    </w:p>
    <w:p w:rsidR="00010275" w:rsidRDefault="00010275">
      <w:pPr>
        <w:pStyle w:val="Index1"/>
        <w:tabs>
          <w:tab w:val="clear" w:pos="9060"/>
          <w:tab w:val="right" w:leader="dot" w:pos="9061"/>
        </w:tabs>
      </w:pPr>
      <w:r w:rsidRPr="003C3D92">
        <w:rPr>
          <w:rFonts w:eastAsia="Cambria"/>
          <w:caps/>
        </w:rPr>
        <w:t>romidepsin</w:t>
      </w:r>
      <w:r>
        <w:tab/>
        <w:t>116</w:t>
      </w:r>
    </w:p>
    <w:p w:rsidR="00010275" w:rsidRDefault="00010275">
      <w:pPr>
        <w:pStyle w:val="Index1"/>
        <w:tabs>
          <w:tab w:val="clear" w:pos="9060"/>
          <w:tab w:val="right" w:leader="dot" w:pos="9061"/>
        </w:tabs>
      </w:pPr>
      <w:r w:rsidRPr="003C3D92">
        <w:rPr>
          <w:lang w:val="en-GB"/>
        </w:rPr>
        <w:t>ROMIFIDINE</w:t>
      </w:r>
      <w:r>
        <w:tab/>
        <w:t>116</w:t>
      </w:r>
    </w:p>
    <w:p w:rsidR="00010275" w:rsidRDefault="00010275">
      <w:pPr>
        <w:pStyle w:val="Index1"/>
        <w:tabs>
          <w:tab w:val="clear" w:pos="9060"/>
          <w:tab w:val="right" w:leader="dot" w:pos="9061"/>
        </w:tabs>
      </w:pPr>
      <w:r w:rsidRPr="003C3D92">
        <w:t>ROMIPLOSTIM</w:t>
      </w:r>
      <w:r>
        <w:tab/>
        <w:t>116</w:t>
      </w:r>
    </w:p>
    <w:p w:rsidR="00010275" w:rsidRDefault="00010275">
      <w:pPr>
        <w:pStyle w:val="Index1"/>
        <w:tabs>
          <w:tab w:val="clear" w:pos="9060"/>
          <w:tab w:val="right" w:leader="dot" w:pos="9061"/>
        </w:tabs>
      </w:pPr>
      <w:r w:rsidRPr="003C3D92">
        <w:rPr>
          <w:lang w:val="en-GB"/>
        </w:rPr>
        <w:t>RONIDAZOLE</w:t>
      </w:r>
      <w:r>
        <w:tab/>
        <w:t>116</w:t>
      </w:r>
    </w:p>
    <w:p w:rsidR="00010275" w:rsidRDefault="00010275">
      <w:pPr>
        <w:pStyle w:val="Index1"/>
        <w:tabs>
          <w:tab w:val="clear" w:pos="9060"/>
          <w:tab w:val="right" w:leader="dot" w:pos="9061"/>
        </w:tabs>
      </w:pPr>
      <w:r w:rsidRPr="003C3D92">
        <w:rPr>
          <w:lang w:val="en-GB"/>
        </w:rPr>
        <w:t>ROPINIROLE</w:t>
      </w:r>
      <w:r>
        <w:tab/>
        <w:t>116</w:t>
      </w:r>
    </w:p>
    <w:p w:rsidR="00010275" w:rsidRDefault="00010275">
      <w:pPr>
        <w:pStyle w:val="Index1"/>
        <w:tabs>
          <w:tab w:val="clear" w:pos="9060"/>
          <w:tab w:val="right" w:leader="dot" w:pos="9061"/>
        </w:tabs>
      </w:pPr>
      <w:r w:rsidRPr="003C3D92">
        <w:rPr>
          <w:lang w:val="en-GB"/>
        </w:rPr>
        <w:t>ROPIVACAINE</w:t>
      </w:r>
      <w:r>
        <w:tab/>
        <w:t>116</w:t>
      </w:r>
    </w:p>
    <w:p w:rsidR="00010275" w:rsidRDefault="00010275">
      <w:pPr>
        <w:pStyle w:val="Index1"/>
        <w:tabs>
          <w:tab w:val="clear" w:pos="9060"/>
          <w:tab w:val="right" w:leader="dot" w:pos="9061"/>
        </w:tabs>
      </w:pPr>
      <w:r w:rsidRPr="003C3D92">
        <w:rPr>
          <w:lang w:val="en-GB"/>
        </w:rPr>
        <w:t>ROSEMARY OIL</w:t>
      </w:r>
      <w:r>
        <w:tab/>
        <w:t>232</w:t>
      </w:r>
    </w:p>
    <w:p w:rsidR="00010275" w:rsidRDefault="00010275">
      <w:pPr>
        <w:pStyle w:val="Index1"/>
        <w:tabs>
          <w:tab w:val="clear" w:pos="9060"/>
          <w:tab w:val="right" w:leader="dot" w:pos="9061"/>
        </w:tabs>
      </w:pPr>
      <w:r w:rsidRPr="003C3D92">
        <w:rPr>
          <w:lang w:val="en-GB"/>
        </w:rPr>
        <w:t>ROSIGLITAZONE</w:t>
      </w:r>
      <w:r>
        <w:tab/>
        <w:t>116</w:t>
      </w:r>
    </w:p>
    <w:p w:rsidR="00010275" w:rsidRDefault="00010275">
      <w:pPr>
        <w:pStyle w:val="Index1"/>
        <w:tabs>
          <w:tab w:val="clear" w:pos="9060"/>
          <w:tab w:val="right" w:leader="dot" w:pos="9061"/>
        </w:tabs>
      </w:pPr>
      <w:r w:rsidRPr="003C3D92">
        <w:rPr>
          <w:lang w:val="en-GB"/>
        </w:rPr>
        <w:t>ROSOXACIN</w:t>
      </w:r>
      <w:r>
        <w:tab/>
        <w:t>116</w:t>
      </w:r>
    </w:p>
    <w:p w:rsidR="00010275" w:rsidRDefault="00010275">
      <w:pPr>
        <w:pStyle w:val="Index1"/>
        <w:tabs>
          <w:tab w:val="clear" w:pos="9060"/>
          <w:tab w:val="right" w:leader="dot" w:pos="9061"/>
        </w:tabs>
      </w:pPr>
      <w:r w:rsidRPr="003C3D92">
        <w:rPr>
          <w:lang w:val="en-GB"/>
        </w:rPr>
        <w:t>ROSUVASTATIN</w:t>
      </w:r>
      <w:r>
        <w:tab/>
        <w:t>116</w:t>
      </w:r>
    </w:p>
    <w:p w:rsidR="00010275" w:rsidRDefault="00010275">
      <w:pPr>
        <w:pStyle w:val="Index1"/>
        <w:tabs>
          <w:tab w:val="clear" w:pos="9060"/>
          <w:tab w:val="right" w:leader="dot" w:pos="9061"/>
        </w:tabs>
      </w:pPr>
      <w:r w:rsidRPr="003C3D92">
        <w:rPr>
          <w:lang w:val="en-GB"/>
        </w:rPr>
        <w:t>ROTENONE</w:t>
      </w:r>
      <w:r>
        <w:tab/>
        <w:t>189</w:t>
      </w:r>
    </w:p>
    <w:p w:rsidR="00010275" w:rsidRDefault="00010275">
      <w:pPr>
        <w:pStyle w:val="Index1"/>
        <w:tabs>
          <w:tab w:val="clear" w:pos="9060"/>
          <w:tab w:val="right" w:leader="dot" w:pos="9061"/>
        </w:tabs>
      </w:pPr>
      <w:r w:rsidRPr="003C3D92">
        <w:t>ROTIGOTINE</w:t>
      </w:r>
      <w:r>
        <w:tab/>
        <w:t>116</w:t>
      </w:r>
      <w:r w:rsidR="00C4755E">
        <w:t>, 284</w:t>
      </w:r>
    </w:p>
    <w:p w:rsidR="00010275" w:rsidRDefault="00010275">
      <w:pPr>
        <w:pStyle w:val="Index1"/>
        <w:tabs>
          <w:tab w:val="clear" w:pos="9060"/>
          <w:tab w:val="right" w:leader="dot" w:pos="9061"/>
        </w:tabs>
      </w:pPr>
      <w:r w:rsidRPr="003C3D92">
        <w:rPr>
          <w:lang w:val="en-GB"/>
        </w:rPr>
        <w:t>ROXIBOLONE</w:t>
      </w:r>
      <w:r>
        <w:tab/>
        <w:t>116</w:t>
      </w:r>
    </w:p>
    <w:p w:rsidR="00010275" w:rsidRDefault="00010275">
      <w:pPr>
        <w:pStyle w:val="Index1"/>
        <w:tabs>
          <w:tab w:val="clear" w:pos="9060"/>
          <w:tab w:val="right" w:leader="dot" w:pos="9061"/>
        </w:tabs>
      </w:pPr>
      <w:r w:rsidRPr="003C3D92">
        <w:rPr>
          <w:lang w:val="en-GB"/>
        </w:rPr>
        <w:t>ROXITHROMYCIN</w:t>
      </w:r>
      <w:r>
        <w:tab/>
        <w:t>116</w:t>
      </w:r>
    </w:p>
    <w:p w:rsidR="00010275" w:rsidRDefault="00010275">
      <w:pPr>
        <w:pStyle w:val="Index1"/>
        <w:tabs>
          <w:tab w:val="clear" w:pos="9060"/>
          <w:tab w:val="right" w:leader="dot" w:pos="9061"/>
        </w:tabs>
      </w:pPr>
      <w:r w:rsidRPr="003C3D92">
        <w:rPr>
          <w:lang w:val="en-GB"/>
        </w:rPr>
        <w:t>RUBELLA VACCINE</w:t>
      </w:r>
      <w:r>
        <w:tab/>
        <w:t>117</w:t>
      </w:r>
    </w:p>
    <w:p w:rsidR="00010275" w:rsidRDefault="00010275">
      <w:pPr>
        <w:pStyle w:val="Index1"/>
        <w:tabs>
          <w:tab w:val="clear" w:pos="9060"/>
          <w:tab w:val="right" w:leader="dot" w:pos="9061"/>
        </w:tabs>
      </w:pPr>
      <w:r w:rsidRPr="003C3D92">
        <w:t>RUBOXISTAURIN</w:t>
      </w:r>
      <w:r>
        <w:tab/>
        <w:t>117</w:t>
      </w:r>
    </w:p>
    <w:p w:rsidR="00010275" w:rsidRDefault="00010275">
      <w:pPr>
        <w:pStyle w:val="Index1"/>
        <w:tabs>
          <w:tab w:val="clear" w:pos="9060"/>
          <w:tab w:val="right" w:leader="dot" w:pos="9061"/>
        </w:tabs>
      </w:pPr>
      <w:r w:rsidRPr="003C3D92">
        <w:t>RUPATADINE</w:t>
      </w:r>
      <w:r>
        <w:tab/>
        <w:t>117, 284</w:t>
      </w:r>
    </w:p>
    <w:p w:rsidR="00010275" w:rsidRDefault="00010275">
      <w:pPr>
        <w:pStyle w:val="Index1"/>
        <w:tabs>
          <w:tab w:val="clear" w:pos="9060"/>
          <w:tab w:val="right" w:leader="dot" w:pos="9061"/>
        </w:tabs>
      </w:pPr>
      <w:r>
        <w:t>RUXOLITINIB</w:t>
      </w:r>
      <w:r>
        <w:tab/>
        <w:t>117</w:t>
      </w:r>
    </w:p>
    <w:p w:rsidR="00010275" w:rsidRDefault="00010275">
      <w:pPr>
        <w:pStyle w:val="IndexHeading"/>
        <w:keepNext/>
        <w:tabs>
          <w:tab w:val="right" w:leader="dot" w:pos="9061"/>
        </w:tabs>
        <w:rPr>
          <w:rFonts w:eastAsiaTheme="minorEastAsia" w:cstheme="minorBidi"/>
          <w:b w:val="0"/>
          <w:bCs w:val="0"/>
          <w:noProof/>
        </w:rPr>
      </w:pPr>
      <w:r>
        <w:rPr>
          <w:noProof/>
        </w:rPr>
        <w:t>S</w:t>
      </w:r>
    </w:p>
    <w:p w:rsidR="00010275" w:rsidRDefault="00010275">
      <w:pPr>
        <w:pStyle w:val="Index1"/>
        <w:tabs>
          <w:tab w:val="clear" w:pos="9060"/>
          <w:tab w:val="right" w:leader="dot" w:pos="9061"/>
        </w:tabs>
      </w:pPr>
      <w:r w:rsidRPr="003C3D92">
        <w:rPr>
          <w:lang w:val="en-GB"/>
        </w:rPr>
        <w:t>SAFLUFENACIL</w:t>
      </w:r>
      <w:r>
        <w:tab/>
        <w:t>153, 204</w:t>
      </w:r>
    </w:p>
    <w:p w:rsidR="00010275" w:rsidRDefault="00010275">
      <w:pPr>
        <w:pStyle w:val="Index1"/>
        <w:tabs>
          <w:tab w:val="clear" w:pos="9060"/>
          <w:tab w:val="right" w:leader="dot" w:pos="9061"/>
        </w:tabs>
      </w:pPr>
      <w:r w:rsidRPr="003C3D92">
        <w:rPr>
          <w:lang w:val="en-GB"/>
        </w:rPr>
        <w:t>SAFROLE</w:t>
      </w:r>
      <w:r>
        <w:tab/>
        <w:t>189, 219, 272</w:t>
      </w:r>
    </w:p>
    <w:p w:rsidR="00010275" w:rsidRDefault="00010275">
      <w:pPr>
        <w:pStyle w:val="Index1"/>
        <w:tabs>
          <w:tab w:val="clear" w:pos="9060"/>
          <w:tab w:val="right" w:leader="dot" w:pos="9061"/>
        </w:tabs>
      </w:pPr>
      <w:r w:rsidRPr="003C3D92">
        <w:t>SAGE OIL</w:t>
      </w:r>
      <w:r>
        <w:tab/>
        <w:t>189, 249</w:t>
      </w:r>
    </w:p>
    <w:p w:rsidR="00010275" w:rsidRDefault="00010275">
      <w:pPr>
        <w:pStyle w:val="Index1"/>
        <w:tabs>
          <w:tab w:val="clear" w:pos="9060"/>
          <w:tab w:val="right" w:leader="dot" w:pos="9061"/>
        </w:tabs>
      </w:pPr>
      <w:r w:rsidRPr="003C3D92">
        <w:rPr>
          <w:lang w:val="en-GB"/>
        </w:rPr>
        <w:t>SAGE OIL (Spanish)</w:t>
      </w:r>
      <w:r>
        <w:tab/>
        <w:t>232</w:t>
      </w:r>
    </w:p>
    <w:p w:rsidR="00010275" w:rsidRDefault="00010275">
      <w:pPr>
        <w:pStyle w:val="Index1"/>
        <w:tabs>
          <w:tab w:val="clear" w:pos="9060"/>
          <w:tab w:val="right" w:leader="dot" w:pos="9061"/>
        </w:tabs>
      </w:pPr>
      <w:r w:rsidRPr="003C3D92">
        <w:rPr>
          <w:lang w:val="en-GB"/>
        </w:rPr>
        <w:t>SALBUTAMOL</w:t>
      </w:r>
      <w:r>
        <w:tab/>
        <w:t>52, 117, 272</w:t>
      </w:r>
    </w:p>
    <w:p w:rsidR="00010275" w:rsidRDefault="00010275">
      <w:pPr>
        <w:pStyle w:val="Index1"/>
        <w:tabs>
          <w:tab w:val="clear" w:pos="9060"/>
          <w:tab w:val="right" w:leader="dot" w:pos="9061"/>
        </w:tabs>
      </w:pPr>
      <w:r w:rsidRPr="003C3D92">
        <w:rPr>
          <w:lang w:val="en-GB"/>
        </w:rPr>
        <w:t>SALCATONIN</w:t>
      </w:r>
      <w:r>
        <w:tab/>
        <w:t>117</w:t>
      </w:r>
    </w:p>
    <w:p w:rsidR="00010275" w:rsidRDefault="00010275">
      <w:pPr>
        <w:pStyle w:val="Index1"/>
        <w:tabs>
          <w:tab w:val="clear" w:pos="9060"/>
          <w:tab w:val="right" w:leader="dot" w:pos="9061"/>
        </w:tabs>
      </w:pPr>
      <w:r w:rsidRPr="003C3D92">
        <w:rPr>
          <w:lang w:val="en-GB"/>
        </w:rPr>
        <w:t>SALFROLE</w:t>
      </w:r>
      <w:r>
        <w:tab/>
        <w:t>249</w:t>
      </w:r>
    </w:p>
    <w:p w:rsidR="00010275" w:rsidRDefault="00010275">
      <w:pPr>
        <w:pStyle w:val="Index1"/>
        <w:tabs>
          <w:tab w:val="clear" w:pos="9060"/>
          <w:tab w:val="right" w:leader="dot" w:pos="9061"/>
        </w:tabs>
      </w:pPr>
      <w:r w:rsidRPr="003C3D92">
        <w:rPr>
          <w:lang w:val="en-GB"/>
        </w:rPr>
        <w:t>SALICYLAMIDE</w:t>
      </w:r>
      <w:r>
        <w:tab/>
        <w:t>46, 117, 272</w:t>
      </w:r>
    </w:p>
    <w:p w:rsidR="00010275" w:rsidRDefault="00010275">
      <w:pPr>
        <w:pStyle w:val="Index1"/>
        <w:tabs>
          <w:tab w:val="clear" w:pos="9060"/>
          <w:tab w:val="right" w:leader="dot" w:pos="9061"/>
        </w:tabs>
      </w:pPr>
      <w:r w:rsidRPr="003C3D92">
        <w:rPr>
          <w:lang w:val="en-GB"/>
        </w:rPr>
        <w:t>SALICYLANILIDE</w:t>
      </w:r>
      <w:r>
        <w:tab/>
        <w:t>153</w:t>
      </w:r>
    </w:p>
    <w:p w:rsidR="00010275" w:rsidRDefault="00010275">
      <w:pPr>
        <w:pStyle w:val="Index1"/>
        <w:tabs>
          <w:tab w:val="clear" w:pos="9060"/>
          <w:tab w:val="right" w:leader="dot" w:pos="9061"/>
        </w:tabs>
      </w:pPr>
      <w:r w:rsidRPr="003C3D92">
        <w:rPr>
          <w:lang w:val="en-GB"/>
        </w:rPr>
        <w:t>SALICYLIC ACID</w:t>
      </w:r>
      <w:r>
        <w:tab/>
        <w:t>53</w:t>
      </w:r>
    </w:p>
    <w:p w:rsidR="00010275" w:rsidRDefault="00010275">
      <w:pPr>
        <w:pStyle w:val="Index1"/>
        <w:tabs>
          <w:tab w:val="clear" w:pos="9060"/>
          <w:tab w:val="right" w:leader="dot" w:pos="9061"/>
        </w:tabs>
      </w:pPr>
      <w:r w:rsidRPr="003C3D92">
        <w:rPr>
          <w:lang w:val="en-GB"/>
        </w:rPr>
        <w:t>SALINOMYCIN</w:t>
      </w:r>
      <w:r>
        <w:tab/>
        <w:t>117, 190</w:t>
      </w:r>
    </w:p>
    <w:p w:rsidR="00010275" w:rsidRDefault="00010275">
      <w:pPr>
        <w:pStyle w:val="Index1"/>
        <w:tabs>
          <w:tab w:val="clear" w:pos="9060"/>
          <w:tab w:val="right" w:leader="dot" w:pos="9061"/>
        </w:tabs>
      </w:pPr>
      <w:r w:rsidRPr="003C3D92">
        <w:rPr>
          <w:lang w:val="en-GB"/>
        </w:rPr>
        <w:t>SALMETEROL</w:t>
      </w:r>
      <w:r>
        <w:tab/>
        <w:t>117</w:t>
      </w:r>
    </w:p>
    <w:p w:rsidR="00010275" w:rsidRDefault="00010275">
      <w:pPr>
        <w:pStyle w:val="Index1"/>
        <w:tabs>
          <w:tab w:val="clear" w:pos="9060"/>
          <w:tab w:val="right" w:leader="dot" w:pos="9061"/>
        </w:tabs>
      </w:pPr>
      <w:r w:rsidRPr="003C3D92">
        <w:rPr>
          <w:lang w:val="en-GB"/>
        </w:rPr>
        <w:t>SALVIA DIVINORUM.</w:t>
      </w:r>
      <w:r>
        <w:tab/>
        <w:t>214</w:t>
      </w:r>
    </w:p>
    <w:p w:rsidR="00010275" w:rsidRDefault="00010275">
      <w:pPr>
        <w:pStyle w:val="Index1"/>
        <w:tabs>
          <w:tab w:val="clear" w:pos="9060"/>
          <w:tab w:val="right" w:leader="dot" w:pos="9061"/>
        </w:tabs>
      </w:pPr>
      <w:r w:rsidRPr="003C3D92">
        <w:rPr>
          <w:lang w:val="en-GB"/>
        </w:rPr>
        <w:t>SANDALWOOD OIL</w:t>
      </w:r>
      <w:r>
        <w:tab/>
        <w:t>232</w:t>
      </w:r>
    </w:p>
    <w:p w:rsidR="00010275" w:rsidRDefault="00010275">
      <w:pPr>
        <w:pStyle w:val="Index1"/>
        <w:tabs>
          <w:tab w:val="clear" w:pos="9060"/>
          <w:tab w:val="right" w:leader="dot" w:pos="9061"/>
        </w:tabs>
      </w:pPr>
      <w:r w:rsidRPr="003C3D92">
        <w:rPr>
          <w:lang w:val="en-GB"/>
        </w:rPr>
        <w:t>SANTONIN</w:t>
      </w:r>
      <w:r>
        <w:tab/>
        <w:t>53</w:t>
      </w:r>
    </w:p>
    <w:p w:rsidR="00010275" w:rsidRDefault="00010275">
      <w:pPr>
        <w:pStyle w:val="Index1"/>
        <w:tabs>
          <w:tab w:val="clear" w:pos="9060"/>
          <w:tab w:val="right" w:leader="dot" w:pos="9061"/>
        </w:tabs>
      </w:pPr>
      <w:r w:rsidRPr="003C3D92">
        <w:rPr>
          <w:lang w:val="en-GB"/>
        </w:rPr>
        <w:t>SAPROPTERIN</w:t>
      </w:r>
      <w:r>
        <w:tab/>
        <w:t>117</w:t>
      </w:r>
    </w:p>
    <w:p w:rsidR="00010275" w:rsidRDefault="00010275">
      <w:pPr>
        <w:pStyle w:val="Index1"/>
        <w:tabs>
          <w:tab w:val="clear" w:pos="9060"/>
          <w:tab w:val="right" w:leader="dot" w:pos="9061"/>
        </w:tabs>
      </w:pPr>
      <w:r w:rsidRPr="003C3D92">
        <w:rPr>
          <w:lang w:val="en-GB"/>
        </w:rPr>
        <w:t>SAQUINAVIR</w:t>
      </w:r>
      <w:r>
        <w:tab/>
        <w:t>117</w:t>
      </w:r>
    </w:p>
    <w:p w:rsidR="00010275" w:rsidRDefault="00010275">
      <w:pPr>
        <w:pStyle w:val="Index1"/>
        <w:tabs>
          <w:tab w:val="clear" w:pos="9060"/>
          <w:tab w:val="right" w:leader="dot" w:pos="9061"/>
        </w:tabs>
      </w:pPr>
      <w:r w:rsidRPr="003C3D92">
        <w:rPr>
          <w:lang w:val="en-GB"/>
        </w:rPr>
        <w:t>SASSAFRAS OIL</w:t>
      </w:r>
      <w:r>
        <w:tab/>
        <w:t>190, 249, 272</w:t>
      </w:r>
    </w:p>
    <w:p w:rsidR="00010275" w:rsidRDefault="00010275">
      <w:pPr>
        <w:pStyle w:val="Index1"/>
        <w:tabs>
          <w:tab w:val="clear" w:pos="9060"/>
          <w:tab w:val="right" w:leader="dot" w:pos="9061"/>
        </w:tabs>
      </w:pPr>
      <w:r w:rsidRPr="003C3D92">
        <w:rPr>
          <w:lang w:val="en-GB"/>
        </w:rPr>
        <w:t>SAXAGLIPTIN</w:t>
      </w:r>
      <w:r>
        <w:tab/>
        <w:t>117</w:t>
      </w:r>
    </w:p>
    <w:p w:rsidR="00010275" w:rsidRDefault="00010275">
      <w:pPr>
        <w:pStyle w:val="Index1"/>
        <w:tabs>
          <w:tab w:val="clear" w:pos="9060"/>
          <w:tab w:val="right" w:leader="dot" w:pos="9061"/>
        </w:tabs>
      </w:pPr>
      <w:r w:rsidRPr="003C3D92">
        <w:t>SCHOENOCAULON OFFICINALE</w:t>
      </w:r>
      <w:r>
        <w:tab/>
        <w:t>117</w:t>
      </w:r>
    </w:p>
    <w:p w:rsidR="00010275" w:rsidRDefault="00010275">
      <w:pPr>
        <w:pStyle w:val="Index1"/>
        <w:tabs>
          <w:tab w:val="clear" w:pos="9060"/>
          <w:tab w:val="right" w:leader="dot" w:pos="9061"/>
        </w:tabs>
      </w:pPr>
      <w:r w:rsidRPr="003C3D92">
        <w:rPr>
          <w:lang w:val="en-GB"/>
        </w:rPr>
        <w:t>SCHRADAN</w:t>
      </w:r>
      <w:r>
        <w:tab/>
        <w:t>204</w:t>
      </w:r>
    </w:p>
    <w:p w:rsidR="00010275" w:rsidRDefault="00010275">
      <w:pPr>
        <w:pStyle w:val="Index1"/>
        <w:tabs>
          <w:tab w:val="clear" w:pos="9060"/>
          <w:tab w:val="right" w:leader="dot" w:pos="9061"/>
        </w:tabs>
      </w:pPr>
      <w:r w:rsidRPr="003C3D92">
        <w:rPr>
          <w:lang w:val="en-GB"/>
        </w:rPr>
        <w:t>SCOPOLIA CARNIOLICA</w:t>
      </w:r>
      <w:r>
        <w:tab/>
        <w:t>117</w:t>
      </w:r>
    </w:p>
    <w:p w:rsidR="00010275" w:rsidRDefault="00010275">
      <w:pPr>
        <w:pStyle w:val="Index1"/>
        <w:tabs>
          <w:tab w:val="clear" w:pos="9060"/>
          <w:tab w:val="right" w:leader="dot" w:pos="9061"/>
        </w:tabs>
      </w:pPr>
      <w:r w:rsidRPr="003C3D92">
        <w:rPr>
          <w:lang w:val="en-GB"/>
        </w:rPr>
        <w:t>SEAWEED &amp; UNFRACTIONED</w:t>
      </w:r>
      <w:r>
        <w:tab/>
        <w:t>232</w:t>
      </w:r>
    </w:p>
    <w:p w:rsidR="00010275" w:rsidRDefault="00010275">
      <w:pPr>
        <w:pStyle w:val="Index1"/>
        <w:tabs>
          <w:tab w:val="clear" w:pos="9060"/>
          <w:tab w:val="right" w:leader="dot" w:pos="9061"/>
        </w:tabs>
      </w:pPr>
      <w:r w:rsidRPr="003C3D92">
        <w:rPr>
          <w:lang w:val="en-GB"/>
        </w:rPr>
        <w:t>SECBUTOBARBITONE</w:t>
      </w:r>
      <w:r>
        <w:tab/>
        <w:t>209</w:t>
      </w:r>
      <w:r w:rsidR="00C4755E">
        <w:t>, 284</w:t>
      </w:r>
    </w:p>
    <w:p w:rsidR="00010275" w:rsidRDefault="00010275">
      <w:pPr>
        <w:pStyle w:val="Index1"/>
        <w:tabs>
          <w:tab w:val="clear" w:pos="9060"/>
          <w:tab w:val="right" w:leader="dot" w:pos="9061"/>
        </w:tabs>
      </w:pPr>
      <w:r w:rsidRPr="003C3D92">
        <w:rPr>
          <w:lang w:val="en-GB"/>
        </w:rPr>
        <w:t>SEDAXANE</w:t>
      </w:r>
      <w:r>
        <w:tab/>
        <w:t>153</w:t>
      </w:r>
    </w:p>
    <w:p w:rsidR="00010275" w:rsidRDefault="00010275">
      <w:pPr>
        <w:pStyle w:val="Index1"/>
        <w:tabs>
          <w:tab w:val="clear" w:pos="9060"/>
          <w:tab w:val="right" w:leader="dot" w:pos="9061"/>
        </w:tabs>
      </w:pPr>
      <w:r w:rsidRPr="003C3D92">
        <w:rPr>
          <w:lang w:val="en-GB"/>
        </w:rPr>
        <w:t>SEEDS</w:t>
      </w:r>
      <w:r>
        <w:tab/>
        <w:t>224</w:t>
      </w:r>
    </w:p>
    <w:p w:rsidR="00010275" w:rsidRDefault="00010275">
      <w:pPr>
        <w:pStyle w:val="Index1"/>
        <w:tabs>
          <w:tab w:val="clear" w:pos="9060"/>
          <w:tab w:val="right" w:leader="dot" w:pos="9061"/>
        </w:tabs>
      </w:pPr>
      <w:r w:rsidRPr="003C3D92">
        <w:rPr>
          <w:lang w:val="en-GB"/>
        </w:rPr>
        <w:t>SELAMECTIN</w:t>
      </w:r>
      <w:r>
        <w:tab/>
        <w:t>153</w:t>
      </w:r>
    </w:p>
    <w:p w:rsidR="00010275" w:rsidRDefault="00010275">
      <w:pPr>
        <w:pStyle w:val="Index1"/>
        <w:tabs>
          <w:tab w:val="clear" w:pos="9060"/>
          <w:tab w:val="right" w:leader="dot" w:pos="9061"/>
        </w:tabs>
      </w:pPr>
      <w:r w:rsidRPr="003C3D92">
        <w:rPr>
          <w:lang w:val="en-GB"/>
        </w:rPr>
        <w:t>SELECTIVE ANDROGEN RECEPTOR MODULATORS (SARM)</w:t>
      </w:r>
      <w:r>
        <w:tab/>
        <w:t>117, 236</w:t>
      </w:r>
    </w:p>
    <w:p w:rsidR="00010275" w:rsidRDefault="00010275">
      <w:pPr>
        <w:pStyle w:val="Index1"/>
        <w:tabs>
          <w:tab w:val="clear" w:pos="9060"/>
          <w:tab w:val="right" w:leader="dot" w:pos="9061"/>
        </w:tabs>
      </w:pPr>
      <w:r w:rsidRPr="003C3D92">
        <w:rPr>
          <w:lang w:val="en-GB"/>
        </w:rPr>
        <w:t>SELEGILINE</w:t>
      </w:r>
      <w:r>
        <w:tab/>
        <w:t>117</w:t>
      </w:r>
    </w:p>
    <w:p w:rsidR="00010275" w:rsidRDefault="00010275">
      <w:pPr>
        <w:pStyle w:val="Index1"/>
        <w:tabs>
          <w:tab w:val="clear" w:pos="9060"/>
          <w:tab w:val="right" w:leader="dot" w:pos="9061"/>
        </w:tabs>
      </w:pPr>
      <w:r w:rsidRPr="003C3D92">
        <w:t>SELENIUM</w:t>
      </w:r>
      <w:r>
        <w:tab/>
        <w:t>46, 117, 190, 204, 276</w:t>
      </w:r>
    </w:p>
    <w:p w:rsidR="00010275" w:rsidRDefault="00010275">
      <w:pPr>
        <w:pStyle w:val="Index1"/>
        <w:tabs>
          <w:tab w:val="clear" w:pos="9060"/>
          <w:tab w:val="right" w:leader="dot" w:pos="9061"/>
        </w:tabs>
      </w:pPr>
      <w:r w:rsidRPr="003C3D92">
        <w:rPr>
          <w:lang w:val="en-GB"/>
        </w:rPr>
        <w:t>SELENIUM COMPOUNDS</w:t>
      </w:r>
      <w:r>
        <w:tab/>
        <w:t>249, 272</w:t>
      </w:r>
    </w:p>
    <w:p w:rsidR="00010275" w:rsidRDefault="00010275">
      <w:pPr>
        <w:pStyle w:val="Index1"/>
        <w:tabs>
          <w:tab w:val="clear" w:pos="9060"/>
          <w:tab w:val="right" w:leader="dot" w:pos="9061"/>
        </w:tabs>
      </w:pPr>
      <w:r w:rsidRPr="003C3D92">
        <w:rPr>
          <w:lang w:val="en-GB"/>
        </w:rPr>
        <w:t>SEMDURAMICIN</w:t>
      </w:r>
      <w:r>
        <w:tab/>
        <w:t>190, 205</w:t>
      </w:r>
    </w:p>
    <w:p w:rsidR="00010275" w:rsidRDefault="00010275">
      <w:pPr>
        <w:pStyle w:val="Index1"/>
        <w:tabs>
          <w:tab w:val="clear" w:pos="9060"/>
          <w:tab w:val="right" w:leader="dot" w:pos="9061"/>
        </w:tabs>
      </w:pPr>
      <w:r w:rsidRPr="003C3D92">
        <w:rPr>
          <w:lang w:val="en-GB"/>
        </w:rPr>
        <w:t>SENECIO spp.</w:t>
      </w:r>
      <w:r>
        <w:tab/>
        <w:t>220</w:t>
      </w:r>
    </w:p>
    <w:p w:rsidR="00010275" w:rsidRDefault="00010275">
      <w:pPr>
        <w:pStyle w:val="Index1"/>
        <w:tabs>
          <w:tab w:val="clear" w:pos="9060"/>
          <w:tab w:val="right" w:leader="dot" w:pos="9061"/>
        </w:tabs>
      </w:pPr>
      <w:r w:rsidRPr="003C3D92">
        <w:rPr>
          <w:rFonts w:eastAsia="Cambria"/>
          <w:lang w:val="en"/>
        </w:rPr>
        <w:t>SERELAXIN</w:t>
      </w:r>
      <w:r>
        <w:tab/>
        <w:t>117</w:t>
      </w:r>
    </w:p>
    <w:p w:rsidR="00010275" w:rsidRDefault="00010275">
      <w:pPr>
        <w:pStyle w:val="Index1"/>
        <w:tabs>
          <w:tab w:val="clear" w:pos="9060"/>
          <w:tab w:val="right" w:leader="dot" w:pos="9061"/>
        </w:tabs>
      </w:pPr>
      <w:r w:rsidRPr="003C3D92">
        <w:rPr>
          <w:lang w:val="en-GB"/>
        </w:rPr>
        <w:t>SERMORELIN</w:t>
      </w:r>
      <w:r>
        <w:tab/>
        <w:t>117</w:t>
      </w:r>
    </w:p>
    <w:p w:rsidR="00010275" w:rsidRDefault="00010275">
      <w:pPr>
        <w:pStyle w:val="Index1"/>
        <w:tabs>
          <w:tab w:val="clear" w:pos="9060"/>
          <w:tab w:val="right" w:leader="dot" w:pos="9061"/>
        </w:tabs>
      </w:pPr>
      <w:r w:rsidRPr="003C3D92">
        <w:rPr>
          <w:lang w:val="en-GB"/>
        </w:rPr>
        <w:t>SERTINDOLE</w:t>
      </w:r>
      <w:r>
        <w:tab/>
        <w:t>117</w:t>
      </w:r>
    </w:p>
    <w:p w:rsidR="00010275" w:rsidRDefault="00010275">
      <w:pPr>
        <w:pStyle w:val="Index1"/>
        <w:tabs>
          <w:tab w:val="clear" w:pos="9060"/>
          <w:tab w:val="right" w:leader="dot" w:pos="9061"/>
        </w:tabs>
      </w:pPr>
      <w:r w:rsidRPr="003C3D92">
        <w:rPr>
          <w:lang w:val="en-GB"/>
        </w:rPr>
        <w:t>SERTRALINE</w:t>
      </w:r>
      <w:r>
        <w:tab/>
        <w:t>118</w:t>
      </w:r>
    </w:p>
    <w:p w:rsidR="00010275" w:rsidRDefault="00010275">
      <w:pPr>
        <w:pStyle w:val="Index1"/>
        <w:tabs>
          <w:tab w:val="clear" w:pos="9060"/>
          <w:tab w:val="right" w:leader="dot" w:pos="9061"/>
        </w:tabs>
      </w:pPr>
      <w:r w:rsidRPr="003C3D92">
        <w:rPr>
          <w:lang w:val="en-GB"/>
        </w:rPr>
        <w:t>SETHOXYDIM</w:t>
      </w:r>
      <w:r>
        <w:tab/>
        <w:t>153</w:t>
      </w:r>
    </w:p>
    <w:p w:rsidR="00010275" w:rsidRDefault="00010275">
      <w:pPr>
        <w:pStyle w:val="Index1"/>
        <w:tabs>
          <w:tab w:val="clear" w:pos="9060"/>
          <w:tab w:val="right" w:leader="dot" w:pos="9061"/>
        </w:tabs>
      </w:pPr>
      <w:r w:rsidRPr="003C3D92">
        <w:t>SEVELAMER</w:t>
      </w:r>
      <w:r>
        <w:tab/>
        <w:t>118</w:t>
      </w:r>
    </w:p>
    <w:p w:rsidR="00010275" w:rsidRDefault="00010275">
      <w:pPr>
        <w:pStyle w:val="Index1"/>
        <w:tabs>
          <w:tab w:val="clear" w:pos="9060"/>
          <w:tab w:val="right" w:leader="dot" w:pos="9061"/>
        </w:tabs>
      </w:pPr>
      <w:r w:rsidRPr="003C3D92">
        <w:rPr>
          <w:lang w:val="en-GB"/>
        </w:rPr>
        <w:t>SEVOFLURANE</w:t>
      </w:r>
      <w:r>
        <w:tab/>
        <w:t>118</w:t>
      </w:r>
    </w:p>
    <w:p w:rsidR="00010275" w:rsidRDefault="00010275">
      <w:pPr>
        <w:pStyle w:val="Index1"/>
        <w:tabs>
          <w:tab w:val="clear" w:pos="9060"/>
          <w:tab w:val="right" w:leader="dot" w:pos="9061"/>
        </w:tabs>
      </w:pPr>
      <w:r w:rsidRPr="003C3D92">
        <w:rPr>
          <w:lang w:val="en-GB"/>
        </w:rPr>
        <w:t>SEX HORMONES</w:t>
      </w:r>
      <w:r>
        <w:tab/>
        <w:t>118</w:t>
      </w:r>
    </w:p>
    <w:p w:rsidR="00010275" w:rsidRDefault="00010275">
      <w:pPr>
        <w:pStyle w:val="Index1"/>
        <w:tabs>
          <w:tab w:val="clear" w:pos="9060"/>
          <w:tab w:val="right" w:leader="dot" w:pos="9061"/>
        </w:tabs>
      </w:pPr>
      <w:r w:rsidRPr="003C3D92">
        <w:rPr>
          <w:lang w:val="en-GB"/>
        </w:rPr>
        <w:t>SIBUTRAMINE</w:t>
      </w:r>
      <w:r>
        <w:tab/>
        <w:t>118</w:t>
      </w:r>
    </w:p>
    <w:p w:rsidR="00010275" w:rsidRDefault="00010275">
      <w:pPr>
        <w:pStyle w:val="Index1"/>
        <w:tabs>
          <w:tab w:val="clear" w:pos="9060"/>
          <w:tab w:val="right" w:leader="dot" w:pos="9061"/>
        </w:tabs>
      </w:pPr>
      <w:r w:rsidRPr="003C3D92">
        <w:rPr>
          <w:lang w:val="en-GB"/>
        </w:rPr>
        <w:t>SIDURON</w:t>
      </w:r>
      <w:r>
        <w:tab/>
        <w:t>153</w:t>
      </w:r>
    </w:p>
    <w:p w:rsidR="00010275" w:rsidRDefault="00010275">
      <w:pPr>
        <w:pStyle w:val="Index1"/>
        <w:tabs>
          <w:tab w:val="clear" w:pos="9060"/>
          <w:tab w:val="right" w:leader="dot" w:pos="9061"/>
        </w:tabs>
      </w:pPr>
      <w:r w:rsidRPr="003C3D92">
        <w:rPr>
          <w:lang w:val="en-GB"/>
        </w:rPr>
        <w:t>SILANDRONE</w:t>
      </w:r>
      <w:r>
        <w:tab/>
        <w:t>118</w:t>
      </w:r>
    </w:p>
    <w:p w:rsidR="00010275" w:rsidRDefault="00010275">
      <w:pPr>
        <w:pStyle w:val="Index1"/>
        <w:tabs>
          <w:tab w:val="clear" w:pos="9060"/>
          <w:tab w:val="right" w:leader="dot" w:pos="9061"/>
        </w:tabs>
      </w:pPr>
      <w:r w:rsidRPr="003C3D92">
        <w:rPr>
          <w:lang w:val="en-GB"/>
        </w:rPr>
        <w:t>SILDENAFIL</w:t>
      </w:r>
      <w:r>
        <w:tab/>
        <w:t>118</w:t>
      </w:r>
    </w:p>
    <w:p w:rsidR="00010275" w:rsidRDefault="00010275">
      <w:pPr>
        <w:pStyle w:val="Index1"/>
        <w:tabs>
          <w:tab w:val="clear" w:pos="9060"/>
          <w:tab w:val="right" w:leader="dot" w:pos="9061"/>
        </w:tabs>
      </w:pPr>
      <w:r w:rsidRPr="003C3D92">
        <w:rPr>
          <w:lang w:val="en-GB"/>
        </w:rPr>
        <w:t>SILICOFLUORIDES</w:t>
      </w:r>
      <w:r>
        <w:tab/>
        <w:t>153, 190</w:t>
      </w:r>
    </w:p>
    <w:p w:rsidR="00010275" w:rsidRDefault="00010275">
      <w:pPr>
        <w:pStyle w:val="Index1"/>
        <w:tabs>
          <w:tab w:val="clear" w:pos="9060"/>
          <w:tab w:val="right" w:leader="dot" w:pos="9061"/>
        </w:tabs>
      </w:pPr>
      <w:r w:rsidRPr="003C3D92">
        <w:rPr>
          <w:lang w:val="en-GB"/>
        </w:rPr>
        <w:t>SILICONES</w:t>
      </w:r>
      <w:r>
        <w:tab/>
        <w:t>118, 220</w:t>
      </w:r>
      <w:r w:rsidR="003E5357">
        <w:t>, 272</w:t>
      </w:r>
    </w:p>
    <w:p w:rsidR="00010275" w:rsidRDefault="00010275">
      <w:pPr>
        <w:pStyle w:val="Index1"/>
        <w:tabs>
          <w:tab w:val="clear" w:pos="9060"/>
          <w:tab w:val="right" w:leader="dot" w:pos="9061"/>
        </w:tabs>
      </w:pPr>
      <w:r w:rsidRPr="003C3D92">
        <w:t>SILVER</w:t>
      </w:r>
      <w:r>
        <w:tab/>
        <w:t>46</w:t>
      </w:r>
    </w:p>
    <w:p w:rsidR="00010275" w:rsidRDefault="00010275">
      <w:pPr>
        <w:pStyle w:val="Index1"/>
        <w:tabs>
          <w:tab w:val="clear" w:pos="9060"/>
          <w:tab w:val="right" w:leader="dot" w:pos="9061"/>
        </w:tabs>
      </w:pPr>
      <w:r w:rsidRPr="003C3D92">
        <w:rPr>
          <w:lang w:val="en-GB"/>
        </w:rPr>
        <w:t>SILVER NITRATE</w:t>
      </w:r>
      <w:r>
        <w:tab/>
        <w:t>190</w:t>
      </w:r>
    </w:p>
    <w:p w:rsidR="00010275" w:rsidRDefault="00010275">
      <w:pPr>
        <w:pStyle w:val="Index1"/>
        <w:tabs>
          <w:tab w:val="clear" w:pos="9060"/>
          <w:tab w:val="right" w:leader="dot" w:pos="9061"/>
        </w:tabs>
      </w:pPr>
      <w:r w:rsidRPr="003C3D92">
        <w:rPr>
          <w:lang w:val="en-GB"/>
        </w:rPr>
        <w:t>SILVER SALTS</w:t>
      </w:r>
      <w:r>
        <w:tab/>
        <w:t>249</w:t>
      </w:r>
    </w:p>
    <w:p w:rsidR="00010275" w:rsidRDefault="00010275">
      <w:pPr>
        <w:pStyle w:val="Index1"/>
        <w:tabs>
          <w:tab w:val="clear" w:pos="9060"/>
          <w:tab w:val="right" w:leader="dot" w:pos="9061"/>
        </w:tabs>
      </w:pPr>
      <w:r w:rsidRPr="003C3D92">
        <w:rPr>
          <w:lang w:val="en-GB"/>
        </w:rPr>
        <w:t>SILVER SULFADIAZINE</w:t>
      </w:r>
      <w:r>
        <w:tab/>
        <w:t>118</w:t>
      </w:r>
    </w:p>
    <w:p w:rsidR="00010275" w:rsidRDefault="00010275">
      <w:pPr>
        <w:pStyle w:val="Index1"/>
        <w:tabs>
          <w:tab w:val="clear" w:pos="9060"/>
          <w:tab w:val="right" w:leader="dot" w:pos="9061"/>
        </w:tabs>
      </w:pPr>
      <w:r w:rsidRPr="003C3D92">
        <w:rPr>
          <w:lang w:val="en-GB"/>
        </w:rPr>
        <w:t>SIMAZINE</w:t>
      </w:r>
      <w:r>
        <w:tab/>
        <w:t>232</w:t>
      </w:r>
    </w:p>
    <w:p w:rsidR="00010275" w:rsidRDefault="00010275">
      <w:pPr>
        <w:pStyle w:val="Index1"/>
        <w:tabs>
          <w:tab w:val="clear" w:pos="9060"/>
          <w:tab w:val="right" w:leader="dot" w:pos="9061"/>
        </w:tabs>
      </w:pPr>
      <w:r w:rsidRPr="003C3D92">
        <w:rPr>
          <w:rFonts w:eastAsia="Cambria"/>
          <w:lang w:val="en"/>
        </w:rPr>
        <w:t>SIMEPREVIR</w:t>
      </w:r>
      <w:r>
        <w:tab/>
        <w:t>118</w:t>
      </w:r>
    </w:p>
    <w:p w:rsidR="00010275" w:rsidRDefault="00010275">
      <w:pPr>
        <w:pStyle w:val="Index1"/>
        <w:tabs>
          <w:tab w:val="clear" w:pos="9060"/>
          <w:tab w:val="right" w:leader="dot" w:pos="9061"/>
        </w:tabs>
      </w:pPr>
      <w:r w:rsidRPr="003C3D92">
        <w:rPr>
          <w:lang w:val="en-GB"/>
        </w:rPr>
        <w:t>SIMVASTATIN</w:t>
      </w:r>
      <w:r>
        <w:tab/>
        <w:t>118</w:t>
      </w:r>
    </w:p>
    <w:p w:rsidR="00010275" w:rsidRDefault="00010275">
      <w:pPr>
        <w:pStyle w:val="Index1"/>
        <w:tabs>
          <w:tab w:val="clear" w:pos="9060"/>
          <w:tab w:val="right" w:leader="dot" w:pos="9061"/>
        </w:tabs>
      </w:pPr>
      <w:r w:rsidRPr="003C3D92">
        <w:rPr>
          <w:lang w:val="en-GB"/>
        </w:rPr>
        <w:t>SINBIOALLETHRIN</w:t>
      </w:r>
      <w:r>
        <w:tab/>
        <w:t>153, 190</w:t>
      </w:r>
    </w:p>
    <w:p w:rsidR="00010275" w:rsidRDefault="00010275">
      <w:pPr>
        <w:pStyle w:val="Index1"/>
        <w:tabs>
          <w:tab w:val="clear" w:pos="9060"/>
          <w:tab w:val="right" w:leader="dot" w:pos="9061"/>
        </w:tabs>
      </w:pPr>
      <w:r w:rsidRPr="003C3D92">
        <w:rPr>
          <w:lang w:val="en-GB"/>
        </w:rPr>
        <w:t>SINGLE-USE TUBES</w:t>
      </w:r>
      <w:r>
        <w:tab/>
        <w:t>224</w:t>
      </w:r>
    </w:p>
    <w:p w:rsidR="00010275" w:rsidRDefault="00010275">
      <w:pPr>
        <w:pStyle w:val="Index1"/>
        <w:tabs>
          <w:tab w:val="clear" w:pos="9060"/>
          <w:tab w:val="right" w:leader="dot" w:pos="9061"/>
        </w:tabs>
      </w:pPr>
      <w:r w:rsidRPr="003C3D92">
        <w:rPr>
          <w:lang w:val="en-GB"/>
        </w:rPr>
        <w:t>SIROLIMUS</w:t>
      </w:r>
      <w:r>
        <w:tab/>
        <w:t>118</w:t>
      </w:r>
    </w:p>
    <w:p w:rsidR="00010275" w:rsidRDefault="00010275">
      <w:pPr>
        <w:pStyle w:val="Index1"/>
        <w:tabs>
          <w:tab w:val="clear" w:pos="9060"/>
          <w:tab w:val="right" w:leader="dot" w:pos="9061"/>
        </w:tabs>
      </w:pPr>
      <w:r w:rsidRPr="003C3D92">
        <w:rPr>
          <w:lang w:val="en-GB"/>
        </w:rPr>
        <w:t>SISOMICIN</w:t>
      </w:r>
      <w:r>
        <w:tab/>
        <w:t>118</w:t>
      </w:r>
    </w:p>
    <w:p w:rsidR="00010275" w:rsidRDefault="00010275">
      <w:pPr>
        <w:pStyle w:val="Index1"/>
        <w:tabs>
          <w:tab w:val="clear" w:pos="9060"/>
          <w:tab w:val="right" w:leader="dot" w:pos="9061"/>
        </w:tabs>
      </w:pPr>
      <w:r w:rsidRPr="003C3D92">
        <w:t>SITAGLIPTIN</w:t>
      </w:r>
      <w:r>
        <w:tab/>
        <w:t>118</w:t>
      </w:r>
    </w:p>
    <w:p w:rsidR="00010275" w:rsidRDefault="00010275">
      <w:pPr>
        <w:pStyle w:val="Index1"/>
        <w:tabs>
          <w:tab w:val="clear" w:pos="9060"/>
          <w:tab w:val="right" w:leader="dot" w:pos="9061"/>
        </w:tabs>
      </w:pPr>
      <w:r w:rsidRPr="003C3D92">
        <w:t>SITAXENTAN</w:t>
      </w:r>
      <w:r>
        <w:tab/>
        <w:t>118, 236, 272, 286</w:t>
      </w:r>
    </w:p>
    <w:p w:rsidR="00010275" w:rsidRDefault="00010275">
      <w:pPr>
        <w:pStyle w:val="Index1"/>
        <w:tabs>
          <w:tab w:val="clear" w:pos="9060"/>
          <w:tab w:val="right" w:leader="dot" w:pos="9061"/>
        </w:tabs>
      </w:pPr>
      <w:r w:rsidRPr="003C3D92">
        <w:t>SLIMICIDES</w:t>
      </w:r>
      <w:r>
        <w:tab/>
        <w:t>222</w:t>
      </w:r>
    </w:p>
    <w:p w:rsidR="00010275" w:rsidRDefault="00010275">
      <w:pPr>
        <w:pStyle w:val="Index1"/>
        <w:tabs>
          <w:tab w:val="clear" w:pos="9060"/>
          <w:tab w:val="right" w:leader="dot" w:pos="9061"/>
        </w:tabs>
      </w:pPr>
      <w:r w:rsidRPr="003C3D92">
        <w:rPr>
          <w:lang w:val="en-GB"/>
        </w:rPr>
        <w:t>SODIUM ALUMINATE</w:t>
      </w:r>
      <w:r>
        <w:tab/>
        <w:t>191, 249, 272</w:t>
      </w:r>
    </w:p>
    <w:p w:rsidR="00010275" w:rsidRDefault="00010275">
      <w:pPr>
        <w:pStyle w:val="Index1"/>
        <w:tabs>
          <w:tab w:val="clear" w:pos="9060"/>
          <w:tab w:val="right" w:leader="dot" w:pos="9061"/>
        </w:tabs>
      </w:pPr>
      <w:r w:rsidRPr="003C3D92">
        <w:rPr>
          <w:lang w:val="en-GB"/>
        </w:rPr>
        <w:t>SODIUM BICARBONATE</w:t>
      </w:r>
      <w:r>
        <w:tab/>
        <w:t>232</w:t>
      </w:r>
    </w:p>
    <w:p w:rsidR="00010275" w:rsidRDefault="00010275">
      <w:pPr>
        <w:pStyle w:val="Index1"/>
        <w:tabs>
          <w:tab w:val="clear" w:pos="9060"/>
          <w:tab w:val="right" w:leader="dot" w:pos="9061"/>
        </w:tabs>
      </w:pPr>
      <w:r w:rsidRPr="003C3D92">
        <w:rPr>
          <w:lang w:val="en-GB"/>
        </w:rPr>
        <w:t>SODIUM BROMATE</w:t>
      </w:r>
      <w:r>
        <w:tab/>
        <w:t>191, 249</w:t>
      </w:r>
    </w:p>
    <w:p w:rsidR="00010275" w:rsidRDefault="00010275">
      <w:pPr>
        <w:pStyle w:val="Index1"/>
        <w:tabs>
          <w:tab w:val="clear" w:pos="9060"/>
          <w:tab w:val="right" w:leader="dot" w:pos="9061"/>
        </w:tabs>
      </w:pPr>
      <w:r w:rsidRPr="003C3D92">
        <w:rPr>
          <w:lang w:val="en-GB"/>
        </w:rPr>
        <w:t>SODIUM BROMIDE</w:t>
      </w:r>
      <w:r>
        <w:tab/>
        <w:t>118</w:t>
      </w:r>
    </w:p>
    <w:p w:rsidR="00010275" w:rsidRDefault="00010275">
      <w:pPr>
        <w:pStyle w:val="Index1"/>
        <w:tabs>
          <w:tab w:val="clear" w:pos="9060"/>
          <w:tab w:val="right" w:leader="dot" w:pos="9061"/>
        </w:tabs>
      </w:pPr>
      <w:r w:rsidRPr="003C3D92">
        <w:rPr>
          <w:lang w:val="en-GB"/>
        </w:rPr>
        <w:t>SODIUM CELLULOSE PHOSPHATE</w:t>
      </w:r>
      <w:r>
        <w:tab/>
        <w:t>118</w:t>
      </w:r>
    </w:p>
    <w:p w:rsidR="00010275" w:rsidRDefault="00010275">
      <w:pPr>
        <w:pStyle w:val="Index1"/>
        <w:tabs>
          <w:tab w:val="clear" w:pos="9060"/>
          <w:tab w:val="right" w:leader="dot" w:pos="9061"/>
        </w:tabs>
      </w:pPr>
      <w:r w:rsidRPr="003C3D92">
        <w:rPr>
          <w:lang w:val="en-GB"/>
        </w:rPr>
        <w:t>SODIUM CHLORATE</w:t>
      </w:r>
      <w:r>
        <w:tab/>
        <w:t>153, 249, 272</w:t>
      </w:r>
    </w:p>
    <w:p w:rsidR="00010275" w:rsidRDefault="00010275">
      <w:pPr>
        <w:pStyle w:val="Index1"/>
        <w:tabs>
          <w:tab w:val="clear" w:pos="9060"/>
          <w:tab w:val="right" w:leader="dot" w:pos="9061"/>
        </w:tabs>
      </w:pPr>
      <w:r w:rsidRPr="003C3D92">
        <w:rPr>
          <w:lang w:val="en-GB"/>
        </w:rPr>
        <w:t>SODIUM CROMOGLYCATE</w:t>
      </w:r>
      <w:r>
        <w:tab/>
        <w:t>46, 118</w:t>
      </w:r>
    </w:p>
    <w:p w:rsidR="00010275" w:rsidRDefault="00010275">
      <w:pPr>
        <w:pStyle w:val="Index1"/>
        <w:tabs>
          <w:tab w:val="clear" w:pos="9060"/>
          <w:tab w:val="right" w:leader="dot" w:pos="9061"/>
        </w:tabs>
      </w:pPr>
      <w:r w:rsidRPr="003C3D92">
        <w:rPr>
          <w:lang w:val="en-GB"/>
        </w:rPr>
        <w:t>SODIUM DIACETATE</w:t>
      </w:r>
      <w:r>
        <w:tab/>
        <w:t>153, 249</w:t>
      </w:r>
    </w:p>
    <w:p w:rsidR="00010275" w:rsidRDefault="00010275">
      <w:pPr>
        <w:pStyle w:val="Index1"/>
        <w:tabs>
          <w:tab w:val="clear" w:pos="9060"/>
          <w:tab w:val="right" w:leader="dot" w:pos="9061"/>
        </w:tabs>
      </w:pPr>
      <w:r w:rsidRPr="003C3D92">
        <w:rPr>
          <w:lang w:val="en-GB"/>
        </w:rPr>
        <w:t>SODIUM DICHLOROISOCYANURATE</w:t>
      </w:r>
      <w:r>
        <w:tab/>
        <w:t>249</w:t>
      </w:r>
    </w:p>
    <w:p w:rsidR="00010275" w:rsidRDefault="00010275">
      <w:pPr>
        <w:pStyle w:val="Index1"/>
        <w:tabs>
          <w:tab w:val="clear" w:pos="9060"/>
          <w:tab w:val="right" w:leader="dot" w:pos="9061"/>
        </w:tabs>
      </w:pPr>
      <w:r w:rsidRPr="003C3D92">
        <w:rPr>
          <w:caps/>
        </w:rPr>
        <w:t>Sodium dodecylbenzene sulfonate</w:t>
      </w:r>
      <w:r>
        <w:tab/>
        <w:t>273</w:t>
      </w:r>
    </w:p>
    <w:p w:rsidR="00010275" w:rsidRDefault="00010275">
      <w:pPr>
        <w:pStyle w:val="Index1"/>
        <w:tabs>
          <w:tab w:val="clear" w:pos="9060"/>
          <w:tab w:val="right" w:leader="dot" w:pos="9061"/>
        </w:tabs>
      </w:pPr>
      <w:r w:rsidRPr="003C3D92">
        <w:rPr>
          <w:spacing w:val="4"/>
          <w:lang w:val="en-GB"/>
        </w:rPr>
        <w:t>SODIUM DODECYLBENZENE SULFONATE</w:t>
      </w:r>
      <w:r>
        <w:tab/>
        <w:t>153, 249</w:t>
      </w:r>
    </w:p>
    <w:p w:rsidR="00010275" w:rsidRDefault="00010275">
      <w:pPr>
        <w:pStyle w:val="Index1"/>
        <w:tabs>
          <w:tab w:val="clear" w:pos="9060"/>
          <w:tab w:val="right" w:leader="dot" w:pos="9061"/>
        </w:tabs>
      </w:pPr>
      <w:r w:rsidRPr="003C3D92">
        <w:rPr>
          <w:lang w:val="en-GB"/>
        </w:rPr>
        <w:t>SODIUM FLUORIDE</w:t>
      </w:r>
      <w:r>
        <w:tab/>
        <w:t>273</w:t>
      </w:r>
    </w:p>
    <w:p w:rsidR="00010275" w:rsidRDefault="00010275">
      <w:pPr>
        <w:pStyle w:val="Index1"/>
        <w:tabs>
          <w:tab w:val="clear" w:pos="9060"/>
          <w:tab w:val="right" w:leader="dot" w:pos="9061"/>
        </w:tabs>
      </w:pPr>
      <w:r w:rsidRPr="003C3D92">
        <w:rPr>
          <w:lang w:val="en-GB"/>
        </w:rPr>
        <w:t>SODIUM HYDROGEN SULFATE</w:t>
      </w:r>
      <w:r>
        <w:tab/>
        <w:t>153, 250</w:t>
      </w:r>
      <w:r w:rsidR="00F52EBD">
        <w:t>, 273</w:t>
      </w:r>
    </w:p>
    <w:p w:rsidR="00010275" w:rsidRDefault="00010275">
      <w:pPr>
        <w:pStyle w:val="Index1"/>
        <w:tabs>
          <w:tab w:val="clear" w:pos="9060"/>
          <w:tab w:val="right" w:leader="dot" w:pos="9061"/>
        </w:tabs>
      </w:pPr>
      <w:r w:rsidRPr="003C3D92">
        <w:rPr>
          <w:lang w:val="en-GB"/>
        </w:rPr>
        <w:t>SODIUM HYDROSULFITE</w:t>
      </w:r>
      <w:r>
        <w:tab/>
        <w:t>153</w:t>
      </w:r>
      <w:r w:rsidR="00F52EBD">
        <w:t>, 273</w:t>
      </w:r>
    </w:p>
    <w:p w:rsidR="00010275" w:rsidRDefault="00010275">
      <w:pPr>
        <w:pStyle w:val="Index1"/>
        <w:tabs>
          <w:tab w:val="clear" w:pos="9060"/>
          <w:tab w:val="right" w:leader="dot" w:pos="9061"/>
        </w:tabs>
      </w:pPr>
      <w:r w:rsidRPr="003C3D92">
        <w:rPr>
          <w:lang w:val="en-GB"/>
        </w:rPr>
        <w:t>SODIUM HYDROXIDE</w:t>
      </w:r>
      <w:r>
        <w:tab/>
        <w:t>153, 191, 220, 250, 273</w:t>
      </w:r>
    </w:p>
    <w:p w:rsidR="00010275" w:rsidRDefault="00010275">
      <w:pPr>
        <w:pStyle w:val="Index1"/>
        <w:tabs>
          <w:tab w:val="clear" w:pos="9060"/>
          <w:tab w:val="right" w:leader="dot" w:pos="9061"/>
        </w:tabs>
      </w:pPr>
      <w:r w:rsidRPr="003C3D92">
        <w:rPr>
          <w:lang w:val="en-GB"/>
        </w:rPr>
        <w:t>SODIUM LAURETH-6 CARBOXYLATE</w:t>
      </w:r>
      <w:r>
        <w:tab/>
        <w:t>153</w:t>
      </w:r>
      <w:r w:rsidR="00F52EBD">
        <w:t>, 250, 273</w:t>
      </w:r>
    </w:p>
    <w:p w:rsidR="00010275" w:rsidRDefault="00010275">
      <w:pPr>
        <w:pStyle w:val="Index1"/>
        <w:tabs>
          <w:tab w:val="clear" w:pos="9060"/>
          <w:tab w:val="right" w:leader="dot" w:pos="9061"/>
        </w:tabs>
      </w:pPr>
      <w:r w:rsidRPr="003C3D92">
        <w:t>SODIUM LAURYL SULFATE</w:t>
      </w:r>
      <w:r>
        <w:tab/>
        <w:t>250</w:t>
      </w:r>
    </w:p>
    <w:p w:rsidR="00010275" w:rsidRDefault="00010275">
      <w:pPr>
        <w:pStyle w:val="Index1"/>
        <w:tabs>
          <w:tab w:val="clear" w:pos="9060"/>
          <w:tab w:val="right" w:leader="dot" w:pos="9061"/>
        </w:tabs>
      </w:pPr>
      <w:r w:rsidRPr="003C3D92">
        <w:rPr>
          <w:lang w:val="en-GB"/>
        </w:rPr>
        <w:t>SODIUM METABISULPHITE</w:t>
      </w:r>
      <w:r>
        <w:tab/>
        <w:t>153, 250, 273</w:t>
      </w:r>
    </w:p>
    <w:p w:rsidR="00010275" w:rsidRDefault="00010275">
      <w:pPr>
        <w:pStyle w:val="Index1"/>
        <w:tabs>
          <w:tab w:val="clear" w:pos="9060"/>
          <w:tab w:val="right" w:leader="dot" w:pos="9061"/>
        </w:tabs>
      </w:pPr>
      <w:r w:rsidRPr="003C3D92">
        <w:rPr>
          <w:lang w:val="en-GB"/>
        </w:rPr>
        <w:t>SODIUM MORRHUATE</w:t>
      </w:r>
      <w:r>
        <w:tab/>
        <w:t>118</w:t>
      </w:r>
    </w:p>
    <w:p w:rsidR="00010275" w:rsidRDefault="00010275">
      <w:pPr>
        <w:pStyle w:val="Index1"/>
        <w:tabs>
          <w:tab w:val="clear" w:pos="9060"/>
          <w:tab w:val="right" w:leader="dot" w:pos="9061"/>
        </w:tabs>
      </w:pPr>
      <w:r w:rsidRPr="003C3D92">
        <w:rPr>
          <w:lang w:val="en-GB"/>
        </w:rPr>
        <w:t>SODIUM NITRITE</w:t>
      </w:r>
      <w:r>
        <w:tab/>
        <w:t>46, 153, 191, 205, 250, 273</w:t>
      </w:r>
    </w:p>
    <w:p w:rsidR="00010275" w:rsidRDefault="00010275">
      <w:pPr>
        <w:pStyle w:val="Index1"/>
        <w:tabs>
          <w:tab w:val="clear" w:pos="9060"/>
          <w:tab w:val="right" w:leader="dot" w:pos="9061"/>
        </w:tabs>
      </w:pPr>
      <w:r w:rsidRPr="003C3D92">
        <w:rPr>
          <w:lang w:val="en-GB"/>
        </w:rPr>
        <w:t>SODIUM NITROPRUSSIDE</w:t>
      </w:r>
      <w:r>
        <w:tab/>
        <w:t>118</w:t>
      </w:r>
    </w:p>
    <w:p w:rsidR="00010275" w:rsidRDefault="00010275">
      <w:pPr>
        <w:pStyle w:val="Index1"/>
        <w:tabs>
          <w:tab w:val="clear" w:pos="9060"/>
          <w:tab w:val="right" w:leader="dot" w:pos="9061"/>
        </w:tabs>
      </w:pPr>
      <w:r w:rsidRPr="003C3D92">
        <w:rPr>
          <w:lang w:val="en"/>
        </w:rPr>
        <w:t>SODIUM OXYBATE</w:t>
      </w:r>
      <w:r>
        <w:tab/>
        <w:t>209, 235</w:t>
      </w:r>
    </w:p>
    <w:p w:rsidR="00010275" w:rsidRDefault="00010275">
      <w:pPr>
        <w:pStyle w:val="Index1"/>
        <w:tabs>
          <w:tab w:val="clear" w:pos="9060"/>
          <w:tab w:val="right" w:leader="dot" w:pos="9061"/>
        </w:tabs>
      </w:pPr>
      <w:r w:rsidRPr="003C3D92">
        <w:rPr>
          <w:lang w:val="en-GB"/>
        </w:rPr>
        <w:t>SODIUM PERCARBONATE</w:t>
      </w:r>
      <w:r>
        <w:tab/>
        <w:t>154, 191</w:t>
      </w:r>
    </w:p>
    <w:p w:rsidR="00010275" w:rsidRDefault="00010275">
      <w:pPr>
        <w:pStyle w:val="Index1"/>
        <w:tabs>
          <w:tab w:val="clear" w:pos="9060"/>
          <w:tab w:val="right" w:leader="dot" w:pos="9061"/>
        </w:tabs>
      </w:pPr>
      <w:r w:rsidRPr="003C3D92">
        <w:t>SODIUM PERSULFATE</w:t>
      </w:r>
      <w:r>
        <w:tab/>
        <w:t>192, 250, 273</w:t>
      </w:r>
    </w:p>
    <w:p w:rsidR="00010275" w:rsidRDefault="00010275">
      <w:pPr>
        <w:pStyle w:val="Index1"/>
        <w:tabs>
          <w:tab w:val="clear" w:pos="9060"/>
          <w:tab w:val="right" w:leader="dot" w:pos="9061"/>
        </w:tabs>
      </w:pPr>
      <w:r w:rsidRPr="003C3D92">
        <w:rPr>
          <w:lang w:val="en-GB"/>
        </w:rPr>
        <w:t>SODIUM PHOSPHATE</w:t>
      </w:r>
      <w:r>
        <w:tab/>
        <w:t>53, 118</w:t>
      </w:r>
    </w:p>
    <w:p w:rsidR="00010275" w:rsidRDefault="00010275">
      <w:pPr>
        <w:pStyle w:val="Index1"/>
        <w:tabs>
          <w:tab w:val="clear" w:pos="9060"/>
          <w:tab w:val="right" w:leader="dot" w:pos="9061"/>
        </w:tabs>
      </w:pPr>
      <w:r w:rsidRPr="003C3D92">
        <w:rPr>
          <w:lang w:val="en-GB"/>
        </w:rPr>
        <w:t>SODIUM PICOSULFATE</w:t>
      </w:r>
      <w:r>
        <w:tab/>
        <w:t>53</w:t>
      </w:r>
    </w:p>
    <w:p w:rsidR="00010275" w:rsidRDefault="00010275">
      <w:pPr>
        <w:pStyle w:val="Index1"/>
        <w:tabs>
          <w:tab w:val="clear" w:pos="9060"/>
          <w:tab w:val="right" w:leader="dot" w:pos="9061"/>
        </w:tabs>
      </w:pPr>
      <w:r w:rsidRPr="003C3D92">
        <w:t>SODIUM POLYSTYRENE SULPHONATE</w:t>
      </w:r>
      <w:r>
        <w:tab/>
        <w:t>118, 154</w:t>
      </w:r>
    </w:p>
    <w:p w:rsidR="00010275" w:rsidRDefault="00010275">
      <w:pPr>
        <w:pStyle w:val="Index1"/>
        <w:tabs>
          <w:tab w:val="clear" w:pos="9060"/>
          <w:tab w:val="right" w:leader="dot" w:pos="9061"/>
        </w:tabs>
      </w:pPr>
      <w:r w:rsidRPr="003C3D92">
        <w:rPr>
          <w:lang w:val="en-GB"/>
        </w:rPr>
        <w:t>SODIUM PRECARBONATE</w:t>
      </w:r>
      <w:r>
        <w:tab/>
        <w:t>250</w:t>
      </w:r>
    </w:p>
    <w:p w:rsidR="00010275" w:rsidRDefault="00010275">
      <w:pPr>
        <w:pStyle w:val="Index1"/>
        <w:tabs>
          <w:tab w:val="clear" w:pos="9060"/>
          <w:tab w:val="right" w:leader="dot" w:pos="9061"/>
        </w:tabs>
      </w:pPr>
      <w:r w:rsidRPr="003C3D92">
        <w:rPr>
          <w:caps/>
          <w:lang w:val="en-GB"/>
        </w:rPr>
        <w:t>sodium propionate</w:t>
      </w:r>
      <w:r>
        <w:tab/>
        <w:t>232</w:t>
      </w:r>
    </w:p>
    <w:p w:rsidR="00010275" w:rsidRDefault="00010275">
      <w:pPr>
        <w:pStyle w:val="Index1"/>
        <w:tabs>
          <w:tab w:val="clear" w:pos="9060"/>
          <w:tab w:val="right" w:leader="dot" w:pos="9061"/>
        </w:tabs>
      </w:pPr>
      <w:r w:rsidRPr="003C3D92">
        <w:rPr>
          <w:lang w:val="en-GB"/>
        </w:rPr>
        <w:t>SODIUM SALICYLATE</w:t>
      </w:r>
      <w:r>
        <w:tab/>
        <w:t>118</w:t>
      </w:r>
    </w:p>
    <w:p w:rsidR="00010275" w:rsidRDefault="00010275">
      <w:pPr>
        <w:pStyle w:val="Index1"/>
        <w:tabs>
          <w:tab w:val="clear" w:pos="9060"/>
          <w:tab w:val="right" w:leader="dot" w:pos="9061"/>
        </w:tabs>
      </w:pPr>
      <w:r w:rsidRPr="003C3D92">
        <w:rPr>
          <w:lang w:val="en-GB"/>
        </w:rPr>
        <w:t>SODIUM STANNATE</w:t>
      </w:r>
      <w:r>
        <w:tab/>
        <w:t>154, 250</w:t>
      </w:r>
    </w:p>
    <w:p w:rsidR="00010275" w:rsidRDefault="00010275">
      <w:pPr>
        <w:pStyle w:val="Index1"/>
        <w:tabs>
          <w:tab w:val="clear" w:pos="9060"/>
          <w:tab w:val="right" w:leader="dot" w:pos="9061"/>
        </w:tabs>
      </w:pPr>
      <w:r w:rsidRPr="003C3D92">
        <w:rPr>
          <w:lang w:val="en-GB"/>
        </w:rPr>
        <w:t>SODIUM SULFIDE</w:t>
      </w:r>
      <w:r>
        <w:tab/>
        <w:t>154, 192, 250, 273</w:t>
      </w:r>
    </w:p>
    <w:p w:rsidR="00010275" w:rsidRDefault="00010275">
      <w:pPr>
        <w:pStyle w:val="Index1"/>
        <w:tabs>
          <w:tab w:val="clear" w:pos="9060"/>
          <w:tab w:val="right" w:leader="dot" w:pos="9061"/>
        </w:tabs>
      </w:pPr>
      <w:r w:rsidRPr="003C3D92">
        <w:rPr>
          <w:lang w:val="en-GB"/>
        </w:rPr>
        <w:t>SODIUM TETRADECYLSULFATE</w:t>
      </w:r>
      <w:r>
        <w:tab/>
        <w:t>118</w:t>
      </w:r>
    </w:p>
    <w:p w:rsidR="00010275" w:rsidRDefault="00010275">
      <w:pPr>
        <w:pStyle w:val="Index1"/>
        <w:tabs>
          <w:tab w:val="clear" w:pos="9060"/>
          <w:tab w:val="right" w:leader="dot" w:pos="9061"/>
        </w:tabs>
      </w:pPr>
      <w:r w:rsidRPr="003C3D92">
        <w:rPr>
          <w:lang w:val="en-GB"/>
        </w:rPr>
        <w:t>SODIUM TRICHLOROACETATE</w:t>
      </w:r>
      <w:r>
        <w:tab/>
        <w:t>250</w:t>
      </w:r>
    </w:p>
    <w:p w:rsidR="00010275" w:rsidRDefault="00010275">
      <w:pPr>
        <w:pStyle w:val="Index1"/>
        <w:tabs>
          <w:tab w:val="clear" w:pos="9060"/>
          <w:tab w:val="right" w:leader="dot" w:pos="9061"/>
        </w:tabs>
      </w:pPr>
      <w:r w:rsidRPr="003C3D92">
        <w:t>SODIUMHYDROSULFITE</w:t>
      </w:r>
      <w:r>
        <w:tab/>
        <w:t>250</w:t>
      </w:r>
    </w:p>
    <w:p w:rsidR="00010275" w:rsidRDefault="00010275">
      <w:pPr>
        <w:pStyle w:val="Index1"/>
        <w:tabs>
          <w:tab w:val="clear" w:pos="9060"/>
          <w:tab w:val="right" w:leader="dot" w:pos="9061"/>
        </w:tabs>
      </w:pPr>
      <w:r w:rsidRPr="003C3D92">
        <w:rPr>
          <w:rFonts w:eastAsia="Cambria"/>
          <w:lang w:val="en"/>
        </w:rPr>
        <w:t>SOFOSBUVIR</w:t>
      </w:r>
      <w:r>
        <w:tab/>
        <w:t>118</w:t>
      </w:r>
    </w:p>
    <w:p w:rsidR="00010275" w:rsidRDefault="00010275">
      <w:pPr>
        <w:pStyle w:val="Index1"/>
        <w:tabs>
          <w:tab w:val="clear" w:pos="9060"/>
          <w:tab w:val="right" w:leader="dot" w:pos="9061"/>
        </w:tabs>
      </w:pPr>
      <w:r w:rsidRPr="003C3D92">
        <w:rPr>
          <w:lang w:val="en-GB"/>
        </w:rPr>
        <w:t>SOLASODINE</w:t>
      </w:r>
      <w:r>
        <w:tab/>
        <w:t>118</w:t>
      </w:r>
    </w:p>
    <w:p w:rsidR="00010275" w:rsidRDefault="00010275">
      <w:pPr>
        <w:pStyle w:val="Index1"/>
        <w:tabs>
          <w:tab w:val="clear" w:pos="9060"/>
          <w:tab w:val="right" w:leader="dot" w:pos="9061"/>
        </w:tabs>
      </w:pPr>
      <w:r w:rsidRPr="003C3D92">
        <w:t>SOLIFENACIN</w:t>
      </w:r>
      <w:r>
        <w:tab/>
        <w:t>118</w:t>
      </w:r>
    </w:p>
    <w:p w:rsidR="00010275" w:rsidRDefault="00010275">
      <w:pPr>
        <w:pStyle w:val="Index1"/>
        <w:tabs>
          <w:tab w:val="clear" w:pos="9060"/>
          <w:tab w:val="right" w:leader="dot" w:pos="9061"/>
        </w:tabs>
      </w:pPr>
      <w:r w:rsidRPr="003C3D92">
        <w:rPr>
          <w:lang w:val="en-GB"/>
        </w:rPr>
        <w:t>SOMATOSTATIN</w:t>
      </w:r>
      <w:r>
        <w:tab/>
        <w:t>118</w:t>
      </w:r>
    </w:p>
    <w:p w:rsidR="00010275" w:rsidRDefault="00010275">
      <w:pPr>
        <w:pStyle w:val="Index1"/>
        <w:tabs>
          <w:tab w:val="clear" w:pos="9060"/>
          <w:tab w:val="right" w:leader="dot" w:pos="9061"/>
        </w:tabs>
      </w:pPr>
      <w:r w:rsidRPr="003C3D92">
        <w:rPr>
          <w:lang w:val="en-GB"/>
        </w:rPr>
        <w:t>SOMATOTROPIN EQUINE</w:t>
      </w:r>
      <w:r>
        <w:tab/>
        <w:t>118</w:t>
      </w:r>
    </w:p>
    <w:p w:rsidR="00010275" w:rsidRDefault="00010275">
      <w:pPr>
        <w:pStyle w:val="Index1"/>
        <w:tabs>
          <w:tab w:val="clear" w:pos="9060"/>
          <w:tab w:val="right" w:leader="dot" w:pos="9061"/>
        </w:tabs>
      </w:pPr>
      <w:r w:rsidRPr="003C3D92">
        <w:rPr>
          <w:lang w:val="en-GB"/>
        </w:rPr>
        <w:t>SOMATROPIN</w:t>
      </w:r>
      <w:r>
        <w:tab/>
        <w:t>119, 236</w:t>
      </w:r>
    </w:p>
    <w:p w:rsidR="00010275" w:rsidRDefault="00010275">
      <w:pPr>
        <w:pStyle w:val="Index1"/>
        <w:tabs>
          <w:tab w:val="clear" w:pos="9060"/>
          <w:tab w:val="right" w:leader="dot" w:pos="9061"/>
        </w:tabs>
      </w:pPr>
      <w:r w:rsidRPr="003C3D92">
        <w:rPr>
          <w:lang w:val="en-GB"/>
        </w:rPr>
        <w:t>SONTOQUINE</w:t>
      </w:r>
      <w:r>
        <w:tab/>
        <w:t>119</w:t>
      </w:r>
    </w:p>
    <w:p w:rsidR="00010275" w:rsidRDefault="00010275">
      <w:pPr>
        <w:pStyle w:val="Index1"/>
        <w:tabs>
          <w:tab w:val="clear" w:pos="9060"/>
          <w:tab w:val="right" w:leader="dot" w:pos="9061"/>
        </w:tabs>
      </w:pPr>
      <w:r w:rsidRPr="003C3D92">
        <w:t>SORAFENIB</w:t>
      </w:r>
      <w:r>
        <w:tab/>
        <w:t>119</w:t>
      </w:r>
    </w:p>
    <w:p w:rsidR="00010275" w:rsidRDefault="00010275">
      <w:pPr>
        <w:pStyle w:val="Index1"/>
        <w:tabs>
          <w:tab w:val="clear" w:pos="9060"/>
          <w:tab w:val="right" w:leader="dot" w:pos="9061"/>
        </w:tabs>
      </w:pPr>
      <w:r w:rsidRPr="003C3D92">
        <w:rPr>
          <w:lang w:val="en-GB"/>
        </w:rPr>
        <w:t>SOTALOL</w:t>
      </w:r>
      <w:r>
        <w:tab/>
        <w:t>119</w:t>
      </w:r>
    </w:p>
    <w:p w:rsidR="00010275" w:rsidRDefault="00010275">
      <w:pPr>
        <w:pStyle w:val="Index1"/>
        <w:tabs>
          <w:tab w:val="clear" w:pos="9060"/>
          <w:tab w:val="right" w:leader="dot" w:pos="9061"/>
        </w:tabs>
      </w:pPr>
      <w:r w:rsidRPr="003C3D92">
        <w:rPr>
          <w:lang w:val="en-GB"/>
        </w:rPr>
        <w:t>SPARFLOXACIN</w:t>
      </w:r>
      <w:r>
        <w:tab/>
        <w:t>119</w:t>
      </w:r>
    </w:p>
    <w:p w:rsidR="00010275" w:rsidRDefault="00010275">
      <w:pPr>
        <w:pStyle w:val="Index1"/>
        <w:tabs>
          <w:tab w:val="clear" w:pos="9060"/>
          <w:tab w:val="right" w:leader="dot" w:pos="9061"/>
        </w:tabs>
      </w:pPr>
      <w:r w:rsidRPr="003C3D92">
        <w:rPr>
          <w:lang w:val="en-GB"/>
        </w:rPr>
        <w:t>SPARTEINE</w:t>
      </w:r>
      <w:r>
        <w:tab/>
        <w:t>119</w:t>
      </w:r>
    </w:p>
    <w:p w:rsidR="00010275" w:rsidRDefault="00010275">
      <w:pPr>
        <w:pStyle w:val="Index1"/>
        <w:tabs>
          <w:tab w:val="clear" w:pos="9060"/>
          <w:tab w:val="right" w:leader="dot" w:pos="9061"/>
        </w:tabs>
      </w:pPr>
      <w:r w:rsidRPr="003C3D92">
        <w:rPr>
          <w:lang w:val="en-GB"/>
        </w:rPr>
        <w:t>SPECTINOMYCIN</w:t>
      </w:r>
      <w:r>
        <w:tab/>
        <w:t>119</w:t>
      </w:r>
    </w:p>
    <w:p w:rsidR="00010275" w:rsidRDefault="00010275">
      <w:pPr>
        <w:pStyle w:val="Index1"/>
        <w:tabs>
          <w:tab w:val="clear" w:pos="9060"/>
          <w:tab w:val="right" w:leader="dot" w:pos="9061"/>
        </w:tabs>
      </w:pPr>
      <w:r w:rsidRPr="003C3D92">
        <w:t>SPINETORAM</w:t>
      </w:r>
      <w:r>
        <w:tab/>
        <w:t>154</w:t>
      </w:r>
    </w:p>
    <w:p w:rsidR="00010275" w:rsidRDefault="00010275">
      <w:pPr>
        <w:pStyle w:val="Index1"/>
        <w:tabs>
          <w:tab w:val="clear" w:pos="9060"/>
          <w:tab w:val="right" w:leader="dot" w:pos="9061"/>
        </w:tabs>
      </w:pPr>
      <w:r w:rsidRPr="003C3D92">
        <w:t>SPINOSAD</w:t>
      </w:r>
      <w:r>
        <w:tab/>
        <w:t>154</w:t>
      </w:r>
    </w:p>
    <w:p w:rsidR="00010275" w:rsidRDefault="00010275">
      <w:pPr>
        <w:pStyle w:val="Index1"/>
        <w:tabs>
          <w:tab w:val="clear" w:pos="9060"/>
          <w:tab w:val="right" w:leader="dot" w:pos="9061"/>
        </w:tabs>
      </w:pPr>
      <w:r w:rsidRPr="003C3D92">
        <w:rPr>
          <w:lang w:val="en-GB"/>
        </w:rPr>
        <w:t>SPIRAMYCIN</w:t>
      </w:r>
      <w:r>
        <w:tab/>
        <w:t>119</w:t>
      </w:r>
    </w:p>
    <w:p w:rsidR="00010275" w:rsidRDefault="00010275">
      <w:pPr>
        <w:pStyle w:val="Index1"/>
        <w:tabs>
          <w:tab w:val="clear" w:pos="9060"/>
          <w:tab w:val="right" w:leader="dot" w:pos="9061"/>
        </w:tabs>
      </w:pPr>
      <w:r w:rsidRPr="003C3D92">
        <w:rPr>
          <w:lang w:val="en-GB"/>
        </w:rPr>
        <w:t>SPIRAPRIL</w:t>
      </w:r>
      <w:r>
        <w:tab/>
        <w:t>119</w:t>
      </w:r>
    </w:p>
    <w:p w:rsidR="00010275" w:rsidRDefault="00010275">
      <w:pPr>
        <w:pStyle w:val="Index1"/>
        <w:tabs>
          <w:tab w:val="clear" w:pos="9060"/>
          <w:tab w:val="right" w:leader="dot" w:pos="9061"/>
        </w:tabs>
      </w:pPr>
      <w:r w:rsidRPr="003C3D92">
        <w:rPr>
          <w:lang w:val="en-GB"/>
        </w:rPr>
        <w:t>SPIRONOLACTONE</w:t>
      </w:r>
      <w:r>
        <w:tab/>
        <w:t>119</w:t>
      </w:r>
    </w:p>
    <w:p w:rsidR="00010275" w:rsidRDefault="00010275">
      <w:pPr>
        <w:pStyle w:val="Index1"/>
        <w:tabs>
          <w:tab w:val="clear" w:pos="9060"/>
          <w:tab w:val="right" w:leader="dot" w:pos="9061"/>
        </w:tabs>
      </w:pPr>
      <w:r w:rsidRPr="003C3D92">
        <w:t>SPIROTETRAMAT</w:t>
      </w:r>
      <w:r>
        <w:tab/>
        <w:t>192</w:t>
      </w:r>
    </w:p>
    <w:p w:rsidR="00010275" w:rsidRDefault="00010275">
      <w:pPr>
        <w:pStyle w:val="Index1"/>
        <w:tabs>
          <w:tab w:val="clear" w:pos="9060"/>
          <w:tab w:val="right" w:leader="dot" w:pos="9061"/>
        </w:tabs>
      </w:pPr>
      <w:r w:rsidRPr="003C3D92">
        <w:rPr>
          <w:lang w:val="en-GB"/>
        </w:rPr>
        <w:t>SPIROXAMINE</w:t>
      </w:r>
      <w:r>
        <w:tab/>
        <w:t>192</w:t>
      </w:r>
    </w:p>
    <w:p w:rsidR="00010275" w:rsidRDefault="00010275">
      <w:pPr>
        <w:pStyle w:val="Index1"/>
        <w:tabs>
          <w:tab w:val="clear" w:pos="9060"/>
          <w:tab w:val="right" w:leader="dot" w:pos="9061"/>
        </w:tabs>
      </w:pPr>
      <w:r w:rsidRPr="003C3D92">
        <w:rPr>
          <w:lang w:val="en-GB"/>
        </w:rPr>
        <w:t>SQUILL</w:t>
      </w:r>
      <w:r>
        <w:tab/>
        <w:t>46</w:t>
      </w:r>
    </w:p>
    <w:p w:rsidR="00010275" w:rsidRDefault="00010275">
      <w:pPr>
        <w:pStyle w:val="Index1"/>
        <w:tabs>
          <w:tab w:val="clear" w:pos="9060"/>
          <w:tab w:val="right" w:leader="dot" w:pos="9061"/>
        </w:tabs>
      </w:pPr>
      <w:r w:rsidRPr="003C3D92">
        <w:rPr>
          <w:lang w:val="en-GB"/>
        </w:rPr>
        <w:t>STANOLONE</w:t>
      </w:r>
      <w:r>
        <w:tab/>
        <w:t>119</w:t>
      </w:r>
    </w:p>
    <w:p w:rsidR="00010275" w:rsidRDefault="00010275">
      <w:pPr>
        <w:pStyle w:val="Index1"/>
        <w:tabs>
          <w:tab w:val="clear" w:pos="9060"/>
          <w:tab w:val="right" w:leader="dot" w:pos="9061"/>
        </w:tabs>
      </w:pPr>
      <w:r w:rsidRPr="003C3D92">
        <w:rPr>
          <w:lang w:val="en-GB"/>
        </w:rPr>
        <w:t>STANOZOLOL</w:t>
      </w:r>
      <w:r>
        <w:tab/>
        <w:t>119</w:t>
      </w:r>
    </w:p>
    <w:p w:rsidR="00010275" w:rsidRDefault="00010275">
      <w:pPr>
        <w:pStyle w:val="Index1"/>
        <w:tabs>
          <w:tab w:val="clear" w:pos="9060"/>
          <w:tab w:val="right" w:leader="dot" w:pos="9061"/>
        </w:tabs>
      </w:pPr>
      <w:r w:rsidRPr="003C3D92">
        <w:rPr>
          <w:lang w:val="en-GB"/>
        </w:rPr>
        <w:t>STAR ANISE OIL</w:t>
      </w:r>
      <w:r>
        <w:tab/>
        <w:t>154</w:t>
      </w:r>
    </w:p>
    <w:p w:rsidR="00010275" w:rsidRDefault="00010275">
      <w:pPr>
        <w:pStyle w:val="Index1"/>
        <w:tabs>
          <w:tab w:val="clear" w:pos="9060"/>
          <w:tab w:val="right" w:leader="dot" w:pos="9061"/>
        </w:tabs>
      </w:pPr>
      <w:r w:rsidRPr="003C3D92">
        <w:rPr>
          <w:lang w:val="en-GB"/>
        </w:rPr>
        <w:t>STAVUDINE</w:t>
      </w:r>
      <w:r>
        <w:tab/>
        <w:t>119</w:t>
      </w:r>
    </w:p>
    <w:p w:rsidR="00010275" w:rsidRDefault="00010275">
      <w:pPr>
        <w:pStyle w:val="Index1"/>
        <w:tabs>
          <w:tab w:val="clear" w:pos="9060"/>
          <w:tab w:val="right" w:leader="dot" w:pos="9061"/>
        </w:tabs>
      </w:pPr>
      <w:r w:rsidRPr="003C3D92">
        <w:rPr>
          <w:lang w:val="en-GB"/>
        </w:rPr>
        <w:t>STENBOLONE</w:t>
      </w:r>
      <w:r>
        <w:tab/>
        <w:t>119</w:t>
      </w:r>
    </w:p>
    <w:p w:rsidR="00010275" w:rsidRDefault="00010275">
      <w:pPr>
        <w:pStyle w:val="Index1"/>
        <w:tabs>
          <w:tab w:val="clear" w:pos="9060"/>
          <w:tab w:val="right" w:leader="dot" w:pos="9061"/>
        </w:tabs>
      </w:pPr>
      <w:r w:rsidRPr="003C3D92">
        <w:t>STERIC ACID</w:t>
      </w:r>
      <w:r>
        <w:tab/>
        <w:t>232</w:t>
      </w:r>
    </w:p>
    <w:p w:rsidR="00010275" w:rsidRDefault="00010275">
      <w:pPr>
        <w:pStyle w:val="Index1"/>
        <w:tabs>
          <w:tab w:val="clear" w:pos="9060"/>
          <w:tab w:val="right" w:leader="dot" w:pos="9061"/>
        </w:tabs>
      </w:pPr>
      <w:r w:rsidRPr="003C3D92">
        <w:rPr>
          <w:lang w:val="en-GB"/>
        </w:rPr>
        <w:t>STEROID HORMONES</w:t>
      </w:r>
      <w:r>
        <w:tab/>
        <w:t>119</w:t>
      </w:r>
    </w:p>
    <w:p w:rsidR="00010275" w:rsidRDefault="00010275">
      <w:pPr>
        <w:pStyle w:val="Index1"/>
        <w:tabs>
          <w:tab w:val="clear" w:pos="9060"/>
          <w:tab w:val="right" w:leader="dot" w:pos="9061"/>
        </w:tabs>
      </w:pPr>
      <w:r w:rsidRPr="003C3D92">
        <w:rPr>
          <w:lang w:val="en-GB"/>
        </w:rPr>
        <w:t>STILBOESTROL</w:t>
      </w:r>
      <w:r>
        <w:tab/>
        <w:t>119</w:t>
      </w:r>
    </w:p>
    <w:p w:rsidR="00010275" w:rsidRDefault="00010275">
      <w:pPr>
        <w:pStyle w:val="Index1"/>
        <w:tabs>
          <w:tab w:val="clear" w:pos="9060"/>
          <w:tab w:val="right" w:leader="dot" w:pos="9061"/>
        </w:tabs>
      </w:pPr>
      <w:r w:rsidRPr="003C3D92">
        <w:rPr>
          <w:lang w:val="en-GB"/>
        </w:rPr>
        <w:t>STRCHNINE</w:t>
      </w:r>
      <w:r>
        <w:tab/>
        <w:t>250</w:t>
      </w:r>
    </w:p>
    <w:p w:rsidR="00010275" w:rsidRDefault="00010275">
      <w:pPr>
        <w:pStyle w:val="Index1"/>
        <w:tabs>
          <w:tab w:val="clear" w:pos="9060"/>
          <w:tab w:val="right" w:leader="dot" w:pos="9061"/>
        </w:tabs>
      </w:pPr>
      <w:r w:rsidRPr="003C3D92">
        <w:rPr>
          <w:lang w:val="en-GB"/>
        </w:rPr>
        <w:t>STREPTODORNASE</w:t>
      </w:r>
      <w:r>
        <w:tab/>
        <w:t>119</w:t>
      </w:r>
    </w:p>
    <w:p w:rsidR="00010275" w:rsidRDefault="00010275">
      <w:pPr>
        <w:pStyle w:val="Index1"/>
        <w:tabs>
          <w:tab w:val="clear" w:pos="9060"/>
          <w:tab w:val="right" w:leader="dot" w:pos="9061"/>
        </w:tabs>
      </w:pPr>
      <w:r w:rsidRPr="003C3D92">
        <w:rPr>
          <w:lang w:val="en-GB"/>
        </w:rPr>
        <w:t>STREPTOKINASE</w:t>
      </w:r>
      <w:r>
        <w:tab/>
        <w:t>119</w:t>
      </w:r>
    </w:p>
    <w:p w:rsidR="00010275" w:rsidRDefault="00010275">
      <w:pPr>
        <w:pStyle w:val="Index1"/>
        <w:tabs>
          <w:tab w:val="clear" w:pos="9060"/>
          <w:tab w:val="right" w:leader="dot" w:pos="9061"/>
        </w:tabs>
      </w:pPr>
      <w:r w:rsidRPr="003C3D92">
        <w:rPr>
          <w:lang w:val="en-GB"/>
        </w:rPr>
        <w:t>STREPTOMYCIN</w:t>
      </w:r>
      <w:r>
        <w:tab/>
        <w:t>119</w:t>
      </w:r>
    </w:p>
    <w:p w:rsidR="00010275" w:rsidRDefault="00010275">
      <w:pPr>
        <w:pStyle w:val="Index1"/>
        <w:tabs>
          <w:tab w:val="clear" w:pos="9060"/>
          <w:tab w:val="right" w:leader="dot" w:pos="9061"/>
        </w:tabs>
      </w:pPr>
      <w:r w:rsidRPr="003C3D92">
        <w:t>STRONTIUM RANELATE</w:t>
      </w:r>
      <w:r>
        <w:tab/>
        <w:t>119</w:t>
      </w:r>
    </w:p>
    <w:p w:rsidR="00010275" w:rsidRDefault="00010275">
      <w:pPr>
        <w:pStyle w:val="Index1"/>
        <w:tabs>
          <w:tab w:val="clear" w:pos="9060"/>
          <w:tab w:val="right" w:leader="dot" w:pos="9061"/>
        </w:tabs>
      </w:pPr>
      <w:r w:rsidRPr="003C3D92">
        <w:rPr>
          <w:lang w:val="en-GB"/>
        </w:rPr>
        <w:t>STROPHANTHINS</w:t>
      </w:r>
      <w:r>
        <w:tab/>
        <w:t>119</w:t>
      </w:r>
    </w:p>
    <w:p w:rsidR="00010275" w:rsidRDefault="00010275">
      <w:pPr>
        <w:pStyle w:val="Index1"/>
        <w:tabs>
          <w:tab w:val="clear" w:pos="9060"/>
          <w:tab w:val="right" w:leader="dot" w:pos="9061"/>
        </w:tabs>
      </w:pPr>
      <w:r w:rsidRPr="003C3D92">
        <w:rPr>
          <w:lang w:val="en-GB"/>
        </w:rPr>
        <w:t>STROPHANTHUS spp.</w:t>
      </w:r>
      <w:r>
        <w:tab/>
        <w:t>119</w:t>
      </w:r>
      <w:r w:rsidR="00F52EBD">
        <w:t>, 276</w:t>
      </w:r>
    </w:p>
    <w:p w:rsidR="00010275" w:rsidRDefault="00010275">
      <w:pPr>
        <w:pStyle w:val="Index1"/>
        <w:tabs>
          <w:tab w:val="clear" w:pos="9060"/>
          <w:tab w:val="right" w:leader="dot" w:pos="9061"/>
        </w:tabs>
      </w:pPr>
      <w:r w:rsidRPr="003C3D92">
        <w:rPr>
          <w:lang w:val="en-GB"/>
        </w:rPr>
        <w:t>STRYCHNINE</w:t>
      </w:r>
      <w:r>
        <w:tab/>
        <w:t>119, 205, 276, 281</w:t>
      </w:r>
    </w:p>
    <w:p w:rsidR="00010275" w:rsidRDefault="00010275">
      <w:pPr>
        <w:pStyle w:val="Index1"/>
        <w:tabs>
          <w:tab w:val="clear" w:pos="9060"/>
          <w:tab w:val="right" w:leader="dot" w:pos="9061"/>
        </w:tabs>
      </w:pPr>
      <w:r w:rsidRPr="003C3D92">
        <w:t>STRYCHNOS spp.</w:t>
      </w:r>
      <w:r>
        <w:tab/>
        <w:t>119</w:t>
      </w:r>
    </w:p>
    <w:p w:rsidR="00010275" w:rsidRDefault="00010275">
      <w:pPr>
        <w:pStyle w:val="Index1"/>
        <w:tabs>
          <w:tab w:val="clear" w:pos="9060"/>
          <w:tab w:val="right" w:leader="dot" w:pos="9061"/>
        </w:tabs>
      </w:pPr>
      <w:r w:rsidRPr="003C3D92">
        <w:rPr>
          <w:lang w:val="en-GB"/>
        </w:rPr>
        <w:t>STYRAMATE</w:t>
      </w:r>
      <w:r>
        <w:tab/>
        <w:t>119</w:t>
      </w:r>
    </w:p>
    <w:p w:rsidR="00010275" w:rsidRDefault="00010275">
      <w:pPr>
        <w:pStyle w:val="Index1"/>
        <w:tabs>
          <w:tab w:val="clear" w:pos="9060"/>
          <w:tab w:val="right" w:leader="dot" w:pos="9061"/>
        </w:tabs>
      </w:pPr>
      <w:r w:rsidRPr="003C3D92">
        <w:rPr>
          <w:lang w:val="en-GB"/>
        </w:rPr>
        <w:t>STYRENE</w:t>
      </w:r>
      <w:r>
        <w:tab/>
        <w:t>154, 250, 273</w:t>
      </w:r>
    </w:p>
    <w:p w:rsidR="00010275" w:rsidRDefault="00010275">
      <w:pPr>
        <w:pStyle w:val="Index1"/>
        <w:tabs>
          <w:tab w:val="clear" w:pos="9060"/>
          <w:tab w:val="right" w:leader="dot" w:pos="9061"/>
        </w:tabs>
      </w:pPr>
      <w:r w:rsidRPr="003C3D92">
        <w:rPr>
          <w:lang w:val="en-GB"/>
        </w:rPr>
        <w:t>SUCCIMER</w:t>
      </w:r>
      <w:r>
        <w:tab/>
        <w:t>119</w:t>
      </w:r>
    </w:p>
    <w:p w:rsidR="00010275" w:rsidRDefault="00010275">
      <w:pPr>
        <w:pStyle w:val="Index1"/>
        <w:tabs>
          <w:tab w:val="clear" w:pos="9060"/>
          <w:tab w:val="right" w:leader="dot" w:pos="9061"/>
        </w:tabs>
      </w:pPr>
      <w:r w:rsidRPr="003C3D92">
        <w:rPr>
          <w:lang w:val="en-GB"/>
        </w:rPr>
        <w:t>SUCRALFATE</w:t>
      </w:r>
      <w:r>
        <w:tab/>
        <w:t>232</w:t>
      </w:r>
    </w:p>
    <w:p w:rsidR="00010275" w:rsidRDefault="00010275">
      <w:pPr>
        <w:pStyle w:val="Index1"/>
        <w:tabs>
          <w:tab w:val="clear" w:pos="9060"/>
          <w:tab w:val="right" w:leader="dot" w:pos="9061"/>
        </w:tabs>
      </w:pPr>
      <w:r w:rsidRPr="003C3D92">
        <w:rPr>
          <w:lang w:val="en-GB"/>
        </w:rPr>
        <w:t>SUFENTANIL</w:t>
      </w:r>
      <w:r>
        <w:tab/>
        <w:t>209</w:t>
      </w:r>
    </w:p>
    <w:p w:rsidR="00010275" w:rsidRDefault="00010275">
      <w:pPr>
        <w:pStyle w:val="Index1"/>
        <w:tabs>
          <w:tab w:val="clear" w:pos="9060"/>
          <w:tab w:val="right" w:leader="dot" w:pos="9061"/>
        </w:tabs>
      </w:pPr>
      <w:r w:rsidRPr="003C3D92">
        <w:rPr>
          <w:lang w:val="en-GB"/>
        </w:rPr>
        <w:t>SUGAMMADEX</w:t>
      </w:r>
      <w:r>
        <w:tab/>
        <w:t>119</w:t>
      </w:r>
    </w:p>
    <w:p w:rsidR="00010275" w:rsidRDefault="00010275">
      <w:pPr>
        <w:pStyle w:val="Index1"/>
        <w:tabs>
          <w:tab w:val="clear" w:pos="9060"/>
          <w:tab w:val="right" w:leader="dot" w:pos="9061"/>
        </w:tabs>
      </w:pPr>
      <w:r w:rsidRPr="003C3D92">
        <w:rPr>
          <w:lang w:val="en-GB"/>
        </w:rPr>
        <w:t>SULBACTAM</w:t>
      </w:r>
      <w:r>
        <w:tab/>
        <w:t>119</w:t>
      </w:r>
    </w:p>
    <w:p w:rsidR="00010275" w:rsidRDefault="00010275">
      <w:pPr>
        <w:pStyle w:val="Index1"/>
        <w:tabs>
          <w:tab w:val="clear" w:pos="9060"/>
          <w:tab w:val="right" w:leader="dot" w:pos="9061"/>
        </w:tabs>
      </w:pPr>
      <w:r w:rsidRPr="003C3D92">
        <w:rPr>
          <w:lang w:val="en-GB"/>
        </w:rPr>
        <w:t>SULCOFURON</w:t>
      </w:r>
      <w:r>
        <w:tab/>
        <w:t>192, 205, 250, 281</w:t>
      </w:r>
    </w:p>
    <w:p w:rsidR="00010275" w:rsidRDefault="00010275">
      <w:pPr>
        <w:pStyle w:val="Index1"/>
        <w:tabs>
          <w:tab w:val="clear" w:pos="9060"/>
          <w:tab w:val="right" w:leader="dot" w:pos="9061"/>
        </w:tabs>
      </w:pPr>
      <w:r w:rsidRPr="003C3D92">
        <w:rPr>
          <w:lang w:val="en-GB"/>
        </w:rPr>
        <w:t>SULCONAZOLE</w:t>
      </w:r>
      <w:r>
        <w:tab/>
        <w:t>46, 119</w:t>
      </w:r>
    </w:p>
    <w:p w:rsidR="00010275" w:rsidRDefault="00010275">
      <w:pPr>
        <w:pStyle w:val="Index1"/>
        <w:tabs>
          <w:tab w:val="clear" w:pos="9060"/>
          <w:tab w:val="right" w:leader="dot" w:pos="9061"/>
        </w:tabs>
      </w:pPr>
      <w:r w:rsidRPr="003C3D92">
        <w:rPr>
          <w:lang w:val="en-GB"/>
        </w:rPr>
        <w:t>SULESOMAB</w:t>
      </w:r>
      <w:r>
        <w:tab/>
        <w:t>232</w:t>
      </w:r>
    </w:p>
    <w:p w:rsidR="00010275" w:rsidRDefault="00010275">
      <w:pPr>
        <w:pStyle w:val="Index1"/>
        <w:tabs>
          <w:tab w:val="clear" w:pos="9060"/>
          <w:tab w:val="right" w:leader="dot" w:pos="9061"/>
        </w:tabs>
      </w:pPr>
      <w:r w:rsidRPr="003C3D92">
        <w:rPr>
          <w:lang w:val="en-GB"/>
        </w:rPr>
        <w:t>SULFACETAMIDE</w:t>
      </w:r>
      <w:r>
        <w:tab/>
        <w:t>53, 119, 154</w:t>
      </w:r>
    </w:p>
    <w:p w:rsidR="00010275" w:rsidRDefault="00010275">
      <w:pPr>
        <w:pStyle w:val="Index1"/>
        <w:tabs>
          <w:tab w:val="clear" w:pos="9060"/>
          <w:tab w:val="right" w:leader="dot" w:pos="9061"/>
        </w:tabs>
      </w:pPr>
      <w:r w:rsidRPr="003C3D92">
        <w:rPr>
          <w:lang w:val="en-GB"/>
        </w:rPr>
        <w:t>SULFADIAZINE</w:t>
      </w:r>
      <w:r>
        <w:tab/>
        <w:t>120, 154</w:t>
      </w:r>
    </w:p>
    <w:p w:rsidR="00010275" w:rsidRDefault="00010275">
      <w:pPr>
        <w:pStyle w:val="Index1"/>
        <w:tabs>
          <w:tab w:val="clear" w:pos="9060"/>
          <w:tab w:val="right" w:leader="dot" w:pos="9061"/>
        </w:tabs>
      </w:pPr>
      <w:r w:rsidRPr="003C3D92">
        <w:rPr>
          <w:lang w:val="en-GB"/>
        </w:rPr>
        <w:t>SULFADIMETHOXINE</w:t>
      </w:r>
      <w:r>
        <w:tab/>
        <w:t>120</w:t>
      </w:r>
    </w:p>
    <w:p w:rsidR="00010275" w:rsidRDefault="00010275">
      <w:pPr>
        <w:pStyle w:val="Index1"/>
        <w:tabs>
          <w:tab w:val="clear" w:pos="9060"/>
          <w:tab w:val="right" w:leader="dot" w:pos="9061"/>
        </w:tabs>
      </w:pPr>
      <w:r w:rsidRPr="003C3D92">
        <w:rPr>
          <w:lang w:val="en-GB"/>
        </w:rPr>
        <w:t>SULFADIMIDINE</w:t>
      </w:r>
      <w:r>
        <w:tab/>
        <w:t>120, 154</w:t>
      </w:r>
    </w:p>
    <w:p w:rsidR="00010275" w:rsidRDefault="00010275">
      <w:pPr>
        <w:pStyle w:val="Index1"/>
        <w:tabs>
          <w:tab w:val="clear" w:pos="9060"/>
          <w:tab w:val="right" w:leader="dot" w:pos="9061"/>
        </w:tabs>
      </w:pPr>
      <w:r w:rsidRPr="003C3D92">
        <w:rPr>
          <w:lang w:val="en-GB"/>
        </w:rPr>
        <w:t>SULFADOXINE</w:t>
      </w:r>
      <w:r>
        <w:tab/>
        <w:t>120</w:t>
      </w:r>
    </w:p>
    <w:p w:rsidR="00010275" w:rsidRDefault="00010275">
      <w:pPr>
        <w:pStyle w:val="Index1"/>
        <w:tabs>
          <w:tab w:val="clear" w:pos="9060"/>
          <w:tab w:val="right" w:leader="dot" w:pos="9061"/>
        </w:tabs>
      </w:pPr>
      <w:r w:rsidRPr="003C3D92">
        <w:rPr>
          <w:lang w:val="en-GB"/>
        </w:rPr>
        <w:t>SULFAFURAZOLE</w:t>
      </w:r>
      <w:r>
        <w:tab/>
        <w:t>120</w:t>
      </w:r>
    </w:p>
    <w:p w:rsidR="00010275" w:rsidRDefault="00010275">
      <w:pPr>
        <w:pStyle w:val="Index1"/>
        <w:tabs>
          <w:tab w:val="clear" w:pos="9060"/>
          <w:tab w:val="right" w:leader="dot" w:pos="9061"/>
        </w:tabs>
      </w:pPr>
      <w:r w:rsidRPr="003C3D92">
        <w:rPr>
          <w:lang w:val="en-GB"/>
        </w:rPr>
        <w:t>SULFAGUANIDINE</w:t>
      </w:r>
      <w:r>
        <w:tab/>
        <w:t>120</w:t>
      </w:r>
    </w:p>
    <w:p w:rsidR="00010275" w:rsidRDefault="00010275">
      <w:pPr>
        <w:pStyle w:val="Index1"/>
        <w:tabs>
          <w:tab w:val="clear" w:pos="9060"/>
          <w:tab w:val="right" w:leader="dot" w:pos="9061"/>
        </w:tabs>
      </w:pPr>
      <w:r w:rsidRPr="003C3D92">
        <w:rPr>
          <w:lang w:val="en-GB"/>
        </w:rPr>
        <w:t>SULFAMERAZINE</w:t>
      </w:r>
      <w:r>
        <w:tab/>
        <w:t>120, 154</w:t>
      </w:r>
    </w:p>
    <w:p w:rsidR="00010275" w:rsidRDefault="00010275">
      <w:pPr>
        <w:pStyle w:val="Index1"/>
        <w:tabs>
          <w:tab w:val="clear" w:pos="9060"/>
          <w:tab w:val="right" w:leader="dot" w:pos="9061"/>
        </w:tabs>
      </w:pPr>
      <w:r w:rsidRPr="003C3D92">
        <w:rPr>
          <w:lang w:val="en-GB"/>
        </w:rPr>
        <w:t>SULFAMETHIZOLE</w:t>
      </w:r>
      <w:r>
        <w:tab/>
        <w:t>120</w:t>
      </w:r>
    </w:p>
    <w:p w:rsidR="00010275" w:rsidRDefault="00010275">
      <w:pPr>
        <w:pStyle w:val="Index1"/>
        <w:tabs>
          <w:tab w:val="clear" w:pos="9060"/>
          <w:tab w:val="right" w:leader="dot" w:pos="9061"/>
        </w:tabs>
      </w:pPr>
      <w:r w:rsidRPr="003C3D92">
        <w:rPr>
          <w:lang w:val="en-GB"/>
        </w:rPr>
        <w:t>SULFAMETHOXAZOLE</w:t>
      </w:r>
      <w:r>
        <w:tab/>
        <w:t>120</w:t>
      </w:r>
    </w:p>
    <w:p w:rsidR="00010275" w:rsidRDefault="00010275">
      <w:pPr>
        <w:pStyle w:val="Index1"/>
        <w:tabs>
          <w:tab w:val="clear" w:pos="9060"/>
          <w:tab w:val="right" w:leader="dot" w:pos="9061"/>
        </w:tabs>
      </w:pPr>
      <w:r w:rsidRPr="003C3D92">
        <w:rPr>
          <w:lang w:val="en-GB"/>
        </w:rPr>
        <w:t>SULFAMETHOXYDIAZINE</w:t>
      </w:r>
      <w:r>
        <w:tab/>
        <w:t>120</w:t>
      </w:r>
    </w:p>
    <w:p w:rsidR="00010275" w:rsidRDefault="00010275">
      <w:pPr>
        <w:pStyle w:val="Index1"/>
        <w:tabs>
          <w:tab w:val="clear" w:pos="9060"/>
          <w:tab w:val="right" w:leader="dot" w:pos="9061"/>
        </w:tabs>
      </w:pPr>
      <w:r w:rsidRPr="003C3D92">
        <w:rPr>
          <w:lang w:val="en-GB"/>
        </w:rPr>
        <w:t>SULFAMETHOXYPYRIDAZINE</w:t>
      </w:r>
      <w:r>
        <w:tab/>
        <w:t>120</w:t>
      </w:r>
    </w:p>
    <w:p w:rsidR="00010275" w:rsidRDefault="00010275">
      <w:pPr>
        <w:pStyle w:val="Index1"/>
        <w:tabs>
          <w:tab w:val="clear" w:pos="9060"/>
          <w:tab w:val="right" w:leader="dot" w:pos="9061"/>
        </w:tabs>
      </w:pPr>
      <w:r w:rsidRPr="003C3D92">
        <w:rPr>
          <w:lang w:val="en-GB"/>
        </w:rPr>
        <w:t>SULFAMETROLE</w:t>
      </w:r>
      <w:r>
        <w:tab/>
        <w:t>120</w:t>
      </w:r>
    </w:p>
    <w:p w:rsidR="00010275" w:rsidRDefault="00010275">
      <w:pPr>
        <w:pStyle w:val="Index1"/>
        <w:tabs>
          <w:tab w:val="clear" w:pos="9060"/>
          <w:tab w:val="right" w:leader="dot" w:pos="9061"/>
        </w:tabs>
      </w:pPr>
      <w:r w:rsidRPr="003C3D92">
        <w:rPr>
          <w:lang w:val="en-GB"/>
        </w:rPr>
        <w:t>SULFAMIC ACID</w:t>
      </w:r>
      <w:r>
        <w:tab/>
        <w:t>154, 192, 250, 273</w:t>
      </w:r>
    </w:p>
    <w:p w:rsidR="00010275" w:rsidRDefault="00010275">
      <w:pPr>
        <w:pStyle w:val="Index1"/>
        <w:tabs>
          <w:tab w:val="clear" w:pos="9060"/>
          <w:tab w:val="right" w:leader="dot" w:pos="9061"/>
        </w:tabs>
      </w:pPr>
      <w:r w:rsidRPr="003C3D92">
        <w:rPr>
          <w:lang w:val="en-GB"/>
        </w:rPr>
        <w:t>SULFAMONOMETHOXINE</w:t>
      </w:r>
      <w:r>
        <w:tab/>
        <w:t>120</w:t>
      </w:r>
    </w:p>
    <w:p w:rsidR="00010275" w:rsidRDefault="00010275">
      <w:pPr>
        <w:pStyle w:val="Index1"/>
        <w:tabs>
          <w:tab w:val="clear" w:pos="9060"/>
          <w:tab w:val="right" w:leader="dot" w:pos="9061"/>
        </w:tabs>
      </w:pPr>
      <w:r w:rsidRPr="003C3D92">
        <w:rPr>
          <w:lang w:val="en-GB"/>
        </w:rPr>
        <w:t>SULFAMOXOLE</w:t>
      </w:r>
      <w:r>
        <w:tab/>
        <w:t>120</w:t>
      </w:r>
    </w:p>
    <w:p w:rsidR="00010275" w:rsidRDefault="00010275">
      <w:pPr>
        <w:pStyle w:val="Index1"/>
        <w:tabs>
          <w:tab w:val="clear" w:pos="9060"/>
          <w:tab w:val="right" w:leader="dot" w:pos="9061"/>
        </w:tabs>
      </w:pPr>
      <w:r w:rsidRPr="003C3D92">
        <w:rPr>
          <w:lang w:val="en-GB"/>
        </w:rPr>
        <w:t>SULFAPHENAZOLE</w:t>
      </w:r>
      <w:r>
        <w:tab/>
        <w:t>120</w:t>
      </w:r>
    </w:p>
    <w:p w:rsidR="00010275" w:rsidRDefault="00010275">
      <w:pPr>
        <w:pStyle w:val="Index1"/>
        <w:tabs>
          <w:tab w:val="clear" w:pos="9060"/>
          <w:tab w:val="right" w:leader="dot" w:pos="9061"/>
        </w:tabs>
      </w:pPr>
      <w:r w:rsidRPr="003C3D92">
        <w:rPr>
          <w:lang w:val="en-GB"/>
        </w:rPr>
        <w:t>SULFAPYRIDINE</w:t>
      </w:r>
      <w:r>
        <w:tab/>
        <w:t>120</w:t>
      </w:r>
    </w:p>
    <w:p w:rsidR="00010275" w:rsidRDefault="00010275">
      <w:pPr>
        <w:pStyle w:val="Index1"/>
        <w:tabs>
          <w:tab w:val="clear" w:pos="9060"/>
          <w:tab w:val="right" w:leader="dot" w:pos="9061"/>
        </w:tabs>
      </w:pPr>
      <w:r w:rsidRPr="003C3D92">
        <w:rPr>
          <w:lang w:val="en-GB"/>
        </w:rPr>
        <w:t>SULFAQUINOXALINE</w:t>
      </w:r>
      <w:r>
        <w:tab/>
        <w:t>120</w:t>
      </w:r>
    </w:p>
    <w:p w:rsidR="00010275" w:rsidRDefault="00010275">
      <w:pPr>
        <w:pStyle w:val="Index1"/>
        <w:tabs>
          <w:tab w:val="clear" w:pos="9060"/>
          <w:tab w:val="right" w:leader="dot" w:pos="9061"/>
        </w:tabs>
      </w:pPr>
      <w:r w:rsidRPr="003C3D92">
        <w:rPr>
          <w:lang w:val="en-GB"/>
        </w:rPr>
        <w:t>SULFASALAZINE</w:t>
      </w:r>
      <w:r>
        <w:tab/>
        <w:t>120</w:t>
      </w:r>
    </w:p>
    <w:p w:rsidR="00010275" w:rsidRDefault="00010275">
      <w:pPr>
        <w:pStyle w:val="Index1"/>
        <w:tabs>
          <w:tab w:val="clear" w:pos="9060"/>
          <w:tab w:val="right" w:leader="dot" w:pos="9061"/>
        </w:tabs>
      </w:pPr>
      <w:r w:rsidRPr="003C3D92">
        <w:rPr>
          <w:lang w:val="en-GB"/>
        </w:rPr>
        <w:t>SULFATHIAZOLE</w:t>
      </w:r>
      <w:r>
        <w:tab/>
        <w:t>120, 154</w:t>
      </w:r>
    </w:p>
    <w:p w:rsidR="00010275" w:rsidRDefault="00010275">
      <w:pPr>
        <w:pStyle w:val="Index1"/>
        <w:tabs>
          <w:tab w:val="clear" w:pos="9060"/>
          <w:tab w:val="right" w:leader="dot" w:pos="9061"/>
        </w:tabs>
      </w:pPr>
      <w:r w:rsidRPr="003C3D92">
        <w:rPr>
          <w:lang w:val="en-GB"/>
        </w:rPr>
        <w:t>SULFATROXAZOLE</w:t>
      </w:r>
      <w:r>
        <w:tab/>
        <w:t>120</w:t>
      </w:r>
    </w:p>
    <w:p w:rsidR="00010275" w:rsidRDefault="00010275">
      <w:pPr>
        <w:pStyle w:val="Index1"/>
        <w:tabs>
          <w:tab w:val="clear" w:pos="9060"/>
          <w:tab w:val="right" w:leader="dot" w:pos="9061"/>
        </w:tabs>
      </w:pPr>
      <w:r w:rsidRPr="003C3D92">
        <w:t>SULFENTRAZONE</w:t>
      </w:r>
      <w:r>
        <w:tab/>
        <w:t>205</w:t>
      </w:r>
    </w:p>
    <w:p w:rsidR="00010275" w:rsidRDefault="00010275">
      <w:pPr>
        <w:pStyle w:val="Index1"/>
        <w:tabs>
          <w:tab w:val="clear" w:pos="9060"/>
          <w:tab w:val="right" w:leader="dot" w:pos="9061"/>
        </w:tabs>
      </w:pPr>
      <w:r w:rsidRPr="003C3D92">
        <w:rPr>
          <w:lang w:val="en-GB"/>
        </w:rPr>
        <w:t>SULFINPYRAZONE</w:t>
      </w:r>
      <w:r>
        <w:tab/>
        <w:t>120</w:t>
      </w:r>
    </w:p>
    <w:p w:rsidR="00010275" w:rsidRDefault="00010275">
      <w:pPr>
        <w:pStyle w:val="Index1"/>
        <w:tabs>
          <w:tab w:val="clear" w:pos="9060"/>
          <w:tab w:val="right" w:leader="dot" w:pos="9061"/>
        </w:tabs>
      </w:pPr>
      <w:r w:rsidRPr="003C3D92">
        <w:rPr>
          <w:lang w:val="en-GB"/>
        </w:rPr>
        <w:t>SULFLURAMID</w:t>
      </w:r>
      <w:r>
        <w:tab/>
        <w:t>192</w:t>
      </w:r>
    </w:p>
    <w:p w:rsidR="00010275" w:rsidRDefault="00010275">
      <w:pPr>
        <w:pStyle w:val="Index1"/>
        <w:tabs>
          <w:tab w:val="clear" w:pos="9060"/>
          <w:tab w:val="right" w:leader="dot" w:pos="9061"/>
        </w:tabs>
      </w:pPr>
      <w:r w:rsidRPr="003C3D92">
        <w:rPr>
          <w:lang w:val="en-GB"/>
        </w:rPr>
        <w:t>SULFOMETURON-METHYL</w:t>
      </w:r>
      <w:r>
        <w:tab/>
        <w:t>154</w:t>
      </w:r>
    </w:p>
    <w:p w:rsidR="00010275" w:rsidRDefault="00010275">
      <w:pPr>
        <w:pStyle w:val="Index1"/>
        <w:tabs>
          <w:tab w:val="clear" w:pos="9060"/>
          <w:tab w:val="right" w:leader="dot" w:pos="9061"/>
        </w:tabs>
      </w:pPr>
      <w:r w:rsidRPr="003C3D92">
        <w:rPr>
          <w:lang w:val="en-GB"/>
        </w:rPr>
        <w:t>SULFOMYXIN</w:t>
      </w:r>
      <w:r>
        <w:tab/>
        <w:t>120</w:t>
      </w:r>
    </w:p>
    <w:p w:rsidR="00010275" w:rsidRDefault="00010275">
      <w:pPr>
        <w:pStyle w:val="Index1"/>
        <w:tabs>
          <w:tab w:val="clear" w:pos="9060"/>
          <w:tab w:val="right" w:leader="dot" w:pos="9061"/>
        </w:tabs>
      </w:pPr>
      <w:r w:rsidRPr="003C3D92">
        <w:rPr>
          <w:lang w:val="en-GB"/>
        </w:rPr>
        <w:t>SULFONAMIDES</w:t>
      </w:r>
      <w:r>
        <w:tab/>
        <w:t>120</w:t>
      </w:r>
    </w:p>
    <w:p w:rsidR="00010275" w:rsidRDefault="00010275">
      <w:pPr>
        <w:pStyle w:val="Index1"/>
        <w:tabs>
          <w:tab w:val="clear" w:pos="9060"/>
          <w:tab w:val="right" w:leader="dot" w:pos="9061"/>
        </w:tabs>
      </w:pPr>
      <w:r w:rsidRPr="003C3D92">
        <w:rPr>
          <w:lang w:val="en-GB"/>
        </w:rPr>
        <w:t>SULFONMETHANE</w:t>
      </w:r>
      <w:r>
        <w:tab/>
        <w:t>120</w:t>
      </w:r>
    </w:p>
    <w:p w:rsidR="00010275" w:rsidRDefault="00010275">
      <w:pPr>
        <w:pStyle w:val="Index1"/>
        <w:tabs>
          <w:tab w:val="clear" w:pos="9060"/>
          <w:tab w:val="right" w:leader="dot" w:pos="9061"/>
        </w:tabs>
      </w:pPr>
      <w:r w:rsidRPr="003C3D92">
        <w:rPr>
          <w:lang w:val="en-GB"/>
        </w:rPr>
        <w:t>SULFOSULFURON</w:t>
      </w:r>
      <w:r>
        <w:tab/>
        <w:t>232</w:t>
      </w:r>
    </w:p>
    <w:p w:rsidR="00010275" w:rsidRDefault="00010275">
      <w:pPr>
        <w:pStyle w:val="Index1"/>
        <w:tabs>
          <w:tab w:val="clear" w:pos="9060"/>
          <w:tab w:val="right" w:leader="dot" w:pos="9061"/>
        </w:tabs>
      </w:pPr>
      <w:r w:rsidRPr="003C3D92">
        <w:rPr>
          <w:lang w:val="en-GB"/>
        </w:rPr>
        <w:t>SULFOTEP</w:t>
      </w:r>
      <w:r>
        <w:tab/>
        <w:t>205</w:t>
      </w:r>
    </w:p>
    <w:p w:rsidR="00010275" w:rsidRDefault="00010275">
      <w:pPr>
        <w:pStyle w:val="Index1"/>
        <w:tabs>
          <w:tab w:val="clear" w:pos="9060"/>
          <w:tab w:val="right" w:leader="dot" w:pos="9061"/>
        </w:tabs>
      </w:pPr>
      <w:r>
        <w:t>SULFOXAFLOR</w:t>
      </w:r>
      <w:r>
        <w:tab/>
        <w:t>154, 192</w:t>
      </w:r>
    </w:p>
    <w:p w:rsidR="00010275" w:rsidRDefault="00010275">
      <w:pPr>
        <w:pStyle w:val="Index1"/>
        <w:tabs>
          <w:tab w:val="clear" w:pos="9060"/>
          <w:tab w:val="right" w:leader="dot" w:pos="9061"/>
        </w:tabs>
      </w:pPr>
      <w:r w:rsidRPr="003C3D92">
        <w:rPr>
          <w:lang w:val="en-GB"/>
        </w:rPr>
        <w:t>SULFURIC ACID</w:t>
      </w:r>
      <w:r>
        <w:tab/>
        <w:t>192, 250, 273</w:t>
      </w:r>
    </w:p>
    <w:p w:rsidR="00010275" w:rsidRDefault="00010275">
      <w:pPr>
        <w:pStyle w:val="Index1"/>
        <w:tabs>
          <w:tab w:val="clear" w:pos="9060"/>
          <w:tab w:val="right" w:leader="dot" w:pos="9061"/>
        </w:tabs>
      </w:pPr>
      <w:r w:rsidRPr="003C3D92">
        <w:t>SULFURYL FLUORIDE</w:t>
      </w:r>
      <w:r>
        <w:tab/>
        <w:t>192</w:t>
      </w:r>
    </w:p>
    <w:p w:rsidR="00010275" w:rsidRDefault="00010275">
      <w:pPr>
        <w:pStyle w:val="Index1"/>
        <w:tabs>
          <w:tab w:val="clear" w:pos="9060"/>
          <w:tab w:val="right" w:leader="dot" w:pos="9061"/>
        </w:tabs>
      </w:pPr>
      <w:r w:rsidRPr="003C3D92">
        <w:rPr>
          <w:lang w:val="en-GB"/>
        </w:rPr>
        <w:t>SULINDAC</w:t>
      </w:r>
      <w:r>
        <w:tab/>
        <w:t>120</w:t>
      </w:r>
    </w:p>
    <w:p w:rsidR="00010275" w:rsidRDefault="00010275">
      <w:pPr>
        <w:pStyle w:val="Index1"/>
        <w:tabs>
          <w:tab w:val="clear" w:pos="9060"/>
          <w:tab w:val="right" w:leader="dot" w:pos="9061"/>
        </w:tabs>
      </w:pPr>
      <w:r w:rsidRPr="003C3D92">
        <w:rPr>
          <w:lang w:val="en-GB"/>
        </w:rPr>
        <w:t>SULPHATED POLYSACCHARIDES</w:t>
      </w:r>
      <w:r>
        <w:tab/>
        <w:t>232</w:t>
      </w:r>
    </w:p>
    <w:p w:rsidR="00010275" w:rsidRDefault="00010275">
      <w:pPr>
        <w:pStyle w:val="Index1"/>
        <w:tabs>
          <w:tab w:val="clear" w:pos="9060"/>
          <w:tab w:val="right" w:leader="dot" w:pos="9061"/>
        </w:tabs>
      </w:pPr>
      <w:r w:rsidRPr="003C3D92">
        <w:rPr>
          <w:lang w:val="en-GB"/>
        </w:rPr>
        <w:t>SULPROFOS</w:t>
      </w:r>
      <w:r>
        <w:tab/>
        <w:t>192</w:t>
      </w:r>
    </w:p>
    <w:p w:rsidR="00010275" w:rsidRDefault="00010275">
      <w:pPr>
        <w:pStyle w:val="Index1"/>
        <w:tabs>
          <w:tab w:val="clear" w:pos="9060"/>
          <w:tab w:val="right" w:leader="dot" w:pos="9061"/>
        </w:tabs>
      </w:pPr>
      <w:r w:rsidRPr="003C3D92">
        <w:rPr>
          <w:lang w:val="en-GB"/>
        </w:rPr>
        <w:t>SULTAMICILLIN</w:t>
      </w:r>
      <w:r>
        <w:tab/>
        <w:t>120</w:t>
      </w:r>
    </w:p>
    <w:p w:rsidR="00010275" w:rsidRDefault="00010275">
      <w:pPr>
        <w:pStyle w:val="Index1"/>
        <w:tabs>
          <w:tab w:val="clear" w:pos="9060"/>
          <w:tab w:val="right" w:leader="dot" w:pos="9061"/>
        </w:tabs>
      </w:pPr>
      <w:r w:rsidRPr="003C3D92">
        <w:rPr>
          <w:lang w:val="en-GB"/>
        </w:rPr>
        <w:t>SULTHIAME</w:t>
      </w:r>
      <w:r>
        <w:tab/>
        <w:t>120</w:t>
      </w:r>
    </w:p>
    <w:p w:rsidR="00010275" w:rsidRDefault="00010275">
      <w:pPr>
        <w:pStyle w:val="Index1"/>
        <w:tabs>
          <w:tab w:val="clear" w:pos="9060"/>
          <w:tab w:val="right" w:leader="dot" w:pos="9061"/>
        </w:tabs>
      </w:pPr>
      <w:r w:rsidRPr="003C3D92">
        <w:rPr>
          <w:lang w:val="en-GB"/>
        </w:rPr>
        <w:t>SUMATRIPTAN</w:t>
      </w:r>
      <w:r>
        <w:tab/>
        <w:t>121</w:t>
      </w:r>
    </w:p>
    <w:p w:rsidR="00010275" w:rsidRDefault="00010275">
      <w:pPr>
        <w:pStyle w:val="Index1"/>
        <w:tabs>
          <w:tab w:val="clear" w:pos="9060"/>
          <w:tab w:val="right" w:leader="dot" w:pos="9061"/>
        </w:tabs>
      </w:pPr>
      <w:r w:rsidRPr="003C3D92">
        <w:t>SUNITINIB</w:t>
      </w:r>
      <w:r>
        <w:tab/>
        <w:t>121</w:t>
      </w:r>
    </w:p>
    <w:p w:rsidR="00010275" w:rsidRDefault="00010275">
      <w:pPr>
        <w:pStyle w:val="Index1"/>
        <w:tabs>
          <w:tab w:val="clear" w:pos="9060"/>
          <w:tab w:val="right" w:leader="dot" w:pos="9061"/>
        </w:tabs>
      </w:pPr>
      <w:r w:rsidRPr="003C3D92">
        <w:rPr>
          <w:lang w:val="en-GB"/>
        </w:rPr>
        <w:t>SUPROFEN</w:t>
      </w:r>
      <w:r>
        <w:tab/>
        <w:t>121</w:t>
      </w:r>
    </w:p>
    <w:p w:rsidR="00010275" w:rsidRDefault="00010275">
      <w:pPr>
        <w:pStyle w:val="Index1"/>
        <w:tabs>
          <w:tab w:val="clear" w:pos="9060"/>
          <w:tab w:val="right" w:leader="dot" w:pos="9061"/>
        </w:tabs>
      </w:pPr>
      <w:r w:rsidRPr="003C3D92">
        <w:rPr>
          <w:lang w:val="en-GB"/>
        </w:rPr>
        <w:t>SUTILAINS</w:t>
      </w:r>
      <w:r>
        <w:tab/>
        <w:t>121</w:t>
      </w:r>
    </w:p>
    <w:p w:rsidR="00010275" w:rsidRDefault="00010275">
      <w:pPr>
        <w:pStyle w:val="Index1"/>
        <w:tabs>
          <w:tab w:val="clear" w:pos="9060"/>
          <w:tab w:val="right" w:leader="dot" w:pos="9061"/>
        </w:tabs>
      </w:pPr>
      <w:r w:rsidRPr="003C3D92">
        <w:rPr>
          <w:caps/>
          <w:lang w:val="en-GB"/>
        </w:rPr>
        <w:t>suvorexant</w:t>
      </w:r>
      <w:r>
        <w:tab/>
        <w:t>284</w:t>
      </w:r>
    </w:p>
    <w:p w:rsidR="00010275" w:rsidRDefault="00010275">
      <w:pPr>
        <w:pStyle w:val="Index1"/>
        <w:tabs>
          <w:tab w:val="clear" w:pos="9060"/>
          <w:tab w:val="right" w:leader="dot" w:pos="9061"/>
        </w:tabs>
      </w:pPr>
      <w:r w:rsidRPr="003C3D92">
        <w:rPr>
          <w:lang w:val="en-GB"/>
        </w:rPr>
        <w:t>SUVOREXANT</w:t>
      </w:r>
      <w:r>
        <w:tab/>
        <w:t>121</w:t>
      </w:r>
    </w:p>
    <w:p w:rsidR="00010275" w:rsidRDefault="00010275">
      <w:pPr>
        <w:pStyle w:val="Index1"/>
        <w:tabs>
          <w:tab w:val="clear" w:pos="9060"/>
          <w:tab w:val="right" w:leader="dot" w:pos="9061"/>
        </w:tabs>
      </w:pPr>
      <w:r w:rsidRPr="003C3D92">
        <w:rPr>
          <w:lang w:val="en-GB"/>
        </w:rPr>
        <w:t>SUXAMETHONIUM</w:t>
      </w:r>
      <w:r>
        <w:tab/>
        <w:t>121</w:t>
      </w:r>
    </w:p>
    <w:p w:rsidR="00010275" w:rsidRDefault="00010275">
      <w:pPr>
        <w:pStyle w:val="Index1"/>
        <w:tabs>
          <w:tab w:val="clear" w:pos="9060"/>
          <w:tab w:val="right" w:leader="dot" w:pos="9061"/>
        </w:tabs>
      </w:pPr>
      <w:r w:rsidRPr="003C3D92">
        <w:rPr>
          <w:lang w:val="en-GB"/>
        </w:rPr>
        <w:t>SUXETHONIUM</w:t>
      </w:r>
      <w:r>
        <w:tab/>
        <w:t>121</w:t>
      </w:r>
    </w:p>
    <w:p w:rsidR="00010275" w:rsidRDefault="00010275">
      <w:pPr>
        <w:pStyle w:val="Index1"/>
        <w:tabs>
          <w:tab w:val="clear" w:pos="9060"/>
          <w:tab w:val="right" w:leader="dot" w:pos="9061"/>
        </w:tabs>
      </w:pPr>
      <w:r w:rsidRPr="003C3D92">
        <w:rPr>
          <w:lang w:val="en-GB"/>
        </w:rPr>
        <w:t>SYMPHYTUM spp.</w:t>
      </w:r>
      <w:r>
        <w:tab/>
        <w:t>154</w:t>
      </w:r>
      <w:r w:rsidR="00F52EBD">
        <w:t>, 220, 273</w:t>
      </w:r>
    </w:p>
    <w:p w:rsidR="00010275" w:rsidRDefault="00010275">
      <w:pPr>
        <w:pStyle w:val="Index1"/>
        <w:tabs>
          <w:tab w:val="clear" w:pos="9060"/>
          <w:tab w:val="right" w:leader="dot" w:pos="9061"/>
        </w:tabs>
      </w:pPr>
      <w:r w:rsidRPr="003C3D92">
        <w:t>SYNTHETIC CANNABINOMIMETICS</w:t>
      </w:r>
      <w:r>
        <w:tab/>
        <w:t>214</w:t>
      </w:r>
    </w:p>
    <w:p w:rsidR="00010275" w:rsidRDefault="00010275">
      <w:pPr>
        <w:pStyle w:val="IndexHeading"/>
        <w:keepNext/>
        <w:tabs>
          <w:tab w:val="right" w:leader="dot" w:pos="9061"/>
        </w:tabs>
        <w:rPr>
          <w:rFonts w:eastAsiaTheme="minorEastAsia" w:cstheme="minorBidi"/>
          <w:b w:val="0"/>
          <w:bCs w:val="0"/>
          <w:noProof/>
        </w:rPr>
      </w:pPr>
      <w:r>
        <w:rPr>
          <w:noProof/>
        </w:rPr>
        <w:t>T</w:t>
      </w:r>
    </w:p>
    <w:p w:rsidR="00010275" w:rsidRDefault="00010275">
      <w:pPr>
        <w:pStyle w:val="Index1"/>
        <w:tabs>
          <w:tab w:val="clear" w:pos="9060"/>
          <w:tab w:val="right" w:leader="dot" w:pos="9061"/>
        </w:tabs>
      </w:pPr>
      <w:r w:rsidRPr="003C3D92">
        <w:rPr>
          <w:lang w:val="en-GB"/>
        </w:rPr>
        <w:t>TACRINE</w:t>
      </w:r>
      <w:r>
        <w:tab/>
        <w:t>121</w:t>
      </w:r>
    </w:p>
    <w:p w:rsidR="00010275" w:rsidRDefault="00010275">
      <w:pPr>
        <w:pStyle w:val="Index1"/>
        <w:tabs>
          <w:tab w:val="clear" w:pos="9060"/>
          <w:tab w:val="right" w:leader="dot" w:pos="9061"/>
        </w:tabs>
      </w:pPr>
      <w:r w:rsidRPr="003C3D92">
        <w:rPr>
          <w:lang w:val="en-GB"/>
        </w:rPr>
        <w:t>TACROLIMUS</w:t>
      </w:r>
      <w:r>
        <w:tab/>
        <w:t>121</w:t>
      </w:r>
    </w:p>
    <w:p w:rsidR="00010275" w:rsidRDefault="00010275">
      <w:pPr>
        <w:pStyle w:val="Index1"/>
        <w:tabs>
          <w:tab w:val="clear" w:pos="9060"/>
          <w:tab w:val="right" w:leader="dot" w:pos="9061"/>
        </w:tabs>
      </w:pPr>
      <w:r w:rsidRPr="003C3D92">
        <w:rPr>
          <w:lang w:val="en-GB"/>
        </w:rPr>
        <w:t>TADALAFIL</w:t>
      </w:r>
      <w:r>
        <w:tab/>
        <w:t>121</w:t>
      </w:r>
    </w:p>
    <w:p w:rsidR="00010275" w:rsidRDefault="00010275">
      <w:pPr>
        <w:pStyle w:val="Index1"/>
        <w:tabs>
          <w:tab w:val="clear" w:pos="9060"/>
          <w:tab w:val="right" w:leader="dot" w:pos="9061"/>
        </w:tabs>
      </w:pPr>
      <w:r w:rsidRPr="003C3D92">
        <w:rPr>
          <w:lang w:val="en-GB"/>
        </w:rPr>
        <w:t>TAFLUPROST</w:t>
      </w:r>
      <w:r>
        <w:tab/>
        <w:t>121</w:t>
      </w:r>
    </w:p>
    <w:p w:rsidR="00010275" w:rsidRDefault="00010275">
      <w:pPr>
        <w:pStyle w:val="Index1"/>
        <w:tabs>
          <w:tab w:val="clear" w:pos="9060"/>
          <w:tab w:val="right" w:leader="dot" w:pos="9061"/>
        </w:tabs>
      </w:pPr>
      <w:r w:rsidRPr="003C3D92">
        <w:rPr>
          <w:lang w:val="en-GB"/>
        </w:rPr>
        <w:t>TALIGLUCERASE ALFA</w:t>
      </w:r>
      <w:r>
        <w:tab/>
        <w:t>121</w:t>
      </w:r>
    </w:p>
    <w:p w:rsidR="00010275" w:rsidRDefault="00010275">
      <w:pPr>
        <w:pStyle w:val="Index1"/>
        <w:tabs>
          <w:tab w:val="clear" w:pos="9060"/>
          <w:tab w:val="right" w:leader="dot" w:pos="9061"/>
        </w:tabs>
      </w:pPr>
      <w:r w:rsidRPr="003C3D92">
        <w:t>TALLOW ALKYLAMINE ACETATES</w:t>
      </w:r>
      <w:r>
        <w:tab/>
        <w:t>192</w:t>
      </w:r>
    </w:p>
    <w:p w:rsidR="00010275" w:rsidRDefault="00010275">
      <w:pPr>
        <w:pStyle w:val="Index1"/>
        <w:tabs>
          <w:tab w:val="clear" w:pos="9060"/>
          <w:tab w:val="right" w:leader="dot" w:pos="9061"/>
        </w:tabs>
      </w:pPr>
      <w:r w:rsidRPr="003C3D92">
        <w:rPr>
          <w:lang w:val="en-GB"/>
        </w:rPr>
        <w:t>TAMOXIFEN</w:t>
      </w:r>
      <w:r>
        <w:tab/>
        <w:t>121</w:t>
      </w:r>
    </w:p>
    <w:p w:rsidR="00010275" w:rsidRDefault="00010275">
      <w:pPr>
        <w:pStyle w:val="Index1"/>
        <w:tabs>
          <w:tab w:val="clear" w:pos="9060"/>
          <w:tab w:val="right" w:leader="dot" w:pos="9061"/>
        </w:tabs>
      </w:pPr>
      <w:r w:rsidRPr="003C3D92">
        <w:rPr>
          <w:lang w:val="en-GB"/>
        </w:rPr>
        <w:t>TAMSULOSIN</w:t>
      </w:r>
      <w:r>
        <w:tab/>
        <w:t>121</w:t>
      </w:r>
    </w:p>
    <w:p w:rsidR="00010275" w:rsidRDefault="00010275">
      <w:pPr>
        <w:pStyle w:val="Index1"/>
        <w:tabs>
          <w:tab w:val="clear" w:pos="9060"/>
          <w:tab w:val="right" w:leader="dot" w:pos="9061"/>
        </w:tabs>
      </w:pPr>
      <w:r w:rsidRPr="003C3D92">
        <w:rPr>
          <w:lang w:val="en-GB"/>
        </w:rPr>
        <w:t>TANACETUM VULGARE</w:t>
      </w:r>
      <w:r>
        <w:tab/>
        <w:t>121</w:t>
      </w:r>
    </w:p>
    <w:p w:rsidR="00010275" w:rsidRDefault="00010275">
      <w:pPr>
        <w:pStyle w:val="Index1"/>
        <w:tabs>
          <w:tab w:val="clear" w:pos="9060"/>
          <w:tab w:val="right" w:leader="dot" w:pos="9061"/>
        </w:tabs>
      </w:pPr>
      <w:r w:rsidRPr="003C3D92">
        <w:rPr>
          <w:lang w:val="en-GB"/>
        </w:rPr>
        <w:t>TANNIC ACID</w:t>
      </w:r>
      <w:r>
        <w:tab/>
        <w:t>232</w:t>
      </w:r>
    </w:p>
    <w:p w:rsidR="00010275" w:rsidRDefault="00010275">
      <w:pPr>
        <w:pStyle w:val="Index1"/>
        <w:tabs>
          <w:tab w:val="clear" w:pos="9060"/>
          <w:tab w:val="right" w:leader="dot" w:pos="9061"/>
        </w:tabs>
      </w:pPr>
      <w:r w:rsidRPr="003C3D92">
        <w:rPr>
          <w:lang w:val="en-GB"/>
        </w:rPr>
        <w:t>TANNIC ACID/BENZYL ALCOHOL</w:t>
      </w:r>
      <w:r>
        <w:tab/>
        <w:t>232</w:t>
      </w:r>
    </w:p>
    <w:p w:rsidR="00010275" w:rsidRDefault="00010275">
      <w:pPr>
        <w:pStyle w:val="Index1"/>
        <w:tabs>
          <w:tab w:val="clear" w:pos="9060"/>
          <w:tab w:val="right" w:leader="dot" w:pos="9061"/>
        </w:tabs>
      </w:pPr>
      <w:r w:rsidRPr="003C3D92">
        <w:rPr>
          <w:lang w:val="en-GB"/>
        </w:rPr>
        <w:t>TAPENTADOL</w:t>
      </w:r>
      <w:r>
        <w:tab/>
        <w:t>209, 284</w:t>
      </w:r>
    </w:p>
    <w:p w:rsidR="00010275" w:rsidRDefault="00010275">
      <w:pPr>
        <w:pStyle w:val="Index1"/>
        <w:tabs>
          <w:tab w:val="clear" w:pos="9060"/>
          <w:tab w:val="right" w:leader="dot" w:pos="9061"/>
        </w:tabs>
      </w:pPr>
      <w:r w:rsidRPr="003C3D92">
        <w:rPr>
          <w:lang w:val="en-GB"/>
        </w:rPr>
        <w:t>TAR ACIDS</w:t>
      </w:r>
      <w:r>
        <w:tab/>
        <w:t>192</w:t>
      </w:r>
    </w:p>
    <w:p w:rsidR="00010275" w:rsidRDefault="00010275">
      <w:pPr>
        <w:pStyle w:val="Index1"/>
        <w:tabs>
          <w:tab w:val="clear" w:pos="9060"/>
          <w:tab w:val="right" w:leader="dot" w:pos="9061"/>
        </w:tabs>
      </w:pPr>
      <w:r w:rsidRPr="003C3D92">
        <w:rPr>
          <w:lang w:val="en-GB"/>
        </w:rPr>
        <w:t>TASONERMIN</w:t>
      </w:r>
      <w:r>
        <w:tab/>
        <w:t>121</w:t>
      </w:r>
    </w:p>
    <w:p w:rsidR="00010275" w:rsidRDefault="00010275">
      <w:pPr>
        <w:pStyle w:val="Index1"/>
        <w:tabs>
          <w:tab w:val="clear" w:pos="9060"/>
          <w:tab w:val="right" w:leader="dot" w:pos="9061"/>
        </w:tabs>
      </w:pPr>
      <w:r w:rsidRPr="003C3D92">
        <w:rPr>
          <w:lang w:val="en-GB"/>
        </w:rPr>
        <w:t>TAZAROTENE</w:t>
      </w:r>
      <w:r>
        <w:tab/>
        <w:t>121, 273</w:t>
      </w:r>
    </w:p>
    <w:p w:rsidR="00010275" w:rsidRDefault="00010275">
      <w:pPr>
        <w:pStyle w:val="Index1"/>
        <w:tabs>
          <w:tab w:val="clear" w:pos="9060"/>
          <w:tab w:val="right" w:leader="dot" w:pos="9061"/>
        </w:tabs>
      </w:pPr>
      <w:r w:rsidRPr="003C3D92">
        <w:rPr>
          <w:lang w:val="en-GB"/>
        </w:rPr>
        <w:t>TAZOBACTAM</w:t>
      </w:r>
      <w:r>
        <w:tab/>
        <w:t>121</w:t>
      </w:r>
    </w:p>
    <w:p w:rsidR="00010275" w:rsidRDefault="00010275">
      <w:pPr>
        <w:pStyle w:val="Index1"/>
        <w:tabs>
          <w:tab w:val="clear" w:pos="9060"/>
          <w:tab w:val="right" w:leader="dot" w:pos="9061"/>
        </w:tabs>
      </w:pPr>
      <w:r w:rsidRPr="003C3D92">
        <w:rPr>
          <w:lang w:val="en-GB"/>
        </w:rPr>
        <w:t>T-CELL RECEPTOR ANTIBODY</w:t>
      </w:r>
      <w:r>
        <w:tab/>
        <w:t>121</w:t>
      </w:r>
    </w:p>
    <w:p w:rsidR="00010275" w:rsidRDefault="00010275">
      <w:pPr>
        <w:pStyle w:val="Index1"/>
        <w:tabs>
          <w:tab w:val="clear" w:pos="9060"/>
          <w:tab w:val="right" w:leader="dot" w:pos="9061"/>
        </w:tabs>
      </w:pPr>
      <w:r w:rsidRPr="003C3D92">
        <w:rPr>
          <w:lang w:val="en-GB"/>
        </w:rPr>
        <w:t>TCMTB</w:t>
      </w:r>
      <w:r>
        <w:tab/>
        <w:t>192</w:t>
      </w:r>
    </w:p>
    <w:p w:rsidR="00010275" w:rsidRDefault="00010275">
      <w:pPr>
        <w:pStyle w:val="Index1"/>
        <w:tabs>
          <w:tab w:val="clear" w:pos="9060"/>
          <w:tab w:val="right" w:leader="dot" w:pos="9061"/>
        </w:tabs>
      </w:pPr>
      <w:r w:rsidRPr="003C3D92">
        <w:rPr>
          <w:lang w:val="en-GB"/>
        </w:rPr>
        <w:t>TDE</w:t>
      </w:r>
      <w:r>
        <w:tab/>
        <w:t>192</w:t>
      </w:r>
    </w:p>
    <w:p w:rsidR="00010275" w:rsidRDefault="00010275">
      <w:pPr>
        <w:pStyle w:val="Index1"/>
        <w:tabs>
          <w:tab w:val="clear" w:pos="9060"/>
          <w:tab w:val="right" w:leader="dot" w:pos="9061"/>
        </w:tabs>
      </w:pPr>
      <w:r w:rsidRPr="003C3D92">
        <w:rPr>
          <w:lang w:val="en-GB"/>
        </w:rPr>
        <w:t>TDE (1,1-dichloro-2,2-bis[4-chlorophenyl]ethane)</w:t>
      </w:r>
      <w:r>
        <w:tab/>
        <w:t>154</w:t>
      </w:r>
    </w:p>
    <w:p w:rsidR="00010275" w:rsidRDefault="00010275">
      <w:pPr>
        <w:pStyle w:val="Index1"/>
        <w:tabs>
          <w:tab w:val="clear" w:pos="9060"/>
          <w:tab w:val="right" w:leader="dot" w:pos="9061"/>
        </w:tabs>
      </w:pPr>
      <w:r w:rsidRPr="003C3D92">
        <w:rPr>
          <w:lang w:val="en-GB"/>
        </w:rPr>
        <w:t>TEBUCONAZOLE</w:t>
      </w:r>
      <w:r>
        <w:tab/>
        <w:t>155</w:t>
      </w:r>
    </w:p>
    <w:p w:rsidR="00010275" w:rsidRDefault="00010275">
      <w:pPr>
        <w:pStyle w:val="Index1"/>
        <w:tabs>
          <w:tab w:val="clear" w:pos="9060"/>
          <w:tab w:val="right" w:leader="dot" w:pos="9061"/>
        </w:tabs>
      </w:pPr>
      <w:r w:rsidRPr="003C3D92">
        <w:rPr>
          <w:lang w:val="en-GB"/>
        </w:rPr>
        <w:t>TEBUFENOZIDE</w:t>
      </w:r>
      <w:r>
        <w:tab/>
        <w:t>155</w:t>
      </w:r>
    </w:p>
    <w:p w:rsidR="00010275" w:rsidRDefault="00010275">
      <w:pPr>
        <w:pStyle w:val="Index1"/>
        <w:tabs>
          <w:tab w:val="clear" w:pos="9060"/>
          <w:tab w:val="right" w:leader="dot" w:pos="9061"/>
        </w:tabs>
      </w:pPr>
      <w:r w:rsidRPr="003C3D92">
        <w:rPr>
          <w:lang w:val="en-GB"/>
        </w:rPr>
        <w:t>TEBUFENPYRAD</w:t>
      </w:r>
      <w:r>
        <w:tab/>
        <w:t>192</w:t>
      </w:r>
    </w:p>
    <w:p w:rsidR="00010275" w:rsidRDefault="00010275">
      <w:pPr>
        <w:pStyle w:val="Index1"/>
        <w:tabs>
          <w:tab w:val="clear" w:pos="9060"/>
          <w:tab w:val="right" w:leader="dot" w:pos="9061"/>
        </w:tabs>
      </w:pPr>
      <w:r w:rsidRPr="003C3D92">
        <w:rPr>
          <w:lang w:val="en-GB"/>
        </w:rPr>
        <w:t>TEBUTHIURON</w:t>
      </w:r>
      <w:r>
        <w:tab/>
        <w:t>192</w:t>
      </w:r>
    </w:p>
    <w:p w:rsidR="00010275" w:rsidRDefault="00010275">
      <w:pPr>
        <w:pStyle w:val="Index1"/>
        <w:tabs>
          <w:tab w:val="clear" w:pos="9060"/>
          <w:tab w:val="right" w:leader="dot" w:pos="9061"/>
        </w:tabs>
      </w:pPr>
      <w:r w:rsidRPr="003C3D92">
        <w:rPr>
          <w:lang w:val="en-GB"/>
        </w:rPr>
        <w:t>TEFLUTHRIN</w:t>
      </w:r>
      <w:r>
        <w:tab/>
        <w:t>155, 205</w:t>
      </w:r>
    </w:p>
    <w:p w:rsidR="00010275" w:rsidRDefault="00010275">
      <w:pPr>
        <w:pStyle w:val="Index1"/>
        <w:tabs>
          <w:tab w:val="clear" w:pos="9060"/>
          <w:tab w:val="right" w:leader="dot" w:pos="9061"/>
        </w:tabs>
      </w:pPr>
      <w:r w:rsidRPr="003C3D92">
        <w:rPr>
          <w:lang w:val="en-GB"/>
        </w:rPr>
        <w:t>TEGAFUR</w:t>
      </w:r>
      <w:r>
        <w:tab/>
        <w:t>121</w:t>
      </w:r>
    </w:p>
    <w:p w:rsidR="00010275" w:rsidRDefault="00010275">
      <w:pPr>
        <w:pStyle w:val="Index1"/>
        <w:tabs>
          <w:tab w:val="clear" w:pos="9060"/>
          <w:tab w:val="right" w:leader="dot" w:pos="9061"/>
        </w:tabs>
      </w:pPr>
      <w:r w:rsidRPr="003C3D92">
        <w:rPr>
          <w:lang w:val="en-GB"/>
        </w:rPr>
        <w:t>TEGASEROD</w:t>
      </w:r>
      <w:r>
        <w:tab/>
        <w:t>121</w:t>
      </w:r>
    </w:p>
    <w:p w:rsidR="00010275" w:rsidRDefault="00010275">
      <w:pPr>
        <w:pStyle w:val="Index1"/>
        <w:tabs>
          <w:tab w:val="clear" w:pos="9060"/>
          <w:tab w:val="right" w:leader="dot" w:pos="9061"/>
        </w:tabs>
      </w:pPr>
      <w:r w:rsidRPr="003C3D92">
        <w:rPr>
          <w:lang w:val="en-GB"/>
        </w:rPr>
        <w:t>TEICOPLANIN</w:t>
      </w:r>
      <w:r>
        <w:tab/>
        <w:t>121</w:t>
      </w:r>
    </w:p>
    <w:p w:rsidR="00010275" w:rsidRDefault="00010275">
      <w:pPr>
        <w:pStyle w:val="Index1"/>
        <w:tabs>
          <w:tab w:val="clear" w:pos="9060"/>
          <w:tab w:val="right" w:leader="dot" w:pos="9061"/>
        </w:tabs>
      </w:pPr>
      <w:r w:rsidRPr="003C3D92">
        <w:t>TELAPREVIR</w:t>
      </w:r>
      <w:r>
        <w:tab/>
        <w:t>121</w:t>
      </w:r>
    </w:p>
    <w:p w:rsidR="00010275" w:rsidRDefault="00010275">
      <w:pPr>
        <w:pStyle w:val="Index1"/>
        <w:tabs>
          <w:tab w:val="clear" w:pos="9060"/>
          <w:tab w:val="right" w:leader="dot" w:pos="9061"/>
        </w:tabs>
      </w:pPr>
      <w:r w:rsidRPr="003C3D92">
        <w:t>TELBIVUDINE</w:t>
      </w:r>
      <w:r>
        <w:tab/>
        <w:t>121</w:t>
      </w:r>
    </w:p>
    <w:p w:rsidR="00010275" w:rsidRDefault="00010275">
      <w:pPr>
        <w:pStyle w:val="Index1"/>
        <w:tabs>
          <w:tab w:val="clear" w:pos="9060"/>
          <w:tab w:val="right" w:leader="dot" w:pos="9061"/>
        </w:tabs>
      </w:pPr>
      <w:r w:rsidRPr="003C3D92">
        <w:rPr>
          <w:lang w:val="en-GB"/>
        </w:rPr>
        <w:t>TELITHROMYCIN</w:t>
      </w:r>
      <w:r>
        <w:tab/>
        <w:t>121</w:t>
      </w:r>
    </w:p>
    <w:p w:rsidR="00010275" w:rsidRDefault="00010275">
      <w:pPr>
        <w:pStyle w:val="Index1"/>
        <w:tabs>
          <w:tab w:val="clear" w:pos="9060"/>
          <w:tab w:val="right" w:leader="dot" w:pos="9061"/>
        </w:tabs>
      </w:pPr>
      <w:r w:rsidRPr="003C3D92">
        <w:rPr>
          <w:lang w:val="en-GB"/>
        </w:rPr>
        <w:t>TELMISARTAN</w:t>
      </w:r>
      <w:r>
        <w:tab/>
        <w:t>121</w:t>
      </w:r>
    </w:p>
    <w:p w:rsidR="00010275" w:rsidRDefault="00010275">
      <w:pPr>
        <w:pStyle w:val="Index1"/>
        <w:tabs>
          <w:tab w:val="clear" w:pos="9060"/>
          <w:tab w:val="right" w:leader="dot" w:pos="9061"/>
        </w:tabs>
      </w:pPr>
      <w:r w:rsidRPr="003C3D92">
        <w:rPr>
          <w:lang w:val="en-GB"/>
        </w:rPr>
        <w:t>TEMAZEPAM</w:t>
      </w:r>
      <w:r>
        <w:tab/>
        <w:t>121</w:t>
      </w:r>
      <w:r w:rsidR="00305401">
        <w:t>, 284</w:t>
      </w:r>
    </w:p>
    <w:p w:rsidR="00010275" w:rsidRDefault="00010275">
      <w:pPr>
        <w:pStyle w:val="Index1"/>
        <w:tabs>
          <w:tab w:val="clear" w:pos="9060"/>
          <w:tab w:val="right" w:leader="dot" w:pos="9061"/>
        </w:tabs>
      </w:pPr>
      <w:r w:rsidRPr="003C3D92">
        <w:rPr>
          <w:lang w:val="en-GB"/>
        </w:rPr>
        <w:t>TEMEPHOS</w:t>
      </w:r>
      <w:r>
        <w:tab/>
        <w:t>155, 192</w:t>
      </w:r>
    </w:p>
    <w:p w:rsidR="00010275" w:rsidRDefault="00010275">
      <w:pPr>
        <w:pStyle w:val="Index1"/>
        <w:tabs>
          <w:tab w:val="clear" w:pos="9060"/>
          <w:tab w:val="right" w:leader="dot" w:pos="9061"/>
        </w:tabs>
      </w:pPr>
      <w:r w:rsidRPr="003C3D92">
        <w:rPr>
          <w:lang w:val="en-GB"/>
        </w:rPr>
        <w:t>TEMOZOLOMIDE</w:t>
      </w:r>
      <w:r>
        <w:tab/>
        <w:t>121</w:t>
      </w:r>
    </w:p>
    <w:p w:rsidR="00010275" w:rsidRDefault="00010275">
      <w:pPr>
        <w:pStyle w:val="Index1"/>
        <w:tabs>
          <w:tab w:val="clear" w:pos="9060"/>
          <w:tab w:val="right" w:leader="dot" w:pos="9061"/>
        </w:tabs>
      </w:pPr>
      <w:r w:rsidRPr="003C3D92">
        <w:t>TEMSIROLIMUS</w:t>
      </w:r>
      <w:r>
        <w:tab/>
        <w:t>121</w:t>
      </w:r>
    </w:p>
    <w:p w:rsidR="00010275" w:rsidRDefault="00010275">
      <w:pPr>
        <w:pStyle w:val="Index1"/>
        <w:tabs>
          <w:tab w:val="clear" w:pos="9060"/>
          <w:tab w:val="right" w:leader="dot" w:pos="9061"/>
        </w:tabs>
      </w:pPr>
      <w:r w:rsidRPr="003C3D92">
        <w:rPr>
          <w:lang w:val="en-GB"/>
        </w:rPr>
        <w:t>TENECTEPLASE</w:t>
      </w:r>
      <w:r>
        <w:tab/>
        <w:t>121</w:t>
      </w:r>
    </w:p>
    <w:p w:rsidR="00010275" w:rsidRDefault="00010275">
      <w:pPr>
        <w:pStyle w:val="Index1"/>
        <w:tabs>
          <w:tab w:val="clear" w:pos="9060"/>
          <w:tab w:val="right" w:leader="dot" w:pos="9061"/>
        </w:tabs>
      </w:pPr>
      <w:r w:rsidRPr="003C3D92">
        <w:rPr>
          <w:lang w:val="en-GB"/>
        </w:rPr>
        <w:t>TENIPOSIDE</w:t>
      </w:r>
      <w:r>
        <w:tab/>
        <w:t>122</w:t>
      </w:r>
    </w:p>
    <w:p w:rsidR="00010275" w:rsidRDefault="00010275">
      <w:pPr>
        <w:pStyle w:val="Index1"/>
        <w:tabs>
          <w:tab w:val="clear" w:pos="9060"/>
          <w:tab w:val="right" w:leader="dot" w:pos="9061"/>
        </w:tabs>
      </w:pPr>
      <w:r w:rsidRPr="003C3D92">
        <w:rPr>
          <w:lang w:val="en-GB"/>
        </w:rPr>
        <w:t>TENOCYCLIDINE</w:t>
      </w:r>
      <w:r>
        <w:tab/>
        <w:t>214</w:t>
      </w:r>
    </w:p>
    <w:p w:rsidR="00010275" w:rsidRDefault="00010275">
      <w:pPr>
        <w:pStyle w:val="Index1"/>
        <w:tabs>
          <w:tab w:val="clear" w:pos="9060"/>
          <w:tab w:val="right" w:leader="dot" w:pos="9061"/>
        </w:tabs>
      </w:pPr>
      <w:r w:rsidRPr="003C3D92">
        <w:rPr>
          <w:lang w:val="en-GB"/>
        </w:rPr>
        <w:t>TENOFOVIR</w:t>
      </w:r>
      <w:r>
        <w:tab/>
        <w:t>122</w:t>
      </w:r>
    </w:p>
    <w:p w:rsidR="00010275" w:rsidRDefault="00010275">
      <w:pPr>
        <w:pStyle w:val="Index1"/>
        <w:tabs>
          <w:tab w:val="clear" w:pos="9060"/>
          <w:tab w:val="right" w:leader="dot" w:pos="9061"/>
        </w:tabs>
      </w:pPr>
      <w:r w:rsidRPr="003C3D92">
        <w:rPr>
          <w:lang w:val="en-GB"/>
        </w:rPr>
        <w:t>TENOXICAM</w:t>
      </w:r>
      <w:r>
        <w:tab/>
        <w:t>122</w:t>
      </w:r>
    </w:p>
    <w:p w:rsidR="00010275" w:rsidRDefault="00010275">
      <w:pPr>
        <w:pStyle w:val="Index1"/>
        <w:tabs>
          <w:tab w:val="clear" w:pos="9060"/>
          <w:tab w:val="right" w:leader="dot" w:pos="9061"/>
        </w:tabs>
      </w:pPr>
      <w:r w:rsidRPr="003C3D92">
        <w:rPr>
          <w:lang w:val="en-GB"/>
        </w:rPr>
        <w:t>TEPOXALIN</w:t>
      </w:r>
      <w:r>
        <w:tab/>
        <w:t>122</w:t>
      </w:r>
    </w:p>
    <w:p w:rsidR="00010275" w:rsidRDefault="00010275">
      <w:pPr>
        <w:pStyle w:val="Index1"/>
        <w:tabs>
          <w:tab w:val="clear" w:pos="9060"/>
          <w:tab w:val="right" w:leader="dot" w:pos="9061"/>
        </w:tabs>
      </w:pPr>
      <w:r w:rsidRPr="003C3D92">
        <w:rPr>
          <w:lang w:val="en-GB"/>
        </w:rPr>
        <w:t>TEPP</w:t>
      </w:r>
      <w:r>
        <w:tab/>
        <w:t>205</w:t>
      </w:r>
    </w:p>
    <w:p w:rsidR="00010275" w:rsidRDefault="00010275">
      <w:pPr>
        <w:pStyle w:val="Index1"/>
        <w:tabs>
          <w:tab w:val="clear" w:pos="9060"/>
          <w:tab w:val="right" w:leader="dot" w:pos="9061"/>
        </w:tabs>
      </w:pPr>
      <w:r w:rsidRPr="003C3D92">
        <w:rPr>
          <w:lang w:val="en-GB"/>
        </w:rPr>
        <w:t>TEPRALOXYDIM</w:t>
      </w:r>
      <w:r>
        <w:tab/>
        <w:t>155</w:t>
      </w:r>
    </w:p>
    <w:p w:rsidR="00010275" w:rsidRDefault="00010275">
      <w:pPr>
        <w:pStyle w:val="Index1"/>
        <w:tabs>
          <w:tab w:val="clear" w:pos="9060"/>
          <w:tab w:val="right" w:leader="dot" w:pos="9061"/>
        </w:tabs>
      </w:pPr>
      <w:r w:rsidRPr="003C3D92">
        <w:rPr>
          <w:lang w:val="en-GB"/>
        </w:rPr>
        <w:t>TERAZOSIN</w:t>
      </w:r>
      <w:r>
        <w:tab/>
        <w:t>122</w:t>
      </w:r>
    </w:p>
    <w:p w:rsidR="00010275" w:rsidRDefault="00010275">
      <w:pPr>
        <w:pStyle w:val="Index1"/>
        <w:tabs>
          <w:tab w:val="clear" w:pos="9060"/>
          <w:tab w:val="right" w:leader="dot" w:pos="9061"/>
        </w:tabs>
      </w:pPr>
      <w:r w:rsidRPr="003C3D92">
        <w:rPr>
          <w:lang w:val="en-GB"/>
        </w:rPr>
        <w:t>TERBACIL</w:t>
      </w:r>
      <w:r>
        <w:tab/>
        <w:t>232</w:t>
      </w:r>
    </w:p>
    <w:p w:rsidR="00010275" w:rsidRDefault="00010275">
      <w:pPr>
        <w:pStyle w:val="Index1"/>
        <w:tabs>
          <w:tab w:val="clear" w:pos="9060"/>
          <w:tab w:val="right" w:leader="dot" w:pos="9061"/>
        </w:tabs>
      </w:pPr>
      <w:r w:rsidRPr="003C3D92">
        <w:t>TERBINAFINE</w:t>
      </w:r>
      <w:r>
        <w:tab/>
        <w:t>46, 122</w:t>
      </w:r>
    </w:p>
    <w:p w:rsidR="00010275" w:rsidRDefault="00010275">
      <w:pPr>
        <w:pStyle w:val="Index1"/>
        <w:tabs>
          <w:tab w:val="clear" w:pos="9060"/>
          <w:tab w:val="right" w:leader="dot" w:pos="9061"/>
        </w:tabs>
      </w:pPr>
      <w:r w:rsidRPr="003C3D92">
        <w:rPr>
          <w:lang w:val="en-GB"/>
        </w:rPr>
        <w:t>TERBUFOS</w:t>
      </w:r>
      <w:r>
        <w:tab/>
        <w:t>205</w:t>
      </w:r>
    </w:p>
    <w:p w:rsidR="00010275" w:rsidRDefault="00010275">
      <w:pPr>
        <w:pStyle w:val="Index1"/>
        <w:tabs>
          <w:tab w:val="clear" w:pos="9060"/>
          <w:tab w:val="right" w:leader="dot" w:pos="9061"/>
        </w:tabs>
      </w:pPr>
      <w:r w:rsidRPr="003C3D92">
        <w:rPr>
          <w:lang w:val="en-GB"/>
        </w:rPr>
        <w:t>TERBUTALINE</w:t>
      </w:r>
      <w:r>
        <w:tab/>
        <w:t>53, 122, 273</w:t>
      </w:r>
    </w:p>
    <w:p w:rsidR="00010275" w:rsidRDefault="00010275">
      <w:pPr>
        <w:pStyle w:val="Index1"/>
        <w:tabs>
          <w:tab w:val="clear" w:pos="9060"/>
          <w:tab w:val="right" w:leader="dot" w:pos="9061"/>
        </w:tabs>
      </w:pPr>
      <w:r w:rsidRPr="003C3D92">
        <w:rPr>
          <w:lang w:val="en-GB"/>
        </w:rPr>
        <w:t>TERBUTHYLAZINE</w:t>
      </w:r>
      <w:r>
        <w:tab/>
        <w:t>192</w:t>
      </w:r>
    </w:p>
    <w:p w:rsidR="00010275" w:rsidRDefault="00010275">
      <w:pPr>
        <w:pStyle w:val="Index1"/>
        <w:tabs>
          <w:tab w:val="clear" w:pos="9060"/>
          <w:tab w:val="right" w:leader="dot" w:pos="9061"/>
        </w:tabs>
      </w:pPr>
      <w:r w:rsidRPr="003C3D92">
        <w:rPr>
          <w:lang w:val="en-GB"/>
        </w:rPr>
        <w:t>TERBUTRYN</w:t>
      </w:r>
      <w:r>
        <w:tab/>
        <w:t>155</w:t>
      </w:r>
    </w:p>
    <w:p w:rsidR="00010275" w:rsidRDefault="00010275">
      <w:pPr>
        <w:pStyle w:val="Index1"/>
        <w:tabs>
          <w:tab w:val="clear" w:pos="9060"/>
          <w:tab w:val="right" w:leader="dot" w:pos="9061"/>
        </w:tabs>
      </w:pPr>
      <w:r w:rsidRPr="003C3D92">
        <w:rPr>
          <w:lang w:val="en-GB"/>
        </w:rPr>
        <w:t>TERFENADINE</w:t>
      </w:r>
      <w:r>
        <w:tab/>
        <w:t>122, 273</w:t>
      </w:r>
    </w:p>
    <w:p w:rsidR="00010275" w:rsidRDefault="00010275">
      <w:pPr>
        <w:pStyle w:val="Index1"/>
        <w:tabs>
          <w:tab w:val="clear" w:pos="9060"/>
          <w:tab w:val="right" w:leader="dot" w:pos="9061"/>
        </w:tabs>
      </w:pPr>
      <w:r w:rsidRPr="003C3D92">
        <w:rPr>
          <w:lang w:val="en-GB"/>
        </w:rPr>
        <w:t>TERIFLUNOMIDE</w:t>
      </w:r>
      <w:r>
        <w:tab/>
        <w:t>122, 273</w:t>
      </w:r>
    </w:p>
    <w:p w:rsidR="00010275" w:rsidRDefault="00010275">
      <w:pPr>
        <w:pStyle w:val="Index1"/>
        <w:tabs>
          <w:tab w:val="clear" w:pos="9060"/>
          <w:tab w:val="right" w:leader="dot" w:pos="9061"/>
        </w:tabs>
      </w:pPr>
      <w:r w:rsidRPr="003C3D92">
        <w:rPr>
          <w:bCs/>
          <w:color w:val="000000"/>
        </w:rPr>
        <w:t>TERIFLUOMIDE</w:t>
      </w:r>
      <w:r>
        <w:tab/>
        <w:t>287</w:t>
      </w:r>
    </w:p>
    <w:p w:rsidR="00010275" w:rsidRDefault="00010275">
      <w:pPr>
        <w:pStyle w:val="Index1"/>
        <w:tabs>
          <w:tab w:val="clear" w:pos="9060"/>
          <w:tab w:val="right" w:leader="dot" w:pos="9061"/>
        </w:tabs>
      </w:pPr>
      <w:r w:rsidRPr="003C3D92">
        <w:rPr>
          <w:lang w:val="en-GB"/>
        </w:rPr>
        <w:t>TERIPARATIDE</w:t>
      </w:r>
      <w:r>
        <w:tab/>
        <w:t>122, 235</w:t>
      </w:r>
    </w:p>
    <w:p w:rsidR="00010275" w:rsidRDefault="00010275">
      <w:pPr>
        <w:pStyle w:val="Index1"/>
        <w:tabs>
          <w:tab w:val="clear" w:pos="9060"/>
          <w:tab w:val="right" w:leader="dot" w:pos="9061"/>
        </w:tabs>
      </w:pPr>
      <w:r w:rsidRPr="003C3D92">
        <w:t>TERLIPRESSIN</w:t>
      </w:r>
      <w:r>
        <w:tab/>
        <w:t>122</w:t>
      </w:r>
    </w:p>
    <w:p w:rsidR="00010275" w:rsidRDefault="00010275">
      <w:pPr>
        <w:pStyle w:val="Index1"/>
        <w:tabs>
          <w:tab w:val="clear" w:pos="9060"/>
          <w:tab w:val="right" w:leader="dot" w:pos="9061"/>
        </w:tabs>
      </w:pPr>
      <w:r w:rsidRPr="003C3D92">
        <w:t>TERMITE BARRIERS</w:t>
      </w:r>
      <w:r>
        <w:tab/>
        <w:t>224</w:t>
      </w:r>
    </w:p>
    <w:p w:rsidR="00010275" w:rsidRDefault="00010275">
      <w:pPr>
        <w:pStyle w:val="Index1"/>
        <w:tabs>
          <w:tab w:val="clear" w:pos="9060"/>
          <w:tab w:val="right" w:leader="dot" w:pos="9061"/>
        </w:tabs>
      </w:pPr>
      <w:r w:rsidRPr="003C3D92">
        <w:rPr>
          <w:lang w:val="en-GB"/>
        </w:rPr>
        <w:t>TERODILINE</w:t>
      </w:r>
      <w:r>
        <w:tab/>
        <w:t>122</w:t>
      </w:r>
    </w:p>
    <w:p w:rsidR="00010275" w:rsidRDefault="00010275">
      <w:pPr>
        <w:pStyle w:val="Index1"/>
        <w:tabs>
          <w:tab w:val="clear" w:pos="9060"/>
          <w:tab w:val="right" w:leader="dot" w:pos="9061"/>
        </w:tabs>
      </w:pPr>
      <w:r w:rsidRPr="003C3D92">
        <w:rPr>
          <w:lang w:val="en-GB"/>
        </w:rPr>
        <w:t>TEROPTERIN</w:t>
      </w:r>
      <w:r>
        <w:tab/>
        <w:t>122</w:t>
      </w:r>
    </w:p>
    <w:p w:rsidR="00010275" w:rsidRDefault="00010275">
      <w:pPr>
        <w:pStyle w:val="Index1"/>
        <w:tabs>
          <w:tab w:val="clear" w:pos="9060"/>
          <w:tab w:val="right" w:leader="dot" w:pos="9061"/>
        </w:tabs>
      </w:pPr>
      <w:r w:rsidRPr="003C3D92">
        <w:rPr>
          <w:lang w:val="en-GB"/>
        </w:rPr>
        <w:t>TERPENES</w:t>
      </w:r>
      <w:r>
        <w:tab/>
        <w:t>250, 273</w:t>
      </w:r>
    </w:p>
    <w:p w:rsidR="00010275" w:rsidRDefault="00010275">
      <w:pPr>
        <w:pStyle w:val="Index1"/>
        <w:tabs>
          <w:tab w:val="clear" w:pos="9060"/>
          <w:tab w:val="right" w:leader="dot" w:pos="9061"/>
        </w:tabs>
      </w:pPr>
      <w:r w:rsidRPr="003C3D92">
        <w:rPr>
          <w:lang w:val="en-GB"/>
        </w:rPr>
        <w:t>TERPENES, CHLORINATED</w:t>
      </w:r>
      <w:r>
        <w:tab/>
        <w:t>192</w:t>
      </w:r>
    </w:p>
    <w:p w:rsidR="00010275" w:rsidRDefault="00010275">
      <w:pPr>
        <w:pStyle w:val="Index1"/>
        <w:tabs>
          <w:tab w:val="clear" w:pos="9060"/>
          <w:tab w:val="right" w:leader="dot" w:pos="9061"/>
        </w:tabs>
      </w:pPr>
      <w:r w:rsidRPr="003C3D92">
        <w:rPr>
          <w:lang w:val="en-GB"/>
        </w:rPr>
        <w:t>TESTOLACTONE</w:t>
      </w:r>
      <w:r>
        <w:tab/>
        <w:t>122</w:t>
      </w:r>
    </w:p>
    <w:p w:rsidR="00010275" w:rsidRDefault="00010275">
      <w:pPr>
        <w:pStyle w:val="Index1"/>
        <w:tabs>
          <w:tab w:val="clear" w:pos="9060"/>
          <w:tab w:val="right" w:leader="dot" w:pos="9061"/>
        </w:tabs>
      </w:pPr>
      <w:r w:rsidRPr="003C3D92">
        <w:rPr>
          <w:lang w:val="en-GB"/>
        </w:rPr>
        <w:t>TESTOSTERONE</w:t>
      </w:r>
      <w:r>
        <w:tab/>
        <w:t>122, 192, 276</w:t>
      </w:r>
    </w:p>
    <w:p w:rsidR="00010275" w:rsidRDefault="00010275">
      <w:pPr>
        <w:pStyle w:val="Index1"/>
        <w:tabs>
          <w:tab w:val="clear" w:pos="9060"/>
          <w:tab w:val="right" w:leader="dot" w:pos="9061"/>
        </w:tabs>
      </w:pPr>
      <w:r w:rsidRPr="003C3D92">
        <w:rPr>
          <w:lang w:val="en-GB"/>
        </w:rPr>
        <w:t>TETANUS ANTITOXIN</w:t>
      </w:r>
      <w:r>
        <w:tab/>
        <w:t>122</w:t>
      </w:r>
    </w:p>
    <w:p w:rsidR="00010275" w:rsidRDefault="00010275">
      <w:pPr>
        <w:pStyle w:val="Index1"/>
        <w:tabs>
          <w:tab w:val="clear" w:pos="9060"/>
          <w:tab w:val="right" w:leader="dot" w:pos="9061"/>
        </w:tabs>
      </w:pPr>
      <w:r w:rsidRPr="003C3D92">
        <w:rPr>
          <w:lang w:val="en-GB"/>
        </w:rPr>
        <w:t>TETANUS TOXOID</w:t>
      </w:r>
      <w:r>
        <w:tab/>
        <w:t>122</w:t>
      </w:r>
    </w:p>
    <w:p w:rsidR="00010275" w:rsidRDefault="00010275">
      <w:pPr>
        <w:pStyle w:val="Index1"/>
        <w:tabs>
          <w:tab w:val="clear" w:pos="9060"/>
          <w:tab w:val="right" w:leader="dot" w:pos="9061"/>
        </w:tabs>
      </w:pPr>
      <w:r w:rsidRPr="003C3D92">
        <w:rPr>
          <w:lang w:val="en-GB"/>
        </w:rPr>
        <w:t>TETRABENAZINE</w:t>
      </w:r>
      <w:r>
        <w:tab/>
        <w:t>122</w:t>
      </w:r>
    </w:p>
    <w:p w:rsidR="00010275" w:rsidRDefault="00010275">
      <w:pPr>
        <w:pStyle w:val="Index1"/>
        <w:tabs>
          <w:tab w:val="clear" w:pos="9060"/>
          <w:tab w:val="right" w:leader="dot" w:pos="9061"/>
        </w:tabs>
      </w:pPr>
      <w:r w:rsidRPr="003C3D92">
        <w:rPr>
          <w:lang w:val="en-GB"/>
        </w:rPr>
        <w:t>TETRACHLOROETHANE</w:t>
      </w:r>
      <w:r>
        <w:tab/>
        <w:t>205, 250, 273, 281</w:t>
      </w:r>
    </w:p>
    <w:p w:rsidR="00010275" w:rsidRDefault="00010275">
      <w:pPr>
        <w:pStyle w:val="Index1"/>
        <w:tabs>
          <w:tab w:val="clear" w:pos="9060"/>
          <w:tab w:val="right" w:leader="dot" w:pos="9061"/>
        </w:tabs>
      </w:pPr>
      <w:r w:rsidRPr="003C3D92">
        <w:rPr>
          <w:lang w:val="en-GB"/>
        </w:rPr>
        <w:t>TETRACHLOROETHYLENE</w:t>
      </w:r>
      <w:r>
        <w:tab/>
        <w:t>46, 155, 192, 250, 273</w:t>
      </w:r>
    </w:p>
    <w:p w:rsidR="00010275" w:rsidRDefault="00010275">
      <w:pPr>
        <w:pStyle w:val="Index1"/>
        <w:tabs>
          <w:tab w:val="clear" w:pos="9060"/>
          <w:tab w:val="right" w:leader="dot" w:pos="9061"/>
        </w:tabs>
      </w:pPr>
      <w:r w:rsidRPr="003C3D92">
        <w:t>TETRACHLORVINPHOS</w:t>
      </w:r>
      <w:r>
        <w:tab/>
        <w:t>155</w:t>
      </w:r>
    </w:p>
    <w:p w:rsidR="00010275" w:rsidRDefault="00010275">
      <w:pPr>
        <w:pStyle w:val="Index1"/>
        <w:tabs>
          <w:tab w:val="clear" w:pos="9060"/>
          <w:tab w:val="right" w:leader="dot" w:pos="9061"/>
        </w:tabs>
      </w:pPr>
      <w:r w:rsidRPr="003C3D92">
        <w:rPr>
          <w:lang w:val="en-GB"/>
        </w:rPr>
        <w:t>TETRACONAZOLE</w:t>
      </w:r>
      <w:r>
        <w:tab/>
        <w:t>155, 193</w:t>
      </w:r>
    </w:p>
    <w:p w:rsidR="00010275" w:rsidRDefault="00010275">
      <w:pPr>
        <w:pStyle w:val="Index1"/>
        <w:tabs>
          <w:tab w:val="clear" w:pos="9060"/>
          <w:tab w:val="right" w:leader="dot" w:pos="9061"/>
        </w:tabs>
      </w:pPr>
      <w:r w:rsidRPr="003C3D92">
        <w:rPr>
          <w:lang w:val="en-GB"/>
        </w:rPr>
        <w:t>TETRACOSACTRIN</w:t>
      </w:r>
      <w:r>
        <w:tab/>
        <w:t>122</w:t>
      </w:r>
    </w:p>
    <w:p w:rsidR="00010275" w:rsidRDefault="00010275">
      <w:pPr>
        <w:pStyle w:val="Index1"/>
        <w:tabs>
          <w:tab w:val="clear" w:pos="9060"/>
          <w:tab w:val="right" w:leader="dot" w:pos="9061"/>
        </w:tabs>
      </w:pPr>
      <w:r w:rsidRPr="003C3D92">
        <w:rPr>
          <w:lang w:val="en-GB"/>
        </w:rPr>
        <w:t>TETRACYCLINE</w:t>
      </w:r>
      <w:r>
        <w:tab/>
        <w:t>122, 155</w:t>
      </w:r>
    </w:p>
    <w:p w:rsidR="00010275" w:rsidRDefault="00010275">
      <w:pPr>
        <w:pStyle w:val="Index1"/>
        <w:tabs>
          <w:tab w:val="clear" w:pos="9060"/>
          <w:tab w:val="right" w:leader="dot" w:pos="9061"/>
        </w:tabs>
      </w:pPr>
      <w:r w:rsidRPr="003C3D92">
        <w:rPr>
          <w:lang w:val="en-GB"/>
        </w:rPr>
        <w:t>TETRADIFON</w:t>
      </w:r>
      <w:r>
        <w:tab/>
        <w:t>193</w:t>
      </w:r>
    </w:p>
    <w:p w:rsidR="00010275" w:rsidRDefault="00010275">
      <w:pPr>
        <w:pStyle w:val="Index1"/>
        <w:tabs>
          <w:tab w:val="clear" w:pos="9060"/>
          <w:tab w:val="right" w:leader="dot" w:pos="9061"/>
        </w:tabs>
      </w:pPr>
      <w:r w:rsidRPr="003C3D92">
        <w:rPr>
          <w:lang w:val="en-GB"/>
        </w:rPr>
        <w:t>TETRAETHYLAMMONIUM</w:t>
      </w:r>
      <w:r>
        <w:tab/>
        <w:t>122</w:t>
      </w:r>
    </w:p>
    <w:p w:rsidR="00010275" w:rsidRDefault="00010275">
      <w:pPr>
        <w:pStyle w:val="Index1"/>
        <w:tabs>
          <w:tab w:val="clear" w:pos="9060"/>
          <w:tab w:val="right" w:leader="dot" w:pos="9061"/>
        </w:tabs>
      </w:pPr>
      <w:r w:rsidRPr="003C3D92">
        <w:t>TETRAHYDROCANNABINOLS</w:t>
      </w:r>
      <w:r>
        <w:tab/>
        <w:t>214</w:t>
      </w:r>
    </w:p>
    <w:p w:rsidR="00010275" w:rsidRDefault="00010275">
      <w:pPr>
        <w:pStyle w:val="Index1"/>
        <w:tabs>
          <w:tab w:val="clear" w:pos="9060"/>
          <w:tab w:val="right" w:leader="dot" w:pos="9061"/>
        </w:tabs>
      </w:pPr>
      <w:r w:rsidRPr="003C3D92">
        <w:rPr>
          <w:lang w:val="en-GB"/>
        </w:rPr>
        <w:t>TETRAHYDROZOLINE</w:t>
      </w:r>
      <w:r>
        <w:tab/>
        <w:t>46, 273</w:t>
      </w:r>
    </w:p>
    <w:p w:rsidR="00010275" w:rsidRDefault="00010275">
      <w:pPr>
        <w:pStyle w:val="Index1"/>
        <w:tabs>
          <w:tab w:val="clear" w:pos="9060"/>
          <w:tab w:val="right" w:leader="dot" w:pos="9061"/>
        </w:tabs>
      </w:pPr>
      <w:r w:rsidRPr="003C3D92">
        <w:rPr>
          <w:lang w:val="en-GB"/>
        </w:rPr>
        <w:t>TETRAMETHRIN</w:t>
      </w:r>
      <w:r>
        <w:tab/>
        <w:t>155</w:t>
      </w:r>
    </w:p>
    <w:p w:rsidR="00010275" w:rsidRDefault="00010275">
      <w:pPr>
        <w:pStyle w:val="Index1"/>
        <w:tabs>
          <w:tab w:val="clear" w:pos="9060"/>
          <w:tab w:val="right" w:leader="dot" w:pos="9061"/>
        </w:tabs>
      </w:pPr>
      <w:r w:rsidRPr="003C3D92">
        <w:rPr>
          <w:lang w:val="en-GB"/>
        </w:rPr>
        <w:t>TETRAMISOLE</w:t>
      </w:r>
      <w:r>
        <w:tab/>
        <w:t>193</w:t>
      </w:r>
    </w:p>
    <w:p w:rsidR="00010275" w:rsidRDefault="00010275">
      <w:pPr>
        <w:pStyle w:val="Index1"/>
        <w:tabs>
          <w:tab w:val="clear" w:pos="9060"/>
          <w:tab w:val="right" w:leader="dot" w:pos="9061"/>
        </w:tabs>
      </w:pPr>
      <w:r w:rsidRPr="003C3D92">
        <w:rPr>
          <w:lang w:val="en-GB"/>
        </w:rPr>
        <w:t>TETROXOPRIM</w:t>
      </w:r>
      <w:r>
        <w:tab/>
        <w:t>122</w:t>
      </w:r>
    </w:p>
    <w:p w:rsidR="00010275" w:rsidRDefault="00010275">
      <w:pPr>
        <w:pStyle w:val="Index1"/>
        <w:tabs>
          <w:tab w:val="clear" w:pos="9060"/>
          <w:tab w:val="right" w:leader="dot" w:pos="9061"/>
        </w:tabs>
      </w:pPr>
      <w:r w:rsidRPr="003C3D92">
        <w:rPr>
          <w:lang w:val="en-GB"/>
        </w:rPr>
        <w:t>THALIDOMIDE</w:t>
      </w:r>
      <w:r>
        <w:tab/>
        <w:t>122, 235, 274, 287</w:t>
      </w:r>
    </w:p>
    <w:p w:rsidR="00010275" w:rsidRDefault="00010275">
      <w:pPr>
        <w:pStyle w:val="Index1"/>
        <w:tabs>
          <w:tab w:val="clear" w:pos="9060"/>
          <w:tab w:val="right" w:leader="dot" w:pos="9061"/>
        </w:tabs>
      </w:pPr>
      <w:r w:rsidRPr="003C3D92">
        <w:rPr>
          <w:lang w:val="en-GB"/>
        </w:rPr>
        <w:t>THALLIUM</w:t>
      </w:r>
      <w:r>
        <w:tab/>
        <w:t>205, 281</w:t>
      </w:r>
    </w:p>
    <w:p w:rsidR="00010275" w:rsidRDefault="00010275">
      <w:pPr>
        <w:pStyle w:val="Index1"/>
        <w:tabs>
          <w:tab w:val="clear" w:pos="9060"/>
          <w:tab w:val="right" w:leader="dot" w:pos="9061"/>
        </w:tabs>
      </w:pPr>
      <w:r w:rsidRPr="003C3D92">
        <w:rPr>
          <w:lang w:val="en-GB"/>
        </w:rPr>
        <w:t>THAUMATIN</w:t>
      </w:r>
      <w:r>
        <w:tab/>
        <w:t>232</w:t>
      </w:r>
    </w:p>
    <w:p w:rsidR="00010275" w:rsidRDefault="00010275">
      <w:pPr>
        <w:pStyle w:val="Index1"/>
        <w:tabs>
          <w:tab w:val="clear" w:pos="9060"/>
          <w:tab w:val="right" w:leader="dot" w:pos="9061"/>
        </w:tabs>
      </w:pPr>
      <w:r w:rsidRPr="003C3D92">
        <w:rPr>
          <w:lang w:val="en-GB"/>
        </w:rPr>
        <w:t>THEBACON</w:t>
      </w:r>
      <w:r>
        <w:tab/>
        <w:t>209</w:t>
      </w:r>
    </w:p>
    <w:p w:rsidR="00010275" w:rsidRDefault="00010275">
      <w:pPr>
        <w:pStyle w:val="Index1"/>
        <w:tabs>
          <w:tab w:val="clear" w:pos="9060"/>
          <w:tab w:val="right" w:leader="dot" w:pos="9061"/>
        </w:tabs>
      </w:pPr>
      <w:r w:rsidRPr="003C3D92">
        <w:rPr>
          <w:lang w:val="en-GB"/>
        </w:rPr>
        <w:t>THEBAINE</w:t>
      </w:r>
      <w:r>
        <w:tab/>
        <w:t>209</w:t>
      </w:r>
    </w:p>
    <w:p w:rsidR="00010275" w:rsidRDefault="00010275">
      <w:pPr>
        <w:pStyle w:val="Index1"/>
        <w:tabs>
          <w:tab w:val="clear" w:pos="9060"/>
          <w:tab w:val="right" w:leader="dot" w:pos="9061"/>
        </w:tabs>
      </w:pPr>
      <w:r w:rsidRPr="003C3D92">
        <w:rPr>
          <w:lang w:val="en-GB"/>
        </w:rPr>
        <w:t>THENYLDIAMINE</w:t>
      </w:r>
      <w:r>
        <w:tab/>
        <w:t>122</w:t>
      </w:r>
      <w:r w:rsidR="00305401">
        <w:t>, 284</w:t>
      </w:r>
    </w:p>
    <w:p w:rsidR="00010275" w:rsidRDefault="00010275">
      <w:pPr>
        <w:pStyle w:val="Index1"/>
        <w:tabs>
          <w:tab w:val="clear" w:pos="9060"/>
          <w:tab w:val="right" w:leader="dot" w:pos="9061"/>
        </w:tabs>
      </w:pPr>
      <w:r w:rsidRPr="003C3D92">
        <w:rPr>
          <w:lang w:val="en-GB"/>
        </w:rPr>
        <w:t>THEOPHYLLINE</w:t>
      </w:r>
      <w:r>
        <w:tab/>
        <w:t>53, 122</w:t>
      </w:r>
    </w:p>
    <w:p w:rsidR="00010275" w:rsidRDefault="00010275">
      <w:pPr>
        <w:pStyle w:val="Index1"/>
        <w:tabs>
          <w:tab w:val="clear" w:pos="9060"/>
          <w:tab w:val="right" w:leader="dot" w:pos="9061"/>
        </w:tabs>
      </w:pPr>
      <w:r w:rsidRPr="003C3D92">
        <w:rPr>
          <w:lang w:val="en-GB"/>
        </w:rPr>
        <w:t>THEVETIA PERUVIANA</w:t>
      </w:r>
      <w:r>
        <w:tab/>
        <w:t>122</w:t>
      </w:r>
    </w:p>
    <w:p w:rsidR="00010275" w:rsidRDefault="00010275">
      <w:pPr>
        <w:pStyle w:val="Index1"/>
        <w:tabs>
          <w:tab w:val="clear" w:pos="9060"/>
          <w:tab w:val="right" w:leader="dot" w:pos="9061"/>
        </w:tabs>
      </w:pPr>
      <w:r w:rsidRPr="003C3D92">
        <w:rPr>
          <w:lang w:val="en-GB"/>
        </w:rPr>
        <w:t>THEVETIN</w:t>
      </w:r>
      <w:r>
        <w:tab/>
        <w:t>122</w:t>
      </w:r>
    </w:p>
    <w:p w:rsidR="00010275" w:rsidRDefault="00010275">
      <w:pPr>
        <w:pStyle w:val="Index1"/>
        <w:tabs>
          <w:tab w:val="clear" w:pos="9060"/>
          <w:tab w:val="right" w:leader="dot" w:pos="9061"/>
        </w:tabs>
      </w:pPr>
      <w:r w:rsidRPr="003C3D92">
        <w:rPr>
          <w:lang w:val="en-GB"/>
        </w:rPr>
        <w:t>THIABENDAZOLE</w:t>
      </w:r>
      <w:r>
        <w:tab/>
        <w:t>46, 155</w:t>
      </w:r>
    </w:p>
    <w:p w:rsidR="00010275" w:rsidRDefault="00010275">
      <w:pPr>
        <w:pStyle w:val="Index1"/>
        <w:tabs>
          <w:tab w:val="clear" w:pos="9060"/>
          <w:tab w:val="right" w:leader="dot" w:pos="9061"/>
        </w:tabs>
      </w:pPr>
      <w:r w:rsidRPr="003C3D92">
        <w:rPr>
          <w:lang w:val="en-GB"/>
        </w:rPr>
        <w:t>THIACETARSAMIDE</w:t>
      </w:r>
      <w:r>
        <w:tab/>
        <w:t>122</w:t>
      </w:r>
    </w:p>
    <w:p w:rsidR="00010275" w:rsidRDefault="00010275">
      <w:pPr>
        <w:pStyle w:val="Index1"/>
        <w:tabs>
          <w:tab w:val="clear" w:pos="9060"/>
          <w:tab w:val="right" w:leader="dot" w:pos="9061"/>
        </w:tabs>
      </w:pPr>
      <w:r w:rsidRPr="003C3D92">
        <w:rPr>
          <w:lang w:val="en-GB"/>
        </w:rPr>
        <w:t>THIACLOPRID</w:t>
      </w:r>
      <w:r>
        <w:tab/>
        <w:t>193</w:t>
      </w:r>
    </w:p>
    <w:p w:rsidR="00010275" w:rsidRDefault="00010275">
      <w:pPr>
        <w:pStyle w:val="Index1"/>
        <w:tabs>
          <w:tab w:val="clear" w:pos="9060"/>
          <w:tab w:val="right" w:leader="dot" w:pos="9061"/>
        </w:tabs>
      </w:pPr>
      <w:r w:rsidRPr="003C3D92">
        <w:rPr>
          <w:lang w:val="en-GB"/>
        </w:rPr>
        <w:t>THIAMBUTOSINE</w:t>
      </w:r>
      <w:r>
        <w:tab/>
        <w:t>123</w:t>
      </w:r>
    </w:p>
    <w:p w:rsidR="00010275" w:rsidRDefault="00010275">
      <w:pPr>
        <w:pStyle w:val="Index1"/>
        <w:tabs>
          <w:tab w:val="clear" w:pos="9060"/>
          <w:tab w:val="right" w:leader="dot" w:pos="9061"/>
        </w:tabs>
      </w:pPr>
      <w:r w:rsidRPr="003C3D92">
        <w:rPr>
          <w:lang w:val="en-GB"/>
        </w:rPr>
        <w:t>THIAMETHOXAM</w:t>
      </w:r>
      <w:r>
        <w:tab/>
        <w:t>155, 193</w:t>
      </w:r>
    </w:p>
    <w:p w:rsidR="00010275" w:rsidRDefault="00010275">
      <w:pPr>
        <w:pStyle w:val="Index1"/>
        <w:tabs>
          <w:tab w:val="clear" w:pos="9060"/>
          <w:tab w:val="right" w:leader="dot" w:pos="9061"/>
        </w:tabs>
      </w:pPr>
      <w:r w:rsidRPr="003C3D92">
        <w:rPr>
          <w:lang w:val="en-GB"/>
        </w:rPr>
        <w:t>THIAZAFLURON</w:t>
      </w:r>
      <w:r>
        <w:tab/>
        <w:t>193</w:t>
      </w:r>
    </w:p>
    <w:p w:rsidR="00010275" w:rsidRDefault="00010275">
      <w:pPr>
        <w:pStyle w:val="Index1"/>
        <w:tabs>
          <w:tab w:val="clear" w:pos="9060"/>
          <w:tab w:val="right" w:leader="dot" w:pos="9061"/>
        </w:tabs>
      </w:pPr>
      <w:r w:rsidRPr="003C3D92">
        <w:rPr>
          <w:lang w:val="en-GB"/>
        </w:rPr>
        <w:t>THIAZOPYR</w:t>
      </w:r>
      <w:r>
        <w:tab/>
        <w:t>155</w:t>
      </w:r>
    </w:p>
    <w:p w:rsidR="00010275" w:rsidRDefault="00010275">
      <w:pPr>
        <w:pStyle w:val="Index1"/>
        <w:tabs>
          <w:tab w:val="clear" w:pos="9060"/>
          <w:tab w:val="right" w:leader="dot" w:pos="9061"/>
        </w:tabs>
      </w:pPr>
      <w:r w:rsidRPr="003C3D92">
        <w:rPr>
          <w:lang w:val="en-GB"/>
        </w:rPr>
        <w:t>THIAZOSULFONE</w:t>
      </w:r>
      <w:r>
        <w:tab/>
        <w:t>123</w:t>
      </w:r>
    </w:p>
    <w:p w:rsidR="00010275" w:rsidRDefault="00010275">
      <w:pPr>
        <w:pStyle w:val="Index1"/>
        <w:tabs>
          <w:tab w:val="clear" w:pos="9060"/>
          <w:tab w:val="right" w:leader="dot" w:pos="9061"/>
        </w:tabs>
      </w:pPr>
      <w:r w:rsidRPr="003C3D92">
        <w:rPr>
          <w:lang w:val="en-GB"/>
        </w:rPr>
        <w:t>THIDIAZURON</w:t>
      </w:r>
      <w:r>
        <w:tab/>
        <w:t>232</w:t>
      </w:r>
    </w:p>
    <w:p w:rsidR="00010275" w:rsidRDefault="00010275">
      <w:pPr>
        <w:pStyle w:val="Index1"/>
        <w:tabs>
          <w:tab w:val="clear" w:pos="9060"/>
          <w:tab w:val="right" w:leader="dot" w:pos="9061"/>
        </w:tabs>
      </w:pPr>
      <w:r w:rsidRPr="003C3D92">
        <w:rPr>
          <w:lang w:val="en-GB"/>
        </w:rPr>
        <w:t>THIETHYLPERAZINE</w:t>
      </w:r>
      <w:r>
        <w:tab/>
        <w:t>123</w:t>
      </w:r>
      <w:r w:rsidR="00305401">
        <w:t>, 284</w:t>
      </w:r>
    </w:p>
    <w:p w:rsidR="00010275" w:rsidRDefault="00010275">
      <w:pPr>
        <w:pStyle w:val="Index1"/>
        <w:tabs>
          <w:tab w:val="clear" w:pos="9060"/>
          <w:tab w:val="right" w:leader="dot" w:pos="9061"/>
        </w:tabs>
      </w:pPr>
      <w:r w:rsidRPr="003C3D92">
        <w:rPr>
          <w:lang w:val="en-GB"/>
        </w:rPr>
        <w:t>THIFENSULFURON</w:t>
      </w:r>
      <w:r>
        <w:tab/>
        <w:t>155</w:t>
      </w:r>
    </w:p>
    <w:p w:rsidR="00010275" w:rsidRDefault="00010275">
      <w:pPr>
        <w:pStyle w:val="Index1"/>
        <w:tabs>
          <w:tab w:val="clear" w:pos="9060"/>
          <w:tab w:val="right" w:leader="dot" w:pos="9061"/>
        </w:tabs>
      </w:pPr>
      <w:r w:rsidRPr="003C3D92">
        <w:t>THIOACETAZONE</w:t>
      </w:r>
      <w:r>
        <w:tab/>
        <w:t>123</w:t>
      </w:r>
    </w:p>
    <w:p w:rsidR="00010275" w:rsidRDefault="00010275">
      <w:pPr>
        <w:pStyle w:val="Index1"/>
        <w:tabs>
          <w:tab w:val="clear" w:pos="9060"/>
          <w:tab w:val="right" w:leader="dot" w:pos="9061"/>
        </w:tabs>
      </w:pPr>
      <w:r w:rsidRPr="003C3D92">
        <w:rPr>
          <w:lang w:val="en-GB"/>
        </w:rPr>
        <w:t>THIOBENCARB</w:t>
      </w:r>
      <w:r>
        <w:tab/>
        <w:t>155</w:t>
      </w:r>
    </w:p>
    <w:p w:rsidR="00010275" w:rsidRDefault="00010275">
      <w:pPr>
        <w:pStyle w:val="Index1"/>
        <w:tabs>
          <w:tab w:val="clear" w:pos="9060"/>
          <w:tab w:val="right" w:leader="dot" w:pos="9061"/>
        </w:tabs>
      </w:pPr>
      <w:r w:rsidRPr="003C3D92">
        <w:rPr>
          <w:lang w:val="en-GB"/>
        </w:rPr>
        <w:t>THIOCARLIDE</w:t>
      </w:r>
      <w:r>
        <w:tab/>
        <w:t>123</w:t>
      </w:r>
    </w:p>
    <w:p w:rsidR="00010275" w:rsidRDefault="00010275">
      <w:pPr>
        <w:pStyle w:val="Index1"/>
        <w:tabs>
          <w:tab w:val="clear" w:pos="9060"/>
          <w:tab w:val="right" w:leader="dot" w:pos="9061"/>
        </w:tabs>
      </w:pPr>
      <w:r w:rsidRPr="003C3D92">
        <w:rPr>
          <w:lang w:val="en-GB"/>
        </w:rPr>
        <w:t>THIODICARB</w:t>
      </w:r>
      <w:r>
        <w:tab/>
        <w:t>155, 193</w:t>
      </w:r>
    </w:p>
    <w:p w:rsidR="00010275" w:rsidRDefault="00010275">
      <w:pPr>
        <w:pStyle w:val="Index1"/>
        <w:tabs>
          <w:tab w:val="clear" w:pos="9060"/>
          <w:tab w:val="right" w:leader="dot" w:pos="9061"/>
        </w:tabs>
      </w:pPr>
      <w:r w:rsidRPr="003C3D92">
        <w:rPr>
          <w:lang w:val="en-GB"/>
        </w:rPr>
        <w:t>THIOFANOX</w:t>
      </w:r>
      <w:r>
        <w:tab/>
        <w:t>205</w:t>
      </w:r>
    </w:p>
    <w:p w:rsidR="00010275" w:rsidRDefault="00010275">
      <w:pPr>
        <w:pStyle w:val="Index1"/>
        <w:tabs>
          <w:tab w:val="clear" w:pos="9060"/>
          <w:tab w:val="right" w:leader="dot" w:pos="9061"/>
        </w:tabs>
      </w:pPr>
      <w:r w:rsidRPr="003C3D92">
        <w:rPr>
          <w:lang w:val="en-GB"/>
        </w:rPr>
        <w:t>THIOFENTANYL</w:t>
      </w:r>
      <w:r>
        <w:tab/>
        <w:t>215</w:t>
      </w:r>
    </w:p>
    <w:p w:rsidR="00010275" w:rsidRDefault="00010275">
      <w:pPr>
        <w:pStyle w:val="Index1"/>
        <w:tabs>
          <w:tab w:val="clear" w:pos="9060"/>
          <w:tab w:val="right" w:leader="dot" w:pos="9061"/>
        </w:tabs>
      </w:pPr>
      <w:r w:rsidRPr="003C3D92">
        <w:rPr>
          <w:lang w:val="en-GB"/>
        </w:rPr>
        <w:t>THIOGUANINE</w:t>
      </w:r>
      <w:r>
        <w:tab/>
        <w:t>123</w:t>
      </w:r>
    </w:p>
    <w:p w:rsidR="00010275" w:rsidRDefault="00010275">
      <w:pPr>
        <w:pStyle w:val="Index1"/>
        <w:tabs>
          <w:tab w:val="clear" w:pos="9060"/>
          <w:tab w:val="right" w:leader="dot" w:pos="9061"/>
        </w:tabs>
      </w:pPr>
      <w:r w:rsidRPr="003C3D92">
        <w:rPr>
          <w:lang w:val="en-GB"/>
        </w:rPr>
        <w:t>THIOMESTERONE</w:t>
      </w:r>
      <w:r>
        <w:tab/>
        <w:t>123</w:t>
      </w:r>
    </w:p>
    <w:p w:rsidR="00010275" w:rsidRDefault="00010275">
      <w:pPr>
        <w:pStyle w:val="Index1"/>
        <w:tabs>
          <w:tab w:val="clear" w:pos="9060"/>
          <w:tab w:val="right" w:leader="dot" w:pos="9061"/>
        </w:tabs>
      </w:pPr>
      <w:r w:rsidRPr="003C3D92">
        <w:rPr>
          <w:lang w:val="en-GB"/>
        </w:rPr>
        <w:t>THIOMETON</w:t>
      </w:r>
      <w:r>
        <w:tab/>
        <w:t>193</w:t>
      </w:r>
    </w:p>
    <w:p w:rsidR="00010275" w:rsidRDefault="00010275">
      <w:pPr>
        <w:pStyle w:val="Index1"/>
        <w:tabs>
          <w:tab w:val="clear" w:pos="9060"/>
          <w:tab w:val="right" w:leader="dot" w:pos="9061"/>
        </w:tabs>
      </w:pPr>
      <w:r w:rsidRPr="003C3D92">
        <w:rPr>
          <w:lang w:val="en-GB"/>
        </w:rPr>
        <w:t>THIOPENTONE</w:t>
      </w:r>
      <w:r>
        <w:tab/>
        <w:t>123</w:t>
      </w:r>
    </w:p>
    <w:p w:rsidR="00010275" w:rsidRDefault="00010275">
      <w:pPr>
        <w:pStyle w:val="Index1"/>
        <w:tabs>
          <w:tab w:val="clear" w:pos="9060"/>
          <w:tab w:val="right" w:leader="dot" w:pos="9061"/>
        </w:tabs>
      </w:pPr>
      <w:r w:rsidRPr="003C3D92">
        <w:rPr>
          <w:lang w:val="en-GB"/>
        </w:rPr>
        <w:t>THIOPHANATE-METHYL</w:t>
      </w:r>
      <w:r>
        <w:tab/>
        <w:t>155, 193</w:t>
      </w:r>
    </w:p>
    <w:p w:rsidR="00010275" w:rsidRDefault="00010275">
      <w:pPr>
        <w:pStyle w:val="Index1"/>
        <w:tabs>
          <w:tab w:val="clear" w:pos="9060"/>
          <w:tab w:val="right" w:leader="dot" w:pos="9061"/>
        </w:tabs>
      </w:pPr>
      <w:r w:rsidRPr="003C3D92">
        <w:rPr>
          <w:lang w:val="en-GB"/>
        </w:rPr>
        <w:t>THIOPROPAZATE</w:t>
      </w:r>
      <w:r>
        <w:tab/>
        <w:t>123</w:t>
      </w:r>
      <w:r w:rsidR="00305401">
        <w:t>, 284</w:t>
      </w:r>
    </w:p>
    <w:p w:rsidR="00010275" w:rsidRDefault="00010275">
      <w:pPr>
        <w:pStyle w:val="Index1"/>
        <w:tabs>
          <w:tab w:val="clear" w:pos="9060"/>
          <w:tab w:val="right" w:leader="dot" w:pos="9061"/>
        </w:tabs>
      </w:pPr>
      <w:r w:rsidRPr="003C3D92">
        <w:rPr>
          <w:lang w:val="en-GB"/>
        </w:rPr>
        <w:t>THIOPROPERAZINE</w:t>
      </w:r>
      <w:r>
        <w:tab/>
        <w:t>123</w:t>
      </w:r>
    </w:p>
    <w:p w:rsidR="00010275" w:rsidRDefault="00010275">
      <w:pPr>
        <w:pStyle w:val="Index1"/>
        <w:tabs>
          <w:tab w:val="clear" w:pos="9060"/>
          <w:tab w:val="right" w:leader="dot" w:pos="9061"/>
        </w:tabs>
      </w:pPr>
      <w:r w:rsidRPr="003C3D92">
        <w:rPr>
          <w:lang w:val="en-GB"/>
        </w:rPr>
        <w:t>THIORIDAZINE</w:t>
      </w:r>
      <w:r>
        <w:tab/>
        <w:t>123</w:t>
      </w:r>
      <w:r w:rsidR="00305401">
        <w:t>, 284</w:t>
      </w:r>
    </w:p>
    <w:p w:rsidR="00010275" w:rsidRDefault="00010275">
      <w:pPr>
        <w:pStyle w:val="Index1"/>
        <w:tabs>
          <w:tab w:val="clear" w:pos="9060"/>
          <w:tab w:val="right" w:leader="dot" w:pos="9061"/>
        </w:tabs>
      </w:pPr>
      <w:r w:rsidRPr="003C3D92">
        <w:rPr>
          <w:lang w:val="en-GB"/>
        </w:rPr>
        <w:t>THIOSTREPTON</w:t>
      </w:r>
      <w:r>
        <w:tab/>
        <w:t>123</w:t>
      </w:r>
    </w:p>
    <w:p w:rsidR="00010275" w:rsidRDefault="00010275">
      <w:pPr>
        <w:pStyle w:val="Index1"/>
        <w:tabs>
          <w:tab w:val="clear" w:pos="9060"/>
          <w:tab w:val="right" w:leader="dot" w:pos="9061"/>
        </w:tabs>
      </w:pPr>
      <w:r w:rsidRPr="003C3D92">
        <w:rPr>
          <w:lang w:val="en-GB"/>
        </w:rPr>
        <w:t>THIOTEPA</w:t>
      </w:r>
      <w:r>
        <w:tab/>
        <w:t>123</w:t>
      </w:r>
    </w:p>
    <w:p w:rsidR="00010275" w:rsidRDefault="00010275">
      <w:pPr>
        <w:pStyle w:val="Index1"/>
        <w:tabs>
          <w:tab w:val="clear" w:pos="9060"/>
          <w:tab w:val="right" w:leader="dot" w:pos="9061"/>
        </w:tabs>
      </w:pPr>
      <w:r w:rsidRPr="003C3D92">
        <w:rPr>
          <w:lang w:val="en-GB"/>
        </w:rPr>
        <w:t>THIOTHIXENE</w:t>
      </w:r>
      <w:r>
        <w:tab/>
        <w:t>123</w:t>
      </w:r>
      <w:r w:rsidR="00305401">
        <w:t>, 284</w:t>
      </w:r>
    </w:p>
    <w:p w:rsidR="00010275" w:rsidRDefault="00010275">
      <w:pPr>
        <w:pStyle w:val="Index1"/>
        <w:tabs>
          <w:tab w:val="clear" w:pos="9060"/>
          <w:tab w:val="right" w:leader="dot" w:pos="9061"/>
        </w:tabs>
      </w:pPr>
      <w:r w:rsidRPr="003C3D92">
        <w:rPr>
          <w:lang w:val="en-GB"/>
        </w:rPr>
        <w:t>THIOURACIL</w:t>
      </w:r>
      <w:r>
        <w:tab/>
        <w:t>123</w:t>
      </w:r>
    </w:p>
    <w:p w:rsidR="00010275" w:rsidRDefault="00010275">
      <w:pPr>
        <w:pStyle w:val="Index1"/>
        <w:tabs>
          <w:tab w:val="clear" w:pos="9060"/>
          <w:tab w:val="right" w:leader="dot" w:pos="9061"/>
        </w:tabs>
      </w:pPr>
      <w:r w:rsidRPr="003C3D92">
        <w:t>THIOUREA</w:t>
      </w:r>
      <w:r>
        <w:tab/>
        <w:t>123, 250, 274</w:t>
      </w:r>
    </w:p>
    <w:p w:rsidR="00010275" w:rsidRDefault="00010275">
      <w:pPr>
        <w:pStyle w:val="Index1"/>
        <w:tabs>
          <w:tab w:val="clear" w:pos="9060"/>
          <w:tab w:val="right" w:leader="dot" w:pos="9061"/>
        </w:tabs>
      </w:pPr>
      <w:r w:rsidRPr="003C3D92">
        <w:rPr>
          <w:lang w:val="en-GB"/>
        </w:rPr>
        <w:t>THIOUREA AND ALKYL THIOUREAS</w:t>
      </w:r>
      <w:r>
        <w:tab/>
        <w:t>193</w:t>
      </w:r>
    </w:p>
    <w:p w:rsidR="00010275" w:rsidRDefault="00010275">
      <w:pPr>
        <w:pStyle w:val="Index1"/>
        <w:tabs>
          <w:tab w:val="clear" w:pos="9060"/>
          <w:tab w:val="right" w:leader="dot" w:pos="9061"/>
        </w:tabs>
      </w:pPr>
      <w:r w:rsidRPr="003C3D92">
        <w:rPr>
          <w:lang w:val="en-GB"/>
        </w:rPr>
        <w:t>THIRAM</w:t>
      </w:r>
      <w:r>
        <w:tab/>
        <w:t>193</w:t>
      </w:r>
    </w:p>
    <w:p w:rsidR="00010275" w:rsidRDefault="00010275">
      <w:pPr>
        <w:pStyle w:val="Index1"/>
        <w:tabs>
          <w:tab w:val="clear" w:pos="9060"/>
          <w:tab w:val="right" w:leader="dot" w:pos="9061"/>
        </w:tabs>
      </w:pPr>
      <w:r w:rsidRPr="003C3D92">
        <w:rPr>
          <w:lang w:val="en-GB"/>
        </w:rPr>
        <w:t>THUJONE</w:t>
      </w:r>
      <w:r>
        <w:tab/>
        <w:t>193, 250</w:t>
      </w:r>
    </w:p>
    <w:p w:rsidR="00010275" w:rsidRDefault="00010275">
      <w:pPr>
        <w:pStyle w:val="Index1"/>
        <w:tabs>
          <w:tab w:val="clear" w:pos="9060"/>
          <w:tab w:val="right" w:leader="dot" w:pos="9061"/>
        </w:tabs>
      </w:pPr>
      <w:r w:rsidRPr="003C3D92">
        <w:rPr>
          <w:lang w:val="en-GB"/>
        </w:rPr>
        <w:t>THYME OIL</w:t>
      </w:r>
      <w:r>
        <w:tab/>
        <w:t>156, 250</w:t>
      </w:r>
    </w:p>
    <w:p w:rsidR="00010275" w:rsidRDefault="00010275">
      <w:pPr>
        <w:pStyle w:val="Index1"/>
        <w:tabs>
          <w:tab w:val="clear" w:pos="9060"/>
          <w:tab w:val="right" w:leader="dot" w:pos="9061"/>
        </w:tabs>
      </w:pPr>
      <w:r w:rsidRPr="003C3D92">
        <w:rPr>
          <w:color w:val="000000"/>
          <w:lang w:val="en-GB"/>
        </w:rPr>
        <w:t>THYMOL</w:t>
      </w:r>
      <w:r>
        <w:tab/>
        <w:t>193</w:t>
      </w:r>
    </w:p>
    <w:p w:rsidR="00010275" w:rsidRDefault="00010275">
      <w:pPr>
        <w:pStyle w:val="Index1"/>
        <w:tabs>
          <w:tab w:val="clear" w:pos="9060"/>
          <w:tab w:val="right" w:leader="dot" w:pos="9061"/>
        </w:tabs>
      </w:pPr>
      <w:r w:rsidRPr="003C3D92">
        <w:rPr>
          <w:lang w:val="en-GB"/>
        </w:rPr>
        <w:t>THYMOXAMINE</w:t>
      </w:r>
      <w:r>
        <w:tab/>
        <w:t>123</w:t>
      </w:r>
    </w:p>
    <w:p w:rsidR="00010275" w:rsidRDefault="00010275">
      <w:pPr>
        <w:pStyle w:val="Index1"/>
        <w:tabs>
          <w:tab w:val="clear" w:pos="9060"/>
          <w:tab w:val="right" w:leader="dot" w:pos="9061"/>
        </w:tabs>
      </w:pPr>
      <w:r w:rsidRPr="003C3D92">
        <w:rPr>
          <w:lang w:val="en-GB"/>
        </w:rPr>
        <w:t>THYROID</w:t>
      </w:r>
      <w:r>
        <w:tab/>
        <w:t>123</w:t>
      </w:r>
    </w:p>
    <w:p w:rsidR="00010275" w:rsidRDefault="00010275">
      <w:pPr>
        <w:pStyle w:val="Index1"/>
        <w:tabs>
          <w:tab w:val="clear" w:pos="9060"/>
          <w:tab w:val="right" w:leader="dot" w:pos="9061"/>
        </w:tabs>
      </w:pPr>
      <w:r w:rsidRPr="003C3D92">
        <w:rPr>
          <w:lang w:val="en-GB"/>
        </w:rPr>
        <w:t>THYROTROPHIN</w:t>
      </w:r>
      <w:r>
        <w:tab/>
        <w:t>123</w:t>
      </w:r>
    </w:p>
    <w:p w:rsidR="00010275" w:rsidRDefault="00010275">
      <w:pPr>
        <w:pStyle w:val="Index1"/>
        <w:tabs>
          <w:tab w:val="clear" w:pos="9060"/>
          <w:tab w:val="right" w:leader="dot" w:pos="9061"/>
        </w:tabs>
      </w:pPr>
      <w:r w:rsidRPr="003C3D92">
        <w:rPr>
          <w:lang w:val="en-GB"/>
        </w:rPr>
        <w:t>THYROXINE</w:t>
      </w:r>
      <w:r>
        <w:tab/>
        <w:t>123, 276</w:t>
      </w:r>
    </w:p>
    <w:p w:rsidR="00010275" w:rsidRDefault="00010275">
      <w:pPr>
        <w:pStyle w:val="Index1"/>
        <w:tabs>
          <w:tab w:val="clear" w:pos="9060"/>
          <w:tab w:val="right" w:leader="dot" w:pos="9061"/>
        </w:tabs>
      </w:pPr>
      <w:r w:rsidRPr="003C3D92">
        <w:rPr>
          <w:lang w:val="en-GB"/>
        </w:rPr>
        <w:t>TIAGABINE</w:t>
      </w:r>
      <w:r>
        <w:tab/>
        <w:t>123</w:t>
      </w:r>
    </w:p>
    <w:p w:rsidR="00010275" w:rsidRDefault="00010275">
      <w:pPr>
        <w:pStyle w:val="Index1"/>
        <w:tabs>
          <w:tab w:val="clear" w:pos="9060"/>
          <w:tab w:val="right" w:leader="dot" w:pos="9061"/>
        </w:tabs>
      </w:pPr>
      <w:r w:rsidRPr="003C3D92">
        <w:rPr>
          <w:lang w:val="en-GB"/>
        </w:rPr>
        <w:t>TIAMULIN</w:t>
      </w:r>
      <w:r>
        <w:tab/>
        <w:t>123</w:t>
      </w:r>
    </w:p>
    <w:p w:rsidR="00010275" w:rsidRDefault="00010275">
      <w:pPr>
        <w:pStyle w:val="Index1"/>
        <w:tabs>
          <w:tab w:val="clear" w:pos="9060"/>
          <w:tab w:val="right" w:leader="dot" w:pos="9061"/>
        </w:tabs>
      </w:pPr>
      <w:r w:rsidRPr="003C3D92">
        <w:rPr>
          <w:lang w:val="en-GB"/>
        </w:rPr>
        <w:t>TIAPROFENIC ACID</w:t>
      </w:r>
      <w:r>
        <w:tab/>
        <w:t>123</w:t>
      </w:r>
    </w:p>
    <w:p w:rsidR="00010275" w:rsidRDefault="00010275">
      <w:pPr>
        <w:pStyle w:val="Index1"/>
        <w:tabs>
          <w:tab w:val="clear" w:pos="9060"/>
          <w:tab w:val="right" w:leader="dot" w:pos="9061"/>
        </w:tabs>
      </w:pPr>
      <w:r w:rsidRPr="003C3D92">
        <w:rPr>
          <w:lang w:val="en-GB"/>
        </w:rPr>
        <w:t>TIARAMIDE</w:t>
      </w:r>
      <w:r>
        <w:tab/>
        <w:t>123</w:t>
      </w:r>
    </w:p>
    <w:p w:rsidR="00010275" w:rsidRDefault="00010275">
      <w:pPr>
        <w:pStyle w:val="Index1"/>
        <w:tabs>
          <w:tab w:val="clear" w:pos="9060"/>
          <w:tab w:val="right" w:leader="dot" w:pos="9061"/>
        </w:tabs>
      </w:pPr>
      <w:r w:rsidRPr="003C3D92">
        <w:rPr>
          <w:lang w:val="en-GB"/>
        </w:rPr>
        <w:t>TIBOLONE</w:t>
      </w:r>
      <w:r>
        <w:tab/>
        <w:t>123</w:t>
      </w:r>
    </w:p>
    <w:p w:rsidR="00010275" w:rsidRDefault="00010275">
      <w:pPr>
        <w:pStyle w:val="Index1"/>
        <w:tabs>
          <w:tab w:val="clear" w:pos="9060"/>
          <w:tab w:val="right" w:leader="dot" w:pos="9061"/>
        </w:tabs>
      </w:pPr>
      <w:r w:rsidRPr="003C3D92">
        <w:rPr>
          <w:lang w:val="en-GB"/>
        </w:rPr>
        <w:t>TICAGRELOR</w:t>
      </w:r>
      <w:r>
        <w:tab/>
        <w:t>123</w:t>
      </w:r>
    </w:p>
    <w:p w:rsidR="00010275" w:rsidRDefault="00010275">
      <w:pPr>
        <w:pStyle w:val="Index1"/>
        <w:tabs>
          <w:tab w:val="clear" w:pos="9060"/>
          <w:tab w:val="right" w:leader="dot" w:pos="9061"/>
        </w:tabs>
      </w:pPr>
      <w:r w:rsidRPr="003C3D92">
        <w:rPr>
          <w:lang w:val="en-GB"/>
        </w:rPr>
        <w:t>TICARCILLIN</w:t>
      </w:r>
      <w:r>
        <w:tab/>
        <w:t>123</w:t>
      </w:r>
    </w:p>
    <w:p w:rsidR="00010275" w:rsidRDefault="00010275">
      <w:pPr>
        <w:pStyle w:val="Index1"/>
        <w:tabs>
          <w:tab w:val="clear" w:pos="9060"/>
          <w:tab w:val="right" w:leader="dot" w:pos="9061"/>
        </w:tabs>
      </w:pPr>
      <w:r w:rsidRPr="003C3D92">
        <w:rPr>
          <w:lang w:val="en-GB"/>
        </w:rPr>
        <w:t>TICLOPIDINE</w:t>
      </w:r>
      <w:r>
        <w:tab/>
        <w:t>123</w:t>
      </w:r>
    </w:p>
    <w:p w:rsidR="00010275" w:rsidRDefault="00010275">
      <w:pPr>
        <w:pStyle w:val="Index1"/>
        <w:tabs>
          <w:tab w:val="clear" w:pos="9060"/>
          <w:tab w:val="right" w:leader="dot" w:pos="9061"/>
        </w:tabs>
      </w:pPr>
      <w:r w:rsidRPr="003C3D92">
        <w:rPr>
          <w:lang w:val="en-GB"/>
        </w:rPr>
        <w:t>TIEMONIUM</w:t>
      </w:r>
      <w:r>
        <w:tab/>
        <w:t>123</w:t>
      </w:r>
    </w:p>
    <w:p w:rsidR="00010275" w:rsidRDefault="00010275">
      <w:pPr>
        <w:pStyle w:val="Index1"/>
        <w:tabs>
          <w:tab w:val="clear" w:pos="9060"/>
          <w:tab w:val="right" w:leader="dot" w:pos="9061"/>
        </w:tabs>
      </w:pPr>
      <w:r w:rsidRPr="003C3D92">
        <w:rPr>
          <w:lang w:val="en-GB"/>
        </w:rPr>
        <w:t>TIENILIC ACID</w:t>
      </w:r>
      <w:r>
        <w:tab/>
        <w:t>123</w:t>
      </w:r>
    </w:p>
    <w:p w:rsidR="00010275" w:rsidRDefault="00010275">
      <w:pPr>
        <w:pStyle w:val="Index1"/>
        <w:tabs>
          <w:tab w:val="clear" w:pos="9060"/>
          <w:tab w:val="right" w:leader="dot" w:pos="9061"/>
        </w:tabs>
      </w:pPr>
      <w:r w:rsidRPr="003C3D92">
        <w:t>TIGECYCLINE</w:t>
      </w:r>
      <w:r>
        <w:tab/>
        <w:t>124</w:t>
      </w:r>
    </w:p>
    <w:p w:rsidR="00010275" w:rsidRDefault="00010275">
      <w:pPr>
        <w:pStyle w:val="Index1"/>
        <w:tabs>
          <w:tab w:val="clear" w:pos="9060"/>
          <w:tab w:val="right" w:leader="dot" w:pos="9061"/>
        </w:tabs>
      </w:pPr>
      <w:r w:rsidRPr="003C3D92">
        <w:rPr>
          <w:lang w:val="en-GB"/>
        </w:rPr>
        <w:t>TIGLOIDINE</w:t>
      </w:r>
      <w:r>
        <w:tab/>
        <w:t>124</w:t>
      </w:r>
    </w:p>
    <w:p w:rsidR="00010275" w:rsidRDefault="00010275">
      <w:pPr>
        <w:pStyle w:val="Index1"/>
        <w:tabs>
          <w:tab w:val="clear" w:pos="9060"/>
          <w:tab w:val="right" w:leader="dot" w:pos="9061"/>
        </w:tabs>
      </w:pPr>
      <w:r w:rsidRPr="003C3D92">
        <w:rPr>
          <w:lang w:val="en-GB"/>
        </w:rPr>
        <w:t>TILDIPIROSIN</w:t>
      </w:r>
      <w:r>
        <w:tab/>
        <w:t>124</w:t>
      </w:r>
    </w:p>
    <w:p w:rsidR="00010275" w:rsidRDefault="00010275">
      <w:pPr>
        <w:pStyle w:val="Index1"/>
        <w:tabs>
          <w:tab w:val="clear" w:pos="9060"/>
          <w:tab w:val="right" w:leader="dot" w:pos="9061"/>
        </w:tabs>
      </w:pPr>
      <w:r w:rsidRPr="003C3D92">
        <w:rPr>
          <w:lang w:val="en-GB"/>
        </w:rPr>
        <w:t>TILETAMINE</w:t>
      </w:r>
      <w:r>
        <w:tab/>
        <w:t>124</w:t>
      </w:r>
    </w:p>
    <w:p w:rsidR="00010275" w:rsidRDefault="00010275">
      <w:pPr>
        <w:pStyle w:val="Index1"/>
        <w:tabs>
          <w:tab w:val="clear" w:pos="9060"/>
          <w:tab w:val="right" w:leader="dot" w:pos="9061"/>
        </w:tabs>
      </w:pPr>
      <w:r w:rsidRPr="003C3D92">
        <w:rPr>
          <w:color w:val="000000"/>
          <w:lang w:val="en-GB"/>
        </w:rPr>
        <w:t>TILIDINE</w:t>
      </w:r>
      <w:r>
        <w:tab/>
        <w:t>209</w:t>
      </w:r>
    </w:p>
    <w:p w:rsidR="00010275" w:rsidRDefault="00010275">
      <w:pPr>
        <w:pStyle w:val="Index1"/>
        <w:tabs>
          <w:tab w:val="clear" w:pos="9060"/>
          <w:tab w:val="right" w:leader="dot" w:pos="9061"/>
        </w:tabs>
      </w:pPr>
      <w:r w:rsidRPr="003C3D92">
        <w:rPr>
          <w:lang w:val="en-GB"/>
        </w:rPr>
        <w:t>TILMICOSIN</w:t>
      </w:r>
      <w:r>
        <w:tab/>
        <w:t>124</w:t>
      </w:r>
    </w:p>
    <w:p w:rsidR="00010275" w:rsidRDefault="00010275">
      <w:pPr>
        <w:pStyle w:val="Index1"/>
        <w:tabs>
          <w:tab w:val="clear" w:pos="9060"/>
          <w:tab w:val="right" w:leader="dot" w:pos="9061"/>
        </w:tabs>
      </w:pPr>
      <w:r w:rsidRPr="003C3D92">
        <w:rPr>
          <w:lang w:val="en-GB"/>
        </w:rPr>
        <w:t>TILUDRONIC ACID</w:t>
      </w:r>
      <w:r>
        <w:tab/>
        <w:t>124</w:t>
      </w:r>
    </w:p>
    <w:p w:rsidR="00010275" w:rsidRDefault="00010275">
      <w:pPr>
        <w:pStyle w:val="Index1"/>
        <w:tabs>
          <w:tab w:val="clear" w:pos="9060"/>
          <w:tab w:val="right" w:leader="dot" w:pos="9061"/>
        </w:tabs>
      </w:pPr>
      <w:r w:rsidRPr="003C3D92">
        <w:rPr>
          <w:lang w:val="en-GB"/>
        </w:rPr>
        <w:t>TIMBER or WALLBOARD</w:t>
      </w:r>
      <w:r>
        <w:tab/>
        <w:t>224</w:t>
      </w:r>
    </w:p>
    <w:p w:rsidR="00010275" w:rsidRDefault="00010275">
      <w:pPr>
        <w:pStyle w:val="Index1"/>
        <w:tabs>
          <w:tab w:val="clear" w:pos="9060"/>
          <w:tab w:val="right" w:leader="dot" w:pos="9061"/>
        </w:tabs>
      </w:pPr>
      <w:r w:rsidRPr="003C3D92">
        <w:rPr>
          <w:lang w:val="en-GB"/>
        </w:rPr>
        <w:t>TIMOLOL</w:t>
      </w:r>
      <w:r>
        <w:tab/>
        <w:t>124</w:t>
      </w:r>
    </w:p>
    <w:p w:rsidR="00010275" w:rsidRDefault="00010275">
      <w:pPr>
        <w:pStyle w:val="Index1"/>
        <w:tabs>
          <w:tab w:val="clear" w:pos="9060"/>
          <w:tab w:val="right" w:leader="dot" w:pos="9061"/>
        </w:tabs>
      </w:pPr>
      <w:r w:rsidRPr="003C3D92">
        <w:rPr>
          <w:lang w:val="en-GB"/>
        </w:rPr>
        <w:t>TIN ORGANIC COMPOUNDS</w:t>
      </w:r>
      <w:r>
        <w:tab/>
        <w:t>205</w:t>
      </w:r>
    </w:p>
    <w:p w:rsidR="00010275" w:rsidRDefault="00010275">
      <w:pPr>
        <w:pStyle w:val="Index1"/>
        <w:tabs>
          <w:tab w:val="clear" w:pos="9060"/>
          <w:tab w:val="right" w:leader="dot" w:pos="9061"/>
        </w:tabs>
      </w:pPr>
      <w:r w:rsidRPr="003C3D92">
        <w:rPr>
          <w:lang w:val="en-GB"/>
        </w:rPr>
        <w:t>TINIDAZOLE</w:t>
      </w:r>
      <w:r>
        <w:tab/>
        <w:t>124</w:t>
      </w:r>
    </w:p>
    <w:p w:rsidR="00010275" w:rsidRDefault="00010275">
      <w:pPr>
        <w:pStyle w:val="Index1"/>
        <w:tabs>
          <w:tab w:val="clear" w:pos="9060"/>
          <w:tab w:val="right" w:leader="dot" w:pos="9061"/>
        </w:tabs>
      </w:pPr>
      <w:r w:rsidRPr="003C3D92">
        <w:rPr>
          <w:lang w:val="en-GB"/>
        </w:rPr>
        <w:t>TINZAPARIN</w:t>
      </w:r>
      <w:r>
        <w:tab/>
        <w:t>124</w:t>
      </w:r>
    </w:p>
    <w:p w:rsidR="00010275" w:rsidRDefault="00010275">
      <w:pPr>
        <w:pStyle w:val="Index1"/>
        <w:tabs>
          <w:tab w:val="clear" w:pos="9060"/>
          <w:tab w:val="right" w:leader="dot" w:pos="9061"/>
        </w:tabs>
      </w:pPr>
      <w:r w:rsidRPr="003C3D92">
        <w:rPr>
          <w:lang w:val="en-GB"/>
        </w:rPr>
        <w:t>TIOCARBAZIL</w:t>
      </w:r>
      <w:r>
        <w:tab/>
        <w:t>156</w:t>
      </w:r>
    </w:p>
    <w:p w:rsidR="00010275" w:rsidRDefault="00010275">
      <w:pPr>
        <w:pStyle w:val="Index1"/>
        <w:tabs>
          <w:tab w:val="clear" w:pos="9060"/>
          <w:tab w:val="right" w:leader="dot" w:pos="9061"/>
        </w:tabs>
      </w:pPr>
      <w:r w:rsidRPr="003C3D92">
        <w:t>TIOCONAZOLE</w:t>
      </w:r>
      <w:r>
        <w:tab/>
        <w:t>46, 53, 124</w:t>
      </w:r>
    </w:p>
    <w:p w:rsidR="00010275" w:rsidRDefault="00010275">
      <w:pPr>
        <w:pStyle w:val="Index1"/>
        <w:tabs>
          <w:tab w:val="clear" w:pos="9060"/>
          <w:tab w:val="right" w:leader="dot" w:pos="9061"/>
        </w:tabs>
      </w:pPr>
      <w:r w:rsidRPr="003C3D92">
        <w:rPr>
          <w:lang w:val="en-GB"/>
        </w:rPr>
        <w:t>TIOTROPIUM</w:t>
      </w:r>
      <w:r>
        <w:tab/>
        <w:t>124</w:t>
      </w:r>
    </w:p>
    <w:p w:rsidR="00010275" w:rsidRDefault="00010275">
      <w:pPr>
        <w:pStyle w:val="Index1"/>
        <w:tabs>
          <w:tab w:val="clear" w:pos="9060"/>
          <w:tab w:val="right" w:leader="dot" w:pos="9061"/>
        </w:tabs>
      </w:pPr>
      <w:r w:rsidRPr="003C3D92">
        <w:rPr>
          <w:lang w:val="en-GB"/>
        </w:rPr>
        <w:t>TIPEPIDINE</w:t>
      </w:r>
      <w:r>
        <w:tab/>
        <w:t>124</w:t>
      </w:r>
    </w:p>
    <w:p w:rsidR="00010275" w:rsidRDefault="00010275">
      <w:pPr>
        <w:pStyle w:val="Index1"/>
        <w:tabs>
          <w:tab w:val="clear" w:pos="9060"/>
          <w:tab w:val="right" w:leader="dot" w:pos="9061"/>
        </w:tabs>
      </w:pPr>
      <w:r w:rsidRPr="003C3D92">
        <w:t>TIPRANAVIR</w:t>
      </w:r>
      <w:r>
        <w:tab/>
        <w:t>124</w:t>
      </w:r>
    </w:p>
    <w:p w:rsidR="00010275" w:rsidRDefault="00010275">
      <w:pPr>
        <w:pStyle w:val="Index1"/>
        <w:tabs>
          <w:tab w:val="clear" w:pos="9060"/>
          <w:tab w:val="right" w:leader="dot" w:pos="9061"/>
        </w:tabs>
      </w:pPr>
      <w:r w:rsidRPr="003C3D92">
        <w:rPr>
          <w:lang w:val="en-GB"/>
        </w:rPr>
        <w:t>TIRILAZAD</w:t>
      </w:r>
      <w:r>
        <w:tab/>
        <w:t>124</w:t>
      </w:r>
    </w:p>
    <w:p w:rsidR="00010275" w:rsidRDefault="00010275">
      <w:pPr>
        <w:pStyle w:val="Index1"/>
        <w:tabs>
          <w:tab w:val="clear" w:pos="9060"/>
          <w:tab w:val="right" w:leader="dot" w:pos="9061"/>
        </w:tabs>
      </w:pPr>
      <w:r w:rsidRPr="003C3D92">
        <w:rPr>
          <w:lang w:val="en-GB"/>
        </w:rPr>
        <w:t>TIROFIBAN</w:t>
      </w:r>
      <w:r>
        <w:tab/>
        <w:t>124</w:t>
      </w:r>
    </w:p>
    <w:p w:rsidR="00010275" w:rsidRDefault="00010275">
      <w:pPr>
        <w:pStyle w:val="Index1"/>
        <w:tabs>
          <w:tab w:val="clear" w:pos="9060"/>
          <w:tab w:val="right" w:leader="dot" w:pos="9061"/>
        </w:tabs>
      </w:pPr>
      <w:r w:rsidRPr="003C3D92">
        <w:rPr>
          <w:lang w:val="en-GB"/>
        </w:rPr>
        <w:t>TOBRAMYCIN</w:t>
      </w:r>
      <w:r>
        <w:tab/>
        <w:t>124</w:t>
      </w:r>
    </w:p>
    <w:p w:rsidR="00010275" w:rsidRDefault="00010275">
      <w:pPr>
        <w:pStyle w:val="Index1"/>
        <w:tabs>
          <w:tab w:val="clear" w:pos="9060"/>
          <w:tab w:val="right" w:leader="dot" w:pos="9061"/>
        </w:tabs>
      </w:pPr>
      <w:r w:rsidRPr="003C3D92">
        <w:rPr>
          <w:lang w:val="en-GB"/>
        </w:rPr>
        <w:t>TOCAINIDE</w:t>
      </w:r>
      <w:r>
        <w:tab/>
        <w:t>124</w:t>
      </w:r>
    </w:p>
    <w:p w:rsidR="00010275" w:rsidRDefault="00010275">
      <w:pPr>
        <w:pStyle w:val="Index1"/>
        <w:tabs>
          <w:tab w:val="clear" w:pos="9060"/>
          <w:tab w:val="right" w:leader="dot" w:pos="9061"/>
        </w:tabs>
      </w:pPr>
      <w:r w:rsidRPr="003C3D92">
        <w:rPr>
          <w:lang w:val="en-GB"/>
        </w:rPr>
        <w:t>TOCERANIB</w:t>
      </w:r>
      <w:r>
        <w:tab/>
        <w:t>124</w:t>
      </w:r>
    </w:p>
    <w:p w:rsidR="00010275" w:rsidRDefault="00010275">
      <w:pPr>
        <w:pStyle w:val="Index1"/>
        <w:tabs>
          <w:tab w:val="clear" w:pos="9060"/>
          <w:tab w:val="right" w:leader="dot" w:pos="9061"/>
        </w:tabs>
      </w:pPr>
      <w:r w:rsidRPr="003C3D92">
        <w:rPr>
          <w:lang w:val="en-GB"/>
        </w:rPr>
        <w:t>TOCILIZUMAB</w:t>
      </w:r>
      <w:r>
        <w:tab/>
        <w:t>124</w:t>
      </w:r>
    </w:p>
    <w:p w:rsidR="00010275" w:rsidRDefault="00010275">
      <w:pPr>
        <w:pStyle w:val="Index1"/>
        <w:tabs>
          <w:tab w:val="clear" w:pos="9060"/>
          <w:tab w:val="right" w:leader="dot" w:pos="9061"/>
        </w:tabs>
      </w:pPr>
      <w:r w:rsidRPr="003C3D92">
        <w:rPr>
          <w:lang w:val="en-GB"/>
        </w:rPr>
        <w:t>TOLAZAMIDE</w:t>
      </w:r>
      <w:r>
        <w:tab/>
        <w:t>124</w:t>
      </w:r>
    </w:p>
    <w:p w:rsidR="00010275" w:rsidRDefault="00010275">
      <w:pPr>
        <w:pStyle w:val="Index1"/>
        <w:tabs>
          <w:tab w:val="clear" w:pos="9060"/>
          <w:tab w:val="right" w:leader="dot" w:pos="9061"/>
        </w:tabs>
      </w:pPr>
      <w:r w:rsidRPr="003C3D92">
        <w:rPr>
          <w:lang w:val="en-GB"/>
        </w:rPr>
        <w:t>TOLAZOLINE</w:t>
      </w:r>
      <w:r>
        <w:tab/>
        <w:t>124</w:t>
      </w:r>
    </w:p>
    <w:p w:rsidR="00010275" w:rsidRDefault="00010275">
      <w:pPr>
        <w:pStyle w:val="Index1"/>
        <w:tabs>
          <w:tab w:val="clear" w:pos="9060"/>
          <w:tab w:val="right" w:leader="dot" w:pos="9061"/>
        </w:tabs>
      </w:pPr>
      <w:r w:rsidRPr="003C3D92">
        <w:rPr>
          <w:lang w:val="en-GB"/>
        </w:rPr>
        <w:t>TOLBUTAMIDE</w:t>
      </w:r>
      <w:r>
        <w:tab/>
        <w:t>124</w:t>
      </w:r>
    </w:p>
    <w:p w:rsidR="00010275" w:rsidRDefault="00010275">
      <w:pPr>
        <w:pStyle w:val="Index1"/>
        <w:tabs>
          <w:tab w:val="clear" w:pos="9060"/>
          <w:tab w:val="right" w:leader="dot" w:pos="9061"/>
        </w:tabs>
      </w:pPr>
      <w:r w:rsidRPr="003C3D92">
        <w:rPr>
          <w:lang w:val="en-GB"/>
        </w:rPr>
        <w:t>TOLCAPONE</w:t>
      </w:r>
      <w:r>
        <w:tab/>
        <w:t>124</w:t>
      </w:r>
    </w:p>
    <w:p w:rsidR="00010275" w:rsidRDefault="00010275">
      <w:pPr>
        <w:pStyle w:val="Index1"/>
        <w:tabs>
          <w:tab w:val="clear" w:pos="9060"/>
          <w:tab w:val="right" w:leader="dot" w:pos="9061"/>
        </w:tabs>
      </w:pPr>
      <w:r w:rsidRPr="003C3D92">
        <w:rPr>
          <w:lang w:val="en-GB"/>
        </w:rPr>
        <w:t>TOLCLOFOS-METHYL</w:t>
      </w:r>
      <w:r>
        <w:tab/>
        <w:t>156</w:t>
      </w:r>
    </w:p>
    <w:p w:rsidR="00010275" w:rsidRDefault="00010275">
      <w:pPr>
        <w:pStyle w:val="Index1"/>
        <w:tabs>
          <w:tab w:val="clear" w:pos="9060"/>
          <w:tab w:val="right" w:leader="dot" w:pos="9061"/>
        </w:tabs>
      </w:pPr>
      <w:r w:rsidRPr="003C3D92">
        <w:rPr>
          <w:lang w:val="en-GB"/>
        </w:rPr>
        <w:t>TOLFENAMIC ACID</w:t>
      </w:r>
      <w:r>
        <w:tab/>
        <w:t>124</w:t>
      </w:r>
    </w:p>
    <w:p w:rsidR="00010275" w:rsidRDefault="00010275">
      <w:pPr>
        <w:pStyle w:val="Index1"/>
        <w:tabs>
          <w:tab w:val="clear" w:pos="9060"/>
          <w:tab w:val="right" w:leader="dot" w:pos="9061"/>
        </w:tabs>
      </w:pPr>
      <w:r w:rsidRPr="003C3D92">
        <w:rPr>
          <w:lang w:val="en-GB"/>
        </w:rPr>
        <w:t>TOLIDINE</w:t>
      </w:r>
      <w:r>
        <w:tab/>
        <w:t>206, 251</w:t>
      </w:r>
    </w:p>
    <w:p w:rsidR="00010275" w:rsidRDefault="00010275">
      <w:pPr>
        <w:pStyle w:val="Index1"/>
        <w:tabs>
          <w:tab w:val="clear" w:pos="9060"/>
          <w:tab w:val="right" w:leader="dot" w:pos="9061"/>
        </w:tabs>
      </w:pPr>
      <w:r w:rsidRPr="003C3D92">
        <w:rPr>
          <w:lang w:val="en-GB"/>
        </w:rPr>
        <w:t>TOLMETIN</w:t>
      </w:r>
      <w:r>
        <w:tab/>
        <w:t>124</w:t>
      </w:r>
    </w:p>
    <w:p w:rsidR="00010275" w:rsidRDefault="00010275">
      <w:pPr>
        <w:pStyle w:val="Index1"/>
        <w:tabs>
          <w:tab w:val="clear" w:pos="9060"/>
          <w:tab w:val="right" w:leader="dot" w:pos="9061"/>
        </w:tabs>
      </w:pPr>
      <w:r w:rsidRPr="003C3D92">
        <w:rPr>
          <w:lang w:val="en-GB"/>
        </w:rPr>
        <w:t>TOLONIUM</w:t>
      </w:r>
      <w:r>
        <w:tab/>
        <w:t>124</w:t>
      </w:r>
    </w:p>
    <w:p w:rsidR="00010275" w:rsidRDefault="00010275">
      <w:pPr>
        <w:pStyle w:val="Index1"/>
        <w:tabs>
          <w:tab w:val="clear" w:pos="9060"/>
          <w:tab w:val="right" w:leader="dot" w:pos="9061"/>
        </w:tabs>
      </w:pPr>
      <w:r w:rsidRPr="003C3D92">
        <w:rPr>
          <w:lang w:val="en-GB"/>
        </w:rPr>
        <w:t>TOLPROPAMINE</w:t>
      </w:r>
      <w:r>
        <w:tab/>
        <w:t>124</w:t>
      </w:r>
    </w:p>
    <w:p w:rsidR="00010275" w:rsidRDefault="00010275">
      <w:pPr>
        <w:pStyle w:val="Index1"/>
        <w:tabs>
          <w:tab w:val="clear" w:pos="9060"/>
          <w:tab w:val="right" w:leader="dot" w:pos="9061"/>
        </w:tabs>
      </w:pPr>
      <w:r w:rsidRPr="003C3D92">
        <w:rPr>
          <w:lang w:val="en-GB"/>
        </w:rPr>
        <w:t>TOLRESTAT</w:t>
      </w:r>
      <w:r>
        <w:tab/>
        <w:t>124</w:t>
      </w:r>
    </w:p>
    <w:p w:rsidR="00010275" w:rsidRDefault="00010275">
      <w:pPr>
        <w:pStyle w:val="Index1"/>
        <w:tabs>
          <w:tab w:val="clear" w:pos="9060"/>
          <w:tab w:val="right" w:leader="dot" w:pos="9061"/>
        </w:tabs>
      </w:pPr>
      <w:r w:rsidRPr="003C3D92">
        <w:rPr>
          <w:lang w:val="en-GB"/>
        </w:rPr>
        <w:t>TOLTERODINE</w:t>
      </w:r>
      <w:r>
        <w:tab/>
        <w:t>125</w:t>
      </w:r>
    </w:p>
    <w:p w:rsidR="00010275" w:rsidRDefault="00010275">
      <w:pPr>
        <w:pStyle w:val="Index1"/>
        <w:tabs>
          <w:tab w:val="clear" w:pos="9060"/>
          <w:tab w:val="right" w:leader="dot" w:pos="9061"/>
        </w:tabs>
      </w:pPr>
      <w:r w:rsidRPr="003C3D92">
        <w:rPr>
          <w:lang w:val="en-GB"/>
        </w:rPr>
        <w:t>TOLTRAZURIL</w:t>
      </w:r>
      <w:r>
        <w:tab/>
        <w:t>156</w:t>
      </w:r>
    </w:p>
    <w:p w:rsidR="00010275" w:rsidRDefault="00010275">
      <w:pPr>
        <w:pStyle w:val="Index1"/>
        <w:tabs>
          <w:tab w:val="clear" w:pos="9060"/>
          <w:tab w:val="right" w:leader="dot" w:pos="9061"/>
        </w:tabs>
      </w:pPr>
      <w:r w:rsidRPr="003C3D92">
        <w:rPr>
          <w:lang w:val="en-GB"/>
        </w:rPr>
        <w:t>TOLUENE</w:t>
      </w:r>
      <w:r>
        <w:tab/>
        <w:t>193, 251, 274</w:t>
      </w:r>
    </w:p>
    <w:p w:rsidR="00010275" w:rsidRDefault="00010275">
      <w:pPr>
        <w:pStyle w:val="Index1"/>
        <w:tabs>
          <w:tab w:val="clear" w:pos="9060"/>
          <w:tab w:val="right" w:leader="dot" w:pos="9061"/>
        </w:tabs>
      </w:pPr>
      <w:r w:rsidRPr="003C3D92">
        <w:rPr>
          <w:lang w:val="en-GB"/>
        </w:rPr>
        <w:t>TOLUENEDIAMINE</w:t>
      </w:r>
      <w:r>
        <w:tab/>
        <w:t>193, 220, 251, 274</w:t>
      </w:r>
    </w:p>
    <w:p w:rsidR="00010275" w:rsidRDefault="00010275">
      <w:pPr>
        <w:pStyle w:val="Index1"/>
        <w:tabs>
          <w:tab w:val="clear" w:pos="9060"/>
          <w:tab w:val="right" w:leader="dot" w:pos="9061"/>
        </w:tabs>
      </w:pPr>
      <w:r w:rsidRPr="003C3D92">
        <w:rPr>
          <w:lang w:val="en-GB"/>
        </w:rPr>
        <w:t>TOLVAPTAN</w:t>
      </w:r>
      <w:r>
        <w:tab/>
        <w:t>125</w:t>
      </w:r>
    </w:p>
    <w:p w:rsidR="00010275" w:rsidRDefault="00010275">
      <w:pPr>
        <w:pStyle w:val="Index1"/>
        <w:tabs>
          <w:tab w:val="clear" w:pos="9060"/>
          <w:tab w:val="right" w:leader="dot" w:pos="9061"/>
        </w:tabs>
      </w:pPr>
      <w:r w:rsidRPr="003C3D92">
        <w:rPr>
          <w:lang w:val="en-GB"/>
        </w:rPr>
        <w:t>TOLYLFLUANID</w:t>
      </w:r>
      <w:r>
        <w:tab/>
        <w:t>194</w:t>
      </w:r>
    </w:p>
    <w:p w:rsidR="00010275" w:rsidRDefault="00010275">
      <w:pPr>
        <w:pStyle w:val="Index1"/>
        <w:tabs>
          <w:tab w:val="clear" w:pos="9060"/>
          <w:tab w:val="right" w:leader="dot" w:pos="9061"/>
        </w:tabs>
      </w:pPr>
      <w:r w:rsidRPr="003C3D92">
        <w:t>TOPIRAMATE</w:t>
      </w:r>
      <w:r>
        <w:tab/>
        <w:t>125</w:t>
      </w:r>
    </w:p>
    <w:p w:rsidR="00010275" w:rsidRDefault="00010275">
      <w:pPr>
        <w:pStyle w:val="Index1"/>
        <w:tabs>
          <w:tab w:val="clear" w:pos="9060"/>
          <w:tab w:val="right" w:leader="dot" w:pos="9061"/>
        </w:tabs>
      </w:pPr>
      <w:r w:rsidRPr="003C3D92">
        <w:rPr>
          <w:lang w:val="en-GB"/>
        </w:rPr>
        <w:t>TOPOTECAN</w:t>
      </w:r>
      <w:r>
        <w:tab/>
        <w:t>125</w:t>
      </w:r>
    </w:p>
    <w:p w:rsidR="00010275" w:rsidRDefault="00010275">
      <w:pPr>
        <w:pStyle w:val="Index1"/>
        <w:tabs>
          <w:tab w:val="clear" w:pos="9060"/>
          <w:tab w:val="right" w:leader="dot" w:pos="9061"/>
        </w:tabs>
      </w:pPr>
      <w:r w:rsidRPr="003C3D92">
        <w:rPr>
          <w:lang w:val="en-GB"/>
        </w:rPr>
        <w:t>TORASEMIDE</w:t>
      </w:r>
      <w:r>
        <w:tab/>
        <w:t>125</w:t>
      </w:r>
    </w:p>
    <w:p w:rsidR="00010275" w:rsidRDefault="00010275">
      <w:pPr>
        <w:pStyle w:val="Index1"/>
        <w:tabs>
          <w:tab w:val="clear" w:pos="9060"/>
          <w:tab w:val="right" w:leader="dot" w:pos="9061"/>
        </w:tabs>
      </w:pPr>
      <w:r w:rsidRPr="003C3D92">
        <w:rPr>
          <w:lang w:val="en-GB"/>
        </w:rPr>
        <w:t>TOREMIFENE</w:t>
      </w:r>
      <w:r>
        <w:tab/>
        <w:t>125</w:t>
      </w:r>
    </w:p>
    <w:p w:rsidR="00010275" w:rsidRDefault="00010275">
      <w:pPr>
        <w:pStyle w:val="Index1"/>
        <w:tabs>
          <w:tab w:val="clear" w:pos="9060"/>
          <w:tab w:val="right" w:leader="dot" w:pos="9061"/>
        </w:tabs>
      </w:pPr>
      <w:r w:rsidRPr="003C3D92">
        <w:rPr>
          <w:lang w:val="en-GB"/>
        </w:rPr>
        <w:t>TOXOIDS</w:t>
      </w:r>
      <w:r>
        <w:tab/>
        <w:t>125</w:t>
      </w:r>
    </w:p>
    <w:p w:rsidR="00010275" w:rsidRDefault="00010275">
      <w:pPr>
        <w:pStyle w:val="Index1"/>
        <w:tabs>
          <w:tab w:val="clear" w:pos="9060"/>
          <w:tab w:val="right" w:leader="dot" w:pos="9061"/>
        </w:tabs>
      </w:pPr>
      <w:r w:rsidRPr="003C3D92">
        <w:rPr>
          <w:lang w:val="en-GB"/>
        </w:rPr>
        <w:t>TRALKOXYDIM</w:t>
      </w:r>
      <w:r>
        <w:tab/>
        <w:t>156</w:t>
      </w:r>
    </w:p>
    <w:p w:rsidR="00010275" w:rsidRDefault="00010275">
      <w:pPr>
        <w:pStyle w:val="Index1"/>
        <w:tabs>
          <w:tab w:val="clear" w:pos="9060"/>
          <w:tab w:val="right" w:leader="dot" w:pos="9061"/>
        </w:tabs>
      </w:pPr>
      <w:r w:rsidRPr="003C3D92">
        <w:t>TRAMADOL</w:t>
      </w:r>
      <w:r>
        <w:tab/>
        <w:t>125</w:t>
      </w:r>
      <w:r w:rsidR="00305401">
        <w:t>, 284</w:t>
      </w:r>
    </w:p>
    <w:p w:rsidR="00010275" w:rsidRDefault="00010275">
      <w:pPr>
        <w:pStyle w:val="Index1"/>
        <w:tabs>
          <w:tab w:val="clear" w:pos="9060"/>
          <w:tab w:val="right" w:leader="dot" w:pos="9061"/>
        </w:tabs>
      </w:pPr>
      <w:r w:rsidRPr="003C3D92">
        <w:rPr>
          <w:lang w:val="en-GB"/>
        </w:rPr>
        <w:t>TRAMAZOLINE</w:t>
      </w:r>
      <w:r>
        <w:tab/>
        <w:t>46, 274</w:t>
      </w:r>
    </w:p>
    <w:p w:rsidR="00010275" w:rsidRDefault="00010275">
      <w:pPr>
        <w:pStyle w:val="Index1"/>
        <w:tabs>
          <w:tab w:val="clear" w:pos="9060"/>
          <w:tab w:val="right" w:leader="dot" w:pos="9061"/>
        </w:tabs>
      </w:pPr>
      <w:r w:rsidRPr="003C3D92">
        <w:rPr>
          <w:rFonts w:eastAsia="Cambria"/>
          <w:caps/>
        </w:rPr>
        <w:t>trametinib dimethyl sulfoxide</w:t>
      </w:r>
      <w:r>
        <w:tab/>
        <w:t>125</w:t>
      </w:r>
    </w:p>
    <w:p w:rsidR="00010275" w:rsidRDefault="00010275">
      <w:pPr>
        <w:pStyle w:val="Index1"/>
        <w:tabs>
          <w:tab w:val="clear" w:pos="9060"/>
          <w:tab w:val="right" w:leader="dot" w:pos="9061"/>
        </w:tabs>
      </w:pPr>
      <w:r w:rsidRPr="003C3D92">
        <w:rPr>
          <w:lang w:val="en-GB"/>
        </w:rPr>
        <w:t>TRANDOLAPRIL</w:t>
      </w:r>
      <w:r>
        <w:tab/>
        <w:t>125</w:t>
      </w:r>
    </w:p>
    <w:p w:rsidR="00010275" w:rsidRDefault="00010275">
      <w:pPr>
        <w:pStyle w:val="Index1"/>
        <w:tabs>
          <w:tab w:val="clear" w:pos="9060"/>
          <w:tab w:val="right" w:leader="dot" w:pos="9061"/>
        </w:tabs>
      </w:pPr>
      <w:r w:rsidRPr="003C3D92">
        <w:rPr>
          <w:lang w:val="en-GB"/>
        </w:rPr>
        <w:t>TRANEXAMIC ACID</w:t>
      </w:r>
      <w:r>
        <w:tab/>
        <w:t>125</w:t>
      </w:r>
    </w:p>
    <w:p w:rsidR="00010275" w:rsidRDefault="00010275">
      <w:pPr>
        <w:pStyle w:val="Index1"/>
        <w:tabs>
          <w:tab w:val="clear" w:pos="9060"/>
          <w:tab w:val="right" w:leader="dot" w:pos="9061"/>
        </w:tabs>
      </w:pPr>
      <w:r w:rsidRPr="003C3D92">
        <w:rPr>
          <w:lang w:val="en-GB"/>
        </w:rPr>
        <w:t>TRANSFLUTHRIN</w:t>
      </w:r>
      <w:r>
        <w:tab/>
        <w:t>194</w:t>
      </w:r>
    </w:p>
    <w:p w:rsidR="00010275" w:rsidRDefault="00010275">
      <w:pPr>
        <w:pStyle w:val="Index1"/>
        <w:tabs>
          <w:tab w:val="clear" w:pos="9060"/>
          <w:tab w:val="right" w:leader="dot" w:pos="9061"/>
        </w:tabs>
      </w:pPr>
      <w:r w:rsidRPr="003C3D92">
        <w:rPr>
          <w:lang w:val="en-GB"/>
        </w:rPr>
        <w:t>TRANYLCYPROMINE</w:t>
      </w:r>
      <w:r>
        <w:tab/>
        <w:t>125</w:t>
      </w:r>
      <w:r w:rsidR="00305401">
        <w:t>, 284</w:t>
      </w:r>
    </w:p>
    <w:p w:rsidR="00010275" w:rsidRDefault="00010275">
      <w:pPr>
        <w:pStyle w:val="Index1"/>
        <w:tabs>
          <w:tab w:val="clear" w:pos="9060"/>
          <w:tab w:val="right" w:leader="dot" w:pos="9061"/>
        </w:tabs>
      </w:pPr>
      <w:r w:rsidRPr="003C3D92">
        <w:rPr>
          <w:lang w:val="en-GB"/>
        </w:rPr>
        <w:t>TRASTUZUMAB</w:t>
      </w:r>
      <w:r>
        <w:tab/>
        <w:t>125</w:t>
      </w:r>
    </w:p>
    <w:p w:rsidR="00010275" w:rsidRDefault="00010275">
      <w:pPr>
        <w:pStyle w:val="Index1"/>
        <w:tabs>
          <w:tab w:val="clear" w:pos="9060"/>
          <w:tab w:val="right" w:leader="dot" w:pos="9061"/>
        </w:tabs>
      </w:pPr>
      <w:r w:rsidRPr="003C3D92">
        <w:rPr>
          <w:rFonts w:eastAsia="Cambria"/>
          <w:caps/>
        </w:rPr>
        <w:t>Trastuzumab emtansine</w:t>
      </w:r>
      <w:r>
        <w:tab/>
        <w:t>125</w:t>
      </w:r>
    </w:p>
    <w:p w:rsidR="00010275" w:rsidRDefault="00010275">
      <w:pPr>
        <w:pStyle w:val="Index1"/>
        <w:tabs>
          <w:tab w:val="clear" w:pos="9060"/>
          <w:tab w:val="right" w:leader="dot" w:pos="9061"/>
        </w:tabs>
      </w:pPr>
      <w:r w:rsidRPr="003C3D92">
        <w:rPr>
          <w:lang w:val="en-GB"/>
        </w:rPr>
        <w:t>TRAVOPROST</w:t>
      </w:r>
      <w:r>
        <w:tab/>
        <w:t>125</w:t>
      </w:r>
    </w:p>
    <w:p w:rsidR="00010275" w:rsidRDefault="00010275">
      <w:pPr>
        <w:pStyle w:val="Index1"/>
        <w:tabs>
          <w:tab w:val="clear" w:pos="9060"/>
          <w:tab w:val="right" w:leader="dot" w:pos="9061"/>
        </w:tabs>
      </w:pPr>
      <w:r w:rsidRPr="003C3D92">
        <w:rPr>
          <w:lang w:val="en-GB"/>
        </w:rPr>
        <w:t>TRAZODONE</w:t>
      </w:r>
      <w:r>
        <w:tab/>
        <w:t>125</w:t>
      </w:r>
    </w:p>
    <w:p w:rsidR="00010275" w:rsidRDefault="00010275">
      <w:pPr>
        <w:pStyle w:val="Index1"/>
        <w:tabs>
          <w:tab w:val="clear" w:pos="9060"/>
          <w:tab w:val="right" w:leader="dot" w:pos="9061"/>
        </w:tabs>
      </w:pPr>
      <w:r w:rsidRPr="003C3D92">
        <w:rPr>
          <w:lang w:val="en-GB"/>
        </w:rPr>
        <w:t>TRENBOLONE</w:t>
      </w:r>
      <w:r>
        <w:tab/>
        <w:t>125, 156</w:t>
      </w:r>
    </w:p>
    <w:p w:rsidR="00010275" w:rsidRDefault="00010275">
      <w:pPr>
        <w:pStyle w:val="Index1"/>
        <w:tabs>
          <w:tab w:val="clear" w:pos="9060"/>
          <w:tab w:val="right" w:leader="dot" w:pos="9061"/>
        </w:tabs>
      </w:pPr>
      <w:r w:rsidRPr="003C3D92">
        <w:rPr>
          <w:lang w:val="en-GB"/>
        </w:rPr>
        <w:t>TREOSULPHAN</w:t>
      </w:r>
      <w:r>
        <w:tab/>
        <w:t>125</w:t>
      </w:r>
    </w:p>
    <w:p w:rsidR="00010275" w:rsidRDefault="00010275">
      <w:pPr>
        <w:pStyle w:val="Index1"/>
        <w:tabs>
          <w:tab w:val="clear" w:pos="9060"/>
          <w:tab w:val="right" w:leader="dot" w:pos="9061"/>
        </w:tabs>
      </w:pPr>
      <w:r w:rsidRPr="003C3D92">
        <w:rPr>
          <w:lang w:val="en-GB"/>
        </w:rPr>
        <w:t>TREPROSTINIL</w:t>
      </w:r>
      <w:r>
        <w:tab/>
        <w:t>125</w:t>
      </w:r>
    </w:p>
    <w:p w:rsidR="00010275" w:rsidRDefault="00010275">
      <w:pPr>
        <w:pStyle w:val="Index1"/>
        <w:tabs>
          <w:tab w:val="clear" w:pos="9060"/>
          <w:tab w:val="right" w:leader="dot" w:pos="9061"/>
        </w:tabs>
      </w:pPr>
      <w:r w:rsidRPr="003C3D92">
        <w:rPr>
          <w:lang w:val="en-GB"/>
        </w:rPr>
        <w:t>TRESTOLONE</w:t>
      </w:r>
      <w:r>
        <w:tab/>
        <w:t>125</w:t>
      </w:r>
    </w:p>
    <w:p w:rsidR="00010275" w:rsidRDefault="00010275">
      <w:pPr>
        <w:pStyle w:val="Index1"/>
        <w:tabs>
          <w:tab w:val="clear" w:pos="9060"/>
          <w:tab w:val="right" w:leader="dot" w:pos="9061"/>
        </w:tabs>
      </w:pPr>
      <w:r w:rsidRPr="003C3D92">
        <w:rPr>
          <w:lang w:val="en-GB"/>
        </w:rPr>
        <w:t>TRETAMINE</w:t>
      </w:r>
      <w:r>
        <w:tab/>
        <w:t>125</w:t>
      </w:r>
    </w:p>
    <w:p w:rsidR="00010275" w:rsidRDefault="00010275">
      <w:pPr>
        <w:pStyle w:val="Index1"/>
        <w:tabs>
          <w:tab w:val="clear" w:pos="9060"/>
          <w:tab w:val="right" w:leader="dot" w:pos="9061"/>
        </w:tabs>
      </w:pPr>
      <w:r w:rsidRPr="003C3D92">
        <w:rPr>
          <w:lang w:val="en-GB"/>
        </w:rPr>
        <w:t>TRETINOIN</w:t>
      </w:r>
      <w:r>
        <w:tab/>
        <w:t>125, 236, 274, 287</w:t>
      </w:r>
    </w:p>
    <w:p w:rsidR="00010275" w:rsidRDefault="00010275">
      <w:pPr>
        <w:pStyle w:val="Index1"/>
        <w:tabs>
          <w:tab w:val="clear" w:pos="9060"/>
          <w:tab w:val="right" w:leader="dot" w:pos="9061"/>
        </w:tabs>
      </w:pPr>
      <w:r w:rsidRPr="003C3D92">
        <w:rPr>
          <w:lang w:val="en-GB"/>
        </w:rPr>
        <w:t>TRIACETYLOLEANDOMYCIN</w:t>
      </w:r>
      <w:r>
        <w:tab/>
        <w:t>125</w:t>
      </w:r>
    </w:p>
    <w:p w:rsidR="00010275" w:rsidRDefault="00010275">
      <w:pPr>
        <w:pStyle w:val="Index1"/>
        <w:tabs>
          <w:tab w:val="clear" w:pos="9060"/>
          <w:tab w:val="right" w:leader="dot" w:pos="9061"/>
        </w:tabs>
      </w:pPr>
      <w:r w:rsidRPr="003C3D92">
        <w:rPr>
          <w:lang w:val="en-GB"/>
        </w:rPr>
        <w:t>TRIADIMEFON</w:t>
      </w:r>
      <w:r>
        <w:tab/>
        <w:t>156, 194</w:t>
      </w:r>
    </w:p>
    <w:p w:rsidR="00010275" w:rsidRDefault="00010275">
      <w:pPr>
        <w:pStyle w:val="Index1"/>
        <w:tabs>
          <w:tab w:val="clear" w:pos="9060"/>
          <w:tab w:val="right" w:leader="dot" w:pos="9061"/>
        </w:tabs>
      </w:pPr>
      <w:r w:rsidRPr="003C3D92">
        <w:rPr>
          <w:lang w:val="en-GB"/>
        </w:rPr>
        <w:t>TRIADIMENOL</w:t>
      </w:r>
      <w:r>
        <w:tab/>
        <w:t>156</w:t>
      </w:r>
    </w:p>
    <w:p w:rsidR="00010275" w:rsidRDefault="00010275">
      <w:pPr>
        <w:pStyle w:val="Index1"/>
        <w:tabs>
          <w:tab w:val="clear" w:pos="9060"/>
          <w:tab w:val="right" w:leader="dot" w:pos="9061"/>
        </w:tabs>
      </w:pPr>
      <w:r w:rsidRPr="003C3D92">
        <w:rPr>
          <w:lang w:val="en-GB"/>
        </w:rPr>
        <w:t>TRI-ALLATE</w:t>
      </w:r>
      <w:r>
        <w:tab/>
        <w:t>156</w:t>
      </w:r>
    </w:p>
    <w:p w:rsidR="00010275" w:rsidRDefault="00010275">
      <w:pPr>
        <w:pStyle w:val="Index1"/>
        <w:tabs>
          <w:tab w:val="clear" w:pos="9060"/>
          <w:tab w:val="right" w:leader="dot" w:pos="9061"/>
        </w:tabs>
      </w:pPr>
      <w:r w:rsidRPr="003C3D92">
        <w:t>TRIAMCINOLONE</w:t>
      </w:r>
      <w:r>
        <w:tab/>
        <w:t>47, 53, 125, 274</w:t>
      </w:r>
    </w:p>
    <w:p w:rsidR="00010275" w:rsidRDefault="00010275">
      <w:pPr>
        <w:pStyle w:val="Index1"/>
        <w:tabs>
          <w:tab w:val="clear" w:pos="9060"/>
          <w:tab w:val="right" w:leader="dot" w:pos="9061"/>
        </w:tabs>
      </w:pPr>
      <w:r w:rsidRPr="003C3D92">
        <w:rPr>
          <w:lang w:val="en-GB"/>
        </w:rPr>
        <w:t>TRIAMIPHOS</w:t>
      </w:r>
      <w:r>
        <w:tab/>
        <w:t>206</w:t>
      </w:r>
    </w:p>
    <w:p w:rsidR="00010275" w:rsidRDefault="00010275">
      <w:pPr>
        <w:pStyle w:val="Index1"/>
        <w:tabs>
          <w:tab w:val="clear" w:pos="9060"/>
          <w:tab w:val="right" w:leader="dot" w:pos="9061"/>
        </w:tabs>
      </w:pPr>
      <w:r w:rsidRPr="003C3D92">
        <w:rPr>
          <w:lang w:val="en-GB"/>
        </w:rPr>
        <w:t>TRIAMTERENE</w:t>
      </w:r>
      <w:r>
        <w:tab/>
        <w:t>125</w:t>
      </w:r>
    </w:p>
    <w:p w:rsidR="00010275" w:rsidRDefault="00010275">
      <w:pPr>
        <w:pStyle w:val="Index1"/>
        <w:tabs>
          <w:tab w:val="clear" w:pos="9060"/>
          <w:tab w:val="right" w:leader="dot" w:pos="9061"/>
        </w:tabs>
      </w:pPr>
      <w:r w:rsidRPr="003C3D92">
        <w:rPr>
          <w:lang w:val="en-GB"/>
        </w:rPr>
        <w:t>TRIASULFURON</w:t>
      </w:r>
      <w:r>
        <w:tab/>
        <w:t>233</w:t>
      </w:r>
    </w:p>
    <w:p w:rsidR="00010275" w:rsidRDefault="00010275">
      <w:pPr>
        <w:pStyle w:val="Index1"/>
        <w:tabs>
          <w:tab w:val="clear" w:pos="9060"/>
          <w:tab w:val="right" w:leader="dot" w:pos="9061"/>
        </w:tabs>
      </w:pPr>
      <w:r w:rsidRPr="003C3D92">
        <w:rPr>
          <w:lang w:val="en-GB"/>
        </w:rPr>
        <w:t>TRIAZBUTIL</w:t>
      </w:r>
      <w:r>
        <w:tab/>
        <w:t>206</w:t>
      </w:r>
    </w:p>
    <w:p w:rsidR="00010275" w:rsidRDefault="00010275">
      <w:pPr>
        <w:pStyle w:val="Index1"/>
        <w:tabs>
          <w:tab w:val="clear" w:pos="9060"/>
          <w:tab w:val="right" w:leader="dot" w:pos="9061"/>
        </w:tabs>
      </w:pPr>
      <w:r w:rsidRPr="003C3D92">
        <w:rPr>
          <w:lang w:val="en-GB"/>
        </w:rPr>
        <w:t>TRIAZIQUONE</w:t>
      </w:r>
      <w:r>
        <w:tab/>
        <w:t>125</w:t>
      </w:r>
    </w:p>
    <w:p w:rsidR="00010275" w:rsidRDefault="00010275">
      <w:pPr>
        <w:pStyle w:val="Index1"/>
        <w:tabs>
          <w:tab w:val="clear" w:pos="9060"/>
          <w:tab w:val="right" w:leader="dot" w:pos="9061"/>
        </w:tabs>
      </w:pPr>
      <w:r w:rsidRPr="003C3D92">
        <w:rPr>
          <w:lang w:val="en-GB"/>
        </w:rPr>
        <w:t>TRIAZOLAM</w:t>
      </w:r>
      <w:r>
        <w:tab/>
        <w:t>125</w:t>
      </w:r>
    </w:p>
    <w:p w:rsidR="00010275" w:rsidRDefault="00010275">
      <w:pPr>
        <w:pStyle w:val="Index1"/>
        <w:tabs>
          <w:tab w:val="clear" w:pos="9060"/>
          <w:tab w:val="right" w:leader="dot" w:pos="9061"/>
        </w:tabs>
      </w:pPr>
      <w:r w:rsidRPr="003C3D92">
        <w:rPr>
          <w:lang w:val="en-GB"/>
        </w:rPr>
        <w:t>TRIBENURON-METHYL</w:t>
      </w:r>
      <w:r>
        <w:tab/>
        <w:t>156</w:t>
      </w:r>
    </w:p>
    <w:p w:rsidR="00010275" w:rsidRDefault="00010275">
      <w:pPr>
        <w:pStyle w:val="Index1"/>
        <w:tabs>
          <w:tab w:val="clear" w:pos="9060"/>
          <w:tab w:val="right" w:leader="dot" w:pos="9061"/>
        </w:tabs>
      </w:pPr>
      <w:r w:rsidRPr="003C3D92">
        <w:rPr>
          <w:lang w:val="en-GB"/>
        </w:rPr>
        <w:t>TRIBUFOS</w:t>
      </w:r>
      <w:r>
        <w:tab/>
        <w:t>206</w:t>
      </w:r>
    </w:p>
    <w:p w:rsidR="00010275" w:rsidRDefault="00010275">
      <w:pPr>
        <w:pStyle w:val="Index1"/>
        <w:tabs>
          <w:tab w:val="clear" w:pos="9060"/>
          <w:tab w:val="right" w:leader="dot" w:pos="9061"/>
        </w:tabs>
      </w:pPr>
      <w:r w:rsidRPr="003C3D92">
        <w:rPr>
          <w:lang w:val="en-GB"/>
        </w:rPr>
        <w:t>TRICHLORFON</w:t>
      </w:r>
      <w:r>
        <w:tab/>
        <w:t>194</w:t>
      </w:r>
    </w:p>
    <w:p w:rsidR="00010275" w:rsidRDefault="00010275">
      <w:pPr>
        <w:pStyle w:val="Index1"/>
        <w:tabs>
          <w:tab w:val="clear" w:pos="9060"/>
          <w:tab w:val="right" w:leader="dot" w:pos="9061"/>
        </w:tabs>
      </w:pPr>
      <w:r w:rsidRPr="003C3D92">
        <w:rPr>
          <w:lang w:val="en-GB"/>
        </w:rPr>
        <w:t>TRICHLORMETHIAZIDE</w:t>
      </w:r>
      <w:r>
        <w:tab/>
        <w:t>125</w:t>
      </w:r>
    </w:p>
    <w:p w:rsidR="00010275" w:rsidRDefault="00010275">
      <w:pPr>
        <w:pStyle w:val="Index1"/>
        <w:tabs>
          <w:tab w:val="clear" w:pos="9060"/>
          <w:tab w:val="right" w:leader="dot" w:pos="9061"/>
        </w:tabs>
      </w:pPr>
      <w:r w:rsidRPr="003C3D92">
        <w:rPr>
          <w:lang w:val="en-GB"/>
        </w:rPr>
        <w:t>TRICHLOROACETIC ACID</w:t>
      </w:r>
      <w:r>
        <w:tab/>
        <w:t>125, 156, 194, 251, 274</w:t>
      </w:r>
    </w:p>
    <w:p w:rsidR="00010275" w:rsidRDefault="00010275">
      <w:pPr>
        <w:pStyle w:val="Index1"/>
        <w:tabs>
          <w:tab w:val="clear" w:pos="9060"/>
          <w:tab w:val="right" w:leader="dot" w:pos="9061"/>
        </w:tabs>
      </w:pPr>
      <w:r w:rsidRPr="003C3D92">
        <w:rPr>
          <w:caps/>
          <w:lang w:val="en-GB"/>
        </w:rPr>
        <w:t>Trichloroacetic acid alkali salts</w:t>
      </w:r>
      <w:r>
        <w:tab/>
        <w:t>251</w:t>
      </w:r>
    </w:p>
    <w:p w:rsidR="00010275" w:rsidRDefault="00010275">
      <w:pPr>
        <w:pStyle w:val="Index1"/>
        <w:tabs>
          <w:tab w:val="clear" w:pos="9060"/>
          <w:tab w:val="right" w:leader="dot" w:pos="9061"/>
        </w:tabs>
      </w:pPr>
      <w:r w:rsidRPr="003C3D92">
        <w:rPr>
          <w:lang w:val="en-GB"/>
        </w:rPr>
        <w:t>TRICHLOROETHYLENE</w:t>
      </w:r>
      <w:r>
        <w:tab/>
        <w:t>126, 194, 251, 274</w:t>
      </w:r>
    </w:p>
    <w:p w:rsidR="00010275" w:rsidRDefault="00010275">
      <w:pPr>
        <w:pStyle w:val="Index1"/>
        <w:tabs>
          <w:tab w:val="clear" w:pos="9060"/>
          <w:tab w:val="right" w:leader="dot" w:pos="9061"/>
        </w:tabs>
      </w:pPr>
      <w:r w:rsidRPr="003C3D92">
        <w:rPr>
          <w:lang w:val="en-GB"/>
        </w:rPr>
        <w:t>TRICHLOROISOCYANURIC ACID</w:t>
      </w:r>
      <w:r>
        <w:tab/>
        <w:t>251, 281</w:t>
      </w:r>
    </w:p>
    <w:p w:rsidR="00010275" w:rsidRDefault="00010275">
      <w:pPr>
        <w:pStyle w:val="Index1"/>
        <w:tabs>
          <w:tab w:val="clear" w:pos="9060"/>
          <w:tab w:val="right" w:leader="dot" w:pos="9061"/>
        </w:tabs>
      </w:pPr>
      <w:r w:rsidRPr="003C3D92">
        <w:rPr>
          <w:lang w:val="en-GB"/>
        </w:rPr>
        <w:t>TRICHLOROPHENOL</w:t>
      </w:r>
      <w:r>
        <w:tab/>
        <w:t>194, 274</w:t>
      </w:r>
    </w:p>
    <w:p w:rsidR="00010275" w:rsidRDefault="00010275">
      <w:pPr>
        <w:pStyle w:val="Index1"/>
        <w:tabs>
          <w:tab w:val="clear" w:pos="9060"/>
          <w:tab w:val="right" w:leader="dot" w:pos="9061"/>
        </w:tabs>
      </w:pPr>
      <w:r w:rsidRPr="003C3D92">
        <w:rPr>
          <w:lang w:val="en-GB"/>
        </w:rPr>
        <w:t>TRICHODERMA HARZIANUM</w:t>
      </w:r>
      <w:r>
        <w:tab/>
        <w:t>233</w:t>
      </w:r>
    </w:p>
    <w:p w:rsidR="00010275" w:rsidRDefault="00010275">
      <w:pPr>
        <w:pStyle w:val="Index1"/>
        <w:tabs>
          <w:tab w:val="clear" w:pos="9060"/>
          <w:tab w:val="right" w:leader="dot" w:pos="9061"/>
        </w:tabs>
      </w:pPr>
      <w:r w:rsidRPr="003C3D92">
        <w:rPr>
          <w:lang w:val="en-GB"/>
        </w:rPr>
        <w:t>TRICHODESMA AFRICANA</w:t>
      </w:r>
      <w:r>
        <w:tab/>
        <w:t>220</w:t>
      </w:r>
    </w:p>
    <w:p w:rsidR="00010275" w:rsidRDefault="00010275">
      <w:pPr>
        <w:pStyle w:val="Index1"/>
        <w:tabs>
          <w:tab w:val="clear" w:pos="9060"/>
          <w:tab w:val="right" w:leader="dot" w:pos="9061"/>
        </w:tabs>
      </w:pPr>
      <w:r w:rsidRPr="003C3D92">
        <w:rPr>
          <w:lang w:val="en-GB"/>
        </w:rPr>
        <w:t>TRICLABENDAZOLE</w:t>
      </w:r>
      <w:r>
        <w:tab/>
        <w:t>194</w:t>
      </w:r>
    </w:p>
    <w:p w:rsidR="00010275" w:rsidRDefault="00010275">
      <w:pPr>
        <w:pStyle w:val="Index1"/>
        <w:tabs>
          <w:tab w:val="clear" w:pos="9060"/>
          <w:tab w:val="right" w:leader="dot" w:pos="9061"/>
        </w:tabs>
      </w:pPr>
      <w:r w:rsidRPr="003C3D92">
        <w:rPr>
          <w:lang w:val="en-GB"/>
        </w:rPr>
        <w:t>TRICLOFOS</w:t>
      </w:r>
      <w:r>
        <w:tab/>
        <w:t>126</w:t>
      </w:r>
    </w:p>
    <w:p w:rsidR="00010275" w:rsidRDefault="00010275">
      <w:pPr>
        <w:pStyle w:val="Index1"/>
        <w:tabs>
          <w:tab w:val="clear" w:pos="9060"/>
          <w:tab w:val="right" w:leader="dot" w:pos="9061"/>
        </w:tabs>
      </w:pPr>
      <w:r w:rsidRPr="003C3D92">
        <w:rPr>
          <w:lang w:val="en-GB"/>
        </w:rPr>
        <w:t>TRICLOPYR</w:t>
      </w:r>
      <w:r>
        <w:tab/>
        <w:t>194</w:t>
      </w:r>
    </w:p>
    <w:p w:rsidR="00010275" w:rsidRDefault="00010275">
      <w:pPr>
        <w:pStyle w:val="Index1"/>
        <w:tabs>
          <w:tab w:val="clear" w:pos="9060"/>
          <w:tab w:val="right" w:leader="dot" w:pos="9061"/>
        </w:tabs>
      </w:pPr>
      <w:r w:rsidRPr="003C3D92">
        <w:rPr>
          <w:lang w:val="en-GB"/>
        </w:rPr>
        <w:t>TRICLOSAN</w:t>
      </w:r>
      <w:r>
        <w:tab/>
        <w:t>194</w:t>
      </w:r>
    </w:p>
    <w:p w:rsidR="00010275" w:rsidRDefault="00010275">
      <w:pPr>
        <w:pStyle w:val="Index1"/>
        <w:tabs>
          <w:tab w:val="clear" w:pos="9060"/>
          <w:tab w:val="right" w:leader="dot" w:pos="9061"/>
        </w:tabs>
      </w:pPr>
      <w:r w:rsidRPr="003C3D92">
        <w:rPr>
          <w:lang w:val="en-GB"/>
        </w:rPr>
        <w:t>TRICYCLAMOL</w:t>
      </w:r>
      <w:r>
        <w:tab/>
        <w:t>126</w:t>
      </w:r>
    </w:p>
    <w:p w:rsidR="00010275" w:rsidRDefault="00010275">
      <w:pPr>
        <w:pStyle w:val="Index1"/>
        <w:tabs>
          <w:tab w:val="clear" w:pos="9060"/>
          <w:tab w:val="right" w:leader="dot" w:pos="9061"/>
        </w:tabs>
      </w:pPr>
      <w:r w:rsidRPr="003C3D92">
        <w:rPr>
          <w:lang w:val="en-GB"/>
        </w:rPr>
        <w:t>TRIDEMORPH</w:t>
      </w:r>
      <w:r>
        <w:tab/>
        <w:t>194</w:t>
      </w:r>
    </w:p>
    <w:p w:rsidR="00010275" w:rsidRDefault="00010275">
      <w:pPr>
        <w:pStyle w:val="Index1"/>
        <w:tabs>
          <w:tab w:val="clear" w:pos="9060"/>
          <w:tab w:val="right" w:leader="dot" w:pos="9061"/>
        </w:tabs>
      </w:pPr>
      <w:r w:rsidRPr="003C3D92">
        <w:t>TRIDIHEXETHYL</w:t>
      </w:r>
      <w:r>
        <w:tab/>
        <w:t>126</w:t>
      </w:r>
    </w:p>
    <w:p w:rsidR="00010275" w:rsidRDefault="00010275">
      <w:pPr>
        <w:pStyle w:val="Index1"/>
        <w:tabs>
          <w:tab w:val="clear" w:pos="9060"/>
          <w:tab w:val="right" w:leader="dot" w:pos="9061"/>
        </w:tabs>
      </w:pPr>
      <w:r w:rsidRPr="003C3D92">
        <w:rPr>
          <w:lang w:val="en-GB"/>
        </w:rPr>
        <w:t>TRIDIPHANE</w:t>
      </w:r>
      <w:r>
        <w:tab/>
        <w:t>156</w:t>
      </w:r>
    </w:p>
    <w:p w:rsidR="00010275" w:rsidRDefault="00010275">
      <w:pPr>
        <w:pStyle w:val="Index1"/>
        <w:tabs>
          <w:tab w:val="clear" w:pos="9060"/>
          <w:tab w:val="right" w:leader="dot" w:pos="9061"/>
        </w:tabs>
      </w:pPr>
      <w:r w:rsidRPr="003C3D92">
        <w:rPr>
          <w:lang w:val="en-GB"/>
        </w:rPr>
        <w:t>TRIETAZINE</w:t>
      </w:r>
      <w:r>
        <w:tab/>
        <w:t>157</w:t>
      </w:r>
    </w:p>
    <w:p w:rsidR="00010275" w:rsidRDefault="00010275">
      <w:pPr>
        <w:pStyle w:val="Index1"/>
        <w:tabs>
          <w:tab w:val="clear" w:pos="9060"/>
          <w:tab w:val="right" w:leader="dot" w:pos="9061"/>
        </w:tabs>
      </w:pPr>
      <w:r w:rsidRPr="003C3D92">
        <w:t>TRIETHANOLAMINE</w:t>
      </w:r>
      <w:r>
        <w:tab/>
        <w:t>126, 157, 251, 274</w:t>
      </w:r>
    </w:p>
    <w:p w:rsidR="00010275" w:rsidRDefault="00010275">
      <w:pPr>
        <w:pStyle w:val="Index1"/>
        <w:tabs>
          <w:tab w:val="clear" w:pos="9060"/>
          <w:tab w:val="right" w:leader="dot" w:pos="9061"/>
        </w:tabs>
      </w:pPr>
      <w:r w:rsidRPr="003C3D92">
        <w:rPr>
          <w:lang w:val="en-GB"/>
        </w:rPr>
        <w:t>TRIETHYL PHOSPHATE</w:t>
      </w:r>
      <w:r>
        <w:tab/>
        <w:t>194, 251</w:t>
      </w:r>
    </w:p>
    <w:p w:rsidR="00010275" w:rsidRDefault="00010275">
      <w:pPr>
        <w:pStyle w:val="Index1"/>
        <w:tabs>
          <w:tab w:val="clear" w:pos="9060"/>
          <w:tab w:val="right" w:leader="dot" w:pos="9061"/>
        </w:tabs>
      </w:pPr>
      <w:r w:rsidRPr="003C3D92">
        <w:rPr>
          <w:lang w:val="en-GB"/>
        </w:rPr>
        <w:t>TRIETHYLENE GLYCOL</w:t>
      </w:r>
      <w:r>
        <w:tab/>
        <w:t>233</w:t>
      </w:r>
    </w:p>
    <w:p w:rsidR="00010275" w:rsidRDefault="00010275">
      <w:pPr>
        <w:pStyle w:val="Index1"/>
        <w:tabs>
          <w:tab w:val="clear" w:pos="9060"/>
          <w:tab w:val="right" w:leader="dot" w:pos="9061"/>
        </w:tabs>
      </w:pPr>
      <w:r w:rsidRPr="003C3D92">
        <w:rPr>
          <w:lang w:val="en-GB"/>
        </w:rPr>
        <w:t>TRIFLOXYSTROBIN</w:t>
      </w:r>
      <w:r>
        <w:tab/>
        <w:t>157</w:t>
      </w:r>
    </w:p>
    <w:p w:rsidR="00010275" w:rsidRDefault="00010275">
      <w:pPr>
        <w:pStyle w:val="Index1"/>
        <w:tabs>
          <w:tab w:val="clear" w:pos="9060"/>
          <w:tab w:val="right" w:leader="dot" w:pos="9061"/>
        </w:tabs>
      </w:pPr>
      <w:r w:rsidRPr="003C3D92">
        <w:rPr>
          <w:lang w:val="en-GB"/>
        </w:rPr>
        <w:t>TRIFLOXYSULFURON</w:t>
      </w:r>
      <w:r>
        <w:tab/>
        <w:t>233</w:t>
      </w:r>
    </w:p>
    <w:p w:rsidR="00010275" w:rsidRDefault="00010275">
      <w:pPr>
        <w:pStyle w:val="Index1"/>
        <w:tabs>
          <w:tab w:val="clear" w:pos="9060"/>
          <w:tab w:val="right" w:leader="dot" w:pos="9061"/>
        </w:tabs>
      </w:pPr>
      <w:r w:rsidRPr="003C3D92">
        <w:rPr>
          <w:lang w:val="en-GB"/>
        </w:rPr>
        <w:t>TRIFLUMIZOLE</w:t>
      </w:r>
      <w:r>
        <w:tab/>
        <w:t>157</w:t>
      </w:r>
    </w:p>
    <w:p w:rsidR="00010275" w:rsidRDefault="00010275">
      <w:pPr>
        <w:pStyle w:val="Index1"/>
        <w:tabs>
          <w:tab w:val="clear" w:pos="9060"/>
          <w:tab w:val="right" w:leader="dot" w:pos="9061"/>
        </w:tabs>
      </w:pPr>
      <w:r w:rsidRPr="003C3D92">
        <w:rPr>
          <w:lang w:val="en-GB"/>
        </w:rPr>
        <w:t>TRIFLUMURON</w:t>
      </w:r>
      <w:r>
        <w:tab/>
        <w:t>157</w:t>
      </w:r>
    </w:p>
    <w:p w:rsidR="00010275" w:rsidRDefault="00010275">
      <w:pPr>
        <w:pStyle w:val="Index1"/>
        <w:tabs>
          <w:tab w:val="clear" w:pos="9060"/>
          <w:tab w:val="right" w:leader="dot" w:pos="9061"/>
        </w:tabs>
      </w:pPr>
      <w:r w:rsidRPr="003C3D92">
        <w:rPr>
          <w:lang w:val="en-GB"/>
        </w:rPr>
        <w:t>TRIFLUOPERAZINE</w:t>
      </w:r>
      <w:r>
        <w:tab/>
        <w:t>126</w:t>
      </w:r>
      <w:r w:rsidR="00305401">
        <w:t>, 284</w:t>
      </w:r>
    </w:p>
    <w:p w:rsidR="00010275" w:rsidRDefault="00010275">
      <w:pPr>
        <w:pStyle w:val="Index1"/>
        <w:tabs>
          <w:tab w:val="clear" w:pos="9060"/>
          <w:tab w:val="right" w:leader="dot" w:pos="9061"/>
        </w:tabs>
      </w:pPr>
      <w:r w:rsidRPr="003C3D92">
        <w:rPr>
          <w:lang w:val="en-GB"/>
        </w:rPr>
        <w:t>TRIFLUOROMETHANESULFONIC ACID</w:t>
      </w:r>
      <w:r>
        <w:tab/>
        <w:t>194, 251</w:t>
      </w:r>
      <w:r w:rsidR="00305401">
        <w:t>, 274</w:t>
      </w:r>
    </w:p>
    <w:p w:rsidR="00010275" w:rsidRDefault="00010275">
      <w:pPr>
        <w:pStyle w:val="Index1"/>
        <w:tabs>
          <w:tab w:val="clear" w:pos="9060"/>
          <w:tab w:val="right" w:leader="dot" w:pos="9061"/>
        </w:tabs>
      </w:pPr>
      <w:r w:rsidRPr="003C3D92">
        <w:rPr>
          <w:lang w:val="en-GB"/>
        </w:rPr>
        <w:t>TRIFLUPERIDOL</w:t>
      </w:r>
      <w:r>
        <w:tab/>
        <w:t>126</w:t>
      </w:r>
    </w:p>
    <w:p w:rsidR="00010275" w:rsidRDefault="00010275">
      <w:pPr>
        <w:pStyle w:val="Index1"/>
        <w:tabs>
          <w:tab w:val="clear" w:pos="9060"/>
          <w:tab w:val="right" w:leader="dot" w:pos="9061"/>
        </w:tabs>
      </w:pPr>
      <w:r w:rsidRPr="003C3D92">
        <w:rPr>
          <w:lang w:val="en-GB"/>
        </w:rPr>
        <w:t>TRIFLUPROMAZINE</w:t>
      </w:r>
      <w:r>
        <w:tab/>
        <w:t>126</w:t>
      </w:r>
    </w:p>
    <w:p w:rsidR="00010275" w:rsidRDefault="00010275">
      <w:pPr>
        <w:pStyle w:val="Index1"/>
        <w:tabs>
          <w:tab w:val="clear" w:pos="9060"/>
          <w:tab w:val="right" w:leader="dot" w:pos="9061"/>
        </w:tabs>
      </w:pPr>
      <w:r w:rsidRPr="003C3D92">
        <w:rPr>
          <w:lang w:val="en-GB"/>
        </w:rPr>
        <w:t>TRIFLURALIN</w:t>
      </w:r>
      <w:r>
        <w:tab/>
        <w:t>233</w:t>
      </w:r>
    </w:p>
    <w:p w:rsidR="00010275" w:rsidRDefault="00010275">
      <w:pPr>
        <w:pStyle w:val="Index1"/>
        <w:tabs>
          <w:tab w:val="clear" w:pos="9060"/>
          <w:tab w:val="right" w:leader="dot" w:pos="9061"/>
        </w:tabs>
      </w:pPr>
      <w:r w:rsidRPr="003C3D92">
        <w:rPr>
          <w:lang w:val="en-GB"/>
        </w:rPr>
        <w:t>TRIFORINE</w:t>
      </w:r>
      <w:r>
        <w:tab/>
        <w:t>233</w:t>
      </w:r>
    </w:p>
    <w:p w:rsidR="00010275" w:rsidRDefault="00010275">
      <w:pPr>
        <w:pStyle w:val="Index1"/>
        <w:tabs>
          <w:tab w:val="clear" w:pos="9060"/>
          <w:tab w:val="right" w:leader="dot" w:pos="9061"/>
        </w:tabs>
      </w:pPr>
      <w:r w:rsidRPr="003C3D92">
        <w:rPr>
          <w:lang w:val="en-GB"/>
        </w:rPr>
        <w:t>TRIISOPROPANOLAMINE LAURYL ETHER SULFATE</w:t>
      </w:r>
      <w:r>
        <w:tab/>
        <w:t>157, 251</w:t>
      </w:r>
      <w:r w:rsidR="00305401">
        <w:t>, 274</w:t>
      </w:r>
    </w:p>
    <w:p w:rsidR="00010275" w:rsidRDefault="00010275">
      <w:pPr>
        <w:pStyle w:val="Index1"/>
        <w:tabs>
          <w:tab w:val="clear" w:pos="9060"/>
          <w:tab w:val="right" w:leader="dot" w:pos="9061"/>
        </w:tabs>
      </w:pPr>
      <w:r w:rsidRPr="003C3D92">
        <w:t>TRILOSTANE</w:t>
      </w:r>
      <w:r>
        <w:tab/>
        <w:t>126</w:t>
      </w:r>
    </w:p>
    <w:p w:rsidR="00010275" w:rsidRDefault="00010275">
      <w:pPr>
        <w:pStyle w:val="Index1"/>
        <w:tabs>
          <w:tab w:val="clear" w:pos="9060"/>
          <w:tab w:val="right" w:leader="dot" w:pos="9061"/>
        </w:tabs>
      </w:pPr>
      <w:r w:rsidRPr="003C3D92">
        <w:rPr>
          <w:caps/>
          <w:lang w:val="en-GB"/>
        </w:rPr>
        <w:t>Trimeprazine</w:t>
      </w:r>
      <w:r>
        <w:tab/>
        <w:t>284</w:t>
      </w:r>
    </w:p>
    <w:p w:rsidR="00010275" w:rsidRDefault="00010275">
      <w:pPr>
        <w:pStyle w:val="Index1"/>
        <w:tabs>
          <w:tab w:val="clear" w:pos="9060"/>
          <w:tab w:val="right" w:leader="dot" w:pos="9061"/>
        </w:tabs>
      </w:pPr>
      <w:r w:rsidRPr="003C3D92">
        <w:t>TRIMEPRAZINE</w:t>
      </w:r>
      <w:r>
        <w:tab/>
        <w:t>47, 53, 126</w:t>
      </w:r>
      <w:r w:rsidR="00305401">
        <w:t>, 284</w:t>
      </w:r>
    </w:p>
    <w:p w:rsidR="00010275" w:rsidRDefault="00010275">
      <w:pPr>
        <w:pStyle w:val="Index1"/>
        <w:tabs>
          <w:tab w:val="clear" w:pos="9060"/>
          <w:tab w:val="right" w:leader="dot" w:pos="9061"/>
        </w:tabs>
      </w:pPr>
      <w:r w:rsidRPr="003C3D92">
        <w:rPr>
          <w:lang w:val="en-GB"/>
        </w:rPr>
        <w:t>TRIMETAPHAN</w:t>
      </w:r>
      <w:r>
        <w:tab/>
        <w:t>126</w:t>
      </w:r>
    </w:p>
    <w:p w:rsidR="00010275" w:rsidRDefault="00010275">
      <w:pPr>
        <w:pStyle w:val="Index1"/>
        <w:tabs>
          <w:tab w:val="clear" w:pos="9060"/>
          <w:tab w:val="right" w:leader="dot" w:pos="9061"/>
        </w:tabs>
      </w:pPr>
      <w:r w:rsidRPr="003C3D92">
        <w:rPr>
          <w:lang w:val="en-GB"/>
        </w:rPr>
        <w:t>TRIMETHOPRIM</w:t>
      </w:r>
      <w:r>
        <w:tab/>
        <w:t>126</w:t>
      </w:r>
    </w:p>
    <w:p w:rsidR="00010275" w:rsidRDefault="00010275">
      <w:pPr>
        <w:pStyle w:val="Index1"/>
        <w:tabs>
          <w:tab w:val="clear" w:pos="9060"/>
          <w:tab w:val="right" w:leader="dot" w:pos="9061"/>
        </w:tabs>
      </w:pPr>
      <w:r w:rsidRPr="003C3D92">
        <w:rPr>
          <w:lang w:val="en-GB"/>
        </w:rPr>
        <w:t>TRIMIPRAMINE</w:t>
      </w:r>
      <w:r>
        <w:tab/>
        <w:t>126</w:t>
      </w:r>
      <w:r w:rsidR="00305401">
        <w:t>, 284</w:t>
      </w:r>
    </w:p>
    <w:p w:rsidR="00010275" w:rsidRDefault="00010275">
      <w:pPr>
        <w:pStyle w:val="Index1"/>
        <w:tabs>
          <w:tab w:val="clear" w:pos="9060"/>
          <w:tab w:val="right" w:leader="dot" w:pos="9061"/>
        </w:tabs>
      </w:pPr>
      <w:r w:rsidRPr="003C3D92">
        <w:rPr>
          <w:lang w:val="en-GB"/>
        </w:rPr>
        <w:t>TRIMUSTINE</w:t>
      </w:r>
      <w:r>
        <w:tab/>
        <w:t>126</w:t>
      </w:r>
    </w:p>
    <w:p w:rsidR="00010275" w:rsidRDefault="00010275">
      <w:pPr>
        <w:pStyle w:val="Index1"/>
        <w:tabs>
          <w:tab w:val="clear" w:pos="9060"/>
          <w:tab w:val="right" w:leader="dot" w:pos="9061"/>
        </w:tabs>
      </w:pPr>
      <w:r w:rsidRPr="003C3D92">
        <w:rPr>
          <w:lang w:val="en-GB"/>
        </w:rPr>
        <w:t>TRINEXAPAC-ETHYL</w:t>
      </w:r>
      <w:r>
        <w:tab/>
        <w:t>157</w:t>
      </w:r>
    </w:p>
    <w:p w:rsidR="00010275" w:rsidRDefault="00010275">
      <w:pPr>
        <w:pStyle w:val="Index1"/>
        <w:tabs>
          <w:tab w:val="clear" w:pos="9060"/>
          <w:tab w:val="right" w:leader="dot" w:pos="9061"/>
        </w:tabs>
      </w:pPr>
      <w:r w:rsidRPr="003C3D92">
        <w:rPr>
          <w:spacing w:val="-2"/>
        </w:rPr>
        <w:t>TRINITROPHENOL</w:t>
      </w:r>
      <w:r>
        <w:tab/>
        <w:t>126, 194</w:t>
      </w:r>
    </w:p>
    <w:p w:rsidR="00010275" w:rsidRDefault="00010275">
      <w:pPr>
        <w:pStyle w:val="Index1"/>
        <w:tabs>
          <w:tab w:val="clear" w:pos="9060"/>
          <w:tab w:val="right" w:leader="dot" w:pos="9061"/>
        </w:tabs>
      </w:pPr>
      <w:r w:rsidRPr="003C3D92">
        <w:rPr>
          <w:lang w:val="en-GB"/>
        </w:rPr>
        <w:t>TRIOXYSALEN</w:t>
      </w:r>
      <w:r>
        <w:tab/>
        <w:t>126</w:t>
      </w:r>
    </w:p>
    <w:p w:rsidR="00010275" w:rsidRDefault="00010275">
      <w:pPr>
        <w:pStyle w:val="Index1"/>
        <w:tabs>
          <w:tab w:val="clear" w:pos="9060"/>
          <w:tab w:val="right" w:leader="dot" w:pos="9061"/>
        </w:tabs>
      </w:pPr>
      <w:r w:rsidRPr="003C3D92">
        <w:rPr>
          <w:lang w:val="en-GB"/>
        </w:rPr>
        <w:t>TRIPARANOL</w:t>
      </w:r>
      <w:r>
        <w:tab/>
        <w:t>220</w:t>
      </w:r>
    </w:p>
    <w:p w:rsidR="00010275" w:rsidRDefault="00010275">
      <w:pPr>
        <w:pStyle w:val="Index1"/>
        <w:tabs>
          <w:tab w:val="clear" w:pos="9060"/>
          <w:tab w:val="right" w:leader="dot" w:pos="9061"/>
        </w:tabs>
      </w:pPr>
      <w:r w:rsidRPr="003C3D92">
        <w:rPr>
          <w:lang w:val="en-GB"/>
        </w:rPr>
        <w:t>TRIPELENNAMINE</w:t>
      </w:r>
      <w:r>
        <w:tab/>
        <w:t>126</w:t>
      </w:r>
    </w:p>
    <w:p w:rsidR="00010275" w:rsidRDefault="00010275">
      <w:pPr>
        <w:pStyle w:val="Index1"/>
        <w:tabs>
          <w:tab w:val="clear" w:pos="9060"/>
          <w:tab w:val="right" w:leader="dot" w:pos="9061"/>
        </w:tabs>
      </w:pPr>
      <w:r w:rsidRPr="003C3D92">
        <w:rPr>
          <w:lang w:val="en-GB"/>
        </w:rPr>
        <w:t>TRIPLE ANTIGEN VACCINE</w:t>
      </w:r>
      <w:r>
        <w:tab/>
        <w:t>126</w:t>
      </w:r>
    </w:p>
    <w:p w:rsidR="00010275" w:rsidRDefault="00010275">
      <w:pPr>
        <w:pStyle w:val="Index1"/>
        <w:tabs>
          <w:tab w:val="clear" w:pos="9060"/>
          <w:tab w:val="right" w:leader="dot" w:pos="9061"/>
        </w:tabs>
      </w:pPr>
      <w:r w:rsidRPr="003C3D92">
        <w:t>TRIPROLIDINE</w:t>
      </w:r>
      <w:r>
        <w:tab/>
        <w:t>47, 53, 126</w:t>
      </w:r>
      <w:r w:rsidR="00305401">
        <w:t>, 284</w:t>
      </w:r>
    </w:p>
    <w:p w:rsidR="00010275" w:rsidRDefault="00010275">
      <w:pPr>
        <w:pStyle w:val="Index1"/>
        <w:tabs>
          <w:tab w:val="clear" w:pos="9060"/>
          <w:tab w:val="right" w:leader="dot" w:pos="9061"/>
        </w:tabs>
      </w:pPr>
      <w:r w:rsidRPr="003C3D92">
        <w:rPr>
          <w:lang w:val="en-GB"/>
        </w:rPr>
        <w:t>TRIPTORELIN</w:t>
      </w:r>
      <w:r>
        <w:tab/>
        <w:t>126</w:t>
      </w:r>
    </w:p>
    <w:p w:rsidR="00010275" w:rsidRDefault="00010275">
      <w:pPr>
        <w:pStyle w:val="Index1"/>
        <w:tabs>
          <w:tab w:val="clear" w:pos="9060"/>
          <w:tab w:val="right" w:leader="dot" w:pos="9061"/>
        </w:tabs>
      </w:pPr>
      <w:r w:rsidRPr="003C3D92">
        <w:rPr>
          <w:lang w:val="en-GB"/>
        </w:rPr>
        <w:t>TRISODIUM NITRILOTRIACETATE</w:t>
      </w:r>
      <w:r>
        <w:tab/>
        <w:t>194</w:t>
      </w:r>
    </w:p>
    <w:p w:rsidR="00010275" w:rsidRDefault="00010275">
      <w:pPr>
        <w:pStyle w:val="Index1"/>
        <w:tabs>
          <w:tab w:val="clear" w:pos="9060"/>
          <w:tab w:val="right" w:leader="dot" w:pos="9061"/>
        </w:tabs>
      </w:pPr>
      <w:r w:rsidRPr="003C3D92">
        <w:rPr>
          <w:lang w:val="en-GB"/>
        </w:rPr>
        <w:t>TRITICONAZOLE</w:t>
      </w:r>
      <w:r>
        <w:tab/>
        <w:t>157</w:t>
      </w:r>
    </w:p>
    <w:p w:rsidR="00010275" w:rsidRDefault="00010275">
      <w:pPr>
        <w:pStyle w:val="Index1"/>
        <w:tabs>
          <w:tab w:val="clear" w:pos="9060"/>
          <w:tab w:val="right" w:leader="dot" w:pos="9061"/>
        </w:tabs>
      </w:pPr>
      <w:r w:rsidRPr="003C3D92">
        <w:rPr>
          <w:lang w:val="en-GB"/>
        </w:rPr>
        <w:t>TROGLITAZONE</w:t>
      </w:r>
      <w:r>
        <w:tab/>
        <w:t>126</w:t>
      </w:r>
    </w:p>
    <w:p w:rsidR="00010275" w:rsidRDefault="00010275">
      <w:pPr>
        <w:pStyle w:val="Index1"/>
        <w:tabs>
          <w:tab w:val="clear" w:pos="9060"/>
          <w:tab w:val="right" w:leader="dot" w:pos="9061"/>
        </w:tabs>
      </w:pPr>
      <w:r w:rsidRPr="003C3D92">
        <w:t>TROMETAMOL</w:t>
      </w:r>
      <w:r>
        <w:tab/>
        <w:t>126</w:t>
      </w:r>
    </w:p>
    <w:p w:rsidR="00010275" w:rsidRDefault="00010275">
      <w:pPr>
        <w:pStyle w:val="Index1"/>
        <w:tabs>
          <w:tab w:val="clear" w:pos="9060"/>
          <w:tab w:val="right" w:leader="dot" w:pos="9061"/>
        </w:tabs>
      </w:pPr>
      <w:r w:rsidRPr="003C3D92">
        <w:rPr>
          <w:lang w:val="en-GB"/>
        </w:rPr>
        <w:t>TROPICAMIDE</w:t>
      </w:r>
      <w:r>
        <w:tab/>
        <w:t>126</w:t>
      </w:r>
    </w:p>
    <w:p w:rsidR="00010275" w:rsidRDefault="00010275">
      <w:pPr>
        <w:pStyle w:val="Index1"/>
        <w:tabs>
          <w:tab w:val="clear" w:pos="9060"/>
          <w:tab w:val="right" w:leader="dot" w:pos="9061"/>
        </w:tabs>
      </w:pPr>
      <w:r w:rsidRPr="003C3D92">
        <w:rPr>
          <w:lang w:val="en-GB"/>
        </w:rPr>
        <w:t>TROPISETRON</w:t>
      </w:r>
      <w:r>
        <w:tab/>
        <w:t>126</w:t>
      </w:r>
    </w:p>
    <w:p w:rsidR="00010275" w:rsidRDefault="00010275">
      <w:pPr>
        <w:pStyle w:val="Index1"/>
        <w:tabs>
          <w:tab w:val="clear" w:pos="9060"/>
          <w:tab w:val="right" w:leader="dot" w:pos="9061"/>
        </w:tabs>
      </w:pPr>
      <w:r w:rsidRPr="003C3D92">
        <w:rPr>
          <w:lang w:val="en-GB"/>
        </w:rPr>
        <w:t>TROVAFLOXACIN</w:t>
      </w:r>
      <w:r>
        <w:tab/>
        <w:t>126</w:t>
      </w:r>
    </w:p>
    <w:p w:rsidR="00010275" w:rsidRDefault="00010275">
      <w:pPr>
        <w:pStyle w:val="Index1"/>
        <w:tabs>
          <w:tab w:val="clear" w:pos="9060"/>
          <w:tab w:val="right" w:leader="dot" w:pos="9061"/>
        </w:tabs>
      </w:pPr>
      <w:r w:rsidRPr="003C3D92">
        <w:rPr>
          <w:lang w:val="en-GB"/>
        </w:rPr>
        <w:t>TROXIDONE</w:t>
      </w:r>
      <w:r>
        <w:tab/>
        <w:t>126</w:t>
      </w:r>
    </w:p>
    <w:p w:rsidR="00010275" w:rsidRDefault="00010275">
      <w:pPr>
        <w:pStyle w:val="Index1"/>
        <w:tabs>
          <w:tab w:val="clear" w:pos="9060"/>
          <w:tab w:val="right" w:leader="dot" w:pos="9061"/>
        </w:tabs>
      </w:pPr>
      <w:r w:rsidRPr="003C3D92">
        <w:rPr>
          <w:lang w:val="en-GB"/>
        </w:rPr>
        <w:t>TRYPTOPHAN</w:t>
      </w:r>
      <w:r>
        <w:tab/>
        <w:t>126</w:t>
      </w:r>
    </w:p>
    <w:p w:rsidR="00010275" w:rsidRDefault="00010275">
      <w:pPr>
        <w:pStyle w:val="Index1"/>
        <w:tabs>
          <w:tab w:val="clear" w:pos="9060"/>
          <w:tab w:val="right" w:leader="dot" w:pos="9061"/>
        </w:tabs>
      </w:pPr>
      <w:r w:rsidRPr="003C3D92">
        <w:rPr>
          <w:lang w:val="en-GB"/>
        </w:rPr>
        <w:t>TUAMINOHEPTANE</w:t>
      </w:r>
      <w:r>
        <w:tab/>
        <w:t>47</w:t>
      </w:r>
    </w:p>
    <w:p w:rsidR="00010275" w:rsidRDefault="00010275">
      <w:pPr>
        <w:pStyle w:val="Index1"/>
        <w:tabs>
          <w:tab w:val="clear" w:pos="9060"/>
          <w:tab w:val="right" w:leader="dot" w:pos="9061"/>
        </w:tabs>
      </w:pPr>
      <w:r w:rsidRPr="003C3D92">
        <w:rPr>
          <w:lang w:val="en-GB"/>
        </w:rPr>
        <w:t>TUBERCULIN</w:t>
      </w:r>
      <w:r>
        <w:tab/>
        <w:t>126</w:t>
      </w:r>
    </w:p>
    <w:p w:rsidR="00010275" w:rsidRDefault="00010275">
      <w:pPr>
        <w:pStyle w:val="Index1"/>
        <w:tabs>
          <w:tab w:val="clear" w:pos="9060"/>
          <w:tab w:val="right" w:leader="dot" w:pos="9061"/>
        </w:tabs>
      </w:pPr>
      <w:r w:rsidRPr="003C3D92">
        <w:rPr>
          <w:lang w:val="en-GB"/>
        </w:rPr>
        <w:t>TUBOCURARINE</w:t>
      </w:r>
      <w:r>
        <w:tab/>
        <w:t>126</w:t>
      </w:r>
    </w:p>
    <w:p w:rsidR="00010275" w:rsidRDefault="00010275">
      <w:pPr>
        <w:pStyle w:val="Index1"/>
        <w:tabs>
          <w:tab w:val="clear" w:pos="9060"/>
          <w:tab w:val="right" w:leader="dot" w:pos="9061"/>
        </w:tabs>
      </w:pPr>
      <w:r w:rsidRPr="003C3D92">
        <w:t>TULATHROMYCIN</w:t>
      </w:r>
      <w:r>
        <w:tab/>
        <w:t>126</w:t>
      </w:r>
    </w:p>
    <w:p w:rsidR="00010275" w:rsidRDefault="00010275">
      <w:pPr>
        <w:pStyle w:val="Index1"/>
        <w:tabs>
          <w:tab w:val="clear" w:pos="9060"/>
          <w:tab w:val="right" w:leader="dot" w:pos="9061"/>
        </w:tabs>
      </w:pPr>
      <w:r w:rsidRPr="003C3D92">
        <w:rPr>
          <w:lang w:val="en-GB"/>
        </w:rPr>
        <w:t>TULOBUTEROL</w:t>
      </w:r>
      <w:r>
        <w:tab/>
        <w:t>127</w:t>
      </w:r>
    </w:p>
    <w:p w:rsidR="00010275" w:rsidRDefault="00010275">
      <w:pPr>
        <w:pStyle w:val="Index1"/>
        <w:tabs>
          <w:tab w:val="clear" w:pos="9060"/>
          <w:tab w:val="right" w:leader="dot" w:pos="9061"/>
        </w:tabs>
      </w:pPr>
      <w:r w:rsidRPr="003C3D92">
        <w:rPr>
          <w:lang w:val="en-GB"/>
        </w:rPr>
        <w:t>TURPENTINE</w:t>
      </w:r>
      <w:r>
        <w:tab/>
        <w:t>251</w:t>
      </w:r>
    </w:p>
    <w:p w:rsidR="00010275" w:rsidRDefault="00010275">
      <w:pPr>
        <w:pStyle w:val="Index1"/>
        <w:tabs>
          <w:tab w:val="clear" w:pos="9060"/>
          <w:tab w:val="right" w:leader="dot" w:pos="9061"/>
        </w:tabs>
      </w:pPr>
      <w:r w:rsidRPr="003C3D92">
        <w:rPr>
          <w:spacing w:val="-2"/>
          <w:lang w:val="en-GB"/>
        </w:rPr>
        <w:t>TURPENTINE OIL</w:t>
      </w:r>
      <w:r>
        <w:tab/>
        <w:t>157, 251</w:t>
      </w:r>
    </w:p>
    <w:p w:rsidR="00010275" w:rsidRDefault="00010275">
      <w:pPr>
        <w:pStyle w:val="Index1"/>
        <w:tabs>
          <w:tab w:val="clear" w:pos="9060"/>
          <w:tab w:val="right" w:leader="dot" w:pos="9061"/>
        </w:tabs>
      </w:pPr>
      <w:r w:rsidRPr="003C3D92">
        <w:t>TUSSILAGO FARFARA</w:t>
      </w:r>
      <w:r>
        <w:tab/>
        <w:t>220</w:t>
      </w:r>
    </w:p>
    <w:p w:rsidR="00010275" w:rsidRDefault="00010275">
      <w:pPr>
        <w:pStyle w:val="Index1"/>
        <w:tabs>
          <w:tab w:val="clear" w:pos="9060"/>
          <w:tab w:val="right" w:leader="dot" w:pos="9061"/>
        </w:tabs>
      </w:pPr>
      <w:r w:rsidRPr="003C3D92">
        <w:rPr>
          <w:lang w:val="en-GB"/>
        </w:rPr>
        <w:t>TYLOSIN</w:t>
      </w:r>
      <w:r>
        <w:tab/>
        <w:t>127</w:t>
      </w:r>
    </w:p>
    <w:p w:rsidR="00010275" w:rsidRDefault="00010275">
      <w:pPr>
        <w:pStyle w:val="Index1"/>
        <w:tabs>
          <w:tab w:val="clear" w:pos="9060"/>
          <w:tab w:val="right" w:leader="dot" w:pos="9061"/>
        </w:tabs>
      </w:pPr>
      <w:r w:rsidRPr="003C3D92">
        <w:rPr>
          <w:lang w:val="en-GB"/>
        </w:rPr>
        <w:t>TYMAZOLINE</w:t>
      </w:r>
      <w:r>
        <w:tab/>
        <w:t>47, 274</w:t>
      </w:r>
    </w:p>
    <w:p w:rsidR="00010275" w:rsidRDefault="00010275">
      <w:pPr>
        <w:pStyle w:val="Index1"/>
        <w:tabs>
          <w:tab w:val="clear" w:pos="9060"/>
          <w:tab w:val="right" w:leader="dot" w:pos="9061"/>
        </w:tabs>
      </w:pPr>
      <w:r w:rsidRPr="003C3D92">
        <w:rPr>
          <w:lang w:val="en-GB"/>
        </w:rPr>
        <w:t>TYPHOID VACCINE</w:t>
      </w:r>
      <w:r>
        <w:tab/>
        <w:t>127</w:t>
      </w:r>
    </w:p>
    <w:p w:rsidR="00010275" w:rsidRDefault="00010275">
      <w:pPr>
        <w:pStyle w:val="IndexHeading"/>
        <w:keepNext/>
        <w:tabs>
          <w:tab w:val="right" w:leader="dot" w:pos="9061"/>
        </w:tabs>
        <w:rPr>
          <w:rFonts w:eastAsiaTheme="minorEastAsia" w:cstheme="minorBidi"/>
          <w:b w:val="0"/>
          <w:bCs w:val="0"/>
          <w:noProof/>
        </w:rPr>
      </w:pPr>
      <w:r>
        <w:rPr>
          <w:noProof/>
        </w:rPr>
        <w:t>U</w:t>
      </w:r>
    </w:p>
    <w:p w:rsidR="00010275" w:rsidRDefault="00010275">
      <w:pPr>
        <w:pStyle w:val="Index1"/>
        <w:tabs>
          <w:tab w:val="clear" w:pos="9060"/>
          <w:tab w:val="right" w:leader="dot" w:pos="9061"/>
        </w:tabs>
      </w:pPr>
      <w:r w:rsidRPr="003C3D92">
        <w:rPr>
          <w:caps/>
          <w:lang w:val="en-GB"/>
        </w:rPr>
        <w:t>Ulocladium oudemansii</w:t>
      </w:r>
      <w:r>
        <w:tab/>
        <w:t>233</w:t>
      </w:r>
    </w:p>
    <w:p w:rsidR="00010275" w:rsidRDefault="00010275">
      <w:pPr>
        <w:pStyle w:val="Index1"/>
        <w:tabs>
          <w:tab w:val="clear" w:pos="9060"/>
          <w:tab w:val="right" w:leader="dot" w:pos="9061"/>
        </w:tabs>
      </w:pPr>
      <w:r w:rsidRPr="003C3D92">
        <w:rPr>
          <w:rFonts w:eastAsia="Cambria"/>
          <w:lang w:val="en"/>
        </w:rPr>
        <w:t>UMECLIDINIUM</w:t>
      </w:r>
      <w:r>
        <w:tab/>
        <w:t>127</w:t>
      </w:r>
    </w:p>
    <w:p w:rsidR="00010275" w:rsidRDefault="00010275">
      <w:pPr>
        <w:pStyle w:val="Index1"/>
        <w:tabs>
          <w:tab w:val="clear" w:pos="9060"/>
          <w:tab w:val="right" w:leader="dot" w:pos="9061"/>
        </w:tabs>
      </w:pPr>
      <w:r w:rsidRPr="003C3D92">
        <w:rPr>
          <w:lang w:val="en-GB"/>
        </w:rPr>
        <w:t>UNOPROSTONE</w:t>
      </w:r>
      <w:r>
        <w:tab/>
        <w:t>127</w:t>
      </w:r>
    </w:p>
    <w:p w:rsidR="00010275" w:rsidRDefault="00010275">
      <w:pPr>
        <w:pStyle w:val="Index1"/>
        <w:tabs>
          <w:tab w:val="clear" w:pos="9060"/>
          <w:tab w:val="right" w:leader="dot" w:pos="9061"/>
        </w:tabs>
      </w:pPr>
      <w:r w:rsidRPr="003C3D92">
        <w:rPr>
          <w:lang w:val="en-GB"/>
        </w:rPr>
        <w:t>URACIL</w:t>
      </w:r>
      <w:r>
        <w:tab/>
        <w:t>127</w:t>
      </w:r>
    </w:p>
    <w:p w:rsidR="00010275" w:rsidRDefault="00010275">
      <w:pPr>
        <w:pStyle w:val="Index1"/>
        <w:tabs>
          <w:tab w:val="clear" w:pos="9060"/>
          <w:tab w:val="right" w:leader="dot" w:pos="9061"/>
        </w:tabs>
      </w:pPr>
      <w:r w:rsidRPr="003C3D92">
        <w:rPr>
          <w:lang w:val="en-GB"/>
        </w:rPr>
        <w:t>URAPIDIL</w:t>
      </w:r>
      <w:r>
        <w:tab/>
        <w:t>127</w:t>
      </w:r>
    </w:p>
    <w:p w:rsidR="00010275" w:rsidRDefault="00010275">
      <w:pPr>
        <w:pStyle w:val="Index1"/>
        <w:tabs>
          <w:tab w:val="clear" w:pos="9060"/>
          <w:tab w:val="right" w:leader="dot" w:pos="9061"/>
        </w:tabs>
      </w:pPr>
      <w:r w:rsidRPr="003C3D92">
        <w:rPr>
          <w:lang w:val="en-GB"/>
        </w:rPr>
        <w:t>UREA</w:t>
      </w:r>
      <w:r>
        <w:tab/>
        <w:t>233</w:t>
      </w:r>
    </w:p>
    <w:p w:rsidR="00010275" w:rsidRDefault="00010275">
      <w:pPr>
        <w:pStyle w:val="Index1"/>
        <w:tabs>
          <w:tab w:val="clear" w:pos="9060"/>
          <w:tab w:val="right" w:leader="dot" w:pos="9061"/>
        </w:tabs>
      </w:pPr>
      <w:r w:rsidRPr="003C3D92">
        <w:rPr>
          <w:lang w:val="en-GB"/>
        </w:rPr>
        <w:t>URETHANE</w:t>
      </w:r>
      <w:r>
        <w:tab/>
        <w:t>127</w:t>
      </w:r>
    </w:p>
    <w:p w:rsidR="00010275" w:rsidRDefault="00010275">
      <w:pPr>
        <w:pStyle w:val="Index1"/>
        <w:tabs>
          <w:tab w:val="clear" w:pos="9060"/>
          <w:tab w:val="right" w:leader="dot" w:pos="9061"/>
        </w:tabs>
      </w:pPr>
      <w:r w:rsidRPr="003C3D92">
        <w:rPr>
          <w:lang w:val="en-GB"/>
        </w:rPr>
        <w:t>UROFOLLITROPIN</w:t>
      </w:r>
      <w:r>
        <w:tab/>
        <w:t>127, 235</w:t>
      </w:r>
    </w:p>
    <w:p w:rsidR="00010275" w:rsidRDefault="00010275">
      <w:pPr>
        <w:pStyle w:val="Index1"/>
        <w:tabs>
          <w:tab w:val="clear" w:pos="9060"/>
          <w:tab w:val="right" w:leader="dot" w:pos="9061"/>
        </w:tabs>
      </w:pPr>
      <w:r w:rsidRPr="003C3D92">
        <w:rPr>
          <w:lang w:val="en-GB"/>
        </w:rPr>
        <w:t>UROKINASE</w:t>
      </w:r>
      <w:r>
        <w:tab/>
        <w:t>127</w:t>
      </w:r>
    </w:p>
    <w:p w:rsidR="00010275" w:rsidRDefault="00010275">
      <w:pPr>
        <w:pStyle w:val="Index1"/>
        <w:tabs>
          <w:tab w:val="clear" w:pos="9060"/>
          <w:tab w:val="right" w:leader="dot" w:pos="9061"/>
        </w:tabs>
      </w:pPr>
      <w:r w:rsidRPr="003C3D92">
        <w:rPr>
          <w:lang w:val="en-GB"/>
        </w:rPr>
        <w:t>URSODEOXYCHOLIC ACID</w:t>
      </w:r>
      <w:r>
        <w:tab/>
        <w:t>127</w:t>
      </w:r>
    </w:p>
    <w:p w:rsidR="00010275" w:rsidRDefault="00010275">
      <w:pPr>
        <w:pStyle w:val="Index1"/>
        <w:tabs>
          <w:tab w:val="clear" w:pos="9060"/>
          <w:tab w:val="right" w:leader="dot" w:pos="9061"/>
        </w:tabs>
      </w:pPr>
      <w:r w:rsidRPr="003C3D92">
        <w:rPr>
          <w:lang w:val="en-GB"/>
        </w:rPr>
        <w:t>USTEKINUMAB</w:t>
      </w:r>
      <w:r>
        <w:tab/>
        <w:t>127</w:t>
      </w:r>
    </w:p>
    <w:p w:rsidR="00010275" w:rsidRDefault="00010275">
      <w:pPr>
        <w:pStyle w:val="IndexHeading"/>
        <w:keepNext/>
        <w:tabs>
          <w:tab w:val="right" w:leader="dot" w:pos="9061"/>
        </w:tabs>
        <w:rPr>
          <w:rFonts w:eastAsiaTheme="minorEastAsia" w:cstheme="minorBidi"/>
          <w:b w:val="0"/>
          <w:bCs w:val="0"/>
          <w:noProof/>
        </w:rPr>
      </w:pPr>
      <w:r>
        <w:rPr>
          <w:noProof/>
        </w:rPr>
        <w:t>V</w:t>
      </w:r>
    </w:p>
    <w:p w:rsidR="00010275" w:rsidRDefault="00010275">
      <w:pPr>
        <w:pStyle w:val="Index1"/>
        <w:tabs>
          <w:tab w:val="clear" w:pos="9060"/>
          <w:tab w:val="right" w:leader="dot" w:pos="9061"/>
        </w:tabs>
      </w:pPr>
      <w:r w:rsidRPr="003C3D92">
        <w:rPr>
          <w:lang w:val="en-GB"/>
        </w:rPr>
        <w:t>VACCINES</w:t>
      </w:r>
      <w:r>
        <w:tab/>
        <w:t>127</w:t>
      </w:r>
    </w:p>
    <w:p w:rsidR="00010275" w:rsidRDefault="00010275">
      <w:pPr>
        <w:pStyle w:val="Index1"/>
        <w:tabs>
          <w:tab w:val="clear" w:pos="9060"/>
          <w:tab w:val="right" w:leader="dot" w:pos="9061"/>
        </w:tabs>
      </w:pPr>
      <w:r w:rsidRPr="003C3D92">
        <w:rPr>
          <w:lang w:val="en-GB"/>
        </w:rPr>
        <w:t>VACCINIA VIRUS VACCINE</w:t>
      </w:r>
      <w:r>
        <w:tab/>
        <w:t>127</w:t>
      </w:r>
    </w:p>
    <w:p w:rsidR="00010275" w:rsidRDefault="00010275">
      <w:pPr>
        <w:pStyle w:val="Index1"/>
        <w:tabs>
          <w:tab w:val="clear" w:pos="9060"/>
          <w:tab w:val="right" w:leader="dot" w:pos="9061"/>
        </w:tabs>
      </w:pPr>
      <w:r w:rsidRPr="003C3D92">
        <w:rPr>
          <w:lang w:val="en-GB"/>
        </w:rPr>
        <w:t>VALACICLOVIR</w:t>
      </w:r>
      <w:r>
        <w:tab/>
        <w:t>127</w:t>
      </w:r>
    </w:p>
    <w:p w:rsidR="00010275" w:rsidRDefault="00010275">
      <w:pPr>
        <w:pStyle w:val="Index1"/>
        <w:tabs>
          <w:tab w:val="clear" w:pos="9060"/>
          <w:tab w:val="right" w:leader="dot" w:pos="9061"/>
        </w:tabs>
      </w:pPr>
      <w:r w:rsidRPr="003C3D92">
        <w:rPr>
          <w:lang w:val="en-GB"/>
        </w:rPr>
        <w:t>VALDECOXIB</w:t>
      </w:r>
      <w:r>
        <w:tab/>
        <w:t>127</w:t>
      </w:r>
    </w:p>
    <w:p w:rsidR="00010275" w:rsidRDefault="00010275">
      <w:pPr>
        <w:pStyle w:val="Index1"/>
        <w:tabs>
          <w:tab w:val="clear" w:pos="9060"/>
          <w:tab w:val="right" w:leader="dot" w:pos="9061"/>
        </w:tabs>
      </w:pPr>
      <w:r w:rsidRPr="003C3D92">
        <w:rPr>
          <w:lang w:val="en-GB"/>
        </w:rPr>
        <w:t>VALGANCICLOVIR</w:t>
      </w:r>
      <w:r>
        <w:tab/>
        <w:t>127</w:t>
      </w:r>
    </w:p>
    <w:p w:rsidR="00010275" w:rsidRDefault="00010275">
      <w:pPr>
        <w:pStyle w:val="Index1"/>
        <w:tabs>
          <w:tab w:val="clear" w:pos="9060"/>
          <w:tab w:val="right" w:leader="dot" w:pos="9061"/>
        </w:tabs>
      </w:pPr>
      <w:r w:rsidRPr="003C3D92">
        <w:rPr>
          <w:lang w:val="en-GB"/>
        </w:rPr>
        <w:t>VALNOCTAMIDE</w:t>
      </w:r>
      <w:r>
        <w:tab/>
        <w:t>127</w:t>
      </w:r>
    </w:p>
    <w:p w:rsidR="00010275" w:rsidRDefault="00010275">
      <w:pPr>
        <w:pStyle w:val="Index1"/>
        <w:tabs>
          <w:tab w:val="clear" w:pos="9060"/>
          <w:tab w:val="right" w:leader="dot" w:pos="9061"/>
        </w:tabs>
      </w:pPr>
      <w:r w:rsidRPr="003C3D92">
        <w:rPr>
          <w:lang w:val="en-GB"/>
        </w:rPr>
        <w:t>VALPROIC ACID</w:t>
      </w:r>
      <w:r>
        <w:tab/>
        <w:t>127</w:t>
      </w:r>
    </w:p>
    <w:p w:rsidR="00010275" w:rsidRDefault="00010275">
      <w:pPr>
        <w:pStyle w:val="Index1"/>
        <w:tabs>
          <w:tab w:val="clear" w:pos="9060"/>
          <w:tab w:val="right" w:leader="dot" w:pos="9061"/>
        </w:tabs>
      </w:pPr>
      <w:r w:rsidRPr="003C3D92">
        <w:rPr>
          <w:lang w:val="en-GB"/>
        </w:rPr>
        <w:t>VALSARTAN</w:t>
      </w:r>
      <w:r>
        <w:tab/>
        <w:t>127</w:t>
      </w:r>
    </w:p>
    <w:p w:rsidR="00010275" w:rsidRDefault="00010275">
      <w:pPr>
        <w:pStyle w:val="Index1"/>
        <w:tabs>
          <w:tab w:val="clear" w:pos="9060"/>
          <w:tab w:val="right" w:leader="dot" w:pos="9061"/>
        </w:tabs>
      </w:pPr>
      <w:r w:rsidRPr="003C3D92">
        <w:rPr>
          <w:lang w:val="en-GB"/>
        </w:rPr>
        <w:t>VAMIDOTHION</w:t>
      </w:r>
      <w:r>
        <w:tab/>
        <w:t>194</w:t>
      </w:r>
    </w:p>
    <w:p w:rsidR="00010275" w:rsidRDefault="00010275">
      <w:pPr>
        <w:pStyle w:val="Index1"/>
        <w:tabs>
          <w:tab w:val="clear" w:pos="9060"/>
          <w:tab w:val="right" w:leader="dot" w:pos="9061"/>
        </w:tabs>
      </w:pPr>
      <w:r w:rsidRPr="003C3D92">
        <w:rPr>
          <w:lang w:val="en-GB"/>
        </w:rPr>
        <w:t>VANCOMYCIN</w:t>
      </w:r>
      <w:r>
        <w:tab/>
        <w:t>127</w:t>
      </w:r>
    </w:p>
    <w:p w:rsidR="00010275" w:rsidRDefault="00010275">
      <w:pPr>
        <w:pStyle w:val="Index1"/>
        <w:tabs>
          <w:tab w:val="clear" w:pos="9060"/>
          <w:tab w:val="right" w:leader="dot" w:pos="9061"/>
        </w:tabs>
      </w:pPr>
      <w:r>
        <w:t>VANDETANIB</w:t>
      </w:r>
      <w:r>
        <w:tab/>
        <w:t>127</w:t>
      </w:r>
    </w:p>
    <w:p w:rsidR="00010275" w:rsidRDefault="00010275">
      <w:pPr>
        <w:pStyle w:val="Index1"/>
        <w:tabs>
          <w:tab w:val="clear" w:pos="9060"/>
          <w:tab w:val="right" w:leader="dot" w:pos="9061"/>
        </w:tabs>
      </w:pPr>
      <w:r w:rsidRPr="003C3D92">
        <w:t>VARDENAFIL</w:t>
      </w:r>
      <w:r>
        <w:tab/>
        <w:t>127</w:t>
      </w:r>
    </w:p>
    <w:p w:rsidR="00010275" w:rsidRDefault="00010275">
      <w:pPr>
        <w:pStyle w:val="Index1"/>
        <w:tabs>
          <w:tab w:val="clear" w:pos="9060"/>
          <w:tab w:val="right" w:leader="dot" w:pos="9061"/>
        </w:tabs>
      </w:pPr>
      <w:r w:rsidRPr="003C3D92">
        <w:t>VARENICLINE</w:t>
      </w:r>
      <w:r>
        <w:tab/>
        <w:t>127</w:t>
      </w:r>
    </w:p>
    <w:p w:rsidR="00010275" w:rsidRDefault="00010275">
      <w:pPr>
        <w:pStyle w:val="Index1"/>
        <w:tabs>
          <w:tab w:val="clear" w:pos="9060"/>
          <w:tab w:val="right" w:leader="dot" w:pos="9061"/>
        </w:tabs>
      </w:pPr>
      <w:r w:rsidRPr="003C3D92">
        <w:rPr>
          <w:lang w:val="en-GB"/>
        </w:rPr>
        <w:t>VARICELLA VACCINE</w:t>
      </w:r>
      <w:r>
        <w:tab/>
        <w:t>127</w:t>
      </w:r>
    </w:p>
    <w:p w:rsidR="00010275" w:rsidRDefault="00010275">
      <w:pPr>
        <w:pStyle w:val="Index1"/>
        <w:tabs>
          <w:tab w:val="clear" w:pos="9060"/>
          <w:tab w:val="right" w:leader="dot" w:pos="9061"/>
        </w:tabs>
      </w:pPr>
      <w:r w:rsidRPr="003C3D92">
        <w:rPr>
          <w:lang w:val="en-GB"/>
        </w:rPr>
        <w:t>VASOPRESSIN</w:t>
      </w:r>
      <w:r>
        <w:tab/>
        <w:t>127</w:t>
      </w:r>
    </w:p>
    <w:p w:rsidR="00010275" w:rsidRDefault="00010275">
      <w:pPr>
        <w:pStyle w:val="Index1"/>
        <w:tabs>
          <w:tab w:val="clear" w:pos="9060"/>
          <w:tab w:val="right" w:leader="dot" w:pos="9061"/>
        </w:tabs>
      </w:pPr>
      <w:r w:rsidRPr="003C3D92">
        <w:rPr>
          <w:lang w:val="en-GB"/>
        </w:rPr>
        <w:t>VECURONIUM</w:t>
      </w:r>
      <w:r>
        <w:tab/>
        <w:t>128</w:t>
      </w:r>
    </w:p>
    <w:p w:rsidR="00010275" w:rsidRDefault="00010275">
      <w:pPr>
        <w:pStyle w:val="Index1"/>
        <w:tabs>
          <w:tab w:val="clear" w:pos="9060"/>
          <w:tab w:val="right" w:leader="dot" w:pos="9061"/>
        </w:tabs>
      </w:pPr>
      <w:r w:rsidRPr="003C3D92">
        <w:rPr>
          <w:lang w:val="en-GB"/>
        </w:rPr>
        <w:t>VEDAPROFEN</w:t>
      </w:r>
      <w:r>
        <w:tab/>
        <w:t>128</w:t>
      </w:r>
    </w:p>
    <w:p w:rsidR="00010275" w:rsidRDefault="00010275">
      <w:pPr>
        <w:pStyle w:val="Index1"/>
        <w:tabs>
          <w:tab w:val="clear" w:pos="9060"/>
          <w:tab w:val="right" w:leader="dot" w:pos="9061"/>
        </w:tabs>
      </w:pPr>
      <w:r w:rsidRPr="003C3D92">
        <w:rPr>
          <w:rFonts w:eastAsia="Cambria"/>
          <w:caps/>
        </w:rPr>
        <w:t>vEDOLIZUMAB</w:t>
      </w:r>
      <w:r>
        <w:tab/>
        <w:t>128</w:t>
      </w:r>
    </w:p>
    <w:p w:rsidR="00010275" w:rsidRDefault="00010275">
      <w:pPr>
        <w:pStyle w:val="Index1"/>
        <w:tabs>
          <w:tab w:val="clear" w:pos="9060"/>
          <w:tab w:val="right" w:leader="dot" w:pos="9061"/>
        </w:tabs>
      </w:pPr>
      <w:r w:rsidRPr="003C3D92">
        <w:rPr>
          <w:lang w:val="en-GB"/>
        </w:rPr>
        <w:t>VELAGLUCERASE ALFA</w:t>
      </w:r>
      <w:r>
        <w:tab/>
        <w:t>128</w:t>
      </w:r>
    </w:p>
    <w:p w:rsidR="00010275" w:rsidRDefault="00010275">
      <w:pPr>
        <w:pStyle w:val="Index1"/>
        <w:tabs>
          <w:tab w:val="clear" w:pos="9060"/>
          <w:tab w:val="right" w:leader="dot" w:pos="9061"/>
        </w:tabs>
      </w:pPr>
      <w:r w:rsidRPr="003C3D92">
        <w:rPr>
          <w:lang w:val="en-GB"/>
        </w:rPr>
        <w:t>VEMURAFENIB</w:t>
      </w:r>
      <w:r>
        <w:tab/>
        <w:t>128</w:t>
      </w:r>
    </w:p>
    <w:p w:rsidR="00010275" w:rsidRDefault="00010275">
      <w:pPr>
        <w:pStyle w:val="Index1"/>
        <w:tabs>
          <w:tab w:val="clear" w:pos="9060"/>
          <w:tab w:val="right" w:leader="dot" w:pos="9061"/>
        </w:tabs>
      </w:pPr>
      <w:r w:rsidRPr="003C3D92">
        <w:rPr>
          <w:lang w:val="en-GB"/>
        </w:rPr>
        <w:t>VENLAFAXINE</w:t>
      </w:r>
      <w:r>
        <w:tab/>
        <w:t>128</w:t>
      </w:r>
    </w:p>
    <w:p w:rsidR="00010275" w:rsidRDefault="00010275">
      <w:pPr>
        <w:pStyle w:val="Index1"/>
        <w:tabs>
          <w:tab w:val="clear" w:pos="9060"/>
          <w:tab w:val="right" w:leader="dot" w:pos="9061"/>
        </w:tabs>
      </w:pPr>
      <w:r w:rsidRPr="003C3D92">
        <w:rPr>
          <w:lang w:val="en-GB"/>
        </w:rPr>
        <w:t>VERAPAMIL</w:t>
      </w:r>
      <w:r>
        <w:tab/>
        <w:t>128</w:t>
      </w:r>
    </w:p>
    <w:p w:rsidR="00010275" w:rsidRDefault="00010275">
      <w:pPr>
        <w:pStyle w:val="Index1"/>
        <w:tabs>
          <w:tab w:val="clear" w:pos="9060"/>
          <w:tab w:val="right" w:leader="dot" w:pos="9061"/>
        </w:tabs>
      </w:pPr>
      <w:r w:rsidRPr="003C3D92">
        <w:rPr>
          <w:lang w:val="en-GB"/>
        </w:rPr>
        <w:t>VERATRUM</w:t>
      </w:r>
      <w:r>
        <w:tab/>
        <w:t>128</w:t>
      </w:r>
    </w:p>
    <w:p w:rsidR="00010275" w:rsidRDefault="00010275">
      <w:pPr>
        <w:pStyle w:val="Index1"/>
        <w:tabs>
          <w:tab w:val="clear" w:pos="9060"/>
          <w:tab w:val="right" w:leader="dot" w:pos="9061"/>
        </w:tabs>
      </w:pPr>
      <w:r w:rsidRPr="003C3D92">
        <w:t>VERNAKALANT</w:t>
      </w:r>
      <w:r>
        <w:tab/>
        <w:t>128</w:t>
      </w:r>
    </w:p>
    <w:p w:rsidR="00010275" w:rsidRDefault="00010275">
      <w:pPr>
        <w:pStyle w:val="Index1"/>
        <w:tabs>
          <w:tab w:val="clear" w:pos="9060"/>
          <w:tab w:val="right" w:leader="dot" w:pos="9061"/>
        </w:tabs>
      </w:pPr>
      <w:r w:rsidRPr="003C3D92">
        <w:rPr>
          <w:lang w:val="en-GB"/>
        </w:rPr>
        <w:t>VERNOLATE</w:t>
      </w:r>
      <w:r>
        <w:tab/>
        <w:t>157</w:t>
      </w:r>
    </w:p>
    <w:p w:rsidR="00010275" w:rsidRDefault="00010275">
      <w:pPr>
        <w:pStyle w:val="Index1"/>
        <w:tabs>
          <w:tab w:val="clear" w:pos="9060"/>
          <w:tab w:val="right" w:leader="dot" w:pos="9061"/>
        </w:tabs>
      </w:pPr>
      <w:r w:rsidRPr="003C3D92">
        <w:t>VERTEPORFIN</w:t>
      </w:r>
      <w:r>
        <w:tab/>
        <w:t>128</w:t>
      </w:r>
    </w:p>
    <w:p w:rsidR="00010275" w:rsidRDefault="00010275">
      <w:pPr>
        <w:pStyle w:val="Index1"/>
        <w:tabs>
          <w:tab w:val="clear" w:pos="9060"/>
          <w:tab w:val="right" w:leader="dot" w:pos="9061"/>
        </w:tabs>
      </w:pPr>
      <w:r w:rsidRPr="003C3D92">
        <w:rPr>
          <w:lang w:val="en-GB"/>
        </w:rPr>
        <w:t>VETIVER OIL</w:t>
      </w:r>
      <w:r>
        <w:tab/>
        <w:t>233</w:t>
      </w:r>
    </w:p>
    <w:p w:rsidR="00010275" w:rsidRDefault="00010275">
      <w:pPr>
        <w:pStyle w:val="Index1"/>
        <w:tabs>
          <w:tab w:val="clear" w:pos="9060"/>
          <w:tab w:val="right" w:leader="dot" w:pos="9061"/>
        </w:tabs>
      </w:pPr>
      <w:r w:rsidRPr="003C3D92">
        <w:t>VIDARABINE</w:t>
      </w:r>
      <w:r>
        <w:tab/>
        <w:t>128</w:t>
      </w:r>
    </w:p>
    <w:p w:rsidR="00010275" w:rsidRDefault="00010275">
      <w:pPr>
        <w:pStyle w:val="Index1"/>
        <w:tabs>
          <w:tab w:val="clear" w:pos="9060"/>
          <w:tab w:val="right" w:leader="dot" w:pos="9061"/>
        </w:tabs>
      </w:pPr>
      <w:r w:rsidRPr="003C3D92">
        <w:t>VIGABATRIN</w:t>
      </w:r>
      <w:r>
        <w:tab/>
        <w:t>128</w:t>
      </w:r>
    </w:p>
    <w:p w:rsidR="00010275" w:rsidRDefault="00010275">
      <w:pPr>
        <w:pStyle w:val="Index1"/>
        <w:tabs>
          <w:tab w:val="clear" w:pos="9060"/>
          <w:tab w:val="right" w:leader="dot" w:pos="9061"/>
        </w:tabs>
      </w:pPr>
      <w:r w:rsidRPr="003C3D92">
        <w:t>VILANTEROL</w:t>
      </w:r>
      <w:r>
        <w:tab/>
        <w:t>128</w:t>
      </w:r>
    </w:p>
    <w:p w:rsidR="00010275" w:rsidRDefault="00010275">
      <w:pPr>
        <w:pStyle w:val="Index1"/>
        <w:tabs>
          <w:tab w:val="clear" w:pos="9060"/>
          <w:tab w:val="right" w:leader="dot" w:pos="9061"/>
        </w:tabs>
      </w:pPr>
      <w:r w:rsidRPr="003C3D92">
        <w:t>VILDAGLIPTIN</w:t>
      </w:r>
      <w:r>
        <w:tab/>
        <w:t>128</w:t>
      </w:r>
    </w:p>
    <w:p w:rsidR="00010275" w:rsidRDefault="00010275">
      <w:pPr>
        <w:pStyle w:val="Index1"/>
        <w:tabs>
          <w:tab w:val="clear" w:pos="9060"/>
          <w:tab w:val="right" w:leader="dot" w:pos="9061"/>
        </w:tabs>
      </w:pPr>
      <w:r w:rsidRPr="003C3D92">
        <w:rPr>
          <w:lang w:val="en-GB"/>
        </w:rPr>
        <w:t>VILOXAZINE</w:t>
      </w:r>
      <w:r>
        <w:tab/>
        <w:t>128</w:t>
      </w:r>
    </w:p>
    <w:p w:rsidR="00010275" w:rsidRDefault="00010275">
      <w:pPr>
        <w:pStyle w:val="Index1"/>
        <w:tabs>
          <w:tab w:val="clear" w:pos="9060"/>
          <w:tab w:val="right" w:leader="dot" w:pos="9061"/>
        </w:tabs>
      </w:pPr>
      <w:r w:rsidRPr="003C3D92">
        <w:rPr>
          <w:lang w:val="en-GB"/>
        </w:rPr>
        <w:t>VINBLASTINE</w:t>
      </w:r>
      <w:r>
        <w:tab/>
        <w:t>128</w:t>
      </w:r>
    </w:p>
    <w:p w:rsidR="00010275" w:rsidRDefault="00010275">
      <w:pPr>
        <w:pStyle w:val="Index1"/>
        <w:tabs>
          <w:tab w:val="clear" w:pos="9060"/>
          <w:tab w:val="right" w:leader="dot" w:pos="9061"/>
        </w:tabs>
      </w:pPr>
      <w:r w:rsidRPr="003C3D92">
        <w:rPr>
          <w:lang w:val="en-GB"/>
        </w:rPr>
        <w:t>VINCAMINE</w:t>
      </w:r>
      <w:r>
        <w:tab/>
        <w:t>128</w:t>
      </w:r>
    </w:p>
    <w:p w:rsidR="00010275" w:rsidRDefault="00010275">
      <w:pPr>
        <w:pStyle w:val="Index1"/>
        <w:tabs>
          <w:tab w:val="clear" w:pos="9060"/>
          <w:tab w:val="right" w:leader="dot" w:pos="9061"/>
        </w:tabs>
      </w:pPr>
      <w:r w:rsidRPr="003C3D92">
        <w:rPr>
          <w:lang w:val="en-GB"/>
        </w:rPr>
        <w:t>VINCLOZOLIN</w:t>
      </w:r>
      <w:r>
        <w:tab/>
        <w:t>206, 274</w:t>
      </w:r>
    </w:p>
    <w:p w:rsidR="00010275" w:rsidRDefault="00010275">
      <w:pPr>
        <w:pStyle w:val="Index1"/>
        <w:tabs>
          <w:tab w:val="clear" w:pos="9060"/>
          <w:tab w:val="right" w:leader="dot" w:pos="9061"/>
        </w:tabs>
      </w:pPr>
      <w:r w:rsidRPr="003C3D92">
        <w:rPr>
          <w:lang w:val="en-GB"/>
        </w:rPr>
        <w:t>VINCRISTINE</w:t>
      </w:r>
      <w:r>
        <w:tab/>
        <w:t>128</w:t>
      </w:r>
    </w:p>
    <w:p w:rsidR="00010275" w:rsidRDefault="00010275">
      <w:pPr>
        <w:pStyle w:val="Index1"/>
        <w:tabs>
          <w:tab w:val="clear" w:pos="9060"/>
          <w:tab w:val="right" w:leader="dot" w:pos="9061"/>
        </w:tabs>
      </w:pPr>
      <w:r w:rsidRPr="003C3D92">
        <w:rPr>
          <w:lang w:val="en-GB"/>
        </w:rPr>
        <w:t>VINDESINE</w:t>
      </w:r>
      <w:r>
        <w:tab/>
        <w:t>128</w:t>
      </w:r>
    </w:p>
    <w:p w:rsidR="00010275" w:rsidRDefault="00010275">
      <w:pPr>
        <w:pStyle w:val="Index1"/>
        <w:tabs>
          <w:tab w:val="clear" w:pos="9060"/>
          <w:tab w:val="right" w:leader="dot" w:pos="9061"/>
        </w:tabs>
      </w:pPr>
      <w:r w:rsidRPr="003C3D92">
        <w:rPr>
          <w:lang w:val="en-GB"/>
        </w:rPr>
        <w:t>VINFLUNINE</w:t>
      </w:r>
      <w:r>
        <w:tab/>
        <w:t>128</w:t>
      </w:r>
    </w:p>
    <w:p w:rsidR="00010275" w:rsidRDefault="00010275">
      <w:pPr>
        <w:pStyle w:val="Index1"/>
        <w:tabs>
          <w:tab w:val="clear" w:pos="9060"/>
          <w:tab w:val="right" w:leader="dot" w:pos="9061"/>
        </w:tabs>
      </w:pPr>
      <w:r w:rsidRPr="003C3D92">
        <w:rPr>
          <w:lang w:val="en-GB"/>
        </w:rPr>
        <w:t>VINORELBINE</w:t>
      </w:r>
      <w:r>
        <w:tab/>
        <w:t>128</w:t>
      </w:r>
    </w:p>
    <w:p w:rsidR="00010275" w:rsidRDefault="00010275">
      <w:pPr>
        <w:pStyle w:val="Index1"/>
        <w:tabs>
          <w:tab w:val="clear" w:pos="9060"/>
          <w:tab w:val="right" w:leader="dot" w:pos="9061"/>
        </w:tabs>
      </w:pPr>
      <w:r w:rsidRPr="003C3D92">
        <w:rPr>
          <w:lang w:val="en-GB"/>
        </w:rPr>
        <w:t>VINYL CHLORIDE</w:t>
      </w:r>
      <w:r>
        <w:tab/>
        <w:t>206, 281</w:t>
      </w:r>
    </w:p>
    <w:p w:rsidR="00010275" w:rsidRDefault="00010275">
      <w:pPr>
        <w:pStyle w:val="Index1"/>
        <w:tabs>
          <w:tab w:val="clear" w:pos="9060"/>
          <w:tab w:val="right" w:leader="dot" w:pos="9061"/>
        </w:tabs>
      </w:pPr>
      <w:r w:rsidRPr="003C3D92">
        <w:t>VINYL ETHER</w:t>
      </w:r>
      <w:r>
        <w:tab/>
        <w:t>128, 233</w:t>
      </w:r>
    </w:p>
    <w:p w:rsidR="00010275" w:rsidRDefault="00010275">
      <w:pPr>
        <w:pStyle w:val="Index1"/>
        <w:tabs>
          <w:tab w:val="clear" w:pos="9060"/>
          <w:tab w:val="right" w:leader="dot" w:pos="9061"/>
        </w:tabs>
      </w:pPr>
      <w:r w:rsidRPr="003C3D92">
        <w:rPr>
          <w:lang w:val="en-GB"/>
        </w:rPr>
        <w:t>VIRGINIAMYCIN</w:t>
      </w:r>
      <w:r>
        <w:tab/>
        <w:t>128, 157</w:t>
      </w:r>
    </w:p>
    <w:p w:rsidR="00010275" w:rsidRDefault="00010275">
      <w:pPr>
        <w:pStyle w:val="Index1"/>
        <w:tabs>
          <w:tab w:val="clear" w:pos="9060"/>
          <w:tab w:val="right" w:leader="dot" w:pos="9061"/>
        </w:tabs>
      </w:pPr>
      <w:r>
        <w:t>VISMODEGIB</w:t>
      </w:r>
      <w:r>
        <w:tab/>
        <w:t>128</w:t>
      </w:r>
    </w:p>
    <w:p w:rsidR="00010275" w:rsidRDefault="00010275">
      <w:pPr>
        <w:pStyle w:val="Index1"/>
        <w:tabs>
          <w:tab w:val="clear" w:pos="9060"/>
          <w:tab w:val="right" w:leader="dot" w:pos="9061"/>
        </w:tabs>
      </w:pPr>
      <w:r w:rsidRPr="003C3D92">
        <w:rPr>
          <w:lang w:val="en-GB"/>
        </w:rPr>
        <w:t>VISNADINE</w:t>
      </w:r>
      <w:r>
        <w:tab/>
        <w:t>128</w:t>
      </w:r>
    </w:p>
    <w:p w:rsidR="00010275" w:rsidRDefault="00010275">
      <w:pPr>
        <w:pStyle w:val="Index1"/>
        <w:tabs>
          <w:tab w:val="clear" w:pos="9060"/>
          <w:tab w:val="right" w:leader="dot" w:pos="9061"/>
        </w:tabs>
      </w:pPr>
      <w:r w:rsidRPr="003C3D92">
        <w:t>VITAMIN A</w:t>
      </w:r>
      <w:r>
        <w:tab/>
        <w:t>128</w:t>
      </w:r>
    </w:p>
    <w:p w:rsidR="00010275" w:rsidRDefault="00010275">
      <w:pPr>
        <w:pStyle w:val="Index1"/>
        <w:tabs>
          <w:tab w:val="clear" w:pos="9060"/>
          <w:tab w:val="right" w:leader="dot" w:pos="9061"/>
        </w:tabs>
      </w:pPr>
      <w:r>
        <w:t>VITAMIN D</w:t>
      </w:r>
      <w:r>
        <w:tab/>
        <w:t>53, 129</w:t>
      </w:r>
    </w:p>
    <w:p w:rsidR="00010275" w:rsidRDefault="00010275">
      <w:pPr>
        <w:pStyle w:val="Index1"/>
        <w:tabs>
          <w:tab w:val="clear" w:pos="9060"/>
          <w:tab w:val="right" w:leader="dot" w:pos="9061"/>
        </w:tabs>
      </w:pPr>
      <w:r w:rsidRPr="003C3D92">
        <w:rPr>
          <w:lang w:val="en-GB"/>
        </w:rPr>
        <w:t>VITAMIN K</w:t>
      </w:r>
      <w:r>
        <w:tab/>
        <w:t>233</w:t>
      </w:r>
    </w:p>
    <w:p w:rsidR="00010275" w:rsidRDefault="00010275">
      <w:pPr>
        <w:pStyle w:val="Index1"/>
        <w:tabs>
          <w:tab w:val="clear" w:pos="9060"/>
          <w:tab w:val="right" w:leader="dot" w:pos="9061"/>
        </w:tabs>
      </w:pPr>
      <w:r w:rsidRPr="003C3D92">
        <w:rPr>
          <w:lang w:val="en-GB"/>
        </w:rPr>
        <w:t>VITREOUS ENAMELS</w:t>
      </w:r>
      <w:r>
        <w:tab/>
        <w:t>224</w:t>
      </w:r>
    </w:p>
    <w:p w:rsidR="00010275" w:rsidRDefault="00010275">
      <w:pPr>
        <w:pStyle w:val="Index1"/>
        <w:tabs>
          <w:tab w:val="clear" w:pos="9060"/>
          <w:tab w:val="right" w:leader="dot" w:pos="9061"/>
        </w:tabs>
      </w:pPr>
      <w:r w:rsidRPr="003C3D92">
        <w:rPr>
          <w:lang w:val="en-GB"/>
        </w:rPr>
        <w:t>VORICONAZOLE</w:t>
      </w:r>
      <w:r>
        <w:tab/>
        <w:t>129</w:t>
      </w:r>
    </w:p>
    <w:p w:rsidR="00010275" w:rsidRDefault="00010275">
      <w:pPr>
        <w:pStyle w:val="Index1"/>
        <w:tabs>
          <w:tab w:val="clear" w:pos="9060"/>
          <w:tab w:val="right" w:leader="dot" w:pos="9061"/>
        </w:tabs>
      </w:pPr>
      <w:r w:rsidRPr="003C3D92">
        <w:rPr>
          <w:lang w:val="en-GB"/>
        </w:rPr>
        <w:t>VORINOSTAT</w:t>
      </w:r>
      <w:r>
        <w:tab/>
        <w:t>129</w:t>
      </w:r>
    </w:p>
    <w:p w:rsidR="00010275" w:rsidRDefault="00010275">
      <w:pPr>
        <w:pStyle w:val="Index1"/>
        <w:tabs>
          <w:tab w:val="clear" w:pos="9060"/>
          <w:tab w:val="right" w:leader="dot" w:pos="9061"/>
        </w:tabs>
      </w:pPr>
      <w:r w:rsidRPr="003C3D92">
        <w:rPr>
          <w:rFonts w:eastAsia="Cambria"/>
          <w:caps/>
        </w:rPr>
        <w:t>VORTIOXETINE</w:t>
      </w:r>
      <w:r>
        <w:tab/>
        <w:t>129</w:t>
      </w:r>
    </w:p>
    <w:p w:rsidR="00010275" w:rsidRDefault="00010275">
      <w:pPr>
        <w:pStyle w:val="IndexHeading"/>
        <w:keepNext/>
        <w:tabs>
          <w:tab w:val="right" w:leader="dot" w:pos="9061"/>
        </w:tabs>
        <w:rPr>
          <w:rFonts w:eastAsiaTheme="minorEastAsia" w:cstheme="minorBidi"/>
          <w:b w:val="0"/>
          <w:bCs w:val="0"/>
          <w:noProof/>
        </w:rPr>
      </w:pPr>
      <w:r>
        <w:rPr>
          <w:noProof/>
        </w:rPr>
        <w:t>W</w:t>
      </w:r>
    </w:p>
    <w:p w:rsidR="00010275" w:rsidRDefault="00010275">
      <w:pPr>
        <w:pStyle w:val="Index1"/>
        <w:tabs>
          <w:tab w:val="clear" w:pos="9060"/>
          <w:tab w:val="right" w:leader="dot" w:pos="9061"/>
        </w:tabs>
      </w:pPr>
      <w:r w:rsidRPr="003C3D92">
        <w:rPr>
          <w:lang w:val="en-GB"/>
        </w:rPr>
        <w:t>WARFARIN</w:t>
      </w:r>
      <w:r>
        <w:tab/>
        <w:t>129, 157, 194</w:t>
      </w:r>
    </w:p>
    <w:p w:rsidR="00010275" w:rsidRDefault="00010275">
      <w:pPr>
        <w:pStyle w:val="Index1"/>
        <w:tabs>
          <w:tab w:val="clear" w:pos="9060"/>
          <w:tab w:val="right" w:leader="dot" w:pos="9061"/>
        </w:tabs>
      </w:pPr>
      <w:r>
        <w:t>WHITE SPIRIT</w:t>
      </w:r>
      <w:r>
        <w:tab/>
        <w:t>251</w:t>
      </w:r>
    </w:p>
    <w:p w:rsidR="00010275" w:rsidRDefault="00010275">
      <w:pPr>
        <w:pStyle w:val="Index1"/>
        <w:tabs>
          <w:tab w:val="clear" w:pos="9060"/>
          <w:tab w:val="right" w:leader="dot" w:pos="9061"/>
        </w:tabs>
      </w:pPr>
      <w:r w:rsidRPr="003C3D92">
        <w:rPr>
          <w:spacing w:val="2"/>
          <w:lang w:val="en-GB"/>
        </w:rPr>
        <w:t>WRITING CORRECTION PENS</w:t>
      </w:r>
      <w:r>
        <w:tab/>
        <w:t>224</w:t>
      </w:r>
    </w:p>
    <w:p w:rsidR="00010275" w:rsidRDefault="00010275">
      <w:pPr>
        <w:pStyle w:val="IndexHeading"/>
        <w:keepNext/>
        <w:tabs>
          <w:tab w:val="right" w:leader="dot" w:pos="9061"/>
        </w:tabs>
        <w:rPr>
          <w:rFonts w:eastAsiaTheme="minorEastAsia" w:cstheme="minorBidi"/>
          <w:b w:val="0"/>
          <w:bCs w:val="0"/>
          <w:noProof/>
        </w:rPr>
      </w:pPr>
      <w:r>
        <w:rPr>
          <w:noProof/>
        </w:rPr>
        <w:t>X</w:t>
      </w:r>
    </w:p>
    <w:p w:rsidR="00010275" w:rsidRDefault="00010275">
      <w:pPr>
        <w:pStyle w:val="Index1"/>
        <w:tabs>
          <w:tab w:val="clear" w:pos="9060"/>
          <w:tab w:val="right" w:leader="dot" w:pos="9061"/>
        </w:tabs>
      </w:pPr>
      <w:r w:rsidRPr="003C3D92">
        <w:rPr>
          <w:lang w:val="en-GB"/>
        </w:rPr>
        <w:t>XAMOTEROL</w:t>
      </w:r>
      <w:r>
        <w:tab/>
        <w:t>129</w:t>
      </w:r>
    </w:p>
    <w:p w:rsidR="00010275" w:rsidRDefault="00010275">
      <w:pPr>
        <w:pStyle w:val="Index1"/>
        <w:tabs>
          <w:tab w:val="clear" w:pos="9060"/>
          <w:tab w:val="right" w:leader="dot" w:pos="9061"/>
        </w:tabs>
      </w:pPr>
      <w:r w:rsidRPr="003C3D92">
        <w:rPr>
          <w:lang w:val="en-GB"/>
        </w:rPr>
        <w:t>XANTHINOL NICOTINATE</w:t>
      </w:r>
      <w:r>
        <w:tab/>
        <w:t>129</w:t>
      </w:r>
    </w:p>
    <w:p w:rsidR="00010275" w:rsidRDefault="00010275">
      <w:pPr>
        <w:pStyle w:val="Index1"/>
        <w:tabs>
          <w:tab w:val="clear" w:pos="9060"/>
          <w:tab w:val="right" w:leader="dot" w:pos="9061"/>
        </w:tabs>
      </w:pPr>
      <w:r w:rsidRPr="003C3D92">
        <w:rPr>
          <w:lang w:val="en-GB"/>
        </w:rPr>
        <w:t>XANTHOPHYLL</w:t>
      </w:r>
      <w:r>
        <w:tab/>
        <w:t>233</w:t>
      </w:r>
    </w:p>
    <w:p w:rsidR="00010275" w:rsidRDefault="00010275">
      <w:pPr>
        <w:pStyle w:val="Index1"/>
        <w:tabs>
          <w:tab w:val="clear" w:pos="9060"/>
          <w:tab w:val="right" w:leader="dot" w:pos="9061"/>
        </w:tabs>
      </w:pPr>
      <w:r w:rsidRPr="003C3D92">
        <w:t>XIMELAGATRAN</w:t>
      </w:r>
      <w:r>
        <w:tab/>
        <w:t>129</w:t>
      </w:r>
    </w:p>
    <w:p w:rsidR="00010275" w:rsidRDefault="00010275">
      <w:pPr>
        <w:pStyle w:val="Index1"/>
        <w:tabs>
          <w:tab w:val="clear" w:pos="9060"/>
          <w:tab w:val="right" w:leader="dot" w:pos="9061"/>
        </w:tabs>
      </w:pPr>
      <w:r w:rsidRPr="003C3D92">
        <w:rPr>
          <w:lang w:val="en-GB"/>
        </w:rPr>
        <w:t>XIPAMIDE</w:t>
      </w:r>
      <w:r>
        <w:tab/>
        <w:t>129</w:t>
      </w:r>
    </w:p>
    <w:p w:rsidR="00010275" w:rsidRDefault="00010275">
      <w:pPr>
        <w:pStyle w:val="Index1"/>
        <w:tabs>
          <w:tab w:val="clear" w:pos="9060"/>
          <w:tab w:val="right" w:leader="dot" w:pos="9061"/>
        </w:tabs>
      </w:pPr>
      <w:r w:rsidRPr="003C3D92">
        <w:t xml:space="preserve">XYLANASE derived from </w:t>
      </w:r>
      <w:r w:rsidRPr="003C3D92">
        <w:rPr>
          <w:i/>
        </w:rPr>
        <w:t>Aspergillus niger</w:t>
      </w:r>
      <w:r>
        <w:tab/>
        <w:t>233</w:t>
      </w:r>
    </w:p>
    <w:p w:rsidR="00010275" w:rsidRDefault="00010275">
      <w:pPr>
        <w:pStyle w:val="Index1"/>
        <w:tabs>
          <w:tab w:val="clear" w:pos="9060"/>
          <w:tab w:val="right" w:leader="dot" w:pos="9061"/>
        </w:tabs>
      </w:pPr>
      <w:r w:rsidRPr="003C3D92">
        <w:t>XYLAZINE</w:t>
      </w:r>
      <w:r>
        <w:tab/>
        <w:t>129</w:t>
      </w:r>
    </w:p>
    <w:p w:rsidR="00010275" w:rsidRDefault="00010275">
      <w:pPr>
        <w:pStyle w:val="Index1"/>
        <w:tabs>
          <w:tab w:val="clear" w:pos="9060"/>
          <w:tab w:val="right" w:leader="dot" w:pos="9061"/>
        </w:tabs>
      </w:pPr>
      <w:r w:rsidRPr="003C3D92">
        <w:rPr>
          <w:lang w:val="en-GB"/>
        </w:rPr>
        <w:t>XYLENE</w:t>
      </w:r>
      <w:r>
        <w:tab/>
        <w:t>194, 251, 274</w:t>
      </w:r>
    </w:p>
    <w:p w:rsidR="00010275" w:rsidRDefault="00010275">
      <w:pPr>
        <w:pStyle w:val="Index1"/>
        <w:tabs>
          <w:tab w:val="clear" w:pos="9060"/>
          <w:tab w:val="right" w:leader="dot" w:pos="9061"/>
        </w:tabs>
      </w:pPr>
      <w:r w:rsidRPr="003C3D92">
        <w:t>XYLENOLS</w:t>
      </w:r>
      <w:r>
        <w:tab/>
        <w:t>251</w:t>
      </w:r>
    </w:p>
    <w:p w:rsidR="00010275" w:rsidRDefault="00010275">
      <w:pPr>
        <w:pStyle w:val="Index1"/>
        <w:tabs>
          <w:tab w:val="clear" w:pos="9060"/>
          <w:tab w:val="right" w:leader="dot" w:pos="9061"/>
        </w:tabs>
      </w:pPr>
      <w:r w:rsidRPr="003C3D92">
        <w:rPr>
          <w:lang w:val="en-GB"/>
        </w:rPr>
        <w:t>XYLOMETAZOLINE</w:t>
      </w:r>
      <w:r>
        <w:tab/>
        <w:t>47, 274</w:t>
      </w:r>
    </w:p>
    <w:p w:rsidR="00010275" w:rsidRDefault="00010275">
      <w:pPr>
        <w:pStyle w:val="IndexHeading"/>
        <w:keepNext/>
        <w:tabs>
          <w:tab w:val="right" w:leader="dot" w:pos="9061"/>
        </w:tabs>
        <w:rPr>
          <w:rFonts w:eastAsiaTheme="minorEastAsia" w:cstheme="minorBidi"/>
          <w:b w:val="0"/>
          <w:bCs w:val="0"/>
          <w:noProof/>
        </w:rPr>
      </w:pPr>
      <w:r>
        <w:rPr>
          <w:noProof/>
        </w:rPr>
        <w:t>Y</w:t>
      </w:r>
    </w:p>
    <w:p w:rsidR="00010275" w:rsidRDefault="00010275">
      <w:pPr>
        <w:pStyle w:val="Index1"/>
        <w:tabs>
          <w:tab w:val="clear" w:pos="9060"/>
          <w:tab w:val="right" w:leader="dot" w:pos="9061"/>
        </w:tabs>
      </w:pPr>
      <w:r w:rsidRPr="003C3D92">
        <w:rPr>
          <w:lang w:val="en-GB"/>
        </w:rPr>
        <w:t>YLANG YLANG OIL</w:t>
      </w:r>
      <w:r>
        <w:tab/>
        <w:t>233</w:t>
      </w:r>
    </w:p>
    <w:p w:rsidR="00010275" w:rsidRDefault="00010275">
      <w:pPr>
        <w:pStyle w:val="Index1"/>
        <w:tabs>
          <w:tab w:val="clear" w:pos="9060"/>
          <w:tab w:val="right" w:leader="dot" w:pos="9061"/>
        </w:tabs>
      </w:pPr>
      <w:r w:rsidRPr="003C3D92">
        <w:t>YOHIMBINE</w:t>
      </w:r>
      <w:r>
        <w:tab/>
        <w:t>129</w:t>
      </w:r>
    </w:p>
    <w:p w:rsidR="00010275" w:rsidRDefault="00010275">
      <w:pPr>
        <w:pStyle w:val="IndexHeading"/>
        <w:keepNext/>
        <w:tabs>
          <w:tab w:val="right" w:leader="dot" w:pos="9061"/>
        </w:tabs>
        <w:rPr>
          <w:rFonts w:eastAsiaTheme="minorEastAsia" w:cstheme="minorBidi"/>
          <w:b w:val="0"/>
          <w:bCs w:val="0"/>
          <w:noProof/>
        </w:rPr>
      </w:pPr>
      <w:r>
        <w:rPr>
          <w:noProof/>
        </w:rPr>
        <w:t>Z</w:t>
      </w:r>
    </w:p>
    <w:p w:rsidR="00010275" w:rsidRDefault="00010275">
      <w:pPr>
        <w:pStyle w:val="Index1"/>
        <w:tabs>
          <w:tab w:val="clear" w:pos="9060"/>
          <w:tab w:val="right" w:leader="dot" w:pos="9061"/>
        </w:tabs>
      </w:pPr>
      <w:r w:rsidRPr="003C3D92">
        <w:t>ZAFIRLUKAST</w:t>
      </w:r>
      <w:r>
        <w:tab/>
        <w:t>129</w:t>
      </w:r>
    </w:p>
    <w:p w:rsidR="00010275" w:rsidRDefault="00010275">
      <w:pPr>
        <w:pStyle w:val="Index1"/>
        <w:tabs>
          <w:tab w:val="clear" w:pos="9060"/>
          <w:tab w:val="right" w:leader="dot" w:pos="9061"/>
        </w:tabs>
      </w:pPr>
      <w:r w:rsidRPr="003C3D92">
        <w:t>ZALCITABINE</w:t>
      </w:r>
      <w:r>
        <w:tab/>
        <w:t>129</w:t>
      </w:r>
    </w:p>
    <w:p w:rsidR="00010275" w:rsidRDefault="00010275">
      <w:pPr>
        <w:pStyle w:val="Index1"/>
        <w:tabs>
          <w:tab w:val="clear" w:pos="9060"/>
          <w:tab w:val="right" w:leader="dot" w:pos="9061"/>
        </w:tabs>
      </w:pPr>
      <w:r w:rsidRPr="003C3D92">
        <w:t>ZALEPLON</w:t>
      </w:r>
      <w:r>
        <w:tab/>
        <w:t>129</w:t>
      </w:r>
    </w:p>
    <w:p w:rsidR="00010275" w:rsidRDefault="00010275">
      <w:pPr>
        <w:pStyle w:val="Index1"/>
        <w:tabs>
          <w:tab w:val="clear" w:pos="9060"/>
          <w:tab w:val="right" w:leader="dot" w:pos="9061"/>
        </w:tabs>
      </w:pPr>
      <w:r w:rsidRPr="003C3D92">
        <w:rPr>
          <w:lang w:val="en-GB"/>
        </w:rPr>
        <w:t>ZANAMIVIR</w:t>
      </w:r>
      <w:r>
        <w:tab/>
        <w:t>129</w:t>
      </w:r>
    </w:p>
    <w:p w:rsidR="00010275" w:rsidRDefault="00010275">
      <w:pPr>
        <w:pStyle w:val="Index1"/>
        <w:tabs>
          <w:tab w:val="clear" w:pos="9060"/>
          <w:tab w:val="right" w:leader="dot" w:pos="9061"/>
        </w:tabs>
      </w:pPr>
      <w:r w:rsidRPr="003C3D92">
        <w:rPr>
          <w:lang w:val="en-GB"/>
        </w:rPr>
        <w:t>ZERANOL</w:t>
      </w:r>
      <w:r>
        <w:tab/>
        <w:t>129, 195</w:t>
      </w:r>
    </w:p>
    <w:p w:rsidR="00010275" w:rsidRDefault="00010275">
      <w:pPr>
        <w:pStyle w:val="Index1"/>
        <w:tabs>
          <w:tab w:val="clear" w:pos="9060"/>
          <w:tab w:val="right" w:leader="dot" w:pos="9061"/>
        </w:tabs>
      </w:pPr>
      <w:r w:rsidRPr="003C3D92">
        <w:rPr>
          <w:lang w:val="en-GB"/>
        </w:rPr>
        <w:t>ZETA-CYPERMETHRIN</w:t>
      </w:r>
      <w:r>
        <w:tab/>
        <w:t>195, 206</w:t>
      </w:r>
    </w:p>
    <w:p w:rsidR="00010275" w:rsidRDefault="00010275">
      <w:pPr>
        <w:pStyle w:val="Index1"/>
        <w:tabs>
          <w:tab w:val="clear" w:pos="9060"/>
          <w:tab w:val="right" w:leader="dot" w:pos="9061"/>
        </w:tabs>
      </w:pPr>
      <w:r w:rsidRPr="003C3D92">
        <w:rPr>
          <w:lang w:val="en-GB"/>
        </w:rPr>
        <w:t>ZIDOVUDINE</w:t>
      </w:r>
      <w:r>
        <w:tab/>
        <w:t>129</w:t>
      </w:r>
    </w:p>
    <w:p w:rsidR="00010275" w:rsidRDefault="00010275">
      <w:pPr>
        <w:pStyle w:val="Index1"/>
        <w:tabs>
          <w:tab w:val="clear" w:pos="9060"/>
          <w:tab w:val="right" w:leader="dot" w:pos="9061"/>
        </w:tabs>
      </w:pPr>
      <w:r w:rsidRPr="003C3D92">
        <w:rPr>
          <w:lang w:val="en-GB"/>
        </w:rPr>
        <w:t>ZILPATEROL</w:t>
      </w:r>
      <w:r>
        <w:tab/>
        <w:t>129</w:t>
      </w:r>
    </w:p>
    <w:p w:rsidR="00010275" w:rsidRDefault="00010275">
      <w:pPr>
        <w:pStyle w:val="Index1"/>
        <w:tabs>
          <w:tab w:val="clear" w:pos="9060"/>
          <w:tab w:val="right" w:leader="dot" w:pos="9061"/>
        </w:tabs>
      </w:pPr>
      <w:r w:rsidRPr="003C3D92">
        <w:rPr>
          <w:lang w:val="en-GB"/>
        </w:rPr>
        <w:t>ZIMELDINE</w:t>
      </w:r>
      <w:r>
        <w:tab/>
        <w:t>129</w:t>
      </w:r>
    </w:p>
    <w:p w:rsidR="00010275" w:rsidRDefault="00010275">
      <w:pPr>
        <w:pStyle w:val="Index1"/>
        <w:tabs>
          <w:tab w:val="clear" w:pos="9060"/>
          <w:tab w:val="right" w:leader="dot" w:pos="9061"/>
        </w:tabs>
      </w:pPr>
      <w:r w:rsidRPr="003C3D92">
        <w:rPr>
          <w:lang w:val="en-GB"/>
        </w:rPr>
        <w:t>ZINC BORATE</w:t>
      </w:r>
      <w:r>
        <w:tab/>
        <w:t>195</w:t>
      </w:r>
    </w:p>
    <w:p w:rsidR="00010275" w:rsidRDefault="00010275">
      <w:pPr>
        <w:pStyle w:val="Index1"/>
        <w:tabs>
          <w:tab w:val="clear" w:pos="9060"/>
          <w:tab w:val="right" w:leader="dot" w:pos="9061"/>
        </w:tabs>
      </w:pPr>
      <w:r w:rsidRPr="003C3D92">
        <w:rPr>
          <w:lang w:val="en-GB"/>
        </w:rPr>
        <w:t>ZINC CHLORIDE</w:t>
      </w:r>
      <w:r>
        <w:tab/>
        <w:t>47, 251</w:t>
      </w:r>
    </w:p>
    <w:p w:rsidR="00010275" w:rsidRDefault="00010275">
      <w:pPr>
        <w:pStyle w:val="Index1"/>
        <w:tabs>
          <w:tab w:val="clear" w:pos="9060"/>
          <w:tab w:val="right" w:leader="dot" w:pos="9061"/>
        </w:tabs>
      </w:pPr>
      <w:r w:rsidRPr="003C3D92">
        <w:t>ZINC COMPOUNDS</w:t>
      </w:r>
      <w:r>
        <w:tab/>
        <w:t>129</w:t>
      </w:r>
    </w:p>
    <w:p w:rsidR="00010275" w:rsidRDefault="00010275">
      <w:pPr>
        <w:pStyle w:val="Index1"/>
        <w:tabs>
          <w:tab w:val="clear" w:pos="9060"/>
          <w:tab w:val="right" w:leader="dot" w:pos="9061"/>
        </w:tabs>
      </w:pPr>
      <w:r w:rsidRPr="003C3D92">
        <w:rPr>
          <w:lang w:val="en-GB"/>
        </w:rPr>
        <w:t>ZINC NAPHTHENATE</w:t>
      </w:r>
      <w:r>
        <w:tab/>
        <w:t>233</w:t>
      </w:r>
    </w:p>
    <w:p w:rsidR="00010275" w:rsidRDefault="00010275">
      <w:pPr>
        <w:pStyle w:val="Index1"/>
        <w:tabs>
          <w:tab w:val="clear" w:pos="9060"/>
          <w:tab w:val="right" w:leader="dot" w:pos="9061"/>
        </w:tabs>
      </w:pPr>
      <w:r w:rsidRPr="003C3D92">
        <w:rPr>
          <w:lang w:val="en-GB"/>
        </w:rPr>
        <w:t>ZINC para-PHENOLSULFONATE</w:t>
      </w:r>
      <w:r>
        <w:tab/>
        <w:t>195</w:t>
      </w:r>
    </w:p>
    <w:p w:rsidR="00010275" w:rsidRDefault="00010275">
      <w:pPr>
        <w:pStyle w:val="Index1"/>
        <w:tabs>
          <w:tab w:val="clear" w:pos="9060"/>
          <w:tab w:val="right" w:leader="dot" w:pos="9061"/>
        </w:tabs>
      </w:pPr>
      <w:r w:rsidRPr="003C3D92">
        <w:rPr>
          <w:lang w:val="en-GB"/>
        </w:rPr>
        <w:t>ZINC SULFATE</w:t>
      </w:r>
      <w:r>
        <w:tab/>
        <w:t>195, 251, 275</w:t>
      </w:r>
    </w:p>
    <w:p w:rsidR="00010275" w:rsidRDefault="00010275">
      <w:pPr>
        <w:pStyle w:val="Index1"/>
        <w:tabs>
          <w:tab w:val="clear" w:pos="9060"/>
          <w:tab w:val="right" w:leader="dot" w:pos="9061"/>
        </w:tabs>
      </w:pPr>
      <w:r w:rsidRPr="003C3D92">
        <w:rPr>
          <w:lang w:val="en-GB"/>
        </w:rPr>
        <w:t>ZINEB</w:t>
      </w:r>
      <w:r>
        <w:tab/>
        <w:t>157</w:t>
      </w:r>
    </w:p>
    <w:p w:rsidR="00010275" w:rsidRDefault="00010275">
      <w:pPr>
        <w:pStyle w:val="Index1"/>
        <w:tabs>
          <w:tab w:val="clear" w:pos="9060"/>
          <w:tab w:val="right" w:leader="dot" w:pos="9061"/>
        </w:tabs>
      </w:pPr>
      <w:r w:rsidRPr="003C3D92">
        <w:rPr>
          <w:lang w:val="en-GB"/>
        </w:rPr>
        <w:t>ZIPRASIDONE</w:t>
      </w:r>
      <w:r>
        <w:tab/>
        <w:t>129</w:t>
      </w:r>
      <w:r w:rsidR="00305401">
        <w:t>, 284</w:t>
      </w:r>
    </w:p>
    <w:p w:rsidR="00010275" w:rsidRDefault="00010275">
      <w:pPr>
        <w:pStyle w:val="Index1"/>
        <w:tabs>
          <w:tab w:val="clear" w:pos="9060"/>
          <w:tab w:val="right" w:leader="dot" w:pos="9061"/>
        </w:tabs>
      </w:pPr>
      <w:r w:rsidRPr="003C3D92">
        <w:t>ZIRAM</w:t>
      </w:r>
      <w:r>
        <w:tab/>
        <w:t>195, 206</w:t>
      </w:r>
    </w:p>
    <w:p w:rsidR="00010275" w:rsidRDefault="00010275">
      <w:pPr>
        <w:pStyle w:val="Index1"/>
        <w:tabs>
          <w:tab w:val="clear" w:pos="9060"/>
          <w:tab w:val="right" w:leader="dot" w:pos="9061"/>
        </w:tabs>
      </w:pPr>
      <w:r w:rsidRPr="003C3D92">
        <w:rPr>
          <w:lang w:val="en-GB"/>
        </w:rPr>
        <w:t>ZOLAZEPAM</w:t>
      </w:r>
      <w:r>
        <w:tab/>
        <w:t>129</w:t>
      </w:r>
    </w:p>
    <w:p w:rsidR="00010275" w:rsidRDefault="00010275">
      <w:pPr>
        <w:pStyle w:val="Index1"/>
        <w:tabs>
          <w:tab w:val="clear" w:pos="9060"/>
          <w:tab w:val="right" w:leader="dot" w:pos="9061"/>
        </w:tabs>
      </w:pPr>
      <w:r w:rsidRPr="003C3D92">
        <w:rPr>
          <w:lang w:val="en-GB"/>
        </w:rPr>
        <w:t>ZOLEDRONIC ACID</w:t>
      </w:r>
      <w:r>
        <w:tab/>
        <w:t>129</w:t>
      </w:r>
    </w:p>
    <w:p w:rsidR="00010275" w:rsidRDefault="00010275">
      <w:pPr>
        <w:pStyle w:val="Index1"/>
        <w:tabs>
          <w:tab w:val="clear" w:pos="9060"/>
          <w:tab w:val="right" w:leader="dot" w:pos="9061"/>
        </w:tabs>
      </w:pPr>
      <w:r w:rsidRPr="003C3D92">
        <w:rPr>
          <w:lang w:val="en-GB"/>
        </w:rPr>
        <w:t>ZOLMITRIPTAN</w:t>
      </w:r>
      <w:r>
        <w:tab/>
        <w:t>129</w:t>
      </w:r>
    </w:p>
    <w:p w:rsidR="00010275" w:rsidRDefault="00010275">
      <w:pPr>
        <w:pStyle w:val="Index1"/>
        <w:tabs>
          <w:tab w:val="clear" w:pos="9060"/>
          <w:tab w:val="right" w:leader="dot" w:pos="9061"/>
        </w:tabs>
      </w:pPr>
      <w:r w:rsidRPr="003C3D92">
        <w:rPr>
          <w:lang w:val="en-GB"/>
        </w:rPr>
        <w:t>ZOLPIDEM</w:t>
      </w:r>
      <w:r>
        <w:tab/>
        <w:t>129</w:t>
      </w:r>
      <w:r w:rsidR="00305401">
        <w:t>, 284</w:t>
      </w:r>
    </w:p>
    <w:p w:rsidR="00010275" w:rsidRDefault="00010275">
      <w:pPr>
        <w:pStyle w:val="Index1"/>
        <w:tabs>
          <w:tab w:val="clear" w:pos="9060"/>
          <w:tab w:val="right" w:leader="dot" w:pos="9061"/>
        </w:tabs>
      </w:pPr>
      <w:r w:rsidRPr="003C3D92">
        <w:rPr>
          <w:caps/>
        </w:rPr>
        <w:t>Zonisamide</w:t>
      </w:r>
      <w:r>
        <w:tab/>
        <w:t>284</w:t>
      </w:r>
    </w:p>
    <w:p w:rsidR="00010275" w:rsidRDefault="00010275">
      <w:pPr>
        <w:pStyle w:val="Index1"/>
        <w:tabs>
          <w:tab w:val="clear" w:pos="9060"/>
          <w:tab w:val="right" w:leader="dot" w:pos="9061"/>
        </w:tabs>
      </w:pPr>
      <w:r w:rsidRPr="003C3D92">
        <w:t>ZONISAMIDE</w:t>
      </w:r>
      <w:r>
        <w:tab/>
        <w:t>130</w:t>
      </w:r>
    </w:p>
    <w:p w:rsidR="00010275" w:rsidRDefault="00010275">
      <w:pPr>
        <w:pStyle w:val="Index1"/>
        <w:tabs>
          <w:tab w:val="clear" w:pos="9060"/>
          <w:tab w:val="right" w:leader="dot" w:pos="9061"/>
        </w:tabs>
      </w:pPr>
      <w:r w:rsidRPr="003C3D92">
        <w:rPr>
          <w:lang w:val="en-GB"/>
        </w:rPr>
        <w:t>ZOPICLONE</w:t>
      </w:r>
      <w:r>
        <w:tab/>
        <w:t>130</w:t>
      </w:r>
      <w:r w:rsidR="00305401">
        <w:t>, 284</w:t>
      </w:r>
    </w:p>
    <w:p w:rsidR="00010275" w:rsidRDefault="00010275">
      <w:pPr>
        <w:pStyle w:val="Index1"/>
        <w:tabs>
          <w:tab w:val="clear" w:pos="9060"/>
          <w:tab w:val="right" w:leader="dot" w:pos="9061"/>
        </w:tabs>
      </w:pPr>
      <w:r w:rsidRPr="003C3D92">
        <w:rPr>
          <w:lang w:val="en-GB"/>
        </w:rPr>
        <w:t>ZOXAZOLAMINE</w:t>
      </w:r>
      <w:r>
        <w:tab/>
        <w:t>130</w:t>
      </w:r>
    </w:p>
    <w:p w:rsidR="00010275" w:rsidRPr="00FA1628" w:rsidRDefault="00010275" w:rsidP="00FA1628">
      <w:pPr>
        <w:pStyle w:val="Index1"/>
      </w:pPr>
      <w:r w:rsidRPr="003C3D92">
        <w:rPr>
          <w:lang w:val="en-GB"/>
        </w:rPr>
        <w:t>ZUCLOPENTHIXOL</w:t>
      </w:r>
      <w:r>
        <w:tab/>
        <w:t>130</w:t>
      </w:r>
    </w:p>
    <w:p w:rsidR="00E7591F" w:rsidRDefault="004E2CD9" w:rsidP="00F71E9C">
      <w:pPr>
        <w:keepNext/>
        <w:tabs>
          <w:tab w:val="left" w:pos="171"/>
          <w:tab w:val="left" w:pos="435"/>
          <w:tab w:val="left" w:pos="2160"/>
          <w:tab w:val="left" w:pos="5760"/>
          <w:tab w:val="right" w:pos="8640"/>
          <w:tab w:val="right" w:leader="dot" w:pos="9060"/>
        </w:tabs>
        <w:ind w:left="1710"/>
        <w:rPr>
          <w:sz w:val="20"/>
          <w:szCs w:val="20"/>
        </w:rPr>
      </w:pPr>
      <w:r>
        <w:rPr>
          <w:sz w:val="20"/>
          <w:szCs w:val="20"/>
        </w:rPr>
        <w:fldChar w:fldCharType="end"/>
      </w:r>
    </w:p>
    <w:p w:rsidR="00132266" w:rsidRDefault="00266834">
      <w:pPr>
        <w:rPr>
          <w:sz w:val="20"/>
          <w:szCs w:val="20"/>
        </w:rPr>
        <w:sectPr w:rsidR="00132266" w:rsidSect="00010275">
          <w:type w:val="continuous"/>
          <w:pgSz w:w="11907" w:h="16839" w:code="9"/>
          <w:pgMar w:top="1134" w:right="1418" w:bottom="1134" w:left="1418" w:header="567" w:footer="1134" w:gutter="0"/>
          <w:cols w:space="708"/>
          <w:docGrid w:linePitch="360"/>
        </w:sectPr>
      </w:pPr>
      <w:r>
        <w:rPr>
          <w:sz w:val="20"/>
          <w:szCs w:val="20"/>
        </w:rPr>
        <w:br w:type="page"/>
      </w:r>
    </w:p>
    <w:p w:rsidR="00266834" w:rsidRDefault="00266834">
      <w:pPr>
        <w:rPr>
          <w:sz w:val="20"/>
          <w:szCs w:val="20"/>
        </w:rPr>
      </w:pPr>
    </w:p>
    <w:p w:rsidR="00266834" w:rsidRPr="00FA5CE2" w:rsidRDefault="00266834" w:rsidP="00266834">
      <w:pPr>
        <w:pStyle w:val="Heading1"/>
        <w:rPr>
          <w:rFonts w:cs="Times New Roman"/>
          <w:noProof/>
          <w:sz w:val="18"/>
          <w:szCs w:val="18"/>
        </w:rPr>
        <w:sectPr w:rsidR="00266834" w:rsidRPr="00FA5CE2" w:rsidSect="007B5919">
          <w:headerReference w:type="default" r:id="rId213"/>
          <w:pgSz w:w="11907" w:h="16839" w:code="9"/>
          <w:pgMar w:top="1134" w:right="1418" w:bottom="1134" w:left="1418" w:header="567" w:footer="1134" w:gutter="0"/>
          <w:cols w:space="708"/>
          <w:docGrid w:linePitch="360"/>
        </w:sectPr>
      </w:pPr>
      <w:r w:rsidRPr="00FA5CE2">
        <w:rPr>
          <w:rFonts w:cs="Times New Roman"/>
          <w:sz w:val="18"/>
          <w:szCs w:val="18"/>
        </w:rPr>
        <w:fldChar w:fldCharType="begin"/>
      </w:r>
      <w:r w:rsidRPr="00FA5CE2">
        <w:rPr>
          <w:rFonts w:cs="Times New Roman"/>
          <w:sz w:val="18"/>
          <w:szCs w:val="18"/>
        </w:rPr>
        <w:instrText xml:space="preserve"> INDEX \e "</w:instrText>
      </w:r>
      <w:r w:rsidRPr="00FA5CE2">
        <w:rPr>
          <w:rFonts w:cs="Times New Roman"/>
          <w:sz w:val="18"/>
          <w:szCs w:val="18"/>
        </w:rPr>
        <w:tab/>
        <w:instrText xml:space="preserve">" \h "A" \c "1" \z "1033" </w:instrText>
      </w:r>
      <w:r w:rsidRPr="00FA5CE2">
        <w:rPr>
          <w:rFonts w:cs="Times New Roman"/>
          <w:sz w:val="18"/>
          <w:szCs w:val="18"/>
        </w:rPr>
        <w:fldChar w:fldCharType="separate"/>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1</w:t>
      </w:r>
    </w:p>
    <w:p w:rsidR="00266834" w:rsidRPr="00FA5CE2" w:rsidRDefault="00266834" w:rsidP="00536410">
      <w:pPr>
        <w:pStyle w:val="Index1"/>
      </w:pPr>
      <w:r w:rsidRPr="00FA5CE2">
        <w:t>1,1,1-TRICHLOROETHANE</w:t>
      </w:r>
    </w:p>
    <w:p w:rsidR="00266834" w:rsidRPr="00FA5CE2" w:rsidRDefault="00266834" w:rsidP="00536410">
      <w:pPr>
        <w:pStyle w:val="Index1"/>
      </w:pPr>
      <w:r w:rsidRPr="00FA5CE2">
        <w:rPr>
          <w:i/>
        </w:rPr>
        <w:tab/>
        <w:t xml:space="preserve">See also </w:t>
      </w:r>
      <w:r w:rsidRPr="00FA5CE2">
        <w:t>DESIGNATED SOLVENT</w:t>
      </w:r>
    </w:p>
    <w:p w:rsidR="00266834" w:rsidRPr="00FA5CE2" w:rsidRDefault="00266834" w:rsidP="00536410">
      <w:pPr>
        <w:pStyle w:val="Index1"/>
      </w:pPr>
      <w:r w:rsidRPr="00FA5CE2">
        <w:t xml:space="preserve">1,1-DICHLORO-2,2-BIS[4-CHLOROPHENYL]ETHANE </w:t>
      </w:r>
    </w:p>
    <w:p w:rsidR="00266834" w:rsidRPr="00FA5CE2" w:rsidRDefault="00266834" w:rsidP="00536410">
      <w:pPr>
        <w:pStyle w:val="Index1"/>
      </w:pPr>
      <w:r w:rsidRPr="00FA5CE2">
        <w:tab/>
      </w:r>
      <w:r w:rsidRPr="00FA5CE2">
        <w:rPr>
          <w:i/>
        </w:rPr>
        <w:t>See</w:t>
      </w:r>
      <w:r w:rsidRPr="00FA5CE2">
        <w:rPr>
          <w:lang w:val="en-GB"/>
        </w:rPr>
        <w:t xml:space="preserve"> TDE</w:t>
      </w:r>
    </w:p>
    <w:p w:rsidR="00266834" w:rsidRPr="00FA5CE2" w:rsidRDefault="00266834" w:rsidP="00536410">
      <w:pPr>
        <w:pStyle w:val="Index1"/>
      </w:pPr>
      <w:r w:rsidRPr="00FA5CE2">
        <w:t xml:space="preserve">1-DODECANOL </w:t>
      </w:r>
    </w:p>
    <w:p w:rsidR="00266834" w:rsidRPr="00FA5CE2" w:rsidRDefault="00266834" w:rsidP="00536410">
      <w:pPr>
        <w:pStyle w:val="Index1"/>
      </w:pPr>
      <w:r w:rsidRPr="00FA5CE2">
        <w:tab/>
      </w:r>
      <w:r w:rsidRPr="00FA5CE2">
        <w:rPr>
          <w:i/>
        </w:rPr>
        <w:t>See</w:t>
      </w:r>
      <w:r w:rsidRPr="00FA5CE2">
        <w:t xml:space="preserve"> LAURYL ALCOHOL</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2</w:t>
      </w:r>
    </w:p>
    <w:p w:rsidR="00266834" w:rsidRPr="00FA5CE2" w:rsidRDefault="00266834" w:rsidP="00536410">
      <w:pPr>
        <w:pStyle w:val="Index1"/>
      </w:pPr>
      <w:r w:rsidRPr="00FA5CE2">
        <w:t xml:space="preserve">2-[(4-AMINOPHENYL)AZO]-1,3-DIMETHYL-1H-IMIDAZOLIUM CHLORIDE </w:t>
      </w:r>
    </w:p>
    <w:p w:rsidR="00266834" w:rsidRPr="00FA5CE2" w:rsidRDefault="00266834" w:rsidP="00536410">
      <w:pPr>
        <w:pStyle w:val="Index1"/>
      </w:pPr>
      <w:r w:rsidRPr="00FA5CE2">
        <w:tab/>
      </w:r>
      <w:r w:rsidRPr="00FA5CE2">
        <w:rPr>
          <w:i/>
        </w:rPr>
        <w:t>See</w:t>
      </w:r>
      <w:r w:rsidRPr="00FA5CE2">
        <w:t xml:space="preserve"> BASIC ORANGE 31</w:t>
      </w:r>
    </w:p>
    <w:p w:rsidR="00266834" w:rsidRPr="00FA5CE2" w:rsidRDefault="00266834" w:rsidP="00536410">
      <w:pPr>
        <w:pStyle w:val="Index1"/>
      </w:pPr>
      <w:r w:rsidRPr="00FA5CE2">
        <w:t xml:space="preserve">2-[THIOCYANOMETHYLTHIO]BENZOTHIAZOLE </w:t>
      </w:r>
    </w:p>
    <w:p w:rsidR="00266834" w:rsidRPr="00FA5CE2" w:rsidRDefault="00266834" w:rsidP="00536410">
      <w:pPr>
        <w:pStyle w:val="Index1"/>
      </w:pPr>
      <w:r w:rsidRPr="00FA5CE2">
        <w:tab/>
      </w:r>
      <w:r w:rsidRPr="00FA5CE2">
        <w:rPr>
          <w:i/>
        </w:rPr>
        <w:t xml:space="preserve">See </w:t>
      </w:r>
      <w:r w:rsidRPr="00FA5CE2">
        <w:rPr>
          <w:lang w:val="en-GB"/>
        </w:rPr>
        <w:t>TCMTB</w:t>
      </w:r>
    </w:p>
    <w:p w:rsidR="00266834" w:rsidRPr="00FA5CE2" w:rsidRDefault="00266834" w:rsidP="00536410">
      <w:pPr>
        <w:pStyle w:val="Index1"/>
      </w:pPr>
      <w:r w:rsidRPr="00FA5CE2">
        <w:t xml:space="preserve">2C-I </w:t>
      </w:r>
    </w:p>
    <w:p w:rsidR="00266834" w:rsidRPr="00FA5CE2" w:rsidRDefault="00266834" w:rsidP="00536410">
      <w:pPr>
        <w:pStyle w:val="Index1"/>
      </w:pPr>
      <w:r w:rsidRPr="00FA5CE2">
        <w:tab/>
      </w:r>
      <w:r w:rsidRPr="00FA5CE2">
        <w:rPr>
          <w:i/>
        </w:rPr>
        <w:t>See</w:t>
      </w:r>
      <w:r w:rsidRPr="00FA5CE2">
        <w:t xml:space="preserve"> 2,5-DIMETHOXY-4-IODOPHENETHYLAMINE</w:t>
      </w:r>
    </w:p>
    <w:p w:rsidR="00266834" w:rsidRPr="00FA5CE2" w:rsidRDefault="00266834" w:rsidP="00536410">
      <w:pPr>
        <w:pStyle w:val="Index1"/>
      </w:pPr>
      <w:r w:rsidRPr="00FA5CE2">
        <w:t xml:space="preserve">2C-T-2 </w:t>
      </w:r>
    </w:p>
    <w:p w:rsidR="00266834" w:rsidRPr="00FA5CE2" w:rsidRDefault="00266834" w:rsidP="00536410">
      <w:pPr>
        <w:pStyle w:val="Index1"/>
      </w:pPr>
      <w:r w:rsidRPr="00FA5CE2">
        <w:tab/>
      </w:r>
      <w:r w:rsidRPr="00FA5CE2">
        <w:rPr>
          <w:i/>
        </w:rPr>
        <w:t>See</w:t>
      </w:r>
      <w:r w:rsidRPr="00FA5CE2">
        <w:t xml:space="preserve"> 2,5-DIMETHOXY-4-ETHYLTHIOPHENETHYLAMINE</w:t>
      </w:r>
    </w:p>
    <w:p w:rsidR="00266834" w:rsidRPr="00FA5CE2" w:rsidRDefault="00266834" w:rsidP="00536410">
      <w:pPr>
        <w:pStyle w:val="Index1"/>
      </w:pPr>
      <w:r w:rsidRPr="00FA5CE2">
        <w:t xml:space="preserve">2C-T-7 </w:t>
      </w:r>
    </w:p>
    <w:p w:rsidR="00266834" w:rsidRDefault="00266834" w:rsidP="00536410">
      <w:pPr>
        <w:pStyle w:val="Index1"/>
      </w:pPr>
      <w:r w:rsidRPr="00FA5CE2">
        <w:tab/>
      </w:r>
      <w:r w:rsidRPr="00FA5CE2">
        <w:rPr>
          <w:i/>
        </w:rPr>
        <w:t>See</w:t>
      </w:r>
      <w:r w:rsidRPr="00FA5CE2">
        <w:t xml:space="preserve"> 2,5-DIMETHOXY-4-(N)-PROPYLTHIOPHENETHYLAMINE</w:t>
      </w:r>
    </w:p>
    <w:p w:rsidR="004A7F7D" w:rsidRDefault="004A7F7D" w:rsidP="00181D26">
      <w:pPr>
        <w:rPr>
          <w:caps/>
          <w:sz w:val="18"/>
          <w:szCs w:val="18"/>
        </w:rPr>
      </w:pPr>
      <w:r>
        <w:rPr>
          <w:caps/>
          <w:sz w:val="18"/>
          <w:szCs w:val="18"/>
        </w:rPr>
        <w:t>2-(dimethylamino)ethanol</w:t>
      </w:r>
    </w:p>
    <w:p w:rsidR="004A7F7D" w:rsidRPr="004A7F7D" w:rsidRDefault="004A7F7D" w:rsidP="00181D26">
      <w:pPr>
        <w:rPr>
          <w:sz w:val="18"/>
          <w:szCs w:val="18"/>
        </w:rPr>
      </w:pPr>
      <w:r>
        <w:rPr>
          <w:i/>
          <w:sz w:val="18"/>
          <w:szCs w:val="18"/>
        </w:rPr>
        <w:t xml:space="preserve">     </w:t>
      </w:r>
      <w:r w:rsidRPr="004A7F7D">
        <w:rPr>
          <w:i/>
          <w:sz w:val="18"/>
          <w:szCs w:val="18"/>
        </w:rPr>
        <w:t>See</w:t>
      </w:r>
      <w:r>
        <w:rPr>
          <w:sz w:val="18"/>
          <w:szCs w:val="18"/>
        </w:rPr>
        <w:t xml:space="preserve"> DMEA, DIMETHYL MEA, DEANOL</w:t>
      </w:r>
    </w:p>
    <w:p w:rsidR="00181D26" w:rsidRDefault="00181D26" w:rsidP="00181D26">
      <w:pPr>
        <w:rPr>
          <w:caps/>
          <w:sz w:val="18"/>
          <w:szCs w:val="18"/>
        </w:rPr>
      </w:pPr>
      <w:r w:rsidRPr="00181D26">
        <w:rPr>
          <w:caps/>
          <w:sz w:val="18"/>
          <w:szCs w:val="18"/>
        </w:rPr>
        <w:t>2-furancarboxaldehyde</w:t>
      </w:r>
    </w:p>
    <w:p w:rsidR="00181D26" w:rsidRPr="00181D26" w:rsidRDefault="00181D26" w:rsidP="00181D26">
      <w:pPr>
        <w:rPr>
          <w:caps/>
          <w:sz w:val="18"/>
          <w:szCs w:val="18"/>
        </w:rPr>
      </w:pPr>
      <w:r>
        <w:rPr>
          <w:i/>
          <w:caps/>
          <w:sz w:val="18"/>
          <w:szCs w:val="18"/>
        </w:rPr>
        <w:t xml:space="preserve">     </w:t>
      </w:r>
      <w:r w:rsidRPr="00181D26">
        <w:rPr>
          <w:i/>
          <w:caps/>
          <w:sz w:val="18"/>
          <w:szCs w:val="18"/>
        </w:rPr>
        <w:t>s</w:t>
      </w:r>
      <w:r w:rsidRPr="00181D26">
        <w:rPr>
          <w:i/>
          <w:sz w:val="18"/>
          <w:szCs w:val="18"/>
        </w:rPr>
        <w:t>ee</w:t>
      </w:r>
      <w:r>
        <w:rPr>
          <w:caps/>
          <w:sz w:val="18"/>
          <w:szCs w:val="18"/>
        </w:rPr>
        <w:t xml:space="preserve"> furfural</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3</w:t>
      </w:r>
    </w:p>
    <w:p w:rsidR="00266834" w:rsidRPr="00FA5CE2" w:rsidRDefault="00266834" w:rsidP="00266834">
      <w:pPr>
        <w:pStyle w:val="schedbody"/>
        <w:spacing w:line="240" w:lineRule="auto"/>
        <w:rPr>
          <w:rFonts w:ascii="Times New Roman" w:hAnsi="Times New Roman" w:cs="Times New Roman"/>
          <w:noProof/>
          <w:color w:val="auto"/>
          <w:sz w:val="18"/>
          <w:szCs w:val="18"/>
          <w:lang w:val="en-AU"/>
        </w:rPr>
      </w:pPr>
      <w:r w:rsidRPr="00FA5CE2">
        <w:rPr>
          <w:rFonts w:ascii="Times New Roman" w:hAnsi="Times New Roman" w:cs="Times New Roman"/>
          <w:noProof/>
          <w:color w:val="auto"/>
          <w:sz w:val="18"/>
          <w:szCs w:val="18"/>
          <w:lang w:val="en-AU"/>
        </w:rPr>
        <w:t>3,4-METHYLENEDIOXY-N-α-DIMETHYLPHENYLETHYLAMINE</w:t>
      </w:r>
    </w:p>
    <w:p w:rsidR="00266834" w:rsidRPr="00FA5CE2" w:rsidRDefault="00266834" w:rsidP="00536410">
      <w:pPr>
        <w:pStyle w:val="Index1"/>
      </w:pPr>
      <w:r w:rsidRPr="00FA5CE2">
        <w:tab/>
      </w:r>
      <w:r w:rsidRPr="00FA5CE2">
        <w:rPr>
          <w:i/>
          <w:lang w:val="en-GB"/>
        </w:rPr>
        <w:t xml:space="preserve">See </w:t>
      </w:r>
      <w:r w:rsidRPr="00FA5CE2">
        <w:t>N,A-DIMETHYL-3,4-(METHYLENEDIOXYL)PHENYLETHYLAMINE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4</w:t>
      </w:r>
    </w:p>
    <w:p w:rsidR="00266834" w:rsidRPr="00FA5CE2" w:rsidRDefault="00266834" w:rsidP="00536410">
      <w:pPr>
        <w:pStyle w:val="Index1"/>
      </w:pPr>
      <w:r w:rsidRPr="00FA5CE2">
        <w:t xml:space="preserve">4-CHLOROTESTOSTERONE </w:t>
      </w:r>
    </w:p>
    <w:p w:rsidR="00266834" w:rsidRPr="00FA5CE2" w:rsidRDefault="00266834" w:rsidP="00536410">
      <w:pPr>
        <w:pStyle w:val="Index1"/>
      </w:pPr>
      <w:r w:rsidRPr="00FA5CE2">
        <w:tab/>
      </w:r>
      <w:r w:rsidRPr="00FA5CE2">
        <w:rPr>
          <w:i/>
        </w:rPr>
        <w:t>See</w:t>
      </w:r>
      <w:r w:rsidRPr="00FA5CE2">
        <w:t xml:space="preserve"> CLOSTEBOL</w:t>
      </w:r>
    </w:p>
    <w:p w:rsidR="00266834" w:rsidRPr="00FA5CE2" w:rsidRDefault="00266834" w:rsidP="00536410">
      <w:pPr>
        <w:pStyle w:val="Index1"/>
      </w:pPr>
      <w:r w:rsidRPr="00FA5CE2">
        <w:t>4-FLUORO-N-METHAMPHETAMINE</w:t>
      </w:r>
    </w:p>
    <w:p w:rsidR="00266834" w:rsidRPr="00FA5CE2" w:rsidRDefault="00266834" w:rsidP="00536410">
      <w:pPr>
        <w:pStyle w:val="Index1"/>
        <w:rPr>
          <w:i/>
        </w:rPr>
      </w:pPr>
      <w:r w:rsidRPr="00FA5CE2">
        <w:tab/>
      </w:r>
      <w:r w:rsidRPr="00FA5CE2">
        <w:rPr>
          <w:i/>
        </w:rPr>
        <w:t xml:space="preserve">See </w:t>
      </w:r>
      <w:r w:rsidRPr="00FA5CE2">
        <w:t>4-FLUORO-N-METHYLAMPHETAMINE</w:t>
      </w:r>
    </w:p>
    <w:p w:rsidR="00266834" w:rsidRPr="00FA5CE2" w:rsidRDefault="00266834" w:rsidP="00536410">
      <w:pPr>
        <w:pStyle w:val="Index1"/>
      </w:pPr>
      <w:r w:rsidRPr="00FA5CE2">
        <w:t>4-METHYLHEXANE-2-AMINE</w:t>
      </w:r>
    </w:p>
    <w:p w:rsidR="00266834" w:rsidRPr="00FA5CE2" w:rsidRDefault="00266834" w:rsidP="00266834">
      <w:pPr>
        <w:ind w:firstLine="284"/>
        <w:rPr>
          <w:sz w:val="18"/>
          <w:szCs w:val="18"/>
          <w:lang w:val="en-GB"/>
        </w:rPr>
      </w:pPr>
      <w:r w:rsidRPr="00FA5CE2">
        <w:rPr>
          <w:i/>
          <w:noProof/>
          <w:sz w:val="18"/>
          <w:szCs w:val="18"/>
        </w:rPr>
        <w:t>See</w:t>
      </w:r>
      <w:r w:rsidRPr="00FA5CE2">
        <w:rPr>
          <w:noProof/>
          <w:sz w:val="18"/>
          <w:szCs w:val="18"/>
        </w:rPr>
        <w:t xml:space="preserve"> 1,3-DIMETHYLAMYLAMINE</w:t>
      </w:r>
      <w:r w:rsidRPr="00FA5CE2">
        <w:rPr>
          <w:sz w:val="18"/>
          <w:szCs w:val="18"/>
          <w:lang w:val="en-GB"/>
        </w:rPr>
        <w:tab/>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5</w:t>
      </w:r>
    </w:p>
    <w:p w:rsidR="00266834" w:rsidRPr="00FA5CE2" w:rsidRDefault="00266834" w:rsidP="00536410">
      <w:pPr>
        <w:pStyle w:val="Index1"/>
      </w:pPr>
      <w:r w:rsidRPr="00FA5CE2">
        <w:t xml:space="preserve">5-MeO-AMT </w:t>
      </w:r>
    </w:p>
    <w:p w:rsidR="00266834" w:rsidRPr="00FA5CE2" w:rsidRDefault="00266834" w:rsidP="00536410">
      <w:pPr>
        <w:pStyle w:val="Index1"/>
      </w:pPr>
      <w:r w:rsidRPr="00FA5CE2">
        <w:tab/>
      </w:r>
      <w:r w:rsidRPr="00FA5CE2">
        <w:rPr>
          <w:i/>
          <w:lang w:val="en-GB"/>
        </w:rPr>
        <w:t xml:space="preserve">See </w:t>
      </w:r>
      <w:r w:rsidRPr="00FA5CE2">
        <w:t>5-METHOXY-</w:t>
      </w:r>
      <w:r w:rsidRPr="00FA5CE2">
        <w:rPr>
          <w:lang w:val="en-GB"/>
        </w:rPr>
        <w:t></w:t>
      </w:r>
      <w:r w:rsidRPr="00FA5CE2">
        <w:t>-METHYLTRYPTAMINE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8</w:t>
      </w:r>
    </w:p>
    <w:p w:rsidR="00266834" w:rsidRPr="00FA5CE2" w:rsidRDefault="00266834" w:rsidP="00536410">
      <w:pPr>
        <w:pStyle w:val="Index1"/>
      </w:pPr>
      <w:r w:rsidRPr="00FA5CE2">
        <w:t>8-HYDROXYQUINOLINE</w:t>
      </w:r>
    </w:p>
    <w:p w:rsidR="00266834" w:rsidRPr="00FA5CE2" w:rsidRDefault="00266834" w:rsidP="00536410">
      <w:pPr>
        <w:pStyle w:val="Index1"/>
      </w:pPr>
      <w:r w:rsidRPr="00FA5CE2">
        <w:tab/>
      </w:r>
      <w:r w:rsidRPr="00FA5CE2">
        <w:rPr>
          <w:i/>
        </w:rPr>
        <w:t xml:space="preserve">See also </w:t>
      </w:r>
      <w:r w:rsidRPr="00FA5CE2">
        <w:t>CLIOQUINOL</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A</w:t>
      </w:r>
    </w:p>
    <w:p w:rsidR="00266834" w:rsidRPr="00FA5CE2" w:rsidRDefault="00266834" w:rsidP="00536410">
      <w:pPr>
        <w:pStyle w:val="Index1"/>
      </w:pPr>
      <w:r w:rsidRPr="00FA5CE2">
        <w:t>Acetone</w:t>
      </w:r>
    </w:p>
    <w:p w:rsidR="00266834" w:rsidRPr="00FA5CE2" w:rsidRDefault="00266834" w:rsidP="00536410">
      <w:pPr>
        <w:pStyle w:val="Index1"/>
      </w:pPr>
      <w:r w:rsidRPr="00FA5CE2">
        <w:rPr>
          <w:i/>
        </w:rPr>
        <w:tab/>
        <w:t xml:space="preserve">See also </w:t>
      </w:r>
      <w:r w:rsidRPr="00FA5CE2">
        <w:t>DESIGNATED SOLVENT</w:t>
      </w:r>
    </w:p>
    <w:p w:rsidR="00266834" w:rsidRPr="00FA5CE2" w:rsidRDefault="00266834" w:rsidP="00536410">
      <w:pPr>
        <w:pStyle w:val="Index1"/>
      </w:pPr>
      <w:r w:rsidRPr="00FA5CE2">
        <w:t xml:space="preserve">ALBUMIN </w:t>
      </w:r>
    </w:p>
    <w:p w:rsidR="00266834" w:rsidRPr="00FA5CE2" w:rsidRDefault="00266834" w:rsidP="00536410">
      <w:pPr>
        <w:pStyle w:val="Index1"/>
      </w:pPr>
      <w:r w:rsidRPr="00FA5CE2">
        <w:rPr>
          <w:lang w:val="en-GB"/>
        </w:rPr>
        <w:tab/>
      </w:r>
      <w:r w:rsidRPr="00FA5CE2">
        <w:rPr>
          <w:i/>
        </w:rPr>
        <w:t xml:space="preserve">See </w:t>
      </w:r>
      <w:r w:rsidRPr="00FA5CE2">
        <w:t>HUMAN BLOOD PRODUCTS</w:t>
      </w:r>
    </w:p>
    <w:p w:rsidR="00266834" w:rsidRPr="00FA5CE2" w:rsidRDefault="00266834" w:rsidP="00536410">
      <w:pPr>
        <w:pStyle w:val="Index1"/>
      </w:pPr>
      <w:r w:rsidRPr="00FA5CE2">
        <w:t xml:space="preserve">ALKYL ACETANILIDES </w:t>
      </w:r>
    </w:p>
    <w:p w:rsidR="00266834" w:rsidRPr="00FA5CE2" w:rsidRDefault="00266834" w:rsidP="00536410">
      <w:pPr>
        <w:pStyle w:val="Index1"/>
      </w:pPr>
      <w:r w:rsidRPr="00FA5CE2">
        <w:tab/>
      </w:r>
      <w:r w:rsidRPr="00FA5CE2">
        <w:rPr>
          <w:i/>
        </w:rPr>
        <w:t xml:space="preserve">See </w:t>
      </w:r>
      <w:r w:rsidRPr="00FA5CE2">
        <w:t>ACETANILIDE</w:t>
      </w:r>
    </w:p>
    <w:p w:rsidR="00266834" w:rsidRPr="00FA5CE2" w:rsidRDefault="00266834" w:rsidP="00536410">
      <w:pPr>
        <w:pStyle w:val="Index1"/>
      </w:pPr>
      <w:r w:rsidRPr="00FA5CE2">
        <w:t xml:space="preserve">ALKYL SULFONALS </w:t>
      </w:r>
    </w:p>
    <w:p w:rsidR="00266834" w:rsidRPr="00FA5CE2" w:rsidRDefault="00266834" w:rsidP="00536410">
      <w:pPr>
        <w:pStyle w:val="Index1"/>
      </w:pPr>
      <w:r w:rsidRPr="00FA5CE2">
        <w:tab/>
      </w:r>
      <w:r w:rsidRPr="00FA5CE2">
        <w:rPr>
          <w:i/>
        </w:rPr>
        <w:t>See</w:t>
      </w:r>
      <w:r w:rsidRPr="00FA5CE2">
        <w:t xml:space="preserve"> SULFONMETHANE</w:t>
      </w:r>
    </w:p>
    <w:p w:rsidR="00266834" w:rsidRPr="00FA5CE2" w:rsidRDefault="00266834" w:rsidP="00536410">
      <w:pPr>
        <w:pStyle w:val="Index1"/>
      </w:pPr>
      <w:r w:rsidRPr="00FA5CE2">
        <w:t xml:space="preserve">ALKYL THIOUREAS </w:t>
      </w:r>
    </w:p>
    <w:p w:rsidR="00266834" w:rsidRPr="00FA5CE2" w:rsidRDefault="00266834" w:rsidP="00536410">
      <w:pPr>
        <w:pStyle w:val="Index1"/>
      </w:pPr>
      <w:r w:rsidRPr="00FA5CE2">
        <w:tab/>
      </w:r>
      <w:r w:rsidRPr="00FA5CE2">
        <w:rPr>
          <w:i/>
        </w:rPr>
        <w:t xml:space="preserve">See </w:t>
      </w:r>
      <w:r w:rsidRPr="00FA5CE2">
        <w:t>THIOUREA AND ALKYL THIOUREAS</w:t>
      </w:r>
    </w:p>
    <w:p w:rsidR="00266834" w:rsidRPr="00FA5CE2" w:rsidRDefault="00266834" w:rsidP="00536410">
      <w:pPr>
        <w:pStyle w:val="Index1"/>
      </w:pPr>
      <w:r w:rsidRPr="00FA5CE2">
        <w:t xml:space="preserve">ALKYLATED PHENYLENEDIAMINES </w:t>
      </w:r>
    </w:p>
    <w:p w:rsidR="00266834" w:rsidRPr="00FA5CE2" w:rsidRDefault="00266834" w:rsidP="00536410">
      <w:pPr>
        <w:pStyle w:val="Index1"/>
      </w:pPr>
      <w:r w:rsidRPr="00FA5CE2">
        <w:tab/>
      </w:r>
      <w:r w:rsidRPr="00FA5CE2">
        <w:rPr>
          <w:i/>
        </w:rPr>
        <w:t xml:space="preserve">See </w:t>
      </w:r>
      <w:r w:rsidRPr="00FA5CE2">
        <w:t>PHENYLENEDIAMINES</w:t>
      </w:r>
    </w:p>
    <w:p w:rsidR="00266834" w:rsidRPr="00FA5CE2" w:rsidRDefault="00266834" w:rsidP="00266834">
      <w:pPr>
        <w:pStyle w:val="schedbody"/>
        <w:spacing w:line="240" w:lineRule="auto"/>
        <w:rPr>
          <w:rFonts w:ascii="Times New Roman" w:hAnsi="Times New Roman" w:cs="Times New Roman"/>
          <w:noProof/>
          <w:color w:val="auto"/>
          <w:sz w:val="18"/>
          <w:szCs w:val="18"/>
          <w:lang w:val="en-GB"/>
        </w:rPr>
      </w:pPr>
      <w:r w:rsidRPr="00FA5CE2">
        <w:rPr>
          <w:rFonts w:ascii="Times New Roman" w:hAnsi="Times New Roman" w:cs="Times New Roman"/>
          <w:noProof/>
          <w:color w:val="auto"/>
          <w:sz w:val="18"/>
          <w:szCs w:val="18"/>
          <w:lang w:val="en-GB"/>
        </w:rPr>
        <w:t>ALUMINIUM PHOSPHIDE</w:t>
      </w:r>
    </w:p>
    <w:p w:rsidR="00266834" w:rsidRPr="00FA5CE2" w:rsidRDefault="00266834" w:rsidP="00266834">
      <w:pPr>
        <w:pStyle w:val="schedbody"/>
        <w:tabs>
          <w:tab w:val="clear" w:pos="624"/>
          <w:tab w:val="left" w:pos="284"/>
        </w:tabs>
        <w:spacing w:line="240" w:lineRule="auto"/>
        <w:rPr>
          <w:rFonts w:ascii="Times New Roman" w:hAnsi="Times New Roman" w:cs="Times New Roman"/>
          <w:noProof/>
          <w:color w:val="auto"/>
          <w:sz w:val="18"/>
          <w:szCs w:val="18"/>
          <w:lang w:val="en-GB"/>
        </w:rPr>
      </w:pPr>
      <w:r w:rsidRPr="00FA5CE2">
        <w:rPr>
          <w:rFonts w:ascii="Times New Roman" w:hAnsi="Times New Roman" w:cs="Times New Roman"/>
          <w:noProof/>
          <w:color w:val="auto"/>
          <w:sz w:val="18"/>
          <w:szCs w:val="18"/>
          <w:lang w:val="en-GB"/>
        </w:rPr>
        <w:tab/>
      </w:r>
      <w:r w:rsidRPr="00FA5CE2">
        <w:rPr>
          <w:rFonts w:ascii="Times New Roman" w:hAnsi="Times New Roman" w:cs="Times New Roman"/>
          <w:i/>
          <w:noProof/>
          <w:color w:val="auto"/>
          <w:sz w:val="18"/>
          <w:szCs w:val="18"/>
          <w:lang w:val="en-GB"/>
        </w:rPr>
        <w:t>See</w:t>
      </w:r>
      <w:r w:rsidRPr="00FA5CE2">
        <w:rPr>
          <w:rFonts w:ascii="Times New Roman" w:hAnsi="Times New Roman" w:cs="Times New Roman"/>
          <w:noProof/>
          <w:color w:val="auto"/>
          <w:sz w:val="18"/>
          <w:szCs w:val="18"/>
          <w:lang w:val="en-GB"/>
        </w:rPr>
        <w:t xml:space="preserve"> PHOSPHIDES, METALLIC</w:t>
      </w:r>
    </w:p>
    <w:p w:rsidR="00266834" w:rsidRPr="00FA5CE2" w:rsidRDefault="00266834" w:rsidP="00536410">
      <w:pPr>
        <w:pStyle w:val="Index1"/>
      </w:pPr>
      <w:r w:rsidRPr="00FA5CE2">
        <w:t xml:space="preserve">ALPHA-CHLORALOSE </w:t>
      </w:r>
    </w:p>
    <w:p w:rsidR="00266834" w:rsidRPr="00FA5CE2" w:rsidRDefault="00266834" w:rsidP="00536410">
      <w:pPr>
        <w:pStyle w:val="Index1"/>
      </w:pPr>
      <w:r w:rsidRPr="00FA5CE2">
        <w:tab/>
      </w:r>
      <w:r w:rsidRPr="00FA5CE2">
        <w:rPr>
          <w:i/>
        </w:rPr>
        <w:t>See</w:t>
      </w:r>
      <w:r w:rsidRPr="00FA5CE2">
        <w:t xml:space="preserve"> CHLORALOSE</w:t>
      </w:r>
    </w:p>
    <w:p w:rsidR="00266834" w:rsidRPr="00FA5CE2" w:rsidRDefault="00266834" w:rsidP="00536410">
      <w:pPr>
        <w:pStyle w:val="Index1"/>
        <w:rPr>
          <w:i/>
        </w:rPr>
      </w:pPr>
      <w:r w:rsidRPr="00FA5CE2">
        <w:t>AM-694</w:t>
      </w:r>
      <w:r w:rsidRPr="00FA5CE2">
        <w:rPr>
          <w:i/>
        </w:rPr>
        <w:t xml:space="preserve"> </w:t>
      </w:r>
    </w:p>
    <w:p w:rsidR="00266834" w:rsidRPr="00FA5CE2" w:rsidRDefault="00266834" w:rsidP="00536410">
      <w:pPr>
        <w:pStyle w:val="Index1"/>
      </w:pPr>
      <w:r w:rsidRPr="00FA5CE2">
        <w:rPr>
          <w:i/>
        </w:rPr>
        <w:tab/>
        <w:t>See</w:t>
      </w:r>
      <w:r w:rsidRPr="00FA5CE2">
        <w:t xml:space="preserve"> 1-(5-FLUOROPENTYL)-3-(2-IODOBENZOYL)INDOLE</w:t>
      </w:r>
    </w:p>
    <w:p w:rsidR="00266834" w:rsidRPr="00FA5CE2" w:rsidRDefault="00266834" w:rsidP="00266834">
      <w:pPr>
        <w:pStyle w:val="schedbody"/>
        <w:spacing w:line="240" w:lineRule="auto"/>
        <w:rPr>
          <w:rFonts w:ascii="Times New Roman" w:hAnsi="Times New Roman" w:cs="Times New Roman"/>
          <w:noProof/>
          <w:color w:val="auto"/>
          <w:sz w:val="18"/>
          <w:szCs w:val="18"/>
          <w:lang w:val="en-AU"/>
        </w:rPr>
      </w:pPr>
      <w:r w:rsidRPr="00FA5CE2">
        <w:rPr>
          <w:rFonts w:ascii="Times New Roman" w:hAnsi="Times New Roman" w:cs="Times New Roman"/>
          <w:noProof/>
          <w:color w:val="auto"/>
          <w:sz w:val="18"/>
          <w:szCs w:val="18"/>
          <w:lang w:val="en-AU"/>
        </w:rPr>
        <w:t>AMFEBUTAMONE</w:t>
      </w:r>
    </w:p>
    <w:p w:rsidR="00266834" w:rsidRPr="00FA5CE2" w:rsidRDefault="00266834" w:rsidP="00536410">
      <w:pPr>
        <w:pStyle w:val="Index1"/>
      </w:pPr>
      <w:r w:rsidRPr="00FA5CE2">
        <w:tab/>
      </w:r>
      <w:r w:rsidRPr="00FA5CE2">
        <w:rPr>
          <w:i/>
        </w:rPr>
        <w:t>See</w:t>
      </w:r>
      <w:r w:rsidRPr="00FA5CE2">
        <w:t xml:space="preserve"> BUPROPION </w:t>
      </w:r>
    </w:p>
    <w:p w:rsidR="00266834" w:rsidRPr="00FA5CE2" w:rsidRDefault="00266834" w:rsidP="00536410">
      <w:pPr>
        <w:pStyle w:val="Index1"/>
      </w:pPr>
      <w:r w:rsidRPr="00FA5CE2">
        <w:t>AMIDOPYRINE</w:t>
      </w:r>
    </w:p>
    <w:p w:rsidR="00266834" w:rsidRPr="00FA5CE2" w:rsidRDefault="00266834" w:rsidP="00536410">
      <w:pPr>
        <w:pStyle w:val="Index1"/>
      </w:pPr>
      <w:r w:rsidRPr="00FA5CE2">
        <w:tab/>
      </w:r>
      <w:r w:rsidRPr="00FA5CE2">
        <w:rPr>
          <w:i/>
        </w:rPr>
        <w:t>See</w:t>
      </w:r>
      <w:r w:rsidRPr="00FA5CE2">
        <w:t xml:space="preserve"> AMINOPHENAZONE</w:t>
      </w:r>
    </w:p>
    <w:p w:rsidR="00266834" w:rsidRPr="00FA5CE2" w:rsidRDefault="00266834" w:rsidP="00536410">
      <w:pPr>
        <w:pStyle w:val="Index1"/>
      </w:pPr>
      <w:r w:rsidRPr="00FA5CE2">
        <w:t xml:space="preserve">2-[(4-AMINOPHENYL)AZO]-1,3-DIMETHYL-1H-IMIDAZOLIUM CHLORIDE </w:t>
      </w:r>
    </w:p>
    <w:p w:rsidR="00266834" w:rsidRPr="00FA5CE2" w:rsidRDefault="00266834" w:rsidP="00536410">
      <w:pPr>
        <w:pStyle w:val="Index1"/>
      </w:pPr>
      <w:r w:rsidRPr="00FA5CE2">
        <w:tab/>
      </w:r>
      <w:r w:rsidRPr="00FA5CE2">
        <w:rPr>
          <w:i/>
        </w:rPr>
        <w:t>See</w:t>
      </w:r>
      <w:r w:rsidRPr="00FA5CE2">
        <w:t xml:space="preserve"> BASIC ORANGE 31</w:t>
      </w:r>
    </w:p>
    <w:p w:rsidR="00266834" w:rsidRPr="00FA5CE2" w:rsidRDefault="00266834" w:rsidP="00536410">
      <w:pPr>
        <w:pStyle w:val="Index1"/>
      </w:pPr>
      <w:r w:rsidRPr="00FA5CE2">
        <w:t>Ammonia</w:t>
      </w:r>
    </w:p>
    <w:p w:rsidR="00266834" w:rsidRPr="00FA5CE2" w:rsidRDefault="00266834" w:rsidP="00536410">
      <w:pPr>
        <w:pStyle w:val="Index1"/>
      </w:pPr>
      <w:r w:rsidRPr="00FA5CE2">
        <w:tab/>
        <w:t>See also CHROMATES</w:t>
      </w:r>
    </w:p>
    <w:p w:rsidR="00266834" w:rsidRPr="00FA5CE2" w:rsidRDefault="00266834" w:rsidP="00266834">
      <w:pPr>
        <w:rPr>
          <w:caps/>
          <w:noProof/>
          <w:sz w:val="18"/>
          <w:szCs w:val="18"/>
          <w:lang w:val="en-GB"/>
        </w:rPr>
      </w:pPr>
      <w:r w:rsidRPr="00FA5CE2">
        <w:rPr>
          <w:caps/>
          <w:noProof/>
          <w:sz w:val="18"/>
          <w:szCs w:val="18"/>
          <w:lang w:val="en-GB"/>
        </w:rPr>
        <w:t>AMMONIUM BIFLUORIDE</w:t>
      </w:r>
    </w:p>
    <w:p w:rsidR="00266834" w:rsidRPr="00FA5CE2" w:rsidRDefault="00266834" w:rsidP="00536410">
      <w:pPr>
        <w:pStyle w:val="Index1"/>
      </w:pPr>
      <w:r w:rsidRPr="00FA5CE2">
        <w:rPr>
          <w:i/>
        </w:rPr>
        <w:tab/>
        <w:t xml:space="preserve">See </w:t>
      </w:r>
      <w:r w:rsidRPr="00FA5CE2">
        <w:t>BIFLUORIDES</w:t>
      </w:r>
    </w:p>
    <w:p w:rsidR="00266834" w:rsidRPr="00FA5CE2" w:rsidRDefault="00266834" w:rsidP="00536410">
      <w:pPr>
        <w:pStyle w:val="Index1"/>
      </w:pPr>
      <w:r w:rsidRPr="00FA5CE2">
        <w:t xml:space="preserve">AMMONIUM CHROMATE </w:t>
      </w:r>
    </w:p>
    <w:p w:rsidR="00266834" w:rsidRPr="00FA5CE2" w:rsidRDefault="00266834" w:rsidP="00536410">
      <w:pPr>
        <w:pStyle w:val="Index1"/>
      </w:pPr>
      <w:r w:rsidRPr="00FA5CE2">
        <w:tab/>
      </w:r>
      <w:r w:rsidRPr="00FA5CE2">
        <w:rPr>
          <w:i/>
        </w:rPr>
        <w:t xml:space="preserve">See </w:t>
      </w:r>
      <w:r w:rsidRPr="00FA5CE2">
        <w:t>CHROMATES</w:t>
      </w:r>
    </w:p>
    <w:p w:rsidR="00266834" w:rsidRPr="00FA5CE2" w:rsidRDefault="00266834" w:rsidP="00536410">
      <w:pPr>
        <w:pStyle w:val="Index1"/>
      </w:pPr>
      <w:r w:rsidRPr="00FA5CE2">
        <w:tab/>
      </w:r>
      <w:r w:rsidRPr="00FA5CE2">
        <w:rPr>
          <w:i/>
        </w:rPr>
        <w:t xml:space="preserve">See </w:t>
      </w:r>
      <w:r w:rsidRPr="00FA5CE2">
        <w:t>CHROMIUM</w:t>
      </w:r>
    </w:p>
    <w:p w:rsidR="00266834" w:rsidRPr="00FA5CE2" w:rsidRDefault="00266834" w:rsidP="00536410">
      <w:pPr>
        <w:pStyle w:val="Index1"/>
      </w:pPr>
      <w:r w:rsidRPr="00FA5CE2">
        <w:t xml:space="preserve">AMMONIUM hydroxide </w:t>
      </w:r>
    </w:p>
    <w:p w:rsidR="00266834" w:rsidRPr="00FA5CE2" w:rsidRDefault="00266834" w:rsidP="00536410">
      <w:pPr>
        <w:pStyle w:val="Index1"/>
      </w:pPr>
      <w:r w:rsidRPr="00FA5CE2">
        <w:rPr>
          <w:caps/>
          <w:lang w:val="en-GB"/>
        </w:rPr>
        <w:tab/>
      </w:r>
      <w:r w:rsidRPr="00FA5CE2">
        <w:rPr>
          <w:i/>
        </w:rPr>
        <w:t xml:space="preserve">See </w:t>
      </w:r>
      <w:r w:rsidRPr="00FA5CE2">
        <w:t>AMMONIA</w:t>
      </w:r>
    </w:p>
    <w:p w:rsidR="00266834" w:rsidRPr="00FA5CE2" w:rsidRDefault="00266834" w:rsidP="00536410">
      <w:pPr>
        <w:pStyle w:val="Index1"/>
      </w:pPr>
      <w:r w:rsidRPr="00FA5CE2">
        <w:tab/>
        <w:t>S</w:t>
      </w:r>
      <w:r w:rsidRPr="00FA5CE2">
        <w:rPr>
          <w:i/>
        </w:rPr>
        <w:t xml:space="preserve">ee </w:t>
      </w:r>
      <w:r w:rsidRPr="00FA5CE2">
        <w:t>AMMONIA/AMMONIUM HYDROXIDE</w:t>
      </w:r>
    </w:p>
    <w:p w:rsidR="00266834" w:rsidRPr="00FA5CE2" w:rsidRDefault="00266834" w:rsidP="00536410">
      <w:pPr>
        <w:pStyle w:val="Index1"/>
      </w:pPr>
      <w:r w:rsidRPr="00FA5CE2">
        <w:t xml:space="preserve">AMMONIUM SALTS </w:t>
      </w:r>
    </w:p>
    <w:p w:rsidR="00266834" w:rsidRPr="00FA5CE2" w:rsidRDefault="00266834" w:rsidP="00536410">
      <w:pPr>
        <w:pStyle w:val="Index1"/>
      </w:pPr>
      <w:r w:rsidRPr="00FA5CE2">
        <w:tab/>
      </w:r>
      <w:r w:rsidRPr="00FA5CE2">
        <w:rPr>
          <w:i/>
        </w:rPr>
        <w:t xml:space="preserve">See </w:t>
      </w:r>
      <w:r w:rsidRPr="00FA5CE2">
        <w:t>BIFLUORIDES</w:t>
      </w:r>
    </w:p>
    <w:p w:rsidR="00266834" w:rsidRPr="00FA5CE2" w:rsidRDefault="00266834" w:rsidP="00536410">
      <w:pPr>
        <w:pStyle w:val="Index1"/>
      </w:pPr>
      <w:r w:rsidRPr="00FA5CE2">
        <w:t xml:space="preserve">ANALYTICAL PREPARATIONS </w:t>
      </w:r>
    </w:p>
    <w:p w:rsidR="00266834" w:rsidRPr="00FA5CE2" w:rsidRDefault="00266834" w:rsidP="00536410">
      <w:pPr>
        <w:pStyle w:val="Index1"/>
      </w:pPr>
      <w:r w:rsidRPr="00FA5CE2">
        <w:tab/>
      </w:r>
      <w:r w:rsidRPr="00FA5CE2">
        <w:rPr>
          <w:i/>
        </w:rPr>
        <w:t xml:space="preserve">See </w:t>
      </w:r>
      <w:r w:rsidRPr="00FA5CE2">
        <w:t>IN VITRO DIAGNOSTIC AND ANALYTICAL PREPARATIONS</w:t>
      </w:r>
    </w:p>
    <w:p w:rsidR="00266834" w:rsidRPr="00FA5CE2" w:rsidRDefault="00266834" w:rsidP="00536410">
      <w:pPr>
        <w:pStyle w:val="Index1"/>
      </w:pPr>
      <w:r w:rsidRPr="00FA5CE2">
        <w:t xml:space="preserve">ANDROSTALONE </w:t>
      </w:r>
    </w:p>
    <w:p w:rsidR="00266834" w:rsidRPr="00FA5CE2" w:rsidRDefault="00266834" w:rsidP="00536410">
      <w:pPr>
        <w:pStyle w:val="Index1"/>
      </w:pPr>
      <w:r w:rsidRPr="00FA5CE2">
        <w:rPr>
          <w:caps/>
        </w:rPr>
        <w:tab/>
      </w:r>
      <w:r w:rsidRPr="00FA5CE2">
        <w:rPr>
          <w:i/>
          <w:caps/>
        </w:rPr>
        <w:t>S</w:t>
      </w:r>
      <w:r w:rsidRPr="00FA5CE2">
        <w:rPr>
          <w:i/>
        </w:rPr>
        <w:t>ee</w:t>
      </w:r>
      <w:r w:rsidRPr="00FA5CE2">
        <w:rPr>
          <w:caps/>
        </w:rPr>
        <w:t xml:space="preserve"> </w:t>
      </w:r>
      <w:r w:rsidRPr="00FA5CE2">
        <w:t>MESTANOLONE</w:t>
      </w:r>
    </w:p>
    <w:p w:rsidR="00266834" w:rsidRPr="00FA5CE2" w:rsidRDefault="00266834" w:rsidP="00536410">
      <w:pPr>
        <w:pStyle w:val="Index1"/>
      </w:pPr>
      <w:r w:rsidRPr="00FA5CE2">
        <w:t>ANDROSTERONE</w:t>
      </w:r>
    </w:p>
    <w:p w:rsidR="00266834" w:rsidRPr="00FA5CE2" w:rsidRDefault="00266834" w:rsidP="00536410">
      <w:pPr>
        <w:pStyle w:val="Index1"/>
      </w:pPr>
      <w:r w:rsidRPr="00FA5CE2">
        <w:tab/>
      </w:r>
      <w:r w:rsidRPr="00FA5CE2">
        <w:rPr>
          <w:i/>
        </w:rPr>
        <w:t>See</w:t>
      </w:r>
      <w:r w:rsidRPr="00FA5CE2">
        <w:t xml:space="preserve"> ANABOLIC STEROIDAL AGENTS</w:t>
      </w:r>
    </w:p>
    <w:p w:rsidR="00266834" w:rsidRPr="00FA5CE2" w:rsidRDefault="00266834" w:rsidP="00536410">
      <w:pPr>
        <w:pStyle w:val="Index1"/>
      </w:pPr>
      <w:r w:rsidRPr="00FA5CE2">
        <w:t>ANTIBIOTIC SUBSTANCES</w:t>
      </w:r>
    </w:p>
    <w:p w:rsidR="00266834" w:rsidRPr="00FA5CE2" w:rsidRDefault="00266834" w:rsidP="00536410">
      <w:pPr>
        <w:pStyle w:val="Index1"/>
      </w:pPr>
      <w:r w:rsidRPr="00FA5CE2">
        <w:tab/>
      </w:r>
      <w:r w:rsidRPr="00FA5CE2">
        <w:rPr>
          <w:i/>
        </w:rPr>
        <w:t xml:space="preserve">See also </w:t>
      </w:r>
      <w:r w:rsidRPr="00FA5CE2">
        <w:t>BACTERIAL CULTURE MEDIA</w:t>
      </w:r>
    </w:p>
    <w:p w:rsidR="00266834" w:rsidRPr="00FA5CE2" w:rsidRDefault="00266834" w:rsidP="00536410">
      <w:pPr>
        <w:pStyle w:val="Index1"/>
      </w:pPr>
      <w:r w:rsidRPr="00FA5CE2">
        <w:t xml:space="preserve">ANTICOAGULANT MEDICAL DEVICES </w:t>
      </w:r>
    </w:p>
    <w:p w:rsidR="00266834" w:rsidRPr="00FA5CE2" w:rsidRDefault="00266834" w:rsidP="00536410">
      <w:pPr>
        <w:pStyle w:val="Index1"/>
      </w:pPr>
      <w:r w:rsidRPr="00FA5CE2">
        <w:tab/>
      </w:r>
      <w:r w:rsidRPr="00FA5CE2">
        <w:rPr>
          <w:i/>
        </w:rPr>
        <w:t>See</w:t>
      </w:r>
      <w:r w:rsidRPr="00FA5CE2">
        <w:t xml:space="preserve"> MEDICAL DEVICES</w:t>
      </w:r>
    </w:p>
    <w:p w:rsidR="00266834" w:rsidRPr="00FA5CE2" w:rsidRDefault="00266834" w:rsidP="00536410">
      <w:pPr>
        <w:pStyle w:val="Index1"/>
      </w:pPr>
      <w:r w:rsidRPr="00FA5CE2">
        <w:t xml:space="preserve">ANTICOAGULATION COMPLEX </w:t>
      </w:r>
    </w:p>
    <w:p w:rsidR="00266834" w:rsidRPr="00FA5CE2" w:rsidRDefault="00266834" w:rsidP="00536410">
      <w:pPr>
        <w:pStyle w:val="Index1"/>
      </w:pPr>
      <w:r w:rsidRPr="00FA5CE2">
        <w:rPr>
          <w:lang w:val="en-GB"/>
        </w:rPr>
        <w:tab/>
      </w:r>
      <w:r w:rsidRPr="00FA5CE2">
        <w:rPr>
          <w:i/>
        </w:rPr>
        <w:t xml:space="preserve">See </w:t>
      </w:r>
      <w:r w:rsidRPr="00FA5CE2">
        <w:t>HUMAN BLOOD PRODUCTS</w:t>
      </w:r>
    </w:p>
    <w:p w:rsidR="00266834" w:rsidRPr="00FA5CE2" w:rsidRDefault="00266834" w:rsidP="00536410">
      <w:pPr>
        <w:pStyle w:val="Index1"/>
      </w:pPr>
      <w:r w:rsidRPr="00FA5CE2">
        <w:t>ANTIMONY</w:t>
      </w:r>
    </w:p>
    <w:p w:rsidR="00266834" w:rsidRPr="00FA5CE2" w:rsidRDefault="00266834" w:rsidP="00536410">
      <w:pPr>
        <w:pStyle w:val="Index1"/>
      </w:pPr>
      <w:r w:rsidRPr="00FA5CE2">
        <w:rPr>
          <w:i/>
        </w:rPr>
        <w:tab/>
        <w:t>See also</w:t>
      </w:r>
      <w:r w:rsidRPr="00FA5CE2">
        <w:t xml:space="preserve"> ANTIMONY COMPOUNDS</w:t>
      </w:r>
    </w:p>
    <w:p w:rsidR="00266834" w:rsidRPr="00FA5CE2" w:rsidRDefault="00266834" w:rsidP="00536410">
      <w:pPr>
        <w:pStyle w:val="Index1"/>
      </w:pPr>
      <w:r w:rsidRPr="00FA5CE2">
        <w:t>ANTIMONY CHLORIDE</w:t>
      </w:r>
    </w:p>
    <w:p w:rsidR="00266834" w:rsidRPr="00FA5CE2" w:rsidRDefault="00266834" w:rsidP="00536410">
      <w:pPr>
        <w:pStyle w:val="Index1"/>
      </w:pPr>
      <w:r w:rsidRPr="00FA5CE2">
        <w:tab/>
      </w:r>
      <w:r w:rsidRPr="00FA5CE2">
        <w:rPr>
          <w:i/>
        </w:rPr>
        <w:t xml:space="preserve">See also </w:t>
      </w:r>
      <w:r w:rsidRPr="00FA5CE2">
        <w:t>ANTIMONY COMPOUNDS</w:t>
      </w:r>
    </w:p>
    <w:p w:rsidR="00266834" w:rsidRPr="00FA5CE2" w:rsidRDefault="00266834" w:rsidP="00536410">
      <w:pPr>
        <w:pStyle w:val="Index1"/>
      </w:pPr>
      <w:r w:rsidRPr="00FA5CE2">
        <w:t>ANTIMONY COMPOUNDS</w:t>
      </w:r>
    </w:p>
    <w:p w:rsidR="00266834" w:rsidRPr="00FA5CE2" w:rsidRDefault="00266834" w:rsidP="00536410">
      <w:pPr>
        <w:pStyle w:val="Index1"/>
      </w:pPr>
      <w:r w:rsidRPr="00FA5CE2">
        <w:tab/>
      </w:r>
      <w:r w:rsidRPr="00FA5CE2">
        <w:rPr>
          <w:i/>
        </w:rPr>
        <w:t xml:space="preserve">See also </w:t>
      </w:r>
      <w:r w:rsidRPr="00FA5CE2">
        <w:t>ANTIMONY</w:t>
      </w:r>
    </w:p>
    <w:p w:rsidR="00266834" w:rsidRPr="00FA5CE2" w:rsidRDefault="00266834" w:rsidP="00536410">
      <w:pPr>
        <w:pStyle w:val="Index1"/>
      </w:pPr>
      <w:r w:rsidRPr="00FA5CE2">
        <w:t xml:space="preserve">ANTIMONY TITANATE </w:t>
      </w:r>
    </w:p>
    <w:p w:rsidR="00266834" w:rsidRPr="00FA5CE2" w:rsidRDefault="00266834" w:rsidP="00536410">
      <w:pPr>
        <w:pStyle w:val="Index1"/>
      </w:pPr>
      <w:r w:rsidRPr="00FA5CE2">
        <w:tab/>
      </w:r>
      <w:r w:rsidRPr="00FA5CE2">
        <w:rPr>
          <w:i/>
        </w:rPr>
        <w:t xml:space="preserve">See </w:t>
      </w:r>
      <w:r w:rsidRPr="00FA5CE2">
        <w:t>ANTIMONY COMPOUNDS</w:t>
      </w:r>
    </w:p>
    <w:p w:rsidR="00266834" w:rsidRPr="00FA5CE2" w:rsidRDefault="00266834" w:rsidP="00536410">
      <w:pPr>
        <w:pStyle w:val="Index1"/>
      </w:pPr>
      <w:r w:rsidRPr="00FA5CE2">
        <w:rPr>
          <w:i/>
        </w:rPr>
        <w:tab/>
        <w:t xml:space="preserve">See </w:t>
      </w:r>
      <w:r w:rsidRPr="00FA5CE2">
        <w:t>ANTIMONY</w:t>
      </w:r>
    </w:p>
    <w:p w:rsidR="00266834" w:rsidRPr="00FA5CE2" w:rsidRDefault="00266834" w:rsidP="00536410">
      <w:pPr>
        <w:pStyle w:val="Index1"/>
      </w:pPr>
      <w:r w:rsidRPr="00FA5CE2">
        <w:t>ARBUTIN</w:t>
      </w:r>
    </w:p>
    <w:p w:rsidR="00266834" w:rsidRPr="00FA5CE2" w:rsidRDefault="00266834" w:rsidP="00536410">
      <w:pPr>
        <w:pStyle w:val="Index1"/>
      </w:pPr>
      <w:r w:rsidRPr="00FA5CE2">
        <w:tab/>
      </w:r>
      <w:r w:rsidRPr="00FA5CE2">
        <w:rPr>
          <w:i/>
        </w:rPr>
        <w:t>See</w:t>
      </w:r>
      <w:r w:rsidRPr="00FA5CE2">
        <w:t xml:space="preserve"> HYDROQUINONE</w:t>
      </w:r>
    </w:p>
    <w:p w:rsidR="00266834" w:rsidRPr="00FA5CE2" w:rsidRDefault="00266834" w:rsidP="00536410">
      <w:pPr>
        <w:pStyle w:val="Index1"/>
      </w:pPr>
      <w:r w:rsidRPr="00FA5CE2">
        <w:t>ARISTOLOCHIC ACID</w:t>
      </w:r>
    </w:p>
    <w:p w:rsidR="00266834" w:rsidRPr="00FA5CE2" w:rsidRDefault="00266834" w:rsidP="00536410">
      <w:pPr>
        <w:pStyle w:val="Index1"/>
      </w:pPr>
      <w:r w:rsidRPr="00FA5CE2">
        <w:tab/>
      </w:r>
      <w:r w:rsidRPr="00FA5CE2">
        <w:rPr>
          <w:i/>
        </w:rPr>
        <w:t xml:space="preserve">See also </w:t>
      </w:r>
      <w:r w:rsidRPr="00FA5CE2">
        <w:t>bragantia</w:t>
      </w:r>
    </w:p>
    <w:p w:rsidR="00266834" w:rsidRPr="00FA5CE2" w:rsidRDefault="00266834" w:rsidP="00536410">
      <w:pPr>
        <w:pStyle w:val="Index1"/>
      </w:pPr>
      <w:r w:rsidRPr="00FA5CE2">
        <w:tab/>
      </w:r>
      <w:r w:rsidRPr="00FA5CE2">
        <w:rPr>
          <w:i/>
        </w:rPr>
        <w:t xml:space="preserve">See also </w:t>
      </w:r>
      <w:r w:rsidRPr="00FA5CE2">
        <w:t>ASARUM spp</w:t>
      </w:r>
    </w:p>
    <w:p w:rsidR="00266834" w:rsidRPr="00FA5CE2" w:rsidRDefault="00266834" w:rsidP="00536410">
      <w:pPr>
        <w:pStyle w:val="Index1"/>
      </w:pPr>
      <w:r w:rsidRPr="00FA5CE2">
        <w:t>AROMATIC EXTRACT OILS</w:t>
      </w:r>
    </w:p>
    <w:p w:rsidR="00266834" w:rsidRPr="00FA5CE2" w:rsidRDefault="00266834" w:rsidP="00536410">
      <w:pPr>
        <w:pStyle w:val="Index1"/>
      </w:pPr>
      <w:r w:rsidRPr="00FA5CE2">
        <w:tab/>
      </w:r>
      <w:r w:rsidRPr="00FA5CE2">
        <w:rPr>
          <w:i/>
        </w:rPr>
        <w:t>See also</w:t>
      </w:r>
      <w:r w:rsidRPr="00FA5CE2">
        <w:t xml:space="preserve"> HYDROCARBONS LIQUID AROMATIC</w:t>
      </w:r>
    </w:p>
    <w:p w:rsidR="00266834" w:rsidRPr="00FA5CE2" w:rsidRDefault="00266834" w:rsidP="00536410">
      <w:pPr>
        <w:pStyle w:val="Index1"/>
      </w:pPr>
      <w:r w:rsidRPr="00FA5CE2">
        <w:t>ARSENIC</w:t>
      </w:r>
    </w:p>
    <w:p w:rsidR="00266834" w:rsidRPr="00FA5CE2" w:rsidRDefault="00266834" w:rsidP="00536410">
      <w:pPr>
        <w:pStyle w:val="Index1"/>
      </w:pPr>
      <w:r w:rsidRPr="00FA5CE2">
        <w:rPr>
          <w:caps/>
        </w:rPr>
        <w:tab/>
      </w:r>
      <w:r w:rsidRPr="00FA5CE2">
        <w:rPr>
          <w:i/>
          <w:caps/>
        </w:rPr>
        <w:t>S</w:t>
      </w:r>
      <w:r w:rsidRPr="00FA5CE2">
        <w:rPr>
          <w:i/>
        </w:rPr>
        <w:t xml:space="preserve">ee also </w:t>
      </w:r>
      <w:r w:rsidRPr="00FA5CE2">
        <w:t>CACODYLIC ACID</w:t>
      </w:r>
    </w:p>
    <w:p w:rsidR="00266834" w:rsidRPr="00FA5CE2" w:rsidRDefault="00266834" w:rsidP="00536410">
      <w:pPr>
        <w:pStyle w:val="Index1"/>
      </w:pPr>
      <w:r w:rsidRPr="00FA5CE2">
        <w:tab/>
      </w:r>
      <w:r w:rsidRPr="00FA5CE2">
        <w:rPr>
          <w:i/>
        </w:rPr>
        <w:t>See also</w:t>
      </w:r>
      <w:r w:rsidRPr="00FA5CE2">
        <w:t xml:space="preserve"> TERMITE BARRIERS</w:t>
      </w:r>
    </w:p>
    <w:p w:rsidR="00266834" w:rsidRPr="00FA5CE2" w:rsidRDefault="00266834" w:rsidP="00536410">
      <w:pPr>
        <w:pStyle w:val="Index1"/>
      </w:pPr>
      <w:r w:rsidRPr="00FA5CE2">
        <w:t>ARSENIC  TRIOXIDE</w:t>
      </w:r>
    </w:p>
    <w:p w:rsidR="00266834" w:rsidRPr="00FA5CE2" w:rsidRDefault="00266834" w:rsidP="00266834">
      <w:pPr>
        <w:tabs>
          <w:tab w:val="left" w:pos="284"/>
        </w:tabs>
        <w:rPr>
          <w:i/>
          <w:sz w:val="18"/>
          <w:szCs w:val="18"/>
          <w:lang w:val="en-GB"/>
        </w:rPr>
      </w:pPr>
      <w:r w:rsidRPr="00FA5CE2">
        <w:rPr>
          <w:sz w:val="18"/>
          <w:szCs w:val="18"/>
          <w:lang w:val="en-GB"/>
        </w:rPr>
        <w:tab/>
      </w:r>
      <w:r w:rsidRPr="00FA5CE2">
        <w:rPr>
          <w:i/>
          <w:noProof/>
          <w:sz w:val="18"/>
          <w:szCs w:val="18"/>
          <w:lang w:val="en-GB"/>
        </w:rPr>
        <w:t>See</w:t>
      </w:r>
      <w:r w:rsidRPr="00FA5CE2">
        <w:rPr>
          <w:noProof/>
          <w:sz w:val="18"/>
          <w:szCs w:val="18"/>
          <w:lang w:val="en-GB"/>
        </w:rPr>
        <w:t xml:space="preserve"> ARSENIC</w:t>
      </w:r>
    </w:p>
    <w:p w:rsidR="00266834" w:rsidRPr="00FA5CE2" w:rsidRDefault="00266834" w:rsidP="00536410">
      <w:pPr>
        <w:pStyle w:val="Index1"/>
      </w:pPr>
      <w:r w:rsidRPr="00FA5CE2">
        <w:t xml:space="preserve">ARTIFICIAL TEARS </w:t>
      </w:r>
    </w:p>
    <w:p w:rsidR="00266834" w:rsidRPr="00FA5CE2" w:rsidRDefault="00266834" w:rsidP="00536410">
      <w:pPr>
        <w:pStyle w:val="Index1"/>
      </w:pPr>
      <w:r w:rsidRPr="00FA5CE2">
        <w:tab/>
      </w:r>
      <w:r w:rsidRPr="00FA5CE2">
        <w:rPr>
          <w:i/>
        </w:rPr>
        <w:t>See</w:t>
      </w:r>
      <w:r w:rsidRPr="00FA5CE2">
        <w:t xml:space="preserve"> MEDICAL DEVICES</w:t>
      </w:r>
    </w:p>
    <w:p w:rsidR="00266834" w:rsidRPr="00FA5CE2" w:rsidRDefault="00266834" w:rsidP="00536410">
      <w:pPr>
        <w:pStyle w:val="Index1"/>
      </w:pPr>
      <w:r w:rsidRPr="00FA5CE2">
        <w:t xml:space="preserve">ASPERGILLUS NIGER </w:t>
      </w:r>
    </w:p>
    <w:p w:rsidR="00266834" w:rsidRPr="00FA5CE2" w:rsidRDefault="00266834" w:rsidP="00536410">
      <w:pPr>
        <w:pStyle w:val="Index1"/>
      </w:pPr>
      <w:r w:rsidRPr="00FA5CE2">
        <w:tab/>
      </w:r>
      <w:r w:rsidRPr="00FA5CE2">
        <w:rPr>
          <w:i/>
        </w:rPr>
        <w:t>See</w:t>
      </w:r>
      <w:r w:rsidRPr="00FA5CE2">
        <w:t xml:space="preserve"> </w:t>
      </w:r>
      <w:r w:rsidRPr="00FA5CE2">
        <w:rPr>
          <w:lang w:val="en-GB"/>
        </w:rPr>
        <w:t>-</w:t>
      </w:r>
      <w:r w:rsidRPr="00FA5CE2">
        <w:t>AMYLASE</w:t>
      </w:r>
    </w:p>
    <w:p w:rsidR="00266834" w:rsidRPr="00FA5CE2" w:rsidRDefault="00266834" w:rsidP="00536410">
      <w:pPr>
        <w:pStyle w:val="Index1"/>
      </w:pPr>
      <w:r w:rsidRPr="00FA5CE2">
        <w:rPr>
          <w:i/>
        </w:rPr>
        <w:tab/>
        <w:t xml:space="preserve">See </w:t>
      </w:r>
      <w:r w:rsidRPr="00FA5CE2">
        <w:t>CELLULASE</w:t>
      </w:r>
    </w:p>
    <w:p w:rsidR="00266834" w:rsidRPr="00FA5CE2" w:rsidRDefault="00266834" w:rsidP="00536410">
      <w:pPr>
        <w:pStyle w:val="Index1"/>
      </w:pPr>
      <w:r w:rsidRPr="00FA5CE2">
        <w:rPr>
          <w:lang w:val="en-GB"/>
        </w:rPr>
        <w:tab/>
      </w:r>
      <w:r w:rsidRPr="00FA5CE2">
        <w:rPr>
          <w:i/>
        </w:rPr>
        <w:t xml:space="preserve">See </w:t>
      </w:r>
      <w:r w:rsidRPr="00FA5CE2">
        <w:t>FUNGAL PROTEASE</w:t>
      </w:r>
    </w:p>
    <w:p w:rsidR="00266834" w:rsidRPr="00FA5CE2" w:rsidRDefault="00266834" w:rsidP="00536410">
      <w:pPr>
        <w:pStyle w:val="Index1"/>
      </w:pPr>
      <w:r w:rsidRPr="00FA5CE2">
        <w:tab/>
      </w:r>
      <w:r w:rsidRPr="00FA5CE2">
        <w:rPr>
          <w:i/>
        </w:rPr>
        <w:t xml:space="preserve">See </w:t>
      </w:r>
      <w:r w:rsidRPr="00FA5CE2">
        <w:t>-GLUCANASE</w:t>
      </w:r>
    </w:p>
    <w:p w:rsidR="00266834" w:rsidRPr="00FA5CE2" w:rsidRDefault="00266834" w:rsidP="00536410">
      <w:pPr>
        <w:pStyle w:val="Index1"/>
      </w:pPr>
      <w:r w:rsidRPr="00FA5CE2">
        <w:tab/>
      </w:r>
      <w:r w:rsidRPr="00FA5CE2">
        <w:rPr>
          <w:i/>
        </w:rPr>
        <w:t xml:space="preserve">See </w:t>
      </w:r>
      <w:r w:rsidRPr="00FA5CE2">
        <w:t>PECTINASE</w:t>
      </w:r>
    </w:p>
    <w:p w:rsidR="00266834" w:rsidRPr="00FA5CE2" w:rsidRDefault="00266834" w:rsidP="00536410">
      <w:pPr>
        <w:pStyle w:val="Index1"/>
      </w:pPr>
      <w:r w:rsidRPr="00FA5CE2">
        <w:rPr>
          <w:lang w:val="en-GB"/>
        </w:rPr>
        <w:tab/>
      </w:r>
      <w:r w:rsidRPr="00FA5CE2">
        <w:rPr>
          <w:i/>
        </w:rPr>
        <w:t xml:space="preserve">See </w:t>
      </w:r>
      <w:r w:rsidRPr="00FA5CE2">
        <w:t>XYLANASE</w:t>
      </w:r>
    </w:p>
    <w:p w:rsidR="00266834" w:rsidRPr="00FA5CE2" w:rsidRDefault="00266834" w:rsidP="00536410">
      <w:pPr>
        <w:pStyle w:val="Index1"/>
      </w:pPr>
      <w:r w:rsidRPr="00FA5CE2">
        <w:t>ASPIDOSPERMA QUEBRACHO</w:t>
      </w:r>
    </w:p>
    <w:p w:rsidR="00266834" w:rsidRPr="00FA5CE2" w:rsidRDefault="00266834" w:rsidP="00536410">
      <w:pPr>
        <w:pStyle w:val="Index1"/>
      </w:pPr>
      <w:r w:rsidRPr="00FA5CE2">
        <w:tab/>
      </w:r>
      <w:r w:rsidRPr="00FA5CE2">
        <w:rPr>
          <w:i/>
        </w:rPr>
        <w:t>See</w:t>
      </w:r>
      <w:r w:rsidRPr="00FA5CE2">
        <w:t xml:space="preserve"> YOHIMBINE</w:t>
      </w:r>
    </w:p>
    <w:p w:rsidR="00266834" w:rsidRPr="00FA5CE2" w:rsidRDefault="00266834" w:rsidP="00536410">
      <w:pPr>
        <w:pStyle w:val="Index1"/>
      </w:pPr>
      <w:r w:rsidRPr="00FA5CE2">
        <w:t>ASPIRIN</w:t>
      </w:r>
    </w:p>
    <w:p w:rsidR="00266834" w:rsidRPr="00FA5CE2" w:rsidRDefault="00266834" w:rsidP="00536410">
      <w:pPr>
        <w:pStyle w:val="Index1"/>
      </w:pPr>
      <w:r w:rsidRPr="00FA5CE2">
        <w:rPr>
          <w:lang w:val="en-GB"/>
        </w:rPr>
        <w:tab/>
      </w:r>
      <w:r w:rsidRPr="00FA5CE2">
        <w:rPr>
          <w:i/>
        </w:rPr>
        <w:t>See</w:t>
      </w:r>
      <w:r w:rsidRPr="00FA5CE2">
        <w:t xml:space="preserve"> </w:t>
      </w:r>
      <w:r w:rsidRPr="00FA5CE2">
        <w:rPr>
          <w:i/>
        </w:rPr>
        <w:t>also</w:t>
      </w:r>
      <w:r w:rsidRPr="00FA5CE2">
        <w:t xml:space="preserve"> DIHYDROCODEINE (+ aspirin)</w:t>
      </w:r>
    </w:p>
    <w:p w:rsidR="00266834" w:rsidRPr="00FA5CE2" w:rsidRDefault="00266834" w:rsidP="00536410">
      <w:pPr>
        <w:pStyle w:val="Index1"/>
      </w:pPr>
      <w:r w:rsidRPr="00FA5CE2">
        <w:rPr>
          <w:lang w:val="en-GB"/>
        </w:rPr>
        <w:tab/>
      </w:r>
      <w:r w:rsidRPr="00FA5CE2">
        <w:rPr>
          <w:i/>
        </w:rPr>
        <w:t xml:space="preserve">See also </w:t>
      </w:r>
      <w:r w:rsidRPr="00FA5CE2">
        <w:t>PARACETAMOL</w:t>
      </w:r>
      <w:r w:rsidRPr="00FA5CE2">
        <w:rPr>
          <w:i/>
        </w:rPr>
        <w:t xml:space="preserve"> </w:t>
      </w:r>
      <w:r w:rsidRPr="00FA5CE2">
        <w:t>(</w:t>
      </w:r>
      <w:r w:rsidRPr="00FA5CE2">
        <w:rPr>
          <w:i/>
        </w:rPr>
        <w:t xml:space="preserve">+ </w:t>
      </w:r>
      <w:r w:rsidRPr="00FA5CE2">
        <w:t>aspirin)</w:t>
      </w:r>
    </w:p>
    <w:p w:rsidR="00266834" w:rsidRPr="00FA5CE2" w:rsidRDefault="00266834" w:rsidP="00536410">
      <w:pPr>
        <w:pStyle w:val="Index1"/>
      </w:pPr>
      <w:r w:rsidRPr="00FA5CE2">
        <w:tab/>
      </w:r>
      <w:r w:rsidRPr="00FA5CE2">
        <w:rPr>
          <w:i/>
        </w:rPr>
        <w:t xml:space="preserve">See also </w:t>
      </w:r>
      <w:r w:rsidRPr="00FA5CE2">
        <w:t>SALICYLAMIDE (+ aspirin)</w:t>
      </w:r>
    </w:p>
    <w:p w:rsidR="00266834" w:rsidRPr="00FA5CE2" w:rsidRDefault="00266834" w:rsidP="00536410">
      <w:pPr>
        <w:pStyle w:val="Index1"/>
      </w:pPr>
      <w:r w:rsidRPr="00FA5CE2">
        <w:t>ASTEMIZOLE</w:t>
      </w:r>
    </w:p>
    <w:p w:rsidR="00266834" w:rsidRPr="00FA5CE2" w:rsidRDefault="00266834" w:rsidP="00536410">
      <w:pPr>
        <w:pStyle w:val="Index1"/>
      </w:pPr>
      <w:r w:rsidRPr="00FA5CE2">
        <w:rPr>
          <w:i/>
        </w:rPr>
        <w:tab/>
        <w:t xml:space="preserve">See also </w:t>
      </w:r>
      <w:r w:rsidRPr="00FA5CE2">
        <w:t>Antihistamines</w:t>
      </w:r>
    </w:p>
    <w:p w:rsidR="00266834" w:rsidRPr="00FA5CE2" w:rsidRDefault="00266834" w:rsidP="00536410">
      <w:pPr>
        <w:pStyle w:val="Index1"/>
      </w:pPr>
      <w:r w:rsidRPr="00FA5CE2">
        <w:t>ATROPINE METHONITRATE</w:t>
      </w:r>
    </w:p>
    <w:p w:rsidR="00266834" w:rsidRPr="00FA5CE2" w:rsidRDefault="00266834" w:rsidP="00536410">
      <w:pPr>
        <w:pStyle w:val="Index1"/>
      </w:pPr>
      <w:r w:rsidRPr="00FA5CE2">
        <w:tab/>
      </w:r>
      <w:r w:rsidRPr="00FA5CE2">
        <w:rPr>
          <w:i/>
        </w:rPr>
        <w:t xml:space="preserve">See also </w:t>
      </w:r>
      <w:r w:rsidRPr="00FA5CE2">
        <w:rPr>
          <w:lang w:val="en-GB"/>
        </w:rPr>
        <w:t>ATROPINE</w:t>
      </w:r>
    </w:p>
    <w:p w:rsidR="00266834" w:rsidRPr="00FA5CE2" w:rsidRDefault="00266834" w:rsidP="00536410">
      <w:pPr>
        <w:pStyle w:val="Index1"/>
      </w:pPr>
      <w:r w:rsidRPr="00FA5CE2">
        <w:t xml:space="preserve">ATROPINE SULFATE </w:t>
      </w:r>
    </w:p>
    <w:p w:rsidR="00266834" w:rsidRPr="00FA5CE2" w:rsidRDefault="00266834" w:rsidP="00536410">
      <w:pPr>
        <w:pStyle w:val="Index1"/>
      </w:pPr>
      <w:r w:rsidRPr="00FA5CE2">
        <w:tab/>
      </w:r>
      <w:r w:rsidRPr="00FA5CE2">
        <w:rPr>
          <w:i/>
        </w:rPr>
        <w:t>See</w:t>
      </w:r>
      <w:r w:rsidRPr="00FA5CE2">
        <w:t xml:space="preserve"> DIFENOXIN (+ atropine sulfate)</w:t>
      </w:r>
    </w:p>
    <w:p w:rsidR="00266834" w:rsidRPr="00FA5CE2" w:rsidRDefault="00266834" w:rsidP="00536410">
      <w:pPr>
        <w:pStyle w:val="Index1"/>
      </w:pPr>
      <w:r w:rsidRPr="00FA5CE2">
        <w:rPr>
          <w:caps/>
        </w:rPr>
        <w:tab/>
      </w:r>
      <w:r w:rsidRPr="00FA5CE2">
        <w:rPr>
          <w:i/>
        </w:rPr>
        <w:t xml:space="preserve">See </w:t>
      </w:r>
      <w:r w:rsidRPr="00FA5CE2">
        <w:rPr>
          <w:caps/>
        </w:rPr>
        <w:t xml:space="preserve">DIPHENOXYLATE (+ </w:t>
      </w:r>
      <w:r w:rsidRPr="00FA5CE2">
        <w:t>atropine sulfate</w:t>
      </w:r>
      <w:r w:rsidRPr="00FA5CE2">
        <w:rPr>
          <w:caps/>
        </w:rPr>
        <w:t>)</w:t>
      </w:r>
    </w:p>
    <w:p w:rsidR="00266834" w:rsidRPr="00FA5CE2" w:rsidRDefault="00266834" w:rsidP="00536410">
      <w:pPr>
        <w:pStyle w:val="Index1"/>
      </w:pPr>
      <w:r w:rsidRPr="00FA5CE2">
        <w:t>AZELASTINE</w:t>
      </w:r>
    </w:p>
    <w:p w:rsidR="00266834" w:rsidRPr="00FA5CE2" w:rsidRDefault="00266834" w:rsidP="00536410">
      <w:pPr>
        <w:pStyle w:val="Index1"/>
      </w:pPr>
      <w:r w:rsidRPr="00FA5CE2">
        <w:rPr>
          <w:i/>
        </w:rPr>
        <w:tab/>
        <w:t xml:space="preserve">See also </w:t>
      </w:r>
      <w:r w:rsidRPr="00FA5CE2">
        <w:t>ANTIHISTAMINES</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B</w:t>
      </w:r>
    </w:p>
    <w:p w:rsidR="00266834" w:rsidRPr="00FA5CE2" w:rsidRDefault="00266834" w:rsidP="00536410">
      <w:pPr>
        <w:pStyle w:val="Index1"/>
      </w:pPr>
      <w:r w:rsidRPr="00FA5CE2">
        <w:t xml:space="preserve">BARIUM </w:t>
      </w:r>
    </w:p>
    <w:p w:rsidR="00266834" w:rsidRPr="00FA5CE2" w:rsidRDefault="00266834" w:rsidP="00536410">
      <w:pPr>
        <w:pStyle w:val="Index1"/>
      </w:pPr>
      <w:r w:rsidRPr="00FA5CE2">
        <w:tab/>
      </w:r>
      <w:r w:rsidRPr="00FA5CE2">
        <w:rPr>
          <w:i/>
        </w:rPr>
        <w:t xml:space="preserve">See </w:t>
      </w:r>
      <w:r w:rsidRPr="00FA5CE2">
        <w:t>BARIUM SALTS</w:t>
      </w:r>
    </w:p>
    <w:p w:rsidR="00266834" w:rsidRPr="00FA5CE2" w:rsidRDefault="00266834" w:rsidP="00536410">
      <w:pPr>
        <w:pStyle w:val="Index1"/>
      </w:pPr>
      <w:r w:rsidRPr="00FA5CE2">
        <w:t>BARIUM CHROMATE</w:t>
      </w:r>
    </w:p>
    <w:p w:rsidR="00266834" w:rsidRPr="00FA5CE2" w:rsidRDefault="00266834" w:rsidP="00536410">
      <w:pPr>
        <w:pStyle w:val="Index1"/>
      </w:pPr>
      <w:r w:rsidRPr="00FA5CE2">
        <w:rPr>
          <w:caps/>
          <w:lang w:val="en-GB"/>
        </w:rPr>
        <w:tab/>
      </w:r>
      <w:r w:rsidRPr="00FA5CE2">
        <w:t xml:space="preserve"> </w:t>
      </w:r>
      <w:r w:rsidRPr="00FA5CE2">
        <w:rPr>
          <w:i/>
        </w:rPr>
        <w:t xml:space="preserve">See </w:t>
      </w:r>
      <w:r w:rsidRPr="00FA5CE2">
        <w:t>CHROMATES</w:t>
      </w:r>
    </w:p>
    <w:p w:rsidR="00266834" w:rsidRPr="00FA5CE2" w:rsidRDefault="00266834" w:rsidP="00536410">
      <w:pPr>
        <w:pStyle w:val="Index1"/>
      </w:pPr>
      <w:r w:rsidRPr="00FA5CE2">
        <w:rPr>
          <w:lang w:val="en-GB"/>
        </w:rPr>
        <w:tab/>
      </w:r>
      <w:r w:rsidRPr="00FA5CE2">
        <w:t xml:space="preserve"> </w:t>
      </w:r>
      <w:r w:rsidRPr="00FA5CE2">
        <w:rPr>
          <w:i/>
        </w:rPr>
        <w:t xml:space="preserve">See </w:t>
      </w:r>
      <w:r w:rsidRPr="00FA5CE2">
        <w:t>CHROMIUM</w:t>
      </w:r>
    </w:p>
    <w:p w:rsidR="00266834" w:rsidRPr="00FA5CE2" w:rsidRDefault="00266834" w:rsidP="00536410">
      <w:pPr>
        <w:pStyle w:val="Index1"/>
      </w:pPr>
      <w:r w:rsidRPr="00FA5CE2">
        <w:t>BARIUM metaborate</w:t>
      </w:r>
    </w:p>
    <w:p w:rsidR="00266834" w:rsidRPr="00FA5CE2" w:rsidRDefault="00266834" w:rsidP="00536410">
      <w:pPr>
        <w:pStyle w:val="Index1"/>
      </w:pPr>
      <w:r w:rsidRPr="00FA5CE2">
        <w:rPr>
          <w:caps/>
        </w:rPr>
        <w:tab/>
      </w:r>
      <w:r w:rsidRPr="00FA5CE2">
        <w:rPr>
          <w:i/>
        </w:rPr>
        <w:t xml:space="preserve">See </w:t>
      </w:r>
      <w:r w:rsidRPr="00FA5CE2">
        <w:t>BARIUM SALTS</w:t>
      </w:r>
    </w:p>
    <w:p w:rsidR="00266834" w:rsidRPr="00FA5CE2" w:rsidRDefault="00266834" w:rsidP="00536410">
      <w:pPr>
        <w:pStyle w:val="Index1"/>
      </w:pPr>
      <w:r w:rsidRPr="00FA5CE2">
        <w:rPr>
          <w:lang w:val="en-GB"/>
        </w:rPr>
        <w:t>BARIUM</w:t>
      </w:r>
      <w:r w:rsidRPr="00FA5CE2">
        <w:rPr>
          <w:caps/>
        </w:rPr>
        <w:t xml:space="preserve"> salts</w:t>
      </w:r>
    </w:p>
    <w:p w:rsidR="00266834" w:rsidRPr="00FA5CE2" w:rsidRDefault="00266834" w:rsidP="00536410">
      <w:pPr>
        <w:pStyle w:val="Index1"/>
      </w:pPr>
      <w:r w:rsidRPr="00FA5CE2">
        <w:t xml:space="preserve">BARIUM SELENATE </w:t>
      </w:r>
    </w:p>
    <w:p w:rsidR="00266834" w:rsidRPr="00FA5CE2" w:rsidRDefault="00266834" w:rsidP="00536410">
      <w:pPr>
        <w:pStyle w:val="Index1"/>
      </w:pPr>
      <w:r w:rsidRPr="00FA5CE2">
        <w:tab/>
      </w:r>
      <w:r w:rsidRPr="00FA5CE2">
        <w:rPr>
          <w:i/>
        </w:rPr>
        <w:t>See</w:t>
      </w:r>
      <w:r w:rsidRPr="00FA5CE2">
        <w:t xml:space="preserve"> SELENIUM</w:t>
      </w:r>
    </w:p>
    <w:p w:rsidR="00266834" w:rsidRPr="00FA5CE2" w:rsidRDefault="00266834" w:rsidP="00536410">
      <w:pPr>
        <w:pStyle w:val="Index1"/>
      </w:pPr>
      <w:r w:rsidRPr="00FA5CE2">
        <w:t>BARIUM SILICOFLUORIDE</w:t>
      </w:r>
    </w:p>
    <w:p w:rsidR="00266834" w:rsidRPr="00FA5CE2" w:rsidRDefault="00266834" w:rsidP="00536410">
      <w:pPr>
        <w:pStyle w:val="Index1"/>
      </w:pPr>
      <w:r w:rsidRPr="00FA5CE2">
        <w:tab/>
      </w:r>
      <w:r w:rsidRPr="00FA5CE2">
        <w:rPr>
          <w:i/>
        </w:rPr>
        <w:t xml:space="preserve">See also </w:t>
      </w:r>
      <w:r w:rsidRPr="00FA5CE2">
        <w:t>SILICOFLUORIDES</w:t>
      </w:r>
    </w:p>
    <w:p w:rsidR="00266834" w:rsidRPr="00FA5CE2" w:rsidRDefault="00266834" w:rsidP="00536410">
      <w:pPr>
        <w:pStyle w:val="Index1"/>
      </w:pPr>
      <w:r w:rsidRPr="00FA5CE2">
        <w:t xml:space="preserve">BARIUM SULFATE </w:t>
      </w:r>
    </w:p>
    <w:p w:rsidR="00266834" w:rsidRPr="00FA5CE2" w:rsidRDefault="00266834" w:rsidP="00536410">
      <w:pPr>
        <w:pStyle w:val="Index1"/>
      </w:pPr>
      <w:r w:rsidRPr="00FA5CE2">
        <w:tab/>
      </w:r>
      <w:r w:rsidRPr="00FA5CE2">
        <w:rPr>
          <w:i/>
        </w:rPr>
        <w:t xml:space="preserve">See </w:t>
      </w:r>
      <w:r w:rsidRPr="00FA5CE2">
        <w:t>BARIUM SALTS</w:t>
      </w:r>
    </w:p>
    <w:p w:rsidR="00266834" w:rsidRPr="00FA5CE2" w:rsidRDefault="00266834" w:rsidP="00536410">
      <w:pPr>
        <w:pStyle w:val="Index1"/>
      </w:pPr>
      <w:r w:rsidRPr="00FA5CE2">
        <w:t xml:space="preserve">BATTERIES </w:t>
      </w:r>
    </w:p>
    <w:p w:rsidR="00266834" w:rsidRPr="00FA5CE2" w:rsidRDefault="00266834" w:rsidP="00536410">
      <w:pPr>
        <w:pStyle w:val="Index1"/>
      </w:pPr>
      <w:r w:rsidRPr="00FA5CE2">
        <w:tab/>
      </w:r>
      <w:r w:rsidRPr="00FA5CE2">
        <w:rPr>
          <w:i/>
        </w:rPr>
        <w:t>See</w:t>
      </w:r>
      <w:r w:rsidRPr="00FA5CE2">
        <w:t xml:space="preserve"> ELECTRICAL ACCUMULATORS, BATTERIES, COMPONENTS OR LAMPS</w:t>
      </w:r>
    </w:p>
    <w:p w:rsidR="00266834" w:rsidRPr="00FA5CE2" w:rsidRDefault="00266834" w:rsidP="00536410">
      <w:pPr>
        <w:pStyle w:val="Index1"/>
      </w:pPr>
      <w:r w:rsidRPr="00FA5CE2">
        <w:t xml:space="preserve">BDMPEA </w:t>
      </w:r>
    </w:p>
    <w:p w:rsidR="00266834" w:rsidRPr="00FA5CE2" w:rsidRDefault="00266834" w:rsidP="00536410">
      <w:pPr>
        <w:pStyle w:val="Index1"/>
      </w:pPr>
      <w:r w:rsidRPr="00FA5CE2">
        <w:tab/>
      </w:r>
      <w:r w:rsidRPr="00FA5CE2">
        <w:rPr>
          <w:i/>
        </w:rPr>
        <w:t>See</w:t>
      </w:r>
      <w:r w:rsidRPr="00FA5CE2">
        <w:t xml:space="preserve"> 4-BROMO-2,5-DIMETHOXYPHENETHYLAMINE</w:t>
      </w:r>
    </w:p>
    <w:p w:rsidR="00266834" w:rsidRPr="00FA5CE2" w:rsidRDefault="00266834" w:rsidP="00536410">
      <w:pPr>
        <w:pStyle w:val="Index1"/>
      </w:pPr>
      <w:r w:rsidRPr="00FA5CE2">
        <w:t xml:space="preserve">BEECHWOOD </w:t>
      </w:r>
    </w:p>
    <w:p w:rsidR="00266834" w:rsidRPr="00FA5CE2" w:rsidRDefault="00266834" w:rsidP="00536410">
      <w:pPr>
        <w:pStyle w:val="Index1"/>
      </w:pPr>
      <w:r w:rsidRPr="00FA5CE2">
        <w:tab/>
      </w:r>
      <w:r w:rsidRPr="00FA5CE2">
        <w:rPr>
          <w:i/>
        </w:rPr>
        <w:t xml:space="preserve">See </w:t>
      </w:r>
      <w:r w:rsidRPr="00FA5CE2">
        <w:t>CREOSOTE</w:t>
      </w:r>
    </w:p>
    <w:p w:rsidR="00266834" w:rsidRPr="00FA5CE2" w:rsidRDefault="00266834" w:rsidP="00536410">
      <w:pPr>
        <w:pStyle w:val="Index1"/>
      </w:pPr>
      <w:r w:rsidRPr="00FA5CE2">
        <w:t xml:space="preserve">BELLADONNA </w:t>
      </w:r>
    </w:p>
    <w:p w:rsidR="00266834" w:rsidRPr="00FA5CE2" w:rsidRDefault="00266834" w:rsidP="00536410">
      <w:pPr>
        <w:pStyle w:val="Index1"/>
      </w:pPr>
      <w:r w:rsidRPr="00FA5CE2">
        <w:rPr>
          <w:caps/>
          <w:lang w:val="en-GB"/>
        </w:rPr>
        <w:tab/>
      </w:r>
      <w:r w:rsidRPr="00FA5CE2">
        <w:rPr>
          <w:i/>
        </w:rPr>
        <w:t>See</w:t>
      </w:r>
      <w:r w:rsidRPr="00FA5CE2">
        <w:t xml:space="preserve"> ATROPA BELLADONNA</w:t>
      </w:r>
    </w:p>
    <w:p w:rsidR="00266834" w:rsidRPr="00FA5CE2" w:rsidRDefault="00266834" w:rsidP="00536410">
      <w:pPr>
        <w:pStyle w:val="Index1"/>
      </w:pPr>
      <w:r w:rsidRPr="00FA5CE2">
        <w:t>BENZALKONIUM CHLORIDE</w:t>
      </w:r>
    </w:p>
    <w:p w:rsidR="00266834" w:rsidRPr="00FA5CE2" w:rsidRDefault="00266834" w:rsidP="00536410">
      <w:pPr>
        <w:pStyle w:val="Index1"/>
      </w:pPr>
      <w:r w:rsidRPr="00FA5CE2">
        <w:tab/>
      </w:r>
      <w:r w:rsidRPr="00FA5CE2">
        <w:rPr>
          <w:i/>
        </w:rPr>
        <w:t xml:space="preserve">See also </w:t>
      </w:r>
      <w:r w:rsidRPr="00FA5CE2">
        <w:t>QUATERNARY AMMONIUM COMPOUNDS</w:t>
      </w:r>
    </w:p>
    <w:p w:rsidR="00266834" w:rsidRPr="00FA5CE2" w:rsidRDefault="00266834" w:rsidP="00536410">
      <w:pPr>
        <w:pStyle w:val="Index1"/>
      </w:pPr>
      <w:r w:rsidRPr="00FA5CE2">
        <w:t>BENZATHINE PENICILLIN</w:t>
      </w:r>
    </w:p>
    <w:p w:rsidR="00266834" w:rsidRPr="00FA5CE2" w:rsidRDefault="00266834" w:rsidP="00536410">
      <w:pPr>
        <w:pStyle w:val="Index1"/>
      </w:pPr>
      <w:r w:rsidRPr="00FA5CE2">
        <w:t xml:space="preserve">BENZATROPINE </w:t>
      </w:r>
    </w:p>
    <w:p w:rsidR="00266834" w:rsidRPr="00FA5CE2" w:rsidRDefault="00266834" w:rsidP="00536410">
      <w:pPr>
        <w:pStyle w:val="Index1"/>
      </w:pPr>
      <w:r w:rsidRPr="00FA5CE2">
        <w:tab/>
      </w:r>
      <w:r w:rsidRPr="00FA5CE2">
        <w:rPr>
          <w:i/>
        </w:rPr>
        <w:t>See</w:t>
      </w:r>
      <w:r w:rsidRPr="00FA5CE2">
        <w:t xml:space="preserve"> BENZTROPINE</w:t>
      </w:r>
    </w:p>
    <w:p w:rsidR="00266834" w:rsidRPr="00FA5CE2" w:rsidRDefault="00266834" w:rsidP="00536410">
      <w:pPr>
        <w:pStyle w:val="Index1"/>
      </w:pPr>
      <w:r w:rsidRPr="00FA5CE2">
        <w:t>Benzene</w:t>
      </w:r>
    </w:p>
    <w:p w:rsidR="00266834" w:rsidRPr="00FA5CE2" w:rsidRDefault="00266834" w:rsidP="00536410">
      <w:pPr>
        <w:pStyle w:val="Index1"/>
      </w:pPr>
      <w:r w:rsidRPr="00FA5CE2">
        <w:rPr>
          <w:caps/>
        </w:rPr>
        <w:tab/>
      </w:r>
      <w:r w:rsidRPr="00FA5CE2">
        <w:rPr>
          <w:i/>
          <w:caps/>
        </w:rPr>
        <w:t>S</w:t>
      </w:r>
      <w:r w:rsidRPr="00FA5CE2">
        <w:rPr>
          <w:i/>
        </w:rPr>
        <w:t xml:space="preserve">ee also </w:t>
      </w:r>
      <w:r w:rsidRPr="00FA5CE2">
        <w:t>HYDROCARBONS, LIQUID</w:t>
      </w:r>
    </w:p>
    <w:p w:rsidR="00266834" w:rsidRPr="00FA5CE2" w:rsidRDefault="00266834" w:rsidP="00536410">
      <w:pPr>
        <w:pStyle w:val="Index1"/>
      </w:pPr>
      <w:r w:rsidRPr="00FA5CE2">
        <w:t>BENZOYL METRONIDAZOLE</w:t>
      </w:r>
    </w:p>
    <w:p w:rsidR="00266834" w:rsidRPr="00FA5CE2" w:rsidRDefault="00266834" w:rsidP="00536410">
      <w:pPr>
        <w:pStyle w:val="Index1"/>
      </w:pPr>
      <w:r w:rsidRPr="00FA5CE2">
        <w:tab/>
      </w:r>
      <w:r w:rsidRPr="00FA5CE2">
        <w:rPr>
          <w:i/>
        </w:rPr>
        <w:t>See</w:t>
      </w:r>
      <w:r w:rsidRPr="00FA5CE2">
        <w:t xml:space="preserve"> METRONIDAZOLE</w:t>
      </w:r>
    </w:p>
    <w:p w:rsidR="00266834" w:rsidRPr="00FA5CE2" w:rsidRDefault="00266834" w:rsidP="00536410">
      <w:pPr>
        <w:pStyle w:val="Index1"/>
      </w:pPr>
      <w:r w:rsidRPr="00FA5CE2">
        <w:t xml:space="preserve">BISMUTH CITRATE </w:t>
      </w:r>
    </w:p>
    <w:p w:rsidR="00266834" w:rsidRPr="00FA5CE2" w:rsidRDefault="00266834" w:rsidP="00536410">
      <w:pPr>
        <w:pStyle w:val="Index1"/>
      </w:pPr>
      <w:r w:rsidRPr="00FA5CE2">
        <w:tab/>
      </w:r>
      <w:r w:rsidRPr="00FA5CE2">
        <w:rPr>
          <w:i/>
        </w:rPr>
        <w:t>See</w:t>
      </w:r>
      <w:r w:rsidRPr="00FA5CE2">
        <w:t xml:space="preserve"> BISMUTH COMPOUNDS</w:t>
      </w:r>
    </w:p>
    <w:p w:rsidR="00266834" w:rsidRPr="00FA5CE2" w:rsidRDefault="00266834" w:rsidP="00536410">
      <w:pPr>
        <w:pStyle w:val="Index1"/>
      </w:pPr>
      <w:r w:rsidRPr="00FA5CE2">
        <w:t xml:space="preserve">BISMUTH FORMIC IODIDE </w:t>
      </w:r>
    </w:p>
    <w:p w:rsidR="00266834" w:rsidRPr="00FA5CE2" w:rsidRDefault="00266834" w:rsidP="00536410">
      <w:pPr>
        <w:pStyle w:val="Index1"/>
      </w:pPr>
      <w:r w:rsidRPr="00FA5CE2">
        <w:rPr>
          <w:caps/>
        </w:rPr>
        <w:tab/>
      </w:r>
      <w:r w:rsidRPr="00FA5CE2">
        <w:rPr>
          <w:i/>
        </w:rPr>
        <w:t>See</w:t>
      </w:r>
      <w:r w:rsidRPr="00FA5CE2">
        <w:t xml:space="preserve"> BISMUTH COMPOUNDS</w:t>
      </w:r>
    </w:p>
    <w:p w:rsidR="00266834" w:rsidRPr="00FA5CE2" w:rsidRDefault="00266834" w:rsidP="00536410">
      <w:pPr>
        <w:pStyle w:val="Index1"/>
      </w:pPr>
      <w:r w:rsidRPr="00FA5CE2">
        <w:t xml:space="preserve">BISMUTH OXYCHLORIDE </w:t>
      </w:r>
    </w:p>
    <w:p w:rsidR="00266834" w:rsidRPr="00FA5CE2" w:rsidRDefault="00266834" w:rsidP="00536410">
      <w:pPr>
        <w:pStyle w:val="Index1"/>
      </w:pPr>
      <w:r w:rsidRPr="00FA5CE2">
        <w:tab/>
      </w:r>
      <w:r w:rsidRPr="00FA5CE2">
        <w:rPr>
          <w:i/>
        </w:rPr>
        <w:t xml:space="preserve">See </w:t>
      </w:r>
      <w:r w:rsidRPr="00FA5CE2">
        <w:t>BISMUTH COMPOUNDS</w:t>
      </w:r>
    </w:p>
    <w:p w:rsidR="00266834" w:rsidRPr="00FA5CE2" w:rsidRDefault="00266834" w:rsidP="00536410">
      <w:pPr>
        <w:pStyle w:val="Index1"/>
      </w:pPr>
      <w:r w:rsidRPr="00FA5CE2">
        <w:t xml:space="preserve">BISMUTH SUBIODIDE </w:t>
      </w:r>
    </w:p>
    <w:p w:rsidR="00266834" w:rsidRPr="00FA5CE2" w:rsidRDefault="00266834" w:rsidP="00536410">
      <w:pPr>
        <w:pStyle w:val="Index1"/>
      </w:pPr>
      <w:r w:rsidRPr="00FA5CE2">
        <w:rPr>
          <w:caps/>
        </w:rPr>
        <w:tab/>
      </w:r>
      <w:r w:rsidRPr="00FA5CE2">
        <w:rPr>
          <w:i/>
        </w:rPr>
        <w:t>See</w:t>
      </w:r>
      <w:r w:rsidRPr="00FA5CE2">
        <w:t xml:space="preserve"> BISMUTH COMPOUNDS</w:t>
      </w:r>
    </w:p>
    <w:p w:rsidR="00266834" w:rsidRPr="00FA5CE2" w:rsidRDefault="00266834" w:rsidP="00536410">
      <w:pPr>
        <w:pStyle w:val="Index1"/>
      </w:pPr>
      <w:r w:rsidRPr="00FA5CE2">
        <w:t>BIS(TROBUTYLTINOXIDE)</w:t>
      </w:r>
    </w:p>
    <w:p w:rsidR="00266834" w:rsidRPr="00FA5CE2" w:rsidRDefault="00266834" w:rsidP="00536410">
      <w:pPr>
        <w:pStyle w:val="Index1"/>
      </w:pPr>
      <w:r w:rsidRPr="00FA5CE2">
        <w:tab/>
      </w:r>
      <w:r w:rsidRPr="00FA5CE2">
        <w:rPr>
          <w:i/>
        </w:rPr>
        <w:t xml:space="preserve">See </w:t>
      </w:r>
      <w:r w:rsidRPr="00FA5CE2">
        <w:t>TRIBUTYL TIN OXIDE</w:t>
      </w:r>
    </w:p>
    <w:p w:rsidR="00266834" w:rsidRPr="00FA5CE2" w:rsidRDefault="00266834" w:rsidP="00536410">
      <w:pPr>
        <w:pStyle w:val="Index1"/>
      </w:pPr>
      <w:r w:rsidRPr="00FA5CE2">
        <w:t>BLEACHES</w:t>
      </w:r>
    </w:p>
    <w:p w:rsidR="00266834" w:rsidRPr="00FA5CE2" w:rsidRDefault="00266834" w:rsidP="00536410">
      <w:pPr>
        <w:pStyle w:val="Index1"/>
      </w:pPr>
      <w:r w:rsidRPr="00FA5CE2">
        <w:tab/>
      </w:r>
      <w:r w:rsidRPr="00FA5CE2">
        <w:rPr>
          <w:i/>
        </w:rPr>
        <w:t xml:space="preserve">See </w:t>
      </w:r>
      <w:r w:rsidRPr="00FA5CE2">
        <w:t>CHLORINATING AGENTS</w:t>
      </w:r>
    </w:p>
    <w:p w:rsidR="00266834" w:rsidRPr="00FA5CE2" w:rsidRDefault="00266834" w:rsidP="00536410">
      <w:pPr>
        <w:pStyle w:val="Index1"/>
      </w:pPr>
      <w:r w:rsidRPr="00FA5CE2">
        <w:t>BLOOD</w:t>
      </w:r>
    </w:p>
    <w:p w:rsidR="00266834" w:rsidRPr="00FA5CE2" w:rsidRDefault="00266834" w:rsidP="00536410">
      <w:pPr>
        <w:pStyle w:val="Index1"/>
      </w:pPr>
      <w:r w:rsidRPr="00FA5CE2">
        <w:rPr>
          <w:i/>
        </w:rPr>
        <w:tab/>
        <w:t xml:space="preserve">See also </w:t>
      </w:r>
      <w:r w:rsidRPr="00FA5CE2">
        <w:t>BLOOD COMPONENTS</w:t>
      </w:r>
    </w:p>
    <w:p w:rsidR="00266834" w:rsidRPr="00FA5CE2" w:rsidRDefault="00266834" w:rsidP="00536410">
      <w:pPr>
        <w:pStyle w:val="Index1"/>
      </w:pPr>
      <w:r w:rsidRPr="00FA5CE2">
        <w:rPr>
          <w:i/>
        </w:rPr>
        <w:tab/>
        <w:t xml:space="preserve">See also </w:t>
      </w:r>
      <w:r w:rsidRPr="00FA5CE2">
        <w:t xml:space="preserve">DEXTRANS, GELATIN </w:t>
      </w:r>
      <w:r w:rsidRPr="00FA5CE2">
        <w:sym w:font="Symbol" w:char="F02D"/>
      </w:r>
      <w:r w:rsidRPr="00FA5CE2">
        <w:t xml:space="preserve"> SUCCINYLATED &amp; ETHERIFIED STARCHES</w:t>
      </w:r>
    </w:p>
    <w:p w:rsidR="00266834" w:rsidRPr="00FA5CE2" w:rsidRDefault="00266834" w:rsidP="00536410">
      <w:pPr>
        <w:pStyle w:val="Index1"/>
      </w:pPr>
      <w:r w:rsidRPr="00FA5CE2">
        <w:rPr>
          <w:i/>
        </w:rPr>
        <w:tab/>
        <w:t xml:space="preserve">See also </w:t>
      </w:r>
      <w:r w:rsidRPr="00FA5CE2">
        <w:t>HUMAN BLOOD PRODUCTS</w:t>
      </w:r>
    </w:p>
    <w:p w:rsidR="00266834" w:rsidRPr="00FA5CE2" w:rsidRDefault="00266834" w:rsidP="00536410">
      <w:pPr>
        <w:pStyle w:val="Index1"/>
      </w:pPr>
      <w:r w:rsidRPr="00FA5CE2">
        <w:t xml:space="preserve">Borage </w:t>
      </w:r>
    </w:p>
    <w:p w:rsidR="00266834" w:rsidRPr="00FA5CE2" w:rsidRDefault="00266834" w:rsidP="00536410">
      <w:pPr>
        <w:pStyle w:val="Index1"/>
      </w:pPr>
      <w:r w:rsidRPr="00FA5CE2">
        <w:tab/>
      </w:r>
      <w:r w:rsidRPr="00FA5CE2">
        <w:rPr>
          <w:i/>
        </w:rPr>
        <w:t>See</w:t>
      </w:r>
      <w:r w:rsidRPr="00FA5CE2">
        <w:t xml:space="preserve"> BORAGO OFFICINALIS</w:t>
      </w:r>
    </w:p>
    <w:p w:rsidR="00266834" w:rsidRPr="00FA5CE2" w:rsidRDefault="00266834" w:rsidP="00536410">
      <w:pPr>
        <w:pStyle w:val="Index1"/>
      </w:pPr>
      <w:r w:rsidRPr="00FA5CE2">
        <w:t xml:space="preserve">BORATES </w:t>
      </w:r>
    </w:p>
    <w:p w:rsidR="00266834" w:rsidRPr="00FA5CE2" w:rsidRDefault="00266834" w:rsidP="00536410">
      <w:pPr>
        <w:pStyle w:val="Index1"/>
      </w:pPr>
      <w:r w:rsidRPr="00FA5CE2">
        <w:tab/>
      </w:r>
      <w:r w:rsidRPr="00FA5CE2">
        <w:rPr>
          <w:i/>
        </w:rPr>
        <w:t>See</w:t>
      </w:r>
      <w:r w:rsidRPr="00FA5CE2">
        <w:t xml:space="preserve"> BORON</w:t>
      </w:r>
    </w:p>
    <w:p w:rsidR="00266834" w:rsidRPr="00FA5CE2" w:rsidRDefault="00266834" w:rsidP="00536410">
      <w:pPr>
        <w:pStyle w:val="Index1"/>
      </w:pPr>
      <w:r w:rsidRPr="00FA5CE2">
        <w:t>BORAX</w:t>
      </w:r>
    </w:p>
    <w:p w:rsidR="00266834" w:rsidRPr="00FA5CE2" w:rsidRDefault="00266834" w:rsidP="00536410">
      <w:pPr>
        <w:pStyle w:val="Index1"/>
      </w:pPr>
      <w:r w:rsidRPr="00FA5CE2">
        <w:tab/>
      </w:r>
      <w:r w:rsidRPr="00FA5CE2">
        <w:rPr>
          <w:i/>
          <w:lang w:val="en-GB"/>
        </w:rPr>
        <w:t xml:space="preserve">See </w:t>
      </w:r>
      <w:r w:rsidRPr="00FA5CE2">
        <w:t xml:space="preserve">also </w:t>
      </w:r>
      <w:r w:rsidRPr="00FA5CE2">
        <w:rPr>
          <w:caps/>
        </w:rPr>
        <w:t>BORON</w:t>
      </w:r>
    </w:p>
    <w:p w:rsidR="00266834" w:rsidRPr="00FA5CE2" w:rsidRDefault="00266834" w:rsidP="00536410">
      <w:pPr>
        <w:pStyle w:val="Index1"/>
      </w:pPr>
      <w:r w:rsidRPr="00FA5CE2">
        <w:t>BORIC ACID</w:t>
      </w:r>
    </w:p>
    <w:p w:rsidR="00266834" w:rsidRPr="00FA5CE2" w:rsidRDefault="00266834" w:rsidP="00536410">
      <w:pPr>
        <w:pStyle w:val="Index1"/>
      </w:pPr>
      <w:r w:rsidRPr="00FA5CE2">
        <w:rPr>
          <w:lang w:val="en-GB"/>
        </w:rPr>
        <w:tab/>
      </w:r>
      <w:r w:rsidRPr="00FA5CE2">
        <w:t xml:space="preserve">See also </w:t>
      </w:r>
      <w:r w:rsidRPr="00FA5CE2">
        <w:rPr>
          <w:caps/>
        </w:rPr>
        <w:t>BORON</w:t>
      </w:r>
    </w:p>
    <w:p w:rsidR="00266834" w:rsidRPr="00FA5CE2" w:rsidRDefault="00266834" w:rsidP="00536410">
      <w:pPr>
        <w:pStyle w:val="Index1"/>
      </w:pPr>
      <w:r w:rsidRPr="00FA5CE2">
        <w:t>BORON</w:t>
      </w:r>
    </w:p>
    <w:p w:rsidR="00266834" w:rsidRPr="00FA5CE2" w:rsidRDefault="00266834" w:rsidP="00536410">
      <w:pPr>
        <w:pStyle w:val="Index1"/>
      </w:pPr>
      <w:r w:rsidRPr="00FA5CE2">
        <w:rPr>
          <w:lang w:val="en-GB"/>
        </w:rPr>
        <w:tab/>
      </w:r>
      <w:r w:rsidRPr="00FA5CE2">
        <w:rPr>
          <w:i/>
        </w:rPr>
        <w:t xml:space="preserve">See also </w:t>
      </w:r>
      <w:r w:rsidRPr="00FA5CE2">
        <w:t>BORIC ACID</w:t>
      </w:r>
    </w:p>
    <w:p w:rsidR="00266834" w:rsidRPr="00FA5CE2" w:rsidRDefault="00266834" w:rsidP="00536410">
      <w:pPr>
        <w:pStyle w:val="Index1"/>
      </w:pPr>
      <w:r w:rsidRPr="00FA5CE2">
        <w:t>BORON COMPOUNDS</w:t>
      </w:r>
    </w:p>
    <w:p w:rsidR="00266834" w:rsidRPr="00FA5CE2" w:rsidRDefault="00266834" w:rsidP="00536410">
      <w:pPr>
        <w:pStyle w:val="Index1"/>
      </w:pPr>
      <w:r w:rsidRPr="00FA5CE2">
        <w:tab/>
      </w:r>
      <w:r w:rsidRPr="00FA5CE2">
        <w:rPr>
          <w:i/>
        </w:rPr>
        <w:t>See</w:t>
      </w:r>
      <w:r w:rsidRPr="00FA5CE2">
        <w:t xml:space="preserve"> BORON</w:t>
      </w:r>
    </w:p>
    <w:p w:rsidR="00266834" w:rsidRPr="00FA5CE2" w:rsidRDefault="00266834" w:rsidP="00536410">
      <w:pPr>
        <w:pStyle w:val="Index1"/>
      </w:pPr>
      <w:r w:rsidRPr="00FA5CE2">
        <w:t>BORON TRIFLUORIDE</w:t>
      </w:r>
    </w:p>
    <w:p w:rsidR="00266834" w:rsidRPr="00FA5CE2" w:rsidRDefault="00266834" w:rsidP="00536410">
      <w:pPr>
        <w:pStyle w:val="Index1"/>
      </w:pPr>
      <w:r w:rsidRPr="00FA5CE2">
        <w:tab/>
      </w:r>
      <w:r w:rsidRPr="00FA5CE2">
        <w:rPr>
          <w:i/>
        </w:rPr>
        <w:t>See</w:t>
      </w:r>
      <w:r w:rsidRPr="00FA5CE2">
        <w:t xml:space="preserve"> also BORON</w:t>
      </w:r>
    </w:p>
    <w:p w:rsidR="00266834" w:rsidRPr="00FA5CE2" w:rsidRDefault="00266834" w:rsidP="00536410">
      <w:pPr>
        <w:pStyle w:val="Index1"/>
      </w:pPr>
      <w:r w:rsidRPr="00FA5CE2">
        <w:t xml:space="preserve">BROMO-DRAGONFLY </w:t>
      </w:r>
    </w:p>
    <w:p w:rsidR="00266834" w:rsidRPr="00FA5CE2" w:rsidRDefault="00266834" w:rsidP="00536410">
      <w:pPr>
        <w:pStyle w:val="Index1"/>
      </w:pPr>
      <w:r w:rsidRPr="00FA5CE2">
        <w:tab/>
      </w:r>
      <w:r w:rsidRPr="00FA5CE2">
        <w:rPr>
          <w:i/>
        </w:rPr>
        <w:t>See</w:t>
      </w:r>
      <w:r w:rsidRPr="00FA5CE2">
        <w:t xml:space="preserve"> 1-(8-BROMOBENZO[1,2-B;4,5-B]DIFURAN-4-YL)-2-AMINOPROPANE</w:t>
      </w:r>
    </w:p>
    <w:p w:rsidR="00266834" w:rsidRPr="00FA5CE2" w:rsidRDefault="00266834" w:rsidP="00266834">
      <w:pPr>
        <w:rPr>
          <w:noProof/>
          <w:sz w:val="18"/>
          <w:szCs w:val="18"/>
          <w:lang w:val="en-GB"/>
        </w:rPr>
      </w:pPr>
      <w:r w:rsidRPr="00FA5CE2">
        <w:rPr>
          <w:noProof/>
          <w:sz w:val="18"/>
          <w:szCs w:val="18"/>
          <w:lang w:val="en-GB"/>
        </w:rPr>
        <w:t>BROMOCHLORODIMETHYLHYDANTOIN</w:t>
      </w:r>
    </w:p>
    <w:p w:rsidR="00266834" w:rsidRPr="00FA5CE2" w:rsidRDefault="00266834" w:rsidP="00536410">
      <w:pPr>
        <w:pStyle w:val="Index1"/>
      </w:pPr>
      <w:r w:rsidRPr="00FA5CE2">
        <w:tab/>
      </w:r>
      <w:r w:rsidRPr="00FA5CE2">
        <w:rPr>
          <w:i/>
        </w:rPr>
        <w:t>See</w:t>
      </w:r>
      <w:r w:rsidRPr="00FA5CE2">
        <w:t xml:space="preserve"> CHLORINATING COMPOUNDS</w:t>
      </w:r>
    </w:p>
    <w:p w:rsidR="00266834" w:rsidRPr="00FA5CE2" w:rsidRDefault="00266834" w:rsidP="00536410">
      <w:pPr>
        <w:pStyle w:val="Index1"/>
      </w:pPr>
      <w:r w:rsidRPr="00FA5CE2">
        <w:t>BUTYPHENONES</w:t>
      </w:r>
    </w:p>
    <w:p w:rsidR="00266834" w:rsidRPr="00FA5CE2" w:rsidRDefault="00266834" w:rsidP="00536410">
      <w:pPr>
        <w:pStyle w:val="Index1"/>
      </w:pPr>
      <w:r w:rsidRPr="00FA5CE2">
        <w:tab/>
      </w:r>
      <w:r w:rsidRPr="00FA5CE2">
        <w:rPr>
          <w:i/>
        </w:rPr>
        <w:t>See</w:t>
      </w:r>
      <w:r w:rsidRPr="00FA5CE2">
        <w:t xml:space="preserve"> HALOPERIDOL</w:t>
      </w:r>
    </w:p>
    <w:p w:rsidR="00266834" w:rsidRPr="00FA5CE2" w:rsidRDefault="00266834" w:rsidP="00536410">
      <w:pPr>
        <w:pStyle w:val="Index1"/>
      </w:pPr>
      <w:r w:rsidRPr="00FA5CE2">
        <w:t xml:space="preserve">BZP </w:t>
      </w:r>
    </w:p>
    <w:p w:rsidR="00266834" w:rsidRPr="00FA5CE2" w:rsidRDefault="00266834" w:rsidP="00536410">
      <w:pPr>
        <w:pStyle w:val="Index1"/>
      </w:pPr>
      <w:r w:rsidRPr="00FA5CE2">
        <w:tab/>
      </w:r>
      <w:r w:rsidRPr="00FA5CE2">
        <w:rPr>
          <w:i/>
        </w:rPr>
        <w:t>See</w:t>
      </w:r>
      <w:r w:rsidRPr="00FA5CE2">
        <w:t xml:space="preserve"> BENZYLPIPERAZINE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C</w:t>
      </w:r>
    </w:p>
    <w:p w:rsidR="00266834" w:rsidRPr="00FA5CE2" w:rsidRDefault="00266834" w:rsidP="00536410">
      <w:pPr>
        <w:pStyle w:val="Index1"/>
      </w:pPr>
      <w:r w:rsidRPr="00FA5CE2">
        <w:t xml:space="preserve">C1 ESTERASE INHIBITORS </w:t>
      </w:r>
    </w:p>
    <w:p w:rsidR="00266834" w:rsidRPr="00FA5CE2" w:rsidRDefault="00266834" w:rsidP="00536410">
      <w:pPr>
        <w:pStyle w:val="Index1"/>
      </w:pPr>
      <w:r w:rsidRPr="00FA5CE2">
        <w:rPr>
          <w:lang w:val="en-GB"/>
        </w:rPr>
        <w:tab/>
      </w:r>
      <w:r w:rsidRPr="00FA5CE2">
        <w:rPr>
          <w:i/>
        </w:rPr>
        <w:t xml:space="preserve">See </w:t>
      </w:r>
      <w:r w:rsidRPr="00FA5CE2">
        <w:t>HUMAN BLOOD PRODUCTS</w:t>
      </w:r>
    </w:p>
    <w:p w:rsidR="00266834" w:rsidRPr="00FA5CE2" w:rsidRDefault="00266834" w:rsidP="00536410">
      <w:pPr>
        <w:pStyle w:val="Index1"/>
      </w:pPr>
      <w:r w:rsidRPr="00FA5CE2">
        <w:t>CADMIUM</w:t>
      </w:r>
    </w:p>
    <w:p w:rsidR="00266834" w:rsidRPr="00FA5CE2" w:rsidRDefault="00266834" w:rsidP="00536410">
      <w:pPr>
        <w:pStyle w:val="Index1"/>
      </w:pPr>
      <w:r w:rsidRPr="00FA5CE2">
        <w:rPr>
          <w:lang w:val="en-GB"/>
        </w:rPr>
        <w:tab/>
      </w:r>
      <w:r w:rsidRPr="00FA5CE2">
        <w:rPr>
          <w:i/>
        </w:rPr>
        <w:t xml:space="preserve">See also </w:t>
      </w:r>
      <w:r w:rsidRPr="00FA5CE2">
        <w:t>CADMIUM COMPOUNDS</w:t>
      </w:r>
    </w:p>
    <w:p w:rsidR="00266834" w:rsidRPr="00FA5CE2" w:rsidRDefault="00266834" w:rsidP="00536410">
      <w:pPr>
        <w:pStyle w:val="Index1"/>
      </w:pPr>
      <w:r w:rsidRPr="00FA5CE2">
        <w:t>CADMIUM ACETATE</w:t>
      </w:r>
    </w:p>
    <w:p w:rsidR="00266834" w:rsidRPr="00FA5CE2" w:rsidRDefault="00266834" w:rsidP="00536410">
      <w:pPr>
        <w:pStyle w:val="Index1"/>
      </w:pPr>
      <w:r w:rsidRPr="00FA5CE2">
        <w:tab/>
      </w:r>
      <w:r w:rsidRPr="00FA5CE2">
        <w:rPr>
          <w:i/>
        </w:rPr>
        <w:t>See</w:t>
      </w:r>
      <w:r w:rsidRPr="00FA5CE2">
        <w:t xml:space="preserve"> CADMIUM COMPOUNDS</w:t>
      </w:r>
    </w:p>
    <w:p w:rsidR="00266834" w:rsidRPr="00FA5CE2" w:rsidRDefault="00266834" w:rsidP="00536410">
      <w:pPr>
        <w:pStyle w:val="Index1"/>
      </w:pPr>
      <w:r w:rsidRPr="00FA5CE2">
        <w:t>CADMIUM CHLORIDE</w:t>
      </w:r>
    </w:p>
    <w:p w:rsidR="00266834" w:rsidRPr="00FA5CE2" w:rsidRDefault="00266834" w:rsidP="00536410">
      <w:pPr>
        <w:pStyle w:val="Index1"/>
      </w:pPr>
      <w:r w:rsidRPr="00FA5CE2">
        <w:tab/>
      </w:r>
      <w:r w:rsidRPr="00FA5CE2">
        <w:rPr>
          <w:i/>
        </w:rPr>
        <w:t>See</w:t>
      </w:r>
      <w:r w:rsidRPr="00FA5CE2">
        <w:t xml:space="preserve"> CADMIUM COMPOUNDS</w:t>
      </w:r>
    </w:p>
    <w:p w:rsidR="00266834" w:rsidRPr="00FA5CE2" w:rsidRDefault="00266834" w:rsidP="00536410">
      <w:pPr>
        <w:pStyle w:val="Index1"/>
      </w:pPr>
      <w:r w:rsidRPr="00FA5CE2">
        <w:t xml:space="preserve">CADMIUM </w:t>
      </w:r>
      <w:r w:rsidRPr="00FA5CE2">
        <w:rPr>
          <w:lang w:val="en-GB"/>
        </w:rPr>
        <w:t>COMPOUNDS</w:t>
      </w:r>
    </w:p>
    <w:p w:rsidR="00266834" w:rsidRPr="00FA5CE2" w:rsidRDefault="00266834" w:rsidP="00536410">
      <w:pPr>
        <w:pStyle w:val="Index1"/>
      </w:pPr>
      <w:r w:rsidRPr="00FA5CE2">
        <w:rPr>
          <w:caps/>
        </w:rPr>
        <w:tab/>
      </w:r>
      <w:r w:rsidRPr="00FA5CE2">
        <w:rPr>
          <w:i/>
        </w:rPr>
        <w:t xml:space="preserve">See also </w:t>
      </w:r>
      <w:r w:rsidRPr="00FA5CE2">
        <w:t xml:space="preserve">CADMIUM </w:t>
      </w:r>
    </w:p>
    <w:p w:rsidR="00266834" w:rsidRPr="00FA5CE2" w:rsidRDefault="00266834" w:rsidP="00536410">
      <w:pPr>
        <w:pStyle w:val="Index1"/>
      </w:pPr>
      <w:r w:rsidRPr="00FA5CE2">
        <w:t>CADMIUM NITRATE</w:t>
      </w:r>
    </w:p>
    <w:p w:rsidR="00266834" w:rsidRPr="00FA5CE2" w:rsidRDefault="00266834" w:rsidP="00536410">
      <w:pPr>
        <w:pStyle w:val="Index1"/>
      </w:pPr>
      <w:r w:rsidRPr="00FA5CE2">
        <w:tab/>
      </w:r>
      <w:r w:rsidRPr="00FA5CE2">
        <w:rPr>
          <w:i/>
        </w:rPr>
        <w:t>See</w:t>
      </w:r>
      <w:r w:rsidRPr="00FA5CE2">
        <w:t xml:space="preserve"> CADMIUM COMPOUNDS</w:t>
      </w:r>
    </w:p>
    <w:p w:rsidR="00266834" w:rsidRPr="00FA5CE2" w:rsidRDefault="00266834" w:rsidP="00536410">
      <w:pPr>
        <w:pStyle w:val="Index1"/>
      </w:pPr>
      <w:r w:rsidRPr="00FA5CE2">
        <w:t xml:space="preserve">CAFFEINE </w:t>
      </w:r>
    </w:p>
    <w:p w:rsidR="00266834" w:rsidRPr="00FA5CE2" w:rsidRDefault="00266834" w:rsidP="00536410">
      <w:pPr>
        <w:pStyle w:val="Index1"/>
      </w:pPr>
      <w:r w:rsidRPr="00FA5CE2">
        <w:tab/>
      </w:r>
      <w:r w:rsidRPr="00FA5CE2">
        <w:rPr>
          <w:i/>
        </w:rPr>
        <w:t xml:space="preserve">See </w:t>
      </w:r>
      <w:r w:rsidRPr="00FA5CE2">
        <w:t>ASPIRIN (+ caffeine)</w:t>
      </w:r>
    </w:p>
    <w:p w:rsidR="00266834" w:rsidRPr="00FA5CE2" w:rsidRDefault="00266834" w:rsidP="00536410">
      <w:pPr>
        <w:pStyle w:val="Index1"/>
      </w:pPr>
      <w:r w:rsidRPr="00FA5CE2">
        <w:rPr>
          <w:caps/>
        </w:rPr>
        <w:tab/>
      </w:r>
      <w:r w:rsidRPr="00FA5CE2">
        <w:rPr>
          <w:i/>
        </w:rPr>
        <w:t xml:space="preserve">See </w:t>
      </w:r>
      <w:r w:rsidRPr="00FA5CE2">
        <w:t>SALICYLAMIDE (+ caffeine)</w:t>
      </w:r>
    </w:p>
    <w:p w:rsidR="00266834" w:rsidRPr="00FA5CE2" w:rsidRDefault="00266834" w:rsidP="00536410">
      <w:pPr>
        <w:pStyle w:val="Index1"/>
      </w:pPr>
      <w:r w:rsidRPr="00FA5CE2">
        <w:t xml:space="preserve">calamus </w:t>
      </w:r>
    </w:p>
    <w:p w:rsidR="00266834" w:rsidRPr="00FA5CE2" w:rsidRDefault="00266834" w:rsidP="00536410">
      <w:pPr>
        <w:pStyle w:val="Index1"/>
      </w:pPr>
      <w:r w:rsidRPr="00FA5CE2">
        <w:tab/>
      </w:r>
      <w:r w:rsidRPr="00FA5CE2">
        <w:rPr>
          <w:i/>
        </w:rPr>
        <w:t>See</w:t>
      </w:r>
      <w:r w:rsidRPr="00FA5CE2">
        <w:t xml:space="preserve"> ACORUS CALAMUS</w:t>
      </w:r>
    </w:p>
    <w:p w:rsidR="00266834" w:rsidRPr="00FA5CE2" w:rsidRDefault="00266834" w:rsidP="00536410">
      <w:pPr>
        <w:pStyle w:val="Index1"/>
      </w:pPr>
      <w:r w:rsidRPr="00FA5CE2">
        <w:t>CALCIUM FOLINATE</w:t>
      </w:r>
    </w:p>
    <w:p w:rsidR="00266834" w:rsidRPr="00FA5CE2" w:rsidRDefault="00266834" w:rsidP="00536410">
      <w:pPr>
        <w:pStyle w:val="Index1"/>
      </w:pPr>
      <w:r w:rsidRPr="00FA5CE2">
        <w:tab/>
      </w:r>
      <w:r w:rsidRPr="00FA5CE2">
        <w:rPr>
          <w:i/>
        </w:rPr>
        <w:t>See</w:t>
      </w:r>
      <w:r w:rsidRPr="00FA5CE2">
        <w:t xml:space="preserve"> FOLINIC ACID</w:t>
      </w:r>
    </w:p>
    <w:p w:rsidR="00266834" w:rsidRPr="00FA5CE2" w:rsidRDefault="00266834" w:rsidP="00536410">
      <w:pPr>
        <w:pStyle w:val="Index1"/>
      </w:pPr>
      <w:r w:rsidRPr="00FA5CE2">
        <w:t>CALCIUM HYPOCHLORITE</w:t>
      </w:r>
    </w:p>
    <w:p w:rsidR="00266834" w:rsidRPr="00FA5CE2" w:rsidRDefault="00266834" w:rsidP="00536410">
      <w:pPr>
        <w:pStyle w:val="Index1"/>
      </w:pPr>
      <w:r w:rsidRPr="00FA5CE2">
        <w:tab/>
      </w:r>
      <w:r w:rsidRPr="00FA5CE2">
        <w:rPr>
          <w:i/>
        </w:rPr>
        <w:t>See</w:t>
      </w:r>
      <w:r w:rsidRPr="00FA5CE2">
        <w:t xml:space="preserve"> CHLORINATING COMPOUNDS</w:t>
      </w:r>
    </w:p>
    <w:p w:rsidR="00266834" w:rsidRPr="00FA5CE2" w:rsidRDefault="00266834" w:rsidP="00536410">
      <w:pPr>
        <w:pStyle w:val="Index1"/>
      </w:pPr>
      <w:r w:rsidRPr="00FA5CE2">
        <w:t>CALOMEL</w:t>
      </w:r>
    </w:p>
    <w:p w:rsidR="00266834" w:rsidRPr="00FA5CE2" w:rsidRDefault="00266834" w:rsidP="00536410">
      <w:pPr>
        <w:pStyle w:val="Index1"/>
      </w:pPr>
      <w:r w:rsidRPr="00FA5CE2">
        <w:tab/>
      </w:r>
      <w:r w:rsidRPr="00FA5CE2">
        <w:rPr>
          <w:i/>
        </w:rPr>
        <w:t>See</w:t>
      </w:r>
      <w:r w:rsidRPr="00FA5CE2">
        <w:t xml:space="preserve"> MERCURIC CHLORIDE</w:t>
      </w:r>
    </w:p>
    <w:p w:rsidR="00266834" w:rsidRPr="00FA5CE2" w:rsidRDefault="00266834" w:rsidP="00536410">
      <w:pPr>
        <w:pStyle w:val="Index1"/>
      </w:pPr>
      <w:r w:rsidRPr="00FA5CE2">
        <w:t>CAMPHOR</w:t>
      </w:r>
    </w:p>
    <w:p w:rsidR="00266834" w:rsidRPr="00FA5CE2" w:rsidRDefault="00266834" w:rsidP="00536410">
      <w:pPr>
        <w:pStyle w:val="Index1"/>
      </w:pPr>
      <w:r w:rsidRPr="00FA5CE2">
        <w:rPr>
          <w:i/>
        </w:rPr>
        <w:tab/>
        <w:t xml:space="preserve">See also </w:t>
      </w:r>
      <w:r w:rsidRPr="00FA5CE2">
        <w:t>ESSENTIAL OILS</w:t>
      </w:r>
    </w:p>
    <w:p w:rsidR="00266834" w:rsidRPr="00FA5CE2" w:rsidRDefault="00266834" w:rsidP="00536410">
      <w:pPr>
        <w:pStyle w:val="Index1"/>
      </w:pPr>
      <w:r w:rsidRPr="00FA5CE2">
        <w:t xml:space="preserve">CAMPHOR OIL (white) </w:t>
      </w:r>
    </w:p>
    <w:p w:rsidR="00266834" w:rsidRPr="00FA5CE2" w:rsidRDefault="00266834" w:rsidP="00536410">
      <w:pPr>
        <w:pStyle w:val="Index1"/>
      </w:pPr>
      <w:r w:rsidRPr="00FA5CE2">
        <w:tab/>
      </w:r>
      <w:r w:rsidRPr="00FA5CE2">
        <w:rPr>
          <w:i/>
        </w:rPr>
        <w:t xml:space="preserve">See </w:t>
      </w:r>
      <w:r w:rsidRPr="00FA5CE2">
        <w:t>CINEOLE</w:t>
      </w:r>
    </w:p>
    <w:p w:rsidR="00266834" w:rsidRPr="00FA5CE2" w:rsidRDefault="00266834" w:rsidP="00536410">
      <w:pPr>
        <w:pStyle w:val="Index1"/>
      </w:pPr>
      <w:r w:rsidRPr="00FA5CE2">
        <w:t xml:space="preserve">CANNABICHROMENE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NABIXIMOLS</w:t>
      </w:r>
    </w:p>
    <w:p w:rsidR="00266834" w:rsidRPr="00FA5CE2" w:rsidRDefault="00266834" w:rsidP="00536410">
      <w:pPr>
        <w:pStyle w:val="Index1"/>
      </w:pPr>
      <w:r w:rsidRPr="00FA5CE2">
        <w:t xml:space="preserve">CANNABICYCLOHEXANOL </w:t>
      </w:r>
    </w:p>
    <w:p w:rsidR="00266834" w:rsidRPr="00FA5CE2" w:rsidRDefault="00266834" w:rsidP="00536410">
      <w:pPr>
        <w:pStyle w:val="Index1"/>
      </w:pPr>
      <w:r w:rsidRPr="00FA5CE2">
        <w:tab/>
      </w:r>
      <w:r w:rsidRPr="00FA5CE2">
        <w:rPr>
          <w:i/>
        </w:rPr>
        <w:t>See</w:t>
      </w:r>
      <w:r w:rsidRPr="00FA5CE2">
        <w:t xml:space="preserve"> 2-[(1R,3S)-3-HYDROXYCYCLOHEXYL]-5-(2-METHYLNONAN-2-YL)PHENOL</w:t>
      </w:r>
    </w:p>
    <w:p w:rsidR="00266834" w:rsidRPr="00FA5CE2" w:rsidRDefault="00266834" w:rsidP="00536410">
      <w:pPr>
        <w:pStyle w:val="Index1"/>
      </w:pPr>
      <w:r w:rsidRPr="00FA5CE2">
        <w:t xml:space="preserve">CANNABIDIOL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NABIXIMOLS</w:t>
      </w:r>
    </w:p>
    <w:p w:rsidR="00266834" w:rsidRPr="00FA5CE2" w:rsidRDefault="00266834" w:rsidP="00536410">
      <w:pPr>
        <w:pStyle w:val="Index1"/>
      </w:pPr>
      <w:r w:rsidRPr="00FA5CE2">
        <w:t xml:space="preserve">CANNABIDIOLIC ACID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NABIXIMOLS</w:t>
      </w:r>
    </w:p>
    <w:p w:rsidR="00266834" w:rsidRPr="00FA5CE2" w:rsidRDefault="00266834" w:rsidP="00536410">
      <w:pPr>
        <w:pStyle w:val="Index1"/>
      </w:pPr>
      <w:r w:rsidRPr="00FA5CE2">
        <w:t xml:space="preserve">CANNABIDIVAROL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NABIXIMOLS</w:t>
      </w:r>
    </w:p>
    <w:p w:rsidR="00266834" w:rsidRPr="00FA5CE2" w:rsidRDefault="00266834" w:rsidP="00536410">
      <w:pPr>
        <w:pStyle w:val="Index1"/>
      </w:pPr>
      <w:r w:rsidRPr="00FA5CE2">
        <w:t xml:space="preserve">CANNABIGEROL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NABIXIMOLS</w:t>
      </w:r>
    </w:p>
    <w:p w:rsidR="00266834" w:rsidRPr="00FA5CE2" w:rsidRDefault="00266834" w:rsidP="00536410">
      <w:pPr>
        <w:pStyle w:val="Index1"/>
      </w:pPr>
      <w:r w:rsidRPr="00FA5CE2">
        <w:t xml:space="preserve">CANNABINOIDS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NABIXIMOLS</w:t>
      </w:r>
    </w:p>
    <w:p w:rsidR="00266834" w:rsidRPr="00FA5CE2" w:rsidRDefault="00266834" w:rsidP="00536410">
      <w:pPr>
        <w:pStyle w:val="Index1"/>
      </w:pPr>
      <w:r w:rsidRPr="00FA5CE2">
        <w:t xml:space="preserve">CANNABINOL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NABIXIMOLS</w:t>
      </w:r>
    </w:p>
    <w:p w:rsidR="00266834" w:rsidRPr="00FA5CE2" w:rsidRDefault="00266834" w:rsidP="00536410">
      <w:pPr>
        <w:pStyle w:val="Index1"/>
      </w:pPr>
      <w:r w:rsidRPr="00FA5CE2">
        <w:t xml:space="preserve">CANNABIS SATIVA </w:t>
      </w:r>
    </w:p>
    <w:p w:rsidR="00266834" w:rsidRPr="00FA5CE2" w:rsidRDefault="00266834" w:rsidP="00536410">
      <w:pPr>
        <w:pStyle w:val="Index1"/>
      </w:pPr>
      <w:r w:rsidRPr="00FA5CE2">
        <w:rPr>
          <w:caps/>
        </w:rPr>
        <w:tab/>
        <w:t>S</w:t>
      </w:r>
      <w:r w:rsidRPr="00FA5CE2">
        <w:rPr>
          <w:i/>
        </w:rPr>
        <w:t xml:space="preserve">ee </w:t>
      </w:r>
      <w:r w:rsidRPr="00FA5CE2">
        <w:t>HEMP SEED OIL</w:t>
      </w:r>
    </w:p>
    <w:p w:rsidR="00266834" w:rsidRPr="00FA5CE2" w:rsidRDefault="00266834" w:rsidP="00536410">
      <w:pPr>
        <w:pStyle w:val="Index1"/>
      </w:pPr>
      <w:r w:rsidRPr="00FA5CE2">
        <w:rPr>
          <w:i/>
          <w:caps/>
        </w:rPr>
        <w:tab/>
        <w:t>S</w:t>
      </w:r>
      <w:r w:rsidRPr="00FA5CE2">
        <w:rPr>
          <w:i/>
        </w:rPr>
        <w:t>ee</w:t>
      </w:r>
      <w:r w:rsidRPr="00FA5CE2">
        <w:rPr>
          <w:i/>
          <w:caps/>
        </w:rPr>
        <w:t xml:space="preserve"> </w:t>
      </w:r>
      <w:r w:rsidRPr="00FA5CE2">
        <w:t>NABIXIMOLS</w:t>
      </w:r>
    </w:p>
    <w:p w:rsidR="00266834" w:rsidRPr="00FA5CE2" w:rsidRDefault="00266834" w:rsidP="00266834">
      <w:pPr>
        <w:rPr>
          <w:noProof/>
          <w:sz w:val="18"/>
          <w:szCs w:val="18"/>
        </w:rPr>
      </w:pPr>
      <w:r w:rsidRPr="00FA5CE2">
        <w:rPr>
          <w:noProof/>
          <w:sz w:val="18"/>
          <w:szCs w:val="18"/>
        </w:rPr>
        <w:t xml:space="preserve">CARDIAC GLYCOSIDES </w:t>
      </w:r>
    </w:p>
    <w:p w:rsidR="00266834" w:rsidRPr="00FA5CE2" w:rsidRDefault="00266834" w:rsidP="00536410">
      <w:pPr>
        <w:pStyle w:val="Index1"/>
      </w:pPr>
      <w:r w:rsidRPr="00FA5CE2">
        <w:tab/>
      </w:r>
      <w:r w:rsidRPr="00FA5CE2">
        <w:rPr>
          <w:i/>
        </w:rPr>
        <w:t>See</w:t>
      </w:r>
      <w:r w:rsidRPr="00FA5CE2">
        <w:t xml:space="preserve"> UNDER INDIVIDUAL ENTRIES</w:t>
      </w:r>
    </w:p>
    <w:p w:rsidR="00266834" w:rsidRPr="00FA5CE2" w:rsidRDefault="00266834" w:rsidP="00536410">
      <w:pPr>
        <w:pStyle w:val="Index1"/>
      </w:pPr>
      <w:r w:rsidRPr="00FA5CE2">
        <w:t xml:space="preserve">CATALIN </w:t>
      </w:r>
    </w:p>
    <w:p w:rsidR="00266834" w:rsidRDefault="00266834" w:rsidP="00536410">
      <w:pPr>
        <w:pStyle w:val="Index1"/>
      </w:pPr>
      <w:r w:rsidRPr="00FA5CE2">
        <w:tab/>
      </w:r>
      <w:r w:rsidRPr="00FA5CE2">
        <w:rPr>
          <w:i/>
        </w:rPr>
        <w:t>See</w:t>
      </w:r>
      <w:r w:rsidRPr="00FA5CE2">
        <w:t xml:space="preserve"> PIRENOXINE</w:t>
      </w:r>
    </w:p>
    <w:p w:rsidR="00181D26" w:rsidRPr="00181D26" w:rsidRDefault="00181D26" w:rsidP="00181D26">
      <w:pPr>
        <w:rPr>
          <w:sz w:val="20"/>
          <w:szCs w:val="20"/>
        </w:rPr>
      </w:pPr>
      <w:r w:rsidRPr="00181D26">
        <w:rPr>
          <w:sz w:val="18"/>
          <w:szCs w:val="18"/>
        </w:rPr>
        <w:t>CATECHOL</w:t>
      </w:r>
      <w:r>
        <w:rPr>
          <w:sz w:val="20"/>
          <w:szCs w:val="20"/>
        </w:rPr>
        <w:br/>
      </w:r>
      <w:r>
        <w:rPr>
          <w:i/>
          <w:noProof/>
          <w:sz w:val="18"/>
          <w:szCs w:val="18"/>
        </w:rPr>
        <w:t xml:space="preserve">    </w:t>
      </w:r>
      <w:r w:rsidRPr="00181D26">
        <w:rPr>
          <w:i/>
          <w:noProof/>
          <w:sz w:val="18"/>
          <w:szCs w:val="18"/>
        </w:rPr>
        <w:t xml:space="preserve"> See</w:t>
      </w:r>
      <w:r w:rsidRPr="00181D26">
        <w:rPr>
          <w:noProof/>
          <w:sz w:val="18"/>
          <w:szCs w:val="18"/>
        </w:rPr>
        <w:t xml:space="preserve"> 1,2-BENZENEDIOL</w:t>
      </w:r>
    </w:p>
    <w:p w:rsidR="00266834" w:rsidRPr="00FA5CE2" w:rsidRDefault="00266834" w:rsidP="00266834">
      <w:pPr>
        <w:rPr>
          <w:noProof/>
          <w:sz w:val="18"/>
          <w:szCs w:val="18"/>
          <w:lang w:val="en-GB"/>
        </w:rPr>
      </w:pPr>
      <w:r w:rsidRPr="00FA5CE2">
        <w:rPr>
          <w:noProof/>
          <w:sz w:val="18"/>
          <w:szCs w:val="18"/>
          <w:lang w:val="en-GB"/>
        </w:rPr>
        <w:t>CEPHACETRILE</w:t>
      </w:r>
    </w:p>
    <w:p w:rsidR="00266834" w:rsidRPr="00FA5CE2" w:rsidRDefault="00266834" w:rsidP="00536410">
      <w:pPr>
        <w:pStyle w:val="Index1"/>
      </w:pPr>
      <w:r w:rsidRPr="00FA5CE2">
        <w:tab/>
      </w:r>
      <w:r w:rsidRPr="00FA5CE2">
        <w:rPr>
          <w:i/>
        </w:rPr>
        <w:t>See</w:t>
      </w:r>
      <w:r w:rsidRPr="00FA5CE2">
        <w:t xml:space="preserve"> CEFACETRILE</w:t>
      </w:r>
    </w:p>
    <w:p w:rsidR="00266834" w:rsidRPr="00FA5CE2" w:rsidRDefault="00266834" w:rsidP="00266834">
      <w:pPr>
        <w:rPr>
          <w:noProof/>
          <w:sz w:val="18"/>
          <w:szCs w:val="18"/>
          <w:lang w:val="en-GB"/>
        </w:rPr>
      </w:pPr>
      <w:r w:rsidRPr="00FA5CE2">
        <w:rPr>
          <w:noProof/>
          <w:sz w:val="18"/>
          <w:szCs w:val="18"/>
          <w:lang w:val="en-GB"/>
        </w:rPr>
        <w:t>CEPHALORIDINE</w:t>
      </w:r>
    </w:p>
    <w:p w:rsidR="00266834" w:rsidRPr="00FA5CE2" w:rsidRDefault="00266834" w:rsidP="00536410">
      <w:pPr>
        <w:pStyle w:val="Index1"/>
      </w:pPr>
      <w:r w:rsidRPr="00FA5CE2">
        <w:tab/>
      </w:r>
      <w:r w:rsidRPr="00FA5CE2">
        <w:rPr>
          <w:i/>
        </w:rPr>
        <w:t>See</w:t>
      </w:r>
      <w:r w:rsidRPr="00FA5CE2">
        <w:t xml:space="preserve"> CEFALORIDINE</w:t>
      </w:r>
    </w:p>
    <w:p w:rsidR="00266834" w:rsidRPr="00FA5CE2" w:rsidRDefault="00266834" w:rsidP="00266834">
      <w:pPr>
        <w:rPr>
          <w:noProof/>
          <w:sz w:val="18"/>
          <w:szCs w:val="18"/>
          <w:lang w:val="en-GB"/>
        </w:rPr>
      </w:pPr>
      <w:r w:rsidRPr="00FA5CE2">
        <w:rPr>
          <w:noProof/>
          <w:sz w:val="18"/>
          <w:szCs w:val="18"/>
          <w:lang w:val="en-GB"/>
        </w:rPr>
        <w:t>CEPHAMANDOLE</w:t>
      </w:r>
    </w:p>
    <w:p w:rsidR="00266834" w:rsidRPr="00FA5CE2" w:rsidRDefault="00266834" w:rsidP="00536410">
      <w:pPr>
        <w:pStyle w:val="Index1"/>
      </w:pPr>
      <w:r w:rsidRPr="00FA5CE2">
        <w:tab/>
      </w:r>
      <w:r w:rsidRPr="00FA5CE2">
        <w:rPr>
          <w:i/>
        </w:rPr>
        <w:t>See</w:t>
      </w:r>
      <w:r w:rsidRPr="00FA5CE2">
        <w:t xml:space="preserve"> CEFAMANDOLE</w:t>
      </w:r>
    </w:p>
    <w:p w:rsidR="00266834" w:rsidRPr="00FA5CE2" w:rsidRDefault="00266834" w:rsidP="00266834">
      <w:pPr>
        <w:rPr>
          <w:noProof/>
          <w:sz w:val="18"/>
          <w:szCs w:val="18"/>
          <w:lang w:val="en-GB"/>
        </w:rPr>
      </w:pPr>
      <w:r w:rsidRPr="00FA5CE2">
        <w:rPr>
          <w:noProof/>
          <w:sz w:val="18"/>
          <w:szCs w:val="18"/>
          <w:lang w:val="en-GB"/>
        </w:rPr>
        <w:t>CEPHAPIRIN</w:t>
      </w:r>
    </w:p>
    <w:p w:rsidR="00266834" w:rsidRPr="00FA5CE2" w:rsidRDefault="00266834" w:rsidP="00266834">
      <w:pPr>
        <w:tabs>
          <w:tab w:val="left" w:pos="284"/>
        </w:tabs>
        <w:rPr>
          <w:noProof/>
          <w:sz w:val="18"/>
          <w:szCs w:val="18"/>
          <w:lang w:val="en-GB"/>
        </w:rPr>
      </w:pPr>
      <w:r w:rsidRPr="00FA5CE2">
        <w:rPr>
          <w:noProof/>
          <w:sz w:val="18"/>
          <w:szCs w:val="18"/>
          <w:lang w:val="en-GB"/>
        </w:rPr>
        <w:tab/>
      </w:r>
      <w:r w:rsidRPr="00FA5CE2">
        <w:rPr>
          <w:i/>
          <w:noProof/>
          <w:sz w:val="18"/>
          <w:szCs w:val="18"/>
          <w:lang w:val="en-GB"/>
        </w:rPr>
        <w:t>See</w:t>
      </w:r>
      <w:r w:rsidRPr="00FA5CE2">
        <w:rPr>
          <w:noProof/>
          <w:sz w:val="18"/>
          <w:szCs w:val="18"/>
          <w:lang w:val="en-GB"/>
        </w:rPr>
        <w:t xml:space="preserve"> CEFAPIRIN</w:t>
      </w:r>
    </w:p>
    <w:p w:rsidR="00266834" w:rsidRPr="00FA5CE2" w:rsidRDefault="00266834" w:rsidP="00266834">
      <w:pPr>
        <w:rPr>
          <w:noProof/>
          <w:sz w:val="18"/>
          <w:szCs w:val="18"/>
          <w:lang w:val="en-GB"/>
        </w:rPr>
      </w:pPr>
      <w:r w:rsidRPr="00FA5CE2">
        <w:rPr>
          <w:noProof/>
          <w:sz w:val="18"/>
          <w:szCs w:val="18"/>
          <w:lang w:val="en-GB"/>
        </w:rPr>
        <w:t>CEPHAZOLIN</w:t>
      </w:r>
    </w:p>
    <w:p w:rsidR="00266834" w:rsidRPr="00FA5CE2" w:rsidRDefault="00266834" w:rsidP="00266834">
      <w:pPr>
        <w:tabs>
          <w:tab w:val="left" w:pos="284"/>
        </w:tabs>
        <w:rPr>
          <w:noProof/>
          <w:sz w:val="18"/>
          <w:szCs w:val="18"/>
          <w:lang w:val="en-GB"/>
        </w:rPr>
      </w:pPr>
      <w:r w:rsidRPr="00FA5CE2">
        <w:rPr>
          <w:i/>
          <w:noProof/>
          <w:sz w:val="18"/>
          <w:szCs w:val="18"/>
          <w:lang w:val="en-GB"/>
        </w:rPr>
        <w:tab/>
        <w:t>See</w:t>
      </w:r>
      <w:r w:rsidRPr="00FA5CE2">
        <w:rPr>
          <w:noProof/>
          <w:sz w:val="18"/>
          <w:szCs w:val="18"/>
          <w:lang w:val="en-GB"/>
        </w:rPr>
        <w:t xml:space="preserve"> CEFAZOLIN</w:t>
      </w:r>
    </w:p>
    <w:p w:rsidR="00266834" w:rsidRPr="00FA5CE2" w:rsidRDefault="00266834" w:rsidP="00536410">
      <w:pPr>
        <w:pStyle w:val="Index1"/>
      </w:pPr>
      <w:r w:rsidRPr="00FA5CE2">
        <w:t xml:space="preserve">CETYL TRANEXAMATE </w:t>
      </w:r>
    </w:p>
    <w:p w:rsidR="00266834" w:rsidRPr="00FA5CE2" w:rsidRDefault="00266834" w:rsidP="00536410">
      <w:pPr>
        <w:pStyle w:val="Index1"/>
        <w:rPr>
          <w:lang w:val="en-GB"/>
        </w:rPr>
      </w:pPr>
      <w:r w:rsidRPr="00FA5CE2">
        <w:rPr>
          <w:caps/>
        </w:rPr>
        <w:tab/>
      </w:r>
      <w:r w:rsidRPr="00FA5CE2">
        <w:rPr>
          <w:i/>
          <w:caps/>
        </w:rPr>
        <w:t>S</w:t>
      </w:r>
      <w:r w:rsidRPr="00FA5CE2">
        <w:rPr>
          <w:i/>
        </w:rPr>
        <w:t>ee</w:t>
      </w:r>
      <w:r w:rsidRPr="00FA5CE2">
        <w:t xml:space="preserve"> TRANEXAMIC ACID</w:t>
      </w:r>
    </w:p>
    <w:p w:rsidR="00266834" w:rsidRPr="00FA5CE2" w:rsidRDefault="00266834" w:rsidP="00536410">
      <w:pPr>
        <w:pStyle w:val="Index1"/>
      </w:pPr>
      <w:r w:rsidRPr="00FA5CE2">
        <w:t>CHILD-RESISTANT CLOSURE</w:t>
      </w:r>
    </w:p>
    <w:p w:rsidR="00266834" w:rsidRPr="00FA5CE2" w:rsidRDefault="00266834" w:rsidP="00536410">
      <w:pPr>
        <w:pStyle w:val="Index1"/>
        <w:rPr>
          <w:lang w:val="en-GB"/>
        </w:rPr>
      </w:pPr>
      <w:r w:rsidRPr="00FA5CE2">
        <w:rPr>
          <w:i/>
        </w:rPr>
        <w:tab/>
        <w:t xml:space="preserve">See also </w:t>
      </w:r>
      <w:r w:rsidRPr="00FA5CE2">
        <w:t>NON-ACCESS PACKAGING</w:t>
      </w:r>
    </w:p>
    <w:p w:rsidR="00266834" w:rsidRPr="00FA5CE2" w:rsidRDefault="00266834" w:rsidP="00536410">
      <w:pPr>
        <w:pStyle w:val="Index1"/>
      </w:pPr>
      <w:r w:rsidRPr="00FA5CE2">
        <w:t>CHILD-RESISTANT PACKAGING</w:t>
      </w:r>
    </w:p>
    <w:p w:rsidR="00266834" w:rsidRPr="00FA5CE2" w:rsidRDefault="00266834" w:rsidP="00536410">
      <w:pPr>
        <w:pStyle w:val="Index1"/>
      </w:pPr>
      <w:r w:rsidRPr="00FA5CE2">
        <w:tab/>
      </w:r>
      <w:r w:rsidRPr="00FA5CE2">
        <w:rPr>
          <w:i/>
        </w:rPr>
        <w:t xml:space="preserve">See also </w:t>
      </w:r>
      <w:r w:rsidRPr="00FA5CE2">
        <w:t>NON-ACCESS PACKAGING</w:t>
      </w:r>
    </w:p>
    <w:p w:rsidR="00266834" w:rsidRPr="00FA5CE2" w:rsidRDefault="00266834" w:rsidP="00536410">
      <w:pPr>
        <w:pStyle w:val="Index1"/>
        <w:rPr>
          <w:lang w:val="en-GB"/>
        </w:rPr>
      </w:pPr>
      <w:r w:rsidRPr="00FA5CE2">
        <w:t xml:space="preserve">CHLORINATED </w:t>
      </w:r>
      <w:r w:rsidRPr="00FA5CE2">
        <w:rPr>
          <w:lang w:val="en-GB"/>
        </w:rPr>
        <w:t xml:space="preserve">TERPENES </w:t>
      </w:r>
    </w:p>
    <w:p w:rsidR="00266834" w:rsidRPr="00FA5CE2" w:rsidRDefault="00266834" w:rsidP="00536410">
      <w:pPr>
        <w:pStyle w:val="Index1"/>
      </w:pPr>
      <w:r w:rsidRPr="00FA5CE2">
        <w:tab/>
      </w:r>
      <w:r w:rsidRPr="00FA5CE2">
        <w:rPr>
          <w:i/>
        </w:rPr>
        <w:t xml:space="preserve">See </w:t>
      </w:r>
      <w:r w:rsidRPr="00FA5CE2">
        <w:t>TERPENES, CHLORINATED</w:t>
      </w:r>
    </w:p>
    <w:p w:rsidR="00266834" w:rsidRPr="00FA5CE2" w:rsidRDefault="00266834" w:rsidP="00536410">
      <w:pPr>
        <w:pStyle w:val="Index1"/>
      </w:pPr>
      <w:r w:rsidRPr="00FA5CE2">
        <w:t>chlorine</w:t>
      </w:r>
    </w:p>
    <w:p w:rsidR="00266834" w:rsidRPr="00FA5CE2" w:rsidRDefault="00266834" w:rsidP="00536410">
      <w:pPr>
        <w:pStyle w:val="Index1"/>
      </w:pPr>
      <w:r w:rsidRPr="00FA5CE2">
        <w:rPr>
          <w:i/>
        </w:rPr>
        <w:tab/>
        <w:t xml:space="preserve">See also </w:t>
      </w:r>
      <w:r w:rsidRPr="00FA5CE2">
        <w:t>CHLORINATING COMPOUNDS</w:t>
      </w:r>
    </w:p>
    <w:p w:rsidR="00266834" w:rsidRPr="00FA5CE2" w:rsidRDefault="00266834" w:rsidP="00536410">
      <w:pPr>
        <w:pStyle w:val="Index1"/>
      </w:pPr>
      <w:r w:rsidRPr="00FA5CE2">
        <w:tab/>
      </w:r>
      <w:r w:rsidRPr="00FA5CE2">
        <w:rPr>
          <w:i/>
        </w:rPr>
        <w:t xml:space="preserve">See also </w:t>
      </w:r>
      <w:r w:rsidRPr="00FA5CE2">
        <w:t>DICHLOROISOCYANURATES</w:t>
      </w:r>
    </w:p>
    <w:p w:rsidR="00266834" w:rsidRPr="00FA5CE2" w:rsidRDefault="00266834" w:rsidP="00536410">
      <w:pPr>
        <w:pStyle w:val="Index1"/>
      </w:pPr>
      <w:r w:rsidRPr="00FA5CE2">
        <w:tab/>
      </w:r>
      <w:r w:rsidRPr="00FA5CE2">
        <w:rPr>
          <w:i/>
          <w:caps/>
        </w:rPr>
        <w:t>S</w:t>
      </w:r>
      <w:r w:rsidRPr="00FA5CE2">
        <w:rPr>
          <w:i/>
        </w:rPr>
        <w:t xml:space="preserve">ee also </w:t>
      </w:r>
      <w:r w:rsidRPr="00FA5CE2">
        <w:t>DICHLOROISOCYANURIC ACID</w:t>
      </w:r>
    </w:p>
    <w:p w:rsidR="00266834" w:rsidRPr="00FA5CE2" w:rsidRDefault="00266834" w:rsidP="00266834">
      <w:pPr>
        <w:rPr>
          <w:noProof/>
          <w:sz w:val="18"/>
          <w:szCs w:val="18"/>
          <w:lang w:val="en-GB"/>
        </w:rPr>
      </w:pPr>
      <w:r w:rsidRPr="00FA5CE2">
        <w:rPr>
          <w:noProof/>
          <w:sz w:val="18"/>
          <w:szCs w:val="18"/>
          <w:lang w:val="en-GB"/>
        </w:rPr>
        <w:t>CHLOROMESTERONE</w:t>
      </w:r>
    </w:p>
    <w:p w:rsidR="00266834" w:rsidRPr="00FA5CE2" w:rsidRDefault="00266834" w:rsidP="00536410">
      <w:pPr>
        <w:pStyle w:val="Index1"/>
      </w:pPr>
      <w:r w:rsidRPr="00FA5CE2">
        <w:tab/>
      </w:r>
      <w:r w:rsidRPr="00FA5CE2">
        <w:rPr>
          <w:i/>
        </w:rPr>
        <w:t>See</w:t>
      </w:r>
      <w:r w:rsidRPr="00FA5CE2">
        <w:t xml:space="preserve"> DEHYDROCHLOROMETHYLTESTOSTERONE</w:t>
      </w:r>
    </w:p>
    <w:p w:rsidR="00266834" w:rsidRPr="00FA5CE2" w:rsidRDefault="00266834" w:rsidP="00536410">
      <w:pPr>
        <w:pStyle w:val="Index1"/>
      </w:pPr>
      <w:r w:rsidRPr="00FA5CE2">
        <w:t xml:space="preserve">4-CHLOROTESTOSTERONE </w:t>
      </w:r>
    </w:p>
    <w:p w:rsidR="00266834" w:rsidRPr="00FA5CE2" w:rsidRDefault="00266834" w:rsidP="00536410">
      <w:pPr>
        <w:pStyle w:val="Index1"/>
      </w:pPr>
      <w:r w:rsidRPr="00FA5CE2">
        <w:tab/>
      </w:r>
      <w:r w:rsidRPr="00FA5CE2">
        <w:rPr>
          <w:i/>
        </w:rPr>
        <w:t>See</w:t>
      </w:r>
      <w:r w:rsidRPr="00FA5CE2">
        <w:t xml:space="preserve"> CLOSTEBOL</w:t>
      </w:r>
    </w:p>
    <w:p w:rsidR="00266834" w:rsidRPr="00FA5CE2" w:rsidRDefault="00266834" w:rsidP="00536410">
      <w:pPr>
        <w:pStyle w:val="Index1"/>
      </w:pPr>
      <w:r w:rsidRPr="00FA5CE2">
        <w:t>CHLORQUINALDOL</w:t>
      </w:r>
    </w:p>
    <w:p w:rsidR="00266834" w:rsidRPr="00FA5CE2" w:rsidRDefault="00266834" w:rsidP="00536410">
      <w:pPr>
        <w:pStyle w:val="Index1"/>
      </w:pPr>
      <w:r w:rsidRPr="00FA5CE2">
        <w:tab/>
      </w:r>
      <w:r w:rsidRPr="00FA5CE2">
        <w:rPr>
          <w:i/>
        </w:rPr>
        <w:t xml:space="preserve">See also </w:t>
      </w:r>
      <w:r w:rsidRPr="00FA5CE2">
        <w:t>CLIOQUINOL</w:t>
      </w:r>
    </w:p>
    <w:p w:rsidR="00266834" w:rsidRPr="00FA5CE2" w:rsidRDefault="00266834" w:rsidP="00266834">
      <w:pPr>
        <w:rPr>
          <w:noProof/>
          <w:sz w:val="18"/>
          <w:szCs w:val="18"/>
          <w:lang w:val="en-GB"/>
        </w:rPr>
      </w:pPr>
      <w:r w:rsidRPr="00FA5CE2">
        <w:rPr>
          <w:noProof/>
          <w:sz w:val="18"/>
          <w:szCs w:val="18"/>
          <w:lang w:val="en-GB"/>
        </w:rPr>
        <w:t>CHOLECALCIFEROL</w:t>
      </w:r>
    </w:p>
    <w:p w:rsidR="00266834" w:rsidRPr="00FA5CE2" w:rsidRDefault="00266834" w:rsidP="00536410">
      <w:pPr>
        <w:pStyle w:val="Index1"/>
      </w:pPr>
      <w:r w:rsidRPr="00FA5CE2">
        <w:tab/>
      </w:r>
      <w:r w:rsidRPr="00FA5CE2">
        <w:rPr>
          <w:i/>
        </w:rPr>
        <w:t>See</w:t>
      </w:r>
      <w:r w:rsidRPr="00FA5CE2">
        <w:t xml:space="preserve"> COLECALCIFEROL</w:t>
      </w:r>
    </w:p>
    <w:p w:rsidR="00266834" w:rsidRPr="00FA5CE2" w:rsidRDefault="00266834" w:rsidP="00266834">
      <w:pPr>
        <w:rPr>
          <w:caps/>
          <w:noProof/>
          <w:sz w:val="18"/>
          <w:szCs w:val="18"/>
          <w:lang w:val="en-GB"/>
        </w:rPr>
      </w:pPr>
      <w:r w:rsidRPr="00FA5CE2">
        <w:rPr>
          <w:caps/>
          <w:noProof/>
          <w:sz w:val="18"/>
          <w:szCs w:val="18"/>
          <w:lang w:val="en-GB"/>
        </w:rPr>
        <w:t>CHOLINE SALICYLATE</w:t>
      </w:r>
    </w:p>
    <w:p w:rsidR="00266834" w:rsidRPr="00FA5CE2" w:rsidRDefault="00266834" w:rsidP="00536410">
      <w:pPr>
        <w:pStyle w:val="Index1"/>
      </w:pPr>
      <w:r w:rsidRPr="00FA5CE2">
        <w:tab/>
      </w:r>
      <w:r w:rsidRPr="00FA5CE2">
        <w:rPr>
          <w:i/>
        </w:rPr>
        <w:t>See</w:t>
      </w:r>
      <w:r w:rsidRPr="00FA5CE2">
        <w:t xml:space="preserve"> SALICYLIC ACID</w:t>
      </w:r>
    </w:p>
    <w:p w:rsidR="00266834" w:rsidRPr="00FA5CE2" w:rsidRDefault="00266834" w:rsidP="00536410">
      <w:pPr>
        <w:pStyle w:val="Index1"/>
      </w:pPr>
      <w:r w:rsidRPr="00FA5CE2">
        <w:t>Chromates</w:t>
      </w:r>
    </w:p>
    <w:p w:rsidR="00266834" w:rsidRPr="00FA5CE2" w:rsidRDefault="00266834" w:rsidP="00536410">
      <w:pPr>
        <w:pStyle w:val="Index1"/>
      </w:pPr>
      <w:r w:rsidRPr="00FA5CE2">
        <w:tab/>
        <w:t>See also CHROMIUM</w:t>
      </w:r>
    </w:p>
    <w:p w:rsidR="00266834" w:rsidRPr="00FA5CE2" w:rsidRDefault="00266834" w:rsidP="00266834">
      <w:pPr>
        <w:rPr>
          <w:noProof/>
          <w:sz w:val="18"/>
          <w:szCs w:val="18"/>
        </w:rPr>
      </w:pPr>
      <w:r w:rsidRPr="00FA5CE2">
        <w:rPr>
          <w:noProof/>
          <w:sz w:val="18"/>
          <w:szCs w:val="18"/>
        </w:rPr>
        <w:t>CHROMIC ACID</w:t>
      </w:r>
    </w:p>
    <w:p w:rsidR="00266834" w:rsidRPr="00FA5CE2" w:rsidRDefault="00266834" w:rsidP="00536410">
      <w:pPr>
        <w:pStyle w:val="Index1"/>
      </w:pPr>
      <w:r w:rsidRPr="00FA5CE2">
        <w:tab/>
      </w:r>
      <w:r w:rsidRPr="00FA5CE2">
        <w:rPr>
          <w:i/>
        </w:rPr>
        <w:t>See</w:t>
      </w:r>
      <w:r w:rsidRPr="00FA5CE2">
        <w:t xml:space="preserve"> CHROMIUM TRIOXIDE</w:t>
      </w:r>
    </w:p>
    <w:p w:rsidR="00266834" w:rsidRPr="00FA5CE2" w:rsidRDefault="00266834" w:rsidP="00536410">
      <w:pPr>
        <w:pStyle w:val="Index1"/>
      </w:pPr>
      <w:r w:rsidRPr="00FA5CE2">
        <w:t>CHROMIUM</w:t>
      </w:r>
    </w:p>
    <w:p w:rsidR="00266834" w:rsidRPr="00FA5CE2" w:rsidRDefault="00266834" w:rsidP="00536410">
      <w:pPr>
        <w:pStyle w:val="Index1"/>
      </w:pPr>
      <w:r w:rsidRPr="00FA5CE2">
        <w:rPr>
          <w:lang w:val="en-GB"/>
        </w:rPr>
        <w:tab/>
      </w:r>
      <w:r w:rsidRPr="00FA5CE2">
        <w:t xml:space="preserve"> </w:t>
      </w:r>
      <w:r w:rsidRPr="00FA5CE2">
        <w:rPr>
          <w:i/>
        </w:rPr>
        <w:t xml:space="preserve">See also </w:t>
      </w:r>
      <w:r w:rsidRPr="00FA5CE2">
        <w:t>CHROMATES</w:t>
      </w:r>
    </w:p>
    <w:p w:rsidR="00266834" w:rsidRPr="00FA5CE2" w:rsidRDefault="00266834" w:rsidP="00536410">
      <w:pPr>
        <w:pStyle w:val="Index1"/>
      </w:pPr>
      <w:r w:rsidRPr="00FA5CE2">
        <w:rPr>
          <w:caps/>
        </w:rPr>
        <w:t>chrysanthemic</w:t>
      </w:r>
      <w:r w:rsidRPr="00FA5CE2">
        <w:t xml:space="preserve"> ACID ESTERS </w:t>
      </w:r>
    </w:p>
    <w:p w:rsidR="00266834" w:rsidRPr="00FA5CE2" w:rsidRDefault="00266834" w:rsidP="00536410">
      <w:pPr>
        <w:pStyle w:val="Index1"/>
      </w:pPr>
      <w:r w:rsidRPr="00FA5CE2">
        <w:tab/>
      </w:r>
      <w:r w:rsidRPr="00FA5CE2">
        <w:rPr>
          <w:i/>
        </w:rPr>
        <w:t xml:space="preserve">See </w:t>
      </w:r>
      <w:r w:rsidRPr="00FA5CE2">
        <w:t>PYRETHRINS</w:t>
      </w:r>
    </w:p>
    <w:p w:rsidR="00266834" w:rsidRPr="00FA5CE2" w:rsidRDefault="00266834" w:rsidP="00536410">
      <w:pPr>
        <w:pStyle w:val="Index1"/>
      </w:pPr>
      <w:r w:rsidRPr="00FA5CE2">
        <w:t xml:space="preserve">2C-I </w:t>
      </w:r>
    </w:p>
    <w:p w:rsidR="00266834" w:rsidRPr="00FA5CE2" w:rsidRDefault="00266834" w:rsidP="00536410">
      <w:pPr>
        <w:pStyle w:val="Index1"/>
      </w:pPr>
      <w:r w:rsidRPr="00FA5CE2">
        <w:tab/>
      </w:r>
      <w:r w:rsidRPr="00FA5CE2">
        <w:rPr>
          <w:i/>
        </w:rPr>
        <w:t>See</w:t>
      </w:r>
      <w:r w:rsidRPr="00FA5CE2">
        <w:t xml:space="preserve"> 2,5-DIMETHOXY-4-IODOPHENETHYLAMINE</w:t>
      </w:r>
    </w:p>
    <w:p w:rsidR="00266834" w:rsidRPr="00FA5CE2" w:rsidRDefault="00266834" w:rsidP="00536410">
      <w:pPr>
        <w:pStyle w:val="Index1"/>
      </w:pPr>
      <w:r w:rsidRPr="00FA5CE2">
        <w:t xml:space="preserve">CINEROLONE </w:t>
      </w:r>
    </w:p>
    <w:p w:rsidR="00266834" w:rsidRPr="00FA5CE2" w:rsidRDefault="00266834" w:rsidP="00536410">
      <w:pPr>
        <w:pStyle w:val="Index1"/>
      </w:pPr>
      <w:r w:rsidRPr="00FA5CE2">
        <w:tab/>
      </w:r>
      <w:r w:rsidRPr="00FA5CE2">
        <w:rPr>
          <w:i/>
        </w:rPr>
        <w:t xml:space="preserve">See </w:t>
      </w:r>
      <w:r w:rsidRPr="00FA5CE2">
        <w:t>PYRETHRINS</w:t>
      </w:r>
    </w:p>
    <w:p w:rsidR="00266834" w:rsidRPr="00FA5CE2" w:rsidRDefault="00266834" w:rsidP="00536410">
      <w:pPr>
        <w:pStyle w:val="Index1"/>
      </w:pPr>
      <w:r w:rsidRPr="00FA5CE2">
        <w:t xml:space="preserve">CLOTTING FACTORS </w:t>
      </w:r>
    </w:p>
    <w:p w:rsidR="00266834" w:rsidRPr="00FA5CE2" w:rsidRDefault="00266834" w:rsidP="00536410">
      <w:pPr>
        <w:pStyle w:val="Index1"/>
      </w:pPr>
      <w:r w:rsidRPr="00FA5CE2">
        <w:rPr>
          <w:lang w:val="en-GB"/>
        </w:rPr>
        <w:tab/>
      </w:r>
      <w:r w:rsidRPr="00FA5CE2">
        <w:rPr>
          <w:i/>
        </w:rPr>
        <w:t xml:space="preserve">See </w:t>
      </w:r>
      <w:r w:rsidRPr="00FA5CE2">
        <w:t>HUMAN BLOOD PRODUCTS</w:t>
      </w:r>
    </w:p>
    <w:p w:rsidR="00266834" w:rsidRPr="00FA5CE2" w:rsidRDefault="00266834" w:rsidP="00536410">
      <w:pPr>
        <w:pStyle w:val="Index1"/>
      </w:pPr>
      <w:r w:rsidRPr="00FA5CE2">
        <w:t>COLECALCIFEROL</w:t>
      </w:r>
    </w:p>
    <w:p w:rsidR="00266834" w:rsidRPr="00FA5CE2" w:rsidRDefault="00266834" w:rsidP="00536410">
      <w:pPr>
        <w:pStyle w:val="Index1"/>
      </w:pPr>
      <w:r w:rsidRPr="00FA5CE2">
        <w:tab/>
      </w:r>
      <w:r w:rsidRPr="00FA5CE2">
        <w:rPr>
          <w:i/>
        </w:rPr>
        <w:t xml:space="preserve">See also </w:t>
      </w:r>
      <w:r w:rsidRPr="00FA5CE2">
        <w:t>VITAMIN D</w:t>
      </w:r>
    </w:p>
    <w:p w:rsidR="00266834" w:rsidRPr="00FA5CE2" w:rsidRDefault="00266834" w:rsidP="00536410">
      <w:pPr>
        <w:pStyle w:val="Index1"/>
      </w:pPr>
      <w:r w:rsidRPr="00FA5CE2">
        <w:t xml:space="preserve">COLESTYRAMINE </w:t>
      </w:r>
    </w:p>
    <w:p w:rsidR="00266834" w:rsidRPr="00FA5CE2" w:rsidRDefault="00266834" w:rsidP="00536410">
      <w:pPr>
        <w:pStyle w:val="Index1"/>
      </w:pPr>
      <w:r w:rsidRPr="00FA5CE2">
        <w:tab/>
      </w:r>
      <w:r w:rsidRPr="00FA5CE2">
        <w:rPr>
          <w:i/>
        </w:rPr>
        <w:t xml:space="preserve">See </w:t>
      </w:r>
      <w:r w:rsidRPr="00FA5CE2">
        <w:t>CHOLESTYRAMINE</w:t>
      </w:r>
    </w:p>
    <w:p w:rsidR="00266834" w:rsidRPr="00FA5CE2" w:rsidRDefault="00266834" w:rsidP="00536410">
      <w:pPr>
        <w:pStyle w:val="Index1"/>
      </w:pPr>
      <w:r w:rsidRPr="00FA5CE2">
        <w:t>COLLAGEN</w:t>
      </w:r>
    </w:p>
    <w:p w:rsidR="00266834" w:rsidRPr="00FA5CE2" w:rsidRDefault="00266834" w:rsidP="00536410">
      <w:pPr>
        <w:pStyle w:val="Index1"/>
      </w:pPr>
      <w:r w:rsidRPr="00FA5CE2">
        <w:tab/>
      </w:r>
      <w:r w:rsidRPr="00FA5CE2">
        <w:rPr>
          <w:i/>
        </w:rPr>
        <w:t>See also</w:t>
      </w:r>
      <w:r w:rsidRPr="00FA5CE2">
        <w:t xml:space="preserve"> MEDICAL DEVICES</w:t>
      </w:r>
    </w:p>
    <w:p w:rsidR="00266834" w:rsidRPr="00FA5CE2" w:rsidRDefault="00266834" w:rsidP="00536410">
      <w:pPr>
        <w:pStyle w:val="Index1"/>
      </w:pPr>
      <w:r w:rsidRPr="00FA5CE2">
        <w:t>COLTSFOOT</w:t>
      </w:r>
    </w:p>
    <w:p w:rsidR="00266834" w:rsidRPr="00FA5CE2" w:rsidRDefault="00266834" w:rsidP="00536410">
      <w:pPr>
        <w:pStyle w:val="Index1"/>
      </w:pPr>
      <w:r w:rsidRPr="00FA5CE2">
        <w:tab/>
      </w:r>
      <w:r w:rsidRPr="00FA5CE2">
        <w:rPr>
          <w:i/>
        </w:rPr>
        <w:t>See</w:t>
      </w:r>
      <w:r w:rsidRPr="00FA5CE2">
        <w:t xml:space="preserve"> TUSSILAGO</w:t>
      </w:r>
    </w:p>
    <w:p w:rsidR="00266834" w:rsidRPr="00FA5CE2" w:rsidRDefault="00266834" w:rsidP="00536410">
      <w:pPr>
        <w:pStyle w:val="Index1"/>
      </w:pPr>
      <w:r w:rsidRPr="00FA5CE2">
        <w:t xml:space="preserve">COMFREY </w:t>
      </w:r>
    </w:p>
    <w:p w:rsidR="00266834" w:rsidRPr="00FA5CE2" w:rsidRDefault="00266834" w:rsidP="00536410">
      <w:pPr>
        <w:pStyle w:val="Index1"/>
      </w:pPr>
      <w:r w:rsidRPr="00FA5CE2">
        <w:tab/>
      </w:r>
      <w:r w:rsidRPr="00FA5CE2">
        <w:rPr>
          <w:i/>
        </w:rPr>
        <w:t xml:space="preserve">See </w:t>
      </w:r>
      <w:r w:rsidRPr="00FA5CE2">
        <w:t>SYMPHYTUM spp.</w:t>
      </w:r>
    </w:p>
    <w:p w:rsidR="00266834" w:rsidRPr="00FA5CE2" w:rsidRDefault="00266834" w:rsidP="00536410">
      <w:pPr>
        <w:pStyle w:val="Index1"/>
      </w:pPr>
      <w:r w:rsidRPr="00FA5CE2">
        <w:t xml:space="preserve">coniine </w:t>
      </w:r>
    </w:p>
    <w:p w:rsidR="00266834" w:rsidRPr="00FA5CE2" w:rsidRDefault="00266834" w:rsidP="00536410">
      <w:pPr>
        <w:pStyle w:val="Index1"/>
      </w:pPr>
      <w:r w:rsidRPr="00FA5CE2">
        <w:tab/>
      </w:r>
      <w:r w:rsidRPr="00FA5CE2">
        <w:rPr>
          <w:i/>
        </w:rPr>
        <w:t>See</w:t>
      </w:r>
      <w:r w:rsidRPr="00FA5CE2">
        <w:t xml:space="preserve"> CONIUM MACULATUM</w:t>
      </w:r>
    </w:p>
    <w:p w:rsidR="00266834" w:rsidRPr="00FA5CE2" w:rsidRDefault="00266834" w:rsidP="00536410">
      <w:pPr>
        <w:pStyle w:val="Index1"/>
      </w:pPr>
      <w:r w:rsidRPr="00FA5CE2">
        <w:t>CONTAINERS</w:t>
      </w:r>
    </w:p>
    <w:p w:rsidR="00266834" w:rsidRPr="00FA5CE2" w:rsidRDefault="00266834" w:rsidP="00536410">
      <w:pPr>
        <w:pStyle w:val="Index1"/>
      </w:pPr>
      <w:r w:rsidRPr="00FA5CE2">
        <w:tab/>
      </w:r>
      <w:r w:rsidRPr="00FA5CE2">
        <w:rPr>
          <w:i/>
        </w:rPr>
        <w:t xml:space="preserve">See also </w:t>
      </w:r>
      <w:r w:rsidRPr="00FA5CE2">
        <w:t xml:space="preserve"> IMMEDIATE CONTAINER</w:t>
      </w:r>
    </w:p>
    <w:p w:rsidR="00266834" w:rsidRPr="00FA5CE2" w:rsidRDefault="00266834" w:rsidP="00536410">
      <w:pPr>
        <w:pStyle w:val="Index1"/>
      </w:pPr>
      <w:r w:rsidRPr="00FA5CE2">
        <w:tab/>
      </w:r>
      <w:r w:rsidRPr="00FA5CE2">
        <w:rPr>
          <w:i/>
          <w:caps/>
        </w:rPr>
        <w:t>S</w:t>
      </w:r>
      <w:r w:rsidRPr="00FA5CE2">
        <w:rPr>
          <w:i/>
        </w:rPr>
        <w:t xml:space="preserve">ee also </w:t>
      </w:r>
      <w:r w:rsidRPr="00FA5CE2">
        <w:t>SELECTED CONTAINER</w:t>
      </w:r>
    </w:p>
    <w:p w:rsidR="00266834" w:rsidRPr="00FA5CE2" w:rsidRDefault="00266834" w:rsidP="00536410">
      <w:pPr>
        <w:pStyle w:val="Index1"/>
      </w:pPr>
      <w:r w:rsidRPr="00FA5CE2">
        <w:t xml:space="preserve">CONTRAST MEDIA, RADIOGRAPHIC (RADIOPAQUES) </w:t>
      </w:r>
    </w:p>
    <w:p w:rsidR="00266834" w:rsidRPr="00FA5CE2" w:rsidRDefault="00266834" w:rsidP="00536410">
      <w:pPr>
        <w:pStyle w:val="Index1"/>
      </w:pPr>
      <w:r w:rsidRPr="00FA5CE2">
        <w:tab/>
      </w:r>
      <w:r w:rsidRPr="00FA5CE2">
        <w:rPr>
          <w:i/>
        </w:rPr>
        <w:t xml:space="preserve">See </w:t>
      </w:r>
      <w:r w:rsidRPr="00FA5CE2">
        <w:t>RADIOGRAPHIC CONTRAST MEDIA</w:t>
      </w:r>
    </w:p>
    <w:p w:rsidR="00266834" w:rsidRPr="00FA5CE2" w:rsidRDefault="00266834" w:rsidP="00536410">
      <w:pPr>
        <w:pStyle w:val="Index1"/>
      </w:pPr>
      <w:r w:rsidRPr="00FA5CE2">
        <w:t xml:space="preserve">COPPER CHLORIDE </w:t>
      </w:r>
    </w:p>
    <w:p w:rsidR="00266834" w:rsidRPr="00FA5CE2" w:rsidRDefault="00266834" w:rsidP="00536410">
      <w:pPr>
        <w:pStyle w:val="Index1"/>
      </w:pPr>
      <w:r w:rsidRPr="00FA5CE2">
        <w:tab/>
      </w:r>
      <w:r w:rsidRPr="00FA5CE2">
        <w:rPr>
          <w:i/>
        </w:rPr>
        <w:t xml:space="preserve">See </w:t>
      </w:r>
      <w:r w:rsidRPr="00FA5CE2">
        <w:t>COPPER NITRATE</w:t>
      </w:r>
    </w:p>
    <w:p w:rsidR="00266834" w:rsidRPr="00FA5CE2" w:rsidRDefault="00266834" w:rsidP="00266834">
      <w:pPr>
        <w:rPr>
          <w:noProof/>
          <w:sz w:val="18"/>
          <w:szCs w:val="18"/>
          <w:lang w:val="en-GB"/>
        </w:rPr>
      </w:pPr>
      <w:r w:rsidRPr="00FA5CE2">
        <w:rPr>
          <w:noProof/>
          <w:sz w:val="18"/>
          <w:szCs w:val="18"/>
          <w:lang w:val="en-GB"/>
        </w:rPr>
        <w:t>COPPER-CHROME-ARSENIC</w:t>
      </w:r>
    </w:p>
    <w:p w:rsidR="00266834" w:rsidRPr="00FA5CE2" w:rsidRDefault="00266834" w:rsidP="00536410">
      <w:pPr>
        <w:pStyle w:val="Index1"/>
      </w:pPr>
      <w:r w:rsidRPr="00FA5CE2">
        <w:tab/>
      </w:r>
      <w:r w:rsidRPr="00FA5CE2">
        <w:rPr>
          <w:i/>
        </w:rPr>
        <w:t>See</w:t>
      </w:r>
      <w:r w:rsidRPr="00FA5CE2">
        <w:t xml:space="preserve"> CHROMATES, AND ARSENIC</w:t>
      </w:r>
    </w:p>
    <w:p w:rsidR="00266834" w:rsidRPr="00FA5CE2" w:rsidRDefault="00266834" w:rsidP="00536410">
      <w:pPr>
        <w:pStyle w:val="Index1"/>
      </w:pPr>
      <w:r w:rsidRPr="00FA5CE2">
        <w:t xml:space="preserve">COPPER SALICYLATE </w:t>
      </w:r>
    </w:p>
    <w:p w:rsidR="00266834" w:rsidRPr="00FA5CE2" w:rsidRDefault="00266834" w:rsidP="00536410">
      <w:pPr>
        <w:pStyle w:val="Index1"/>
      </w:pPr>
      <w:r w:rsidRPr="00FA5CE2">
        <w:rPr>
          <w:caps/>
          <w:lang w:val="en-GB"/>
        </w:rPr>
        <w:tab/>
      </w:r>
      <w:r w:rsidRPr="00FA5CE2">
        <w:rPr>
          <w:i/>
        </w:rPr>
        <w:t xml:space="preserve">See </w:t>
      </w:r>
      <w:r w:rsidRPr="00FA5CE2">
        <w:t>DIMETHYL SULFOXIDE</w:t>
      </w:r>
    </w:p>
    <w:p w:rsidR="00266834" w:rsidRPr="00FA5CE2" w:rsidRDefault="00266834" w:rsidP="00536410">
      <w:pPr>
        <w:pStyle w:val="Index1"/>
      </w:pPr>
      <w:r w:rsidRPr="00FA5CE2">
        <w:t xml:space="preserve">COPPER </w:t>
      </w:r>
    </w:p>
    <w:p w:rsidR="00266834" w:rsidRPr="00FA5CE2" w:rsidRDefault="00266834" w:rsidP="00536410">
      <w:pPr>
        <w:pStyle w:val="Index1"/>
      </w:pPr>
      <w:r w:rsidRPr="00FA5CE2">
        <w:tab/>
      </w:r>
      <w:r w:rsidRPr="00FA5CE2">
        <w:rPr>
          <w:i/>
        </w:rPr>
        <w:t xml:space="preserve">See </w:t>
      </w:r>
      <w:r w:rsidRPr="00FA5CE2">
        <w:t>COPPER COMPOUNDS</w:t>
      </w:r>
    </w:p>
    <w:p w:rsidR="00266834" w:rsidRPr="00FA5CE2" w:rsidRDefault="00266834" w:rsidP="00266834">
      <w:pPr>
        <w:rPr>
          <w:noProof/>
          <w:sz w:val="18"/>
          <w:szCs w:val="18"/>
          <w:lang w:val="en-GB"/>
        </w:rPr>
      </w:pPr>
      <w:r w:rsidRPr="00FA5CE2">
        <w:rPr>
          <w:noProof/>
          <w:sz w:val="18"/>
          <w:szCs w:val="18"/>
          <w:lang w:val="en-GB"/>
        </w:rPr>
        <w:t>CORROSIVE SUBLIMATE</w:t>
      </w:r>
    </w:p>
    <w:p w:rsidR="00266834" w:rsidRPr="00FA5CE2" w:rsidRDefault="00266834" w:rsidP="00536410">
      <w:pPr>
        <w:pStyle w:val="Index1"/>
      </w:pPr>
      <w:r w:rsidRPr="00FA5CE2">
        <w:tab/>
      </w:r>
      <w:r w:rsidRPr="00FA5CE2">
        <w:rPr>
          <w:i/>
        </w:rPr>
        <w:t>See</w:t>
      </w:r>
      <w:r w:rsidRPr="00FA5CE2">
        <w:t xml:space="preserve"> MERCUROUS CHLORIDE</w:t>
      </w:r>
    </w:p>
    <w:p w:rsidR="00266834" w:rsidRPr="00FA5CE2" w:rsidRDefault="00266834" w:rsidP="00536410">
      <w:pPr>
        <w:pStyle w:val="Index1"/>
        <w:rPr>
          <w:caps/>
        </w:rPr>
      </w:pPr>
      <w:r w:rsidRPr="00FA5CE2">
        <w:t>CORYMBIA CITRIODORA</w:t>
      </w:r>
      <w:r w:rsidRPr="00FA5CE2">
        <w:rPr>
          <w:caps/>
        </w:rPr>
        <w:t xml:space="preserve"> </w:t>
      </w:r>
    </w:p>
    <w:p w:rsidR="00266834" w:rsidRPr="00FA5CE2" w:rsidRDefault="00266834" w:rsidP="00536410">
      <w:pPr>
        <w:pStyle w:val="Index1"/>
      </w:pPr>
      <w:r w:rsidRPr="00FA5CE2">
        <w:rPr>
          <w:caps/>
        </w:rPr>
        <w:tab/>
      </w:r>
      <w:r w:rsidRPr="00FA5CE2">
        <w:rPr>
          <w:i/>
        </w:rPr>
        <w:t>See</w:t>
      </w:r>
      <w:r w:rsidRPr="00FA5CE2">
        <w:t xml:space="preserve"> EXTRACT OF LEMON EUCALYPTUS</w:t>
      </w:r>
    </w:p>
    <w:p w:rsidR="00266834" w:rsidRPr="00FA5CE2" w:rsidRDefault="00266834" w:rsidP="00536410">
      <w:pPr>
        <w:pStyle w:val="Index1"/>
      </w:pPr>
      <w:r w:rsidRPr="00FA5CE2">
        <w:t xml:space="preserve">CP 47,497 C8 HOMOLOGUE </w:t>
      </w:r>
    </w:p>
    <w:p w:rsidR="00266834" w:rsidRPr="00FA5CE2" w:rsidRDefault="00266834" w:rsidP="00536410">
      <w:pPr>
        <w:pStyle w:val="Index1"/>
      </w:pPr>
      <w:r w:rsidRPr="00FA5CE2">
        <w:tab/>
      </w:r>
      <w:r w:rsidRPr="00FA5CE2">
        <w:rPr>
          <w:i/>
        </w:rPr>
        <w:t>See</w:t>
      </w:r>
      <w:r w:rsidRPr="00FA5CE2">
        <w:t xml:space="preserve"> 2-[(1R,3S)-3-HYDROXYCYCLOHEXYL]-5-(2-METHYLNONAN-2-YL)PHENOL</w:t>
      </w:r>
    </w:p>
    <w:p w:rsidR="00266834" w:rsidRPr="00FA5CE2" w:rsidRDefault="00266834" w:rsidP="00536410">
      <w:pPr>
        <w:pStyle w:val="Index1"/>
      </w:pPr>
      <w:r w:rsidRPr="00FA5CE2">
        <w:t xml:space="preserve">CP 47,497 </w:t>
      </w:r>
    </w:p>
    <w:p w:rsidR="00266834" w:rsidRPr="00FA5CE2" w:rsidRDefault="00266834" w:rsidP="00536410">
      <w:pPr>
        <w:pStyle w:val="Index1"/>
      </w:pPr>
      <w:r w:rsidRPr="00FA5CE2">
        <w:tab/>
      </w:r>
      <w:r w:rsidRPr="00FA5CE2">
        <w:rPr>
          <w:i/>
        </w:rPr>
        <w:t xml:space="preserve">See </w:t>
      </w:r>
      <w:r w:rsidRPr="00FA5CE2">
        <w:t>2-[(1R,3S)-3-HYDROXYCYCLOHEXYL]-5-(2-METHYLOCTAN-2-YL)PHENOL</w:t>
      </w:r>
    </w:p>
    <w:p w:rsidR="00266834" w:rsidRPr="00FA5CE2" w:rsidRDefault="00266834" w:rsidP="00536410">
      <w:pPr>
        <w:pStyle w:val="Index1"/>
      </w:pPr>
      <w:r w:rsidRPr="00FA5CE2">
        <w:t>CREOSOTE</w:t>
      </w:r>
    </w:p>
    <w:p w:rsidR="00266834" w:rsidRPr="00FA5CE2" w:rsidRDefault="00266834" w:rsidP="00536410">
      <w:pPr>
        <w:pStyle w:val="Index1"/>
      </w:pPr>
      <w:r w:rsidRPr="00FA5CE2">
        <w:tab/>
        <w:t>See also PHENOL</w:t>
      </w:r>
    </w:p>
    <w:p w:rsidR="00266834" w:rsidRPr="00FA5CE2" w:rsidRDefault="00266834" w:rsidP="00536410">
      <w:pPr>
        <w:pStyle w:val="Index1"/>
        <w:rPr>
          <w:caps/>
        </w:rPr>
      </w:pPr>
      <w:r w:rsidRPr="00FA5CE2">
        <w:t xml:space="preserve">CROTON OIL </w:t>
      </w:r>
    </w:p>
    <w:p w:rsidR="00266834" w:rsidRPr="00FA5CE2" w:rsidRDefault="00266834" w:rsidP="00536410">
      <w:pPr>
        <w:pStyle w:val="Index1"/>
      </w:pPr>
      <w:r w:rsidRPr="00FA5CE2">
        <w:rPr>
          <w:caps/>
        </w:rPr>
        <w:tab/>
      </w:r>
      <w:r w:rsidRPr="00FA5CE2">
        <w:rPr>
          <w:i/>
        </w:rPr>
        <w:t xml:space="preserve">See </w:t>
      </w:r>
      <w:r w:rsidRPr="00FA5CE2">
        <w:t>CROTON TIGLIUM</w:t>
      </w:r>
    </w:p>
    <w:p w:rsidR="00266834" w:rsidRPr="00FA5CE2" w:rsidRDefault="00266834" w:rsidP="00536410">
      <w:pPr>
        <w:pStyle w:val="Index1"/>
      </w:pPr>
      <w:r w:rsidRPr="00FA5CE2">
        <w:t>CRYOPRECIPITATE</w:t>
      </w:r>
    </w:p>
    <w:p w:rsidR="00266834" w:rsidRPr="00FA5CE2" w:rsidRDefault="00266834" w:rsidP="00536410">
      <w:pPr>
        <w:pStyle w:val="Index1"/>
      </w:pPr>
      <w:r w:rsidRPr="00FA5CE2">
        <w:tab/>
      </w:r>
      <w:r w:rsidRPr="00FA5CE2">
        <w:rPr>
          <w:i/>
        </w:rPr>
        <w:t xml:space="preserve">See </w:t>
      </w:r>
      <w:r w:rsidRPr="00FA5CE2">
        <w:t>HUMAN BLOOD PRODUCTS</w:t>
      </w:r>
    </w:p>
    <w:p w:rsidR="00266834" w:rsidRPr="00FA5CE2" w:rsidRDefault="00266834" w:rsidP="00536410">
      <w:pPr>
        <w:pStyle w:val="Index1"/>
        <w:rPr>
          <w:i/>
        </w:rPr>
      </w:pPr>
      <w:r w:rsidRPr="00FA5CE2">
        <w:t>CRYSTAL WARE</w:t>
      </w:r>
      <w:r w:rsidRPr="00FA5CE2">
        <w:rPr>
          <w:i/>
        </w:rPr>
        <w:t xml:space="preserve"> </w:t>
      </w:r>
    </w:p>
    <w:p w:rsidR="00266834" w:rsidRPr="00FA5CE2" w:rsidRDefault="00266834" w:rsidP="00536410">
      <w:pPr>
        <w:pStyle w:val="Index1"/>
      </w:pPr>
      <w:r w:rsidRPr="00FA5CE2">
        <w:rPr>
          <w:i/>
        </w:rPr>
        <w:tab/>
        <w:t xml:space="preserve">See </w:t>
      </w:r>
      <w:r w:rsidRPr="00FA5CE2">
        <w:t>GLASS</w:t>
      </w:r>
    </w:p>
    <w:p w:rsidR="00266834" w:rsidRPr="00FA5CE2" w:rsidRDefault="00266834" w:rsidP="00536410">
      <w:pPr>
        <w:pStyle w:val="Index1"/>
      </w:pPr>
      <w:r w:rsidRPr="00FA5CE2">
        <w:t xml:space="preserve">2C-T-2 </w:t>
      </w:r>
    </w:p>
    <w:p w:rsidR="00266834" w:rsidRPr="00FA5CE2" w:rsidRDefault="00266834" w:rsidP="00536410">
      <w:pPr>
        <w:pStyle w:val="Index1"/>
      </w:pPr>
      <w:r w:rsidRPr="00FA5CE2">
        <w:tab/>
      </w:r>
      <w:r w:rsidRPr="00FA5CE2">
        <w:rPr>
          <w:i/>
        </w:rPr>
        <w:t>See</w:t>
      </w:r>
      <w:r w:rsidRPr="00FA5CE2">
        <w:t xml:space="preserve"> 2,5-DIMETHOXY-4-ETHYLTHIOPHENETHYLAMINE</w:t>
      </w:r>
    </w:p>
    <w:p w:rsidR="00266834" w:rsidRPr="00FA5CE2" w:rsidRDefault="00266834" w:rsidP="00536410">
      <w:pPr>
        <w:pStyle w:val="Index1"/>
      </w:pPr>
      <w:r w:rsidRPr="00FA5CE2">
        <w:t xml:space="preserve">2C-T-7 </w:t>
      </w:r>
    </w:p>
    <w:p w:rsidR="00266834" w:rsidRPr="00FA5CE2" w:rsidRDefault="00266834" w:rsidP="00536410">
      <w:pPr>
        <w:pStyle w:val="Index1"/>
      </w:pPr>
      <w:r w:rsidRPr="00FA5CE2">
        <w:tab/>
      </w:r>
      <w:r w:rsidRPr="00FA5CE2">
        <w:rPr>
          <w:i/>
        </w:rPr>
        <w:t>See</w:t>
      </w:r>
      <w:r w:rsidRPr="00FA5CE2">
        <w:t xml:space="preserve"> 2,5-DIMETHOXY-4-(N)-PROPYLTHIOPHENETHYLAMINE</w:t>
      </w:r>
    </w:p>
    <w:p w:rsidR="00266834" w:rsidRPr="00FA5CE2" w:rsidRDefault="00266834" w:rsidP="00536410">
      <w:pPr>
        <w:pStyle w:val="Index1"/>
      </w:pPr>
      <w:r w:rsidRPr="00FA5CE2">
        <w:t>CUBE</w:t>
      </w:r>
    </w:p>
    <w:p w:rsidR="00266834" w:rsidRPr="00FA5CE2" w:rsidRDefault="00266834" w:rsidP="00266834">
      <w:pPr>
        <w:ind w:firstLine="284"/>
        <w:rPr>
          <w:i/>
          <w:noProof/>
          <w:sz w:val="18"/>
          <w:szCs w:val="18"/>
        </w:rPr>
      </w:pPr>
      <w:r w:rsidRPr="00FA5CE2">
        <w:rPr>
          <w:i/>
          <w:noProof/>
          <w:sz w:val="18"/>
          <w:szCs w:val="18"/>
        </w:rPr>
        <w:t xml:space="preserve">See </w:t>
      </w:r>
      <w:r w:rsidRPr="00FA5CE2">
        <w:rPr>
          <w:noProof/>
          <w:sz w:val="18"/>
          <w:szCs w:val="18"/>
        </w:rPr>
        <w:t>ROTENONE</w:t>
      </w:r>
      <w:r w:rsidRPr="00FA5CE2">
        <w:rPr>
          <w:i/>
          <w:noProof/>
          <w:sz w:val="18"/>
          <w:szCs w:val="18"/>
        </w:rPr>
        <w:t xml:space="preserve"> </w:t>
      </w:r>
    </w:p>
    <w:p w:rsidR="00266834" w:rsidRPr="00FA5CE2" w:rsidRDefault="00266834" w:rsidP="00536410">
      <w:pPr>
        <w:pStyle w:val="Index1"/>
      </w:pPr>
      <w:r w:rsidRPr="00FA5CE2">
        <w:rPr>
          <w:caps/>
          <w:lang w:val="en-GB"/>
        </w:rPr>
        <w:t>curing agents</w:t>
      </w:r>
      <w:r w:rsidRPr="00FA5CE2">
        <w:t xml:space="preserve"> FOR EPOXY RESINS</w:t>
      </w:r>
    </w:p>
    <w:p w:rsidR="00266834" w:rsidRPr="00FA5CE2" w:rsidRDefault="00266834" w:rsidP="00536410">
      <w:pPr>
        <w:pStyle w:val="Index1"/>
      </w:pPr>
      <w:r w:rsidRPr="00FA5CE2">
        <w:tab/>
      </w:r>
      <w:r w:rsidRPr="00FA5CE2">
        <w:rPr>
          <w:i/>
        </w:rPr>
        <w:t xml:space="preserve">See </w:t>
      </w:r>
      <w:r w:rsidRPr="00FA5CE2">
        <w:t>AMINES FOR USE AS CURING AGENTS FOR EPOXY RESIN</w:t>
      </w:r>
    </w:p>
    <w:p w:rsidR="00266834" w:rsidRPr="00FA5CE2" w:rsidRDefault="00266834" w:rsidP="00536410">
      <w:pPr>
        <w:pStyle w:val="Index1"/>
      </w:pPr>
      <w:r w:rsidRPr="00FA5CE2">
        <w:tab/>
      </w:r>
      <w:r w:rsidRPr="00FA5CE2">
        <w:rPr>
          <w:i/>
        </w:rPr>
        <w:t xml:space="preserve">See </w:t>
      </w:r>
      <w:r w:rsidRPr="00FA5CE2">
        <w:rPr>
          <w:caps/>
        </w:rPr>
        <w:t>Anhydrides, organic acid</w:t>
      </w:r>
      <w:r w:rsidRPr="00FA5CE2">
        <w:t xml:space="preserve"> FOR USE AS CURING AGENTS FOR EPOXY RESINS</w:t>
      </w:r>
    </w:p>
    <w:p w:rsidR="00266834" w:rsidRPr="00FA5CE2" w:rsidRDefault="00266834" w:rsidP="00536410">
      <w:pPr>
        <w:pStyle w:val="Index1"/>
      </w:pPr>
      <w:r w:rsidRPr="00FA5CE2">
        <w:tab/>
      </w:r>
      <w:r w:rsidRPr="00FA5CE2">
        <w:rPr>
          <w:i/>
        </w:rPr>
        <w:t xml:space="preserve">See </w:t>
      </w:r>
      <w:r w:rsidRPr="00FA5CE2">
        <w:t>EPOXY RESINS</w:t>
      </w:r>
    </w:p>
    <w:p w:rsidR="00266834" w:rsidRPr="00FA5CE2" w:rsidRDefault="00266834" w:rsidP="00536410">
      <w:pPr>
        <w:pStyle w:val="Index1"/>
      </w:pPr>
      <w:r w:rsidRPr="00FA5CE2">
        <w:t>Cyanides</w:t>
      </w:r>
    </w:p>
    <w:p w:rsidR="00266834" w:rsidRPr="00FA5CE2" w:rsidRDefault="00266834" w:rsidP="00536410">
      <w:pPr>
        <w:pStyle w:val="Index1"/>
      </w:pPr>
      <w:r w:rsidRPr="00FA5CE2">
        <w:rPr>
          <w:i/>
        </w:rPr>
        <w:tab/>
        <w:t xml:space="preserve">See also </w:t>
      </w:r>
      <w:r w:rsidRPr="00FA5CE2">
        <w:t>HYDROCYANIC ACID AND CYANIDES</w:t>
      </w:r>
    </w:p>
    <w:p w:rsidR="00266834" w:rsidRPr="00FA5CE2" w:rsidRDefault="00266834" w:rsidP="00536410">
      <w:pPr>
        <w:pStyle w:val="Index1"/>
      </w:pPr>
      <w:r w:rsidRPr="00FA5CE2">
        <w:t>CYPERMETHRIN</w:t>
      </w:r>
    </w:p>
    <w:p w:rsidR="00266834" w:rsidRPr="00FA5CE2" w:rsidRDefault="00266834" w:rsidP="00536410">
      <w:pPr>
        <w:pStyle w:val="Index1"/>
      </w:pPr>
      <w:r w:rsidRPr="00FA5CE2">
        <w:rPr>
          <w:color w:val="000000"/>
        </w:rPr>
        <w:tab/>
      </w:r>
      <w:r w:rsidRPr="00FA5CE2">
        <w:rPr>
          <w:i/>
        </w:rPr>
        <w:t>See also</w:t>
      </w:r>
      <w:r w:rsidRPr="00FA5CE2">
        <w:t xml:space="preserve"> ZETA-CYPERMETHRIN, ALPHA-CYPERMETHRIN AND BETA-CYPERMETHRIN</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D</w:t>
      </w:r>
    </w:p>
    <w:p w:rsidR="00266834" w:rsidRPr="00FA5CE2" w:rsidRDefault="00266834" w:rsidP="00536410">
      <w:pPr>
        <w:pStyle w:val="Index1"/>
      </w:pPr>
      <w:r w:rsidRPr="00FA5CE2">
        <w:t xml:space="preserve">DALMATIAN </w:t>
      </w:r>
    </w:p>
    <w:p w:rsidR="00266834" w:rsidRPr="00FA5CE2" w:rsidRDefault="00266834" w:rsidP="00536410">
      <w:pPr>
        <w:pStyle w:val="Index1"/>
      </w:pPr>
      <w:r w:rsidRPr="00FA5CE2">
        <w:tab/>
      </w:r>
      <w:r w:rsidRPr="00FA5CE2">
        <w:rPr>
          <w:i/>
        </w:rPr>
        <w:t>See</w:t>
      </w:r>
      <w:r w:rsidRPr="00FA5CE2">
        <w:t xml:space="preserve"> SAGE OIL</w:t>
      </w:r>
    </w:p>
    <w:p w:rsidR="00266834" w:rsidRPr="00FA5CE2" w:rsidRDefault="00266834" w:rsidP="00536410">
      <w:pPr>
        <w:pStyle w:val="Index1"/>
      </w:pPr>
      <w:r w:rsidRPr="00FA5CE2">
        <w:t xml:space="preserve">D.D.A.V.P. </w:t>
      </w:r>
    </w:p>
    <w:p w:rsidR="00266834" w:rsidRPr="00FA5CE2" w:rsidRDefault="00266834" w:rsidP="00536410">
      <w:pPr>
        <w:pStyle w:val="Index1"/>
      </w:pPr>
      <w:r w:rsidRPr="00FA5CE2">
        <w:tab/>
      </w:r>
      <w:r w:rsidRPr="00FA5CE2">
        <w:rPr>
          <w:i/>
        </w:rPr>
        <w:t>See</w:t>
      </w:r>
      <w:r w:rsidRPr="00FA5CE2">
        <w:t xml:space="preserve"> DESMOPRESSIN</w:t>
      </w:r>
    </w:p>
    <w:p w:rsidR="00266834" w:rsidRPr="00FA5CE2" w:rsidRDefault="00266834" w:rsidP="00536410">
      <w:pPr>
        <w:pStyle w:val="Index1"/>
      </w:pPr>
      <w:r w:rsidRPr="00FA5CE2">
        <w:t xml:space="preserve">DDT </w:t>
      </w:r>
    </w:p>
    <w:p w:rsidR="00266834" w:rsidRDefault="00266834" w:rsidP="00536410">
      <w:pPr>
        <w:pStyle w:val="Index1"/>
      </w:pPr>
      <w:r w:rsidRPr="00FA5CE2">
        <w:tab/>
      </w:r>
      <w:r w:rsidRPr="00FA5CE2">
        <w:rPr>
          <w:i/>
        </w:rPr>
        <w:t>See</w:t>
      </w:r>
      <w:r w:rsidRPr="00FA5CE2">
        <w:t xml:space="preserve"> DICOPHANE</w:t>
      </w:r>
    </w:p>
    <w:p w:rsidR="00F53128" w:rsidRPr="00F53128" w:rsidRDefault="00F53128" w:rsidP="00F53128">
      <w:pPr>
        <w:rPr>
          <w:sz w:val="18"/>
          <w:szCs w:val="18"/>
        </w:rPr>
      </w:pPr>
      <w:r>
        <w:rPr>
          <w:sz w:val="18"/>
          <w:szCs w:val="18"/>
        </w:rPr>
        <w:t>DEANOL</w:t>
      </w:r>
      <w:r>
        <w:rPr>
          <w:sz w:val="18"/>
          <w:szCs w:val="18"/>
        </w:rPr>
        <w:br/>
      </w:r>
      <w:r>
        <w:rPr>
          <w:i/>
          <w:sz w:val="18"/>
          <w:szCs w:val="18"/>
        </w:rPr>
        <w:t xml:space="preserve">     </w:t>
      </w:r>
      <w:r w:rsidRPr="00F53128">
        <w:rPr>
          <w:i/>
          <w:sz w:val="18"/>
          <w:szCs w:val="18"/>
        </w:rPr>
        <w:t>See</w:t>
      </w:r>
      <w:r>
        <w:rPr>
          <w:sz w:val="18"/>
          <w:szCs w:val="18"/>
        </w:rPr>
        <w:t xml:space="preserve"> 2-(DIMETHYLAMINO)ETHANOL, DMEA, DIMETHYL MEA</w:t>
      </w:r>
    </w:p>
    <w:p w:rsidR="00266834" w:rsidRPr="00FA5CE2" w:rsidRDefault="00266834" w:rsidP="00536410">
      <w:pPr>
        <w:pStyle w:val="Index1"/>
      </w:pPr>
      <w:r w:rsidRPr="00FA5CE2">
        <w:t xml:space="preserve">DEET </w:t>
      </w:r>
    </w:p>
    <w:p w:rsidR="00266834" w:rsidRPr="00FA5CE2" w:rsidRDefault="00266834" w:rsidP="00536410">
      <w:pPr>
        <w:pStyle w:val="Index1"/>
      </w:pPr>
      <w:r w:rsidRPr="00FA5CE2">
        <w:tab/>
      </w:r>
      <w:r w:rsidRPr="00FA5CE2">
        <w:rPr>
          <w:i/>
        </w:rPr>
        <w:t>See</w:t>
      </w:r>
      <w:r w:rsidRPr="00FA5CE2">
        <w:t xml:space="preserve"> DIETHYLTOLUAMIDE</w:t>
      </w:r>
    </w:p>
    <w:p w:rsidR="00266834" w:rsidRPr="00FA5CE2" w:rsidRDefault="00266834" w:rsidP="00536410">
      <w:pPr>
        <w:pStyle w:val="Index1"/>
      </w:pPr>
      <w:r w:rsidRPr="00FA5CE2">
        <w:t xml:space="preserve">DEHYDROEPIANDROSTERONE </w:t>
      </w:r>
    </w:p>
    <w:p w:rsidR="00266834" w:rsidRPr="00FA5CE2" w:rsidRDefault="00266834" w:rsidP="00536410">
      <w:pPr>
        <w:pStyle w:val="Index1"/>
      </w:pPr>
      <w:r w:rsidRPr="00FA5CE2">
        <w:tab/>
      </w:r>
      <w:r w:rsidRPr="00FA5CE2">
        <w:rPr>
          <w:i/>
        </w:rPr>
        <w:t>See</w:t>
      </w:r>
      <w:r w:rsidRPr="00FA5CE2">
        <w:t xml:space="preserve"> PRASTERONE</w:t>
      </w:r>
    </w:p>
    <w:p w:rsidR="00266834" w:rsidRPr="00FA5CE2" w:rsidRDefault="00266834" w:rsidP="00536410">
      <w:pPr>
        <w:pStyle w:val="Index1"/>
      </w:pPr>
      <w:r w:rsidRPr="00FA5CE2">
        <w:t xml:space="preserve">DEHYDROISOANDROSTERONE </w:t>
      </w:r>
    </w:p>
    <w:p w:rsidR="00266834" w:rsidRPr="00FA5CE2" w:rsidRDefault="00266834" w:rsidP="00536410">
      <w:pPr>
        <w:pStyle w:val="Index1"/>
      </w:pPr>
      <w:r w:rsidRPr="00FA5CE2">
        <w:tab/>
      </w:r>
      <w:r w:rsidRPr="00FA5CE2">
        <w:rPr>
          <w:i/>
        </w:rPr>
        <w:t>See</w:t>
      </w:r>
      <w:r w:rsidRPr="00FA5CE2">
        <w:t xml:space="preserve"> PRASTERONE</w:t>
      </w:r>
    </w:p>
    <w:p w:rsidR="00266834" w:rsidRPr="00FA5CE2" w:rsidRDefault="00266834" w:rsidP="00536410">
      <w:pPr>
        <w:pStyle w:val="Index1"/>
      </w:pPr>
      <w:r w:rsidRPr="00FA5CE2">
        <w:t xml:space="preserve">DEHYDROTESTOSTERONE </w:t>
      </w:r>
    </w:p>
    <w:p w:rsidR="00266834" w:rsidRPr="00FA5CE2" w:rsidRDefault="00266834" w:rsidP="00536410">
      <w:pPr>
        <w:pStyle w:val="Index1"/>
      </w:pPr>
      <w:r w:rsidRPr="00FA5CE2">
        <w:tab/>
      </w:r>
      <w:r w:rsidRPr="00FA5CE2">
        <w:rPr>
          <w:i/>
        </w:rPr>
        <w:t>See</w:t>
      </w:r>
      <w:r w:rsidRPr="00FA5CE2">
        <w:t xml:space="preserve"> BOLDENONE</w:t>
      </w:r>
    </w:p>
    <w:p w:rsidR="00266834" w:rsidRPr="00FA5CE2" w:rsidRDefault="00266834" w:rsidP="00536410">
      <w:pPr>
        <w:pStyle w:val="Index1"/>
      </w:pPr>
      <w:r w:rsidRPr="00FA5CE2">
        <w:t xml:space="preserve">DELAVIRDINE MESYLATE </w:t>
      </w:r>
    </w:p>
    <w:p w:rsidR="00266834" w:rsidRPr="00FA5CE2" w:rsidRDefault="00266834" w:rsidP="00536410">
      <w:pPr>
        <w:pStyle w:val="Index1"/>
      </w:pPr>
      <w:r w:rsidRPr="00FA5CE2">
        <w:rPr>
          <w:lang w:val="en-GB"/>
        </w:rPr>
        <w:tab/>
      </w:r>
      <w:r w:rsidRPr="00FA5CE2">
        <w:rPr>
          <w:i/>
        </w:rPr>
        <w:t>See</w:t>
      </w:r>
      <w:r w:rsidRPr="00FA5CE2">
        <w:t xml:space="preserve"> DELAVIRDINE</w:t>
      </w:r>
    </w:p>
    <w:p w:rsidR="00266834" w:rsidRPr="00FA5CE2" w:rsidRDefault="00266834" w:rsidP="00536410">
      <w:pPr>
        <w:pStyle w:val="Index1"/>
      </w:pPr>
      <w:r w:rsidRPr="00FA5CE2">
        <w:t xml:space="preserve">DELTA-9-TETRAHYDROCANNABINOL </w:t>
      </w:r>
    </w:p>
    <w:p w:rsidR="00266834" w:rsidRPr="00FA5CE2" w:rsidRDefault="00266834" w:rsidP="00536410">
      <w:pPr>
        <w:pStyle w:val="Index1"/>
      </w:pPr>
      <w:r w:rsidRPr="00FA5CE2">
        <w:tab/>
      </w:r>
      <w:r w:rsidRPr="00FA5CE2">
        <w:rPr>
          <w:i/>
        </w:rPr>
        <w:t>See</w:t>
      </w:r>
      <w:r w:rsidRPr="00FA5CE2">
        <w:t xml:space="preserve"> DRONABINOL</w:t>
      </w:r>
    </w:p>
    <w:p w:rsidR="00266834" w:rsidRPr="00FA5CE2" w:rsidRDefault="00266834" w:rsidP="00536410">
      <w:pPr>
        <w:pStyle w:val="Index1"/>
      </w:pPr>
      <w:r w:rsidRPr="00FA5CE2">
        <w:t xml:space="preserve">DENATONIUM BENZOATE </w:t>
      </w:r>
    </w:p>
    <w:p w:rsidR="00266834" w:rsidRPr="00FA5CE2" w:rsidRDefault="00266834" w:rsidP="00536410">
      <w:pPr>
        <w:pStyle w:val="Index1"/>
      </w:pPr>
      <w:r w:rsidRPr="00FA5CE2">
        <w:tab/>
      </w:r>
      <w:r w:rsidRPr="00FA5CE2">
        <w:rPr>
          <w:i/>
        </w:rPr>
        <w:t xml:space="preserve">See </w:t>
      </w:r>
      <w:r w:rsidRPr="00FA5CE2">
        <w:t>BENDIOCARB</w:t>
      </w:r>
    </w:p>
    <w:p w:rsidR="00266834" w:rsidRPr="00FA5CE2" w:rsidRDefault="00266834" w:rsidP="00536410">
      <w:pPr>
        <w:pStyle w:val="Index1"/>
      </w:pPr>
      <w:r w:rsidRPr="00FA5CE2">
        <w:rPr>
          <w:lang w:val="en-GB"/>
        </w:rPr>
        <w:tab/>
      </w:r>
      <w:r w:rsidRPr="00FA5CE2">
        <w:rPr>
          <w:i/>
        </w:rPr>
        <w:t xml:space="preserve">See </w:t>
      </w:r>
      <w:r w:rsidRPr="00FA5CE2">
        <w:t>DIETHYLENE GLYCOL</w:t>
      </w:r>
    </w:p>
    <w:p w:rsidR="00266834" w:rsidRPr="00FA5CE2" w:rsidRDefault="00266834" w:rsidP="00536410">
      <w:pPr>
        <w:pStyle w:val="Index1"/>
      </w:pPr>
      <w:r w:rsidRPr="00FA5CE2">
        <w:tab/>
      </w:r>
      <w:r w:rsidRPr="00FA5CE2">
        <w:rPr>
          <w:i/>
        </w:rPr>
        <w:t xml:space="preserve">See </w:t>
      </w:r>
      <w:r w:rsidRPr="00FA5CE2">
        <w:t>ETHYLENE GLYCOL</w:t>
      </w:r>
    </w:p>
    <w:p w:rsidR="00266834" w:rsidRPr="00FA5CE2" w:rsidRDefault="00266834" w:rsidP="00536410">
      <w:pPr>
        <w:pStyle w:val="Index1"/>
      </w:pPr>
      <w:r w:rsidRPr="00FA5CE2">
        <w:tab/>
      </w:r>
      <w:r w:rsidRPr="00FA5CE2">
        <w:rPr>
          <w:i/>
        </w:rPr>
        <w:t xml:space="preserve">See </w:t>
      </w:r>
      <w:r w:rsidRPr="00FA5CE2">
        <w:t>METHOMYL</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METHYLATED SPIRIT(S)</w:t>
      </w:r>
    </w:p>
    <w:p w:rsidR="00266834" w:rsidRPr="00FA5CE2" w:rsidRDefault="00266834" w:rsidP="00536410">
      <w:pPr>
        <w:pStyle w:val="Index1"/>
      </w:pPr>
      <w:r w:rsidRPr="00FA5CE2">
        <w:t>DESLORATADINE</w:t>
      </w:r>
    </w:p>
    <w:p w:rsidR="00266834" w:rsidRPr="00FA5CE2" w:rsidRDefault="00266834" w:rsidP="00536410">
      <w:pPr>
        <w:pStyle w:val="Index1"/>
      </w:pPr>
      <w:r w:rsidRPr="00FA5CE2">
        <w:rPr>
          <w:i/>
        </w:rPr>
        <w:tab/>
        <w:t xml:space="preserve">See also </w:t>
      </w:r>
      <w:r w:rsidRPr="00FA5CE2">
        <w:t>ANTIHISTAMINES</w:t>
      </w:r>
    </w:p>
    <w:p w:rsidR="00266834" w:rsidRPr="00FA5CE2" w:rsidRDefault="00266834" w:rsidP="00536410">
      <w:pPr>
        <w:pStyle w:val="Index1"/>
      </w:pPr>
      <w:r w:rsidRPr="00FA5CE2">
        <w:t xml:space="preserve">DET </w:t>
      </w:r>
    </w:p>
    <w:p w:rsidR="00266834" w:rsidRPr="00FA5CE2" w:rsidRDefault="00266834" w:rsidP="00536410">
      <w:pPr>
        <w:pStyle w:val="Index1"/>
      </w:pPr>
      <w:r w:rsidRPr="00FA5CE2">
        <w:tab/>
      </w:r>
      <w:r w:rsidRPr="00FA5CE2">
        <w:rPr>
          <w:i/>
        </w:rPr>
        <w:t>See</w:t>
      </w:r>
      <w:r w:rsidRPr="00FA5CE2">
        <w:t xml:space="preserve"> N,N-DIETHYLTRYPTAMINE</w:t>
      </w:r>
    </w:p>
    <w:p w:rsidR="00266834" w:rsidRPr="00FA5CE2" w:rsidRDefault="00266834" w:rsidP="00536410">
      <w:pPr>
        <w:pStyle w:val="Index1"/>
      </w:pPr>
      <w:r w:rsidRPr="00FA5CE2">
        <w:t xml:space="preserve">DIALKYL and DIALKOYL QUATERNARY AMMONIUM COMPOUNDS </w:t>
      </w:r>
    </w:p>
    <w:p w:rsidR="00266834" w:rsidRPr="00FA5CE2" w:rsidRDefault="00266834" w:rsidP="00536410">
      <w:pPr>
        <w:pStyle w:val="Index1"/>
      </w:pPr>
      <w:r w:rsidRPr="00FA5CE2">
        <w:rPr>
          <w:caps/>
        </w:rPr>
        <w:tab/>
      </w:r>
      <w:r w:rsidRPr="00FA5CE2">
        <w:rPr>
          <w:i/>
        </w:rPr>
        <w:t xml:space="preserve">See </w:t>
      </w:r>
      <w:r w:rsidRPr="00FA5CE2">
        <w:t>QUATERNARY AMMONIUM COMPOUNDS</w:t>
      </w:r>
    </w:p>
    <w:p w:rsidR="00266834" w:rsidRPr="00FA5CE2" w:rsidRDefault="00266834" w:rsidP="00536410">
      <w:pPr>
        <w:pStyle w:val="Index1"/>
      </w:pPr>
      <w:r w:rsidRPr="00FA5CE2">
        <w:rPr>
          <w:caps/>
          <w:lang w:val="en-GB"/>
        </w:rPr>
        <w:t>dialkyl</w:t>
      </w:r>
      <w:r w:rsidRPr="00FA5CE2">
        <w:t xml:space="preserve"> TIN COMPOUNDS </w:t>
      </w:r>
    </w:p>
    <w:p w:rsidR="00266834" w:rsidRPr="00FA5CE2" w:rsidRDefault="00266834" w:rsidP="00536410">
      <w:pPr>
        <w:pStyle w:val="Index1"/>
      </w:pPr>
      <w:r w:rsidRPr="00FA5CE2">
        <w:tab/>
      </w:r>
      <w:r w:rsidRPr="00FA5CE2">
        <w:rPr>
          <w:i/>
        </w:rPr>
        <w:t xml:space="preserve">See </w:t>
      </w:r>
      <w:r w:rsidRPr="00FA5CE2">
        <w:t>TIN ORGANIC COMPOUNDS</w:t>
      </w:r>
    </w:p>
    <w:p w:rsidR="00266834" w:rsidRPr="00FA5CE2" w:rsidRDefault="00266834" w:rsidP="00536410">
      <w:pPr>
        <w:pStyle w:val="Index1"/>
      </w:pPr>
      <w:r w:rsidRPr="00FA5CE2">
        <w:t xml:space="preserve">DIBENZODIOXINS, HALOGENATED </w:t>
      </w:r>
    </w:p>
    <w:p w:rsidR="00266834" w:rsidRPr="00FA5CE2" w:rsidRDefault="00266834" w:rsidP="00536410">
      <w:pPr>
        <w:pStyle w:val="Index1"/>
      </w:pPr>
      <w:r w:rsidRPr="00FA5CE2">
        <w:tab/>
      </w:r>
      <w:r w:rsidRPr="00FA5CE2">
        <w:rPr>
          <w:i/>
        </w:rPr>
        <w:t xml:space="preserve">See </w:t>
      </w:r>
      <w:r w:rsidRPr="00FA5CE2">
        <w:t>HALOGENATED DIBENZODIOXINS</w:t>
      </w:r>
    </w:p>
    <w:p w:rsidR="00266834" w:rsidRPr="00FA5CE2" w:rsidRDefault="00266834" w:rsidP="00536410">
      <w:pPr>
        <w:pStyle w:val="Index1"/>
      </w:pPr>
      <w:r w:rsidRPr="00FA5CE2">
        <w:t xml:space="preserve">DIBENZOFURANS, HALOGENATED </w:t>
      </w:r>
    </w:p>
    <w:p w:rsidR="00266834" w:rsidRPr="00FA5CE2" w:rsidRDefault="00266834" w:rsidP="00536410">
      <w:pPr>
        <w:pStyle w:val="Index1"/>
      </w:pPr>
      <w:r w:rsidRPr="00FA5CE2">
        <w:tab/>
      </w:r>
      <w:r w:rsidRPr="00FA5CE2">
        <w:rPr>
          <w:i/>
        </w:rPr>
        <w:t xml:space="preserve">See </w:t>
      </w:r>
      <w:r w:rsidRPr="00FA5CE2">
        <w:t>HALOGENATED DIBENZODIOXINS AND DIBENZOFURANS</w:t>
      </w:r>
    </w:p>
    <w:p w:rsidR="00266834" w:rsidRPr="00FA5CE2" w:rsidRDefault="00266834" w:rsidP="00536410">
      <w:pPr>
        <w:pStyle w:val="Index1"/>
      </w:pPr>
      <w:r w:rsidRPr="00FA5CE2">
        <w:t xml:space="preserve">DIBUTYL TIN COMPOUNDS </w:t>
      </w:r>
    </w:p>
    <w:p w:rsidR="00266834" w:rsidRPr="00FA5CE2" w:rsidRDefault="00266834" w:rsidP="00536410">
      <w:pPr>
        <w:pStyle w:val="Index1"/>
      </w:pPr>
      <w:r w:rsidRPr="00FA5CE2">
        <w:tab/>
      </w:r>
      <w:r w:rsidRPr="00FA5CE2">
        <w:rPr>
          <w:i/>
        </w:rPr>
        <w:t xml:space="preserve">See </w:t>
      </w:r>
      <w:r w:rsidRPr="00FA5CE2">
        <w:t>TIN ORGANIC COMPOUNDS</w:t>
      </w:r>
    </w:p>
    <w:p w:rsidR="00266834" w:rsidRPr="00FA5CE2" w:rsidRDefault="00266834" w:rsidP="00536410">
      <w:pPr>
        <w:pStyle w:val="Index1"/>
      </w:pPr>
      <w:r w:rsidRPr="00FA5CE2">
        <w:t xml:space="preserve">1,1-DICHLORO-2,2-BIS[4-CHLOROPHENYL]ETHANE </w:t>
      </w:r>
    </w:p>
    <w:p w:rsidR="00266834" w:rsidRPr="00FA5CE2" w:rsidRDefault="00266834" w:rsidP="00536410">
      <w:pPr>
        <w:pStyle w:val="Index1"/>
      </w:pPr>
      <w:r w:rsidRPr="00FA5CE2">
        <w:tab/>
      </w:r>
      <w:r w:rsidRPr="00FA5CE2">
        <w:rPr>
          <w:i/>
        </w:rPr>
        <w:t>See</w:t>
      </w:r>
      <w:r w:rsidRPr="00FA5CE2">
        <w:rPr>
          <w:lang w:val="en-GB"/>
        </w:rPr>
        <w:t xml:space="preserve"> TDE</w:t>
      </w:r>
    </w:p>
    <w:p w:rsidR="00266834" w:rsidRPr="00FA5CE2" w:rsidRDefault="00266834" w:rsidP="00536410">
      <w:pPr>
        <w:pStyle w:val="Index1"/>
      </w:pPr>
      <w:r w:rsidRPr="00FA5CE2">
        <w:t>4,5-DICHLORO-2-N-OCTYL-3(2H)-ISOTHIAZOLONE</w:t>
      </w:r>
    </w:p>
    <w:p w:rsidR="00266834" w:rsidRPr="00FA5CE2" w:rsidRDefault="00266834" w:rsidP="00536410">
      <w:pPr>
        <w:pStyle w:val="Index1"/>
      </w:pPr>
      <w:r w:rsidRPr="00FA5CE2">
        <w:t>DICHLOROETHYL ETHER</w:t>
      </w:r>
    </w:p>
    <w:p w:rsidR="00266834" w:rsidRPr="00FA5CE2" w:rsidRDefault="00266834" w:rsidP="00536410">
      <w:pPr>
        <w:pStyle w:val="Index1"/>
      </w:pPr>
      <w:r w:rsidRPr="00FA5CE2">
        <w:tab/>
      </w:r>
      <w:r w:rsidRPr="00FA5CE2">
        <w:rPr>
          <w:i/>
        </w:rPr>
        <w:t>See also</w:t>
      </w:r>
      <w:r w:rsidRPr="00FA5CE2">
        <w:t xml:space="preserve"> CHLORINATING COMPOUNDS</w:t>
      </w:r>
    </w:p>
    <w:p w:rsidR="00266834" w:rsidRPr="00FA5CE2" w:rsidRDefault="00266834" w:rsidP="00536410">
      <w:pPr>
        <w:pStyle w:val="Index1"/>
      </w:pPr>
      <w:r w:rsidRPr="00FA5CE2">
        <w:t>DICHROMATES</w:t>
      </w:r>
    </w:p>
    <w:p w:rsidR="00266834" w:rsidRPr="00FA5CE2" w:rsidRDefault="00266834" w:rsidP="00536410">
      <w:pPr>
        <w:pStyle w:val="Index1"/>
      </w:pPr>
      <w:r w:rsidRPr="00FA5CE2">
        <w:tab/>
      </w:r>
      <w:r w:rsidRPr="00FA5CE2">
        <w:rPr>
          <w:i/>
        </w:rPr>
        <w:t xml:space="preserve">See also </w:t>
      </w:r>
      <w:r w:rsidRPr="00FA5CE2">
        <w:t>CHROMATES</w:t>
      </w:r>
    </w:p>
    <w:p w:rsidR="00266834" w:rsidRPr="00FA5CE2" w:rsidRDefault="00266834" w:rsidP="00536410">
      <w:pPr>
        <w:pStyle w:val="Index1"/>
      </w:pPr>
      <w:r w:rsidRPr="00FA5CE2">
        <w:t xml:space="preserve">DICOBALT EDETATE </w:t>
      </w:r>
    </w:p>
    <w:p w:rsidR="00266834" w:rsidRPr="00FA5CE2" w:rsidRDefault="00266834" w:rsidP="00536410">
      <w:pPr>
        <w:pStyle w:val="Index1"/>
      </w:pPr>
      <w:r w:rsidRPr="00FA5CE2">
        <w:tab/>
      </w:r>
      <w:r w:rsidRPr="00FA5CE2">
        <w:rPr>
          <w:i/>
        </w:rPr>
        <w:t>See</w:t>
      </w:r>
      <w:r w:rsidRPr="00FA5CE2">
        <w:t xml:space="preserve"> COBALT</w:t>
      </w:r>
    </w:p>
    <w:p w:rsidR="00266834" w:rsidRPr="00FA5CE2" w:rsidRDefault="00266834" w:rsidP="00536410">
      <w:pPr>
        <w:pStyle w:val="Index1"/>
      </w:pPr>
      <w:r w:rsidRPr="00FA5CE2">
        <w:rPr>
          <w:lang w:val="en-GB"/>
        </w:rPr>
        <w:tab/>
      </w:r>
      <w:r w:rsidRPr="00FA5CE2">
        <w:rPr>
          <w:i/>
        </w:rPr>
        <w:t xml:space="preserve">See </w:t>
      </w:r>
      <w:r w:rsidRPr="00FA5CE2">
        <w:t>EDETIC ACID</w:t>
      </w:r>
    </w:p>
    <w:p w:rsidR="00266834" w:rsidRPr="00FA5CE2" w:rsidRDefault="00266834" w:rsidP="00536410">
      <w:pPr>
        <w:pStyle w:val="Index1"/>
      </w:pPr>
      <w:r w:rsidRPr="00FA5CE2">
        <w:t>DIESEL (DISTILLATE)</w:t>
      </w:r>
    </w:p>
    <w:p w:rsidR="00266834" w:rsidRPr="00FA5CE2" w:rsidRDefault="00266834" w:rsidP="00536410">
      <w:pPr>
        <w:pStyle w:val="Index1"/>
      </w:pPr>
      <w:r w:rsidRPr="00FA5CE2">
        <w:rPr>
          <w:lang w:val="en-GB"/>
        </w:rPr>
        <w:tab/>
      </w:r>
      <w:r w:rsidRPr="00FA5CE2">
        <w:rPr>
          <w:i/>
          <w:caps/>
        </w:rPr>
        <w:t>S</w:t>
      </w:r>
      <w:r w:rsidRPr="00FA5CE2">
        <w:rPr>
          <w:i/>
        </w:rPr>
        <w:t xml:space="preserve">ee also </w:t>
      </w:r>
      <w:r w:rsidRPr="00FA5CE2">
        <w:t>HYDROCARBONS, LIQUID</w:t>
      </w:r>
    </w:p>
    <w:p w:rsidR="00266834" w:rsidRPr="00FA5CE2" w:rsidRDefault="00266834" w:rsidP="00536410">
      <w:pPr>
        <w:pStyle w:val="Index1"/>
      </w:pPr>
      <w:r w:rsidRPr="00FA5CE2">
        <w:t xml:space="preserve">DIETHYL TIN COMPOUNDS </w:t>
      </w:r>
    </w:p>
    <w:p w:rsidR="00266834" w:rsidRPr="00FA5CE2" w:rsidRDefault="00266834" w:rsidP="00536410">
      <w:pPr>
        <w:pStyle w:val="Index1"/>
      </w:pPr>
      <w:r w:rsidRPr="00FA5CE2">
        <w:tab/>
      </w:r>
      <w:r w:rsidRPr="00FA5CE2">
        <w:rPr>
          <w:i/>
        </w:rPr>
        <w:t xml:space="preserve">See </w:t>
      </w:r>
      <w:r w:rsidRPr="00FA5CE2">
        <w:t>TIN ORGANIC COMPOUNDS</w:t>
      </w:r>
    </w:p>
    <w:p w:rsidR="00266834" w:rsidRPr="00FA5CE2" w:rsidRDefault="00266834" w:rsidP="00536410">
      <w:pPr>
        <w:pStyle w:val="Index1"/>
      </w:pPr>
      <w:r w:rsidRPr="00FA5CE2">
        <w:t xml:space="preserve">DIETHYL-PARA-PHENYLENEDIAMINE </w:t>
      </w:r>
    </w:p>
    <w:p w:rsidR="00266834" w:rsidRPr="00FA5CE2" w:rsidRDefault="00266834" w:rsidP="00536410">
      <w:pPr>
        <w:pStyle w:val="Index1"/>
      </w:pPr>
      <w:r w:rsidRPr="00FA5CE2">
        <w:tab/>
      </w:r>
      <w:r w:rsidRPr="00FA5CE2">
        <w:rPr>
          <w:i/>
        </w:rPr>
        <w:t xml:space="preserve">See </w:t>
      </w:r>
      <w:r w:rsidRPr="00FA5CE2">
        <w:t>PHENYLENEDIAMINES</w:t>
      </w:r>
    </w:p>
    <w:p w:rsidR="00266834" w:rsidRPr="00FA5CE2" w:rsidRDefault="00266834" w:rsidP="00536410">
      <w:pPr>
        <w:pStyle w:val="Index1"/>
      </w:pPr>
      <w:r w:rsidRPr="00FA5CE2">
        <w:t xml:space="preserve">DIETHYLSTILBOESTROL </w:t>
      </w:r>
    </w:p>
    <w:p w:rsidR="00266834" w:rsidRPr="00FA5CE2" w:rsidRDefault="00266834" w:rsidP="00536410">
      <w:pPr>
        <w:pStyle w:val="Index1"/>
      </w:pPr>
      <w:r w:rsidRPr="00FA5CE2">
        <w:tab/>
      </w:r>
      <w:r w:rsidRPr="00FA5CE2">
        <w:rPr>
          <w:i/>
        </w:rPr>
        <w:t>See</w:t>
      </w:r>
      <w:r w:rsidRPr="00FA5CE2">
        <w:t xml:space="preserve"> STILBOESTROL</w:t>
      </w:r>
    </w:p>
    <w:p w:rsidR="00266834" w:rsidRPr="00FA5CE2" w:rsidRDefault="00266834" w:rsidP="00536410">
      <w:pPr>
        <w:pStyle w:val="Index1"/>
      </w:pPr>
      <w:r w:rsidRPr="00FA5CE2">
        <w:t xml:space="preserve">DIETHYLSTILBOESTROL DIPHOSPHATE </w:t>
      </w:r>
    </w:p>
    <w:p w:rsidR="00266834" w:rsidRPr="00FA5CE2" w:rsidRDefault="00266834" w:rsidP="00536410">
      <w:pPr>
        <w:pStyle w:val="Index1"/>
      </w:pPr>
      <w:r w:rsidRPr="00FA5CE2">
        <w:tab/>
      </w:r>
      <w:r w:rsidRPr="00FA5CE2">
        <w:rPr>
          <w:i/>
        </w:rPr>
        <w:t>See</w:t>
      </w:r>
      <w:r w:rsidRPr="00FA5CE2">
        <w:t xml:space="preserve"> FOSFESTROL</w:t>
      </w:r>
    </w:p>
    <w:p w:rsidR="00266834" w:rsidRPr="00FA5CE2" w:rsidRDefault="00266834" w:rsidP="00536410">
      <w:pPr>
        <w:pStyle w:val="Index1"/>
      </w:pPr>
      <w:r w:rsidRPr="00FA5CE2">
        <w:t>DI-IODOHYDROXYQUINOLINE (iodoquinol)</w:t>
      </w:r>
    </w:p>
    <w:p w:rsidR="00266834" w:rsidRPr="00FA5CE2" w:rsidRDefault="00266834" w:rsidP="00536410">
      <w:pPr>
        <w:pStyle w:val="Index1"/>
      </w:pPr>
      <w:r w:rsidRPr="00FA5CE2">
        <w:t xml:space="preserve">DIMETAMFETAMINE </w:t>
      </w:r>
    </w:p>
    <w:p w:rsidR="00266834" w:rsidRPr="00FA5CE2" w:rsidRDefault="00266834" w:rsidP="00536410">
      <w:pPr>
        <w:pStyle w:val="Index1"/>
      </w:pPr>
      <w:r w:rsidRPr="00FA5CE2">
        <w:tab/>
      </w:r>
      <w:r w:rsidRPr="00FA5CE2">
        <w:rPr>
          <w:i/>
        </w:rPr>
        <w:t>See</w:t>
      </w:r>
      <w:r w:rsidRPr="00FA5CE2">
        <w:t xml:space="preserve">  N,N-DIMETHYLAMPHETAMINE</w:t>
      </w:r>
    </w:p>
    <w:p w:rsidR="00266834" w:rsidRPr="00FA5CE2" w:rsidRDefault="00266834" w:rsidP="00536410">
      <w:pPr>
        <w:pStyle w:val="Index1"/>
      </w:pPr>
      <w:r w:rsidRPr="00FA5CE2">
        <w:t xml:space="preserve">DIMETHISOQUIN </w:t>
      </w:r>
    </w:p>
    <w:p w:rsidR="00266834" w:rsidRDefault="00266834" w:rsidP="00536410">
      <w:pPr>
        <w:pStyle w:val="Index1"/>
      </w:pPr>
      <w:r w:rsidRPr="00FA5CE2">
        <w:tab/>
      </w:r>
      <w:r w:rsidRPr="00FA5CE2">
        <w:rPr>
          <w:i/>
        </w:rPr>
        <w:t>See</w:t>
      </w:r>
      <w:r w:rsidRPr="00FA5CE2">
        <w:t xml:space="preserve"> QUINISOCAINE</w:t>
      </w:r>
    </w:p>
    <w:p w:rsidR="00F53128" w:rsidRPr="00F53128" w:rsidRDefault="00F53128" w:rsidP="00F53128">
      <w:pPr>
        <w:rPr>
          <w:sz w:val="18"/>
          <w:szCs w:val="18"/>
        </w:rPr>
      </w:pPr>
      <w:r>
        <w:rPr>
          <w:sz w:val="18"/>
          <w:szCs w:val="18"/>
        </w:rPr>
        <w:t>DIMETHYL MEA</w:t>
      </w:r>
      <w:r>
        <w:rPr>
          <w:sz w:val="18"/>
          <w:szCs w:val="18"/>
        </w:rPr>
        <w:br/>
      </w:r>
      <w:r>
        <w:rPr>
          <w:i/>
          <w:sz w:val="18"/>
          <w:szCs w:val="18"/>
        </w:rPr>
        <w:t xml:space="preserve">     </w:t>
      </w:r>
      <w:r w:rsidRPr="00F53128">
        <w:rPr>
          <w:i/>
          <w:sz w:val="18"/>
          <w:szCs w:val="18"/>
        </w:rPr>
        <w:t>See</w:t>
      </w:r>
      <w:r>
        <w:rPr>
          <w:sz w:val="18"/>
          <w:szCs w:val="18"/>
        </w:rPr>
        <w:t xml:space="preserve"> 2-(DIMETHYLAMINO)ETHANOL, DEANOL, DMEA</w:t>
      </w:r>
    </w:p>
    <w:p w:rsidR="00266834" w:rsidRPr="00FA5CE2" w:rsidRDefault="00266834" w:rsidP="00536410">
      <w:pPr>
        <w:pStyle w:val="Index1"/>
      </w:pPr>
      <w:r w:rsidRPr="00FA5CE2">
        <w:t xml:space="preserve">DIMETHYL SULFONE </w:t>
      </w:r>
    </w:p>
    <w:p w:rsidR="00266834" w:rsidRPr="00FA5CE2" w:rsidRDefault="00266834" w:rsidP="00536410">
      <w:pPr>
        <w:pStyle w:val="Index1"/>
      </w:pPr>
      <w:r w:rsidRPr="00FA5CE2">
        <w:tab/>
      </w:r>
      <w:r w:rsidRPr="00FA5CE2">
        <w:rPr>
          <w:i/>
        </w:rPr>
        <w:t>See</w:t>
      </w:r>
      <w:r w:rsidRPr="00FA5CE2">
        <w:t xml:space="preserve"> </w:t>
      </w:r>
      <w:r w:rsidR="00156DA6">
        <w:t>METHYLSULFONYLMETHANE</w:t>
      </w:r>
    </w:p>
    <w:p w:rsidR="00266834" w:rsidRPr="00FA5CE2" w:rsidRDefault="00266834" w:rsidP="00266834">
      <w:pPr>
        <w:rPr>
          <w:noProof/>
          <w:sz w:val="18"/>
          <w:szCs w:val="18"/>
        </w:rPr>
      </w:pPr>
      <w:r w:rsidRPr="00FA5CE2">
        <w:rPr>
          <w:noProof/>
          <w:sz w:val="18"/>
          <w:szCs w:val="18"/>
        </w:rPr>
        <w:t>DIMETHYL TIN DICHLORIDE</w:t>
      </w:r>
    </w:p>
    <w:p w:rsidR="00266834" w:rsidRPr="00FA5CE2" w:rsidRDefault="00266834" w:rsidP="00536410">
      <w:pPr>
        <w:pStyle w:val="Index1"/>
      </w:pPr>
      <w:r w:rsidRPr="00FA5CE2">
        <w:tab/>
      </w:r>
      <w:r w:rsidRPr="00FA5CE2">
        <w:rPr>
          <w:i/>
        </w:rPr>
        <w:t>See</w:t>
      </w:r>
      <w:r w:rsidRPr="00FA5CE2">
        <w:t xml:space="preserve"> TIN ORGANIC COMPOUNDS</w:t>
      </w:r>
    </w:p>
    <w:p w:rsidR="00266834" w:rsidRPr="00FA5CE2" w:rsidRDefault="00266834" w:rsidP="00536410">
      <w:pPr>
        <w:pStyle w:val="Index1"/>
      </w:pPr>
      <w:r w:rsidRPr="00FA5CE2">
        <w:t xml:space="preserve">DIMETHYL TIN COMPOUNDS </w:t>
      </w:r>
    </w:p>
    <w:p w:rsidR="00266834" w:rsidRPr="00FA5CE2" w:rsidRDefault="00266834" w:rsidP="00536410">
      <w:pPr>
        <w:pStyle w:val="Index1"/>
      </w:pPr>
      <w:r w:rsidRPr="00FA5CE2">
        <w:tab/>
      </w:r>
      <w:r w:rsidRPr="00FA5CE2">
        <w:rPr>
          <w:i/>
        </w:rPr>
        <w:t xml:space="preserve">See </w:t>
      </w:r>
      <w:r w:rsidRPr="00FA5CE2">
        <w:t>TIN ORGANIC COMPOUNDS</w:t>
      </w:r>
    </w:p>
    <w:p w:rsidR="00266834" w:rsidRPr="00FA5CE2" w:rsidRDefault="00266834" w:rsidP="00536410">
      <w:pPr>
        <w:pStyle w:val="Index1"/>
      </w:pPr>
      <w:r w:rsidRPr="00FA5CE2">
        <w:t>DIMETHYLFORMAMIDE</w:t>
      </w:r>
    </w:p>
    <w:p w:rsidR="00266834" w:rsidRPr="00FA5CE2" w:rsidRDefault="00266834" w:rsidP="00536410">
      <w:pPr>
        <w:pStyle w:val="Index1"/>
      </w:pPr>
      <w:r w:rsidRPr="00FA5CE2">
        <w:rPr>
          <w:i/>
        </w:rPr>
        <w:tab/>
        <w:t xml:space="preserve">See also </w:t>
      </w:r>
      <w:r w:rsidRPr="00FA5CE2">
        <w:t>DESIGNATED SOLVENT</w:t>
      </w:r>
    </w:p>
    <w:p w:rsidR="00266834" w:rsidRPr="00FA5CE2" w:rsidRDefault="00266834" w:rsidP="00536410">
      <w:pPr>
        <w:pStyle w:val="Index1"/>
      </w:pPr>
      <w:r w:rsidRPr="00FA5CE2">
        <w:t xml:space="preserve">DIMETHYL-PARA-PHENYLENEDIAMINE </w:t>
      </w:r>
    </w:p>
    <w:p w:rsidR="00266834" w:rsidRPr="00FA5CE2" w:rsidRDefault="00266834" w:rsidP="00536410">
      <w:pPr>
        <w:pStyle w:val="Index1"/>
      </w:pPr>
      <w:r w:rsidRPr="00FA5CE2">
        <w:tab/>
      </w:r>
      <w:r w:rsidRPr="00FA5CE2">
        <w:rPr>
          <w:i/>
        </w:rPr>
        <w:t xml:space="preserve">See </w:t>
      </w:r>
      <w:r w:rsidRPr="00FA5CE2">
        <w:t>PHENYLENEDIAMINES</w:t>
      </w:r>
    </w:p>
    <w:p w:rsidR="00266834" w:rsidRPr="00FA5CE2" w:rsidRDefault="00266834" w:rsidP="00536410">
      <w:pPr>
        <w:pStyle w:val="Index1"/>
      </w:pPr>
      <w:r w:rsidRPr="00FA5CE2">
        <w:t>DI-N-PROPYL ISOCINCHOMERONATE</w:t>
      </w:r>
    </w:p>
    <w:p w:rsidR="00266834" w:rsidRPr="00FA5CE2" w:rsidRDefault="00266834" w:rsidP="00536410">
      <w:pPr>
        <w:pStyle w:val="Index1"/>
      </w:pPr>
      <w:r w:rsidRPr="00FA5CE2">
        <w:t xml:space="preserve">DIOCTYL SODIUM SULFOSUCCINATE </w:t>
      </w:r>
    </w:p>
    <w:p w:rsidR="00266834" w:rsidRPr="00FA5CE2" w:rsidRDefault="00266834" w:rsidP="00536410">
      <w:pPr>
        <w:pStyle w:val="Index1"/>
      </w:pPr>
      <w:r w:rsidRPr="00FA5CE2">
        <w:tab/>
      </w:r>
      <w:r w:rsidRPr="00FA5CE2">
        <w:rPr>
          <w:i/>
        </w:rPr>
        <w:t xml:space="preserve">See </w:t>
      </w:r>
      <w:r w:rsidRPr="00FA5CE2">
        <w:t>DOCUSATE SODIUM</w:t>
      </w:r>
    </w:p>
    <w:p w:rsidR="00266834" w:rsidRPr="00FA5CE2" w:rsidRDefault="00266834" w:rsidP="00536410">
      <w:pPr>
        <w:pStyle w:val="Index1"/>
      </w:pPr>
      <w:r w:rsidRPr="00FA5CE2">
        <w:t>DIOXINS</w:t>
      </w:r>
    </w:p>
    <w:p w:rsidR="00266834" w:rsidRPr="00FA5CE2" w:rsidRDefault="00266834" w:rsidP="00536410">
      <w:pPr>
        <w:pStyle w:val="Index1"/>
      </w:pPr>
      <w:r w:rsidRPr="00FA5CE2">
        <w:tab/>
      </w:r>
      <w:r w:rsidRPr="00FA5CE2">
        <w:rPr>
          <w:i/>
        </w:rPr>
        <w:t>See</w:t>
      </w:r>
      <w:r w:rsidRPr="00FA5CE2">
        <w:t xml:space="preserve"> HALOGENATED DIBENZODIOXINS</w:t>
      </w:r>
    </w:p>
    <w:p w:rsidR="00266834" w:rsidRPr="00FA5CE2" w:rsidRDefault="00266834" w:rsidP="00536410">
      <w:pPr>
        <w:pStyle w:val="Index1"/>
      </w:pPr>
      <w:r w:rsidRPr="00FA5CE2">
        <w:t xml:space="preserve">DIPENTENE </w:t>
      </w:r>
    </w:p>
    <w:p w:rsidR="00266834" w:rsidRPr="00FA5CE2" w:rsidRDefault="00266834" w:rsidP="00536410">
      <w:pPr>
        <w:pStyle w:val="Index1"/>
      </w:pPr>
      <w:r w:rsidRPr="00FA5CE2">
        <w:tab/>
      </w:r>
      <w:r w:rsidRPr="00FA5CE2">
        <w:rPr>
          <w:i/>
        </w:rPr>
        <w:t>See</w:t>
      </w:r>
      <w:r w:rsidRPr="00FA5CE2">
        <w:t xml:space="preserve"> LIMONENE</w:t>
      </w:r>
    </w:p>
    <w:p w:rsidR="00266834" w:rsidRPr="00FA5CE2" w:rsidRDefault="00266834" w:rsidP="00536410">
      <w:pPr>
        <w:pStyle w:val="Index1"/>
      </w:pPr>
      <w:r w:rsidRPr="00FA5CE2">
        <w:t xml:space="preserve">DIPROPYL TIN COMPOUNDS </w:t>
      </w:r>
    </w:p>
    <w:p w:rsidR="00266834" w:rsidRPr="00FA5CE2" w:rsidRDefault="00266834" w:rsidP="00536410">
      <w:pPr>
        <w:pStyle w:val="Index1"/>
      </w:pPr>
      <w:r w:rsidRPr="00FA5CE2">
        <w:tab/>
      </w:r>
      <w:r w:rsidRPr="00FA5CE2">
        <w:rPr>
          <w:i/>
        </w:rPr>
        <w:t xml:space="preserve">See </w:t>
      </w:r>
      <w:r w:rsidRPr="00FA5CE2">
        <w:t>TIN ORGANIC COMPOUNDS</w:t>
      </w:r>
    </w:p>
    <w:p w:rsidR="00266834" w:rsidRPr="00FA5CE2" w:rsidRDefault="00266834" w:rsidP="00536410">
      <w:pPr>
        <w:pStyle w:val="Index1"/>
      </w:pPr>
      <w:r w:rsidRPr="00FA5CE2">
        <w:t xml:space="preserve">DISODIUM ETIDRONATE </w:t>
      </w:r>
    </w:p>
    <w:p w:rsidR="00266834" w:rsidRPr="00FA5CE2" w:rsidRDefault="00266834" w:rsidP="00536410">
      <w:pPr>
        <w:pStyle w:val="Index1"/>
      </w:pPr>
      <w:r w:rsidRPr="00FA5CE2">
        <w:tab/>
      </w:r>
      <w:r w:rsidRPr="00FA5CE2">
        <w:rPr>
          <w:i/>
        </w:rPr>
        <w:t>See</w:t>
      </w:r>
      <w:r w:rsidRPr="00FA5CE2">
        <w:t xml:space="preserve"> ETIDRONIC ACID</w:t>
      </w:r>
    </w:p>
    <w:p w:rsidR="00266834" w:rsidRPr="00FA5CE2" w:rsidRDefault="00266834" w:rsidP="00536410">
      <w:pPr>
        <w:pStyle w:val="Index1"/>
      </w:pPr>
      <w:r w:rsidRPr="00FA5CE2">
        <w:t xml:space="preserve">DISODIUM PAMIDRONATE </w:t>
      </w:r>
    </w:p>
    <w:p w:rsidR="00266834" w:rsidRPr="00FA5CE2" w:rsidRDefault="00266834" w:rsidP="00536410">
      <w:pPr>
        <w:pStyle w:val="Index1"/>
      </w:pPr>
      <w:r w:rsidRPr="00FA5CE2">
        <w:tab/>
      </w:r>
      <w:r w:rsidRPr="00FA5CE2">
        <w:rPr>
          <w:i/>
        </w:rPr>
        <w:t>See</w:t>
      </w:r>
      <w:r w:rsidRPr="00FA5CE2">
        <w:t xml:space="preserve"> PAMIDRONIC ACID</w:t>
      </w:r>
    </w:p>
    <w:p w:rsidR="00266834" w:rsidRPr="00FA5CE2" w:rsidRDefault="00266834" w:rsidP="00536410">
      <w:pPr>
        <w:pStyle w:val="Index1"/>
      </w:pPr>
      <w:r w:rsidRPr="00FA5CE2">
        <w:t xml:space="preserve">DISODIUM TILUDRONATE </w:t>
      </w:r>
    </w:p>
    <w:p w:rsidR="00266834" w:rsidRPr="00FA5CE2" w:rsidRDefault="00266834" w:rsidP="00536410">
      <w:pPr>
        <w:pStyle w:val="Index1"/>
      </w:pPr>
      <w:r w:rsidRPr="00FA5CE2">
        <w:tab/>
      </w:r>
      <w:r w:rsidRPr="00FA5CE2">
        <w:rPr>
          <w:i/>
        </w:rPr>
        <w:t xml:space="preserve">See </w:t>
      </w:r>
      <w:r w:rsidRPr="00FA5CE2">
        <w:t>TILUDRONIC ACID</w:t>
      </w:r>
    </w:p>
    <w:p w:rsidR="00266834" w:rsidRPr="00FA5CE2" w:rsidRDefault="00266834" w:rsidP="00536410">
      <w:pPr>
        <w:pStyle w:val="Index1"/>
      </w:pPr>
      <w:r w:rsidRPr="00FA5CE2">
        <w:t>DISTILLATE (DIESEL)</w:t>
      </w:r>
    </w:p>
    <w:p w:rsidR="00266834" w:rsidRPr="00FA5CE2" w:rsidRDefault="00266834" w:rsidP="00536410">
      <w:pPr>
        <w:pStyle w:val="Index1"/>
      </w:pPr>
      <w:r w:rsidRPr="00FA5CE2">
        <w:tab/>
      </w:r>
      <w:r w:rsidRPr="00FA5CE2">
        <w:rPr>
          <w:i/>
        </w:rPr>
        <w:t xml:space="preserve">See </w:t>
      </w:r>
      <w:r w:rsidRPr="00FA5CE2">
        <w:t>Diesel</w:t>
      </w:r>
    </w:p>
    <w:p w:rsidR="00266834" w:rsidRPr="00FA5CE2" w:rsidRDefault="00266834" w:rsidP="00266834">
      <w:pPr>
        <w:ind w:firstLine="284"/>
        <w:rPr>
          <w:noProof/>
          <w:sz w:val="18"/>
          <w:szCs w:val="18"/>
          <w:lang w:val="en-GB"/>
        </w:rPr>
      </w:pPr>
      <w:r w:rsidRPr="00FA5CE2">
        <w:rPr>
          <w:i/>
          <w:noProof/>
          <w:sz w:val="18"/>
          <w:szCs w:val="18"/>
          <w:lang w:val="en-GB"/>
        </w:rPr>
        <w:t>See also</w:t>
      </w:r>
      <w:r w:rsidRPr="00FA5CE2">
        <w:rPr>
          <w:noProof/>
          <w:sz w:val="18"/>
          <w:szCs w:val="18"/>
          <w:lang w:val="en-GB"/>
        </w:rPr>
        <w:t xml:space="preserve"> HYDROCARBONS, LIQUID</w:t>
      </w:r>
    </w:p>
    <w:p w:rsidR="00266834" w:rsidRPr="00FA5CE2" w:rsidRDefault="00266834" w:rsidP="00266834">
      <w:pPr>
        <w:rPr>
          <w:noProof/>
          <w:sz w:val="18"/>
          <w:szCs w:val="18"/>
          <w:lang w:val="en-GB"/>
        </w:rPr>
      </w:pPr>
      <w:r w:rsidRPr="00FA5CE2">
        <w:rPr>
          <w:noProof/>
          <w:sz w:val="18"/>
          <w:szCs w:val="18"/>
          <w:lang w:val="en-GB"/>
        </w:rPr>
        <w:t>DITHIOCARBAMATES</w:t>
      </w:r>
    </w:p>
    <w:p w:rsidR="00266834" w:rsidRPr="00FA5CE2" w:rsidRDefault="00266834" w:rsidP="00536410">
      <w:pPr>
        <w:pStyle w:val="Index1"/>
      </w:pPr>
      <w:r w:rsidRPr="00FA5CE2">
        <w:tab/>
      </w:r>
      <w:r w:rsidRPr="00FA5CE2">
        <w:rPr>
          <w:i/>
        </w:rPr>
        <w:t>See</w:t>
      </w:r>
      <w:r w:rsidRPr="00FA5CE2">
        <w:t xml:space="preserve"> UNDER INDIVIDUAL ENTRIES</w:t>
      </w:r>
    </w:p>
    <w:p w:rsidR="00266834" w:rsidRPr="00FA5CE2" w:rsidRDefault="00266834" w:rsidP="00536410">
      <w:pPr>
        <w:pStyle w:val="Index1"/>
      </w:pPr>
      <w:r w:rsidRPr="00FA5CE2">
        <w:t xml:space="preserve">DMA </w:t>
      </w:r>
    </w:p>
    <w:p w:rsidR="00266834" w:rsidRPr="00FA5CE2" w:rsidRDefault="00266834" w:rsidP="00536410">
      <w:pPr>
        <w:pStyle w:val="Index1"/>
      </w:pPr>
      <w:r w:rsidRPr="00FA5CE2">
        <w:tab/>
      </w:r>
      <w:r w:rsidRPr="00FA5CE2">
        <w:rPr>
          <w:i/>
        </w:rPr>
        <w:t>See</w:t>
      </w:r>
      <w:r w:rsidRPr="00FA5CE2">
        <w:t xml:space="preserve"> 2,5-DIMETHOXYAMPHETAMINE</w:t>
      </w:r>
    </w:p>
    <w:p w:rsidR="00266834" w:rsidRPr="00FA5CE2" w:rsidRDefault="00266834" w:rsidP="00536410">
      <w:pPr>
        <w:pStyle w:val="Index1"/>
      </w:pPr>
      <w:r w:rsidRPr="00FA5CE2">
        <w:t xml:space="preserve">DMAA </w:t>
      </w:r>
    </w:p>
    <w:p w:rsidR="00DA63E8" w:rsidRDefault="00266834" w:rsidP="00536410">
      <w:pPr>
        <w:pStyle w:val="Index1"/>
      </w:pPr>
      <w:r w:rsidRPr="00FA5CE2">
        <w:tab/>
        <w:t>S</w:t>
      </w:r>
      <w:r w:rsidRPr="00FA5CE2">
        <w:rPr>
          <w:i/>
        </w:rPr>
        <w:t xml:space="preserve">ee </w:t>
      </w:r>
      <w:r w:rsidRPr="00FA5CE2">
        <w:t>1,3-DIMETHYLAMYLAMINE</w:t>
      </w:r>
    </w:p>
    <w:p w:rsidR="00DA63E8" w:rsidRDefault="00DA63E8" w:rsidP="00DA63E8">
      <w:pPr>
        <w:rPr>
          <w:sz w:val="18"/>
          <w:szCs w:val="18"/>
          <w:lang w:val="en-GB"/>
        </w:rPr>
      </w:pPr>
      <w:r>
        <w:rPr>
          <w:sz w:val="18"/>
          <w:szCs w:val="18"/>
          <w:lang w:val="en-GB"/>
        </w:rPr>
        <w:t>DMEA</w:t>
      </w:r>
    </w:p>
    <w:p w:rsidR="00DA63E8" w:rsidRPr="00DA63E8" w:rsidRDefault="00DA63E8" w:rsidP="00536410">
      <w:pPr>
        <w:pStyle w:val="Index1"/>
        <w:rPr>
          <w:lang w:val="en-GB"/>
        </w:rPr>
      </w:pPr>
      <w:r>
        <w:rPr>
          <w:i/>
        </w:rPr>
        <w:t xml:space="preserve">    </w:t>
      </w:r>
      <w:r w:rsidRPr="00DA63E8">
        <w:rPr>
          <w:i/>
        </w:rPr>
        <w:t xml:space="preserve"> See</w:t>
      </w:r>
      <w:r w:rsidRPr="00DA63E8">
        <w:t xml:space="preserve"> 2-(DIMETHYLAMINO)ETHANOL, DE</w:t>
      </w:r>
      <w:r>
        <w:t>ANOL, DIMETHYL MEA</w:t>
      </w:r>
      <w:r w:rsidRPr="00DA63E8">
        <w:rPr>
          <w:lang w:val="en-GB"/>
        </w:rPr>
        <w:t xml:space="preserve"> </w:t>
      </w:r>
    </w:p>
    <w:p w:rsidR="00266834" w:rsidRPr="00FA5CE2" w:rsidRDefault="00266834" w:rsidP="00536410">
      <w:pPr>
        <w:pStyle w:val="Index1"/>
      </w:pPr>
      <w:r w:rsidRPr="00FA5CE2">
        <w:t xml:space="preserve">DMHP </w:t>
      </w:r>
    </w:p>
    <w:p w:rsidR="00266834" w:rsidRPr="00FA5CE2" w:rsidRDefault="00266834" w:rsidP="00536410">
      <w:pPr>
        <w:pStyle w:val="Index1"/>
      </w:pPr>
      <w:r w:rsidRPr="00FA5CE2">
        <w:tab/>
      </w:r>
      <w:r w:rsidRPr="00FA5CE2">
        <w:rPr>
          <w:i/>
        </w:rPr>
        <w:t>See</w:t>
      </w:r>
      <w:r w:rsidRPr="00FA5CE2">
        <w:t xml:space="preserve"> 3-(1,2-DIMETHYLHEPTYL)-1-HYDROXY-7,8,9,10-TETRAHYDRO-6,6,9- TRIMETHYL-6H-DIBENZO (b,d) PYRAN</w:t>
      </w:r>
    </w:p>
    <w:p w:rsidR="00266834" w:rsidRPr="00FA5CE2" w:rsidRDefault="00266834" w:rsidP="00536410">
      <w:pPr>
        <w:pStyle w:val="Index1"/>
      </w:pPr>
      <w:r w:rsidRPr="00FA5CE2">
        <w:t xml:space="preserve">DMT </w:t>
      </w:r>
    </w:p>
    <w:p w:rsidR="00266834" w:rsidRPr="00FA5CE2" w:rsidRDefault="00266834" w:rsidP="00536410">
      <w:pPr>
        <w:pStyle w:val="Index1"/>
      </w:pPr>
      <w:r w:rsidRPr="00FA5CE2">
        <w:tab/>
      </w:r>
      <w:r w:rsidRPr="00FA5CE2">
        <w:rPr>
          <w:i/>
        </w:rPr>
        <w:t>See</w:t>
      </w:r>
      <w:r w:rsidRPr="00FA5CE2">
        <w:t xml:space="preserve"> N,N-DIMETHYLTRYPTAMINE</w:t>
      </w:r>
    </w:p>
    <w:p w:rsidR="00266834" w:rsidRPr="00FA5CE2" w:rsidRDefault="00266834" w:rsidP="00536410">
      <w:pPr>
        <w:pStyle w:val="Index1"/>
      </w:pPr>
      <w:r w:rsidRPr="00FA5CE2">
        <w:t xml:space="preserve">DOB </w:t>
      </w:r>
    </w:p>
    <w:p w:rsidR="00266834" w:rsidRPr="00FA5CE2" w:rsidRDefault="00266834" w:rsidP="00536410">
      <w:pPr>
        <w:pStyle w:val="Index1"/>
      </w:pPr>
      <w:r w:rsidRPr="00FA5CE2">
        <w:tab/>
      </w:r>
      <w:r w:rsidRPr="00FA5CE2">
        <w:rPr>
          <w:i/>
        </w:rPr>
        <w:t>See</w:t>
      </w:r>
      <w:r w:rsidRPr="00FA5CE2">
        <w:t xml:space="preserve"> 2,5-DIMETHOXY-4-BROMOAMPHETAMINE</w:t>
      </w:r>
    </w:p>
    <w:p w:rsidR="00266834" w:rsidRPr="00FA5CE2" w:rsidRDefault="00266834" w:rsidP="00536410">
      <w:pPr>
        <w:pStyle w:val="Index1"/>
      </w:pPr>
      <w:r w:rsidRPr="00FA5CE2">
        <w:t xml:space="preserve">1-DODECANOL </w:t>
      </w:r>
    </w:p>
    <w:p w:rsidR="00266834" w:rsidRPr="00FA5CE2" w:rsidRDefault="00266834" w:rsidP="00536410">
      <w:pPr>
        <w:pStyle w:val="Index1"/>
      </w:pPr>
      <w:r w:rsidRPr="00FA5CE2">
        <w:tab/>
      </w:r>
      <w:r w:rsidRPr="00FA5CE2">
        <w:rPr>
          <w:i/>
        </w:rPr>
        <w:t>See</w:t>
      </w:r>
      <w:r w:rsidRPr="00FA5CE2">
        <w:t xml:space="preserve"> LAURYL ALCOHOL</w:t>
      </w:r>
    </w:p>
    <w:p w:rsidR="00266834" w:rsidRPr="00FA5CE2" w:rsidRDefault="00266834" w:rsidP="00536410">
      <w:pPr>
        <w:pStyle w:val="Index1"/>
      </w:pPr>
      <w:r w:rsidRPr="00FA5CE2">
        <w:t xml:space="preserve">DOET </w:t>
      </w:r>
    </w:p>
    <w:p w:rsidR="00266834" w:rsidRPr="00FA5CE2" w:rsidRDefault="00266834" w:rsidP="00536410">
      <w:pPr>
        <w:pStyle w:val="Index1"/>
      </w:pPr>
      <w:r w:rsidRPr="00FA5CE2">
        <w:tab/>
      </w:r>
      <w:r w:rsidRPr="00FA5CE2">
        <w:rPr>
          <w:i/>
        </w:rPr>
        <w:t>See</w:t>
      </w:r>
      <w:r w:rsidRPr="00FA5CE2">
        <w:t xml:space="preserve"> 2,5-DIMETHOXY-4-ETHYL-a-AMPHETAMINE</w:t>
      </w:r>
    </w:p>
    <w:p w:rsidR="00266834" w:rsidRPr="00FA5CE2" w:rsidRDefault="00266834" w:rsidP="00536410">
      <w:pPr>
        <w:pStyle w:val="Index1"/>
      </w:pPr>
      <w:r w:rsidRPr="00FA5CE2">
        <w:t xml:space="preserve">DOM </w:t>
      </w:r>
    </w:p>
    <w:p w:rsidR="00266834" w:rsidRPr="00FA5CE2" w:rsidRDefault="00266834" w:rsidP="00536410">
      <w:pPr>
        <w:pStyle w:val="Index1"/>
      </w:pPr>
      <w:r w:rsidRPr="00FA5CE2">
        <w:tab/>
      </w:r>
      <w:r w:rsidRPr="00FA5CE2">
        <w:rPr>
          <w:i/>
        </w:rPr>
        <w:t>See</w:t>
      </w:r>
      <w:r w:rsidRPr="00FA5CE2">
        <w:t xml:space="preserve"> 2-AMINO-1-(2,5-DIMETHOXY-4-METHYL)PHENYLPROPANE</w:t>
      </w:r>
    </w:p>
    <w:p w:rsidR="00266834" w:rsidRPr="00FA5CE2" w:rsidRDefault="00266834" w:rsidP="00536410">
      <w:pPr>
        <w:pStyle w:val="Index1"/>
      </w:pPr>
      <w:r w:rsidRPr="00FA5CE2">
        <w:t>DRONABINOL (delta-9-TETRAHYDROCANNABINOL)</w:t>
      </w:r>
    </w:p>
    <w:p w:rsidR="00266834" w:rsidRPr="00FA5CE2" w:rsidRDefault="00266834" w:rsidP="00536410">
      <w:pPr>
        <w:pStyle w:val="Index1"/>
      </w:pPr>
      <w:r w:rsidRPr="00FA5CE2">
        <w:tab/>
      </w:r>
      <w:r w:rsidRPr="00FA5CE2">
        <w:rPr>
          <w:i/>
        </w:rPr>
        <w:t>See also</w:t>
      </w:r>
      <w:r w:rsidRPr="00FA5CE2">
        <w:t xml:space="preserve"> NABIXIMOLS</w:t>
      </w:r>
    </w:p>
    <w:p w:rsidR="00266834" w:rsidRPr="00FA5CE2" w:rsidRDefault="00266834" w:rsidP="00536410">
      <w:pPr>
        <w:pStyle w:val="Index1"/>
        <w:rPr>
          <w:i/>
        </w:rPr>
      </w:pPr>
      <w:r w:rsidRPr="00FA5CE2">
        <w:t>DRY CLEANING FLUID</w:t>
      </w:r>
      <w:r w:rsidRPr="00FA5CE2">
        <w:rPr>
          <w:i/>
        </w:rPr>
        <w:t xml:space="preserve"> </w:t>
      </w:r>
    </w:p>
    <w:p w:rsidR="00266834" w:rsidRPr="00FA5CE2" w:rsidRDefault="00266834" w:rsidP="00536410">
      <w:pPr>
        <w:pStyle w:val="Index1"/>
      </w:pPr>
      <w:r w:rsidRPr="00FA5CE2">
        <w:rPr>
          <w:i/>
        </w:rPr>
        <w:tab/>
        <w:t xml:space="preserve">See </w:t>
      </w:r>
      <w:r w:rsidRPr="00FA5CE2">
        <w:t>LIQUID HYDROCARBONS</w:t>
      </w:r>
    </w:p>
    <w:p w:rsidR="00266834" w:rsidRPr="00FA5CE2" w:rsidRDefault="00266834" w:rsidP="00536410">
      <w:pPr>
        <w:pStyle w:val="Index1"/>
      </w:pPr>
      <w:r w:rsidRPr="00FA5CE2">
        <w:tab/>
      </w:r>
      <w:r w:rsidRPr="00FA5CE2">
        <w:rPr>
          <w:i/>
        </w:rPr>
        <w:t xml:space="preserve">See </w:t>
      </w:r>
      <w:r w:rsidRPr="00FA5CE2">
        <w:t>HYDROCARBONS, LIQUID</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E</w:t>
      </w:r>
    </w:p>
    <w:p w:rsidR="00266834" w:rsidRPr="00FA5CE2" w:rsidRDefault="00266834" w:rsidP="00536410">
      <w:pPr>
        <w:pStyle w:val="Index1"/>
      </w:pPr>
      <w:r w:rsidRPr="00FA5CE2">
        <w:t>ECOTHIOPATE IODIDE</w:t>
      </w:r>
    </w:p>
    <w:p w:rsidR="00266834" w:rsidRPr="00FA5CE2" w:rsidRDefault="00266834" w:rsidP="00536410">
      <w:pPr>
        <w:pStyle w:val="Index1"/>
      </w:pPr>
      <w:r w:rsidRPr="00FA5CE2">
        <w:tab/>
      </w:r>
      <w:r w:rsidRPr="00FA5CE2">
        <w:rPr>
          <w:i/>
        </w:rPr>
        <w:t>See</w:t>
      </w:r>
      <w:r w:rsidRPr="00FA5CE2">
        <w:t xml:space="preserve"> ECOTHIOPATE</w:t>
      </w:r>
    </w:p>
    <w:p w:rsidR="00266834" w:rsidRPr="00FA5CE2" w:rsidRDefault="00266834" w:rsidP="00536410">
      <w:pPr>
        <w:pStyle w:val="Index1"/>
      </w:pPr>
      <w:r w:rsidRPr="00FA5CE2">
        <w:t>EMETINE</w:t>
      </w:r>
    </w:p>
    <w:p w:rsidR="00266834" w:rsidRPr="00FA5CE2" w:rsidRDefault="00266834" w:rsidP="00536410">
      <w:pPr>
        <w:pStyle w:val="Index1"/>
      </w:pPr>
      <w:r w:rsidRPr="00FA5CE2">
        <w:rPr>
          <w:i/>
        </w:rPr>
        <w:tab/>
        <w:t>See also</w:t>
      </w:r>
      <w:r w:rsidRPr="00FA5CE2">
        <w:t xml:space="preserve"> CEPHAELIS ACUMINATA</w:t>
      </w:r>
    </w:p>
    <w:p w:rsidR="00266834" w:rsidRPr="00FA5CE2" w:rsidRDefault="00266834" w:rsidP="00536410">
      <w:pPr>
        <w:pStyle w:val="Index1"/>
      </w:pPr>
      <w:r w:rsidRPr="00FA5CE2">
        <w:t xml:space="preserve">ENAMELLING PREPARATIONS </w:t>
      </w:r>
    </w:p>
    <w:p w:rsidR="00266834" w:rsidRPr="00FA5CE2" w:rsidRDefault="00266834" w:rsidP="00536410">
      <w:pPr>
        <w:pStyle w:val="Index1"/>
      </w:pPr>
      <w:r w:rsidRPr="00FA5CE2">
        <w:tab/>
      </w:r>
      <w:r w:rsidRPr="00FA5CE2">
        <w:rPr>
          <w:i/>
        </w:rPr>
        <w:t xml:space="preserve">See </w:t>
      </w:r>
      <w:r w:rsidRPr="00FA5CE2">
        <w:t>FRITTED GLAZING OR ENAMELLING PREPARATIONS</w:t>
      </w:r>
    </w:p>
    <w:p w:rsidR="00266834" w:rsidRPr="00FA5CE2" w:rsidRDefault="00266834" w:rsidP="00536410">
      <w:pPr>
        <w:pStyle w:val="Index1"/>
      </w:pPr>
      <w:r w:rsidRPr="00FA5CE2">
        <w:t xml:space="preserve">ENDOTOXIN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BACILLUS THURINGIENSIS</w:t>
      </w:r>
    </w:p>
    <w:p w:rsidR="00266834" w:rsidRPr="00FA5CE2" w:rsidRDefault="00266834" w:rsidP="00266834">
      <w:pPr>
        <w:rPr>
          <w:noProof/>
          <w:sz w:val="18"/>
          <w:szCs w:val="18"/>
          <w:lang w:val="en-GB"/>
        </w:rPr>
      </w:pPr>
      <w:r w:rsidRPr="00FA5CE2">
        <w:rPr>
          <w:noProof/>
          <w:sz w:val="18"/>
          <w:szCs w:val="18"/>
          <w:lang w:val="en-GB"/>
        </w:rPr>
        <w:t>ENILCONAZOLE</w:t>
      </w:r>
    </w:p>
    <w:p w:rsidR="00266834" w:rsidRPr="00FA5CE2" w:rsidRDefault="00266834" w:rsidP="00536410">
      <w:pPr>
        <w:pStyle w:val="Index1"/>
      </w:pPr>
      <w:r w:rsidRPr="00FA5CE2">
        <w:tab/>
      </w:r>
      <w:r w:rsidRPr="00FA5CE2">
        <w:rPr>
          <w:i/>
        </w:rPr>
        <w:t>See</w:t>
      </w:r>
      <w:r w:rsidRPr="00FA5CE2">
        <w:t xml:space="preserve"> IMAZALIL</w:t>
      </w:r>
    </w:p>
    <w:p w:rsidR="00266834" w:rsidRPr="00FA5CE2" w:rsidRDefault="00266834" w:rsidP="00536410">
      <w:pPr>
        <w:pStyle w:val="Index1"/>
      </w:pPr>
      <w:r w:rsidRPr="00FA5CE2">
        <w:t>EPHEDRINE</w:t>
      </w:r>
    </w:p>
    <w:p w:rsidR="00266834" w:rsidRPr="00FA5CE2" w:rsidRDefault="00266834" w:rsidP="00536410">
      <w:pPr>
        <w:pStyle w:val="Index1"/>
      </w:pPr>
      <w:r w:rsidRPr="00FA5CE2">
        <w:tab/>
      </w:r>
      <w:r w:rsidRPr="00FA5CE2">
        <w:rPr>
          <w:caps/>
        </w:rPr>
        <w:t xml:space="preserve"> </w:t>
      </w:r>
      <w:r w:rsidRPr="00FA5CE2">
        <w:rPr>
          <w:i/>
          <w:caps/>
        </w:rPr>
        <w:t>S</w:t>
      </w:r>
      <w:r w:rsidRPr="00FA5CE2">
        <w:rPr>
          <w:i/>
        </w:rPr>
        <w:t xml:space="preserve">ee also </w:t>
      </w:r>
      <w:r w:rsidRPr="00FA5CE2">
        <w:rPr>
          <w:caps/>
        </w:rPr>
        <w:t>EPHEDRA</w:t>
      </w:r>
    </w:p>
    <w:p w:rsidR="00266834" w:rsidRPr="00FA5CE2" w:rsidRDefault="00266834" w:rsidP="00266834">
      <w:pPr>
        <w:rPr>
          <w:noProof/>
          <w:sz w:val="18"/>
          <w:szCs w:val="18"/>
          <w:lang w:val="de-DE"/>
        </w:rPr>
      </w:pPr>
      <w:r w:rsidRPr="00FA5CE2">
        <w:rPr>
          <w:noProof/>
          <w:sz w:val="18"/>
          <w:szCs w:val="18"/>
          <w:lang w:val="de-DE"/>
        </w:rPr>
        <w:t>EQUINE ANTI-HUMAN THYMOCYTE IMMUNOGLOBULIN</w:t>
      </w:r>
    </w:p>
    <w:p w:rsidR="00266834" w:rsidRPr="00FA5CE2" w:rsidRDefault="00266834" w:rsidP="00536410">
      <w:pPr>
        <w:pStyle w:val="Index1"/>
      </w:pPr>
      <w:r w:rsidRPr="00FA5CE2">
        <w:tab/>
      </w:r>
      <w:r w:rsidRPr="00FA5CE2">
        <w:rPr>
          <w:i/>
        </w:rPr>
        <w:t>See</w:t>
      </w:r>
      <w:r w:rsidRPr="00FA5CE2">
        <w:t xml:space="preserve"> IMMUNOGLOBULINS</w:t>
      </w:r>
    </w:p>
    <w:p w:rsidR="00266834" w:rsidRPr="00FA5CE2" w:rsidRDefault="00266834" w:rsidP="00266834">
      <w:pPr>
        <w:rPr>
          <w:noProof/>
          <w:sz w:val="18"/>
          <w:szCs w:val="18"/>
          <w:lang w:val="en-GB"/>
        </w:rPr>
      </w:pPr>
      <w:r w:rsidRPr="00FA5CE2">
        <w:rPr>
          <w:noProof/>
          <w:sz w:val="18"/>
          <w:szCs w:val="18"/>
          <w:lang w:val="en-GB"/>
        </w:rPr>
        <w:t>ERGOCACIFEROL</w:t>
      </w:r>
    </w:p>
    <w:p w:rsidR="00266834" w:rsidRPr="00FA5CE2" w:rsidRDefault="00266834" w:rsidP="00536410">
      <w:pPr>
        <w:pStyle w:val="Index1"/>
      </w:pPr>
      <w:r w:rsidRPr="00FA5CE2">
        <w:tab/>
      </w:r>
      <w:r w:rsidRPr="00FA5CE2">
        <w:rPr>
          <w:i/>
        </w:rPr>
        <w:t>See</w:t>
      </w:r>
      <w:r w:rsidRPr="00FA5CE2">
        <w:t xml:space="preserve"> VITAMIN D</w:t>
      </w:r>
    </w:p>
    <w:p w:rsidR="00266834" w:rsidRPr="00FA5CE2" w:rsidRDefault="00266834" w:rsidP="00536410">
      <w:pPr>
        <w:pStyle w:val="Index1"/>
      </w:pPr>
      <w:r w:rsidRPr="00FA5CE2">
        <w:t>ESSENTIAL OILS</w:t>
      </w:r>
    </w:p>
    <w:p w:rsidR="00266834" w:rsidRPr="00FA5CE2" w:rsidRDefault="00266834" w:rsidP="00536410">
      <w:pPr>
        <w:pStyle w:val="Index1"/>
      </w:pPr>
      <w:r w:rsidRPr="00FA5CE2">
        <w:tab/>
      </w:r>
      <w:r w:rsidRPr="00FA5CE2">
        <w:rPr>
          <w:i/>
        </w:rPr>
        <w:t>See</w:t>
      </w:r>
      <w:r w:rsidRPr="00FA5CE2">
        <w:t xml:space="preserve"> also CAMPHOR</w:t>
      </w:r>
    </w:p>
    <w:p w:rsidR="00266834" w:rsidRPr="00FA5CE2" w:rsidRDefault="00266834" w:rsidP="00536410">
      <w:pPr>
        <w:pStyle w:val="Index1"/>
      </w:pPr>
      <w:r w:rsidRPr="00FA5CE2">
        <w:t>ETHANEDINITRILE</w:t>
      </w:r>
    </w:p>
    <w:p w:rsidR="00266834" w:rsidRPr="00FA5CE2" w:rsidRDefault="00266834" w:rsidP="00536410">
      <w:pPr>
        <w:pStyle w:val="Index1"/>
      </w:pPr>
      <w:r w:rsidRPr="00FA5CE2">
        <w:tab/>
      </w:r>
      <w:r w:rsidRPr="00FA5CE2">
        <w:rPr>
          <w:i/>
        </w:rPr>
        <w:t xml:space="preserve">See </w:t>
      </w:r>
      <w:r w:rsidRPr="00FA5CE2">
        <w:t>CYANOGEN</w:t>
      </w:r>
    </w:p>
    <w:p w:rsidR="00266834" w:rsidRPr="00FA5CE2" w:rsidRDefault="00266834" w:rsidP="00536410">
      <w:pPr>
        <w:pStyle w:val="Index1"/>
        <w:rPr>
          <w:i/>
        </w:rPr>
      </w:pPr>
      <w:r w:rsidRPr="00FA5CE2">
        <w:t>ETHANOL</w:t>
      </w:r>
      <w:r w:rsidRPr="00FA5CE2">
        <w:rPr>
          <w:i/>
        </w:rPr>
        <w:t xml:space="preserve"> </w:t>
      </w:r>
    </w:p>
    <w:p w:rsidR="00266834" w:rsidRPr="00FA5CE2" w:rsidRDefault="00266834" w:rsidP="00536410">
      <w:pPr>
        <w:pStyle w:val="Index1"/>
      </w:pPr>
      <w:r w:rsidRPr="00FA5CE2">
        <w:rPr>
          <w:i/>
          <w:caps/>
        </w:rPr>
        <w:tab/>
        <w:t>S</w:t>
      </w:r>
      <w:r w:rsidRPr="00FA5CE2">
        <w:rPr>
          <w:i/>
        </w:rPr>
        <w:t>ee</w:t>
      </w:r>
      <w:r w:rsidRPr="00FA5CE2">
        <w:rPr>
          <w:i/>
          <w:caps/>
        </w:rPr>
        <w:t xml:space="preserve"> </w:t>
      </w:r>
      <w:r w:rsidRPr="00FA5CE2">
        <w:t>METHYLATED SPIRIT(S)</w:t>
      </w:r>
    </w:p>
    <w:p w:rsidR="00266834" w:rsidRPr="00FA5CE2" w:rsidRDefault="00266834" w:rsidP="00536410">
      <w:pPr>
        <w:pStyle w:val="Index1"/>
        <w:rPr>
          <w:i/>
        </w:rPr>
      </w:pPr>
      <w:r w:rsidRPr="00FA5CE2">
        <w:tab/>
      </w:r>
      <w:r w:rsidRPr="00FA5CE2">
        <w:rPr>
          <w:i/>
        </w:rPr>
        <w:t xml:space="preserve">See also </w:t>
      </w:r>
      <w:r w:rsidRPr="00FA5CE2">
        <w:t>ETHYL ALCOHOL</w:t>
      </w:r>
    </w:p>
    <w:p w:rsidR="00266834" w:rsidRPr="00FA5CE2" w:rsidRDefault="00266834" w:rsidP="00536410">
      <w:pPr>
        <w:pStyle w:val="Index1"/>
      </w:pPr>
      <w:r w:rsidRPr="00FA5CE2">
        <w:t>ETHOXYETHYLMERCURIC CHLORIDE</w:t>
      </w:r>
    </w:p>
    <w:p w:rsidR="00266834" w:rsidRPr="00FA5CE2" w:rsidRDefault="00266834" w:rsidP="00536410">
      <w:pPr>
        <w:pStyle w:val="Index1"/>
      </w:pPr>
      <w:r w:rsidRPr="00FA5CE2">
        <w:tab/>
      </w:r>
      <w:r w:rsidRPr="00FA5CE2">
        <w:rPr>
          <w:i/>
        </w:rPr>
        <w:t>See</w:t>
      </w:r>
      <w:r w:rsidRPr="00FA5CE2">
        <w:t xml:space="preserve"> also MERCURY</w:t>
      </w:r>
    </w:p>
    <w:p w:rsidR="00266834" w:rsidRPr="00FA5CE2" w:rsidRDefault="00266834" w:rsidP="00536410">
      <w:pPr>
        <w:pStyle w:val="Index1"/>
      </w:pPr>
      <w:r w:rsidRPr="00FA5CE2">
        <w:t>ETHOXYQUIN</w:t>
      </w:r>
    </w:p>
    <w:p w:rsidR="00266834" w:rsidRPr="00FA5CE2" w:rsidRDefault="00266834" w:rsidP="00536410">
      <w:pPr>
        <w:pStyle w:val="Index1"/>
      </w:pPr>
      <w:r w:rsidRPr="00FA5CE2">
        <w:tab/>
      </w:r>
      <w:r w:rsidRPr="00FA5CE2">
        <w:rPr>
          <w:i/>
        </w:rPr>
        <w:t>See also</w:t>
      </w:r>
      <w:r w:rsidRPr="00FA5CE2">
        <w:t xml:space="preserve"> MERCURY</w:t>
      </w:r>
    </w:p>
    <w:p w:rsidR="00266834" w:rsidRPr="00FA5CE2" w:rsidRDefault="00266834" w:rsidP="00536410">
      <w:pPr>
        <w:pStyle w:val="Index1"/>
      </w:pPr>
      <w:r w:rsidRPr="00FA5CE2">
        <w:t>ETHYL ALCOHOL</w:t>
      </w:r>
    </w:p>
    <w:p w:rsidR="00266834" w:rsidRPr="00FA5CE2" w:rsidRDefault="00266834" w:rsidP="00536410">
      <w:pPr>
        <w:pStyle w:val="Index1"/>
      </w:pPr>
      <w:r w:rsidRPr="00FA5CE2">
        <w:tab/>
      </w:r>
      <w:r w:rsidRPr="00FA5CE2">
        <w:rPr>
          <w:i/>
        </w:rPr>
        <w:t>See also</w:t>
      </w:r>
      <w:r w:rsidRPr="00FA5CE2">
        <w:t xml:space="preserve"> ETHANOL</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F</w:t>
      </w:r>
    </w:p>
    <w:p w:rsidR="00266834" w:rsidRPr="00FA5CE2" w:rsidRDefault="00266834" w:rsidP="00536410">
      <w:pPr>
        <w:pStyle w:val="Index1"/>
      </w:pPr>
      <w:r w:rsidRPr="00FA5CE2">
        <w:t>FAMPRIDINE</w:t>
      </w:r>
    </w:p>
    <w:p w:rsidR="00266834" w:rsidRPr="00FA5CE2" w:rsidRDefault="00266834" w:rsidP="00536410">
      <w:pPr>
        <w:pStyle w:val="Index1"/>
      </w:pPr>
      <w:r w:rsidRPr="00FA5CE2">
        <w:tab/>
      </w:r>
      <w:r w:rsidRPr="00FA5CE2">
        <w:rPr>
          <w:i/>
        </w:rPr>
        <w:t>See</w:t>
      </w:r>
      <w:r w:rsidRPr="00FA5CE2">
        <w:t xml:space="preserve"> 4-AMINOPYRIDINE</w:t>
      </w:r>
    </w:p>
    <w:p w:rsidR="00266834" w:rsidRPr="00FA5CE2" w:rsidRDefault="00266834" w:rsidP="00536410">
      <w:pPr>
        <w:pStyle w:val="Index1"/>
      </w:pPr>
      <w:r w:rsidRPr="00FA5CE2">
        <w:t>FENBUTATIN OXIDE</w:t>
      </w:r>
    </w:p>
    <w:p w:rsidR="00266834" w:rsidRPr="00FA5CE2" w:rsidRDefault="00266834" w:rsidP="00536410">
      <w:pPr>
        <w:pStyle w:val="Index1"/>
      </w:pPr>
      <w:r w:rsidRPr="00FA5CE2">
        <w:tab/>
      </w:r>
      <w:r w:rsidRPr="00FA5CE2">
        <w:rPr>
          <w:i/>
        </w:rPr>
        <w:t>See also</w:t>
      </w:r>
      <w:r w:rsidRPr="00FA5CE2">
        <w:t xml:space="preserve"> TIN ORGANIC COMPOUNDS</w:t>
      </w:r>
    </w:p>
    <w:p w:rsidR="00266834" w:rsidRPr="00FA5CE2" w:rsidRDefault="00266834" w:rsidP="00536410">
      <w:pPr>
        <w:pStyle w:val="Index1"/>
      </w:pPr>
      <w:r w:rsidRPr="00FA5CE2">
        <w:t xml:space="preserve">FERRICYANIDES </w:t>
      </w:r>
    </w:p>
    <w:p w:rsidR="00266834" w:rsidRPr="00FA5CE2" w:rsidRDefault="00266834" w:rsidP="00536410">
      <w:pPr>
        <w:pStyle w:val="Index1"/>
      </w:pPr>
      <w:r w:rsidRPr="00FA5CE2">
        <w:tab/>
      </w:r>
      <w:r w:rsidRPr="00FA5CE2">
        <w:rPr>
          <w:i/>
        </w:rPr>
        <w:t>See</w:t>
      </w:r>
      <w:r w:rsidRPr="00FA5CE2">
        <w:t xml:space="preserve"> CYANIDES</w:t>
      </w:r>
    </w:p>
    <w:p w:rsidR="00266834" w:rsidRPr="00FA5CE2" w:rsidRDefault="00266834" w:rsidP="00536410">
      <w:pPr>
        <w:pStyle w:val="Index1"/>
      </w:pPr>
      <w:r w:rsidRPr="00FA5CE2">
        <w:t xml:space="preserve">FERROCYANIDES </w:t>
      </w:r>
    </w:p>
    <w:p w:rsidR="00266834" w:rsidRPr="00FA5CE2" w:rsidRDefault="00266834" w:rsidP="00536410">
      <w:pPr>
        <w:pStyle w:val="Index1"/>
      </w:pPr>
      <w:r w:rsidRPr="00FA5CE2">
        <w:tab/>
      </w:r>
      <w:r w:rsidRPr="00FA5CE2">
        <w:rPr>
          <w:i/>
        </w:rPr>
        <w:t>See</w:t>
      </w:r>
      <w:r w:rsidRPr="00FA5CE2">
        <w:t xml:space="preserve"> CYANIDES</w:t>
      </w:r>
    </w:p>
    <w:p w:rsidR="00266834" w:rsidRPr="00FA5CE2" w:rsidRDefault="00266834" w:rsidP="00536410">
      <w:pPr>
        <w:pStyle w:val="Index1"/>
      </w:pPr>
      <w:r w:rsidRPr="00FA5CE2">
        <w:t>FEXOFENADINE</w:t>
      </w:r>
    </w:p>
    <w:p w:rsidR="00266834" w:rsidRPr="00FA5CE2" w:rsidRDefault="00266834" w:rsidP="00536410">
      <w:pPr>
        <w:pStyle w:val="Index1"/>
      </w:pPr>
      <w:r w:rsidRPr="00FA5CE2">
        <w:rPr>
          <w:i/>
        </w:rPr>
        <w:tab/>
        <w:t xml:space="preserve">See also </w:t>
      </w:r>
      <w:r w:rsidRPr="00FA5CE2">
        <w:t>Antihistamines</w:t>
      </w:r>
    </w:p>
    <w:p w:rsidR="00266834" w:rsidRPr="00FA5CE2" w:rsidRDefault="00266834" w:rsidP="00536410">
      <w:pPr>
        <w:pStyle w:val="Index1"/>
      </w:pPr>
      <w:r w:rsidRPr="00FA5CE2">
        <w:t xml:space="preserve">FIBRINOGEN </w:t>
      </w:r>
    </w:p>
    <w:p w:rsidR="00266834" w:rsidRPr="00FA5CE2" w:rsidRDefault="00266834" w:rsidP="00536410">
      <w:pPr>
        <w:pStyle w:val="Index1"/>
      </w:pPr>
      <w:r w:rsidRPr="00FA5CE2">
        <w:rPr>
          <w:lang w:val="en-GB"/>
        </w:rPr>
        <w:tab/>
      </w:r>
      <w:r w:rsidRPr="00FA5CE2">
        <w:rPr>
          <w:i/>
        </w:rPr>
        <w:t xml:space="preserve">See </w:t>
      </w:r>
      <w:r w:rsidRPr="00FA5CE2">
        <w:t>HUMAN BLOOD PRODUCTS</w:t>
      </w:r>
    </w:p>
    <w:p w:rsidR="00266834" w:rsidRPr="00FA5CE2" w:rsidRDefault="00266834" w:rsidP="00536410">
      <w:pPr>
        <w:pStyle w:val="Index1"/>
        <w:rPr>
          <w:lang w:val="en-GB"/>
        </w:rPr>
      </w:pPr>
      <w:r w:rsidRPr="00FA5CE2">
        <w:t xml:space="preserve">FILM OR PAPER, </w:t>
      </w:r>
      <w:r w:rsidRPr="00FA5CE2">
        <w:rPr>
          <w:lang w:val="en-GB"/>
        </w:rPr>
        <w:t xml:space="preserve">PHOTOGRAPHIC </w:t>
      </w:r>
    </w:p>
    <w:p w:rsidR="00266834" w:rsidRPr="00FA5CE2" w:rsidRDefault="00266834" w:rsidP="00536410">
      <w:pPr>
        <w:pStyle w:val="Index1"/>
      </w:pPr>
      <w:r w:rsidRPr="00FA5CE2">
        <w:tab/>
      </w:r>
      <w:r w:rsidRPr="00FA5CE2">
        <w:rPr>
          <w:i/>
        </w:rPr>
        <w:t xml:space="preserve">See </w:t>
      </w:r>
      <w:r w:rsidRPr="00FA5CE2">
        <w:t>PHOTOGRAPHIC PAPER or FILM</w:t>
      </w:r>
    </w:p>
    <w:p w:rsidR="00266834" w:rsidRPr="00FA5CE2" w:rsidRDefault="00266834" w:rsidP="00536410">
      <w:pPr>
        <w:pStyle w:val="Index1"/>
      </w:pPr>
      <w:r w:rsidRPr="00FA5CE2">
        <w:t xml:space="preserve">FLAVOPHOSPHOLIPOL </w:t>
      </w:r>
    </w:p>
    <w:p w:rsidR="00266834" w:rsidRPr="00FA5CE2" w:rsidRDefault="00266834" w:rsidP="00536410">
      <w:pPr>
        <w:pStyle w:val="Index1"/>
      </w:pPr>
      <w:r w:rsidRPr="00FA5CE2">
        <w:rPr>
          <w:caps/>
        </w:rPr>
        <w:tab/>
      </w:r>
      <w:r w:rsidRPr="00FA5CE2">
        <w:rPr>
          <w:i/>
        </w:rPr>
        <w:t xml:space="preserve">See </w:t>
      </w:r>
      <w:r w:rsidRPr="00FA5CE2">
        <w:t>BAMBERMYCIN</w:t>
      </w:r>
    </w:p>
    <w:p w:rsidR="00266834" w:rsidRPr="00FA5CE2" w:rsidRDefault="00266834" w:rsidP="00536410">
      <w:pPr>
        <w:pStyle w:val="Index1"/>
      </w:pPr>
      <w:r w:rsidRPr="00FA5CE2">
        <w:t>FLUORESCEIN</w:t>
      </w:r>
    </w:p>
    <w:p w:rsidR="00266834" w:rsidRPr="00FA5CE2" w:rsidRDefault="00266834" w:rsidP="00536410">
      <w:pPr>
        <w:pStyle w:val="Index1"/>
      </w:pPr>
      <w:r w:rsidRPr="00FA5CE2">
        <w:rPr>
          <w:caps/>
        </w:rPr>
        <w:tab/>
      </w:r>
      <w:r w:rsidRPr="00FA5CE2">
        <w:rPr>
          <w:i/>
          <w:caps/>
        </w:rPr>
        <w:t>S</w:t>
      </w:r>
      <w:r w:rsidRPr="00FA5CE2">
        <w:rPr>
          <w:i/>
        </w:rPr>
        <w:t>ee also</w:t>
      </w:r>
      <w:r w:rsidRPr="00FA5CE2">
        <w:rPr>
          <w:i/>
          <w:caps/>
        </w:rPr>
        <w:t xml:space="preserve"> </w:t>
      </w:r>
      <w:r w:rsidRPr="00FA5CE2">
        <w:t>METHYLATED SPIRIT(S)</w:t>
      </w:r>
    </w:p>
    <w:p w:rsidR="00266834" w:rsidRPr="00FA5CE2" w:rsidRDefault="00266834" w:rsidP="00536410">
      <w:pPr>
        <w:pStyle w:val="Index1"/>
      </w:pPr>
      <w:r w:rsidRPr="00FA5CE2">
        <w:t>FLUORIDES</w:t>
      </w:r>
    </w:p>
    <w:p w:rsidR="00266834" w:rsidRPr="00FA5CE2" w:rsidRDefault="00266834" w:rsidP="00536410">
      <w:pPr>
        <w:pStyle w:val="Index1"/>
      </w:pPr>
      <w:r w:rsidRPr="00FA5CE2">
        <w:tab/>
      </w:r>
      <w:r w:rsidRPr="00FA5CE2">
        <w:rPr>
          <w:i/>
          <w:caps/>
        </w:rPr>
        <w:t>S</w:t>
      </w:r>
      <w:r w:rsidRPr="00FA5CE2">
        <w:rPr>
          <w:i/>
        </w:rPr>
        <w:t xml:space="preserve">ee also </w:t>
      </w:r>
      <w:r w:rsidRPr="00FA5CE2">
        <w:t>SILICOFLUORIDES</w:t>
      </w:r>
    </w:p>
    <w:p w:rsidR="00266834" w:rsidRPr="00FA5CE2" w:rsidRDefault="00266834" w:rsidP="00536410">
      <w:pPr>
        <w:pStyle w:val="Index1"/>
      </w:pPr>
      <w:r w:rsidRPr="00FA5CE2">
        <w:t>4-FLUORO-N-METHAMPHETAMINE</w:t>
      </w:r>
    </w:p>
    <w:p w:rsidR="00266834" w:rsidRPr="00FA5CE2" w:rsidRDefault="00266834" w:rsidP="00536410">
      <w:pPr>
        <w:pStyle w:val="Index1"/>
        <w:rPr>
          <w:i/>
        </w:rPr>
      </w:pPr>
      <w:r w:rsidRPr="00FA5CE2">
        <w:tab/>
      </w:r>
      <w:r w:rsidRPr="00FA5CE2">
        <w:rPr>
          <w:i/>
        </w:rPr>
        <w:t xml:space="preserve">See </w:t>
      </w:r>
      <w:r w:rsidRPr="00FA5CE2">
        <w:t>4-FLUORO-N-METHYLAMPHETAMINE</w:t>
      </w:r>
    </w:p>
    <w:p w:rsidR="00266834" w:rsidRPr="00FA5CE2" w:rsidRDefault="00266834" w:rsidP="00266834">
      <w:pPr>
        <w:rPr>
          <w:noProof/>
          <w:sz w:val="18"/>
          <w:szCs w:val="18"/>
          <w:lang w:val="en-GB"/>
        </w:rPr>
      </w:pPr>
      <w:r w:rsidRPr="00FA5CE2">
        <w:rPr>
          <w:noProof/>
          <w:sz w:val="18"/>
          <w:szCs w:val="18"/>
          <w:lang w:val="en-GB"/>
        </w:rPr>
        <w:t>FLUOROSILICATES</w:t>
      </w:r>
    </w:p>
    <w:p w:rsidR="00266834" w:rsidRPr="00FA5CE2" w:rsidRDefault="00266834" w:rsidP="00536410">
      <w:pPr>
        <w:pStyle w:val="Index1"/>
      </w:pPr>
      <w:r w:rsidRPr="00FA5CE2">
        <w:tab/>
      </w:r>
      <w:r w:rsidRPr="00FA5CE2">
        <w:rPr>
          <w:i/>
        </w:rPr>
        <w:t>See</w:t>
      </w:r>
      <w:r w:rsidRPr="00FA5CE2">
        <w:t xml:space="preserve"> SILICOFLUORIDES</w:t>
      </w:r>
    </w:p>
    <w:p w:rsidR="00266834" w:rsidRPr="00FA5CE2" w:rsidRDefault="00266834" w:rsidP="00266834">
      <w:pPr>
        <w:rPr>
          <w:noProof/>
          <w:sz w:val="18"/>
          <w:szCs w:val="18"/>
          <w:lang w:val="en-GB"/>
        </w:rPr>
      </w:pPr>
      <w:r w:rsidRPr="00FA5CE2">
        <w:rPr>
          <w:noProof/>
          <w:sz w:val="18"/>
          <w:szCs w:val="18"/>
          <w:lang w:val="en-GB"/>
        </w:rPr>
        <w:t>FLUOROSILICIC ACID</w:t>
      </w:r>
    </w:p>
    <w:p w:rsidR="00266834" w:rsidRPr="00FA5CE2" w:rsidRDefault="00266834" w:rsidP="00536410">
      <w:pPr>
        <w:pStyle w:val="Index1"/>
      </w:pPr>
      <w:r w:rsidRPr="00FA5CE2">
        <w:tab/>
      </w:r>
      <w:r w:rsidRPr="00FA5CE2">
        <w:rPr>
          <w:i/>
        </w:rPr>
        <w:t>See</w:t>
      </w:r>
      <w:r w:rsidRPr="00FA5CE2">
        <w:t xml:space="preserve"> HYDROSILICOFLUORIC ACID</w:t>
      </w:r>
    </w:p>
    <w:p w:rsidR="00266834" w:rsidRPr="00FA5CE2" w:rsidRDefault="00266834" w:rsidP="00536410">
      <w:pPr>
        <w:pStyle w:val="Index1"/>
      </w:pPr>
      <w:r w:rsidRPr="00FA5CE2">
        <w:t xml:space="preserve">FOLLICLE STIMULANT, RECOMBINANT </w:t>
      </w:r>
    </w:p>
    <w:p w:rsidR="00266834" w:rsidRPr="00FA5CE2" w:rsidRDefault="00266834" w:rsidP="00536410">
      <w:pPr>
        <w:pStyle w:val="Index1"/>
      </w:pPr>
      <w:r w:rsidRPr="00FA5CE2">
        <w:tab/>
      </w:r>
      <w:r w:rsidRPr="00FA5CE2">
        <w:rPr>
          <w:i/>
        </w:rPr>
        <w:t xml:space="preserve">See </w:t>
      </w:r>
      <w:r w:rsidRPr="00FA5CE2">
        <w:t>CORIFOLLITROPIN ALFA</w:t>
      </w:r>
    </w:p>
    <w:p w:rsidR="00266834" w:rsidRPr="00FA5CE2" w:rsidRDefault="00266834" w:rsidP="00536410">
      <w:pPr>
        <w:pStyle w:val="Index1"/>
      </w:pPr>
      <w:r w:rsidRPr="00FA5CE2">
        <w:t xml:space="preserve">FOLLICLE-STIMULATING HORMONE, HUMAN </w:t>
      </w:r>
    </w:p>
    <w:p w:rsidR="00266834" w:rsidRPr="00FA5CE2" w:rsidRDefault="00266834" w:rsidP="00536410">
      <w:pPr>
        <w:pStyle w:val="Index1"/>
      </w:pPr>
      <w:r w:rsidRPr="00FA5CE2">
        <w:rPr>
          <w:lang w:val="en-GB"/>
        </w:rPr>
        <w:tab/>
      </w:r>
      <w:r w:rsidRPr="00FA5CE2">
        <w:rPr>
          <w:i/>
          <w:lang w:val="en-GB"/>
        </w:rPr>
        <w:t xml:space="preserve">See </w:t>
      </w:r>
      <w:r w:rsidRPr="00FA5CE2">
        <w:t>UROFOLLITROPIN</w:t>
      </w:r>
    </w:p>
    <w:p w:rsidR="00266834" w:rsidRPr="00FA5CE2" w:rsidRDefault="00266834" w:rsidP="00536410">
      <w:pPr>
        <w:pStyle w:val="Index1"/>
      </w:pPr>
      <w:r w:rsidRPr="00FA5CE2">
        <w:t xml:space="preserve">FOLLICLE-STIMULATING HORMONE, RECOMBINANT HUMAN </w:t>
      </w:r>
    </w:p>
    <w:p w:rsidR="00266834" w:rsidRPr="00FA5CE2" w:rsidRDefault="00266834" w:rsidP="00536410">
      <w:pPr>
        <w:pStyle w:val="Index1"/>
      </w:pPr>
      <w:r w:rsidRPr="00FA5CE2">
        <w:tab/>
      </w:r>
      <w:r w:rsidRPr="00FA5CE2">
        <w:rPr>
          <w:i/>
        </w:rPr>
        <w:t xml:space="preserve">See </w:t>
      </w:r>
      <w:r w:rsidRPr="00FA5CE2">
        <w:t>FOLLITROPIN ALPHA</w:t>
      </w:r>
    </w:p>
    <w:p w:rsidR="00266834" w:rsidRPr="00FA5CE2" w:rsidRDefault="00266834" w:rsidP="00536410">
      <w:pPr>
        <w:pStyle w:val="Index1"/>
      </w:pPr>
      <w:r w:rsidRPr="00FA5CE2">
        <w:tab/>
      </w:r>
      <w:r w:rsidRPr="00FA5CE2">
        <w:rPr>
          <w:i/>
        </w:rPr>
        <w:t xml:space="preserve">See </w:t>
      </w:r>
      <w:r w:rsidRPr="00FA5CE2">
        <w:t>FOLLITROPIN BETA</w:t>
      </w:r>
    </w:p>
    <w:p w:rsidR="00266834" w:rsidRPr="00FA5CE2" w:rsidRDefault="00266834" w:rsidP="00536410">
      <w:pPr>
        <w:pStyle w:val="Index1"/>
      </w:pPr>
      <w:r w:rsidRPr="00FA5CE2">
        <w:t>FORMALDEHYDE</w:t>
      </w:r>
    </w:p>
    <w:p w:rsidR="00266834" w:rsidRPr="00FA5CE2" w:rsidRDefault="00266834" w:rsidP="00536410">
      <w:pPr>
        <w:pStyle w:val="Index1"/>
      </w:pPr>
      <w:r w:rsidRPr="00FA5CE2">
        <w:rPr>
          <w:i/>
        </w:rPr>
        <w:tab/>
        <w:t>See</w:t>
      </w:r>
      <w:r w:rsidRPr="00FA5CE2">
        <w:t xml:space="preserve"> </w:t>
      </w:r>
      <w:r w:rsidRPr="00FA5CE2">
        <w:rPr>
          <w:i/>
        </w:rPr>
        <w:t>also</w:t>
      </w:r>
      <w:r w:rsidRPr="00FA5CE2">
        <w:t xml:space="preserve"> METACRESOLSULPHONIC ACID AND FORMALDEHYDE CONDENSATION PRODUCT</w:t>
      </w:r>
    </w:p>
    <w:p w:rsidR="00266834" w:rsidRPr="00FA5CE2" w:rsidRDefault="00266834" w:rsidP="00536410">
      <w:pPr>
        <w:pStyle w:val="Index1"/>
      </w:pPr>
      <w:r w:rsidRPr="00FA5CE2">
        <w:rPr>
          <w:lang w:val="en-GB"/>
        </w:rPr>
        <w:tab/>
      </w:r>
      <w:r w:rsidRPr="00FA5CE2">
        <w:rPr>
          <w:i/>
        </w:rPr>
        <w:t xml:space="preserve">See also </w:t>
      </w:r>
      <w:r w:rsidRPr="00FA5CE2">
        <w:t>FREE FORMALDEHYDE</w:t>
      </w:r>
    </w:p>
    <w:p w:rsidR="00266834" w:rsidRPr="00FA5CE2" w:rsidRDefault="00266834" w:rsidP="00536410">
      <w:pPr>
        <w:pStyle w:val="Index1"/>
      </w:pPr>
      <w:r w:rsidRPr="00FA5CE2">
        <w:t>FORMOTEROL</w:t>
      </w:r>
    </w:p>
    <w:p w:rsidR="00266834" w:rsidRPr="00FA5CE2" w:rsidRDefault="00266834" w:rsidP="00536410">
      <w:pPr>
        <w:pStyle w:val="Index1"/>
      </w:pPr>
      <w:r w:rsidRPr="00FA5CE2">
        <w:tab/>
      </w:r>
      <w:r w:rsidRPr="00FA5CE2">
        <w:rPr>
          <w:i/>
        </w:rPr>
        <w:t>See</w:t>
      </w:r>
      <w:r w:rsidRPr="00FA5CE2">
        <w:t xml:space="preserve"> EFORMOTEROL</w:t>
      </w:r>
    </w:p>
    <w:p w:rsidR="00266834" w:rsidRPr="00FA5CE2" w:rsidRDefault="00266834" w:rsidP="00536410">
      <w:pPr>
        <w:pStyle w:val="Index1"/>
      </w:pPr>
      <w:r w:rsidRPr="00FA5CE2">
        <w:t>FREE FORMALDEHYDE</w:t>
      </w:r>
    </w:p>
    <w:p w:rsidR="00266834" w:rsidRPr="00FA5CE2" w:rsidRDefault="00266834" w:rsidP="00536410">
      <w:pPr>
        <w:pStyle w:val="Index1"/>
      </w:pPr>
      <w:r w:rsidRPr="00FA5CE2">
        <w:rPr>
          <w:bCs/>
          <w:caps/>
        </w:rPr>
        <w:tab/>
      </w:r>
      <w:r w:rsidRPr="00FA5CE2">
        <w:rPr>
          <w:i/>
        </w:rPr>
        <w:t xml:space="preserve">See also </w:t>
      </w:r>
      <w:r w:rsidRPr="00FA5CE2">
        <w:t>FORMALDEHYDE</w:t>
      </w:r>
    </w:p>
    <w:p w:rsidR="00266834" w:rsidRPr="00FA5CE2" w:rsidRDefault="00266834" w:rsidP="00536410">
      <w:pPr>
        <w:pStyle w:val="Index1"/>
      </w:pPr>
      <w:r w:rsidRPr="00FA5CE2">
        <w:tab/>
      </w:r>
      <w:r w:rsidRPr="00FA5CE2">
        <w:rPr>
          <w:i/>
        </w:rPr>
        <w:t xml:space="preserve">See also </w:t>
      </w:r>
      <w:r w:rsidRPr="00FA5CE2">
        <w:t>PARAFORMALDEHYDE</w:t>
      </w:r>
    </w:p>
    <w:p w:rsidR="00266834" w:rsidRPr="00FA5CE2" w:rsidRDefault="00266834" w:rsidP="00536410">
      <w:pPr>
        <w:pStyle w:val="Index1"/>
      </w:pPr>
      <w:r w:rsidRPr="00FA5CE2">
        <w:t xml:space="preserve">FRUSEMIDE </w:t>
      </w:r>
    </w:p>
    <w:p w:rsidR="00266834" w:rsidRPr="00FA5CE2" w:rsidRDefault="00266834" w:rsidP="00536410">
      <w:pPr>
        <w:pStyle w:val="Index1"/>
      </w:pPr>
      <w:r w:rsidRPr="00FA5CE2">
        <w:tab/>
      </w:r>
      <w:r w:rsidRPr="00FA5CE2">
        <w:rPr>
          <w:i/>
        </w:rPr>
        <w:t>See</w:t>
      </w:r>
      <w:r w:rsidRPr="00FA5CE2">
        <w:t xml:space="preserve"> FUROSEMIDE</w:t>
      </w:r>
    </w:p>
    <w:p w:rsidR="00266834" w:rsidRPr="00FA5CE2" w:rsidRDefault="00266834" w:rsidP="00536410">
      <w:pPr>
        <w:pStyle w:val="Index1"/>
      </w:pPr>
      <w:r w:rsidRPr="00FA5CE2">
        <w:t xml:space="preserve">FUELS </w:t>
      </w:r>
    </w:p>
    <w:p w:rsidR="00266834" w:rsidRPr="00FA5CE2" w:rsidRDefault="00266834" w:rsidP="00536410">
      <w:pPr>
        <w:pStyle w:val="Index1"/>
      </w:pPr>
      <w:r w:rsidRPr="00FA5CE2">
        <w:tab/>
      </w:r>
      <w:r w:rsidRPr="00FA5CE2">
        <w:rPr>
          <w:i/>
        </w:rPr>
        <w:t xml:space="preserve">See </w:t>
      </w:r>
      <w:r w:rsidRPr="00FA5CE2">
        <w:t>MOTOR, HEATING or FURNACE FUELS</w:t>
      </w:r>
    </w:p>
    <w:p w:rsidR="00266834" w:rsidRPr="00FA5CE2" w:rsidRDefault="00266834" w:rsidP="00536410">
      <w:pPr>
        <w:pStyle w:val="Index1"/>
      </w:pPr>
      <w:r w:rsidRPr="00FA5CE2">
        <w:t xml:space="preserve">FUELS, HOBBY </w:t>
      </w:r>
    </w:p>
    <w:p w:rsidR="00266834" w:rsidRPr="00FA5CE2" w:rsidRDefault="00266834" w:rsidP="00536410">
      <w:pPr>
        <w:pStyle w:val="Index1"/>
      </w:pPr>
      <w:r w:rsidRPr="00FA5CE2">
        <w:tab/>
      </w:r>
      <w:r w:rsidRPr="00FA5CE2">
        <w:rPr>
          <w:i/>
        </w:rPr>
        <w:t xml:space="preserve">See </w:t>
      </w:r>
      <w:r w:rsidRPr="00FA5CE2">
        <w:t>MOTOR, HEATING or FURNACE FUELS</w:t>
      </w:r>
    </w:p>
    <w:p w:rsidR="00266834" w:rsidRPr="00FA5CE2" w:rsidRDefault="00266834" w:rsidP="00536410">
      <w:pPr>
        <w:pStyle w:val="Index1"/>
      </w:pPr>
      <w:r w:rsidRPr="00FA5CE2">
        <w:t xml:space="preserve">FUELS, TOY </w:t>
      </w:r>
    </w:p>
    <w:p w:rsidR="00266834" w:rsidRPr="00FA5CE2" w:rsidRDefault="00266834" w:rsidP="00536410">
      <w:pPr>
        <w:pStyle w:val="Index1"/>
      </w:pPr>
      <w:r w:rsidRPr="00FA5CE2">
        <w:tab/>
      </w:r>
      <w:r w:rsidRPr="00FA5CE2">
        <w:rPr>
          <w:i/>
        </w:rPr>
        <w:t xml:space="preserve">See </w:t>
      </w:r>
      <w:r w:rsidRPr="00FA5CE2">
        <w:t>MOTOR, HEATING or FURNACE FUELS</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G</w:t>
      </w:r>
    </w:p>
    <w:p w:rsidR="00266834" w:rsidRPr="00FA5CE2" w:rsidRDefault="00266834" w:rsidP="00536410">
      <w:pPr>
        <w:pStyle w:val="Index1"/>
        <w:rPr>
          <w:i/>
        </w:rPr>
      </w:pPr>
      <w:r w:rsidRPr="00FA5CE2">
        <w:t>GAMMA HYDROXYBUTYRATE (GHB)</w:t>
      </w:r>
      <w:r w:rsidRPr="00FA5CE2">
        <w:rPr>
          <w:i/>
        </w:rPr>
        <w:t xml:space="preserve"> </w:t>
      </w:r>
    </w:p>
    <w:p w:rsidR="00266834" w:rsidRPr="00FA5CE2" w:rsidRDefault="00266834" w:rsidP="00536410">
      <w:pPr>
        <w:pStyle w:val="Index1"/>
      </w:pPr>
      <w:r w:rsidRPr="00FA5CE2">
        <w:rPr>
          <w:i/>
        </w:rPr>
        <w:tab/>
        <w:t>See</w:t>
      </w:r>
      <w:r w:rsidRPr="00FA5CE2">
        <w:t xml:space="preserve"> 4-HYDROXYBUTANOIC ACID</w:t>
      </w:r>
    </w:p>
    <w:p w:rsidR="00266834" w:rsidRPr="00FA5CE2" w:rsidRDefault="00266834" w:rsidP="00266834">
      <w:pPr>
        <w:rPr>
          <w:noProof/>
          <w:sz w:val="18"/>
          <w:szCs w:val="18"/>
          <w:lang w:val="en-GB"/>
        </w:rPr>
      </w:pPr>
      <w:r w:rsidRPr="00FA5CE2">
        <w:rPr>
          <w:noProof/>
          <w:sz w:val="18"/>
          <w:szCs w:val="18"/>
          <w:lang w:val="en-GB"/>
        </w:rPr>
        <w:t>GENTIAN VIOLET</w:t>
      </w:r>
    </w:p>
    <w:p w:rsidR="00266834" w:rsidRPr="00FA5CE2" w:rsidRDefault="00266834" w:rsidP="00536410">
      <w:pPr>
        <w:pStyle w:val="Index1"/>
      </w:pPr>
      <w:r w:rsidRPr="00FA5CE2">
        <w:tab/>
      </w:r>
      <w:r w:rsidRPr="00FA5CE2">
        <w:rPr>
          <w:i/>
        </w:rPr>
        <w:t>See</w:t>
      </w:r>
      <w:r w:rsidRPr="00FA5CE2">
        <w:t xml:space="preserve"> CRYSTAL VIOLET</w:t>
      </w:r>
    </w:p>
    <w:p w:rsidR="00266834" w:rsidRPr="00FA5CE2" w:rsidRDefault="00266834" w:rsidP="00536410">
      <w:pPr>
        <w:pStyle w:val="Index1"/>
        <w:rPr>
          <w:i/>
        </w:rPr>
      </w:pPr>
      <w:r w:rsidRPr="00FA5CE2">
        <w:t>GHB (GAMMA HYDROXYBUTYRATE)</w:t>
      </w:r>
      <w:r w:rsidRPr="00FA5CE2">
        <w:rPr>
          <w:i/>
        </w:rPr>
        <w:t xml:space="preserve"> </w:t>
      </w:r>
    </w:p>
    <w:p w:rsidR="00266834" w:rsidRPr="00FA5CE2" w:rsidRDefault="00266834" w:rsidP="00536410">
      <w:pPr>
        <w:pStyle w:val="Index1"/>
      </w:pPr>
      <w:r w:rsidRPr="00FA5CE2">
        <w:rPr>
          <w:i/>
        </w:rPr>
        <w:tab/>
        <w:t>See</w:t>
      </w:r>
      <w:r w:rsidRPr="00FA5CE2">
        <w:t xml:space="preserve"> 4-HYDROXYBUTANOIC ACID</w:t>
      </w:r>
    </w:p>
    <w:p w:rsidR="00266834" w:rsidRPr="00FA5CE2" w:rsidRDefault="00266834" w:rsidP="00536410">
      <w:pPr>
        <w:pStyle w:val="Index1"/>
      </w:pPr>
      <w:r w:rsidRPr="00FA5CE2">
        <w:t>GLYCOSYLATED HYDROQUINONE</w:t>
      </w:r>
    </w:p>
    <w:p w:rsidR="00266834" w:rsidRPr="00FA5CE2" w:rsidRDefault="00266834" w:rsidP="00266834">
      <w:pPr>
        <w:ind w:firstLine="284"/>
        <w:rPr>
          <w:noProof/>
          <w:sz w:val="18"/>
          <w:szCs w:val="18"/>
          <w:lang w:val="en-GB"/>
        </w:rPr>
      </w:pPr>
      <w:r w:rsidRPr="00FA5CE2">
        <w:rPr>
          <w:i/>
          <w:noProof/>
          <w:sz w:val="18"/>
          <w:szCs w:val="18"/>
          <w:lang w:val="en-GB"/>
        </w:rPr>
        <w:t>See</w:t>
      </w:r>
      <w:r w:rsidRPr="00FA5CE2">
        <w:rPr>
          <w:noProof/>
          <w:sz w:val="18"/>
          <w:szCs w:val="18"/>
          <w:lang w:val="en-GB"/>
        </w:rPr>
        <w:t xml:space="preserve"> HYDROQUINONE</w:t>
      </w:r>
    </w:p>
    <w:p w:rsidR="00266834" w:rsidRPr="00FA5CE2" w:rsidRDefault="00266834" w:rsidP="00536410">
      <w:pPr>
        <w:pStyle w:val="Index1"/>
      </w:pPr>
      <w:r w:rsidRPr="00FA5CE2">
        <w:t>GUAIPHENESIN</w:t>
      </w:r>
    </w:p>
    <w:p w:rsidR="00266834" w:rsidRPr="00FA5CE2" w:rsidRDefault="00266834" w:rsidP="00536410">
      <w:pPr>
        <w:pStyle w:val="Index1"/>
      </w:pPr>
      <w:r w:rsidRPr="00FA5CE2">
        <w:rPr>
          <w:i/>
        </w:rPr>
        <w:tab/>
        <w:t xml:space="preserve">See also </w:t>
      </w:r>
      <w:r w:rsidRPr="00FA5CE2">
        <w:t>PARACETAMOL</w:t>
      </w:r>
      <w:r w:rsidRPr="00FA5CE2">
        <w:rPr>
          <w:caps/>
        </w:rPr>
        <w:t xml:space="preserve"> (+ </w:t>
      </w:r>
      <w:r w:rsidRPr="00FA5CE2">
        <w:rPr>
          <w:lang w:val="en-GB"/>
        </w:rPr>
        <w:t>guaiphenesin</w:t>
      </w:r>
      <w:r w:rsidRPr="00FA5CE2">
        <w:t>)</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H</w:t>
      </w:r>
    </w:p>
    <w:p w:rsidR="00266834" w:rsidRPr="00FA5CE2" w:rsidRDefault="00266834" w:rsidP="00536410">
      <w:pPr>
        <w:pStyle w:val="Index1"/>
      </w:pPr>
      <w:r w:rsidRPr="00FA5CE2">
        <w:t>H5N1 INFLUENZA VIRUS HAEMAGGLUTININ</w:t>
      </w:r>
    </w:p>
    <w:p w:rsidR="00266834" w:rsidRPr="00FA5CE2" w:rsidRDefault="00266834" w:rsidP="00536410">
      <w:pPr>
        <w:pStyle w:val="Index1"/>
      </w:pPr>
      <w:r w:rsidRPr="00FA5CE2">
        <w:rPr>
          <w:i/>
        </w:rPr>
        <w:tab/>
        <w:t xml:space="preserve">See </w:t>
      </w:r>
      <w:r w:rsidRPr="00FA5CE2">
        <w:t>INFLUENZA AND CORYZA VACCINES</w:t>
      </w:r>
    </w:p>
    <w:p w:rsidR="00266834" w:rsidRPr="00FA5CE2" w:rsidRDefault="00266834" w:rsidP="00536410">
      <w:pPr>
        <w:pStyle w:val="Index1"/>
      </w:pPr>
      <w:r w:rsidRPr="00FA5CE2">
        <w:t>HALQUINOL</w:t>
      </w:r>
    </w:p>
    <w:p w:rsidR="00266834" w:rsidRPr="00FA5CE2" w:rsidRDefault="00266834" w:rsidP="00536410">
      <w:pPr>
        <w:pStyle w:val="Index1"/>
      </w:pPr>
      <w:r w:rsidRPr="00FA5CE2">
        <w:tab/>
      </w:r>
      <w:r w:rsidRPr="00FA5CE2">
        <w:rPr>
          <w:i/>
        </w:rPr>
        <w:t>See</w:t>
      </w:r>
      <w:r w:rsidRPr="00FA5CE2">
        <w:t xml:space="preserve"> CLIOQUINOL</w:t>
      </w:r>
    </w:p>
    <w:p w:rsidR="00266834" w:rsidRPr="00FA5CE2" w:rsidRDefault="00266834" w:rsidP="00536410">
      <w:pPr>
        <w:pStyle w:val="Index1"/>
      </w:pPr>
      <w:r w:rsidRPr="00FA5CE2">
        <w:t>HELICO</w:t>
      </w:r>
      <w:r w:rsidRPr="00FA5CE2">
        <w:rPr>
          <w:i/>
        </w:rPr>
        <w:t xml:space="preserve"> </w:t>
      </w:r>
      <w:r w:rsidRPr="00FA5CE2">
        <w:t>ZEA</w:t>
      </w:r>
      <w:r w:rsidRPr="00FA5CE2">
        <w:rPr>
          <w:i/>
        </w:rPr>
        <w:t xml:space="preserve"> </w:t>
      </w:r>
      <w:r w:rsidRPr="00FA5CE2">
        <w:t xml:space="preserve">OCCLUSION BODIES </w:t>
      </w:r>
    </w:p>
    <w:p w:rsidR="00266834" w:rsidRPr="00FA5CE2" w:rsidRDefault="00266834" w:rsidP="00536410">
      <w:pPr>
        <w:pStyle w:val="Index1"/>
      </w:pPr>
      <w:r w:rsidRPr="00FA5CE2">
        <w:tab/>
      </w:r>
      <w:r w:rsidRPr="00FA5CE2">
        <w:rPr>
          <w:i/>
        </w:rPr>
        <w:t xml:space="preserve">See </w:t>
      </w:r>
      <w:r w:rsidRPr="00FA5CE2">
        <w:t>POLYHEDROSIS VIRUS</w:t>
      </w:r>
    </w:p>
    <w:p w:rsidR="00266834" w:rsidRPr="00FA5CE2" w:rsidRDefault="00266834" w:rsidP="00536410">
      <w:pPr>
        <w:pStyle w:val="Index1"/>
      </w:pPr>
      <w:r w:rsidRPr="00FA5CE2">
        <w:t xml:space="preserve">HELICOVERPA ARMIGERA </w:t>
      </w:r>
    </w:p>
    <w:p w:rsidR="00266834" w:rsidRPr="00FA5CE2" w:rsidRDefault="00266834" w:rsidP="00536410">
      <w:pPr>
        <w:pStyle w:val="Index1"/>
      </w:pPr>
      <w:r w:rsidRPr="00FA5CE2">
        <w:tab/>
      </w:r>
      <w:r w:rsidRPr="00FA5CE2">
        <w:rPr>
          <w:i/>
        </w:rPr>
        <w:t>See</w:t>
      </w:r>
      <w:r w:rsidRPr="00FA5CE2">
        <w:t xml:space="preserve"> NUCLEAR POLYHEDROSIS VIRUS</w:t>
      </w:r>
    </w:p>
    <w:p w:rsidR="00266834" w:rsidRPr="00FA5CE2" w:rsidRDefault="00266834" w:rsidP="00536410">
      <w:pPr>
        <w:pStyle w:val="Index1"/>
      </w:pPr>
      <w:r w:rsidRPr="00FA5CE2">
        <w:t xml:space="preserve">HEMP AGRIMONY </w:t>
      </w:r>
    </w:p>
    <w:p w:rsidR="00266834" w:rsidRPr="00FA5CE2" w:rsidRDefault="00266834" w:rsidP="00536410">
      <w:pPr>
        <w:pStyle w:val="Index1"/>
      </w:pPr>
      <w:r w:rsidRPr="00FA5CE2">
        <w:tab/>
      </w:r>
      <w:r w:rsidRPr="00FA5CE2">
        <w:rPr>
          <w:i/>
        </w:rPr>
        <w:t>See</w:t>
      </w:r>
      <w:r w:rsidRPr="00FA5CE2">
        <w:t xml:space="preserve"> EUPATORIUM CANNABINUM</w:t>
      </w:r>
    </w:p>
    <w:p w:rsidR="00266834" w:rsidRPr="00FA5CE2" w:rsidRDefault="00266834" w:rsidP="00536410">
      <w:pPr>
        <w:pStyle w:val="Index1"/>
      </w:pPr>
      <w:r w:rsidRPr="00FA5CE2">
        <w:t xml:space="preserve">HEMP </w:t>
      </w:r>
    </w:p>
    <w:p w:rsidR="00266834" w:rsidRPr="00FA5CE2" w:rsidRDefault="00266834" w:rsidP="00536410">
      <w:pPr>
        <w:pStyle w:val="Index1"/>
      </w:pPr>
      <w:r w:rsidRPr="00FA5CE2">
        <w:tab/>
      </w:r>
      <w:r w:rsidRPr="00FA5CE2">
        <w:rPr>
          <w:i/>
        </w:rPr>
        <w:t>See</w:t>
      </w:r>
      <w:r w:rsidRPr="00FA5CE2">
        <w:t xml:space="preserve"> CANNABIS</w:t>
      </w:r>
    </w:p>
    <w:p w:rsidR="00266834" w:rsidRPr="00FA5CE2" w:rsidRDefault="00266834" w:rsidP="00536410">
      <w:pPr>
        <w:pStyle w:val="Index1"/>
      </w:pPr>
      <w:r w:rsidRPr="00FA5CE2">
        <w:t>HEMP SEED OIL</w:t>
      </w:r>
    </w:p>
    <w:p w:rsidR="00266834" w:rsidRPr="00FA5CE2" w:rsidRDefault="00266834" w:rsidP="00536410">
      <w:pPr>
        <w:pStyle w:val="Index1"/>
      </w:pPr>
      <w:r w:rsidRPr="00FA5CE2">
        <w:rPr>
          <w:lang w:val="en-GB"/>
        </w:rPr>
        <w:tab/>
      </w:r>
      <w:r w:rsidRPr="00FA5CE2">
        <w:rPr>
          <w:caps/>
          <w:lang w:val="en-GB"/>
        </w:rPr>
        <w:t xml:space="preserve"> </w:t>
      </w:r>
      <w:r w:rsidRPr="00FA5CE2">
        <w:rPr>
          <w:i/>
          <w:caps/>
          <w:lang w:val="en-GB"/>
        </w:rPr>
        <w:t>S</w:t>
      </w:r>
      <w:r w:rsidRPr="00FA5CE2">
        <w:rPr>
          <w:i/>
          <w:lang w:val="en-GB"/>
        </w:rPr>
        <w:t>ee also</w:t>
      </w:r>
      <w:r w:rsidRPr="00FA5CE2">
        <w:rPr>
          <w:i/>
          <w:caps/>
          <w:lang w:val="en-GB"/>
        </w:rPr>
        <w:t xml:space="preserve"> </w:t>
      </w:r>
      <w:r w:rsidRPr="00FA5CE2">
        <w:t>TETRAHYDROCANNABINOLS</w:t>
      </w:r>
    </w:p>
    <w:p w:rsidR="00266834" w:rsidRPr="00FA5CE2" w:rsidRDefault="00266834" w:rsidP="00536410">
      <w:pPr>
        <w:pStyle w:val="Index1"/>
      </w:pPr>
      <w:r w:rsidRPr="00FA5CE2">
        <w:t>HEXACHLOROPHANE</w:t>
      </w:r>
    </w:p>
    <w:p w:rsidR="00266834" w:rsidRPr="00FA5CE2" w:rsidRDefault="00266834" w:rsidP="00536410">
      <w:pPr>
        <w:pStyle w:val="Index1"/>
      </w:pPr>
      <w:r w:rsidRPr="00FA5CE2">
        <w:tab/>
        <w:t>See also HCB</w:t>
      </w:r>
    </w:p>
    <w:p w:rsidR="00266834" w:rsidRPr="00FA5CE2" w:rsidRDefault="00266834" w:rsidP="00536410">
      <w:pPr>
        <w:pStyle w:val="Index1"/>
      </w:pPr>
      <w:r w:rsidRPr="00FA5CE2">
        <w:t>HEXAFLUOROSILICATES</w:t>
      </w:r>
    </w:p>
    <w:p w:rsidR="00266834" w:rsidRPr="00FA5CE2" w:rsidRDefault="00266834" w:rsidP="00536410">
      <w:pPr>
        <w:pStyle w:val="Index1"/>
      </w:pPr>
      <w:r w:rsidRPr="00FA5CE2">
        <w:tab/>
      </w:r>
      <w:r w:rsidRPr="00FA5CE2">
        <w:rPr>
          <w:i/>
        </w:rPr>
        <w:t>See</w:t>
      </w:r>
      <w:r w:rsidRPr="00FA5CE2">
        <w:t xml:space="preserve"> SILICOFLUORIDES</w:t>
      </w:r>
    </w:p>
    <w:p w:rsidR="00266834" w:rsidRPr="00FA5CE2" w:rsidRDefault="00266834" w:rsidP="00536410">
      <w:pPr>
        <w:pStyle w:val="Index1"/>
      </w:pPr>
      <w:r w:rsidRPr="00FA5CE2">
        <w:t>HEXAFLUOROSILIC ACID</w:t>
      </w:r>
    </w:p>
    <w:p w:rsidR="00266834" w:rsidRPr="00FA5CE2" w:rsidRDefault="00266834" w:rsidP="00536410">
      <w:pPr>
        <w:pStyle w:val="Index1"/>
      </w:pPr>
      <w:r w:rsidRPr="00FA5CE2">
        <w:tab/>
      </w:r>
      <w:r w:rsidRPr="00FA5CE2">
        <w:rPr>
          <w:i/>
        </w:rPr>
        <w:t>See</w:t>
      </w:r>
      <w:r w:rsidRPr="00FA5CE2">
        <w:t xml:space="preserve"> HYDROSILICOFLUORIC ACID</w:t>
      </w:r>
    </w:p>
    <w:p w:rsidR="00266834" w:rsidRPr="00FA5CE2" w:rsidRDefault="00266834" w:rsidP="00536410">
      <w:pPr>
        <w:pStyle w:val="Index1"/>
      </w:pPr>
      <w:r w:rsidRPr="00FA5CE2">
        <w:t xml:space="preserve">HEXAMETHYLMELAMINE </w:t>
      </w:r>
    </w:p>
    <w:p w:rsidR="00266834" w:rsidRPr="00FA5CE2" w:rsidRDefault="00266834" w:rsidP="00536410">
      <w:pPr>
        <w:pStyle w:val="Index1"/>
      </w:pPr>
      <w:r w:rsidRPr="00FA5CE2">
        <w:tab/>
      </w:r>
      <w:r w:rsidRPr="00FA5CE2">
        <w:rPr>
          <w:i/>
        </w:rPr>
        <w:t>See</w:t>
      </w:r>
      <w:r w:rsidRPr="00FA5CE2">
        <w:t xml:space="preserve"> ALTRETAMINE</w:t>
      </w:r>
    </w:p>
    <w:p w:rsidR="00266834" w:rsidRPr="00FA5CE2" w:rsidRDefault="00266834" w:rsidP="00536410">
      <w:pPr>
        <w:pStyle w:val="Index1"/>
      </w:pPr>
      <w:r w:rsidRPr="00FA5CE2">
        <w:t xml:space="preserve">HOBBY FUELS </w:t>
      </w:r>
    </w:p>
    <w:p w:rsidR="00266834" w:rsidRPr="00FA5CE2" w:rsidRDefault="00266834" w:rsidP="00536410">
      <w:pPr>
        <w:pStyle w:val="Index1"/>
      </w:pPr>
      <w:r w:rsidRPr="00FA5CE2">
        <w:rPr>
          <w:caps/>
        </w:rPr>
        <w:tab/>
      </w:r>
      <w:r w:rsidRPr="00FA5CE2">
        <w:rPr>
          <w:i/>
        </w:rPr>
        <w:t xml:space="preserve">See </w:t>
      </w:r>
      <w:r w:rsidRPr="00FA5CE2">
        <w:t>MOTOR, HEATING or FURNACE FUELS</w:t>
      </w:r>
    </w:p>
    <w:p w:rsidR="00266834" w:rsidRPr="00FA5CE2" w:rsidRDefault="00266834" w:rsidP="00536410">
      <w:pPr>
        <w:pStyle w:val="Index1"/>
      </w:pPr>
      <w:r w:rsidRPr="00FA5CE2">
        <w:t>HORMONE, FOLLICLE-STIMULATING</w:t>
      </w:r>
    </w:p>
    <w:p w:rsidR="00266834" w:rsidRPr="00FA5CE2" w:rsidRDefault="00266834" w:rsidP="00536410">
      <w:pPr>
        <w:pStyle w:val="Index1"/>
      </w:pPr>
      <w:r w:rsidRPr="00FA5CE2">
        <w:rPr>
          <w:i/>
        </w:rPr>
        <w:tab/>
        <w:t xml:space="preserve">See also </w:t>
      </w:r>
      <w:r w:rsidRPr="00FA5CE2">
        <w:t>FOLLICLE-STIMULATING HORMONE</w:t>
      </w:r>
    </w:p>
    <w:p w:rsidR="00266834" w:rsidRPr="00FA5CE2" w:rsidRDefault="00266834" w:rsidP="00536410">
      <w:pPr>
        <w:pStyle w:val="Index1"/>
      </w:pPr>
      <w:r w:rsidRPr="00FA5CE2">
        <w:t xml:space="preserve">HORMONE, GROWTH </w:t>
      </w:r>
    </w:p>
    <w:p w:rsidR="00266834" w:rsidRPr="00FA5CE2" w:rsidRDefault="00266834" w:rsidP="00536410">
      <w:pPr>
        <w:pStyle w:val="Index1"/>
      </w:pPr>
      <w:r w:rsidRPr="00FA5CE2">
        <w:tab/>
      </w:r>
      <w:r w:rsidRPr="00FA5CE2">
        <w:rPr>
          <w:i/>
        </w:rPr>
        <w:t>See</w:t>
      </w:r>
      <w:r w:rsidRPr="00FA5CE2">
        <w:t xml:space="preserve"> GROWTH HORMONE</w:t>
      </w:r>
    </w:p>
    <w:p w:rsidR="00266834" w:rsidRPr="00FA5CE2" w:rsidRDefault="00266834" w:rsidP="00536410">
      <w:pPr>
        <w:pStyle w:val="Index1"/>
      </w:pPr>
      <w:r w:rsidRPr="00FA5CE2">
        <w:t xml:space="preserve">HORMONE, HUMAN FOLLICLE-STIMULATING </w:t>
      </w:r>
    </w:p>
    <w:p w:rsidR="00266834" w:rsidRPr="00FA5CE2" w:rsidRDefault="00266834" w:rsidP="00536410">
      <w:pPr>
        <w:pStyle w:val="Index1"/>
      </w:pPr>
      <w:r w:rsidRPr="00FA5CE2">
        <w:rPr>
          <w:lang w:val="en-GB"/>
        </w:rPr>
        <w:tab/>
      </w:r>
      <w:r w:rsidRPr="00FA5CE2">
        <w:rPr>
          <w:i/>
          <w:lang w:val="en-GB"/>
        </w:rPr>
        <w:t xml:space="preserve">See </w:t>
      </w:r>
      <w:r w:rsidRPr="00FA5CE2">
        <w:t>UROFOLLITROPIN</w:t>
      </w:r>
    </w:p>
    <w:p w:rsidR="00266834" w:rsidRPr="00FA5CE2" w:rsidRDefault="00266834" w:rsidP="00536410">
      <w:pPr>
        <w:pStyle w:val="Index1"/>
      </w:pPr>
      <w:r w:rsidRPr="00FA5CE2">
        <w:t xml:space="preserve">HORMONE, HUMAN GROWTH </w:t>
      </w:r>
    </w:p>
    <w:p w:rsidR="00266834" w:rsidRPr="00FA5CE2" w:rsidRDefault="00266834" w:rsidP="00536410">
      <w:pPr>
        <w:pStyle w:val="Index1"/>
      </w:pPr>
      <w:r w:rsidRPr="00FA5CE2">
        <w:tab/>
      </w:r>
      <w:r w:rsidRPr="00FA5CE2">
        <w:rPr>
          <w:i/>
        </w:rPr>
        <w:t>See</w:t>
      </w:r>
      <w:r w:rsidRPr="00FA5CE2">
        <w:t xml:space="preserve"> SOMATROPIN</w:t>
      </w:r>
    </w:p>
    <w:p w:rsidR="00266834" w:rsidRPr="00FA5CE2" w:rsidRDefault="00266834" w:rsidP="00536410">
      <w:pPr>
        <w:pStyle w:val="Index1"/>
      </w:pPr>
      <w:r w:rsidRPr="00FA5CE2">
        <w:t xml:space="preserve">HORMONE, RECOMBINANT HUMAN FOLLICLE-STIMULATING </w:t>
      </w:r>
    </w:p>
    <w:p w:rsidR="00266834" w:rsidRPr="00FA5CE2" w:rsidRDefault="00266834" w:rsidP="00536410">
      <w:pPr>
        <w:pStyle w:val="Index1"/>
      </w:pPr>
      <w:r w:rsidRPr="00FA5CE2">
        <w:tab/>
      </w:r>
      <w:r w:rsidRPr="00FA5CE2">
        <w:rPr>
          <w:i/>
        </w:rPr>
        <w:t xml:space="preserve">See </w:t>
      </w:r>
      <w:r w:rsidRPr="00FA5CE2">
        <w:t>FOLLITROPIN ALPHA</w:t>
      </w:r>
    </w:p>
    <w:p w:rsidR="00266834" w:rsidRPr="00FA5CE2" w:rsidRDefault="00266834" w:rsidP="00536410">
      <w:pPr>
        <w:pStyle w:val="Index1"/>
      </w:pPr>
      <w:r w:rsidRPr="00FA5CE2">
        <w:tab/>
      </w:r>
      <w:r w:rsidRPr="00FA5CE2">
        <w:rPr>
          <w:i/>
        </w:rPr>
        <w:t xml:space="preserve">See </w:t>
      </w:r>
      <w:r w:rsidRPr="00FA5CE2">
        <w:t>FOLLITROPIN BETA</w:t>
      </w:r>
    </w:p>
    <w:p w:rsidR="00266834" w:rsidRPr="00FA5CE2" w:rsidRDefault="00266834" w:rsidP="00536410">
      <w:pPr>
        <w:pStyle w:val="Index1"/>
      </w:pPr>
      <w:r w:rsidRPr="00FA5CE2">
        <w:t>HUMAN BLOOD PRODUCTS</w:t>
      </w:r>
    </w:p>
    <w:p w:rsidR="00266834" w:rsidRPr="00FA5CE2" w:rsidRDefault="00266834" w:rsidP="00536410">
      <w:pPr>
        <w:pStyle w:val="Index1"/>
      </w:pPr>
      <w:r w:rsidRPr="00FA5CE2">
        <w:tab/>
        <w:t>See also BLOOD</w:t>
      </w:r>
    </w:p>
    <w:p w:rsidR="00266834" w:rsidRPr="00FA5CE2" w:rsidRDefault="00266834" w:rsidP="00536410">
      <w:pPr>
        <w:pStyle w:val="Index1"/>
      </w:pPr>
      <w:r w:rsidRPr="00FA5CE2">
        <w:t xml:space="preserve">HUMAN FOLLICLE-STIMULATING HORMONE </w:t>
      </w:r>
    </w:p>
    <w:p w:rsidR="00266834" w:rsidRPr="00FA5CE2" w:rsidRDefault="00266834" w:rsidP="00536410">
      <w:pPr>
        <w:pStyle w:val="Index1"/>
      </w:pPr>
      <w:r w:rsidRPr="00FA5CE2">
        <w:rPr>
          <w:lang w:val="en-GB"/>
        </w:rPr>
        <w:tab/>
      </w:r>
      <w:r w:rsidRPr="00FA5CE2">
        <w:rPr>
          <w:i/>
          <w:lang w:val="en-GB"/>
        </w:rPr>
        <w:t xml:space="preserve">See </w:t>
      </w:r>
      <w:r w:rsidRPr="00FA5CE2">
        <w:t>UROFOLLITROPIN</w:t>
      </w:r>
    </w:p>
    <w:p w:rsidR="00266834" w:rsidRPr="00FA5CE2" w:rsidRDefault="00266834" w:rsidP="00536410">
      <w:pPr>
        <w:pStyle w:val="Index1"/>
      </w:pPr>
      <w:r w:rsidRPr="00FA5CE2">
        <w:t xml:space="preserve">human growth hormone </w:t>
      </w:r>
    </w:p>
    <w:p w:rsidR="00266834" w:rsidRPr="00FA5CE2" w:rsidRDefault="00266834" w:rsidP="00536410">
      <w:pPr>
        <w:pStyle w:val="Index1"/>
      </w:pPr>
      <w:r w:rsidRPr="00FA5CE2">
        <w:tab/>
      </w:r>
      <w:r w:rsidRPr="00FA5CE2">
        <w:rPr>
          <w:i/>
        </w:rPr>
        <w:t>See</w:t>
      </w:r>
      <w:r w:rsidRPr="00FA5CE2">
        <w:t xml:space="preserve"> SOMATROPIN</w:t>
      </w:r>
    </w:p>
    <w:p w:rsidR="00266834" w:rsidRPr="00FA5CE2" w:rsidRDefault="00266834" w:rsidP="00536410">
      <w:pPr>
        <w:pStyle w:val="Index1"/>
      </w:pPr>
      <w:r w:rsidRPr="00FA5CE2">
        <w:t>HYDROCARBONS, LIQUID</w:t>
      </w:r>
    </w:p>
    <w:p w:rsidR="00266834" w:rsidRPr="00FA5CE2" w:rsidRDefault="00266834" w:rsidP="00536410">
      <w:pPr>
        <w:pStyle w:val="Index1"/>
      </w:pPr>
      <w:r w:rsidRPr="00FA5CE2">
        <w:rPr>
          <w:i/>
        </w:rPr>
        <w:tab/>
        <w:t xml:space="preserve">See also </w:t>
      </w:r>
      <w:r w:rsidRPr="00FA5CE2">
        <w:t>DESIGNATED SOLVENT</w:t>
      </w:r>
    </w:p>
    <w:p w:rsidR="00266834" w:rsidRPr="00FA5CE2" w:rsidRDefault="00266834" w:rsidP="00536410">
      <w:pPr>
        <w:pStyle w:val="Index1"/>
      </w:pPr>
      <w:r w:rsidRPr="00FA5CE2">
        <w:rPr>
          <w:lang w:val="en-GB"/>
        </w:rPr>
        <w:tab/>
      </w:r>
      <w:r w:rsidRPr="00FA5CE2">
        <w:rPr>
          <w:i/>
        </w:rPr>
        <w:t xml:space="preserve">See also </w:t>
      </w:r>
      <w:r w:rsidRPr="00FA5CE2">
        <w:t>NAPHTHALENE</w:t>
      </w:r>
    </w:p>
    <w:p w:rsidR="00266834" w:rsidRPr="00FA5CE2" w:rsidRDefault="00266834" w:rsidP="00536410">
      <w:pPr>
        <w:pStyle w:val="Index1"/>
        <w:rPr>
          <w:i/>
        </w:rPr>
      </w:pPr>
      <w:r w:rsidRPr="00FA5CE2">
        <w:tab/>
        <w:t>See also</w:t>
      </w:r>
      <w:r w:rsidRPr="00FA5CE2">
        <w:rPr>
          <w:i/>
        </w:rPr>
        <w:t xml:space="preserve"> </w:t>
      </w:r>
      <w:r w:rsidRPr="00FA5CE2">
        <w:t>LIQUID HYDROCARBONS</w:t>
      </w:r>
    </w:p>
    <w:p w:rsidR="00266834" w:rsidRPr="00FA5CE2" w:rsidRDefault="00266834" w:rsidP="00536410">
      <w:pPr>
        <w:pStyle w:val="Index1"/>
      </w:pPr>
      <w:r w:rsidRPr="00FA5CE2">
        <w:rPr>
          <w:caps/>
        </w:rPr>
        <w:tab/>
      </w:r>
      <w:r w:rsidRPr="00FA5CE2">
        <w:t>HYDROCHLORIC ACID</w:t>
      </w:r>
    </w:p>
    <w:p w:rsidR="00266834" w:rsidRPr="00FA5CE2" w:rsidRDefault="00266834" w:rsidP="00536410">
      <w:pPr>
        <w:pStyle w:val="Index1"/>
      </w:pPr>
      <w:r w:rsidRPr="00FA5CE2">
        <w:t>HYDROCARBONS LIQUID AROMATIC</w:t>
      </w:r>
    </w:p>
    <w:p w:rsidR="00266834" w:rsidRPr="00FA5CE2" w:rsidRDefault="00266834" w:rsidP="00536410">
      <w:pPr>
        <w:pStyle w:val="Index1"/>
      </w:pPr>
      <w:r w:rsidRPr="00FA5CE2">
        <w:rPr>
          <w:i/>
          <w:caps/>
        </w:rPr>
        <w:tab/>
        <w:t>S</w:t>
      </w:r>
      <w:r w:rsidRPr="00FA5CE2">
        <w:rPr>
          <w:i/>
        </w:rPr>
        <w:t xml:space="preserve">ee also </w:t>
      </w:r>
      <w:r w:rsidRPr="00FA5CE2">
        <w:t>HYDROCARBONS, LIQUID</w:t>
      </w:r>
    </w:p>
    <w:p w:rsidR="00266834" w:rsidRPr="00FA5CE2" w:rsidRDefault="00266834" w:rsidP="00266834">
      <w:pPr>
        <w:rPr>
          <w:noProof/>
          <w:sz w:val="18"/>
          <w:szCs w:val="18"/>
          <w:lang w:val="en-GB"/>
        </w:rPr>
      </w:pPr>
      <w:r w:rsidRPr="00FA5CE2">
        <w:rPr>
          <w:noProof/>
          <w:sz w:val="18"/>
          <w:szCs w:val="18"/>
          <w:lang w:val="en-GB"/>
        </w:rPr>
        <w:t>HYDROFLUOSILICIC ACID</w:t>
      </w:r>
    </w:p>
    <w:p w:rsidR="00266834" w:rsidRPr="00FA5CE2" w:rsidRDefault="00266834" w:rsidP="00536410">
      <w:pPr>
        <w:pStyle w:val="Index1"/>
      </w:pPr>
      <w:r w:rsidRPr="00FA5CE2">
        <w:tab/>
      </w:r>
      <w:r w:rsidRPr="00FA5CE2">
        <w:rPr>
          <w:i/>
        </w:rPr>
        <w:t>See</w:t>
      </w:r>
      <w:r w:rsidRPr="00FA5CE2">
        <w:t xml:space="preserve"> HYDROSILICOFLUORIC ACID</w:t>
      </w:r>
    </w:p>
    <w:p w:rsidR="00266834" w:rsidRPr="00FA5CE2" w:rsidRDefault="00266834" w:rsidP="00536410">
      <w:pPr>
        <w:pStyle w:val="Index1"/>
      </w:pPr>
      <w:r w:rsidRPr="00FA5CE2">
        <w:t xml:space="preserve">HYDROGEN FLUORIDE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HYDROFLUORIC ACID</w:t>
      </w:r>
    </w:p>
    <w:p w:rsidR="00266834" w:rsidRPr="00FA5CE2" w:rsidRDefault="00266834" w:rsidP="00536410">
      <w:pPr>
        <w:pStyle w:val="Index1"/>
      </w:pPr>
      <w:r w:rsidRPr="00FA5CE2">
        <w:t>HYDROQUINONE</w:t>
      </w:r>
    </w:p>
    <w:p w:rsidR="00266834" w:rsidRPr="00FA5CE2" w:rsidRDefault="00266834" w:rsidP="00536410">
      <w:pPr>
        <w:pStyle w:val="Index1"/>
      </w:pPr>
      <w:r w:rsidRPr="00FA5CE2">
        <w:rPr>
          <w:i/>
        </w:rPr>
        <w:tab/>
        <w:t xml:space="preserve">See also </w:t>
      </w:r>
      <w:r w:rsidRPr="00FA5CE2">
        <w:t>MONOBENZONE</w:t>
      </w:r>
    </w:p>
    <w:p w:rsidR="00266834" w:rsidRPr="00FA5CE2" w:rsidRDefault="00266834" w:rsidP="00536410">
      <w:pPr>
        <w:pStyle w:val="Index1"/>
      </w:pPr>
      <w:r w:rsidRPr="00FA5CE2">
        <w:t>8-HYDROXYQUINOLINE</w:t>
      </w:r>
    </w:p>
    <w:p w:rsidR="00266834" w:rsidRPr="00FA5CE2" w:rsidRDefault="00266834" w:rsidP="00536410">
      <w:pPr>
        <w:pStyle w:val="Index1"/>
      </w:pPr>
      <w:r w:rsidRPr="00FA5CE2">
        <w:tab/>
      </w:r>
      <w:r w:rsidRPr="00FA5CE2">
        <w:rPr>
          <w:i/>
        </w:rPr>
        <w:t xml:space="preserve">See also </w:t>
      </w:r>
      <w:r w:rsidRPr="00FA5CE2">
        <w:t>CLIOQUINOL</w:t>
      </w:r>
    </w:p>
    <w:p w:rsidR="00266834" w:rsidRPr="00FA5CE2" w:rsidRDefault="00266834" w:rsidP="00536410">
      <w:pPr>
        <w:pStyle w:val="Index1"/>
      </w:pPr>
      <w:r w:rsidRPr="00FA5CE2">
        <w:t>HYOSCINE BUTYLBROMIDE</w:t>
      </w:r>
    </w:p>
    <w:p w:rsidR="00266834" w:rsidRPr="00FA5CE2" w:rsidRDefault="00266834" w:rsidP="00536410">
      <w:pPr>
        <w:pStyle w:val="Index1"/>
      </w:pPr>
      <w:r w:rsidRPr="00FA5CE2">
        <w:rPr>
          <w:i/>
        </w:rPr>
        <w:tab/>
        <w:t>See</w:t>
      </w:r>
      <w:r w:rsidRPr="00FA5CE2">
        <w:t xml:space="preserve"> </w:t>
      </w:r>
      <w:r w:rsidRPr="00FA5CE2">
        <w:rPr>
          <w:i/>
        </w:rPr>
        <w:t>also</w:t>
      </w:r>
      <w:r w:rsidRPr="00FA5CE2">
        <w:t xml:space="preserve"> </w:t>
      </w:r>
      <w:r w:rsidRPr="00FA5CE2">
        <w:rPr>
          <w:lang w:val="en-GB"/>
        </w:rPr>
        <w:t>HYOSCINE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I</w:t>
      </w:r>
    </w:p>
    <w:p w:rsidR="00266834" w:rsidRPr="00FA5CE2" w:rsidRDefault="00266834" w:rsidP="00536410">
      <w:pPr>
        <w:pStyle w:val="Index1"/>
      </w:pPr>
      <w:r w:rsidRPr="00FA5CE2">
        <w:t>IBUPROFEN</w:t>
      </w:r>
    </w:p>
    <w:p w:rsidR="00266834" w:rsidRPr="00FA5CE2" w:rsidRDefault="00266834" w:rsidP="00536410">
      <w:pPr>
        <w:pStyle w:val="Index1"/>
      </w:pPr>
      <w:r w:rsidRPr="00FA5CE2">
        <w:rPr>
          <w:i/>
        </w:rPr>
        <w:tab/>
        <w:t xml:space="preserve">See also </w:t>
      </w:r>
      <w:r w:rsidRPr="00FA5CE2">
        <w:t>PARACETAMOL (+ ibuprofen)</w:t>
      </w:r>
    </w:p>
    <w:p w:rsidR="00266834" w:rsidRPr="00FA5CE2" w:rsidRDefault="00266834" w:rsidP="00536410">
      <w:pPr>
        <w:pStyle w:val="Index1"/>
      </w:pPr>
      <w:r w:rsidRPr="00FA5CE2">
        <w:t xml:space="preserve">IMMUNOSERA </w:t>
      </w:r>
    </w:p>
    <w:p w:rsidR="00266834" w:rsidRPr="00FA5CE2" w:rsidRDefault="00266834" w:rsidP="00536410">
      <w:pPr>
        <w:pStyle w:val="Index1"/>
      </w:pPr>
      <w:r w:rsidRPr="00FA5CE2">
        <w:tab/>
      </w:r>
      <w:r w:rsidRPr="00FA5CE2">
        <w:rPr>
          <w:i/>
        </w:rPr>
        <w:t>See</w:t>
      </w:r>
      <w:r w:rsidRPr="00FA5CE2">
        <w:t xml:space="preserve"> ANTISERA</w:t>
      </w:r>
    </w:p>
    <w:p w:rsidR="00266834" w:rsidRPr="00FA5CE2" w:rsidRDefault="00266834" w:rsidP="00536410">
      <w:pPr>
        <w:pStyle w:val="Index1"/>
        <w:rPr>
          <w:i/>
        </w:rPr>
      </w:pPr>
      <w:r w:rsidRPr="00FA5CE2">
        <w:t>INJECTABLE TISSUE RECONSTRUCTIVE, AUGMENTATION AND RESTORATION MATERIALS</w:t>
      </w:r>
      <w:r w:rsidRPr="00FA5CE2">
        <w:rPr>
          <w:i/>
        </w:rPr>
        <w:t xml:space="preserve"> </w:t>
      </w:r>
    </w:p>
    <w:p w:rsidR="00266834" w:rsidRPr="00FA5CE2" w:rsidRDefault="00266834" w:rsidP="00536410">
      <w:pPr>
        <w:pStyle w:val="Index1"/>
      </w:pPr>
      <w:r w:rsidRPr="00FA5CE2">
        <w:rPr>
          <w:i/>
        </w:rPr>
        <w:tab/>
        <w:t xml:space="preserve">See </w:t>
      </w:r>
      <w:r w:rsidRPr="00FA5CE2">
        <w:t>MEDICAL DEVICES</w:t>
      </w:r>
    </w:p>
    <w:p w:rsidR="00266834" w:rsidRPr="00FA5CE2" w:rsidRDefault="00266834" w:rsidP="00536410">
      <w:pPr>
        <w:pStyle w:val="Index1"/>
      </w:pPr>
      <w:r w:rsidRPr="00FA5CE2">
        <w:t xml:space="preserve">INK ADDITIVES </w:t>
      </w:r>
    </w:p>
    <w:p w:rsidR="00266834" w:rsidRPr="00FA5CE2" w:rsidRDefault="00266834" w:rsidP="00536410">
      <w:pPr>
        <w:pStyle w:val="Index1"/>
      </w:pPr>
      <w:r w:rsidRPr="00FA5CE2">
        <w:tab/>
      </w:r>
      <w:r w:rsidRPr="00FA5CE2">
        <w:rPr>
          <w:i/>
        </w:rPr>
        <w:t xml:space="preserve">See </w:t>
      </w:r>
      <w:r w:rsidRPr="00FA5CE2">
        <w:t>PRINTING INKS OR INK ADDITIVES</w:t>
      </w:r>
    </w:p>
    <w:p w:rsidR="00266834" w:rsidRPr="00FA5CE2" w:rsidRDefault="00266834" w:rsidP="00536410">
      <w:pPr>
        <w:pStyle w:val="Index1"/>
      </w:pPr>
      <w:r w:rsidRPr="00FA5CE2">
        <w:t xml:space="preserve">INTRA-ARTICULAR FLUIDS </w:t>
      </w:r>
    </w:p>
    <w:p w:rsidR="00266834" w:rsidRPr="00FA5CE2" w:rsidRDefault="00266834" w:rsidP="00536410">
      <w:pPr>
        <w:pStyle w:val="Index1"/>
      </w:pPr>
      <w:r w:rsidRPr="00FA5CE2">
        <w:tab/>
      </w:r>
      <w:r w:rsidRPr="00FA5CE2">
        <w:rPr>
          <w:i/>
        </w:rPr>
        <w:t>See</w:t>
      </w:r>
      <w:r w:rsidRPr="00FA5CE2">
        <w:t xml:space="preserve"> MEDICAL DEVICES</w:t>
      </w:r>
    </w:p>
    <w:p w:rsidR="00266834" w:rsidRPr="00FA5CE2" w:rsidRDefault="00266834" w:rsidP="00536410">
      <w:pPr>
        <w:pStyle w:val="Index1"/>
      </w:pPr>
      <w:r w:rsidRPr="00FA5CE2">
        <w:t>Iodine</w:t>
      </w:r>
    </w:p>
    <w:p w:rsidR="00266834" w:rsidRPr="00FA5CE2" w:rsidRDefault="00266834" w:rsidP="00536410">
      <w:pPr>
        <w:pStyle w:val="Index1"/>
      </w:pPr>
      <w:r w:rsidRPr="00FA5CE2">
        <w:tab/>
        <w:t>See also IODOPHORS</w:t>
      </w:r>
    </w:p>
    <w:p w:rsidR="00266834" w:rsidRPr="00FA5CE2" w:rsidRDefault="00266834" w:rsidP="00536410">
      <w:pPr>
        <w:pStyle w:val="Index1"/>
      </w:pPr>
      <w:r w:rsidRPr="00FA5CE2">
        <w:t>3-IODO-2-PROPYNYL BUTYL CARBAMATE (iodocarb)</w:t>
      </w:r>
    </w:p>
    <w:p w:rsidR="00266834" w:rsidRPr="00FA5CE2" w:rsidRDefault="00266834" w:rsidP="00536410">
      <w:pPr>
        <w:pStyle w:val="Index1"/>
      </w:pPr>
      <w:r w:rsidRPr="00FA5CE2">
        <w:t xml:space="preserve">Iodocarb </w:t>
      </w:r>
    </w:p>
    <w:p w:rsidR="00266834" w:rsidRPr="00FA5CE2" w:rsidRDefault="00266834" w:rsidP="00536410">
      <w:pPr>
        <w:pStyle w:val="Index1"/>
      </w:pPr>
      <w:r w:rsidRPr="00FA5CE2">
        <w:rPr>
          <w:caps/>
        </w:rPr>
        <w:tab/>
      </w:r>
      <w:r w:rsidRPr="00FA5CE2">
        <w:rPr>
          <w:i/>
        </w:rPr>
        <w:t xml:space="preserve">See </w:t>
      </w:r>
      <w:r w:rsidRPr="00FA5CE2">
        <w:t>3-IODO-2-PROPYNYL BUTYL CARBAMATE</w:t>
      </w:r>
    </w:p>
    <w:p w:rsidR="00266834" w:rsidRPr="00FA5CE2" w:rsidRDefault="00266834" w:rsidP="00536410">
      <w:pPr>
        <w:pStyle w:val="Index1"/>
      </w:pPr>
      <w:r w:rsidRPr="00FA5CE2">
        <w:t>IODOPHORS</w:t>
      </w:r>
    </w:p>
    <w:p w:rsidR="00266834" w:rsidRPr="00FA5CE2" w:rsidRDefault="00266834" w:rsidP="00536410">
      <w:pPr>
        <w:pStyle w:val="Index1"/>
      </w:pPr>
      <w:r w:rsidRPr="00FA5CE2">
        <w:tab/>
        <w:t>See also IODINE</w:t>
      </w:r>
    </w:p>
    <w:p w:rsidR="00266834" w:rsidRPr="00FA5CE2" w:rsidRDefault="00266834" w:rsidP="00536410">
      <w:pPr>
        <w:pStyle w:val="Index1"/>
      </w:pPr>
      <w:r w:rsidRPr="00FA5CE2">
        <w:t xml:space="preserve">iodoquinol </w:t>
      </w:r>
    </w:p>
    <w:p w:rsidR="00266834" w:rsidRPr="00FA5CE2" w:rsidRDefault="00266834" w:rsidP="00536410">
      <w:pPr>
        <w:pStyle w:val="Index1"/>
      </w:pPr>
      <w:r w:rsidRPr="00FA5CE2">
        <w:tab/>
      </w:r>
      <w:r w:rsidRPr="00FA5CE2">
        <w:rPr>
          <w:i/>
        </w:rPr>
        <w:t>See</w:t>
      </w:r>
      <w:r w:rsidRPr="00FA5CE2">
        <w:t xml:space="preserve"> DI-IODOHYDROXYQUINOLINE</w:t>
      </w:r>
    </w:p>
    <w:p w:rsidR="00266834" w:rsidRPr="00FA5CE2" w:rsidRDefault="00266834" w:rsidP="00536410">
      <w:pPr>
        <w:pStyle w:val="Index1"/>
      </w:pPr>
      <w:r w:rsidRPr="00FA5CE2">
        <w:t xml:space="preserve">IPECACUANHA </w:t>
      </w:r>
    </w:p>
    <w:p w:rsidR="00266834" w:rsidRPr="00FA5CE2" w:rsidRDefault="00266834" w:rsidP="00536410">
      <w:pPr>
        <w:pStyle w:val="Index1"/>
      </w:pPr>
      <w:r w:rsidRPr="00FA5CE2">
        <w:tab/>
      </w:r>
      <w:r w:rsidRPr="00FA5CE2">
        <w:rPr>
          <w:i/>
        </w:rPr>
        <w:t xml:space="preserve">See </w:t>
      </w:r>
      <w:r w:rsidRPr="00FA5CE2">
        <w:t>CEPHAELIS IPECACUANHA</w:t>
      </w:r>
    </w:p>
    <w:p w:rsidR="00266834" w:rsidRPr="00FA5CE2" w:rsidRDefault="00266834" w:rsidP="00536410">
      <w:pPr>
        <w:pStyle w:val="Index1"/>
      </w:pPr>
      <w:r w:rsidRPr="00FA5CE2">
        <w:rPr>
          <w:i/>
        </w:rPr>
        <w:tab/>
        <w:t>See</w:t>
      </w:r>
      <w:r w:rsidRPr="00FA5CE2">
        <w:t xml:space="preserve"> CEPHAELIS ACUMINATA</w:t>
      </w:r>
    </w:p>
    <w:p w:rsidR="00266834" w:rsidRPr="00FA5CE2" w:rsidRDefault="00266834" w:rsidP="00536410">
      <w:pPr>
        <w:pStyle w:val="Index1"/>
      </w:pPr>
      <w:r w:rsidRPr="00FA5CE2">
        <w:t xml:space="preserve">IRON OXIDES </w:t>
      </w:r>
    </w:p>
    <w:p w:rsidR="00266834" w:rsidRPr="00FA5CE2" w:rsidRDefault="00266834" w:rsidP="00536410">
      <w:pPr>
        <w:pStyle w:val="Index1"/>
      </w:pPr>
      <w:r w:rsidRPr="00FA5CE2">
        <w:tab/>
      </w:r>
      <w:r w:rsidRPr="00FA5CE2">
        <w:rPr>
          <w:i/>
        </w:rPr>
        <w:t>See</w:t>
      </w:r>
      <w:r w:rsidRPr="00FA5CE2">
        <w:t xml:space="preserve"> IRON COMPOUNDS</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J</w:t>
      </w:r>
    </w:p>
    <w:p w:rsidR="00266834" w:rsidRPr="00FA5CE2" w:rsidRDefault="00266834" w:rsidP="00536410">
      <w:pPr>
        <w:pStyle w:val="Index1"/>
      </w:pPr>
      <w:r w:rsidRPr="00FA5CE2">
        <w:t xml:space="preserve">JASMOLONE </w:t>
      </w:r>
    </w:p>
    <w:p w:rsidR="00266834" w:rsidRPr="00FA5CE2" w:rsidRDefault="00266834" w:rsidP="00536410">
      <w:pPr>
        <w:pStyle w:val="Index1"/>
      </w:pPr>
      <w:r w:rsidRPr="00FA5CE2">
        <w:tab/>
      </w:r>
      <w:r w:rsidRPr="00FA5CE2">
        <w:rPr>
          <w:i/>
        </w:rPr>
        <w:t xml:space="preserve">See </w:t>
      </w:r>
      <w:r w:rsidRPr="00FA5CE2">
        <w:t>PYRETHRINS</w:t>
      </w:r>
    </w:p>
    <w:p w:rsidR="00266834" w:rsidRPr="00FA5CE2" w:rsidRDefault="00266834" w:rsidP="00536410">
      <w:pPr>
        <w:pStyle w:val="Index1"/>
      </w:pPr>
      <w:r w:rsidRPr="00FA5CE2">
        <w:t xml:space="preserve">JEQUIRITY </w:t>
      </w:r>
    </w:p>
    <w:p w:rsidR="00266834" w:rsidRPr="00FA5CE2" w:rsidRDefault="00266834" w:rsidP="00536410">
      <w:pPr>
        <w:pStyle w:val="Index1"/>
      </w:pPr>
      <w:r w:rsidRPr="00FA5CE2">
        <w:tab/>
      </w:r>
      <w:r w:rsidRPr="00FA5CE2">
        <w:rPr>
          <w:i/>
        </w:rPr>
        <w:t>See</w:t>
      </w:r>
      <w:r w:rsidRPr="00FA5CE2">
        <w:t xml:space="preserve"> ABRUS PRECATORIUS</w:t>
      </w:r>
    </w:p>
    <w:p w:rsidR="00266834" w:rsidRPr="00FA5CE2" w:rsidRDefault="00266834" w:rsidP="00536410">
      <w:pPr>
        <w:pStyle w:val="Index1"/>
      </w:pPr>
      <w:r w:rsidRPr="00FA5CE2">
        <w:t xml:space="preserve">JWH-018 </w:t>
      </w:r>
    </w:p>
    <w:p w:rsidR="00266834" w:rsidRPr="00FA5CE2" w:rsidRDefault="00266834" w:rsidP="00536410">
      <w:pPr>
        <w:pStyle w:val="Index1"/>
      </w:pPr>
      <w:r w:rsidRPr="00FA5CE2">
        <w:tab/>
      </w:r>
      <w:r w:rsidRPr="00FA5CE2">
        <w:rPr>
          <w:i/>
        </w:rPr>
        <w:t xml:space="preserve">See </w:t>
      </w:r>
      <w:r w:rsidRPr="00FA5CE2">
        <w:t>1-PENTYL-3-(1-NAPHTHOYL)INDOLE</w:t>
      </w:r>
    </w:p>
    <w:p w:rsidR="00266834" w:rsidRPr="00FA5CE2" w:rsidRDefault="00266834" w:rsidP="00536410">
      <w:pPr>
        <w:pStyle w:val="Index1"/>
      </w:pPr>
      <w:r w:rsidRPr="00FA5CE2">
        <w:t xml:space="preserve">JWH-073 </w:t>
      </w:r>
    </w:p>
    <w:p w:rsidR="00266834" w:rsidRPr="00FA5CE2" w:rsidRDefault="00266834" w:rsidP="00536410">
      <w:pPr>
        <w:pStyle w:val="Index1"/>
      </w:pPr>
      <w:r w:rsidRPr="00FA5CE2">
        <w:tab/>
      </w:r>
      <w:r w:rsidRPr="00FA5CE2">
        <w:rPr>
          <w:i/>
        </w:rPr>
        <w:t xml:space="preserve">See </w:t>
      </w:r>
      <w:r w:rsidRPr="00FA5CE2">
        <w:t>NAPTHALEN-1-YL-(1-BUTYLINDOL-3-YL)METHANONE</w:t>
      </w:r>
    </w:p>
    <w:p w:rsidR="00266834" w:rsidRPr="00FA5CE2" w:rsidRDefault="00266834" w:rsidP="00536410">
      <w:pPr>
        <w:pStyle w:val="Index1"/>
      </w:pPr>
      <w:r w:rsidRPr="00FA5CE2">
        <w:t xml:space="preserve">JWH-122 </w:t>
      </w:r>
    </w:p>
    <w:p w:rsidR="00266834" w:rsidRPr="00FA5CE2" w:rsidRDefault="00266834" w:rsidP="00536410">
      <w:pPr>
        <w:pStyle w:val="Index1"/>
      </w:pPr>
      <w:r w:rsidRPr="00FA5CE2">
        <w:tab/>
      </w:r>
      <w:r w:rsidRPr="00FA5CE2">
        <w:rPr>
          <w:i/>
        </w:rPr>
        <w:t xml:space="preserve">See </w:t>
      </w:r>
      <w:r w:rsidRPr="00FA5CE2">
        <w:t>1-PENTYL-3-(4-METHYL-1-NAPTHOYL)INDOLE</w:t>
      </w:r>
    </w:p>
    <w:p w:rsidR="00266834" w:rsidRPr="00FA5CE2" w:rsidRDefault="00266834" w:rsidP="00536410">
      <w:pPr>
        <w:pStyle w:val="Index1"/>
      </w:pPr>
      <w:r w:rsidRPr="00FA5CE2">
        <w:t xml:space="preserve">JWH-200 </w:t>
      </w:r>
    </w:p>
    <w:p w:rsidR="00266834" w:rsidRPr="00FA5CE2" w:rsidRDefault="00266834" w:rsidP="00536410">
      <w:pPr>
        <w:pStyle w:val="Index1"/>
      </w:pPr>
      <w:r w:rsidRPr="00FA5CE2">
        <w:tab/>
      </w:r>
      <w:r w:rsidRPr="00FA5CE2">
        <w:rPr>
          <w:i/>
        </w:rPr>
        <w:t>See</w:t>
      </w:r>
      <w:r w:rsidRPr="00FA5CE2">
        <w:t xml:space="preserve"> 1-(2-MORPHOLIN-4-YLETHYL)INDOL-3-YL)-NAPTHALEN-1-YLMETHANONE</w:t>
      </w:r>
    </w:p>
    <w:p w:rsidR="00266834" w:rsidRPr="00FA5CE2" w:rsidRDefault="00266834" w:rsidP="00536410">
      <w:pPr>
        <w:pStyle w:val="Index1"/>
      </w:pPr>
      <w:r w:rsidRPr="00FA5CE2">
        <w:t xml:space="preserve">JWH-250 </w:t>
      </w:r>
    </w:p>
    <w:p w:rsidR="00266834" w:rsidRPr="00FA5CE2" w:rsidRDefault="00266834" w:rsidP="00536410">
      <w:pPr>
        <w:pStyle w:val="Index1"/>
      </w:pPr>
      <w:r w:rsidRPr="00FA5CE2">
        <w:tab/>
      </w:r>
      <w:r w:rsidRPr="00FA5CE2">
        <w:rPr>
          <w:i/>
        </w:rPr>
        <w:t xml:space="preserve">See </w:t>
      </w:r>
      <w:r w:rsidRPr="00FA5CE2">
        <w:t>2-(2-METHOXYPHENYL)-1-(1-PENTYLINDOL-3-YL)ETHANONE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K</w:t>
      </w:r>
    </w:p>
    <w:p w:rsidR="00266834" w:rsidRPr="00FA5CE2" w:rsidRDefault="00266834" w:rsidP="00536410">
      <w:pPr>
        <w:pStyle w:val="Index1"/>
      </w:pPr>
      <w:r w:rsidRPr="00FA5CE2">
        <w:t xml:space="preserve">KAVA </w:t>
      </w:r>
    </w:p>
    <w:p w:rsidR="00266834" w:rsidRPr="00FA5CE2" w:rsidRDefault="00266834" w:rsidP="00536410">
      <w:pPr>
        <w:pStyle w:val="Index1"/>
      </w:pPr>
      <w:r w:rsidRPr="00FA5CE2">
        <w:tab/>
      </w:r>
      <w:r w:rsidRPr="00FA5CE2">
        <w:rPr>
          <w:i/>
        </w:rPr>
        <w:t>See</w:t>
      </w:r>
      <w:r w:rsidRPr="00FA5CE2">
        <w:t xml:space="preserve"> PIPER METHYSTICUM</w:t>
      </w:r>
    </w:p>
    <w:p w:rsidR="00266834" w:rsidRPr="00FA5CE2" w:rsidRDefault="00266834" w:rsidP="00536410">
      <w:pPr>
        <w:pStyle w:val="Index1"/>
      </w:pPr>
      <w:r w:rsidRPr="00FA5CE2">
        <w:t xml:space="preserve">KAVALACTONES </w:t>
      </w:r>
    </w:p>
    <w:p w:rsidR="00266834" w:rsidRPr="00FA5CE2" w:rsidRDefault="00266834" w:rsidP="00536410">
      <w:pPr>
        <w:pStyle w:val="Index1"/>
      </w:pPr>
      <w:r w:rsidRPr="00FA5CE2">
        <w:tab/>
      </w:r>
      <w:r w:rsidRPr="00FA5CE2">
        <w:rPr>
          <w:i/>
        </w:rPr>
        <w:t xml:space="preserve">See </w:t>
      </w:r>
      <w:r w:rsidRPr="00FA5CE2">
        <w:t>PIPER METHYSTICUM</w:t>
      </w:r>
    </w:p>
    <w:p w:rsidR="00266834" w:rsidRPr="00FA5CE2" w:rsidRDefault="00266834" w:rsidP="00536410">
      <w:pPr>
        <w:pStyle w:val="Index1"/>
      </w:pPr>
      <w:r w:rsidRPr="00FA5CE2">
        <w:t>KEROSENE</w:t>
      </w:r>
    </w:p>
    <w:p w:rsidR="00266834" w:rsidRPr="00FA5CE2" w:rsidRDefault="00266834" w:rsidP="00536410">
      <w:pPr>
        <w:pStyle w:val="Index1"/>
      </w:pPr>
      <w:r w:rsidRPr="00FA5CE2">
        <w:tab/>
      </w:r>
      <w:r w:rsidRPr="00FA5CE2">
        <w:rPr>
          <w:i/>
        </w:rPr>
        <w:t xml:space="preserve">See also </w:t>
      </w:r>
      <w:r w:rsidRPr="00FA5CE2">
        <w:t xml:space="preserve">LIQUID HYDROCARBONS </w:t>
      </w:r>
    </w:p>
    <w:p w:rsidR="00266834" w:rsidRPr="00FA5CE2" w:rsidRDefault="00266834" w:rsidP="00536410">
      <w:pPr>
        <w:pStyle w:val="Index1"/>
      </w:pPr>
      <w:r w:rsidRPr="00FA5CE2">
        <w:rPr>
          <w:lang w:val="en-GB"/>
        </w:rPr>
        <w:tab/>
      </w:r>
      <w:r w:rsidRPr="00FA5CE2">
        <w:rPr>
          <w:i/>
          <w:caps/>
        </w:rPr>
        <w:t>S</w:t>
      </w:r>
      <w:r w:rsidRPr="00FA5CE2">
        <w:rPr>
          <w:i/>
        </w:rPr>
        <w:t xml:space="preserve">ee also </w:t>
      </w:r>
      <w:r w:rsidRPr="00FA5CE2">
        <w:t>HYDROCARBONS, LIQUID</w:t>
      </w:r>
    </w:p>
    <w:p w:rsidR="00266834" w:rsidRPr="00FA5CE2" w:rsidRDefault="00266834" w:rsidP="00536410">
      <w:pPr>
        <w:pStyle w:val="Index1"/>
      </w:pPr>
      <w:r w:rsidRPr="00FA5CE2">
        <w:rPr>
          <w:i/>
          <w:caps/>
        </w:rPr>
        <w:tab/>
        <w:t>S</w:t>
      </w:r>
      <w:r w:rsidRPr="00FA5CE2">
        <w:rPr>
          <w:i/>
        </w:rPr>
        <w:t xml:space="preserve">ee also </w:t>
      </w:r>
      <w:r w:rsidRPr="00FA5CE2">
        <w:t>MOTOR, HEATING or FURNACE FUELS</w:t>
      </w:r>
    </w:p>
    <w:p w:rsidR="00266834" w:rsidRPr="00FA5CE2" w:rsidRDefault="00266834" w:rsidP="00266834">
      <w:pPr>
        <w:rPr>
          <w:noProof/>
          <w:sz w:val="18"/>
          <w:szCs w:val="18"/>
          <w:lang w:val="en-GB"/>
        </w:rPr>
      </w:pPr>
      <w:r w:rsidRPr="00FA5CE2">
        <w:rPr>
          <w:noProof/>
          <w:sz w:val="18"/>
          <w:szCs w:val="18"/>
          <w:lang w:val="en-GB"/>
        </w:rPr>
        <w:t>K-HDO</w:t>
      </w:r>
    </w:p>
    <w:p w:rsidR="00266834" w:rsidRPr="00FA5CE2" w:rsidRDefault="00266834" w:rsidP="00536410">
      <w:pPr>
        <w:pStyle w:val="Index1"/>
      </w:pPr>
      <w:r w:rsidRPr="00FA5CE2">
        <w:rPr>
          <w:i/>
        </w:rPr>
        <w:tab/>
        <w:t>See</w:t>
      </w:r>
      <w:r w:rsidRPr="00FA5CE2">
        <w:t xml:space="preserve"> N-CYCLOHEXYLDIAZENIUMDIOXY-POTASSIUM</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L</w:t>
      </w:r>
    </w:p>
    <w:p w:rsidR="00266834" w:rsidRPr="00FA5CE2" w:rsidRDefault="00266834" w:rsidP="00536410">
      <w:pPr>
        <w:pStyle w:val="Index1"/>
      </w:pPr>
      <w:r w:rsidRPr="00FA5CE2">
        <w:t>LABELS</w:t>
      </w:r>
    </w:p>
    <w:p w:rsidR="00266834" w:rsidRPr="00FA5CE2" w:rsidRDefault="00266834" w:rsidP="00536410">
      <w:pPr>
        <w:pStyle w:val="Index1"/>
      </w:pPr>
      <w:r w:rsidRPr="00FA5CE2">
        <w:rPr>
          <w:i/>
        </w:rPr>
        <w:tab/>
        <w:t xml:space="preserve">See also </w:t>
      </w:r>
      <w:r w:rsidRPr="00FA5CE2">
        <w:t>DISPENSING LABEL</w:t>
      </w:r>
    </w:p>
    <w:p w:rsidR="00266834" w:rsidRPr="00FA5CE2" w:rsidRDefault="00266834" w:rsidP="00536410">
      <w:pPr>
        <w:pStyle w:val="Index1"/>
      </w:pPr>
      <w:r w:rsidRPr="00FA5CE2">
        <w:rPr>
          <w:i/>
        </w:rPr>
        <w:tab/>
        <w:t xml:space="preserve">See also </w:t>
      </w:r>
      <w:r w:rsidRPr="00FA5CE2">
        <w:t>MAIN LABEL</w:t>
      </w:r>
    </w:p>
    <w:p w:rsidR="00266834" w:rsidRPr="00FA5CE2" w:rsidRDefault="00266834" w:rsidP="00536410">
      <w:pPr>
        <w:pStyle w:val="Index1"/>
      </w:pPr>
      <w:r w:rsidRPr="00FA5CE2">
        <w:t xml:space="preserve">LAMP OIL </w:t>
      </w:r>
    </w:p>
    <w:p w:rsidR="00266834" w:rsidRPr="00FA5CE2" w:rsidRDefault="00266834" w:rsidP="00536410">
      <w:pPr>
        <w:pStyle w:val="Index1"/>
      </w:pPr>
      <w:r w:rsidRPr="00FA5CE2">
        <w:rPr>
          <w:lang w:val="en-GB"/>
        </w:rPr>
        <w:tab/>
      </w:r>
      <w:r w:rsidRPr="00FA5CE2">
        <w:rPr>
          <w:i/>
        </w:rPr>
        <w:t xml:space="preserve">See </w:t>
      </w:r>
      <w:r w:rsidRPr="00FA5CE2">
        <w:t>LIQUID HYDROCARBONS</w:t>
      </w:r>
    </w:p>
    <w:p w:rsidR="00266834" w:rsidRPr="00FA5CE2" w:rsidRDefault="00266834" w:rsidP="00536410">
      <w:pPr>
        <w:pStyle w:val="Index1"/>
      </w:pPr>
      <w:r w:rsidRPr="00FA5CE2">
        <w:rPr>
          <w:lang w:val="en-GB"/>
        </w:rPr>
        <w:tab/>
      </w:r>
      <w:r w:rsidRPr="00FA5CE2">
        <w:rPr>
          <w:i/>
        </w:rPr>
        <w:t xml:space="preserve">See </w:t>
      </w:r>
      <w:r w:rsidRPr="00FA5CE2">
        <w:t>HYDROCARBONS, LIQUID</w:t>
      </w:r>
    </w:p>
    <w:p w:rsidR="00266834" w:rsidRPr="00FA5CE2" w:rsidRDefault="00266834" w:rsidP="00536410">
      <w:pPr>
        <w:pStyle w:val="Index1"/>
      </w:pPr>
      <w:r w:rsidRPr="00FA5CE2">
        <w:t xml:space="preserve">LAMPS </w:t>
      </w:r>
    </w:p>
    <w:p w:rsidR="00266834" w:rsidRPr="00FA5CE2" w:rsidRDefault="00266834" w:rsidP="00536410">
      <w:pPr>
        <w:pStyle w:val="Index1"/>
      </w:pPr>
      <w:r w:rsidRPr="00FA5CE2">
        <w:tab/>
      </w:r>
      <w:r w:rsidRPr="00FA5CE2">
        <w:rPr>
          <w:i/>
        </w:rPr>
        <w:t>See</w:t>
      </w:r>
      <w:r w:rsidRPr="00FA5CE2">
        <w:t xml:space="preserve"> ELECTRICAL ACCUMULATORS, BATTERIES, COMPONENTS OR LAMPS</w:t>
      </w:r>
    </w:p>
    <w:p w:rsidR="00266834" w:rsidRPr="00FA5CE2" w:rsidRDefault="00266834" w:rsidP="00266834">
      <w:pPr>
        <w:rPr>
          <w:noProof/>
          <w:sz w:val="18"/>
          <w:szCs w:val="18"/>
        </w:rPr>
      </w:pPr>
      <w:r w:rsidRPr="00FA5CE2">
        <w:rPr>
          <w:noProof/>
          <w:sz w:val="18"/>
          <w:szCs w:val="18"/>
        </w:rPr>
        <w:t>LAURETH-9</w:t>
      </w:r>
    </w:p>
    <w:p w:rsidR="00266834" w:rsidRPr="00FA5CE2" w:rsidRDefault="00266834" w:rsidP="00536410">
      <w:pPr>
        <w:pStyle w:val="Index1"/>
      </w:pPr>
      <w:r w:rsidRPr="00FA5CE2">
        <w:tab/>
      </w:r>
      <w:r w:rsidRPr="00FA5CE2">
        <w:rPr>
          <w:i/>
        </w:rPr>
        <w:t>See</w:t>
      </w:r>
      <w:r w:rsidRPr="00FA5CE2">
        <w:t xml:space="preserve"> LAUROMACROGOL</w:t>
      </w:r>
    </w:p>
    <w:p w:rsidR="00266834" w:rsidRPr="00FA5CE2" w:rsidRDefault="00266834" w:rsidP="00536410">
      <w:pPr>
        <w:pStyle w:val="Index1"/>
      </w:pPr>
      <w:r w:rsidRPr="00FA5CE2">
        <w:t>LAVANDIN OIL</w:t>
      </w:r>
    </w:p>
    <w:p w:rsidR="00266834" w:rsidRPr="00FA5CE2" w:rsidRDefault="00266834" w:rsidP="00536410">
      <w:pPr>
        <w:pStyle w:val="Index1"/>
      </w:pPr>
      <w:r w:rsidRPr="00FA5CE2">
        <w:tab/>
        <w:t>See also CAMPHOR</w:t>
      </w:r>
    </w:p>
    <w:p w:rsidR="00266834" w:rsidRPr="00FA5CE2" w:rsidRDefault="00266834" w:rsidP="00536410">
      <w:pPr>
        <w:pStyle w:val="Index1"/>
      </w:pPr>
      <w:r w:rsidRPr="00FA5CE2">
        <w:t>LEAD &amp; LEAD COMPOUNDS</w:t>
      </w:r>
    </w:p>
    <w:p w:rsidR="00266834" w:rsidRPr="00FA5CE2" w:rsidRDefault="00266834" w:rsidP="00536410">
      <w:pPr>
        <w:pStyle w:val="Index1"/>
      </w:pPr>
      <w:r w:rsidRPr="00FA5CE2">
        <w:rPr>
          <w:lang w:val="en-GB"/>
        </w:rPr>
        <w:tab/>
      </w:r>
      <w:r w:rsidRPr="00FA5CE2">
        <w:rPr>
          <w:i/>
          <w:caps/>
        </w:rPr>
        <w:t>S</w:t>
      </w:r>
      <w:r w:rsidRPr="00FA5CE2">
        <w:rPr>
          <w:i/>
        </w:rPr>
        <w:t xml:space="preserve">ee also </w:t>
      </w:r>
      <w:r w:rsidRPr="00FA5CE2">
        <w:t>PRINTING INKS or INK ADDITIVES</w:t>
      </w:r>
    </w:p>
    <w:p w:rsidR="00266834" w:rsidRPr="00FA5CE2" w:rsidRDefault="00266834" w:rsidP="00536410">
      <w:pPr>
        <w:pStyle w:val="Index1"/>
      </w:pPr>
      <w:r w:rsidRPr="00FA5CE2">
        <w:rPr>
          <w:lang w:val="en-GB"/>
        </w:rPr>
        <w:tab/>
      </w:r>
      <w:r w:rsidRPr="00FA5CE2">
        <w:rPr>
          <w:i/>
        </w:rPr>
        <w:t>See also</w:t>
      </w:r>
      <w:r w:rsidRPr="00FA5CE2">
        <w:t xml:space="preserve"> SELENIUM</w:t>
      </w:r>
    </w:p>
    <w:p w:rsidR="00266834" w:rsidRPr="00FA5CE2" w:rsidRDefault="00266834" w:rsidP="00536410">
      <w:pPr>
        <w:pStyle w:val="Index1"/>
      </w:pPr>
      <w:r w:rsidRPr="00FA5CE2">
        <w:tab/>
      </w:r>
      <w:r w:rsidRPr="00FA5CE2">
        <w:rPr>
          <w:i/>
        </w:rPr>
        <w:t xml:space="preserve">See also </w:t>
      </w:r>
      <w:r w:rsidRPr="00FA5CE2">
        <w:t>GLAZING PREPARATIONS</w:t>
      </w:r>
    </w:p>
    <w:p w:rsidR="00266834" w:rsidRPr="00FA5CE2" w:rsidRDefault="00266834" w:rsidP="00536410">
      <w:pPr>
        <w:pStyle w:val="Index1"/>
      </w:pPr>
      <w:r w:rsidRPr="00FA5CE2">
        <w:t xml:space="preserve">LEMON EUCALYPTUS OIL </w:t>
      </w:r>
    </w:p>
    <w:p w:rsidR="00266834" w:rsidRPr="00FA5CE2" w:rsidRDefault="00266834" w:rsidP="00536410">
      <w:pPr>
        <w:pStyle w:val="Index1"/>
      </w:pPr>
      <w:r w:rsidRPr="00FA5CE2">
        <w:tab/>
      </w:r>
      <w:r w:rsidRPr="00FA5CE2">
        <w:rPr>
          <w:i/>
        </w:rPr>
        <w:t>See</w:t>
      </w:r>
      <w:r w:rsidRPr="00FA5CE2">
        <w:t xml:space="preserve"> EXTRACT OF LEMON EUCALYPTUS</w:t>
      </w:r>
    </w:p>
    <w:p w:rsidR="00266834" w:rsidRPr="00FA5CE2" w:rsidRDefault="00266834" w:rsidP="00266834">
      <w:pPr>
        <w:rPr>
          <w:caps/>
          <w:noProof/>
          <w:sz w:val="18"/>
          <w:szCs w:val="18"/>
          <w:lang w:val="en-GB"/>
        </w:rPr>
      </w:pPr>
      <w:r w:rsidRPr="00FA5CE2">
        <w:rPr>
          <w:caps/>
          <w:noProof/>
          <w:sz w:val="18"/>
          <w:szCs w:val="18"/>
          <w:lang w:val="en-GB"/>
        </w:rPr>
        <w:t>LEVOCETIRIZINE</w:t>
      </w:r>
    </w:p>
    <w:p w:rsidR="00266834" w:rsidRPr="00FA5CE2" w:rsidRDefault="00266834" w:rsidP="00536410">
      <w:pPr>
        <w:pStyle w:val="Index1"/>
      </w:pPr>
      <w:r w:rsidRPr="00FA5CE2">
        <w:tab/>
      </w:r>
      <w:r w:rsidRPr="00FA5CE2">
        <w:rPr>
          <w:i/>
        </w:rPr>
        <w:t>See</w:t>
      </w:r>
      <w:r w:rsidRPr="00FA5CE2">
        <w:t xml:space="preserve"> CETIRIZINE</w:t>
      </w:r>
    </w:p>
    <w:p w:rsidR="00266834" w:rsidRPr="00FA5CE2" w:rsidRDefault="00266834" w:rsidP="00536410">
      <w:pPr>
        <w:pStyle w:val="Index1"/>
      </w:pPr>
      <w:r w:rsidRPr="00FA5CE2">
        <w:t xml:space="preserve">LIDOCAINE </w:t>
      </w:r>
    </w:p>
    <w:p w:rsidR="00266834" w:rsidRPr="00FA5CE2" w:rsidRDefault="00266834" w:rsidP="00536410">
      <w:pPr>
        <w:pStyle w:val="Index1"/>
      </w:pPr>
      <w:r w:rsidRPr="00FA5CE2">
        <w:rPr>
          <w:caps/>
        </w:rPr>
        <w:tab/>
      </w:r>
      <w:r w:rsidRPr="00FA5CE2">
        <w:rPr>
          <w:i/>
          <w:caps/>
        </w:rPr>
        <w:t>S</w:t>
      </w:r>
      <w:r w:rsidRPr="00FA5CE2">
        <w:rPr>
          <w:i/>
        </w:rPr>
        <w:t>ee</w:t>
      </w:r>
      <w:r w:rsidRPr="00FA5CE2">
        <w:t xml:space="preserve"> LIGNOCAINE</w:t>
      </w:r>
    </w:p>
    <w:p w:rsidR="00266834" w:rsidRPr="00FA5CE2" w:rsidRDefault="00266834" w:rsidP="00536410">
      <w:pPr>
        <w:pStyle w:val="Index1"/>
      </w:pPr>
      <w:r w:rsidRPr="00FA5CE2">
        <w:t xml:space="preserve">LIGHT MINERAL OILS </w:t>
      </w:r>
    </w:p>
    <w:p w:rsidR="00266834" w:rsidRPr="00FA5CE2" w:rsidRDefault="00266834" w:rsidP="00536410">
      <w:pPr>
        <w:pStyle w:val="Index1"/>
      </w:pPr>
      <w:r w:rsidRPr="00FA5CE2">
        <w:rPr>
          <w:caps/>
        </w:rPr>
        <w:tab/>
      </w:r>
      <w:r w:rsidRPr="00FA5CE2">
        <w:rPr>
          <w:i/>
          <w:caps/>
        </w:rPr>
        <w:t>S</w:t>
      </w:r>
      <w:r w:rsidRPr="00FA5CE2">
        <w:rPr>
          <w:i/>
        </w:rPr>
        <w:t xml:space="preserve">ee </w:t>
      </w:r>
      <w:r w:rsidRPr="00FA5CE2">
        <w:t>HYDROCARBONS, LIQUID</w:t>
      </w:r>
    </w:p>
    <w:p w:rsidR="00266834" w:rsidRPr="00FA5CE2" w:rsidRDefault="00266834" w:rsidP="00536410">
      <w:pPr>
        <w:pStyle w:val="Index1"/>
      </w:pPr>
      <w:r w:rsidRPr="00FA5CE2">
        <w:t>LINDANE</w:t>
      </w:r>
    </w:p>
    <w:p w:rsidR="00266834" w:rsidRPr="00FA5CE2" w:rsidRDefault="00266834" w:rsidP="00536410">
      <w:pPr>
        <w:pStyle w:val="Index1"/>
      </w:pPr>
      <w:r w:rsidRPr="00FA5CE2">
        <w:tab/>
        <w:t>See also BHC</w:t>
      </w:r>
    </w:p>
    <w:p w:rsidR="00266834" w:rsidRPr="00FA5CE2" w:rsidRDefault="00266834" w:rsidP="00536410">
      <w:pPr>
        <w:pStyle w:val="Index1"/>
      </w:pPr>
      <w:r w:rsidRPr="00FA5CE2">
        <w:t xml:space="preserve">LINSEED OIL </w:t>
      </w:r>
    </w:p>
    <w:p w:rsidR="00266834" w:rsidRPr="00FA5CE2" w:rsidRDefault="00266834" w:rsidP="00536410">
      <w:pPr>
        <w:pStyle w:val="Index1"/>
      </w:pPr>
      <w:r w:rsidRPr="00FA5CE2">
        <w:rPr>
          <w:caps/>
        </w:rPr>
        <w:tab/>
      </w:r>
      <w:r w:rsidRPr="00FA5CE2">
        <w:rPr>
          <w:i/>
          <w:caps/>
        </w:rPr>
        <w:t>S</w:t>
      </w:r>
      <w:r w:rsidRPr="00FA5CE2">
        <w:rPr>
          <w:i/>
        </w:rPr>
        <w:t xml:space="preserve">ee </w:t>
      </w:r>
      <w:r w:rsidRPr="00FA5CE2">
        <w:t>ETHOPROPHOS</w:t>
      </w:r>
    </w:p>
    <w:p w:rsidR="00266834" w:rsidRPr="00FA5CE2" w:rsidRDefault="00266834" w:rsidP="00536410">
      <w:pPr>
        <w:pStyle w:val="Index1"/>
      </w:pPr>
      <w:r w:rsidRPr="00FA5CE2">
        <w:t xml:space="preserve">LIPASE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PANCREATIC ENZYMES</w:t>
      </w:r>
    </w:p>
    <w:p w:rsidR="00266834" w:rsidRPr="00FA5CE2" w:rsidRDefault="00266834" w:rsidP="00536410">
      <w:pPr>
        <w:pStyle w:val="Index1"/>
      </w:pPr>
      <w:r w:rsidRPr="00FA5CE2">
        <w:t xml:space="preserve">LIQUID AROMATIC HYDROCARBONS </w:t>
      </w:r>
    </w:p>
    <w:p w:rsidR="00266834" w:rsidRPr="00FA5CE2" w:rsidRDefault="00266834" w:rsidP="00536410">
      <w:pPr>
        <w:pStyle w:val="Index1"/>
      </w:pPr>
      <w:r w:rsidRPr="00FA5CE2">
        <w:tab/>
      </w:r>
      <w:r w:rsidRPr="00FA5CE2">
        <w:rPr>
          <w:i/>
        </w:rPr>
        <w:t xml:space="preserve">See </w:t>
      </w:r>
      <w:r w:rsidRPr="00FA5CE2">
        <w:t>HYDROCARBONS, LIQUID</w:t>
      </w:r>
    </w:p>
    <w:p w:rsidR="00266834" w:rsidRPr="00FA5CE2" w:rsidRDefault="00266834" w:rsidP="00536410">
      <w:pPr>
        <w:pStyle w:val="Index1"/>
      </w:pPr>
      <w:r w:rsidRPr="00FA5CE2">
        <w:t>LIQUID Hydrocarbons</w:t>
      </w:r>
    </w:p>
    <w:p w:rsidR="00266834" w:rsidRPr="00FA5CE2" w:rsidRDefault="00266834" w:rsidP="00536410">
      <w:pPr>
        <w:pStyle w:val="Index1"/>
      </w:pPr>
      <w:r w:rsidRPr="00FA5CE2">
        <w:rPr>
          <w:i/>
        </w:rPr>
        <w:tab/>
        <w:t xml:space="preserve">See also </w:t>
      </w:r>
      <w:r w:rsidRPr="00FA5CE2">
        <w:t>HYDROCARBONS, LIQUID</w:t>
      </w:r>
    </w:p>
    <w:p w:rsidR="00266834" w:rsidRPr="00FA5CE2" w:rsidRDefault="00266834" w:rsidP="00536410">
      <w:pPr>
        <w:pStyle w:val="Index1"/>
      </w:pPr>
      <w:r w:rsidRPr="00FA5CE2">
        <w:rPr>
          <w:lang w:val="en-GB"/>
        </w:rPr>
        <w:tab/>
      </w:r>
      <w:r w:rsidRPr="00FA5CE2">
        <w:rPr>
          <w:i/>
        </w:rPr>
        <w:t xml:space="preserve">See also </w:t>
      </w:r>
      <w:r w:rsidRPr="00FA5CE2">
        <w:t>NAPHTHALENE</w:t>
      </w:r>
    </w:p>
    <w:p w:rsidR="00266834" w:rsidRPr="00FA5CE2" w:rsidRDefault="00266834" w:rsidP="00536410">
      <w:pPr>
        <w:pStyle w:val="Index1"/>
      </w:pPr>
      <w:r w:rsidRPr="00FA5CE2">
        <w:t>LORATADINE</w:t>
      </w:r>
    </w:p>
    <w:p w:rsidR="00266834" w:rsidRPr="00FA5CE2" w:rsidRDefault="00266834" w:rsidP="00536410">
      <w:pPr>
        <w:pStyle w:val="Index1"/>
      </w:pPr>
      <w:r w:rsidRPr="00FA5CE2">
        <w:rPr>
          <w:i/>
        </w:rPr>
        <w:tab/>
        <w:t xml:space="preserve">See also </w:t>
      </w:r>
      <w:r w:rsidRPr="00FA5CE2">
        <w:t>ANTIHISTAMINES</w:t>
      </w:r>
    </w:p>
    <w:p w:rsidR="00266834" w:rsidRPr="00FA5CE2" w:rsidRDefault="00266834" w:rsidP="00536410">
      <w:pPr>
        <w:pStyle w:val="Index1"/>
      </w:pPr>
      <w:r w:rsidRPr="00FA5CE2">
        <w:t xml:space="preserve">LUTEIN </w:t>
      </w:r>
    </w:p>
    <w:p w:rsidR="00266834" w:rsidRPr="00FA5CE2" w:rsidRDefault="00266834" w:rsidP="00536410">
      <w:pPr>
        <w:pStyle w:val="Index1"/>
      </w:pPr>
      <w:r w:rsidRPr="00FA5CE2">
        <w:tab/>
      </w:r>
      <w:r w:rsidRPr="00FA5CE2">
        <w:rPr>
          <w:i/>
        </w:rPr>
        <w:t>See</w:t>
      </w:r>
      <w:r w:rsidRPr="00FA5CE2">
        <w:t xml:space="preserve"> XANTHOPHYLL</w:t>
      </w:r>
    </w:p>
    <w:p w:rsidR="00266834" w:rsidRPr="00FA5CE2" w:rsidRDefault="00266834" w:rsidP="00266834">
      <w:pPr>
        <w:rPr>
          <w:noProof/>
          <w:sz w:val="18"/>
          <w:szCs w:val="18"/>
          <w:lang w:val="en-GB"/>
        </w:rPr>
      </w:pPr>
      <w:r w:rsidRPr="00FA5CE2">
        <w:rPr>
          <w:noProof/>
          <w:sz w:val="18"/>
          <w:szCs w:val="18"/>
          <w:lang w:val="en-GB"/>
        </w:rPr>
        <w:t>LYE WATER</w:t>
      </w:r>
    </w:p>
    <w:p w:rsidR="00266834" w:rsidRPr="00FA5CE2" w:rsidRDefault="00266834" w:rsidP="00536410">
      <w:pPr>
        <w:pStyle w:val="Index1"/>
      </w:pPr>
      <w:r w:rsidRPr="00FA5CE2">
        <w:tab/>
      </w:r>
      <w:r w:rsidRPr="00FA5CE2">
        <w:rPr>
          <w:i/>
        </w:rPr>
        <w:t>See</w:t>
      </w:r>
      <w:r w:rsidRPr="00FA5CE2">
        <w:t xml:space="preserve"> ALKALINE SALTS, SODIUM HYDROXIDE OR POTASSIUM HYDROXIDE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M</w:t>
      </w:r>
    </w:p>
    <w:p w:rsidR="00266834" w:rsidRPr="00FA5CE2" w:rsidRDefault="00266834" w:rsidP="00266834">
      <w:pPr>
        <w:rPr>
          <w:noProof/>
          <w:sz w:val="18"/>
          <w:szCs w:val="18"/>
          <w:lang w:val="en-GB"/>
        </w:rPr>
      </w:pPr>
      <w:r w:rsidRPr="00FA5CE2">
        <w:rPr>
          <w:noProof/>
          <w:sz w:val="18"/>
          <w:szCs w:val="18"/>
          <w:lang w:val="en-GB"/>
        </w:rPr>
        <w:t>MAGNESIUM FLUOSILICATE</w:t>
      </w:r>
    </w:p>
    <w:p w:rsidR="00266834" w:rsidRPr="00FA5CE2" w:rsidRDefault="00266834" w:rsidP="00536410">
      <w:pPr>
        <w:pStyle w:val="Index1"/>
      </w:pPr>
      <w:r w:rsidRPr="00FA5CE2">
        <w:tab/>
      </w:r>
      <w:r w:rsidRPr="00FA5CE2">
        <w:rPr>
          <w:i/>
        </w:rPr>
        <w:t>See</w:t>
      </w:r>
      <w:r w:rsidRPr="00FA5CE2">
        <w:t xml:space="preserve"> FLUORIDES</w:t>
      </w:r>
    </w:p>
    <w:p w:rsidR="00266834" w:rsidRPr="00FA5CE2" w:rsidRDefault="00266834" w:rsidP="00266834">
      <w:pPr>
        <w:rPr>
          <w:noProof/>
          <w:sz w:val="18"/>
          <w:szCs w:val="18"/>
        </w:rPr>
      </w:pPr>
      <w:r w:rsidRPr="00FA5CE2">
        <w:rPr>
          <w:noProof/>
          <w:sz w:val="18"/>
          <w:szCs w:val="18"/>
        </w:rPr>
        <w:t>MAGNESIUM PHOSPHIDE</w:t>
      </w:r>
    </w:p>
    <w:p w:rsidR="00266834" w:rsidRPr="00FA5CE2" w:rsidRDefault="00266834" w:rsidP="00536410">
      <w:pPr>
        <w:pStyle w:val="Index1"/>
      </w:pPr>
      <w:r w:rsidRPr="00FA5CE2">
        <w:tab/>
      </w:r>
      <w:r w:rsidRPr="00FA5CE2">
        <w:rPr>
          <w:i/>
        </w:rPr>
        <w:t>See</w:t>
      </w:r>
      <w:r w:rsidRPr="00FA5CE2">
        <w:t xml:space="preserve"> PHOSPHIDES, METALLIC</w:t>
      </w:r>
    </w:p>
    <w:p w:rsidR="00266834" w:rsidRPr="00FA5CE2" w:rsidRDefault="00266834" w:rsidP="00536410">
      <w:pPr>
        <w:pStyle w:val="Index1"/>
      </w:pPr>
      <w:r w:rsidRPr="00FA5CE2">
        <w:t xml:space="preserve">MAGNETIC RESONANCE IMAGING ENHANCING AGENTS </w:t>
      </w:r>
    </w:p>
    <w:p w:rsidR="00266834" w:rsidRPr="00FA5CE2" w:rsidRDefault="00266834" w:rsidP="00536410">
      <w:pPr>
        <w:pStyle w:val="Index1"/>
      </w:pPr>
      <w:r w:rsidRPr="00FA5CE2">
        <w:tab/>
      </w:r>
      <w:r w:rsidRPr="00FA5CE2">
        <w:rPr>
          <w:i/>
        </w:rPr>
        <w:t>See</w:t>
      </w:r>
      <w:r w:rsidRPr="00FA5CE2">
        <w:t xml:space="preserve"> ENHANCING AGENTS</w:t>
      </w:r>
    </w:p>
    <w:p w:rsidR="00266834" w:rsidRPr="00FA5CE2" w:rsidRDefault="00266834" w:rsidP="00536410">
      <w:pPr>
        <w:pStyle w:val="Index1"/>
      </w:pPr>
      <w:r w:rsidRPr="00FA5CE2">
        <w:t>Malathion</w:t>
      </w:r>
    </w:p>
    <w:p w:rsidR="00266834" w:rsidRPr="00FA5CE2" w:rsidRDefault="00266834" w:rsidP="00536410">
      <w:pPr>
        <w:pStyle w:val="Index1"/>
      </w:pPr>
      <w:r w:rsidRPr="00FA5CE2">
        <w:rPr>
          <w:i/>
          <w:caps/>
        </w:rPr>
        <w:tab/>
        <w:t>S</w:t>
      </w:r>
      <w:r w:rsidRPr="00FA5CE2">
        <w:rPr>
          <w:i/>
        </w:rPr>
        <w:t xml:space="preserve">ee also </w:t>
      </w:r>
      <w:r w:rsidRPr="00FA5CE2">
        <w:t>ORGANOPHOSPHORUS COMPOUNDS</w:t>
      </w:r>
    </w:p>
    <w:p w:rsidR="00266834" w:rsidRPr="00FA5CE2" w:rsidRDefault="00266834" w:rsidP="00266834">
      <w:pPr>
        <w:rPr>
          <w:noProof/>
          <w:sz w:val="18"/>
          <w:szCs w:val="18"/>
          <w:lang w:val="en-GB"/>
        </w:rPr>
      </w:pPr>
      <w:r w:rsidRPr="00FA5CE2">
        <w:rPr>
          <w:noProof/>
          <w:sz w:val="18"/>
          <w:szCs w:val="18"/>
          <w:lang w:val="en-GB"/>
        </w:rPr>
        <w:t>MALDISON</w:t>
      </w:r>
    </w:p>
    <w:p w:rsidR="00266834" w:rsidRPr="00FA5CE2" w:rsidRDefault="00266834" w:rsidP="00536410">
      <w:pPr>
        <w:pStyle w:val="Index1"/>
      </w:pPr>
      <w:r w:rsidRPr="00FA5CE2">
        <w:tab/>
      </w:r>
      <w:r w:rsidRPr="00FA5CE2">
        <w:rPr>
          <w:i/>
        </w:rPr>
        <w:t>See</w:t>
      </w:r>
      <w:r w:rsidRPr="00FA5CE2">
        <w:t xml:space="preserve"> MALATHION</w:t>
      </w:r>
    </w:p>
    <w:p w:rsidR="00266834" w:rsidRPr="00FA5CE2" w:rsidRDefault="00266834" w:rsidP="00536410">
      <w:pPr>
        <w:pStyle w:val="Index1"/>
      </w:pPr>
      <w:r w:rsidRPr="00FA5CE2">
        <w:t>MANCOZEB</w:t>
      </w:r>
    </w:p>
    <w:p w:rsidR="00266834" w:rsidRPr="00FA5CE2" w:rsidRDefault="00266834" w:rsidP="00536410">
      <w:pPr>
        <w:pStyle w:val="Index1"/>
      </w:pPr>
      <w:r w:rsidRPr="00FA5CE2">
        <w:tab/>
      </w:r>
      <w:r w:rsidRPr="00FA5CE2">
        <w:rPr>
          <w:i/>
        </w:rPr>
        <w:t>See also</w:t>
      </w:r>
      <w:r w:rsidRPr="00FA5CE2">
        <w:t xml:space="preserve"> DITHIOCARBAMATES</w:t>
      </w:r>
    </w:p>
    <w:p w:rsidR="00266834" w:rsidRPr="00FA5CE2" w:rsidRDefault="00266834" w:rsidP="00536410">
      <w:pPr>
        <w:pStyle w:val="Index1"/>
      </w:pPr>
      <w:r w:rsidRPr="00FA5CE2">
        <w:t xml:space="preserve">MANUKA </w:t>
      </w:r>
      <w:r w:rsidRPr="00FA5CE2">
        <w:rPr>
          <w:caps/>
        </w:rPr>
        <w:t>oil</w:t>
      </w:r>
      <w:r w:rsidRPr="00FA5CE2">
        <w:t xml:space="preserve"> </w:t>
      </w:r>
    </w:p>
    <w:p w:rsidR="00266834" w:rsidRPr="00FA5CE2" w:rsidRDefault="00266834" w:rsidP="00536410">
      <w:pPr>
        <w:pStyle w:val="Index1"/>
      </w:pPr>
      <w:r w:rsidRPr="00FA5CE2">
        <w:tab/>
      </w:r>
      <w:r w:rsidRPr="00FA5CE2">
        <w:rPr>
          <w:i/>
        </w:rPr>
        <w:t>See</w:t>
      </w:r>
      <w:r w:rsidRPr="00FA5CE2">
        <w:t xml:space="preserve"> LEPTOSPERMUM SCOPARIUM OIL</w:t>
      </w:r>
    </w:p>
    <w:p w:rsidR="00266834" w:rsidRPr="00FA5CE2" w:rsidRDefault="00266834" w:rsidP="00536410">
      <w:pPr>
        <w:pStyle w:val="Index1"/>
      </w:pPr>
      <w:r w:rsidRPr="00FA5CE2">
        <w:t xml:space="preserve">MBDB </w:t>
      </w:r>
    </w:p>
    <w:p w:rsidR="00266834" w:rsidRPr="00FA5CE2" w:rsidRDefault="00266834" w:rsidP="00536410">
      <w:pPr>
        <w:pStyle w:val="Index1"/>
      </w:pPr>
      <w:r w:rsidRPr="00FA5CE2">
        <w:tab/>
      </w:r>
      <w:r w:rsidRPr="00FA5CE2">
        <w:rPr>
          <w:i/>
        </w:rPr>
        <w:t>See</w:t>
      </w:r>
      <w:r w:rsidRPr="00FA5CE2">
        <w:t xml:space="preserve"> N-METHYL-1-(3,4-METHYLENEDIOXYPHENYL)-2-BUTANAMINE</w:t>
      </w:r>
    </w:p>
    <w:p w:rsidR="00266834" w:rsidRPr="00FA5CE2" w:rsidRDefault="00266834" w:rsidP="00536410">
      <w:pPr>
        <w:pStyle w:val="Index1"/>
      </w:pPr>
      <w:r w:rsidRPr="00FA5CE2">
        <w:t xml:space="preserve">MDA </w:t>
      </w:r>
    </w:p>
    <w:p w:rsidR="00266834" w:rsidRPr="00FA5CE2" w:rsidRDefault="00266834" w:rsidP="00536410">
      <w:pPr>
        <w:pStyle w:val="Index1"/>
      </w:pPr>
      <w:r w:rsidRPr="00FA5CE2">
        <w:tab/>
      </w:r>
      <w:r w:rsidRPr="00FA5CE2">
        <w:rPr>
          <w:i/>
        </w:rPr>
        <w:t>See</w:t>
      </w:r>
      <w:r w:rsidRPr="00FA5CE2">
        <w:t xml:space="preserve"> 3,4-METHYLENEDIOXYAMPHETAMINE</w:t>
      </w:r>
    </w:p>
    <w:p w:rsidR="00266834" w:rsidRPr="00FA5CE2" w:rsidRDefault="00266834" w:rsidP="00536410">
      <w:pPr>
        <w:pStyle w:val="Index1"/>
        <w:rPr>
          <w:i/>
        </w:rPr>
      </w:pPr>
      <w:r w:rsidRPr="00FA5CE2">
        <w:t>MDMA</w:t>
      </w:r>
      <w:r w:rsidRPr="00FA5CE2">
        <w:rPr>
          <w:i/>
        </w:rPr>
        <w:t xml:space="preserve"> </w:t>
      </w:r>
    </w:p>
    <w:p w:rsidR="00266834" w:rsidRPr="00FA5CE2" w:rsidRDefault="00266834" w:rsidP="00536410">
      <w:pPr>
        <w:pStyle w:val="Index1"/>
      </w:pPr>
      <w:r w:rsidRPr="00FA5CE2">
        <w:rPr>
          <w:i/>
        </w:rPr>
        <w:tab/>
        <w:t>See</w:t>
      </w:r>
      <w:r w:rsidRPr="00FA5CE2">
        <w:t xml:space="preserve"> N,</w:t>
      </w:r>
      <w:r w:rsidRPr="00FA5CE2">
        <w:rPr>
          <w:lang w:val="en-GB"/>
        </w:rPr>
        <w:t></w:t>
      </w:r>
      <w:r w:rsidRPr="00FA5CE2">
        <w:t>-DIMETHYL-3,4-(METHYLENEDIOXY)PHENYLETHYLAMINE</w:t>
      </w:r>
    </w:p>
    <w:p w:rsidR="00266834" w:rsidRPr="00FA5CE2" w:rsidRDefault="00266834" w:rsidP="00536410">
      <w:pPr>
        <w:pStyle w:val="Index1"/>
      </w:pPr>
      <w:r w:rsidRPr="00FA5CE2">
        <w:t xml:space="preserve">MDPV </w:t>
      </w:r>
    </w:p>
    <w:p w:rsidR="00266834" w:rsidRPr="00FA5CE2" w:rsidRDefault="00266834" w:rsidP="00536410">
      <w:pPr>
        <w:pStyle w:val="Index1"/>
      </w:pPr>
      <w:r w:rsidRPr="00FA5CE2">
        <w:tab/>
      </w:r>
      <w:r w:rsidRPr="00FA5CE2">
        <w:rPr>
          <w:i/>
        </w:rPr>
        <w:t xml:space="preserve">See </w:t>
      </w:r>
      <w:r w:rsidRPr="00FA5CE2">
        <w:t>3,4-METHYLENEDIOXYPYROVALERONE</w:t>
      </w:r>
    </w:p>
    <w:p w:rsidR="00266834" w:rsidRPr="00FA5CE2" w:rsidRDefault="00266834" w:rsidP="00266834">
      <w:pPr>
        <w:rPr>
          <w:noProof/>
          <w:sz w:val="18"/>
          <w:szCs w:val="18"/>
          <w:lang w:val="en-GB"/>
        </w:rPr>
      </w:pPr>
      <w:r w:rsidRPr="00FA5CE2">
        <w:rPr>
          <w:noProof/>
          <w:sz w:val="18"/>
          <w:szCs w:val="18"/>
          <w:lang w:val="en-GB"/>
        </w:rPr>
        <w:t>MELANOCYTE STIMULATING HORMONE</w:t>
      </w:r>
    </w:p>
    <w:p w:rsidR="00266834" w:rsidRPr="00FA5CE2" w:rsidRDefault="00266834" w:rsidP="00536410">
      <w:pPr>
        <w:pStyle w:val="Index1"/>
      </w:pPr>
      <w:r w:rsidRPr="00FA5CE2">
        <w:tab/>
      </w:r>
      <w:r w:rsidRPr="00FA5CE2">
        <w:rPr>
          <w:i/>
        </w:rPr>
        <w:t>See</w:t>
      </w:r>
      <w:r w:rsidRPr="00FA5CE2">
        <w:t xml:space="preserve"> AFAMELANOTIDE</w:t>
      </w:r>
    </w:p>
    <w:p w:rsidR="00266834" w:rsidRPr="00FA5CE2" w:rsidRDefault="00266834" w:rsidP="00536410">
      <w:pPr>
        <w:pStyle w:val="Index1"/>
      </w:pPr>
      <w:r w:rsidRPr="00FA5CE2">
        <w:t xml:space="preserve">5-MeO-AMT </w:t>
      </w:r>
    </w:p>
    <w:p w:rsidR="00266834" w:rsidRPr="00FA5CE2" w:rsidRDefault="00266834" w:rsidP="00536410">
      <w:pPr>
        <w:pStyle w:val="Index1"/>
      </w:pPr>
      <w:r w:rsidRPr="00FA5CE2">
        <w:tab/>
      </w:r>
      <w:r w:rsidRPr="00FA5CE2">
        <w:rPr>
          <w:i/>
        </w:rPr>
        <w:t>See</w:t>
      </w:r>
      <w:r w:rsidRPr="00FA5CE2">
        <w:t xml:space="preserve"> 5-METHOXY-</w:t>
      </w:r>
      <w:r w:rsidRPr="00FA5CE2">
        <w:rPr>
          <w:lang w:val="en-GB"/>
        </w:rPr>
        <w:t></w:t>
      </w:r>
      <w:r w:rsidRPr="00FA5CE2">
        <w:t>-METHYLTRYPTAMINE</w:t>
      </w:r>
    </w:p>
    <w:p w:rsidR="00266834" w:rsidRPr="00FA5CE2" w:rsidRDefault="00266834" w:rsidP="00536410">
      <w:pPr>
        <w:pStyle w:val="Index1"/>
      </w:pPr>
      <w:r w:rsidRPr="00FA5CE2">
        <w:t xml:space="preserve">MEPHEDRONE </w:t>
      </w:r>
    </w:p>
    <w:p w:rsidR="00266834" w:rsidRPr="00FA5CE2" w:rsidRDefault="00266834" w:rsidP="00536410">
      <w:pPr>
        <w:pStyle w:val="Index1"/>
      </w:pPr>
      <w:r w:rsidRPr="00FA5CE2">
        <w:tab/>
      </w:r>
      <w:r w:rsidRPr="00FA5CE2">
        <w:rPr>
          <w:i/>
        </w:rPr>
        <w:t>See</w:t>
      </w:r>
      <w:r w:rsidRPr="00FA5CE2">
        <w:t xml:space="preserve"> 4-METHYLMETHCATHINONE</w:t>
      </w:r>
    </w:p>
    <w:p w:rsidR="00266834" w:rsidRPr="00FA5CE2" w:rsidRDefault="00266834" w:rsidP="00536410">
      <w:pPr>
        <w:pStyle w:val="Index1"/>
      </w:pPr>
      <w:r w:rsidRPr="00FA5CE2">
        <w:t>MERCURY</w:t>
      </w:r>
    </w:p>
    <w:p w:rsidR="00266834" w:rsidRPr="00FA5CE2" w:rsidRDefault="00266834" w:rsidP="00536410">
      <w:pPr>
        <w:pStyle w:val="Index1"/>
      </w:pPr>
      <w:r w:rsidRPr="00FA5CE2">
        <w:rPr>
          <w:caps/>
        </w:rPr>
        <w:tab/>
      </w:r>
      <w:r w:rsidRPr="00FA5CE2">
        <w:rPr>
          <w:i/>
          <w:caps/>
        </w:rPr>
        <w:t>S</w:t>
      </w:r>
      <w:r w:rsidRPr="00FA5CE2">
        <w:rPr>
          <w:i/>
        </w:rPr>
        <w:t xml:space="preserve">ee also </w:t>
      </w:r>
      <w:r w:rsidRPr="00FA5CE2">
        <w:t>PHENYLMERCURIC ACETATE</w:t>
      </w:r>
    </w:p>
    <w:p w:rsidR="00266834" w:rsidRPr="00FA5CE2" w:rsidRDefault="00266834" w:rsidP="00536410">
      <w:pPr>
        <w:pStyle w:val="Index1"/>
      </w:pPr>
      <w:r w:rsidRPr="00FA5CE2">
        <w:t xml:space="preserve">MESCALINE </w:t>
      </w:r>
    </w:p>
    <w:p w:rsidR="00266834" w:rsidRPr="00FA5CE2" w:rsidRDefault="00266834" w:rsidP="00536410">
      <w:pPr>
        <w:pStyle w:val="Index1"/>
      </w:pPr>
      <w:r w:rsidRPr="00FA5CE2">
        <w:tab/>
      </w:r>
      <w:r w:rsidRPr="00FA5CE2">
        <w:rPr>
          <w:i/>
        </w:rPr>
        <w:t>See</w:t>
      </w:r>
      <w:r w:rsidRPr="00FA5CE2">
        <w:t xml:space="preserve"> 3,4,5-TRIMETHOXYPHENETHYLAMINE</w:t>
      </w:r>
    </w:p>
    <w:p w:rsidR="00266834" w:rsidRPr="00FA5CE2" w:rsidRDefault="00266834" w:rsidP="00266834">
      <w:pPr>
        <w:rPr>
          <w:noProof/>
          <w:sz w:val="18"/>
          <w:szCs w:val="18"/>
          <w:lang w:val="en-GB"/>
        </w:rPr>
      </w:pPr>
      <w:r w:rsidRPr="00FA5CE2">
        <w:rPr>
          <w:noProof/>
          <w:sz w:val="18"/>
          <w:szCs w:val="18"/>
          <w:lang w:val="en-GB"/>
        </w:rPr>
        <w:t>METHADONE INTERMEDIATE</w:t>
      </w:r>
    </w:p>
    <w:p w:rsidR="00266834" w:rsidRPr="00FA5CE2" w:rsidRDefault="00266834" w:rsidP="00536410">
      <w:pPr>
        <w:pStyle w:val="Index1"/>
      </w:pPr>
      <w:r w:rsidRPr="00FA5CE2">
        <w:tab/>
      </w:r>
      <w:r w:rsidRPr="00FA5CE2">
        <w:rPr>
          <w:i/>
        </w:rPr>
        <w:t>See</w:t>
      </w:r>
      <w:r w:rsidRPr="00FA5CE2">
        <w:t xml:space="preserve"> 4-CYANO-2-DIMETHYLAMINO-4,4-DIPHENYLBUTANE</w:t>
      </w:r>
    </w:p>
    <w:p w:rsidR="00266834" w:rsidRPr="00FA5CE2" w:rsidRDefault="00266834" w:rsidP="00266834">
      <w:pPr>
        <w:rPr>
          <w:noProof/>
          <w:sz w:val="18"/>
          <w:szCs w:val="18"/>
          <w:lang w:val="en-GB"/>
        </w:rPr>
      </w:pPr>
      <w:r w:rsidRPr="00FA5CE2">
        <w:rPr>
          <w:noProof/>
          <w:sz w:val="18"/>
          <w:szCs w:val="18"/>
          <w:lang w:val="en-GB"/>
        </w:rPr>
        <w:t>METHAM SODIUM</w:t>
      </w:r>
    </w:p>
    <w:p w:rsidR="00266834" w:rsidRPr="00FA5CE2" w:rsidRDefault="00266834" w:rsidP="00536410">
      <w:pPr>
        <w:pStyle w:val="Index1"/>
      </w:pPr>
      <w:r w:rsidRPr="00FA5CE2">
        <w:tab/>
      </w:r>
      <w:r w:rsidRPr="00FA5CE2">
        <w:rPr>
          <w:i/>
        </w:rPr>
        <w:t>See</w:t>
      </w:r>
      <w:r w:rsidRPr="00FA5CE2">
        <w:t xml:space="preserve"> METHAM</w:t>
      </w:r>
    </w:p>
    <w:p w:rsidR="00266834" w:rsidRPr="00FA5CE2" w:rsidRDefault="00266834" w:rsidP="00266834">
      <w:pPr>
        <w:rPr>
          <w:noProof/>
          <w:sz w:val="18"/>
          <w:szCs w:val="18"/>
          <w:lang w:val="en-GB"/>
        </w:rPr>
      </w:pPr>
      <w:r w:rsidRPr="00FA5CE2">
        <w:rPr>
          <w:noProof/>
          <w:sz w:val="18"/>
          <w:szCs w:val="18"/>
          <w:lang w:val="en-GB"/>
        </w:rPr>
        <w:t>METHAMPHETAMINE</w:t>
      </w:r>
    </w:p>
    <w:p w:rsidR="00266834" w:rsidRPr="00FA5CE2" w:rsidRDefault="00266834" w:rsidP="00536410">
      <w:pPr>
        <w:pStyle w:val="Index1"/>
      </w:pPr>
      <w:r w:rsidRPr="00FA5CE2">
        <w:tab/>
      </w:r>
      <w:r w:rsidRPr="00FA5CE2">
        <w:rPr>
          <w:i/>
        </w:rPr>
        <w:t>See</w:t>
      </w:r>
      <w:r w:rsidRPr="00FA5CE2">
        <w:t xml:space="preserve"> METHYLAMPHETAMINE</w:t>
      </w:r>
    </w:p>
    <w:p w:rsidR="00266834" w:rsidRPr="00FA5CE2" w:rsidRDefault="00266834" w:rsidP="00536410">
      <w:pPr>
        <w:pStyle w:val="Index1"/>
      </w:pPr>
      <w:r w:rsidRPr="00FA5CE2">
        <w:t>METHANOL</w:t>
      </w:r>
    </w:p>
    <w:p w:rsidR="00266834" w:rsidRPr="00FA5CE2" w:rsidRDefault="00266834" w:rsidP="00536410">
      <w:pPr>
        <w:pStyle w:val="Index1"/>
      </w:pPr>
      <w:r w:rsidRPr="00FA5CE2">
        <w:tab/>
      </w:r>
      <w:r w:rsidRPr="00FA5CE2">
        <w:rPr>
          <w:caps/>
        </w:rPr>
        <w:t xml:space="preserve"> </w:t>
      </w:r>
      <w:r w:rsidRPr="00FA5CE2">
        <w:rPr>
          <w:i/>
          <w:caps/>
        </w:rPr>
        <w:t>S</w:t>
      </w:r>
      <w:r w:rsidRPr="00FA5CE2">
        <w:rPr>
          <w:i/>
        </w:rPr>
        <w:t>ee also</w:t>
      </w:r>
      <w:r w:rsidRPr="00FA5CE2">
        <w:rPr>
          <w:caps/>
        </w:rPr>
        <w:t xml:space="preserve"> </w:t>
      </w:r>
      <w:r w:rsidRPr="00FA5CE2">
        <w:t>MOTOR, HEATING or FURNACE FUELS</w:t>
      </w:r>
    </w:p>
    <w:p w:rsidR="00266834" w:rsidRPr="00FA5CE2" w:rsidRDefault="00266834" w:rsidP="00266834">
      <w:pPr>
        <w:rPr>
          <w:noProof/>
          <w:sz w:val="18"/>
          <w:szCs w:val="18"/>
          <w:lang w:val="en-GB"/>
        </w:rPr>
      </w:pPr>
      <w:r w:rsidRPr="00FA5CE2">
        <w:rPr>
          <w:noProof/>
          <w:sz w:val="18"/>
          <w:szCs w:val="18"/>
          <w:lang w:val="en-GB"/>
        </w:rPr>
        <w:t>METHOTRIMEPRAZINE</w:t>
      </w:r>
    </w:p>
    <w:p w:rsidR="00266834" w:rsidRPr="00FA5CE2" w:rsidRDefault="00266834" w:rsidP="00536410">
      <w:pPr>
        <w:pStyle w:val="Index1"/>
      </w:pPr>
      <w:r w:rsidRPr="00FA5CE2">
        <w:tab/>
      </w:r>
      <w:r w:rsidRPr="00FA5CE2">
        <w:rPr>
          <w:i/>
        </w:rPr>
        <w:t>See</w:t>
      </w:r>
      <w:r w:rsidRPr="00FA5CE2">
        <w:t xml:space="preserve"> LEVOMEPROMAZINE</w:t>
      </w:r>
    </w:p>
    <w:p w:rsidR="00266834" w:rsidRPr="00FA5CE2" w:rsidRDefault="00266834" w:rsidP="00266834">
      <w:pPr>
        <w:rPr>
          <w:noProof/>
          <w:sz w:val="18"/>
          <w:szCs w:val="18"/>
          <w:lang w:val="en-GB"/>
        </w:rPr>
      </w:pPr>
      <w:r w:rsidRPr="00FA5CE2">
        <w:rPr>
          <w:noProof/>
          <w:sz w:val="18"/>
          <w:szCs w:val="18"/>
          <w:lang w:val="en-GB"/>
        </w:rPr>
        <w:t>METHOXY POLYETHYLENE GLYCOL-EPOETIN BETA</w:t>
      </w:r>
    </w:p>
    <w:p w:rsidR="00266834" w:rsidRPr="00FA5CE2" w:rsidRDefault="00266834" w:rsidP="00536410">
      <w:pPr>
        <w:pStyle w:val="Index1"/>
      </w:pPr>
      <w:r w:rsidRPr="00FA5CE2">
        <w:tab/>
      </w:r>
      <w:r w:rsidRPr="00FA5CE2">
        <w:rPr>
          <w:i/>
        </w:rPr>
        <w:t>See</w:t>
      </w:r>
      <w:r w:rsidRPr="00FA5CE2">
        <w:t xml:space="preserve"> EPOETINS</w:t>
      </w:r>
    </w:p>
    <w:p w:rsidR="00266834" w:rsidRPr="00FA5CE2" w:rsidRDefault="00266834" w:rsidP="00536410">
      <w:pPr>
        <w:pStyle w:val="Index1"/>
      </w:pPr>
      <w:r w:rsidRPr="00FA5CE2">
        <w:t>METHOXYPHENAMINE</w:t>
      </w:r>
    </w:p>
    <w:p w:rsidR="00266834" w:rsidRPr="00FA5CE2" w:rsidRDefault="00266834" w:rsidP="00536410">
      <w:pPr>
        <w:pStyle w:val="Index1"/>
      </w:pPr>
      <w:r w:rsidRPr="00FA5CE2">
        <w:rPr>
          <w:caps/>
        </w:rPr>
        <w:tab/>
      </w:r>
      <w:r w:rsidRPr="00FA5CE2">
        <w:rPr>
          <w:i/>
          <w:caps/>
        </w:rPr>
        <w:t>S</w:t>
      </w:r>
      <w:r w:rsidRPr="00FA5CE2">
        <w:rPr>
          <w:i/>
        </w:rPr>
        <w:t xml:space="preserve">ee also </w:t>
      </w:r>
      <w:r w:rsidRPr="00FA5CE2">
        <w:t>3,4,5-TRIMETHOXYPHENETHYLAMINE (MESCALINE)</w:t>
      </w:r>
    </w:p>
    <w:p w:rsidR="00266834" w:rsidRPr="00FA5CE2" w:rsidRDefault="00266834" w:rsidP="00536410">
      <w:pPr>
        <w:pStyle w:val="Index1"/>
      </w:pPr>
      <w:r w:rsidRPr="00FA5CE2">
        <w:t xml:space="preserve">METHOXY-PHENYLETHYLAMINE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3,4,5-TRIMETHOXYPHENETHYLAMINE</w:t>
      </w:r>
    </w:p>
    <w:p w:rsidR="00266834" w:rsidRPr="00FA5CE2" w:rsidRDefault="00266834" w:rsidP="00536410">
      <w:pPr>
        <w:pStyle w:val="Index1"/>
      </w:pPr>
      <w:r w:rsidRPr="00FA5CE2">
        <w:t xml:space="preserve">METHYL CHAVICOL </w:t>
      </w:r>
    </w:p>
    <w:p w:rsidR="00266834" w:rsidRPr="00FA5CE2" w:rsidRDefault="00266834" w:rsidP="00536410">
      <w:pPr>
        <w:pStyle w:val="Index1"/>
      </w:pPr>
      <w:r w:rsidRPr="00FA5CE2">
        <w:tab/>
      </w:r>
      <w:r w:rsidRPr="00FA5CE2">
        <w:rPr>
          <w:i/>
        </w:rPr>
        <w:t xml:space="preserve">See </w:t>
      </w:r>
      <w:r w:rsidRPr="00FA5CE2">
        <w:t>BASIL OIL</w:t>
      </w:r>
    </w:p>
    <w:p w:rsidR="00266834" w:rsidRPr="00FA5CE2" w:rsidRDefault="00266834" w:rsidP="00536410">
      <w:pPr>
        <w:pStyle w:val="Index1"/>
      </w:pPr>
      <w:r w:rsidRPr="00FA5CE2">
        <w:t>METHYL ETHYL KETONE</w:t>
      </w:r>
    </w:p>
    <w:p w:rsidR="00266834" w:rsidRPr="00FA5CE2" w:rsidRDefault="00266834" w:rsidP="00536410">
      <w:pPr>
        <w:pStyle w:val="Index1"/>
      </w:pPr>
      <w:r w:rsidRPr="00FA5CE2">
        <w:tab/>
      </w:r>
      <w:r w:rsidRPr="00FA5CE2">
        <w:rPr>
          <w:i/>
        </w:rPr>
        <w:t xml:space="preserve">See also </w:t>
      </w:r>
      <w:r w:rsidRPr="00FA5CE2">
        <w:t>DESIGNATED SOLVENT</w:t>
      </w:r>
    </w:p>
    <w:p w:rsidR="00266834" w:rsidRPr="00FA5CE2" w:rsidRDefault="00266834" w:rsidP="00536410">
      <w:pPr>
        <w:pStyle w:val="Index1"/>
      </w:pPr>
      <w:r w:rsidRPr="00FA5CE2">
        <w:t>METHYL ISOAMYL KETONE</w:t>
      </w:r>
    </w:p>
    <w:p w:rsidR="00266834" w:rsidRPr="00FA5CE2" w:rsidRDefault="00266834" w:rsidP="00536410">
      <w:pPr>
        <w:pStyle w:val="Index1"/>
      </w:pPr>
      <w:r w:rsidRPr="00FA5CE2">
        <w:rPr>
          <w:i/>
        </w:rPr>
        <w:tab/>
        <w:t xml:space="preserve">See also </w:t>
      </w:r>
      <w:r w:rsidRPr="00FA5CE2">
        <w:t>DESIGNATED SOLVENT</w:t>
      </w:r>
    </w:p>
    <w:p w:rsidR="00266834" w:rsidRPr="00FA5CE2" w:rsidRDefault="00266834" w:rsidP="00536410">
      <w:pPr>
        <w:pStyle w:val="Index1"/>
      </w:pPr>
      <w:r w:rsidRPr="00FA5CE2">
        <w:t>METHYL ISOBUTYL KETONE</w:t>
      </w:r>
    </w:p>
    <w:p w:rsidR="00266834" w:rsidRPr="00FA5CE2" w:rsidRDefault="00266834" w:rsidP="00536410">
      <w:pPr>
        <w:pStyle w:val="Index1"/>
      </w:pPr>
      <w:r w:rsidRPr="00FA5CE2">
        <w:tab/>
      </w:r>
      <w:r w:rsidRPr="00FA5CE2">
        <w:rPr>
          <w:i/>
        </w:rPr>
        <w:t xml:space="preserve">See also </w:t>
      </w:r>
      <w:r w:rsidRPr="00FA5CE2">
        <w:t>DESIGNATED SOLVENT</w:t>
      </w:r>
    </w:p>
    <w:p w:rsidR="00266834" w:rsidRPr="00FA5CE2" w:rsidRDefault="00266834" w:rsidP="00536410">
      <w:pPr>
        <w:pStyle w:val="Index1"/>
      </w:pPr>
      <w:r w:rsidRPr="00FA5CE2">
        <w:rPr>
          <w:caps/>
        </w:rPr>
        <w:tab/>
      </w:r>
      <w:r w:rsidRPr="00FA5CE2">
        <w:rPr>
          <w:i/>
          <w:caps/>
        </w:rPr>
        <w:t>S</w:t>
      </w:r>
      <w:r w:rsidRPr="00FA5CE2">
        <w:rPr>
          <w:i/>
        </w:rPr>
        <w:t>ee also</w:t>
      </w:r>
      <w:r w:rsidRPr="00FA5CE2">
        <w:rPr>
          <w:i/>
          <w:caps/>
        </w:rPr>
        <w:t xml:space="preserve"> </w:t>
      </w:r>
      <w:r w:rsidRPr="00FA5CE2">
        <w:t>METHYLATED SPIRIT(S)</w:t>
      </w:r>
    </w:p>
    <w:p w:rsidR="00266834" w:rsidRPr="00FA5CE2" w:rsidRDefault="00266834" w:rsidP="00536410">
      <w:pPr>
        <w:pStyle w:val="Index1"/>
      </w:pPr>
      <w:r w:rsidRPr="00FA5CE2">
        <w:rPr>
          <w:lang w:val="en-GB"/>
        </w:rPr>
        <w:t>METHYL</w:t>
      </w:r>
      <w:r w:rsidRPr="00FA5CE2">
        <w:t xml:space="preserve"> SALICYLATE</w:t>
      </w:r>
    </w:p>
    <w:p w:rsidR="00266834" w:rsidRPr="00FA5CE2" w:rsidRDefault="00266834" w:rsidP="00536410">
      <w:pPr>
        <w:pStyle w:val="Index1"/>
      </w:pPr>
      <w:r w:rsidRPr="00FA5CE2">
        <w:rPr>
          <w:lang w:val="en-GB"/>
        </w:rPr>
        <w:tab/>
      </w:r>
      <w:r w:rsidRPr="00FA5CE2">
        <w:rPr>
          <w:i/>
        </w:rPr>
        <w:t xml:space="preserve">See also </w:t>
      </w:r>
      <w:r w:rsidRPr="00FA5CE2">
        <w:t>DIMETHYL SULFOXIDE</w:t>
      </w:r>
    </w:p>
    <w:p w:rsidR="00266834" w:rsidRPr="00FA5CE2" w:rsidRDefault="00266834" w:rsidP="00536410">
      <w:pPr>
        <w:pStyle w:val="Index1"/>
      </w:pPr>
      <w:r w:rsidRPr="00FA5CE2">
        <w:t xml:space="preserve">METHYLDIGOXIN </w:t>
      </w:r>
    </w:p>
    <w:p w:rsidR="00266834" w:rsidRPr="00FA5CE2" w:rsidRDefault="00266834" w:rsidP="00536410">
      <w:pPr>
        <w:pStyle w:val="Index1"/>
      </w:pPr>
      <w:r w:rsidRPr="00FA5CE2">
        <w:tab/>
      </w:r>
      <w:r w:rsidRPr="00FA5CE2">
        <w:rPr>
          <w:i/>
        </w:rPr>
        <w:t>See</w:t>
      </w:r>
      <w:r w:rsidRPr="00FA5CE2">
        <w:t xml:space="preserve"> MEDIGOXIN</w:t>
      </w:r>
    </w:p>
    <w:p w:rsidR="00266834" w:rsidRPr="00FA5CE2" w:rsidRDefault="00266834" w:rsidP="00536410">
      <w:pPr>
        <w:pStyle w:val="Index1"/>
      </w:pPr>
      <w:r w:rsidRPr="00FA5CE2">
        <w:t xml:space="preserve">METHYLENE </w:t>
      </w:r>
      <w:r w:rsidRPr="00FA5CE2">
        <w:rPr>
          <w:caps/>
        </w:rPr>
        <w:t>chloride</w:t>
      </w:r>
      <w:r w:rsidRPr="00FA5CE2">
        <w:t xml:space="preserve"> </w:t>
      </w:r>
    </w:p>
    <w:p w:rsidR="00266834" w:rsidRPr="00FA5CE2" w:rsidRDefault="00266834" w:rsidP="00536410">
      <w:pPr>
        <w:pStyle w:val="Index1"/>
      </w:pPr>
      <w:r w:rsidRPr="00FA5CE2">
        <w:tab/>
      </w:r>
      <w:r w:rsidRPr="00FA5CE2">
        <w:rPr>
          <w:i/>
        </w:rPr>
        <w:t>See</w:t>
      </w:r>
      <w:r w:rsidRPr="00FA5CE2">
        <w:t xml:space="preserve"> DICHLOROMETHANE</w:t>
      </w:r>
    </w:p>
    <w:p w:rsidR="00266834" w:rsidRPr="00FA5CE2" w:rsidRDefault="00266834" w:rsidP="00536410">
      <w:pPr>
        <w:pStyle w:val="Index1"/>
      </w:pPr>
      <w:r w:rsidRPr="00FA5CE2">
        <w:t xml:space="preserve">METHYLENE </w:t>
      </w:r>
      <w:r w:rsidRPr="00FA5CE2">
        <w:rPr>
          <w:caps/>
        </w:rPr>
        <w:t>dianiline</w:t>
      </w:r>
      <w:r w:rsidRPr="00FA5CE2">
        <w:t xml:space="preserve"> </w:t>
      </w:r>
    </w:p>
    <w:p w:rsidR="00266834" w:rsidRPr="00FA5CE2" w:rsidRDefault="00266834" w:rsidP="00536410">
      <w:pPr>
        <w:pStyle w:val="Index1"/>
      </w:pPr>
      <w:r w:rsidRPr="00FA5CE2">
        <w:tab/>
      </w:r>
      <w:r w:rsidRPr="00FA5CE2">
        <w:rPr>
          <w:i/>
        </w:rPr>
        <w:t xml:space="preserve">See </w:t>
      </w:r>
      <w:r w:rsidRPr="00FA5CE2">
        <w:t>4,4-DIAMINODIPHENYLMETHANE</w:t>
      </w:r>
    </w:p>
    <w:p w:rsidR="00266834" w:rsidRPr="00FA5CE2" w:rsidRDefault="00266834" w:rsidP="00536410">
      <w:pPr>
        <w:pStyle w:val="Index1"/>
        <w:rPr>
          <w:caps/>
        </w:rPr>
      </w:pPr>
      <w:r w:rsidRPr="00FA5CE2">
        <w:t>METHYLENE GLYCOL</w:t>
      </w:r>
      <w:r w:rsidRPr="00FA5CE2">
        <w:rPr>
          <w:caps/>
        </w:rPr>
        <w:t xml:space="preserve"> </w:t>
      </w:r>
    </w:p>
    <w:p w:rsidR="00266834" w:rsidRPr="00FA5CE2" w:rsidRDefault="00266834" w:rsidP="00536410">
      <w:pPr>
        <w:pStyle w:val="Index1"/>
      </w:pPr>
      <w:r w:rsidRPr="00FA5CE2">
        <w:tab/>
      </w:r>
      <w:r w:rsidRPr="00FA5CE2">
        <w:rPr>
          <w:i/>
        </w:rPr>
        <w:t xml:space="preserve">See </w:t>
      </w:r>
      <w:r w:rsidRPr="00FA5CE2">
        <w:t>FREE FORMALDEHYDE</w:t>
      </w:r>
    </w:p>
    <w:p w:rsidR="00266834" w:rsidRPr="00FA5CE2" w:rsidRDefault="00266834" w:rsidP="00266834">
      <w:pPr>
        <w:tabs>
          <w:tab w:val="left" w:pos="284"/>
          <w:tab w:val="left" w:pos="3825"/>
        </w:tabs>
        <w:rPr>
          <w:i/>
          <w:noProof/>
          <w:sz w:val="18"/>
          <w:szCs w:val="18"/>
        </w:rPr>
      </w:pPr>
      <w:r w:rsidRPr="00FA5CE2">
        <w:rPr>
          <w:i/>
          <w:noProof/>
          <w:sz w:val="18"/>
          <w:szCs w:val="18"/>
        </w:rPr>
        <w:tab/>
        <w:t xml:space="preserve">See </w:t>
      </w:r>
      <w:r w:rsidRPr="00FA5CE2">
        <w:rPr>
          <w:noProof/>
          <w:sz w:val="18"/>
          <w:szCs w:val="18"/>
        </w:rPr>
        <w:t>FORMALEDHYDE</w:t>
      </w:r>
    </w:p>
    <w:p w:rsidR="00266834" w:rsidRPr="00FA5CE2" w:rsidRDefault="00266834" w:rsidP="00266834">
      <w:pPr>
        <w:pStyle w:val="schedbody"/>
        <w:spacing w:line="240" w:lineRule="auto"/>
        <w:rPr>
          <w:rFonts w:ascii="Times New Roman" w:hAnsi="Times New Roman" w:cs="Times New Roman"/>
          <w:noProof/>
          <w:color w:val="auto"/>
          <w:sz w:val="18"/>
          <w:szCs w:val="18"/>
          <w:lang w:val="en-AU"/>
        </w:rPr>
      </w:pPr>
      <w:r w:rsidRPr="00FA5CE2">
        <w:rPr>
          <w:rFonts w:ascii="Times New Roman" w:hAnsi="Times New Roman" w:cs="Times New Roman"/>
          <w:noProof/>
          <w:color w:val="auto"/>
          <w:sz w:val="18"/>
          <w:szCs w:val="18"/>
          <w:lang w:val="en-AU"/>
        </w:rPr>
        <w:t>3,4-METHYLENEDIOXY-N-α-DIMETHYLPHENYLETHYLAMINE</w:t>
      </w:r>
    </w:p>
    <w:p w:rsidR="00266834" w:rsidRPr="00FA5CE2" w:rsidRDefault="00266834" w:rsidP="00536410">
      <w:pPr>
        <w:pStyle w:val="Index1"/>
      </w:pPr>
      <w:r w:rsidRPr="00FA5CE2">
        <w:tab/>
      </w:r>
      <w:r w:rsidRPr="00FA5CE2">
        <w:rPr>
          <w:i/>
        </w:rPr>
        <w:t>See</w:t>
      </w:r>
      <w:r w:rsidRPr="00FA5CE2">
        <w:t xml:space="preserve"> N,A-DIMETHYL-3,4-(METHYLENEDIOXYL)PHENYLETHYLAMINE</w:t>
      </w:r>
    </w:p>
    <w:p w:rsidR="00266834" w:rsidRPr="00FA5CE2" w:rsidRDefault="00266834" w:rsidP="00536410">
      <w:pPr>
        <w:pStyle w:val="Index1"/>
      </w:pPr>
      <w:r w:rsidRPr="00FA5CE2">
        <w:t>4-METHYLHEXANE-2-AMINE</w:t>
      </w:r>
    </w:p>
    <w:p w:rsidR="00266834" w:rsidRPr="00FA5CE2" w:rsidRDefault="00266834" w:rsidP="00536410">
      <w:pPr>
        <w:pStyle w:val="Index1"/>
        <w:rPr>
          <w:lang w:val="en-GB"/>
        </w:rPr>
      </w:pPr>
      <w:r w:rsidRPr="00FA5CE2">
        <w:rPr>
          <w:i/>
        </w:rPr>
        <w:tab/>
        <w:t>See</w:t>
      </w:r>
      <w:r w:rsidRPr="00FA5CE2">
        <w:t xml:space="preserve"> 1,3-DIMETHYLAMYLAMINE</w:t>
      </w:r>
      <w:r w:rsidRPr="00FA5CE2">
        <w:rPr>
          <w:lang w:val="en-GB"/>
        </w:rPr>
        <w:t xml:space="preserve"> </w:t>
      </w:r>
    </w:p>
    <w:p w:rsidR="00266834" w:rsidRPr="00FA5CE2" w:rsidRDefault="00266834" w:rsidP="00536410">
      <w:pPr>
        <w:pStyle w:val="Index1"/>
      </w:pPr>
      <w:r w:rsidRPr="00FA5CE2">
        <w:t>METHYLPHENOBARBITONE</w:t>
      </w:r>
    </w:p>
    <w:p w:rsidR="00266834" w:rsidRPr="00FA5CE2" w:rsidRDefault="00266834" w:rsidP="00536410">
      <w:pPr>
        <w:pStyle w:val="Index1"/>
      </w:pPr>
      <w:r w:rsidRPr="00FA5CE2">
        <w:tab/>
      </w:r>
      <w:r w:rsidRPr="00FA5CE2">
        <w:rPr>
          <w:i/>
        </w:rPr>
        <w:t>See also</w:t>
      </w:r>
      <w:r w:rsidRPr="00FA5CE2">
        <w:t xml:space="preserve"> BARBITURATE METHYLPREDNISOLONE</w:t>
      </w:r>
    </w:p>
    <w:p w:rsidR="00266834" w:rsidRPr="00FA5CE2" w:rsidRDefault="00266834" w:rsidP="00536410">
      <w:pPr>
        <w:pStyle w:val="Index1"/>
      </w:pPr>
      <w:r w:rsidRPr="00FA5CE2">
        <w:t>METHYLSULFONYLMETHANE</w:t>
      </w:r>
    </w:p>
    <w:p w:rsidR="00266834" w:rsidRPr="00FA5CE2" w:rsidRDefault="00266834" w:rsidP="00536410">
      <w:pPr>
        <w:pStyle w:val="Index1"/>
      </w:pPr>
      <w:r w:rsidRPr="00FA5CE2">
        <w:tab/>
      </w:r>
      <w:r w:rsidRPr="00FA5CE2">
        <w:rPr>
          <w:i/>
        </w:rPr>
        <w:t>See</w:t>
      </w:r>
      <w:r w:rsidRPr="00FA5CE2">
        <w:t xml:space="preserve"> DIMETHYL SUL</w:t>
      </w:r>
      <w:r w:rsidR="00156DA6">
        <w:t>FONE</w:t>
      </w:r>
    </w:p>
    <w:p w:rsidR="00266834" w:rsidRPr="00FA5CE2" w:rsidRDefault="00266834" w:rsidP="00536410">
      <w:pPr>
        <w:pStyle w:val="Index1"/>
      </w:pPr>
      <w:r w:rsidRPr="00FA5CE2">
        <w:t>METRIFONATE (trichlorfon)</w:t>
      </w:r>
    </w:p>
    <w:p w:rsidR="00266834" w:rsidRPr="00FA5CE2" w:rsidRDefault="00266834" w:rsidP="00536410">
      <w:pPr>
        <w:pStyle w:val="Index1"/>
      </w:pPr>
      <w:r w:rsidRPr="00FA5CE2">
        <w:rPr>
          <w:i/>
        </w:rPr>
        <w:tab/>
        <w:t xml:space="preserve">See also </w:t>
      </w:r>
      <w:r w:rsidRPr="00FA5CE2">
        <w:t>TRICHLORFON</w:t>
      </w:r>
    </w:p>
    <w:p w:rsidR="00266834" w:rsidRPr="00FA5CE2" w:rsidRDefault="00266834" w:rsidP="00536410">
      <w:pPr>
        <w:pStyle w:val="Index1"/>
      </w:pPr>
      <w:r w:rsidRPr="00FA5CE2">
        <w:t>MINERAL OILS</w:t>
      </w:r>
    </w:p>
    <w:p w:rsidR="00266834" w:rsidRPr="00FA5CE2" w:rsidRDefault="00266834" w:rsidP="00536410">
      <w:pPr>
        <w:pStyle w:val="Index1"/>
        <w:rPr>
          <w:caps/>
        </w:rPr>
      </w:pPr>
      <w:r w:rsidRPr="00FA5CE2">
        <w:rPr>
          <w:caps/>
        </w:rPr>
        <w:tab/>
      </w:r>
      <w:r w:rsidRPr="00FA5CE2">
        <w:rPr>
          <w:i/>
          <w:caps/>
        </w:rPr>
        <w:t>S</w:t>
      </w:r>
      <w:r w:rsidRPr="00FA5CE2">
        <w:rPr>
          <w:i/>
        </w:rPr>
        <w:t xml:space="preserve">ee </w:t>
      </w:r>
      <w:r w:rsidRPr="00FA5CE2">
        <w:t>HYDROCARBONS, LIQUID</w:t>
      </w:r>
    </w:p>
    <w:p w:rsidR="00266834" w:rsidRPr="00FA5CE2" w:rsidRDefault="00266834" w:rsidP="00536410">
      <w:pPr>
        <w:pStyle w:val="Index1"/>
      </w:pPr>
      <w:r w:rsidRPr="00FA5CE2">
        <w:t xml:space="preserve">MINERAL OILS, LIGHT </w:t>
      </w:r>
    </w:p>
    <w:p w:rsidR="00266834" w:rsidRPr="00FA5CE2" w:rsidRDefault="00266834" w:rsidP="00536410">
      <w:pPr>
        <w:pStyle w:val="Index1"/>
      </w:pPr>
      <w:r w:rsidRPr="00FA5CE2">
        <w:rPr>
          <w:caps/>
        </w:rPr>
        <w:tab/>
      </w:r>
      <w:r w:rsidRPr="00FA5CE2">
        <w:rPr>
          <w:i/>
          <w:caps/>
        </w:rPr>
        <w:t>S</w:t>
      </w:r>
      <w:r w:rsidRPr="00FA5CE2">
        <w:rPr>
          <w:i/>
        </w:rPr>
        <w:t xml:space="preserve">ee </w:t>
      </w:r>
      <w:r w:rsidRPr="00FA5CE2">
        <w:t>HYDROCARBONS, LIQUID</w:t>
      </w:r>
    </w:p>
    <w:p w:rsidR="00266834" w:rsidRPr="00FA5CE2" w:rsidRDefault="00266834" w:rsidP="00536410">
      <w:pPr>
        <w:pStyle w:val="Index1"/>
      </w:pPr>
      <w:r w:rsidRPr="00FA5CE2">
        <w:t xml:space="preserve">MINERAL TURPENTINE </w:t>
      </w:r>
    </w:p>
    <w:p w:rsidR="00266834" w:rsidRPr="00FA5CE2" w:rsidRDefault="00266834" w:rsidP="00536410">
      <w:pPr>
        <w:pStyle w:val="Index1"/>
      </w:pPr>
      <w:r w:rsidRPr="00FA5CE2">
        <w:tab/>
      </w:r>
      <w:r w:rsidRPr="00FA5CE2">
        <w:rPr>
          <w:i/>
        </w:rPr>
        <w:t xml:space="preserve">See </w:t>
      </w:r>
      <w:r w:rsidRPr="00FA5CE2">
        <w:t>LIQUID HYDROCARBONS</w:t>
      </w:r>
    </w:p>
    <w:p w:rsidR="00266834" w:rsidRPr="00FA5CE2" w:rsidRDefault="00266834" w:rsidP="00536410">
      <w:pPr>
        <w:pStyle w:val="Index1"/>
      </w:pPr>
      <w:r w:rsidRPr="00FA5CE2">
        <w:rPr>
          <w:i/>
        </w:rPr>
        <w:tab/>
        <w:t xml:space="preserve">See </w:t>
      </w:r>
      <w:r w:rsidRPr="00FA5CE2">
        <w:t>HYDROCARBONS, LIQUID</w:t>
      </w:r>
    </w:p>
    <w:p w:rsidR="00266834" w:rsidRPr="00FA5CE2" w:rsidRDefault="00266834" w:rsidP="00536410">
      <w:pPr>
        <w:pStyle w:val="Index1"/>
      </w:pPr>
      <w:r w:rsidRPr="00FA5CE2">
        <w:t xml:space="preserve">MMDA </w:t>
      </w:r>
    </w:p>
    <w:p w:rsidR="00266834" w:rsidRPr="00FA5CE2" w:rsidRDefault="00266834" w:rsidP="00536410">
      <w:pPr>
        <w:pStyle w:val="Index1"/>
      </w:pPr>
      <w:r w:rsidRPr="00FA5CE2">
        <w:tab/>
      </w:r>
      <w:r w:rsidRPr="00FA5CE2">
        <w:rPr>
          <w:i/>
        </w:rPr>
        <w:t>See</w:t>
      </w:r>
      <w:r w:rsidRPr="00FA5CE2">
        <w:t xml:space="preserve"> 5-METHOXY-3,4-METHYLENEDIOXYAMPHETAMINE</w:t>
      </w:r>
    </w:p>
    <w:p w:rsidR="00266834" w:rsidRPr="00FA5CE2" w:rsidRDefault="00266834" w:rsidP="00536410">
      <w:pPr>
        <w:pStyle w:val="Index1"/>
      </w:pPr>
      <w:r w:rsidRPr="00FA5CE2">
        <w:t xml:space="preserve">MOCA </w:t>
      </w:r>
    </w:p>
    <w:p w:rsidR="00266834" w:rsidRPr="00FA5CE2" w:rsidRDefault="00266834" w:rsidP="00536410">
      <w:pPr>
        <w:pStyle w:val="Index1"/>
      </w:pPr>
      <w:r w:rsidRPr="00FA5CE2">
        <w:tab/>
      </w:r>
      <w:r w:rsidRPr="00FA5CE2">
        <w:rPr>
          <w:i/>
        </w:rPr>
        <w:t>See</w:t>
      </w:r>
      <w:r w:rsidRPr="00FA5CE2">
        <w:t xml:space="preserve"> 4-DIMETHYLAMINOAZOBENZENE</w:t>
      </w:r>
    </w:p>
    <w:p w:rsidR="00266834" w:rsidRPr="00FA5CE2" w:rsidRDefault="00266834" w:rsidP="00536410">
      <w:pPr>
        <w:pStyle w:val="Index1"/>
      </w:pPr>
      <w:r w:rsidRPr="00FA5CE2">
        <w:t>MONOBENZONE</w:t>
      </w:r>
    </w:p>
    <w:p w:rsidR="00266834" w:rsidRPr="00FA5CE2" w:rsidRDefault="00266834" w:rsidP="00536410">
      <w:pPr>
        <w:pStyle w:val="Index1"/>
      </w:pPr>
      <w:r w:rsidRPr="00FA5CE2">
        <w:tab/>
      </w:r>
      <w:r w:rsidRPr="00FA5CE2">
        <w:rPr>
          <w:i/>
        </w:rPr>
        <w:t>See also</w:t>
      </w:r>
      <w:r w:rsidRPr="00FA5CE2">
        <w:t xml:space="preserve"> HYDROQUINONE</w:t>
      </w:r>
    </w:p>
    <w:p w:rsidR="00266834" w:rsidRPr="00FA5CE2" w:rsidRDefault="00266834" w:rsidP="00266834">
      <w:pPr>
        <w:rPr>
          <w:color w:val="000000"/>
          <w:sz w:val="18"/>
          <w:szCs w:val="18"/>
        </w:rPr>
      </w:pPr>
      <w:r w:rsidRPr="00FA5CE2">
        <w:rPr>
          <w:sz w:val="18"/>
          <w:szCs w:val="18"/>
        </w:rPr>
        <w:t>MORAMIDE</w:t>
      </w:r>
    </w:p>
    <w:p w:rsidR="00266834" w:rsidRPr="00FA5CE2" w:rsidRDefault="00266834" w:rsidP="00536410">
      <w:pPr>
        <w:pStyle w:val="Index1"/>
        <w:rPr>
          <w:lang w:val="en-GB"/>
        </w:rPr>
      </w:pPr>
      <w:r w:rsidRPr="00FA5CE2">
        <w:tab/>
      </w:r>
      <w:r w:rsidRPr="00FA5CE2">
        <w:rPr>
          <w:i/>
        </w:rPr>
        <w:t>See</w:t>
      </w:r>
      <w:r w:rsidRPr="00FA5CE2">
        <w:t xml:space="preserve"> DEXTROMORAMIDE</w:t>
      </w:r>
    </w:p>
    <w:p w:rsidR="00266834" w:rsidRPr="00FA5CE2" w:rsidRDefault="00266834" w:rsidP="00536410">
      <w:pPr>
        <w:pStyle w:val="Index1"/>
      </w:pPr>
      <w:r w:rsidRPr="00FA5CE2">
        <w:t xml:space="preserve">MORAMIDE INTERMEDIATE </w:t>
      </w:r>
    </w:p>
    <w:p w:rsidR="00266834" w:rsidRPr="00FA5CE2" w:rsidRDefault="00266834" w:rsidP="00536410">
      <w:pPr>
        <w:pStyle w:val="Index1"/>
      </w:pPr>
      <w:r w:rsidRPr="00FA5CE2">
        <w:tab/>
      </w:r>
      <w:r w:rsidRPr="00FA5CE2">
        <w:rPr>
          <w:i/>
        </w:rPr>
        <w:t>See</w:t>
      </w:r>
      <w:r w:rsidRPr="00FA5CE2">
        <w:t xml:space="preserve"> 2-METHYL-3-MORPHOLINO-1, 1-DIPHENYLPROPANE CARBOXYLIC ACID</w:t>
      </w:r>
      <w:r w:rsidRPr="00FA5CE2">
        <w:rPr>
          <w:lang w:val="en-GB"/>
        </w:rPr>
        <w:t>MPPP</w:t>
      </w:r>
      <w:r w:rsidRPr="00FA5CE2">
        <w:t xml:space="preserve"> </w:t>
      </w:r>
    </w:p>
    <w:p w:rsidR="00266834" w:rsidRPr="00FA5CE2" w:rsidRDefault="00266834" w:rsidP="00536410">
      <w:pPr>
        <w:pStyle w:val="Index1"/>
      </w:pPr>
      <w:r w:rsidRPr="00FA5CE2">
        <w:tab/>
      </w:r>
      <w:r w:rsidRPr="00FA5CE2">
        <w:rPr>
          <w:i/>
        </w:rPr>
        <w:t>See</w:t>
      </w:r>
      <w:r w:rsidRPr="00FA5CE2">
        <w:t xml:space="preserve"> 1-METHYL-4-PHENYL-4-PIPERIDINOL PROPIONATE</w:t>
      </w:r>
    </w:p>
    <w:p w:rsidR="00266834" w:rsidRPr="00FA5CE2" w:rsidRDefault="00266834" w:rsidP="00536410">
      <w:pPr>
        <w:pStyle w:val="Index1"/>
      </w:pPr>
      <w:r w:rsidRPr="00FA5CE2">
        <w:t xml:space="preserve">MYCOPHENOLATE MOFETIL </w:t>
      </w:r>
    </w:p>
    <w:p w:rsidR="00266834" w:rsidRPr="00FA5CE2" w:rsidRDefault="00266834" w:rsidP="00536410">
      <w:pPr>
        <w:pStyle w:val="Index1"/>
      </w:pPr>
      <w:r w:rsidRPr="00FA5CE2">
        <w:tab/>
      </w:r>
      <w:r w:rsidRPr="00FA5CE2">
        <w:rPr>
          <w:i/>
        </w:rPr>
        <w:t xml:space="preserve">See </w:t>
      </w:r>
      <w:r w:rsidRPr="00FA5CE2">
        <w:t>MYCOPHENOLIC ACID</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N</w:t>
      </w:r>
    </w:p>
    <w:p w:rsidR="00266834" w:rsidRPr="00FA5CE2" w:rsidRDefault="00266834" w:rsidP="00536410">
      <w:pPr>
        <w:pStyle w:val="Index1"/>
      </w:pPr>
      <w:r w:rsidRPr="00FA5CE2">
        <w:t>N-(N-DODECYL)-2-PYRROLIDONE</w:t>
      </w:r>
    </w:p>
    <w:p w:rsidR="00266834" w:rsidRPr="00FA5CE2" w:rsidRDefault="00266834" w:rsidP="00536410">
      <w:pPr>
        <w:pStyle w:val="Index1"/>
      </w:pPr>
      <w:r w:rsidRPr="00FA5CE2">
        <w:tab/>
      </w:r>
      <w:r w:rsidRPr="00FA5CE2">
        <w:rPr>
          <w:i/>
        </w:rPr>
        <w:t xml:space="preserve">See also </w:t>
      </w:r>
      <w:r w:rsidRPr="00FA5CE2">
        <w:t>DESIGNATED SOLVENT</w:t>
      </w:r>
    </w:p>
    <w:p w:rsidR="00266834" w:rsidRPr="00FA5CE2" w:rsidRDefault="00266834" w:rsidP="00536410">
      <w:pPr>
        <w:pStyle w:val="Index1"/>
      </w:pPr>
      <w:r w:rsidRPr="00FA5CE2">
        <w:rPr>
          <w:caps/>
        </w:rPr>
        <w:tab/>
      </w:r>
      <w:r w:rsidRPr="00FA5CE2">
        <w:rPr>
          <w:i/>
        </w:rPr>
        <w:t xml:space="preserve">See also </w:t>
      </w:r>
      <w:r w:rsidRPr="00FA5CE2">
        <w:t>N-(N-OCTYL)-2-PYRROLIDONE</w:t>
      </w:r>
    </w:p>
    <w:p w:rsidR="00266834" w:rsidRPr="00FA5CE2" w:rsidRDefault="00266834" w:rsidP="00536410">
      <w:pPr>
        <w:pStyle w:val="Index1"/>
      </w:pPr>
      <w:r w:rsidRPr="00FA5CE2">
        <w:tab/>
      </w:r>
      <w:r w:rsidRPr="00FA5CE2">
        <w:rPr>
          <w:i/>
        </w:rPr>
        <w:t xml:space="preserve">See also </w:t>
      </w:r>
      <w:r w:rsidRPr="00FA5CE2">
        <w:t>N-METHYL-2-PYRROLIDONE</w:t>
      </w:r>
    </w:p>
    <w:p w:rsidR="00266834" w:rsidRPr="00FA5CE2" w:rsidRDefault="00266834" w:rsidP="00536410">
      <w:pPr>
        <w:pStyle w:val="Index1"/>
      </w:pPr>
      <w:r w:rsidRPr="00FA5CE2">
        <w:t>N-(N-octyl)-2- PYRROLIDONE</w:t>
      </w:r>
    </w:p>
    <w:p w:rsidR="00266834" w:rsidRPr="00FA5CE2" w:rsidRDefault="00266834" w:rsidP="00536410">
      <w:pPr>
        <w:pStyle w:val="Index1"/>
      </w:pPr>
      <w:r w:rsidRPr="00FA5CE2">
        <w:tab/>
      </w:r>
      <w:r w:rsidRPr="00FA5CE2">
        <w:rPr>
          <w:i/>
        </w:rPr>
        <w:t xml:space="preserve">See also </w:t>
      </w:r>
      <w:r w:rsidRPr="00FA5CE2">
        <w:t>DESIGNATED SOLVENT</w:t>
      </w:r>
    </w:p>
    <w:p w:rsidR="00266834" w:rsidRPr="00FA5CE2" w:rsidRDefault="00266834" w:rsidP="00536410">
      <w:pPr>
        <w:pStyle w:val="Index1"/>
      </w:pPr>
      <w:r w:rsidRPr="00FA5CE2">
        <w:rPr>
          <w:i/>
        </w:rPr>
        <w:tab/>
        <w:t xml:space="preserve">See also </w:t>
      </w:r>
      <w:r w:rsidRPr="00FA5CE2">
        <w:t>N-(N-DODECYL)-2-PYRROLIDONE</w:t>
      </w:r>
    </w:p>
    <w:p w:rsidR="00266834" w:rsidRPr="00FA5CE2" w:rsidRDefault="00266834" w:rsidP="00536410">
      <w:pPr>
        <w:pStyle w:val="Index1"/>
      </w:pPr>
      <w:r w:rsidRPr="00FA5CE2">
        <w:rPr>
          <w:caps/>
        </w:rPr>
        <w:tab/>
      </w:r>
      <w:r w:rsidRPr="00FA5CE2">
        <w:rPr>
          <w:i/>
        </w:rPr>
        <w:t xml:space="preserve">See also </w:t>
      </w:r>
      <w:r w:rsidRPr="00FA5CE2">
        <w:t>N-METHYL-2-PYRROLIDONE</w:t>
      </w:r>
    </w:p>
    <w:p w:rsidR="00266834" w:rsidRPr="00FA5CE2" w:rsidRDefault="00266834" w:rsidP="00536410">
      <w:pPr>
        <w:pStyle w:val="Index1"/>
      </w:pPr>
      <w:r w:rsidRPr="00FA5CE2">
        <w:t>N,N-BIS(PHENYLMETHYLENE)-BICYCLO-(2.2.1)HEPTANE-2,5-DIMETHANAMINE</w:t>
      </w:r>
    </w:p>
    <w:p w:rsidR="00266834" w:rsidRPr="00FA5CE2" w:rsidRDefault="00266834" w:rsidP="00536410">
      <w:pPr>
        <w:pStyle w:val="Index1"/>
      </w:pPr>
      <w:r w:rsidRPr="00FA5CE2">
        <w:tab/>
      </w:r>
      <w:r w:rsidRPr="00FA5CE2">
        <w:rPr>
          <w:i/>
        </w:rPr>
        <w:t xml:space="preserve">See also </w:t>
      </w:r>
      <w:r w:rsidRPr="00FA5CE2">
        <w:t>N,N-BIS(PHENYLMETHYLENE)-BICYCLO-(2.2.1)HEPTANE-2,6-DIMETHANAMINE</w:t>
      </w:r>
    </w:p>
    <w:p w:rsidR="00266834" w:rsidRPr="00FA5CE2" w:rsidRDefault="00266834" w:rsidP="00536410">
      <w:pPr>
        <w:pStyle w:val="Index1"/>
      </w:pPr>
      <w:r w:rsidRPr="00FA5CE2">
        <w:t>N,N-bIS(PHENYLMETHYLENE)-BICYCLO-(2.2.1)HEPTANE-2,6-DIMETHANAMINE</w:t>
      </w:r>
    </w:p>
    <w:p w:rsidR="00266834" w:rsidRPr="00FA5CE2" w:rsidRDefault="00266834" w:rsidP="00536410">
      <w:pPr>
        <w:pStyle w:val="Index1"/>
      </w:pPr>
      <w:r w:rsidRPr="00FA5CE2">
        <w:rPr>
          <w:caps/>
        </w:rPr>
        <w:tab/>
      </w:r>
      <w:r w:rsidRPr="00FA5CE2">
        <w:rPr>
          <w:i/>
          <w:caps/>
        </w:rPr>
        <w:t>S</w:t>
      </w:r>
      <w:r w:rsidRPr="00FA5CE2">
        <w:rPr>
          <w:i/>
        </w:rPr>
        <w:t>ee also</w:t>
      </w:r>
      <w:r w:rsidRPr="00FA5CE2">
        <w:rPr>
          <w:i/>
          <w:caps/>
        </w:rPr>
        <w:t xml:space="preserve"> </w:t>
      </w:r>
      <w:r w:rsidRPr="00FA5CE2">
        <w:t>N,N-BIS(PHENYLMETHYLENE)-BICYCLO-(2.2.1)HEPTANE-2,5-DIMETHANAMINE</w:t>
      </w:r>
    </w:p>
    <w:p w:rsidR="00266834" w:rsidRPr="00FA5CE2" w:rsidRDefault="00266834" w:rsidP="00536410">
      <w:pPr>
        <w:pStyle w:val="Index1"/>
      </w:pPr>
      <w:r w:rsidRPr="00FA5CE2">
        <w:t xml:space="preserve">N,N-DIMETHYL-4-[PHENYLAZO]-BENZENAMINE </w:t>
      </w:r>
    </w:p>
    <w:p w:rsidR="00266834" w:rsidRPr="00FA5CE2" w:rsidRDefault="00266834" w:rsidP="00536410">
      <w:pPr>
        <w:pStyle w:val="Index1"/>
      </w:pPr>
      <w:r w:rsidRPr="00FA5CE2">
        <w:tab/>
      </w:r>
      <w:r w:rsidRPr="00FA5CE2">
        <w:rPr>
          <w:i/>
        </w:rPr>
        <w:t xml:space="preserve">See </w:t>
      </w:r>
      <w:r w:rsidRPr="00FA5CE2">
        <w:t>4-DIMETHYLAMINOAZOBENZENE</w:t>
      </w:r>
    </w:p>
    <w:p w:rsidR="00266834" w:rsidRPr="00FA5CE2" w:rsidRDefault="00266834" w:rsidP="00266834">
      <w:pPr>
        <w:rPr>
          <w:noProof/>
          <w:sz w:val="18"/>
          <w:szCs w:val="18"/>
          <w:lang w:val="en-GB"/>
        </w:rPr>
      </w:pPr>
      <w:r w:rsidRPr="00FA5CE2">
        <w:rPr>
          <w:noProof/>
          <w:sz w:val="18"/>
          <w:szCs w:val="18"/>
          <w:lang w:val="en-GB"/>
        </w:rPr>
        <w:t>NAPTHALENEACETIC ACID</w:t>
      </w:r>
    </w:p>
    <w:p w:rsidR="00266834" w:rsidRPr="00FA5CE2" w:rsidRDefault="00266834" w:rsidP="00536410">
      <w:pPr>
        <w:pStyle w:val="Index1"/>
      </w:pPr>
      <w:r w:rsidRPr="00FA5CE2">
        <w:tab/>
      </w:r>
      <w:r w:rsidRPr="00FA5CE2">
        <w:rPr>
          <w:i/>
        </w:rPr>
        <w:t>See</w:t>
      </w:r>
      <w:r w:rsidRPr="00FA5CE2">
        <w:t xml:space="preserve"> NAA</w:t>
      </w:r>
    </w:p>
    <w:p w:rsidR="00266834" w:rsidRPr="00FA5CE2" w:rsidRDefault="00266834" w:rsidP="00536410">
      <w:pPr>
        <w:pStyle w:val="Index1"/>
      </w:pPr>
      <w:r w:rsidRPr="00FA5CE2">
        <w:t xml:space="preserve">NEEM </w:t>
      </w:r>
    </w:p>
    <w:p w:rsidR="00266834" w:rsidRPr="00FA5CE2" w:rsidRDefault="00266834" w:rsidP="00536410">
      <w:pPr>
        <w:pStyle w:val="Index1"/>
      </w:pPr>
      <w:r w:rsidRPr="00FA5CE2">
        <w:tab/>
      </w:r>
      <w:r w:rsidRPr="00FA5CE2">
        <w:rPr>
          <w:i/>
        </w:rPr>
        <w:t xml:space="preserve">See </w:t>
      </w:r>
      <w:r w:rsidRPr="00FA5CE2">
        <w:t>DEBITTERISED NEEM SEED OIL</w:t>
      </w:r>
    </w:p>
    <w:p w:rsidR="00266834" w:rsidRPr="00FA5CE2" w:rsidRDefault="00266834" w:rsidP="00536410">
      <w:pPr>
        <w:pStyle w:val="Index1"/>
      </w:pPr>
      <w:r w:rsidRPr="00FA5CE2">
        <w:rPr>
          <w:i/>
        </w:rPr>
        <w:tab/>
        <w:t xml:space="preserve">See </w:t>
      </w:r>
      <w:r w:rsidRPr="00FA5CE2">
        <w:t>Azadirachta indica</w:t>
      </w:r>
    </w:p>
    <w:p w:rsidR="00266834" w:rsidRPr="00FA5CE2" w:rsidRDefault="00266834" w:rsidP="00536410">
      <w:pPr>
        <w:pStyle w:val="Index1"/>
      </w:pPr>
      <w:r w:rsidRPr="00FA5CE2">
        <w:t>NEFAZODONE</w:t>
      </w:r>
    </w:p>
    <w:p w:rsidR="00266834" w:rsidRPr="00FA5CE2" w:rsidRDefault="00266834" w:rsidP="00536410">
      <w:pPr>
        <w:pStyle w:val="Index1"/>
        <w:rPr>
          <w:i/>
        </w:rPr>
      </w:pPr>
      <w:r w:rsidRPr="00FA5CE2">
        <w:t>N-ETHYL MDA</w:t>
      </w:r>
      <w:r w:rsidRPr="00FA5CE2">
        <w:rPr>
          <w:i/>
        </w:rPr>
        <w:t xml:space="preserve"> </w:t>
      </w:r>
    </w:p>
    <w:p w:rsidR="00266834" w:rsidRPr="00FA5CE2" w:rsidRDefault="00266834" w:rsidP="00536410">
      <w:pPr>
        <w:pStyle w:val="Index1"/>
      </w:pPr>
      <w:r w:rsidRPr="00FA5CE2">
        <w:rPr>
          <w:i/>
        </w:rPr>
        <w:tab/>
        <w:t>See</w:t>
      </w:r>
      <w:r w:rsidRPr="00FA5CE2">
        <w:t xml:space="preserve"> N-ETHYL-</w:t>
      </w:r>
      <w:r w:rsidRPr="00FA5CE2">
        <w:rPr>
          <w:lang w:val="en-GB"/>
        </w:rPr>
        <w:t></w:t>
      </w:r>
      <w:r w:rsidRPr="00FA5CE2">
        <w:t>-METHYL-3,4-(METHYLENEDIOXY)PHENETHYLAMINE</w:t>
      </w:r>
    </w:p>
    <w:p w:rsidR="00266834" w:rsidRPr="00FA5CE2" w:rsidRDefault="00266834" w:rsidP="00536410">
      <w:pPr>
        <w:pStyle w:val="Index1"/>
      </w:pPr>
      <w:r w:rsidRPr="00FA5CE2">
        <w:t xml:space="preserve">N-HYDROXY MDA </w:t>
      </w:r>
    </w:p>
    <w:p w:rsidR="00266834" w:rsidRPr="00FA5CE2" w:rsidRDefault="00266834" w:rsidP="00536410">
      <w:pPr>
        <w:pStyle w:val="Index1"/>
      </w:pPr>
      <w:r w:rsidRPr="00FA5CE2">
        <w:tab/>
      </w:r>
      <w:r w:rsidRPr="00FA5CE2">
        <w:rPr>
          <w:i/>
        </w:rPr>
        <w:t>See</w:t>
      </w:r>
      <w:r w:rsidRPr="00FA5CE2">
        <w:t xml:space="preserve"> N-</w:t>
      </w:r>
      <w:r w:rsidRPr="00FA5CE2">
        <w:rPr>
          <w:lang w:val="en-GB"/>
        </w:rPr>
        <w:t></w:t>
      </w:r>
      <w:r w:rsidRPr="00FA5CE2">
        <w:t>-[METHYL-3,4-(METHYLENEDIOXY)PHENETHYL]HYDROXYLAMINE</w:t>
      </w:r>
    </w:p>
    <w:p w:rsidR="00266834" w:rsidRPr="00FA5CE2" w:rsidRDefault="00266834" w:rsidP="00536410">
      <w:pPr>
        <w:pStyle w:val="Index1"/>
      </w:pPr>
      <w:r w:rsidRPr="00FA5CE2">
        <w:t xml:space="preserve">NICOTINAMIDE </w:t>
      </w:r>
    </w:p>
    <w:p w:rsidR="00266834" w:rsidRPr="00FA5CE2" w:rsidRDefault="00266834" w:rsidP="00536410">
      <w:pPr>
        <w:pStyle w:val="Index1"/>
      </w:pPr>
      <w:r w:rsidRPr="00FA5CE2">
        <w:tab/>
      </w:r>
      <w:r w:rsidRPr="00FA5CE2">
        <w:rPr>
          <w:i/>
        </w:rPr>
        <w:t xml:space="preserve">See </w:t>
      </w:r>
      <w:r w:rsidRPr="00FA5CE2">
        <w:t>NICOTINIC ACID</w:t>
      </w:r>
    </w:p>
    <w:p w:rsidR="00266834" w:rsidRPr="00FA5CE2" w:rsidRDefault="00266834" w:rsidP="00536410">
      <w:pPr>
        <w:pStyle w:val="Index1"/>
      </w:pPr>
      <w:r w:rsidRPr="00FA5CE2">
        <w:t>NISIN</w:t>
      </w:r>
    </w:p>
    <w:p w:rsidR="00266834" w:rsidRPr="00FA5CE2" w:rsidRDefault="00266834" w:rsidP="00536410">
      <w:pPr>
        <w:pStyle w:val="Index1"/>
      </w:pPr>
      <w:r w:rsidRPr="00FA5CE2">
        <w:rPr>
          <w:i/>
        </w:rPr>
        <w:tab/>
        <w:t xml:space="preserve">See also </w:t>
      </w:r>
      <w:r w:rsidRPr="00FA5CE2">
        <w:t>ANTIBIOTIC SUBSTANCES</w:t>
      </w:r>
    </w:p>
    <w:p w:rsidR="00266834" w:rsidRPr="00FA5CE2" w:rsidRDefault="00266834" w:rsidP="00536410">
      <w:pPr>
        <w:pStyle w:val="Index1"/>
      </w:pPr>
      <w:r w:rsidRPr="00FA5CE2">
        <w:t xml:space="preserve">nitrogen mustard </w:t>
      </w:r>
    </w:p>
    <w:p w:rsidR="00266834" w:rsidRPr="00FA5CE2" w:rsidRDefault="00266834" w:rsidP="00536410">
      <w:pPr>
        <w:pStyle w:val="Index1"/>
      </w:pPr>
      <w:r w:rsidRPr="00FA5CE2">
        <w:tab/>
      </w:r>
      <w:r w:rsidRPr="00FA5CE2">
        <w:rPr>
          <w:i/>
        </w:rPr>
        <w:t>See</w:t>
      </w:r>
      <w:r w:rsidRPr="00FA5CE2">
        <w:t xml:space="preserve"> MUSTINE</w:t>
      </w:r>
    </w:p>
    <w:p w:rsidR="00266834" w:rsidRPr="00FA5CE2" w:rsidRDefault="00266834" w:rsidP="00536410">
      <w:pPr>
        <w:pStyle w:val="Index1"/>
      </w:pPr>
      <w:r w:rsidRPr="00FA5CE2">
        <w:t>N-METHYL-2-PYRROLIDONE</w:t>
      </w:r>
    </w:p>
    <w:p w:rsidR="00266834" w:rsidRPr="00FA5CE2" w:rsidRDefault="00266834" w:rsidP="00536410">
      <w:pPr>
        <w:pStyle w:val="Index1"/>
      </w:pPr>
      <w:r w:rsidRPr="00FA5CE2">
        <w:tab/>
      </w:r>
      <w:r w:rsidRPr="00FA5CE2">
        <w:rPr>
          <w:i/>
        </w:rPr>
        <w:t xml:space="preserve">See also </w:t>
      </w:r>
      <w:r w:rsidRPr="00FA5CE2">
        <w:t>DESIGNATED SOLVENT</w:t>
      </w:r>
    </w:p>
    <w:p w:rsidR="00266834" w:rsidRPr="00FA5CE2" w:rsidRDefault="00266834" w:rsidP="00536410">
      <w:pPr>
        <w:pStyle w:val="Index1"/>
      </w:pPr>
      <w:r w:rsidRPr="00FA5CE2">
        <w:rPr>
          <w:caps/>
        </w:rPr>
        <w:tab/>
      </w:r>
      <w:r w:rsidRPr="00FA5CE2">
        <w:rPr>
          <w:i/>
        </w:rPr>
        <w:t xml:space="preserve">See also </w:t>
      </w:r>
      <w:r w:rsidRPr="00FA5CE2">
        <w:t>N-(N-DODECYL)-2-PYRROLIDONE</w:t>
      </w:r>
    </w:p>
    <w:p w:rsidR="00266834" w:rsidRPr="00FA5CE2" w:rsidRDefault="00266834" w:rsidP="00536410">
      <w:pPr>
        <w:pStyle w:val="Index1"/>
      </w:pPr>
      <w:r w:rsidRPr="00FA5CE2">
        <w:tab/>
      </w:r>
      <w:r w:rsidRPr="00FA5CE2">
        <w:rPr>
          <w:i/>
        </w:rPr>
        <w:t xml:space="preserve">See also </w:t>
      </w:r>
      <w:r w:rsidRPr="00FA5CE2">
        <w:t>N-(N-OCTYL)-2-PYRROLIDONE</w:t>
      </w:r>
    </w:p>
    <w:p w:rsidR="00266834" w:rsidRPr="00FA5CE2" w:rsidRDefault="00266834" w:rsidP="00536410">
      <w:pPr>
        <w:pStyle w:val="Index1"/>
      </w:pPr>
      <w:r w:rsidRPr="00FA5CE2">
        <w:t xml:space="preserve">N-METHYLMETHANAMINE </w:t>
      </w:r>
    </w:p>
    <w:p w:rsidR="00266834" w:rsidRPr="00FA5CE2" w:rsidRDefault="00266834" w:rsidP="00536410">
      <w:pPr>
        <w:pStyle w:val="Index1"/>
      </w:pPr>
      <w:r w:rsidRPr="00FA5CE2">
        <w:tab/>
      </w:r>
      <w:r w:rsidRPr="00FA5CE2">
        <w:rPr>
          <w:i/>
        </w:rPr>
        <w:t>See</w:t>
      </w:r>
      <w:r w:rsidRPr="00FA5CE2">
        <w:t xml:space="preserve"> 1,2-ETHANEDIAMINE POLYMER WITH (CHLOROMETHYL)OXIRANE and N-METHYLMETHANAMINE</w:t>
      </w:r>
    </w:p>
    <w:p w:rsidR="00266834" w:rsidRPr="00FA5CE2" w:rsidRDefault="00266834" w:rsidP="00536410">
      <w:pPr>
        <w:pStyle w:val="Index1"/>
      </w:pPr>
      <w:r w:rsidRPr="00FA5CE2">
        <w:t>NON-ACCESS PACKAGING</w:t>
      </w:r>
    </w:p>
    <w:p w:rsidR="00266834" w:rsidRPr="00FA5CE2" w:rsidRDefault="00266834" w:rsidP="00536410">
      <w:pPr>
        <w:pStyle w:val="Index1"/>
      </w:pPr>
      <w:r w:rsidRPr="00FA5CE2">
        <w:tab/>
      </w:r>
      <w:r w:rsidRPr="00FA5CE2">
        <w:rPr>
          <w:i/>
        </w:rPr>
        <w:t xml:space="preserve">See also </w:t>
      </w:r>
      <w:r w:rsidRPr="00FA5CE2">
        <w:t>CHILD-RESISTANT CLOSURE</w:t>
      </w:r>
    </w:p>
    <w:p w:rsidR="00266834" w:rsidRPr="00FA5CE2" w:rsidRDefault="00266834" w:rsidP="00536410">
      <w:pPr>
        <w:pStyle w:val="Index1"/>
      </w:pPr>
      <w:r w:rsidRPr="00FA5CE2">
        <w:rPr>
          <w:i/>
        </w:rPr>
        <w:tab/>
        <w:t xml:space="preserve">See also </w:t>
      </w:r>
      <w:r w:rsidRPr="00FA5CE2">
        <w:t>CHILD-RESISTANT PACKAGING</w:t>
      </w:r>
    </w:p>
    <w:p w:rsidR="00266834" w:rsidRPr="00FA5CE2" w:rsidRDefault="00266834" w:rsidP="00536410">
      <w:pPr>
        <w:pStyle w:val="Index1"/>
      </w:pPr>
      <w:r w:rsidRPr="00FA5CE2">
        <w:t>NOSCAPINE</w:t>
      </w:r>
    </w:p>
    <w:p w:rsidR="00266834" w:rsidRPr="00FA5CE2" w:rsidRDefault="00266834" w:rsidP="00536410">
      <w:pPr>
        <w:pStyle w:val="Index1"/>
      </w:pPr>
      <w:r w:rsidRPr="00FA5CE2">
        <w:rPr>
          <w:caps/>
        </w:rPr>
        <w:tab/>
        <w:t>S</w:t>
      </w:r>
      <w:r w:rsidRPr="00FA5CE2">
        <w:t xml:space="preserve">ee also </w:t>
      </w:r>
      <w:r w:rsidRPr="00FA5CE2">
        <w:rPr>
          <w:caps/>
        </w:rPr>
        <w:t>OPIUM</w:t>
      </w:r>
    </w:p>
    <w:p w:rsidR="00266834" w:rsidRPr="00FA5CE2" w:rsidRDefault="00266834" w:rsidP="00266834">
      <w:pPr>
        <w:rPr>
          <w:noProof/>
          <w:sz w:val="18"/>
          <w:szCs w:val="18"/>
          <w:lang w:val="en-GB"/>
        </w:rPr>
      </w:pPr>
      <w:r w:rsidRPr="00FA5CE2">
        <w:rPr>
          <w:noProof/>
          <w:sz w:val="18"/>
          <w:szCs w:val="18"/>
          <w:lang w:val="en-GB"/>
        </w:rPr>
        <w:t>NUX VOMICA</w:t>
      </w:r>
    </w:p>
    <w:p w:rsidR="00266834" w:rsidRPr="00FA5CE2" w:rsidRDefault="00266834" w:rsidP="00536410">
      <w:pPr>
        <w:pStyle w:val="Index1"/>
      </w:pPr>
      <w:r w:rsidRPr="00FA5CE2">
        <w:tab/>
      </w:r>
      <w:r w:rsidRPr="00FA5CE2">
        <w:rPr>
          <w:i/>
        </w:rPr>
        <w:t>See</w:t>
      </w:r>
      <w:r w:rsidRPr="00FA5CE2">
        <w:t xml:space="preserve"> STRYCHNINE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O</w:t>
      </w:r>
    </w:p>
    <w:p w:rsidR="00266834" w:rsidRPr="00FA5CE2" w:rsidRDefault="00266834" w:rsidP="00536410">
      <w:pPr>
        <w:pStyle w:val="Index1"/>
      </w:pPr>
      <w:r w:rsidRPr="00FA5CE2">
        <w:t xml:space="preserve">OCITHILINONE </w:t>
      </w:r>
    </w:p>
    <w:p w:rsidR="00266834" w:rsidRPr="00FA5CE2" w:rsidRDefault="00266834" w:rsidP="00536410">
      <w:pPr>
        <w:pStyle w:val="Index1"/>
      </w:pPr>
      <w:r w:rsidRPr="00FA5CE2">
        <w:tab/>
      </w:r>
      <w:r w:rsidRPr="00FA5CE2">
        <w:rPr>
          <w:i/>
        </w:rPr>
        <w:t>See</w:t>
      </w:r>
      <w:r w:rsidRPr="00FA5CE2">
        <w:t xml:space="preserve"> 2-OCTYL-4-ISOTHIAZOLIN-3-ONE</w:t>
      </w:r>
    </w:p>
    <w:p w:rsidR="00266834" w:rsidRPr="00FA5CE2" w:rsidRDefault="00266834" w:rsidP="00536410">
      <w:pPr>
        <w:pStyle w:val="Index1"/>
      </w:pPr>
      <w:r w:rsidRPr="00FA5CE2">
        <w:t xml:space="preserve">OIL OF LEMON EUCALYPTUS (Corymbia citriodora) </w:t>
      </w:r>
    </w:p>
    <w:p w:rsidR="00266834" w:rsidRPr="00FA5CE2" w:rsidRDefault="00266834" w:rsidP="00536410">
      <w:pPr>
        <w:pStyle w:val="Index1"/>
      </w:pPr>
      <w:r w:rsidRPr="00FA5CE2">
        <w:tab/>
      </w:r>
      <w:r w:rsidRPr="00FA5CE2">
        <w:rPr>
          <w:i/>
        </w:rPr>
        <w:t xml:space="preserve">See </w:t>
      </w:r>
      <w:r w:rsidRPr="00FA5CE2">
        <w:t>EXTRACT OF LEMON EUCALYPTUS</w:t>
      </w:r>
    </w:p>
    <w:p w:rsidR="00266834" w:rsidRPr="00FA5CE2" w:rsidRDefault="00266834" w:rsidP="00536410">
      <w:pPr>
        <w:pStyle w:val="Index1"/>
        <w:rPr>
          <w:lang w:val="en-GB"/>
        </w:rPr>
      </w:pPr>
      <w:r w:rsidRPr="00FA5CE2">
        <w:t xml:space="preserve">OIL OF </w:t>
      </w:r>
      <w:r w:rsidRPr="00FA5CE2">
        <w:rPr>
          <w:lang w:val="en-GB"/>
        </w:rPr>
        <w:t xml:space="preserve">TANSY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TANACETUM VULGARE</w:t>
      </w:r>
    </w:p>
    <w:p w:rsidR="00266834" w:rsidRPr="00FA5CE2" w:rsidRDefault="00266834" w:rsidP="00266834">
      <w:pPr>
        <w:rPr>
          <w:noProof/>
          <w:sz w:val="18"/>
          <w:szCs w:val="18"/>
          <w:lang w:val="en-GB"/>
        </w:rPr>
      </w:pPr>
      <w:r w:rsidRPr="00FA5CE2">
        <w:rPr>
          <w:noProof/>
          <w:sz w:val="18"/>
          <w:szCs w:val="18"/>
          <w:lang w:val="en-GB"/>
        </w:rPr>
        <w:t>ORGANO TIN-COMPOUNDS</w:t>
      </w:r>
    </w:p>
    <w:p w:rsidR="00266834" w:rsidRPr="00FA5CE2" w:rsidRDefault="00266834" w:rsidP="00536410">
      <w:pPr>
        <w:pStyle w:val="Index1"/>
      </w:pPr>
      <w:r w:rsidRPr="00FA5CE2">
        <w:tab/>
      </w:r>
      <w:r w:rsidRPr="00FA5CE2">
        <w:rPr>
          <w:i/>
        </w:rPr>
        <w:t>See</w:t>
      </w:r>
      <w:r w:rsidRPr="00FA5CE2">
        <w:t xml:space="preserve"> TIN ORGANIC COMPOUNDS</w:t>
      </w:r>
    </w:p>
    <w:p w:rsidR="00266834" w:rsidRPr="00FA5CE2" w:rsidRDefault="00266834" w:rsidP="00266834">
      <w:pPr>
        <w:rPr>
          <w:noProof/>
          <w:sz w:val="18"/>
          <w:szCs w:val="18"/>
          <w:lang w:val="en-GB"/>
        </w:rPr>
      </w:pPr>
      <w:r w:rsidRPr="00FA5CE2">
        <w:rPr>
          <w:noProof/>
          <w:sz w:val="18"/>
          <w:szCs w:val="18"/>
          <w:lang w:val="en-GB"/>
        </w:rPr>
        <w:t>OXALONITRILE</w:t>
      </w:r>
    </w:p>
    <w:p w:rsidR="00266834" w:rsidRPr="00FA5CE2" w:rsidRDefault="00266834" w:rsidP="00536410">
      <w:pPr>
        <w:pStyle w:val="Index1"/>
      </w:pPr>
      <w:r w:rsidRPr="00FA5CE2">
        <w:tab/>
      </w:r>
      <w:r w:rsidRPr="00FA5CE2">
        <w:rPr>
          <w:i/>
        </w:rPr>
        <w:t>See</w:t>
      </w:r>
      <w:r w:rsidRPr="00FA5CE2">
        <w:t xml:space="preserve"> CYANOGEN</w:t>
      </w:r>
    </w:p>
    <w:p w:rsidR="00266834" w:rsidRPr="00FA5CE2" w:rsidRDefault="00266834" w:rsidP="00536410">
      <w:pPr>
        <w:pStyle w:val="Index1"/>
      </w:pPr>
      <w:r w:rsidRPr="00FA5CE2">
        <w:t xml:space="preserve">OXETHAZAINE </w:t>
      </w:r>
    </w:p>
    <w:p w:rsidR="00266834" w:rsidRPr="00FA5CE2" w:rsidRDefault="00266834" w:rsidP="00536410">
      <w:pPr>
        <w:pStyle w:val="Index1"/>
      </w:pPr>
      <w:r w:rsidRPr="00FA5CE2">
        <w:tab/>
      </w:r>
      <w:r w:rsidRPr="00FA5CE2">
        <w:rPr>
          <w:i/>
        </w:rPr>
        <w:t>See</w:t>
      </w:r>
      <w:r w:rsidRPr="00FA5CE2">
        <w:t xml:space="preserve"> OXETACAINE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P</w:t>
      </w:r>
    </w:p>
    <w:p w:rsidR="00266834" w:rsidRPr="00FA5CE2" w:rsidRDefault="00266834" w:rsidP="00536410">
      <w:pPr>
        <w:pStyle w:val="Index1"/>
      </w:pPr>
      <w:r w:rsidRPr="00FA5CE2">
        <w:t xml:space="preserve">PACKAGING </w:t>
      </w:r>
    </w:p>
    <w:p w:rsidR="00266834" w:rsidRPr="00FA5CE2" w:rsidRDefault="00266834" w:rsidP="00536410">
      <w:pPr>
        <w:pStyle w:val="Index1"/>
      </w:pPr>
      <w:r w:rsidRPr="00FA5CE2">
        <w:tab/>
        <w:t>S</w:t>
      </w:r>
      <w:r w:rsidRPr="00FA5CE2">
        <w:rPr>
          <w:i/>
        </w:rPr>
        <w:t xml:space="preserve">ee </w:t>
      </w:r>
      <w:r w:rsidRPr="00FA5CE2">
        <w:t xml:space="preserve">LABELS  &amp; CONTAINERS </w:t>
      </w:r>
    </w:p>
    <w:p w:rsidR="00266834" w:rsidRPr="00FA5CE2" w:rsidRDefault="00266834" w:rsidP="00536410">
      <w:pPr>
        <w:pStyle w:val="Index1"/>
      </w:pPr>
      <w:r w:rsidRPr="00FA5CE2">
        <w:tab/>
        <w:t>S</w:t>
      </w:r>
      <w:r w:rsidRPr="00FA5CE2">
        <w:rPr>
          <w:i/>
        </w:rPr>
        <w:t xml:space="preserve">ee also </w:t>
      </w:r>
      <w:r w:rsidRPr="00FA5CE2">
        <w:t>PRIMARY PACK</w:t>
      </w:r>
    </w:p>
    <w:p w:rsidR="00266834" w:rsidRPr="00FA5CE2" w:rsidRDefault="00266834" w:rsidP="00536410">
      <w:pPr>
        <w:pStyle w:val="Index1"/>
      </w:pPr>
      <w:r w:rsidRPr="00FA5CE2">
        <w:rPr>
          <w:bCs/>
        </w:rPr>
        <w:tab/>
      </w:r>
      <w:r w:rsidRPr="00FA5CE2">
        <w:t>S</w:t>
      </w:r>
      <w:r w:rsidRPr="00FA5CE2">
        <w:rPr>
          <w:i/>
        </w:rPr>
        <w:t xml:space="preserve">ee also </w:t>
      </w:r>
      <w:r w:rsidRPr="00FA5CE2">
        <w:t>MEASURE PACK</w:t>
      </w:r>
    </w:p>
    <w:p w:rsidR="00266834" w:rsidRPr="00FA5CE2" w:rsidRDefault="00266834" w:rsidP="00536410">
      <w:pPr>
        <w:pStyle w:val="Index1"/>
      </w:pPr>
      <w:r w:rsidRPr="00FA5CE2">
        <w:t>PAPAVERINE</w:t>
      </w:r>
    </w:p>
    <w:p w:rsidR="00266834" w:rsidRPr="00FA5CE2" w:rsidRDefault="00266834" w:rsidP="00536410">
      <w:pPr>
        <w:pStyle w:val="Index1"/>
      </w:pPr>
      <w:r w:rsidRPr="00FA5CE2">
        <w:rPr>
          <w:caps/>
        </w:rPr>
        <w:tab/>
        <w:t>S</w:t>
      </w:r>
      <w:r w:rsidRPr="00FA5CE2">
        <w:t xml:space="preserve">ee also </w:t>
      </w:r>
      <w:r w:rsidRPr="00FA5CE2">
        <w:rPr>
          <w:caps/>
        </w:rPr>
        <w:t>OPIUM</w:t>
      </w:r>
    </w:p>
    <w:p w:rsidR="00266834" w:rsidRPr="00FA5CE2" w:rsidRDefault="00266834" w:rsidP="00536410">
      <w:pPr>
        <w:pStyle w:val="Index1"/>
      </w:pPr>
      <w:r w:rsidRPr="00FA5CE2">
        <w:t>PAPER</w:t>
      </w:r>
    </w:p>
    <w:p w:rsidR="00266834" w:rsidRPr="00FA5CE2" w:rsidRDefault="00266834" w:rsidP="00536410">
      <w:pPr>
        <w:pStyle w:val="Index1"/>
      </w:pPr>
      <w:r w:rsidRPr="00FA5CE2">
        <w:rPr>
          <w:i/>
        </w:rPr>
        <w:tab/>
        <w:t xml:space="preserve">See also </w:t>
      </w:r>
      <w:r w:rsidRPr="00FA5CE2">
        <w:t>PHOTOGRAPHIC PAPER or FILM</w:t>
      </w:r>
    </w:p>
    <w:p w:rsidR="00266834" w:rsidRPr="00FA5CE2" w:rsidRDefault="00266834" w:rsidP="00536410">
      <w:pPr>
        <w:pStyle w:val="Index1"/>
      </w:pPr>
      <w:r w:rsidRPr="00FA5CE2">
        <w:t>Paracetamol</w:t>
      </w:r>
    </w:p>
    <w:p w:rsidR="00266834" w:rsidRPr="00FA5CE2" w:rsidRDefault="00266834" w:rsidP="00536410">
      <w:pPr>
        <w:pStyle w:val="Index1"/>
      </w:pPr>
      <w:r w:rsidRPr="00FA5CE2">
        <w:rPr>
          <w:i/>
        </w:rPr>
        <w:tab/>
        <w:t xml:space="preserve">See also </w:t>
      </w:r>
      <w:r w:rsidRPr="00FA5CE2">
        <w:rPr>
          <w:caps/>
        </w:rPr>
        <w:t xml:space="preserve">ASPIRIN (+ </w:t>
      </w:r>
      <w:r w:rsidRPr="00FA5CE2">
        <w:t>paracetamol</w:t>
      </w:r>
      <w:r w:rsidRPr="00FA5CE2">
        <w:rPr>
          <w:caps/>
        </w:rPr>
        <w:t>)</w:t>
      </w:r>
    </w:p>
    <w:p w:rsidR="00266834" w:rsidRPr="00FA5CE2" w:rsidRDefault="00266834" w:rsidP="00536410">
      <w:pPr>
        <w:pStyle w:val="Index1"/>
      </w:pPr>
      <w:r w:rsidRPr="00FA5CE2">
        <w:rPr>
          <w:i/>
        </w:rPr>
        <w:tab/>
        <w:t xml:space="preserve">See also </w:t>
      </w:r>
      <w:r w:rsidRPr="00FA5CE2">
        <w:rPr>
          <w:caps/>
        </w:rPr>
        <w:t xml:space="preserve">METOCLOPRAMIDE (+ </w:t>
      </w:r>
      <w:r w:rsidRPr="00FA5CE2">
        <w:t>paracetamol</w:t>
      </w:r>
      <w:r w:rsidRPr="00FA5CE2">
        <w:rPr>
          <w:caps/>
        </w:rPr>
        <w:t>)</w:t>
      </w:r>
    </w:p>
    <w:p w:rsidR="00266834" w:rsidRPr="00FA5CE2" w:rsidRDefault="00266834" w:rsidP="00536410">
      <w:pPr>
        <w:pStyle w:val="Index1"/>
      </w:pPr>
      <w:r w:rsidRPr="00FA5CE2">
        <w:rPr>
          <w:i/>
        </w:rPr>
        <w:tab/>
        <w:t xml:space="preserve">See also </w:t>
      </w:r>
      <w:r w:rsidRPr="00FA5CE2">
        <w:rPr>
          <w:lang w:val="en-GB"/>
        </w:rPr>
        <w:t xml:space="preserve">SALICYLAMIDE (+ </w:t>
      </w:r>
      <w:r w:rsidRPr="00FA5CE2">
        <w:t>paracetamol</w:t>
      </w:r>
      <w:r w:rsidRPr="00FA5CE2">
        <w:rPr>
          <w:lang w:val="en-GB"/>
        </w:rPr>
        <w:t>)</w:t>
      </w:r>
    </w:p>
    <w:p w:rsidR="00266834" w:rsidRPr="00FA5CE2" w:rsidRDefault="00266834" w:rsidP="00536410">
      <w:pPr>
        <w:pStyle w:val="Index1"/>
      </w:pPr>
      <w:r w:rsidRPr="00FA5CE2">
        <w:t xml:space="preserve">PARAFFIN OILS </w:t>
      </w:r>
    </w:p>
    <w:p w:rsidR="00266834" w:rsidRPr="00FA5CE2" w:rsidRDefault="00266834" w:rsidP="00536410">
      <w:pPr>
        <w:pStyle w:val="Index1"/>
        <w:rPr>
          <w:i/>
        </w:rPr>
      </w:pPr>
      <w:r w:rsidRPr="00FA5CE2">
        <w:rPr>
          <w:caps/>
        </w:rPr>
        <w:tab/>
      </w:r>
      <w:r w:rsidRPr="00FA5CE2">
        <w:rPr>
          <w:i/>
          <w:caps/>
        </w:rPr>
        <w:t>S</w:t>
      </w:r>
      <w:r w:rsidRPr="00FA5CE2">
        <w:rPr>
          <w:i/>
        </w:rPr>
        <w:t xml:space="preserve">ee </w:t>
      </w:r>
      <w:r w:rsidRPr="00FA5CE2">
        <w:t>HYDROCARBONS, LIQUID</w:t>
      </w:r>
      <w:r w:rsidRPr="00FA5CE2">
        <w:rPr>
          <w:lang w:val="en-GB"/>
        </w:rPr>
        <w:t>PARAHEXYL</w:t>
      </w:r>
      <w:r w:rsidRPr="00FA5CE2">
        <w:rPr>
          <w:i/>
        </w:rPr>
        <w:t xml:space="preserve"> </w:t>
      </w:r>
    </w:p>
    <w:p w:rsidR="00266834" w:rsidRPr="00FA5CE2" w:rsidRDefault="00266834" w:rsidP="00536410">
      <w:pPr>
        <w:pStyle w:val="Index1"/>
      </w:pPr>
      <w:r w:rsidRPr="00FA5CE2">
        <w:rPr>
          <w:i/>
        </w:rPr>
        <w:tab/>
        <w:t>See</w:t>
      </w:r>
      <w:r w:rsidRPr="00FA5CE2">
        <w:t xml:space="preserve"> 3-HEXYL-1-HYDROXY-7,8,9,10-TETRAHYDRO-6,6,9-TRIMETHYL-6H-DIBENZO (b,d) PYRAN</w:t>
      </w:r>
    </w:p>
    <w:p w:rsidR="00266834" w:rsidRPr="00FA5CE2" w:rsidRDefault="00266834" w:rsidP="00266834">
      <w:pPr>
        <w:rPr>
          <w:noProof/>
          <w:sz w:val="18"/>
          <w:szCs w:val="18"/>
          <w:lang w:val="en-GB"/>
        </w:rPr>
      </w:pPr>
      <w:r w:rsidRPr="00FA5CE2">
        <w:rPr>
          <w:noProof/>
          <w:sz w:val="18"/>
          <w:szCs w:val="18"/>
          <w:lang w:val="en-GB"/>
        </w:rPr>
        <w:t>PCBS</w:t>
      </w:r>
    </w:p>
    <w:p w:rsidR="00266834" w:rsidRPr="00FA5CE2" w:rsidRDefault="00266834" w:rsidP="00536410">
      <w:pPr>
        <w:pStyle w:val="Index1"/>
      </w:pPr>
      <w:r w:rsidRPr="00FA5CE2">
        <w:tab/>
      </w:r>
      <w:r w:rsidRPr="00FA5CE2">
        <w:rPr>
          <w:i/>
        </w:rPr>
        <w:t>See</w:t>
      </w:r>
      <w:r w:rsidRPr="00FA5CE2">
        <w:t xml:space="preserve"> POLYCHLORINATED BIPHENYLS</w:t>
      </w:r>
    </w:p>
    <w:p w:rsidR="00266834" w:rsidRPr="00FA5CE2" w:rsidRDefault="00266834" w:rsidP="00536410">
      <w:pPr>
        <w:pStyle w:val="Index1"/>
      </w:pPr>
      <w:r w:rsidRPr="00FA5CE2">
        <w:t xml:space="preserve">PCE </w:t>
      </w:r>
    </w:p>
    <w:p w:rsidR="00266834" w:rsidRPr="00FA5CE2" w:rsidRDefault="00266834" w:rsidP="00536410">
      <w:pPr>
        <w:pStyle w:val="Index1"/>
      </w:pPr>
      <w:r w:rsidRPr="00FA5CE2">
        <w:tab/>
      </w:r>
      <w:r w:rsidRPr="00FA5CE2">
        <w:rPr>
          <w:i/>
        </w:rPr>
        <w:t>See</w:t>
      </w:r>
      <w:r w:rsidRPr="00FA5CE2">
        <w:t xml:space="preserve"> ETICYCLIDINE</w:t>
      </w:r>
    </w:p>
    <w:p w:rsidR="00266834" w:rsidRPr="00FA5CE2" w:rsidRDefault="00266834" w:rsidP="00536410">
      <w:pPr>
        <w:pStyle w:val="Index1"/>
      </w:pPr>
      <w:r w:rsidRPr="00FA5CE2">
        <w:t xml:space="preserve">PCP </w:t>
      </w:r>
    </w:p>
    <w:p w:rsidR="00266834" w:rsidRPr="00FA5CE2" w:rsidRDefault="00266834" w:rsidP="00536410">
      <w:pPr>
        <w:pStyle w:val="Index1"/>
      </w:pPr>
      <w:r w:rsidRPr="00FA5CE2">
        <w:tab/>
      </w:r>
      <w:r w:rsidRPr="00FA5CE2">
        <w:rPr>
          <w:i/>
        </w:rPr>
        <w:t>See</w:t>
      </w:r>
      <w:r w:rsidRPr="00FA5CE2">
        <w:t xml:space="preserve"> PHENCYCLIDINE</w:t>
      </w:r>
    </w:p>
    <w:p w:rsidR="00266834" w:rsidRPr="00FA5CE2" w:rsidRDefault="00266834" w:rsidP="00536410">
      <w:pPr>
        <w:pStyle w:val="Index1"/>
      </w:pPr>
      <w:r w:rsidRPr="00FA5CE2">
        <w:t xml:space="preserve">PCPY </w:t>
      </w:r>
    </w:p>
    <w:p w:rsidR="00266834" w:rsidRPr="00FA5CE2" w:rsidRDefault="00266834" w:rsidP="00536410">
      <w:pPr>
        <w:pStyle w:val="Index1"/>
      </w:pPr>
      <w:r w:rsidRPr="00FA5CE2">
        <w:tab/>
        <w:t>See ROLICYCLIDINE</w:t>
      </w:r>
    </w:p>
    <w:p w:rsidR="00266834" w:rsidRPr="00FA5CE2" w:rsidRDefault="00266834" w:rsidP="00536410">
      <w:pPr>
        <w:pStyle w:val="Index1"/>
      </w:pPr>
      <w:r w:rsidRPr="00FA5CE2">
        <w:t xml:space="preserve">PDB </w:t>
      </w:r>
    </w:p>
    <w:p w:rsidR="00266834" w:rsidRPr="00FA5CE2" w:rsidRDefault="00266834" w:rsidP="00536410">
      <w:pPr>
        <w:pStyle w:val="Index1"/>
      </w:pPr>
      <w:r w:rsidRPr="00FA5CE2">
        <w:tab/>
      </w:r>
      <w:r w:rsidRPr="00FA5CE2">
        <w:rPr>
          <w:i/>
        </w:rPr>
        <w:t>See</w:t>
      </w:r>
      <w:r w:rsidRPr="00FA5CE2">
        <w:t xml:space="preserve"> PARA-Dichlorobenzene</w:t>
      </w:r>
    </w:p>
    <w:p w:rsidR="00266834" w:rsidRPr="00FA5CE2" w:rsidRDefault="00266834" w:rsidP="00266834">
      <w:pPr>
        <w:rPr>
          <w:noProof/>
          <w:sz w:val="18"/>
          <w:szCs w:val="18"/>
          <w:lang w:val="en-GB"/>
        </w:rPr>
      </w:pPr>
      <w:r w:rsidRPr="00FA5CE2">
        <w:rPr>
          <w:noProof/>
          <w:sz w:val="18"/>
          <w:szCs w:val="18"/>
          <w:lang w:val="en-GB"/>
        </w:rPr>
        <w:t>PENTACHLORONITROBENZENE</w:t>
      </w:r>
    </w:p>
    <w:p w:rsidR="00266834" w:rsidRPr="00FA5CE2" w:rsidRDefault="00266834" w:rsidP="00536410">
      <w:pPr>
        <w:pStyle w:val="Index1"/>
      </w:pPr>
      <w:r w:rsidRPr="00FA5CE2">
        <w:tab/>
      </w:r>
      <w:r w:rsidRPr="00FA5CE2">
        <w:rPr>
          <w:i/>
        </w:rPr>
        <w:t>See</w:t>
      </w:r>
      <w:r w:rsidRPr="00FA5CE2">
        <w:t xml:space="preserve"> QUINTOZENE</w:t>
      </w:r>
    </w:p>
    <w:p w:rsidR="00266834" w:rsidRPr="00FA5CE2" w:rsidRDefault="00266834" w:rsidP="00536410">
      <w:pPr>
        <w:pStyle w:val="Index1"/>
      </w:pPr>
      <w:r w:rsidRPr="00FA5CE2">
        <w:t xml:space="preserve">PENTOXIFYLLINE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OXPENTIFYLLINE</w:t>
      </w:r>
    </w:p>
    <w:p w:rsidR="00266834" w:rsidRPr="00FA5CE2" w:rsidRDefault="00266834" w:rsidP="00536410">
      <w:pPr>
        <w:pStyle w:val="Index1"/>
      </w:pPr>
      <w:r w:rsidRPr="00FA5CE2">
        <w:t xml:space="preserve">PEPAP </w:t>
      </w:r>
    </w:p>
    <w:p w:rsidR="00266834" w:rsidRPr="00FA5CE2" w:rsidRDefault="00266834" w:rsidP="00536410">
      <w:pPr>
        <w:pStyle w:val="Index1"/>
      </w:pPr>
      <w:r w:rsidRPr="00FA5CE2">
        <w:tab/>
      </w:r>
      <w:r w:rsidRPr="00FA5CE2">
        <w:rPr>
          <w:i/>
        </w:rPr>
        <w:t>See</w:t>
      </w:r>
      <w:r w:rsidRPr="00FA5CE2">
        <w:t xml:space="preserve"> 1-PHENYLETHYL-4-PHENYL-4-PIPERIDINOL ACETATE</w:t>
      </w:r>
    </w:p>
    <w:p w:rsidR="00266834" w:rsidRPr="00FA5CE2" w:rsidRDefault="00266834" w:rsidP="00536410">
      <w:pPr>
        <w:pStyle w:val="Index1"/>
      </w:pPr>
      <w:r w:rsidRPr="00FA5CE2">
        <w:t xml:space="preserve">PETHIDINE INTERMEDIATE A </w:t>
      </w:r>
    </w:p>
    <w:p w:rsidR="00266834" w:rsidRPr="00FA5CE2" w:rsidRDefault="00266834" w:rsidP="00536410">
      <w:pPr>
        <w:pStyle w:val="Index1"/>
      </w:pPr>
      <w:r w:rsidRPr="00FA5CE2">
        <w:rPr>
          <w:caps/>
          <w:lang w:val="en-GB"/>
        </w:rPr>
        <w:tab/>
      </w:r>
      <w:r w:rsidRPr="00FA5CE2">
        <w:rPr>
          <w:i/>
        </w:rPr>
        <w:t>See</w:t>
      </w:r>
      <w:r w:rsidRPr="00FA5CE2">
        <w:t xml:space="preserve"> 4-CYANO-1-METHYL-4-PHENYLPIPERIDINE</w:t>
      </w:r>
    </w:p>
    <w:p w:rsidR="00266834" w:rsidRPr="00FA5CE2" w:rsidRDefault="00266834" w:rsidP="00536410">
      <w:pPr>
        <w:pStyle w:val="Index1"/>
      </w:pPr>
      <w:r w:rsidRPr="00FA5CE2">
        <w:t xml:space="preserve">PETHIDINE INTERMEDIATE B </w:t>
      </w:r>
    </w:p>
    <w:p w:rsidR="00266834" w:rsidRPr="00FA5CE2" w:rsidRDefault="00266834" w:rsidP="00536410">
      <w:pPr>
        <w:pStyle w:val="Index1"/>
      </w:pPr>
      <w:r w:rsidRPr="00FA5CE2">
        <w:tab/>
      </w:r>
      <w:r w:rsidRPr="00FA5CE2">
        <w:rPr>
          <w:i/>
        </w:rPr>
        <w:t>See</w:t>
      </w:r>
      <w:r w:rsidRPr="00FA5CE2">
        <w:t xml:space="preserve"> 4-PHENYLPIPERIDINE-4-CARBOXYLIC ACID ETHYL ESTER</w:t>
      </w:r>
    </w:p>
    <w:p w:rsidR="00266834" w:rsidRPr="00FA5CE2" w:rsidRDefault="00266834" w:rsidP="00536410">
      <w:pPr>
        <w:pStyle w:val="Index1"/>
      </w:pPr>
      <w:r w:rsidRPr="00FA5CE2">
        <w:t xml:space="preserve">PETHIDINE INTERMEDIATE C </w:t>
      </w:r>
    </w:p>
    <w:p w:rsidR="00266834" w:rsidRPr="00FA5CE2" w:rsidRDefault="00266834" w:rsidP="00536410">
      <w:pPr>
        <w:pStyle w:val="Index1"/>
      </w:pPr>
      <w:r w:rsidRPr="00FA5CE2">
        <w:tab/>
      </w:r>
      <w:r w:rsidRPr="00FA5CE2">
        <w:rPr>
          <w:i/>
        </w:rPr>
        <w:t>See</w:t>
      </w:r>
      <w:r w:rsidRPr="00FA5CE2">
        <w:t xml:space="preserve"> 1-METHYL-4-PHENYLPIPERIDINE-4-CARBOXYLIC ACID</w:t>
      </w:r>
    </w:p>
    <w:p w:rsidR="00266834" w:rsidRPr="00FA5CE2" w:rsidRDefault="00266834" w:rsidP="00536410">
      <w:pPr>
        <w:pStyle w:val="Index1"/>
      </w:pPr>
      <w:r w:rsidRPr="00FA5CE2">
        <w:t>Petrol</w:t>
      </w:r>
    </w:p>
    <w:p w:rsidR="00266834" w:rsidRPr="00FA5CE2" w:rsidRDefault="00266834" w:rsidP="00536410">
      <w:pPr>
        <w:pStyle w:val="Index1"/>
      </w:pPr>
      <w:r w:rsidRPr="00FA5CE2">
        <w:tab/>
        <w:t>See also BENZENE</w:t>
      </w:r>
    </w:p>
    <w:p w:rsidR="00266834" w:rsidRPr="00FA5CE2" w:rsidRDefault="00266834" w:rsidP="00536410">
      <w:pPr>
        <w:pStyle w:val="Index1"/>
      </w:pPr>
      <w:r w:rsidRPr="00FA5CE2">
        <w:rPr>
          <w:i/>
          <w:caps/>
        </w:rPr>
        <w:tab/>
        <w:t>S</w:t>
      </w:r>
      <w:r w:rsidRPr="00FA5CE2">
        <w:rPr>
          <w:i/>
        </w:rPr>
        <w:t xml:space="preserve">ee also </w:t>
      </w:r>
      <w:r w:rsidRPr="00FA5CE2">
        <w:t>MOTOR, HEATING or FURNACE FUELS</w:t>
      </w:r>
    </w:p>
    <w:p w:rsidR="00266834" w:rsidRPr="00FA5CE2" w:rsidRDefault="00266834" w:rsidP="00266834">
      <w:pPr>
        <w:rPr>
          <w:noProof/>
          <w:sz w:val="18"/>
          <w:szCs w:val="18"/>
          <w:lang w:val="en-GB"/>
        </w:rPr>
      </w:pPr>
      <w:r w:rsidRPr="00FA5CE2">
        <w:rPr>
          <w:noProof/>
          <w:sz w:val="18"/>
          <w:szCs w:val="18"/>
          <w:lang w:val="en-GB"/>
        </w:rPr>
        <w:t>PETROLEUM OILS</w:t>
      </w:r>
    </w:p>
    <w:p w:rsidR="00266834" w:rsidRPr="00FA5CE2" w:rsidRDefault="00266834" w:rsidP="00536410">
      <w:pPr>
        <w:pStyle w:val="Index1"/>
      </w:pPr>
      <w:r w:rsidRPr="00FA5CE2">
        <w:tab/>
      </w:r>
      <w:r w:rsidRPr="00FA5CE2">
        <w:rPr>
          <w:i/>
        </w:rPr>
        <w:t>See</w:t>
      </w:r>
      <w:r w:rsidRPr="00FA5CE2">
        <w:t xml:space="preserve"> HYDROCARBONS, LIQUID</w:t>
      </w:r>
    </w:p>
    <w:p w:rsidR="00266834" w:rsidRPr="00FA5CE2" w:rsidRDefault="00266834" w:rsidP="00536410">
      <w:pPr>
        <w:pStyle w:val="Index1"/>
      </w:pPr>
      <w:r w:rsidRPr="00FA5CE2">
        <w:t>PHENOLS</w:t>
      </w:r>
    </w:p>
    <w:p w:rsidR="00266834" w:rsidRPr="00FA5CE2" w:rsidRDefault="00266834" w:rsidP="00536410">
      <w:pPr>
        <w:pStyle w:val="Index1"/>
      </w:pPr>
      <w:r w:rsidRPr="00FA5CE2">
        <w:tab/>
      </w:r>
      <w:r w:rsidRPr="00FA5CE2">
        <w:rPr>
          <w:i/>
          <w:caps/>
        </w:rPr>
        <w:t>S</w:t>
      </w:r>
      <w:r w:rsidRPr="00FA5CE2">
        <w:rPr>
          <w:i/>
        </w:rPr>
        <w:t xml:space="preserve">ee also </w:t>
      </w:r>
      <w:r w:rsidRPr="00FA5CE2">
        <w:rPr>
          <w:caps/>
        </w:rPr>
        <w:t>CREOSOTE</w:t>
      </w:r>
    </w:p>
    <w:p w:rsidR="00266834" w:rsidRPr="00FA5CE2" w:rsidRDefault="00266834" w:rsidP="00266834">
      <w:pPr>
        <w:rPr>
          <w:noProof/>
          <w:sz w:val="18"/>
          <w:szCs w:val="18"/>
          <w:lang w:val="en-GB"/>
        </w:rPr>
      </w:pPr>
      <w:r w:rsidRPr="00FA5CE2">
        <w:rPr>
          <w:noProof/>
          <w:sz w:val="18"/>
          <w:szCs w:val="18"/>
          <w:lang w:val="en-GB"/>
        </w:rPr>
        <w:t>PHENYL MERCURIC CHLORIDE</w:t>
      </w:r>
    </w:p>
    <w:p w:rsidR="00266834" w:rsidRPr="00FA5CE2" w:rsidRDefault="00266834" w:rsidP="00536410">
      <w:pPr>
        <w:pStyle w:val="Index1"/>
      </w:pPr>
      <w:r w:rsidRPr="00FA5CE2">
        <w:tab/>
      </w:r>
      <w:r w:rsidRPr="00FA5CE2">
        <w:rPr>
          <w:i/>
        </w:rPr>
        <w:t>See</w:t>
      </w:r>
      <w:r w:rsidRPr="00FA5CE2">
        <w:t xml:space="preserve"> MERCURY</w:t>
      </w:r>
    </w:p>
    <w:p w:rsidR="00266834" w:rsidRPr="00FA5CE2" w:rsidRDefault="00266834" w:rsidP="00536410">
      <w:pPr>
        <w:pStyle w:val="Index1"/>
      </w:pPr>
      <w:r w:rsidRPr="00FA5CE2">
        <w:t>PHENYL METHYL KETONE</w:t>
      </w:r>
    </w:p>
    <w:p w:rsidR="00266834" w:rsidRPr="00FA5CE2" w:rsidRDefault="00266834" w:rsidP="00536410">
      <w:pPr>
        <w:pStyle w:val="Index1"/>
      </w:pPr>
      <w:r w:rsidRPr="00FA5CE2">
        <w:tab/>
      </w:r>
      <w:r w:rsidRPr="00FA5CE2">
        <w:rPr>
          <w:i/>
        </w:rPr>
        <w:t xml:space="preserve">See also </w:t>
      </w:r>
      <w:r w:rsidRPr="00FA5CE2">
        <w:t>DESIGNATED SOLVENT</w:t>
      </w:r>
    </w:p>
    <w:p w:rsidR="00266834" w:rsidRPr="00FA5CE2" w:rsidRDefault="00266834" w:rsidP="00536410">
      <w:pPr>
        <w:pStyle w:val="Index1"/>
      </w:pPr>
      <w:r w:rsidRPr="00FA5CE2">
        <w:t>Phenylephrine</w:t>
      </w:r>
    </w:p>
    <w:p w:rsidR="00266834" w:rsidRPr="00FA5CE2" w:rsidRDefault="00266834" w:rsidP="00536410">
      <w:pPr>
        <w:pStyle w:val="Index1"/>
      </w:pPr>
      <w:r w:rsidRPr="00FA5CE2">
        <w:rPr>
          <w:i/>
        </w:rPr>
        <w:tab/>
        <w:t xml:space="preserve">See also </w:t>
      </w:r>
      <w:r w:rsidRPr="00FA5CE2">
        <w:t>CODEINE (+ phenylephrine</w:t>
      </w:r>
      <w:r w:rsidRPr="00FA5CE2">
        <w:rPr>
          <w:caps/>
        </w:rPr>
        <w:t>)</w:t>
      </w:r>
    </w:p>
    <w:p w:rsidR="00266834" w:rsidRPr="00FA5CE2" w:rsidRDefault="00266834" w:rsidP="00536410">
      <w:pPr>
        <w:pStyle w:val="Index1"/>
      </w:pPr>
      <w:r w:rsidRPr="00FA5CE2">
        <w:rPr>
          <w:i/>
        </w:rPr>
        <w:tab/>
        <w:t xml:space="preserve">See also </w:t>
      </w:r>
      <w:r w:rsidRPr="00FA5CE2">
        <w:t>PARACETAMOL</w:t>
      </w:r>
      <w:r w:rsidRPr="00FA5CE2">
        <w:rPr>
          <w:caps/>
        </w:rPr>
        <w:t xml:space="preserve"> (+ </w:t>
      </w:r>
      <w:r w:rsidRPr="00FA5CE2">
        <w:t>phenylephrine)</w:t>
      </w:r>
    </w:p>
    <w:p w:rsidR="00266834" w:rsidRPr="00FA5CE2" w:rsidRDefault="00266834" w:rsidP="00536410">
      <w:pPr>
        <w:pStyle w:val="Index1"/>
      </w:pPr>
      <w:r w:rsidRPr="00FA5CE2">
        <w:rPr>
          <w:i/>
        </w:rPr>
        <w:tab/>
        <w:t xml:space="preserve">See also </w:t>
      </w:r>
      <w:r w:rsidRPr="00FA5CE2">
        <w:t>IBUPROFEN (+ phenylephrine)</w:t>
      </w:r>
    </w:p>
    <w:p w:rsidR="00266834" w:rsidRPr="00FA5CE2" w:rsidRDefault="00266834" w:rsidP="00266834">
      <w:pPr>
        <w:rPr>
          <w:noProof/>
          <w:sz w:val="18"/>
          <w:szCs w:val="18"/>
          <w:lang w:val="en-GB"/>
        </w:rPr>
      </w:pPr>
      <w:r w:rsidRPr="00FA5CE2">
        <w:rPr>
          <w:noProof/>
          <w:sz w:val="18"/>
          <w:szCs w:val="18"/>
          <w:lang w:val="en-GB"/>
        </w:rPr>
        <w:t>PHOSPHOURUS ACID</w:t>
      </w:r>
    </w:p>
    <w:p w:rsidR="00266834" w:rsidRPr="00FA5CE2" w:rsidRDefault="00266834" w:rsidP="00536410">
      <w:pPr>
        <w:pStyle w:val="Index1"/>
      </w:pPr>
      <w:r w:rsidRPr="00FA5CE2">
        <w:tab/>
      </w:r>
      <w:r w:rsidRPr="00FA5CE2">
        <w:rPr>
          <w:i/>
        </w:rPr>
        <w:t>See</w:t>
      </w:r>
      <w:r w:rsidRPr="00FA5CE2">
        <w:t xml:space="preserve"> PHOSPHONIC ACID</w:t>
      </w:r>
    </w:p>
    <w:p w:rsidR="00266834" w:rsidRPr="00FA5CE2" w:rsidRDefault="00266834" w:rsidP="00536410">
      <w:pPr>
        <w:pStyle w:val="Index1"/>
      </w:pPr>
      <w:r w:rsidRPr="00FA5CE2">
        <w:t xml:space="preserve">PHP </w:t>
      </w:r>
    </w:p>
    <w:p w:rsidR="00266834" w:rsidRPr="00FA5CE2" w:rsidRDefault="00266834" w:rsidP="00536410">
      <w:pPr>
        <w:pStyle w:val="Index1"/>
      </w:pPr>
      <w:r w:rsidRPr="00FA5CE2">
        <w:tab/>
      </w:r>
      <w:r w:rsidRPr="00FA5CE2">
        <w:rPr>
          <w:i/>
        </w:rPr>
        <w:t>See</w:t>
      </w:r>
      <w:r w:rsidRPr="00FA5CE2">
        <w:t xml:space="preserve"> ROLICYCLIDINE</w:t>
      </w:r>
    </w:p>
    <w:p w:rsidR="00266834" w:rsidRPr="00FA5CE2" w:rsidRDefault="00266834" w:rsidP="00266834">
      <w:pPr>
        <w:rPr>
          <w:noProof/>
          <w:sz w:val="18"/>
          <w:szCs w:val="18"/>
          <w:lang w:val="en-GB"/>
        </w:rPr>
      </w:pPr>
      <w:r w:rsidRPr="00FA5CE2">
        <w:rPr>
          <w:noProof/>
          <w:sz w:val="18"/>
          <w:szCs w:val="18"/>
          <w:lang w:val="en-GB"/>
        </w:rPr>
        <w:t>PHYTOMENADIONE</w:t>
      </w:r>
    </w:p>
    <w:p w:rsidR="00266834" w:rsidRPr="00FA5CE2" w:rsidRDefault="00266834" w:rsidP="00266834">
      <w:pPr>
        <w:ind w:firstLine="284"/>
        <w:rPr>
          <w:noProof/>
          <w:sz w:val="18"/>
          <w:szCs w:val="18"/>
          <w:lang w:val="en-GB"/>
        </w:rPr>
      </w:pPr>
      <w:r w:rsidRPr="00FA5CE2">
        <w:rPr>
          <w:i/>
          <w:noProof/>
          <w:sz w:val="18"/>
          <w:szCs w:val="18"/>
          <w:lang w:val="en-GB"/>
        </w:rPr>
        <w:t>See</w:t>
      </w:r>
      <w:r w:rsidRPr="00FA5CE2">
        <w:rPr>
          <w:noProof/>
          <w:sz w:val="18"/>
          <w:szCs w:val="18"/>
          <w:lang w:val="en-GB"/>
        </w:rPr>
        <w:t xml:space="preserve"> VITAMIN K</w:t>
      </w:r>
    </w:p>
    <w:p w:rsidR="00266834" w:rsidRPr="00FA5CE2" w:rsidRDefault="00266834" w:rsidP="00266834">
      <w:pPr>
        <w:rPr>
          <w:noProof/>
          <w:sz w:val="18"/>
          <w:szCs w:val="18"/>
          <w:lang w:val="en-GB"/>
        </w:rPr>
      </w:pPr>
      <w:r w:rsidRPr="00FA5CE2">
        <w:rPr>
          <w:noProof/>
          <w:sz w:val="18"/>
          <w:szCs w:val="18"/>
          <w:lang w:val="en-GB"/>
        </w:rPr>
        <w:t>PIMARCIN</w:t>
      </w:r>
    </w:p>
    <w:p w:rsidR="00266834" w:rsidRPr="00FA5CE2" w:rsidRDefault="00266834" w:rsidP="00536410">
      <w:pPr>
        <w:pStyle w:val="Index1"/>
      </w:pPr>
      <w:r w:rsidRPr="00FA5CE2">
        <w:tab/>
      </w:r>
      <w:r w:rsidRPr="00FA5CE2">
        <w:rPr>
          <w:i/>
        </w:rPr>
        <w:t>See</w:t>
      </w:r>
      <w:r w:rsidRPr="00FA5CE2">
        <w:t xml:space="preserve"> NATAMYCIN</w:t>
      </w:r>
    </w:p>
    <w:p w:rsidR="00266834" w:rsidRPr="00FA5CE2" w:rsidRDefault="00266834" w:rsidP="00536410">
      <w:pPr>
        <w:pStyle w:val="Index1"/>
      </w:pPr>
      <w:r w:rsidRPr="00FA5CE2">
        <w:t xml:space="preserve">PIPERAZINE OESTRONE SULFATE </w:t>
      </w:r>
    </w:p>
    <w:p w:rsidR="00266834" w:rsidRPr="00FA5CE2" w:rsidRDefault="00266834" w:rsidP="00536410">
      <w:pPr>
        <w:pStyle w:val="Index1"/>
      </w:pPr>
      <w:r w:rsidRPr="00FA5CE2">
        <w:tab/>
      </w:r>
      <w:r w:rsidRPr="00FA5CE2">
        <w:rPr>
          <w:i/>
        </w:rPr>
        <w:t>See</w:t>
      </w:r>
      <w:r w:rsidRPr="00FA5CE2">
        <w:t xml:space="preserve"> ESTROPIPATE</w:t>
      </w:r>
    </w:p>
    <w:p w:rsidR="00266834" w:rsidRPr="00FA5CE2" w:rsidRDefault="00266834" w:rsidP="00536410">
      <w:pPr>
        <w:pStyle w:val="Index1"/>
      </w:pPr>
      <w:r w:rsidRPr="00FA5CE2">
        <w:t xml:space="preserve">PLASMA </w:t>
      </w:r>
    </w:p>
    <w:p w:rsidR="00266834" w:rsidRPr="00FA5CE2" w:rsidRDefault="00266834" w:rsidP="00536410">
      <w:pPr>
        <w:pStyle w:val="Index1"/>
      </w:pPr>
      <w:r w:rsidRPr="00FA5CE2">
        <w:tab/>
      </w:r>
      <w:r w:rsidRPr="00FA5CE2">
        <w:rPr>
          <w:i/>
        </w:rPr>
        <w:t xml:space="preserve">See </w:t>
      </w:r>
      <w:r w:rsidRPr="00FA5CE2">
        <w:t>BLOOD COMPONENTS</w:t>
      </w:r>
    </w:p>
    <w:p w:rsidR="00266834" w:rsidRPr="00FA5CE2" w:rsidRDefault="00266834" w:rsidP="00536410">
      <w:pPr>
        <w:pStyle w:val="Index1"/>
      </w:pPr>
      <w:r w:rsidRPr="00FA5CE2">
        <w:rPr>
          <w:i/>
        </w:rPr>
        <w:tab/>
        <w:t xml:space="preserve">See </w:t>
      </w:r>
      <w:r w:rsidRPr="00FA5CE2">
        <w:t>HUMAN BLOOD PRODUCTS</w:t>
      </w:r>
    </w:p>
    <w:p w:rsidR="00266834" w:rsidRPr="00FA5CE2" w:rsidRDefault="00266834" w:rsidP="00536410">
      <w:pPr>
        <w:pStyle w:val="Index1"/>
      </w:pPr>
      <w:r w:rsidRPr="00FA5CE2">
        <w:t xml:space="preserve">PLASMA SUBSTITUTES </w:t>
      </w:r>
    </w:p>
    <w:p w:rsidR="00266834" w:rsidRPr="00FA5CE2" w:rsidRDefault="00266834" w:rsidP="00536410">
      <w:pPr>
        <w:pStyle w:val="Index1"/>
      </w:pPr>
      <w:r w:rsidRPr="00FA5CE2">
        <w:tab/>
      </w:r>
      <w:r w:rsidRPr="00FA5CE2">
        <w:rPr>
          <w:i/>
        </w:rPr>
        <w:t xml:space="preserve">See </w:t>
      </w:r>
      <w:r w:rsidRPr="00FA5CE2">
        <w:t xml:space="preserve">DEXTRANS, GELATIN </w:t>
      </w:r>
      <w:r w:rsidRPr="00FA5CE2">
        <w:sym w:font="Symbol" w:char="F02D"/>
      </w:r>
      <w:r w:rsidRPr="00FA5CE2">
        <w:t xml:space="preserve"> SUCCINYLATED &amp; ETHERIFIED STARCHES</w:t>
      </w:r>
    </w:p>
    <w:p w:rsidR="00266834" w:rsidRPr="00FA5CE2" w:rsidRDefault="00266834" w:rsidP="00536410">
      <w:pPr>
        <w:pStyle w:val="Index1"/>
        <w:rPr>
          <w:i/>
        </w:rPr>
      </w:pPr>
      <w:r w:rsidRPr="00FA5CE2">
        <w:t>PLASMA-DERIVED THERAPEUTIC PROTEINS</w:t>
      </w:r>
      <w:r w:rsidRPr="00FA5CE2">
        <w:rPr>
          <w:i/>
        </w:rPr>
        <w:t xml:space="preserve"> </w:t>
      </w:r>
    </w:p>
    <w:p w:rsidR="00266834" w:rsidRPr="00FA5CE2" w:rsidRDefault="00266834" w:rsidP="00536410">
      <w:pPr>
        <w:pStyle w:val="Index1"/>
      </w:pPr>
      <w:r w:rsidRPr="00FA5CE2">
        <w:rPr>
          <w:i/>
        </w:rPr>
        <w:tab/>
        <w:t xml:space="preserve">See </w:t>
      </w:r>
      <w:r w:rsidRPr="00FA5CE2">
        <w:t>HUMAN BLOOD PRODUCTS</w:t>
      </w:r>
    </w:p>
    <w:p w:rsidR="00266834" w:rsidRPr="00FA5CE2" w:rsidRDefault="00266834" w:rsidP="00536410">
      <w:pPr>
        <w:pStyle w:val="Index1"/>
      </w:pPr>
      <w:r w:rsidRPr="00FA5CE2">
        <w:t>PLATELETS</w:t>
      </w:r>
    </w:p>
    <w:p w:rsidR="00266834" w:rsidRPr="00FA5CE2" w:rsidRDefault="00266834" w:rsidP="00536410">
      <w:pPr>
        <w:pStyle w:val="Index1"/>
      </w:pPr>
      <w:r w:rsidRPr="00FA5CE2">
        <w:tab/>
      </w:r>
      <w:r w:rsidRPr="00FA5CE2">
        <w:rPr>
          <w:i/>
        </w:rPr>
        <w:t xml:space="preserve">See </w:t>
      </w:r>
      <w:r w:rsidRPr="00FA5CE2">
        <w:t>BLOOD COMPONENTS</w:t>
      </w:r>
    </w:p>
    <w:p w:rsidR="00266834" w:rsidRPr="00FA5CE2" w:rsidRDefault="00266834" w:rsidP="00536410">
      <w:pPr>
        <w:pStyle w:val="Index1"/>
      </w:pPr>
      <w:r w:rsidRPr="00FA5CE2">
        <w:rPr>
          <w:i/>
        </w:rPr>
        <w:tab/>
        <w:t xml:space="preserve">See </w:t>
      </w:r>
      <w:r w:rsidRPr="00FA5CE2">
        <w:t>HUMAN BLOOD PRODUCTS</w:t>
      </w:r>
    </w:p>
    <w:p w:rsidR="00266834" w:rsidRPr="00FA5CE2" w:rsidRDefault="00266834" w:rsidP="00536410">
      <w:pPr>
        <w:pStyle w:val="Index1"/>
      </w:pPr>
      <w:r w:rsidRPr="00FA5CE2">
        <w:t xml:space="preserve">PMA </w:t>
      </w:r>
    </w:p>
    <w:p w:rsidR="00266834" w:rsidRPr="00FA5CE2" w:rsidRDefault="00266834" w:rsidP="00536410">
      <w:pPr>
        <w:pStyle w:val="Index1"/>
      </w:pPr>
      <w:r w:rsidRPr="00FA5CE2">
        <w:tab/>
      </w:r>
      <w:r w:rsidRPr="00FA5CE2">
        <w:rPr>
          <w:i/>
        </w:rPr>
        <w:t>See</w:t>
      </w:r>
      <w:r w:rsidRPr="00FA5CE2">
        <w:t xml:space="preserve"> 4-METHOXY-</w:t>
      </w:r>
      <w:r w:rsidRPr="00FA5CE2">
        <w:rPr>
          <w:lang w:val="en-GB"/>
        </w:rPr>
        <w:t></w:t>
      </w:r>
      <w:r w:rsidRPr="00FA5CE2">
        <w:t>-METHYLPHENYLETHYLAMINE</w:t>
      </w:r>
    </w:p>
    <w:p w:rsidR="00266834" w:rsidRPr="00FA5CE2" w:rsidRDefault="00266834" w:rsidP="00536410">
      <w:pPr>
        <w:pStyle w:val="Index1"/>
      </w:pPr>
      <w:r w:rsidRPr="00FA5CE2">
        <w:t>PODOPHYLLIN</w:t>
      </w:r>
    </w:p>
    <w:p w:rsidR="00266834" w:rsidRPr="00FA5CE2" w:rsidRDefault="00266834" w:rsidP="00536410">
      <w:pPr>
        <w:pStyle w:val="Index1"/>
      </w:pPr>
      <w:r w:rsidRPr="00FA5CE2">
        <w:rPr>
          <w:i/>
        </w:rPr>
        <w:tab/>
        <w:t xml:space="preserve">See also </w:t>
      </w:r>
      <w:r w:rsidRPr="00FA5CE2">
        <w:t>PODOPHYLLUM EMODI</w:t>
      </w:r>
    </w:p>
    <w:p w:rsidR="00266834" w:rsidRPr="00FA5CE2" w:rsidRDefault="00266834" w:rsidP="00536410">
      <w:pPr>
        <w:pStyle w:val="Index1"/>
      </w:pPr>
      <w:r w:rsidRPr="00FA5CE2">
        <w:rPr>
          <w:i/>
        </w:rPr>
        <w:tab/>
        <w:t xml:space="preserve">See also </w:t>
      </w:r>
      <w:r w:rsidRPr="00FA5CE2">
        <w:t>PODOPHYLLUM PELTATUM</w:t>
      </w:r>
    </w:p>
    <w:p w:rsidR="00266834" w:rsidRPr="00FA5CE2" w:rsidRDefault="00266834" w:rsidP="00536410">
      <w:pPr>
        <w:pStyle w:val="Index1"/>
      </w:pPr>
      <w:r w:rsidRPr="00FA5CE2">
        <w:rPr>
          <w:i/>
        </w:rPr>
        <w:tab/>
        <w:t xml:space="preserve">See also </w:t>
      </w:r>
      <w:r w:rsidRPr="00FA5CE2">
        <w:t>PODOPHYLLUM RESIN</w:t>
      </w:r>
    </w:p>
    <w:p w:rsidR="00266834" w:rsidRPr="00FA5CE2" w:rsidRDefault="00266834" w:rsidP="00536410">
      <w:pPr>
        <w:pStyle w:val="Index1"/>
      </w:pPr>
      <w:r w:rsidRPr="00FA5CE2">
        <w:t xml:space="preserve">POLYDADMAC </w:t>
      </w:r>
    </w:p>
    <w:p w:rsidR="00266834" w:rsidRPr="00FA5CE2" w:rsidRDefault="00266834" w:rsidP="00536410">
      <w:pPr>
        <w:pStyle w:val="Index1"/>
      </w:pPr>
      <w:r w:rsidRPr="00FA5CE2">
        <w:tab/>
      </w:r>
      <w:r w:rsidRPr="00FA5CE2">
        <w:rPr>
          <w:i/>
        </w:rPr>
        <w:t>See</w:t>
      </w:r>
      <w:r w:rsidRPr="00FA5CE2">
        <w:t xml:space="preserve"> POLY DIALLYL DIMETHYL AMMONIUM CHLORIDE</w:t>
      </w:r>
    </w:p>
    <w:p w:rsidR="00266834" w:rsidRPr="00FA5CE2" w:rsidRDefault="00266834" w:rsidP="00266834">
      <w:pPr>
        <w:rPr>
          <w:noProof/>
          <w:sz w:val="18"/>
          <w:szCs w:val="18"/>
          <w:lang w:val="en-GB"/>
        </w:rPr>
      </w:pPr>
      <w:r w:rsidRPr="00FA5CE2">
        <w:rPr>
          <w:noProof/>
          <w:sz w:val="18"/>
          <w:szCs w:val="18"/>
          <w:lang w:val="en-GB"/>
        </w:rPr>
        <w:t>POLYSILICONE-15</w:t>
      </w:r>
    </w:p>
    <w:p w:rsidR="00266834" w:rsidRPr="00FA5CE2" w:rsidRDefault="00266834" w:rsidP="00536410">
      <w:pPr>
        <w:pStyle w:val="Index1"/>
      </w:pPr>
      <w:r w:rsidRPr="00FA5CE2">
        <w:tab/>
      </w:r>
      <w:r w:rsidRPr="00FA5CE2">
        <w:rPr>
          <w:i/>
        </w:rPr>
        <w:t>See</w:t>
      </w:r>
      <w:r w:rsidRPr="00FA5CE2">
        <w:t xml:space="preserve"> DIMETHICODIETHYLBENZALMALONATE</w:t>
      </w:r>
    </w:p>
    <w:p w:rsidR="00266834" w:rsidRPr="00FA5CE2" w:rsidRDefault="00266834" w:rsidP="00266834">
      <w:pPr>
        <w:rPr>
          <w:noProof/>
          <w:sz w:val="18"/>
          <w:szCs w:val="18"/>
          <w:lang w:val="en-GB"/>
        </w:rPr>
      </w:pPr>
      <w:r w:rsidRPr="00FA5CE2">
        <w:rPr>
          <w:noProof/>
          <w:sz w:val="18"/>
          <w:szCs w:val="18"/>
          <w:lang w:val="en-GB"/>
        </w:rPr>
        <w:t>POTASSIUM CARBONATE</w:t>
      </w:r>
    </w:p>
    <w:p w:rsidR="00266834" w:rsidRPr="00FA5CE2" w:rsidRDefault="00266834" w:rsidP="00536410">
      <w:pPr>
        <w:pStyle w:val="Index1"/>
      </w:pPr>
      <w:r w:rsidRPr="00FA5CE2">
        <w:tab/>
      </w:r>
      <w:r w:rsidRPr="00FA5CE2">
        <w:rPr>
          <w:i/>
        </w:rPr>
        <w:t>See</w:t>
      </w:r>
      <w:r w:rsidRPr="00FA5CE2">
        <w:t xml:space="preserve"> ALKALINE SALTS</w:t>
      </w:r>
    </w:p>
    <w:p w:rsidR="00266834" w:rsidRPr="00FA5CE2" w:rsidRDefault="00266834" w:rsidP="00536410">
      <w:pPr>
        <w:pStyle w:val="Index1"/>
      </w:pPr>
      <w:r w:rsidRPr="00FA5CE2">
        <w:t xml:space="preserve">POTASSIUM CHROMATE </w:t>
      </w:r>
    </w:p>
    <w:p w:rsidR="00266834" w:rsidRPr="00FA5CE2" w:rsidRDefault="00266834" w:rsidP="00536410">
      <w:pPr>
        <w:pStyle w:val="Index1"/>
      </w:pPr>
      <w:r w:rsidRPr="00FA5CE2">
        <w:tab/>
      </w:r>
      <w:r w:rsidRPr="00FA5CE2">
        <w:rPr>
          <w:i/>
        </w:rPr>
        <w:t xml:space="preserve">See </w:t>
      </w:r>
      <w:r w:rsidRPr="00FA5CE2">
        <w:t>CHROMATES</w:t>
      </w:r>
    </w:p>
    <w:p w:rsidR="00266834" w:rsidRPr="00FA5CE2" w:rsidRDefault="00266834" w:rsidP="00536410">
      <w:pPr>
        <w:pStyle w:val="Index1"/>
      </w:pPr>
      <w:r w:rsidRPr="00FA5CE2">
        <w:tab/>
      </w:r>
      <w:r w:rsidRPr="00FA5CE2">
        <w:rPr>
          <w:i/>
        </w:rPr>
        <w:t xml:space="preserve">See </w:t>
      </w:r>
      <w:r w:rsidRPr="00FA5CE2">
        <w:t>CHROMIUM</w:t>
      </w:r>
    </w:p>
    <w:p w:rsidR="00266834" w:rsidRPr="00FA5CE2" w:rsidRDefault="00266834" w:rsidP="00536410">
      <w:pPr>
        <w:pStyle w:val="Index1"/>
      </w:pPr>
      <w:r w:rsidRPr="00FA5CE2">
        <w:t xml:space="preserve">POTASSIUM PERMANGANATE </w:t>
      </w:r>
    </w:p>
    <w:p w:rsidR="00266834" w:rsidRPr="00FA5CE2" w:rsidRDefault="00266834" w:rsidP="00536410">
      <w:pPr>
        <w:pStyle w:val="Index1"/>
      </w:pPr>
      <w:r w:rsidRPr="00FA5CE2">
        <w:tab/>
        <w:t>s</w:t>
      </w:r>
      <w:r w:rsidRPr="00FA5CE2">
        <w:rPr>
          <w:i/>
        </w:rPr>
        <w:t xml:space="preserve">ee </w:t>
      </w:r>
      <w:r w:rsidRPr="00FA5CE2">
        <w:t>PERMANGANATES</w:t>
      </w:r>
    </w:p>
    <w:p w:rsidR="00266834" w:rsidRPr="00FA5CE2" w:rsidRDefault="00266834" w:rsidP="00266834">
      <w:pPr>
        <w:rPr>
          <w:noProof/>
          <w:sz w:val="18"/>
          <w:szCs w:val="18"/>
          <w:lang w:val="en-GB"/>
        </w:rPr>
      </w:pPr>
      <w:r w:rsidRPr="00FA5CE2">
        <w:rPr>
          <w:noProof/>
          <w:sz w:val="18"/>
          <w:szCs w:val="18"/>
          <w:lang w:val="en-GB"/>
        </w:rPr>
        <w:t>POTASSIUM PHOSPHATE</w:t>
      </w:r>
    </w:p>
    <w:p w:rsidR="00266834" w:rsidRPr="00FA5CE2" w:rsidRDefault="00266834" w:rsidP="00536410">
      <w:pPr>
        <w:pStyle w:val="Index1"/>
      </w:pPr>
      <w:r w:rsidRPr="00FA5CE2">
        <w:tab/>
      </w:r>
      <w:r w:rsidRPr="00FA5CE2">
        <w:rPr>
          <w:i/>
        </w:rPr>
        <w:t>See</w:t>
      </w:r>
      <w:r w:rsidRPr="00FA5CE2">
        <w:t xml:space="preserve"> ALKALINE SALTS</w:t>
      </w:r>
    </w:p>
    <w:p w:rsidR="00266834" w:rsidRPr="00FA5CE2" w:rsidRDefault="00266834" w:rsidP="00536410">
      <w:pPr>
        <w:pStyle w:val="Index1"/>
      </w:pPr>
      <w:r w:rsidRPr="00FA5CE2">
        <w:t xml:space="preserve">POTASSIUM SALTS </w:t>
      </w:r>
    </w:p>
    <w:p w:rsidR="00266834" w:rsidRPr="00FA5CE2" w:rsidRDefault="00266834" w:rsidP="00536410">
      <w:pPr>
        <w:pStyle w:val="Index1"/>
      </w:pPr>
      <w:r w:rsidRPr="00FA5CE2">
        <w:tab/>
      </w:r>
      <w:r w:rsidRPr="00FA5CE2">
        <w:rPr>
          <w:i/>
        </w:rPr>
        <w:t xml:space="preserve">See </w:t>
      </w:r>
      <w:r w:rsidRPr="00FA5CE2">
        <w:t>ALKALINE SALTS</w:t>
      </w:r>
    </w:p>
    <w:p w:rsidR="00266834" w:rsidRPr="00FA5CE2" w:rsidRDefault="00266834" w:rsidP="00536410">
      <w:pPr>
        <w:pStyle w:val="Index1"/>
      </w:pPr>
      <w:r w:rsidRPr="00FA5CE2">
        <w:rPr>
          <w:i/>
        </w:rPr>
        <w:tab/>
        <w:t xml:space="preserve">See </w:t>
      </w:r>
      <w:r w:rsidRPr="00FA5CE2">
        <w:t>BIFLUORIDES</w:t>
      </w:r>
    </w:p>
    <w:p w:rsidR="00266834" w:rsidRPr="00FA5CE2" w:rsidRDefault="00266834" w:rsidP="00536410">
      <w:pPr>
        <w:pStyle w:val="Index1"/>
      </w:pPr>
      <w:r w:rsidRPr="00FA5CE2">
        <w:t>POTASSIUM SILICATE</w:t>
      </w:r>
    </w:p>
    <w:p w:rsidR="00266834" w:rsidRPr="00FA5CE2" w:rsidRDefault="00266834" w:rsidP="00266834">
      <w:pPr>
        <w:ind w:firstLine="284"/>
        <w:rPr>
          <w:noProof/>
          <w:sz w:val="18"/>
          <w:szCs w:val="18"/>
          <w:lang w:val="en-GB"/>
        </w:rPr>
      </w:pPr>
      <w:r w:rsidRPr="00FA5CE2">
        <w:rPr>
          <w:i/>
          <w:noProof/>
          <w:sz w:val="18"/>
          <w:szCs w:val="18"/>
          <w:lang w:val="en-GB"/>
        </w:rPr>
        <w:t>See</w:t>
      </w:r>
      <w:r w:rsidRPr="00FA5CE2">
        <w:rPr>
          <w:noProof/>
          <w:sz w:val="18"/>
          <w:szCs w:val="18"/>
          <w:lang w:val="en-GB"/>
        </w:rPr>
        <w:t xml:space="preserve"> ALKALINE SALTS</w:t>
      </w:r>
    </w:p>
    <w:p w:rsidR="00266834" w:rsidRPr="00FA5CE2" w:rsidRDefault="00266834" w:rsidP="00536410">
      <w:pPr>
        <w:pStyle w:val="Index1"/>
      </w:pPr>
      <w:r w:rsidRPr="00FA5CE2">
        <w:t>propineb</w:t>
      </w:r>
    </w:p>
    <w:p w:rsidR="00266834" w:rsidRPr="00FA5CE2" w:rsidRDefault="00266834" w:rsidP="00536410">
      <w:pPr>
        <w:pStyle w:val="Index1"/>
      </w:pPr>
      <w:r w:rsidRPr="00FA5CE2">
        <w:tab/>
      </w:r>
      <w:r w:rsidRPr="00FA5CE2">
        <w:rPr>
          <w:i/>
        </w:rPr>
        <w:t>See also</w:t>
      </w:r>
      <w:r w:rsidRPr="00FA5CE2">
        <w:t xml:space="preserve"> DITHIOCARBAMATES</w:t>
      </w:r>
    </w:p>
    <w:p w:rsidR="00266834" w:rsidRPr="00FA5CE2" w:rsidRDefault="00266834" w:rsidP="00536410">
      <w:pPr>
        <w:pStyle w:val="Index1"/>
      </w:pPr>
      <w:r w:rsidRPr="00FA5CE2">
        <w:t xml:space="preserve">PROTEIN C </w:t>
      </w:r>
    </w:p>
    <w:p w:rsidR="00266834" w:rsidRPr="00FA5CE2" w:rsidRDefault="00266834" w:rsidP="00536410">
      <w:pPr>
        <w:pStyle w:val="Index1"/>
      </w:pPr>
      <w:r w:rsidRPr="00FA5CE2">
        <w:rPr>
          <w:lang w:val="en-GB"/>
        </w:rPr>
        <w:tab/>
      </w:r>
      <w:r w:rsidRPr="00FA5CE2">
        <w:rPr>
          <w:i/>
        </w:rPr>
        <w:t xml:space="preserve">See </w:t>
      </w:r>
      <w:r w:rsidRPr="00FA5CE2">
        <w:t>HUMAN BLOOD PRODUCTS</w:t>
      </w:r>
    </w:p>
    <w:p w:rsidR="00266834" w:rsidRPr="00FA5CE2" w:rsidRDefault="00266834" w:rsidP="00536410">
      <w:pPr>
        <w:pStyle w:val="Index1"/>
      </w:pPr>
      <w:r w:rsidRPr="00FA5CE2">
        <w:t xml:space="preserve">PROTHROMBIN COMPLEX CONCENTRATE (PCC) </w:t>
      </w:r>
    </w:p>
    <w:p w:rsidR="00266834" w:rsidRPr="00FA5CE2" w:rsidRDefault="00266834" w:rsidP="00536410">
      <w:pPr>
        <w:pStyle w:val="Index1"/>
      </w:pPr>
      <w:r w:rsidRPr="00FA5CE2">
        <w:rPr>
          <w:lang w:val="en-GB"/>
        </w:rPr>
        <w:tab/>
      </w:r>
      <w:r w:rsidRPr="00FA5CE2">
        <w:rPr>
          <w:i/>
        </w:rPr>
        <w:t xml:space="preserve">See </w:t>
      </w:r>
      <w:r w:rsidRPr="00FA5CE2">
        <w:t>HUMAN BLOOD PRODUCTS</w:t>
      </w:r>
    </w:p>
    <w:p w:rsidR="00266834" w:rsidRPr="00FA5CE2" w:rsidRDefault="00266834" w:rsidP="00536410">
      <w:pPr>
        <w:pStyle w:val="Index1"/>
      </w:pPr>
      <w:r w:rsidRPr="00FA5CE2">
        <w:t xml:space="preserve">PSILOCINE </w:t>
      </w:r>
    </w:p>
    <w:p w:rsidR="00266834" w:rsidRPr="00FA5CE2" w:rsidRDefault="00266834" w:rsidP="00536410">
      <w:pPr>
        <w:pStyle w:val="Index1"/>
      </w:pPr>
      <w:r w:rsidRPr="00FA5CE2">
        <w:tab/>
      </w:r>
      <w:r w:rsidRPr="00FA5CE2">
        <w:rPr>
          <w:i/>
        </w:rPr>
        <w:t>See</w:t>
      </w:r>
      <w:r w:rsidRPr="00FA5CE2">
        <w:t xml:space="preserve"> 3-(2-DIMETHYLAMINOETHYL)-4-HYDROXYINDOLE</w:t>
      </w:r>
    </w:p>
    <w:p w:rsidR="00266834" w:rsidRPr="00FA5CE2" w:rsidRDefault="00266834" w:rsidP="00536410">
      <w:pPr>
        <w:pStyle w:val="Index1"/>
      </w:pPr>
      <w:r w:rsidRPr="00FA5CE2">
        <w:t xml:space="preserve">PSILOTSIN </w:t>
      </w:r>
    </w:p>
    <w:p w:rsidR="00266834" w:rsidRPr="00FA5CE2" w:rsidRDefault="00266834" w:rsidP="00536410">
      <w:pPr>
        <w:pStyle w:val="Index1"/>
      </w:pPr>
      <w:r w:rsidRPr="00FA5CE2">
        <w:tab/>
      </w:r>
      <w:r w:rsidRPr="00FA5CE2">
        <w:rPr>
          <w:i/>
        </w:rPr>
        <w:t>See</w:t>
      </w:r>
      <w:r w:rsidRPr="00FA5CE2">
        <w:t xml:space="preserve"> 3-(2-DIMETHYLAMINOETHYL)-4-HYDROXYINDOLE</w:t>
      </w:r>
    </w:p>
    <w:p w:rsidR="00266834" w:rsidRPr="00FA5CE2" w:rsidRDefault="00266834" w:rsidP="00536410">
      <w:pPr>
        <w:pStyle w:val="Index1"/>
      </w:pPr>
      <w:r w:rsidRPr="00FA5CE2">
        <w:t xml:space="preserve">PYRETHRIC ACIDS </w:t>
      </w:r>
    </w:p>
    <w:p w:rsidR="00266834" w:rsidRPr="00FA5CE2" w:rsidRDefault="00266834" w:rsidP="00536410">
      <w:pPr>
        <w:pStyle w:val="Index1"/>
      </w:pPr>
      <w:r w:rsidRPr="00FA5CE2">
        <w:rPr>
          <w:caps/>
        </w:rPr>
        <w:tab/>
      </w:r>
      <w:r w:rsidRPr="00FA5CE2">
        <w:rPr>
          <w:i/>
        </w:rPr>
        <w:t xml:space="preserve">See </w:t>
      </w:r>
      <w:r w:rsidRPr="00FA5CE2">
        <w:t>PYRETHRINS</w:t>
      </w:r>
    </w:p>
    <w:p w:rsidR="00266834" w:rsidRPr="00FA5CE2" w:rsidRDefault="00266834" w:rsidP="00536410">
      <w:pPr>
        <w:pStyle w:val="Index1"/>
      </w:pPr>
      <w:r w:rsidRPr="00FA5CE2">
        <w:t>PYRETHROLONE</w:t>
      </w:r>
    </w:p>
    <w:p w:rsidR="00266834" w:rsidRPr="00FA5CE2" w:rsidRDefault="00266834" w:rsidP="00536410">
      <w:pPr>
        <w:pStyle w:val="Index1"/>
      </w:pPr>
      <w:r w:rsidRPr="00FA5CE2">
        <w:rPr>
          <w:i/>
        </w:rPr>
        <w:tab/>
        <w:t xml:space="preserve">See </w:t>
      </w:r>
      <w:r w:rsidRPr="00FA5CE2">
        <w:t>PYRETHRINS</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Q</w:t>
      </w:r>
    </w:p>
    <w:p w:rsidR="00266834" w:rsidRPr="00FA5CE2" w:rsidRDefault="00266834" w:rsidP="00266834">
      <w:pPr>
        <w:rPr>
          <w:noProof/>
          <w:sz w:val="18"/>
          <w:szCs w:val="18"/>
          <w:lang w:val="en-GB"/>
        </w:rPr>
      </w:pPr>
      <w:r w:rsidRPr="00FA5CE2">
        <w:rPr>
          <w:noProof/>
          <w:sz w:val="18"/>
          <w:szCs w:val="18"/>
          <w:lang w:val="en-GB"/>
        </w:rPr>
        <w:t>QUIZALOFOP ETHYL (D + ISOMER)</w:t>
      </w:r>
    </w:p>
    <w:p w:rsidR="00266834" w:rsidRPr="00FA5CE2" w:rsidRDefault="00266834" w:rsidP="00536410">
      <w:pPr>
        <w:pStyle w:val="Index1"/>
      </w:pPr>
      <w:r w:rsidRPr="00FA5CE2">
        <w:tab/>
      </w:r>
      <w:r w:rsidRPr="00FA5CE2">
        <w:rPr>
          <w:i/>
        </w:rPr>
        <w:t>See</w:t>
      </w:r>
      <w:r w:rsidRPr="00FA5CE2">
        <w:t xml:space="preserve"> QUIZALOFOP ETHYL</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R</w:t>
      </w:r>
    </w:p>
    <w:p w:rsidR="00266834" w:rsidRPr="00FA5CE2" w:rsidRDefault="00266834" w:rsidP="00536410">
      <w:pPr>
        <w:pStyle w:val="Index1"/>
      </w:pPr>
      <w:r w:rsidRPr="00FA5CE2">
        <w:t xml:space="preserve">RADIOPAQUES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RADIOGRAPHIC CONTRAST MEDIA</w:t>
      </w:r>
    </w:p>
    <w:p w:rsidR="00266834" w:rsidRPr="00FA5CE2" w:rsidRDefault="00266834" w:rsidP="00536410">
      <w:pPr>
        <w:pStyle w:val="Index1"/>
      </w:pPr>
      <w:r w:rsidRPr="00FA5CE2">
        <w:t xml:space="preserve">RASML </w:t>
      </w:r>
    </w:p>
    <w:p w:rsidR="00266834" w:rsidRPr="00FA5CE2" w:rsidRDefault="00266834" w:rsidP="00536410">
      <w:pPr>
        <w:pStyle w:val="Index1"/>
      </w:pPr>
      <w:r w:rsidRPr="00FA5CE2">
        <w:tab/>
      </w:r>
      <w:r w:rsidRPr="00FA5CE2">
        <w:rPr>
          <w:i/>
        </w:rPr>
        <w:t>See</w:t>
      </w:r>
      <w:r w:rsidRPr="00FA5CE2">
        <w:t xml:space="preserve"> REQUIRED ADVISORY STATEMENTS FOR MEDICINE LABELS</w:t>
      </w:r>
    </w:p>
    <w:p w:rsidR="00266834" w:rsidRPr="00FA5CE2" w:rsidRDefault="00266834" w:rsidP="00536410">
      <w:pPr>
        <w:pStyle w:val="Index1"/>
      </w:pPr>
      <w:r w:rsidRPr="00FA5CE2">
        <w:t xml:space="preserve">RECOMBINANT FOLLICLE STIMULANT </w:t>
      </w:r>
    </w:p>
    <w:p w:rsidR="00266834" w:rsidRPr="00FA5CE2" w:rsidRDefault="00266834" w:rsidP="00536410">
      <w:pPr>
        <w:pStyle w:val="Index1"/>
      </w:pPr>
      <w:r w:rsidRPr="00FA5CE2">
        <w:tab/>
      </w:r>
      <w:r w:rsidRPr="00FA5CE2">
        <w:rPr>
          <w:i/>
        </w:rPr>
        <w:t xml:space="preserve">See </w:t>
      </w:r>
      <w:r w:rsidRPr="00FA5CE2">
        <w:t>CORIFOLLITROPIN ALFA</w:t>
      </w:r>
    </w:p>
    <w:p w:rsidR="00266834" w:rsidRPr="00FA5CE2" w:rsidRDefault="00266834" w:rsidP="00536410">
      <w:pPr>
        <w:pStyle w:val="Index1"/>
      </w:pPr>
      <w:r w:rsidRPr="00FA5CE2">
        <w:t xml:space="preserve">RECOMBINANT HUMAN FOLLICLE-STIMULATING HORMONE </w:t>
      </w:r>
    </w:p>
    <w:p w:rsidR="00266834" w:rsidRPr="00FA5CE2" w:rsidRDefault="00266834" w:rsidP="00536410">
      <w:pPr>
        <w:pStyle w:val="Index1"/>
      </w:pPr>
      <w:r w:rsidRPr="00FA5CE2">
        <w:tab/>
      </w:r>
      <w:r w:rsidRPr="00FA5CE2">
        <w:rPr>
          <w:i/>
        </w:rPr>
        <w:t xml:space="preserve">See </w:t>
      </w:r>
      <w:r w:rsidRPr="00FA5CE2">
        <w:t>FOLLITROPIN ALPHA</w:t>
      </w:r>
    </w:p>
    <w:p w:rsidR="00266834" w:rsidRPr="00FA5CE2" w:rsidRDefault="00266834" w:rsidP="00536410">
      <w:pPr>
        <w:pStyle w:val="Index1"/>
      </w:pPr>
      <w:r w:rsidRPr="00FA5CE2">
        <w:tab/>
      </w:r>
      <w:r w:rsidRPr="00FA5CE2">
        <w:rPr>
          <w:i/>
        </w:rPr>
        <w:t xml:space="preserve">See </w:t>
      </w:r>
      <w:r w:rsidRPr="00FA5CE2">
        <w:t>FOLLITROPIN BETA</w:t>
      </w:r>
    </w:p>
    <w:p w:rsidR="00266834" w:rsidRPr="00FA5CE2" w:rsidRDefault="00266834" w:rsidP="00536410">
      <w:pPr>
        <w:pStyle w:val="Index1"/>
      </w:pPr>
      <w:r w:rsidRPr="00FA5CE2">
        <w:t>RED CELLS</w:t>
      </w:r>
    </w:p>
    <w:p w:rsidR="00266834" w:rsidRPr="00FA5CE2" w:rsidRDefault="00266834" w:rsidP="00536410">
      <w:pPr>
        <w:pStyle w:val="Index1"/>
      </w:pPr>
      <w:r w:rsidRPr="00FA5CE2">
        <w:tab/>
      </w:r>
      <w:r w:rsidRPr="00FA5CE2">
        <w:rPr>
          <w:i/>
        </w:rPr>
        <w:t xml:space="preserve">See </w:t>
      </w:r>
      <w:r w:rsidRPr="00FA5CE2">
        <w:t>BLOOD COMPONENTS</w:t>
      </w:r>
    </w:p>
    <w:p w:rsidR="00266834" w:rsidRPr="00FA5CE2" w:rsidRDefault="00266834" w:rsidP="00536410">
      <w:pPr>
        <w:pStyle w:val="Index1"/>
      </w:pPr>
      <w:r w:rsidRPr="00FA5CE2">
        <w:rPr>
          <w:i/>
        </w:rPr>
        <w:tab/>
        <w:t xml:space="preserve">See </w:t>
      </w:r>
      <w:r w:rsidRPr="00FA5CE2">
        <w:t>HUMAN BLOOD PRODUCTS</w:t>
      </w:r>
    </w:p>
    <w:p w:rsidR="00266834" w:rsidRPr="00FA5CE2" w:rsidRDefault="00266834" w:rsidP="00536410">
      <w:pPr>
        <w:pStyle w:val="Index1"/>
      </w:pPr>
      <w:r w:rsidRPr="00FA5CE2">
        <w:t>REDUCERS</w:t>
      </w:r>
      <w:r w:rsidRPr="00FA5CE2">
        <w:rPr>
          <w:i/>
        </w:rPr>
        <w:t xml:space="preserve"> </w:t>
      </w:r>
    </w:p>
    <w:p w:rsidR="00266834" w:rsidRPr="00FA5CE2" w:rsidRDefault="00266834" w:rsidP="00536410">
      <w:pPr>
        <w:pStyle w:val="Index1"/>
      </w:pPr>
      <w:r w:rsidRPr="00FA5CE2">
        <w:tab/>
      </w:r>
      <w:r w:rsidRPr="00FA5CE2">
        <w:rPr>
          <w:i/>
        </w:rPr>
        <w:t xml:space="preserve">See </w:t>
      </w:r>
      <w:r w:rsidRPr="00FA5CE2">
        <w:t>HYDROCARBONS, LIQUID</w:t>
      </w:r>
    </w:p>
    <w:p w:rsidR="00266834" w:rsidRPr="00FA5CE2" w:rsidRDefault="00266834" w:rsidP="00536410">
      <w:pPr>
        <w:pStyle w:val="Index1"/>
      </w:pPr>
      <w:r w:rsidRPr="00FA5CE2">
        <w:tab/>
      </w:r>
      <w:r w:rsidRPr="00FA5CE2">
        <w:rPr>
          <w:i/>
        </w:rPr>
        <w:t xml:space="preserve">See </w:t>
      </w:r>
      <w:r w:rsidRPr="00FA5CE2">
        <w:t>LIQUID HYDROCARBONS</w:t>
      </w:r>
    </w:p>
    <w:p w:rsidR="00266834" w:rsidRPr="00FA5CE2" w:rsidRDefault="00266834" w:rsidP="00536410">
      <w:pPr>
        <w:pStyle w:val="Index1"/>
      </w:pPr>
      <w:r w:rsidRPr="00FA5CE2">
        <w:t>ROSEMARY OIL</w:t>
      </w:r>
    </w:p>
    <w:p w:rsidR="00266834" w:rsidRPr="00FA5CE2" w:rsidRDefault="00266834" w:rsidP="00536410">
      <w:pPr>
        <w:pStyle w:val="Index1"/>
      </w:pPr>
      <w:r w:rsidRPr="00FA5CE2">
        <w:rPr>
          <w:lang w:val="en-GB"/>
        </w:rPr>
        <w:tab/>
      </w:r>
      <w:r w:rsidRPr="00FA5CE2">
        <w:t>See also CAMPHOR</w:t>
      </w:r>
    </w:p>
    <w:p w:rsidR="00266834" w:rsidRPr="00FA5CE2" w:rsidRDefault="00266834" w:rsidP="00536410">
      <w:pPr>
        <w:pStyle w:val="Index1"/>
      </w:pPr>
      <w:r w:rsidRPr="00FA5CE2">
        <w:rPr>
          <w:lang w:val="en-GB"/>
        </w:rPr>
        <w:tab/>
      </w:r>
      <w:r w:rsidRPr="00FA5CE2">
        <w:t>See also CINEOLE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S</w:t>
      </w:r>
    </w:p>
    <w:p w:rsidR="00266834" w:rsidRPr="00FA5CE2" w:rsidRDefault="00266834" w:rsidP="00536410">
      <w:pPr>
        <w:pStyle w:val="Index1"/>
      </w:pPr>
      <w:r w:rsidRPr="00FA5CE2">
        <w:t xml:space="preserve">s,s,s-TRIBUTYLPHOSPHOROTRITHIOATE </w:t>
      </w:r>
    </w:p>
    <w:p w:rsidR="00266834" w:rsidRPr="00FA5CE2" w:rsidRDefault="00266834" w:rsidP="00536410">
      <w:pPr>
        <w:pStyle w:val="Index1"/>
      </w:pPr>
      <w:r w:rsidRPr="00FA5CE2">
        <w:tab/>
      </w:r>
      <w:r w:rsidRPr="00FA5CE2">
        <w:rPr>
          <w:i/>
        </w:rPr>
        <w:t>See</w:t>
      </w:r>
      <w:r w:rsidRPr="00FA5CE2">
        <w:t xml:space="preserve"> TRIBUFOS</w:t>
      </w:r>
    </w:p>
    <w:p w:rsidR="00266834" w:rsidRPr="00FA5CE2" w:rsidRDefault="00266834" w:rsidP="00536410">
      <w:pPr>
        <w:pStyle w:val="Index1"/>
      </w:pPr>
      <w:r w:rsidRPr="00FA5CE2">
        <w:t xml:space="preserve">SABADILLA </w:t>
      </w:r>
    </w:p>
    <w:p w:rsidR="00266834" w:rsidRPr="00FA5CE2" w:rsidRDefault="00266834" w:rsidP="00536410">
      <w:pPr>
        <w:pStyle w:val="Index1"/>
      </w:pPr>
      <w:r w:rsidRPr="00FA5CE2">
        <w:rPr>
          <w:caps/>
        </w:rPr>
        <w:tab/>
      </w:r>
      <w:r w:rsidRPr="00FA5CE2">
        <w:rPr>
          <w:i/>
        </w:rPr>
        <w:t>See</w:t>
      </w:r>
      <w:r w:rsidRPr="00FA5CE2">
        <w:t xml:space="preserve"> SCHOENOCAULON OFFICINALE</w:t>
      </w:r>
    </w:p>
    <w:p w:rsidR="00266834" w:rsidRPr="00FA5CE2" w:rsidRDefault="00266834" w:rsidP="00536410">
      <w:pPr>
        <w:pStyle w:val="Index1"/>
      </w:pPr>
      <w:r w:rsidRPr="00FA5CE2">
        <w:t>Safrole</w:t>
      </w:r>
    </w:p>
    <w:p w:rsidR="00266834" w:rsidRPr="00FA5CE2" w:rsidRDefault="00266834" w:rsidP="00536410">
      <w:pPr>
        <w:pStyle w:val="Index1"/>
      </w:pPr>
      <w:r w:rsidRPr="00FA5CE2">
        <w:rPr>
          <w:i/>
        </w:rPr>
        <w:tab/>
        <w:t>See also</w:t>
      </w:r>
      <w:r w:rsidRPr="00FA5CE2">
        <w:rPr>
          <w:caps/>
        </w:rPr>
        <w:t xml:space="preserve"> </w:t>
      </w:r>
      <w:r w:rsidRPr="00FA5CE2">
        <w:t>SASSAFRAS OIL</w:t>
      </w:r>
    </w:p>
    <w:p w:rsidR="00266834" w:rsidRPr="00FA5CE2" w:rsidRDefault="00266834" w:rsidP="00536410">
      <w:pPr>
        <w:pStyle w:val="Index1"/>
      </w:pPr>
      <w:r w:rsidRPr="00FA5CE2">
        <w:t>SAGE OIL (Spanish)</w:t>
      </w:r>
    </w:p>
    <w:p w:rsidR="00266834" w:rsidRPr="00FA5CE2" w:rsidRDefault="00266834" w:rsidP="00536410">
      <w:pPr>
        <w:pStyle w:val="Index1"/>
      </w:pPr>
      <w:r w:rsidRPr="00FA5CE2">
        <w:rPr>
          <w:lang w:val="en-GB"/>
        </w:rPr>
        <w:tab/>
      </w:r>
      <w:r w:rsidRPr="00FA5CE2">
        <w:t>See also CAMPHOR</w:t>
      </w:r>
    </w:p>
    <w:p w:rsidR="00266834" w:rsidRPr="00FA5CE2" w:rsidRDefault="00266834" w:rsidP="00536410">
      <w:pPr>
        <w:pStyle w:val="Index1"/>
      </w:pPr>
      <w:r w:rsidRPr="00FA5CE2">
        <w:t>Salicylamide</w:t>
      </w:r>
    </w:p>
    <w:p w:rsidR="00266834" w:rsidRPr="00FA5CE2" w:rsidRDefault="00266834" w:rsidP="00536410">
      <w:pPr>
        <w:pStyle w:val="Index1"/>
      </w:pPr>
      <w:r w:rsidRPr="00FA5CE2">
        <w:tab/>
      </w:r>
      <w:r w:rsidRPr="00FA5CE2">
        <w:rPr>
          <w:i/>
        </w:rPr>
        <w:t xml:space="preserve">See also </w:t>
      </w:r>
      <w:r w:rsidRPr="00FA5CE2">
        <w:rPr>
          <w:caps/>
        </w:rPr>
        <w:t xml:space="preserve">ASPIRIN (+ </w:t>
      </w:r>
      <w:r w:rsidRPr="00FA5CE2">
        <w:t>salicylamide</w:t>
      </w:r>
      <w:r w:rsidRPr="00FA5CE2">
        <w:rPr>
          <w:caps/>
        </w:rPr>
        <w:t>)</w:t>
      </w:r>
    </w:p>
    <w:p w:rsidR="00266834" w:rsidRPr="00FA5CE2" w:rsidRDefault="00266834" w:rsidP="00536410">
      <w:pPr>
        <w:pStyle w:val="Index1"/>
      </w:pPr>
      <w:r w:rsidRPr="00FA5CE2">
        <w:rPr>
          <w:i/>
          <w:caps/>
        </w:rPr>
        <w:tab/>
        <w:t>S</w:t>
      </w:r>
      <w:r w:rsidRPr="00FA5CE2">
        <w:rPr>
          <w:i/>
        </w:rPr>
        <w:t>ee also</w:t>
      </w:r>
      <w:r w:rsidRPr="00FA5CE2">
        <w:rPr>
          <w:i/>
          <w:caps/>
        </w:rPr>
        <w:t xml:space="preserve"> </w:t>
      </w:r>
      <w:r w:rsidRPr="00FA5CE2">
        <w:rPr>
          <w:caps/>
        </w:rPr>
        <w:t>PARACETAMOL</w:t>
      </w:r>
      <w:r w:rsidRPr="00FA5CE2">
        <w:rPr>
          <w:i/>
          <w:caps/>
        </w:rPr>
        <w:t xml:space="preserve"> </w:t>
      </w:r>
      <w:r w:rsidRPr="00FA5CE2">
        <w:rPr>
          <w:caps/>
        </w:rPr>
        <w:t>(</w:t>
      </w:r>
      <w:r w:rsidRPr="00FA5CE2">
        <w:rPr>
          <w:i/>
          <w:caps/>
        </w:rPr>
        <w:t xml:space="preserve">+ </w:t>
      </w:r>
      <w:r w:rsidRPr="00FA5CE2">
        <w:rPr>
          <w:lang w:val="en-GB"/>
        </w:rPr>
        <w:t>salicylamide</w:t>
      </w:r>
      <w:r w:rsidRPr="00FA5CE2">
        <w:t>)</w:t>
      </w:r>
    </w:p>
    <w:p w:rsidR="00266834" w:rsidRPr="00FA5CE2" w:rsidRDefault="00266834" w:rsidP="00536410">
      <w:pPr>
        <w:pStyle w:val="Index1"/>
      </w:pPr>
      <w:r w:rsidRPr="00FA5CE2">
        <w:t xml:space="preserve">SALVINORIN A </w:t>
      </w:r>
    </w:p>
    <w:p w:rsidR="00266834" w:rsidRPr="00FA5CE2" w:rsidRDefault="00266834" w:rsidP="00536410">
      <w:pPr>
        <w:pStyle w:val="Index1"/>
      </w:pPr>
      <w:r w:rsidRPr="00FA5CE2">
        <w:tab/>
      </w:r>
      <w:r w:rsidRPr="00FA5CE2">
        <w:rPr>
          <w:i/>
        </w:rPr>
        <w:t>See</w:t>
      </w:r>
      <w:r w:rsidRPr="00FA5CE2">
        <w:t xml:space="preserve"> METHYL (2S, 4aR, 6aR, 7R, 9S, 10aS, 10bR)-9-ACETOXY-6a,10b-DIMETHYL-4,10-DIOXO-DODECAHYDRO-2-(3-FURYL)-2H-NAPHTHO[2,1-c]PYRAN-7-CARBOXYLATE</w:t>
      </w:r>
    </w:p>
    <w:p w:rsidR="00266834" w:rsidRPr="00FA5CE2" w:rsidRDefault="00266834" w:rsidP="00536410">
      <w:pPr>
        <w:pStyle w:val="Index1"/>
      </w:pPr>
      <w:r w:rsidRPr="00FA5CE2">
        <w:t xml:space="preserve">SARM </w:t>
      </w:r>
    </w:p>
    <w:p w:rsidR="00266834" w:rsidRPr="00FA5CE2" w:rsidRDefault="00266834" w:rsidP="00536410">
      <w:pPr>
        <w:pStyle w:val="Index1"/>
      </w:pPr>
      <w:r w:rsidRPr="00FA5CE2">
        <w:tab/>
      </w:r>
      <w:r w:rsidRPr="00FA5CE2">
        <w:rPr>
          <w:i/>
        </w:rPr>
        <w:t xml:space="preserve">See </w:t>
      </w:r>
      <w:r w:rsidRPr="00FA5CE2">
        <w:t>SELECTIVE ANDROGEN RECEPTOR MODULATORS</w:t>
      </w:r>
    </w:p>
    <w:p w:rsidR="00266834" w:rsidRPr="00FA5CE2" w:rsidRDefault="00266834" w:rsidP="00536410">
      <w:pPr>
        <w:pStyle w:val="Index1"/>
      </w:pPr>
      <w:r w:rsidRPr="00FA5CE2">
        <w:t xml:space="preserve">SAVIN(E) </w:t>
      </w:r>
    </w:p>
    <w:p w:rsidR="00266834" w:rsidRPr="00FA5CE2" w:rsidRDefault="00266834" w:rsidP="00536410">
      <w:pPr>
        <w:pStyle w:val="Index1"/>
      </w:pPr>
      <w:r w:rsidRPr="00FA5CE2">
        <w:tab/>
      </w:r>
      <w:r w:rsidRPr="00FA5CE2">
        <w:rPr>
          <w:i/>
        </w:rPr>
        <w:t xml:space="preserve">See </w:t>
      </w:r>
      <w:r w:rsidRPr="00FA5CE2">
        <w:t>JUNIPERUS SABINE</w:t>
      </w:r>
    </w:p>
    <w:p w:rsidR="00266834" w:rsidRPr="00FA5CE2" w:rsidRDefault="00266834" w:rsidP="00266834">
      <w:pPr>
        <w:rPr>
          <w:noProof/>
          <w:sz w:val="18"/>
          <w:szCs w:val="18"/>
          <w:lang w:val="en-GB"/>
        </w:rPr>
      </w:pPr>
      <w:r w:rsidRPr="00FA5CE2">
        <w:rPr>
          <w:noProof/>
          <w:sz w:val="18"/>
          <w:szCs w:val="18"/>
          <w:lang w:val="en-GB"/>
        </w:rPr>
        <w:t>SECOBARBITAL</w:t>
      </w:r>
    </w:p>
    <w:p w:rsidR="00266834" w:rsidRPr="00FA5CE2" w:rsidRDefault="00266834" w:rsidP="00266834">
      <w:pPr>
        <w:ind w:firstLine="284"/>
        <w:rPr>
          <w:noProof/>
          <w:sz w:val="18"/>
          <w:szCs w:val="18"/>
          <w:lang w:val="en-GB"/>
        </w:rPr>
      </w:pPr>
      <w:r w:rsidRPr="00FA5CE2">
        <w:rPr>
          <w:i/>
          <w:noProof/>
          <w:sz w:val="18"/>
          <w:szCs w:val="18"/>
          <w:lang w:val="en-GB"/>
        </w:rPr>
        <w:t>See</w:t>
      </w:r>
      <w:r w:rsidRPr="00FA5CE2">
        <w:rPr>
          <w:noProof/>
          <w:sz w:val="18"/>
          <w:szCs w:val="18"/>
          <w:lang w:val="en-GB"/>
        </w:rPr>
        <w:t xml:space="preserve"> QUINALBARBITONE</w:t>
      </w:r>
    </w:p>
    <w:p w:rsidR="00266834" w:rsidRPr="00FA5CE2" w:rsidRDefault="00266834" w:rsidP="00536410">
      <w:pPr>
        <w:pStyle w:val="Index1"/>
      </w:pPr>
      <w:r w:rsidRPr="00FA5CE2">
        <w:t>SELENIUM ARSENIDE</w:t>
      </w:r>
    </w:p>
    <w:p w:rsidR="00266834" w:rsidRPr="00FA5CE2" w:rsidRDefault="00266834" w:rsidP="00536410">
      <w:pPr>
        <w:pStyle w:val="Index1"/>
      </w:pPr>
      <w:r w:rsidRPr="00FA5CE2">
        <w:tab/>
      </w:r>
      <w:r w:rsidRPr="00FA5CE2">
        <w:rPr>
          <w:i/>
        </w:rPr>
        <w:t xml:space="preserve">See </w:t>
      </w:r>
      <w:r w:rsidRPr="00FA5CE2">
        <w:t>ARSENIC</w:t>
      </w:r>
    </w:p>
    <w:p w:rsidR="00266834" w:rsidRPr="00FA5CE2" w:rsidRDefault="00266834" w:rsidP="00536410">
      <w:pPr>
        <w:pStyle w:val="Index1"/>
      </w:pPr>
      <w:r w:rsidRPr="00FA5CE2">
        <w:rPr>
          <w:lang w:val="en-GB"/>
        </w:rPr>
        <w:tab/>
      </w:r>
      <w:r w:rsidRPr="00FA5CE2">
        <w:rPr>
          <w:i/>
        </w:rPr>
        <w:t xml:space="preserve">See </w:t>
      </w:r>
      <w:r w:rsidRPr="00FA5CE2">
        <w:t>SELENIUM</w:t>
      </w:r>
    </w:p>
    <w:p w:rsidR="00266834" w:rsidRPr="00FA5CE2" w:rsidRDefault="00266834" w:rsidP="00536410">
      <w:pPr>
        <w:pStyle w:val="Index1"/>
      </w:pPr>
      <w:r w:rsidRPr="00FA5CE2">
        <w:t xml:space="preserve">SELENIUM SULFIDE </w:t>
      </w:r>
    </w:p>
    <w:p w:rsidR="00266834" w:rsidRPr="00FA5CE2" w:rsidRDefault="00266834" w:rsidP="00536410">
      <w:pPr>
        <w:pStyle w:val="Index1"/>
      </w:pPr>
      <w:r w:rsidRPr="00FA5CE2">
        <w:tab/>
      </w:r>
      <w:r w:rsidRPr="00FA5CE2">
        <w:rPr>
          <w:i/>
        </w:rPr>
        <w:t xml:space="preserve">See </w:t>
      </w:r>
      <w:r w:rsidRPr="00FA5CE2">
        <w:t>SELENIUM</w:t>
      </w:r>
    </w:p>
    <w:p w:rsidR="00266834" w:rsidRPr="00FA5CE2" w:rsidRDefault="00266834" w:rsidP="00266834">
      <w:pPr>
        <w:rPr>
          <w:noProof/>
          <w:sz w:val="18"/>
          <w:szCs w:val="18"/>
          <w:lang w:val="en-GB"/>
        </w:rPr>
      </w:pPr>
      <w:r w:rsidRPr="00FA5CE2">
        <w:rPr>
          <w:noProof/>
          <w:sz w:val="18"/>
          <w:szCs w:val="18"/>
          <w:lang w:val="en-GB"/>
        </w:rPr>
        <w:t>SHUI OIL</w:t>
      </w:r>
    </w:p>
    <w:p w:rsidR="00266834" w:rsidRPr="00FA5CE2" w:rsidRDefault="00266834" w:rsidP="00536410">
      <w:pPr>
        <w:pStyle w:val="Index1"/>
      </w:pPr>
      <w:r w:rsidRPr="00FA5CE2">
        <w:tab/>
      </w:r>
      <w:r w:rsidRPr="00FA5CE2">
        <w:rPr>
          <w:i/>
        </w:rPr>
        <w:t>See</w:t>
      </w:r>
      <w:r w:rsidRPr="00FA5CE2">
        <w:t xml:space="preserve"> CAMPHOR</w:t>
      </w:r>
    </w:p>
    <w:p w:rsidR="00266834" w:rsidRPr="00FA5CE2" w:rsidRDefault="00266834" w:rsidP="00266834">
      <w:pPr>
        <w:rPr>
          <w:noProof/>
          <w:sz w:val="18"/>
          <w:szCs w:val="18"/>
          <w:lang w:val="en-GB"/>
        </w:rPr>
      </w:pPr>
      <w:r w:rsidRPr="00FA5CE2">
        <w:rPr>
          <w:noProof/>
          <w:sz w:val="18"/>
          <w:szCs w:val="18"/>
          <w:lang w:val="en-GB"/>
        </w:rPr>
        <w:t>SILICOFLUORIC ACID</w:t>
      </w:r>
    </w:p>
    <w:p w:rsidR="00266834" w:rsidRPr="00FA5CE2" w:rsidRDefault="00266834" w:rsidP="00266834">
      <w:pPr>
        <w:ind w:firstLine="284"/>
        <w:rPr>
          <w:noProof/>
          <w:sz w:val="18"/>
          <w:szCs w:val="18"/>
          <w:lang w:val="en-GB"/>
        </w:rPr>
      </w:pPr>
      <w:r w:rsidRPr="00FA5CE2">
        <w:rPr>
          <w:i/>
          <w:noProof/>
          <w:sz w:val="18"/>
          <w:szCs w:val="18"/>
          <w:lang w:val="en-GB"/>
        </w:rPr>
        <w:t>See</w:t>
      </w:r>
      <w:r w:rsidRPr="00FA5CE2">
        <w:rPr>
          <w:noProof/>
          <w:sz w:val="18"/>
          <w:szCs w:val="18"/>
          <w:lang w:val="en-GB"/>
        </w:rPr>
        <w:t xml:space="preserve"> HYDROSILICOFLUORIC ACID</w:t>
      </w:r>
    </w:p>
    <w:p w:rsidR="00266834" w:rsidRPr="00FA5CE2" w:rsidRDefault="00266834" w:rsidP="00536410">
      <w:pPr>
        <w:pStyle w:val="Index1"/>
      </w:pPr>
      <w:r w:rsidRPr="00FA5CE2">
        <w:t>SILICOFLUORIDES</w:t>
      </w:r>
    </w:p>
    <w:p w:rsidR="00266834" w:rsidRPr="00FA5CE2" w:rsidRDefault="00266834" w:rsidP="00536410">
      <w:pPr>
        <w:pStyle w:val="Index1"/>
      </w:pPr>
      <w:r w:rsidRPr="00FA5CE2">
        <w:tab/>
        <w:t xml:space="preserve">See also </w:t>
      </w:r>
      <w:r w:rsidRPr="00FA5CE2">
        <w:rPr>
          <w:caps/>
        </w:rPr>
        <w:t>FLUORIDES</w:t>
      </w:r>
    </w:p>
    <w:p w:rsidR="00266834" w:rsidRPr="00FA5CE2" w:rsidRDefault="00266834" w:rsidP="00536410">
      <w:pPr>
        <w:pStyle w:val="Index1"/>
      </w:pPr>
      <w:r w:rsidRPr="00FA5CE2">
        <w:t>SILVER SALTS</w:t>
      </w:r>
    </w:p>
    <w:p w:rsidR="00266834" w:rsidRPr="00FA5CE2" w:rsidRDefault="00266834" w:rsidP="00536410">
      <w:pPr>
        <w:pStyle w:val="Index1"/>
      </w:pPr>
      <w:r w:rsidRPr="00FA5CE2">
        <w:tab/>
      </w:r>
      <w:r w:rsidRPr="00FA5CE2">
        <w:rPr>
          <w:i/>
        </w:rPr>
        <w:t>See also</w:t>
      </w:r>
      <w:r w:rsidRPr="00FA5CE2">
        <w:t xml:space="preserve"> SILVER NITRATE</w:t>
      </w:r>
    </w:p>
    <w:p w:rsidR="00266834" w:rsidRPr="00FA5CE2" w:rsidRDefault="00266834" w:rsidP="00266834">
      <w:pPr>
        <w:rPr>
          <w:noProof/>
          <w:sz w:val="18"/>
          <w:szCs w:val="18"/>
          <w:lang w:val="en-GB"/>
        </w:rPr>
      </w:pPr>
      <w:r w:rsidRPr="00FA5CE2">
        <w:rPr>
          <w:noProof/>
          <w:sz w:val="18"/>
          <w:szCs w:val="18"/>
          <w:lang w:val="en-GB"/>
        </w:rPr>
        <w:t>SODIUM CARBONATE</w:t>
      </w:r>
    </w:p>
    <w:p w:rsidR="00266834" w:rsidRPr="00FA5CE2" w:rsidRDefault="00266834" w:rsidP="00266834">
      <w:pPr>
        <w:tabs>
          <w:tab w:val="left" w:pos="284"/>
        </w:tabs>
        <w:rPr>
          <w:noProof/>
          <w:sz w:val="18"/>
          <w:szCs w:val="18"/>
          <w:lang w:val="en-GB"/>
        </w:rPr>
      </w:pPr>
      <w:r w:rsidRPr="00FA5CE2">
        <w:rPr>
          <w:noProof/>
          <w:sz w:val="18"/>
          <w:szCs w:val="18"/>
          <w:lang w:val="en-GB"/>
        </w:rPr>
        <w:tab/>
      </w:r>
      <w:r w:rsidRPr="00FA5CE2">
        <w:rPr>
          <w:i/>
          <w:noProof/>
          <w:sz w:val="18"/>
          <w:szCs w:val="18"/>
          <w:lang w:val="en-GB"/>
        </w:rPr>
        <w:t>See</w:t>
      </w:r>
      <w:r w:rsidRPr="00FA5CE2">
        <w:rPr>
          <w:noProof/>
          <w:sz w:val="18"/>
          <w:szCs w:val="18"/>
          <w:lang w:val="en-GB"/>
        </w:rPr>
        <w:t xml:space="preserve"> ALKALINE SALTS</w:t>
      </w:r>
    </w:p>
    <w:p w:rsidR="00266834" w:rsidRPr="00FA5CE2" w:rsidRDefault="00266834" w:rsidP="00536410">
      <w:pPr>
        <w:pStyle w:val="Index1"/>
      </w:pPr>
      <w:r w:rsidRPr="00FA5CE2">
        <w:t xml:space="preserve">SODIUM CHROMATE </w:t>
      </w:r>
    </w:p>
    <w:p w:rsidR="00266834" w:rsidRPr="00FA5CE2" w:rsidRDefault="00266834" w:rsidP="00536410">
      <w:pPr>
        <w:pStyle w:val="Index1"/>
      </w:pPr>
      <w:r w:rsidRPr="00FA5CE2">
        <w:tab/>
      </w:r>
      <w:r w:rsidRPr="00FA5CE2">
        <w:rPr>
          <w:i/>
        </w:rPr>
        <w:t xml:space="preserve">See </w:t>
      </w:r>
      <w:r w:rsidRPr="00FA5CE2">
        <w:t>CHROMATES</w:t>
      </w:r>
    </w:p>
    <w:p w:rsidR="00266834" w:rsidRPr="00FA5CE2" w:rsidRDefault="00266834" w:rsidP="00536410">
      <w:pPr>
        <w:pStyle w:val="Index1"/>
      </w:pPr>
      <w:r w:rsidRPr="00FA5CE2">
        <w:rPr>
          <w:i/>
        </w:rPr>
        <w:tab/>
        <w:t xml:space="preserve">See </w:t>
      </w:r>
      <w:r w:rsidRPr="00FA5CE2">
        <w:t>CHROMIUM</w:t>
      </w:r>
    </w:p>
    <w:p w:rsidR="00266834" w:rsidRPr="00FA5CE2" w:rsidRDefault="00266834" w:rsidP="00536410">
      <w:pPr>
        <w:pStyle w:val="Index1"/>
      </w:pPr>
      <w:r w:rsidRPr="00FA5CE2">
        <w:t xml:space="preserve">SODIUM CLODRONATE </w:t>
      </w:r>
    </w:p>
    <w:p w:rsidR="00266834" w:rsidRPr="00FA5CE2" w:rsidRDefault="00266834" w:rsidP="00536410">
      <w:pPr>
        <w:pStyle w:val="Index1"/>
      </w:pPr>
      <w:r w:rsidRPr="00FA5CE2">
        <w:tab/>
      </w:r>
      <w:r w:rsidRPr="00FA5CE2">
        <w:rPr>
          <w:i/>
        </w:rPr>
        <w:t>See</w:t>
      </w:r>
      <w:r w:rsidRPr="00FA5CE2">
        <w:t xml:space="preserve"> CLODRONIC ACID</w:t>
      </w:r>
    </w:p>
    <w:p w:rsidR="00266834" w:rsidRPr="00FA5CE2" w:rsidRDefault="00266834" w:rsidP="00536410">
      <w:pPr>
        <w:pStyle w:val="Index1"/>
      </w:pPr>
      <w:r w:rsidRPr="00FA5CE2">
        <w:t>SODIUM DICHLOROISOCYANURATE</w:t>
      </w:r>
    </w:p>
    <w:p w:rsidR="00266834" w:rsidRPr="00FA5CE2" w:rsidRDefault="00266834" w:rsidP="00536410">
      <w:pPr>
        <w:pStyle w:val="Index1"/>
      </w:pPr>
      <w:r w:rsidRPr="00FA5CE2">
        <w:rPr>
          <w:i/>
        </w:rPr>
        <w:tab/>
        <w:t xml:space="preserve">See also </w:t>
      </w:r>
      <w:r w:rsidRPr="00FA5CE2">
        <w:t>DICHLOROISOCYANURATES</w:t>
      </w:r>
    </w:p>
    <w:p w:rsidR="00266834" w:rsidRPr="00FA5CE2" w:rsidRDefault="00266834" w:rsidP="00266834">
      <w:pPr>
        <w:rPr>
          <w:noProof/>
          <w:sz w:val="18"/>
          <w:szCs w:val="18"/>
          <w:lang w:val="en-GB"/>
        </w:rPr>
      </w:pPr>
      <w:r w:rsidRPr="00FA5CE2">
        <w:rPr>
          <w:noProof/>
          <w:sz w:val="18"/>
          <w:szCs w:val="18"/>
          <w:lang w:val="en-GB"/>
        </w:rPr>
        <w:t>SODIUM 2,2-DICHLOROPROPIONATE</w:t>
      </w:r>
    </w:p>
    <w:p w:rsidR="00266834" w:rsidRPr="00FA5CE2" w:rsidRDefault="00266834" w:rsidP="00266834">
      <w:pPr>
        <w:tabs>
          <w:tab w:val="left" w:pos="284"/>
        </w:tabs>
        <w:rPr>
          <w:noProof/>
          <w:sz w:val="18"/>
          <w:szCs w:val="18"/>
          <w:lang w:val="en-GB"/>
        </w:rPr>
      </w:pPr>
      <w:r w:rsidRPr="00FA5CE2">
        <w:rPr>
          <w:noProof/>
          <w:sz w:val="18"/>
          <w:szCs w:val="18"/>
          <w:lang w:val="en-GB"/>
        </w:rPr>
        <w:tab/>
      </w:r>
      <w:r w:rsidRPr="00FA5CE2">
        <w:rPr>
          <w:i/>
          <w:noProof/>
          <w:sz w:val="18"/>
          <w:szCs w:val="18"/>
          <w:lang w:val="en-GB"/>
        </w:rPr>
        <w:t>See</w:t>
      </w:r>
      <w:r w:rsidRPr="00FA5CE2">
        <w:rPr>
          <w:i/>
          <w:noProof/>
          <w:sz w:val="18"/>
          <w:szCs w:val="18"/>
        </w:rPr>
        <w:t xml:space="preserve"> </w:t>
      </w:r>
      <w:r w:rsidRPr="00FA5CE2">
        <w:rPr>
          <w:noProof/>
          <w:sz w:val="18"/>
          <w:szCs w:val="18"/>
          <w:lang w:val="en-GB"/>
        </w:rPr>
        <w:t>2,2-DPA</w:t>
      </w:r>
    </w:p>
    <w:p w:rsidR="00266834" w:rsidRPr="00FA5CE2" w:rsidRDefault="00266834" w:rsidP="00536410">
      <w:pPr>
        <w:pStyle w:val="Index1"/>
      </w:pPr>
      <w:r w:rsidRPr="00FA5CE2">
        <w:t xml:space="preserve">SODIUM HYPOCHLORITE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CHLORINATING COMPOUNDS</w:t>
      </w:r>
    </w:p>
    <w:p w:rsidR="00266834" w:rsidRPr="00FA5CE2" w:rsidRDefault="00266834" w:rsidP="00266834">
      <w:pPr>
        <w:rPr>
          <w:noProof/>
          <w:sz w:val="18"/>
          <w:szCs w:val="18"/>
          <w:lang w:val="en-GB"/>
        </w:rPr>
      </w:pPr>
      <w:r w:rsidRPr="00FA5CE2">
        <w:rPr>
          <w:noProof/>
          <w:sz w:val="18"/>
          <w:szCs w:val="18"/>
          <w:lang w:val="en-GB"/>
        </w:rPr>
        <w:t>SODIUM OXYBATE</w:t>
      </w:r>
    </w:p>
    <w:p w:rsidR="00266834" w:rsidRPr="00FA5CE2" w:rsidRDefault="00266834" w:rsidP="00536410">
      <w:pPr>
        <w:pStyle w:val="Index1"/>
      </w:pPr>
      <w:r w:rsidRPr="00FA5CE2">
        <w:tab/>
      </w:r>
      <w:r w:rsidRPr="00FA5CE2">
        <w:rPr>
          <w:i/>
        </w:rPr>
        <w:t>See</w:t>
      </w:r>
      <w:r w:rsidRPr="00FA5CE2">
        <w:t xml:space="preserve"> 4-HYDROXYBUTANOIC ACID</w:t>
      </w:r>
    </w:p>
    <w:p w:rsidR="00266834" w:rsidRPr="00FA5CE2" w:rsidRDefault="00266834" w:rsidP="00536410">
      <w:pPr>
        <w:pStyle w:val="Index1"/>
      </w:pPr>
      <w:r w:rsidRPr="00FA5CE2">
        <w:t>SODIUM SALTS</w:t>
      </w:r>
    </w:p>
    <w:p w:rsidR="00266834" w:rsidRPr="00FA5CE2" w:rsidRDefault="00266834" w:rsidP="00536410">
      <w:pPr>
        <w:pStyle w:val="Index1"/>
      </w:pPr>
      <w:r w:rsidRPr="00FA5CE2">
        <w:tab/>
      </w:r>
      <w:r w:rsidRPr="00FA5CE2">
        <w:rPr>
          <w:i/>
        </w:rPr>
        <w:t xml:space="preserve">See </w:t>
      </w:r>
      <w:r w:rsidRPr="00FA5CE2">
        <w:t>ALKALINE SALTS</w:t>
      </w:r>
    </w:p>
    <w:p w:rsidR="00266834" w:rsidRPr="00FA5CE2" w:rsidRDefault="00266834" w:rsidP="00536410">
      <w:pPr>
        <w:pStyle w:val="Index1"/>
      </w:pPr>
      <w:r w:rsidRPr="00FA5CE2">
        <w:tab/>
      </w:r>
      <w:r w:rsidRPr="00FA5CE2">
        <w:rPr>
          <w:i/>
        </w:rPr>
        <w:t xml:space="preserve">See </w:t>
      </w:r>
      <w:r w:rsidRPr="00FA5CE2">
        <w:t>BIFLUORIDES</w:t>
      </w:r>
    </w:p>
    <w:p w:rsidR="00266834" w:rsidRPr="00FA5CE2" w:rsidRDefault="00266834" w:rsidP="00266834">
      <w:pPr>
        <w:rPr>
          <w:noProof/>
          <w:sz w:val="18"/>
          <w:szCs w:val="18"/>
          <w:lang w:val="en-GB"/>
        </w:rPr>
      </w:pPr>
      <w:r w:rsidRPr="00FA5CE2">
        <w:rPr>
          <w:noProof/>
          <w:sz w:val="18"/>
          <w:szCs w:val="18"/>
          <w:lang w:val="en-GB"/>
        </w:rPr>
        <w:t>SODIUM SILICATE(S)</w:t>
      </w:r>
    </w:p>
    <w:p w:rsidR="00266834" w:rsidRPr="00FA5CE2" w:rsidRDefault="00266834" w:rsidP="00536410">
      <w:pPr>
        <w:pStyle w:val="Index1"/>
      </w:pPr>
      <w:r w:rsidRPr="00FA5CE2">
        <w:tab/>
      </w:r>
      <w:r w:rsidRPr="00FA5CE2">
        <w:rPr>
          <w:i/>
        </w:rPr>
        <w:t>See</w:t>
      </w:r>
      <w:r w:rsidRPr="00FA5CE2">
        <w:t xml:space="preserve"> ALKALINE SALTS </w:t>
      </w:r>
    </w:p>
    <w:p w:rsidR="00266834" w:rsidRPr="00FA5CE2" w:rsidRDefault="00266834" w:rsidP="00266834">
      <w:pPr>
        <w:rPr>
          <w:noProof/>
          <w:sz w:val="18"/>
          <w:szCs w:val="18"/>
          <w:lang w:val="en-GB"/>
        </w:rPr>
      </w:pPr>
      <w:r w:rsidRPr="00FA5CE2">
        <w:rPr>
          <w:noProof/>
          <w:sz w:val="18"/>
          <w:szCs w:val="18"/>
          <w:lang w:val="en-GB"/>
        </w:rPr>
        <w:t>STABAXOL</w:t>
      </w:r>
    </w:p>
    <w:p w:rsidR="00266834" w:rsidRPr="00FA5CE2" w:rsidRDefault="00266834" w:rsidP="00536410">
      <w:pPr>
        <w:pStyle w:val="Index1"/>
      </w:pPr>
      <w:r w:rsidRPr="00FA5CE2">
        <w:tab/>
      </w:r>
      <w:r w:rsidRPr="00FA5CE2">
        <w:rPr>
          <w:i/>
        </w:rPr>
        <w:t>See</w:t>
      </w:r>
      <w:r w:rsidRPr="00FA5CE2">
        <w:t xml:space="preserve"> 2,2',6'6'-TETRAISOPROPYL-DIPHENYL-CARBODIIMIDE</w:t>
      </w:r>
    </w:p>
    <w:p w:rsidR="00266834" w:rsidRPr="00FA5CE2" w:rsidRDefault="00266834" w:rsidP="00536410">
      <w:pPr>
        <w:pStyle w:val="Index1"/>
      </w:pPr>
      <w:r w:rsidRPr="00FA5CE2">
        <w:t xml:space="preserve">STAPHISAGRIA </w:t>
      </w:r>
    </w:p>
    <w:p w:rsidR="00266834" w:rsidRPr="00FA5CE2" w:rsidRDefault="00266834" w:rsidP="00536410">
      <w:pPr>
        <w:pStyle w:val="Index1"/>
      </w:pPr>
      <w:r w:rsidRPr="00FA5CE2">
        <w:tab/>
      </w:r>
      <w:r w:rsidRPr="00FA5CE2">
        <w:rPr>
          <w:i/>
        </w:rPr>
        <w:t>See</w:t>
      </w:r>
      <w:r w:rsidRPr="00FA5CE2">
        <w:t xml:space="preserve"> DELPHINIUM STAPHISAGRIA</w:t>
      </w:r>
    </w:p>
    <w:p w:rsidR="00266834" w:rsidRPr="00FA5CE2" w:rsidRDefault="00266834" w:rsidP="00536410">
      <w:pPr>
        <w:pStyle w:val="Index1"/>
      </w:pPr>
      <w:r w:rsidRPr="00FA5CE2">
        <w:t xml:space="preserve">STATINS </w:t>
      </w:r>
    </w:p>
    <w:p w:rsidR="00266834" w:rsidRPr="00FA5CE2" w:rsidRDefault="00266834" w:rsidP="00536410">
      <w:pPr>
        <w:pStyle w:val="Index1"/>
      </w:pPr>
      <w:r w:rsidRPr="00FA5CE2">
        <w:tab/>
      </w:r>
      <w:r w:rsidRPr="00FA5CE2">
        <w:rPr>
          <w:i/>
        </w:rPr>
        <w:t>See</w:t>
      </w:r>
      <w:r w:rsidRPr="00FA5CE2">
        <w:t xml:space="preserve"> HMG-CoA REDUCTASE INHIBITORS</w:t>
      </w:r>
    </w:p>
    <w:p w:rsidR="00266834" w:rsidRPr="00FA5CE2" w:rsidRDefault="00266834" w:rsidP="00536410">
      <w:pPr>
        <w:pStyle w:val="Index1"/>
      </w:pPr>
      <w:r w:rsidRPr="00FA5CE2">
        <w:t>STEM CELLS</w:t>
      </w:r>
    </w:p>
    <w:p w:rsidR="00266834" w:rsidRPr="00FA5CE2" w:rsidRDefault="00266834" w:rsidP="00536410">
      <w:pPr>
        <w:pStyle w:val="Index1"/>
      </w:pPr>
      <w:r w:rsidRPr="00FA5CE2">
        <w:tab/>
      </w:r>
      <w:r w:rsidRPr="00FA5CE2">
        <w:rPr>
          <w:i/>
        </w:rPr>
        <w:t xml:space="preserve">See </w:t>
      </w:r>
      <w:r w:rsidRPr="00FA5CE2">
        <w:t>BLOOD COMPONENTS</w:t>
      </w:r>
    </w:p>
    <w:p w:rsidR="00266834" w:rsidRPr="00FA5CE2" w:rsidRDefault="00266834" w:rsidP="00266834">
      <w:pPr>
        <w:tabs>
          <w:tab w:val="left" w:pos="284"/>
        </w:tabs>
        <w:rPr>
          <w:sz w:val="18"/>
          <w:szCs w:val="18"/>
        </w:rPr>
      </w:pPr>
      <w:r w:rsidRPr="00FA5CE2">
        <w:rPr>
          <w:i/>
          <w:noProof/>
          <w:sz w:val="18"/>
          <w:szCs w:val="18"/>
        </w:rPr>
        <w:tab/>
        <w:t xml:space="preserve">See also </w:t>
      </w:r>
      <w:r w:rsidRPr="00FA5CE2">
        <w:rPr>
          <w:noProof/>
          <w:sz w:val="18"/>
          <w:szCs w:val="18"/>
        </w:rPr>
        <w:t>HUMAN BLOOD PRODUCTS</w:t>
      </w:r>
    </w:p>
    <w:p w:rsidR="00266834" w:rsidRPr="00FA5CE2" w:rsidRDefault="00266834" w:rsidP="00536410">
      <w:pPr>
        <w:pStyle w:val="Index1"/>
      </w:pPr>
      <w:r w:rsidRPr="00FA5CE2">
        <w:t>STEROIDAL AGENTS</w:t>
      </w:r>
    </w:p>
    <w:p w:rsidR="00266834" w:rsidRPr="00FA5CE2" w:rsidRDefault="00266834" w:rsidP="00536410">
      <w:pPr>
        <w:pStyle w:val="Index1"/>
      </w:pPr>
      <w:r w:rsidRPr="00FA5CE2">
        <w:tab/>
      </w:r>
      <w:r w:rsidRPr="00FA5CE2">
        <w:rPr>
          <w:i/>
        </w:rPr>
        <w:t>See</w:t>
      </w:r>
      <w:r w:rsidRPr="00FA5CE2">
        <w:t xml:space="preserve"> ANABOLIC STEROIDAL AGENTS</w:t>
      </w:r>
    </w:p>
    <w:p w:rsidR="00266834" w:rsidRPr="00FA5CE2" w:rsidRDefault="00266834" w:rsidP="00536410">
      <w:pPr>
        <w:pStyle w:val="Index1"/>
      </w:pPr>
      <w:r w:rsidRPr="00FA5CE2">
        <w:rPr>
          <w:i/>
        </w:rPr>
        <w:tab/>
        <w:t>See</w:t>
      </w:r>
      <w:r w:rsidRPr="00FA5CE2">
        <w:t xml:space="preserve"> ANDROGENIC STEROIDAL AGENTS</w:t>
      </w:r>
    </w:p>
    <w:p w:rsidR="00266834" w:rsidRPr="00FA5CE2" w:rsidRDefault="00266834" w:rsidP="00536410">
      <w:pPr>
        <w:pStyle w:val="Index1"/>
      </w:pPr>
      <w:r w:rsidRPr="00FA5CE2">
        <w:t xml:space="preserve">STP </w:t>
      </w:r>
    </w:p>
    <w:p w:rsidR="00266834" w:rsidRPr="00FA5CE2" w:rsidRDefault="00266834" w:rsidP="00536410">
      <w:pPr>
        <w:pStyle w:val="Index1"/>
      </w:pPr>
      <w:r w:rsidRPr="00FA5CE2">
        <w:tab/>
      </w:r>
      <w:r w:rsidRPr="00FA5CE2">
        <w:rPr>
          <w:i/>
        </w:rPr>
        <w:t>See</w:t>
      </w:r>
      <w:r w:rsidRPr="00FA5CE2">
        <w:t xml:space="preserve"> 2-AMINO-1-(2,5-DIMETHOXY-4-METHYL)PHENYLPROPANE</w:t>
      </w:r>
    </w:p>
    <w:p w:rsidR="00266834" w:rsidRPr="00FA5CE2" w:rsidRDefault="00266834" w:rsidP="00536410">
      <w:pPr>
        <w:pStyle w:val="Index1"/>
      </w:pPr>
      <w:r w:rsidRPr="00FA5CE2">
        <w:t xml:space="preserve">STRAMONIUM </w:t>
      </w:r>
    </w:p>
    <w:p w:rsidR="00266834" w:rsidRPr="00FA5CE2" w:rsidRDefault="00266834" w:rsidP="00536410">
      <w:pPr>
        <w:pStyle w:val="Index1"/>
      </w:pPr>
      <w:r w:rsidRPr="00FA5CE2">
        <w:tab/>
      </w:r>
      <w:r w:rsidRPr="00FA5CE2">
        <w:rPr>
          <w:i/>
        </w:rPr>
        <w:t xml:space="preserve">See </w:t>
      </w:r>
      <w:r w:rsidRPr="00FA5CE2">
        <w:t>DATURA STRAMONIUM</w:t>
      </w:r>
    </w:p>
    <w:p w:rsidR="00266834" w:rsidRPr="00FA5CE2" w:rsidRDefault="00266834" w:rsidP="00536410">
      <w:pPr>
        <w:pStyle w:val="Index1"/>
      </w:pPr>
      <w:r w:rsidRPr="00FA5CE2">
        <w:rPr>
          <w:lang w:val="en-GB"/>
        </w:rPr>
        <w:tab/>
      </w:r>
      <w:r w:rsidRPr="00FA5CE2">
        <w:rPr>
          <w:i/>
        </w:rPr>
        <w:t>See</w:t>
      </w:r>
      <w:r w:rsidRPr="00FA5CE2">
        <w:t xml:space="preserve"> DATURA TATULA</w:t>
      </w:r>
    </w:p>
    <w:p w:rsidR="00266834" w:rsidRPr="00FA5CE2" w:rsidRDefault="00266834" w:rsidP="00536410">
      <w:pPr>
        <w:pStyle w:val="Index1"/>
      </w:pPr>
      <w:r w:rsidRPr="00FA5CE2">
        <w:t xml:space="preserve">STRONTIUM CHROMATE </w:t>
      </w:r>
    </w:p>
    <w:p w:rsidR="00266834" w:rsidRPr="00FA5CE2" w:rsidRDefault="00266834" w:rsidP="00536410">
      <w:pPr>
        <w:pStyle w:val="Index1"/>
      </w:pPr>
      <w:r w:rsidRPr="00FA5CE2">
        <w:tab/>
      </w:r>
      <w:r w:rsidRPr="00FA5CE2">
        <w:rPr>
          <w:i/>
        </w:rPr>
        <w:t xml:space="preserve">See </w:t>
      </w:r>
      <w:r w:rsidRPr="00FA5CE2">
        <w:t>CHROMATES</w:t>
      </w:r>
    </w:p>
    <w:p w:rsidR="00266834" w:rsidRPr="00FA5CE2" w:rsidRDefault="00266834" w:rsidP="00536410">
      <w:pPr>
        <w:pStyle w:val="Index1"/>
      </w:pPr>
      <w:r w:rsidRPr="00FA5CE2">
        <w:rPr>
          <w:lang w:val="en-GB"/>
        </w:rPr>
        <w:tab/>
      </w:r>
      <w:r w:rsidRPr="00FA5CE2">
        <w:rPr>
          <w:i/>
        </w:rPr>
        <w:t xml:space="preserve">See </w:t>
      </w:r>
      <w:r w:rsidRPr="00FA5CE2">
        <w:t>CHROMIUM</w:t>
      </w:r>
    </w:p>
    <w:p w:rsidR="00266834" w:rsidRPr="00FA5CE2" w:rsidRDefault="00266834" w:rsidP="00536410">
      <w:pPr>
        <w:pStyle w:val="Index1"/>
      </w:pPr>
      <w:r w:rsidRPr="00FA5CE2">
        <w:t>Styrene</w:t>
      </w:r>
    </w:p>
    <w:p w:rsidR="00266834" w:rsidRPr="00FA5CE2" w:rsidRDefault="00266834" w:rsidP="00536410">
      <w:pPr>
        <w:pStyle w:val="Index1"/>
      </w:pPr>
      <w:r w:rsidRPr="00FA5CE2">
        <w:rPr>
          <w:i/>
        </w:rPr>
        <w:tab/>
        <w:t xml:space="preserve">See also </w:t>
      </w:r>
      <w:r w:rsidRPr="00FA5CE2">
        <w:t>DESIGNATED SOLVENT</w:t>
      </w:r>
    </w:p>
    <w:p w:rsidR="00266834" w:rsidRPr="00FA5CE2" w:rsidRDefault="00266834" w:rsidP="00536410">
      <w:pPr>
        <w:pStyle w:val="Index1"/>
      </w:pPr>
      <w:r w:rsidRPr="00FA5CE2">
        <w:t>SULFACETAMIDE</w:t>
      </w:r>
    </w:p>
    <w:p w:rsidR="00266834" w:rsidRPr="00FA5CE2" w:rsidRDefault="00266834" w:rsidP="00536410">
      <w:pPr>
        <w:pStyle w:val="Index1"/>
      </w:pPr>
      <w:r w:rsidRPr="00FA5CE2">
        <w:tab/>
      </w:r>
      <w:r w:rsidRPr="00FA5CE2">
        <w:rPr>
          <w:i/>
        </w:rPr>
        <w:t>See also</w:t>
      </w:r>
      <w:r w:rsidRPr="00FA5CE2">
        <w:t xml:space="preserve"> SULFONAMIDES</w:t>
      </w:r>
    </w:p>
    <w:p w:rsidR="00266834" w:rsidRPr="00FA5CE2" w:rsidRDefault="00266834" w:rsidP="00536410">
      <w:pPr>
        <w:pStyle w:val="Index1"/>
      </w:pPr>
      <w:r w:rsidRPr="00FA5CE2">
        <w:t xml:space="preserve">SULFONAL </w:t>
      </w:r>
    </w:p>
    <w:p w:rsidR="00266834" w:rsidRPr="00FA5CE2" w:rsidRDefault="00266834" w:rsidP="00536410">
      <w:pPr>
        <w:pStyle w:val="Index1"/>
      </w:pPr>
      <w:r w:rsidRPr="00FA5CE2">
        <w:tab/>
      </w:r>
      <w:r w:rsidRPr="00FA5CE2">
        <w:rPr>
          <w:i/>
        </w:rPr>
        <w:t>See</w:t>
      </w:r>
      <w:r w:rsidRPr="00FA5CE2">
        <w:t xml:space="preserve"> SULFONMETHANE</w:t>
      </w:r>
    </w:p>
    <w:p w:rsidR="00266834" w:rsidRPr="00FA5CE2" w:rsidRDefault="00266834" w:rsidP="00266834">
      <w:pPr>
        <w:rPr>
          <w:noProof/>
          <w:sz w:val="18"/>
          <w:szCs w:val="18"/>
          <w:lang w:val="en-GB"/>
        </w:rPr>
      </w:pPr>
      <w:r w:rsidRPr="00FA5CE2">
        <w:rPr>
          <w:noProof/>
          <w:sz w:val="18"/>
          <w:szCs w:val="18"/>
          <w:lang w:val="en-GB"/>
        </w:rPr>
        <w:t>SULPHANILAMIDE</w:t>
      </w:r>
    </w:p>
    <w:p w:rsidR="00266834" w:rsidRPr="00FA5CE2" w:rsidRDefault="00266834" w:rsidP="00536410">
      <w:pPr>
        <w:pStyle w:val="Index1"/>
      </w:pPr>
      <w:r w:rsidRPr="00FA5CE2">
        <w:tab/>
      </w:r>
      <w:r w:rsidRPr="00FA5CE2">
        <w:rPr>
          <w:i/>
        </w:rPr>
        <w:t>See</w:t>
      </w:r>
      <w:r w:rsidRPr="00FA5CE2">
        <w:t xml:space="preserve"> SULFONAMIDES</w:t>
      </w:r>
    </w:p>
    <w:p w:rsidR="00266834" w:rsidRPr="00FA5CE2" w:rsidRDefault="00266834" w:rsidP="00266834">
      <w:pPr>
        <w:rPr>
          <w:noProof/>
          <w:sz w:val="18"/>
          <w:szCs w:val="18"/>
        </w:rPr>
      </w:pPr>
      <w:r w:rsidRPr="00FA5CE2">
        <w:rPr>
          <w:noProof/>
          <w:sz w:val="18"/>
          <w:szCs w:val="18"/>
        </w:rPr>
        <w:t>SYNEPHRINE</w:t>
      </w:r>
    </w:p>
    <w:p w:rsidR="00266834" w:rsidRPr="00FA5CE2" w:rsidRDefault="00266834" w:rsidP="00536410">
      <w:pPr>
        <w:pStyle w:val="Index1"/>
      </w:pPr>
      <w:r w:rsidRPr="00FA5CE2">
        <w:tab/>
      </w:r>
      <w:r w:rsidRPr="00FA5CE2">
        <w:rPr>
          <w:i/>
        </w:rPr>
        <w:t>See</w:t>
      </w:r>
      <w:r w:rsidRPr="00FA5CE2">
        <w:t xml:space="preserve"> OXEDRINE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T</w:t>
      </w:r>
    </w:p>
    <w:p w:rsidR="00266834" w:rsidRPr="00FA5CE2" w:rsidRDefault="00266834" w:rsidP="00536410">
      <w:pPr>
        <w:pStyle w:val="Index1"/>
      </w:pPr>
      <w:r w:rsidRPr="00FA5CE2">
        <w:t xml:space="preserve">TANSY OIL </w:t>
      </w:r>
    </w:p>
    <w:p w:rsidR="00266834" w:rsidRPr="00FA5CE2" w:rsidRDefault="00266834" w:rsidP="00536410">
      <w:pPr>
        <w:pStyle w:val="Index1"/>
      </w:pPr>
      <w:r w:rsidRPr="00FA5CE2">
        <w:rPr>
          <w:caps/>
        </w:rPr>
        <w:tab/>
      </w:r>
      <w:r w:rsidRPr="00FA5CE2">
        <w:rPr>
          <w:i/>
          <w:caps/>
        </w:rPr>
        <w:t>S</w:t>
      </w:r>
      <w:r w:rsidRPr="00FA5CE2">
        <w:rPr>
          <w:i/>
        </w:rPr>
        <w:t>ee</w:t>
      </w:r>
      <w:r w:rsidRPr="00FA5CE2">
        <w:rPr>
          <w:i/>
          <w:caps/>
        </w:rPr>
        <w:t xml:space="preserve"> </w:t>
      </w:r>
      <w:r w:rsidRPr="00FA5CE2">
        <w:t>TANACETUM VULGARE</w:t>
      </w:r>
    </w:p>
    <w:p w:rsidR="00266834" w:rsidRPr="00FA5CE2" w:rsidRDefault="00266834" w:rsidP="00536410">
      <w:pPr>
        <w:pStyle w:val="Index1"/>
      </w:pPr>
      <w:r w:rsidRPr="00FA5CE2">
        <w:t>TAPENTADOL</w:t>
      </w:r>
    </w:p>
    <w:p w:rsidR="00266834" w:rsidRPr="00FA5CE2" w:rsidRDefault="00266834" w:rsidP="00536410">
      <w:pPr>
        <w:pStyle w:val="Index1"/>
      </w:pPr>
      <w:r w:rsidRPr="00FA5CE2">
        <w:t>TAR</w:t>
      </w:r>
    </w:p>
    <w:p w:rsidR="00266834" w:rsidRPr="00FA5CE2" w:rsidRDefault="00266834" w:rsidP="00266834">
      <w:pPr>
        <w:ind w:firstLine="284"/>
        <w:rPr>
          <w:noProof/>
          <w:sz w:val="18"/>
          <w:szCs w:val="18"/>
          <w:lang w:val="en-GB"/>
        </w:rPr>
      </w:pPr>
      <w:r w:rsidRPr="00FA5CE2">
        <w:rPr>
          <w:i/>
          <w:noProof/>
          <w:sz w:val="18"/>
          <w:szCs w:val="18"/>
          <w:lang w:val="en-GB"/>
        </w:rPr>
        <w:t>See</w:t>
      </w:r>
      <w:r w:rsidRPr="00FA5CE2">
        <w:rPr>
          <w:noProof/>
          <w:sz w:val="18"/>
          <w:szCs w:val="18"/>
          <w:lang w:val="en-GB"/>
        </w:rPr>
        <w:t xml:space="preserve"> PHENOL</w:t>
      </w:r>
    </w:p>
    <w:p w:rsidR="00266834" w:rsidRPr="00FA5CE2" w:rsidRDefault="00266834" w:rsidP="00536410">
      <w:pPr>
        <w:pStyle w:val="Index1"/>
      </w:pPr>
      <w:r w:rsidRPr="00FA5CE2">
        <w:t>TBTO</w:t>
      </w:r>
    </w:p>
    <w:p w:rsidR="00266834" w:rsidRPr="00FA5CE2" w:rsidRDefault="00266834" w:rsidP="00536410">
      <w:pPr>
        <w:pStyle w:val="Index1"/>
      </w:pPr>
      <w:r w:rsidRPr="00FA5CE2">
        <w:tab/>
      </w:r>
      <w:r w:rsidRPr="00FA5CE2">
        <w:rPr>
          <w:i/>
        </w:rPr>
        <w:t>See</w:t>
      </w:r>
      <w:r w:rsidRPr="00FA5CE2">
        <w:t xml:space="preserve"> TRI-ALKYL TIN COMPOUNDS/SALTS</w:t>
      </w:r>
    </w:p>
    <w:p w:rsidR="00266834" w:rsidRPr="00FA5CE2" w:rsidRDefault="00266834" w:rsidP="00536410">
      <w:pPr>
        <w:pStyle w:val="Index1"/>
      </w:pPr>
      <w:r w:rsidRPr="00FA5CE2">
        <w:t xml:space="preserve">TCP </w:t>
      </w:r>
    </w:p>
    <w:p w:rsidR="00266834" w:rsidRPr="00FA5CE2" w:rsidRDefault="00266834" w:rsidP="00536410">
      <w:pPr>
        <w:pStyle w:val="Index1"/>
      </w:pPr>
      <w:r w:rsidRPr="00FA5CE2">
        <w:tab/>
      </w:r>
      <w:r w:rsidRPr="00FA5CE2">
        <w:rPr>
          <w:i/>
        </w:rPr>
        <w:t>See</w:t>
      </w:r>
      <w:r w:rsidRPr="00FA5CE2">
        <w:t xml:space="preserve"> TENOCYCLIDINE</w:t>
      </w:r>
    </w:p>
    <w:p w:rsidR="00266834" w:rsidRPr="00FA5CE2" w:rsidRDefault="00266834" w:rsidP="00536410">
      <w:pPr>
        <w:pStyle w:val="Index1"/>
      </w:pPr>
      <w:r w:rsidRPr="00FA5CE2">
        <w:t>TDE (1,1-dichloro-2,2-bis[4-chlorophenyl]ethane)</w:t>
      </w:r>
    </w:p>
    <w:p w:rsidR="00266834" w:rsidRPr="00FA5CE2" w:rsidRDefault="00266834" w:rsidP="00536410">
      <w:pPr>
        <w:pStyle w:val="Index1"/>
      </w:pPr>
      <w:r w:rsidRPr="00FA5CE2">
        <w:t xml:space="preserve">TEA TREE OIL </w:t>
      </w:r>
    </w:p>
    <w:p w:rsidR="00266834" w:rsidRPr="00FA5CE2" w:rsidRDefault="00266834" w:rsidP="00536410">
      <w:pPr>
        <w:pStyle w:val="Index1"/>
      </w:pPr>
      <w:r w:rsidRPr="00FA5CE2">
        <w:tab/>
      </w:r>
      <w:r w:rsidRPr="00FA5CE2">
        <w:rPr>
          <w:i/>
        </w:rPr>
        <w:t>See</w:t>
      </w:r>
      <w:r w:rsidRPr="00FA5CE2">
        <w:t xml:space="preserve"> MELALEUCA OIL</w:t>
      </w:r>
    </w:p>
    <w:p w:rsidR="00266834" w:rsidRPr="00FA5CE2" w:rsidRDefault="00266834" w:rsidP="00266834">
      <w:pPr>
        <w:rPr>
          <w:noProof/>
          <w:sz w:val="18"/>
          <w:szCs w:val="18"/>
        </w:rPr>
      </w:pPr>
      <w:r w:rsidRPr="00FA5CE2">
        <w:rPr>
          <w:noProof/>
          <w:sz w:val="18"/>
          <w:szCs w:val="18"/>
        </w:rPr>
        <w:t>TERBUCONAZOLE</w:t>
      </w:r>
    </w:p>
    <w:p w:rsidR="00266834" w:rsidRPr="00FA5CE2" w:rsidRDefault="00266834" w:rsidP="00536410">
      <w:pPr>
        <w:pStyle w:val="Index1"/>
      </w:pPr>
      <w:r w:rsidRPr="00FA5CE2">
        <w:tab/>
      </w:r>
      <w:r w:rsidRPr="00FA5CE2">
        <w:rPr>
          <w:i/>
        </w:rPr>
        <w:t>See</w:t>
      </w:r>
      <w:r w:rsidRPr="00FA5CE2">
        <w:t xml:space="preserve"> TEBUCONAZOLE</w:t>
      </w:r>
    </w:p>
    <w:p w:rsidR="00266834" w:rsidRPr="00FA5CE2" w:rsidRDefault="00266834" w:rsidP="00536410">
      <w:pPr>
        <w:pStyle w:val="Index1"/>
      </w:pPr>
      <w:r w:rsidRPr="00FA5CE2">
        <w:t>TERFENADINE</w:t>
      </w:r>
    </w:p>
    <w:p w:rsidR="00266834" w:rsidRPr="00FA5CE2" w:rsidRDefault="00266834" w:rsidP="00536410">
      <w:pPr>
        <w:pStyle w:val="Index1"/>
      </w:pPr>
      <w:r w:rsidRPr="00FA5CE2">
        <w:tab/>
      </w:r>
      <w:r w:rsidRPr="00FA5CE2">
        <w:rPr>
          <w:i/>
        </w:rPr>
        <w:t xml:space="preserve"> See also </w:t>
      </w:r>
      <w:r w:rsidRPr="00FA5CE2">
        <w:t>ANTIHISTAMINES</w:t>
      </w:r>
    </w:p>
    <w:p w:rsidR="00266834" w:rsidRPr="00FA5CE2" w:rsidRDefault="00266834" w:rsidP="00536410">
      <w:pPr>
        <w:pStyle w:val="Index1"/>
      </w:pPr>
      <w:r w:rsidRPr="00FA5CE2">
        <w:t xml:space="preserve">TETRACAINE </w:t>
      </w:r>
    </w:p>
    <w:p w:rsidR="00266834" w:rsidRPr="00FA5CE2" w:rsidRDefault="00266834" w:rsidP="00536410">
      <w:pPr>
        <w:pStyle w:val="Index1"/>
        <w:rPr>
          <w:caps/>
          <w:lang w:val="en-GB"/>
        </w:rPr>
      </w:pPr>
      <w:r w:rsidRPr="00FA5CE2">
        <w:rPr>
          <w:caps/>
        </w:rPr>
        <w:tab/>
      </w:r>
      <w:r w:rsidRPr="00FA5CE2">
        <w:rPr>
          <w:i/>
          <w:caps/>
        </w:rPr>
        <w:t>S</w:t>
      </w:r>
      <w:r w:rsidRPr="00FA5CE2">
        <w:rPr>
          <w:i/>
        </w:rPr>
        <w:t>ee</w:t>
      </w:r>
      <w:r w:rsidRPr="00FA5CE2">
        <w:t xml:space="preserve"> AMETHOCAINE</w:t>
      </w:r>
      <w:r w:rsidRPr="00FA5CE2">
        <w:rPr>
          <w:caps/>
          <w:lang w:val="en-GB"/>
        </w:rPr>
        <w:t xml:space="preserve"> </w:t>
      </w:r>
    </w:p>
    <w:p w:rsidR="00266834" w:rsidRPr="00FA5CE2" w:rsidRDefault="00266834" w:rsidP="00536410">
      <w:pPr>
        <w:pStyle w:val="Index1"/>
      </w:pPr>
      <w:r w:rsidRPr="00FA5CE2">
        <w:t>Tetrachloroethylene</w:t>
      </w:r>
    </w:p>
    <w:p w:rsidR="00266834" w:rsidRPr="00FA5CE2" w:rsidRDefault="00266834" w:rsidP="00536410">
      <w:pPr>
        <w:pStyle w:val="Index1"/>
      </w:pPr>
      <w:r w:rsidRPr="00FA5CE2">
        <w:tab/>
      </w:r>
      <w:r w:rsidRPr="00FA5CE2">
        <w:rPr>
          <w:i/>
        </w:rPr>
        <w:t xml:space="preserve"> See also </w:t>
      </w:r>
      <w:r w:rsidRPr="00FA5CE2">
        <w:t>DESIGNATED SOLVENT</w:t>
      </w:r>
    </w:p>
    <w:p w:rsidR="00266834" w:rsidRPr="00FA5CE2" w:rsidRDefault="00266834" w:rsidP="00536410">
      <w:pPr>
        <w:pStyle w:val="Index1"/>
      </w:pPr>
      <w:r w:rsidRPr="00FA5CE2">
        <w:t xml:space="preserve">TETRAHYDROCANNABINOLIC ACID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NABIXIMOLS</w:t>
      </w:r>
    </w:p>
    <w:p w:rsidR="00266834" w:rsidRPr="00FA5CE2" w:rsidRDefault="00266834" w:rsidP="00536410">
      <w:pPr>
        <w:pStyle w:val="Index1"/>
      </w:pPr>
      <w:r w:rsidRPr="00FA5CE2">
        <w:t>TETRAHYDROCANNABINOLS</w:t>
      </w:r>
    </w:p>
    <w:p w:rsidR="00266834" w:rsidRPr="00FA5CE2" w:rsidRDefault="00266834" w:rsidP="00536410">
      <w:pPr>
        <w:pStyle w:val="Index1"/>
      </w:pPr>
      <w:r w:rsidRPr="00FA5CE2">
        <w:tab/>
        <w:t xml:space="preserve"> </w:t>
      </w:r>
      <w:r w:rsidRPr="00FA5CE2">
        <w:rPr>
          <w:i/>
        </w:rPr>
        <w:t xml:space="preserve">See also </w:t>
      </w:r>
      <w:r w:rsidRPr="00FA5CE2">
        <w:t>NABIXIMOLS</w:t>
      </w:r>
    </w:p>
    <w:p w:rsidR="00266834" w:rsidRPr="00FA5CE2" w:rsidRDefault="00266834" w:rsidP="00536410">
      <w:pPr>
        <w:pStyle w:val="Index1"/>
      </w:pPr>
      <w:r w:rsidRPr="00FA5CE2">
        <w:t xml:space="preserve">TETRAHYDROCANNABIVAROL </w:t>
      </w:r>
    </w:p>
    <w:p w:rsidR="00266834" w:rsidRPr="00FA5CE2" w:rsidRDefault="00266834" w:rsidP="00536410">
      <w:pPr>
        <w:pStyle w:val="Index1"/>
      </w:pPr>
      <w:r w:rsidRPr="00FA5CE2">
        <w:tab/>
      </w:r>
      <w:r w:rsidRPr="00FA5CE2">
        <w:rPr>
          <w:i/>
          <w:caps/>
        </w:rPr>
        <w:t>S</w:t>
      </w:r>
      <w:r w:rsidRPr="00FA5CE2">
        <w:rPr>
          <w:i/>
        </w:rPr>
        <w:t>ee</w:t>
      </w:r>
      <w:r w:rsidRPr="00FA5CE2">
        <w:rPr>
          <w:i/>
          <w:caps/>
        </w:rPr>
        <w:t xml:space="preserve"> </w:t>
      </w:r>
      <w:r w:rsidRPr="00FA5CE2">
        <w:t>NABIXIMOLS</w:t>
      </w:r>
    </w:p>
    <w:p w:rsidR="00266834" w:rsidRPr="00FA5CE2" w:rsidRDefault="00266834" w:rsidP="00266834">
      <w:pPr>
        <w:rPr>
          <w:noProof/>
          <w:sz w:val="18"/>
          <w:szCs w:val="18"/>
          <w:lang w:val="en-GB"/>
        </w:rPr>
      </w:pPr>
      <w:r w:rsidRPr="00FA5CE2">
        <w:rPr>
          <w:noProof/>
          <w:sz w:val="18"/>
          <w:szCs w:val="18"/>
          <w:lang w:val="en-GB"/>
        </w:rPr>
        <w:t>TETRAPION</w:t>
      </w:r>
    </w:p>
    <w:p w:rsidR="00266834" w:rsidRPr="00FA5CE2" w:rsidRDefault="00266834" w:rsidP="00266834">
      <w:pPr>
        <w:tabs>
          <w:tab w:val="left" w:pos="284"/>
        </w:tabs>
        <w:rPr>
          <w:noProof/>
          <w:sz w:val="18"/>
          <w:szCs w:val="18"/>
          <w:lang w:val="en-GB"/>
        </w:rPr>
      </w:pPr>
      <w:r w:rsidRPr="00FA5CE2">
        <w:rPr>
          <w:noProof/>
          <w:sz w:val="18"/>
          <w:szCs w:val="18"/>
          <w:lang w:val="en-GB"/>
        </w:rPr>
        <w:tab/>
      </w:r>
      <w:r w:rsidRPr="00FA5CE2">
        <w:rPr>
          <w:i/>
          <w:noProof/>
          <w:sz w:val="18"/>
          <w:szCs w:val="18"/>
          <w:lang w:val="en-GB"/>
        </w:rPr>
        <w:t>See</w:t>
      </w:r>
      <w:r w:rsidRPr="00FA5CE2">
        <w:rPr>
          <w:noProof/>
          <w:sz w:val="18"/>
          <w:szCs w:val="18"/>
          <w:lang w:val="en-GB"/>
        </w:rPr>
        <w:t xml:space="preserve"> FLUPROPANATE</w:t>
      </w:r>
    </w:p>
    <w:p w:rsidR="00266834" w:rsidRPr="00FA5CE2" w:rsidRDefault="00266834" w:rsidP="00536410">
      <w:pPr>
        <w:pStyle w:val="Index1"/>
      </w:pPr>
      <w:r w:rsidRPr="00FA5CE2">
        <w:t xml:space="preserve">TFMPP </w:t>
      </w:r>
    </w:p>
    <w:p w:rsidR="00266834" w:rsidRPr="00FA5CE2" w:rsidRDefault="00266834" w:rsidP="00536410">
      <w:pPr>
        <w:pStyle w:val="Index1"/>
      </w:pPr>
      <w:r w:rsidRPr="00FA5CE2">
        <w:tab/>
      </w:r>
      <w:r w:rsidRPr="00FA5CE2">
        <w:rPr>
          <w:i/>
        </w:rPr>
        <w:t>See</w:t>
      </w:r>
      <w:r w:rsidRPr="00FA5CE2">
        <w:t xml:space="preserve"> 1-(3-TRIFLUOROMETHYLPHENYL)PIPERAZINE</w:t>
      </w:r>
    </w:p>
    <w:p w:rsidR="00266834" w:rsidRPr="00FA5CE2" w:rsidRDefault="00266834" w:rsidP="00536410">
      <w:pPr>
        <w:pStyle w:val="Index1"/>
      </w:pPr>
      <w:r w:rsidRPr="00FA5CE2">
        <w:t>Thallium</w:t>
      </w:r>
    </w:p>
    <w:p w:rsidR="00266834" w:rsidRPr="00FA5CE2" w:rsidRDefault="00266834" w:rsidP="00266834">
      <w:pPr>
        <w:rPr>
          <w:caps/>
          <w:noProof/>
          <w:sz w:val="18"/>
          <w:szCs w:val="18"/>
          <w:lang w:val="en-GB"/>
        </w:rPr>
      </w:pPr>
      <w:r w:rsidRPr="00FA5CE2">
        <w:rPr>
          <w:caps/>
          <w:noProof/>
          <w:sz w:val="18"/>
          <w:szCs w:val="18"/>
          <w:lang w:val="en-GB"/>
        </w:rPr>
        <w:t>THALLIUM SULFATE</w:t>
      </w:r>
    </w:p>
    <w:p w:rsidR="00266834" w:rsidRPr="00FA5CE2" w:rsidRDefault="00266834" w:rsidP="00536410">
      <w:pPr>
        <w:pStyle w:val="Index1"/>
      </w:pPr>
      <w:r w:rsidRPr="00FA5CE2">
        <w:tab/>
      </w:r>
      <w:r w:rsidRPr="00FA5CE2">
        <w:rPr>
          <w:i/>
        </w:rPr>
        <w:t>See</w:t>
      </w:r>
      <w:r w:rsidRPr="00FA5CE2">
        <w:t xml:space="preserve"> THALLIUM</w:t>
      </w:r>
    </w:p>
    <w:p w:rsidR="00266834" w:rsidRPr="00FA5CE2" w:rsidRDefault="00266834" w:rsidP="00536410">
      <w:pPr>
        <w:pStyle w:val="Index1"/>
      </w:pPr>
      <w:r w:rsidRPr="00FA5CE2">
        <w:t>THIACETARSAMIDE</w:t>
      </w:r>
    </w:p>
    <w:p w:rsidR="00266834" w:rsidRPr="00FA5CE2" w:rsidRDefault="00266834" w:rsidP="00536410">
      <w:pPr>
        <w:pStyle w:val="Index1"/>
      </w:pPr>
      <w:r w:rsidRPr="00FA5CE2">
        <w:rPr>
          <w:lang w:val="en-GB"/>
        </w:rPr>
        <w:tab/>
      </w:r>
      <w:r w:rsidRPr="00FA5CE2">
        <w:rPr>
          <w:i/>
        </w:rPr>
        <w:t>See also</w:t>
      </w:r>
      <w:r w:rsidRPr="00FA5CE2">
        <w:t xml:space="preserve"> </w:t>
      </w:r>
      <w:r w:rsidRPr="00FA5CE2">
        <w:rPr>
          <w:lang w:val="en-GB"/>
        </w:rPr>
        <w:t>ARSENIC</w:t>
      </w:r>
    </w:p>
    <w:p w:rsidR="00266834" w:rsidRPr="00FA5CE2" w:rsidRDefault="00266834" w:rsidP="00536410">
      <w:pPr>
        <w:pStyle w:val="Index1"/>
      </w:pPr>
      <w:r w:rsidRPr="00FA5CE2">
        <w:t>THIAMAZOLE</w:t>
      </w:r>
    </w:p>
    <w:p w:rsidR="00266834" w:rsidRPr="00FA5CE2" w:rsidRDefault="00266834" w:rsidP="00536410">
      <w:pPr>
        <w:pStyle w:val="Index1"/>
      </w:pPr>
      <w:r w:rsidRPr="00FA5CE2">
        <w:rPr>
          <w:lang w:val="en-GB"/>
        </w:rPr>
        <w:tab/>
      </w:r>
      <w:r w:rsidRPr="00FA5CE2">
        <w:rPr>
          <w:i/>
        </w:rPr>
        <w:t xml:space="preserve">See </w:t>
      </w:r>
      <w:r w:rsidRPr="00FA5CE2">
        <w:t>METHIMAZOLE</w:t>
      </w:r>
    </w:p>
    <w:p w:rsidR="00266834" w:rsidRPr="00FA5CE2" w:rsidRDefault="00266834" w:rsidP="00536410">
      <w:pPr>
        <w:pStyle w:val="Index1"/>
      </w:pPr>
      <w:r w:rsidRPr="00FA5CE2">
        <w:t xml:space="preserve">THINNERS </w:t>
      </w:r>
    </w:p>
    <w:p w:rsidR="00266834" w:rsidRPr="00FA5CE2" w:rsidRDefault="00266834" w:rsidP="00536410">
      <w:pPr>
        <w:pStyle w:val="Index1"/>
      </w:pPr>
      <w:r w:rsidRPr="00FA5CE2">
        <w:tab/>
      </w:r>
      <w:r w:rsidRPr="00FA5CE2">
        <w:rPr>
          <w:i/>
        </w:rPr>
        <w:t>See</w:t>
      </w:r>
      <w:r w:rsidRPr="00FA5CE2">
        <w:t xml:space="preserve"> HYDROCARBONS, LIQUID</w:t>
      </w:r>
    </w:p>
    <w:p w:rsidR="00266834" w:rsidRPr="00FA5CE2" w:rsidRDefault="00266834" w:rsidP="00536410">
      <w:pPr>
        <w:pStyle w:val="Index1"/>
        <w:rPr>
          <w:i/>
        </w:rPr>
      </w:pPr>
      <w:r w:rsidRPr="00FA5CE2">
        <w:tab/>
      </w:r>
      <w:r w:rsidRPr="00FA5CE2">
        <w:rPr>
          <w:i/>
        </w:rPr>
        <w:t xml:space="preserve">See </w:t>
      </w:r>
      <w:r w:rsidRPr="00FA5CE2">
        <w:t>LIQUID HYDROCARBONS</w:t>
      </w:r>
      <w:r w:rsidRPr="00FA5CE2">
        <w:rPr>
          <w:i/>
        </w:rPr>
        <w:t xml:space="preserve"> </w:t>
      </w:r>
    </w:p>
    <w:p w:rsidR="00266834" w:rsidRPr="00FA5CE2" w:rsidRDefault="00266834" w:rsidP="00536410">
      <w:pPr>
        <w:pStyle w:val="Index1"/>
      </w:pPr>
      <w:r w:rsidRPr="00FA5CE2">
        <w:t xml:space="preserve">2-[THIOCYANOMETHYLTHIO]BENZOTHIAZOLE </w:t>
      </w:r>
    </w:p>
    <w:p w:rsidR="00266834" w:rsidRPr="00FA5CE2" w:rsidRDefault="00266834" w:rsidP="00536410">
      <w:pPr>
        <w:pStyle w:val="Index1"/>
      </w:pPr>
      <w:r w:rsidRPr="00FA5CE2">
        <w:tab/>
      </w:r>
      <w:r w:rsidRPr="00FA5CE2">
        <w:rPr>
          <w:i/>
        </w:rPr>
        <w:t xml:space="preserve">See </w:t>
      </w:r>
      <w:r w:rsidRPr="00FA5CE2">
        <w:rPr>
          <w:lang w:val="en-GB"/>
        </w:rPr>
        <w:t>TCMTB</w:t>
      </w:r>
    </w:p>
    <w:p w:rsidR="00266834" w:rsidRPr="00FA5CE2" w:rsidRDefault="00266834" w:rsidP="00536410">
      <w:pPr>
        <w:pStyle w:val="Index1"/>
      </w:pPr>
      <w:r w:rsidRPr="00FA5CE2">
        <w:t>thiram</w:t>
      </w:r>
    </w:p>
    <w:p w:rsidR="00266834" w:rsidRPr="00FA5CE2" w:rsidRDefault="00266834" w:rsidP="00536410">
      <w:pPr>
        <w:pStyle w:val="Index1"/>
      </w:pPr>
      <w:r w:rsidRPr="00FA5CE2">
        <w:tab/>
      </w:r>
      <w:r w:rsidRPr="00FA5CE2">
        <w:rPr>
          <w:i/>
        </w:rPr>
        <w:t xml:space="preserve">See also </w:t>
      </w:r>
      <w:r w:rsidRPr="00FA5CE2">
        <w:t>DITHIOCARBAMATES</w:t>
      </w:r>
    </w:p>
    <w:p w:rsidR="00266834" w:rsidRPr="00FA5CE2" w:rsidRDefault="00266834" w:rsidP="00536410">
      <w:pPr>
        <w:pStyle w:val="Index1"/>
      </w:pPr>
      <w:r w:rsidRPr="00FA5CE2">
        <w:t xml:space="preserve">THROMBIN </w:t>
      </w:r>
    </w:p>
    <w:p w:rsidR="00266834" w:rsidRPr="00FA5CE2" w:rsidRDefault="00266834" w:rsidP="00536410">
      <w:pPr>
        <w:pStyle w:val="Index1"/>
      </w:pPr>
      <w:r w:rsidRPr="00FA5CE2">
        <w:rPr>
          <w:lang w:val="en-GB"/>
        </w:rPr>
        <w:tab/>
      </w:r>
      <w:r w:rsidRPr="00FA5CE2">
        <w:rPr>
          <w:i/>
        </w:rPr>
        <w:t xml:space="preserve">See </w:t>
      </w:r>
      <w:r w:rsidRPr="00FA5CE2">
        <w:t>HUMAN BLOOD PRODUCTS</w:t>
      </w:r>
    </w:p>
    <w:p w:rsidR="00266834" w:rsidRPr="00FA5CE2" w:rsidRDefault="00266834" w:rsidP="00536410">
      <w:pPr>
        <w:pStyle w:val="Index1"/>
      </w:pPr>
      <w:r w:rsidRPr="00FA5CE2">
        <w:t>Thujone</w:t>
      </w:r>
    </w:p>
    <w:p w:rsidR="00266834" w:rsidRPr="00FA5CE2" w:rsidRDefault="00266834" w:rsidP="00536410">
      <w:pPr>
        <w:pStyle w:val="Index1"/>
      </w:pPr>
      <w:r w:rsidRPr="00FA5CE2">
        <w:rPr>
          <w:lang w:val="en-GB"/>
        </w:rPr>
        <w:tab/>
      </w:r>
      <w:r w:rsidRPr="00FA5CE2">
        <w:t xml:space="preserve"> </w:t>
      </w:r>
      <w:r w:rsidRPr="00FA5CE2">
        <w:rPr>
          <w:i/>
        </w:rPr>
        <w:t>See also</w:t>
      </w:r>
      <w:r w:rsidRPr="00FA5CE2">
        <w:t xml:space="preserve"> SAGE OIL</w:t>
      </w:r>
    </w:p>
    <w:p w:rsidR="00266834" w:rsidRPr="00FA5CE2" w:rsidRDefault="00266834" w:rsidP="00536410">
      <w:pPr>
        <w:pStyle w:val="Index1"/>
      </w:pPr>
      <w:r w:rsidRPr="00FA5CE2">
        <w:t xml:space="preserve">TIOMESTERONE </w:t>
      </w:r>
    </w:p>
    <w:p w:rsidR="00266834" w:rsidRPr="00FA5CE2" w:rsidRDefault="00266834" w:rsidP="00536410">
      <w:pPr>
        <w:pStyle w:val="Index1"/>
      </w:pPr>
      <w:r w:rsidRPr="00FA5CE2">
        <w:tab/>
      </w:r>
      <w:r w:rsidRPr="00FA5CE2">
        <w:rPr>
          <w:i/>
        </w:rPr>
        <w:t>See</w:t>
      </w:r>
      <w:r w:rsidRPr="00FA5CE2">
        <w:t xml:space="preserve"> THIOMESTERONE</w:t>
      </w:r>
    </w:p>
    <w:p w:rsidR="00266834" w:rsidRPr="00FA5CE2" w:rsidRDefault="00266834" w:rsidP="00536410">
      <w:pPr>
        <w:pStyle w:val="Index1"/>
        <w:rPr>
          <w:i/>
        </w:rPr>
      </w:pPr>
      <w:r w:rsidRPr="00FA5CE2">
        <w:t xml:space="preserve">TISSUE RECONSTRUCTIVE, AUGMENTATION AND RESTORATION MATERIALS </w:t>
      </w:r>
      <w:r w:rsidRPr="00FA5CE2">
        <w:sym w:font="Symbol" w:char="F02D"/>
      </w:r>
      <w:r w:rsidRPr="00FA5CE2">
        <w:t xml:space="preserve"> INJECTABLE</w:t>
      </w:r>
      <w:r w:rsidRPr="00FA5CE2">
        <w:rPr>
          <w:i/>
        </w:rPr>
        <w:t xml:space="preserve"> </w:t>
      </w:r>
    </w:p>
    <w:p w:rsidR="00266834" w:rsidRPr="00FA5CE2" w:rsidRDefault="00266834" w:rsidP="00536410">
      <w:pPr>
        <w:pStyle w:val="Index1"/>
      </w:pPr>
      <w:r w:rsidRPr="00FA5CE2">
        <w:rPr>
          <w:i/>
        </w:rPr>
        <w:tab/>
        <w:t xml:space="preserve">See </w:t>
      </w:r>
      <w:r w:rsidRPr="00FA5CE2">
        <w:t>MEDICAL DEVICES</w:t>
      </w:r>
    </w:p>
    <w:p w:rsidR="00266834" w:rsidRPr="00FA5CE2" w:rsidRDefault="00266834" w:rsidP="00536410">
      <w:pPr>
        <w:pStyle w:val="Index1"/>
      </w:pPr>
      <w:r w:rsidRPr="00FA5CE2">
        <w:t xml:space="preserve">TMA </w:t>
      </w:r>
    </w:p>
    <w:p w:rsidR="00266834" w:rsidRPr="00FA5CE2" w:rsidRDefault="00266834" w:rsidP="00536410">
      <w:pPr>
        <w:pStyle w:val="Index1"/>
      </w:pPr>
      <w:r w:rsidRPr="00FA5CE2">
        <w:tab/>
      </w:r>
      <w:r w:rsidRPr="00FA5CE2">
        <w:rPr>
          <w:i/>
        </w:rPr>
        <w:t>See</w:t>
      </w:r>
      <w:r w:rsidRPr="00FA5CE2">
        <w:t xml:space="preserve"> 3,4,5-TRIMETHOXY-</w:t>
      </w:r>
      <w:r w:rsidRPr="00FA5CE2">
        <w:rPr>
          <w:lang w:val="en-GB"/>
        </w:rPr>
        <w:t></w:t>
      </w:r>
      <w:r w:rsidRPr="00FA5CE2">
        <w:t>-METHYLPHENYLETHYLAMINE</w:t>
      </w:r>
    </w:p>
    <w:p w:rsidR="00266834" w:rsidRPr="00FA5CE2" w:rsidRDefault="00266834" w:rsidP="00536410">
      <w:pPr>
        <w:pStyle w:val="Index1"/>
      </w:pPr>
      <w:r w:rsidRPr="00FA5CE2">
        <w:t>TOLUENE</w:t>
      </w:r>
    </w:p>
    <w:p w:rsidR="00266834" w:rsidRPr="00FA5CE2" w:rsidRDefault="00266834" w:rsidP="00536410">
      <w:pPr>
        <w:pStyle w:val="Index1"/>
      </w:pPr>
      <w:r w:rsidRPr="00FA5CE2">
        <w:rPr>
          <w:i/>
        </w:rPr>
        <w:tab/>
      </w:r>
      <w:r w:rsidRPr="00FA5CE2">
        <w:rPr>
          <w:i/>
          <w:caps/>
        </w:rPr>
        <w:t>S</w:t>
      </w:r>
      <w:r w:rsidRPr="00FA5CE2">
        <w:rPr>
          <w:i/>
        </w:rPr>
        <w:t xml:space="preserve">ee also </w:t>
      </w:r>
      <w:r w:rsidRPr="00FA5CE2">
        <w:t>HYDROCARBONS, LIQUID</w:t>
      </w:r>
    </w:p>
    <w:p w:rsidR="00266834" w:rsidRPr="00FA5CE2" w:rsidRDefault="00266834" w:rsidP="00536410">
      <w:pPr>
        <w:pStyle w:val="Index1"/>
      </w:pPr>
      <w:r w:rsidRPr="00FA5CE2">
        <w:rPr>
          <w:lang w:val="en-GB"/>
        </w:rPr>
        <w:tab/>
      </w:r>
      <w:r w:rsidRPr="00FA5CE2">
        <w:rPr>
          <w:i/>
        </w:rPr>
        <w:t>See also</w:t>
      </w:r>
      <w:r w:rsidRPr="00FA5CE2">
        <w:t xml:space="preserve"> XYLENE</w:t>
      </w:r>
    </w:p>
    <w:p w:rsidR="00266834" w:rsidRPr="00FA5CE2" w:rsidRDefault="00266834" w:rsidP="00536410">
      <w:pPr>
        <w:pStyle w:val="Index1"/>
      </w:pPr>
      <w:r w:rsidRPr="00FA5CE2">
        <w:t>TOY</w:t>
      </w:r>
    </w:p>
    <w:p w:rsidR="00266834" w:rsidRPr="00FA5CE2" w:rsidRDefault="00266834" w:rsidP="00536410">
      <w:pPr>
        <w:pStyle w:val="Index1"/>
      </w:pPr>
      <w:r w:rsidRPr="00FA5CE2">
        <w:t xml:space="preserve">TOY FUELS </w:t>
      </w:r>
    </w:p>
    <w:p w:rsidR="00266834" w:rsidRPr="00FA5CE2" w:rsidRDefault="00266834" w:rsidP="00536410">
      <w:pPr>
        <w:pStyle w:val="Index1"/>
      </w:pPr>
      <w:r w:rsidRPr="00FA5CE2">
        <w:tab/>
      </w:r>
      <w:r w:rsidRPr="00FA5CE2">
        <w:rPr>
          <w:i/>
        </w:rPr>
        <w:t xml:space="preserve">See </w:t>
      </w:r>
      <w:r w:rsidRPr="00FA5CE2">
        <w:t>MOTOR, HEATING or FURNACE FUELS</w:t>
      </w:r>
    </w:p>
    <w:p w:rsidR="00266834" w:rsidRPr="00FA5CE2" w:rsidRDefault="00266834" w:rsidP="00536410">
      <w:pPr>
        <w:pStyle w:val="Index1"/>
      </w:pPr>
      <w:r w:rsidRPr="00FA5CE2">
        <w:t xml:space="preserve">TRIALKYL TIN COMPOUNDS </w:t>
      </w:r>
    </w:p>
    <w:p w:rsidR="00266834" w:rsidRPr="00FA5CE2" w:rsidRDefault="00266834" w:rsidP="00536410">
      <w:pPr>
        <w:pStyle w:val="Index1"/>
      </w:pPr>
      <w:r w:rsidRPr="00FA5CE2">
        <w:rPr>
          <w:caps/>
        </w:rPr>
        <w:tab/>
      </w:r>
      <w:r w:rsidRPr="00FA5CE2">
        <w:rPr>
          <w:i/>
        </w:rPr>
        <w:t xml:space="preserve">See </w:t>
      </w:r>
      <w:r w:rsidRPr="00FA5CE2">
        <w:t>TIN ORGANIC COMPOUNDS</w:t>
      </w:r>
    </w:p>
    <w:p w:rsidR="00266834" w:rsidRPr="00FA5CE2" w:rsidRDefault="00266834" w:rsidP="00536410">
      <w:pPr>
        <w:pStyle w:val="Index1"/>
      </w:pPr>
      <w:r w:rsidRPr="00FA5CE2">
        <w:t xml:space="preserve">TRIBUTYL TIN COMPOUNDS </w:t>
      </w:r>
    </w:p>
    <w:p w:rsidR="00266834" w:rsidRPr="00FA5CE2" w:rsidRDefault="00266834" w:rsidP="00536410">
      <w:pPr>
        <w:pStyle w:val="Index1"/>
      </w:pPr>
      <w:r w:rsidRPr="00FA5CE2">
        <w:tab/>
      </w:r>
      <w:r w:rsidRPr="00FA5CE2">
        <w:rPr>
          <w:i/>
        </w:rPr>
        <w:t xml:space="preserve">See </w:t>
      </w:r>
      <w:r w:rsidRPr="00FA5CE2">
        <w:t>TIN ORGANIC COMPOUNDS</w:t>
      </w:r>
    </w:p>
    <w:p w:rsidR="00266834" w:rsidRPr="00FA5CE2" w:rsidRDefault="00266834" w:rsidP="00536410">
      <w:pPr>
        <w:pStyle w:val="Index1"/>
      </w:pPr>
      <w:r w:rsidRPr="00FA5CE2">
        <w:t>TRICHLORFON</w:t>
      </w:r>
    </w:p>
    <w:p w:rsidR="00266834" w:rsidRPr="00FA5CE2" w:rsidRDefault="00266834" w:rsidP="00536410">
      <w:pPr>
        <w:pStyle w:val="Index1"/>
      </w:pPr>
      <w:r w:rsidRPr="00FA5CE2">
        <w:rPr>
          <w:lang w:val="en-GB"/>
        </w:rPr>
        <w:tab/>
      </w:r>
      <w:r w:rsidRPr="00FA5CE2">
        <w:t xml:space="preserve"> </w:t>
      </w:r>
      <w:r w:rsidRPr="00FA5CE2">
        <w:rPr>
          <w:i/>
        </w:rPr>
        <w:t>See</w:t>
      </w:r>
      <w:r w:rsidRPr="00FA5CE2">
        <w:t xml:space="preserve"> </w:t>
      </w:r>
      <w:r w:rsidRPr="00FA5CE2">
        <w:rPr>
          <w:i/>
        </w:rPr>
        <w:t>also</w:t>
      </w:r>
      <w:r w:rsidRPr="00FA5CE2">
        <w:t xml:space="preserve"> METRIFONATE</w:t>
      </w:r>
    </w:p>
    <w:p w:rsidR="00266834" w:rsidRPr="00FA5CE2" w:rsidRDefault="00266834" w:rsidP="00536410">
      <w:pPr>
        <w:pStyle w:val="Index1"/>
      </w:pPr>
      <w:r w:rsidRPr="00FA5CE2">
        <w:t>1,1,1-TRICHLOROETHANE</w:t>
      </w:r>
    </w:p>
    <w:p w:rsidR="00266834" w:rsidRPr="00FA5CE2" w:rsidRDefault="00266834" w:rsidP="00536410">
      <w:pPr>
        <w:pStyle w:val="Index1"/>
      </w:pPr>
      <w:r w:rsidRPr="00FA5CE2">
        <w:rPr>
          <w:i/>
        </w:rPr>
        <w:tab/>
        <w:t xml:space="preserve">See also </w:t>
      </w:r>
      <w:r w:rsidRPr="00FA5CE2">
        <w:t>DESIGNATED SOLVENT</w:t>
      </w:r>
    </w:p>
    <w:p w:rsidR="00266834" w:rsidRPr="00FA5CE2" w:rsidRDefault="00266834" w:rsidP="00266834">
      <w:pPr>
        <w:rPr>
          <w:caps/>
          <w:noProof/>
          <w:sz w:val="18"/>
          <w:szCs w:val="18"/>
          <w:lang w:val="en-GB"/>
        </w:rPr>
      </w:pPr>
      <w:r w:rsidRPr="00FA5CE2">
        <w:rPr>
          <w:caps/>
          <w:noProof/>
          <w:sz w:val="18"/>
          <w:szCs w:val="18"/>
          <w:lang w:val="en-GB"/>
        </w:rPr>
        <w:t>TRICHLOROETHENE</w:t>
      </w:r>
    </w:p>
    <w:p w:rsidR="00266834" w:rsidRPr="00FA5CE2" w:rsidRDefault="00266834" w:rsidP="00536410">
      <w:pPr>
        <w:pStyle w:val="Index1"/>
      </w:pPr>
      <w:r w:rsidRPr="00FA5CE2">
        <w:tab/>
      </w:r>
      <w:r w:rsidRPr="00FA5CE2">
        <w:rPr>
          <w:i/>
        </w:rPr>
        <w:t>See</w:t>
      </w:r>
      <w:r w:rsidRPr="00FA5CE2">
        <w:t xml:space="preserve"> TRICHLOROETHYLENE</w:t>
      </w:r>
    </w:p>
    <w:p w:rsidR="00266834" w:rsidRPr="00FA5CE2" w:rsidRDefault="00266834" w:rsidP="00536410">
      <w:pPr>
        <w:pStyle w:val="Index1"/>
      </w:pPr>
      <w:r w:rsidRPr="00FA5CE2">
        <w:t>TRICHLOROISOCYANURIC ACID</w:t>
      </w:r>
    </w:p>
    <w:p w:rsidR="00266834" w:rsidRPr="00FA5CE2" w:rsidRDefault="00266834" w:rsidP="00536410">
      <w:pPr>
        <w:pStyle w:val="Index1"/>
      </w:pPr>
      <w:r w:rsidRPr="00FA5CE2">
        <w:tab/>
        <w:t xml:space="preserve"> </w:t>
      </w:r>
      <w:r w:rsidRPr="00FA5CE2">
        <w:rPr>
          <w:i/>
        </w:rPr>
        <w:t xml:space="preserve">See also </w:t>
      </w:r>
      <w:r w:rsidRPr="00FA5CE2">
        <w:t>CHLORINATING COMPOUNDS</w:t>
      </w:r>
    </w:p>
    <w:p w:rsidR="00266834" w:rsidRPr="00FA5CE2" w:rsidRDefault="00266834" w:rsidP="00536410">
      <w:pPr>
        <w:pStyle w:val="Index1"/>
      </w:pPr>
      <w:r w:rsidRPr="00FA5CE2">
        <w:t xml:space="preserve">TRICOSENE </w:t>
      </w:r>
    </w:p>
    <w:p w:rsidR="00266834" w:rsidRPr="00FA5CE2" w:rsidRDefault="00266834" w:rsidP="00536410">
      <w:pPr>
        <w:pStyle w:val="Index1"/>
      </w:pPr>
      <w:r w:rsidRPr="00FA5CE2">
        <w:tab/>
      </w:r>
      <w:r w:rsidRPr="00FA5CE2">
        <w:rPr>
          <w:i/>
        </w:rPr>
        <w:t xml:space="preserve">See </w:t>
      </w:r>
      <w:r w:rsidRPr="00FA5CE2">
        <w:t>(Z)-9-TRICOSENE</w:t>
      </w:r>
    </w:p>
    <w:p w:rsidR="00266834" w:rsidRPr="00FA5CE2" w:rsidRDefault="00266834" w:rsidP="00536410">
      <w:pPr>
        <w:pStyle w:val="Index1"/>
      </w:pPr>
      <w:r w:rsidRPr="00FA5CE2">
        <w:t xml:space="preserve">TRIENBOLONE </w:t>
      </w:r>
    </w:p>
    <w:p w:rsidR="00266834" w:rsidRPr="00FA5CE2" w:rsidRDefault="00266834" w:rsidP="00536410">
      <w:pPr>
        <w:pStyle w:val="Index1"/>
      </w:pPr>
      <w:r w:rsidRPr="00FA5CE2">
        <w:tab/>
      </w:r>
      <w:r w:rsidRPr="00FA5CE2">
        <w:rPr>
          <w:i/>
        </w:rPr>
        <w:t>See</w:t>
      </w:r>
      <w:r w:rsidRPr="00FA5CE2">
        <w:t xml:space="preserve"> TRENBOLONE</w:t>
      </w:r>
    </w:p>
    <w:p w:rsidR="00266834" w:rsidRPr="00FA5CE2" w:rsidRDefault="00266834" w:rsidP="00536410">
      <w:pPr>
        <w:pStyle w:val="Index1"/>
      </w:pPr>
      <w:r w:rsidRPr="00FA5CE2">
        <w:t xml:space="preserve">TRIENOLONE </w:t>
      </w:r>
    </w:p>
    <w:p w:rsidR="00266834" w:rsidRPr="00FA5CE2" w:rsidRDefault="00266834" w:rsidP="00536410">
      <w:pPr>
        <w:pStyle w:val="Index1"/>
      </w:pPr>
      <w:r w:rsidRPr="00FA5CE2">
        <w:tab/>
      </w:r>
      <w:r w:rsidRPr="00FA5CE2">
        <w:rPr>
          <w:i/>
        </w:rPr>
        <w:t>See</w:t>
      </w:r>
      <w:r w:rsidRPr="00FA5CE2">
        <w:t xml:space="preserve"> TRENBOLONE</w:t>
      </w:r>
    </w:p>
    <w:p w:rsidR="00266834" w:rsidRPr="00FA5CE2" w:rsidRDefault="00266834" w:rsidP="00536410">
      <w:pPr>
        <w:pStyle w:val="Index1"/>
      </w:pPr>
      <w:r w:rsidRPr="00FA5CE2">
        <w:t xml:space="preserve">TRIETHYL TIN COMPOUNDS </w:t>
      </w:r>
    </w:p>
    <w:p w:rsidR="00266834" w:rsidRPr="00FA5CE2" w:rsidRDefault="00266834" w:rsidP="00536410">
      <w:pPr>
        <w:pStyle w:val="Index1"/>
      </w:pPr>
      <w:r w:rsidRPr="00FA5CE2">
        <w:tab/>
      </w:r>
      <w:r w:rsidRPr="00FA5CE2">
        <w:rPr>
          <w:i/>
        </w:rPr>
        <w:t xml:space="preserve">See </w:t>
      </w:r>
      <w:r w:rsidRPr="00FA5CE2">
        <w:t>TIN ORGANIC COMPOUNDS</w:t>
      </w:r>
    </w:p>
    <w:p w:rsidR="00266834" w:rsidRPr="00FA5CE2" w:rsidRDefault="00266834" w:rsidP="00266834">
      <w:pPr>
        <w:rPr>
          <w:noProof/>
          <w:sz w:val="18"/>
          <w:szCs w:val="18"/>
          <w:lang w:val="en-GB"/>
        </w:rPr>
      </w:pPr>
      <w:r w:rsidRPr="00FA5CE2">
        <w:rPr>
          <w:noProof/>
          <w:sz w:val="18"/>
          <w:szCs w:val="18"/>
          <w:lang w:val="en-GB"/>
        </w:rPr>
        <w:t>TRIETHYLENE THIOPHOSPHORAMIDE</w:t>
      </w:r>
    </w:p>
    <w:p w:rsidR="00266834" w:rsidRPr="00FA5CE2" w:rsidRDefault="00266834" w:rsidP="00536410">
      <w:pPr>
        <w:pStyle w:val="Index1"/>
      </w:pPr>
      <w:r w:rsidRPr="00FA5CE2">
        <w:tab/>
      </w:r>
      <w:r w:rsidRPr="00FA5CE2">
        <w:rPr>
          <w:i/>
        </w:rPr>
        <w:t>See</w:t>
      </w:r>
      <w:r w:rsidRPr="00FA5CE2">
        <w:t xml:space="preserve"> THIOTEPA</w:t>
      </w:r>
    </w:p>
    <w:p w:rsidR="00266834" w:rsidRPr="00FA5CE2" w:rsidRDefault="00266834" w:rsidP="00266834">
      <w:pPr>
        <w:rPr>
          <w:noProof/>
          <w:sz w:val="18"/>
          <w:szCs w:val="18"/>
          <w:lang w:val="en-GB"/>
        </w:rPr>
      </w:pPr>
      <w:r w:rsidRPr="00FA5CE2">
        <w:rPr>
          <w:noProof/>
          <w:sz w:val="18"/>
          <w:szCs w:val="18"/>
          <w:lang w:val="en-GB"/>
        </w:rPr>
        <w:t>TRIIODOTHYRONINE</w:t>
      </w:r>
    </w:p>
    <w:p w:rsidR="00266834" w:rsidRPr="00FA5CE2" w:rsidRDefault="00266834" w:rsidP="00536410">
      <w:pPr>
        <w:pStyle w:val="Index1"/>
      </w:pPr>
      <w:r w:rsidRPr="00FA5CE2">
        <w:tab/>
      </w:r>
      <w:r w:rsidRPr="00FA5CE2">
        <w:rPr>
          <w:i/>
        </w:rPr>
        <w:t>See</w:t>
      </w:r>
      <w:r w:rsidRPr="00FA5CE2">
        <w:t xml:space="preserve"> LIOTHYRONINE SODIUM</w:t>
      </w:r>
    </w:p>
    <w:p w:rsidR="00266834" w:rsidRPr="00FA5CE2" w:rsidRDefault="00266834" w:rsidP="00536410">
      <w:pPr>
        <w:pStyle w:val="Index1"/>
      </w:pPr>
      <w:r w:rsidRPr="00FA5CE2">
        <w:t xml:space="preserve">TRIMETHYL TIN COMPOUNDS </w:t>
      </w:r>
    </w:p>
    <w:p w:rsidR="00266834" w:rsidRPr="00FA5CE2" w:rsidRDefault="00266834" w:rsidP="00536410">
      <w:pPr>
        <w:pStyle w:val="Index1"/>
      </w:pPr>
      <w:r w:rsidRPr="00FA5CE2">
        <w:rPr>
          <w:caps/>
        </w:rPr>
        <w:tab/>
      </w:r>
      <w:r w:rsidRPr="00FA5CE2">
        <w:rPr>
          <w:i/>
        </w:rPr>
        <w:t xml:space="preserve">See </w:t>
      </w:r>
      <w:r w:rsidRPr="00FA5CE2">
        <w:t>TIN ORGANIC COMPOUNDS</w:t>
      </w:r>
    </w:p>
    <w:p w:rsidR="00266834" w:rsidRPr="00FA5CE2" w:rsidRDefault="00266834" w:rsidP="00536410">
      <w:pPr>
        <w:pStyle w:val="Index1"/>
      </w:pPr>
      <w:r w:rsidRPr="00FA5CE2">
        <w:t xml:space="preserve">TRIPHENYL TIN COMPOUNDS </w:t>
      </w:r>
    </w:p>
    <w:p w:rsidR="00266834" w:rsidRPr="00FA5CE2" w:rsidRDefault="00266834" w:rsidP="00536410">
      <w:pPr>
        <w:pStyle w:val="Index1"/>
      </w:pPr>
      <w:r w:rsidRPr="00FA5CE2">
        <w:rPr>
          <w:caps/>
        </w:rPr>
        <w:tab/>
      </w:r>
      <w:r w:rsidRPr="00FA5CE2">
        <w:rPr>
          <w:i/>
        </w:rPr>
        <w:t xml:space="preserve">See </w:t>
      </w:r>
      <w:r w:rsidRPr="00FA5CE2">
        <w:t>TIN ORGANIC COMPOUNDS</w:t>
      </w:r>
    </w:p>
    <w:p w:rsidR="00266834" w:rsidRPr="00FA5CE2" w:rsidRDefault="00266834" w:rsidP="00536410">
      <w:pPr>
        <w:pStyle w:val="Index1"/>
      </w:pPr>
      <w:r w:rsidRPr="00FA5CE2">
        <w:t xml:space="preserve">TRIPROPYL TIN COMPOUNDS </w:t>
      </w:r>
    </w:p>
    <w:p w:rsidR="00266834" w:rsidRPr="00FA5CE2" w:rsidRDefault="00266834" w:rsidP="00536410">
      <w:pPr>
        <w:pStyle w:val="Index1"/>
      </w:pPr>
      <w:r w:rsidRPr="00FA5CE2">
        <w:rPr>
          <w:caps/>
        </w:rPr>
        <w:tab/>
      </w:r>
      <w:r w:rsidRPr="00FA5CE2">
        <w:rPr>
          <w:i/>
        </w:rPr>
        <w:t xml:space="preserve">See </w:t>
      </w:r>
      <w:r w:rsidRPr="00FA5CE2">
        <w:t>TIN ORGANIC COMPOUNDS</w:t>
      </w:r>
    </w:p>
    <w:p w:rsidR="00266834" w:rsidRPr="00FA5CE2" w:rsidRDefault="00266834" w:rsidP="00266834">
      <w:pPr>
        <w:rPr>
          <w:noProof/>
          <w:sz w:val="18"/>
          <w:szCs w:val="18"/>
          <w:lang w:val="en-GB"/>
        </w:rPr>
      </w:pPr>
      <w:r w:rsidRPr="00FA5CE2">
        <w:rPr>
          <w:noProof/>
          <w:sz w:val="18"/>
          <w:szCs w:val="18"/>
          <w:lang w:val="en-GB"/>
        </w:rPr>
        <w:t>TSH</w:t>
      </w:r>
    </w:p>
    <w:p w:rsidR="00266834" w:rsidRPr="00FA5CE2" w:rsidRDefault="00266834" w:rsidP="00536410">
      <w:pPr>
        <w:pStyle w:val="Index1"/>
      </w:pPr>
      <w:r w:rsidRPr="00FA5CE2">
        <w:tab/>
      </w:r>
      <w:r w:rsidRPr="00FA5CE2">
        <w:rPr>
          <w:i/>
        </w:rPr>
        <w:t>See</w:t>
      </w:r>
      <w:r w:rsidRPr="00FA5CE2">
        <w:t xml:space="preserve"> THYROTROPHIN</w:t>
      </w:r>
    </w:p>
    <w:p w:rsidR="00266834" w:rsidRPr="00FA5CE2" w:rsidRDefault="00266834" w:rsidP="00536410">
      <w:pPr>
        <w:pStyle w:val="Index1"/>
      </w:pPr>
      <w:r w:rsidRPr="00FA5CE2">
        <w:t>TURPENTINE OIL</w:t>
      </w:r>
    </w:p>
    <w:p w:rsidR="00266834" w:rsidRPr="00FA5CE2" w:rsidRDefault="00266834" w:rsidP="00536410">
      <w:pPr>
        <w:pStyle w:val="Index1"/>
      </w:pPr>
      <w:r w:rsidRPr="00FA5CE2">
        <w:rPr>
          <w:spacing w:val="-2"/>
          <w:lang w:val="en-GB"/>
        </w:rPr>
        <w:tab/>
      </w:r>
      <w:r w:rsidRPr="00FA5CE2">
        <w:rPr>
          <w:i/>
        </w:rPr>
        <w:t>See</w:t>
      </w:r>
      <w:r w:rsidRPr="00FA5CE2">
        <w:t xml:space="preserve"> </w:t>
      </w:r>
      <w:r w:rsidRPr="00FA5CE2">
        <w:rPr>
          <w:i/>
        </w:rPr>
        <w:t>also</w:t>
      </w:r>
      <w:r w:rsidRPr="00FA5CE2">
        <w:t xml:space="preserve"> OIL OF TURPENTINE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U</w:t>
      </w:r>
    </w:p>
    <w:p w:rsidR="00266834" w:rsidRPr="00FA5CE2" w:rsidRDefault="00266834" w:rsidP="00536410">
      <w:pPr>
        <w:pStyle w:val="Index1"/>
      </w:pPr>
      <w:r w:rsidRPr="00FA5CE2">
        <w:t xml:space="preserve">ULTRASONIC AND MAGNETIC RESONANCE IMAGING ENHANCING AGENTS </w:t>
      </w:r>
    </w:p>
    <w:p w:rsidR="00266834" w:rsidRPr="00FA5CE2" w:rsidRDefault="00266834" w:rsidP="00536410">
      <w:pPr>
        <w:pStyle w:val="Index1"/>
      </w:pPr>
      <w:r w:rsidRPr="00FA5CE2">
        <w:tab/>
      </w:r>
      <w:r w:rsidRPr="00FA5CE2">
        <w:rPr>
          <w:i/>
        </w:rPr>
        <w:t>See</w:t>
      </w:r>
      <w:r w:rsidRPr="00FA5CE2">
        <w:t xml:space="preserve"> ENHANCING AGENTS</w:t>
      </w:r>
    </w:p>
    <w:p w:rsidR="00266834" w:rsidRPr="00FA5CE2" w:rsidRDefault="00266834" w:rsidP="00536410">
      <w:pPr>
        <w:pStyle w:val="Index1"/>
      </w:pPr>
      <w:r w:rsidRPr="00FA5CE2">
        <w:t xml:space="preserve">UNICONAZOLE-P </w:t>
      </w:r>
    </w:p>
    <w:p w:rsidR="00266834" w:rsidRPr="00FA5CE2" w:rsidRDefault="00266834" w:rsidP="00536410">
      <w:pPr>
        <w:pStyle w:val="Index1"/>
      </w:pPr>
      <w:r w:rsidRPr="00FA5CE2">
        <w:tab/>
      </w:r>
      <w:r w:rsidRPr="00FA5CE2">
        <w:rPr>
          <w:i/>
        </w:rPr>
        <w:t xml:space="preserve">See </w:t>
      </w:r>
      <w:r w:rsidRPr="00FA5CE2">
        <w:t>(E)-(S)-1-(4-CHLOROPHENYL)-4,4-DIMETHYL-2-(1H-1,2,4-TRIAZOL-1-YL)PENT-1-EN-3-OL</w:t>
      </w:r>
    </w:p>
    <w:p w:rsidR="00266834" w:rsidRPr="00FA5CE2" w:rsidRDefault="00266834" w:rsidP="00536410">
      <w:pPr>
        <w:pStyle w:val="Index1"/>
      </w:pPr>
      <w:r w:rsidRPr="00FA5CE2">
        <w:t xml:space="preserve">URINARY CATHETERS </w:t>
      </w:r>
    </w:p>
    <w:p w:rsidR="00266834" w:rsidRPr="00FA5CE2" w:rsidRDefault="00266834" w:rsidP="00536410">
      <w:pPr>
        <w:pStyle w:val="Index1"/>
      </w:pPr>
      <w:r w:rsidRPr="00FA5CE2">
        <w:tab/>
      </w:r>
      <w:r w:rsidRPr="00FA5CE2">
        <w:rPr>
          <w:i/>
        </w:rPr>
        <w:t>See</w:t>
      </w:r>
      <w:r w:rsidRPr="00FA5CE2">
        <w:t xml:space="preserve"> MEDICAL DEVICES</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V</w:t>
      </w:r>
    </w:p>
    <w:p w:rsidR="00266834" w:rsidRPr="00FA5CE2" w:rsidRDefault="00266834" w:rsidP="00266834">
      <w:pPr>
        <w:rPr>
          <w:noProof/>
          <w:sz w:val="18"/>
          <w:szCs w:val="18"/>
          <w:lang w:val="en-GB"/>
        </w:rPr>
      </w:pPr>
      <w:r w:rsidRPr="00FA5CE2">
        <w:rPr>
          <w:noProof/>
          <w:sz w:val="18"/>
          <w:szCs w:val="18"/>
          <w:lang w:val="en-GB"/>
        </w:rPr>
        <w:t>VINCA ALKALOIDS</w:t>
      </w:r>
    </w:p>
    <w:p w:rsidR="00266834" w:rsidRPr="00FA5CE2" w:rsidRDefault="00266834" w:rsidP="00536410">
      <w:pPr>
        <w:pStyle w:val="Index1"/>
      </w:pPr>
      <w:r w:rsidRPr="00FA5CE2">
        <w:tab/>
      </w:r>
      <w:r w:rsidRPr="00FA5CE2">
        <w:rPr>
          <w:i/>
        </w:rPr>
        <w:t>See</w:t>
      </w:r>
      <w:r w:rsidRPr="00FA5CE2">
        <w:t xml:space="preserve"> UNDER INDIVIDUAL ENTRIES</w:t>
      </w:r>
    </w:p>
    <w:p w:rsidR="00266834" w:rsidRPr="00FA5CE2" w:rsidRDefault="00266834" w:rsidP="00266834">
      <w:pPr>
        <w:rPr>
          <w:noProof/>
          <w:sz w:val="18"/>
          <w:szCs w:val="18"/>
        </w:rPr>
      </w:pPr>
      <w:r w:rsidRPr="00FA5CE2">
        <w:rPr>
          <w:noProof/>
          <w:sz w:val="18"/>
          <w:szCs w:val="18"/>
        </w:rPr>
        <w:t>VIPRYNIUMA</w:t>
      </w:r>
    </w:p>
    <w:p w:rsidR="00266834" w:rsidRPr="00FA5CE2" w:rsidRDefault="00266834" w:rsidP="00266834">
      <w:pPr>
        <w:tabs>
          <w:tab w:val="left" w:pos="284"/>
        </w:tabs>
        <w:rPr>
          <w:noProof/>
          <w:sz w:val="18"/>
          <w:szCs w:val="18"/>
        </w:rPr>
      </w:pPr>
      <w:r w:rsidRPr="00FA5CE2">
        <w:rPr>
          <w:noProof/>
          <w:sz w:val="18"/>
          <w:szCs w:val="18"/>
        </w:rPr>
        <w:tab/>
      </w:r>
      <w:r w:rsidRPr="00FA5CE2">
        <w:rPr>
          <w:i/>
          <w:noProof/>
          <w:sz w:val="18"/>
          <w:szCs w:val="18"/>
        </w:rPr>
        <w:t>See</w:t>
      </w:r>
      <w:r w:rsidRPr="00FA5CE2">
        <w:rPr>
          <w:noProof/>
          <w:sz w:val="18"/>
          <w:szCs w:val="18"/>
        </w:rPr>
        <w:t xml:space="preserve"> PYRVINIUM</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W</w:t>
      </w:r>
    </w:p>
    <w:p w:rsidR="00266834" w:rsidRPr="00FA5CE2" w:rsidRDefault="00266834" w:rsidP="00536410">
      <w:pPr>
        <w:pStyle w:val="Index1"/>
      </w:pPr>
      <w:r w:rsidRPr="00FA5CE2">
        <w:t xml:space="preserve">WALLBOARD </w:t>
      </w:r>
    </w:p>
    <w:p w:rsidR="00266834" w:rsidRPr="00FA5CE2" w:rsidRDefault="00266834" w:rsidP="00536410">
      <w:pPr>
        <w:pStyle w:val="Index1"/>
      </w:pPr>
      <w:r w:rsidRPr="00FA5CE2">
        <w:tab/>
      </w:r>
      <w:r w:rsidRPr="00FA5CE2">
        <w:rPr>
          <w:i/>
        </w:rPr>
        <w:t>See</w:t>
      </w:r>
      <w:r w:rsidRPr="00FA5CE2">
        <w:t xml:space="preserve"> TIMBER</w:t>
      </w:r>
    </w:p>
    <w:p w:rsidR="00266834" w:rsidRPr="00FA5CE2" w:rsidRDefault="00266834" w:rsidP="00536410">
      <w:pPr>
        <w:pStyle w:val="Index1"/>
      </w:pPr>
      <w:r w:rsidRPr="00FA5CE2">
        <w:t>WHITE CELLS</w:t>
      </w:r>
    </w:p>
    <w:p w:rsidR="00266834" w:rsidRPr="00FA5CE2" w:rsidRDefault="00266834" w:rsidP="00536410">
      <w:pPr>
        <w:pStyle w:val="Index1"/>
      </w:pPr>
      <w:r w:rsidRPr="00FA5CE2">
        <w:tab/>
      </w:r>
      <w:r w:rsidRPr="00FA5CE2">
        <w:rPr>
          <w:i/>
        </w:rPr>
        <w:t xml:space="preserve">See </w:t>
      </w:r>
      <w:r w:rsidRPr="00FA5CE2">
        <w:t>BLOOD COMPONENTS</w:t>
      </w:r>
    </w:p>
    <w:p w:rsidR="00266834" w:rsidRPr="00FA5CE2" w:rsidRDefault="00266834" w:rsidP="00536410">
      <w:pPr>
        <w:pStyle w:val="Index1"/>
      </w:pPr>
      <w:r w:rsidRPr="00FA5CE2">
        <w:rPr>
          <w:i/>
        </w:rPr>
        <w:tab/>
        <w:t xml:space="preserve">See </w:t>
      </w:r>
      <w:r w:rsidRPr="00FA5CE2">
        <w:t>HUMAN BLOOD PRODUCTS</w:t>
      </w:r>
    </w:p>
    <w:p w:rsidR="00266834" w:rsidRPr="00FA5CE2" w:rsidRDefault="00266834" w:rsidP="00266834">
      <w:pPr>
        <w:rPr>
          <w:noProof/>
          <w:sz w:val="18"/>
          <w:szCs w:val="18"/>
          <w:lang w:val="en-GB"/>
        </w:rPr>
      </w:pPr>
      <w:r w:rsidRPr="00FA5CE2">
        <w:rPr>
          <w:noProof/>
          <w:sz w:val="18"/>
          <w:szCs w:val="18"/>
          <w:lang w:val="en-GB"/>
        </w:rPr>
        <w:t>WHITE LEAD</w:t>
      </w:r>
    </w:p>
    <w:p w:rsidR="00266834" w:rsidRPr="00FA5CE2" w:rsidRDefault="00266834" w:rsidP="00536410">
      <w:pPr>
        <w:pStyle w:val="Index1"/>
      </w:pPr>
      <w:r w:rsidRPr="00FA5CE2">
        <w:tab/>
      </w:r>
      <w:r w:rsidRPr="00FA5CE2">
        <w:rPr>
          <w:i/>
        </w:rPr>
        <w:t>See</w:t>
      </w:r>
      <w:r w:rsidRPr="00FA5CE2">
        <w:t xml:space="preserve"> BASIC LEAD CARBONATE</w:t>
      </w:r>
    </w:p>
    <w:p w:rsidR="00266834" w:rsidRPr="00FA5CE2" w:rsidRDefault="00266834" w:rsidP="00536410">
      <w:pPr>
        <w:pStyle w:val="Index1"/>
      </w:pPr>
      <w:r w:rsidRPr="00FA5CE2">
        <w:t xml:space="preserve">WHITE MINERAL OILS </w:t>
      </w:r>
    </w:p>
    <w:p w:rsidR="00266834" w:rsidRPr="00FA5CE2" w:rsidRDefault="00266834" w:rsidP="00536410">
      <w:pPr>
        <w:pStyle w:val="Index1"/>
      </w:pPr>
      <w:r w:rsidRPr="00FA5CE2">
        <w:rPr>
          <w:caps/>
        </w:rPr>
        <w:tab/>
      </w:r>
      <w:r w:rsidRPr="00FA5CE2">
        <w:rPr>
          <w:i/>
          <w:caps/>
        </w:rPr>
        <w:t>S</w:t>
      </w:r>
      <w:r w:rsidRPr="00FA5CE2">
        <w:rPr>
          <w:i/>
        </w:rPr>
        <w:t xml:space="preserve">ee </w:t>
      </w:r>
      <w:r w:rsidRPr="00FA5CE2">
        <w:t>HYDROCARBONS, LIQUID</w:t>
      </w:r>
    </w:p>
    <w:p w:rsidR="00266834" w:rsidRPr="00FA5CE2" w:rsidRDefault="00266834" w:rsidP="00536410">
      <w:pPr>
        <w:pStyle w:val="Index1"/>
        <w:rPr>
          <w:i/>
        </w:rPr>
      </w:pPr>
      <w:r w:rsidRPr="00FA5CE2">
        <w:t>WHITE PETROLEUM SPIRIT</w:t>
      </w:r>
      <w:r w:rsidRPr="00FA5CE2">
        <w:rPr>
          <w:i/>
        </w:rPr>
        <w:t xml:space="preserve"> </w:t>
      </w:r>
    </w:p>
    <w:p w:rsidR="00266834" w:rsidRPr="00FA5CE2" w:rsidRDefault="00266834" w:rsidP="00536410">
      <w:pPr>
        <w:pStyle w:val="Index1"/>
      </w:pPr>
      <w:r w:rsidRPr="00FA5CE2">
        <w:rPr>
          <w:i/>
        </w:rPr>
        <w:tab/>
        <w:t xml:space="preserve">See </w:t>
      </w:r>
      <w:r w:rsidRPr="00FA5CE2">
        <w:t>LIQUID HYDROCARBONS</w:t>
      </w:r>
    </w:p>
    <w:p w:rsidR="00266834" w:rsidRPr="00FA5CE2" w:rsidRDefault="00266834" w:rsidP="00536410">
      <w:pPr>
        <w:pStyle w:val="Index1"/>
        <w:rPr>
          <w:lang w:val="en-GB"/>
        </w:rPr>
      </w:pPr>
      <w:r w:rsidRPr="00FA5CE2">
        <w:rPr>
          <w:i/>
        </w:rPr>
        <w:tab/>
      </w:r>
      <w:r w:rsidRPr="00FA5CE2">
        <w:rPr>
          <w:i/>
          <w:caps/>
        </w:rPr>
        <w:t>S</w:t>
      </w:r>
      <w:r w:rsidRPr="00FA5CE2">
        <w:rPr>
          <w:i/>
        </w:rPr>
        <w:t xml:space="preserve">ee </w:t>
      </w:r>
      <w:r w:rsidRPr="00FA5CE2">
        <w:t>HYDROCARBONS, LIQUID</w:t>
      </w:r>
      <w:r w:rsidRPr="00FA5CE2">
        <w:rPr>
          <w:lang w:val="en-GB"/>
        </w:rPr>
        <w:t xml:space="preserve"> </w:t>
      </w:r>
    </w:p>
    <w:p w:rsidR="00266834" w:rsidRPr="00FA5CE2" w:rsidRDefault="00266834" w:rsidP="00536410">
      <w:pPr>
        <w:pStyle w:val="Index1"/>
      </w:pPr>
      <w:r w:rsidRPr="00FA5CE2">
        <w:t>WHITE SPIRIT</w:t>
      </w:r>
    </w:p>
    <w:p w:rsidR="00266834" w:rsidRPr="00FA5CE2" w:rsidRDefault="00266834" w:rsidP="00536410">
      <w:pPr>
        <w:pStyle w:val="Index1"/>
      </w:pPr>
      <w:r w:rsidRPr="00FA5CE2">
        <w:tab/>
      </w:r>
      <w:r w:rsidRPr="00FA5CE2">
        <w:rPr>
          <w:i/>
        </w:rPr>
        <w:t>See also</w:t>
      </w:r>
      <w:r w:rsidRPr="00FA5CE2">
        <w:t xml:space="preserve"> HYDROCARBONS, LIQUID</w:t>
      </w:r>
    </w:p>
    <w:p w:rsidR="00266834" w:rsidRPr="00FA5CE2" w:rsidRDefault="00266834" w:rsidP="00536410">
      <w:pPr>
        <w:pStyle w:val="Index1"/>
      </w:pPr>
      <w:r w:rsidRPr="00FA5CE2">
        <w:t>WHOLE BLOOD</w:t>
      </w:r>
    </w:p>
    <w:p w:rsidR="00266834" w:rsidRPr="00FA5CE2" w:rsidRDefault="00266834" w:rsidP="00536410">
      <w:pPr>
        <w:pStyle w:val="Index1"/>
      </w:pPr>
      <w:r w:rsidRPr="00FA5CE2">
        <w:tab/>
      </w:r>
      <w:r w:rsidRPr="00FA5CE2">
        <w:rPr>
          <w:i/>
        </w:rPr>
        <w:t xml:space="preserve">See </w:t>
      </w:r>
      <w:r w:rsidRPr="00FA5CE2">
        <w:t>HUMAN BLOOD PRODUCTS</w:t>
      </w:r>
    </w:p>
    <w:p w:rsidR="00266834" w:rsidRPr="00FA5CE2" w:rsidRDefault="00266834" w:rsidP="00536410">
      <w:pPr>
        <w:pStyle w:val="Index1"/>
      </w:pPr>
      <w:r w:rsidRPr="00FA5CE2">
        <w:t xml:space="preserve">WOOD </w:t>
      </w:r>
    </w:p>
    <w:p w:rsidR="00266834" w:rsidRPr="00FA5CE2" w:rsidRDefault="00266834" w:rsidP="00536410">
      <w:pPr>
        <w:pStyle w:val="Index1"/>
      </w:pPr>
      <w:r w:rsidRPr="00FA5CE2">
        <w:tab/>
      </w:r>
      <w:r w:rsidRPr="00FA5CE2">
        <w:rPr>
          <w:i/>
        </w:rPr>
        <w:t xml:space="preserve">See </w:t>
      </w:r>
      <w:r w:rsidRPr="00FA5CE2">
        <w:t>CREOSOTE</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X</w:t>
      </w:r>
    </w:p>
    <w:p w:rsidR="00266834" w:rsidRPr="00FA5CE2" w:rsidRDefault="00266834" w:rsidP="00536410">
      <w:pPr>
        <w:pStyle w:val="Index1"/>
      </w:pPr>
      <w:r w:rsidRPr="00FA5CE2">
        <w:t>Xylene</w:t>
      </w:r>
    </w:p>
    <w:p w:rsidR="00266834" w:rsidRPr="00FA5CE2" w:rsidRDefault="00266834" w:rsidP="00536410">
      <w:pPr>
        <w:pStyle w:val="Index1"/>
      </w:pPr>
      <w:r w:rsidRPr="00FA5CE2">
        <w:rPr>
          <w:lang w:val="en-GB"/>
        </w:rPr>
        <w:tab/>
      </w:r>
      <w:r w:rsidRPr="00FA5CE2">
        <w:rPr>
          <w:caps/>
        </w:rPr>
        <w:t xml:space="preserve"> </w:t>
      </w:r>
      <w:r w:rsidRPr="00FA5CE2">
        <w:rPr>
          <w:i/>
          <w:caps/>
        </w:rPr>
        <w:t>S</w:t>
      </w:r>
      <w:r w:rsidRPr="00FA5CE2">
        <w:rPr>
          <w:i/>
        </w:rPr>
        <w:t xml:space="preserve">ee also </w:t>
      </w:r>
      <w:r w:rsidRPr="00FA5CE2">
        <w:t>HYDROCARBONS, LIQUID</w:t>
      </w:r>
    </w:p>
    <w:p w:rsidR="00266834" w:rsidRPr="00FA5CE2" w:rsidRDefault="00266834" w:rsidP="00536410">
      <w:pPr>
        <w:pStyle w:val="Index1"/>
      </w:pPr>
      <w:r w:rsidRPr="00FA5CE2">
        <w:rPr>
          <w:lang w:val="en-GB"/>
        </w:rPr>
        <w:tab/>
      </w:r>
      <w:r w:rsidRPr="00FA5CE2">
        <w:rPr>
          <w:caps/>
        </w:rPr>
        <w:t xml:space="preserve"> </w:t>
      </w:r>
      <w:r w:rsidRPr="00FA5CE2">
        <w:rPr>
          <w:i/>
          <w:caps/>
        </w:rPr>
        <w:t>S</w:t>
      </w:r>
      <w:r w:rsidRPr="00FA5CE2">
        <w:rPr>
          <w:i/>
        </w:rPr>
        <w:t>ee also</w:t>
      </w:r>
      <w:r w:rsidRPr="00FA5CE2">
        <w:t xml:space="preserve"> </w:t>
      </w:r>
      <w:r w:rsidRPr="00FA5CE2">
        <w:rPr>
          <w:caps/>
        </w:rPr>
        <w:t>TOLUENE</w:t>
      </w:r>
    </w:p>
    <w:p w:rsidR="00266834" w:rsidRPr="00FA5CE2" w:rsidRDefault="00266834" w:rsidP="00536410">
      <w:pPr>
        <w:pStyle w:val="Index1"/>
      </w:pPr>
      <w:r w:rsidRPr="00FA5CE2">
        <w:t>XYLENOLS</w:t>
      </w:r>
    </w:p>
    <w:p w:rsidR="00266834" w:rsidRPr="00FA5CE2" w:rsidRDefault="00266834" w:rsidP="00536410">
      <w:pPr>
        <w:pStyle w:val="Index1"/>
      </w:pPr>
      <w:r w:rsidRPr="00FA5CE2">
        <w:rPr>
          <w:lang w:val="en-GB"/>
        </w:rPr>
        <w:tab/>
      </w:r>
      <w:r w:rsidRPr="00FA5CE2">
        <w:t>See also PHENOL</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Y</w:t>
      </w:r>
    </w:p>
    <w:p w:rsidR="00266834" w:rsidRPr="00FA5CE2" w:rsidRDefault="00266834" w:rsidP="00536410">
      <w:pPr>
        <w:pStyle w:val="Index1"/>
      </w:pPr>
      <w:r w:rsidRPr="00FA5CE2">
        <w:t>YELLOW PHOSPHORUS</w:t>
      </w:r>
    </w:p>
    <w:p w:rsidR="00266834" w:rsidRPr="00FA5CE2" w:rsidRDefault="00266834" w:rsidP="00536410">
      <w:pPr>
        <w:pStyle w:val="Index1"/>
      </w:pPr>
      <w:r w:rsidRPr="00FA5CE2">
        <w:tab/>
      </w:r>
      <w:r w:rsidRPr="00FA5CE2">
        <w:rPr>
          <w:i/>
        </w:rPr>
        <w:t xml:space="preserve">See </w:t>
      </w:r>
      <w:r w:rsidRPr="00FA5CE2">
        <w:t>PHOSPHORUS, YELLOW</w:t>
      </w:r>
    </w:p>
    <w:p w:rsidR="00266834" w:rsidRPr="00FA5CE2" w:rsidRDefault="00266834" w:rsidP="00266834">
      <w:pPr>
        <w:pStyle w:val="IndexHeading"/>
        <w:keepNext/>
        <w:tabs>
          <w:tab w:val="right" w:leader="dot" w:pos="9060"/>
        </w:tabs>
        <w:rPr>
          <w:rFonts w:ascii="Times New Roman" w:eastAsiaTheme="minorEastAsia" w:hAnsi="Times New Roman" w:cs="Times New Roman"/>
          <w:b w:val="0"/>
          <w:bCs w:val="0"/>
          <w:noProof/>
          <w:sz w:val="18"/>
          <w:szCs w:val="18"/>
        </w:rPr>
      </w:pPr>
      <w:r w:rsidRPr="00FA5CE2">
        <w:rPr>
          <w:rFonts w:ascii="Times New Roman" w:hAnsi="Times New Roman" w:cs="Times New Roman"/>
          <w:noProof/>
          <w:sz w:val="18"/>
          <w:szCs w:val="18"/>
        </w:rPr>
        <w:t>Z</w:t>
      </w:r>
    </w:p>
    <w:p w:rsidR="00266834" w:rsidRPr="00FA5CE2" w:rsidRDefault="00266834" w:rsidP="00536410">
      <w:pPr>
        <w:pStyle w:val="Index1"/>
      </w:pPr>
      <w:r w:rsidRPr="00FA5CE2">
        <w:t>ZINC CHROMATE</w:t>
      </w:r>
    </w:p>
    <w:p w:rsidR="00266834" w:rsidRPr="00FA5CE2" w:rsidRDefault="00266834" w:rsidP="00536410">
      <w:pPr>
        <w:pStyle w:val="Index1"/>
      </w:pPr>
      <w:r w:rsidRPr="00FA5CE2">
        <w:rPr>
          <w:caps/>
        </w:rPr>
        <w:tab/>
      </w:r>
      <w:r w:rsidRPr="00FA5CE2">
        <w:rPr>
          <w:i/>
        </w:rPr>
        <w:t xml:space="preserve">See </w:t>
      </w:r>
      <w:r w:rsidRPr="00FA5CE2">
        <w:t>CHROMATES</w:t>
      </w:r>
    </w:p>
    <w:p w:rsidR="00266834" w:rsidRPr="00FA5CE2" w:rsidRDefault="00266834" w:rsidP="00536410">
      <w:pPr>
        <w:pStyle w:val="Index1"/>
      </w:pPr>
      <w:r w:rsidRPr="00FA5CE2">
        <w:rPr>
          <w:lang w:val="en-GB"/>
        </w:rPr>
        <w:tab/>
      </w:r>
      <w:r w:rsidRPr="00FA5CE2">
        <w:rPr>
          <w:i/>
        </w:rPr>
        <w:t xml:space="preserve">See </w:t>
      </w:r>
      <w:r w:rsidRPr="00FA5CE2">
        <w:t>CHROMIUM</w:t>
      </w:r>
    </w:p>
    <w:p w:rsidR="00266834" w:rsidRPr="00FA5CE2" w:rsidRDefault="00266834" w:rsidP="00536410">
      <w:pPr>
        <w:pStyle w:val="Index1"/>
      </w:pPr>
      <w:r w:rsidRPr="00FA5CE2">
        <w:t>ZINC PHOSPHIDE</w:t>
      </w:r>
    </w:p>
    <w:p w:rsidR="00266834" w:rsidRPr="00FA5CE2" w:rsidRDefault="00266834" w:rsidP="00266834">
      <w:pPr>
        <w:tabs>
          <w:tab w:val="left" w:pos="284"/>
        </w:tabs>
        <w:rPr>
          <w:caps/>
          <w:noProof/>
          <w:sz w:val="18"/>
          <w:szCs w:val="18"/>
          <w:lang w:val="en-GB"/>
        </w:rPr>
      </w:pPr>
      <w:r w:rsidRPr="00FA5CE2">
        <w:rPr>
          <w:sz w:val="18"/>
          <w:szCs w:val="18"/>
          <w:lang w:val="en-GB"/>
        </w:rPr>
        <w:tab/>
      </w:r>
      <w:r w:rsidRPr="00FA5CE2">
        <w:rPr>
          <w:i/>
          <w:noProof/>
          <w:sz w:val="18"/>
          <w:szCs w:val="18"/>
        </w:rPr>
        <w:t xml:space="preserve">See </w:t>
      </w:r>
      <w:r w:rsidRPr="00FA5CE2">
        <w:rPr>
          <w:caps/>
          <w:noProof/>
          <w:sz w:val="18"/>
          <w:szCs w:val="18"/>
          <w:lang w:val="en-GB"/>
        </w:rPr>
        <w:t>PHOSPHIDES METALLIC</w:t>
      </w:r>
    </w:p>
    <w:p w:rsidR="00266834" w:rsidRPr="00FA5CE2" w:rsidRDefault="00266834" w:rsidP="00536410">
      <w:pPr>
        <w:pStyle w:val="Index1"/>
      </w:pPr>
      <w:r w:rsidRPr="00FA5CE2">
        <w:t>zineb</w:t>
      </w:r>
    </w:p>
    <w:p w:rsidR="00266834" w:rsidRPr="00FA5CE2" w:rsidRDefault="00266834" w:rsidP="00266834">
      <w:pPr>
        <w:tabs>
          <w:tab w:val="left" w:pos="284"/>
        </w:tabs>
        <w:rPr>
          <w:caps/>
          <w:noProof/>
          <w:sz w:val="18"/>
          <w:szCs w:val="18"/>
          <w:lang w:val="en-GB"/>
        </w:rPr>
      </w:pPr>
      <w:r w:rsidRPr="00FA5CE2">
        <w:rPr>
          <w:sz w:val="18"/>
          <w:szCs w:val="18"/>
        </w:rPr>
        <w:tab/>
      </w:r>
      <w:r w:rsidRPr="00FA5CE2">
        <w:rPr>
          <w:i/>
          <w:noProof/>
          <w:sz w:val="18"/>
          <w:szCs w:val="18"/>
          <w:lang w:val="en-GB"/>
        </w:rPr>
        <w:t>See also</w:t>
      </w:r>
      <w:r w:rsidRPr="00FA5CE2">
        <w:rPr>
          <w:noProof/>
          <w:sz w:val="18"/>
          <w:szCs w:val="18"/>
          <w:lang w:val="en-GB"/>
        </w:rPr>
        <w:t xml:space="preserve"> </w:t>
      </w:r>
      <w:r w:rsidRPr="00FA5CE2">
        <w:rPr>
          <w:caps/>
          <w:noProof/>
          <w:sz w:val="18"/>
          <w:szCs w:val="18"/>
          <w:lang w:val="en-GB"/>
        </w:rPr>
        <w:t>DITHIOCARBAMATES</w:t>
      </w:r>
    </w:p>
    <w:p w:rsidR="00266834" w:rsidRPr="00FA5CE2" w:rsidRDefault="00266834" w:rsidP="00266834">
      <w:pPr>
        <w:rPr>
          <w:sz w:val="18"/>
          <w:szCs w:val="18"/>
        </w:rPr>
      </w:pPr>
      <w:r w:rsidRPr="00FA5CE2">
        <w:rPr>
          <w:sz w:val="18"/>
          <w:szCs w:val="18"/>
        </w:rPr>
        <w:fldChar w:fldCharType="end"/>
      </w:r>
    </w:p>
    <w:p w:rsidR="00266834" w:rsidRPr="007C5A1D" w:rsidRDefault="00266834" w:rsidP="00F71E9C">
      <w:pPr>
        <w:keepNext/>
        <w:tabs>
          <w:tab w:val="left" w:pos="171"/>
          <w:tab w:val="left" w:pos="435"/>
          <w:tab w:val="left" w:pos="2160"/>
          <w:tab w:val="left" w:pos="5760"/>
          <w:tab w:val="right" w:pos="8640"/>
          <w:tab w:val="right" w:leader="dot" w:pos="9060"/>
        </w:tabs>
        <w:ind w:left="1710"/>
        <w:rPr>
          <w:sz w:val="20"/>
          <w:szCs w:val="20"/>
        </w:rPr>
      </w:pPr>
    </w:p>
    <w:sectPr w:rsidR="00266834" w:rsidRPr="007C5A1D" w:rsidSect="007B5919">
      <w:type w:val="continuous"/>
      <w:pgSz w:w="11907" w:h="16839" w:code="9"/>
      <w:pgMar w:top="1134" w:right="1418" w:bottom="1134" w:left="1418"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0A" w:rsidRDefault="00437C0A">
      <w:r>
        <w:separator/>
      </w:r>
    </w:p>
  </w:endnote>
  <w:endnote w:type="continuationSeparator" w:id="0">
    <w:p w:rsidR="00437C0A" w:rsidRDefault="0043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632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7C0A" w:rsidRDefault="00437C0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021E9E">
    <w:pPr>
      <w:pStyle w:val="Footer"/>
      <w:pBdr>
        <w:top w:val="single" w:sz="4" w:space="1" w:color="auto"/>
      </w:pBdr>
      <w:jc w:val="center"/>
    </w:pPr>
    <w:r>
      <w:t>Poisons Standard 2015</w:t>
    </w:r>
  </w:p>
  <w:p w:rsidR="00437C0A" w:rsidRPr="0075119F" w:rsidRDefault="00437C0A" w:rsidP="00C50210">
    <w:pPr>
      <w:pStyle w:val="Footer"/>
      <w:tabs>
        <w:tab w:val="left" w:pos="7938"/>
      </w:tabs>
      <w:jc w:val="right"/>
      <w:rPr>
        <w:sz w:val="20"/>
        <w:szCs w:val="20"/>
      </w:rPr>
    </w:pPr>
    <w:r w:rsidRPr="0075119F">
      <w:rPr>
        <w:sz w:val="20"/>
        <w:szCs w:val="20"/>
      </w:rPr>
      <w:fldChar w:fldCharType="begin"/>
    </w:r>
    <w:r w:rsidRPr="0075119F">
      <w:rPr>
        <w:sz w:val="20"/>
        <w:szCs w:val="20"/>
      </w:rPr>
      <w:instrText xml:space="preserve"> PAGE   \* MERGEFORMAT </w:instrText>
    </w:r>
    <w:r w:rsidRPr="0075119F">
      <w:rPr>
        <w:sz w:val="20"/>
        <w:szCs w:val="20"/>
      </w:rPr>
      <w:fldChar w:fldCharType="separate"/>
    </w:r>
    <w:r w:rsidR="005701F9">
      <w:rPr>
        <w:noProof/>
        <w:sz w:val="20"/>
        <w:szCs w:val="20"/>
      </w:rPr>
      <w:t>361</w:t>
    </w:r>
    <w:r w:rsidRPr="0075119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25287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pPr>
      <w:pStyle w:val="Footer"/>
      <w:jc w:val="right"/>
    </w:pPr>
  </w:p>
  <w:p w:rsidR="00437C0A" w:rsidRDefault="00437C0A" w:rsidP="00F57FA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021E9E">
    <w:pPr>
      <w:pStyle w:val="Footer"/>
      <w:pBdr>
        <w:top w:val="single" w:sz="4" w:space="1" w:color="auto"/>
      </w:pBdr>
      <w:jc w:val="center"/>
    </w:pPr>
    <w:r>
      <w:t>Poisons Standard 2015</w:t>
    </w:r>
  </w:p>
  <w:p w:rsidR="00437C0A" w:rsidRDefault="00437C0A" w:rsidP="00F57FA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021E9E">
    <w:pPr>
      <w:pStyle w:val="Footer"/>
      <w:pBdr>
        <w:top w:val="single" w:sz="4" w:space="1" w:color="auto"/>
      </w:pBdr>
      <w:jc w:val="center"/>
    </w:pPr>
    <w:r>
      <w:t>Poisons Standard 2015</w:t>
    </w:r>
  </w:p>
  <w:sdt>
    <w:sdtPr>
      <w:id w:val="-1940598726"/>
      <w:docPartObj>
        <w:docPartGallery w:val="Page Numbers (Bottom of Page)"/>
        <w:docPartUnique/>
      </w:docPartObj>
    </w:sdtPr>
    <w:sdtEndPr>
      <w:rPr>
        <w:noProof/>
      </w:rPr>
    </w:sdtEndPr>
    <w:sdtContent>
      <w:p w:rsidR="00437C0A" w:rsidRDefault="00437C0A">
        <w:pPr>
          <w:pStyle w:val="Footer"/>
          <w:jc w:val="right"/>
        </w:pPr>
        <w:r>
          <w:fldChar w:fldCharType="begin"/>
        </w:r>
        <w:r>
          <w:instrText xml:space="preserve"> PAGE   \* MERGEFORMAT </w:instrText>
        </w:r>
        <w:r>
          <w:fldChar w:fldCharType="separate"/>
        </w:r>
        <w:r w:rsidR="005701F9">
          <w:rPr>
            <w:noProof/>
          </w:rPr>
          <w:t>vi</w:t>
        </w:r>
        <w:r>
          <w:rPr>
            <w:noProof/>
          </w:rPr>
          <w:fldChar w:fldCharType="end"/>
        </w:r>
      </w:p>
    </w:sdtContent>
  </w:sdt>
  <w:p w:rsidR="00437C0A" w:rsidRDefault="00437C0A" w:rsidP="0025287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021E9E">
    <w:pPr>
      <w:pStyle w:val="Footer"/>
      <w:pBdr>
        <w:top w:val="single" w:sz="4" w:space="1" w:color="auto"/>
      </w:pBdr>
      <w:jc w:val="center"/>
    </w:pPr>
    <w:r>
      <w:t>Poisons Standard 2015</w:t>
    </w:r>
  </w:p>
  <w:p w:rsidR="00437C0A" w:rsidRDefault="00437C0A" w:rsidP="00F57FA4">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021E9E">
    <w:pPr>
      <w:pStyle w:val="Footer"/>
      <w:pBdr>
        <w:top w:val="single" w:sz="4" w:space="1" w:color="auto"/>
      </w:pBdr>
      <w:jc w:val="center"/>
    </w:pPr>
    <w:r>
      <w:t>Poisons Standard 2015</w:t>
    </w:r>
  </w:p>
  <w:p w:rsidR="00437C0A" w:rsidRDefault="00437C0A" w:rsidP="00F57FA4">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589379"/>
      <w:docPartObj>
        <w:docPartGallery w:val="Page Numbers (Bottom of Page)"/>
        <w:docPartUnique/>
      </w:docPartObj>
    </w:sdtPr>
    <w:sdtEndPr>
      <w:rPr>
        <w:noProof/>
      </w:rPr>
    </w:sdtEndPr>
    <w:sdtContent>
      <w:p w:rsidR="00437C0A" w:rsidRDefault="00437C0A" w:rsidP="00021E9E">
        <w:pPr>
          <w:pStyle w:val="Footer"/>
          <w:pBdr>
            <w:top w:val="single" w:sz="4" w:space="1" w:color="auto"/>
          </w:pBdr>
          <w:jc w:val="center"/>
        </w:pPr>
        <w:r>
          <w:t>Poisons Standard 2015</w:t>
        </w:r>
      </w:p>
      <w:p w:rsidR="00437C0A" w:rsidRDefault="00437C0A">
        <w:pPr>
          <w:pStyle w:val="Footer"/>
          <w:jc w:val="right"/>
        </w:pPr>
        <w:r>
          <w:fldChar w:fldCharType="begin"/>
        </w:r>
        <w:r>
          <w:instrText xml:space="preserve"> PAGE   \* MERGEFORMAT </w:instrText>
        </w:r>
        <w:r>
          <w:fldChar w:fldCharType="separate"/>
        </w:r>
        <w:r w:rsidR="00F20CA6">
          <w:rPr>
            <w:noProof/>
          </w:rPr>
          <w:t>ii</w:t>
        </w:r>
        <w:r>
          <w:rPr>
            <w:noProof/>
          </w:rPr>
          <w:fldChar w:fldCharType="end"/>
        </w:r>
      </w:p>
    </w:sdtContent>
  </w:sdt>
  <w:p w:rsidR="00437C0A" w:rsidRDefault="00437C0A" w:rsidP="00F57FA4">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021E9E">
    <w:pPr>
      <w:pStyle w:val="Footer"/>
      <w:pBdr>
        <w:top w:val="single" w:sz="4" w:space="1" w:color="auto"/>
      </w:pBdr>
      <w:jc w:val="center"/>
    </w:pPr>
    <w:r>
      <w:t>Poisons Standard 2015</w:t>
    </w:r>
  </w:p>
  <w:p w:rsidR="00437C0A" w:rsidRPr="0075119F" w:rsidRDefault="00437C0A" w:rsidP="00C50210">
    <w:pPr>
      <w:pStyle w:val="Footer"/>
      <w:tabs>
        <w:tab w:val="left" w:pos="7938"/>
      </w:tabs>
      <w:jc w:val="right"/>
      <w:rPr>
        <w:sz w:val="20"/>
        <w:szCs w:val="20"/>
      </w:rPr>
    </w:pPr>
    <w:r w:rsidRPr="0075119F">
      <w:rPr>
        <w:sz w:val="20"/>
        <w:szCs w:val="20"/>
      </w:rPr>
      <w:fldChar w:fldCharType="begin"/>
    </w:r>
    <w:r w:rsidRPr="0075119F">
      <w:rPr>
        <w:sz w:val="20"/>
        <w:szCs w:val="20"/>
      </w:rPr>
      <w:instrText xml:space="preserve"> PAGE   \* MERGEFORMAT </w:instrText>
    </w:r>
    <w:r w:rsidRPr="0075119F">
      <w:rPr>
        <w:sz w:val="20"/>
        <w:szCs w:val="20"/>
      </w:rPr>
      <w:fldChar w:fldCharType="separate"/>
    </w:r>
    <w:r w:rsidR="005701F9">
      <w:rPr>
        <w:noProof/>
        <w:sz w:val="20"/>
        <w:szCs w:val="20"/>
      </w:rPr>
      <w:t>210</w:t>
    </w:r>
    <w:r w:rsidRPr="0075119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0A" w:rsidRDefault="00437C0A">
      <w:r>
        <w:separator/>
      </w:r>
    </w:p>
  </w:footnote>
  <w:footnote w:type="continuationSeparator" w:id="0">
    <w:p w:rsidR="00437C0A" w:rsidRDefault="0043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3.8pt;height:35.5pt;rotation:315;z-index:-25165516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pPr>
      <w:pStyle w:val="Header"/>
      <w:jc w:val="center"/>
    </w:pPr>
  </w:p>
  <w:p w:rsidR="00437C0A" w:rsidRPr="0005253B" w:rsidRDefault="00437C0A" w:rsidP="0005253B">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8" type="#_x0000_t136" style="position:absolute;margin-left:0;margin-top:0;width:603.8pt;height:35.5pt;rotation:315;z-index:-25145446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2" type="#_x0000_t136" style="position:absolute;margin-left:0;margin-top:0;width:603.8pt;height:35.5pt;rotation:315;z-index:-25144627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76DCF" w:rsidRDefault="00437C0A" w:rsidP="006954B6">
    <w:pPr>
      <w:pStyle w:val="Header"/>
      <w:jc w:val="center"/>
      <w:rPr>
        <w:b/>
        <w:sz w:val="20"/>
        <w:szCs w:val="20"/>
      </w:rPr>
    </w:pPr>
    <w:r w:rsidRPr="00E76DCF">
      <w:rPr>
        <w:b/>
        <w:sz w:val="20"/>
        <w:szCs w:val="20"/>
      </w:rPr>
      <w:t>APPENDIX B</w:t>
    </w:r>
    <w:r>
      <w:rPr>
        <w:b/>
        <w:sz w:val="20"/>
        <w:szCs w:val="20"/>
      </w:rPr>
      <w:t>, PART 2 –</w:t>
    </w:r>
    <w:r w:rsidRPr="00E76DCF">
      <w:rPr>
        <w:b/>
        <w:sz w:val="20"/>
        <w:szCs w:val="20"/>
      </w:rPr>
      <w:t xml:space="preserve"> continued</w:t>
    </w:r>
  </w:p>
  <w:p w:rsidR="00437C0A" w:rsidRPr="006954B6" w:rsidRDefault="00437C0A" w:rsidP="006954B6">
    <w:pPr>
      <w:pStyle w:val="Header"/>
      <w:rPr>
        <w:szCs w:val="20"/>
      </w:rP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1" type="#_x0000_t136" style="position:absolute;margin-left:0;margin-top:0;width:603.8pt;height:35.5pt;rotation:315;z-index:-25144832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5" type="#_x0000_t136" style="position:absolute;margin-left:0;margin-top:0;width:603.8pt;height:35.5pt;rotation:315;z-index:-25144012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4" type="#_x0000_t136" style="position:absolute;margin-left:0;margin-top:0;width:603.8pt;height:35.5pt;rotation:315;z-index:-25144217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8" type="#_x0000_t136" style="position:absolute;margin-left:0;margin-top:0;width:603.8pt;height:35.5pt;rotation:315;z-index:-25143398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893AA1" w:rsidRDefault="00437C0A" w:rsidP="00A5784A">
    <w:pPr>
      <w:pStyle w:val="ChapterHeading"/>
      <w:rPr>
        <w:sz w:val="20"/>
        <w:szCs w:val="20"/>
        <w:lang w:val="en-GB"/>
      </w:rPr>
    </w:pPr>
    <w:r>
      <w:rPr>
        <w:sz w:val="20"/>
        <w:szCs w:val="20"/>
      </w:rPr>
      <w:t xml:space="preserve">APPENDIX B, PART 3 </w:t>
    </w:r>
    <w:r w:rsidRPr="00893AA1">
      <w:rPr>
        <w:sz w:val="20"/>
        <w:szCs w:val="20"/>
      </w:rPr>
      <w:t xml:space="preserve">– continued </w:t>
    </w:r>
  </w:p>
  <w:p w:rsidR="00437C0A" w:rsidRDefault="00437C0A" w:rsidP="006954B6">
    <w:pPr>
      <w:pStyle w:val="BodyText1"/>
      <w:spacing w:line="240" w:lineRule="auto"/>
      <w:rPr>
        <w:rFonts w:ascii="Times-Bold" w:hAnsi="Times-Bold" w:cs="Times-Bold"/>
        <w:b/>
        <w:bCs/>
        <w:lang w:val="en-GB"/>
      </w:rPr>
    </w:pPr>
    <w:r>
      <w:rPr>
        <w:lang w:val="en-GB"/>
      </w:rPr>
      <w:t>__________________________________________________________________________________________</w:t>
    </w:r>
  </w:p>
  <w:p w:rsidR="00437C0A" w:rsidRDefault="00437C0A" w:rsidP="005476D8">
    <w:pPr>
      <w:pStyle w:val="appb"/>
      <w:tabs>
        <w:tab w:val="clear" w:pos="4535"/>
        <w:tab w:val="clear" w:pos="5669"/>
        <w:tab w:val="clear" w:pos="6520"/>
        <w:tab w:val="center" w:pos="5040"/>
        <w:tab w:val="left" w:pos="5130"/>
        <w:tab w:val="center" w:pos="6930"/>
        <w:tab w:val="center" w:pos="8460"/>
      </w:tabs>
      <w:spacing w:line="240" w:lineRule="auto"/>
      <w:rPr>
        <w:rFonts w:ascii="Times-Bold" w:hAnsi="Times-Bold" w:cs="Times-Bold"/>
        <w:b/>
        <w:bCs/>
      </w:rPr>
    </w:pPr>
    <w:r w:rsidRPr="00DF71EC">
      <w:rPr>
        <w:rFonts w:ascii="Times-Bold" w:hAnsi="Times-Bold" w:cs="Times-Bold"/>
        <w:b/>
        <w:bCs/>
      </w:rPr>
      <w:tab/>
    </w:r>
    <w:r>
      <w:rPr>
        <w:rFonts w:ascii="Times-Bold" w:hAnsi="Times-Bold" w:cs="Times-Bold"/>
        <w:b/>
        <w:bCs/>
      </w:rPr>
      <w:tab/>
    </w:r>
    <w:r w:rsidRPr="00DF71EC">
      <w:rPr>
        <w:rFonts w:ascii="Times-Bold" w:hAnsi="Times-Bold" w:cs="Times-Bold"/>
        <w:b/>
        <w:bCs/>
      </w:rPr>
      <w:tab/>
      <w:t>REASON</w:t>
    </w:r>
    <w:r w:rsidRPr="00DF71EC">
      <w:rPr>
        <w:rFonts w:ascii="Times-Bold" w:hAnsi="Times-Bold" w:cs="Times-Bold"/>
        <w:b/>
        <w:bCs/>
      </w:rPr>
      <w:tab/>
      <w:t>AREA</w:t>
    </w:r>
    <w:r w:rsidRPr="00DF71EC">
      <w:rPr>
        <w:rFonts w:ascii="Times-Bold" w:hAnsi="Times-Bold" w:cs="Times-Bold"/>
        <w:b/>
        <w:bCs/>
      </w:rPr>
      <w:br/>
    </w:r>
    <w:r w:rsidRPr="00DF71EC">
      <w:rPr>
        <w:rFonts w:ascii="Times-Bold" w:hAnsi="Times-Bold" w:cs="Times-Bold"/>
        <w:b/>
        <w:bCs/>
      </w:rPr>
      <w:tab/>
      <w:t>DATE OF</w:t>
    </w:r>
    <w:r w:rsidRPr="00DF71EC">
      <w:rPr>
        <w:rFonts w:ascii="Times-Bold" w:hAnsi="Times-Bold" w:cs="Times-Bold"/>
        <w:b/>
        <w:bCs/>
      </w:rPr>
      <w:tab/>
      <w:t>FOR</w:t>
    </w:r>
    <w:r w:rsidRPr="00DF71EC">
      <w:rPr>
        <w:rFonts w:ascii="Times-Bold" w:hAnsi="Times-Bold" w:cs="Times-Bold"/>
        <w:b/>
        <w:bCs/>
      </w:rPr>
      <w:tab/>
      <w:t>OF</w:t>
    </w:r>
    <w:r w:rsidRPr="00DF71EC">
      <w:rPr>
        <w:rFonts w:ascii="Times-Bold" w:hAnsi="Times-Bold" w:cs="Times-Bold"/>
        <w:b/>
        <w:bCs/>
      </w:rPr>
      <w:br/>
      <w:t>SUBSTANCE</w:t>
    </w:r>
    <w:r w:rsidRPr="00DF71EC">
      <w:rPr>
        <w:rFonts w:ascii="Times-Bold" w:hAnsi="Times-Bold" w:cs="Times-Bold"/>
        <w:b/>
        <w:bCs/>
      </w:rPr>
      <w:tab/>
      <w:t>ENTRY</w:t>
    </w:r>
    <w:r>
      <w:rPr>
        <w:rFonts w:ascii="Times-Bold" w:hAnsi="Times-Bold" w:cs="Times-Bold"/>
        <w:b/>
        <w:bCs/>
      </w:rPr>
      <w:tab/>
    </w:r>
    <w:r w:rsidRPr="00DF71EC">
      <w:rPr>
        <w:rFonts w:ascii="Times-Bold" w:hAnsi="Times-Bold" w:cs="Times-Bold"/>
        <w:b/>
        <w:bCs/>
      </w:rPr>
      <w:t>LISTING</w:t>
    </w:r>
    <w:r w:rsidRPr="00DF71EC">
      <w:rPr>
        <w:rFonts w:ascii="Times-Bold" w:hAnsi="Times-Bold" w:cs="Times-Bold"/>
        <w:b/>
        <w:bCs/>
      </w:rPr>
      <w:tab/>
      <w:t>USE</w:t>
    </w:r>
  </w:p>
  <w:p w:rsidR="00437C0A" w:rsidRPr="006954B6" w:rsidRDefault="00437C0A" w:rsidP="006954B6">
    <w:pPr>
      <w:pStyle w:val="BodyText1"/>
    </w:pPr>
    <w:r>
      <w:t>__________________________________________________________________________________________</w:t>
    </w:r>
  </w:p>
  <w:p w:rsidR="00437C0A" w:rsidRPr="00A5784A" w:rsidRDefault="00437C0A" w:rsidP="00A5784A">
    <w:pPr>
      <w:pStyle w:val="Header"/>
      <w:rPr>
        <w:lang w:val="en-US"/>
      </w:rP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7" type="#_x0000_t136" style="position:absolute;margin-left:0;margin-top:0;width:603.8pt;height:35.5pt;rotation:315;z-index:-25143603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1" type="#_x0000_t136" style="position:absolute;margin-left:0;margin-top:0;width:603.8pt;height:35.5pt;rotation:315;z-index:-25124761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1" type="#_x0000_t136" style="position:absolute;margin-left:0;margin-top:0;width:603.8pt;height:35.5pt;rotation:315;z-index:-25142784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0" type="#_x0000_t136" style="position:absolute;margin-left:0;margin-top:0;width:603.8pt;height:35.5pt;rotation:315;z-index:-25142988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4" type="#_x0000_t136" style="position:absolute;margin-left:0;margin-top:0;width:603.8pt;height:35.5pt;rotation:315;z-index:-25142169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76DCF" w:rsidRDefault="00437C0A" w:rsidP="00E76DCF">
    <w:pPr>
      <w:pStyle w:val="ChapterHeading"/>
      <w:rPr>
        <w:sz w:val="20"/>
        <w:szCs w:val="20"/>
        <w:lang w:val="en-GB"/>
      </w:rPr>
    </w:pPr>
    <w:r w:rsidRPr="00E76DCF">
      <w:rPr>
        <w:sz w:val="20"/>
        <w:szCs w:val="20"/>
      </w:rPr>
      <w:t xml:space="preserve">APPENDIX C – continued </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3" type="#_x0000_t136" style="position:absolute;margin-left:0;margin-top:0;width:603.8pt;height:35.5pt;rotation:315;z-index:-25142374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7" type="#_x0000_t136" style="position:absolute;margin-left:0;margin-top:0;width:603.8pt;height:35.5pt;rotation:315;z-index:-25141555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6" type="#_x0000_t136" style="position:absolute;margin-left:0;margin-top:0;width:603.8pt;height:35.5pt;rotation:315;z-index:-25141760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0" type="#_x0000_t136" style="position:absolute;margin-left:0;margin-top:0;width:603.8pt;height:35.5pt;rotation:315;z-index:-25140940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5D7A9B" w:rsidRDefault="00437C0A" w:rsidP="005D7A9B">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76DCF" w:rsidRDefault="00437C0A" w:rsidP="00E76DCF">
    <w:pPr>
      <w:jc w:val="center"/>
      <w:rPr>
        <w:b/>
        <w:sz w:val="20"/>
        <w:szCs w:val="20"/>
      </w:rPr>
    </w:pPr>
    <w:r>
      <w:rPr>
        <w:b/>
        <w:sz w:val="20"/>
        <w:szCs w:val="20"/>
      </w:rPr>
      <w:t>APPENDIIX D –continued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9" type="#_x0000_t136" style="position:absolute;margin-left:0;margin-top:0;width:603.8pt;height:35.5pt;rotation:315;z-index:-25141145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3" type="#_x0000_t136" style="position:absolute;margin-left:0;margin-top:0;width:603.8pt;height:35.5pt;rotation:315;z-index:-25140326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2" type="#_x0000_t136" style="position:absolute;margin-left:0;margin-top:0;width:603.8pt;height:35.5pt;rotation:315;z-index:-25140531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6" type="#_x0000_t136" style="position:absolute;margin-left:0;margin-top:0;width:603.8pt;height:35.5pt;rotation:315;z-index:-25139712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5" type="#_x0000_t136" style="position:absolute;margin-left:0;margin-top:0;width:603.8pt;height:35.5pt;rotation:315;z-index:-25139916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9" type="#_x0000_t136" style="position:absolute;margin-left:0;margin-top:0;width:603.8pt;height:35.5pt;rotation:315;z-index:-25139097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BD4A63" w:rsidRDefault="00437C0A" w:rsidP="00BD4A63">
    <w:pPr>
      <w:pStyle w:val="ChapterHeading"/>
      <w:spacing w:line="240" w:lineRule="auto"/>
      <w:rPr>
        <w:sz w:val="20"/>
        <w:szCs w:val="20"/>
      </w:rPr>
    </w:pPr>
    <w:r w:rsidRPr="00BD4A63">
      <w:rPr>
        <w:sz w:val="20"/>
        <w:szCs w:val="20"/>
      </w:rPr>
      <w:t xml:space="preserve">APPENDIX E, PART 1 </w:t>
    </w:r>
    <w:r w:rsidRPr="00BD4A63">
      <w:rPr>
        <w:sz w:val="20"/>
        <w:szCs w:val="20"/>
      </w:rPr>
      <w:sym w:font="Symbol" w:char="F02D"/>
    </w:r>
    <w:r w:rsidRPr="00BD4A63">
      <w:rPr>
        <w:sz w:val="20"/>
        <w:szCs w:val="20"/>
      </w:rPr>
      <w:t xml:space="preserve"> continued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0" type="#_x0000_t136" style="position:absolute;margin-left:0;margin-top:0;width:603.8pt;height:35.5pt;rotation:315;z-index:-25124864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8" type="#_x0000_t136" style="position:absolute;margin-left:0;margin-top:0;width:603.8pt;height:35.5pt;rotation:315;z-index:-25139302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82" type="#_x0000_t136" style="position:absolute;margin-left:0;margin-top:0;width:603.8pt;height:35.5pt;rotation:315;z-index:-25138483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60D7B" w:rsidRDefault="00437C0A" w:rsidP="00E60D7B">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81" type="#_x0000_t136" style="position:absolute;margin-left:0;margin-top:0;width:603.8pt;height:35.5pt;rotation:315;z-index:-25138688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85" type="#_x0000_t136" style="position:absolute;margin-left:0;margin-top:0;width:603.8pt;height:35.5pt;rotation:315;z-index:-25137868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BD4A63">
    <w:pPr>
      <w:pStyle w:val="ChapterHeading"/>
      <w:spacing w:line="240" w:lineRule="auto"/>
      <w:rPr>
        <w:rFonts w:ascii="Times New Roman" w:hAnsi="Times New Roman" w:cs="Times New Roman"/>
        <w:sz w:val="20"/>
        <w:szCs w:val="20"/>
      </w:rPr>
    </w:pPr>
    <w:r w:rsidRPr="00BD4A63">
      <w:rPr>
        <w:rFonts w:ascii="Times New Roman" w:hAnsi="Times New Roman" w:cs="Times New Roman"/>
        <w:sz w:val="20"/>
        <w:szCs w:val="20"/>
      </w:rPr>
      <w:t xml:space="preserve">APPENDIX E, PART 2 </w:t>
    </w:r>
    <w:r w:rsidRPr="00BD4A63">
      <w:rPr>
        <w:rFonts w:ascii="Times New Roman" w:hAnsi="Times New Roman" w:cs="Times New Roman"/>
        <w:sz w:val="20"/>
        <w:szCs w:val="20"/>
      </w:rPr>
      <w:sym w:font="Symbol" w:char="F02D"/>
    </w:r>
    <w:r w:rsidRPr="00BD4A63">
      <w:rPr>
        <w:rFonts w:ascii="Times New Roman" w:hAnsi="Times New Roman" w:cs="Times New Roman"/>
        <w:sz w:val="20"/>
        <w:szCs w:val="20"/>
      </w:rPr>
      <w:t xml:space="preserve"> continued</w:t>
    </w:r>
  </w:p>
  <w:p w:rsidR="00437C0A" w:rsidRPr="00BD4A63" w:rsidRDefault="00437C0A" w:rsidP="00BD4A63">
    <w:pPr>
      <w:pStyle w:val="ChapterHeading"/>
      <w:spacing w:line="240" w:lineRule="auto"/>
      <w:rPr>
        <w:rFonts w:ascii="Times New Roman" w:hAnsi="Times New Roman" w:cs="Times New Roman"/>
        <w:sz w:val="20"/>
        <w:szCs w:val="20"/>
      </w:rPr>
    </w:pPr>
  </w:p>
  <w:p w:rsidR="00437C0A" w:rsidRPr="00BD4A63" w:rsidRDefault="00437C0A" w:rsidP="00BD4A63">
    <w:pPr>
      <w:widowControl w:val="0"/>
      <w:pBdr>
        <w:top w:val="single" w:sz="4" w:space="13" w:color="000000"/>
        <w:bottom w:val="single" w:sz="4" w:space="8" w:color="000000"/>
      </w:pBdr>
      <w:tabs>
        <w:tab w:val="left" w:pos="227"/>
        <w:tab w:val="left" w:pos="5760"/>
      </w:tabs>
      <w:suppressAutoHyphens/>
      <w:autoSpaceDE w:val="0"/>
      <w:autoSpaceDN w:val="0"/>
      <w:adjustRightInd w:val="0"/>
      <w:textAlignment w:val="center"/>
      <w:rPr>
        <w:color w:val="000000"/>
        <w:sz w:val="20"/>
        <w:szCs w:val="20"/>
        <w:lang w:val="en-GB"/>
      </w:rPr>
    </w:pPr>
    <w:r w:rsidRPr="00BD4A63">
      <w:rPr>
        <w:b/>
        <w:bCs/>
        <w:color w:val="000000"/>
        <w:sz w:val="20"/>
        <w:szCs w:val="20"/>
        <w:lang w:val="en-GB"/>
      </w:rPr>
      <w:t>POISON</w:t>
    </w:r>
    <w:r w:rsidRPr="00BD4A63">
      <w:rPr>
        <w:color w:val="000000"/>
        <w:sz w:val="20"/>
        <w:szCs w:val="20"/>
        <w:lang w:val="en-GB"/>
      </w:rPr>
      <w:tab/>
    </w:r>
    <w:r w:rsidRPr="00BD4A63">
      <w:rPr>
        <w:b/>
        <w:bCs/>
        <w:color w:val="000000"/>
        <w:sz w:val="20"/>
        <w:szCs w:val="20"/>
        <w:lang w:val="en-GB"/>
      </w:rPr>
      <w:t>STANDARD</w:t>
    </w:r>
    <w:r w:rsidRPr="00BD4A63">
      <w:rPr>
        <w:color w:val="000000"/>
        <w:sz w:val="20"/>
        <w:szCs w:val="20"/>
        <w:lang w:val="en-GB"/>
      </w:rPr>
      <w:t xml:space="preserve"> </w:t>
    </w:r>
    <w:r w:rsidRPr="00BD4A63">
      <w:rPr>
        <w:b/>
        <w:bCs/>
        <w:color w:val="000000"/>
        <w:sz w:val="20"/>
        <w:szCs w:val="20"/>
        <w:lang w:val="en-GB"/>
      </w:rPr>
      <w:t>STATEMENT</w:t>
    </w:r>
    <w:r w:rsidRPr="00BD4A63">
      <w:rPr>
        <w:color w:val="000000"/>
        <w:sz w:val="20"/>
        <w:szCs w:val="20"/>
        <w:lang w:val="en-GB"/>
      </w:rPr>
      <w:t>S</w:t>
    </w:r>
  </w:p>
  <w:p w:rsidR="00437C0A" w:rsidRDefault="00437C0A" w:rsidP="008A5E40">
    <w:pPr>
      <w:pStyle w:val="Header"/>
      <w:jc w:val="right"/>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84" type="#_x0000_t136" style="position:absolute;margin-left:0;margin-top:0;width:603.8pt;height:35.5pt;rotation:315;z-index:-25138073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88" type="#_x0000_t136" style="position:absolute;margin-left:0;margin-top:0;width:603.8pt;height:35.5pt;rotation:315;z-index:-25137254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BD4A63">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87" type="#_x0000_t136" style="position:absolute;margin-left:0;margin-top:0;width:603.8pt;height:35.5pt;rotation:315;z-index:-25137459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603.8pt;height:35.5pt;rotation:315;z-index:-25162444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1" type="#_x0000_t136" style="position:absolute;margin-left:0;margin-top:0;width:603.8pt;height:35.5pt;rotation:315;z-index:-25136640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60D7B" w:rsidRDefault="00437C0A" w:rsidP="00E60D7B">
    <w:pPr>
      <w:pStyle w:val="Header"/>
      <w:rPr>
        <w:szCs w:val="20"/>
      </w:rP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0" type="#_x0000_t136" style="position:absolute;margin-left:0;margin-top:0;width:603.8pt;height:35.5pt;rotation:315;z-index:-25136844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4" type="#_x0000_t136" style="position:absolute;margin-left:0;margin-top:0;width:603.8pt;height:35.5pt;rotation:315;z-index:-25136025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BD4A63">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center"/>
      <w:textAlignment w:val="center"/>
      <w:rPr>
        <w:b/>
        <w:sz w:val="20"/>
        <w:szCs w:val="20"/>
        <w:lang w:val="en-GB"/>
      </w:rPr>
    </w:pPr>
    <w:r w:rsidRPr="00BD4A63">
      <w:rPr>
        <w:rFonts w:ascii="Times-Bold" w:hAnsi="Times-Bold" w:cs="Times-Bold"/>
        <w:b/>
        <w:bCs/>
        <w:color w:val="000000"/>
        <w:sz w:val="20"/>
        <w:szCs w:val="20"/>
        <w:lang w:val="en-GB"/>
      </w:rPr>
      <w:t xml:space="preserve">APPENDIX F, </w:t>
    </w:r>
    <w:r w:rsidRPr="00BD4A63">
      <w:rPr>
        <w:b/>
        <w:sz w:val="20"/>
        <w:szCs w:val="20"/>
        <w:lang w:val="en-GB"/>
      </w:rPr>
      <w:t xml:space="preserve">PART 1 </w:t>
    </w:r>
    <w:r w:rsidRPr="00BD4A63">
      <w:rPr>
        <w:b/>
        <w:sz w:val="20"/>
        <w:szCs w:val="20"/>
        <w:lang w:val="en-GB"/>
      </w:rPr>
      <w:sym w:font="Symbol" w:char="F02D"/>
    </w:r>
    <w:r w:rsidRPr="00BD4A63">
      <w:rPr>
        <w:b/>
        <w:sz w:val="20"/>
        <w:szCs w:val="20"/>
        <w:lang w:val="en-GB"/>
      </w:rPr>
      <w:t xml:space="preserve"> continued</w:t>
    </w:r>
  </w:p>
  <w:p w:rsidR="00437C0A" w:rsidRPr="00BD4A63" w:rsidRDefault="00437C0A" w:rsidP="00BD4A63">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center"/>
      <w:textAlignment w:val="center"/>
      <w:rPr>
        <w:b/>
        <w:sz w:val="20"/>
        <w:szCs w:val="20"/>
      </w:rP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3" type="#_x0000_t136" style="position:absolute;margin-left:0;margin-top:0;width:603.8pt;height:35.5pt;rotation:315;z-index:-25136230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7" type="#_x0000_t136" style="position:absolute;margin-left:0;margin-top:0;width:603.8pt;height:35.5pt;rotation:315;z-index:-25135411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BD4A63" w:rsidRDefault="00437C0A" w:rsidP="00BD4A63">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center"/>
      <w:textAlignment w:val="center"/>
      <w:rPr>
        <w:b/>
        <w:sz w:val="20"/>
        <w:szCs w:val="20"/>
      </w:rP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6" type="#_x0000_t136" style="position:absolute;margin-left:0;margin-top:0;width:603.8pt;height:35.5pt;rotation:315;z-index:-25135616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0" type="#_x0000_t136" style="position:absolute;margin-left:0;margin-top:0;width:603.8pt;height:35.5pt;rotation:315;z-index:-25134796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706F0E">
    <w:pPr>
      <w:pStyle w:val="part1indent21"/>
      <w:spacing w:line="240" w:lineRule="auto"/>
      <w:jc w:val="center"/>
      <w:rPr>
        <w:b/>
      </w:rPr>
    </w:pPr>
    <w:r w:rsidRPr="00706F0E">
      <w:rPr>
        <w:b/>
      </w:rPr>
      <w:t>PART 1, INTERPRETATION - continued</w:t>
    </w:r>
  </w:p>
  <w:p w:rsidR="00437C0A" w:rsidRPr="00706F0E" w:rsidRDefault="00437C0A" w:rsidP="00706F0E">
    <w:pPr>
      <w:pStyle w:val="part1indent21"/>
      <w:spacing w:line="240" w:lineRule="auto"/>
      <w:jc w:val="center"/>
      <w:rPr>
        <w:b/>
      </w:rP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BD4A63" w:rsidRDefault="00437C0A" w:rsidP="00BD4A63">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center"/>
      <w:textAlignment w:val="center"/>
      <w:rPr>
        <w:b/>
        <w:sz w:val="20"/>
        <w:szCs w:val="20"/>
      </w:rPr>
    </w:pPr>
    <w:r w:rsidRPr="00BD4A63">
      <w:rPr>
        <w:rFonts w:ascii="Times-Bold" w:hAnsi="Times-Bold" w:cs="Times-Bold"/>
        <w:b/>
        <w:bCs/>
        <w:color w:val="000000"/>
        <w:sz w:val="20"/>
        <w:szCs w:val="20"/>
        <w:lang w:val="en-GB"/>
      </w:rPr>
      <w:t xml:space="preserve">APPENDIX F, </w:t>
    </w:r>
    <w:r w:rsidRPr="00BD4A63">
      <w:rPr>
        <w:b/>
        <w:sz w:val="20"/>
        <w:szCs w:val="20"/>
        <w:lang w:val="en-GB"/>
      </w:rPr>
      <w:t xml:space="preserve">PART </w:t>
    </w:r>
    <w:r>
      <w:rPr>
        <w:b/>
        <w:sz w:val="20"/>
        <w:szCs w:val="20"/>
        <w:lang w:val="en-GB"/>
      </w:rPr>
      <w:t>2</w:t>
    </w:r>
    <w:r w:rsidRPr="00BD4A63">
      <w:rPr>
        <w:b/>
        <w:sz w:val="20"/>
        <w:szCs w:val="20"/>
        <w:lang w:val="en-GB"/>
      </w:rPr>
      <w:t xml:space="preserve"> </w:t>
    </w:r>
    <w:r w:rsidRPr="00BD4A63">
      <w:rPr>
        <w:b/>
        <w:sz w:val="20"/>
        <w:szCs w:val="20"/>
        <w:lang w:val="en-GB"/>
      </w:rPr>
      <w:sym w:font="Symbol" w:char="F02D"/>
    </w:r>
    <w:r w:rsidRPr="00BD4A63">
      <w:rPr>
        <w:b/>
        <w:sz w:val="20"/>
        <w:szCs w:val="20"/>
        <w:lang w:val="en-GB"/>
      </w:rPr>
      <w:t xml:space="preserve"> continued</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9" type="#_x0000_t136" style="position:absolute;margin-left:0;margin-top:0;width:603.8pt;height:35.5pt;rotation:315;z-index:-25135001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3" type="#_x0000_t136" style="position:absolute;margin-left:0;margin-top:0;width:603.8pt;height:35.5pt;rotation:315;z-index:-25134182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60D7B" w:rsidRDefault="00437C0A" w:rsidP="00E60D7B">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2" type="#_x0000_t136" style="position:absolute;margin-left:0;margin-top:0;width:603.8pt;height:35.5pt;rotation:315;z-index:-25134387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6" type="#_x0000_t136" style="position:absolute;margin-left:0;margin-top:0;width:603.8pt;height:35.5pt;rotation:315;z-index:-25133568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BD4A63">
    <w:pPr>
      <w:pStyle w:val="Header"/>
      <w:jc w:val="center"/>
      <w:rPr>
        <w:rFonts w:ascii="Times-Roman" w:hAnsi="Times-Roman" w:cs="Times-Roman"/>
        <w:b/>
        <w:color w:val="000000"/>
        <w:sz w:val="20"/>
        <w:szCs w:val="20"/>
        <w:lang w:val="en-US"/>
      </w:rPr>
    </w:pPr>
    <w:r w:rsidRPr="00BD4A63">
      <w:rPr>
        <w:rFonts w:ascii="Times-Roman" w:hAnsi="Times-Roman" w:cs="Times-Roman"/>
        <w:b/>
        <w:color w:val="000000"/>
        <w:sz w:val="20"/>
        <w:szCs w:val="20"/>
        <w:lang w:val="en-US"/>
      </w:rPr>
      <w:t xml:space="preserve">APPENDIX </w:t>
    </w:r>
    <w:r>
      <w:rPr>
        <w:rFonts w:ascii="Times-Roman" w:hAnsi="Times-Roman" w:cs="Times-Roman"/>
        <w:b/>
        <w:color w:val="000000"/>
        <w:sz w:val="20"/>
        <w:szCs w:val="20"/>
        <w:lang w:val="en-US"/>
      </w:rPr>
      <w:t>F, PART 3</w:t>
    </w:r>
    <w:r w:rsidRPr="00BD4A63">
      <w:rPr>
        <w:rFonts w:ascii="Times-Roman" w:hAnsi="Times-Roman" w:cs="Times-Roman"/>
        <w:b/>
        <w:color w:val="000000"/>
        <w:sz w:val="20"/>
        <w:szCs w:val="20"/>
        <w:lang w:val="en-US"/>
      </w:rPr>
      <w:t xml:space="preserve"> </w:t>
    </w:r>
    <w:r w:rsidRPr="00BD4A63">
      <w:rPr>
        <w:b/>
        <w:color w:val="000000"/>
        <w:sz w:val="20"/>
        <w:szCs w:val="20"/>
        <w:lang w:val="en-US"/>
      </w:rPr>
      <w:t>–</w:t>
    </w:r>
    <w:r w:rsidRPr="00BD4A63">
      <w:rPr>
        <w:rFonts w:ascii="Times-Roman" w:hAnsi="Times-Roman" w:cs="Times-Roman"/>
        <w:b/>
        <w:color w:val="000000"/>
        <w:sz w:val="20"/>
        <w:szCs w:val="20"/>
        <w:lang w:val="en-US"/>
      </w:rPr>
      <w:t xml:space="preserve"> continued</w:t>
    </w:r>
  </w:p>
  <w:p w:rsidR="00437C0A" w:rsidRDefault="00437C0A" w:rsidP="00D1518A">
    <w:pPr>
      <w:pStyle w:val="Header"/>
      <w:spacing w:after="120"/>
      <w:jc w:val="center"/>
      <w:rPr>
        <w:rFonts w:ascii="Times-Roman" w:hAnsi="Times-Roman" w:cs="Times-Roman"/>
        <w:b/>
        <w:color w:val="000000"/>
        <w:sz w:val="20"/>
        <w:szCs w:val="20"/>
        <w:lang w:val="en-US"/>
      </w:rPr>
    </w:pPr>
    <w:r>
      <w:rPr>
        <w:rFonts w:ascii="Times-Roman" w:hAnsi="Times-Roman" w:cs="Times-Roman"/>
        <w:b/>
        <w:color w:val="000000"/>
        <w:sz w:val="20"/>
        <w:szCs w:val="20"/>
        <w:lang w:val="en-US"/>
      </w:rPr>
      <w:t>__________________________________________________________________________________________</w:t>
    </w:r>
  </w:p>
  <w:p w:rsidR="00437C0A" w:rsidRPr="00BD4A63" w:rsidRDefault="00437C0A" w:rsidP="00C67BBC">
    <w:pPr>
      <w:pStyle w:val="appfpart3"/>
      <w:tabs>
        <w:tab w:val="clear" w:pos="4819"/>
        <w:tab w:val="clear" w:pos="5783"/>
        <w:tab w:val="right" w:pos="6480"/>
        <w:tab w:val="left" w:pos="7200"/>
      </w:tabs>
      <w:rPr>
        <w:rFonts w:ascii="Times-Bold" w:hAnsi="Times-Bold" w:cs="Times-Bold"/>
        <w:b/>
        <w:bCs/>
        <w:lang w:val="en-GB"/>
      </w:rPr>
    </w:pPr>
    <w:r>
      <w:rPr>
        <w:rFonts w:ascii="Times-Bold" w:hAnsi="Times-Bold" w:cs="Times-Bold"/>
        <w:b/>
        <w:bCs/>
        <w:lang w:val="en-GB"/>
      </w:rPr>
      <w:tab/>
    </w:r>
    <w:r>
      <w:rPr>
        <w:rFonts w:ascii="Times-Bold" w:hAnsi="Times-Bold" w:cs="Times-Bold"/>
        <w:b/>
        <w:bCs/>
        <w:lang w:val="en-GB"/>
      </w:rPr>
      <w:tab/>
    </w:r>
    <w:r>
      <w:rPr>
        <w:rFonts w:ascii="Times-Bold" w:hAnsi="Times-Bold" w:cs="Times-Bold"/>
        <w:b/>
        <w:bCs/>
        <w:lang w:val="en-GB"/>
      </w:rPr>
      <w:tab/>
    </w:r>
    <w:r>
      <w:rPr>
        <w:rFonts w:ascii="Times-Bold" w:hAnsi="Times-Bold" w:cs="Times-Bold"/>
        <w:b/>
        <w:bCs/>
        <w:lang w:val="en-GB"/>
      </w:rPr>
      <w:tab/>
    </w:r>
    <w:r w:rsidRPr="00BD4A63">
      <w:rPr>
        <w:rFonts w:ascii="Times-Bold" w:hAnsi="Times-Bold" w:cs="Times-Bold"/>
        <w:b/>
        <w:bCs/>
        <w:lang w:val="en-GB"/>
      </w:rPr>
      <w:t>WARNING</w:t>
    </w:r>
    <w:r w:rsidRPr="00BD4A63">
      <w:rPr>
        <w:rFonts w:ascii="Times-Bold" w:hAnsi="Times-Bold" w:cs="Times-Bold"/>
        <w:b/>
        <w:bCs/>
        <w:lang w:val="en-GB"/>
      </w:rPr>
      <w:tab/>
      <w:t>SAFETY</w:t>
    </w:r>
  </w:p>
  <w:p w:rsidR="00437C0A" w:rsidRDefault="00437C0A" w:rsidP="00C67BBC">
    <w:pPr>
      <w:pStyle w:val="appfpart3"/>
      <w:tabs>
        <w:tab w:val="clear" w:pos="4819"/>
        <w:tab w:val="clear" w:pos="5783"/>
        <w:tab w:val="right" w:pos="6480"/>
        <w:tab w:val="left" w:pos="7200"/>
      </w:tabs>
      <w:spacing w:line="240" w:lineRule="auto"/>
      <w:rPr>
        <w:b/>
      </w:rPr>
    </w:pPr>
    <w:r w:rsidRPr="00D1518A">
      <w:rPr>
        <w:rFonts w:ascii="Times-Bold" w:hAnsi="Times-Bold" w:cs="Times-Bold"/>
        <w:b/>
        <w:bCs/>
        <w:lang w:val="en-GB"/>
      </w:rPr>
      <w:t>POISON</w:t>
    </w:r>
    <w:r w:rsidRPr="00D1518A">
      <w:tab/>
    </w:r>
    <w:r w:rsidRPr="00D1518A">
      <w:tab/>
    </w:r>
    <w:r w:rsidRPr="00D1518A">
      <w:rPr>
        <w:b/>
      </w:rPr>
      <w:t>STATEMENTS</w:t>
    </w:r>
    <w:r w:rsidRPr="00D1518A">
      <w:rPr>
        <w:b/>
      </w:rPr>
      <w:tab/>
      <w:t>DIRECTION</w:t>
    </w:r>
  </w:p>
  <w:p w:rsidR="00437C0A" w:rsidRPr="00D1518A" w:rsidRDefault="00437C0A" w:rsidP="00D1518A">
    <w:pPr>
      <w:pStyle w:val="1indent0"/>
    </w:pPr>
    <w:r>
      <w:rPr>
        <w:rFonts w:ascii="Times-Bold" w:hAnsi="Times-Bold" w:cs="Times-Bold"/>
        <w:b/>
        <w:bCs/>
        <w:lang w:val="en-GB"/>
      </w:rPr>
      <w:t>__________________________________________________________________________________________</w:t>
    </w:r>
  </w:p>
  <w:p w:rsidR="00437C0A" w:rsidRPr="00BD4A63" w:rsidRDefault="00437C0A" w:rsidP="00BD4A63">
    <w:pPr>
      <w:pStyle w:val="Header"/>
      <w:jc w:val="center"/>
      <w:rPr>
        <w:b/>
      </w:rP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5" type="#_x0000_t136" style="position:absolute;margin-left:0;margin-top:0;width:603.8pt;height:35.5pt;rotation:315;z-index:-25133772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9" type="#_x0000_t136" style="position:absolute;margin-left:0;margin-top:0;width:603.8pt;height:35.5pt;rotation:315;z-index:-25132953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60D7B" w:rsidRDefault="00437C0A" w:rsidP="00E60D7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603.8pt;height:35.5pt;rotation:315;z-index:-25162649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8" type="#_x0000_t136" style="position:absolute;margin-left:0;margin-top:0;width:603.8pt;height:35.5pt;rotation:315;z-index:-25133158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2" type="#_x0000_t136" style="position:absolute;margin-left:0;margin-top:0;width:603.8pt;height:35.5pt;rotation:315;z-index:-25132339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BD4A63" w:rsidRDefault="00437C0A" w:rsidP="00BD4A63">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1" type="#_x0000_t136" style="position:absolute;margin-left:0;margin-top:0;width:603.8pt;height:35.5pt;rotation:315;z-index:-25132544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5" type="#_x0000_t136" style="position:absolute;margin-left:0;margin-top:0;width:603.8pt;height:35.5pt;rotation:315;z-index:-25131724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60D7B" w:rsidRDefault="00437C0A" w:rsidP="00E60D7B">
    <w:pPr>
      <w:pStyle w:val="Header"/>
      <w:rPr>
        <w:szCs w:val="20"/>
      </w:rP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4" type="#_x0000_t136" style="position:absolute;margin-left:0;margin-top:0;width:603.8pt;height:35.5pt;rotation:315;z-index:-25131929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8" type="#_x0000_t136" style="position:absolute;margin-left:0;margin-top:0;width:603.8pt;height:35.5pt;rotation:315;z-index:-25131110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BD4A63" w:rsidRDefault="00437C0A" w:rsidP="00BD4A63">
    <w:pPr>
      <w:pStyle w:val="ChapterHeading"/>
      <w:rPr>
        <w:sz w:val="20"/>
        <w:szCs w:val="20"/>
        <w:lang w:val="en-GB"/>
      </w:rPr>
    </w:pPr>
    <w:r w:rsidRPr="00BD4A63">
      <w:rPr>
        <w:sz w:val="20"/>
        <w:szCs w:val="20"/>
      </w:rPr>
      <w:t>APPENDIX I – continued</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7" type="#_x0000_t136" style="position:absolute;margin-left:0;margin-top:0;width:603.8pt;height:35.5pt;rotation:315;z-index:-25131315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03.8pt;height:35.5pt;rotation:315;z-index:-25161830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21" type="#_x0000_t136" style="position:absolute;margin-left:0;margin-top:0;width:603.8pt;height:35.5pt;rotation:315;z-index:-25130496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BD4A63" w:rsidRDefault="00437C0A" w:rsidP="00BD4A63">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20" type="#_x0000_t136" style="position:absolute;margin-left:0;margin-top:0;width:603.8pt;height:35.5pt;rotation:315;z-index:-25130700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24" type="#_x0000_t136" style="position:absolute;margin-left:0;margin-top:0;width:603.8pt;height:35.5pt;rotation:315;z-index:-25129881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BD4A63" w:rsidRDefault="00437C0A" w:rsidP="00BD4A63">
    <w:pPr>
      <w:pStyle w:val="Header"/>
      <w:rPr>
        <w:lang w:val="en-GB"/>
      </w:rP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23" type="#_x0000_t136" style="position:absolute;margin-left:0;margin-top:0;width:603.8pt;height:35.5pt;rotation:315;z-index:-25130086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27" type="#_x0000_t136" style="position:absolute;margin-left:0;margin-top:0;width:603.8pt;height:35.5pt;rotation:315;z-index:-25129267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DF71EC" w:rsidRDefault="00437C0A" w:rsidP="00BD4A63">
    <w:pPr>
      <w:pStyle w:val="ChapterHeading"/>
      <w:rPr>
        <w:sz w:val="20"/>
        <w:szCs w:val="20"/>
        <w:lang w:val="en-GB"/>
      </w:rPr>
    </w:pPr>
    <w:r w:rsidRPr="00DF71EC">
      <w:rPr>
        <w:sz w:val="20"/>
        <w:szCs w:val="20"/>
        <w:lang w:val="en-GB"/>
      </w:rPr>
      <w:t>APPENDIX J, Part 2–continued</w:t>
    </w:r>
  </w:p>
  <w:p w:rsidR="00437C0A" w:rsidRDefault="00437C0A" w:rsidP="00BD4A63">
    <w:pPr>
      <w:pStyle w:val="appg"/>
      <w:tabs>
        <w:tab w:val="clear" w:pos="4819"/>
        <w:tab w:val="left" w:pos="5669"/>
      </w:tabs>
      <w:spacing w:line="240" w:lineRule="auto"/>
      <w:rPr>
        <w:lang w:val="en-GB"/>
      </w:rPr>
    </w:pPr>
    <w:r>
      <w:rPr>
        <w:lang w:val="en-GB"/>
      </w:rPr>
      <w:t>__________________________________________________________________________________________</w:t>
    </w:r>
  </w:p>
  <w:p w:rsidR="00437C0A" w:rsidRPr="00E60D7B" w:rsidRDefault="00437C0A" w:rsidP="00E60D7B">
    <w:pPr>
      <w:pStyle w:val="1indent0"/>
      <w:rPr>
        <w:lang w:val="en-GB"/>
      </w:rPr>
    </w:pPr>
  </w:p>
  <w:p w:rsidR="00437C0A" w:rsidRDefault="00437C0A" w:rsidP="007163AC">
    <w:pPr>
      <w:pStyle w:val="appg"/>
      <w:tabs>
        <w:tab w:val="clear" w:pos="4819"/>
        <w:tab w:val="center" w:pos="7200"/>
      </w:tabs>
      <w:spacing w:line="240" w:lineRule="auto"/>
      <w:rPr>
        <w:b/>
        <w:lang w:val="en-GB"/>
      </w:rPr>
    </w:pPr>
    <w:r>
      <w:rPr>
        <w:b/>
        <w:lang w:val="en-GB"/>
      </w:rPr>
      <w:t>POISONS</w:t>
    </w:r>
    <w:r>
      <w:rPr>
        <w:b/>
        <w:lang w:val="en-GB"/>
      </w:rPr>
      <w:tab/>
      <w:t>CONDITIONS</w:t>
    </w:r>
  </w:p>
  <w:p w:rsidR="00437C0A" w:rsidRPr="00E60D7B" w:rsidRDefault="00437C0A" w:rsidP="00E60D7B">
    <w:pPr>
      <w:pStyle w:val="1indent0"/>
      <w:rPr>
        <w:lang w:val="en-GB"/>
      </w:rPr>
    </w:pPr>
    <w:r>
      <w:rPr>
        <w:lang w:val="en-GB"/>
      </w:rPr>
      <w:t>__________________________________________________________________________________________</w:t>
    </w:r>
  </w:p>
  <w:p w:rsidR="00437C0A" w:rsidRPr="00BD4A63" w:rsidRDefault="00437C0A" w:rsidP="00BD4A63">
    <w:pPr>
      <w:pStyle w:val="Header"/>
      <w:rPr>
        <w:lang w:val="en-GB"/>
      </w:rP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26" type="#_x0000_t136" style="position:absolute;margin-left:0;margin-top:0;width:603.8pt;height:35.5pt;rotation:315;z-index:-25129472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30" type="#_x0000_t136" style="position:absolute;margin-left:0;margin-top:0;width:603.8pt;height:35.5pt;rotation:315;z-index:-25128652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5D7A9B" w:rsidRDefault="00437C0A" w:rsidP="005D7A9B">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60D7B" w:rsidRDefault="00437C0A" w:rsidP="00E60D7B">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29" type="#_x0000_t136" style="position:absolute;margin-left:0;margin-top:0;width:603.8pt;height:35.5pt;rotation:315;z-index:-25128857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33" type="#_x0000_t136" style="position:absolute;margin-left:0;margin-top:0;width:603.8pt;height:35.5pt;rotation:315;z-index:-25128038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A548A9" w:rsidRDefault="00437C0A" w:rsidP="00A548A9">
    <w:pPr>
      <w:pStyle w:val="Header"/>
      <w:jc w:val="center"/>
      <w:rPr>
        <w:b/>
        <w:sz w:val="20"/>
        <w:szCs w:val="20"/>
      </w:rPr>
    </w:pPr>
    <w:r>
      <w:rPr>
        <w:b/>
        <w:sz w:val="20"/>
        <w:szCs w:val="20"/>
      </w:rPr>
      <w:t>APPENDIX K – continued</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32" type="#_x0000_t136" style="position:absolute;margin-left:0;margin-top:0;width:603.8pt;height:35.5pt;rotation:315;z-index:-25128243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36" type="#_x0000_t136" style="position:absolute;margin-left:0;margin-top:0;width:603.8pt;height:35.5pt;rotation:315;z-index:-25127424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A548A9" w:rsidRDefault="00437C0A" w:rsidP="00A548A9">
    <w:pPr>
      <w:pStyle w:val="Heade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35" type="#_x0000_t136" style="position:absolute;margin-left:0;margin-top:0;width:603.8pt;height:35.5pt;rotation:315;z-index:-25127628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3" type="#_x0000_t136" style="position:absolute;margin-left:0;margin-top:0;width:603.8pt;height:35.5pt;rotation:315;z-index:-25123328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132266" w:rsidRDefault="00437C0A" w:rsidP="0013226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603.8pt;height:35.5pt;rotation:315;z-index:-25162035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2" type="#_x0000_t136" style="position:absolute;margin-left:0;margin-top:0;width:603.8pt;height:35.5pt;rotation:315;z-index:-25123430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266834">
    <w:pPr>
      <w:pStyle w:val="Header"/>
      <w:jc w:val="center"/>
    </w:pPr>
    <w:r w:rsidRPr="00266834">
      <w:rPr>
        <w:b/>
      </w:rPr>
      <w:t>Cross Reference Index</w:t>
    </w:r>
    <w:r>
      <w:br/>
    </w:r>
    <w:r w:rsidRPr="00266834">
      <w:rPr>
        <w:sz w:val="18"/>
        <w:szCs w:val="18"/>
      </w:rPr>
      <w:t>for page numbers please see 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pPr>
      <w:pStyle w:val="Header"/>
      <w:ind w:firstLine="720"/>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3" type="#_x0000_t136" style="position:absolute;margin-left:0;margin-top:0;width:603.8pt;height:35.5pt;rotation:315;z-index:-25124454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8D76A3">
    <w:pPr>
      <w:pStyle w:val="part23rdlevel"/>
      <w:spacing w:line="240" w:lineRule="auto"/>
      <w:ind w:left="0" w:firstLine="0"/>
      <w:jc w:val="center"/>
      <w:rPr>
        <w:b/>
      </w:rPr>
    </w:pPr>
    <w:r w:rsidRPr="008D76A3">
      <w:rPr>
        <w:b/>
      </w:rPr>
      <w:t xml:space="preserve">PART 2, </w:t>
    </w:r>
    <w:r>
      <w:rPr>
        <w:b/>
      </w:rPr>
      <w:t>CONTROLS ON MEDICINES AND POISONS</w:t>
    </w:r>
    <w:r w:rsidRPr="008D76A3">
      <w:rPr>
        <w:b/>
      </w:rPr>
      <w:t xml:space="preserve"> </w:t>
    </w:r>
    <w:r w:rsidRPr="008D76A3">
      <w:rPr>
        <w:rFonts w:ascii="Times New Roman" w:hAnsi="Times New Roman" w:cs="Times New Roman"/>
        <w:b/>
      </w:rPr>
      <w:t>–</w:t>
    </w:r>
    <w:r w:rsidRPr="008D76A3">
      <w:rPr>
        <w:b/>
      </w:rPr>
      <w:t xml:space="preserve"> continued</w:t>
    </w:r>
  </w:p>
  <w:p w:rsidR="00437C0A" w:rsidRPr="008D76A3" w:rsidRDefault="00437C0A" w:rsidP="008D76A3">
    <w:pPr>
      <w:pStyle w:val="part23rdlevel"/>
      <w:spacing w:line="240" w:lineRule="auto"/>
      <w:ind w:left="0" w:firstLine="0"/>
      <w:jc w:val="center"/>
      <w:rPr>
        <w:b/>
        <w:lang w:val="en-G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2" type="#_x0000_t136" style="position:absolute;margin-left:0;margin-top:0;width:603.8pt;height:35.5pt;rotation:315;z-index:-25124556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5" type="#_x0000_t136" style="position:absolute;margin-left:0;margin-top:0;width:603.8pt;height:35.5pt;rotation:315;z-index:-25124249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647C40">
    <w:pPr>
      <w:pStyle w:val="part23rdlevel"/>
      <w:spacing w:line="240" w:lineRule="auto"/>
      <w:ind w:left="0" w:firstLine="0"/>
      <w:jc w:val="center"/>
      <w:rPr>
        <w:b/>
      </w:rPr>
    </w:pPr>
    <w:r w:rsidRPr="008D76A3">
      <w:rPr>
        <w:b/>
      </w:rPr>
      <w:t xml:space="preserve">PART 2, </w:t>
    </w:r>
    <w:r>
      <w:rPr>
        <w:b/>
      </w:rPr>
      <w:t>CONTROLS ON MEDICINES AND POISONS</w:t>
    </w:r>
    <w:r w:rsidRPr="008D76A3">
      <w:rPr>
        <w:b/>
      </w:rPr>
      <w:t xml:space="preserve"> </w:t>
    </w:r>
    <w:r w:rsidRPr="008D76A3">
      <w:rPr>
        <w:rFonts w:ascii="Times New Roman" w:hAnsi="Times New Roman" w:cs="Times New Roman"/>
        <w:b/>
      </w:rPr>
      <w:t>–</w:t>
    </w:r>
    <w:r w:rsidRPr="008D76A3">
      <w:rPr>
        <w:b/>
      </w:rPr>
      <w:t xml:space="preserve"> continued</w:t>
    </w:r>
  </w:p>
  <w:p w:rsidR="00437C0A" w:rsidRPr="007005D8" w:rsidRDefault="00437C0A" w:rsidP="00DB6B2A">
    <w:pPr>
      <w:pStyle w:val="part23rdlevel"/>
      <w:spacing w:line="240" w:lineRule="auto"/>
      <w:ind w:left="0" w:firstLine="0"/>
      <w:rPr>
        <w:lang w:val="en-GB"/>
      </w:rPr>
    </w:pPr>
  </w:p>
  <w:p w:rsidR="00437C0A" w:rsidRPr="007005D8" w:rsidRDefault="00437C0A" w:rsidP="00DB6B2A">
    <w:pPr>
      <w:pStyle w:val="part23rdlevel"/>
      <w:spacing w:line="240" w:lineRule="auto"/>
      <w:ind w:left="0" w:firstLine="0"/>
      <w:rPr>
        <w:b/>
      </w:rPr>
    </w:pPr>
    <w:r w:rsidRPr="007005D8">
      <w:rPr>
        <w:b/>
      </w:rPr>
      <w:tab/>
    </w:r>
    <w:r w:rsidRPr="007005D8">
      <w:rPr>
        <w:b/>
      </w:rPr>
      <w:tab/>
      <w:t>_______________________________________________________________________</w:t>
    </w:r>
  </w:p>
  <w:p w:rsidR="00437C0A" w:rsidRPr="007005D8" w:rsidRDefault="00437C0A" w:rsidP="00DB6B2A">
    <w:pPr>
      <w:pStyle w:val="part22ndlevel"/>
      <w:tabs>
        <w:tab w:val="clear" w:pos="850"/>
        <w:tab w:val="clear" w:pos="3969"/>
        <w:tab w:val="left" w:pos="900"/>
        <w:tab w:val="left" w:pos="4592"/>
      </w:tabs>
      <w:spacing w:line="240" w:lineRule="auto"/>
      <w:ind w:left="1191" w:hanging="1191"/>
      <w:jc w:val="left"/>
      <w:rPr>
        <w:lang w:val="en-GB"/>
      </w:rPr>
    </w:pPr>
    <w:r w:rsidRPr="007005D8">
      <w:rPr>
        <w:rFonts w:ascii="Times-Bold" w:hAnsi="Times-Bold" w:cs="Times-Bold"/>
        <w:b/>
        <w:bCs/>
        <w:lang w:val="en-GB"/>
      </w:rPr>
      <w:tab/>
    </w:r>
    <w:r w:rsidRPr="007005D8">
      <w:rPr>
        <w:rFonts w:ascii="Times-Bold" w:hAnsi="Times-Bold" w:cs="Times-Bold"/>
        <w:b/>
        <w:bCs/>
        <w:lang w:val="en-GB"/>
      </w:rPr>
      <w:tab/>
      <w:t>Column 1</w:t>
    </w:r>
    <w:r w:rsidRPr="007005D8">
      <w:rPr>
        <w:rFonts w:ascii="Times-Bold" w:hAnsi="Times-Bold" w:cs="Times-Bold"/>
        <w:b/>
        <w:bCs/>
        <w:lang w:val="en-GB"/>
      </w:rPr>
      <w:tab/>
    </w:r>
    <w:r w:rsidRPr="007005D8">
      <w:rPr>
        <w:rFonts w:ascii="Times-Bold" w:hAnsi="Times-Bold" w:cs="Times-Bold"/>
        <w:b/>
        <w:bCs/>
        <w:lang w:val="en-GB"/>
      </w:rPr>
      <w:tab/>
    </w:r>
    <w:r w:rsidRPr="007005D8">
      <w:rPr>
        <w:rFonts w:ascii="Times-Bold" w:hAnsi="Times-Bold" w:cs="Times-Bold"/>
        <w:b/>
        <w:bCs/>
        <w:lang w:val="en-GB"/>
      </w:rPr>
      <w:tab/>
    </w:r>
    <w:r w:rsidRPr="007005D8">
      <w:rPr>
        <w:rFonts w:ascii="Times-Bold" w:hAnsi="Times-Bold" w:cs="Times-Bold"/>
        <w:b/>
        <w:bCs/>
        <w:lang w:val="en-GB"/>
      </w:rPr>
      <w:tab/>
      <w:t>Column 2</w:t>
    </w:r>
  </w:p>
  <w:p w:rsidR="00437C0A" w:rsidRPr="007005D8" w:rsidRDefault="00437C0A" w:rsidP="00DB6B2A">
    <w:pPr>
      <w:pStyle w:val="part22ndlevel"/>
      <w:tabs>
        <w:tab w:val="clear" w:pos="3969"/>
        <w:tab w:val="left" w:pos="4592"/>
      </w:tabs>
      <w:spacing w:line="240" w:lineRule="auto"/>
      <w:jc w:val="left"/>
      <w:rPr>
        <w:rFonts w:ascii="Times-Bold" w:hAnsi="Times-Bold" w:cs="Times-Bold"/>
        <w:b/>
        <w:bCs/>
        <w:lang w:val="en-GB"/>
      </w:rPr>
    </w:pPr>
    <w:r w:rsidRPr="007005D8">
      <w:rPr>
        <w:rFonts w:ascii="Times-Bold" w:hAnsi="Times-Bold" w:cs="Times-Bold"/>
        <w:b/>
        <w:bCs/>
        <w:lang w:val="en-GB"/>
      </w:rPr>
      <w:tab/>
    </w:r>
    <w:r w:rsidRPr="007005D8">
      <w:rPr>
        <w:rFonts w:ascii="Times-Bold" w:hAnsi="Times-Bold" w:cs="Times-Bold"/>
        <w:b/>
        <w:bCs/>
        <w:lang w:val="en-GB"/>
      </w:rPr>
      <w:tab/>
      <w:t>Name of the poison</w:t>
    </w:r>
    <w:r w:rsidRPr="007005D8">
      <w:rPr>
        <w:rFonts w:ascii="Times-Bold" w:hAnsi="Times-Bold" w:cs="Times-Bold"/>
        <w:b/>
        <w:bCs/>
        <w:lang w:val="en-GB"/>
      </w:rPr>
      <w:tab/>
    </w:r>
    <w:r w:rsidRPr="007005D8">
      <w:rPr>
        <w:rFonts w:ascii="Times-Bold" w:hAnsi="Times-Bold" w:cs="Times-Bold"/>
        <w:b/>
        <w:bCs/>
        <w:lang w:val="en-GB"/>
      </w:rPr>
      <w:tab/>
    </w:r>
    <w:r w:rsidRPr="007005D8">
      <w:rPr>
        <w:rFonts w:ascii="Times-Bold" w:hAnsi="Times-Bold" w:cs="Times-Bold"/>
        <w:b/>
        <w:bCs/>
        <w:lang w:val="en-GB"/>
      </w:rPr>
      <w:tab/>
      <w:t xml:space="preserve">Nominal capacity              </w:t>
    </w:r>
  </w:p>
  <w:p w:rsidR="00437C0A" w:rsidRPr="00DC1468" w:rsidRDefault="00437C0A" w:rsidP="00DB6B2A">
    <w:pPr>
      <w:pStyle w:val="part22ndlevel"/>
      <w:tabs>
        <w:tab w:val="clear" w:pos="3969"/>
        <w:tab w:val="left" w:pos="4592"/>
      </w:tabs>
      <w:spacing w:line="240" w:lineRule="auto"/>
      <w:jc w:val="left"/>
      <w:rPr>
        <w:rFonts w:ascii="Times-Bold" w:hAnsi="Times-Bold" w:cs="Times-Bold"/>
        <w:b/>
        <w:bCs/>
        <w:lang w:val="en-GB"/>
      </w:rPr>
    </w:pPr>
    <w:r w:rsidRPr="007005D8">
      <w:rPr>
        <w:rFonts w:ascii="Times-Bold" w:hAnsi="Times-Bold" w:cs="Times-Bold"/>
        <w:b/>
        <w:bCs/>
        <w:lang w:val="en-GB"/>
      </w:rPr>
      <w:tab/>
    </w:r>
    <w:r w:rsidRPr="007005D8">
      <w:rPr>
        <w:rFonts w:ascii="Times-Bold" w:hAnsi="Times-Bold" w:cs="Times-Bold"/>
        <w:b/>
        <w:bCs/>
        <w:lang w:val="en-GB"/>
      </w:rPr>
      <w:tab/>
      <w:t>_______________________________________________________________________</w:t>
    </w:r>
    <w:r>
      <w:rPr>
        <w:rFonts w:ascii="Times-Bold" w:hAnsi="Times-Bold" w:cs="Times-Bold"/>
        <w:b/>
        <w:bCs/>
        <w:lang w:val="en-GB"/>
      </w:rPr>
      <w:t>___</w:t>
    </w:r>
  </w:p>
  <w:p w:rsidR="00437C0A" w:rsidRPr="008D76A3" w:rsidRDefault="00437C0A" w:rsidP="008D76A3">
    <w:pPr>
      <w:pStyle w:val="part23rdlevel"/>
      <w:spacing w:line="240" w:lineRule="auto"/>
      <w:ind w:left="0" w:firstLine="0"/>
      <w:jc w:val="center"/>
      <w:rPr>
        <w:b/>
        <w:lang w:val="en-G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 type="#_x0000_t136" style="position:absolute;margin-left:0;margin-top:0;width:603.8pt;height:35.5pt;rotation:315;z-index:-25124352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647C40">
    <w:pPr>
      <w:pStyle w:val="part23rdlevel"/>
      <w:spacing w:line="240" w:lineRule="auto"/>
      <w:ind w:left="0" w:firstLine="0"/>
      <w:jc w:val="center"/>
      <w:rPr>
        <w:b/>
      </w:rPr>
    </w:pPr>
    <w:r w:rsidRPr="008D76A3">
      <w:rPr>
        <w:b/>
      </w:rPr>
      <w:t xml:space="preserve">PART 2, </w:t>
    </w:r>
    <w:r>
      <w:rPr>
        <w:b/>
      </w:rPr>
      <w:t>CONTROLS ON MEDICINES AND POISONS</w:t>
    </w:r>
    <w:r w:rsidRPr="008D76A3">
      <w:rPr>
        <w:b/>
      </w:rPr>
      <w:t xml:space="preserve"> </w:t>
    </w:r>
    <w:r w:rsidRPr="008D76A3">
      <w:rPr>
        <w:rFonts w:ascii="Times New Roman" w:hAnsi="Times New Roman" w:cs="Times New Roman"/>
        <w:b/>
      </w:rPr>
      <w:t>–</w:t>
    </w:r>
    <w:r w:rsidRPr="008D76A3">
      <w:rPr>
        <w:b/>
      </w:rPr>
      <w:t xml:space="preserve"> continued</w:t>
    </w:r>
  </w:p>
  <w:p w:rsidR="00437C0A" w:rsidRPr="008D76A3" w:rsidRDefault="00437C0A" w:rsidP="008D76A3">
    <w:pPr>
      <w:pStyle w:val="part23rdlevel"/>
      <w:spacing w:line="240" w:lineRule="auto"/>
      <w:ind w:left="0" w:firstLine="0"/>
      <w:jc w:val="center"/>
      <w:rPr>
        <w:b/>
        <w:lang w:val="en-G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7" type="#_x0000_t136" style="position:absolute;margin-left:0;margin-top:0;width:603.8pt;height:35.5pt;rotation:315;z-index:-25124044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8D76A3" w:rsidRDefault="00437C0A" w:rsidP="008D76A3">
    <w:pPr>
      <w:pStyle w:val="part22ndlevel"/>
      <w:tabs>
        <w:tab w:val="clear" w:pos="3969"/>
        <w:tab w:val="left" w:pos="4592"/>
      </w:tabs>
      <w:spacing w:line="240" w:lineRule="auto"/>
      <w:jc w:val="center"/>
      <w:rPr>
        <w:rFonts w:ascii="Times-Bold" w:hAnsi="Times-Bold" w:cs="Times-Bold"/>
        <w:b/>
        <w:bCs/>
        <w:lang w:val="en-GB"/>
      </w:rPr>
    </w:pPr>
    <w:r w:rsidRPr="008D76A3">
      <w:rPr>
        <w:b/>
      </w:rPr>
      <w:t xml:space="preserve">PART 2, LABELS AND CONTAINERS </w:t>
    </w:r>
    <w:r w:rsidRPr="008D76A3">
      <w:rPr>
        <w:rFonts w:ascii="Times New Roman" w:hAnsi="Times New Roman" w:cs="Times New Roman"/>
        <w:b/>
      </w:rPr>
      <w:t>–</w:t>
    </w:r>
    <w:r w:rsidRPr="008D76A3">
      <w:rPr>
        <w:b/>
      </w:rPr>
      <w:t xml:space="preserve"> continued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6" type="#_x0000_t136" style="position:absolute;margin-left:0;margin-top:0;width:603.8pt;height:35.5pt;rotation:315;z-index:-25124147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DD297E">
    <w:pPr>
      <w:pStyle w:val="Header"/>
      <w:jc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9" type="#_x0000_t136" style="position:absolute;margin-left:0;margin-top:0;width:603.8pt;height:35.5pt;rotation:315;z-index:-25123840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AA2CE8" w:rsidRDefault="00437C0A" w:rsidP="00AA2CE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8" type="#_x0000_t136" style="position:absolute;margin-left:0;margin-top:0;width:603.8pt;height:35.5pt;rotation:315;z-index:-25123942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1" type="#_x0000_t136" style="position:absolute;margin-left:0;margin-top:0;width:603.8pt;height:35.5pt;rotation:315;z-index:-25123635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706F0E">
    <w:pPr>
      <w:pStyle w:val="part2"/>
      <w:spacing w:line="240" w:lineRule="auto"/>
      <w:jc w:val="center"/>
      <w:rPr>
        <w:b/>
      </w:rPr>
    </w:pPr>
    <w:r w:rsidRPr="00706F0E">
      <w:rPr>
        <w:b/>
      </w:rPr>
      <w:t xml:space="preserve">PART 3, MISCELLANEOUS REGULATIONS </w:t>
    </w:r>
    <w:r w:rsidRPr="00706F0E">
      <w:rPr>
        <w:rFonts w:ascii="Times New Roman" w:hAnsi="Times New Roman" w:cs="Times New Roman"/>
        <w:b/>
      </w:rPr>
      <w:t>–</w:t>
    </w:r>
    <w:r w:rsidRPr="00706F0E">
      <w:rPr>
        <w:b/>
      </w:rPr>
      <w:t>continued</w:t>
    </w:r>
  </w:p>
  <w:p w:rsidR="00437C0A" w:rsidRPr="00706F0E" w:rsidRDefault="00437C0A" w:rsidP="00706F0E">
    <w:pPr>
      <w:pStyle w:val="part2"/>
      <w:spacing w:line="240" w:lineRule="auto"/>
      <w:jc w:val="center"/>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0" type="#_x0000_t136" style="position:absolute;margin-left:0;margin-top:0;width:603.8pt;height:35.5pt;rotation:315;z-index:-25123737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603.8pt;height:35.5pt;rotation:315;z-index:-25158144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AA2CE8" w:rsidRDefault="00437C0A" w:rsidP="00AA2CE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margin-left:0;margin-top:0;width:603.8pt;height:35.5pt;rotation:315;z-index:-25158348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603.8pt;height:35.5pt;rotation:315;z-index:-25157529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DD297E">
    <w:pPr>
      <w:pStyle w:val="Header"/>
      <w:jc w:val="cent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706F0E">
    <w:pPr>
      <w:pStyle w:val="ChapterHeading"/>
      <w:rPr>
        <w:sz w:val="20"/>
        <w:szCs w:val="20"/>
      </w:rPr>
    </w:pPr>
    <w:r w:rsidRPr="00997AAE">
      <w:rPr>
        <w:sz w:val="20"/>
        <w:szCs w:val="20"/>
      </w:rPr>
      <w:t xml:space="preserve">SCHEDULE 2 – continued </w:t>
    </w:r>
  </w:p>
  <w:p w:rsidR="00437C0A" w:rsidRPr="00337BBA" w:rsidRDefault="00437C0A" w:rsidP="00337BBA">
    <w:pPr>
      <w:pStyle w:val="schedbody"/>
      <w:spacing w:line="240" w:lineRule="auto"/>
      <w:jc w:val="center"/>
      <w:rPr>
        <w:lang w:val="en-GB"/>
      </w:rPr>
    </w:pPr>
  </w:p>
  <w:p w:rsidR="00437C0A" w:rsidRPr="00997AAE" w:rsidRDefault="00437C0A" w:rsidP="00706F0E">
    <w:pPr>
      <w:pStyle w:val="ChapterHeading"/>
      <w:rPr>
        <w:sz w:val="20"/>
        <w:szCs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margin-left:0;margin-top:0;width:603.8pt;height:35.5pt;rotation:315;z-index:-25157734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603.8pt;height:35.5pt;rotation:315;z-index:-25156915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DF7F57">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603.8pt;height:35.5pt;rotation:315;z-index:-25157120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603.8pt;height:35.5pt;rotation:315;z-index:-25156300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DF7F57">
    <w:pPr>
      <w:pStyle w:val="ChapterHeading"/>
      <w:rPr>
        <w:sz w:val="20"/>
        <w:szCs w:val="20"/>
      </w:rPr>
    </w:pPr>
    <w:r w:rsidRPr="00893AA1">
      <w:rPr>
        <w:sz w:val="20"/>
        <w:szCs w:val="20"/>
      </w:rPr>
      <w:t xml:space="preserve">SCHEDULE </w:t>
    </w:r>
    <w:r>
      <w:rPr>
        <w:sz w:val="20"/>
        <w:szCs w:val="20"/>
      </w:rPr>
      <w:t>3</w:t>
    </w:r>
    <w:r w:rsidRPr="00893AA1">
      <w:rPr>
        <w:sz w:val="20"/>
        <w:szCs w:val="20"/>
      </w:rPr>
      <w:t xml:space="preserve"> – continued </w:t>
    </w:r>
  </w:p>
  <w:p w:rsidR="00437C0A" w:rsidRPr="00893AA1" w:rsidRDefault="00437C0A" w:rsidP="00DF7F57">
    <w:pPr>
      <w:pStyle w:val="ChapterHeading"/>
      <w:rPr>
        <w:sz w:val="20"/>
        <w:szCs w:val="20"/>
        <w:lang w:val="en-GB"/>
      </w:rPr>
    </w:pPr>
  </w:p>
  <w:p w:rsidR="00437C0A" w:rsidRDefault="00437C0A" w:rsidP="00DF7F57">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603.8pt;height:35.5pt;rotation:315;z-index:-25156505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603.8pt;height:35.5pt;rotation:315;z-index:-25155686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AA2CE8" w:rsidRDefault="00437C0A" w:rsidP="00AA2CE8">
    <w:pPr>
      <w:pStyle w:val="Header"/>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3.8pt;height:35.5pt;rotation:315;z-index:-25164902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603.8pt;height:35.5pt;rotation:315;z-index:-25155891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603.8pt;height:35.5pt;rotation:315;z-index:-25155072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706F0E">
    <w:pPr>
      <w:pStyle w:val="ChapterHeading"/>
      <w:rPr>
        <w:sz w:val="20"/>
        <w:szCs w:val="20"/>
      </w:rPr>
    </w:pPr>
    <w:r w:rsidRPr="003B5EEE">
      <w:rPr>
        <w:sz w:val="20"/>
        <w:szCs w:val="20"/>
      </w:rPr>
      <w:t>SCHEDULE 4 – continued</w:t>
    </w:r>
  </w:p>
  <w:p w:rsidR="00437C0A" w:rsidRDefault="00437C0A" w:rsidP="003C63E7">
    <w:pPr>
      <w:pStyle w:val="schedbody"/>
      <w:spacing w:line="240" w:lineRule="auto"/>
      <w:jc w:val="center"/>
      <w:rPr>
        <w:lang w:val="en-GB"/>
      </w:rPr>
    </w:pPr>
    <w:r w:rsidRPr="003C63E7">
      <w:rPr>
        <w:lang w:val="en-GB"/>
      </w:rPr>
      <w:t xml:space="preserve"> (Substances marked # are listed in Appendix D)</w:t>
    </w:r>
  </w:p>
  <w:p w:rsidR="00437C0A" w:rsidRPr="003B5EEE" w:rsidRDefault="00437C0A" w:rsidP="00706F0E">
    <w:pPr>
      <w:pStyle w:val="ChapterHeading"/>
      <w:rPr>
        <w:sz w:val="20"/>
        <w:szCs w:val="20"/>
        <w:lang w:val="en-G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603.8pt;height:35.5pt;rotation:315;z-index:-25155276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0;margin-top:0;width:603.8pt;height:35.5pt;rotation:315;z-index:-25154457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32B9F" w:rsidRDefault="00437C0A" w:rsidP="00632B9F">
    <w:pPr>
      <w:pStyle w:val="Header"/>
      <w:rPr>
        <w:szCs w:val="20"/>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3" type="#_x0000_t136" style="position:absolute;margin-left:0;margin-top:0;width:603.8pt;height:35.5pt;rotation:315;z-index:-25154662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7" type="#_x0000_t136" style="position:absolute;margin-left:0;margin-top:0;width:603.8pt;height:35.5pt;rotation:315;z-index:-25153843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706F0E">
    <w:pPr>
      <w:pStyle w:val="ChapterHeading"/>
      <w:rPr>
        <w:sz w:val="20"/>
        <w:szCs w:val="20"/>
      </w:rPr>
    </w:pPr>
    <w:r w:rsidRPr="00706F0E">
      <w:rPr>
        <w:sz w:val="20"/>
        <w:szCs w:val="20"/>
      </w:rPr>
      <w:t xml:space="preserve">SCHEDULE 5– continued </w:t>
    </w:r>
  </w:p>
  <w:p w:rsidR="00437C0A" w:rsidRPr="00706F0E" w:rsidRDefault="00437C0A" w:rsidP="00706F0E">
    <w:pPr>
      <w:pStyle w:val="ChapterHeading"/>
      <w:rPr>
        <w:sz w:val="20"/>
        <w:szCs w:val="20"/>
        <w:lang w:val="en-G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6" type="#_x0000_t136" style="position:absolute;margin-left:0;margin-top:0;width:603.8pt;height:35.5pt;rotation:315;z-index:-25154048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pPr>
      <w:pStyle w:val="Header"/>
      <w:ind w:firstLine="720"/>
      <w:jc w:val="cent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margin-left:0;margin-top:0;width:603.8pt;height:35.5pt;rotation:315;z-index:-25153228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3B5EEE" w:rsidRDefault="00437C0A" w:rsidP="003B5EEE">
    <w:pPr>
      <w:pStyle w:val="Header"/>
      <w:rPr>
        <w:szCs w:val="20"/>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margin-left:0;margin-top:0;width:603.8pt;height:35.5pt;rotation:315;z-index:-25153433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margin-left:0;margin-top:0;width:603.8pt;height:35.5pt;rotation:315;z-index:-25152614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706F0E">
    <w:pPr>
      <w:pStyle w:val="ChapterHeading"/>
      <w:rPr>
        <w:sz w:val="20"/>
        <w:szCs w:val="20"/>
      </w:rPr>
    </w:pPr>
    <w:r w:rsidRPr="00706F0E">
      <w:rPr>
        <w:sz w:val="20"/>
        <w:szCs w:val="20"/>
      </w:rPr>
      <w:t xml:space="preserve">SCHEDULE 6 continued </w:t>
    </w:r>
  </w:p>
  <w:p w:rsidR="00437C0A" w:rsidRDefault="00437C0A" w:rsidP="001D39D5">
    <w:pPr>
      <w:pStyle w:val="schedbody"/>
      <w:spacing w:line="240" w:lineRule="auto"/>
      <w:jc w:val="center"/>
      <w:rPr>
        <w:lang w:val="en-GB"/>
      </w:rPr>
    </w:pPr>
  </w:p>
  <w:p w:rsidR="00437C0A" w:rsidRDefault="00437C0A" w:rsidP="001D39D5">
    <w:pPr>
      <w:pStyle w:val="schedbody"/>
      <w:spacing w:line="240" w:lineRule="auto"/>
      <w:jc w:val="center"/>
      <w:rPr>
        <w:lang w:val="en-GB"/>
      </w:rPr>
    </w:pPr>
  </w:p>
  <w:p w:rsidR="00437C0A" w:rsidRPr="00706F0E" w:rsidRDefault="00437C0A" w:rsidP="001D39D5">
    <w:pPr>
      <w:pStyle w:val="schedbody"/>
      <w:spacing w:line="240" w:lineRule="auto"/>
      <w:jc w:val="cent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margin-left:0;margin-top:0;width:603.8pt;height:35.5pt;rotation:315;z-index:-25152819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6" type="#_x0000_t136" style="position:absolute;margin-left:0;margin-top:0;width:603.8pt;height:35.5pt;rotation:315;z-index:-25152000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5" type="#_x0000_t136" style="position:absolute;margin-left:0;margin-top:0;width:603.8pt;height:35.5pt;rotation:315;z-index:-25152204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9" type="#_x0000_t136" style="position:absolute;margin-left:0;margin-top:0;width:603.8pt;height:35.5pt;rotation:315;z-index:-25151385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707A5F">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706F0E">
    <w:pPr>
      <w:pStyle w:val="ChapterHeading"/>
      <w:rPr>
        <w:sz w:val="20"/>
        <w:szCs w:val="20"/>
      </w:rPr>
    </w:pPr>
    <w:r w:rsidRPr="00706F0E">
      <w:rPr>
        <w:sz w:val="20"/>
        <w:szCs w:val="20"/>
      </w:rPr>
      <w:t>SCHEDULE 7</w:t>
    </w:r>
    <w:r>
      <w:rPr>
        <w:sz w:val="20"/>
        <w:szCs w:val="20"/>
      </w:rPr>
      <w:t xml:space="preserve"> </w:t>
    </w:r>
    <w:r>
      <w:rPr>
        <w:rFonts w:ascii="Times New Roman" w:hAnsi="Times New Roman" w:cs="Times New Roman"/>
        <w:sz w:val="20"/>
        <w:szCs w:val="20"/>
      </w:rPr>
      <w:t>–</w:t>
    </w:r>
    <w:r>
      <w:rPr>
        <w:sz w:val="20"/>
        <w:szCs w:val="20"/>
      </w:rPr>
      <w:t xml:space="preserve"> c</w:t>
    </w:r>
    <w:r w:rsidRPr="00706F0E">
      <w:rPr>
        <w:sz w:val="20"/>
        <w:szCs w:val="20"/>
      </w:rPr>
      <w:t xml:space="preserve">ontinued </w:t>
    </w:r>
  </w:p>
  <w:p w:rsidR="00437C0A" w:rsidRPr="00706F0E" w:rsidRDefault="00437C0A" w:rsidP="00706F0E">
    <w:pPr>
      <w:pStyle w:val="ChapterHeading"/>
      <w:rPr>
        <w:sz w:val="20"/>
        <w:szCs w:val="20"/>
        <w:lang w:val="en-G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8" type="#_x0000_t136" style="position:absolute;margin-left:0;margin-top:0;width:603.8pt;height:35.5pt;rotation:315;z-index:-25151590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margin-left:0;margin-top:0;width:603.8pt;height:35.5pt;rotation:315;z-index:-25150771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1" type="#_x0000_t136" style="position:absolute;margin-left:0;margin-top:0;width:603.8pt;height:35.5pt;rotation:315;z-index:-25150976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5" type="#_x0000_t136" style="position:absolute;margin-left:0;margin-top:0;width:603.8pt;height:35.5pt;rotation:315;z-index:-25150156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E76DCF">
    <w:pPr>
      <w:pStyle w:val="ChapterHeading"/>
      <w:rPr>
        <w:sz w:val="20"/>
        <w:szCs w:val="20"/>
      </w:rPr>
    </w:pPr>
    <w:r w:rsidRPr="00E76DCF">
      <w:rPr>
        <w:sz w:val="20"/>
        <w:szCs w:val="20"/>
      </w:rPr>
      <w:t xml:space="preserve">SCHEDULE 8 </w:t>
    </w:r>
    <w:r>
      <w:rPr>
        <w:rFonts w:ascii="Times New Roman" w:hAnsi="Times New Roman" w:cs="Times New Roman"/>
        <w:sz w:val="20"/>
        <w:szCs w:val="20"/>
      </w:rPr>
      <w:t>–</w:t>
    </w:r>
    <w:r>
      <w:rPr>
        <w:sz w:val="20"/>
        <w:szCs w:val="20"/>
      </w:rPr>
      <w:t xml:space="preserve"> </w:t>
    </w:r>
    <w:r w:rsidRPr="00E76DCF">
      <w:rPr>
        <w:sz w:val="20"/>
        <w:szCs w:val="20"/>
      </w:rPr>
      <w:t xml:space="preserve">continued </w:t>
    </w:r>
  </w:p>
  <w:p w:rsidR="00437C0A" w:rsidRPr="00F0434E" w:rsidRDefault="00437C0A" w:rsidP="00F0434E">
    <w:pPr>
      <w:pStyle w:val="schedbody"/>
      <w:spacing w:line="240" w:lineRule="auto"/>
      <w:jc w:val="center"/>
      <w:rPr>
        <w:lang w:val="en-GB"/>
      </w:rPr>
    </w:pPr>
    <w:r w:rsidRPr="00F0434E">
      <w:rPr>
        <w:lang w:val="en-GB"/>
      </w:rPr>
      <w:t>(Substances marked # are listed in Appendix D.)</w:t>
    </w:r>
  </w:p>
  <w:p w:rsidR="00437C0A" w:rsidRPr="00E76DCF" w:rsidRDefault="00437C0A" w:rsidP="00E76DCF">
    <w:pPr>
      <w:pStyle w:val="ChapterHeading"/>
      <w:rPr>
        <w:sz w:val="20"/>
        <w:szCs w:val="20"/>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4" type="#_x0000_t136" style="position:absolute;margin-left:0;margin-top:0;width:603.8pt;height:35.5pt;rotation:315;z-index:-25150361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8" type="#_x0000_t136" style="position:absolute;margin-left:0;margin-top:0;width:603.8pt;height:35.5pt;rotation:315;z-index:-25149542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48" type="#_x0000_t136" style="position:absolute;margin-left:0;margin-top:0;width:603.8pt;height:35.5pt;rotation:315;z-index:-25125068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03.8pt;height:35.5pt;rotation:315;z-index:-25149747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1" type="#_x0000_t136" style="position:absolute;margin-left:0;margin-top:0;width:603.8pt;height:35.5pt;rotation:315;z-index:-25148928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E76DCF">
    <w:pPr>
      <w:pStyle w:val="ChapterHeading"/>
      <w:rPr>
        <w:sz w:val="20"/>
        <w:szCs w:val="20"/>
      </w:rPr>
    </w:pPr>
    <w:r w:rsidRPr="00E76DCF">
      <w:rPr>
        <w:sz w:val="20"/>
        <w:szCs w:val="20"/>
      </w:rPr>
      <w:t xml:space="preserve">SCHEDULE 9 – continued </w:t>
    </w:r>
  </w:p>
  <w:p w:rsidR="00437C0A" w:rsidRPr="00F0434E" w:rsidRDefault="00437C0A" w:rsidP="00F0434E">
    <w:pPr>
      <w:pStyle w:val="schedbody"/>
      <w:spacing w:line="240" w:lineRule="auto"/>
      <w:jc w:val="center"/>
      <w:rPr>
        <w:lang w:val="en-GB"/>
      </w:rPr>
    </w:pPr>
    <w:r w:rsidRPr="00F0434E">
      <w:rPr>
        <w:lang w:val="en-GB"/>
      </w:rPr>
      <w:t>(Trivial or unofficial names are marked *)</w:t>
    </w:r>
  </w:p>
  <w:p w:rsidR="00437C0A" w:rsidRPr="00E76DCF" w:rsidRDefault="00437C0A" w:rsidP="00E76DCF">
    <w:pPr>
      <w:pStyle w:val="ChapterHeading"/>
      <w:rPr>
        <w:sz w:val="20"/>
        <w:szCs w:val="20"/>
        <w:lang w:val="en-G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0" type="#_x0000_t136" style="position:absolute;margin-left:0;margin-top:0;width:603.8pt;height:35.5pt;rotation:315;z-index:-25149132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E76DCF">
    <w:pPr>
      <w:pStyle w:val="ChapterHeading"/>
      <w:rPr>
        <w:sz w:val="20"/>
        <w:szCs w:val="20"/>
      </w:rPr>
    </w:pPr>
    <w:r w:rsidRPr="00E76DCF">
      <w:rPr>
        <w:sz w:val="20"/>
        <w:szCs w:val="20"/>
      </w:rPr>
      <w:t xml:space="preserve">SCHEDULE </w:t>
    </w:r>
    <w:r>
      <w:rPr>
        <w:sz w:val="20"/>
        <w:szCs w:val="20"/>
      </w:rPr>
      <w:t>10/APPNEDIX C</w:t>
    </w:r>
    <w:r w:rsidRPr="00E76DCF">
      <w:rPr>
        <w:sz w:val="20"/>
        <w:szCs w:val="20"/>
      </w:rPr>
      <w:t xml:space="preserve">  </w:t>
    </w:r>
  </w:p>
  <w:p w:rsidR="00437C0A" w:rsidRPr="00E76DCF" w:rsidRDefault="00437C0A" w:rsidP="00E76DCF">
    <w:pPr>
      <w:pStyle w:val="ChapterHeading"/>
      <w:rPr>
        <w:sz w:val="20"/>
        <w:szCs w:val="20"/>
        <w:lang w:val="en-G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rsidP="00E76DCF">
    <w:pPr>
      <w:pStyle w:val="ChapterHeading"/>
      <w:rPr>
        <w:sz w:val="20"/>
        <w:szCs w:val="20"/>
      </w:rPr>
    </w:pPr>
    <w:r w:rsidRPr="00E76DCF">
      <w:rPr>
        <w:sz w:val="20"/>
        <w:szCs w:val="20"/>
      </w:rPr>
      <w:t xml:space="preserve">SCHEDULE </w:t>
    </w:r>
    <w:r>
      <w:rPr>
        <w:sz w:val="20"/>
        <w:szCs w:val="20"/>
      </w:rPr>
      <w:t>10/APPNEDIX C</w:t>
    </w:r>
    <w:r w:rsidRPr="00E76DCF">
      <w:rPr>
        <w:sz w:val="20"/>
        <w:szCs w:val="20"/>
      </w:rPr>
      <w:t xml:space="preserve"> </w:t>
    </w:r>
    <w:r>
      <w:rPr>
        <w:sz w:val="20"/>
        <w:szCs w:val="20"/>
      </w:rPr>
      <w:t>-</w:t>
    </w:r>
    <w:r w:rsidRPr="00E76DCF">
      <w:rPr>
        <w:sz w:val="20"/>
        <w:szCs w:val="20"/>
      </w:rPr>
      <w:t xml:space="preserve"> continued </w:t>
    </w:r>
  </w:p>
  <w:p w:rsidR="00437C0A" w:rsidRPr="00E76DCF" w:rsidRDefault="00437C0A" w:rsidP="00E76DCF">
    <w:pPr>
      <w:pStyle w:val="ChapterHeading"/>
      <w:rPr>
        <w:sz w:val="20"/>
        <w:szCs w:val="20"/>
        <w:lang w:val="en-G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7" type="#_x0000_t136" style="position:absolute;margin-left:0;margin-top:0;width:603.8pt;height:35.5pt;rotation:315;z-index:-25147699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A5784A" w:rsidRDefault="00437C0A" w:rsidP="00A5784A">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6" type="#_x0000_t136" style="position:absolute;margin-left:0;margin-top:0;width:603.8pt;height:35.5pt;rotation:315;z-index:-25147904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0" type="#_x0000_t136" style="position:absolute;margin-left:0;margin-top:0;width:603.8pt;height:35.5pt;rotation:315;z-index:-25147084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437C0A">
    <w:pPr>
      <w:pStyle w:val="Header"/>
      <w:jc w:val="center"/>
    </w:pPr>
  </w:p>
  <w:p w:rsidR="00437C0A" w:rsidRPr="0005253B" w:rsidRDefault="00437C0A" w:rsidP="0005253B">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9" type="#_x0000_t136" style="position:absolute;margin-left:0;margin-top:0;width:603.8pt;height:35.5pt;rotation:315;z-index:-25147289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3" type="#_x0000_t136" style="position:absolute;margin-left:0;margin-top:0;width:603.8pt;height:35.5pt;rotation:315;z-index:-251464704;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76DCF" w:rsidRDefault="00437C0A" w:rsidP="00E76DCF">
    <w:pPr>
      <w:pStyle w:val="Header"/>
      <w:jc w:val="center"/>
      <w:rPr>
        <w:b/>
        <w:sz w:val="20"/>
        <w:szCs w:val="20"/>
      </w:rPr>
    </w:pPr>
    <w:r w:rsidRPr="00E76DCF">
      <w:rPr>
        <w:b/>
        <w:sz w:val="20"/>
        <w:szCs w:val="20"/>
      </w:rPr>
      <w:t>APPENDIX A – continued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2" type="#_x0000_t136" style="position:absolute;margin-left:0;margin-top:0;width:603.8pt;height:35.5pt;rotation:315;z-index:-251466752;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6" type="#_x0000_t136" style="position:absolute;margin-left:0;margin-top:0;width:603.8pt;height:35.5pt;rotation:315;z-index:-251458560;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E76DCF" w:rsidRDefault="00437C0A" w:rsidP="00E76DCF">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5" type="#_x0000_t136" style="position:absolute;margin-left:0;margin-top:0;width:603.8pt;height:35.5pt;rotation:315;z-index:-251460608;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Default="005539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9" type="#_x0000_t136" style="position:absolute;margin-left:0;margin-top:0;width:603.8pt;height:35.5pt;rotation:315;z-index:-251452416;mso-position-horizontal:center;mso-position-horizontal-relative:margin;mso-position-vertical:center;mso-position-vertical-relative:margin" o:allowincell="f" fillcolor="silver" stroked="f">
          <v:textpath style="font-family:&quot;Times New Roman&quot;;font-size:1pt" string="DRAFT SUSMP NO.4 (@13 June 2013)"/>
          <w10:wrap anchorx="margin" anchory="margin"/>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0A" w:rsidRPr="006954B6" w:rsidRDefault="00437C0A" w:rsidP="006954B6">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5ACFAA"/>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
    <w:nsid w:val="00EE614B"/>
    <w:multiLevelType w:val="hybridMultilevel"/>
    <w:tmpl w:val="DC1846EE"/>
    <w:lvl w:ilvl="0" w:tplc="1CB2204E">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
    <w:nsid w:val="021749E2"/>
    <w:multiLevelType w:val="hybridMultilevel"/>
    <w:tmpl w:val="B4EEB384"/>
    <w:lvl w:ilvl="0" w:tplc="3FC4A68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nsid w:val="05C87866"/>
    <w:multiLevelType w:val="hybridMultilevel"/>
    <w:tmpl w:val="D9042CAE"/>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4">
    <w:nsid w:val="064E1017"/>
    <w:multiLevelType w:val="hybridMultilevel"/>
    <w:tmpl w:val="B3C4E660"/>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245"/>
        </w:tabs>
        <w:ind w:left="1245" w:hanging="360"/>
      </w:pPr>
    </w:lvl>
    <w:lvl w:ilvl="2" w:tplc="0C09001B" w:tentative="1">
      <w:start w:val="1"/>
      <w:numFmt w:val="lowerRoman"/>
      <w:lvlText w:val="%3."/>
      <w:lvlJc w:val="right"/>
      <w:pPr>
        <w:tabs>
          <w:tab w:val="num" w:pos="1965"/>
        </w:tabs>
        <w:ind w:left="1965" w:hanging="180"/>
      </w:pPr>
    </w:lvl>
    <w:lvl w:ilvl="3" w:tplc="0C09000F" w:tentative="1">
      <w:start w:val="1"/>
      <w:numFmt w:val="decimal"/>
      <w:lvlText w:val="%4."/>
      <w:lvlJc w:val="left"/>
      <w:pPr>
        <w:tabs>
          <w:tab w:val="num" w:pos="2685"/>
        </w:tabs>
        <w:ind w:left="2685" w:hanging="360"/>
      </w:pPr>
    </w:lvl>
    <w:lvl w:ilvl="4" w:tplc="0C090019" w:tentative="1">
      <w:start w:val="1"/>
      <w:numFmt w:val="lowerLetter"/>
      <w:lvlText w:val="%5."/>
      <w:lvlJc w:val="left"/>
      <w:pPr>
        <w:tabs>
          <w:tab w:val="num" w:pos="3405"/>
        </w:tabs>
        <w:ind w:left="3405" w:hanging="360"/>
      </w:pPr>
    </w:lvl>
    <w:lvl w:ilvl="5" w:tplc="0C09001B" w:tentative="1">
      <w:start w:val="1"/>
      <w:numFmt w:val="lowerRoman"/>
      <w:lvlText w:val="%6."/>
      <w:lvlJc w:val="right"/>
      <w:pPr>
        <w:tabs>
          <w:tab w:val="num" w:pos="4125"/>
        </w:tabs>
        <w:ind w:left="4125" w:hanging="180"/>
      </w:pPr>
    </w:lvl>
    <w:lvl w:ilvl="6" w:tplc="0C09000F" w:tentative="1">
      <w:start w:val="1"/>
      <w:numFmt w:val="decimal"/>
      <w:lvlText w:val="%7."/>
      <w:lvlJc w:val="left"/>
      <w:pPr>
        <w:tabs>
          <w:tab w:val="num" w:pos="4845"/>
        </w:tabs>
        <w:ind w:left="4845" w:hanging="360"/>
      </w:pPr>
    </w:lvl>
    <w:lvl w:ilvl="7" w:tplc="0C090019" w:tentative="1">
      <w:start w:val="1"/>
      <w:numFmt w:val="lowerLetter"/>
      <w:lvlText w:val="%8."/>
      <w:lvlJc w:val="left"/>
      <w:pPr>
        <w:tabs>
          <w:tab w:val="num" w:pos="5565"/>
        </w:tabs>
        <w:ind w:left="5565" w:hanging="360"/>
      </w:pPr>
    </w:lvl>
    <w:lvl w:ilvl="8" w:tplc="0C09001B" w:tentative="1">
      <w:start w:val="1"/>
      <w:numFmt w:val="lowerRoman"/>
      <w:lvlText w:val="%9."/>
      <w:lvlJc w:val="right"/>
      <w:pPr>
        <w:tabs>
          <w:tab w:val="num" w:pos="6285"/>
        </w:tabs>
        <w:ind w:left="6285" w:hanging="180"/>
      </w:pPr>
    </w:lvl>
  </w:abstractNum>
  <w:abstractNum w:abstractNumId="5">
    <w:nsid w:val="09FD6372"/>
    <w:multiLevelType w:val="hybridMultilevel"/>
    <w:tmpl w:val="C916E4CA"/>
    <w:lvl w:ilvl="0" w:tplc="A2F29DEA">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0A8A7094"/>
    <w:multiLevelType w:val="hybridMultilevel"/>
    <w:tmpl w:val="FE8490D6"/>
    <w:lvl w:ilvl="0" w:tplc="562662A0">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7">
    <w:nsid w:val="0CF00110"/>
    <w:multiLevelType w:val="hybridMultilevel"/>
    <w:tmpl w:val="C4D46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012F81"/>
    <w:multiLevelType w:val="hybridMultilevel"/>
    <w:tmpl w:val="D15AEF64"/>
    <w:lvl w:ilvl="0" w:tplc="70D2987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327B6C"/>
    <w:multiLevelType w:val="hybridMultilevel"/>
    <w:tmpl w:val="E5626E5A"/>
    <w:lvl w:ilvl="0" w:tplc="3FC4A68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12F903CD"/>
    <w:multiLevelType w:val="hybridMultilevel"/>
    <w:tmpl w:val="D9D8BD08"/>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3F433BA"/>
    <w:multiLevelType w:val="hybridMultilevel"/>
    <w:tmpl w:val="545CDD52"/>
    <w:lvl w:ilvl="0" w:tplc="C294332A">
      <w:start w:val="1"/>
      <w:numFmt w:val="lowerRoman"/>
      <w:lvlText w:val="(%1)"/>
      <w:lvlJc w:val="right"/>
      <w:pPr>
        <w:ind w:left="1545" w:hanging="360"/>
      </w:pPr>
      <w:rPr>
        <w:rFonts w:hint="default"/>
      </w:rPr>
    </w:lvl>
    <w:lvl w:ilvl="1" w:tplc="0C090019" w:tentative="1">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12">
    <w:nsid w:val="1A654FED"/>
    <w:multiLevelType w:val="hybridMultilevel"/>
    <w:tmpl w:val="E79E5E2E"/>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B42565D"/>
    <w:multiLevelType w:val="hybridMultilevel"/>
    <w:tmpl w:val="76867458"/>
    <w:lvl w:ilvl="0" w:tplc="3FC4A6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D143ADD"/>
    <w:multiLevelType w:val="hybridMultilevel"/>
    <w:tmpl w:val="E44A8F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C475B9"/>
    <w:multiLevelType w:val="hybridMultilevel"/>
    <w:tmpl w:val="F67A3174"/>
    <w:lvl w:ilvl="0" w:tplc="8F32EF16">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nsid w:val="1F95600A"/>
    <w:multiLevelType w:val="hybridMultilevel"/>
    <w:tmpl w:val="D4B60870"/>
    <w:lvl w:ilvl="0" w:tplc="E6247F5E">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7">
    <w:nsid w:val="1FC27F0B"/>
    <w:multiLevelType w:val="hybridMultilevel"/>
    <w:tmpl w:val="25384F72"/>
    <w:lvl w:ilvl="0" w:tplc="6142ACF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nsid w:val="20EA72E1"/>
    <w:multiLevelType w:val="hybridMultilevel"/>
    <w:tmpl w:val="D9042CAE"/>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9">
    <w:nsid w:val="22F30DF3"/>
    <w:multiLevelType w:val="hybridMultilevel"/>
    <w:tmpl w:val="AA40C5AA"/>
    <w:lvl w:ilvl="0" w:tplc="3FC4A6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DE78C3"/>
    <w:multiLevelType w:val="hybridMultilevel"/>
    <w:tmpl w:val="D9042CAE"/>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21">
    <w:nsid w:val="29F670A3"/>
    <w:multiLevelType w:val="hybridMultilevel"/>
    <w:tmpl w:val="47142DF0"/>
    <w:lvl w:ilvl="0" w:tplc="C66E22D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350C3ABD"/>
    <w:multiLevelType w:val="hybridMultilevel"/>
    <w:tmpl w:val="3BDA9FCA"/>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23">
    <w:nsid w:val="37BF5D26"/>
    <w:multiLevelType w:val="hybridMultilevel"/>
    <w:tmpl w:val="D9042CAE"/>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24">
    <w:nsid w:val="383A57D3"/>
    <w:multiLevelType w:val="hybridMultilevel"/>
    <w:tmpl w:val="9A985D62"/>
    <w:lvl w:ilvl="0" w:tplc="BEE4D58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391A4E84"/>
    <w:multiLevelType w:val="hybridMultilevel"/>
    <w:tmpl w:val="E5B4DDEE"/>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9C328D7"/>
    <w:multiLevelType w:val="hybridMultilevel"/>
    <w:tmpl w:val="FEFA7B5C"/>
    <w:lvl w:ilvl="0" w:tplc="2DC2DF20">
      <w:start w:val="1"/>
      <w:numFmt w:val="decimal"/>
      <w:lvlText w:val="%1."/>
      <w:lvlJc w:val="left"/>
      <w:pPr>
        <w:tabs>
          <w:tab w:val="num" w:pos="924"/>
        </w:tabs>
        <w:ind w:left="924" w:hanging="564"/>
      </w:pPr>
      <w:rPr>
        <w:rFonts w:cs="Times New Roman" w:hint="default"/>
      </w:rPr>
    </w:lvl>
    <w:lvl w:ilvl="1" w:tplc="0ACCADC0">
      <w:start w:val="1"/>
      <w:numFmt w:val="decimal"/>
      <w:lvlText w:val="(%2)"/>
      <w:lvlJc w:val="left"/>
      <w:pPr>
        <w:tabs>
          <w:tab w:val="num" w:pos="1440"/>
        </w:tabs>
        <w:ind w:left="1440" w:hanging="360"/>
      </w:pPr>
      <w:rPr>
        <w:rFonts w:ascii="Times New Roman" w:eastAsia="Times New Roman" w:hAnsi="Times New Roman" w:cs="Times New Roman"/>
      </w:rPr>
    </w:lvl>
    <w:lvl w:ilvl="2" w:tplc="8E38962E">
      <w:start w:val="1"/>
      <w:numFmt w:val="decimal"/>
      <w:lvlText w:val="(%3)"/>
      <w:lvlJc w:val="left"/>
      <w:pPr>
        <w:tabs>
          <w:tab w:val="num" w:pos="1260"/>
        </w:tabs>
        <w:ind w:left="1260" w:hanging="360"/>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7">
    <w:nsid w:val="3AFF040B"/>
    <w:multiLevelType w:val="hybridMultilevel"/>
    <w:tmpl w:val="281E6782"/>
    <w:lvl w:ilvl="0" w:tplc="D2966CE0">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3C281BB6"/>
    <w:multiLevelType w:val="hybridMultilevel"/>
    <w:tmpl w:val="BD34E7DE"/>
    <w:lvl w:ilvl="0" w:tplc="1968F8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F210C2F"/>
    <w:multiLevelType w:val="hybridMultilevel"/>
    <w:tmpl w:val="9B00E8DA"/>
    <w:lvl w:ilvl="0" w:tplc="37CE47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3FCF3645"/>
    <w:multiLevelType w:val="hybridMultilevel"/>
    <w:tmpl w:val="76867458"/>
    <w:lvl w:ilvl="0" w:tplc="3FC4A6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41FD5506"/>
    <w:multiLevelType w:val="hybridMultilevel"/>
    <w:tmpl w:val="A238B1E2"/>
    <w:lvl w:ilvl="0" w:tplc="CFFC978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4BA571E"/>
    <w:multiLevelType w:val="hybridMultilevel"/>
    <w:tmpl w:val="9F061118"/>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4F7678A"/>
    <w:multiLevelType w:val="hybridMultilevel"/>
    <w:tmpl w:val="D9042CAE"/>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34">
    <w:nsid w:val="454E0480"/>
    <w:multiLevelType w:val="hybridMultilevel"/>
    <w:tmpl w:val="266C6D04"/>
    <w:lvl w:ilvl="0" w:tplc="A6E07A80">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245"/>
        </w:tabs>
        <w:ind w:left="1245" w:hanging="360"/>
      </w:pPr>
    </w:lvl>
    <w:lvl w:ilvl="2" w:tplc="0C09001B" w:tentative="1">
      <w:start w:val="1"/>
      <w:numFmt w:val="lowerRoman"/>
      <w:lvlText w:val="%3."/>
      <w:lvlJc w:val="right"/>
      <w:pPr>
        <w:tabs>
          <w:tab w:val="num" w:pos="1965"/>
        </w:tabs>
        <w:ind w:left="1965" w:hanging="180"/>
      </w:pPr>
    </w:lvl>
    <w:lvl w:ilvl="3" w:tplc="0C09000F" w:tentative="1">
      <w:start w:val="1"/>
      <w:numFmt w:val="decimal"/>
      <w:lvlText w:val="%4."/>
      <w:lvlJc w:val="left"/>
      <w:pPr>
        <w:tabs>
          <w:tab w:val="num" w:pos="2685"/>
        </w:tabs>
        <w:ind w:left="2685" w:hanging="360"/>
      </w:pPr>
    </w:lvl>
    <w:lvl w:ilvl="4" w:tplc="0C090019" w:tentative="1">
      <w:start w:val="1"/>
      <w:numFmt w:val="lowerLetter"/>
      <w:lvlText w:val="%5."/>
      <w:lvlJc w:val="left"/>
      <w:pPr>
        <w:tabs>
          <w:tab w:val="num" w:pos="3405"/>
        </w:tabs>
        <w:ind w:left="3405" w:hanging="360"/>
      </w:pPr>
    </w:lvl>
    <w:lvl w:ilvl="5" w:tplc="0C09001B" w:tentative="1">
      <w:start w:val="1"/>
      <w:numFmt w:val="lowerRoman"/>
      <w:lvlText w:val="%6."/>
      <w:lvlJc w:val="right"/>
      <w:pPr>
        <w:tabs>
          <w:tab w:val="num" w:pos="4125"/>
        </w:tabs>
        <w:ind w:left="4125" w:hanging="180"/>
      </w:pPr>
    </w:lvl>
    <w:lvl w:ilvl="6" w:tplc="0C09000F" w:tentative="1">
      <w:start w:val="1"/>
      <w:numFmt w:val="decimal"/>
      <w:lvlText w:val="%7."/>
      <w:lvlJc w:val="left"/>
      <w:pPr>
        <w:tabs>
          <w:tab w:val="num" w:pos="4845"/>
        </w:tabs>
        <w:ind w:left="4845" w:hanging="360"/>
      </w:pPr>
    </w:lvl>
    <w:lvl w:ilvl="7" w:tplc="0C090019" w:tentative="1">
      <w:start w:val="1"/>
      <w:numFmt w:val="lowerLetter"/>
      <w:lvlText w:val="%8."/>
      <w:lvlJc w:val="left"/>
      <w:pPr>
        <w:tabs>
          <w:tab w:val="num" w:pos="5565"/>
        </w:tabs>
        <w:ind w:left="5565" w:hanging="360"/>
      </w:pPr>
    </w:lvl>
    <w:lvl w:ilvl="8" w:tplc="0C09001B" w:tentative="1">
      <w:start w:val="1"/>
      <w:numFmt w:val="lowerRoman"/>
      <w:lvlText w:val="%9."/>
      <w:lvlJc w:val="right"/>
      <w:pPr>
        <w:tabs>
          <w:tab w:val="num" w:pos="6285"/>
        </w:tabs>
        <w:ind w:left="6285" w:hanging="180"/>
      </w:pPr>
    </w:lvl>
  </w:abstractNum>
  <w:abstractNum w:abstractNumId="35">
    <w:nsid w:val="46CF4828"/>
    <w:multiLevelType w:val="hybridMultilevel"/>
    <w:tmpl w:val="24A63580"/>
    <w:lvl w:ilvl="0" w:tplc="20DC21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48AC23CE"/>
    <w:multiLevelType w:val="hybridMultilevel"/>
    <w:tmpl w:val="9F54D564"/>
    <w:lvl w:ilvl="0" w:tplc="A2F29DE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nsid w:val="50CD21B0"/>
    <w:multiLevelType w:val="hybridMultilevel"/>
    <w:tmpl w:val="0DF484B6"/>
    <w:lvl w:ilvl="0" w:tplc="0980CF02">
      <w:start w:val="1"/>
      <w:numFmt w:val="lowerRoman"/>
      <w:lvlText w:val="(%1)"/>
      <w:lvlJc w:val="left"/>
      <w:pPr>
        <w:ind w:left="1860" w:hanging="72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8">
    <w:nsid w:val="51EB7E27"/>
    <w:multiLevelType w:val="hybridMultilevel"/>
    <w:tmpl w:val="D9042CAE"/>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39">
    <w:nsid w:val="53122169"/>
    <w:multiLevelType w:val="hybridMultilevel"/>
    <w:tmpl w:val="EFA414B8"/>
    <w:lvl w:ilvl="0" w:tplc="AC02643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5F6758A"/>
    <w:multiLevelType w:val="hybridMultilevel"/>
    <w:tmpl w:val="DEBA3A30"/>
    <w:lvl w:ilvl="0" w:tplc="25BCDED8">
      <w:start w:val="1"/>
      <w:numFmt w:val="lowerLetter"/>
      <w:lvlText w:val="(%1)"/>
      <w:lvlJc w:val="left"/>
      <w:pPr>
        <w:ind w:left="1211" w:hanging="360"/>
      </w:pPr>
      <w:rPr>
        <w:rFonts w:cs="Times New Roman" w:hint="default"/>
      </w:rPr>
    </w:lvl>
    <w:lvl w:ilvl="1" w:tplc="0C090019" w:tentative="1">
      <w:start w:val="1"/>
      <w:numFmt w:val="lowerLetter"/>
      <w:lvlText w:val="%2."/>
      <w:lvlJc w:val="left"/>
      <w:pPr>
        <w:ind w:left="1935" w:hanging="360"/>
      </w:pPr>
      <w:rPr>
        <w:rFonts w:cs="Times New Roman"/>
      </w:rPr>
    </w:lvl>
    <w:lvl w:ilvl="2" w:tplc="0C09001B" w:tentative="1">
      <w:start w:val="1"/>
      <w:numFmt w:val="lowerRoman"/>
      <w:lvlText w:val="%3."/>
      <w:lvlJc w:val="right"/>
      <w:pPr>
        <w:ind w:left="2655" w:hanging="180"/>
      </w:pPr>
      <w:rPr>
        <w:rFonts w:cs="Times New Roman"/>
      </w:rPr>
    </w:lvl>
    <w:lvl w:ilvl="3" w:tplc="0C09000F" w:tentative="1">
      <w:start w:val="1"/>
      <w:numFmt w:val="decimal"/>
      <w:lvlText w:val="%4."/>
      <w:lvlJc w:val="left"/>
      <w:pPr>
        <w:ind w:left="3375" w:hanging="360"/>
      </w:pPr>
      <w:rPr>
        <w:rFonts w:cs="Times New Roman"/>
      </w:rPr>
    </w:lvl>
    <w:lvl w:ilvl="4" w:tplc="0C090019" w:tentative="1">
      <w:start w:val="1"/>
      <w:numFmt w:val="lowerLetter"/>
      <w:lvlText w:val="%5."/>
      <w:lvlJc w:val="left"/>
      <w:pPr>
        <w:ind w:left="4095" w:hanging="360"/>
      </w:pPr>
      <w:rPr>
        <w:rFonts w:cs="Times New Roman"/>
      </w:rPr>
    </w:lvl>
    <w:lvl w:ilvl="5" w:tplc="0C09001B" w:tentative="1">
      <w:start w:val="1"/>
      <w:numFmt w:val="lowerRoman"/>
      <w:lvlText w:val="%6."/>
      <w:lvlJc w:val="right"/>
      <w:pPr>
        <w:ind w:left="4815" w:hanging="180"/>
      </w:pPr>
      <w:rPr>
        <w:rFonts w:cs="Times New Roman"/>
      </w:rPr>
    </w:lvl>
    <w:lvl w:ilvl="6" w:tplc="0C09000F" w:tentative="1">
      <w:start w:val="1"/>
      <w:numFmt w:val="decimal"/>
      <w:lvlText w:val="%7."/>
      <w:lvlJc w:val="left"/>
      <w:pPr>
        <w:ind w:left="5535" w:hanging="360"/>
      </w:pPr>
      <w:rPr>
        <w:rFonts w:cs="Times New Roman"/>
      </w:rPr>
    </w:lvl>
    <w:lvl w:ilvl="7" w:tplc="0C090019" w:tentative="1">
      <w:start w:val="1"/>
      <w:numFmt w:val="lowerLetter"/>
      <w:lvlText w:val="%8."/>
      <w:lvlJc w:val="left"/>
      <w:pPr>
        <w:ind w:left="6255" w:hanging="360"/>
      </w:pPr>
      <w:rPr>
        <w:rFonts w:cs="Times New Roman"/>
      </w:rPr>
    </w:lvl>
    <w:lvl w:ilvl="8" w:tplc="0C09001B" w:tentative="1">
      <w:start w:val="1"/>
      <w:numFmt w:val="lowerRoman"/>
      <w:lvlText w:val="%9."/>
      <w:lvlJc w:val="right"/>
      <w:pPr>
        <w:ind w:left="6975" w:hanging="180"/>
      </w:pPr>
      <w:rPr>
        <w:rFonts w:cs="Times New Roman"/>
      </w:rPr>
    </w:lvl>
  </w:abstractNum>
  <w:abstractNum w:abstractNumId="41">
    <w:nsid w:val="56F37A9D"/>
    <w:multiLevelType w:val="hybridMultilevel"/>
    <w:tmpl w:val="51047EBE"/>
    <w:lvl w:ilvl="0" w:tplc="C19E4DF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BA93098"/>
    <w:multiLevelType w:val="hybridMultilevel"/>
    <w:tmpl w:val="070CBAA8"/>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5F730329"/>
    <w:multiLevelType w:val="hybridMultilevel"/>
    <w:tmpl w:val="F91EA9A8"/>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44">
    <w:nsid w:val="61360FFC"/>
    <w:multiLevelType w:val="hybridMultilevel"/>
    <w:tmpl w:val="8FDEC242"/>
    <w:lvl w:ilvl="0" w:tplc="D7BA7D5C">
      <w:start w:val="1"/>
      <w:numFmt w:val="decimal"/>
      <w:lvlText w:val="(%1)"/>
      <w:lvlJc w:val="left"/>
      <w:pPr>
        <w:ind w:left="988" w:hanging="4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6772D58"/>
    <w:multiLevelType w:val="hybridMultilevel"/>
    <w:tmpl w:val="D82A868A"/>
    <w:lvl w:ilvl="0" w:tplc="D57A538E">
      <w:start w:val="2"/>
      <w:numFmt w:val="decimal"/>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8EB5DE9"/>
    <w:multiLevelType w:val="hybridMultilevel"/>
    <w:tmpl w:val="3D262B28"/>
    <w:lvl w:ilvl="0" w:tplc="F2043326">
      <w:start w:val="2"/>
      <w:numFmt w:val="decimal"/>
      <w:lvlText w:val="(%1)"/>
      <w:lvlJc w:val="left"/>
      <w:pPr>
        <w:ind w:left="780" w:hanging="4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E1612D2"/>
    <w:multiLevelType w:val="hybridMultilevel"/>
    <w:tmpl w:val="F88E0B8C"/>
    <w:lvl w:ilvl="0" w:tplc="BD0AACF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8">
    <w:nsid w:val="70C502D8"/>
    <w:multiLevelType w:val="hybridMultilevel"/>
    <w:tmpl w:val="8528B94A"/>
    <w:lvl w:ilvl="0" w:tplc="00E4A432">
      <w:start w:val="1"/>
      <w:numFmt w:val="lowerLetter"/>
      <w:lvlText w:val="(%1)"/>
      <w:lvlJc w:val="left"/>
      <w:pPr>
        <w:ind w:left="1140" w:hanging="510"/>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49">
    <w:nsid w:val="71BC7BC8"/>
    <w:multiLevelType w:val="singleLevel"/>
    <w:tmpl w:val="269A5BBC"/>
    <w:lvl w:ilvl="0">
      <w:start w:val="1"/>
      <w:numFmt w:val="bullet"/>
      <w:pStyle w:val="ActionBullet"/>
      <w:lvlText w:val=""/>
      <w:lvlJc w:val="left"/>
      <w:pPr>
        <w:tabs>
          <w:tab w:val="num" w:pos="757"/>
        </w:tabs>
        <w:ind w:left="737" w:hanging="340"/>
      </w:pPr>
      <w:rPr>
        <w:rFonts w:ascii="Symbol" w:hAnsi="Symbol" w:hint="default"/>
      </w:rPr>
    </w:lvl>
  </w:abstractNum>
  <w:abstractNum w:abstractNumId="50">
    <w:nsid w:val="72B01969"/>
    <w:multiLevelType w:val="hybridMultilevel"/>
    <w:tmpl w:val="AA425A6A"/>
    <w:lvl w:ilvl="0" w:tplc="781E7576">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1">
    <w:nsid w:val="73E60B08"/>
    <w:multiLevelType w:val="hybridMultilevel"/>
    <w:tmpl w:val="76867458"/>
    <w:lvl w:ilvl="0" w:tplc="3FC4A6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741E6665"/>
    <w:multiLevelType w:val="hybridMultilevel"/>
    <w:tmpl w:val="BA12FA52"/>
    <w:lvl w:ilvl="0" w:tplc="A2F29DEA">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nsid w:val="746F0FC2"/>
    <w:multiLevelType w:val="hybridMultilevel"/>
    <w:tmpl w:val="38B02600"/>
    <w:lvl w:ilvl="0" w:tplc="37CE47FE">
      <w:start w:val="1"/>
      <w:numFmt w:val="lowerLetter"/>
      <w:lvlText w:val="(%1)"/>
      <w:lvlJc w:val="lef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54">
    <w:nsid w:val="792C6442"/>
    <w:multiLevelType w:val="hybridMultilevel"/>
    <w:tmpl w:val="06E87636"/>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nsid w:val="79B86D58"/>
    <w:multiLevelType w:val="hybridMultilevel"/>
    <w:tmpl w:val="488C90C6"/>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56">
    <w:nsid w:val="7A4F76FE"/>
    <w:multiLevelType w:val="hybridMultilevel"/>
    <w:tmpl w:val="61DA7C42"/>
    <w:lvl w:ilvl="0" w:tplc="A2F29D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AA96ECD"/>
    <w:multiLevelType w:val="hybridMultilevel"/>
    <w:tmpl w:val="47DE643E"/>
    <w:lvl w:ilvl="0" w:tplc="6C5206E8">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8">
    <w:nsid w:val="7D5D3546"/>
    <w:multiLevelType w:val="hybridMultilevel"/>
    <w:tmpl w:val="4094ED1C"/>
    <w:lvl w:ilvl="0" w:tplc="0F465398">
      <w:start w:val="1"/>
      <w:numFmt w:val="lowerRoman"/>
      <w:lvlText w:val="(%1)"/>
      <w:lvlJc w:val="left"/>
      <w:pPr>
        <w:ind w:left="2138" w:hanging="720"/>
      </w:pPr>
      <w:rPr>
        <w:rFonts w:hint="default"/>
        <w:i w:val="0"/>
        <w:sz w:val="20"/>
        <w:szCs w:val="20"/>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9">
    <w:nsid w:val="7E060C96"/>
    <w:multiLevelType w:val="hybridMultilevel"/>
    <w:tmpl w:val="5B1CCBAC"/>
    <w:lvl w:ilvl="0" w:tplc="0608AB02">
      <w:start w:val="1"/>
      <w:numFmt w:val="decimal"/>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EDB6188"/>
    <w:multiLevelType w:val="hybridMultilevel"/>
    <w:tmpl w:val="F0BAA8A0"/>
    <w:lvl w:ilvl="0" w:tplc="9A08C11C">
      <w:start w:val="1"/>
      <w:numFmt w:val="decimal"/>
      <w:lvlText w:val="(%1)"/>
      <w:lvlJc w:val="left"/>
      <w:pPr>
        <w:ind w:left="810" w:hanging="45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EF30614"/>
    <w:multiLevelType w:val="hybridMultilevel"/>
    <w:tmpl w:val="3BDA9FCA"/>
    <w:lvl w:ilvl="0" w:tplc="3FC4A68C">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num w:numId="1">
    <w:abstractNumId w:val="0"/>
  </w:num>
  <w:num w:numId="2">
    <w:abstractNumId w:val="4"/>
  </w:num>
  <w:num w:numId="3">
    <w:abstractNumId w:val="10"/>
  </w:num>
  <w:num w:numId="4">
    <w:abstractNumId w:val="42"/>
  </w:num>
  <w:num w:numId="5">
    <w:abstractNumId w:val="54"/>
  </w:num>
  <w:num w:numId="6">
    <w:abstractNumId w:val="32"/>
  </w:num>
  <w:num w:numId="7">
    <w:abstractNumId w:val="25"/>
  </w:num>
  <w:num w:numId="8">
    <w:abstractNumId w:val="12"/>
  </w:num>
  <w:num w:numId="9">
    <w:abstractNumId w:val="34"/>
  </w:num>
  <w:num w:numId="10">
    <w:abstractNumId w:val="49"/>
  </w:num>
  <w:num w:numId="11">
    <w:abstractNumId w:val="7"/>
  </w:num>
  <w:num w:numId="12">
    <w:abstractNumId w:val="14"/>
  </w:num>
  <w:num w:numId="13">
    <w:abstractNumId w:val="26"/>
  </w:num>
  <w:num w:numId="14">
    <w:abstractNumId w:val="52"/>
  </w:num>
  <w:num w:numId="15">
    <w:abstractNumId w:val="16"/>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21"/>
  </w:num>
  <w:num w:numId="20">
    <w:abstractNumId w:val="2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num>
  <w:num w:numId="23">
    <w:abstractNumId w:val="39"/>
  </w:num>
  <w:num w:numId="24">
    <w:abstractNumId w:val="50"/>
  </w:num>
  <w:num w:numId="25">
    <w:abstractNumId w:val="40"/>
  </w:num>
  <w:num w:numId="26">
    <w:abstractNumId w:val="27"/>
  </w:num>
  <w:num w:numId="27">
    <w:abstractNumId w:val="53"/>
  </w:num>
  <w:num w:numId="28">
    <w:abstractNumId w:val="29"/>
  </w:num>
  <w:num w:numId="29">
    <w:abstractNumId w:val="15"/>
  </w:num>
  <w:num w:numId="30">
    <w:abstractNumId w:val="35"/>
  </w:num>
  <w:num w:numId="31">
    <w:abstractNumId w:val="48"/>
  </w:num>
  <w:num w:numId="32">
    <w:abstractNumId w:val="37"/>
  </w:num>
  <w:num w:numId="33">
    <w:abstractNumId w:val="56"/>
  </w:num>
  <w:num w:numId="34">
    <w:abstractNumId w:val="9"/>
  </w:num>
  <w:num w:numId="35">
    <w:abstractNumId w:val="36"/>
  </w:num>
  <w:num w:numId="36">
    <w:abstractNumId w:val="41"/>
  </w:num>
  <w:num w:numId="37">
    <w:abstractNumId w:val="59"/>
  </w:num>
  <w:num w:numId="38">
    <w:abstractNumId w:val="28"/>
  </w:num>
  <w:num w:numId="39">
    <w:abstractNumId w:val="8"/>
  </w:num>
  <w:num w:numId="40">
    <w:abstractNumId w:val="5"/>
  </w:num>
  <w:num w:numId="41">
    <w:abstractNumId w:val="45"/>
  </w:num>
  <w:num w:numId="42">
    <w:abstractNumId w:val="31"/>
  </w:num>
  <w:num w:numId="43">
    <w:abstractNumId w:val="44"/>
  </w:num>
  <w:num w:numId="44">
    <w:abstractNumId w:val="60"/>
  </w:num>
  <w:num w:numId="45">
    <w:abstractNumId w:val="46"/>
  </w:num>
  <w:num w:numId="46">
    <w:abstractNumId w:val="11"/>
  </w:num>
  <w:num w:numId="47">
    <w:abstractNumId w:val="2"/>
  </w:num>
  <w:num w:numId="48">
    <w:abstractNumId w:val="18"/>
  </w:num>
  <w:num w:numId="49">
    <w:abstractNumId w:val="23"/>
  </w:num>
  <w:num w:numId="50">
    <w:abstractNumId w:val="3"/>
  </w:num>
  <w:num w:numId="51">
    <w:abstractNumId w:val="38"/>
  </w:num>
  <w:num w:numId="52">
    <w:abstractNumId w:val="20"/>
  </w:num>
  <w:num w:numId="53">
    <w:abstractNumId w:val="33"/>
  </w:num>
  <w:num w:numId="54">
    <w:abstractNumId w:val="61"/>
  </w:num>
  <w:num w:numId="55">
    <w:abstractNumId w:val="55"/>
  </w:num>
  <w:num w:numId="56">
    <w:abstractNumId w:val="19"/>
  </w:num>
  <w:num w:numId="57">
    <w:abstractNumId w:val="22"/>
  </w:num>
  <w:num w:numId="58">
    <w:abstractNumId w:val="51"/>
  </w:num>
  <w:num w:numId="59">
    <w:abstractNumId w:val="30"/>
  </w:num>
  <w:num w:numId="60">
    <w:abstractNumId w:val="43"/>
  </w:num>
  <w:num w:numId="61">
    <w:abstractNumId w:val="13"/>
  </w:num>
  <w:num w:numId="62">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2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40"/>
    <w:rsid w:val="00000499"/>
    <w:rsid w:val="00001462"/>
    <w:rsid w:val="00001D4F"/>
    <w:rsid w:val="00002994"/>
    <w:rsid w:val="00003F13"/>
    <w:rsid w:val="00004344"/>
    <w:rsid w:val="00005260"/>
    <w:rsid w:val="00005918"/>
    <w:rsid w:val="00005A98"/>
    <w:rsid w:val="000067F9"/>
    <w:rsid w:val="00007117"/>
    <w:rsid w:val="00007B10"/>
    <w:rsid w:val="00010275"/>
    <w:rsid w:val="00010412"/>
    <w:rsid w:val="000114BF"/>
    <w:rsid w:val="00012810"/>
    <w:rsid w:val="00012940"/>
    <w:rsid w:val="0001315C"/>
    <w:rsid w:val="00013B1B"/>
    <w:rsid w:val="00013F77"/>
    <w:rsid w:val="00014E08"/>
    <w:rsid w:val="00015818"/>
    <w:rsid w:val="00015CD5"/>
    <w:rsid w:val="00015D4E"/>
    <w:rsid w:val="00015D7E"/>
    <w:rsid w:val="00015EB4"/>
    <w:rsid w:val="00016F39"/>
    <w:rsid w:val="00017E19"/>
    <w:rsid w:val="00020081"/>
    <w:rsid w:val="00020444"/>
    <w:rsid w:val="0002051C"/>
    <w:rsid w:val="000205E8"/>
    <w:rsid w:val="00020D90"/>
    <w:rsid w:val="000214A4"/>
    <w:rsid w:val="00021E9E"/>
    <w:rsid w:val="00022598"/>
    <w:rsid w:val="0002261B"/>
    <w:rsid w:val="00022882"/>
    <w:rsid w:val="000229D9"/>
    <w:rsid w:val="00022C45"/>
    <w:rsid w:val="000238EF"/>
    <w:rsid w:val="000240BA"/>
    <w:rsid w:val="00024C52"/>
    <w:rsid w:val="000251E7"/>
    <w:rsid w:val="000251FE"/>
    <w:rsid w:val="00025C9A"/>
    <w:rsid w:val="00026215"/>
    <w:rsid w:val="00026873"/>
    <w:rsid w:val="00026A70"/>
    <w:rsid w:val="00026AF7"/>
    <w:rsid w:val="000279BE"/>
    <w:rsid w:val="00027AC1"/>
    <w:rsid w:val="000304E7"/>
    <w:rsid w:val="00030CC8"/>
    <w:rsid w:val="00031477"/>
    <w:rsid w:val="0003160B"/>
    <w:rsid w:val="00033E23"/>
    <w:rsid w:val="00034D6E"/>
    <w:rsid w:val="00034F65"/>
    <w:rsid w:val="0003656B"/>
    <w:rsid w:val="000367E5"/>
    <w:rsid w:val="00040C02"/>
    <w:rsid w:val="000417BE"/>
    <w:rsid w:val="00041916"/>
    <w:rsid w:val="00042F70"/>
    <w:rsid w:val="00043BE0"/>
    <w:rsid w:val="0004466A"/>
    <w:rsid w:val="00044B12"/>
    <w:rsid w:val="00045CC6"/>
    <w:rsid w:val="000475A1"/>
    <w:rsid w:val="00047B47"/>
    <w:rsid w:val="00050122"/>
    <w:rsid w:val="00050886"/>
    <w:rsid w:val="0005192C"/>
    <w:rsid w:val="00051E6B"/>
    <w:rsid w:val="00051FA6"/>
    <w:rsid w:val="00051FAA"/>
    <w:rsid w:val="00052493"/>
    <w:rsid w:val="0005253B"/>
    <w:rsid w:val="0005260B"/>
    <w:rsid w:val="00052DF3"/>
    <w:rsid w:val="00052E66"/>
    <w:rsid w:val="00052EBD"/>
    <w:rsid w:val="00052F14"/>
    <w:rsid w:val="0005362A"/>
    <w:rsid w:val="00053C85"/>
    <w:rsid w:val="00054E59"/>
    <w:rsid w:val="000550B7"/>
    <w:rsid w:val="000551BD"/>
    <w:rsid w:val="0005537B"/>
    <w:rsid w:val="000555C6"/>
    <w:rsid w:val="0005628F"/>
    <w:rsid w:val="0005656B"/>
    <w:rsid w:val="000565F6"/>
    <w:rsid w:val="00057590"/>
    <w:rsid w:val="00057DEB"/>
    <w:rsid w:val="00057F6C"/>
    <w:rsid w:val="000609BF"/>
    <w:rsid w:val="00061912"/>
    <w:rsid w:val="000625B4"/>
    <w:rsid w:val="00063FE0"/>
    <w:rsid w:val="0006422D"/>
    <w:rsid w:val="00064241"/>
    <w:rsid w:val="00064564"/>
    <w:rsid w:val="000649AC"/>
    <w:rsid w:val="000649F8"/>
    <w:rsid w:val="00064F9D"/>
    <w:rsid w:val="00065E71"/>
    <w:rsid w:val="00065EB8"/>
    <w:rsid w:val="0006615F"/>
    <w:rsid w:val="000669F2"/>
    <w:rsid w:val="0006712B"/>
    <w:rsid w:val="000671E3"/>
    <w:rsid w:val="000679AA"/>
    <w:rsid w:val="00071154"/>
    <w:rsid w:val="00072038"/>
    <w:rsid w:val="00072136"/>
    <w:rsid w:val="00072548"/>
    <w:rsid w:val="00072549"/>
    <w:rsid w:val="0007268A"/>
    <w:rsid w:val="00072F30"/>
    <w:rsid w:val="0007337F"/>
    <w:rsid w:val="000738C6"/>
    <w:rsid w:val="00073D42"/>
    <w:rsid w:val="00074FC2"/>
    <w:rsid w:val="00075147"/>
    <w:rsid w:val="000755B6"/>
    <w:rsid w:val="000756F2"/>
    <w:rsid w:val="00075F90"/>
    <w:rsid w:val="00076252"/>
    <w:rsid w:val="0007626E"/>
    <w:rsid w:val="0007647E"/>
    <w:rsid w:val="000765EB"/>
    <w:rsid w:val="00076814"/>
    <w:rsid w:val="00076BB6"/>
    <w:rsid w:val="00077417"/>
    <w:rsid w:val="00077B07"/>
    <w:rsid w:val="00077C4F"/>
    <w:rsid w:val="00080551"/>
    <w:rsid w:val="00080DD6"/>
    <w:rsid w:val="00080DE1"/>
    <w:rsid w:val="0008189B"/>
    <w:rsid w:val="00081A5F"/>
    <w:rsid w:val="00081B3A"/>
    <w:rsid w:val="00081D19"/>
    <w:rsid w:val="00081D5C"/>
    <w:rsid w:val="00082023"/>
    <w:rsid w:val="00082831"/>
    <w:rsid w:val="00083B31"/>
    <w:rsid w:val="00083FFA"/>
    <w:rsid w:val="00085743"/>
    <w:rsid w:val="000879A6"/>
    <w:rsid w:val="00087AA9"/>
    <w:rsid w:val="0009010F"/>
    <w:rsid w:val="000902C2"/>
    <w:rsid w:val="00090612"/>
    <w:rsid w:val="00090DDD"/>
    <w:rsid w:val="00090F91"/>
    <w:rsid w:val="0009109E"/>
    <w:rsid w:val="00091932"/>
    <w:rsid w:val="000919F0"/>
    <w:rsid w:val="000921CF"/>
    <w:rsid w:val="00092209"/>
    <w:rsid w:val="000922DD"/>
    <w:rsid w:val="00092548"/>
    <w:rsid w:val="00092EAC"/>
    <w:rsid w:val="000932AF"/>
    <w:rsid w:val="00093BF5"/>
    <w:rsid w:val="00093EC2"/>
    <w:rsid w:val="000940D8"/>
    <w:rsid w:val="0009424F"/>
    <w:rsid w:val="00094323"/>
    <w:rsid w:val="0009440A"/>
    <w:rsid w:val="000945DE"/>
    <w:rsid w:val="00094DCD"/>
    <w:rsid w:val="00094F06"/>
    <w:rsid w:val="000957C8"/>
    <w:rsid w:val="00095C6C"/>
    <w:rsid w:val="00096CB3"/>
    <w:rsid w:val="000A067D"/>
    <w:rsid w:val="000A1185"/>
    <w:rsid w:val="000A1207"/>
    <w:rsid w:val="000A1F85"/>
    <w:rsid w:val="000A2689"/>
    <w:rsid w:val="000A51F6"/>
    <w:rsid w:val="000A6063"/>
    <w:rsid w:val="000A6285"/>
    <w:rsid w:val="000A686C"/>
    <w:rsid w:val="000A6F17"/>
    <w:rsid w:val="000A7090"/>
    <w:rsid w:val="000A7F3B"/>
    <w:rsid w:val="000B01CE"/>
    <w:rsid w:val="000B01F0"/>
    <w:rsid w:val="000B02E9"/>
    <w:rsid w:val="000B1080"/>
    <w:rsid w:val="000B13FE"/>
    <w:rsid w:val="000B144D"/>
    <w:rsid w:val="000B1C10"/>
    <w:rsid w:val="000B1DB2"/>
    <w:rsid w:val="000B1F5D"/>
    <w:rsid w:val="000B2823"/>
    <w:rsid w:val="000B2D1C"/>
    <w:rsid w:val="000B2F77"/>
    <w:rsid w:val="000B42AC"/>
    <w:rsid w:val="000B4462"/>
    <w:rsid w:val="000B4510"/>
    <w:rsid w:val="000B4620"/>
    <w:rsid w:val="000B4ACB"/>
    <w:rsid w:val="000B52FF"/>
    <w:rsid w:val="000B5CE5"/>
    <w:rsid w:val="000B6A3F"/>
    <w:rsid w:val="000B6D82"/>
    <w:rsid w:val="000B6E51"/>
    <w:rsid w:val="000C076C"/>
    <w:rsid w:val="000C0AC6"/>
    <w:rsid w:val="000C0CA5"/>
    <w:rsid w:val="000C0FF9"/>
    <w:rsid w:val="000C1B2B"/>
    <w:rsid w:val="000C2037"/>
    <w:rsid w:val="000C2292"/>
    <w:rsid w:val="000C2501"/>
    <w:rsid w:val="000C344F"/>
    <w:rsid w:val="000C3852"/>
    <w:rsid w:val="000C38A7"/>
    <w:rsid w:val="000C3BE3"/>
    <w:rsid w:val="000C3CDB"/>
    <w:rsid w:val="000C430A"/>
    <w:rsid w:val="000C46BB"/>
    <w:rsid w:val="000C62EC"/>
    <w:rsid w:val="000C662F"/>
    <w:rsid w:val="000C6D43"/>
    <w:rsid w:val="000C6DE0"/>
    <w:rsid w:val="000C6F15"/>
    <w:rsid w:val="000C76DE"/>
    <w:rsid w:val="000C76EA"/>
    <w:rsid w:val="000C784D"/>
    <w:rsid w:val="000C7910"/>
    <w:rsid w:val="000C7D7E"/>
    <w:rsid w:val="000D0FA3"/>
    <w:rsid w:val="000D18E3"/>
    <w:rsid w:val="000D282A"/>
    <w:rsid w:val="000D2CB8"/>
    <w:rsid w:val="000D2FF8"/>
    <w:rsid w:val="000D458A"/>
    <w:rsid w:val="000D4A6F"/>
    <w:rsid w:val="000D50D8"/>
    <w:rsid w:val="000D556A"/>
    <w:rsid w:val="000D5CED"/>
    <w:rsid w:val="000D6434"/>
    <w:rsid w:val="000D6FB1"/>
    <w:rsid w:val="000D75C2"/>
    <w:rsid w:val="000D798E"/>
    <w:rsid w:val="000D7ADB"/>
    <w:rsid w:val="000D7F8D"/>
    <w:rsid w:val="000E051C"/>
    <w:rsid w:val="000E05C1"/>
    <w:rsid w:val="000E0959"/>
    <w:rsid w:val="000E0C86"/>
    <w:rsid w:val="000E0CCD"/>
    <w:rsid w:val="000E154F"/>
    <w:rsid w:val="000E1592"/>
    <w:rsid w:val="000E1AA0"/>
    <w:rsid w:val="000E2485"/>
    <w:rsid w:val="000E28A4"/>
    <w:rsid w:val="000E40B4"/>
    <w:rsid w:val="000E42D4"/>
    <w:rsid w:val="000E4383"/>
    <w:rsid w:val="000E4B55"/>
    <w:rsid w:val="000E5120"/>
    <w:rsid w:val="000E5AEC"/>
    <w:rsid w:val="000E6902"/>
    <w:rsid w:val="000E6C27"/>
    <w:rsid w:val="000F0BC4"/>
    <w:rsid w:val="000F15D4"/>
    <w:rsid w:val="000F162E"/>
    <w:rsid w:val="000F1CAD"/>
    <w:rsid w:val="000F2022"/>
    <w:rsid w:val="000F227A"/>
    <w:rsid w:val="000F241F"/>
    <w:rsid w:val="000F2C5C"/>
    <w:rsid w:val="000F355C"/>
    <w:rsid w:val="000F391F"/>
    <w:rsid w:val="000F4374"/>
    <w:rsid w:val="000F5093"/>
    <w:rsid w:val="000F51FA"/>
    <w:rsid w:val="000F5B00"/>
    <w:rsid w:val="000F6659"/>
    <w:rsid w:val="00101C08"/>
    <w:rsid w:val="00103CA5"/>
    <w:rsid w:val="00104039"/>
    <w:rsid w:val="00104175"/>
    <w:rsid w:val="001043CE"/>
    <w:rsid w:val="00104A17"/>
    <w:rsid w:val="00104B3F"/>
    <w:rsid w:val="00105777"/>
    <w:rsid w:val="0010594F"/>
    <w:rsid w:val="001069A8"/>
    <w:rsid w:val="00107097"/>
    <w:rsid w:val="00107130"/>
    <w:rsid w:val="00107488"/>
    <w:rsid w:val="00111394"/>
    <w:rsid w:val="001113A4"/>
    <w:rsid w:val="001113EB"/>
    <w:rsid w:val="0011142D"/>
    <w:rsid w:val="001121F3"/>
    <w:rsid w:val="0011387A"/>
    <w:rsid w:val="00114965"/>
    <w:rsid w:val="00114982"/>
    <w:rsid w:val="00114F0B"/>
    <w:rsid w:val="0011597E"/>
    <w:rsid w:val="0011622A"/>
    <w:rsid w:val="001165A8"/>
    <w:rsid w:val="00116820"/>
    <w:rsid w:val="0011689E"/>
    <w:rsid w:val="00116DF5"/>
    <w:rsid w:val="001178E0"/>
    <w:rsid w:val="001201BE"/>
    <w:rsid w:val="0012062A"/>
    <w:rsid w:val="00120BFC"/>
    <w:rsid w:val="001213B3"/>
    <w:rsid w:val="001217F2"/>
    <w:rsid w:val="00121908"/>
    <w:rsid w:val="0012195F"/>
    <w:rsid w:val="00121CCB"/>
    <w:rsid w:val="00122BCA"/>
    <w:rsid w:val="00122F27"/>
    <w:rsid w:val="001237E9"/>
    <w:rsid w:val="001238AF"/>
    <w:rsid w:val="0012392C"/>
    <w:rsid w:val="00123E2D"/>
    <w:rsid w:val="001249F3"/>
    <w:rsid w:val="00124D24"/>
    <w:rsid w:val="0012528D"/>
    <w:rsid w:val="00125945"/>
    <w:rsid w:val="00126196"/>
    <w:rsid w:val="00126492"/>
    <w:rsid w:val="001267DD"/>
    <w:rsid w:val="001279B8"/>
    <w:rsid w:val="001279D7"/>
    <w:rsid w:val="00127BF7"/>
    <w:rsid w:val="00127DAB"/>
    <w:rsid w:val="00130199"/>
    <w:rsid w:val="00130E68"/>
    <w:rsid w:val="00131CBF"/>
    <w:rsid w:val="00132213"/>
    <w:rsid w:val="00132266"/>
    <w:rsid w:val="001322BD"/>
    <w:rsid w:val="00133201"/>
    <w:rsid w:val="00133BD4"/>
    <w:rsid w:val="001343F1"/>
    <w:rsid w:val="0013677B"/>
    <w:rsid w:val="00136828"/>
    <w:rsid w:val="001369CB"/>
    <w:rsid w:val="00137003"/>
    <w:rsid w:val="001370F7"/>
    <w:rsid w:val="00137765"/>
    <w:rsid w:val="00137C0D"/>
    <w:rsid w:val="00137D23"/>
    <w:rsid w:val="00141918"/>
    <w:rsid w:val="001420FA"/>
    <w:rsid w:val="001421FE"/>
    <w:rsid w:val="00142CE9"/>
    <w:rsid w:val="00142D79"/>
    <w:rsid w:val="001437BD"/>
    <w:rsid w:val="00143B37"/>
    <w:rsid w:val="0014406B"/>
    <w:rsid w:val="0014502D"/>
    <w:rsid w:val="00145378"/>
    <w:rsid w:val="00145FBA"/>
    <w:rsid w:val="0014657E"/>
    <w:rsid w:val="001473F3"/>
    <w:rsid w:val="0014795B"/>
    <w:rsid w:val="001505CB"/>
    <w:rsid w:val="00150984"/>
    <w:rsid w:val="00150CCD"/>
    <w:rsid w:val="00150D52"/>
    <w:rsid w:val="00150E2F"/>
    <w:rsid w:val="00150FFF"/>
    <w:rsid w:val="00151788"/>
    <w:rsid w:val="00151B5A"/>
    <w:rsid w:val="00151F1A"/>
    <w:rsid w:val="00152EC0"/>
    <w:rsid w:val="00153417"/>
    <w:rsid w:val="001534E6"/>
    <w:rsid w:val="00153689"/>
    <w:rsid w:val="00154AB5"/>
    <w:rsid w:val="00154E64"/>
    <w:rsid w:val="0015546E"/>
    <w:rsid w:val="00155785"/>
    <w:rsid w:val="00155922"/>
    <w:rsid w:val="0015609D"/>
    <w:rsid w:val="0015610C"/>
    <w:rsid w:val="001563BB"/>
    <w:rsid w:val="00156448"/>
    <w:rsid w:val="00156D20"/>
    <w:rsid w:val="00156DA6"/>
    <w:rsid w:val="0016066F"/>
    <w:rsid w:val="00160C9E"/>
    <w:rsid w:val="00160E0B"/>
    <w:rsid w:val="001613D7"/>
    <w:rsid w:val="00161603"/>
    <w:rsid w:val="00161E6D"/>
    <w:rsid w:val="001624F8"/>
    <w:rsid w:val="00163203"/>
    <w:rsid w:val="00163430"/>
    <w:rsid w:val="0016378D"/>
    <w:rsid w:val="00163D2D"/>
    <w:rsid w:val="00164127"/>
    <w:rsid w:val="00164355"/>
    <w:rsid w:val="001643CE"/>
    <w:rsid w:val="001650AF"/>
    <w:rsid w:val="001660FD"/>
    <w:rsid w:val="00166DD7"/>
    <w:rsid w:val="0016728D"/>
    <w:rsid w:val="001679BC"/>
    <w:rsid w:val="001679EA"/>
    <w:rsid w:val="00167D83"/>
    <w:rsid w:val="00170CE7"/>
    <w:rsid w:val="001717FE"/>
    <w:rsid w:val="00171E40"/>
    <w:rsid w:val="00173008"/>
    <w:rsid w:val="0017307A"/>
    <w:rsid w:val="0017312B"/>
    <w:rsid w:val="001733DF"/>
    <w:rsid w:val="001734A9"/>
    <w:rsid w:val="001745AD"/>
    <w:rsid w:val="00174BDA"/>
    <w:rsid w:val="00174E0B"/>
    <w:rsid w:val="00174F6D"/>
    <w:rsid w:val="00175543"/>
    <w:rsid w:val="00175B57"/>
    <w:rsid w:val="00175DD5"/>
    <w:rsid w:val="00175FD1"/>
    <w:rsid w:val="00176A4A"/>
    <w:rsid w:val="00176BC3"/>
    <w:rsid w:val="00177C4F"/>
    <w:rsid w:val="00180486"/>
    <w:rsid w:val="00181835"/>
    <w:rsid w:val="001818D5"/>
    <w:rsid w:val="00181D26"/>
    <w:rsid w:val="00182182"/>
    <w:rsid w:val="001823C7"/>
    <w:rsid w:val="001826F7"/>
    <w:rsid w:val="00182815"/>
    <w:rsid w:val="00182C48"/>
    <w:rsid w:val="00183CC7"/>
    <w:rsid w:val="001847F2"/>
    <w:rsid w:val="001849B3"/>
    <w:rsid w:val="00185102"/>
    <w:rsid w:val="00185EDF"/>
    <w:rsid w:val="00186FFE"/>
    <w:rsid w:val="001871BE"/>
    <w:rsid w:val="001873AA"/>
    <w:rsid w:val="001873F1"/>
    <w:rsid w:val="001874BD"/>
    <w:rsid w:val="00187D14"/>
    <w:rsid w:val="00190320"/>
    <w:rsid w:val="00191794"/>
    <w:rsid w:val="001924A2"/>
    <w:rsid w:val="001930AA"/>
    <w:rsid w:val="001951F4"/>
    <w:rsid w:val="00195FC6"/>
    <w:rsid w:val="00196058"/>
    <w:rsid w:val="001A0220"/>
    <w:rsid w:val="001A0373"/>
    <w:rsid w:val="001A05A5"/>
    <w:rsid w:val="001A077B"/>
    <w:rsid w:val="001A0C8D"/>
    <w:rsid w:val="001A1786"/>
    <w:rsid w:val="001A255A"/>
    <w:rsid w:val="001A2699"/>
    <w:rsid w:val="001A2C88"/>
    <w:rsid w:val="001A3496"/>
    <w:rsid w:val="001A39F3"/>
    <w:rsid w:val="001A3C87"/>
    <w:rsid w:val="001A3CFA"/>
    <w:rsid w:val="001A3DFA"/>
    <w:rsid w:val="001A4512"/>
    <w:rsid w:val="001A48CD"/>
    <w:rsid w:val="001A4E4F"/>
    <w:rsid w:val="001A50F3"/>
    <w:rsid w:val="001A5120"/>
    <w:rsid w:val="001A5328"/>
    <w:rsid w:val="001A68BD"/>
    <w:rsid w:val="001A6FF1"/>
    <w:rsid w:val="001A7BC9"/>
    <w:rsid w:val="001A7E3E"/>
    <w:rsid w:val="001B01DE"/>
    <w:rsid w:val="001B0A18"/>
    <w:rsid w:val="001B2227"/>
    <w:rsid w:val="001B2923"/>
    <w:rsid w:val="001B3E24"/>
    <w:rsid w:val="001B51C6"/>
    <w:rsid w:val="001B5684"/>
    <w:rsid w:val="001B570A"/>
    <w:rsid w:val="001B5872"/>
    <w:rsid w:val="001B5FAB"/>
    <w:rsid w:val="001B6394"/>
    <w:rsid w:val="001B717B"/>
    <w:rsid w:val="001B727C"/>
    <w:rsid w:val="001C062F"/>
    <w:rsid w:val="001C1010"/>
    <w:rsid w:val="001C1937"/>
    <w:rsid w:val="001C1D1B"/>
    <w:rsid w:val="001C1E56"/>
    <w:rsid w:val="001C25F6"/>
    <w:rsid w:val="001C2D58"/>
    <w:rsid w:val="001C2E35"/>
    <w:rsid w:val="001C322C"/>
    <w:rsid w:val="001C39D8"/>
    <w:rsid w:val="001C469E"/>
    <w:rsid w:val="001C4A4C"/>
    <w:rsid w:val="001C4C41"/>
    <w:rsid w:val="001C631E"/>
    <w:rsid w:val="001C6542"/>
    <w:rsid w:val="001C69E0"/>
    <w:rsid w:val="001C6CF2"/>
    <w:rsid w:val="001D00A3"/>
    <w:rsid w:val="001D02A7"/>
    <w:rsid w:val="001D10A2"/>
    <w:rsid w:val="001D24EF"/>
    <w:rsid w:val="001D2D8C"/>
    <w:rsid w:val="001D2E5E"/>
    <w:rsid w:val="001D30B6"/>
    <w:rsid w:val="001D39D5"/>
    <w:rsid w:val="001D3A14"/>
    <w:rsid w:val="001D3DCE"/>
    <w:rsid w:val="001D4331"/>
    <w:rsid w:val="001D4788"/>
    <w:rsid w:val="001D478A"/>
    <w:rsid w:val="001D4924"/>
    <w:rsid w:val="001D512C"/>
    <w:rsid w:val="001D5376"/>
    <w:rsid w:val="001D5AC3"/>
    <w:rsid w:val="001D5EF1"/>
    <w:rsid w:val="001D6E9F"/>
    <w:rsid w:val="001D6ECE"/>
    <w:rsid w:val="001D7110"/>
    <w:rsid w:val="001D7147"/>
    <w:rsid w:val="001D7DBD"/>
    <w:rsid w:val="001E027C"/>
    <w:rsid w:val="001E0473"/>
    <w:rsid w:val="001E06A7"/>
    <w:rsid w:val="001E0DB0"/>
    <w:rsid w:val="001E120E"/>
    <w:rsid w:val="001E2896"/>
    <w:rsid w:val="001E32A9"/>
    <w:rsid w:val="001E3B11"/>
    <w:rsid w:val="001E3C17"/>
    <w:rsid w:val="001E4D55"/>
    <w:rsid w:val="001E5344"/>
    <w:rsid w:val="001E612A"/>
    <w:rsid w:val="001E6409"/>
    <w:rsid w:val="001E7F57"/>
    <w:rsid w:val="001F0AB7"/>
    <w:rsid w:val="001F0EA8"/>
    <w:rsid w:val="001F136C"/>
    <w:rsid w:val="001F1D11"/>
    <w:rsid w:val="001F1DD4"/>
    <w:rsid w:val="001F2595"/>
    <w:rsid w:val="001F2710"/>
    <w:rsid w:val="001F2972"/>
    <w:rsid w:val="001F2CBF"/>
    <w:rsid w:val="001F2DD0"/>
    <w:rsid w:val="001F3148"/>
    <w:rsid w:val="001F33AA"/>
    <w:rsid w:val="001F379C"/>
    <w:rsid w:val="001F37CD"/>
    <w:rsid w:val="001F3D98"/>
    <w:rsid w:val="001F3EDC"/>
    <w:rsid w:val="001F4CBE"/>
    <w:rsid w:val="001F5590"/>
    <w:rsid w:val="001F6565"/>
    <w:rsid w:val="001F66E0"/>
    <w:rsid w:val="001F691D"/>
    <w:rsid w:val="001F6A4B"/>
    <w:rsid w:val="001F7B96"/>
    <w:rsid w:val="00200766"/>
    <w:rsid w:val="002019AD"/>
    <w:rsid w:val="002025D2"/>
    <w:rsid w:val="0020290A"/>
    <w:rsid w:val="00203C26"/>
    <w:rsid w:val="00203FD5"/>
    <w:rsid w:val="002040CB"/>
    <w:rsid w:val="00204236"/>
    <w:rsid w:val="00205B06"/>
    <w:rsid w:val="00206373"/>
    <w:rsid w:val="00206388"/>
    <w:rsid w:val="00206B25"/>
    <w:rsid w:val="00206CC9"/>
    <w:rsid w:val="0020731A"/>
    <w:rsid w:val="0020758A"/>
    <w:rsid w:val="00207DD4"/>
    <w:rsid w:val="00210595"/>
    <w:rsid w:val="00210886"/>
    <w:rsid w:val="00211208"/>
    <w:rsid w:val="002114D8"/>
    <w:rsid w:val="00212ECF"/>
    <w:rsid w:val="00213153"/>
    <w:rsid w:val="00213586"/>
    <w:rsid w:val="00213CF5"/>
    <w:rsid w:val="00214CE0"/>
    <w:rsid w:val="002152DC"/>
    <w:rsid w:val="002157B4"/>
    <w:rsid w:val="0021611D"/>
    <w:rsid w:val="00216683"/>
    <w:rsid w:val="0021690F"/>
    <w:rsid w:val="00217DFC"/>
    <w:rsid w:val="00220344"/>
    <w:rsid w:val="002209A3"/>
    <w:rsid w:val="00220CEA"/>
    <w:rsid w:val="00220D23"/>
    <w:rsid w:val="00221900"/>
    <w:rsid w:val="002219F0"/>
    <w:rsid w:val="0022239A"/>
    <w:rsid w:val="002225FA"/>
    <w:rsid w:val="00222657"/>
    <w:rsid w:val="00222864"/>
    <w:rsid w:val="0022367A"/>
    <w:rsid w:val="002238F0"/>
    <w:rsid w:val="00223980"/>
    <w:rsid w:val="00223FFD"/>
    <w:rsid w:val="00224376"/>
    <w:rsid w:val="00224888"/>
    <w:rsid w:val="00224A97"/>
    <w:rsid w:val="00225353"/>
    <w:rsid w:val="002253FA"/>
    <w:rsid w:val="002256F3"/>
    <w:rsid w:val="00225E7D"/>
    <w:rsid w:val="00226C9F"/>
    <w:rsid w:val="00226EEB"/>
    <w:rsid w:val="0022767A"/>
    <w:rsid w:val="002278C3"/>
    <w:rsid w:val="002302C0"/>
    <w:rsid w:val="002302FF"/>
    <w:rsid w:val="002303A0"/>
    <w:rsid w:val="00230657"/>
    <w:rsid w:val="0023118D"/>
    <w:rsid w:val="002317D0"/>
    <w:rsid w:val="00231EFB"/>
    <w:rsid w:val="002322F3"/>
    <w:rsid w:val="002324A6"/>
    <w:rsid w:val="00232513"/>
    <w:rsid w:val="002326CE"/>
    <w:rsid w:val="00232C5A"/>
    <w:rsid w:val="00233907"/>
    <w:rsid w:val="0023499E"/>
    <w:rsid w:val="00235383"/>
    <w:rsid w:val="00235C9F"/>
    <w:rsid w:val="002362D7"/>
    <w:rsid w:val="0023635C"/>
    <w:rsid w:val="002363B3"/>
    <w:rsid w:val="0023660D"/>
    <w:rsid w:val="002368EA"/>
    <w:rsid w:val="002369FD"/>
    <w:rsid w:val="00236CC3"/>
    <w:rsid w:val="002373BA"/>
    <w:rsid w:val="00237825"/>
    <w:rsid w:val="00237B86"/>
    <w:rsid w:val="00241955"/>
    <w:rsid w:val="00241B0B"/>
    <w:rsid w:val="00241E42"/>
    <w:rsid w:val="0024379D"/>
    <w:rsid w:val="00244060"/>
    <w:rsid w:val="002442FB"/>
    <w:rsid w:val="00244CD1"/>
    <w:rsid w:val="00244E82"/>
    <w:rsid w:val="00244ED0"/>
    <w:rsid w:val="00245099"/>
    <w:rsid w:val="0024525F"/>
    <w:rsid w:val="00245F1E"/>
    <w:rsid w:val="0024634E"/>
    <w:rsid w:val="00246BB9"/>
    <w:rsid w:val="00246DB7"/>
    <w:rsid w:val="00247163"/>
    <w:rsid w:val="00247744"/>
    <w:rsid w:val="00250264"/>
    <w:rsid w:val="00250FC5"/>
    <w:rsid w:val="00251968"/>
    <w:rsid w:val="00251BE1"/>
    <w:rsid w:val="00251D0B"/>
    <w:rsid w:val="00252199"/>
    <w:rsid w:val="0025287B"/>
    <w:rsid w:val="002530C2"/>
    <w:rsid w:val="00253465"/>
    <w:rsid w:val="002535C1"/>
    <w:rsid w:val="00253CA6"/>
    <w:rsid w:val="00254DD1"/>
    <w:rsid w:val="00255BAF"/>
    <w:rsid w:val="00256610"/>
    <w:rsid w:val="00256DD9"/>
    <w:rsid w:val="00257301"/>
    <w:rsid w:val="00260002"/>
    <w:rsid w:val="002618AB"/>
    <w:rsid w:val="00262868"/>
    <w:rsid w:val="0026396B"/>
    <w:rsid w:val="00263C91"/>
    <w:rsid w:val="0026465F"/>
    <w:rsid w:val="00264A8F"/>
    <w:rsid w:val="00265FCC"/>
    <w:rsid w:val="002661BE"/>
    <w:rsid w:val="002665CC"/>
    <w:rsid w:val="00266834"/>
    <w:rsid w:val="002669E7"/>
    <w:rsid w:val="00266D18"/>
    <w:rsid w:val="002672D4"/>
    <w:rsid w:val="002672F0"/>
    <w:rsid w:val="002673DF"/>
    <w:rsid w:val="002677BD"/>
    <w:rsid w:val="002679D3"/>
    <w:rsid w:val="00267BB6"/>
    <w:rsid w:val="00270896"/>
    <w:rsid w:val="00270FD7"/>
    <w:rsid w:val="00271475"/>
    <w:rsid w:val="00271902"/>
    <w:rsid w:val="00271BC9"/>
    <w:rsid w:val="00274762"/>
    <w:rsid w:val="0027587E"/>
    <w:rsid w:val="0027690E"/>
    <w:rsid w:val="002769FC"/>
    <w:rsid w:val="0027737D"/>
    <w:rsid w:val="00280027"/>
    <w:rsid w:val="00280756"/>
    <w:rsid w:val="002809F7"/>
    <w:rsid w:val="00281232"/>
    <w:rsid w:val="00281EB0"/>
    <w:rsid w:val="00282733"/>
    <w:rsid w:val="00282C0E"/>
    <w:rsid w:val="00283782"/>
    <w:rsid w:val="00283839"/>
    <w:rsid w:val="00284957"/>
    <w:rsid w:val="00284A65"/>
    <w:rsid w:val="00284B41"/>
    <w:rsid w:val="00284BBD"/>
    <w:rsid w:val="00284BD9"/>
    <w:rsid w:val="0028536E"/>
    <w:rsid w:val="002856A1"/>
    <w:rsid w:val="0028583C"/>
    <w:rsid w:val="00285B33"/>
    <w:rsid w:val="00286439"/>
    <w:rsid w:val="00286A80"/>
    <w:rsid w:val="00286C9B"/>
    <w:rsid w:val="002872F2"/>
    <w:rsid w:val="00287502"/>
    <w:rsid w:val="002925F2"/>
    <w:rsid w:val="002926A6"/>
    <w:rsid w:val="0029401D"/>
    <w:rsid w:val="00294630"/>
    <w:rsid w:val="002949B2"/>
    <w:rsid w:val="00294AE1"/>
    <w:rsid w:val="00296195"/>
    <w:rsid w:val="00296688"/>
    <w:rsid w:val="00296B84"/>
    <w:rsid w:val="002A013A"/>
    <w:rsid w:val="002A129B"/>
    <w:rsid w:val="002A12F8"/>
    <w:rsid w:val="002A14F5"/>
    <w:rsid w:val="002A2169"/>
    <w:rsid w:val="002A24F0"/>
    <w:rsid w:val="002A2892"/>
    <w:rsid w:val="002A2A9B"/>
    <w:rsid w:val="002A33B1"/>
    <w:rsid w:val="002A34AC"/>
    <w:rsid w:val="002A38CC"/>
    <w:rsid w:val="002A401B"/>
    <w:rsid w:val="002A424C"/>
    <w:rsid w:val="002A4A37"/>
    <w:rsid w:val="002A5541"/>
    <w:rsid w:val="002A55F3"/>
    <w:rsid w:val="002A56B2"/>
    <w:rsid w:val="002A5816"/>
    <w:rsid w:val="002A5D5A"/>
    <w:rsid w:val="002A5F4D"/>
    <w:rsid w:val="002A6211"/>
    <w:rsid w:val="002A62EF"/>
    <w:rsid w:val="002A68AF"/>
    <w:rsid w:val="002A7CDF"/>
    <w:rsid w:val="002A7EF8"/>
    <w:rsid w:val="002B0009"/>
    <w:rsid w:val="002B0115"/>
    <w:rsid w:val="002B01AF"/>
    <w:rsid w:val="002B0BCA"/>
    <w:rsid w:val="002B1090"/>
    <w:rsid w:val="002B186F"/>
    <w:rsid w:val="002B1F43"/>
    <w:rsid w:val="002B23B0"/>
    <w:rsid w:val="002B283D"/>
    <w:rsid w:val="002B2D4B"/>
    <w:rsid w:val="002B2E37"/>
    <w:rsid w:val="002B2E66"/>
    <w:rsid w:val="002B35E8"/>
    <w:rsid w:val="002B4108"/>
    <w:rsid w:val="002B470C"/>
    <w:rsid w:val="002B58CC"/>
    <w:rsid w:val="002B6943"/>
    <w:rsid w:val="002B6ADC"/>
    <w:rsid w:val="002B7167"/>
    <w:rsid w:val="002B7F7C"/>
    <w:rsid w:val="002C0119"/>
    <w:rsid w:val="002C0ED2"/>
    <w:rsid w:val="002C1255"/>
    <w:rsid w:val="002C1F21"/>
    <w:rsid w:val="002C1FB5"/>
    <w:rsid w:val="002C220E"/>
    <w:rsid w:val="002C27A5"/>
    <w:rsid w:val="002C3DE0"/>
    <w:rsid w:val="002C455E"/>
    <w:rsid w:val="002C4DC0"/>
    <w:rsid w:val="002C5FC0"/>
    <w:rsid w:val="002C6695"/>
    <w:rsid w:val="002C6B21"/>
    <w:rsid w:val="002C6F44"/>
    <w:rsid w:val="002D1C2A"/>
    <w:rsid w:val="002D239A"/>
    <w:rsid w:val="002D331A"/>
    <w:rsid w:val="002D370D"/>
    <w:rsid w:val="002D38BA"/>
    <w:rsid w:val="002D4741"/>
    <w:rsid w:val="002D4992"/>
    <w:rsid w:val="002D4AAF"/>
    <w:rsid w:val="002D5749"/>
    <w:rsid w:val="002D6ABA"/>
    <w:rsid w:val="002D6FC7"/>
    <w:rsid w:val="002E0949"/>
    <w:rsid w:val="002E0D16"/>
    <w:rsid w:val="002E13B9"/>
    <w:rsid w:val="002E16AA"/>
    <w:rsid w:val="002E1809"/>
    <w:rsid w:val="002E1FA5"/>
    <w:rsid w:val="002E2241"/>
    <w:rsid w:val="002E35D4"/>
    <w:rsid w:val="002E4B49"/>
    <w:rsid w:val="002E5A40"/>
    <w:rsid w:val="002E5C5A"/>
    <w:rsid w:val="002E61C7"/>
    <w:rsid w:val="002E776B"/>
    <w:rsid w:val="002F066C"/>
    <w:rsid w:val="002F078B"/>
    <w:rsid w:val="002F0D40"/>
    <w:rsid w:val="002F0FCD"/>
    <w:rsid w:val="002F141E"/>
    <w:rsid w:val="002F1685"/>
    <w:rsid w:val="002F1958"/>
    <w:rsid w:val="002F1EAA"/>
    <w:rsid w:val="002F34DD"/>
    <w:rsid w:val="002F46A5"/>
    <w:rsid w:val="002F489D"/>
    <w:rsid w:val="002F4904"/>
    <w:rsid w:val="002F4F37"/>
    <w:rsid w:val="002F5572"/>
    <w:rsid w:val="002F5F1C"/>
    <w:rsid w:val="002F62CA"/>
    <w:rsid w:val="002F67D2"/>
    <w:rsid w:val="002F6FBD"/>
    <w:rsid w:val="002F71E3"/>
    <w:rsid w:val="002F7702"/>
    <w:rsid w:val="0030033C"/>
    <w:rsid w:val="003005FB"/>
    <w:rsid w:val="003010CB"/>
    <w:rsid w:val="0030182E"/>
    <w:rsid w:val="003023C8"/>
    <w:rsid w:val="00302BA5"/>
    <w:rsid w:val="00302E85"/>
    <w:rsid w:val="00303F17"/>
    <w:rsid w:val="003040E5"/>
    <w:rsid w:val="00304364"/>
    <w:rsid w:val="00305112"/>
    <w:rsid w:val="0030527B"/>
    <w:rsid w:val="00305401"/>
    <w:rsid w:val="00305686"/>
    <w:rsid w:val="00305840"/>
    <w:rsid w:val="00305C05"/>
    <w:rsid w:val="003070D0"/>
    <w:rsid w:val="003102BD"/>
    <w:rsid w:val="00310B01"/>
    <w:rsid w:val="00310E61"/>
    <w:rsid w:val="0031141A"/>
    <w:rsid w:val="00312312"/>
    <w:rsid w:val="00314207"/>
    <w:rsid w:val="0031473A"/>
    <w:rsid w:val="00314DF0"/>
    <w:rsid w:val="003151BF"/>
    <w:rsid w:val="00315378"/>
    <w:rsid w:val="003157DF"/>
    <w:rsid w:val="003165BF"/>
    <w:rsid w:val="003168D3"/>
    <w:rsid w:val="00316FB7"/>
    <w:rsid w:val="003179EF"/>
    <w:rsid w:val="00317D5B"/>
    <w:rsid w:val="003205A0"/>
    <w:rsid w:val="00320757"/>
    <w:rsid w:val="003208C8"/>
    <w:rsid w:val="00320CD8"/>
    <w:rsid w:val="00321563"/>
    <w:rsid w:val="00321C43"/>
    <w:rsid w:val="00321E78"/>
    <w:rsid w:val="003223C6"/>
    <w:rsid w:val="00322916"/>
    <w:rsid w:val="00322AA2"/>
    <w:rsid w:val="00322EBC"/>
    <w:rsid w:val="003232DB"/>
    <w:rsid w:val="00323369"/>
    <w:rsid w:val="003235BE"/>
    <w:rsid w:val="003238BB"/>
    <w:rsid w:val="00323C37"/>
    <w:rsid w:val="00324430"/>
    <w:rsid w:val="00324695"/>
    <w:rsid w:val="00324D70"/>
    <w:rsid w:val="00325482"/>
    <w:rsid w:val="00325563"/>
    <w:rsid w:val="00325B82"/>
    <w:rsid w:val="003265A7"/>
    <w:rsid w:val="003266E4"/>
    <w:rsid w:val="00326B94"/>
    <w:rsid w:val="003277EE"/>
    <w:rsid w:val="00327EF8"/>
    <w:rsid w:val="00327F40"/>
    <w:rsid w:val="00327F85"/>
    <w:rsid w:val="003301A9"/>
    <w:rsid w:val="00330E72"/>
    <w:rsid w:val="003313A7"/>
    <w:rsid w:val="00331DAA"/>
    <w:rsid w:val="00331E54"/>
    <w:rsid w:val="00332187"/>
    <w:rsid w:val="00332630"/>
    <w:rsid w:val="00332CA6"/>
    <w:rsid w:val="00333193"/>
    <w:rsid w:val="00333457"/>
    <w:rsid w:val="0033369B"/>
    <w:rsid w:val="0033383B"/>
    <w:rsid w:val="003349EB"/>
    <w:rsid w:val="00334A07"/>
    <w:rsid w:val="00334A95"/>
    <w:rsid w:val="003355AE"/>
    <w:rsid w:val="00336182"/>
    <w:rsid w:val="00337099"/>
    <w:rsid w:val="00337BBA"/>
    <w:rsid w:val="003401B0"/>
    <w:rsid w:val="00340C83"/>
    <w:rsid w:val="00340FED"/>
    <w:rsid w:val="00341911"/>
    <w:rsid w:val="00341F33"/>
    <w:rsid w:val="00342116"/>
    <w:rsid w:val="00342505"/>
    <w:rsid w:val="00343352"/>
    <w:rsid w:val="003441A3"/>
    <w:rsid w:val="003442E6"/>
    <w:rsid w:val="00344BD7"/>
    <w:rsid w:val="00344E3A"/>
    <w:rsid w:val="00345D67"/>
    <w:rsid w:val="00346C90"/>
    <w:rsid w:val="00347173"/>
    <w:rsid w:val="003473BC"/>
    <w:rsid w:val="00347CC3"/>
    <w:rsid w:val="00347D1F"/>
    <w:rsid w:val="00350733"/>
    <w:rsid w:val="00351396"/>
    <w:rsid w:val="003520B1"/>
    <w:rsid w:val="00352C56"/>
    <w:rsid w:val="00352E49"/>
    <w:rsid w:val="00353D9E"/>
    <w:rsid w:val="003545F3"/>
    <w:rsid w:val="00354B06"/>
    <w:rsid w:val="00355917"/>
    <w:rsid w:val="00356547"/>
    <w:rsid w:val="003569E1"/>
    <w:rsid w:val="003572C9"/>
    <w:rsid w:val="00357493"/>
    <w:rsid w:val="003577E5"/>
    <w:rsid w:val="0036139C"/>
    <w:rsid w:val="0036144D"/>
    <w:rsid w:val="00361C39"/>
    <w:rsid w:val="00361E26"/>
    <w:rsid w:val="003626D1"/>
    <w:rsid w:val="003635B5"/>
    <w:rsid w:val="003635EA"/>
    <w:rsid w:val="00363682"/>
    <w:rsid w:val="003636C0"/>
    <w:rsid w:val="00363A7B"/>
    <w:rsid w:val="00363D92"/>
    <w:rsid w:val="003641D7"/>
    <w:rsid w:val="00364721"/>
    <w:rsid w:val="003654ED"/>
    <w:rsid w:val="00365C2F"/>
    <w:rsid w:val="00366523"/>
    <w:rsid w:val="00366783"/>
    <w:rsid w:val="00370C81"/>
    <w:rsid w:val="00371307"/>
    <w:rsid w:val="00371776"/>
    <w:rsid w:val="003726E5"/>
    <w:rsid w:val="00373C7C"/>
    <w:rsid w:val="003748A6"/>
    <w:rsid w:val="00375A86"/>
    <w:rsid w:val="00376904"/>
    <w:rsid w:val="003771A6"/>
    <w:rsid w:val="00381794"/>
    <w:rsid w:val="00381B21"/>
    <w:rsid w:val="00381C67"/>
    <w:rsid w:val="00381F77"/>
    <w:rsid w:val="00382130"/>
    <w:rsid w:val="003828A5"/>
    <w:rsid w:val="00382AAF"/>
    <w:rsid w:val="00382DA2"/>
    <w:rsid w:val="003839F8"/>
    <w:rsid w:val="00383C29"/>
    <w:rsid w:val="00385EE6"/>
    <w:rsid w:val="00386CC6"/>
    <w:rsid w:val="0038744A"/>
    <w:rsid w:val="003874AD"/>
    <w:rsid w:val="0038781A"/>
    <w:rsid w:val="00391CC3"/>
    <w:rsid w:val="003926F2"/>
    <w:rsid w:val="00393278"/>
    <w:rsid w:val="00394186"/>
    <w:rsid w:val="00394E5B"/>
    <w:rsid w:val="00395199"/>
    <w:rsid w:val="003953CE"/>
    <w:rsid w:val="003954B0"/>
    <w:rsid w:val="003956A0"/>
    <w:rsid w:val="00395C1E"/>
    <w:rsid w:val="00396301"/>
    <w:rsid w:val="003967E6"/>
    <w:rsid w:val="0039698E"/>
    <w:rsid w:val="00396E6F"/>
    <w:rsid w:val="003A012D"/>
    <w:rsid w:val="003A0893"/>
    <w:rsid w:val="003A0A7E"/>
    <w:rsid w:val="003A13C4"/>
    <w:rsid w:val="003A1C32"/>
    <w:rsid w:val="003A1EC4"/>
    <w:rsid w:val="003A1F6A"/>
    <w:rsid w:val="003A1FB0"/>
    <w:rsid w:val="003A295A"/>
    <w:rsid w:val="003A30BF"/>
    <w:rsid w:val="003A36BC"/>
    <w:rsid w:val="003A3B44"/>
    <w:rsid w:val="003A4526"/>
    <w:rsid w:val="003A4649"/>
    <w:rsid w:val="003A47A4"/>
    <w:rsid w:val="003A6206"/>
    <w:rsid w:val="003A6274"/>
    <w:rsid w:val="003A6CB2"/>
    <w:rsid w:val="003A6DEE"/>
    <w:rsid w:val="003A720F"/>
    <w:rsid w:val="003A75F7"/>
    <w:rsid w:val="003A7644"/>
    <w:rsid w:val="003A7E28"/>
    <w:rsid w:val="003B027B"/>
    <w:rsid w:val="003B0476"/>
    <w:rsid w:val="003B0535"/>
    <w:rsid w:val="003B05FC"/>
    <w:rsid w:val="003B0AB1"/>
    <w:rsid w:val="003B1431"/>
    <w:rsid w:val="003B276A"/>
    <w:rsid w:val="003B43F1"/>
    <w:rsid w:val="003B4601"/>
    <w:rsid w:val="003B465F"/>
    <w:rsid w:val="003B48F4"/>
    <w:rsid w:val="003B5E60"/>
    <w:rsid w:val="003B5EEE"/>
    <w:rsid w:val="003B6448"/>
    <w:rsid w:val="003B7525"/>
    <w:rsid w:val="003B79AD"/>
    <w:rsid w:val="003B7EB5"/>
    <w:rsid w:val="003C0AA5"/>
    <w:rsid w:val="003C0D7A"/>
    <w:rsid w:val="003C0FB2"/>
    <w:rsid w:val="003C11C6"/>
    <w:rsid w:val="003C1817"/>
    <w:rsid w:val="003C20C8"/>
    <w:rsid w:val="003C2161"/>
    <w:rsid w:val="003C28A0"/>
    <w:rsid w:val="003C3100"/>
    <w:rsid w:val="003C395B"/>
    <w:rsid w:val="003C455E"/>
    <w:rsid w:val="003C50A5"/>
    <w:rsid w:val="003C593B"/>
    <w:rsid w:val="003C61CF"/>
    <w:rsid w:val="003C63E7"/>
    <w:rsid w:val="003C6F0C"/>
    <w:rsid w:val="003C797D"/>
    <w:rsid w:val="003D0059"/>
    <w:rsid w:val="003D137E"/>
    <w:rsid w:val="003D2060"/>
    <w:rsid w:val="003D22D2"/>
    <w:rsid w:val="003D2E0C"/>
    <w:rsid w:val="003D31EC"/>
    <w:rsid w:val="003D3751"/>
    <w:rsid w:val="003D3C9D"/>
    <w:rsid w:val="003D43A3"/>
    <w:rsid w:val="003D452A"/>
    <w:rsid w:val="003D601B"/>
    <w:rsid w:val="003D70DB"/>
    <w:rsid w:val="003D790B"/>
    <w:rsid w:val="003E0942"/>
    <w:rsid w:val="003E0981"/>
    <w:rsid w:val="003E0C8A"/>
    <w:rsid w:val="003E1913"/>
    <w:rsid w:val="003E1966"/>
    <w:rsid w:val="003E20F3"/>
    <w:rsid w:val="003E2319"/>
    <w:rsid w:val="003E29C0"/>
    <w:rsid w:val="003E3399"/>
    <w:rsid w:val="003E4B76"/>
    <w:rsid w:val="003E4D55"/>
    <w:rsid w:val="003E5357"/>
    <w:rsid w:val="003E54BD"/>
    <w:rsid w:val="003E57B8"/>
    <w:rsid w:val="003E6970"/>
    <w:rsid w:val="003E7130"/>
    <w:rsid w:val="003E74BB"/>
    <w:rsid w:val="003E7A96"/>
    <w:rsid w:val="003F1781"/>
    <w:rsid w:val="003F1C76"/>
    <w:rsid w:val="003F218B"/>
    <w:rsid w:val="003F2B8A"/>
    <w:rsid w:val="003F3497"/>
    <w:rsid w:val="003F3C54"/>
    <w:rsid w:val="003F3D60"/>
    <w:rsid w:val="003F3F5D"/>
    <w:rsid w:val="003F45CA"/>
    <w:rsid w:val="003F5252"/>
    <w:rsid w:val="003F5948"/>
    <w:rsid w:val="003F6B06"/>
    <w:rsid w:val="003F7156"/>
    <w:rsid w:val="003F73CE"/>
    <w:rsid w:val="003F7593"/>
    <w:rsid w:val="003F77CD"/>
    <w:rsid w:val="003F7F1A"/>
    <w:rsid w:val="0040024B"/>
    <w:rsid w:val="00401519"/>
    <w:rsid w:val="004018F6"/>
    <w:rsid w:val="00401F0B"/>
    <w:rsid w:val="00402867"/>
    <w:rsid w:val="00403548"/>
    <w:rsid w:val="00403F5A"/>
    <w:rsid w:val="0040437C"/>
    <w:rsid w:val="00404990"/>
    <w:rsid w:val="00404E02"/>
    <w:rsid w:val="00404E45"/>
    <w:rsid w:val="00405228"/>
    <w:rsid w:val="00405BC0"/>
    <w:rsid w:val="00406627"/>
    <w:rsid w:val="004068DA"/>
    <w:rsid w:val="00406C60"/>
    <w:rsid w:val="00406F5A"/>
    <w:rsid w:val="00406FD1"/>
    <w:rsid w:val="00407BF6"/>
    <w:rsid w:val="0041055E"/>
    <w:rsid w:val="00410BE7"/>
    <w:rsid w:val="00410FA0"/>
    <w:rsid w:val="00411645"/>
    <w:rsid w:val="004119AD"/>
    <w:rsid w:val="00411EDC"/>
    <w:rsid w:val="004125C3"/>
    <w:rsid w:val="00412662"/>
    <w:rsid w:val="00412841"/>
    <w:rsid w:val="00413528"/>
    <w:rsid w:val="004138F2"/>
    <w:rsid w:val="0041400D"/>
    <w:rsid w:val="0041489A"/>
    <w:rsid w:val="00415754"/>
    <w:rsid w:val="004158CC"/>
    <w:rsid w:val="00416AB8"/>
    <w:rsid w:val="004170CC"/>
    <w:rsid w:val="004176BA"/>
    <w:rsid w:val="00420C80"/>
    <w:rsid w:val="00420DD8"/>
    <w:rsid w:val="0042188E"/>
    <w:rsid w:val="00421C9E"/>
    <w:rsid w:val="0042204B"/>
    <w:rsid w:val="004230EA"/>
    <w:rsid w:val="0042356B"/>
    <w:rsid w:val="00423DF4"/>
    <w:rsid w:val="004255A9"/>
    <w:rsid w:val="004265FB"/>
    <w:rsid w:val="00427086"/>
    <w:rsid w:val="00427895"/>
    <w:rsid w:val="00427AB1"/>
    <w:rsid w:val="00427E60"/>
    <w:rsid w:val="0043011B"/>
    <w:rsid w:val="004308CB"/>
    <w:rsid w:val="00431AEB"/>
    <w:rsid w:val="00431C5B"/>
    <w:rsid w:val="0043209E"/>
    <w:rsid w:val="004327FE"/>
    <w:rsid w:val="0043296F"/>
    <w:rsid w:val="0043305D"/>
    <w:rsid w:val="004339BA"/>
    <w:rsid w:val="00434064"/>
    <w:rsid w:val="0043483C"/>
    <w:rsid w:val="00434E2C"/>
    <w:rsid w:val="0043526D"/>
    <w:rsid w:val="00436151"/>
    <w:rsid w:val="00436AA6"/>
    <w:rsid w:val="00437C0A"/>
    <w:rsid w:val="004406C9"/>
    <w:rsid w:val="004408C2"/>
    <w:rsid w:val="00440914"/>
    <w:rsid w:val="004420D9"/>
    <w:rsid w:val="0044254B"/>
    <w:rsid w:val="0044266D"/>
    <w:rsid w:val="00443685"/>
    <w:rsid w:val="00443DB0"/>
    <w:rsid w:val="00444176"/>
    <w:rsid w:val="00444CDD"/>
    <w:rsid w:val="00444F6E"/>
    <w:rsid w:val="004479C3"/>
    <w:rsid w:val="004510E0"/>
    <w:rsid w:val="004518F5"/>
    <w:rsid w:val="00451D74"/>
    <w:rsid w:val="00452141"/>
    <w:rsid w:val="00453F9A"/>
    <w:rsid w:val="0045796F"/>
    <w:rsid w:val="00457991"/>
    <w:rsid w:val="00457A8C"/>
    <w:rsid w:val="00457EE0"/>
    <w:rsid w:val="00460175"/>
    <w:rsid w:val="00460858"/>
    <w:rsid w:val="00460A98"/>
    <w:rsid w:val="00461A3C"/>
    <w:rsid w:val="00461D55"/>
    <w:rsid w:val="004621A5"/>
    <w:rsid w:val="00462A91"/>
    <w:rsid w:val="00463DBC"/>
    <w:rsid w:val="00464849"/>
    <w:rsid w:val="00464F40"/>
    <w:rsid w:val="00464F55"/>
    <w:rsid w:val="00465B3B"/>
    <w:rsid w:val="00465E42"/>
    <w:rsid w:val="00465F93"/>
    <w:rsid w:val="00466062"/>
    <w:rsid w:val="004667A6"/>
    <w:rsid w:val="00467647"/>
    <w:rsid w:val="00471091"/>
    <w:rsid w:val="004717B7"/>
    <w:rsid w:val="00471DDE"/>
    <w:rsid w:val="00471FAF"/>
    <w:rsid w:val="00472410"/>
    <w:rsid w:val="00472A48"/>
    <w:rsid w:val="00472E88"/>
    <w:rsid w:val="00474048"/>
    <w:rsid w:val="00474A3F"/>
    <w:rsid w:val="00474BAA"/>
    <w:rsid w:val="004751B1"/>
    <w:rsid w:val="004753FC"/>
    <w:rsid w:val="00477147"/>
    <w:rsid w:val="0047729C"/>
    <w:rsid w:val="0048004C"/>
    <w:rsid w:val="00480472"/>
    <w:rsid w:val="00480719"/>
    <w:rsid w:val="00480D6B"/>
    <w:rsid w:val="0048172B"/>
    <w:rsid w:val="00481C35"/>
    <w:rsid w:val="0048256F"/>
    <w:rsid w:val="00482BB8"/>
    <w:rsid w:val="00482EA7"/>
    <w:rsid w:val="00482EC1"/>
    <w:rsid w:val="00483A7D"/>
    <w:rsid w:val="00483B48"/>
    <w:rsid w:val="004847A8"/>
    <w:rsid w:val="00484B2E"/>
    <w:rsid w:val="00484BC7"/>
    <w:rsid w:val="00484CE0"/>
    <w:rsid w:val="00484D4A"/>
    <w:rsid w:val="004860B4"/>
    <w:rsid w:val="00486422"/>
    <w:rsid w:val="00486496"/>
    <w:rsid w:val="00486A9C"/>
    <w:rsid w:val="00487393"/>
    <w:rsid w:val="004875A8"/>
    <w:rsid w:val="004900A3"/>
    <w:rsid w:val="004903D2"/>
    <w:rsid w:val="0049059E"/>
    <w:rsid w:val="00490818"/>
    <w:rsid w:val="004910B3"/>
    <w:rsid w:val="00491124"/>
    <w:rsid w:val="00491738"/>
    <w:rsid w:val="00491CBB"/>
    <w:rsid w:val="00491F73"/>
    <w:rsid w:val="00492424"/>
    <w:rsid w:val="004929FF"/>
    <w:rsid w:val="00492C8C"/>
    <w:rsid w:val="00493A33"/>
    <w:rsid w:val="00494C28"/>
    <w:rsid w:val="00494F4B"/>
    <w:rsid w:val="00495ACD"/>
    <w:rsid w:val="00495FB9"/>
    <w:rsid w:val="004974F7"/>
    <w:rsid w:val="004978DA"/>
    <w:rsid w:val="00497FF9"/>
    <w:rsid w:val="004A061E"/>
    <w:rsid w:val="004A0EB1"/>
    <w:rsid w:val="004A12C5"/>
    <w:rsid w:val="004A39A9"/>
    <w:rsid w:val="004A47D4"/>
    <w:rsid w:val="004A5A6D"/>
    <w:rsid w:val="004A5DC8"/>
    <w:rsid w:val="004A5EB0"/>
    <w:rsid w:val="004A628D"/>
    <w:rsid w:val="004A63AB"/>
    <w:rsid w:val="004A66F6"/>
    <w:rsid w:val="004A6CBB"/>
    <w:rsid w:val="004A711A"/>
    <w:rsid w:val="004A728B"/>
    <w:rsid w:val="004A7F5C"/>
    <w:rsid w:val="004A7F7D"/>
    <w:rsid w:val="004B00D4"/>
    <w:rsid w:val="004B0238"/>
    <w:rsid w:val="004B0B59"/>
    <w:rsid w:val="004B2753"/>
    <w:rsid w:val="004B28C7"/>
    <w:rsid w:val="004B2C16"/>
    <w:rsid w:val="004B3E07"/>
    <w:rsid w:val="004B5087"/>
    <w:rsid w:val="004B5099"/>
    <w:rsid w:val="004B5D2F"/>
    <w:rsid w:val="004B753B"/>
    <w:rsid w:val="004B7620"/>
    <w:rsid w:val="004B763D"/>
    <w:rsid w:val="004B7C62"/>
    <w:rsid w:val="004C09A8"/>
    <w:rsid w:val="004C09B0"/>
    <w:rsid w:val="004C127F"/>
    <w:rsid w:val="004C1D46"/>
    <w:rsid w:val="004C1F2C"/>
    <w:rsid w:val="004C2562"/>
    <w:rsid w:val="004C26C2"/>
    <w:rsid w:val="004C2724"/>
    <w:rsid w:val="004C2E0D"/>
    <w:rsid w:val="004C3432"/>
    <w:rsid w:val="004C3442"/>
    <w:rsid w:val="004C4984"/>
    <w:rsid w:val="004C4AC1"/>
    <w:rsid w:val="004C4B91"/>
    <w:rsid w:val="004C546D"/>
    <w:rsid w:val="004C5522"/>
    <w:rsid w:val="004C58CD"/>
    <w:rsid w:val="004C5D4C"/>
    <w:rsid w:val="004C68E4"/>
    <w:rsid w:val="004D034C"/>
    <w:rsid w:val="004D083D"/>
    <w:rsid w:val="004D1858"/>
    <w:rsid w:val="004D1D01"/>
    <w:rsid w:val="004D1F80"/>
    <w:rsid w:val="004D2100"/>
    <w:rsid w:val="004D2ED1"/>
    <w:rsid w:val="004D33AD"/>
    <w:rsid w:val="004D367D"/>
    <w:rsid w:val="004D39A8"/>
    <w:rsid w:val="004D3ABC"/>
    <w:rsid w:val="004D3B66"/>
    <w:rsid w:val="004D3C5D"/>
    <w:rsid w:val="004D3FB4"/>
    <w:rsid w:val="004D459C"/>
    <w:rsid w:val="004D475F"/>
    <w:rsid w:val="004D4C05"/>
    <w:rsid w:val="004D518E"/>
    <w:rsid w:val="004D564B"/>
    <w:rsid w:val="004D5CA9"/>
    <w:rsid w:val="004D6212"/>
    <w:rsid w:val="004D6770"/>
    <w:rsid w:val="004D69D1"/>
    <w:rsid w:val="004D6BB7"/>
    <w:rsid w:val="004D7042"/>
    <w:rsid w:val="004D7325"/>
    <w:rsid w:val="004D7858"/>
    <w:rsid w:val="004D7A6E"/>
    <w:rsid w:val="004E03DB"/>
    <w:rsid w:val="004E0AF7"/>
    <w:rsid w:val="004E0D01"/>
    <w:rsid w:val="004E1D6E"/>
    <w:rsid w:val="004E1FA2"/>
    <w:rsid w:val="004E2CD9"/>
    <w:rsid w:val="004E2E7D"/>
    <w:rsid w:val="004E2EDB"/>
    <w:rsid w:val="004E320A"/>
    <w:rsid w:val="004E3E74"/>
    <w:rsid w:val="004E404B"/>
    <w:rsid w:val="004E47EE"/>
    <w:rsid w:val="004E4CB7"/>
    <w:rsid w:val="004E54D2"/>
    <w:rsid w:val="004E59AB"/>
    <w:rsid w:val="004E7742"/>
    <w:rsid w:val="004E7CD8"/>
    <w:rsid w:val="004F00DD"/>
    <w:rsid w:val="004F012F"/>
    <w:rsid w:val="004F020D"/>
    <w:rsid w:val="004F1063"/>
    <w:rsid w:val="004F11AD"/>
    <w:rsid w:val="004F158F"/>
    <w:rsid w:val="004F1F93"/>
    <w:rsid w:val="004F22FF"/>
    <w:rsid w:val="004F26DF"/>
    <w:rsid w:val="004F2AAC"/>
    <w:rsid w:val="004F3528"/>
    <w:rsid w:val="004F4EE5"/>
    <w:rsid w:val="004F510F"/>
    <w:rsid w:val="004F58CF"/>
    <w:rsid w:val="004F61C3"/>
    <w:rsid w:val="004F68EF"/>
    <w:rsid w:val="004F71F4"/>
    <w:rsid w:val="004F7EAE"/>
    <w:rsid w:val="004F7F92"/>
    <w:rsid w:val="00500A61"/>
    <w:rsid w:val="00500C39"/>
    <w:rsid w:val="005014B7"/>
    <w:rsid w:val="005019A2"/>
    <w:rsid w:val="00502006"/>
    <w:rsid w:val="005025BA"/>
    <w:rsid w:val="00502CDC"/>
    <w:rsid w:val="00502D09"/>
    <w:rsid w:val="005032B7"/>
    <w:rsid w:val="00503315"/>
    <w:rsid w:val="005035B5"/>
    <w:rsid w:val="00504988"/>
    <w:rsid w:val="00505275"/>
    <w:rsid w:val="005054CA"/>
    <w:rsid w:val="005065E9"/>
    <w:rsid w:val="005074B8"/>
    <w:rsid w:val="005074BB"/>
    <w:rsid w:val="005075DA"/>
    <w:rsid w:val="005076F7"/>
    <w:rsid w:val="005078D9"/>
    <w:rsid w:val="005100AB"/>
    <w:rsid w:val="005108E8"/>
    <w:rsid w:val="005109D0"/>
    <w:rsid w:val="00510E4F"/>
    <w:rsid w:val="005114C0"/>
    <w:rsid w:val="00511AF1"/>
    <w:rsid w:val="00513515"/>
    <w:rsid w:val="005136C2"/>
    <w:rsid w:val="00513A87"/>
    <w:rsid w:val="00513AF1"/>
    <w:rsid w:val="00513EA0"/>
    <w:rsid w:val="00515A5D"/>
    <w:rsid w:val="00516EA3"/>
    <w:rsid w:val="0051728B"/>
    <w:rsid w:val="00517F0F"/>
    <w:rsid w:val="00520AB2"/>
    <w:rsid w:val="005210E3"/>
    <w:rsid w:val="00521101"/>
    <w:rsid w:val="00521579"/>
    <w:rsid w:val="00521926"/>
    <w:rsid w:val="00522540"/>
    <w:rsid w:val="00522C6D"/>
    <w:rsid w:val="00522E19"/>
    <w:rsid w:val="00523126"/>
    <w:rsid w:val="00523C6D"/>
    <w:rsid w:val="00524D08"/>
    <w:rsid w:val="00524D95"/>
    <w:rsid w:val="0052577C"/>
    <w:rsid w:val="00525FB9"/>
    <w:rsid w:val="00526D5C"/>
    <w:rsid w:val="0052777E"/>
    <w:rsid w:val="00527CB9"/>
    <w:rsid w:val="00527E2C"/>
    <w:rsid w:val="00530346"/>
    <w:rsid w:val="005307B2"/>
    <w:rsid w:val="005308C0"/>
    <w:rsid w:val="00531014"/>
    <w:rsid w:val="0053114C"/>
    <w:rsid w:val="005318BB"/>
    <w:rsid w:val="00531CA0"/>
    <w:rsid w:val="00531E44"/>
    <w:rsid w:val="00531F13"/>
    <w:rsid w:val="0053230F"/>
    <w:rsid w:val="00532420"/>
    <w:rsid w:val="00532FD8"/>
    <w:rsid w:val="0053341B"/>
    <w:rsid w:val="005338E4"/>
    <w:rsid w:val="0053438E"/>
    <w:rsid w:val="00534B8E"/>
    <w:rsid w:val="00534D28"/>
    <w:rsid w:val="00534EDD"/>
    <w:rsid w:val="005359D0"/>
    <w:rsid w:val="00535CD4"/>
    <w:rsid w:val="00535DB0"/>
    <w:rsid w:val="005363D2"/>
    <w:rsid w:val="00536410"/>
    <w:rsid w:val="0053682F"/>
    <w:rsid w:val="00537079"/>
    <w:rsid w:val="005374A6"/>
    <w:rsid w:val="005409EC"/>
    <w:rsid w:val="00540BB8"/>
    <w:rsid w:val="005415CC"/>
    <w:rsid w:val="00541C44"/>
    <w:rsid w:val="00542652"/>
    <w:rsid w:val="00542C18"/>
    <w:rsid w:val="00542EFB"/>
    <w:rsid w:val="0054309E"/>
    <w:rsid w:val="005443A4"/>
    <w:rsid w:val="0054454C"/>
    <w:rsid w:val="00545E62"/>
    <w:rsid w:val="005476D8"/>
    <w:rsid w:val="00547761"/>
    <w:rsid w:val="005500A1"/>
    <w:rsid w:val="0055011B"/>
    <w:rsid w:val="0055070B"/>
    <w:rsid w:val="00550988"/>
    <w:rsid w:val="00550BB2"/>
    <w:rsid w:val="00550C5C"/>
    <w:rsid w:val="00551A2E"/>
    <w:rsid w:val="0055213B"/>
    <w:rsid w:val="00552521"/>
    <w:rsid w:val="0055284B"/>
    <w:rsid w:val="00552A00"/>
    <w:rsid w:val="005533F0"/>
    <w:rsid w:val="005536DF"/>
    <w:rsid w:val="00553BBE"/>
    <w:rsid w:val="00553D0F"/>
    <w:rsid w:val="00554706"/>
    <w:rsid w:val="005547ED"/>
    <w:rsid w:val="0055498E"/>
    <w:rsid w:val="00554D39"/>
    <w:rsid w:val="00554F02"/>
    <w:rsid w:val="005553C0"/>
    <w:rsid w:val="005559CA"/>
    <w:rsid w:val="00555F5E"/>
    <w:rsid w:val="00556596"/>
    <w:rsid w:val="00557B98"/>
    <w:rsid w:val="00557F0D"/>
    <w:rsid w:val="00557F2A"/>
    <w:rsid w:val="005602D1"/>
    <w:rsid w:val="00560AA7"/>
    <w:rsid w:val="00560E6F"/>
    <w:rsid w:val="005610BA"/>
    <w:rsid w:val="00561C37"/>
    <w:rsid w:val="0056298E"/>
    <w:rsid w:val="00562EDA"/>
    <w:rsid w:val="0056364A"/>
    <w:rsid w:val="00563EFD"/>
    <w:rsid w:val="005641B7"/>
    <w:rsid w:val="00564BCB"/>
    <w:rsid w:val="00564D87"/>
    <w:rsid w:val="00564F6A"/>
    <w:rsid w:val="00565D8A"/>
    <w:rsid w:val="00566110"/>
    <w:rsid w:val="00566428"/>
    <w:rsid w:val="005667FA"/>
    <w:rsid w:val="0056703E"/>
    <w:rsid w:val="0056712E"/>
    <w:rsid w:val="0056723B"/>
    <w:rsid w:val="005673BF"/>
    <w:rsid w:val="005677F5"/>
    <w:rsid w:val="00567FC6"/>
    <w:rsid w:val="00570075"/>
    <w:rsid w:val="005700C5"/>
    <w:rsid w:val="005701F9"/>
    <w:rsid w:val="00570704"/>
    <w:rsid w:val="00570F51"/>
    <w:rsid w:val="00571094"/>
    <w:rsid w:val="00571F3B"/>
    <w:rsid w:val="00572C49"/>
    <w:rsid w:val="00573176"/>
    <w:rsid w:val="0057434B"/>
    <w:rsid w:val="005743F7"/>
    <w:rsid w:val="00574A0A"/>
    <w:rsid w:val="00574D0E"/>
    <w:rsid w:val="00575464"/>
    <w:rsid w:val="0057568D"/>
    <w:rsid w:val="00575A37"/>
    <w:rsid w:val="00576A78"/>
    <w:rsid w:val="00576DFC"/>
    <w:rsid w:val="0057745E"/>
    <w:rsid w:val="005776BA"/>
    <w:rsid w:val="00577A56"/>
    <w:rsid w:val="0058033E"/>
    <w:rsid w:val="005803C3"/>
    <w:rsid w:val="005804C4"/>
    <w:rsid w:val="0058070D"/>
    <w:rsid w:val="005809AC"/>
    <w:rsid w:val="00580A71"/>
    <w:rsid w:val="005818B3"/>
    <w:rsid w:val="00581B4E"/>
    <w:rsid w:val="00582357"/>
    <w:rsid w:val="00582385"/>
    <w:rsid w:val="005828EF"/>
    <w:rsid w:val="0058372C"/>
    <w:rsid w:val="0058685C"/>
    <w:rsid w:val="00586FA7"/>
    <w:rsid w:val="005875F2"/>
    <w:rsid w:val="00587A0D"/>
    <w:rsid w:val="00587B8B"/>
    <w:rsid w:val="00590565"/>
    <w:rsid w:val="0059119E"/>
    <w:rsid w:val="005917A2"/>
    <w:rsid w:val="00591A02"/>
    <w:rsid w:val="005922C2"/>
    <w:rsid w:val="0059253E"/>
    <w:rsid w:val="005928B3"/>
    <w:rsid w:val="005929C3"/>
    <w:rsid w:val="00593A69"/>
    <w:rsid w:val="00593EA4"/>
    <w:rsid w:val="005955F2"/>
    <w:rsid w:val="0059650B"/>
    <w:rsid w:val="005965AF"/>
    <w:rsid w:val="00596A32"/>
    <w:rsid w:val="00596B6C"/>
    <w:rsid w:val="00596C2E"/>
    <w:rsid w:val="00597225"/>
    <w:rsid w:val="0059762D"/>
    <w:rsid w:val="005A00B1"/>
    <w:rsid w:val="005A05BC"/>
    <w:rsid w:val="005A18BA"/>
    <w:rsid w:val="005A245E"/>
    <w:rsid w:val="005A24F3"/>
    <w:rsid w:val="005A2521"/>
    <w:rsid w:val="005A27D8"/>
    <w:rsid w:val="005A2EE9"/>
    <w:rsid w:val="005A3644"/>
    <w:rsid w:val="005A4528"/>
    <w:rsid w:val="005A57E7"/>
    <w:rsid w:val="005A5CBB"/>
    <w:rsid w:val="005A5CFB"/>
    <w:rsid w:val="005A637A"/>
    <w:rsid w:val="005A6CD3"/>
    <w:rsid w:val="005A733F"/>
    <w:rsid w:val="005A7358"/>
    <w:rsid w:val="005A743D"/>
    <w:rsid w:val="005A760D"/>
    <w:rsid w:val="005A7674"/>
    <w:rsid w:val="005A7690"/>
    <w:rsid w:val="005A7A27"/>
    <w:rsid w:val="005B0BFF"/>
    <w:rsid w:val="005B144E"/>
    <w:rsid w:val="005B2132"/>
    <w:rsid w:val="005B23D7"/>
    <w:rsid w:val="005B263B"/>
    <w:rsid w:val="005B2BB3"/>
    <w:rsid w:val="005B2FAA"/>
    <w:rsid w:val="005B3776"/>
    <w:rsid w:val="005B4BEB"/>
    <w:rsid w:val="005B4F41"/>
    <w:rsid w:val="005B5130"/>
    <w:rsid w:val="005B563F"/>
    <w:rsid w:val="005B572C"/>
    <w:rsid w:val="005B5F94"/>
    <w:rsid w:val="005B66F9"/>
    <w:rsid w:val="005B7E72"/>
    <w:rsid w:val="005B7E9E"/>
    <w:rsid w:val="005C0184"/>
    <w:rsid w:val="005C03A4"/>
    <w:rsid w:val="005C0F65"/>
    <w:rsid w:val="005C1B95"/>
    <w:rsid w:val="005C1C0E"/>
    <w:rsid w:val="005C1FFB"/>
    <w:rsid w:val="005C24D6"/>
    <w:rsid w:val="005C27D2"/>
    <w:rsid w:val="005C2E86"/>
    <w:rsid w:val="005C5230"/>
    <w:rsid w:val="005C54BC"/>
    <w:rsid w:val="005C5587"/>
    <w:rsid w:val="005C5E2A"/>
    <w:rsid w:val="005C6554"/>
    <w:rsid w:val="005C6600"/>
    <w:rsid w:val="005C6662"/>
    <w:rsid w:val="005C6BD1"/>
    <w:rsid w:val="005C6C0E"/>
    <w:rsid w:val="005C70BF"/>
    <w:rsid w:val="005C739C"/>
    <w:rsid w:val="005D02FC"/>
    <w:rsid w:val="005D1687"/>
    <w:rsid w:val="005D1949"/>
    <w:rsid w:val="005D1E86"/>
    <w:rsid w:val="005D209C"/>
    <w:rsid w:val="005D2D97"/>
    <w:rsid w:val="005D2E60"/>
    <w:rsid w:val="005D35A1"/>
    <w:rsid w:val="005D37A8"/>
    <w:rsid w:val="005D4D14"/>
    <w:rsid w:val="005D5112"/>
    <w:rsid w:val="005D57E7"/>
    <w:rsid w:val="005D5ABC"/>
    <w:rsid w:val="005D5D1F"/>
    <w:rsid w:val="005D6568"/>
    <w:rsid w:val="005D69EA"/>
    <w:rsid w:val="005D7950"/>
    <w:rsid w:val="005D7A31"/>
    <w:rsid w:val="005D7A9B"/>
    <w:rsid w:val="005D7BB5"/>
    <w:rsid w:val="005D7E69"/>
    <w:rsid w:val="005E10DD"/>
    <w:rsid w:val="005E1145"/>
    <w:rsid w:val="005E1D86"/>
    <w:rsid w:val="005E1E0D"/>
    <w:rsid w:val="005E22D4"/>
    <w:rsid w:val="005E292E"/>
    <w:rsid w:val="005E2AD1"/>
    <w:rsid w:val="005E2CC9"/>
    <w:rsid w:val="005E2D42"/>
    <w:rsid w:val="005E3107"/>
    <w:rsid w:val="005E3711"/>
    <w:rsid w:val="005E3ABE"/>
    <w:rsid w:val="005E40F8"/>
    <w:rsid w:val="005E47C9"/>
    <w:rsid w:val="005E4943"/>
    <w:rsid w:val="005E4B0A"/>
    <w:rsid w:val="005E6324"/>
    <w:rsid w:val="005F0E34"/>
    <w:rsid w:val="005F1A37"/>
    <w:rsid w:val="005F1D0B"/>
    <w:rsid w:val="005F2246"/>
    <w:rsid w:val="005F24C6"/>
    <w:rsid w:val="005F2BBE"/>
    <w:rsid w:val="005F2BE7"/>
    <w:rsid w:val="005F2D35"/>
    <w:rsid w:val="005F35FE"/>
    <w:rsid w:val="005F37C6"/>
    <w:rsid w:val="005F418A"/>
    <w:rsid w:val="005F42DC"/>
    <w:rsid w:val="005F4425"/>
    <w:rsid w:val="005F6272"/>
    <w:rsid w:val="005F6B3D"/>
    <w:rsid w:val="005F6E8D"/>
    <w:rsid w:val="005F741F"/>
    <w:rsid w:val="005F7FDE"/>
    <w:rsid w:val="006026DB"/>
    <w:rsid w:val="00603C10"/>
    <w:rsid w:val="00604F4D"/>
    <w:rsid w:val="00606015"/>
    <w:rsid w:val="006061CC"/>
    <w:rsid w:val="006062EA"/>
    <w:rsid w:val="0060676F"/>
    <w:rsid w:val="00606979"/>
    <w:rsid w:val="0060788E"/>
    <w:rsid w:val="00607DBC"/>
    <w:rsid w:val="00610C3D"/>
    <w:rsid w:val="006112DE"/>
    <w:rsid w:val="0061176F"/>
    <w:rsid w:val="006117E4"/>
    <w:rsid w:val="00611C00"/>
    <w:rsid w:val="006120D3"/>
    <w:rsid w:val="006129FB"/>
    <w:rsid w:val="00612BD6"/>
    <w:rsid w:val="00612D3A"/>
    <w:rsid w:val="006139D6"/>
    <w:rsid w:val="00613E1A"/>
    <w:rsid w:val="00613F17"/>
    <w:rsid w:val="006141DB"/>
    <w:rsid w:val="00614935"/>
    <w:rsid w:val="00614E26"/>
    <w:rsid w:val="00615176"/>
    <w:rsid w:val="00615439"/>
    <w:rsid w:val="00615925"/>
    <w:rsid w:val="00615B22"/>
    <w:rsid w:val="00617CFD"/>
    <w:rsid w:val="00617EA7"/>
    <w:rsid w:val="006201B1"/>
    <w:rsid w:val="00620D3E"/>
    <w:rsid w:val="00620DBD"/>
    <w:rsid w:val="0062189D"/>
    <w:rsid w:val="006219E2"/>
    <w:rsid w:val="00621ACC"/>
    <w:rsid w:val="00621E14"/>
    <w:rsid w:val="00622007"/>
    <w:rsid w:val="00622012"/>
    <w:rsid w:val="0062243D"/>
    <w:rsid w:val="0062311F"/>
    <w:rsid w:val="006234D7"/>
    <w:rsid w:val="00624D70"/>
    <w:rsid w:val="006261A7"/>
    <w:rsid w:val="00626FA0"/>
    <w:rsid w:val="006277B1"/>
    <w:rsid w:val="00627AE0"/>
    <w:rsid w:val="006300F5"/>
    <w:rsid w:val="006302BE"/>
    <w:rsid w:val="006307DD"/>
    <w:rsid w:val="00632778"/>
    <w:rsid w:val="00632AC0"/>
    <w:rsid w:val="00632B9F"/>
    <w:rsid w:val="00633201"/>
    <w:rsid w:val="00634262"/>
    <w:rsid w:val="00634991"/>
    <w:rsid w:val="00635026"/>
    <w:rsid w:val="006365B9"/>
    <w:rsid w:val="00636B1E"/>
    <w:rsid w:val="00636C40"/>
    <w:rsid w:val="0063742D"/>
    <w:rsid w:val="006377F2"/>
    <w:rsid w:val="00637860"/>
    <w:rsid w:val="00637F59"/>
    <w:rsid w:val="006400BB"/>
    <w:rsid w:val="0064052C"/>
    <w:rsid w:val="006406FC"/>
    <w:rsid w:val="00640952"/>
    <w:rsid w:val="006414CA"/>
    <w:rsid w:val="00641DEE"/>
    <w:rsid w:val="00642715"/>
    <w:rsid w:val="00642751"/>
    <w:rsid w:val="006437E2"/>
    <w:rsid w:val="00643D6A"/>
    <w:rsid w:val="00644802"/>
    <w:rsid w:val="0064559D"/>
    <w:rsid w:val="00645E0E"/>
    <w:rsid w:val="00645F9C"/>
    <w:rsid w:val="00646538"/>
    <w:rsid w:val="00646BDE"/>
    <w:rsid w:val="006470B6"/>
    <w:rsid w:val="006474D8"/>
    <w:rsid w:val="00647C40"/>
    <w:rsid w:val="006513A2"/>
    <w:rsid w:val="00651443"/>
    <w:rsid w:val="00651539"/>
    <w:rsid w:val="006516D0"/>
    <w:rsid w:val="006543CD"/>
    <w:rsid w:val="00654415"/>
    <w:rsid w:val="0065525E"/>
    <w:rsid w:val="00655515"/>
    <w:rsid w:val="006555B8"/>
    <w:rsid w:val="00660036"/>
    <w:rsid w:val="00661AD9"/>
    <w:rsid w:val="00661FAF"/>
    <w:rsid w:val="00663350"/>
    <w:rsid w:val="0066369E"/>
    <w:rsid w:val="006644D0"/>
    <w:rsid w:val="00664BE5"/>
    <w:rsid w:val="006662A4"/>
    <w:rsid w:val="00666950"/>
    <w:rsid w:val="00670228"/>
    <w:rsid w:val="00670BF1"/>
    <w:rsid w:val="00670E5E"/>
    <w:rsid w:val="006714E0"/>
    <w:rsid w:val="00672527"/>
    <w:rsid w:val="00674A6D"/>
    <w:rsid w:val="00675EBD"/>
    <w:rsid w:val="0067634B"/>
    <w:rsid w:val="00676407"/>
    <w:rsid w:val="006765E4"/>
    <w:rsid w:val="0067772C"/>
    <w:rsid w:val="00677BD9"/>
    <w:rsid w:val="00680370"/>
    <w:rsid w:val="00680987"/>
    <w:rsid w:val="006809A5"/>
    <w:rsid w:val="00680C8F"/>
    <w:rsid w:val="006810A2"/>
    <w:rsid w:val="006819D5"/>
    <w:rsid w:val="00681D00"/>
    <w:rsid w:val="00681DCE"/>
    <w:rsid w:val="006822B2"/>
    <w:rsid w:val="006835AA"/>
    <w:rsid w:val="00683B5A"/>
    <w:rsid w:val="0068476F"/>
    <w:rsid w:val="00684847"/>
    <w:rsid w:val="006855AD"/>
    <w:rsid w:val="0068594D"/>
    <w:rsid w:val="00687302"/>
    <w:rsid w:val="00687572"/>
    <w:rsid w:val="006878FA"/>
    <w:rsid w:val="00690729"/>
    <w:rsid w:val="006907F0"/>
    <w:rsid w:val="00690A44"/>
    <w:rsid w:val="00690ECE"/>
    <w:rsid w:val="00691F64"/>
    <w:rsid w:val="006927F2"/>
    <w:rsid w:val="00692F2C"/>
    <w:rsid w:val="006931D3"/>
    <w:rsid w:val="00693905"/>
    <w:rsid w:val="00693F3A"/>
    <w:rsid w:val="0069420E"/>
    <w:rsid w:val="006942B3"/>
    <w:rsid w:val="00694654"/>
    <w:rsid w:val="006954B6"/>
    <w:rsid w:val="006956AA"/>
    <w:rsid w:val="006960EE"/>
    <w:rsid w:val="0069621B"/>
    <w:rsid w:val="0069655C"/>
    <w:rsid w:val="00696B55"/>
    <w:rsid w:val="006976EA"/>
    <w:rsid w:val="00697AAE"/>
    <w:rsid w:val="006A0554"/>
    <w:rsid w:val="006A16C5"/>
    <w:rsid w:val="006A1ACD"/>
    <w:rsid w:val="006A2758"/>
    <w:rsid w:val="006A30CD"/>
    <w:rsid w:val="006A34AF"/>
    <w:rsid w:val="006A3DE9"/>
    <w:rsid w:val="006A3EC5"/>
    <w:rsid w:val="006A4306"/>
    <w:rsid w:val="006A499C"/>
    <w:rsid w:val="006A5B67"/>
    <w:rsid w:val="006A64BF"/>
    <w:rsid w:val="006A6C5D"/>
    <w:rsid w:val="006B027E"/>
    <w:rsid w:val="006B299F"/>
    <w:rsid w:val="006B3ED8"/>
    <w:rsid w:val="006B3F0D"/>
    <w:rsid w:val="006B4518"/>
    <w:rsid w:val="006B50E4"/>
    <w:rsid w:val="006B52BA"/>
    <w:rsid w:val="006B6440"/>
    <w:rsid w:val="006B69C6"/>
    <w:rsid w:val="006B74D7"/>
    <w:rsid w:val="006B7CE2"/>
    <w:rsid w:val="006B7CE9"/>
    <w:rsid w:val="006C1772"/>
    <w:rsid w:val="006C1D0D"/>
    <w:rsid w:val="006C246A"/>
    <w:rsid w:val="006C292B"/>
    <w:rsid w:val="006C2CF5"/>
    <w:rsid w:val="006C30F9"/>
    <w:rsid w:val="006C33B1"/>
    <w:rsid w:val="006C33BE"/>
    <w:rsid w:val="006C33F5"/>
    <w:rsid w:val="006C395C"/>
    <w:rsid w:val="006C417B"/>
    <w:rsid w:val="006C4E96"/>
    <w:rsid w:val="006C4F36"/>
    <w:rsid w:val="006C738A"/>
    <w:rsid w:val="006D00DE"/>
    <w:rsid w:val="006D0B89"/>
    <w:rsid w:val="006D2173"/>
    <w:rsid w:val="006D3BD8"/>
    <w:rsid w:val="006D3CDE"/>
    <w:rsid w:val="006D3CED"/>
    <w:rsid w:val="006D4297"/>
    <w:rsid w:val="006D4326"/>
    <w:rsid w:val="006D5D50"/>
    <w:rsid w:val="006D5F59"/>
    <w:rsid w:val="006D5FF2"/>
    <w:rsid w:val="006D68F4"/>
    <w:rsid w:val="006D69C2"/>
    <w:rsid w:val="006D6CC2"/>
    <w:rsid w:val="006D6ECD"/>
    <w:rsid w:val="006D7134"/>
    <w:rsid w:val="006D7647"/>
    <w:rsid w:val="006D7775"/>
    <w:rsid w:val="006E01C8"/>
    <w:rsid w:val="006E07BD"/>
    <w:rsid w:val="006E0F00"/>
    <w:rsid w:val="006E260E"/>
    <w:rsid w:val="006E36ED"/>
    <w:rsid w:val="006E38AC"/>
    <w:rsid w:val="006E3CAC"/>
    <w:rsid w:val="006E45DB"/>
    <w:rsid w:val="006E5085"/>
    <w:rsid w:val="006E54AE"/>
    <w:rsid w:val="006E5E46"/>
    <w:rsid w:val="006E5ED7"/>
    <w:rsid w:val="006E6066"/>
    <w:rsid w:val="006E6D5B"/>
    <w:rsid w:val="006E748C"/>
    <w:rsid w:val="006E7574"/>
    <w:rsid w:val="006E767D"/>
    <w:rsid w:val="006E77E3"/>
    <w:rsid w:val="006E78BC"/>
    <w:rsid w:val="006E7C18"/>
    <w:rsid w:val="006F0366"/>
    <w:rsid w:val="006F05EF"/>
    <w:rsid w:val="006F11EC"/>
    <w:rsid w:val="006F1ADA"/>
    <w:rsid w:val="006F2AFA"/>
    <w:rsid w:val="006F2BD0"/>
    <w:rsid w:val="006F3E41"/>
    <w:rsid w:val="006F4801"/>
    <w:rsid w:val="006F4C76"/>
    <w:rsid w:val="006F5420"/>
    <w:rsid w:val="006F5519"/>
    <w:rsid w:val="006F610D"/>
    <w:rsid w:val="006F6462"/>
    <w:rsid w:val="006F6615"/>
    <w:rsid w:val="006F6B39"/>
    <w:rsid w:val="006F7EDD"/>
    <w:rsid w:val="00700017"/>
    <w:rsid w:val="00700117"/>
    <w:rsid w:val="007005D8"/>
    <w:rsid w:val="00701104"/>
    <w:rsid w:val="0070129B"/>
    <w:rsid w:val="0070204E"/>
    <w:rsid w:val="007022B2"/>
    <w:rsid w:val="007023D3"/>
    <w:rsid w:val="007024DE"/>
    <w:rsid w:val="00702786"/>
    <w:rsid w:val="00702FB2"/>
    <w:rsid w:val="007034D8"/>
    <w:rsid w:val="00704A94"/>
    <w:rsid w:val="007057B4"/>
    <w:rsid w:val="007058AE"/>
    <w:rsid w:val="007059CB"/>
    <w:rsid w:val="00705EB9"/>
    <w:rsid w:val="007061EA"/>
    <w:rsid w:val="007066AC"/>
    <w:rsid w:val="007067CD"/>
    <w:rsid w:val="00706A0A"/>
    <w:rsid w:val="00706CC6"/>
    <w:rsid w:val="00706F0E"/>
    <w:rsid w:val="007075BA"/>
    <w:rsid w:val="00707A5F"/>
    <w:rsid w:val="00710854"/>
    <w:rsid w:val="00710C45"/>
    <w:rsid w:val="007113BE"/>
    <w:rsid w:val="00711472"/>
    <w:rsid w:val="0071238F"/>
    <w:rsid w:val="00713AB1"/>
    <w:rsid w:val="00713B83"/>
    <w:rsid w:val="00713BC0"/>
    <w:rsid w:val="00713BF1"/>
    <w:rsid w:val="0071489A"/>
    <w:rsid w:val="00715451"/>
    <w:rsid w:val="00715732"/>
    <w:rsid w:val="007163AC"/>
    <w:rsid w:val="00716413"/>
    <w:rsid w:val="0071752A"/>
    <w:rsid w:val="00717781"/>
    <w:rsid w:val="007208CF"/>
    <w:rsid w:val="00721259"/>
    <w:rsid w:val="00721277"/>
    <w:rsid w:val="00721615"/>
    <w:rsid w:val="00722476"/>
    <w:rsid w:val="00722F05"/>
    <w:rsid w:val="00723F33"/>
    <w:rsid w:val="007248C2"/>
    <w:rsid w:val="007250B5"/>
    <w:rsid w:val="00725853"/>
    <w:rsid w:val="00726057"/>
    <w:rsid w:val="00726287"/>
    <w:rsid w:val="00727481"/>
    <w:rsid w:val="00727927"/>
    <w:rsid w:val="00727952"/>
    <w:rsid w:val="00727B01"/>
    <w:rsid w:val="00731D7D"/>
    <w:rsid w:val="007320E9"/>
    <w:rsid w:val="00732240"/>
    <w:rsid w:val="007322A3"/>
    <w:rsid w:val="007336C5"/>
    <w:rsid w:val="00733840"/>
    <w:rsid w:val="00733AD7"/>
    <w:rsid w:val="00733BAE"/>
    <w:rsid w:val="00735018"/>
    <w:rsid w:val="0073520D"/>
    <w:rsid w:val="00735C41"/>
    <w:rsid w:val="00736CFA"/>
    <w:rsid w:val="00737FD4"/>
    <w:rsid w:val="007400F4"/>
    <w:rsid w:val="00740719"/>
    <w:rsid w:val="00741831"/>
    <w:rsid w:val="00741A4D"/>
    <w:rsid w:val="00741B74"/>
    <w:rsid w:val="0074217B"/>
    <w:rsid w:val="00742303"/>
    <w:rsid w:val="007430F9"/>
    <w:rsid w:val="007436E0"/>
    <w:rsid w:val="00744B09"/>
    <w:rsid w:val="007451C8"/>
    <w:rsid w:val="007455F3"/>
    <w:rsid w:val="0074580D"/>
    <w:rsid w:val="00745B24"/>
    <w:rsid w:val="00745FD2"/>
    <w:rsid w:val="00746C80"/>
    <w:rsid w:val="00747648"/>
    <w:rsid w:val="0074771A"/>
    <w:rsid w:val="0074771E"/>
    <w:rsid w:val="0075010B"/>
    <w:rsid w:val="007505DD"/>
    <w:rsid w:val="00751020"/>
    <w:rsid w:val="0075119F"/>
    <w:rsid w:val="0075191A"/>
    <w:rsid w:val="00752F00"/>
    <w:rsid w:val="007530B9"/>
    <w:rsid w:val="00753568"/>
    <w:rsid w:val="00753CE7"/>
    <w:rsid w:val="007555A6"/>
    <w:rsid w:val="00756380"/>
    <w:rsid w:val="007566D4"/>
    <w:rsid w:val="00756BF1"/>
    <w:rsid w:val="007575B9"/>
    <w:rsid w:val="00757B11"/>
    <w:rsid w:val="00757CFD"/>
    <w:rsid w:val="0076012D"/>
    <w:rsid w:val="0076028E"/>
    <w:rsid w:val="00761F48"/>
    <w:rsid w:val="007621E8"/>
    <w:rsid w:val="0076297F"/>
    <w:rsid w:val="00762A14"/>
    <w:rsid w:val="007631B3"/>
    <w:rsid w:val="007645AF"/>
    <w:rsid w:val="00764D5B"/>
    <w:rsid w:val="00765293"/>
    <w:rsid w:val="00765434"/>
    <w:rsid w:val="007654B1"/>
    <w:rsid w:val="00765DBA"/>
    <w:rsid w:val="007664FE"/>
    <w:rsid w:val="00766AEC"/>
    <w:rsid w:val="007678E3"/>
    <w:rsid w:val="0077057E"/>
    <w:rsid w:val="00771203"/>
    <w:rsid w:val="0077150A"/>
    <w:rsid w:val="00772525"/>
    <w:rsid w:val="007731BA"/>
    <w:rsid w:val="00773378"/>
    <w:rsid w:val="00773A9A"/>
    <w:rsid w:val="00773F42"/>
    <w:rsid w:val="00774661"/>
    <w:rsid w:val="00774D7D"/>
    <w:rsid w:val="00775699"/>
    <w:rsid w:val="00775C68"/>
    <w:rsid w:val="00776301"/>
    <w:rsid w:val="007771C2"/>
    <w:rsid w:val="00777893"/>
    <w:rsid w:val="007778B9"/>
    <w:rsid w:val="0077790D"/>
    <w:rsid w:val="00777C89"/>
    <w:rsid w:val="0078024E"/>
    <w:rsid w:val="007802C3"/>
    <w:rsid w:val="007810F8"/>
    <w:rsid w:val="00781D90"/>
    <w:rsid w:val="00781F8C"/>
    <w:rsid w:val="0078229F"/>
    <w:rsid w:val="00783B92"/>
    <w:rsid w:val="00783EE2"/>
    <w:rsid w:val="0078483A"/>
    <w:rsid w:val="007848C0"/>
    <w:rsid w:val="00784AF6"/>
    <w:rsid w:val="0078508B"/>
    <w:rsid w:val="00785A4A"/>
    <w:rsid w:val="007860D9"/>
    <w:rsid w:val="00786533"/>
    <w:rsid w:val="00786CDE"/>
    <w:rsid w:val="00787B59"/>
    <w:rsid w:val="00790469"/>
    <w:rsid w:val="00791DFC"/>
    <w:rsid w:val="00791E7D"/>
    <w:rsid w:val="00792989"/>
    <w:rsid w:val="00792B93"/>
    <w:rsid w:val="007930C2"/>
    <w:rsid w:val="0079328E"/>
    <w:rsid w:val="0079346F"/>
    <w:rsid w:val="00795975"/>
    <w:rsid w:val="007959C7"/>
    <w:rsid w:val="007969A0"/>
    <w:rsid w:val="007969DC"/>
    <w:rsid w:val="007A03CC"/>
    <w:rsid w:val="007A14FF"/>
    <w:rsid w:val="007A1628"/>
    <w:rsid w:val="007A1679"/>
    <w:rsid w:val="007A21FB"/>
    <w:rsid w:val="007A228E"/>
    <w:rsid w:val="007A2ED1"/>
    <w:rsid w:val="007A348B"/>
    <w:rsid w:val="007A3711"/>
    <w:rsid w:val="007A3821"/>
    <w:rsid w:val="007A42F5"/>
    <w:rsid w:val="007A4383"/>
    <w:rsid w:val="007A4691"/>
    <w:rsid w:val="007A5405"/>
    <w:rsid w:val="007A5945"/>
    <w:rsid w:val="007A69A6"/>
    <w:rsid w:val="007A6B1F"/>
    <w:rsid w:val="007A7121"/>
    <w:rsid w:val="007A7401"/>
    <w:rsid w:val="007A7711"/>
    <w:rsid w:val="007A7775"/>
    <w:rsid w:val="007A78DD"/>
    <w:rsid w:val="007A7A0F"/>
    <w:rsid w:val="007B077F"/>
    <w:rsid w:val="007B1206"/>
    <w:rsid w:val="007B1B96"/>
    <w:rsid w:val="007B2B8D"/>
    <w:rsid w:val="007B3633"/>
    <w:rsid w:val="007B3646"/>
    <w:rsid w:val="007B414A"/>
    <w:rsid w:val="007B5310"/>
    <w:rsid w:val="007B5519"/>
    <w:rsid w:val="007B58DA"/>
    <w:rsid w:val="007B5919"/>
    <w:rsid w:val="007B6716"/>
    <w:rsid w:val="007B672C"/>
    <w:rsid w:val="007B67D8"/>
    <w:rsid w:val="007B7075"/>
    <w:rsid w:val="007B732A"/>
    <w:rsid w:val="007B79D2"/>
    <w:rsid w:val="007B7E7A"/>
    <w:rsid w:val="007C02C5"/>
    <w:rsid w:val="007C034F"/>
    <w:rsid w:val="007C0609"/>
    <w:rsid w:val="007C063C"/>
    <w:rsid w:val="007C0C81"/>
    <w:rsid w:val="007C1157"/>
    <w:rsid w:val="007C1B07"/>
    <w:rsid w:val="007C2099"/>
    <w:rsid w:val="007C2394"/>
    <w:rsid w:val="007C320A"/>
    <w:rsid w:val="007C374A"/>
    <w:rsid w:val="007C3FFB"/>
    <w:rsid w:val="007C43A0"/>
    <w:rsid w:val="007C45BC"/>
    <w:rsid w:val="007C4D17"/>
    <w:rsid w:val="007C5A1D"/>
    <w:rsid w:val="007C5BD5"/>
    <w:rsid w:val="007C5C6A"/>
    <w:rsid w:val="007C60F3"/>
    <w:rsid w:val="007C66F5"/>
    <w:rsid w:val="007C66FF"/>
    <w:rsid w:val="007C6AB8"/>
    <w:rsid w:val="007C7A56"/>
    <w:rsid w:val="007C7DFF"/>
    <w:rsid w:val="007D01B2"/>
    <w:rsid w:val="007D026A"/>
    <w:rsid w:val="007D0BD4"/>
    <w:rsid w:val="007D0CE7"/>
    <w:rsid w:val="007D0EE8"/>
    <w:rsid w:val="007D11FB"/>
    <w:rsid w:val="007D145A"/>
    <w:rsid w:val="007D1E11"/>
    <w:rsid w:val="007D2756"/>
    <w:rsid w:val="007D280B"/>
    <w:rsid w:val="007D2E98"/>
    <w:rsid w:val="007D4D46"/>
    <w:rsid w:val="007D5879"/>
    <w:rsid w:val="007D5B51"/>
    <w:rsid w:val="007D61F5"/>
    <w:rsid w:val="007D7302"/>
    <w:rsid w:val="007D7838"/>
    <w:rsid w:val="007D788E"/>
    <w:rsid w:val="007D7D74"/>
    <w:rsid w:val="007D7E44"/>
    <w:rsid w:val="007E072E"/>
    <w:rsid w:val="007E0A68"/>
    <w:rsid w:val="007E3360"/>
    <w:rsid w:val="007E4F0D"/>
    <w:rsid w:val="007E555A"/>
    <w:rsid w:val="007E6110"/>
    <w:rsid w:val="007E660C"/>
    <w:rsid w:val="007E69DD"/>
    <w:rsid w:val="007E6FEF"/>
    <w:rsid w:val="007E70FE"/>
    <w:rsid w:val="007E7D3C"/>
    <w:rsid w:val="007F054C"/>
    <w:rsid w:val="007F05E4"/>
    <w:rsid w:val="007F099F"/>
    <w:rsid w:val="007F1201"/>
    <w:rsid w:val="007F122E"/>
    <w:rsid w:val="007F1371"/>
    <w:rsid w:val="007F25C0"/>
    <w:rsid w:val="007F26A2"/>
    <w:rsid w:val="007F2A85"/>
    <w:rsid w:val="007F2C26"/>
    <w:rsid w:val="007F39F4"/>
    <w:rsid w:val="007F3D5D"/>
    <w:rsid w:val="007F4164"/>
    <w:rsid w:val="007F486B"/>
    <w:rsid w:val="007F494E"/>
    <w:rsid w:val="007F5448"/>
    <w:rsid w:val="007F6020"/>
    <w:rsid w:val="007F6638"/>
    <w:rsid w:val="007F6785"/>
    <w:rsid w:val="007F6DF5"/>
    <w:rsid w:val="007F76DE"/>
    <w:rsid w:val="007F7D4D"/>
    <w:rsid w:val="0080048E"/>
    <w:rsid w:val="008006D5"/>
    <w:rsid w:val="0080094E"/>
    <w:rsid w:val="00800C38"/>
    <w:rsid w:val="00800DEF"/>
    <w:rsid w:val="0080149D"/>
    <w:rsid w:val="0080154E"/>
    <w:rsid w:val="00802011"/>
    <w:rsid w:val="008027A4"/>
    <w:rsid w:val="00802C8F"/>
    <w:rsid w:val="00802D1A"/>
    <w:rsid w:val="00803328"/>
    <w:rsid w:val="00803F68"/>
    <w:rsid w:val="0080406B"/>
    <w:rsid w:val="00804540"/>
    <w:rsid w:val="008050C9"/>
    <w:rsid w:val="008052E6"/>
    <w:rsid w:val="008058A2"/>
    <w:rsid w:val="00805EBE"/>
    <w:rsid w:val="0080680B"/>
    <w:rsid w:val="00806DC9"/>
    <w:rsid w:val="00806F24"/>
    <w:rsid w:val="00807447"/>
    <w:rsid w:val="00807D30"/>
    <w:rsid w:val="00807F68"/>
    <w:rsid w:val="008110E0"/>
    <w:rsid w:val="00812C3C"/>
    <w:rsid w:val="0081321D"/>
    <w:rsid w:val="00813551"/>
    <w:rsid w:val="00813B23"/>
    <w:rsid w:val="00813ECA"/>
    <w:rsid w:val="00814349"/>
    <w:rsid w:val="00814440"/>
    <w:rsid w:val="00814B31"/>
    <w:rsid w:val="00814FBE"/>
    <w:rsid w:val="00815DE1"/>
    <w:rsid w:val="0081618D"/>
    <w:rsid w:val="00816207"/>
    <w:rsid w:val="00816242"/>
    <w:rsid w:val="00816560"/>
    <w:rsid w:val="00816EF2"/>
    <w:rsid w:val="00820A95"/>
    <w:rsid w:val="00820CC6"/>
    <w:rsid w:val="00821202"/>
    <w:rsid w:val="00822490"/>
    <w:rsid w:val="0082334E"/>
    <w:rsid w:val="00823397"/>
    <w:rsid w:val="008237B0"/>
    <w:rsid w:val="008238AE"/>
    <w:rsid w:val="00823A0A"/>
    <w:rsid w:val="00823B05"/>
    <w:rsid w:val="00824BB3"/>
    <w:rsid w:val="008250B0"/>
    <w:rsid w:val="008264AA"/>
    <w:rsid w:val="00826733"/>
    <w:rsid w:val="008268B6"/>
    <w:rsid w:val="00826BE6"/>
    <w:rsid w:val="00827049"/>
    <w:rsid w:val="00827B19"/>
    <w:rsid w:val="00827CBF"/>
    <w:rsid w:val="0083078D"/>
    <w:rsid w:val="0083091D"/>
    <w:rsid w:val="00830D26"/>
    <w:rsid w:val="00830FC3"/>
    <w:rsid w:val="008316A7"/>
    <w:rsid w:val="008319C9"/>
    <w:rsid w:val="00831F1F"/>
    <w:rsid w:val="00832185"/>
    <w:rsid w:val="00832BED"/>
    <w:rsid w:val="008335FB"/>
    <w:rsid w:val="0083372B"/>
    <w:rsid w:val="00833737"/>
    <w:rsid w:val="00833A7B"/>
    <w:rsid w:val="00834844"/>
    <w:rsid w:val="0083498F"/>
    <w:rsid w:val="00834A3A"/>
    <w:rsid w:val="00835114"/>
    <w:rsid w:val="00835D11"/>
    <w:rsid w:val="00835E65"/>
    <w:rsid w:val="00835F63"/>
    <w:rsid w:val="00835F75"/>
    <w:rsid w:val="00836600"/>
    <w:rsid w:val="00837244"/>
    <w:rsid w:val="008373D8"/>
    <w:rsid w:val="00837693"/>
    <w:rsid w:val="00840122"/>
    <w:rsid w:val="0084021A"/>
    <w:rsid w:val="00840ACA"/>
    <w:rsid w:val="00842D71"/>
    <w:rsid w:val="008436D4"/>
    <w:rsid w:val="00843931"/>
    <w:rsid w:val="00844C30"/>
    <w:rsid w:val="00844CC2"/>
    <w:rsid w:val="0084583D"/>
    <w:rsid w:val="00845ECC"/>
    <w:rsid w:val="008462D0"/>
    <w:rsid w:val="0084691F"/>
    <w:rsid w:val="00846AB5"/>
    <w:rsid w:val="00846B1F"/>
    <w:rsid w:val="00846BA2"/>
    <w:rsid w:val="00846BFE"/>
    <w:rsid w:val="0084709D"/>
    <w:rsid w:val="008476BC"/>
    <w:rsid w:val="00847EDC"/>
    <w:rsid w:val="00851200"/>
    <w:rsid w:val="0085150B"/>
    <w:rsid w:val="00851AA4"/>
    <w:rsid w:val="00851CB4"/>
    <w:rsid w:val="00851F28"/>
    <w:rsid w:val="00852727"/>
    <w:rsid w:val="00852F29"/>
    <w:rsid w:val="00853593"/>
    <w:rsid w:val="00853659"/>
    <w:rsid w:val="008538BB"/>
    <w:rsid w:val="008538FA"/>
    <w:rsid w:val="00853B51"/>
    <w:rsid w:val="00854A70"/>
    <w:rsid w:val="00854AF3"/>
    <w:rsid w:val="00855587"/>
    <w:rsid w:val="00855721"/>
    <w:rsid w:val="00856210"/>
    <w:rsid w:val="008564C0"/>
    <w:rsid w:val="00856B64"/>
    <w:rsid w:val="008574EF"/>
    <w:rsid w:val="0086005F"/>
    <w:rsid w:val="00860110"/>
    <w:rsid w:val="008605F8"/>
    <w:rsid w:val="00860678"/>
    <w:rsid w:val="00860FEF"/>
    <w:rsid w:val="0086149B"/>
    <w:rsid w:val="00862426"/>
    <w:rsid w:val="00862946"/>
    <w:rsid w:val="00862E09"/>
    <w:rsid w:val="00863596"/>
    <w:rsid w:val="00863983"/>
    <w:rsid w:val="00865A60"/>
    <w:rsid w:val="00865D4C"/>
    <w:rsid w:val="0086621E"/>
    <w:rsid w:val="008662B2"/>
    <w:rsid w:val="008665BA"/>
    <w:rsid w:val="0086693B"/>
    <w:rsid w:val="00866F89"/>
    <w:rsid w:val="00867F8F"/>
    <w:rsid w:val="008708C1"/>
    <w:rsid w:val="00870969"/>
    <w:rsid w:val="00870BCB"/>
    <w:rsid w:val="00871A12"/>
    <w:rsid w:val="00872778"/>
    <w:rsid w:val="008728DA"/>
    <w:rsid w:val="00872B66"/>
    <w:rsid w:val="008736D9"/>
    <w:rsid w:val="008739D1"/>
    <w:rsid w:val="00873C4B"/>
    <w:rsid w:val="008749E6"/>
    <w:rsid w:val="0087538B"/>
    <w:rsid w:val="008758C9"/>
    <w:rsid w:val="00875AB3"/>
    <w:rsid w:val="00875C89"/>
    <w:rsid w:val="00877738"/>
    <w:rsid w:val="00877CC1"/>
    <w:rsid w:val="008807C6"/>
    <w:rsid w:val="008809E0"/>
    <w:rsid w:val="008820FE"/>
    <w:rsid w:val="0088227C"/>
    <w:rsid w:val="00883A22"/>
    <w:rsid w:val="00884DA8"/>
    <w:rsid w:val="00884F47"/>
    <w:rsid w:val="00885067"/>
    <w:rsid w:val="008855E7"/>
    <w:rsid w:val="008865B7"/>
    <w:rsid w:val="00887640"/>
    <w:rsid w:val="0089036E"/>
    <w:rsid w:val="00890612"/>
    <w:rsid w:val="00890E44"/>
    <w:rsid w:val="00890F8F"/>
    <w:rsid w:val="008913E6"/>
    <w:rsid w:val="008919C3"/>
    <w:rsid w:val="0089268E"/>
    <w:rsid w:val="008926F4"/>
    <w:rsid w:val="00893304"/>
    <w:rsid w:val="00893477"/>
    <w:rsid w:val="0089367D"/>
    <w:rsid w:val="00893991"/>
    <w:rsid w:val="008939B0"/>
    <w:rsid w:val="00893AA1"/>
    <w:rsid w:val="00893BA2"/>
    <w:rsid w:val="00893CE9"/>
    <w:rsid w:val="00894069"/>
    <w:rsid w:val="00894285"/>
    <w:rsid w:val="00895779"/>
    <w:rsid w:val="00895F71"/>
    <w:rsid w:val="008965A1"/>
    <w:rsid w:val="00897972"/>
    <w:rsid w:val="008A08E6"/>
    <w:rsid w:val="008A0C73"/>
    <w:rsid w:val="008A0E0C"/>
    <w:rsid w:val="008A313C"/>
    <w:rsid w:val="008A393C"/>
    <w:rsid w:val="008A4295"/>
    <w:rsid w:val="008A4809"/>
    <w:rsid w:val="008A5278"/>
    <w:rsid w:val="008A5575"/>
    <w:rsid w:val="008A56AC"/>
    <w:rsid w:val="008A5E40"/>
    <w:rsid w:val="008A6439"/>
    <w:rsid w:val="008A6631"/>
    <w:rsid w:val="008A6E0C"/>
    <w:rsid w:val="008A79D2"/>
    <w:rsid w:val="008B02E5"/>
    <w:rsid w:val="008B0B27"/>
    <w:rsid w:val="008B113F"/>
    <w:rsid w:val="008B171A"/>
    <w:rsid w:val="008B221C"/>
    <w:rsid w:val="008B2735"/>
    <w:rsid w:val="008B2944"/>
    <w:rsid w:val="008B2DD0"/>
    <w:rsid w:val="008B2FC0"/>
    <w:rsid w:val="008B3F29"/>
    <w:rsid w:val="008B43CA"/>
    <w:rsid w:val="008B4C4E"/>
    <w:rsid w:val="008B5168"/>
    <w:rsid w:val="008B53AB"/>
    <w:rsid w:val="008B5634"/>
    <w:rsid w:val="008B5E8E"/>
    <w:rsid w:val="008B6911"/>
    <w:rsid w:val="008B76B6"/>
    <w:rsid w:val="008B7FC8"/>
    <w:rsid w:val="008C00B6"/>
    <w:rsid w:val="008C0399"/>
    <w:rsid w:val="008C0508"/>
    <w:rsid w:val="008C05D7"/>
    <w:rsid w:val="008C0709"/>
    <w:rsid w:val="008C0D8C"/>
    <w:rsid w:val="008C0DB3"/>
    <w:rsid w:val="008C10DA"/>
    <w:rsid w:val="008C1102"/>
    <w:rsid w:val="008C1409"/>
    <w:rsid w:val="008C14C8"/>
    <w:rsid w:val="008C14D4"/>
    <w:rsid w:val="008C1C83"/>
    <w:rsid w:val="008C1CFD"/>
    <w:rsid w:val="008C225A"/>
    <w:rsid w:val="008C2613"/>
    <w:rsid w:val="008C2F26"/>
    <w:rsid w:val="008C3DCD"/>
    <w:rsid w:val="008C3EDA"/>
    <w:rsid w:val="008C4156"/>
    <w:rsid w:val="008C426E"/>
    <w:rsid w:val="008C5283"/>
    <w:rsid w:val="008C528D"/>
    <w:rsid w:val="008C52AC"/>
    <w:rsid w:val="008C5855"/>
    <w:rsid w:val="008C68A3"/>
    <w:rsid w:val="008C6A7D"/>
    <w:rsid w:val="008C7171"/>
    <w:rsid w:val="008C7D3B"/>
    <w:rsid w:val="008D0522"/>
    <w:rsid w:val="008D056F"/>
    <w:rsid w:val="008D0D89"/>
    <w:rsid w:val="008D11A4"/>
    <w:rsid w:val="008D1940"/>
    <w:rsid w:val="008D248C"/>
    <w:rsid w:val="008D2A3C"/>
    <w:rsid w:val="008D2C0A"/>
    <w:rsid w:val="008D3808"/>
    <w:rsid w:val="008D39E6"/>
    <w:rsid w:val="008D4E82"/>
    <w:rsid w:val="008D564B"/>
    <w:rsid w:val="008D5FA6"/>
    <w:rsid w:val="008D6170"/>
    <w:rsid w:val="008D6F08"/>
    <w:rsid w:val="008D6F91"/>
    <w:rsid w:val="008D74AC"/>
    <w:rsid w:val="008D76A3"/>
    <w:rsid w:val="008D7D03"/>
    <w:rsid w:val="008E06A2"/>
    <w:rsid w:val="008E2C37"/>
    <w:rsid w:val="008E30A5"/>
    <w:rsid w:val="008E3E4A"/>
    <w:rsid w:val="008E4861"/>
    <w:rsid w:val="008E4A0F"/>
    <w:rsid w:val="008E4E86"/>
    <w:rsid w:val="008E6B35"/>
    <w:rsid w:val="008E6FFE"/>
    <w:rsid w:val="008E708D"/>
    <w:rsid w:val="008E729A"/>
    <w:rsid w:val="008E78DE"/>
    <w:rsid w:val="008E79B7"/>
    <w:rsid w:val="008E7B5C"/>
    <w:rsid w:val="008F03D3"/>
    <w:rsid w:val="008F0A82"/>
    <w:rsid w:val="008F0C11"/>
    <w:rsid w:val="008F21ED"/>
    <w:rsid w:val="008F22A5"/>
    <w:rsid w:val="008F28F3"/>
    <w:rsid w:val="008F4998"/>
    <w:rsid w:val="008F4B1D"/>
    <w:rsid w:val="008F4DB0"/>
    <w:rsid w:val="008F5034"/>
    <w:rsid w:val="008F508D"/>
    <w:rsid w:val="008F56EB"/>
    <w:rsid w:val="008F5D42"/>
    <w:rsid w:val="008F6420"/>
    <w:rsid w:val="008F6AFB"/>
    <w:rsid w:val="008F6CCC"/>
    <w:rsid w:val="008F78D5"/>
    <w:rsid w:val="008F79B7"/>
    <w:rsid w:val="008F79FB"/>
    <w:rsid w:val="0090044E"/>
    <w:rsid w:val="009008B3"/>
    <w:rsid w:val="00901103"/>
    <w:rsid w:val="00901C34"/>
    <w:rsid w:val="0090333B"/>
    <w:rsid w:val="00903404"/>
    <w:rsid w:val="00903DD2"/>
    <w:rsid w:val="00903E81"/>
    <w:rsid w:val="009052E0"/>
    <w:rsid w:val="009062E1"/>
    <w:rsid w:val="00906707"/>
    <w:rsid w:val="00906A55"/>
    <w:rsid w:val="00907C1A"/>
    <w:rsid w:val="00910355"/>
    <w:rsid w:val="00910957"/>
    <w:rsid w:val="00910C40"/>
    <w:rsid w:val="00911428"/>
    <w:rsid w:val="00911A8D"/>
    <w:rsid w:val="00912606"/>
    <w:rsid w:val="009142A0"/>
    <w:rsid w:val="00914382"/>
    <w:rsid w:val="009144FD"/>
    <w:rsid w:val="00914871"/>
    <w:rsid w:val="00914C9C"/>
    <w:rsid w:val="00914F6A"/>
    <w:rsid w:val="009152C9"/>
    <w:rsid w:val="009158D5"/>
    <w:rsid w:val="00915D43"/>
    <w:rsid w:val="009166C6"/>
    <w:rsid w:val="009174F3"/>
    <w:rsid w:val="00917F52"/>
    <w:rsid w:val="009204D6"/>
    <w:rsid w:val="00920BAB"/>
    <w:rsid w:val="00922657"/>
    <w:rsid w:val="009227E4"/>
    <w:rsid w:val="00922DDA"/>
    <w:rsid w:val="00923447"/>
    <w:rsid w:val="0092393C"/>
    <w:rsid w:val="00923AB9"/>
    <w:rsid w:val="00923CB9"/>
    <w:rsid w:val="00924A04"/>
    <w:rsid w:val="00924A25"/>
    <w:rsid w:val="00924C55"/>
    <w:rsid w:val="00925421"/>
    <w:rsid w:val="009255F5"/>
    <w:rsid w:val="00925B2F"/>
    <w:rsid w:val="0092621A"/>
    <w:rsid w:val="009262AA"/>
    <w:rsid w:val="00927F2B"/>
    <w:rsid w:val="009302A4"/>
    <w:rsid w:val="00931ACE"/>
    <w:rsid w:val="00931E3D"/>
    <w:rsid w:val="00931E85"/>
    <w:rsid w:val="00931FE1"/>
    <w:rsid w:val="0093208D"/>
    <w:rsid w:val="0093292D"/>
    <w:rsid w:val="00932BB7"/>
    <w:rsid w:val="009331D1"/>
    <w:rsid w:val="009348D2"/>
    <w:rsid w:val="00934E8A"/>
    <w:rsid w:val="009351A8"/>
    <w:rsid w:val="0093521D"/>
    <w:rsid w:val="009357FD"/>
    <w:rsid w:val="0093584B"/>
    <w:rsid w:val="009359B6"/>
    <w:rsid w:val="00937306"/>
    <w:rsid w:val="00937A8C"/>
    <w:rsid w:val="00937E0B"/>
    <w:rsid w:val="00940073"/>
    <w:rsid w:val="00941319"/>
    <w:rsid w:val="00942045"/>
    <w:rsid w:val="0094206B"/>
    <w:rsid w:val="00942433"/>
    <w:rsid w:val="009425BD"/>
    <w:rsid w:val="00943759"/>
    <w:rsid w:val="00944753"/>
    <w:rsid w:val="00944770"/>
    <w:rsid w:val="009447E3"/>
    <w:rsid w:val="00944EC8"/>
    <w:rsid w:val="00944FFC"/>
    <w:rsid w:val="009451B0"/>
    <w:rsid w:val="009455F3"/>
    <w:rsid w:val="00945E9C"/>
    <w:rsid w:val="00946087"/>
    <w:rsid w:val="009463E9"/>
    <w:rsid w:val="00946936"/>
    <w:rsid w:val="00947D56"/>
    <w:rsid w:val="00950B26"/>
    <w:rsid w:val="00950F79"/>
    <w:rsid w:val="00951F79"/>
    <w:rsid w:val="009526D4"/>
    <w:rsid w:val="00953874"/>
    <w:rsid w:val="00953BB5"/>
    <w:rsid w:val="00953F6A"/>
    <w:rsid w:val="00954A3A"/>
    <w:rsid w:val="00954FB3"/>
    <w:rsid w:val="009552C1"/>
    <w:rsid w:val="00955557"/>
    <w:rsid w:val="00956A48"/>
    <w:rsid w:val="0095770B"/>
    <w:rsid w:val="009600AD"/>
    <w:rsid w:val="009602CF"/>
    <w:rsid w:val="009609AE"/>
    <w:rsid w:val="00961567"/>
    <w:rsid w:val="0096197D"/>
    <w:rsid w:val="009624B5"/>
    <w:rsid w:val="00962B9F"/>
    <w:rsid w:val="0096433E"/>
    <w:rsid w:val="00964ED1"/>
    <w:rsid w:val="0096516B"/>
    <w:rsid w:val="009661DD"/>
    <w:rsid w:val="009666F9"/>
    <w:rsid w:val="00967FF1"/>
    <w:rsid w:val="0097064B"/>
    <w:rsid w:val="00970D89"/>
    <w:rsid w:val="009722D6"/>
    <w:rsid w:val="00972A9F"/>
    <w:rsid w:val="00972D83"/>
    <w:rsid w:val="00973D0B"/>
    <w:rsid w:val="00973D9B"/>
    <w:rsid w:val="00973EC4"/>
    <w:rsid w:val="00973ED7"/>
    <w:rsid w:val="00974EBA"/>
    <w:rsid w:val="00975129"/>
    <w:rsid w:val="0097516E"/>
    <w:rsid w:val="00975DBE"/>
    <w:rsid w:val="00975F7F"/>
    <w:rsid w:val="00976B9E"/>
    <w:rsid w:val="00976EE6"/>
    <w:rsid w:val="009803AA"/>
    <w:rsid w:val="00981558"/>
    <w:rsid w:val="00981CF6"/>
    <w:rsid w:val="00982651"/>
    <w:rsid w:val="009834FC"/>
    <w:rsid w:val="0098357B"/>
    <w:rsid w:val="00983A8E"/>
    <w:rsid w:val="00983DA5"/>
    <w:rsid w:val="009841A6"/>
    <w:rsid w:val="00984FE4"/>
    <w:rsid w:val="0098626C"/>
    <w:rsid w:val="00986FCF"/>
    <w:rsid w:val="00990414"/>
    <w:rsid w:val="0099064F"/>
    <w:rsid w:val="009907D7"/>
    <w:rsid w:val="00991093"/>
    <w:rsid w:val="009913C8"/>
    <w:rsid w:val="0099198A"/>
    <w:rsid w:val="0099359F"/>
    <w:rsid w:val="00993EF4"/>
    <w:rsid w:val="00994031"/>
    <w:rsid w:val="00995594"/>
    <w:rsid w:val="00995A51"/>
    <w:rsid w:val="00996345"/>
    <w:rsid w:val="00997AAE"/>
    <w:rsid w:val="00997C5E"/>
    <w:rsid w:val="00997EFF"/>
    <w:rsid w:val="009A0311"/>
    <w:rsid w:val="009A0347"/>
    <w:rsid w:val="009A0786"/>
    <w:rsid w:val="009A0A43"/>
    <w:rsid w:val="009A1CBE"/>
    <w:rsid w:val="009A1CE2"/>
    <w:rsid w:val="009A2E60"/>
    <w:rsid w:val="009A2E8D"/>
    <w:rsid w:val="009A340D"/>
    <w:rsid w:val="009A3410"/>
    <w:rsid w:val="009A34EF"/>
    <w:rsid w:val="009A3805"/>
    <w:rsid w:val="009A3C9B"/>
    <w:rsid w:val="009A3E31"/>
    <w:rsid w:val="009A47BB"/>
    <w:rsid w:val="009A546A"/>
    <w:rsid w:val="009A7569"/>
    <w:rsid w:val="009A773F"/>
    <w:rsid w:val="009A781A"/>
    <w:rsid w:val="009B019D"/>
    <w:rsid w:val="009B028D"/>
    <w:rsid w:val="009B12C8"/>
    <w:rsid w:val="009B130D"/>
    <w:rsid w:val="009B2951"/>
    <w:rsid w:val="009B2D82"/>
    <w:rsid w:val="009B33E3"/>
    <w:rsid w:val="009B4918"/>
    <w:rsid w:val="009B491C"/>
    <w:rsid w:val="009B4B7B"/>
    <w:rsid w:val="009B560C"/>
    <w:rsid w:val="009B6EE5"/>
    <w:rsid w:val="009B73EB"/>
    <w:rsid w:val="009B746E"/>
    <w:rsid w:val="009B795F"/>
    <w:rsid w:val="009C0244"/>
    <w:rsid w:val="009C091F"/>
    <w:rsid w:val="009C0F70"/>
    <w:rsid w:val="009C3348"/>
    <w:rsid w:val="009C4C24"/>
    <w:rsid w:val="009C4ED8"/>
    <w:rsid w:val="009C5105"/>
    <w:rsid w:val="009C6104"/>
    <w:rsid w:val="009C6BAB"/>
    <w:rsid w:val="009C6D31"/>
    <w:rsid w:val="009C7C10"/>
    <w:rsid w:val="009C7E6D"/>
    <w:rsid w:val="009C7EA8"/>
    <w:rsid w:val="009D096B"/>
    <w:rsid w:val="009D0FB4"/>
    <w:rsid w:val="009D1B07"/>
    <w:rsid w:val="009D24B1"/>
    <w:rsid w:val="009D291A"/>
    <w:rsid w:val="009D2CD3"/>
    <w:rsid w:val="009D3305"/>
    <w:rsid w:val="009D33B2"/>
    <w:rsid w:val="009D3529"/>
    <w:rsid w:val="009D4834"/>
    <w:rsid w:val="009D5252"/>
    <w:rsid w:val="009D637C"/>
    <w:rsid w:val="009D651C"/>
    <w:rsid w:val="009D6B4F"/>
    <w:rsid w:val="009D6D2F"/>
    <w:rsid w:val="009D7188"/>
    <w:rsid w:val="009D727A"/>
    <w:rsid w:val="009E0893"/>
    <w:rsid w:val="009E122D"/>
    <w:rsid w:val="009E13A1"/>
    <w:rsid w:val="009E15EF"/>
    <w:rsid w:val="009E1682"/>
    <w:rsid w:val="009E1D4E"/>
    <w:rsid w:val="009E2340"/>
    <w:rsid w:val="009E2BA5"/>
    <w:rsid w:val="009E2BC0"/>
    <w:rsid w:val="009E2D3A"/>
    <w:rsid w:val="009E33B8"/>
    <w:rsid w:val="009E3AA0"/>
    <w:rsid w:val="009E3D6A"/>
    <w:rsid w:val="009E5055"/>
    <w:rsid w:val="009E52A2"/>
    <w:rsid w:val="009E54E9"/>
    <w:rsid w:val="009E5553"/>
    <w:rsid w:val="009E5F91"/>
    <w:rsid w:val="009E5FB0"/>
    <w:rsid w:val="009E6078"/>
    <w:rsid w:val="009E6235"/>
    <w:rsid w:val="009E770A"/>
    <w:rsid w:val="009E7757"/>
    <w:rsid w:val="009E792F"/>
    <w:rsid w:val="009F05C9"/>
    <w:rsid w:val="009F0610"/>
    <w:rsid w:val="009F0861"/>
    <w:rsid w:val="009F1FF0"/>
    <w:rsid w:val="009F3743"/>
    <w:rsid w:val="009F37C6"/>
    <w:rsid w:val="009F48E0"/>
    <w:rsid w:val="009F4A71"/>
    <w:rsid w:val="009F4F14"/>
    <w:rsid w:val="009F538A"/>
    <w:rsid w:val="009F5A78"/>
    <w:rsid w:val="009F664D"/>
    <w:rsid w:val="009F6DC9"/>
    <w:rsid w:val="009F729D"/>
    <w:rsid w:val="009F75B0"/>
    <w:rsid w:val="00A00552"/>
    <w:rsid w:val="00A01977"/>
    <w:rsid w:val="00A0234C"/>
    <w:rsid w:val="00A02533"/>
    <w:rsid w:val="00A02E98"/>
    <w:rsid w:val="00A037CF"/>
    <w:rsid w:val="00A0392D"/>
    <w:rsid w:val="00A03ACF"/>
    <w:rsid w:val="00A0421E"/>
    <w:rsid w:val="00A046D3"/>
    <w:rsid w:val="00A050B8"/>
    <w:rsid w:val="00A054ED"/>
    <w:rsid w:val="00A0575C"/>
    <w:rsid w:val="00A058D8"/>
    <w:rsid w:val="00A05A93"/>
    <w:rsid w:val="00A06337"/>
    <w:rsid w:val="00A0639B"/>
    <w:rsid w:val="00A064BC"/>
    <w:rsid w:val="00A06902"/>
    <w:rsid w:val="00A06BF1"/>
    <w:rsid w:val="00A07257"/>
    <w:rsid w:val="00A103AE"/>
    <w:rsid w:val="00A103B7"/>
    <w:rsid w:val="00A10435"/>
    <w:rsid w:val="00A10E4E"/>
    <w:rsid w:val="00A1161E"/>
    <w:rsid w:val="00A1187E"/>
    <w:rsid w:val="00A1189B"/>
    <w:rsid w:val="00A12067"/>
    <w:rsid w:val="00A125C2"/>
    <w:rsid w:val="00A125DB"/>
    <w:rsid w:val="00A12C01"/>
    <w:rsid w:val="00A13ED9"/>
    <w:rsid w:val="00A14A27"/>
    <w:rsid w:val="00A15006"/>
    <w:rsid w:val="00A15186"/>
    <w:rsid w:val="00A157A3"/>
    <w:rsid w:val="00A1680C"/>
    <w:rsid w:val="00A1795D"/>
    <w:rsid w:val="00A17B56"/>
    <w:rsid w:val="00A2005D"/>
    <w:rsid w:val="00A2013F"/>
    <w:rsid w:val="00A20849"/>
    <w:rsid w:val="00A20E13"/>
    <w:rsid w:val="00A214AD"/>
    <w:rsid w:val="00A22792"/>
    <w:rsid w:val="00A23702"/>
    <w:rsid w:val="00A23CF4"/>
    <w:rsid w:val="00A246B1"/>
    <w:rsid w:val="00A2520C"/>
    <w:rsid w:val="00A25553"/>
    <w:rsid w:val="00A2648C"/>
    <w:rsid w:val="00A274BD"/>
    <w:rsid w:val="00A27545"/>
    <w:rsid w:val="00A276C4"/>
    <w:rsid w:val="00A27974"/>
    <w:rsid w:val="00A3108F"/>
    <w:rsid w:val="00A31756"/>
    <w:rsid w:val="00A3263E"/>
    <w:rsid w:val="00A3280A"/>
    <w:rsid w:val="00A33276"/>
    <w:rsid w:val="00A3330D"/>
    <w:rsid w:val="00A33566"/>
    <w:rsid w:val="00A3386A"/>
    <w:rsid w:val="00A345D2"/>
    <w:rsid w:val="00A350D9"/>
    <w:rsid w:val="00A35724"/>
    <w:rsid w:val="00A35E4E"/>
    <w:rsid w:val="00A3705E"/>
    <w:rsid w:val="00A370D0"/>
    <w:rsid w:val="00A376D3"/>
    <w:rsid w:val="00A37F06"/>
    <w:rsid w:val="00A40597"/>
    <w:rsid w:val="00A40987"/>
    <w:rsid w:val="00A40CBF"/>
    <w:rsid w:val="00A414D3"/>
    <w:rsid w:val="00A41AED"/>
    <w:rsid w:val="00A42CBE"/>
    <w:rsid w:val="00A4355B"/>
    <w:rsid w:val="00A44359"/>
    <w:rsid w:val="00A44521"/>
    <w:rsid w:val="00A4473C"/>
    <w:rsid w:val="00A453B3"/>
    <w:rsid w:val="00A45FB1"/>
    <w:rsid w:val="00A469D9"/>
    <w:rsid w:val="00A4792F"/>
    <w:rsid w:val="00A4793E"/>
    <w:rsid w:val="00A47992"/>
    <w:rsid w:val="00A47EDD"/>
    <w:rsid w:val="00A506A9"/>
    <w:rsid w:val="00A5082A"/>
    <w:rsid w:val="00A50B41"/>
    <w:rsid w:val="00A522CE"/>
    <w:rsid w:val="00A52C3D"/>
    <w:rsid w:val="00A53FA1"/>
    <w:rsid w:val="00A548A9"/>
    <w:rsid w:val="00A550ED"/>
    <w:rsid w:val="00A5545B"/>
    <w:rsid w:val="00A5547D"/>
    <w:rsid w:val="00A562BC"/>
    <w:rsid w:val="00A5640E"/>
    <w:rsid w:val="00A5643E"/>
    <w:rsid w:val="00A5784A"/>
    <w:rsid w:val="00A60140"/>
    <w:rsid w:val="00A601C5"/>
    <w:rsid w:val="00A60A3F"/>
    <w:rsid w:val="00A6146E"/>
    <w:rsid w:val="00A62249"/>
    <w:rsid w:val="00A62A4F"/>
    <w:rsid w:val="00A62C7E"/>
    <w:rsid w:val="00A62F6A"/>
    <w:rsid w:val="00A62F8A"/>
    <w:rsid w:val="00A639F4"/>
    <w:rsid w:val="00A641C8"/>
    <w:rsid w:val="00A6463B"/>
    <w:rsid w:val="00A64669"/>
    <w:rsid w:val="00A64B83"/>
    <w:rsid w:val="00A655C3"/>
    <w:rsid w:val="00A65C11"/>
    <w:rsid w:val="00A660DF"/>
    <w:rsid w:val="00A6675A"/>
    <w:rsid w:val="00A66E71"/>
    <w:rsid w:val="00A67708"/>
    <w:rsid w:val="00A7054A"/>
    <w:rsid w:val="00A70D1B"/>
    <w:rsid w:val="00A718A0"/>
    <w:rsid w:val="00A71B3B"/>
    <w:rsid w:val="00A71F8B"/>
    <w:rsid w:val="00A71FE9"/>
    <w:rsid w:val="00A725A3"/>
    <w:rsid w:val="00A72950"/>
    <w:rsid w:val="00A72953"/>
    <w:rsid w:val="00A7308F"/>
    <w:rsid w:val="00A73810"/>
    <w:rsid w:val="00A73FA9"/>
    <w:rsid w:val="00A740EB"/>
    <w:rsid w:val="00A7417B"/>
    <w:rsid w:val="00A7446D"/>
    <w:rsid w:val="00A74C3A"/>
    <w:rsid w:val="00A74D66"/>
    <w:rsid w:val="00A757CF"/>
    <w:rsid w:val="00A75D1A"/>
    <w:rsid w:val="00A764C0"/>
    <w:rsid w:val="00A76877"/>
    <w:rsid w:val="00A76E23"/>
    <w:rsid w:val="00A76F1F"/>
    <w:rsid w:val="00A77401"/>
    <w:rsid w:val="00A80F82"/>
    <w:rsid w:val="00A813EA"/>
    <w:rsid w:val="00A82359"/>
    <w:rsid w:val="00A8246D"/>
    <w:rsid w:val="00A834D6"/>
    <w:rsid w:val="00A83644"/>
    <w:rsid w:val="00A83F2D"/>
    <w:rsid w:val="00A84643"/>
    <w:rsid w:val="00A84EF8"/>
    <w:rsid w:val="00A850E5"/>
    <w:rsid w:val="00A85192"/>
    <w:rsid w:val="00A85505"/>
    <w:rsid w:val="00A86024"/>
    <w:rsid w:val="00A8607E"/>
    <w:rsid w:val="00A860DA"/>
    <w:rsid w:val="00A90460"/>
    <w:rsid w:val="00A90A39"/>
    <w:rsid w:val="00A90D1B"/>
    <w:rsid w:val="00A9221A"/>
    <w:rsid w:val="00A9276D"/>
    <w:rsid w:val="00A92A81"/>
    <w:rsid w:val="00A92B5F"/>
    <w:rsid w:val="00A92FB9"/>
    <w:rsid w:val="00A9448B"/>
    <w:rsid w:val="00A95865"/>
    <w:rsid w:val="00A95E60"/>
    <w:rsid w:val="00A96801"/>
    <w:rsid w:val="00A9707A"/>
    <w:rsid w:val="00A97A44"/>
    <w:rsid w:val="00A97BDB"/>
    <w:rsid w:val="00AA1335"/>
    <w:rsid w:val="00AA13AA"/>
    <w:rsid w:val="00AA1919"/>
    <w:rsid w:val="00AA1E1E"/>
    <w:rsid w:val="00AA238D"/>
    <w:rsid w:val="00AA23A0"/>
    <w:rsid w:val="00AA2A22"/>
    <w:rsid w:val="00AA2CE8"/>
    <w:rsid w:val="00AA2E9D"/>
    <w:rsid w:val="00AA38A2"/>
    <w:rsid w:val="00AA43F4"/>
    <w:rsid w:val="00AA46AB"/>
    <w:rsid w:val="00AA4E83"/>
    <w:rsid w:val="00AA4F38"/>
    <w:rsid w:val="00AA50B6"/>
    <w:rsid w:val="00AA5186"/>
    <w:rsid w:val="00AA558D"/>
    <w:rsid w:val="00AA66EB"/>
    <w:rsid w:val="00AA6F37"/>
    <w:rsid w:val="00AA7929"/>
    <w:rsid w:val="00AA7AFA"/>
    <w:rsid w:val="00AB0AC9"/>
    <w:rsid w:val="00AB0FFA"/>
    <w:rsid w:val="00AB114C"/>
    <w:rsid w:val="00AB1D34"/>
    <w:rsid w:val="00AB20F4"/>
    <w:rsid w:val="00AB2276"/>
    <w:rsid w:val="00AB3C2B"/>
    <w:rsid w:val="00AB3F2B"/>
    <w:rsid w:val="00AB44D3"/>
    <w:rsid w:val="00AB4525"/>
    <w:rsid w:val="00AB4D9A"/>
    <w:rsid w:val="00AB53C3"/>
    <w:rsid w:val="00AB56DA"/>
    <w:rsid w:val="00AB5E12"/>
    <w:rsid w:val="00AB6442"/>
    <w:rsid w:val="00AB6734"/>
    <w:rsid w:val="00AB6A5E"/>
    <w:rsid w:val="00AB6D9A"/>
    <w:rsid w:val="00AB738F"/>
    <w:rsid w:val="00AB76E9"/>
    <w:rsid w:val="00AB7D2A"/>
    <w:rsid w:val="00AC041D"/>
    <w:rsid w:val="00AC048E"/>
    <w:rsid w:val="00AC0749"/>
    <w:rsid w:val="00AC0AED"/>
    <w:rsid w:val="00AC0D31"/>
    <w:rsid w:val="00AC10F9"/>
    <w:rsid w:val="00AC12A5"/>
    <w:rsid w:val="00AC192C"/>
    <w:rsid w:val="00AC1E64"/>
    <w:rsid w:val="00AC23AF"/>
    <w:rsid w:val="00AC3490"/>
    <w:rsid w:val="00AC3C7D"/>
    <w:rsid w:val="00AC3F69"/>
    <w:rsid w:val="00AC4F59"/>
    <w:rsid w:val="00AC4FC5"/>
    <w:rsid w:val="00AC5AAC"/>
    <w:rsid w:val="00AC5D7C"/>
    <w:rsid w:val="00AC6531"/>
    <w:rsid w:val="00AC6597"/>
    <w:rsid w:val="00AC67C7"/>
    <w:rsid w:val="00AC69B1"/>
    <w:rsid w:val="00AC6D32"/>
    <w:rsid w:val="00AC6DD3"/>
    <w:rsid w:val="00AC6E75"/>
    <w:rsid w:val="00AD1161"/>
    <w:rsid w:val="00AD24A6"/>
    <w:rsid w:val="00AD24E5"/>
    <w:rsid w:val="00AD31A8"/>
    <w:rsid w:val="00AD3BB9"/>
    <w:rsid w:val="00AD4960"/>
    <w:rsid w:val="00AD528B"/>
    <w:rsid w:val="00AD541F"/>
    <w:rsid w:val="00AD57FA"/>
    <w:rsid w:val="00AD5899"/>
    <w:rsid w:val="00AD58AF"/>
    <w:rsid w:val="00AD61B2"/>
    <w:rsid w:val="00AD6D96"/>
    <w:rsid w:val="00AD71A0"/>
    <w:rsid w:val="00AD7448"/>
    <w:rsid w:val="00AD7623"/>
    <w:rsid w:val="00AD7903"/>
    <w:rsid w:val="00AD7B41"/>
    <w:rsid w:val="00AE0484"/>
    <w:rsid w:val="00AE0651"/>
    <w:rsid w:val="00AE10D2"/>
    <w:rsid w:val="00AE1214"/>
    <w:rsid w:val="00AE1393"/>
    <w:rsid w:val="00AE17F7"/>
    <w:rsid w:val="00AE1B7F"/>
    <w:rsid w:val="00AE1F1F"/>
    <w:rsid w:val="00AE20BF"/>
    <w:rsid w:val="00AE20D1"/>
    <w:rsid w:val="00AE2707"/>
    <w:rsid w:val="00AE35F3"/>
    <w:rsid w:val="00AE4124"/>
    <w:rsid w:val="00AE46CB"/>
    <w:rsid w:val="00AE5012"/>
    <w:rsid w:val="00AE6250"/>
    <w:rsid w:val="00AE6330"/>
    <w:rsid w:val="00AE75E0"/>
    <w:rsid w:val="00AE7705"/>
    <w:rsid w:val="00AF0619"/>
    <w:rsid w:val="00AF0C4D"/>
    <w:rsid w:val="00AF0F0C"/>
    <w:rsid w:val="00AF191E"/>
    <w:rsid w:val="00AF2046"/>
    <w:rsid w:val="00AF2B18"/>
    <w:rsid w:val="00AF33F4"/>
    <w:rsid w:val="00AF3F00"/>
    <w:rsid w:val="00AF4B61"/>
    <w:rsid w:val="00AF50B6"/>
    <w:rsid w:val="00AF5519"/>
    <w:rsid w:val="00AF5A16"/>
    <w:rsid w:val="00AF609D"/>
    <w:rsid w:val="00AF6955"/>
    <w:rsid w:val="00AF7017"/>
    <w:rsid w:val="00AF742A"/>
    <w:rsid w:val="00B00DA7"/>
    <w:rsid w:val="00B014D4"/>
    <w:rsid w:val="00B02397"/>
    <w:rsid w:val="00B0239C"/>
    <w:rsid w:val="00B0293B"/>
    <w:rsid w:val="00B02FC3"/>
    <w:rsid w:val="00B030AD"/>
    <w:rsid w:val="00B042D9"/>
    <w:rsid w:val="00B0485B"/>
    <w:rsid w:val="00B05451"/>
    <w:rsid w:val="00B071C9"/>
    <w:rsid w:val="00B07748"/>
    <w:rsid w:val="00B0790F"/>
    <w:rsid w:val="00B07FC2"/>
    <w:rsid w:val="00B10AD8"/>
    <w:rsid w:val="00B10C12"/>
    <w:rsid w:val="00B11415"/>
    <w:rsid w:val="00B11617"/>
    <w:rsid w:val="00B11EC9"/>
    <w:rsid w:val="00B12999"/>
    <w:rsid w:val="00B13638"/>
    <w:rsid w:val="00B13C21"/>
    <w:rsid w:val="00B14395"/>
    <w:rsid w:val="00B14860"/>
    <w:rsid w:val="00B14F0A"/>
    <w:rsid w:val="00B15462"/>
    <w:rsid w:val="00B15A76"/>
    <w:rsid w:val="00B1713D"/>
    <w:rsid w:val="00B171BA"/>
    <w:rsid w:val="00B17767"/>
    <w:rsid w:val="00B17D4D"/>
    <w:rsid w:val="00B17E23"/>
    <w:rsid w:val="00B17EE9"/>
    <w:rsid w:val="00B20728"/>
    <w:rsid w:val="00B20F8B"/>
    <w:rsid w:val="00B2147A"/>
    <w:rsid w:val="00B21B99"/>
    <w:rsid w:val="00B21BE1"/>
    <w:rsid w:val="00B22149"/>
    <w:rsid w:val="00B22285"/>
    <w:rsid w:val="00B22339"/>
    <w:rsid w:val="00B22485"/>
    <w:rsid w:val="00B23396"/>
    <w:rsid w:val="00B23DA2"/>
    <w:rsid w:val="00B242D2"/>
    <w:rsid w:val="00B2442E"/>
    <w:rsid w:val="00B24DC8"/>
    <w:rsid w:val="00B250D8"/>
    <w:rsid w:val="00B26916"/>
    <w:rsid w:val="00B26D8C"/>
    <w:rsid w:val="00B26FBE"/>
    <w:rsid w:val="00B306D7"/>
    <w:rsid w:val="00B30CFF"/>
    <w:rsid w:val="00B30D6C"/>
    <w:rsid w:val="00B31573"/>
    <w:rsid w:val="00B32E3C"/>
    <w:rsid w:val="00B32EB2"/>
    <w:rsid w:val="00B32EE1"/>
    <w:rsid w:val="00B332CF"/>
    <w:rsid w:val="00B334E4"/>
    <w:rsid w:val="00B33A0B"/>
    <w:rsid w:val="00B34659"/>
    <w:rsid w:val="00B34DF2"/>
    <w:rsid w:val="00B34FBC"/>
    <w:rsid w:val="00B35F31"/>
    <w:rsid w:val="00B37992"/>
    <w:rsid w:val="00B379CD"/>
    <w:rsid w:val="00B41154"/>
    <w:rsid w:val="00B41421"/>
    <w:rsid w:val="00B41C94"/>
    <w:rsid w:val="00B42105"/>
    <w:rsid w:val="00B425D0"/>
    <w:rsid w:val="00B4287C"/>
    <w:rsid w:val="00B42A14"/>
    <w:rsid w:val="00B42BB5"/>
    <w:rsid w:val="00B43631"/>
    <w:rsid w:val="00B4439D"/>
    <w:rsid w:val="00B452EB"/>
    <w:rsid w:val="00B45BE7"/>
    <w:rsid w:val="00B50D0A"/>
    <w:rsid w:val="00B51CE3"/>
    <w:rsid w:val="00B52C8D"/>
    <w:rsid w:val="00B52F89"/>
    <w:rsid w:val="00B530A0"/>
    <w:rsid w:val="00B536B5"/>
    <w:rsid w:val="00B5460A"/>
    <w:rsid w:val="00B5494C"/>
    <w:rsid w:val="00B54AAE"/>
    <w:rsid w:val="00B54C76"/>
    <w:rsid w:val="00B54EF8"/>
    <w:rsid w:val="00B5509F"/>
    <w:rsid w:val="00B5527A"/>
    <w:rsid w:val="00B5573B"/>
    <w:rsid w:val="00B55A28"/>
    <w:rsid w:val="00B55D83"/>
    <w:rsid w:val="00B55FF5"/>
    <w:rsid w:val="00B56E76"/>
    <w:rsid w:val="00B56F37"/>
    <w:rsid w:val="00B57191"/>
    <w:rsid w:val="00B57D6B"/>
    <w:rsid w:val="00B60071"/>
    <w:rsid w:val="00B601A8"/>
    <w:rsid w:val="00B607BF"/>
    <w:rsid w:val="00B61334"/>
    <w:rsid w:val="00B6197D"/>
    <w:rsid w:val="00B61D40"/>
    <w:rsid w:val="00B624AD"/>
    <w:rsid w:val="00B627EC"/>
    <w:rsid w:val="00B62B15"/>
    <w:rsid w:val="00B635BC"/>
    <w:rsid w:val="00B638A5"/>
    <w:rsid w:val="00B6416B"/>
    <w:rsid w:val="00B64D20"/>
    <w:rsid w:val="00B657A3"/>
    <w:rsid w:val="00B65ED5"/>
    <w:rsid w:val="00B66D52"/>
    <w:rsid w:val="00B675A8"/>
    <w:rsid w:val="00B67F8A"/>
    <w:rsid w:val="00B705C4"/>
    <w:rsid w:val="00B70701"/>
    <w:rsid w:val="00B70DC1"/>
    <w:rsid w:val="00B72100"/>
    <w:rsid w:val="00B7223C"/>
    <w:rsid w:val="00B7226A"/>
    <w:rsid w:val="00B73726"/>
    <w:rsid w:val="00B749ED"/>
    <w:rsid w:val="00B74CE7"/>
    <w:rsid w:val="00B758EF"/>
    <w:rsid w:val="00B76EA9"/>
    <w:rsid w:val="00B770F5"/>
    <w:rsid w:val="00B77343"/>
    <w:rsid w:val="00B77379"/>
    <w:rsid w:val="00B776EA"/>
    <w:rsid w:val="00B77A28"/>
    <w:rsid w:val="00B80F62"/>
    <w:rsid w:val="00B81E8C"/>
    <w:rsid w:val="00B82F12"/>
    <w:rsid w:val="00B82F74"/>
    <w:rsid w:val="00B83446"/>
    <w:rsid w:val="00B8355D"/>
    <w:rsid w:val="00B839D5"/>
    <w:rsid w:val="00B83D09"/>
    <w:rsid w:val="00B8419B"/>
    <w:rsid w:val="00B8468B"/>
    <w:rsid w:val="00B84DA9"/>
    <w:rsid w:val="00B850C3"/>
    <w:rsid w:val="00B851CE"/>
    <w:rsid w:val="00B85C6B"/>
    <w:rsid w:val="00B85E5C"/>
    <w:rsid w:val="00B85F51"/>
    <w:rsid w:val="00B86601"/>
    <w:rsid w:val="00B90398"/>
    <w:rsid w:val="00B90F3E"/>
    <w:rsid w:val="00B91060"/>
    <w:rsid w:val="00B9118C"/>
    <w:rsid w:val="00B91A59"/>
    <w:rsid w:val="00B9208D"/>
    <w:rsid w:val="00B9272A"/>
    <w:rsid w:val="00B92CBB"/>
    <w:rsid w:val="00B92CD9"/>
    <w:rsid w:val="00B92FC1"/>
    <w:rsid w:val="00B94A80"/>
    <w:rsid w:val="00B94EC7"/>
    <w:rsid w:val="00B95004"/>
    <w:rsid w:val="00B96394"/>
    <w:rsid w:val="00BA029C"/>
    <w:rsid w:val="00BA0A5D"/>
    <w:rsid w:val="00BA0F14"/>
    <w:rsid w:val="00BA1FEC"/>
    <w:rsid w:val="00BA27C4"/>
    <w:rsid w:val="00BA31EC"/>
    <w:rsid w:val="00BA334D"/>
    <w:rsid w:val="00BA3801"/>
    <w:rsid w:val="00BA3817"/>
    <w:rsid w:val="00BA3BF1"/>
    <w:rsid w:val="00BA3C3A"/>
    <w:rsid w:val="00BA3CF1"/>
    <w:rsid w:val="00BA3D11"/>
    <w:rsid w:val="00BA43A5"/>
    <w:rsid w:val="00BA55E6"/>
    <w:rsid w:val="00BA5A8C"/>
    <w:rsid w:val="00BA69E9"/>
    <w:rsid w:val="00BA6ADD"/>
    <w:rsid w:val="00BA7B33"/>
    <w:rsid w:val="00BA7BBC"/>
    <w:rsid w:val="00BB16B5"/>
    <w:rsid w:val="00BB17D4"/>
    <w:rsid w:val="00BB2312"/>
    <w:rsid w:val="00BB23EE"/>
    <w:rsid w:val="00BB2915"/>
    <w:rsid w:val="00BB2D6F"/>
    <w:rsid w:val="00BB3057"/>
    <w:rsid w:val="00BB3333"/>
    <w:rsid w:val="00BB3397"/>
    <w:rsid w:val="00BB36D3"/>
    <w:rsid w:val="00BB3724"/>
    <w:rsid w:val="00BB3BF5"/>
    <w:rsid w:val="00BB3DDD"/>
    <w:rsid w:val="00BB425F"/>
    <w:rsid w:val="00BB43E9"/>
    <w:rsid w:val="00BB44E3"/>
    <w:rsid w:val="00BB4D73"/>
    <w:rsid w:val="00BB4E8C"/>
    <w:rsid w:val="00BB5172"/>
    <w:rsid w:val="00BB5342"/>
    <w:rsid w:val="00BB5839"/>
    <w:rsid w:val="00BB5BE1"/>
    <w:rsid w:val="00BB5DCB"/>
    <w:rsid w:val="00BB611B"/>
    <w:rsid w:val="00BB642C"/>
    <w:rsid w:val="00BB642D"/>
    <w:rsid w:val="00BB648F"/>
    <w:rsid w:val="00BB65CE"/>
    <w:rsid w:val="00BC036D"/>
    <w:rsid w:val="00BC039D"/>
    <w:rsid w:val="00BC0F48"/>
    <w:rsid w:val="00BC110F"/>
    <w:rsid w:val="00BC19A5"/>
    <w:rsid w:val="00BC1C08"/>
    <w:rsid w:val="00BC1DDC"/>
    <w:rsid w:val="00BC2BDC"/>
    <w:rsid w:val="00BC338C"/>
    <w:rsid w:val="00BC42E6"/>
    <w:rsid w:val="00BC45DC"/>
    <w:rsid w:val="00BC4C7F"/>
    <w:rsid w:val="00BC56A4"/>
    <w:rsid w:val="00BC5B2F"/>
    <w:rsid w:val="00BC6317"/>
    <w:rsid w:val="00BC6ED7"/>
    <w:rsid w:val="00BC723E"/>
    <w:rsid w:val="00BC7C85"/>
    <w:rsid w:val="00BC7E75"/>
    <w:rsid w:val="00BD0323"/>
    <w:rsid w:val="00BD05F7"/>
    <w:rsid w:val="00BD0BE1"/>
    <w:rsid w:val="00BD0DD5"/>
    <w:rsid w:val="00BD1CD1"/>
    <w:rsid w:val="00BD2349"/>
    <w:rsid w:val="00BD3087"/>
    <w:rsid w:val="00BD4206"/>
    <w:rsid w:val="00BD44FB"/>
    <w:rsid w:val="00BD481D"/>
    <w:rsid w:val="00BD4A63"/>
    <w:rsid w:val="00BD4C00"/>
    <w:rsid w:val="00BD57CD"/>
    <w:rsid w:val="00BD5927"/>
    <w:rsid w:val="00BD5C59"/>
    <w:rsid w:val="00BD6BDE"/>
    <w:rsid w:val="00BD6E1A"/>
    <w:rsid w:val="00BD72C4"/>
    <w:rsid w:val="00BD7F75"/>
    <w:rsid w:val="00BE0518"/>
    <w:rsid w:val="00BE07D3"/>
    <w:rsid w:val="00BE093B"/>
    <w:rsid w:val="00BE0C8A"/>
    <w:rsid w:val="00BE0CF4"/>
    <w:rsid w:val="00BE20CA"/>
    <w:rsid w:val="00BE26BD"/>
    <w:rsid w:val="00BE278E"/>
    <w:rsid w:val="00BE2D8F"/>
    <w:rsid w:val="00BE37C0"/>
    <w:rsid w:val="00BE3C89"/>
    <w:rsid w:val="00BE43AB"/>
    <w:rsid w:val="00BE53F4"/>
    <w:rsid w:val="00BE6917"/>
    <w:rsid w:val="00BE6FE9"/>
    <w:rsid w:val="00BE760E"/>
    <w:rsid w:val="00BE7B44"/>
    <w:rsid w:val="00BF1413"/>
    <w:rsid w:val="00BF150A"/>
    <w:rsid w:val="00BF1529"/>
    <w:rsid w:val="00BF18B3"/>
    <w:rsid w:val="00BF1D04"/>
    <w:rsid w:val="00BF2E2D"/>
    <w:rsid w:val="00BF34FF"/>
    <w:rsid w:val="00BF38AD"/>
    <w:rsid w:val="00BF417F"/>
    <w:rsid w:val="00BF572E"/>
    <w:rsid w:val="00BF6241"/>
    <w:rsid w:val="00BF641C"/>
    <w:rsid w:val="00BF66C0"/>
    <w:rsid w:val="00BF6E5A"/>
    <w:rsid w:val="00BF72DF"/>
    <w:rsid w:val="00BF733C"/>
    <w:rsid w:val="00BF7589"/>
    <w:rsid w:val="00BF7AAD"/>
    <w:rsid w:val="00BF7F22"/>
    <w:rsid w:val="00C00399"/>
    <w:rsid w:val="00C004A7"/>
    <w:rsid w:val="00C00A26"/>
    <w:rsid w:val="00C00AF8"/>
    <w:rsid w:val="00C00EFE"/>
    <w:rsid w:val="00C013E3"/>
    <w:rsid w:val="00C01A20"/>
    <w:rsid w:val="00C036BD"/>
    <w:rsid w:val="00C03B23"/>
    <w:rsid w:val="00C04390"/>
    <w:rsid w:val="00C04C96"/>
    <w:rsid w:val="00C04D97"/>
    <w:rsid w:val="00C06187"/>
    <w:rsid w:val="00C0625A"/>
    <w:rsid w:val="00C06AE2"/>
    <w:rsid w:val="00C06B43"/>
    <w:rsid w:val="00C07B01"/>
    <w:rsid w:val="00C11BCD"/>
    <w:rsid w:val="00C121DA"/>
    <w:rsid w:val="00C12871"/>
    <w:rsid w:val="00C12943"/>
    <w:rsid w:val="00C13828"/>
    <w:rsid w:val="00C13C70"/>
    <w:rsid w:val="00C14913"/>
    <w:rsid w:val="00C15C86"/>
    <w:rsid w:val="00C1667D"/>
    <w:rsid w:val="00C176B2"/>
    <w:rsid w:val="00C17C1E"/>
    <w:rsid w:val="00C17E33"/>
    <w:rsid w:val="00C20387"/>
    <w:rsid w:val="00C203F7"/>
    <w:rsid w:val="00C205B4"/>
    <w:rsid w:val="00C20C10"/>
    <w:rsid w:val="00C21E83"/>
    <w:rsid w:val="00C22A20"/>
    <w:rsid w:val="00C23708"/>
    <w:rsid w:val="00C26BA7"/>
    <w:rsid w:val="00C26FB6"/>
    <w:rsid w:val="00C27307"/>
    <w:rsid w:val="00C27308"/>
    <w:rsid w:val="00C27AFA"/>
    <w:rsid w:val="00C27D90"/>
    <w:rsid w:val="00C27EB0"/>
    <w:rsid w:val="00C301EF"/>
    <w:rsid w:val="00C30410"/>
    <w:rsid w:val="00C32162"/>
    <w:rsid w:val="00C32436"/>
    <w:rsid w:val="00C32AE5"/>
    <w:rsid w:val="00C32E60"/>
    <w:rsid w:val="00C330D5"/>
    <w:rsid w:val="00C33C94"/>
    <w:rsid w:val="00C347A5"/>
    <w:rsid w:val="00C34E6E"/>
    <w:rsid w:val="00C35553"/>
    <w:rsid w:val="00C36C61"/>
    <w:rsid w:val="00C37942"/>
    <w:rsid w:val="00C37CEB"/>
    <w:rsid w:val="00C4004E"/>
    <w:rsid w:val="00C4023E"/>
    <w:rsid w:val="00C404BA"/>
    <w:rsid w:val="00C4052A"/>
    <w:rsid w:val="00C4196E"/>
    <w:rsid w:val="00C42E3E"/>
    <w:rsid w:val="00C44810"/>
    <w:rsid w:val="00C450B6"/>
    <w:rsid w:val="00C456FD"/>
    <w:rsid w:val="00C4636D"/>
    <w:rsid w:val="00C4661E"/>
    <w:rsid w:val="00C46A22"/>
    <w:rsid w:val="00C470EA"/>
    <w:rsid w:val="00C47294"/>
    <w:rsid w:val="00C4755E"/>
    <w:rsid w:val="00C47B9B"/>
    <w:rsid w:val="00C50210"/>
    <w:rsid w:val="00C50395"/>
    <w:rsid w:val="00C51259"/>
    <w:rsid w:val="00C512EE"/>
    <w:rsid w:val="00C51714"/>
    <w:rsid w:val="00C51F3F"/>
    <w:rsid w:val="00C53850"/>
    <w:rsid w:val="00C5511F"/>
    <w:rsid w:val="00C558DF"/>
    <w:rsid w:val="00C56015"/>
    <w:rsid w:val="00C57C29"/>
    <w:rsid w:val="00C57D19"/>
    <w:rsid w:val="00C57E58"/>
    <w:rsid w:val="00C601D3"/>
    <w:rsid w:val="00C60891"/>
    <w:rsid w:val="00C615BB"/>
    <w:rsid w:val="00C62256"/>
    <w:rsid w:val="00C62F1C"/>
    <w:rsid w:val="00C63529"/>
    <w:rsid w:val="00C63759"/>
    <w:rsid w:val="00C64237"/>
    <w:rsid w:val="00C6463C"/>
    <w:rsid w:val="00C6497C"/>
    <w:rsid w:val="00C659CA"/>
    <w:rsid w:val="00C66E06"/>
    <w:rsid w:val="00C6705B"/>
    <w:rsid w:val="00C67BBC"/>
    <w:rsid w:val="00C70472"/>
    <w:rsid w:val="00C7067C"/>
    <w:rsid w:val="00C71844"/>
    <w:rsid w:val="00C719A1"/>
    <w:rsid w:val="00C71B4A"/>
    <w:rsid w:val="00C7214F"/>
    <w:rsid w:val="00C721A9"/>
    <w:rsid w:val="00C725BB"/>
    <w:rsid w:val="00C7398F"/>
    <w:rsid w:val="00C73AE5"/>
    <w:rsid w:val="00C74261"/>
    <w:rsid w:val="00C74CAC"/>
    <w:rsid w:val="00C750E7"/>
    <w:rsid w:val="00C7514E"/>
    <w:rsid w:val="00C75D1F"/>
    <w:rsid w:val="00C7608D"/>
    <w:rsid w:val="00C76389"/>
    <w:rsid w:val="00C771A7"/>
    <w:rsid w:val="00C77208"/>
    <w:rsid w:val="00C77407"/>
    <w:rsid w:val="00C77485"/>
    <w:rsid w:val="00C77A9D"/>
    <w:rsid w:val="00C806E7"/>
    <w:rsid w:val="00C80BC7"/>
    <w:rsid w:val="00C815A7"/>
    <w:rsid w:val="00C81F89"/>
    <w:rsid w:val="00C829E4"/>
    <w:rsid w:val="00C82C5C"/>
    <w:rsid w:val="00C83324"/>
    <w:rsid w:val="00C83618"/>
    <w:rsid w:val="00C83A99"/>
    <w:rsid w:val="00C83B10"/>
    <w:rsid w:val="00C840D8"/>
    <w:rsid w:val="00C8463B"/>
    <w:rsid w:val="00C849CF"/>
    <w:rsid w:val="00C84A6C"/>
    <w:rsid w:val="00C84D1B"/>
    <w:rsid w:val="00C84F70"/>
    <w:rsid w:val="00C8539A"/>
    <w:rsid w:val="00C85567"/>
    <w:rsid w:val="00C85A9A"/>
    <w:rsid w:val="00C85EE7"/>
    <w:rsid w:val="00C85F20"/>
    <w:rsid w:val="00C86032"/>
    <w:rsid w:val="00C86A89"/>
    <w:rsid w:val="00C86CBB"/>
    <w:rsid w:val="00C874D4"/>
    <w:rsid w:val="00C87EDF"/>
    <w:rsid w:val="00C9017B"/>
    <w:rsid w:val="00C90E76"/>
    <w:rsid w:val="00C90FB0"/>
    <w:rsid w:val="00C91065"/>
    <w:rsid w:val="00C91239"/>
    <w:rsid w:val="00C912A4"/>
    <w:rsid w:val="00C9213C"/>
    <w:rsid w:val="00C92370"/>
    <w:rsid w:val="00C9245C"/>
    <w:rsid w:val="00C928D7"/>
    <w:rsid w:val="00C92913"/>
    <w:rsid w:val="00C93135"/>
    <w:rsid w:val="00C932EA"/>
    <w:rsid w:val="00C933AA"/>
    <w:rsid w:val="00C9370C"/>
    <w:rsid w:val="00C94238"/>
    <w:rsid w:val="00C9479D"/>
    <w:rsid w:val="00C94AD4"/>
    <w:rsid w:val="00C94D44"/>
    <w:rsid w:val="00C958A4"/>
    <w:rsid w:val="00C95A96"/>
    <w:rsid w:val="00C96B6E"/>
    <w:rsid w:val="00C96CCE"/>
    <w:rsid w:val="00CA01B0"/>
    <w:rsid w:val="00CA027A"/>
    <w:rsid w:val="00CA08A0"/>
    <w:rsid w:val="00CA0FAE"/>
    <w:rsid w:val="00CA1F98"/>
    <w:rsid w:val="00CA26A4"/>
    <w:rsid w:val="00CA2D7F"/>
    <w:rsid w:val="00CA3A09"/>
    <w:rsid w:val="00CA3E6A"/>
    <w:rsid w:val="00CA4215"/>
    <w:rsid w:val="00CA4B81"/>
    <w:rsid w:val="00CA4C20"/>
    <w:rsid w:val="00CA4F99"/>
    <w:rsid w:val="00CA501D"/>
    <w:rsid w:val="00CA50F0"/>
    <w:rsid w:val="00CA5959"/>
    <w:rsid w:val="00CA5B8F"/>
    <w:rsid w:val="00CA5CDD"/>
    <w:rsid w:val="00CA6402"/>
    <w:rsid w:val="00CA6F93"/>
    <w:rsid w:val="00CA775C"/>
    <w:rsid w:val="00CB0345"/>
    <w:rsid w:val="00CB0DB3"/>
    <w:rsid w:val="00CB15F7"/>
    <w:rsid w:val="00CB16CB"/>
    <w:rsid w:val="00CB1D35"/>
    <w:rsid w:val="00CB2859"/>
    <w:rsid w:val="00CB394F"/>
    <w:rsid w:val="00CB461E"/>
    <w:rsid w:val="00CB645F"/>
    <w:rsid w:val="00CB6471"/>
    <w:rsid w:val="00CB64D7"/>
    <w:rsid w:val="00CC052D"/>
    <w:rsid w:val="00CC0730"/>
    <w:rsid w:val="00CC0FCD"/>
    <w:rsid w:val="00CC22DF"/>
    <w:rsid w:val="00CC26A9"/>
    <w:rsid w:val="00CC3C31"/>
    <w:rsid w:val="00CC414D"/>
    <w:rsid w:val="00CC46F7"/>
    <w:rsid w:val="00CC478B"/>
    <w:rsid w:val="00CC4D2C"/>
    <w:rsid w:val="00CC5324"/>
    <w:rsid w:val="00CC55FC"/>
    <w:rsid w:val="00CC675A"/>
    <w:rsid w:val="00CC6916"/>
    <w:rsid w:val="00CC6AEE"/>
    <w:rsid w:val="00CC7C59"/>
    <w:rsid w:val="00CC7EDD"/>
    <w:rsid w:val="00CD0711"/>
    <w:rsid w:val="00CD090D"/>
    <w:rsid w:val="00CD0B78"/>
    <w:rsid w:val="00CD1384"/>
    <w:rsid w:val="00CD13D2"/>
    <w:rsid w:val="00CD1472"/>
    <w:rsid w:val="00CD1CCD"/>
    <w:rsid w:val="00CD33BA"/>
    <w:rsid w:val="00CD3816"/>
    <w:rsid w:val="00CD392C"/>
    <w:rsid w:val="00CD3BD5"/>
    <w:rsid w:val="00CD3E8A"/>
    <w:rsid w:val="00CD4FB6"/>
    <w:rsid w:val="00CD6158"/>
    <w:rsid w:val="00CD6238"/>
    <w:rsid w:val="00CD6283"/>
    <w:rsid w:val="00CD6CDD"/>
    <w:rsid w:val="00CD6E45"/>
    <w:rsid w:val="00CD6E75"/>
    <w:rsid w:val="00CD7844"/>
    <w:rsid w:val="00CD79FD"/>
    <w:rsid w:val="00CE2D6D"/>
    <w:rsid w:val="00CE3A10"/>
    <w:rsid w:val="00CE4C80"/>
    <w:rsid w:val="00CE50DB"/>
    <w:rsid w:val="00CE570B"/>
    <w:rsid w:val="00CE5842"/>
    <w:rsid w:val="00CE6356"/>
    <w:rsid w:val="00CE6371"/>
    <w:rsid w:val="00CE6614"/>
    <w:rsid w:val="00CE6F06"/>
    <w:rsid w:val="00CE716B"/>
    <w:rsid w:val="00CE733C"/>
    <w:rsid w:val="00CE797E"/>
    <w:rsid w:val="00CF035C"/>
    <w:rsid w:val="00CF1168"/>
    <w:rsid w:val="00CF144F"/>
    <w:rsid w:val="00CF1791"/>
    <w:rsid w:val="00CF1B2B"/>
    <w:rsid w:val="00CF1E67"/>
    <w:rsid w:val="00CF2C65"/>
    <w:rsid w:val="00CF2FBA"/>
    <w:rsid w:val="00CF57F8"/>
    <w:rsid w:val="00CF58E3"/>
    <w:rsid w:val="00CF5BBC"/>
    <w:rsid w:val="00CF6FF0"/>
    <w:rsid w:val="00CF7853"/>
    <w:rsid w:val="00CF7BC8"/>
    <w:rsid w:val="00CF7E4B"/>
    <w:rsid w:val="00CF7EEB"/>
    <w:rsid w:val="00D00E24"/>
    <w:rsid w:val="00D01230"/>
    <w:rsid w:val="00D02201"/>
    <w:rsid w:val="00D023B7"/>
    <w:rsid w:val="00D0255C"/>
    <w:rsid w:val="00D028CA"/>
    <w:rsid w:val="00D03977"/>
    <w:rsid w:val="00D039C3"/>
    <w:rsid w:val="00D04EA2"/>
    <w:rsid w:val="00D0517E"/>
    <w:rsid w:val="00D0558B"/>
    <w:rsid w:val="00D06AE5"/>
    <w:rsid w:val="00D06DEF"/>
    <w:rsid w:val="00D07F07"/>
    <w:rsid w:val="00D10142"/>
    <w:rsid w:val="00D1105A"/>
    <w:rsid w:val="00D112AA"/>
    <w:rsid w:val="00D11433"/>
    <w:rsid w:val="00D11908"/>
    <w:rsid w:val="00D12666"/>
    <w:rsid w:val="00D12840"/>
    <w:rsid w:val="00D12A08"/>
    <w:rsid w:val="00D12C36"/>
    <w:rsid w:val="00D12FB4"/>
    <w:rsid w:val="00D13C68"/>
    <w:rsid w:val="00D13DD4"/>
    <w:rsid w:val="00D144AE"/>
    <w:rsid w:val="00D147F9"/>
    <w:rsid w:val="00D14C98"/>
    <w:rsid w:val="00D1518A"/>
    <w:rsid w:val="00D15A59"/>
    <w:rsid w:val="00D15CAB"/>
    <w:rsid w:val="00D16A0C"/>
    <w:rsid w:val="00D171E2"/>
    <w:rsid w:val="00D17586"/>
    <w:rsid w:val="00D20D43"/>
    <w:rsid w:val="00D20EEA"/>
    <w:rsid w:val="00D2188D"/>
    <w:rsid w:val="00D22D9A"/>
    <w:rsid w:val="00D22F2A"/>
    <w:rsid w:val="00D2464A"/>
    <w:rsid w:val="00D24BEE"/>
    <w:rsid w:val="00D24ED3"/>
    <w:rsid w:val="00D24EDF"/>
    <w:rsid w:val="00D25300"/>
    <w:rsid w:val="00D25426"/>
    <w:rsid w:val="00D25CC1"/>
    <w:rsid w:val="00D26501"/>
    <w:rsid w:val="00D26AD0"/>
    <w:rsid w:val="00D27900"/>
    <w:rsid w:val="00D27B01"/>
    <w:rsid w:val="00D27B64"/>
    <w:rsid w:val="00D30630"/>
    <w:rsid w:val="00D30D6F"/>
    <w:rsid w:val="00D30DD2"/>
    <w:rsid w:val="00D315A0"/>
    <w:rsid w:val="00D32833"/>
    <w:rsid w:val="00D328EB"/>
    <w:rsid w:val="00D32A8A"/>
    <w:rsid w:val="00D331BF"/>
    <w:rsid w:val="00D34A01"/>
    <w:rsid w:val="00D34A45"/>
    <w:rsid w:val="00D35F94"/>
    <w:rsid w:val="00D362D5"/>
    <w:rsid w:val="00D369CB"/>
    <w:rsid w:val="00D36B85"/>
    <w:rsid w:val="00D36C3C"/>
    <w:rsid w:val="00D36C7B"/>
    <w:rsid w:val="00D37BAB"/>
    <w:rsid w:val="00D37C4C"/>
    <w:rsid w:val="00D37F2C"/>
    <w:rsid w:val="00D40A88"/>
    <w:rsid w:val="00D41078"/>
    <w:rsid w:val="00D41181"/>
    <w:rsid w:val="00D4185A"/>
    <w:rsid w:val="00D41A1E"/>
    <w:rsid w:val="00D425DB"/>
    <w:rsid w:val="00D427EC"/>
    <w:rsid w:val="00D42C17"/>
    <w:rsid w:val="00D438E5"/>
    <w:rsid w:val="00D43CDA"/>
    <w:rsid w:val="00D44794"/>
    <w:rsid w:val="00D44D4E"/>
    <w:rsid w:val="00D44D71"/>
    <w:rsid w:val="00D44F4F"/>
    <w:rsid w:val="00D4558A"/>
    <w:rsid w:val="00D4597F"/>
    <w:rsid w:val="00D46293"/>
    <w:rsid w:val="00D467BF"/>
    <w:rsid w:val="00D46E51"/>
    <w:rsid w:val="00D47147"/>
    <w:rsid w:val="00D473F0"/>
    <w:rsid w:val="00D47748"/>
    <w:rsid w:val="00D478C5"/>
    <w:rsid w:val="00D50FCD"/>
    <w:rsid w:val="00D51ECF"/>
    <w:rsid w:val="00D51FD9"/>
    <w:rsid w:val="00D52BE0"/>
    <w:rsid w:val="00D52FD8"/>
    <w:rsid w:val="00D532D2"/>
    <w:rsid w:val="00D533AF"/>
    <w:rsid w:val="00D535C6"/>
    <w:rsid w:val="00D5395A"/>
    <w:rsid w:val="00D53A53"/>
    <w:rsid w:val="00D53FF1"/>
    <w:rsid w:val="00D56733"/>
    <w:rsid w:val="00D56B1A"/>
    <w:rsid w:val="00D56D84"/>
    <w:rsid w:val="00D57258"/>
    <w:rsid w:val="00D5746C"/>
    <w:rsid w:val="00D57621"/>
    <w:rsid w:val="00D57B47"/>
    <w:rsid w:val="00D60B87"/>
    <w:rsid w:val="00D62465"/>
    <w:rsid w:val="00D6278E"/>
    <w:rsid w:val="00D6292A"/>
    <w:rsid w:val="00D62DD3"/>
    <w:rsid w:val="00D6341D"/>
    <w:rsid w:val="00D63C09"/>
    <w:rsid w:val="00D643AA"/>
    <w:rsid w:val="00D645AD"/>
    <w:rsid w:val="00D64D0E"/>
    <w:rsid w:val="00D64E90"/>
    <w:rsid w:val="00D650A2"/>
    <w:rsid w:val="00D653C5"/>
    <w:rsid w:val="00D6559E"/>
    <w:rsid w:val="00D666D8"/>
    <w:rsid w:val="00D66BFE"/>
    <w:rsid w:val="00D67544"/>
    <w:rsid w:val="00D677D5"/>
    <w:rsid w:val="00D708C7"/>
    <w:rsid w:val="00D70948"/>
    <w:rsid w:val="00D70CA5"/>
    <w:rsid w:val="00D71479"/>
    <w:rsid w:val="00D71BB2"/>
    <w:rsid w:val="00D722CC"/>
    <w:rsid w:val="00D729FD"/>
    <w:rsid w:val="00D7320F"/>
    <w:rsid w:val="00D7392E"/>
    <w:rsid w:val="00D73F70"/>
    <w:rsid w:val="00D7490D"/>
    <w:rsid w:val="00D74CB7"/>
    <w:rsid w:val="00D74FDB"/>
    <w:rsid w:val="00D7594E"/>
    <w:rsid w:val="00D76A36"/>
    <w:rsid w:val="00D76F39"/>
    <w:rsid w:val="00D7732D"/>
    <w:rsid w:val="00D77AE7"/>
    <w:rsid w:val="00D77F2C"/>
    <w:rsid w:val="00D805EA"/>
    <w:rsid w:val="00D824E5"/>
    <w:rsid w:val="00D82DC0"/>
    <w:rsid w:val="00D83102"/>
    <w:rsid w:val="00D83FED"/>
    <w:rsid w:val="00D84AE5"/>
    <w:rsid w:val="00D84F51"/>
    <w:rsid w:val="00D84F70"/>
    <w:rsid w:val="00D856C5"/>
    <w:rsid w:val="00D868C9"/>
    <w:rsid w:val="00D87882"/>
    <w:rsid w:val="00D90208"/>
    <w:rsid w:val="00D90770"/>
    <w:rsid w:val="00D90855"/>
    <w:rsid w:val="00D90D4A"/>
    <w:rsid w:val="00D90F4A"/>
    <w:rsid w:val="00D91C58"/>
    <w:rsid w:val="00D92000"/>
    <w:rsid w:val="00D9202E"/>
    <w:rsid w:val="00D92DC1"/>
    <w:rsid w:val="00D931C7"/>
    <w:rsid w:val="00D93771"/>
    <w:rsid w:val="00D940DF"/>
    <w:rsid w:val="00D94688"/>
    <w:rsid w:val="00D94983"/>
    <w:rsid w:val="00D94D81"/>
    <w:rsid w:val="00D953C0"/>
    <w:rsid w:val="00D9627F"/>
    <w:rsid w:val="00D96788"/>
    <w:rsid w:val="00D96A54"/>
    <w:rsid w:val="00D96AAF"/>
    <w:rsid w:val="00D96E98"/>
    <w:rsid w:val="00D97FA0"/>
    <w:rsid w:val="00DA00F5"/>
    <w:rsid w:val="00DA0871"/>
    <w:rsid w:val="00DA0AD4"/>
    <w:rsid w:val="00DA14BB"/>
    <w:rsid w:val="00DA2030"/>
    <w:rsid w:val="00DA2552"/>
    <w:rsid w:val="00DA2619"/>
    <w:rsid w:val="00DA30DF"/>
    <w:rsid w:val="00DA34C4"/>
    <w:rsid w:val="00DA3897"/>
    <w:rsid w:val="00DA3DB3"/>
    <w:rsid w:val="00DA513B"/>
    <w:rsid w:val="00DA63E8"/>
    <w:rsid w:val="00DA65E7"/>
    <w:rsid w:val="00DA709B"/>
    <w:rsid w:val="00DA795C"/>
    <w:rsid w:val="00DA7D82"/>
    <w:rsid w:val="00DB040A"/>
    <w:rsid w:val="00DB0BDF"/>
    <w:rsid w:val="00DB1262"/>
    <w:rsid w:val="00DB161F"/>
    <w:rsid w:val="00DB17E5"/>
    <w:rsid w:val="00DB18EB"/>
    <w:rsid w:val="00DB1ACB"/>
    <w:rsid w:val="00DB23BF"/>
    <w:rsid w:val="00DB24A7"/>
    <w:rsid w:val="00DB34C8"/>
    <w:rsid w:val="00DB3C59"/>
    <w:rsid w:val="00DB44DF"/>
    <w:rsid w:val="00DB4E94"/>
    <w:rsid w:val="00DB5A99"/>
    <w:rsid w:val="00DB5B8D"/>
    <w:rsid w:val="00DB5C30"/>
    <w:rsid w:val="00DB5E34"/>
    <w:rsid w:val="00DB62DE"/>
    <w:rsid w:val="00DB63D0"/>
    <w:rsid w:val="00DB6B2A"/>
    <w:rsid w:val="00DB7C9F"/>
    <w:rsid w:val="00DB7EB5"/>
    <w:rsid w:val="00DC0CB3"/>
    <w:rsid w:val="00DC0D15"/>
    <w:rsid w:val="00DC1468"/>
    <w:rsid w:val="00DC1537"/>
    <w:rsid w:val="00DC1A0B"/>
    <w:rsid w:val="00DC223E"/>
    <w:rsid w:val="00DC225A"/>
    <w:rsid w:val="00DC2A26"/>
    <w:rsid w:val="00DC2C7F"/>
    <w:rsid w:val="00DC355C"/>
    <w:rsid w:val="00DC3D35"/>
    <w:rsid w:val="00DC507F"/>
    <w:rsid w:val="00DC53AE"/>
    <w:rsid w:val="00DC56DA"/>
    <w:rsid w:val="00DC5CB3"/>
    <w:rsid w:val="00DC6FA3"/>
    <w:rsid w:val="00DC74CA"/>
    <w:rsid w:val="00DC77B2"/>
    <w:rsid w:val="00DC78BB"/>
    <w:rsid w:val="00DC7B69"/>
    <w:rsid w:val="00DD018F"/>
    <w:rsid w:val="00DD0505"/>
    <w:rsid w:val="00DD0F8B"/>
    <w:rsid w:val="00DD1451"/>
    <w:rsid w:val="00DD1578"/>
    <w:rsid w:val="00DD2135"/>
    <w:rsid w:val="00DD297E"/>
    <w:rsid w:val="00DD3256"/>
    <w:rsid w:val="00DD38DA"/>
    <w:rsid w:val="00DD46F6"/>
    <w:rsid w:val="00DD47B6"/>
    <w:rsid w:val="00DD4A6F"/>
    <w:rsid w:val="00DD51AE"/>
    <w:rsid w:val="00DD5475"/>
    <w:rsid w:val="00DD5CBB"/>
    <w:rsid w:val="00DD62D8"/>
    <w:rsid w:val="00DD73A4"/>
    <w:rsid w:val="00DD75AC"/>
    <w:rsid w:val="00DD7DA9"/>
    <w:rsid w:val="00DD7E5B"/>
    <w:rsid w:val="00DE002F"/>
    <w:rsid w:val="00DE0445"/>
    <w:rsid w:val="00DE1BBA"/>
    <w:rsid w:val="00DE1EB3"/>
    <w:rsid w:val="00DE2E34"/>
    <w:rsid w:val="00DE3091"/>
    <w:rsid w:val="00DE31E5"/>
    <w:rsid w:val="00DE3268"/>
    <w:rsid w:val="00DE3664"/>
    <w:rsid w:val="00DE3B32"/>
    <w:rsid w:val="00DE4271"/>
    <w:rsid w:val="00DE521E"/>
    <w:rsid w:val="00DE57F7"/>
    <w:rsid w:val="00DE5895"/>
    <w:rsid w:val="00DE5B50"/>
    <w:rsid w:val="00DE6296"/>
    <w:rsid w:val="00DE7ABF"/>
    <w:rsid w:val="00DF00FF"/>
    <w:rsid w:val="00DF07AB"/>
    <w:rsid w:val="00DF0A70"/>
    <w:rsid w:val="00DF0B3C"/>
    <w:rsid w:val="00DF1708"/>
    <w:rsid w:val="00DF19BF"/>
    <w:rsid w:val="00DF280D"/>
    <w:rsid w:val="00DF35FB"/>
    <w:rsid w:val="00DF39C1"/>
    <w:rsid w:val="00DF39ED"/>
    <w:rsid w:val="00DF50AC"/>
    <w:rsid w:val="00DF5193"/>
    <w:rsid w:val="00DF71EC"/>
    <w:rsid w:val="00DF7261"/>
    <w:rsid w:val="00DF7495"/>
    <w:rsid w:val="00DF79BF"/>
    <w:rsid w:val="00DF79E5"/>
    <w:rsid w:val="00DF7BE6"/>
    <w:rsid w:val="00DF7F3C"/>
    <w:rsid w:val="00DF7F4E"/>
    <w:rsid w:val="00DF7F57"/>
    <w:rsid w:val="00E00225"/>
    <w:rsid w:val="00E003A1"/>
    <w:rsid w:val="00E00528"/>
    <w:rsid w:val="00E024E3"/>
    <w:rsid w:val="00E02755"/>
    <w:rsid w:val="00E028E0"/>
    <w:rsid w:val="00E029E4"/>
    <w:rsid w:val="00E02A75"/>
    <w:rsid w:val="00E033FE"/>
    <w:rsid w:val="00E03436"/>
    <w:rsid w:val="00E03C59"/>
    <w:rsid w:val="00E03CA2"/>
    <w:rsid w:val="00E0493B"/>
    <w:rsid w:val="00E04A6F"/>
    <w:rsid w:val="00E05270"/>
    <w:rsid w:val="00E05D1D"/>
    <w:rsid w:val="00E06C51"/>
    <w:rsid w:val="00E0703F"/>
    <w:rsid w:val="00E07093"/>
    <w:rsid w:val="00E07495"/>
    <w:rsid w:val="00E1066E"/>
    <w:rsid w:val="00E11C65"/>
    <w:rsid w:val="00E11F2F"/>
    <w:rsid w:val="00E12538"/>
    <w:rsid w:val="00E1323D"/>
    <w:rsid w:val="00E1382F"/>
    <w:rsid w:val="00E13901"/>
    <w:rsid w:val="00E14AEC"/>
    <w:rsid w:val="00E15033"/>
    <w:rsid w:val="00E158DE"/>
    <w:rsid w:val="00E16254"/>
    <w:rsid w:val="00E16868"/>
    <w:rsid w:val="00E16DA3"/>
    <w:rsid w:val="00E17FCB"/>
    <w:rsid w:val="00E20258"/>
    <w:rsid w:val="00E20339"/>
    <w:rsid w:val="00E20A7C"/>
    <w:rsid w:val="00E20CF8"/>
    <w:rsid w:val="00E20E10"/>
    <w:rsid w:val="00E21505"/>
    <w:rsid w:val="00E21DFE"/>
    <w:rsid w:val="00E21EA2"/>
    <w:rsid w:val="00E22188"/>
    <w:rsid w:val="00E221DB"/>
    <w:rsid w:val="00E22D9A"/>
    <w:rsid w:val="00E239E5"/>
    <w:rsid w:val="00E24BF9"/>
    <w:rsid w:val="00E24D31"/>
    <w:rsid w:val="00E25417"/>
    <w:rsid w:val="00E25AB4"/>
    <w:rsid w:val="00E25AB6"/>
    <w:rsid w:val="00E25B59"/>
    <w:rsid w:val="00E263E0"/>
    <w:rsid w:val="00E26F53"/>
    <w:rsid w:val="00E27017"/>
    <w:rsid w:val="00E272C7"/>
    <w:rsid w:val="00E2775E"/>
    <w:rsid w:val="00E27AE6"/>
    <w:rsid w:val="00E27B61"/>
    <w:rsid w:val="00E30036"/>
    <w:rsid w:val="00E30B10"/>
    <w:rsid w:val="00E31266"/>
    <w:rsid w:val="00E31464"/>
    <w:rsid w:val="00E315FD"/>
    <w:rsid w:val="00E328C2"/>
    <w:rsid w:val="00E32BC5"/>
    <w:rsid w:val="00E330E1"/>
    <w:rsid w:val="00E33397"/>
    <w:rsid w:val="00E340BC"/>
    <w:rsid w:val="00E34A12"/>
    <w:rsid w:val="00E354F5"/>
    <w:rsid w:val="00E35756"/>
    <w:rsid w:val="00E35A7F"/>
    <w:rsid w:val="00E35AD0"/>
    <w:rsid w:val="00E374AC"/>
    <w:rsid w:val="00E412F3"/>
    <w:rsid w:val="00E414A9"/>
    <w:rsid w:val="00E4162D"/>
    <w:rsid w:val="00E4166C"/>
    <w:rsid w:val="00E421DC"/>
    <w:rsid w:val="00E42B99"/>
    <w:rsid w:val="00E433D8"/>
    <w:rsid w:val="00E4474F"/>
    <w:rsid w:val="00E4553C"/>
    <w:rsid w:val="00E456B4"/>
    <w:rsid w:val="00E4607E"/>
    <w:rsid w:val="00E46AC7"/>
    <w:rsid w:val="00E46BCC"/>
    <w:rsid w:val="00E47904"/>
    <w:rsid w:val="00E479FC"/>
    <w:rsid w:val="00E47BB9"/>
    <w:rsid w:val="00E504CD"/>
    <w:rsid w:val="00E5085C"/>
    <w:rsid w:val="00E508FC"/>
    <w:rsid w:val="00E52D7F"/>
    <w:rsid w:val="00E53831"/>
    <w:rsid w:val="00E539F8"/>
    <w:rsid w:val="00E5411E"/>
    <w:rsid w:val="00E541D5"/>
    <w:rsid w:val="00E5467C"/>
    <w:rsid w:val="00E55780"/>
    <w:rsid w:val="00E557C2"/>
    <w:rsid w:val="00E55A6F"/>
    <w:rsid w:val="00E55C07"/>
    <w:rsid w:val="00E55DA3"/>
    <w:rsid w:val="00E56392"/>
    <w:rsid w:val="00E564B8"/>
    <w:rsid w:val="00E56588"/>
    <w:rsid w:val="00E57700"/>
    <w:rsid w:val="00E57EB3"/>
    <w:rsid w:val="00E609A2"/>
    <w:rsid w:val="00E60D7A"/>
    <w:rsid w:val="00E60D7B"/>
    <w:rsid w:val="00E60E8E"/>
    <w:rsid w:val="00E619D2"/>
    <w:rsid w:val="00E629D3"/>
    <w:rsid w:val="00E63F50"/>
    <w:rsid w:val="00E648D2"/>
    <w:rsid w:val="00E64A96"/>
    <w:rsid w:val="00E65190"/>
    <w:rsid w:val="00E6534E"/>
    <w:rsid w:val="00E65735"/>
    <w:rsid w:val="00E660AE"/>
    <w:rsid w:val="00E66418"/>
    <w:rsid w:val="00E664CD"/>
    <w:rsid w:val="00E66FDA"/>
    <w:rsid w:val="00E674B2"/>
    <w:rsid w:val="00E70567"/>
    <w:rsid w:val="00E71354"/>
    <w:rsid w:val="00E718E9"/>
    <w:rsid w:val="00E71965"/>
    <w:rsid w:val="00E7198E"/>
    <w:rsid w:val="00E72365"/>
    <w:rsid w:val="00E72488"/>
    <w:rsid w:val="00E72595"/>
    <w:rsid w:val="00E72CD4"/>
    <w:rsid w:val="00E72F87"/>
    <w:rsid w:val="00E73AEE"/>
    <w:rsid w:val="00E7474A"/>
    <w:rsid w:val="00E74BDF"/>
    <w:rsid w:val="00E74E1E"/>
    <w:rsid w:val="00E75304"/>
    <w:rsid w:val="00E75457"/>
    <w:rsid w:val="00E7591F"/>
    <w:rsid w:val="00E75CFF"/>
    <w:rsid w:val="00E76DCF"/>
    <w:rsid w:val="00E7730A"/>
    <w:rsid w:val="00E7747C"/>
    <w:rsid w:val="00E775AC"/>
    <w:rsid w:val="00E776AD"/>
    <w:rsid w:val="00E77A4E"/>
    <w:rsid w:val="00E77DF6"/>
    <w:rsid w:val="00E80519"/>
    <w:rsid w:val="00E80FA0"/>
    <w:rsid w:val="00E812E9"/>
    <w:rsid w:val="00E816A8"/>
    <w:rsid w:val="00E81D61"/>
    <w:rsid w:val="00E827CA"/>
    <w:rsid w:val="00E827DA"/>
    <w:rsid w:val="00E8282A"/>
    <w:rsid w:val="00E82D40"/>
    <w:rsid w:val="00E830BD"/>
    <w:rsid w:val="00E8345D"/>
    <w:rsid w:val="00E84A60"/>
    <w:rsid w:val="00E85E47"/>
    <w:rsid w:val="00E86D30"/>
    <w:rsid w:val="00E87326"/>
    <w:rsid w:val="00E87671"/>
    <w:rsid w:val="00E91655"/>
    <w:rsid w:val="00E918CC"/>
    <w:rsid w:val="00E91E3B"/>
    <w:rsid w:val="00E9249F"/>
    <w:rsid w:val="00E92B6D"/>
    <w:rsid w:val="00E92D23"/>
    <w:rsid w:val="00E93535"/>
    <w:rsid w:val="00E93736"/>
    <w:rsid w:val="00E9447C"/>
    <w:rsid w:val="00E94669"/>
    <w:rsid w:val="00E949FA"/>
    <w:rsid w:val="00E952EC"/>
    <w:rsid w:val="00E96275"/>
    <w:rsid w:val="00E96276"/>
    <w:rsid w:val="00E96793"/>
    <w:rsid w:val="00E96BC4"/>
    <w:rsid w:val="00E9793C"/>
    <w:rsid w:val="00E97A87"/>
    <w:rsid w:val="00EA0444"/>
    <w:rsid w:val="00EA19EE"/>
    <w:rsid w:val="00EA1CC5"/>
    <w:rsid w:val="00EA21A6"/>
    <w:rsid w:val="00EA2679"/>
    <w:rsid w:val="00EA2E32"/>
    <w:rsid w:val="00EA2E63"/>
    <w:rsid w:val="00EA311D"/>
    <w:rsid w:val="00EA3360"/>
    <w:rsid w:val="00EA38FF"/>
    <w:rsid w:val="00EA3BF8"/>
    <w:rsid w:val="00EA44CE"/>
    <w:rsid w:val="00EA4683"/>
    <w:rsid w:val="00EA48F0"/>
    <w:rsid w:val="00EA4E3C"/>
    <w:rsid w:val="00EA5110"/>
    <w:rsid w:val="00EA53D1"/>
    <w:rsid w:val="00EA58E0"/>
    <w:rsid w:val="00EA5C53"/>
    <w:rsid w:val="00EA5FB6"/>
    <w:rsid w:val="00EA679B"/>
    <w:rsid w:val="00EA6C27"/>
    <w:rsid w:val="00EA7933"/>
    <w:rsid w:val="00EB0207"/>
    <w:rsid w:val="00EB0E78"/>
    <w:rsid w:val="00EB12B7"/>
    <w:rsid w:val="00EB136F"/>
    <w:rsid w:val="00EB13A2"/>
    <w:rsid w:val="00EB14CB"/>
    <w:rsid w:val="00EB1A56"/>
    <w:rsid w:val="00EB1B04"/>
    <w:rsid w:val="00EB1D07"/>
    <w:rsid w:val="00EB2D7E"/>
    <w:rsid w:val="00EB35E4"/>
    <w:rsid w:val="00EB3998"/>
    <w:rsid w:val="00EB44E8"/>
    <w:rsid w:val="00EB4834"/>
    <w:rsid w:val="00EB493E"/>
    <w:rsid w:val="00EB4B20"/>
    <w:rsid w:val="00EB4EDF"/>
    <w:rsid w:val="00EB53E5"/>
    <w:rsid w:val="00EB5864"/>
    <w:rsid w:val="00EB6DF0"/>
    <w:rsid w:val="00EB6ECF"/>
    <w:rsid w:val="00EB71DC"/>
    <w:rsid w:val="00EC0209"/>
    <w:rsid w:val="00EC020D"/>
    <w:rsid w:val="00EC02B9"/>
    <w:rsid w:val="00EC12AE"/>
    <w:rsid w:val="00EC25C8"/>
    <w:rsid w:val="00EC4E1C"/>
    <w:rsid w:val="00EC4E82"/>
    <w:rsid w:val="00EC5343"/>
    <w:rsid w:val="00EC62AD"/>
    <w:rsid w:val="00EC62B6"/>
    <w:rsid w:val="00EC63F3"/>
    <w:rsid w:val="00EC744D"/>
    <w:rsid w:val="00EC7A9E"/>
    <w:rsid w:val="00ED098B"/>
    <w:rsid w:val="00ED1453"/>
    <w:rsid w:val="00ED1837"/>
    <w:rsid w:val="00ED1874"/>
    <w:rsid w:val="00ED21BA"/>
    <w:rsid w:val="00ED224A"/>
    <w:rsid w:val="00ED226D"/>
    <w:rsid w:val="00ED25FB"/>
    <w:rsid w:val="00ED2893"/>
    <w:rsid w:val="00ED2906"/>
    <w:rsid w:val="00ED3632"/>
    <w:rsid w:val="00ED383C"/>
    <w:rsid w:val="00ED43A3"/>
    <w:rsid w:val="00ED485D"/>
    <w:rsid w:val="00ED5B26"/>
    <w:rsid w:val="00ED612A"/>
    <w:rsid w:val="00ED71D2"/>
    <w:rsid w:val="00EE053A"/>
    <w:rsid w:val="00EE0A6A"/>
    <w:rsid w:val="00EE0DC6"/>
    <w:rsid w:val="00EE0F3B"/>
    <w:rsid w:val="00EE1270"/>
    <w:rsid w:val="00EE1362"/>
    <w:rsid w:val="00EE1C53"/>
    <w:rsid w:val="00EE21EE"/>
    <w:rsid w:val="00EE2896"/>
    <w:rsid w:val="00EE2964"/>
    <w:rsid w:val="00EE2A7F"/>
    <w:rsid w:val="00EE2B28"/>
    <w:rsid w:val="00EE2B73"/>
    <w:rsid w:val="00EE2C1D"/>
    <w:rsid w:val="00EE3576"/>
    <w:rsid w:val="00EE42C1"/>
    <w:rsid w:val="00EE4A3C"/>
    <w:rsid w:val="00EE545C"/>
    <w:rsid w:val="00EE6098"/>
    <w:rsid w:val="00EE763E"/>
    <w:rsid w:val="00EF0129"/>
    <w:rsid w:val="00EF0C74"/>
    <w:rsid w:val="00EF1153"/>
    <w:rsid w:val="00EF129B"/>
    <w:rsid w:val="00EF1863"/>
    <w:rsid w:val="00EF21D3"/>
    <w:rsid w:val="00EF253C"/>
    <w:rsid w:val="00EF286A"/>
    <w:rsid w:val="00EF2CDE"/>
    <w:rsid w:val="00EF490E"/>
    <w:rsid w:val="00EF4D9A"/>
    <w:rsid w:val="00EF5522"/>
    <w:rsid w:val="00EF5E0B"/>
    <w:rsid w:val="00EF6357"/>
    <w:rsid w:val="00EF64B2"/>
    <w:rsid w:val="00EF6503"/>
    <w:rsid w:val="00EF7291"/>
    <w:rsid w:val="00F0021D"/>
    <w:rsid w:val="00F0023A"/>
    <w:rsid w:val="00F004B8"/>
    <w:rsid w:val="00F00656"/>
    <w:rsid w:val="00F00933"/>
    <w:rsid w:val="00F00975"/>
    <w:rsid w:val="00F01107"/>
    <w:rsid w:val="00F016E4"/>
    <w:rsid w:val="00F01BA1"/>
    <w:rsid w:val="00F01C7E"/>
    <w:rsid w:val="00F01D45"/>
    <w:rsid w:val="00F021BB"/>
    <w:rsid w:val="00F0227D"/>
    <w:rsid w:val="00F028DA"/>
    <w:rsid w:val="00F02F52"/>
    <w:rsid w:val="00F0302C"/>
    <w:rsid w:val="00F03666"/>
    <w:rsid w:val="00F0434E"/>
    <w:rsid w:val="00F04727"/>
    <w:rsid w:val="00F047A5"/>
    <w:rsid w:val="00F04D8D"/>
    <w:rsid w:val="00F0644E"/>
    <w:rsid w:val="00F068BA"/>
    <w:rsid w:val="00F07985"/>
    <w:rsid w:val="00F107DB"/>
    <w:rsid w:val="00F10E27"/>
    <w:rsid w:val="00F11362"/>
    <w:rsid w:val="00F12275"/>
    <w:rsid w:val="00F12D84"/>
    <w:rsid w:val="00F12FEC"/>
    <w:rsid w:val="00F13625"/>
    <w:rsid w:val="00F13762"/>
    <w:rsid w:val="00F13C27"/>
    <w:rsid w:val="00F144CA"/>
    <w:rsid w:val="00F14627"/>
    <w:rsid w:val="00F14F39"/>
    <w:rsid w:val="00F153F2"/>
    <w:rsid w:val="00F15AE5"/>
    <w:rsid w:val="00F1619B"/>
    <w:rsid w:val="00F16D6A"/>
    <w:rsid w:val="00F16DEF"/>
    <w:rsid w:val="00F16E17"/>
    <w:rsid w:val="00F16F12"/>
    <w:rsid w:val="00F179AA"/>
    <w:rsid w:val="00F179F2"/>
    <w:rsid w:val="00F17CD9"/>
    <w:rsid w:val="00F20951"/>
    <w:rsid w:val="00F20CA6"/>
    <w:rsid w:val="00F2122B"/>
    <w:rsid w:val="00F21573"/>
    <w:rsid w:val="00F21F3F"/>
    <w:rsid w:val="00F227A0"/>
    <w:rsid w:val="00F22F0A"/>
    <w:rsid w:val="00F2378A"/>
    <w:rsid w:val="00F25589"/>
    <w:rsid w:val="00F25DBE"/>
    <w:rsid w:val="00F265EE"/>
    <w:rsid w:val="00F267A0"/>
    <w:rsid w:val="00F268C6"/>
    <w:rsid w:val="00F27E0A"/>
    <w:rsid w:val="00F27EEA"/>
    <w:rsid w:val="00F30659"/>
    <w:rsid w:val="00F306C9"/>
    <w:rsid w:val="00F30B59"/>
    <w:rsid w:val="00F30CCC"/>
    <w:rsid w:val="00F318CE"/>
    <w:rsid w:val="00F31C59"/>
    <w:rsid w:val="00F3259B"/>
    <w:rsid w:val="00F33603"/>
    <w:rsid w:val="00F342DD"/>
    <w:rsid w:val="00F34A6B"/>
    <w:rsid w:val="00F34CCA"/>
    <w:rsid w:val="00F34F76"/>
    <w:rsid w:val="00F35607"/>
    <w:rsid w:val="00F35816"/>
    <w:rsid w:val="00F35C3F"/>
    <w:rsid w:val="00F35DFC"/>
    <w:rsid w:val="00F3630D"/>
    <w:rsid w:val="00F36F5D"/>
    <w:rsid w:val="00F40984"/>
    <w:rsid w:val="00F414FD"/>
    <w:rsid w:val="00F41752"/>
    <w:rsid w:val="00F434AC"/>
    <w:rsid w:val="00F43596"/>
    <w:rsid w:val="00F43C1F"/>
    <w:rsid w:val="00F43EBC"/>
    <w:rsid w:val="00F4415E"/>
    <w:rsid w:val="00F44479"/>
    <w:rsid w:val="00F44E20"/>
    <w:rsid w:val="00F45047"/>
    <w:rsid w:val="00F45323"/>
    <w:rsid w:val="00F45C24"/>
    <w:rsid w:val="00F460D9"/>
    <w:rsid w:val="00F46B47"/>
    <w:rsid w:val="00F46E3E"/>
    <w:rsid w:val="00F4716C"/>
    <w:rsid w:val="00F50083"/>
    <w:rsid w:val="00F501C9"/>
    <w:rsid w:val="00F50292"/>
    <w:rsid w:val="00F5058F"/>
    <w:rsid w:val="00F5076A"/>
    <w:rsid w:val="00F50EBA"/>
    <w:rsid w:val="00F5169E"/>
    <w:rsid w:val="00F52608"/>
    <w:rsid w:val="00F5269F"/>
    <w:rsid w:val="00F52C18"/>
    <w:rsid w:val="00F52E09"/>
    <w:rsid w:val="00F52EBD"/>
    <w:rsid w:val="00F53128"/>
    <w:rsid w:val="00F5349F"/>
    <w:rsid w:val="00F53656"/>
    <w:rsid w:val="00F53C00"/>
    <w:rsid w:val="00F549F1"/>
    <w:rsid w:val="00F54AB7"/>
    <w:rsid w:val="00F5517D"/>
    <w:rsid w:val="00F5551F"/>
    <w:rsid w:val="00F557BA"/>
    <w:rsid w:val="00F56CCF"/>
    <w:rsid w:val="00F57FA4"/>
    <w:rsid w:val="00F6002A"/>
    <w:rsid w:val="00F60782"/>
    <w:rsid w:val="00F6132D"/>
    <w:rsid w:val="00F6191F"/>
    <w:rsid w:val="00F61CAA"/>
    <w:rsid w:val="00F62777"/>
    <w:rsid w:val="00F62B70"/>
    <w:rsid w:val="00F63D84"/>
    <w:rsid w:val="00F641A0"/>
    <w:rsid w:val="00F64BB2"/>
    <w:rsid w:val="00F64ECA"/>
    <w:rsid w:val="00F66416"/>
    <w:rsid w:val="00F66DAC"/>
    <w:rsid w:val="00F67059"/>
    <w:rsid w:val="00F673C8"/>
    <w:rsid w:val="00F6792C"/>
    <w:rsid w:val="00F67944"/>
    <w:rsid w:val="00F67C01"/>
    <w:rsid w:val="00F67EB4"/>
    <w:rsid w:val="00F70149"/>
    <w:rsid w:val="00F702F7"/>
    <w:rsid w:val="00F70A00"/>
    <w:rsid w:val="00F70F2D"/>
    <w:rsid w:val="00F70FA2"/>
    <w:rsid w:val="00F7103F"/>
    <w:rsid w:val="00F71A58"/>
    <w:rsid w:val="00F71E9C"/>
    <w:rsid w:val="00F72868"/>
    <w:rsid w:val="00F72909"/>
    <w:rsid w:val="00F72B68"/>
    <w:rsid w:val="00F72CB0"/>
    <w:rsid w:val="00F735E2"/>
    <w:rsid w:val="00F73746"/>
    <w:rsid w:val="00F7374B"/>
    <w:rsid w:val="00F740AF"/>
    <w:rsid w:val="00F74782"/>
    <w:rsid w:val="00F74C1D"/>
    <w:rsid w:val="00F75669"/>
    <w:rsid w:val="00F77225"/>
    <w:rsid w:val="00F77FC5"/>
    <w:rsid w:val="00F80597"/>
    <w:rsid w:val="00F808DC"/>
    <w:rsid w:val="00F8180D"/>
    <w:rsid w:val="00F824D6"/>
    <w:rsid w:val="00F82650"/>
    <w:rsid w:val="00F826F2"/>
    <w:rsid w:val="00F83C97"/>
    <w:rsid w:val="00F8483E"/>
    <w:rsid w:val="00F862AA"/>
    <w:rsid w:val="00F8668C"/>
    <w:rsid w:val="00F872FA"/>
    <w:rsid w:val="00F87350"/>
    <w:rsid w:val="00F873C2"/>
    <w:rsid w:val="00F87FC2"/>
    <w:rsid w:val="00F912C5"/>
    <w:rsid w:val="00F91A53"/>
    <w:rsid w:val="00F92B99"/>
    <w:rsid w:val="00F92C25"/>
    <w:rsid w:val="00F936C4"/>
    <w:rsid w:val="00F93A16"/>
    <w:rsid w:val="00F93B6B"/>
    <w:rsid w:val="00F9454D"/>
    <w:rsid w:val="00F94F64"/>
    <w:rsid w:val="00F95049"/>
    <w:rsid w:val="00F95458"/>
    <w:rsid w:val="00F95DE0"/>
    <w:rsid w:val="00F966FB"/>
    <w:rsid w:val="00F96FAF"/>
    <w:rsid w:val="00FA022C"/>
    <w:rsid w:val="00FA09DA"/>
    <w:rsid w:val="00FA0ADC"/>
    <w:rsid w:val="00FA1171"/>
    <w:rsid w:val="00FA1628"/>
    <w:rsid w:val="00FA1647"/>
    <w:rsid w:val="00FA18B1"/>
    <w:rsid w:val="00FA28FB"/>
    <w:rsid w:val="00FA2E14"/>
    <w:rsid w:val="00FA35A0"/>
    <w:rsid w:val="00FA3794"/>
    <w:rsid w:val="00FA4511"/>
    <w:rsid w:val="00FA5265"/>
    <w:rsid w:val="00FA5CE2"/>
    <w:rsid w:val="00FA686A"/>
    <w:rsid w:val="00FA6FA1"/>
    <w:rsid w:val="00FB02EF"/>
    <w:rsid w:val="00FB052A"/>
    <w:rsid w:val="00FB0958"/>
    <w:rsid w:val="00FB0C23"/>
    <w:rsid w:val="00FB0CF7"/>
    <w:rsid w:val="00FB1B7E"/>
    <w:rsid w:val="00FB264E"/>
    <w:rsid w:val="00FB28E9"/>
    <w:rsid w:val="00FB2C11"/>
    <w:rsid w:val="00FB3467"/>
    <w:rsid w:val="00FB35D6"/>
    <w:rsid w:val="00FB37BD"/>
    <w:rsid w:val="00FB3CAC"/>
    <w:rsid w:val="00FB4E03"/>
    <w:rsid w:val="00FB4FB3"/>
    <w:rsid w:val="00FB517E"/>
    <w:rsid w:val="00FB52EA"/>
    <w:rsid w:val="00FB53EE"/>
    <w:rsid w:val="00FB5773"/>
    <w:rsid w:val="00FB5EC4"/>
    <w:rsid w:val="00FB66EC"/>
    <w:rsid w:val="00FB6A17"/>
    <w:rsid w:val="00FB7A23"/>
    <w:rsid w:val="00FB7EE6"/>
    <w:rsid w:val="00FC0059"/>
    <w:rsid w:val="00FC0277"/>
    <w:rsid w:val="00FC14C6"/>
    <w:rsid w:val="00FC2651"/>
    <w:rsid w:val="00FC2DD4"/>
    <w:rsid w:val="00FC354F"/>
    <w:rsid w:val="00FC3593"/>
    <w:rsid w:val="00FC369B"/>
    <w:rsid w:val="00FC38CD"/>
    <w:rsid w:val="00FC39B5"/>
    <w:rsid w:val="00FC434C"/>
    <w:rsid w:val="00FC4781"/>
    <w:rsid w:val="00FC497B"/>
    <w:rsid w:val="00FC4D97"/>
    <w:rsid w:val="00FC53B0"/>
    <w:rsid w:val="00FC58C4"/>
    <w:rsid w:val="00FC5A6A"/>
    <w:rsid w:val="00FC5EB2"/>
    <w:rsid w:val="00FC60AE"/>
    <w:rsid w:val="00FC670A"/>
    <w:rsid w:val="00FD056D"/>
    <w:rsid w:val="00FD0A07"/>
    <w:rsid w:val="00FD0B98"/>
    <w:rsid w:val="00FD2613"/>
    <w:rsid w:val="00FD2618"/>
    <w:rsid w:val="00FD2AAA"/>
    <w:rsid w:val="00FD3BD5"/>
    <w:rsid w:val="00FD4028"/>
    <w:rsid w:val="00FD4F93"/>
    <w:rsid w:val="00FD5512"/>
    <w:rsid w:val="00FD5997"/>
    <w:rsid w:val="00FD5BB1"/>
    <w:rsid w:val="00FD6C3C"/>
    <w:rsid w:val="00FD6DB5"/>
    <w:rsid w:val="00FD75F0"/>
    <w:rsid w:val="00FD7B61"/>
    <w:rsid w:val="00FD7BD4"/>
    <w:rsid w:val="00FE02C5"/>
    <w:rsid w:val="00FE1255"/>
    <w:rsid w:val="00FE13F6"/>
    <w:rsid w:val="00FE15AC"/>
    <w:rsid w:val="00FE1997"/>
    <w:rsid w:val="00FE27E1"/>
    <w:rsid w:val="00FE2A97"/>
    <w:rsid w:val="00FE2D6D"/>
    <w:rsid w:val="00FE372F"/>
    <w:rsid w:val="00FE3952"/>
    <w:rsid w:val="00FE4552"/>
    <w:rsid w:val="00FE47FA"/>
    <w:rsid w:val="00FE4E65"/>
    <w:rsid w:val="00FE505F"/>
    <w:rsid w:val="00FE5147"/>
    <w:rsid w:val="00FE5613"/>
    <w:rsid w:val="00FE5FBB"/>
    <w:rsid w:val="00FE65C3"/>
    <w:rsid w:val="00FE7935"/>
    <w:rsid w:val="00FF0405"/>
    <w:rsid w:val="00FF0FE7"/>
    <w:rsid w:val="00FF190C"/>
    <w:rsid w:val="00FF1C4B"/>
    <w:rsid w:val="00FF1EC0"/>
    <w:rsid w:val="00FF22D1"/>
    <w:rsid w:val="00FF377B"/>
    <w:rsid w:val="00FF45BB"/>
    <w:rsid w:val="00FF4B5F"/>
    <w:rsid w:val="00FF4E46"/>
    <w:rsid w:val="00FF54F1"/>
    <w:rsid w:val="00FF6762"/>
    <w:rsid w:val="00FF72F4"/>
    <w:rsid w:val="00FF7A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640"/>
    <w:rPr>
      <w:sz w:val="24"/>
      <w:szCs w:val="24"/>
      <w:lang w:eastAsia="en-US"/>
    </w:rPr>
  </w:style>
  <w:style w:type="paragraph" w:styleId="Heading1">
    <w:name w:val="heading 1"/>
    <w:basedOn w:val="Normal"/>
    <w:next w:val="Normal"/>
    <w:link w:val="Heading1Char"/>
    <w:qFormat/>
    <w:rsid w:val="000649F8"/>
    <w:pPr>
      <w:keepNext/>
      <w:jc w:val="center"/>
      <w:outlineLvl w:val="0"/>
    </w:pPr>
    <w:rPr>
      <w:rFonts w:cs="Arial"/>
      <w:bCs/>
      <w:kern w:val="32"/>
      <w:sz w:val="23"/>
      <w:szCs w:val="32"/>
    </w:rPr>
  </w:style>
  <w:style w:type="paragraph" w:styleId="Heading2">
    <w:name w:val="heading 2"/>
    <w:basedOn w:val="Normal"/>
    <w:next w:val="Normal"/>
    <w:link w:val="Heading2Char"/>
    <w:qFormat/>
    <w:rsid w:val="00DA3897"/>
    <w:pPr>
      <w:keepNext/>
      <w:spacing w:before="240" w:after="240"/>
      <w:ind w:left="720"/>
      <w:outlineLvl w:val="1"/>
    </w:pPr>
    <w:rPr>
      <w:rFonts w:cs="Arial"/>
      <w:b/>
      <w:bCs/>
      <w:iCs/>
      <w:sz w:val="23"/>
      <w:szCs w:val="28"/>
      <w:lang w:eastAsia="en-AU"/>
    </w:rPr>
  </w:style>
  <w:style w:type="paragraph" w:styleId="Heading3">
    <w:name w:val="heading 3"/>
    <w:basedOn w:val="Normal"/>
    <w:next w:val="Normal"/>
    <w:link w:val="Heading3Char"/>
    <w:qFormat/>
    <w:rsid w:val="00B705C4"/>
    <w:pPr>
      <w:keepNext/>
      <w:ind w:left="1440"/>
      <w:outlineLvl w:val="2"/>
    </w:pPr>
    <w:rPr>
      <w:rFonts w:cs="Arial"/>
      <w:bCs/>
      <w:sz w:val="23"/>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640"/>
    <w:pPr>
      <w:tabs>
        <w:tab w:val="center" w:pos="4320"/>
        <w:tab w:val="right" w:pos="8640"/>
      </w:tabs>
    </w:pPr>
  </w:style>
  <w:style w:type="character" w:customStyle="1" w:styleId="HeaderChar">
    <w:name w:val="Header Char"/>
    <w:link w:val="Header"/>
    <w:uiPriority w:val="99"/>
    <w:rsid w:val="00F57FA4"/>
    <w:rPr>
      <w:sz w:val="24"/>
      <w:szCs w:val="24"/>
      <w:lang w:val="en-AU"/>
    </w:rPr>
  </w:style>
  <w:style w:type="paragraph" w:styleId="Footer">
    <w:name w:val="footer"/>
    <w:basedOn w:val="Normal"/>
    <w:link w:val="FooterChar"/>
    <w:uiPriority w:val="99"/>
    <w:rsid w:val="00887640"/>
    <w:pPr>
      <w:tabs>
        <w:tab w:val="center" w:pos="4320"/>
        <w:tab w:val="right" w:pos="8640"/>
      </w:tabs>
    </w:pPr>
  </w:style>
  <w:style w:type="character" w:customStyle="1" w:styleId="FooterChar">
    <w:name w:val="Footer Char"/>
    <w:link w:val="Footer"/>
    <w:uiPriority w:val="99"/>
    <w:rsid w:val="00F57FA4"/>
    <w:rPr>
      <w:sz w:val="24"/>
      <w:szCs w:val="24"/>
      <w:lang w:val="en-AU"/>
    </w:rPr>
  </w:style>
  <w:style w:type="character" w:styleId="PageNumber">
    <w:name w:val="page number"/>
    <w:basedOn w:val="DefaultParagraphFont"/>
    <w:rsid w:val="00887640"/>
  </w:style>
  <w:style w:type="character" w:customStyle="1" w:styleId="bold">
    <w:name w:val="bold"/>
    <w:rsid w:val="00887640"/>
    <w:rPr>
      <w:b/>
      <w:bCs/>
    </w:rPr>
  </w:style>
  <w:style w:type="character" w:customStyle="1" w:styleId="IndexCross-reference">
    <w:name w:val="Index Cross-reference"/>
    <w:rsid w:val="00887640"/>
    <w:rPr>
      <w:rFonts w:ascii="Times-Italic" w:hAnsi="Times-Italic" w:cs="Times-Italic"/>
      <w:i/>
      <w:iCs/>
      <w:sz w:val="20"/>
      <w:szCs w:val="20"/>
    </w:rPr>
  </w:style>
  <w:style w:type="paragraph" w:customStyle="1" w:styleId="BodyText1">
    <w:name w:val="Body Text1"/>
    <w:basedOn w:val="Normal"/>
    <w:link w:val="BodyText1Char"/>
    <w:rsid w:val="00887640"/>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both"/>
      <w:textAlignment w:val="center"/>
    </w:pPr>
    <w:rPr>
      <w:rFonts w:ascii="Times-Roman" w:hAnsi="Times-Roman" w:cs="Times-Roman"/>
      <w:color w:val="000000"/>
      <w:sz w:val="20"/>
      <w:szCs w:val="20"/>
      <w:lang w:val="en-US"/>
    </w:rPr>
  </w:style>
  <w:style w:type="paragraph" w:customStyle="1" w:styleId="ChapterHeading">
    <w:name w:val="Chapter Heading"/>
    <w:basedOn w:val="BodyText1"/>
    <w:rsid w:val="00887640"/>
    <w:pPr>
      <w:jc w:val="center"/>
    </w:pPr>
    <w:rPr>
      <w:rFonts w:ascii="Times-Bold" w:hAnsi="Times-Bold" w:cs="Times-Bold"/>
      <w:b/>
      <w:bCs/>
      <w:sz w:val="24"/>
      <w:szCs w:val="24"/>
    </w:rPr>
  </w:style>
  <w:style w:type="paragraph" w:customStyle="1" w:styleId="1indent">
    <w:name w:val="(1) indent"/>
    <w:basedOn w:val="Normal"/>
    <w:rsid w:val="00887640"/>
    <w:pPr>
      <w:widowControl w:val="0"/>
      <w:tabs>
        <w:tab w:val="left" w:pos="397"/>
        <w:tab w:val="left" w:pos="794"/>
        <w:tab w:val="left" w:pos="1191"/>
        <w:tab w:val="left" w:pos="1644"/>
        <w:tab w:val="left" w:pos="2098"/>
        <w:tab w:val="left" w:pos="3969"/>
      </w:tabs>
      <w:suppressAutoHyphens/>
      <w:autoSpaceDE w:val="0"/>
      <w:autoSpaceDN w:val="0"/>
      <w:adjustRightInd w:val="0"/>
      <w:spacing w:line="288" w:lineRule="auto"/>
      <w:ind w:left="793" w:hanging="793"/>
      <w:jc w:val="both"/>
      <w:textAlignment w:val="center"/>
    </w:pPr>
    <w:rPr>
      <w:rFonts w:ascii="Times-Roman" w:hAnsi="Times-Roman" w:cs="Times-Roman"/>
      <w:color w:val="000000"/>
      <w:sz w:val="20"/>
      <w:szCs w:val="20"/>
      <w:lang w:val="en-US"/>
    </w:rPr>
  </w:style>
  <w:style w:type="paragraph" w:customStyle="1" w:styleId="schedindenta">
    <w:name w:val="sched indent (a)"/>
    <w:basedOn w:val="Normal"/>
    <w:rsid w:val="00887640"/>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ind w:left="1133" w:hanging="1133"/>
      <w:textAlignment w:val="center"/>
    </w:pPr>
    <w:rPr>
      <w:rFonts w:ascii="Times-Roman" w:hAnsi="Times-Roman" w:cs="Times-Roman"/>
      <w:color w:val="000000"/>
      <w:sz w:val="20"/>
      <w:szCs w:val="20"/>
      <w:lang w:val="en-US"/>
    </w:rPr>
  </w:style>
  <w:style w:type="paragraph" w:customStyle="1" w:styleId="NoParagraphStyle">
    <w:name w:val="[No Paragraph Style]"/>
    <w:rsid w:val="00887640"/>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contentsmainParts">
    <w:name w:val="contents main Parts"/>
    <w:basedOn w:val="Normal"/>
    <w:rsid w:val="00887640"/>
    <w:pPr>
      <w:widowControl w:val="0"/>
      <w:tabs>
        <w:tab w:val="left" w:pos="850"/>
        <w:tab w:val="right" w:pos="6973"/>
      </w:tabs>
      <w:suppressAutoHyphens/>
      <w:autoSpaceDE w:val="0"/>
      <w:autoSpaceDN w:val="0"/>
      <w:adjustRightInd w:val="0"/>
      <w:spacing w:before="170" w:line="288" w:lineRule="auto"/>
      <w:jc w:val="both"/>
      <w:textAlignment w:val="center"/>
    </w:pPr>
    <w:rPr>
      <w:rFonts w:ascii="Times-Roman" w:hAnsi="Times-Roman" w:cs="Times-Roman"/>
      <w:color w:val="000000"/>
      <w:sz w:val="20"/>
      <w:szCs w:val="20"/>
      <w:lang w:val="en-US"/>
    </w:rPr>
  </w:style>
  <w:style w:type="paragraph" w:customStyle="1" w:styleId="contentsmainnotParts">
    <w:name w:val="contents main not Parts"/>
    <w:basedOn w:val="contentsmainParts"/>
    <w:rsid w:val="00887640"/>
    <w:pPr>
      <w:tabs>
        <w:tab w:val="clear" w:pos="850"/>
      </w:tabs>
    </w:pPr>
  </w:style>
  <w:style w:type="paragraph" w:customStyle="1" w:styleId="contentsindent1">
    <w:name w:val="contents indent 1"/>
    <w:basedOn w:val="Normal"/>
    <w:rsid w:val="00887640"/>
    <w:pPr>
      <w:widowControl w:val="0"/>
      <w:tabs>
        <w:tab w:val="right" w:pos="6973"/>
      </w:tabs>
      <w:suppressAutoHyphens/>
      <w:autoSpaceDE w:val="0"/>
      <w:autoSpaceDN w:val="0"/>
      <w:adjustRightInd w:val="0"/>
      <w:spacing w:line="288" w:lineRule="auto"/>
      <w:ind w:left="380"/>
      <w:textAlignment w:val="center"/>
    </w:pPr>
    <w:rPr>
      <w:rFonts w:ascii="Times-Roman" w:hAnsi="Times-Roman" w:cs="Times-Roman"/>
      <w:color w:val="000000"/>
      <w:sz w:val="20"/>
      <w:szCs w:val="20"/>
      <w:lang w:val="en-US"/>
    </w:rPr>
  </w:style>
  <w:style w:type="paragraph" w:customStyle="1" w:styleId="contentsindent2">
    <w:name w:val="contents indent 2"/>
    <w:basedOn w:val="contentsindent1"/>
    <w:rsid w:val="00887640"/>
    <w:pPr>
      <w:ind w:left="620"/>
    </w:pPr>
  </w:style>
  <w:style w:type="paragraph" w:customStyle="1" w:styleId="Sub-ChapHead">
    <w:name w:val="Sub-Chap Head"/>
    <w:basedOn w:val="ChapterHeading"/>
    <w:rsid w:val="00887640"/>
    <w:pPr>
      <w:tabs>
        <w:tab w:val="clear" w:pos="1871"/>
        <w:tab w:val="clear" w:pos="3969"/>
        <w:tab w:val="right" w:pos="1928"/>
        <w:tab w:val="left" w:pos="4252"/>
      </w:tabs>
      <w:jc w:val="left"/>
    </w:pPr>
    <w:rPr>
      <w:sz w:val="20"/>
      <w:szCs w:val="20"/>
    </w:rPr>
  </w:style>
  <w:style w:type="paragraph" w:customStyle="1" w:styleId="Introduction">
    <w:name w:val="Introduction"/>
    <w:basedOn w:val="BodyText1"/>
    <w:rsid w:val="00887640"/>
    <w:pPr>
      <w:tabs>
        <w:tab w:val="clear" w:pos="624"/>
        <w:tab w:val="clear" w:pos="1134"/>
        <w:tab w:val="clear" w:pos="1871"/>
        <w:tab w:val="clear" w:pos="2154"/>
        <w:tab w:val="clear" w:pos="2494"/>
        <w:tab w:val="clear" w:pos="3005"/>
        <w:tab w:val="clear" w:pos="3969"/>
        <w:tab w:val="left" w:pos="283"/>
        <w:tab w:val="left" w:pos="1417"/>
      </w:tabs>
    </w:pPr>
  </w:style>
  <w:style w:type="paragraph" w:customStyle="1" w:styleId="bodyhead">
    <w:name w:val="body head"/>
    <w:basedOn w:val="BodyText1"/>
    <w:next w:val="BodyText1"/>
    <w:rsid w:val="00887640"/>
    <w:pPr>
      <w:tabs>
        <w:tab w:val="clear" w:pos="624"/>
        <w:tab w:val="clear" w:pos="1134"/>
        <w:tab w:val="clear" w:pos="1871"/>
        <w:tab w:val="clear" w:pos="2154"/>
        <w:tab w:val="clear" w:pos="2494"/>
        <w:tab w:val="clear" w:pos="3005"/>
        <w:tab w:val="left" w:pos="567"/>
      </w:tabs>
    </w:pPr>
    <w:rPr>
      <w:rFonts w:ascii="Times-Bold" w:hAnsi="Times-Bold" w:cs="Times-Bold"/>
      <w:b/>
      <w:bCs/>
    </w:rPr>
  </w:style>
  <w:style w:type="paragraph" w:customStyle="1" w:styleId="part1">
    <w:name w:val="part1"/>
    <w:basedOn w:val="NoParagraphStyle"/>
    <w:rsid w:val="00887640"/>
    <w:pPr>
      <w:tabs>
        <w:tab w:val="left" w:pos="454"/>
        <w:tab w:val="left" w:pos="850"/>
        <w:tab w:val="left" w:pos="1191"/>
        <w:tab w:val="left" w:pos="1587"/>
        <w:tab w:val="left" w:pos="2098"/>
        <w:tab w:val="left" w:pos="3969"/>
      </w:tabs>
      <w:suppressAutoHyphens/>
      <w:ind w:left="850" w:hanging="850"/>
      <w:jc w:val="both"/>
    </w:pPr>
    <w:rPr>
      <w:sz w:val="20"/>
      <w:szCs w:val="20"/>
    </w:rPr>
  </w:style>
  <w:style w:type="paragraph" w:customStyle="1" w:styleId="schedbody">
    <w:name w:val="sched body"/>
    <w:basedOn w:val="BodyText1"/>
    <w:rsid w:val="00887640"/>
    <w:pPr>
      <w:ind w:left="624" w:hanging="624"/>
      <w:jc w:val="left"/>
    </w:pPr>
  </w:style>
  <w:style w:type="paragraph" w:customStyle="1" w:styleId="part1indent15">
    <w:name w:val="part1 indent15"/>
    <w:basedOn w:val="NoParagraphStyle"/>
    <w:rsid w:val="00887640"/>
    <w:pPr>
      <w:tabs>
        <w:tab w:val="left" w:pos="454"/>
        <w:tab w:val="left" w:pos="850"/>
        <w:tab w:val="left" w:pos="1191"/>
        <w:tab w:val="left" w:pos="1587"/>
        <w:tab w:val="left" w:pos="2098"/>
        <w:tab w:val="left" w:pos="3969"/>
      </w:tabs>
      <w:suppressAutoHyphens/>
      <w:ind w:left="1190" w:hanging="1190"/>
      <w:jc w:val="both"/>
    </w:pPr>
    <w:rPr>
      <w:sz w:val="20"/>
      <w:szCs w:val="20"/>
    </w:rPr>
  </w:style>
  <w:style w:type="paragraph" w:customStyle="1" w:styleId="part1indent21">
    <w:name w:val="part1 indent21"/>
    <w:basedOn w:val="NoParagraphStyle"/>
    <w:rsid w:val="00887640"/>
    <w:pPr>
      <w:tabs>
        <w:tab w:val="left" w:pos="454"/>
        <w:tab w:val="left" w:pos="850"/>
        <w:tab w:val="left" w:pos="1191"/>
        <w:tab w:val="left" w:pos="1587"/>
        <w:tab w:val="left" w:pos="2098"/>
        <w:tab w:val="left" w:pos="3969"/>
      </w:tabs>
      <w:suppressAutoHyphens/>
      <w:ind w:left="1587" w:hanging="1587"/>
      <w:jc w:val="both"/>
    </w:pPr>
    <w:rPr>
      <w:sz w:val="20"/>
      <w:szCs w:val="20"/>
    </w:rPr>
  </w:style>
  <w:style w:type="paragraph" w:customStyle="1" w:styleId="part1indent28">
    <w:name w:val="part1 indent28"/>
    <w:basedOn w:val="NoParagraphStyle"/>
    <w:rsid w:val="00887640"/>
    <w:pPr>
      <w:tabs>
        <w:tab w:val="left" w:pos="454"/>
        <w:tab w:val="left" w:pos="850"/>
        <w:tab w:val="left" w:pos="1191"/>
        <w:tab w:val="left" w:pos="1587"/>
        <w:tab w:val="left" w:pos="2041"/>
        <w:tab w:val="left" w:pos="3969"/>
      </w:tabs>
      <w:suppressAutoHyphens/>
      <w:ind w:left="2040" w:hanging="2040"/>
      <w:jc w:val="both"/>
    </w:pPr>
    <w:rPr>
      <w:sz w:val="20"/>
      <w:szCs w:val="20"/>
    </w:rPr>
  </w:style>
  <w:style w:type="paragraph" w:customStyle="1" w:styleId="part2">
    <w:name w:val="part2"/>
    <w:basedOn w:val="NoParagraphStyle"/>
    <w:rsid w:val="00887640"/>
    <w:pPr>
      <w:tabs>
        <w:tab w:val="left" w:pos="454"/>
        <w:tab w:val="left" w:pos="850"/>
        <w:tab w:val="left" w:pos="1191"/>
        <w:tab w:val="left" w:pos="1587"/>
        <w:tab w:val="left" w:pos="2098"/>
        <w:tab w:val="left" w:pos="3969"/>
      </w:tabs>
      <w:suppressAutoHyphens/>
      <w:ind w:left="453" w:hanging="453"/>
      <w:jc w:val="both"/>
    </w:pPr>
    <w:rPr>
      <w:sz w:val="20"/>
      <w:szCs w:val="20"/>
    </w:rPr>
  </w:style>
  <w:style w:type="paragraph" w:customStyle="1" w:styleId="part21stlevel">
    <w:name w:val="part2 1st level"/>
    <w:basedOn w:val="NoParagraphStyle"/>
    <w:link w:val="part21stlevelChar"/>
    <w:rsid w:val="00887640"/>
    <w:pPr>
      <w:tabs>
        <w:tab w:val="left" w:pos="454"/>
        <w:tab w:val="left" w:pos="850"/>
        <w:tab w:val="left" w:pos="1191"/>
        <w:tab w:val="left" w:pos="1587"/>
        <w:tab w:val="left" w:pos="2098"/>
        <w:tab w:val="left" w:pos="3969"/>
      </w:tabs>
      <w:suppressAutoHyphens/>
      <w:ind w:left="850" w:hanging="850"/>
      <w:jc w:val="both"/>
    </w:pPr>
    <w:rPr>
      <w:sz w:val="20"/>
      <w:szCs w:val="20"/>
    </w:rPr>
  </w:style>
  <w:style w:type="character" w:customStyle="1" w:styleId="part21stlevelChar">
    <w:name w:val="part2 1st level Char"/>
    <w:link w:val="part21stlevel"/>
    <w:rsid w:val="00887640"/>
    <w:rPr>
      <w:rFonts w:ascii="Times-Roman" w:hAnsi="Times-Roman" w:cs="Times-Roman"/>
      <w:color w:val="000000"/>
      <w:lang w:val="en-US" w:eastAsia="en-US" w:bidi="ar-SA"/>
    </w:rPr>
  </w:style>
  <w:style w:type="paragraph" w:customStyle="1" w:styleId="part22ndlevel">
    <w:name w:val="part2 2nd level"/>
    <w:basedOn w:val="NoParagraphStyle"/>
    <w:rsid w:val="00887640"/>
    <w:pPr>
      <w:tabs>
        <w:tab w:val="left" w:pos="454"/>
        <w:tab w:val="left" w:pos="850"/>
        <w:tab w:val="left" w:pos="1191"/>
        <w:tab w:val="left" w:pos="1587"/>
        <w:tab w:val="left" w:pos="2098"/>
        <w:tab w:val="left" w:pos="3969"/>
      </w:tabs>
      <w:suppressAutoHyphens/>
      <w:ind w:left="1190" w:hanging="1190"/>
      <w:jc w:val="both"/>
    </w:pPr>
    <w:rPr>
      <w:sz w:val="20"/>
      <w:szCs w:val="20"/>
    </w:rPr>
  </w:style>
  <w:style w:type="paragraph" w:customStyle="1" w:styleId="part23rdlevel">
    <w:name w:val="part2 3rd level"/>
    <w:basedOn w:val="NoParagraphStyle"/>
    <w:rsid w:val="00887640"/>
    <w:pPr>
      <w:tabs>
        <w:tab w:val="left" w:pos="454"/>
        <w:tab w:val="left" w:pos="850"/>
        <w:tab w:val="left" w:pos="1191"/>
        <w:tab w:val="left" w:pos="1644"/>
        <w:tab w:val="left" w:pos="2098"/>
        <w:tab w:val="left" w:pos="3969"/>
      </w:tabs>
      <w:suppressAutoHyphens/>
      <w:ind w:left="1644" w:hanging="1644"/>
      <w:jc w:val="both"/>
    </w:pPr>
    <w:rPr>
      <w:sz w:val="20"/>
      <w:szCs w:val="20"/>
    </w:rPr>
  </w:style>
  <w:style w:type="paragraph" w:customStyle="1" w:styleId="part24thlevel">
    <w:name w:val="part2 4th level"/>
    <w:basedOn w:val="NoParagraphStyle"/>
    <w:rsid w:val="00887640"/>
    <w:pPr>
      <w:tabs>
        <w:tab w:val="left" w:pos="454"/>
        <w:tab w:val="left" w:pos="850"/>
        <w:tab w:val="left" w:pos="1191"/>
        <w:tab w:val="left" w:pos="1644"/>
        <w:tab w:val="left" w:pos="2098"/>
        <w:tab w:val="left" w:pos="3969"/>
      </w:tabs>
      <w:suppressAutoHyphens/>
      <w:ind w:left="2097" w:hanging="2097"/>
      <w:jc w:val="both"/>
    </w:pPr>
    <w:rPr>
      <w:sz w:val="20"/>
      <w:szCs w:val="20"/>
    </w:rPr>
  </w:style>
  <w:style w:type="paragraph" w:customStyle="1" w:styleId="BasicParagraph">
    <w:name w:val="[Basic Paragraph]"/>
    <w:basedOn w:val="NoParagraphStyle"/>
    <w:rsid w:val="00887640"/>
    <w:rPr>
      <w:lang w:val="en-GB"/>
    </w:rPr>
  </w:style>
  <w:style w:type="paragraph" w:customStyle="1" w:styleId="schedindenti">
    <w:name w:val="sched indent (i)"/>
    <w:basedOn w:val="schedbody"/>
    <w:next w:val="schedbody"/>
    <w:rsid w:val="00887640"/>
    <w:pPr>
      <w:ind w:left="2154" w:hanging="2154"/>
    </w:pPr>
  </w:style>
  <w:style w:type="paragraph" w:customStyle="1" w:styleId="schedindentii">
    <w:name w:val="sched indent (ii)"/>
    <w:basedOn w:val="schedbody"/>
    <w:next w:val="schedbody"/>
    <w:rsid w:val="00887640"/>
    <w:pPr>
      <w:ind w:left="2494" w:hanging="2494"/>
    </w:pPr>
  </w:style>
  <w:style w:type="paragraph" w:customStyle="1" w:styleId="schedindentiinewforA">
    <w:name w:val="sched indent (ii) new for (A)"/>
    <w:basedOn w:val="schedindentii"/>
    <w:rsid w:val="00887640"/>
    <w:pPr>
      <w:tabs>
        <w:tab w:val="clear" w:pos="1871"/>
        <w:tab w:val="clear" w:pos="2494"/>
        <w:tab w:val="clear" w:pos="3005"/>
        <w:tab w:val="right" w:pos="1900"/>
        <w:tab w:val="left" w:pos="2660"/>
        <w:tab w:val="left" w:pos="3300"/>
      </w:tabs>
      <w:ind w:left="2660" w:hanging="2660"/>
    </w:pPr>
  </w:style>
  <w:style w:type="paragraph" w:customStyle="1" w:styleId="ScheduleBody">
    <w:name w:val="Schedule Body"/>
    <w:basedOn w:val="Normal"/>
    <w:next w:val="Normal"/>
    <w:link w:val="ScheduleBodyChar"/>
    <w:rsid w:val="00887640"/>
    <w:pPr>
      <w:widowControl w:val="0"/>
      <w:tabs>
        <w:tab w:val="left" w:pos="1440"/>
      </w:tabs>
      <w:suppressAutoHyphens/>
      <w:autoSpaceDE w:val="0"/>
      <w:autoSpaceDN w:val="0"/>
      <w:adjustRightInd w:val="0"/>
      <w:spacing w:after="240" w:line="288" w:lineRule="auto"/>
      <w:ind w:left="851" w:hanging="851"/>
      <w:textAlignment w:val="baseline"/>
    </w:pPr>
    <w:rPr>
      <w:rFonts w:ascii="TimesNewRomanPSMT" w:hAnsi="TimesNewRomanPSMT" w:cs="TimesNewRomanPSMT"/>
      <w:color w:val="000000"/>
    </w:rPr>
  </w:style>
  <w:style w:type="character" w:customStyle="1" w:styleId="ScheduleBodyChar">
    <w:name w:val="Schedule Body Char"/>
    <w:link w:val="ScheduleBody"/>
    <w:locked/>
    <w:rsid w:val="00887640"/>
    <w:rPr>
      <w:rFonts w:ascii="TimesNewRomanPSMT" w:hAnsi="TimesNewRomanPSMT" w:cs="TimesNewRomanPSMT"/>
      <w:color w:val="000000"/>
      <w:sz w:val="24"/>
      <w:szCs w:val="24"/>
      <w:lang w:val="en-AU" w:eastAsia="en-US" w:bidi="ar-SA"/>
    </w:rPr>
  </w:style>
  <w:style w:type="paragraph" w:customStyle="1" w:styleId="Schedulea">
    <w:name w:val="Schedule (a)"/>
    <w:basedOn w:val="ScheduleBody"/>
    <w:link w:val="ScheduleaChar"/>
    <w:rsid w:val="00887640"/>
    <w:pPr>
      <w:tabs>
        <w:tab w:val="clear" w:pos="1440"/>
        <w:tab w:val="left" w:pos="1418"/>
      </w:tabs>
      <w:ind w:left="1418" w:right="1418" w:hanging="567"/>
    </w:pPr>
  </w:style>
  <w:style w:type="character" w:customStyle="1" w:styleId="ScheduleaChar">
    <w:name w:val="Schedule (a) Char"/>
    <w:basedOn w:val="ScheduleBodyChar"/>
    <w:link w:val="Schedulea"/>
    <w:rsid w:val="00887640"/>
    <w:rPr>
      <w:rFonts w:ascii="TimesNewRomanPSMT" w:hAnsi="TimesNewRomanPSMT" w:cs="TimesNewRomanPSMT"/>
      <w:color w:val="000000"/>
      <w:sz w:val="24"/>
      <w:szCs w:val="24"/>
      <w:lang w:val="en-AU" w:eastAsia="en-US" w:bidi="ar-SA"/>
    </w:rPr>
  </w:style>
  <w:style w:type="paragraph" w:customStyle="1" w:styleId="Schedulei">
    <w:name w:val="Schedule (i)"/>
    <w:basedOn w:val="Schedulea"/>
    <w:rsid w:val="00887640"/>
    <w:pPr>
      <w:tabs>
        <w:tab w:val="clear" w:pos="1418"/>
        <w:tab w:val="left" w:pos="2268"/>
      </w:tabs>
      <w:ind w:left="2268" w:hanging="850"/>
    </w:pPr>
  </w:style>
  <w:style w:type="paragraph" w:customStyle="1" w:styleId="ScheduleWS">
    <w:name w:val="Schedule WS"/>
    <w:basedOn w:val="Schedulei"/>
    <w:rsid w:val="00887640"/>
    <w:pPr>
      <w:spacing w:after="0"/>
      <w:ind w:left="2269" w:hanging="851"/>
    </w:pPr>
  </w:style>
  <w:style w:type="paragraph" w:customStyle="1" w:styleId="appb">
    <w:name w:val="app b"/>
    <w:basedOn w:val="BodyText1"/>
    <w:next w:val="BodyText1"/>
    <w:rsid w:val="00887640"/>
    <w:pPr>
      <w:tabs>
        <w:tab w:val="clear" w:pos="624"/>
        <w:tab w:val="clear" w:pos="1134"/>
        <w:tab w:val="clear" w:pos="1871"/>
        <w:tab w:val="clear" w:pos="2154"/>
        <w:tab w:val="clear" w:pos="2494"/>
        <w:tab w:val="clear" w:pos="3005"/>
        <w:tab w:val="clear" w:pos="3969"/>
        <w:tab w:val="center" w:pos="4535"/>
        <w:tab w:val="center" w:pos="5669"/>
        <w:tab w:val="center" w:pos="6520"/>
      </w:tabs>
      <w:spacing w:before="57"/>
      <w:jc w:val="left"/>
    </w:pPr>
  </w:style>
  <w:style w:type="paragraph" w:customStyle="1" w:styleId="Interpretation">
    <w:name w:val="Interpretation"/>
    <w:basedOn w:val="BodyText1"/>
    <w:rsid w:val="00887640"/>
    <w:pPr>
      <w:tabs>
        <w:tab w:val="clear" w:pos="624"/>
        <w:tab w:val="clear" w:pos="1871"/>
        <w:tab w:val="clear" w:pos="2154"/>
        <w:tab w:val="clear" w:pos="2494"/>
        <w:tab w:val="clear" w:pos="3005"/>
        <w:tab w:val="left" w:pos="227"/>
        <w:tab w:val="left" w:pos="567"/>
        <w:tab w:val="right" w:pos="964"/>
        <w:tab w:val="left" w:pos="1417"/>
      </w:tabs>
    </w:pPr>
  </w:style>
  <w:style w:type="paragraph" w:customStyle="1" w:styleId="Interp-1">
    <w:name w:val="Interp-1"/>
    <w:basedOn w:val="Interpretation"/>
    <w:rsid w:val="00887640"/>
    <w:pPr>
      <w:tabs>
        <w:tab w:val="clear" w:pos="227"/>
        <w:tab w:val="clear" w:pos="567"/>
        <w:tab w:val="clear" w:pos="964"/>
        <w:tab w:val="clear" w:pos="1134"/>
        <w:tab w:val="clear" w:pos="1417"/>
        <w:tab w:val="left" w:pos="397"/>
        <w:tab w:val="left" w:pos="794"/>
        <w:tab w:val="left" w:pos="1191"/>
        <w:tab w:val="left" w:pos="1644"/>
        <w:tab w:val="left" w:pos="2098"/>
      </w:tabs>
    </w:pPr>
  </w:style>
  <w:style w:type="paragraph" w:customStyle="1" w:styleId="appendetabs">
    <w:name w:val="append e tabs"/>
    <w:basedOn w:val="BodyText1"/>
    <w:next w:val="BodyText1"/>
    <w:link w:val="appendetabsChar"/>
    <w:rsid w:val="00887640"/>
    <w:pPr>
      <w:tabs>
        <w:tab w:val="clear" w:pos="624"/>
        <w:tab w:val="clear" w:pos="1134"/>
        <w:tab w:val="clear" w:pos="1871"/>
        <w:tab w:val="clear" w:pos="2154"/>
        <w:tab w:val="clear" w:pos="2494"/>
        <w:tab w:val="clear" w:pos="3005"/>
        <w:tab w:val="left" w:pos="283"/>
        <w:tab w:val="right" w:pos="1701"/>
        <w:tab w:val="right" w:leader="dot" w:pos="3969"/>
        <w:tab w:val="left" w:pos="4252"/>
        <w:tab w:val="right" w:pos="6803"/>
      </w:tabs>
    </w:pPr>
  </w:style>
  <w:style w:type="paragraph" w:customStyle="1" w:styleId="newappetabs">
    <w:name w:val="new app e tabs"/>
    <w:basedOn w:val="appendetabs"/>
    <w:next w:val="appendetabs"/>
    <w:link w:val="newappetabsChar"/>
    <w:rsid w:val="00887640"/>
    <w:pPr>
      <w:tabs>
        <w:tab w:val="clear" w:pos="283"/>
        <w:tab w:val="clear" w:pos="1701"/>
        <w:tab w:val="clear" w:pos="3969"/>
        <w:tab w:val="clear" w:pos="4252"/>
        <w:tab w:val="clear" w:pos="6803"/>
        <w:tab w:val="left" w:pos="3005"/>
        <w:tab w:val="left" w:pos="5102"/>
        <w:tab w:val="left" w:pos="6576"/>
      </w:tabs>
      <w:jc w:val="left"/>
    </w:pPr>
  </w:style>
  <w:style w:type="paragraph" w:customStyle="1" w:styleId="newappetablevel2">
    <w:name w:val="new app e tab level 2"/>
    <w:basedOn w:val="newappetabs"/>
    <w:next w:val="newappetabs"/>
    <w:rsid w:val="00887640"/>
    <w:pPr>
      <w:tabs>
        <w:tab w:val="left" w:pos="283"/>
      </w:tabs>
    </w:pPr>
  </w:style>
  <w:style w:type="paragraph" w:customStyle="1" w:styleId="1indent0">
    <w:name w:val="1 indent"/>
    <w:basedOn w:val="Interp-1"/>
    <w:rsid w:val="00887640"/>
    <w:pPr>
      <w:ind w:left="396" w:hanging="396"/>
    </w:pPr>
  </w:style>
  <w:style w:type="paragraph" w:customStyle="1" w:styleId="iindent">
    <w:name w:val="(i) indent"/>
    <w:basedOn w:val="Interp-1"/>
    <w:rsid w:val="00887640"/>
  </w:style>
  <w:style w:type="paragraph" w:customStyle="1" w:styleId="appfindent">
    <w:name w:val="app f indent"/>
    <w:basedOn w:val="iindent"/>
    <w:next w:val="iindent"/>
    <w:rsid w:val="00887640"/>
    <w:pPr>
      <w:ind w:left="1644" w:hanging="1644"/>
    </w:pPr>
  </w:style>
  <w:style w:type="paragraph" w:customStyle="1" w:styleId="appfpart3">
    <w:name w:val="app f part3"/>
    <w:basedOn w:val="1indent0"/>
    <w:next w:val="1indent0"/>
    <w:rsid w:val="00887640"/>
    <w:pPr>
      <w:tabs>
        <w:tab w:val="clear" w:pos="397"/>
        <w:tab w:val="clear" w:pos="794"/>
        <w:tab w:val="clear" w:pos="1191"/>
        <w:tab w:val="clear" w:pos="1644"/>
        <w:tab w:val="clear" w:pos="2098"/>
        <w:tab w:val="clear" w:pos="3969"/>
        <w:tab w:val="left" w:pos="567"/>
        <w:tab w:val="left" w:pos="964"/>
        <w:tab w:val="right" w:pos="4819"/>
        <w:tab w:val="left" w:pos="5783"/>
      </w:tabs>
      <w:ind w:left="566" w:hanging="566"/>
    </w:pPr>
  </w:style>
  <w:style w:type="paragraph" w:customStyle="1" w:styleId="appfpart3i">
    <w:name w:val="app f part3 (i)"/>
    <w:basedOn w:val="appfpart3"/>
    <w:next w:val="appfpart3"/>
    <w:rsid w:val="00887640"/>
    <w:pPr>
      <w:tabs>
        <w:tab w:val="left" w:pos="1361"/>
      </w:tabs>
      <w:ind w:left="1360" w:hanging="1360"/>
    </w:pPr>
  </w:style>
  <w:style w:type="paragraph" w:customStyle="1" w:styleId="appg">
    <w:name w:val="app g"/>
    <w:basedOn w:val="1indent0"/>
    <w:next w:val="1indent0"/>
    <w:rsid w:val="00887640"/>
    <w:pPr>
      <w:tabs>
        <w:tab w:val="clear" w:pos="397"/>
        <w:tab w:val="clear" w:pos="794"/>
        <w:tab w:val="clear" w:pos="1191"/>
        <w:tab w:val="clear" w:pos="1644"/>
        <w:tab w:val="clear" w:pos="2098"/>
        <w:tab w:val="clear" w:pos="3969"/>
        <w:tab w:val="left" w:pos="4819"/>
      </w:tabs>
      <w:ind w:left="0" w:firstLine="0"/>
    </w:pPr>
  </w:style>
  <w:style w:type="paragraph" w:customStyle="1" w:styleId="Indexsection">
    <w:name w:val="Index section"/>
    <w:basedOn w:val="NoParagraphStyle"/>
    <w:rsid w:val="00887640"/>
    <w:pPr>
      <w:keepNext/>
      <w:spacing w:before="113" w:after="113"/>
    </w:pPr>
    <w:rPr>
      <w:rFonts w:ascii="Times-Bold" w:hAnsi="Times-Bold" w:cs="Times-Bold"/>
      <w:b/>
      <w:bCs/>
      <w:caps/>
    </w:rPr>
  </w:style>
  <w:style w:type="paragraph" w:customStyle="1" w:styleId="Indextext">
    <w:name w:val="Index text"/>
    <w:basedOn w:val="NoParagraphStyle"/>
    <w:rsid w:val="00887640"/>
    <w:pPr>
      <w:tabs>
        <w:tab w:val="right" w:leader="dot" w:pos="7060"/>
      </w:tabs>
      <w:spacing w:line="240" w:lineRule="atLeast"/>
      <w:ind w:left="283" w:hanging="283"/>
    </w:pPr>
    <w:rPr>
      <w:caps/>
      <w:sz w:val="18"/>
      <w:szCs w:val="18"/>
    </w:rPr>
  </w:style>
  <w:style w:type="paragraph" w:customStyle="1" w:styleId="IndextextSee">
    <w:name w:val="Index text (See)"/>
    <w:basedOn w:val="NoParagraphStyle"/>
    <w:rsid w:val="00887640"/>
    <w:pPr>
      <w:tabs>
        <w:tab w:val="right" w:leader="dot" w:pos="7060"/>
        <w:tab w:val="right" w:pos="7143"/>
      </w:tabs>
      <w:spacing w:line="240" w:lineRule="atLeast"/>
      <w:ind w:left="283"/>
    </w:pPr>
    <w:rPr>
      <w:caps/>
      <w:sz w:val="18"/>
      <w:szCs w:val="18"/>
    </w:rPr>
  </w:style>
  <w:style w:type="paragraph" w:styleId="ListBullet">
    <w:name w:val="List Bullet"/>
    <w:basedOn w:val="Normal"/>
    <w:autoRedefine/>
    <w:rsid w:val="00887640"/>
    <w:pPr>
      <w:numPr>
        <w:numId w:val="1"/>
      </w:numPr>
    </w:pPr>
  </w:style>
  <w:style w:type="paragraph" w:customStyle="1" w:styleId="Char">
    <w:name w:val="Char"/>
    <w:basedOn w:val="Normal"/>
    <w:rsid w:val="00887640"/>
    <w:rPr>
      <w:rFonts w:ascii="Arial" w:hAnsi="Arial" w:cs="Arial"/>
      <w:sz w:val="22"/>
      <w:szCs w:val="22"/>
    </w:rPr>
  </w:style>
  <w:style w:type="paragraph" w:customStyle="1" w:styleId="Char1">
    <w:name w:val="Char1"/>
    <w:basedOn w:val="Normal"/>
    <w:rsid w:val="00887640"/>
    <w:rPr>
      <w:rFonts w:ascii="Arial" w:hAnsi="Arial" w:cs="Arial"/>
      <w:sz w:val="22"/>
      <w:szCs w:val="22"/>
    </w:rPr>
  </w:style>
  <w:style w:type="paragraph" w:styleId="FootnoteText">
    <w:name w:val="footnote text"/>
    <w:basedOn w:val="Normal"/>
    <w:link w:val="FootnoteTextChar"/>
    <w:semiHidden/>
    <w:rsid w:val="00887640"/>
    <w:rPr>
      <w:sz w:val="20"/>
      <w:szCs w:val="20"/>
      <w:lang w:eastAsia="en-AU"/>
    </w:rPr>
  </w:style>
  <w:style w:type="character" w:styleId="FootnoteReference">
    <w:name w:val="footnote reference"/>
    <w:semiHidden/>
    <w:rsid w:val="00887640"/>
    <w:rPr>
      <w:vertAlign w:val="superscript"/>
    </w:rPr>
  </w:style>
  <w:style w:type="paragraph" w:customStyle="1" w:styleId="StyleHeading1Left0cmHanging127cm">
    <w:name w:val="Style Heading 1 + Left:  0 cm Hanging:  1.27 cm"/>
    <w:basedOn w:val="Heading1"/>
    <w:next w:val="Normal"/>
    <w:rsid w:val="00887640"/>
    <w:pPr>
      <w:ind w:left="720" w:hanging="720"/>
    </w:pPr>
    <w:rPr>
      <w:rFonts w:cs="Times New Roman"/>
      <w:sz w:val="28"/>
      <w:szCs w:val="20"/>
      <w:lang w:eastAsia="en-AU"/>
    </w:rPr>
  </w:style>
  <w:style w:type="paragraph" w:customStyle="1" w:styleId="paragraph">
    <w:name w:val="paragraph"/>
    <w:aliases w:val="a"/>
    <w:rsid w:val="00887640"/>
    <w:pPr>
      <w:tabs>
        <w:tab w:val="right" w:pos="1531"/>
      </w:tabs>
      <w:spacing w:before="40"/>
      <w:ind w:left="1644" w:hanging="1644"/>
    </w:pPr>
    <w:rPr>
      <w:sz w:val="22"/>
      <w:szCs w:val="24"/>
    </w:rPr>
  </w:style>
  <w:style w:type="paragraph" w:customStyle="1" w:styleId="TOC">
    <w:name w:val="TOC"/>
    <w:basedOn w:val="Normal"/>
    <w:rsid w:val="00887640"/>
    <w:rPr>
      <w:rFonts w:ascii="Arial" w:hAnsi="Arial" w:cs="Arial"/>
      <w:sz w:val="22"/>
      <w:szCs w:val="22"/>
    </w:rPr>
  </w:style>
  <w:style w:type="paragraph" w:customStyle="1" w:styleId="ActionBullet">
    <w:name w:val="Action Bullet"/>
    <w:basedOn w:val="Normal"/>
    <w:rsid w:val="00887640"/>
    <w:pPr>
      <w:numPr>
        <w:numId w:val="10"/>
      </w:numPr>
      <w:tabs>
        <w:tab w:val="left" w:pos="1440"/>
      </w:tabs>
      <w:spacing w:after="240"/>
    </w:pPr>
    <w:rPr>
      <w:i/>
      <w:szCs w:val="20"/>
      <w:lang w:eastAsia="en-AU"/>
    </w:rPr>
  </w:style>
  <w:style w:type="paragraph" w:customStyle="1" w:styleId="AppendixE2">
    <w:name w:val="Appendix E2"/>
    <w:basedOn w:val="Normal"/>
    <w:rsid w:val="00887640"/>
    <w:pPr>
      <w:tabs>
        <w:tab w:val="left" w:leader="dot" w:pos="5103"/>
      </w:tabs>
    </w:pPr>
    <w:rPr>
      <w:szCs w:val="20"/>
      <w:lang w:eastAsia="en-AU"/>
    </w:rPr>
  </w:style>
  <w:style w:type="table" w:styleId="TableGrid">
    <w:name w:val="Table Grid"/>
    <w:basedOn w:val="TableNormal"/>
    <w:rsid w:val="00831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semiHidden/>
    <w:rsid w:val="00536410"/>
    <w:pPr>
      <w:tabs>
        <w:tab w:val="right" w:leader="dot" w:pos="9060"/>
      </w:tabs>
      <w:ind w:left="240" w:hanging="240"/>
    </w:pPr>
    <w:rPr>
      <w:iCs/>
      <w:noProof/>
      <w:sz w:val="18"/>
      <w:szCs w:val="18"/>
      <w:lang w:val="de-DE"/>
    </w:rPr>
  </w:style>
  <w:style w:type="paragraph" w:styleId="BalloonText">
    <w:name w:val="Balloon Text"/>
    <w:basedOn w:val="Normal"/>
    <w:link w:val="BalloonTextChar"/>
    <w:rsid w:val="00B94A80"/>
    <w:rPr>
      <w:rFonts w:ascii="Tahoma" w:hAnsi="Tahoma"/>
      <w:sz w:val="16"/>
      <w:szCs w:val="16"/>
    </w:rPr>
  </w:style>
  <w:style w:type="character" w:customStyle="1" w:styleId="BalloonTextChar">
    <w:name w:val="Balloon Text Char"/>
    <w:link w:val="BalloonText"/>
    <w:rsid w:val="00B94A80"/>
    <w:rPr>
      <w:rFonts w:ascii="Tahoma" w:hAnsi="Tahoma" w:cs="Tahoma"/>
      <w:sz w:val="16"/>
      <w:szCs w:val="16"/>
      <w:lang w:val="en-AU"/>
    </w:rPr>
  </w:style>
  <w:style w:type="character" w:styleId="CommentReference">
    <w:name w:val="annotation reference"/>
    <w:rsid w:val="00B94A80"/>
    <w:rPr>
      <w:sz w:val="16"/>
      <w:szCs w:val="16"/>
    </w:rPr>
  </w:style>
  <w:style w:type="paragraph" w:styleId="CommentText">
    <w:name w:val="annotation text"/>
    <w:basedOn w:val="Normal"/>
    <w:link w:val="CommentTextChar"/>
    <w:rsid w:val="00B94A80"/>
    <w:rPr>
      <w:sz w:val="20"/>
      <w:szCs w:val="20"/>
    </w:rPr>
  </w:style>
  <w:style w:type="character" w:customStyle="1" w:styleId="CommentTextChar">
    <w:name w:val="Comment Text Char"/>
    <w:link w:val="CommentText"/>
    <w:rsid w:val="00B94A80"/>
    <w:rPr>
      <w:lang w:val="en-AU"/>
    </w:rPr>
  </w:style>
  <w:style w:type="paragraph" w:styleId="CommentSubject">
    <w:name w:val="annotation subject"/>
    <w:basedOn w:val="CommentText"/>
    <w:next w:val="CommentText"/>
    <w:link w:val="CommentSubjectChar"/>
    <w:rsid w:val="00B94A80"/>
    <w:rPr>
      <w:b/>
      <w:bCs/>
    </w:rPr>
  </w:style>
  <w:style w:type="character" w:customStyle="1" w:styleId="CommentSubjectChar">
    <w:name w:val="Comment Subject Char"/>
    <w:link w:val="CommentSubject"/>
    <w:rsid w:val="00B94A80"/>
    <w:rPr>
      <w:b/>
      <w:bCs/>
      <w:lang w:val="en-AU"/>
    </w:rPr>
  </w:style>
  <w:style w:type="character" w:styleId="Hyperlink">
    <w:name w:val="Hyperlink"/>
    <w:uiPriority w:val="99"/>
    <w:rsid w:val="003C593B"/>
    <w:rPr>
      <w:color w:val="0000FF"/>
      <w:u w:val="single"/>
    </w:rPr>
  </w:style>
  <w:style w:type="paragraph" w:styleId="Index2">
    <w:name w:val="index 2"/>
    <w:basedOn w:val="Normal"/>
    <w:next w:val="Normal"/>
    <w:autoRedefine/>
    <w:uiPriority w:val="99"/>
    <w:rsid w:val="00845ECC"/>
    <w:pPr>
      <w:ind w:left="480" w:hanging="240"/>
    </w:pPr>
    <w:rPr>
      <w:rFonts w:asciiTheme="minorHAnsi" w:hAnsiTheme="minorHAnsi" w:cstheme="minorHAnsi"/>
      <w:sz w:val="18"/>
      <w:szCs w:val="18"/>
    </w:rPr>
  </w:style>
  <w:style w:type="paragraph" w:styleId="Index3">
    <w:name w:val="index 3"/>
    <w:basedOn w:val="Normal"/>
    <w:next w:val="Normal"/>
    <w:autoRedefine/>
    <w:uiPriority w:val="99"/>
    <w:rsid w:val="00845ECC"/>
    <w:pPr>
      <w:ind w:left="720" w:hanging="240"/>
    </w:pPr>
    <w:rPr>
      <w:rFonts w:asciiTheme="minorHAnsi" w:hAnsiTheme="minorHAnsi" w:cstheme="minorHAnsi"/>
      <w:sz w:val="18"/>
      <w:szCs w:val="18"/>
    </w:rPr>
  </w:style>
  <w:style w:type="paragraph" w:styleId="Index4">
    <w:name w:val="index 4"/>
    <w:basedOn w:val="Normal"/>
    <w:next w:val="Normal"/>
    <w:autoRedefine/>
    <w:rsid w:val="00845ECC"/>
    <w:pPr>
      <w:ind w:left="960" w:hanging="240"/>
    </w:pPr>
    <w:rPr>
      <w:rFonts w:asciiTheme="minorHAnsi" w:hAnsiTheme="minorHAnsi" w:cstheme="minorHAnsi"/>
      <w:sz w:val="18"/>
      <w:szCs w:val="18"/>
    </w:rPr>
  </w:style>
  <w:style w:type="paragraph" w:styleId="Index5">
    <w:name w:val="index 5"/>
    <w:basedOn w:val="Normal"/>
    <w:next w:val="Normal"/>
    <w:autoRedefine/>
    <w:rsid w:val="00845ECC"/>
    <w:pPr>
      <w:ind w:left="1200" w:hanging="240"/>
    </w:pPr>
    <w:rPr>
      <w:rFonts w:asciiTheme="minorHAnsi" w:hAnsiTheme="minorHAnsi" w:cstheme="minorHAnsi"/>
      <w:sz w:val="18"/>
      <w:szCs w:val="18"/>
    </w:rPr>
  </w:style>
  <w:style w:type="paragraph" w:styleId="Index6">
    <w:name w:val="index 6"/>
    <w:basedOn w:val="Normal"/>
    <w:next w:val="Normal"/>
    <w:autoRedefine/>
    <w:rsid w:val="00845ECC"/>
    <w:pPr>
      <w:ind w:left="1440" w:hanging="240"/>
    </w:pPr>
    <w:rPr>
      <w:rFonts w:asciiTheme="minorHAnsi" w:hAnsiTheme="minorHAnsi" w:cstheme="minorHAnsi"/>
      <w:sz w:val="18"/>
      <w:szCs w:val="18"/>
    </w:rPr>
  </w:style>
  <w:style w:type="paragraph" w:styleId="Index7">
    <w:name w:val="index 7"/>
    <w:basedOn w:val="Normal"/>
    <w:next w:val="Normal"/>
    <w:autoRedefine/>
    <w:rsid w:val="00845ECC"/>
    <w:pPr>
      <w:ind w:left="1680" w:hanging="240"/>
    </w:pPr>
    <w:rPr>
      <w:rFonts w:asciiTheme="minorHAnsi" w:hAnsiTheme="minorHAnsi" w:cstheme="minorHAnsi"/>
      <w:sz w:val="18"/>
      <w:szCs w:val="18"/>
    </w:rPr>
  </w:style>
  <w:style w:type="paragraph" w:styleId="Index8">
    <w:name w:val="index 8"/>
    <w:basedOn w:val="Normal"/>
    <w:next w:val="Normal"/>
    <w:autoRedefine/>
    <w:rsid w:val="00845ECC"/>
    <w:pPr>
      <w:ind w:left="1920" w:hanging="240"/>
    </w:pPr>
    <w:rPr>
      <w:rFonts w:asciiTheme="minorHAnsi" w:hAnsiTheme="minorHAnsi" w:cstheme="minorHAnsi"/>
      <w:sz w:val="18"/>
      <w:szCs w:val="18"/>
    </w:rPr>
  </w:style>
  <w:style w:type="paragraph" w:styleId="Index9">
    <w:name w:val="index 9"/>
    <w:basedOn w:val="Normal"/>
    <w:next w:val="Normal"/>
    <w:autoRedefine/>
    <w:rsid w:val="00845ECC"/>
    <w:pPr>
      <w:ind w:left="2160" w:hanging="240"/>
    </w:pPr>
    <w:rPr>
      <w:rFonts w:asciiTheme="minorHAnsi" w:hAnsiTheme="minorHAnsi" w:cstheme="minorHAnsi"/>
      <w:sz w:val="18"/>
      <w:szCs w:val="18"/>
    </w:rPr>
  </w:style>
  <w:style w:type="paragraph" w:styleId="IndexHeading">
    <w:name w:val="index heading"/>
    <w:basedOn w:val="Normal"/>
    <w:next w:val="Index1"/>
    <w:uiPriority w:val="99"/>
    <w:rsid w:val="00845ECC"/>
    <w:pPr>
      <w:spacing w:before="240" w:after="120"/>
      <w:jc w:val="center"/>
    </w:pPr>
    <w:rPr>
      <w:rFonts w:asciiTheme="minorHAnsi" w:hAnsiTheme="minorHAnsi" w:cstheme="minorHAnsi"/>
      <w:b/>
      <w:bCs/>
      <w:sz w:val="26"/>
      <w:szCs w:val="26"/>
    </w:rPr>
  </w:style>
  <w:style w:type="paragraph" w:styleId="ListParagraph">
    <w:name w:val="List Paragraph"/>
    <w:basedOn w:val="Normal"/>
    <w:uiPriority w:val="34"/>
    <w:qFormat/>
    <w:rsid w:val="00CD4FB6"/>
    <w:pPr>
      <w:spacing w:after="200" w:line="276" w:lineRule="auto"/>
      <w:ind w:left="720"/>
      <w:contextualSpacing/>
    </w:pPr>
    <w:rPr>
      <w:rFonts w:eastAsiaTheme="minorHAnsi" w:cstheme="minorBidi"/>
      <w:szCs w:val="22"/>
    </w:rPr>
  </w:style>
  <w:style w:type="paragraph" w:styleId="BodyText">
    <w:name w:val="Body Text"/>
    <w:basedOn w:val="Normal"/>
    <w:link w:val="BodyTextChar"/>
    <w:rsid w:val="008006D5"/>
    <w:pPr>
      <w:tabs>
        <w:tab w:val="num" w:pos="757"/>
        <w:tab w:val="num" w:pos="851"/>
      </w:tabs>
      <w:spacing w:after="240"/>
      <w:ind w:left="737" w:hanging="340"/>
    </w:pPr>
    <w:rPr>
      <w:lang w:eastAsia="en-AU"/>
    </w:rPr>
  </w:style>
  <w:style w:type="character" w:customStyle="1" w:styleId="BodyTextChar">
    <w:name w:val="Body Text Char"/>
    <w:basedOn w:val="DefaultParagraphFont"/>
    <w:link w:val="BodyText"/>
    <w:rsid w:val="008006D5"/>
    <w:rPr>
      <w:sz w:val="24"/>
      <w:szCs w:val="24"/>
    </w:rPr>
  </w:style>
  <w:style w:type="paragraph" w:styleId="Revision">
    <w:name w:val="Revision"/>
    <w:hidden/>
    <w:uiPriority w:val="99"/>
    <w:semiHidden/>
    <w:rsid w:val="0068594D"/>
    <w:rPr>
      <w:sz w:val="24"/>
      <w:szCs w:val="24"/>
      <w:lang w:eastAsia="en-US"/>
    </w:rPr>
  </w:style>
  <w:style w:type="paragraph" w:styleId="TOCHeading">
    <w:name w:val="TOC Heading"/>
    <w:basedOn w:val="Heading1"/>
    <w:next w:val="Normal"/>
    <w:uiPriority w:val="39"/>
    <w:unhideWhenUsed/>
    <w:qFormat/>
    <w:rsid w:val="00DC1537"/>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B55A28"/>
    <w:pPr>
      <w:tabs>
        <w:tab w:val="right" w:leader="dot" w:pos="9061"/>
      </w:tabs>
      <w:spacing w:after="120"/>
      <w:ind w:left="1440"/>
    </w:pPr>
    <w:rPr>
      <w:sz w:val="23"/>
    </w:rPr>
  </w:style>
  <w:style w:type="paragraph" w:styleId="TOC1">
    <w:name w:val="toc 1"/>
    <w:basedOn w:val="TOC4"/>
    <w:next w:val="Normal"/>
    <w:autoRedefine/>
    <w:uiPriority w:val="39"/>
    <w:rsid w:val="00B55A28"/>
    <w:pPr>
      <w:tabs>
        <w:tab w:val="right" w:leader="dot" w:pos="9061"/>
      </w:tabs>
      <w:spacing w:after="120"/>
      <w:ind w:left="0"/>
    </w:pPr>
  </w:style>
  <w:style w:type="paragraph" w:styleId="TOC4">
    <w:name w:val="toc 4"/>
    <w:basedOn w:val="Normal"/>
    <w:next w:val="Normal"/>
    <w:autoRedefine/>
    <w:uiPriority w:val="39"/>
    <w:rsid w:val="00B705C4"/>
    <w:pPr>
      <w:ind w:left="2880"/>
    </w:pPr>
    <w:rPr>
      <w:sz w:val="23"/>
    </w:rPr>
  </w:style>
  <w:style w:type="paragraph" w:styleId="TOC2">
    <w:name w:val="toc 2"/>
    <w:basedOn w:val="Normal"/>
    <w:next w:val="Normal"/>
    <w:autoRedefine/>
    <w:uiPriority w:val="39"/>
    <w:rsid w:val="00477147"/>
    <w:pPr>
      <w:tabs>
        <w:tab w:val="right" w:leader="dot" w:pos="9061"/>
      </w:tabs>
      <w:spacing w:line="276" w:lineRule="auto"/>
      <w:ind w:left="720"/>
    </w:pPr>
    <w:rPr>
      <w:sz w:val="23"/>
    </w:rPr>
  </w:style>
  <w:style w:type="paragraph" w:styleId="TOC5">
    <w:name w:val="toc 5"/>
    <w:basedOn w:val="Normal"/>
    <w:next w:val="Normal"/>
    <w:autoRedefine/>
    <w:uiPriority w:val="39"/>
    <w:rsid w:val="00937E0B"/>
    <w:pPr>
      <w:spacing w:after="100"/>
      <w:ind w:left="960"/>
    </w:pPr>
  </w:style>
  <w:style w:type="paragraph" w:customStyle="1" w:styleId="Default">
    <w:name w:val="Default"/>
    <w:rsid w:val="009A34EF"/>
    <w:pPr>
      <w:autoSpaceDE w:val="0"/>
      <w:autoSpaceDN w:val="0"/>
      <w:adjustRightInd w:val="0"/>
    </w:pPr>
    <w:rPr>
      <w:color w:val="000000"/>
      <w:sz w:val="24"/>
      <w:szCs w:val="24"/>
    </w:rPr>
  </w:style>
  <w:style w:type="character" w:styleId="Strong">
    <w:name w:val="Strong"/>
    <w:basedOn w:val="DefaultParagraphFont"/>
    <w:uiPriority w:val="22"/>
    <w:qFormat/>
    <w:rsid w:val="00AA2E9D"/>
    <w:rPr>
      <w:b/>
      <w:bCs/>
    </w:rPr>
  </w:style>
  <w:style w:type="character" w:customStyle="1" w:styleId="Heading1Char">
    <w:name w:val="Heading 1 Char"/>
    <w:basedOn w:val="DefaultParagraphFont"/>
    <w:link w:val="Heading1"/>
    <w:rsid w:val="004D7858"/>
    <w:rPr>
      <w:rFonts w:cs="Arial"/>
      <w:bCs/>
      <w:kern w:val="32"/>
      <w:sz w:val="23"/>
      <w:szCs w:val="32"/>
      <w:lang w:eastAsia="en-US"/>
    </w:rPr>
  </w:style>
  <w:style w:type="character" w:customStyle="1" w:styleId="Heading2Char">
    <w:name w:val="Heading 2 Char"/>
    <w:basedOn w:val="DefaultParagraphFont"/>
    <w:link w:val="Heading2"/>
    <w:rsid w:val="004D7858"/>
    <w:rPr>
      <w:rFonts w:cs="Arial"/>
      <w:b/>
      <w:bCs/>
      <w:iCs/>
      <w:sz w:val="23"/>
      <w:szCs w:val="28"/>
    </w:rPr>
  </w:style>
  <w:style w:type="character" w:customStyle="1" w:styleId="Heading3Char">
    <w:name w:val="Heading 3 Char"/>
    <w:basedOn w:val="DefaultParagraphFont"/>
    <w:link w:val="Heading3"/>
    <w:rsid w:val="004D7858"/>
    <w:rPr>
      <w:rFonts w:cs="Arial"/>
      <w:bCs/>
      <w:sz w:val="23"/>
      <w:szCs w:val="26"/>
    </w:rPr>
  </w:style>
  <w:style w:type="character" w:customStyle="1" w:styleId="FootnoteTextChar">
    <w:name w:val="Footnote Text Char"/>
    <w:basedOn w:val="DefaultParagraphFont"/>
    <w:link w:val="FootnoteText"/>
    <w:semiHidden/>
    <w:rsid w:val="004D7858"/>
  </w:style>
  <w:style w:type="paragraph" w:customStyle="1" w:styleId="poisonsstandard">
    <w:name w:val="poisons standard"/>
    <w:basedOn w:val="newappetabs"/>
    <w:link w:val="poisonsstandardChar"/>
    <w:qFormat/>
    <w:rsid w:val="001B717B"/>
    <w:pPr>
      <w:tabs>
        <w:tab w:val="clear" w:pos="3005"/>
        <w:tab w:val="clear" w:pos="5102"/>
        <w:tab w:val="clear" w:pos="6576"/>
        <w:tab w:val="left" w:pos="227"/>
        <w:tab w:val="left" w:pos="5760"/>
      </w:tabs>
      <w:spacing w:line="240" w:lineRule="auto"/>
    </w:pPr>
    <w:rPr>
      <w:rFonts w:ascii="Times New Roman" w:hAnsi="Times New Roman" w:cs="Times New Roman"/>
      <w:caps/>
      <w:lang w:val="en-GB"/>
    </w:rPr>
  </w:style>
  <w:style w:type="paragraph" w:styleId="NoSpacing">
    <w:name w:val="No Spacing"/>
    <w:uiPriority w:val="1"/>
    <w:qFormat/>
    <w:rsid w:val="00F179F2"/>
    <w:rPr>
      <w:sz w:val="24"/>
      <w:szCs w:val="24"/>
      <w:lang w:eastAsia="en-US"/>
    </w:rPr>
  </w:style>
  <w:style w:type="character" w:customStyle="1" w:styleId="BodyText1Char">
    <w:name w:val="Body Text1 Char"/>
    <w:basedOn w:val="DefaultParagraphFont"/>
    <w:link w:val="BodyText1"/>
    <w:rsid w:val="001B717B"/>
    <w:rPr>
      <w:rFonts w:ascii="Times-Roman" w:hAnsi="Times-Roman" w:cs="Times-Roman"/>
      <w:color w:val="000000"/>
      <w:lang w:val="en-US" w:eastAsia="en-US"/>
    </w:rPr>
  </w:style>
  <w:style w:type="character" w:customStyle="1" w:styleId="appendetabsChar">
    <w:name w:val="append e tabs Char"/>
    <w:basedOn w:val="BodyText1Char"/>
    <w:link w:val="appendetabs"/>
    <w:rsid w:val="001B717B"/>
    <w:rPr>
      <w:rFonts w:ascii="Times-Roman" w:hAnsi="Times-Roman" w:cs="Times-Roman"/>
      <w:color w:val="000000"/>
      <w:lang w:val="en-US" w:eastAsia="en-US"/>
    </w:rPr>
  </w:style>
  <w:style w:type="character" w:customStyle="1" w:styleId="newappetabsChar">
    <w:name w:val="new app e tabs Char"/>
    <w:basedOn w:val="appendetabsChar"/>
    <w:link w:val="newappetabs"/>
    <w:rsid w:val="001B717B"/>
    <w:rPr>
      <w:rFonts w:ascii="Times-Roman" w:hAnsi="Times-Roman" w:cs="Times-Roman"/>
      <w:color w:val="000000"/>
      <w:lang w:val="en-US" w:eastAsia="en-US"/>
    </w:rPr>
  </w:style>
  <w:style w:type="character" w:customStyle="1" w:styleId="poisonsstandardChar">
    <w:name w:val="poisons standard Char"/>
    <w:basedOn w:val="newappetabsChar"/>
    <w:link w:val="poisonsstandard"/>
    <w:rsid w:val="001B717B"/>
    <w:rPr>
      <w:rFonts w:ascii="Times-Roman" w:hAnsi="Times-Roman" w:cs="Times-Roman"/>
      <w:caps/>
      <w:color w:val="00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640"/>
    <w:rPr>
      <w:sz w:val="24"/>
      <w:szCs w:val="24"/>
      <w:lang w:eastAsia="en-US"/>
    </w:rPr>
  </w:style>
  <w:style w:type="paragraph" w:styleId="Heading1">
    <w:name w:val="heading 1"/>
    <w:basedOn w:val="Normal"/>
    <w:next w:val="Normal"/>
    <w:link w:val="Heading1Char"/>
    <w:qFormat/>
    <w:rsid w:val="000649F8"/>
    <w:pPr>
      <w:keepNext/>
      <w:jc w:val="center"/>
      <w:outlineLvl w:val="0"/>
    </w:pPr>
    <w:rPr>
      <w:rFonts w:cs="Arial"/>
      <w:bCs/>
      <w:kern w:val="32"/>
      <w:sz w:val="23"/>
      <w:szCs w:val="32"/>
    </w:rPr>
  </w:style>
  <w:style w:type="paragraph" w:styleId="Heading2">
    <w:name w:val="heading 2"/>
    <w:basedOn w:val="Normal"/>
    <w:next w:val="Normal"/>
    <w:link w:val="Heading2Char"/>
    <w:qFormat/>
    <w:rsid w:val="00DA3897"/>
    <w:pPr>
      <w:keepNext/>
      <w:spacing w:before="240" w:after="240"/>
      <w:ind w:left="720"/>
      <w:outlineLvl w:val="1"/>
    </w:pPr>
    <w:rPr>
      <w:rFonts w:cs="Arial"/>
      <w:b/>
      <w:bCs/>
      <w:iCs/>
      <w:sz w:val="23"/>
      <w:szCs w:val="28"/>
      <w:lang w:eastAsia="en-AU"/>
    </w:rPr>
  </w:style>
  <w:style w:type="paragraph" w:styleId="Heading3">
    <w:name w:val="heading 3"/>
    <w:basedOn w:val="Normal"/>
    <w:next w:val="Normal"/>
    <w:link w:val="Heading3Char"/>
    <w:qFormat/>
    <w:rsid w:val="00B705C4"/>
    <w:pPr>
      <w:keepNext/>
      <w:ind w:left="1440"/>
      <w:outlineLvl w:val="2"/>
    </w:pPr>
    <w:rPr>
      <w:rFonts w:cs="Arial"/>
      <w:bCs/>
      <w:sz w:val="23"/>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640"/>
    <w:pPr>
      <w:tabs>
        <w:tab w:val="center" w:pos="4320"/>
        <w:tab w:val="right" w:pos="8640"/>
      </w:tabs>
    </w:pPr>
  </w:style>
  <w:style w:type="character" w:customStyle="1" w:styleId="HeaderChar">
    <w:name w:val="Header Char"/>
    <w:link w:val="Header"/>
    <w:uiPriority w:val="99"/>
    <w:rsid w:val="00F57FA4"/>
    <w:rPr>
      <w:sz w:val="24"/>
      <w:szCs w:val="24"/>
      <w:lang w:val="en-AU"/>
    </w:rPr>
  </w:style>
  <w:style w:type="paragraph" w:styleId="Footer">
    <w:name w:val="footer"/>
    <w:basedOn w:val="Normal"/>
    <w:link w:val="FooterChar"/>
    <w:uiPriority w:val="99"/>
    <w:rsid w:val="00887640"/>
    <w:pPr>
      <w:tabs>
        <w:tab w:val="center" w:pos="4320"/>
        <w:tab w:val="right" w:pos="8640"/>
      </w:tabs>
    </w:pPr>
  </w:style>
  <w:style w:type="character" w:customStyle="1" w:styleId="FooterChar">
    <w:name w:val="Footer Char"/>
    <w:link w:val="Footer"/>
    <w:uiPriority w:val="99"/>
    <w:rsid w:val="00F57FA4"/>
    <w:rPr>
      <w:sz w:val="24"/>
      <w:szCs w:val="24"/>
      <w:lang w:val="en-AU"/>
    </w:rPr>
  </w:style>
  <w:style w:type="character" w:styleId="PageNumber">
    <w:name w:val="page number"/>
    <w:basedOn w:val="DefaultParagraphFont"/>
    <w:rsid w:val="00887640"/>
  </w:style>
  <w:style w:type="character" w:customStyle="1" w:styleId="bold">
    <w:name w:val="bold"/>
    <w:rsid w:val="00887640"/>
    <w:rPr>
      <w:b/>
      <w:bCs/>
    </w:rPr>
  </w:style>
  <w:style w:type="character" w:customStyle="1" w:styleId="IndexCross-reference">
    <w:name w:val="Index Cross-reference"/>
    <w:rsid w:val="00887640"/>
    <w:rPr>
      <w:rFonts w:ascii="Times-Italic" w:hAnsi="Times-Italic" w:cs="Times-Italic"/>
      <w:i/>
      <w:iCs/>
      <w:sz w:val="20"/>
      <w:szCs w:val="20"/>
    </w:rPr>
  </w:style>
  <w:style w:type="paragraph" w:customStyle="1" w:styleId="BodyText1">
    <w:name w:val="Body Text1"/>
    <w:basedOn w:val="Normal"/>
    <w:link w:val="BodyText1Char"/>
    <w:rsid w:val="00887640"/>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both"/>
      <w:textAlignment w:val="center"/>
    </w:pPr>
    <w:rPr>
      <w:rFonts w:ascii="Times-Roman" w:hAnsi="Times-Roman" w:cs="Times-Roman"/>
      <w:color w:val="000000"/>
      <w:sz w:val="20"/>
      <w:szCs w:val="20"/>
      <w:lang w:val="en-US"/>
    </w:rPr>
  </w:style>
  <w:style w:type="paragraph" w:customStyle="1" w:styleId="ChapterHeading">
    <w:name w:val="Chapter Heading"/>
    <w:basedOn w:val="BodyText1"/>
    <w:rsid w:val="00887640"/>
    <w:pPr>
      <w:jc w:val="center"/>
    </w:pPr>
    <w:rPr>
      <w:rFonts w:ascii="Times-Bold" w:hAnsi="Times-Bold" w:cs="Times-Bold"/>
      <w:b/>
      <w:bCs/>
      <w:sz w:val="24"/>
      <w:szCs w:val="24"/>
    </w:rPr>
  </w:style>
  <w:style w:type="paragraph" w:customStyle="1" w:styleId="1indent">
    <w:name w:val="(1) indent"/>
    <w:basedOn w:val="Normal"/>
    <w:rsid w:val="00887640"/>
    <w:pPr>
      <w:widowControl w:val="0"/>
      <w:tabs>
        <w:tab w:val="left" w:pos="397"/>
        <w:tab w:val="left" w:pos="794"/>
        <w:tab w:val="left" w:pos="1191"/>
        <w:tab w:val="left" w:pos="1644"/>
        <w:tab w:val="left" w:pos="2098"/>
        <w:tab w:val="left" w:pos="3969"/>
      </w:tabs>
      <w:suppressAutoHyphens/>
      <w:autoSpaceDE w:val="0"/>
      <w:autoSpaceDN w:val="0"/>
      <w:adjustRightInd w:val="0"/>
      <w:spacing w:line="288" w:lineRule="auto"/>
      <w:ind w:left="793" w:hanging="793"/>
      <w:jc w:val="both"/>
      <w:textAlignment w:val="center"/>
    </w:pPr>
    <w:rPr>
      <w:rFonts w:ascii="Times-Roman" w:hAnsi="Times-Roman" w:cs="Times-Roman"/>
      <w:color w:val="000000"/>
      <w:sz w:val="20"/>
      <w:szCs w:val="20"/>
      <w:lang w:val="en-US"/>
    </w:rPr>
  </w:style>
  <w:style w:type="paragraph" w:customStyle="1" w:styleId="schedindenta">
    <w:name w:val="sched indent (a)"/>
    <w:basedOn w:val="Normal"/>
    <w:rsid w:val="00887640"/>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ind w:left="1133" w:hanging="1133"/>
      <w:textAlignment w:val="center"/>
    </w:pPr>
    <w:rPr>
      <w:rFonts w:ascii="Times-Roman" w:hAnsi="Times-Roman" w:cs="Times-Roman"/>
      <w:color w:val="000000"/>
      <w:sz w:val="20"/>
      <w:szCs w:val="20"/>
      <w:lang w:val="en-US"/>
    </w:rPr>
  </w:style>
  <w:style w:type="paragraph" w:customStyle="1" w:styleId="NoParagraphStyle">
    <w:name w:val="[No Paragraph Style]"/>
    <w:rsid w:val="00887640"/>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contentsmainParts">
    <w:name w:val="contents main Parts"/>
    <w:basedOn w:val="Normal"/>
    <w:rsid w:val="00887640"/>
    <w:pPr>
      <w:widowControl w:val="0"/>
      <w:tabs>
        <w:tab w:val="left" w:pos="850"/>
        <w:tab w:val="right" w:pos="6973"/>
      </w:tabs>
      <w:suppressAutoHyphens/>
      <w:autoSpaceDE w:val="0"/>
      <w:autoSpaceDN w:val="0"/>
      <w:adjustRightInd w:val="0"/>
      <w:spacing w:before="170" w:line="288" w:lineRule="auto"/>
      <w:jc w:val="both"/>
      <w:textAlignment w:val="center"/>
    </w:pPr>
    <w:rPr>
      <w:rFonts w:ascii="Times-Roman" w:hAnsi="Times-Roman" w:cs="Times-Roman"/>
      <w:color w:val="000000"/>
      <w:sz w:val="20"/>
      <w:szCs w:val="20"/>
      <w:lang w:val="en-US"/>
    </w:rPr>
  </w:style>
  <w:style w:type="paragraph" w:customStyle="1" w:styleId="contentsmainnotParts">
    <w:name w:val="contents main not Parts"/>
    <w:basedOn w:val="contentsmainParts"/>
    <w:rsid w:val="00887640"/>
    <w:pPr>
      <w:tabs>
        <w:tab w:val="clear" w:pos="850"/>
      </w:tabs>
    </w:pPr>
  </w:style>
  <w:style w:type="paragraph" w:customStyle="1" w:styleId="contentsindent1">
    <w:name w:val="contents indent 1"/>
    <w:basedOn w:val="Normal"/>
    <w:rsid w:val="00887640"/>
    <w:pPr>
      <w:widowControl w:val="0"/>
      <w:tabs>
        <w:tab w:val="right" w:pos="6973"/>
      </w:tabs>
      <w:suppressAutoHyphens/>
      <w:autoSpaceDE w:val="0"/>
      <w:autoSpaceDN w:val="0"/>
      <w:adjustRightInd w:val="0"/>
      <w:spacing w:line="288" w:lineRule="auto"/>
      <w:ind w:left="380"/>
      <w:textAlignment w:val="center"/>
    </w:pPr>
    <w:rPr>
      <w:rFonts w:ascii="Times-Roman" w:hAnsi="Times-Roman" w:cs="Times-Roman"/>
      <w:color w:val="000000"/>
      <w:sz w:val="20"/>
      <w:szCs w:val="20"/>
      <w:lang w:val="en-US"/>
    </w:rPr>
  </w:style>
  <w:style w:type="paragraph" w:customStyle="1" w:styleId="contentsindent2">
    <w:name w:val="contents indent 2"/>
    <w:basedOn w:val="contentsindent1"/>
    <w:rsid w:val="00887640"/>
    <w:pPr>
      <w:ind w:left="620"/>
    </w:pPr>
  </w:style>
  <w:style w:type="paragraph" w:customStyle="1" w:styleId="Sub-ChapHead">
    <w:name w:val="Sub-Chap Head"/>
    <w:basedOn w:val="ChapterHeading"/>
    <w:rsid w:val="00887640"/>
    <w:pPr>
      <w:tabs>
        <w:tab w:val="clear" w:pos="1871"/>
        <w:tab w:val="clear" w:pos="3969"/>
        <w:tab w:val="right" w:pos="1928"/>
        <w:tab w:val="left" w:pos="4252"/>
      </w:tabs>
      <w:jc w:val="left"/>
    </w:pPr>
    <w:rPr>
      <w:sz w:val="20"/>
      <w:szCs w:val="20"/>
    </w:rPr>
  </w:style>
  <w:style w:type="paragraph" w:customStyle="1" w:styleId="Introduction">
    <w:name w:val="Introduction"/>
    <w:basedOn w:val="BodyText1"/>
    <w:rsid w:val="00887640"/>
    <w:pPr>
      <w:tabs>
        <w:tab w:val="clear" w:pos="624"/>
        <w:tab w:val="clear" w:pos="1134"/>
        <w:tab w:val="clear" w:pos="1871"/>
        <w:tab w:val="clear" w:pos="2154"/>
        <w:tab w:val="clear" w:pos="2494"/>
        <w:tab w:val="clear" w:pos="3005"/>
        <w:tab w:val="clear" w:pos="3969"/>
        <w:tab w:val="left" w:pos="283"/>
        <w:tab w:val="left" w:pos="1417"/>
      </w:tabs>
    </w:pPr>
  </w:style>
  <w:style w:type="paragraph" w:customStyle="1" w:styleId="bodyhead">
    <w:name w:val="body head"/>
    <w:basedOn w:val="BodyText1"/>
    <w:next w:val="BodyText1"/>
    <w:rsid w:val="00887640"/>
    <w:pPr>
      <w:tabs>
        <w:tab w:val="clear" w:pos="624"/>
        <w:tab w:val="clear" w:pos="1134"/>
        <w:tab w:val="clear" w:pos="1871"/>
        <w:tab w:val="clear" w:pos="2154"/>
        <w:tab w:val="clear" w:pos="2494"/>
        <w:tab w:val="clear" w:pos="3005"/>
        <w:tab w:val="left" w:pos="567"/>
      </w:tabs>
    </w:pPr>
    <w:rPr>
      <w:rFonts w:ascii="Times-Bold" w:hAnsi="Times-Bold" w:cs="Times-Bold"/>
      <w:b/>
      <w:bCs/>
    </w:rPr>
  </w:style>
  <w:style w:type="paragraph" w:customStyle="1" w:styleId="part1">
    <w:name w:val="part1"/>
    <w:basedOn w:val="NoParagraphStyle"/>
    <w:rsid w:val="00887640"/>
    <w:pPr>
      <w:tabs>
        <w:tab w:val="left" w:pos="454"/>
        <w:tab w:val="left" w:pos="850"/>
        <w:tab w:val="left" w:pos="1191"/>
        <w:tab w:val="left" w:pos="1587"/>
        <w:tab w:val="left" w:pos="2098"/>
        <w:tab w:val="left" w:pos="3969"/>
      </w:tabs>
      <w:suppressAutoHyphens/>
      <w:ind w:left="850" w:hanging="850"/>
      <w:jc w:val="both"/>
    </w:pPr>
    <w:rPr>
      <w:sz w:val="20"/>
      <w:szCs w:val="20"/>
    </w:rPr>
  </w:style>
  <w:style w:type="paragraph" w:customStyle="1" w:styleId="schedbody">
    <w:name w:val="sched body"/>
    <w:basedOn w:val="BodyText1"/>
    <w:rsid w:val="00887640"/>
    <w:pPr>
      <w:ind w:left="624" w:hanging="624"/>
      <w:jc w:val="left"/>
    </w:pPr>
  </w:style>
  <w:style w:type="paragraph" w:customStyle="1" w:styleId="part1indent15">
    <w:name w:val="part1 indent15"/>
    <w:basedOn w:val="NoParagraphStyle"/>
    <w:rsid w:val="00887640"/>
    <w:pPr>
      <w:tabs>
        <w:tab w:val="left" w:pos="454"/>
        <w:tab w:val="left" w:pos="850"/>
        <w:tab w:val="left" w:pos="1191"/>
        <w:tab w:val="left" w:pos="1587"/>
        <w:tab w:val="left" w:pos="2098"/>
        <w:tab w:val="left" w:pos="3969"/>
      </w:tabs>
      <w:suppressAutoHyphens/>
      <w:ind w:left="1190" w:hanging="1190"/>
      <w:jc w:val="both"/>
    </w:pPr>
    <w:rPr>
      <w:sz w:val="20"/>
      <w:szCs w:val="20"/>
    </w:rPr>
  </w:style>
  <w:style w:type="paragraph" w:customStyle="1" w:styleId="part1indent21">
    <w:name w:val="part1 indent21"/>
    <w:basedOn w:val="NoParagraphStyle"/>
    <w:rsid w:val="00887640"/>
    <w:pPr>
      <w:tabs>
        <w:tab w:val="left" w:pos="454"/>
        <w:tab w:val="left" w:pos="850"/>
        <w:tab w:val="left" w:pos="1191"/>
        <w:tab w:val="left" w:pos="1587"/>
        <w:tab w:val="left" w:pos="2098"/>
        <w:tab w:val="left" w:pos="3969"/>
      </w:tabs>
      <w:suppressAutoHyphens/>
      <w:ind w:left="1587" w:hanging="1587"/>
      <w:jc w:val="both"/>
    </w:pPr>
    <w:rPr>
      <w:sz w:val="20"/>
      <w:szCs w:val="20"/>
    </w:rPr>
  </w:style>
  <w:style w:type="paragraph" w:customStyle="1" w:styleId="part1indent28">
    <w:name w:val="part1 indent28"/>
    <w:basedOn w:val="NoParagraphStyle"/>
    <w:rsid w:val="00887640"/>
    <w:pPr>
      <w:tabs>
        <w:tab w:val="left" w:pos="454"/>
        <w:tab w:val="left" w:pos="850"/>
        <w:tab w:val="left" w:pos="1191"/>
        <w:tab w:val="left" w:pos="1587"/>
        <w:tab w:val="left" w:pos="2041"/>
        <w:tab w:val="left" w:pos="3969"/>
      </w:tabs>
      <w:suppressAutoHyphens/>
      <w:ind w:left="2040" w:hanging="2040"/>
      <w:jc w:val="both"/>
    </w:pPr>
    <w:rPr>
      <w:sz w:val="20"/>
      <w:szCs w:val="20"/>
    </w:rPr>
  </w:style>
  <w:style w:type="paragraph" w:customStyle="1" w:styleId="part2">
    <w:name w:val="part2"/>
    <w:basedOn w:val="NoParagraphStyle"/>
    <w:rsid w:val="00887640"/>
    <w:pPr>
      <w:tabs>
        <w:tab w:val="left" w:pos="454"/>
        <w:tab w:val="left" w:pos="850"/>
        <w:tab w:val="left" w:pos="1191"/>
        <w:tab w:val="left" w:pos="1587"/>
        <w:tab w:val="left" w:pos="2098"/>
        <w:tab w:val="left" w:pos="3969"/>
      </w:tabs>
      <w:suppressAutoHyphens/>
      <w:ind w:left="453" w:hanging="453"/>
      <w:jc w:val="both"/>
    </w:pPr>
    <w:rPr>
      <w:sz w:val="20"/>
      <w:szCs w:val="20"/>
    </w:rPr>
  </w:style>
  <w:style w:type="paragraph" w:customStyle="1" w:styleId="part21stlevel">
    <w:name w:val="part2 1st level"/>
    <w:basedOn w:val="NoParagraphStyle"/>
    <w:link w:val="part21stlevelChar"/>
    <w:rsid w:val="00887640"/>
    <w:pPr>
      <w:tabs>
        <w:tab w:val="left" w:pos="454"/>
        <w:tab w:val="left" w:pos="850"/>
        <w:tab w:val="left" w:pos="1191"/>
        <w:tab w:val="left" w:pos="1587"/>
        <w:tab w:val="left" w:pos="2098"/>
        <w:tab w:val="left" w:pos="3969"/>
      </w:tabs>
      <w:suppressAutoHyphens/>
      <w:ind w:left="850" w:hanging="850"/>
      <w:jc w:val="both"/>
    </w:pPr>
    <w:rPr>
      <w:sz w:val="20"/>
      <w:szCs w:val="20"/>
    </w:rPr>
  </w:style>
  <w:style w:type="character" w:customStyle="1" w:styleId="part21stlevelChar">
    <w:name w:val="part2 1st level Char"/>
    <w:link w:val="part21stlevel"/>
    <w:rsid w:val="00887640"/>
    <w:rPr>
      <w:rFonts w:ascii="Times-Roman" w:hAnsi="Times-Roman" w:cs="Times-Roman"/>
      <w:color w:val="000000"/>
      <w:lang w:val="en-US" w:eastAsia="en-US" w:bidi="ar-SA"/>
    </w:rPr>
  </w:style>
  <w:style w:type="paragraph" w:customStyle="1" w:styleId="part22ndlevel">
    <w:name w:val="part2 2nd level"/>
    <w:basedOn w:val="NoParagraphStyle"/>
    <w:rsid w:val="00887640"/>
    <w:pPr>
      <w:tabs>
        <w:tab w:val="left" w:pos="454"/>
        <w:tab w:val="left" w:pos="850"/>
        <w:tab w:val="left" w:pos="1191"/>
        <w:tab w:val="left" w:pos="1587"/>
        <w:tab w:val="left" w:pos="2098"/>
        <w:tab w:val="left" w:pos="3969"/>
      </w:tabs>
      <w:suppressAutoHyphens/>
      <w:ind w:left="1190" w:hanging="1190"/>
      <w:jc w:val="both"/>
    </w:pPr>
    <w:rPr>
      <w:sz w:val="20"/>
      <w:szCs w:val="20"/>
    </w:rPr>
  </w:style>
  <w:style w:type="paragraph" w:customStyle="1" w:styleId="part23rdlevel">
    <w:name w:val="part2 3rd level"/>
    <w:basedOn w:val="NoParagraphStyle"/>
    <w:rsid w:val="00887640"/>
    <w:pPr>
      <w:tabs>
        <w:tab w:val="left" w:pos="454"/>
        <w:tab w:val="left" w:pos="850"/>
        <w:tab w:val="left" w:pos="1191"/>
        <w:tab w:val="left" w:pos="1644"/>
        <w:tab w:val="left" w:pos="2098"/>
        <w:tab w:val="left" w:pos="3969"/>
      </w:tabs>
      <w:suppressAutoHyphens/>
      <w:ind w:left="1644" w:hanging="1644"/>
      <w:jc w:val="both"/>
    </w:pPr>
    <w:rPr>
      <w:sz w:val="20"/>
      <w:szCs w:val="20"/>
    </w:rPr>
  </w:style>
  <w:style w:type="paragraph" w:customStyle="1" w:styleId="part24thlevel">
    <w:name w:val="part2 4th level"/>
    <w:basedOn w:val="NoParagraphStyle"/>
    <w:rsid w:val="00887640"/>
    <w:pPr>
      <w:tabs>
        <w:tab w:val="left" w:pos="454"/>
        <w:tab w:val="left" w:pos="850"/>
        <w:tab w:val="left" w:pos="1191"/>
        <w:tab w:val="left" w:pos="1644"/>
        <w:tab w:val="left" w:pos="2098"/>
        <w:tab w:val="left" w:pos="3969"/>
      </w:tabs>
      <w:suppressAutoHyphens/>
      <w:ind w:left="2097" w:hanging="2097"/>
      <w:jc w:val="both"/>
    </w:pPr>
    <w:rPr>
      <w:sz w:val="20"/>
      <w:szCs w:val="20"/>
    </w:rPr>
  </w:style>
  <w:style w:type="paragraph" w:customStyle="1" w:styleId="BasicParagraph">
    <w:name w:val="[Basic Paragraph]"/>
    <w:basedOn w:val="NoParagraphStyle"/>
    <w:rsid w:val="00887640"/>
    <w:rPr>
      <w:lang w:val="en-GB"/>
    </w:rPr>
  </w:style>
  <w:style w:type="paragraph" w:customStyle="1" w:styleId="schedindenti">
    <w:name w:val="sched indent (i)"/>
    <w:basedOn w:val="schedbody"/>
    <w:next w:val="schedbody"/>
    <w:rsid w:val="00887640"/>
    <w:pPr>
      <w:ind w:left="2154" w:hanging="2154"/>
    </w:pPr>
  </w:style>
  <w:style w:type="paragraph" w:customStyle="1" w:styleId="schedindentii">
    <w:name w:val="sched indent (ii)"/>
    <w:basedOn w:val="schedbody"/>
    <w:next w:val="schedbody"/>
    <w:rsid w:val="00887640"/>
    <w:pPr>
      <w:ind w:left="2494" w:hanging="2494"/>
    </w:pPr>
  </w:style>
  <w:style w:type="paragraph" w:customStyle="1" w:styleId="schedindentiinewforA">
    <w:name w:val="sched indent (ii) new for (A)"/>
    <w:basedOn w:val="schedindentii"/>
    <w:rsid w:val="00887640"/>
    <w:pPr>
      <w:tabs>
        <w:tab w:val="clear" w:pos="1871"/>
        <w:tab w:val="clear" w:pos="2494"/>
        <w:tab w:val="clear" w:pos="3005"/>
        <w:tab w:val="right" w:pos="1900"/>
        <w:tab w:val="left" w:pos="2660"/>
        <w:tab w:val="left" w:pos="3300"/>
      </w:tabs>
      <w:ind w:left="2660" w:hanging="2660"/>
    </w:pPr>
  </w:style>
  <w:style w:type="paragraph" w:customStyle="1" w:styleId="ScheduleBody">
    <w:name w:val="Schedule Body"/>
    <w:basedOn w:val="Normal"/>
    <w:next w:val="Normal"/>
    <w:link w:val="ScheduleBodyChar"/>
    <w:rsid w:val="00887640"/>
    <w:pPr>
      <w:widowControl w:val="0"/>
      <w:tabs>
        <w:tab w:val="left" w:pos="1440"/>
      </w:tabs>
      <w:suppressAutoHyphens/>
      <w:autoSpaceDE w:val="0"/>
      <w:autoSpaceDN w:val="0"/>
      <w:adjustRightInd w:val="0"/>
      <w:spacing w:after="240" w:line="288" w:lineRule="auto"/>
      <w:ind w:left="851" w:hanging="851"/>
      <w:textAlignment w:val="baseline"/>
    </w:pPr>
    <w:rPr>
      <w:rFonts w:ascii="TimesNewRomanPSMT" w:hAnsi="TimesNewRomanPSMT" w:cs="TimesNewRomanPSMT"/>
      <w:color w:val="000000"/>
    </w:rPr>
  </w:style>
  <w:style w:type="character" w:customStyle="1" w:styleId="ScheduleBodyChar">
    <w:name w:val="Schedule Body Char"/>
    <w:link w:val="ScheduleBody"/>
    <w:locked/>
    <w:rsid w:val="00887640"/>
    <w:rPr>
      <w:rFonts w:ascii="TimesNewRomanPSMT" w:hAnsi="TimesNewRomanPSMT" w:cs="TimesNewRomanPSMT"/>
      <w:color w:val="000000"/>
      <w:sz w:val="24"/>
      <w:szCs w:val="24"/>
      <w:lang w:val="en-AU" w:eastAsia="en-US" w:bidi="ar-SA"/>
    </w:rPr>
  </w:style>
  <w:style w:type="paragraph" w:customStyle="1" w:styleId="Schedulea">
    <w:name w:val="Schedule (a)"/>
    <w:basedOn w:val="ScheduleBody"/>
    <w:link w:val="ScheduleaChar"/>
    <w:rsid w:val="00887640"/>
    <w:pPr>
      <w:tabs>
        <w:tab w:val="clear" w:pos="1440"/>
        <w:tab w:val="left" w:pos="1418"/>
      </w:tabs>
      <w:ind w:left="1418" w:right="1418" w:hanging="567"/>
    </w:pPr>
  </w:style>
  <w:style w:type="character" w:customStyle="1" w:styleId="ScheduleaChar">
    <w:name w:val="Schedule (a) Char"/>
    <w:basedOn w:val="ScheduleBodyChar"/>
    <w:link w:val="Schedulea"/>
    <w:rsid w:val="00887640"/>
    <w:rPr>
      <w:rFonts w:ascii="TimesNewRomanPSMT" w:hAnsi="TimesNewRomanPSMT" w:cs="TimesNewRomanPSMT"/>
      <w:color w:val="000000"/>
      <w:sz w:val="24"/>
      <w:szCs w:val="24"/>
      <w:lang w:val="en-AU" w:eastAsia="en-US" w:bidi="ar-SA"/>
    </w:rPr>
  </w:style>
  <w:style w:type="paragraph" w:customStyle="1" w:styleId="Schedulei">
    <w:name w:val="Schedule (i)"/>
    <w:basedOn w:val="Schedulea"/>
    <w:rsid w:val="00887640"/>
    <w:pPr>
      <w:tabs>
        <w:tab w:val="clear" w:pos="1418"/>
        <w:tab w:val="left" w:pos="2268"/>
      </w:tabs>
      <w:ind w:left="2268" w:hanging="850"/>
    </w:pPr>
  </w:style>
  <w:style w:type="paragraph" w:customStyle="1" w:styleId="ScheduleWS">
    <w:name w:val="Schedule WS"/>
    <w:basedOn w:val="Schedulei"/>
    <w:rsid w:val="00887640"/>
    <w:pPr>
      <w:spacing w:after="0"/>
      <w:ind w:left="2269" w:hanging="851"/>
    </w:pPr>
  </w:style>
  <w:style w:type="paragraph" w:customStyle="1" w:styleId="appb">
    <w:name w:val="app b"/>
    <w:basedOn w:val="BodyText1"/>
    <w:next w:val="BodyText1"/>
    <w:rsid w:val="00887640"/>
    <w:pPr>
      <w:tabs>
        <w:tab w:val="clear" w:pos="624"/>
        <w:tab w:val="clear" w:pos="1134"/>
        <w:tab w:val="clear" w:pos="1871"/>
        <w:tab w:val="clear" w:pos="2154"/>
        <w:tab w:val="clear" w:pos="2494"/>
        <w:tab w:val="clear" w:pos="3005"/>
        <w:tab w:val="clear" w:pos="3969"/>
        <w:tab w:val="center" w:pos="4535"/>
        <w:tab w:val="center" w:pos="5669"/>
        <w:tab w:val="center" w:pos="6520"/>
      </w:tabs>
      <w:spacing w:before="57"/>
      <w:jc w:val="left"/>
    </w:pPr>
  </w:style>
  <w:style w:type="paragraph" w:customStyle="1" w:styleId="Interpretation">
    <w:name w:val="Interpretation"/>
    <w:basedOn w:val="BodyText1"/>
    <w:rsid w:val="00887640"/>
    <w:pPr>
      <w:tabs>
        <w:tab w:val="clear" w:pos="624"/>
        <w:tab w:val="clear" w:pos="1871"/>
        <w:tab w:val="clear" w:pos="2154"/>
        <w:tab w:val="clear" w:pos="2494"/>
        <w:tab w:val="clear" w:pos="3005"/>
        <w:tab w:val="left" w:pos="227"/>
        <w:tab w:val="left" w:pos="567"/>
        <w:tab w:val="right" w:pos="964"/>
        <w:tab w:val="left" w:pos="1417"/>
      </w:tabs>
    </w:pPr>
  </w:style>
  <w:style w:type="paragraph" w:customStyle="1" w:styleId="Interp-1">
    <w:name w:val="Interp-1"/>
    <w:basedOn w:val="Interpretation"/>
    <w:rsid w:val="00887640"/>
    <w:pPr>
      <w:tabs>
        <w:tab w:val="clear" w:pos="227"/>
        <w:tab w:val="clear" w:pos="567"/>
        <w:tab w:val="clear" w:pos="964"/>
        <w:tab w:val="clear" w:pos="1134"/>
        <w:tab w:val="clear" w:pos="1417"/>
        <w:tab w:val="left" w:pos="397"/>
        <w:tab w:val="left" w:pos="794"/>
        <w:tab w:val="left" w:pos="1191"/>
        <w:tab w:val="left" w:pos="1644"/>
        <w:tab w:val="left" w:pos="2098"/>
      </w:tabs>
    </w:pPr>
  </w:style>
  <w:style w:type="paragraph" w:customStyle="1" w:styleId="appendetabs">
    <w:name w:val="append e tabs"/>
    <w:basedOn w:val="BodyText1"/>
    <w:next w:val="BodyText1"/>
    <w:link w:val="appendetabsChar"/>
    <w:rsid w:val="00887640"/>
    <w:pPr>
      <w:tabs>
        <w:tab w:val="clear" w:pos="624"/>
        <w:tab w:val="clear" w:pos="1134"/>
        <w:tab w:val="clear" w:pos="1871"/>
        <w:tab w:val="clear" w:pos="2154"/>
        <w:tab w:val="clear" w:pos="2494"/>
        <w:tab w:val="clear" w:pos="3005"/>
        <w:tab w:val="left" w:pos="283"/>
        <w:tab w:val="right" w:pos="1701"/>
        <w:tab w:val="right" w:leader="dot" w:pos="3969"/>
        <w:tab w:val="left" w:pos="4252"/>
        <w:tab w:val="right" w:pos="6803"/>
      </w:tabs>
    </w:pPr>
  </w:style>
  <w:style w:type="paragraph" w:customStyle="1" w:styleId="newappetabs">
    <w:name w:val="new app e tabs"/>
    <w:basedOn w:val="appendetabs"/>
    <w:next w:val="appendetabs"/>
    <w:link w:val="newappetabsChar"/>
    <w:rsid w:val="00887640"/>
    <w:pPr>
      <w:tabs>
        <w:tab w:val="clear" w:pos="283"/>
        <w:tab w:val="clear" w:pos="1701"/>
        <w:tab w:val="clear" w:pos="3969"/>
        <w:tab w:val="clear" w:pos="4252"/>
        <w:tab w:val="clear" w:pos="6803"/>
        <w:tab w:val="left" w:pos="3005"/>
        <w:tab w:val="left" w:pos="5102"/>
        <w:tab w:val="left" w:pos="6576"/>
      </w:tabs>
      <w:jc w:val="left"/>
    </w:pPr>
  </w:style>
  <w:style w:type="paragraph" w:customStyle="1" w:styleId="newappetablevel2">
    <w:name w:val="new app e tab level 2"/>
    <w:basedOn w:val="newappetabs"/>
    <w:next w:val="newappetabs"/>
    <w:rsid w:val="00887640"/>
    <w:pPr>
      <w:tabs>
        <w:tab w:val="left" w:pos="283"/>
      </w:tabs>
    </w:pPr>
  </w:style>
  <w:style w:type="paragraph" w:customStyle="1" w:styleId="1indent0">
    <w:name w:val="1 indent"/>
    <w:basedOn w:val="Interp-1"/>
    <w:rsid w:val="00887640"/>
    <w:pPr>
      <w:ind w:left="396" w:hanging="396"/>
    </w:pPr>
  </w:style>
  <w:style w:type="paragraph" w:customStyle="1" w:styleId="iindent">
    <w:name w:val="(i) indent"/>
    <w:basedOn w:val="Interp-1"/>
    <w:rsid w:val="00887640"/>
  </w:style>
  <w:style w:type="paragraph" w:customStyle="1" w:styleId="appfindent">
    <w:name w:val="app f indent"/>
    <w:basedOn w:val="iindent"/>
    <w:next w:val="iindent"/>
    <w:rsid w:val="00887640"/>
    <w:pPr>
      <w:ind w:left="1644" w:hanging="1644"/>
    </w:pPr>
  </w:style>
  <w:style w:type="paragraph" w:customStyle="1" w:styleId="appfpart3">
    <w:name w:val="app f part3"/>
    <w:basedOn w:val="1indent0"/>
    <w:next w:val="1indent0"/>
    <w:rsid w:val="00887640"/>
    <w:pPr>
      <w:tabs>
        <w:tab w:val="clear" w:pos="397"/>
        <w:tab w:val="clear" w:pos="794"/>
        <w:tab w:val="clear" w:pos="1191"/>
        <w:tab w:val="clear" w:pos="1644"/>
        <w:tab w:val="clear" w:pos="2098"/>
        <w:tab w:val="clear" w:pos="3969"/>
        <w:tab w:val="left" w:pos="567"/>
        <w:tab w:val="left" w:pos="964"/>
        <w:tab w:val="right" w:pos="4819"/>
        <w:tab w:val="left" w:pos="5783"/>
      </w:tabs>
      <w:ind w:left="566" w:hanging="566"/>
    </w:pPr>
  </w:style>
  <w:style w:type="paragraph" w:customStyle="1" w:styleId="appfpart3i">
    <w:name w:val="app f part3 (i)"/>
    <w:basedOn w:val="appfpart3"/>
    <w:next w:val="appfpart3"/>
    <w:rsid w:val="00887640"/>
    <w:pPr>
      <w:tabs>
        <w:tab w:val="left" w:pos="1361"/>
      </w:tabs>
      <w:ind w:left="1360" w:hanging="1360"/>
    </w:pPr>
  </w:style>
  <w:style w:type="paragraph" w:customStyle="1" w:styleId="appg">
    <w:name w:val="app g"/>
    <w:basedOn w:val="1indent0"/>
    <w:next w:val="1indent0"/>
    <w:rsid w:val="00887640"/>
    <w:pPr>
      <w:tabs>
        <w:tab w:val="clear" w:pos="397"/>
        <w:tab w:val="clear" w:pos="794"/>
        <w:tab w:val="clear" w:pos="1191"/>
        <w:tab w:val="clear" w:pos="1644"/>
        <w:tab w:val="clear" w:pos="2098"/>
        <w:tab w:val="clear" w:pos="3969"/>
        <w:tab w:val="left" w:pos="4819"/>
      </w:tabs>
      <w:ind w:left="0" w:firstLine="0"/>
    </w:pPr>
  </w:style>
  <w:style w:type="paragraph" w:customStyle="1" w:styleId="Indexsection">
    <w:name w:val="Index section"/>
    <w:basedOn w:val="NoParagraphStyle"/>
    <w:rsid w:val="00887640"/>
    <w:pPr>
      <w:keepNext/>
      <w:spacing w:before="113" w:after="113"/>
    </w:pPr>
    <w:rPr>
      <w:rFonts w:ascii="Times-Bold" w:hAnsi="Times-Bold" w:cs="Times-Bold"/>
      <w:b/>
      <w:bCs/>
      <w:caps/>
    </w:rPr>
  </w:style>
  <w:style w:type="paragraph" w:customStyle="1" w:styleId="Indextext">
    <w:name w:val="Index text"/>
    <w:basedOn w:val="NoParagraphStyle"/>
    <w:rsid w:val="00887640"/>
    <w:pPr>
      <w:tabs>
        <w:tab w:val="right" w:leader="dot" w:pos="7060"/>
      </w:tabs>
      <w:spacing w:line="240" w:lineRule="atLeast"/>
      <w:ind w:left="283" w:hanging="283"/>
    </w:pPr>
    <w:rPr>
      <w:caps/>
      <w:sz w:val="18"/>
      <w:szCs w:val="18"/>
    </w:rPr>
  </w:style>
  <w:style w:type="paragraph" w:customStyle="1" w:styleId="IndextextSee">
    <w:name w:val="Index text (See)"/>
    <w:basedOn w:val="NoParagraphStyle"/>
    <w:rsid w:val="00887640"/>
    <w:pPr>
      <w:tabs>
        <w:tab w:val="right" w:leader="dot" w:pos="7060"/>
        <w:tab w:val="right" w:pos="7143"/>
      </w:tabs>
      <w:spacing w:line="240" w:lineRule="atLeast"/>
      <w:ind w:left="283"/>
    </w:pPr>
    <w:rPr>
      <w:caps/>
      <w:sz w:val="18"/>
      <w:szCs w:val="18"/>
    </w:rPr>
  </w:style>
  <w:style w:type="paragraph" w:styleId="ListBullet">
    <w:name w:val="List Bullet"/>
    <w:basedOn w:val="Normal"/>
    <w:autoRedefine/>
    <w:rsid w:val="00887640"/>
    <w:pPr>
      <w:numPr>
        <w:numId w:val="1"/>
      </w:numPr>
    </w:pPr>
  </w:style>
  <w:style w:type="paragraph" w:customStyle="1" w:styleId="Char">
    <w:name w:val="Char"/>
    <w:basedOn w:val="Normal"/>
    <w:rsid w:val="00887640"/>
    <w:rPr>
      <w:rFonts w:ascii="Arial" w:hAnsi="Arial" w:cs="Arial"/>
      <w:sz w:val="22"/>
      <w:szCs w:val="22"/>
    </w:rPr>
  </w:style>
  <w:style w:type="paragraph" w:customStyle="1" w:styleId="Char1">
    <w:name w:val="Char1"/>
    <w:basedOn w:val="Normal"/>
    <w:rsid w:val="00887640"/>
    <w:rPr>
      <w:rFonts w:ascii="Arial" w:hAnsi="Arial" w:cs="Arial"/>
      <w:sz w:val="22"/>
      <w:szCs w:val="22"/>
    </w:rPr>
  </w:style>
  <w:style w:type="paragraph" w:styleId="FootnoteText">
    <w:name w:val="footnote text"/>
    <w:basedOn w:val="Normal"/>
    <w:link w:val="FootnoteTextChar"/>
    <w:semiHidden/>
    <w:rsid w:val="00887640"/>
    <w:rPr>
      <w:sz w:val="20"/>
      <w:szCs w:val="20"/>
      <w:lang w:eastAsia="en-AU"/>
    </w:rPr>
  </w:style>
  <w:style w:type="character" w:styleId="FootnoteReference">
    <w:name w:val="footnote reference"/>
    <w:semiHidden/>
    <w:rsid w:val="00887640"/>
    <w:rPr>
      <w:vertAlign w:val="superscript"/>
    </w:rPr>
  </w:style>
  <w:style w:type="paragraph" w:customStyle="1" w:styleId="StyleHeading1Left0cmHanging127cm">
    <w:name w:val="Style Heading 1 + Left:  0 cm Hanging:  1.27 cm"/>
    <w:basedOn w:val="Heading1"/>
    <w:next w:val="Normal"/>
    <w:rsid w:val="00887640"/>
    <w:pPr>
      <w:ind w:left="720" w:hanging="720"/>
    </w:pPr>
    <w:rPr>
      <w:rFonts w:cs="Times New Roman"/>
      <w:sz w:val="28"/>
      <w:szCs w:val="20"/>
      <w:lang w:eastAsia="en-AU"/>
    </w:rPr>
  </w:style>
  <w:style w:type="paragraph" w:customStyle="1" w:styleId="paragraph">
    <w:name w:val="paragraph"/>
    <w:aliases w:val="a"/>
    <w:rsid w:val="00887640"/>
    <w:pPr>
      <w:tabs>
        <w:tab w:val="right" w:pos="1531"/>
      </w:tabs>
      <w:spacing w:before="40"/>
      <w:ind w:left="1644" w:hanging="1644"/>
    </w:pPr>
    <w:rPr>
      <w:sz w:val="22"/>
      <w:szCs w:val="24"/>
    </w:rPr>
  </w:style>
  <w:style w:type="paragraph" w:customStyle="1" w:styleId="TOC">
    <w:name w:val="TOC"/>
    <w:basedOn w:val="Normal"/>
    <w:rsid w:val="00887640"/>
    <w:rPr>
      <w:rFonts w:ascii="Arial" w:hAnsi="Arial" w:cs="Arial"/>
      <w:sz w:val="22"/>
      <w:szCs w:val="22"/>
    </w:rPr>
  </w:style>
  <w:style w:type="paragraph" w:customStyle="1" w:styleId="ActionBullet">
    <w:name w:val="Action Bullet"/>
    <w:basedOn w:val="Normal"/>
    <w:rsid w:val="00887640"/>
    <w:pPr>
      <w:numPr>
        <w:numId w:val="10"/>
      </w:numPr>
      <w:tabs>
        <w:tab w:val="left" w:pos="1440"/>
      </w:tabs>
      <w:spacing w:after="240"/>
    </w:pPr>
    <w:rPr>
      <w:i/>
      <w:szCs w:val="20"/>
      <w:lang w:eastAsia="en-AU"/>
    </w:rPr>
  </w:style>
  <w:style w:type="paragraph" w:customStyle="1" w:styleId="AppendixE2">
    <w:name w:val="Appendix E2"/>
    <w:basedOn w:val="Normal"/>
    <w:rsid w:val="00887640"/>
    <w:pPr>
      <w:tabs>
        <w:tab w:val="left" w:leader="dot" w:pos="5103"/>
      </w:tabs>
    </w:pPr>
    <w:rPr>
      <w:szCs w:val="20"/>
      <w:lang w:eastAsia="en-AU"/>
    </w:rPr>
  </w:style>
  <w:style w:type="table" w:styleId="TableGrid">
    <w:name w:val="Table Grid"/>
    <w:basedOn w:val="TableNormal"/>
    <w:rsid w:val="00831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semiHidden/>
    <w:rsid w:val="00536410"/>
    <w:pPr>
      <w:tabs>
        <w:tab w:val="right" w:leader="dot" w:pos="9060"/>
      </w:tabs>
      <w:ind w:left="240" w:hanging="240"/>
    </w:pPr>
    <w:rPr>
      <w:iCs/>
      <w:noProof/>
      <w:sz w:val="18"/>
      <w:szCs w:val="18"/>
      <w:lang w:val="de-DE"/>
    </w:rPr>
  </w:style>
  <w:style w:type="paragraph" w:styleId="BalloonText">
    <w:name w:val="Balloon Text"/>
    <w:basedOn w:val="Normal"/>
    <w:link w:val="BalloonTextChar"/>
    <w:rsid w:val="00B94A80"/>
    <w:rPr>
      <w:rFonts w:ascii="Tahoma" w:hAnsi="Tahoma"/>
      <w:sz w:val="16"/>
      <w:szCs w:val="16"/>
    </w:rPr>
  </w:style>
  <w:style w:type="character" w:customStyle="1" w:styleId="BalloonTextChar">
    <w:name w:val="Balloon Text Char"/>
    <w:link w:val="BalloonText"/>
    <w:rsid w:val="00B94A80"/>
    <w:rPr>
      <w:rFonts w:ascii="Tahoma" w:hAnsi="Tahoma" w:cs="Tahoma"/>
      <w:sz w:val="16"/>
      <w:szCs w:val="16"/>
      <w:lang w:val="en-AU"/>
    </w:rPr>
  </w:style>
  <w:style w:type="character" w:styleId="CommentReference">
    <w:name w:val="annotation reference"/>
    <w:rsid w:val="00B94A80"/>
    <w:rPr>
      <w:sz w:val="16"/>
      <w:szCs w:val="16"/>
    </w:rPr>
  </w:style>
  <w:style w:type="paragraph" w:styleId="CommentText">
    <w:name w:val="annotation text"/>
    <w:basedOn w:val="Normal"/>
    <w:link w:val="CommentTextChar"/>
    <w:rsid w:val="00B94A80"/>
    <w:rPr>
      <w:sz w:val="20"/>
      <w:szCs w:val="20"/>
    </w:rPr>
  </w:style>
  <w:style w:type="character" w:customStyle="1" w:styleId="CommentTextChar">
    <w:name w:val="Comment Text Char"/>
    <w:link w:val="CommentText"/>
    <w:rsid w:val="00B94A80"/>
    <w:rPr>
      <w:lang w:val="en-AU"/>
    </w:rPr>
  </w:style>
  <w:style w:type="paragraph" w:styleId="CommentSubject">
    <w:name w:val="annotation subject"/>
    <w:basedOn w:val="CommentText"/>
    <w:next w:val="CommentText"/>
    <w:link w:val="CommentSubjectChar"/>
    <w:rsid w:val="00B94A80"/>
    <w:rPr>
      <w:b/>
      <w:bCs/>
    </w:rPr>
  </w:style>
  <w:style w:type="character" w:customStyle="1" w:styleId="CommentSubjectChar">
    <w:name w:val="Comment Subject Char"/>
    <w:link w:val="CommentSubject"/>
    <w:rsid w:val="00B94A80"/>
    <w:rPr>
      <w:b/>
      <w:bCs/>
      <w:lang w:val="en-AU"/>
    </w:rPr>
  </w:style>
  <w:style w:type="character" w:styleId="Hyperlink">
    <w:name w:val="Hyperlink"/>
    <w:uiPriority w:val="99"/>
    <w:rsid w:val="003C593B"/>
    <w:rPr>
      <w:color w:val="0000FF"/>
      <w:u w:val="single"/>
    </w:rPr>
  </w:style>
  <w:style w:type="paragraph" w:styleId="Index2">
    <w:name w:val="index 2"/>
    <w:basedOn w:val="Normal"/>
    <w:next w:val="Normal"/>
    <w:autoRedefine/>
    <w:uiPriority w:val="99"/>
    <w:rsid w:val="00845ECC"/>
    <w:pPr>
      <w:ind w:left="480" w:hanging="240"/>
    </w:pPr>
    <w:rPr>
      <w:rFonts w:asciiTheme="minorHAnsi" w:hAnsiTheme="minorHAnsi" w:cstheme="minorHAnsi"/>
      <w:sz w:val="18"/>
      <w:szCs w:val="18"/>
    </w:rPr>
  </w:style>
  <w:style w:type="paragraph" w:styleId="Index3">
    <w:name w:val="index 3"/>
    <w:basedOn w:val="Normal"/>
    <w:next w:val="Normal"/>
    <w:autoRedefine/>
    <w:uiPriority w:val="99"/>
    <w:rsid w:val="00845ECC"/>
    <w:pPr>
      <w:ind w:left="720" w:hanging="240"/>
    </w:pPr>
    <w:rPr>
      <w:rFonts w:asciiTheme="minorHAnsi" w:hAnsiTheme="minorHAnsi" w:cstheme="minorHAnsi"/>
      <w:sz w:val="18"/>
      <w:szCs w:val="18"/>
    </w:rPr>
  </w:style>
  <w:style w:type="paragraph" w:styleId="Index4">
    <w:name w:val="index 4"/>
    <w:basedOn w:val="Normal"/>
    <w:next w:val="Normal"/>
    <w:autoRedefine/>
    <w:rsid w:val="00845ECC"/>
    <w:pPr>
      <w:ind w:left="960" w:hanging="240"/>
    </w:pPr>
    <w:rPr>
      <w:rFonts w:asciiTheme="minorHAnsi" w:hAnsiTheme="minorHAnsi" w:cstheme="minorHAnsi"/>
      <w:sz w:val="18"/>
      <w:szCs w:val="18"/>
    </w:rPr>
  </w:style>
  <w:style w:type="paragraph" w:styleId="Index5">
    <w:name w:val="index 5"/>
    <w:basedOn w:val="Normal"/>
    <w:next w:val="Normal"/>
    <w:autoRedefine/>
    <w:rsid w:val="00845ECC"/>
    <w:pPr>
      <w:ind w:left="1200" w:hanging="240"/>
    </w:pPr>
    <w:rPr>
      <w:rFonts w:asciiTheme="minorHAnsi" w:hAnsiTheme="minorHAnsi" w:cstheme="minorHAnsi"/>
      <w:sz w:val="18"/>
      <w:szCs w:val="18"/>
    </w:rPr>
  </w:style>
  <w:style w:type="paragraph" w:styleId="Index6">
    <w:name w:val="index 6"/>
    <w:basedOn w:val="Normal"/>
    <w:next w:val="Normal"/>
    <w:autoRedefine/>
    <w:rsid w:val="00845ECC"/>
    <w:pPr>
      <w:ind w:left="1440" w:hanging="240"/>
    </w:pPr>
    <w:rPr>
      <w:rFonts w:asciiTheme="minorHAnsi" w:hAnsiTheme="minorHAnsi" w:cstheme="minorHAnsi"/>
      <w:sz w:val="18"/>
      <w:szCs w:val="18"/>
    </w:rPr>
  </w:style>
  <w:style w:type="paragraph" w:styleId="Index7">
    <w:name w:val="index 7"/>
    <w:basedOn w:val="Normal"/>
    <w:next w:val="Normal"/>
    <w:autoRedefine/>
    <w:rsid w:val="00845ECC"/>
    <w:pPr>
      <w:ind w:left="1680" w:hanging="240"/>
    </w:pPr>
    <w:rPr>
      <w:rFonts w:asciiTheme="minorHAnsi" w:hAnsiTheme="minorHAnsi" w:cstheme="minorHAnsi"/>
      <w:sz w:val="18"/>
      <w:szCs w:val="18"/>
    </w:rPr>
  </w:style>
  <w:style w:type="paragraph" w:styleId="Index8">
    <w:name w:val="index 8"/>
    <w:basedOn w:val="Normal"/>
    <w:next w:val="Normal"/>
    <w:autoRedefine/>
    <w:rsid w:val="00845ECC"/>
    <w:pPr>
      <w:ind w:left="1920" w:hanging="240"/>
    </w:pPr>
    <w:rPr>
      <w:rFonts w:asciiTheme="minorHAnsi" w:hAnsiTheme="minorHAnsi" w:cstheme="minorHAnsi"/>
      <w:sz w:val="18"/>
      <w:szCs w:val="18"/>
    </w:rPr>
  </w:style>
  <w:style w:type="paragraph" w:styleId="Index9">
    <w:name w:val="index 9"/>
    <w:basedOn w:val="Normal"/>
    <w:next w:val="Normal"/>
    <w:autoRedefine/>
    <w:rsid w:val="00845ECC"/>
    <w:pPr>
      <w:ind w:left="2160" w:hanging="240"/>
    </w:pPr>
    <w:rPr>
      <w:rFonts w:asciiTheme="minorHAnsi" w:hAnsiTheme="minorHAnsi" w:cstheme="minorHAnsi"/>
      <w:sz w:val="18"/>
      <w:szCs w:val="18"/>
    </w:rPr>
  </w:style>
  <w:style w:type="paragraph" w:styleId="IndexHeading">
    <w:name w:val="index heading"/>
    <w:basedOn w:val="Normal"/>
    <w:next w:val="Index1"/>
    <w:uiPriority w:val="99"/>
    <w:rsid w:val="00845ECC"/>
    <w:pPr>
      <w:spacing w:before="240" w:after="120"/>
      <w:jc w:val="center"/>
    </w:pPr>
    <w:rPr>
      <w:rFonts w:asciiTheme="minorHAnsi" w:hAnsiTheme="minorHAnsi" w:cstheme="minorHAnsi"/>
      <w:b/>
      <w:bCs/>
      <w:sz w:val="26"/>
      <w:szCs w:val="26"/>
    </w:rPr>
  </w:style>
  <w:style w:type="paragraph" w:styleId="ListParagraph">
    <w:name w:val="List Paragraph"/>
    <w:basedOn w:val="Normal"/>
    <w:uiPriority w:val="34"/>
    <w:qFormat/>
    <w:rsid w:val="00CD4FB6"/>
    <w:pPr>
      <w:spacing w:after="200" w:line="276" w:lineRule="auto"/>
      <w:ind w:left="720"/>
      <w:contextualSpacing/>
    </w:pPr>
    <w:rPr>
      <w:rFonts w:eastAsiaTheme="minorHAnsi" w:cstheme="minorBidi"/>
      <w:szCs w:val="22"/>
    </w:rPr>
  </w:style>
  <w:style w:type="paragraph" w:styleId="BodyText">
    <w:name w:val="Body Text"/>
    <w:basedOn w:val="Normal"/>
    <w:link w:val="BodyTextChar"/>
    <w:rsid w:val="008006D5"/>
    <w:pPr>
      <w:tabs>
        <w:tab w:val="num" w:pos="757"/>
        <w:tab w:val="num" w:pos="851"/>
      </w:tabs>
      <w:spacing w:after="240"/>
      <w:ind w:left="737" w:hanging="340"/>
    </w:pPr>
    <w:rPr>
      <w:lang w:eastAsia="en-AU"/>
    </w:rPr>
  </w:style>
  <w:style w:type="character" w:customStyle="1" w:styleId="BodyTextChar">
    <w:name w:val="Body Text Char"/>
    <w:basedOn w:val="DefaultParagraphFont"/>
    <w:link w:val="BodyText"/>
    <w:rsid w:val="008006D5"/>
    <w:rPr>
      <w:sz w:val="24"/>
      <w:szCs w:val="24"/>
    </w:rPr>
  </w:style>
  <w:style w:type="paragraph" w:styleId="Revision">
    <w:name w:val="Revision"/>
    <w:hidden/>
    <w:uiPriority w:val="99"/>
    <w:semiHidden/>
    <w:rsid w:val="0068594D"/>
    <w:rPr>
      <w:sz w:val="24"/>
      <w:szCs w:val="24"/>
      <w:lang w:eastAsia="en-US"/>
    </w:rPr>
  </w:style>
  <w:style w:type="paragraph" w:styleId="TOCHeading">
    <w:name w:val="TOC Heading"/>
    <w:basedOn w:val="Heading1"/>
    <w:next w:val="Normal"/>
    <w:uiPriority w:val="39"/>
    <w:unhideWhenUsed/>
    <w:qFormat/>
    <w:rsid w:val="00DC1537"/>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B55A28"/>
    <w:pPr>
      <w:tabs>
        <w:tab w:val="right" w:leader="dot" w:pos="9061"/>
      </w:tabs>
      <w:spacing w:after="120"/>
      <w:ind w:left="1440"/>
    </w:pPr>
    <w:rPr>
      <w:sz w:val="23"/>
    </w:rPr>
  </w:style>
  <w:style w:type="paragraph" w:styleId="TOC1">
    <w:name w:val="toc 1"/>
    <w:basedOn w:val="TOC4"/>
    <w:next w:val="Normal"/>
    <w:autoRedefine/>
    <w:uiPriority w:val="39"/>
    <w:rsid w:val="00B55A28"/>
    <w:pPr>
      <w:tabs>
        <w:tab w:val="right" w:leader="dot" w:pos="9061"/>
      </w:tabs>
      <w:spacing w:after="120"/>
      <w:ind w:left="0"/>
    </w:pPr>
  </w:style>
  <w:style w:type="paragraph" w:styleId="TOC4">
    <w:name w:val="toc 4"/>
    <w:basedOn w:val="Normal"/>
    <w:next w:val="Normal"/>
    <w:autoRedefine/>
    <w:uiPriority w:val="39"/>
    <w:rsid w:val="00B705C4"/>
    <w:pPr>
      <w:ind w:left="2880"/>
    </w:pPr>
    <w:rPr>
      <w:sz w:val="23"/>
    </w:rPr>
  </w:style>
  <w:style w:type="paragraph" w:styleId="TOC2">
    <w:name w:val="toc 2"/>
    <w:basedOn w:val="Normal"/>
    <w:next w:val="Normal"/>
    <w:autoRedefine/>
    <w:uiPriority w:val="39"/>
    <w:rsid w:val="00477147"/>
    <w:pPr>
      <w:tabs>
        <w:tab w:val="right" w:leader="dot" w:pos="9061"/>
      </w:tabs>
      <w:spacing w:line="276" w:lineRule="auto"/>
      <w:ind w:left="720"/>
    </w:pPr>
    <w:rPr>
      <w:sz w:val="23"/>
    </w:rPr>
  </w:style>
  <w:style w:type="paragraph" w:styleId="TOC5">
    <w:name w:val="toc 5"/>
    <w:basedOn w:val="Normal"/>
    <w:next w:val="Normal"/>
    <w:autoRedefine/>
    <w:uiPriority w:val="39"/>
    <w:rsid w:val="00937E0B"/>
    <w:pPr>
      <w:spacing w:after="100"/>
      <w:ind w:left="960"/>
    </w:pPr>
  </w:style>
  <w:style w:type="paragraph" w:customStyle="1" w:styleId="Default">
    <w:name w:val="Default"/>
    <w:rsid w:val="009A34EF"/>
    <w:pPr>
      <w:autoSpaceDE w:val="0"/>
      <w:autoSpaceDN w:val="0"/>
      <w:adjustRightInd w:val="0"/>
    </w:pPr>
    <w:rPr>
      <w:color w:val="000000"/>
      <w:sz w:val="24"/>
      <w:szCs w:val="24"/>
    </w:rPr>
  </w:style>
  <w:style w:type="character" w:styleId="Strong">
    <w:name w:val="Strong"/>
    <w:basedOn w:val="DefaultParagraphFont"/>
    <w:uiPriority w:val="22"/>
    <w:qFormat/>
    <w:rsid w:val="00AA2E9D"/>
    <w:rPr>
      <w:b/>
      <w:bCs/>
    </w:rPr>
  </w:style>
  <w:style w:type="character" w:customStyle="1" w:styleId="Heading1Char">
    <w:name w:val="Heading 1 Char"/>
    <w:basedOn w:val="DefaultParagraphFont"/>
    <w:link w:val="Heading1"/>
    <w:rsid w:val="004D7858"/>
    <w:rPr>
      <w:rFonts w:cs="Arial"/>
      <w:bCs/>
      <w:kern w:val="32"/>
      <w:sz w:val="23"/>
      <w:szCs w:val="32"/>
      <w:lang w:eastAsia="en-US"/>
    </w:rPr>
  </w:style>
  <w:style w:type="character" w:customStyle="1" w:styleId="Heading2Char">
    <w:name w:val="Heading 2 Char"/>
    <w:basedOn w:val="DefaultParagraphFont"/>
    <w:link w:val="Heading2"/>
    <w:rsid w:val="004D7858"/>
    <w:rPr>
      <w:rFonts w:cs="Arial"/>
      <w:b/>
      <w:bCs/>
      <w:iCs/>
      <w:sz w:val="23"/>
      <w:szCs w:val="28"/>
    </w:rPr>
  </w:style>
  <w:style w:type="character" w:customStyle="1" w:styleId="Heading3Char">
    <w:name w:val="Heading 3 Char"/>
    <w:basedOn w:val="DefaultParagraphFont"/>
    <w:link w:val="Heading3"/>
    <w:rsid w:val="004D7858"/>
    <w:rPr>
      <w:rFonts w:cs="Arial"/>
      <w:bCs/>
      <w:sz w:val="23"/>
      <w:szCs w:val="26"/>
    </w:rPr>
  </w:style>
  <w:style w:type="character" w:customStyle="1" w:styleId="FootnoteTextChar">
    <w:name w:val="Footnote Text Char"/>
    <w:basedOn w:val="DefaultParagraphFont"/>
    <w:link w:val="FootnoteText"/>
    <w:semiHidden/>
    <w:rsid w:val="004D7858"/>
  </w:style>
  <w:style w:type="paragraph" w:customStyle="1" w:styleId="poisonsstandard">
    <w:name w:val="poisons standard"/>
    <w:basedOn w:val="newappetabs"/>
    <w:link w:val="poisonsstandardChar"/>
    <w:qFormat/>
    <w:rsid w:val="001B717B"/>
    <w:pPr>
      <w:tabs>
        <w:tab w:val="clear" w:pos="3005"/>
        <w:tab w:val="clear" w:pos="5102"/>
        <w:tab w:val="clear" w:pos="6576"/>
        <w:tab w:val="left" w:pos="227"/>
        <w:tab w:val="left" w:pos="5760"/>
      </w:tabs>
      <w:spacing w:line="240" w:lineRule="auto"/>
    </w:pPr>
    <w:rPr>
      <w:rFonts w:ascii="Times New Roman" w:hAnsi="Times New Roman" w:cs="Times New Roman"/>
      <w:caps/>
      <w:lang w:val="en-GB"/>
    </w:rPr>
  </w:style>
  <w:style w:type="paragraph" w:styleId="NoSpacing">
    <w:name w:val="No Spacing"/>
    <w:uiPriority w:val="1"/>
    <w:qFormat/>
    <w:rsid w:val="00F179F2"/>
    <w:rPr>
      <w:sz w:val="24"/>
      <w:szCs w:val="24"/>
      <w:lang w:eastAsia="en-US"/>
    </w:rPr>
  </w:style>
  <w:style w:type="character" w:customStyle="1" w:styleId="BodyText1Char">
    <w:name w:val="Body Text1 Char"/>
    <w:basedOn w:val="DefaultParagraphFont"/>
    <w:link w:val="BodyText1"/>
    <w:rsid w:val="001B717B"/>
    <w:rPr>
      <w:rFonts w:ascii="Times-Roman" w:hAnsi="Times-Roman" w:cs="Times-Roman"/>
      <w:color w:val="000000"/>
      <w:lang w:val="en-US" w:eastAsia="en-US"/>
    </w:rPr>
  </w:style>
  <w:style w:type="character" w:customStyle="1" w:styleId="appendetabsChar">
    <w:name w:val="append e tabs Char"/>
    <w:basedOn w:val="BodyText1Char"/>
    <w:link w:val="appendetabs"/>
    <w:rsid w:val="001B717B"/>
    <w:rPr>
      <w:rFonts w:ascii="Times-Roman" w:hAnsi="Times-Roman" w:cs="Times-Roman"/>
      <w:color w:val="000000"/>
      <w:lang w:val="en-US" w:eastAsia="en-US"/>
    </w:rPr>
  </w:style>
  <w:style w:type="character" w:customStyle="1" w:styleId="newappetabsChar">
    <w:name w:val="new app e tabs Char"/>
    <w:basedOn w:val="appendetabsChar"/>
    <w:link w:val="newappetabs"/>
    <w:rsid w:val="001B717B"/>
    <w:rPr>
      <w:rFonts w:ascii="Times-Roman" w:hAnsi="Times-Roman" w:cs="Times-Roman"/>
      <w:color w:val="000000"/>
      <w:lang w:val="en-US" w:eastAsia="en-US"/>
    </w:rPr>
  </w:style>
  <w:style w:type="character" w:customStyle="1" w:styleId="poisonsstandardChar">
    <w:name w:val="poisons standard Char"/>
    <w:basedOn w:val="newappetabsChar"/>
    <w:link w:val="poisonsstandard"/>
    <w:rsid w:val="001B717B"/>
    <w:rPr>
      <w:rFonts w:ascii="Times-Roman" w:hAnsi="Times-Roman" w:cs="Times-Roman"/>
      <w:cap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1525">
      <w:bodyDiv w:val="1"/>
      <w:marLeft w:val="0"/>
      <w:marRight w:val="0"/>
      <w:marTop w:val="0"/>
      <w:marBottom w:val="0"/>
      <w:divBdr>
        <w:top w:val="none" w:sz="0" w:space="0" w:color="auto"/>
        <w:left w:val="none" w:sz="0" w:space="0" w:color="auto"/>
        <w:bottom w:val="none" w:sz="0" w:space="0" w:color="auto"/>
        <w:right w:val="none" w:sz="0" w:space="0" w:color="auto"/>
      </w:divBdr>
    </w:div>
    <w:div w:id="514150741">
      <w:bodyDiv w:val="1"/>
      <w:marLeft w:val="0"/>
      <w:marRight w:val="0"/>
      <w:marTop w:val="0"/>
      <w:marBottom w:val="0"/>
      <w:divBdr>
        <w:top w:val="none" w:sz="0" w:space="0" w:color="auto"/>
        <w:left w:val="none" w:sz="0" w:space="0" w:color="auto"/>
        <w:bottom w:val="none" w:sz="0" w:space="0" w:color="auto"/>
        <w:right w:val="none" w:sz="0" w:space="0" w:color="auto"/>
      </w:divBdr>
    </w:div>
    <w:div w:id="619799743">
      <w:bodyDiv w:val="1"/>
      <w:marLeft w:val="0"/>
      <w:marRight w:val="0"/>
      <w:marTop w:val="0"/>
      <w:marBottom w:val="0"/>
      <w:divBdr>
        <w:top w:val="none" w:sz="0" w:space="0" w:color="auto"/>
        <w:left w:val="none" w:sz="0" w:space="0" w:color="auto"/>
        <w:bottom w:val="none" w:sz="0" w:space="0" w:color="auto"/>
        <w:right w:val="none" w:sz="0" w:space="0" w:color="auto"/>
      </w:divBdr>
      <w:divsChild>
        <w:div w:id="1223906347">
          <w:marLeft w:val="0"/>
          <w:marRight w:val="0"/>
          <w:marTop w:val="0"/>
          <w:marBottom w:val="0"/>
          <w:divBdr>
            <w:top w:val="none" w:sz="0" w:space="0" w:color="auto"/>
            <w:left w:val="none" w:sz="0" w:space="0" w:color="auto"/>
            <w:bottom w:val="none" w:sz="0" w:space="0" w:color="auto"/>
            <w:right w:val="none" w:sz="0" w:space="0" w:color="auto"/>
          </w:divBdr>
          <w:divsChild>
            <w:div w:id="1334530266">
              <w:marLeft w:val="0"/>
              <w:marRight w:val="0"/>
              <w:marTop w:val="0"/>
              <w:marBottom w:val="0"/>
              <w:divBdr>
                <w:top w:val="none" w:sz="0" w:space="0" w:color="auto"/>
                <w:left w:val="none" w:sz="0" w:space="0" w:color="auto"/>
                <w:bottom w:val="none" w:sz="0" w:space="0" w:color="auto"/>
                <w:right w:val="none" w:sz="0" w:space="0" w:color="auto"/>
              </w:divBdr>
              <w:divsChild>
                <w:div w:id="6488237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42737402">
      <w:bodyDiv w:val="1"/>
      <w:marLeft w:val="0"/>
      <w:marRight w:val="0"/>
      <w:marTop w:val="0"/>
      <w:marBottom w:val="0"/>
      <w:divBdr>
        <w:top w:val="none" w:sz="0" w:space="0" w:color="auto"/>
        <w:left w:val="none" w:sz="0" w:space="0" w:color="auto"/>
        <w:bottom w:val="none" w:sz="0" w:space="0" w:color="auto"/>
        <w:right w:val="none" w:sz="0" w:space="0" w:color="auto"/>
      </w:divBdr>
      <w:divsChild>
        <w:div w:id="2087221744">
          <w:marLeft w:val="0"/>
          <w:marRight w:val="0"/>
          <w:marTop w:val="0"/>
          <w:marBottom w:val="0"/>
          <w:divBdr>
            <w:top w:val="none" w:sz="0" w:space="0" w:color="auto"/>
            <w:left w:val="none" w:sz="0" w:space="0" w:color="auto"/>
            <w:bottom w:val="none" w:sz="0" w:space="0" w:color="auto"/>
            <w:right w:val="none" w:sz="0" w:space="0" w:color="auto"/>
          </w:divBdr>
          <w:divsChild>
            <w:div w:id="1780179061">
              <w:marLeft w:val="0"/>
              <w:marRight w:val="0"/>
              <w:marTop w:val="0"/>
              <w:marBottom w:val="0"/>
              <w:divBdr>
                <w:top w:val="none" w:sz="0" w:space="0" w:color="auto"/>
                <w:left w:val="none" w:sz="0" w:space="0" w:color="auto"/>
                <w:bottom w:val="none" w:sz="0" w:space="0" w:color="auto"/>
                <w:right w:val="none" w:sz="0" w:space="0" w:color="auto"/>
              </w:divBdr>
              <w:divsChild>
                <w:div w:id="802190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71638039">
      <w:bodyDiv w:val="1"/>
      <w:marLeft w:val="0"/>
      <w:marRight w:val="0"/>
      <w:marTop w:val="0"/>
      <w:marBottom w:val="0"/>
      <w:divBdr>
        <w:top w:val="none" w:sz="0" w:space="0" w:color="auto"/>
        <w:left w:val="none" w:sz="0" w:space="0" w:color="auto"/>
        <w:bottom w:val="none" w:sz="0" w:space="0" w:color="auto"/>
        <w:right w:val="none" w:sz="0" w:space="0" w:color="auto"/>
      </w:divBdr>
    </w:div>
    <w:div w:id="746148311">
      <w:bodyDiv w:val="1"/>
      <w:marLeft w:val="0"/>
      <w:marRight w:val="0"/>
      <w:marTop w:val="0"/>
      <w:marBottom w:val="0"/>
      <w:divBdr>
        <w:top w:val="none" w:sz="0" w:space="0" w:color="auto"/>
        <w:left w:val="none" w:sz="0" w:space="0" w:color="auto"/>
        <w:bottom w:val="none" w:sz="0" w:space="0" w:color="auto"/>
        <w:right w:val="none" w:sz="0" w:space="0" w:color="auto"/>
      </w:divBdr>
      <w:divsChild>
        <w:div w:id="990907854">
          <w:marLeft w:val="0"/>
          <w:marRight w:val="0"/>
          <w:marTop w:val="0"/>
          <w:marBottom w:val="0"/>
          <w:divBdr>
            <w:top w:val="none" w:sz="0" w:space="0" w:color="auto"/>
            <w:left w:val="none" w:sz="0" w:space="0" w:color="auto"/>
            <w:bottom w:val="none" w:sz="0" w:space="0" w:color="auto"/>
            <w:right w:val="none" w:sz="0" w:space="0" w:color="auto"/>
          </w:divBdr>
          <w:divsChild>
            <w:div w:id="2025746278">
              <w:marLeft w:val="0"/>
              <w:marRight w:val="0"/>
              <w:marTop w:val="0"/>
              <w:marBottom w:val="0"/>
              <w:divBdr>
                <w:top w:val="none" w:sz="0" w:space="0" w:color="auto"/>
                <w:left w:val="none" w:sz="0" w:space="0" w:color="auto"/>
                <w:bottom w:val="none" w:sz="0" w:space="0" w:color="auto"/>
                <w:right w:val="none" w:sz="0" w:space="0" w:color="auto"/>
              </w:divBdr>
              <w:divsChild>
                <w:div w:id="20777070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26483046">
      <w:bodyDiv w:val="1"/>
      <w:marLeft w:val="0"/>
      <w:marRight w:val="0"/>
      <w:marTop w:val="0"/>
      <w:marBottom w:val="0"/>
      <w:divBdr>
        <w:top w:val="none" w:sz="0" w:space="0" w:color="auto"/>
        <w:left w:val="none" w:sz="0" w:space="0" w:color="auto"/>
        <w:bottom w:val="none" w:sz="0" w:space="0" w:color="auto"/>
        <w:right w:val="none" w:sz="0" w:space="0" w:color="auto"/>
      </w:divBdr>
      <w:divsChild>
        <w:div w:id="1122651363">
          <w:marLeft w:val="0"/>
          <w:marRight w:val="0"/>
          <w:marTop w:val="0"/>
          <w:marBottom w:val="0"/>
          <w:divBdr>
            <w:top w:val="none" w:sz="0" w:space="0" w:color="auto"/>
            <w:left w:val="none" w:sz="0" w:space="0" w:color="auto"/>
            <w:bottom w:val="none" w:sz="0" w:space="0" w:color="auto"/>
            <w:right w:val="none" w:sz="0" w:space="0" w:color="auto"/>
          </w:divBdr>
          <w:divsChild>
            <w:div w:id="911474856">
              <w:marLeft w:val="0"/>
              <w:marRight w:val="0"/>
              <w:marTop w:val="0"/>
              <w:marBottom w:val="0"/>
              <w:divBdr>
                <w:top w:val="none" w:sz="0" w:space="0" w:color="auto"/>
                <w:left w:val="none" w:sz="0" w:space="0" w:color="auto"/>
                <w:bottom w:val="none" w:sz="0" w:space="0" w:color="auto"/>
                <w:right w:val="none" w:sz="0" w:space="0" w:color="auto"/>
              </w:divBdr>
              <w:divsChild>
                <w:div w:id="148127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5847213">
      <w:bodyDiv w:val="1"/>
      <w:marLeft w:val="0"/>
      <w:marRight w:val="0"/>
      <w:marTop w:val="0"/>
      <w:marBottom w:val="0"/>
      <w:divBdr>
        <w:top w:val="none" w:sz="0" w:space="0" w:color="auto"/>
        <w:left w:val="none" w:sz="0" w:space="0" w:color="auto"/>
        <w:bottom w:val="none" w:sz="0" w:space="0" w:color="auto"/>
        <w:right w:val="none" w:sz="0" w:space="0" w:color="auto"/>
      </w:divBdr>
      <w:divsChild>
        <w:div w:id="1861897359">
          <w:marLeft w:val="0"/>
          <w:marRight w:val="0"/>
          <w:marTop w:val="0"/>
          <w:marBottom w:val="0"/>
          <w:divBdr>
            <w:top w:val="none" w:sz="0" w:space="0" w:color="auto"/>
            <w:left w:val="none" w:sz="0" w:space="0" w:color="auto"/>
            <w:bottom w:val="none" w:sz="0" w:space="0" w:color="auto"/>
            <w:right w:val="none" w:sz="0" w:space="0" w:color="auto"/>
          </w:divBdr>
          <w:divsChild>
            <w:div w:id="1248425068">
              <w:marLeft w:val="0"/>
              <w:marRight w:val="0"/>
              <w:marTop w:val="0"/>
              <w:marBottom w:val="0"/>
              <w:divBdr>
                <w:top w:val="none" w:sz="0" w:space="0" w:color="auto"/>
                <w:left w:val="none" w:sz="0" w:space="0" w:color="auto"/>
                <w:bottom w:val="none" w:sz="0" w:space="0" w:color="auto"/>
                <w:right w:val="none" w:sz="0" w:space="0" w:color="auto"/>
              </w:divBdr>
              <w:divsChild>
                <w:div w:id="1167135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14447290">
      <w:bodyDiv w:val="1"/>
      <w:marLeft w:val="0"/>
      <w:marRight w:val="0"/>
      <w:marTop w:val="0"/>
      <w:marBottom w:val="0"/>
      <w:divBdr>
        <w:top w:val="none" w:sz="0" w:space="0" w:color="auto"/>
        <w:left w:val="none" w:sz="0" w:space="0" w:color="auto"/>
        <w:bottom w:val="none" w:sz="0" w:space="0" w:color="auto"/>
        <w:right w:val="none" w:sz="0" w:space="0" w:color="auto"/>
      </w:divBdr>
      <w:divsChild>
        <w:div w:id="1594363817">
          <w:marLeft w:val="0"/>
          <w:marRight w:val="0"/>
          <w:marTop w:val="0"/>
          <w:marBottom w:val="0"/>
          <w:divBdr>
            <w:top w:val="none" w:sz="0" w:space="0" w:color="auto"/>
            <w:left w:val="none" w:sz="0" w:space="0" w:color="auto"/>
            <w:bottom w:val="none" w:sz="0" w:space="0" w:color="auto"/>
            <w:right w:val="none" w:sz="0" w:space="0" w:color="auto"/>
          </w:divBdr>
          <w:divsChild>
            <w:div w:id="913932193">
              <w:marLeft w:val="0"/>
              <w:marRight w:val="0"/>
              <w:marTop w:val="0"/>
              <w:marBottom w:val="0"/>
              <w:divBdr>
                <w:top w:val="none" w:sz="0" w:space="0" w:color="auto"/>
                <w:left w:val="none" w:sz="0" w:space="0" w:color="auto"/>
                <w:bottom w:val="none" w:sz="0" w:space="0" w:color="auto"/>
                <w:right w:val="none" w:sz="0" w:space="0" w:color="auto"/>
              </w:divBdr>
              <w:divsChild>
                <w:div w:id="15458283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63007581">
      <w:bodyDiv w:val="1"/>
      <w:marLeft w:val="0"/>
      <w:marRight w:val="0"/>
      <w:marTop w:val="0"/>
      <w:marBottom w:val="0"/>
      <w:divBdr>
        <w:top w:val="none" w:sz="0" w:space="0" w:color="auto"/>
        <w:left w:val="none" w:sz="0" w:space="0" w:color="auto"/>
        <w:bottom w:val="none" w:sz="0" w:space="0" w:color="auto"/>
        <w:right w:val="none" w:sz="0" w:space="0" w:color="auto"/>
      </w:divBdr>
      <w:divsChild>
        <w:div w:id="330564673">
          <w:marLeft w:val="0"/>
          <w:marRight w:val="0"/>
          <w:marTop w:val="0"/>
          <w:marBottom w:val="0"/>
          <w:divBdr>
            <w:top w:val="none" w:sz="0" w:space="0" w:color="auto"/>
            <w:left w:val="none" w:sz="0" w:space="0" w:color="auto"/>
            <w:bottom w:val="none" w:sz="0" w:space="0" w:color="auto"/>
            <w:right w:val="none" w:sz="0" w:space="0" w:color="auto"/>
          </w:divBdr>
          <w:divsChild>
            <w:div w:id="1779447128">
              <w:marLeft w:val="0"/>
              <w:marRight w:val="0"/>
              <w:marTop w:val="0"/>
              <w:marBottom w:val="0"/>
              <w:divBdr>
                <w:top w:val="none" w:sz="0" w:space="0" w:color="auto"/>
                <w:left w:val="none" w:sz="0" w:space="0" w:color="auto"/>
                <w:bottom w:val="none" w:sz="0" w:space="0" w:color="auto"/>
                <w:right w:val="none" w:sz="0" w:space="0" w:color="auto"/>
              </w:divBdr>
              <w:divsChild>
                <w:div w:id="1281105798">
                  <w:marLeft w:val="0"/>
                  <w:marRight w:val="0"/>
                  <w:marTop w:val="300"/>
                  <w:marBottom w:val="0"/>
                  <w:divBdr>
                    <w:top w:val="none" w:sz="0" w:space="0" w:color="auto"/>
                    <w:left w:val="none" w:sz="0" w:space="0" w:color="auto"/>
                    <w:bottom w:val="none" w:sz="0" w:space="0" w:color="auto"/>
                    <w:right w:val="none" w:sz="0" w:space="0" w:color="auto"/>
                  </w:divBdr>
                  <w:divsChild>
                    <w:div w:id="6267439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111">
      <w:bodyDiv w:val="1"/>
      <w:marLeft w:val="0"/>
      <w:marRight w:val="0"/>
      <w:marTop w:val="0"/>
      <w:marBottom w:val="0"/>
      <w:divBdr>
        <w:top w:val="none" w:sz="0" w:space="0" w:color="auto"/>
        <w:left w:val="none" w:sz="0" w:space="0" w:color="auto"/>
        <w:bottom w:val="none" w:sz="0" w:space="0" w:color="auto"/>
        <w:right w:val="none" w:sz="0" w:space="0" w:color="auto"/>
      </w:divBdr>
      <w:divsChild>
        <w:div w:id="2077043390">
          <w:marLeft w:val="0"/>
          <w:marRight w:val="0"/>
          <w:marTop w:val="0"/>
          <w:marBottom w:val="0"/>
          <w:divBdr>
            <w:top w:val="none" w:sz="0" w:space="0" w:color="auto"/>
            <w:left w:val="none" w:sz="0" w:space="0" w:color="auto"/>
            <w:bottom w:val="none" w:sz="0" w:space="0" w:color="auto"/>
            <w:right w:val="none" w:sz="0" w:space="0" w:color="auto"/>
          </w:divBdr>
          <w:divsChild>
            <w:div w:id="1083914541">
              <w:marLeft w:val="0"/>
              <w:marRight w:val="0"/>
              <w:marTop w:val="0"/>
              <w:marBottom w:val="0"/>
              <w:divBdr>
                <w:top w:val="none" w:sz="0" w:space="0" w:color="auto"/>
                <w:left w:val="none" w:sz="0" w:space="0" w:color="auto"/>
                <w:bottom w:val="none" w:sz="0" w:space="0" w:color="auto"/>
                <w:right w:val="none" w:sz="0" w:space="0" w:color="auto"/>
              </w:divBdr>
              <w:divsChild>
                <w:div w:id="1575310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69000905">
      <w:bodyDiv w:val="1"/>
      <w:marLeft w:val="0"/>
      <w:marRight w:val="0"/>
      <w:marTop w:val="0"/>
      <w:marBottom w:val="0"/>
      <w:divBdr>
        <w:top w:val="none" w:sz="0" w:space="0" w:color="auto"/>
        <w:left w:val="none" w:sz="0" w:space="0" w:color="auto"/>
        <w:bottom w:val="none" w:sz="0" w:space="0" w:color="auto"/>
        <w:right w:val="none" w:sz="0" w:space="0" w:color="auto"/>
      </w:divBdr>
      <w:divsChild>
        <w:div w:id="228266695">
          <w:marLeft w:val="0"/>
          <w:marRight w:val="0"/>
          <w:marTop w:val="0"/>
          <w:marBottom w:val="0"/>
          <w:divBdr>
            <w:top w:val="none" w:sz="0" w:space="0" w:color="auto"/>
            <w:left w:val="none" w:sz="0" w:space="0" w:color="auto"/>
            <w:bottom w:val="none" w:sz="0" w:space="0" w:color="auto"/>
            <w:right w:val="none" w:sz="0" w:space="0" w:color="auto"/>
          </w:divBdr>
          <w:divsChild>
            <w:div w:id="1715497591">
              <w:marLeft w:val="0"/>
              <w:marRight w:val="0"/>
              <w:marTop w:val="0"/>
              <w:marBottom w:val="0"/>
              <w:divBdr>
                <w:top w:val="none" w:sz="0" w:space="0" w:color="auto"/>
                <w:left w:val="none" w:sz="0" w:space="0" w:color="auto"/>
                <w:bottom w:val="none" w:sz="0" w:space="0" w:color="auto"/>
                <w:right w:val="none" w:sz="0" w:space="0" w:color="auto"/>
              </w:divBdr>
              <w:divsChild>
                <w:div w:id="1348290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09642574">
      <w:bodyDiv w:val="1"/>
      <w:marLeft w:val="0"/>
      <w:marRight w:val="0"/>
      <w:marTop w:val="0"/>
      <w:marBottom w:val="0"/>
      <w:divBdr>
        <w:top w:val="none" w:sz="0" w:space="0" w:color="auto"/>
        <w:left w:val="none" w:sz="0" w:space="0" w:color="auto"/>
        <w:bottom w:val="none" w:sz="0" w:space="0" w:color="auto"/>
        <w:right w:val="none" w:sz="0" w:space="0" w:color="auto"/>
      </w:divBdr>
      <w:divsChild>
        <w:div w:id="1425766361">
          <w:marLeft w:val="0"/>
          <w:marRight w:val="0"/>
          <w:marTop w:val="0"/>
          <w:marBottom w:val="0"/>
          <w:divBdr>
            <w:top w:val="none" w:sz="0" w:space="0" w:color="auto"/>
            <w:left w:val="none" w:sz="0" w:space="0" w:color="auto"/>
            <w:bottom w:val="none" w:sz="0" w:space="0" w:color="auto"/>
            <w:right w:val="none" w:sz="0" w:space="0" w:color="auto"/>
          </w:divBdr>
          <w:divsChild>
            <w:div w:id="425540067">
              <w:marLeft w:val="0"/>
              <w:marRight w:val="0"/>
              <w:marTop w:val="0"/>
              <w:marBottom w:val="0"/>
              <w:divBdr>
                <w:top w:val="none" w:sz="0" w:space="0" w:color="auto"/>
                <w:left w:val="none" w:sz="0" w:space="0" w:color="auto"/>
                <w:bottom w:val="none" w:sz="0" w:space="0" w:color="auto"/>
                <w:right w:val="none" w:sz="0" w:space="0" w:color="auto"/>
              </w:divBdr>
              <w:divsChild>
                <w:div w:id="97591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11114567">
      <w:bodyDiv w:val="1"/>
      <w:marLeft w:val="0"/>
      <w:marRight w:val="0"/>
      <w:marTop w:val="0"/>
      <w:marBottom w:val="0"/>
      <w:divBdr>
        <w:top w:val="none" w:sz="0" w:space="0" w:color="auto"/>
        <w:left w:val="none" w:sz="0" w:space="0" w:color="auto"/>
        <w:bottom w:val="none" w:sz="0" w:space="0" w:color="auto"/>
        <w:right w:val="none" w:sz="0" w:space="0" w:color="auto"/>
      </w:divBdr>
      <w:divsChild>
        <w:div w:id="288512206">
          <w:marLeft w:val="0"/>
          <w:marRight w:val="0"/>
          <w:marTop w:val="0"/>
          <w:marBottom w:val="0"/>
          <w:divBdr>
            <w:top w:val="none" w:sz="0" w:space="0" w:color="auto"/>
            <w:left w:val="none" w:sz="0" w:space="0" w:color="auto"/>
            <w:bottom w:val="none" w:sz="0" w:space="0" w:color="auto"/>
            <w:right w:val="none" w:sz="0" w:space="0" w:color="auto"/>
          </w:divBdr>
          <w:divsChild>
            <w:div w:id="393430281">
              <w:marLeft w:val="0"/>
              <w:marRight w:val="0"/>
              <w:marTop w:val="0"/>
              <w:marBottom w:val="0"/>
              <w:divBdr>
                <w:top w:val="none" w:sz="0" w:space="0" w:color="auto"/>
                <w:left w:val="none" w:sz="0" w:space="0" w:color="auto"/>
                <w:bottom w:val="none" w:sz="0" w:space="0" w:color="auto"/>
                <w:right w:val="none" w:sz="0" w:space="0" w:color="auto"/>
              </w:divBdr>
              <w:divsChild>
                <w:div w:id="1733701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26856245">
      <w:bodyDiv w:val="1"/>
      <w:marLeft w:val="0"/>
      <w:marRight w:val="0"/>
      <w:marTop w:val="0"/>
      <w:marBottom w:val="0"/>
      <w:divBdr>
        <w:top w:val="none" w:sz="0" w:space="0" w:color="auto"/>
        <w:left w:val="none" w:sz="0" w:space="0" w:color="auto"/>
        <w:bottom w:val="none" w:sz="0" w:space="0" w:color="auto"/>
        <w:right w:val="none" w:sz="0" w:space="0" w:color="auto"/>
      </w:divBdr>
      <w:divsChild>
        <w:div w:id="309793409">
          <w:marLeft w:val="0"/>
          <w:marRight w:val="0"/>
          <w:marTop w:val="0"/>
          <w:marBottom w:val="0"/>
          <w:divBdr>
            <w:top w:val="none" w:sz="0" w:space="0" w:color="auto"/>
            <w:left w:val="none" w:sz="0" w:space="0" w:color="auto"/>
            <w:bottom w:val="none" w:sz="0" w:space="0" w:color="auto"/>
            <w:right w:val="none" w:sz="0" w:space="0" w:color="auto"/>
          </w:divBdr>
          <w:divsChild>
            <w:div w:id="1038579884">
              <w:marLeft w:val="0"/>
              <w:marRight w:val="0"/>
              <w:marTop w:val="0"/>
              <w:marBottom w:val="0"/>
              <w:divBdr>
                <w:top w:val="none" w:sz="0" w:space="0" w:color="auto"/>
                <w:left w:val="none" w:sz="0" w:space="0" w:color="auto"/>
                <w:bottom w:val="none" w:sz="0" w:space="0" w:color="auto"/>
                <w:right w:val="none" w:sz="0" w:space="0" w:color="auto"/>
              </w:divBdr>
              <w:divsChild>
                <w:div w:id="1938829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95.xml"/><Relationship Id="rId21" Type="http://schemas.openxmlformats.org/officeDocument/2006/relationships/hyperlink" Target="mailto:Chemicals.Scheduling@health.gov.au" TargetMode="External"/><Relationship Id="rId42" Type="http://schemas.openxmlformats.org/officeDocument/2006/relationships/header" Target="header21.xml"/><Relationship Id="rId63" Type="http://schemas.openxmlformats.org/officeDocument/2006/relationships/header" Target="header42.xml"/><Relationship Id="rId84" Type="http://schemas.openxmlformats.org/officeDocument/2006/relationships/header" Target="header63.xml"/><Relationship Id="rId138" Type="http://schemas.openxmlformats.org/officeDocument/2006/relationships/header" Target="header116.xml"/><Relationship Id="rId159" Type="http://schemas.openxmlformats.org/officeDocument/2006/relationships/header" Target="header137.xml"/><Relationship Id="rId170" Type="http://schemas.openxmlformats.org/officeDocument/2006/relationships/header" Target="header148.xml"/><Relationship Id="rId191" Type="http://schemas.openxmlformats.org/officeDocument/2006/relationships/header" Target="header169.xml"/><Relationship Id="rId205" Type="http://schemas.openxmlformats.org/officeDocument/2006/relationships/header" Target="header183.xml"/><Relationship Id="rId107" Type="http://schemas.openxmlformats.org/officeDocument/2006/relationships/header" Target="header85.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header" Target="header16.xml"/><Relationship Id="rId53" Type="http://schemas.openxmlformats.org/officeDocument/2006/relationships/header" Target="header32.xml"/><Relationship Id="rId58" Type="http://schemas.openxmlformats.org/officeDocument/2006/relationships/header" Target="header37.xml"/><Relationship Id="rId74" Type="http://schemas.openxmlformats.org/officeDocument/2006/relationships/header" Target="header53.xml"/><Relationship Id="rId79" Type="http://schemas.openxmlformats.org/officeDocument/2006/relationships/header" Target="header58.xml"/><Relationship Id="rId102" Type="http://schemas.openxmlformats.org/officeDocument/2006/relationships/header" Target="header81.xml"/><Relationship Id="rId123" Type="http://schemas.openxmlformats.org/officeDocument/2006/relationships/header" Target="header101.xml"/><Relationship Id="rId128" Type="http://schemas.openxmlformats.org/officeDocument/2006/relationships/header" Target="header106.xml"/><Relationship Id="rId144" Type="http://schemas.openxmlformats.org/officeDocument/2006/relationships/header" Target="header122.xml"/><Relationship Id="rId149" Type="http://schemas.openxmlformats.org/officeDocument/2006/relationships/header" Target="header127.xml"/><Relationship Id="rId5" Type="http://schemas.openxmlformats.org/officeDocument/2006/relationships/settings" Target="settings.xml"/><Relationship Id="rId90" Type="http://schemas.openxmlformats.org/officeDocument/2006/relationships/header" Target="header69.xml"/><Relationship Id="rId95" Type="http://schemas.openxmlformats.org/officeDocument/2006/relationships/header" Target="header74.xml"/><Relationship Id="rId160" Type="http://schemas.openxmlformats.org/officeDocument/2006/relationships/header" Target="header138.xml"/><Relationship Id="rId165" Type="http://schemas.openxmlformats.org/officeDocument/2006/relationships/header" Target="header143.xml"/><Relationship Id="rId181" Type="http://schemas.openxmlformats.org/officeDocument/2006/relationships/header" Target="header159.xml"/><Relationship Id="rId186" Type="http://schemas.openxmlformats.org/officeDocument/2006/relationships/header" Target="header164.xml"/><Relationship Id="rId211" Type="http://schemas.openxmlformats.org/officeDocument/2006/relationships/header" Target="header189.xml"/><Relationship Id="rId22" Type="http://schemas.openxmlformats.org/officeDocument/2006/relationships/hyperlink" Target="mailto:Medicines.Scheduling@tga.gov.au" TargetMode="External"/><Relationship Id="rId27" Type="http://schemas.openxmlformats.org/officeDocument/2006/relationships/header" Target="header8.xml"/><Relationship Id="rId43" Type="http://schemas.openxmlformats.org/officeDocument/2006/relationships/header" Target="header22.xml"/><Relationship Id="rId48" Type="http://schemas.openxmlformats.org/officeDocument/2006/relationships/header" Target="header27.xml"/><Relationship Id="rId64" Type="http://schemas.openxmlformats.org/officeDocument/2006/relationships/header" Target="header43.xml"/><Relationship Id="rId69" Type="http://schemas.openxmlformats.org/officeDocument/2006/relationships/header" Target="header48.xml"/><Relationship Id="rId113" Type="http://schemas.openxmlformats.org/officeDocument/2006/relationships/header" Target="header91.xml"/><Relationship Id="rId118" Type="http://schemas.openxmlformats.org/officeDocument/2006/relationships/header" Target="header96.xml"/><Relationship Id="rId134" Type="http://schemas.openxmlformats.org/officeDocument/2006/relationships/header" Target="header112.xml"/><Relationship Id="rId139" Type="http://schemas.openxmlformats.org/officeDocument/2006/relationships/header" Target="header117.xml"/><Relationship Id="rId80" Type="http://schemas.openxmlformats.org/officeDocument/2006/relationships/header" Target="header59.xml"/><Relationship Id="rId85" Type="http://schemas.openxmlformats.org/officeDocument/2006/relationships/header" Target="header64.xml"/><Relationship Id="rId150" Type="http://schemas.openxmlformats.org/officeDocument/2006/relationships/header" Target="header128.xml"/><Relationship Id="rId155" Type="http://schemas.openxmlformats.org/officeDocument/2006/relationships/header" Target="header133.xml"/><Relationship Id="rId171" Type="http://schemas.openxmlformats.org/officeDocument/2006/relationships/header" Target="header149.xml"/><Relationship Id="rId176" Type="http://schemas.openxmlformats.org/officeDocument/2006/relationships/header" Target="header154.xml"/><Relationship Id="rId192" Type="http://schemas.openxmlformats.org/officeDocument/2006/relationships/header" Target="header170.xml"/><Relationship Id="rId197" Type="http://schemas.openxmlformats.org/officeDocument/2006/relationships/header" Target="header175.xml"/><Relationship Id="rId206" Type="http://schemas.openxmlformats.org/officeDocument/2006/relationships/header" Target="header184.xml"/><Relationship Id="rId201" Type="http://schemas.openxmlformats.org/officeDocument/2006/relationships/header" Target="header179.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footer" Target="footer9.xml"/><Relationship Id="rId38" Type="http://schemas.openxmlformats.org/officeDocument/2006/relationships/header" Target="header17.xml"/><Relationship Id="rId59" Type="http://schemas.openxmlformats.org/officeDocument/2006/relationships/header" Target="header38.xml"/><Relationship Id="rId103" Type="http://schemas.openxmlformats.org/officeDocument/2006/relationships/header" Target="header82.xml"/><Relationship Id="rId108" Type="http://schemas.openxmlformats.org/officeDocument/2006/relationships/header" Target="header86.xml"/><Relationship Id="rId124" Type="http://schemas.openxmlformats.org/officeDocument/2006/relationships/header" Target="header102.xml"/><Relationship Id="rId129" Type="http://schemas.openxmlformats.org/officeDocument/2006/relationships/header" Target="header107.xml"/><Relationship Id="rId54" Type="http://schemas.openxmlformats.org/officeDocument/2006/relationships/header" Target="header33.xml"/><Relationship Id="rId70" Type="http://schemas.openxmlformats.org/officeDocument/2006/relationships/header" Target="header49.xml"/><Relationship Id="rId75" Type="http://schemas.openxmlformats.org/officeDocument/2006/relationships/header" Target="header54.xml"/><Relationship Id="rId91" Type="http://schemas.openxmlformats.org/officeDocument/2006/relationships/header" Target="header70.xml"/><Relationship Id="rId96" Type="http://schemas.openxmlformats.org/officeDocument/2006/relationships/header" Target="header75.xml"/><Relationship Id="rId140" Type="http://schemas.openxmlformats.org/officeDocument/2006/relationships/header" Target="header118.xml"/><Relationship Id="rId145" Type="http://schemas.openxmlformats.org/officeDocument/2006/relationships/header" Target="header123.xml"/><Relationship Id="rId161" Type="http://schemas.openxmlformats.org/officeDocument/2006/relationships/header" Target="header139.xml"/><Relationship Id="rId166" Type="http://schemas.openxmlformats.org/officeDocument/2006/relationships/header" Target="header144.xml"/><Relationship Id="rId182" Type="http://schemas.openxmlformats.org/officeDocument/2006/relationships/header" Target="header160.xml"/><Relationship Id="rId187" Type="http://schemas.openxmlformats.org/officeDocument/2006/relationships/header" Target="header165.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190.xml"/><Relationship Id="rId23" Type="http://schemas.openxmlformats.org/officeDocument/2006/relationships/header" Target="header5.xml"/><Relationship Id="rId28" Type="http://schemas.openxmlformats.org/officeDocument/2006/relationships/header" Target="header9.xml"/><Relationship Id="rId49" Type="http://schemas.openxmlformats.org/officeDocument/2006/relationships/header" Target="header28.xml"/><Relationship Id="rId114" Type="http://schemas.openxmlformats.org/officeDocument/2006/relationships/header" Target="header92.xml"/><Relationship Id="rId119" Type="http://schemas.openxmlformats.org/officeDocument/2006/relationships/header" Target="header97.xml"/><Relationship Id="rId44" Type="http://schemas.openxmlformats.org/officeDocument/2006/relationships/header" Target="header23.xml"/><Relationship Id="rId60" Type="http://schemas.openxmlformats.org/officeDocument/2006/relationships/header" Target="header39.xml"/><Relationship Id="rId65" Type="http://schemas.openxmlformats.org/officeDocument/2006/relationships/header" Target="header44.xml"/><Relationship Id="rId81" Type="http://schemas.openxmlformats.org/officeDocument/2006/relationships/header" Target="header60.xml"/><Relationship Id="rId86" Type="http://schemas.openxmlformats.org/officeDocument/2006/relationships/header" Target="header65.xml"/><Relationship Id="rId130" Type="http://schemas.openxmlformats.org/officeDocument/2006/relationships/header" Target="header108.xml"/><Relationship Id="rId135" Type="http://schemas.openxmlformats.org/officeDocument/2006/relationships/header" Target="header113.xml"/><Relationship Id="rId151" Type="http://schemas.openxmlformats.org/officeDocument/2006/relationships/header" Target="header129.xml"/><Relationship Id="rId156" Type="http://schemas.openxmlformats.org/officeDocument/2006/relationships/header" Target="header134.xml"/><Relationship Id="rId177" Type="http://schemas.openxmlformats.org/officeDocument/2006/relationships/header" Target="header155.xml"/><Relationship Id="rId198" Type="http://schemas.openxmlformats.org/officeDocument/2006/relationships/header" Target="header176.xml"/><Relationship Id="rId172" Type="http://schemas.openxmlformats.org/officeDocument/2006/relationships/header" Target="header150.xml"/><Relationship Id="rId193" Type="http://schemas.openxmlformats.org/officeDocument/2006/relationships/header" Target="header171.xml"/><Relationship Id="rId202" Type="http://schemas.openxmlformats.org/officeDocument/2006/relationships/header" Target="header180.xml"/><Relationship Id="rId207" Type="http://schemas.openxmlformats.org/officeDocument/2006/relationships/header" Target="header185.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18.xml"/><Relationship Id="rId109" Type="http://schemas.openxmlformats.org/officeDocument/2006/relationships/header" Target="header87.xml"/><Relationship Id="rId34" Type="http://schemas.openxmlformats.org/officeDocument/2006/relationships/header" Target="header13.xml"/><Relationship Id="rId50" Type="http://schemas.openxmlformats.org/officeDocument/2006/relationships/header" Target="header29.xml"/><Relationship Id="rId55" Type="http://schemas.openxmlformats.org/officeDocument/2006/relationships/header" Target="header34.xml"/><Relationship Id="rId76" Type="http://schemas.openxmlformats.org/officeDocument/2006/relationships/header" Target="header55.xml"/><Relationship Id="rId97" Type="http://schemas.openxmlformats.org/officeDocument/2006/relationships/header" Target="header76.xml"/><Relationship Id="rId104" Type="http://schemas.openxmlformats.org/officeDocument/2006/relationships/footer" Target="footer10.xml"/><Relationship Id="rId120" Type="http://schemas.openxmlformats.org/officeDocument/2006/relationships/header" Target="header98.xml"/><Relationship Id="rId125" Type="http://schemas.openxmlformats.org/officeDocument/2006/relationships/header" Target="header103.xml"/><Relationship Id="rId141" Type="http://schemas.openxmlformats.org/officeDocument/2006/relationships/header" Target="header119.xml"/><Relationship Id="rId146" Type="http://schemas.openxmlformats.org/officeDocument/2006/relationships/header" Target="header124.xml"/><Relationship Id="rId167" Type="http://schemas.openxmlformats.org/officeDocument/2006/relationships/header" Target="header145.xml"/><Relationship Id="rId188" Type="http://schemas.openxmlformats.org/officeDocument/2006/relationships/header" Target="header166.xml"/><Relationship Id="rId7" Type="http://schemas.openxmlformats.org/officeDocument/2006/relationships/footnotes" Target="footnotes.xml"/><Relationship Id="rId71" Type="http://schemas.openxmlformats.org/officeDocument/2006/relationships/header" Target="header50.xml"/><Relationship Id="rId92" Type="http://schemas.openxmlformats.org/officeDocument/2006/relationships/header" Target="header71.xml"/><Relationship Id="rId162" Type="http://schemas.openxmlformats.org/officeDocument/2006/relationships/header" Target="header140.xml"/><Relationship Id="rId183" Type="http://schemas.openxmlformats.org/officeDocument/2006/relationships/header" Target="header161.xml"/><Relationship Id="rId213" Type="http://schemas.openxmlformats.org/officeDocument/2006/relationships/header" Target="header191.xml"/><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header" Target="header19.xml"/><Relationship Id="rId45" Type="http://schemas.openxmlformats.org/officeDocument/2006/relationships/header" Target="header24.xml"/><Relationship Id="rId66" Type="http://schemas.openxmlformats.org/officeDocument/2006/relationships/header" Target="header45.xml"/><Relationship Id="rId87" Type="http://schemas.openxmlformats.org/officeDocument/2006/relationships/header" Target="header66.xml"/><Relationship Id="rId110" Type="http://schemas.openxmlformats.org/officeDocument/2006/relationships/header" Target="header88.xml"/><Relationship Id="rId115" Type="http://schemas.openxmlformats.org/officeDocument/2006/relationships/header" Target="header93.xml"/><Relationship Id="rId131" Type="http://schemas.openxmlformats.org/officeDocument/2006/relationships/header" Target="header109.xml"/><Relationship Id="rId136" Type="http://schemas.openxmlformats.org/officeDocument/2006/relationships/header" Target="header114.xml"/><Relationship Id="rId157" Type="http://schemas.openxmlformats.org/officeDocument/2006/relationships/header" Target="header135.xml"/><Relationship Id="rId178" Type="http://schemas.openxmlformats.org/officeDocument/2006/relationships/header" Target="header156.xml"/><Relationship Id="rId61" Type="http://schemas.openxmlformats.org/officeDocument/2006/relationships/header" Target="header40.xml"/><Relationship Id="rId82" Type="http://schemas.openxmlformats.org/officeDocument/2006/relationships/header" Target="header61.xml"/><Relationship Id="rId152" Type="http://schemas.openxmlformats.org/officeDocument/2006/relationships/header" Target="header130.xml"/><Relationship Id="rId173" Type="http://schemas.openxmlformats.org/officeDocument/2006/relationships/header" Target="header151.xml"/><Relationship Id="rId194" Type="http://schemas.openxmlformats.org/officeDocument/2006/relationships/header" Target="header172.xml"/><Relationship Id="rId199" Type="http://schemas.openxmlformats.org/officeDocument/2006/relationships/header" Target="header177.xml"/><Relationship Id="rId203" Type="http://schemas.openxmlformats.org/officeDocument/2006/relationships/header" Target="header181.xml"/><Relationship Id="rId208" Type="http://schemas.openxmlformats.org/officeDocument/2006/relationships/header" Target="header186.xml"/><Relationship Id="rId19" Type="http://schemas.openxmlformats.org/officeDocument/2006/relationships/footer" Target="footer6.xml"/><Relationship Id="rId14" Type="http://schemas.openxmlformats.org/officeDocument/2006/relationships/header" Target="header3.xml"/><Relationship Id="rId30" Type="http://schemas.openxmlformats.org/officeDocument/2006/relationships/header" Target="header10.xml"/><Relationship Id="rId35" Type="http://schemas.openxmlformats.org/officeDocument/2006/relationships/header" Target="header14.xml"/><Relationship Id="rId56" Type="http://schemas.openxmlformats.org/officeDocument/2006/relationships/header" Target="header35.xml"/><Relationship Id="rId77" Type="http://schemas.openxmlformats.org/officeDocument/2006/relationships/header" Target="header56.xml"/><Relationship Id="rId100" Type="http://schemas.openxmlformats.org/officeDocument/2006/relationships/header" Target="header79.xml"/><Relationship Id="rId105" Type="http://schemas.openxmlformats.org/officeDocument/2006/relationships/header" Target="header83.xml"/><Relationship Id="rId126" Type="http://schemas.openxmlformats.org/officeDocument/2006/relationships/header" Target="header104.xml"/><Relationship Id="rId147" Type="http://schemas.openxmlformats.org/officeDocument/2006/relationships/header" Target="header125.xml"/><Relationship Id="rId168" Type="http://schemas.openxmlformats.org/officeDocument/2006/relationships/header" Target="header146.xml"/><Relationship Id="rId8" Type="http://schemas.openxmlformats.org/officeDocument/2006/relationships/endnotes" Target="endnotes.xml"/><Relationship Id="rId51" Type="http://schemas.openxmlformats.org/officeDocument/2006/relationships/header" Target="header30.xml"/><Relationship Id="rId72" Type="http://schemas.openxmlformats.org/officeDocument/2006/relationships/header" Target="header51.xml"/><Relationship Id="rId93" Type="http://schemas.openxmlformats.org/officeDocument/2006/relationships/header" Target="header72.xml"/><Relationship Id="rId98" Type="http://schemas.openxmlformats.org/officeDocument/2006/relationships/header" Target="header77.xml"/><Relationship Id="rId121" Type="http://schemas.openxmlformats.org/officeDocument/2006/relationships/header" Target="header99.xml"/><Relationship Id="rId142" Type="http://schemas.openxmlformats.org/officeDocument/2006/relationships/header" Target="header120.xml"/><Relationship Id="rId163" Type="http://schemas.openxmlformats.org/officeDocument/2006/relationships/header" Target="header141.xml"/><Relationship Id="rId184" Type="http://schemas.openxmlformats.org/officeDocument/2006/relationships/header" Target="header162.xml"/><Relationship Id="rId189" Type="http://schemas.openxmlformats.org/officeDocument/2006/relationships/header" Target="header167.xm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eader" Target="header7.xml"/><Relationship Id="rId46" Type="http://schemas.openxmlformats.org/officeDocument/2006/relationships/header" Target="header25.xml"/><Relationship Id="rId67" Type="http://schemas.openxmlformats.org/officeDocument/2006/relationships/header" Target="header46.xml"/><Relationship Id="rId116" Type="http://schemas.openxmlformats.org/officeDocument/2006/relationships/header" Target="header94.xml"/><Relationship Id="rId137" Type="http://schemas.openxmlformats.org/officeDocument/2006/relationships/header" Target="header115.xml"/><Relationship Id="rId158" Type="http://schemas.openxmlformats.org/officeDocument/2006/relationships/header" Target="header136.xml"/><Relationship Id="rId20" Type="http://schemas.openxmlformats.org/officeDocument/2006/relationships/hyperlink" Target="https://www.tga.gov.au/reasons-scheduling-delegates-final-decisions" TargetMode="External"/><Relationship Id="rId41" Type="http://schemas.openxmlformats.org/officeDocument/2006/relationships/header" Target="header20.xml"/><Relationship Id="rId62" Type="http://schemas.openxmlformats.org/officeDocument/2006/relationships/header" Target="header41.xml"/><Relationship Id="rId83" Type="http://schemas.openxmlformats.org/officeDocument/2006/relationships/header" Target="header62.xml"/><Relationship Id="rId88" Type="http://schemas.openxmlformats.org/officeDocument/2006/relationships/header" Target="header67.xml"/><Relationship Id="rId111" Type="http://schemas.openxmlformats.org/officeDocument/2006/relationships/header" Target="header89.xml"/><Relationship Id="rId132" Type="http://schemas.openxmlformats.org/officeDocument/2006/relationships/header" Target="header110.xml"/><Relationship Id="rId153" Type="http://schemas.openxmlformats.org/officeDocument/2006/relationships/header" Target="header131.xml"/><Relationship Id="rId174" Type="http://schemas.openxmlformats.org/officeDocument/2006/relationships/header" Target="header152.xml"/><Relationship Id="rId179" Type="http://schemas.openxmlformats.org/officeDocument/2006/relationships/header" Target="header157.xml"/><Relationship Id="rId195" Type="http://schemas.openxmlformats.org/officeDocument/2006/relationships/header" Target="header173.xml"/><Relationship Id="rId209" Type="http://schemas.openxmlformats.org/officeDocument/2006/relationships/header" Target="header187.xml"/><Relationship Id="rId190" Type="http://schemas.openxmlformats.org/officeDocument/2006/relationships/header" Target="header168.xml"/><Relationship Id="rId204" Type="http://schemas.openxmlformats.org/officeDocument/2006/relationships/header" Target="header182.xml"/><Relationship Id="rId15" Type="http://schemas.openxmlformats.org/officeDocument/2006/relationships/footer" Target="footer3.xml"/><Relationship Id="rId36" Type="http://schemas.openxmlformats.org/officeDocument/2006/relationships/header" Target="header15.xml"/><Relationship Id="rId57" Type="http://schemas.openxmlformats.org/officeDocument/2006/relationships/header" Target="header36.xml"/><Relationship Id="rId106" Type="http://schemas.openxmlformats.org/officeDocument/2006/relationships/header" Target="header84.xml"/><Relationship Id="rId127" Type="http://schemas.openxmlformats.org/officeDocument/2006/relationships/header" Target="header105.xml"/><Relationship Id="rId10" Type="http://schemas.openxmlformats.org/officeDocument/2006/relationships/header" Target="header1.xml"/><Relationship Id="rId31" Type="http://schemas.openxmlformats.org/officeDocument/2006/relationships/header" Target="header11.xml"/><Relationship Id="rId52" Type="http://schemas.openxmlformats.org/officeDocument/2006/relationships/header" Target="header31.xml"/><Relationship Id="rId73" Type="http://schemas.openxmlformats.org/officeDocument/2006/relationships/header" Target="header52.xml"/><Relationship Id="rId78" Type="http://schemas.openxmlformats.org/officeDocument/2006/relationships/header" Target="header57.xml"/><Relationship Id="rId94" Type="http://schemas.openxmlformats.org/officeDocument/2006/relationships/header" Target="header73.xml"/><Relationship Id="rId99" Type="http://schemas.openxmlformats.org/officeDocument/2006/relationships/header" Target="header78.xml"/><Relationship Id="rId101" Type="http://schemas.openxmlformats.org/officeDocument/2006/relationships/header" Target="header80.xml"/><Relationship Id="rId122" Type="http://schemas.openxmlformats.org/officeDocument/2006/relationships/header" Target="header100.xml"/><Relationship Id="rId143" Type="http://schemas.openxmlformats.org/officeDocument/2006/relationships/header" Target="header121.xml"/><Relationship Id="rId148" Type="http://schemas.openxmlformats.org/officeDocument/2006/relationships/header" Target="header126.xml"/><Relationship Id="rId164" Type="http://schemas.openxmlformats.org/officeDocument/2006/relationships/header" Target="header142.xml"/><Relationship Id="rId169" Type="http://schemas.openxmlformats.org/officeDocument/2006/relationships/header" Target="header147.xml"/><Relationship Id="rId185" Type="http://schemas.openxmlformats.org/officeDocument/2006/relationships/header" Target="header163.xml"/><Relationship Id="rId4" Type="http://schemas.microsoft.com/office/2007/relationships/stylesWithEffects" Target="stylesWithEffects.xml"/><Relationship Id="rId9" Type="http://schemas.openxmlformats.org/officeDocument/2006/relationships/image" Target="media/image1.gif"/><Relationship Id="rId180" Type="http://schemas.openxmlformats.org/officeDocument/2006/relationships/header" Target="header158.xml"/><Relationship Id="rId210" Type="http://schemas.openxmlformats.org/officeDocument/2006/relationships/header" Target="header188.xml"/><Relationship Id="rId215" Type="http://schemas.openxmlformats.org/officeDocument/2006/relationships/theme" Target="theme/theme1.xml"/><Relationship Id="rId26" Type="http://schemas.openxmlformats.org/officeDocument/2006/relationships/footer" Target="footer7.xml"/><Relationship Id="rId47" Type="http://schemas.openxmlformats.org/officeDocument/2006/relationships/header" Target="header26.xml"/><Relationship Id="rId68" Type="http://schemas.openxmlformats.org/officeDocument/2006/relationships/header" Target="header47.xml"/><Relationship Id="rId89" Type="http://schemas.openxmlformats.org/officeDocument/2006/relationships/header" Target="header68.xml"/><Relationship Id="rId112" Type="http://schemas.openxmlformats.org/officeDocument/2006/relationships/header" Target="header90.xml"/><Relationship Id="rId133" Type="http://schemas.openxmlformats.org/officeDocument/2006/relationships/header" Target="header111.xml"/><Relationship Id="rId154" Type="http://schemas.openxmlformats.org/officeDocument/2006/relationships/header" Target="header132.xml"/><Relationship Id="rId175" Type="http://schemas.openxmlformats.org/officeDocument/2006/relationships/header" Target="header153.xml"/><Relationship Id="rId196" Type="http://schemas.openxmlformats.org/officeDocument/2006/relationships/header" Target="header174.xml"/><Relationship Id="rId200" Type="http://schemas.openxmlformats.org/officeDocument/2006/relationships/header" Target="header178.xml"/><Relationship Id="rId16"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3CA1-E71E-48CA-AC96-A9325639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373</Pages>
  <Words>74129</Words>
  <Characters>556427</Characters>
  <Application>Microsoft Office Word</Application>
  <DocSecurity>0</DocSecurity>
  <Lines>4636</Lines>
  <Paragraphs>1258</Paragraphs>
  <ScaleCrop>false</ScaleCrop>
  <HeadingPairs>
    <vt:vector size="2" baseType="variant">
      <vt:variant>
        <vt:lpstr>Title</vt:lpstr>
      </vt:variant>
      <vt:variant>
        <vt:i4>1</vt:i4>
      </vt:variant>
    </vt:vector>
  </HeadingPairs>
  <TitlesOfParts>
    <vt:vector size="1" baseType="lpstr">
      <vt:lpstr>Bbarinsert decisions from SUSMP 1/1 - (yellow highlight)</vt:lpstr>
    </vt:vector>
  </TitlesOfParts>
  <Company>DHA</Company>
  <LinksUpToDate>false</LinksUpToDate>
  <CharactersWithSpaces>629298</CharactersWithSpaces>
  <SharedDoc>false</SharedDoc>
  <HLinks>
    <vt:vector size="6" baseType="variant">
      <vt:variant>
        <vt:i4>393334</vt:i4>
      </vt:variant>
      <vt:variant>
        <vt:i4>0</vt:i4>
      </vt:variant>
      <vt:variant>
        <vt:i4>0</vt:i4>
      </vt:variant>
      <vt:variant>
        <vt:i4>5</vt:i4>
      </vt:variant>
      <vt:variant>
        <vt:lpwstr>mailto:smp@health.gov.au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Bbarinsert decisions from SUSMP 1/1 - (yellow highlight)</dc:title>
  <dc:creator>Gallagher, Breanna</dc:creator>
  <cp:lastModifiedBy>Carter, Bless</cp:lastModifiedBy>
  <cp:revision>2</cp:revision>
  <cp:lastPrinted>2015-02-05T02:08:00Z</cp:lastPrinted>
  <dcterms:created xsi:type="dcterms:W3CDTF">2015-02-05T23:10:00Z</dcterms:created>
  <dcterms:modified xsi:type="dcterms:W3CDTF">2015-02-05T23:10:00Z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