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AB77D" w14:textId="77777777" w:rsidR="0034481F" w:rsidRPr="00033A49" w:rsidRDefault="0034481F" w:rsidP="00842F64">
      <w:pPr>
        <w:pStyle w:val="FSCh3Standard"/>
      </w:pPr>
      <w:r w:rsidRPr="00033A49">
        <w:t>Standard 1.1.2</w:t>
      </w:r>
      <w:r w:rsidRPr="00033A49">
        <w:tab/>
        <w:t>Definitions used throughout the Code</w:t>
      </w:r>
    </w:p>
    <w:p w14:paraId="568AB77E" w14:textId="77777777" w:rsidR="0034481F" w:rsidRPr="00033A49" w:rsidRDefault="0034481F" w:rsidP="00842F64">
      <w:pPr>
        <w:pStyle w:val="FSCnatHeading"/>
      </w:pPr>
      <w:r w:rsidRPr="00033A49">
        <w:rPr>
          <w:b/>
          <w:i/>
        </w:rPr>
        <w:t>Note 1</w:t>
      </w:r>
      <w:r w:rsidRPr="00033A49">
        <w:tab/>
        <w:t xml:space="preserve">This instrument is a standard under the </w:t>
      </w:r>
      <w:r w:rsidRPr="00033A49">
        <w:rPr>
          <w:i/>
        </w:rPr>
        <w:t>Food Standards Australia New Zealand Act 1991</w:t>
      </w:r>
      <w:r w:rsidRPr="00033A49">
        <w:t xml:space="preserve"> (Cth). The standards together make up the </w:t>
      </w:r>
      <w:r w:rsidRPr="00033A49">
        <w:rPr>
          <w:i/>
        </w:rPr>
        <w:t>Australia New Zealand Food Standards Code.</w:t>
      </w:r>
      <w:r w:rsidRPr="00033A49">
        <w:t xml:space="preserve"> See also section 1.1.1—3.</w:t>
      </w:r>
    </w:p>
    <w:p w14:paraId="568AB77F" w14:textId="77777777" w:rsidR="0034481F" w:rsidRPr="00033A49" w:rsidRDefault="0034481F" w:rsidP="00842F64">
      <w:pPr>
        <w:pStyle w:val="FSCnatHeading"/>
      </w:pPr>
      <w:r w:rsidRPr="00033A49">
        <w:rPr>
          <w:b/>
          <w:i/>
        </w:rPr>
        <w:t>Note 2</w:t>
      </w:r>
      <w:r w:rsidRPr="00033A49">
        <w:tab/>
        <w:t xml:space="preserve">The provisions of the Code that apply in New Zealand are incorporated in, or adopted under, the </w:t>
      </w:r>
      <w:r w:rsidRPr="00033A49">
        <w:rPr>
          <w:i/>
        </w:rPr>
        <w:t>Food Act 2014</w:t>
      </w:r>
      <w:r w:rsidRPr="00033A49">
        <w:t xml:space="preserve"> (NZ). See also section 1.1.1—3.</w:t>
      </w:r>
    </w:p>
    <w:p w14:paraId="568AB780" w14:textId="77777777" w:rsidR="0034481F" w:rsidRPr="00033A49" w:rsidRDefault="0034481F" w:rsidP="00842F64">
      <w:pPr>
        <w:pStyle w:val="FSCh5Section"/>
      </w:pPr>
      <w:bookmarkStart w:id="0" w:name="_Toc400031903"/>
      <w:r w:rsidRPr="00033A49">
        <w:t>1.1.2—1</w:t>
      </w:r>
      <w:r w:rsidRPr="00033A49">
        <w:tab/>
        <w:t>Name</w:t>
      </w:r>
      <w:bookmarkEnd w:id="0"/>
    </w:p>
    <w:p w14:paraId="568AB781" w14:textId="77777777" w:rsidR="0034481F" w:rsidRPr="00033A49" w:rsidRDefault="0034481F" w:rsidP="00842F64">
      <w:pPr>
        <w:pStyle w:val="FSCtMain"/>
      </w:pPr>
      <w:r w:rsidRPr="00033A49">
        <w:tab/>
      </w:r>
      <w:r w:rsidRPr="00033A49">
        <w:tab/>
        <w:t xml:space="preserve">This Standard is </w:t>
      </w:r>
      <w:r w:rsidRPr="00033A49">
        <w:rPr>
          <w:i/>
        </w:rPr>
        <w:t xml:space="preserve">Australia New Zealand Food Standards Code </w:t>
      </w:r>
      <w:r w:rsidR="00BD6A2F" w:rsidRPr="00033A49">
        <w:t>–</w:t>
      </w:r>
      <w:r w:rsidRPr="00033A49">
        <w:t xml:space="preserve"> Standard 1.1.2 </w:t>
      </w:r>
      <w:r w:rsidR="00BD6A2F" w:rsidRPr="00033A49">
        <w:t xml:space="preserve">– </w:t>
      </w:r>
      <w:r w:rsidRPr="00033A49">
        <w:t>Definitions used throughout the Code.</w:t>
      </w:r>
    </w:p>
    <w:p w14:paraId="568AB782" w14:textId="77777777" w:rsidR="0034481F" w:rsidRPr="00033A49" w:rsidRDefault="0034481F" w:rsidP="00842F64">
      <w:pPr>
        <w:pStyle w:val="FSCnMain"/>
      </w:pPr>
      <w:r w:rsidRPr="00033A49">
        <w:tab/>
      </w:r>
      <w:r w:rsidRPr="00033A49">
        <w:rPr>
          <w:b/>
          <w:i/>
        </w:rPr>
        <w:t>Note</w:t>
      </w:r>
      <w:r w:rsidRPr="00033A49">
        <w:rPr>
          <w:b/>
          <w:i/>
        </w:rPr>
        <w:tab/>
      </w:r>
      <w:r w:rsidRPr="00033A49">
        <w:t>Commencement:</w:t>
      </w:r>
      <w:r w:rsidRPr="00033A49">
        <w:rPr>
          <w:i/>
        </w:rPr>
        <w:br/>
      </w:r>
      <w:r w:rsidRPr="00033A49">
        <w:t xml:space="preserve">This Standard commences on 1 March 2016, being the date specified as the commencement date in notices in the </w:t>
      </w:r>
      <w:r w:rsidRPr="00033A49">
        <w:rPr>
          <w:i/>
        </w:rPr>
        <w:t>Gazette</w:t>
      </w:r>
      <w:r w:rsidRPr="00033A49">
        <w:t xml:space="preserve"> and the New Zealand Gazette under section 92 of the </w:t>
      </w:r>
      <w:r w:rsidRPr="00033A49">
        <w:rPr>
          <w:i/>
        </w:rPr>
        <w:t>Food Standards Australia New Zealand Act 1991</w:t>
      </w:r>
      <w:r w:rsidRPr="00033A49">
        <w:t xml:space="preserve"> (Cth). See also section 93 of that Act.</w:t>
      </w:r>
    </w:p>
    <w:p w14:paraId="568AB783" w14:textId="77777777" w:rsidR="0034481F" w:rsidRPr="00033A49" w:rsidRDefault="0034481F" w:rsidP="00842F64">
      <w:pPr>
        <w:pStyle w:val="FSCh5Section"/>
      </w:pPr>
      <w:bookmarkStart w:id="1" w:name="_Ref332555974"/>
      <w:bookmarkStart w:id="2" w:name="_Ref333051540"/>
      <w:bookmarkStart w:id="3" w:name="_Ref333213872"/>
      <w:bookmarkStart w:id="4" w:name="_Ref333763077"/>
      <w:bookmarkStart w:id="5" w:name="_Ref333820416"/>
      <w:bookmarkStart w:id="6" w:name="_Ref333820427"/>
      <w:bookmarkStart w:id="7" w:name="_Ref334710922"/>
      <w:bookmarkStart w:id="8" w:name="_Ref335919414"/>
      <w:bookmarkStart w:id="9" w:name="_Ref336444585"/>
      <w:bookmarkStart w:id="10" w:name="_Ref341695739"/>
      <w:bookmarkStart w:id="11" w:name="_Ref343529715"/>
      <w:bookmarkStart w:id="12" w:name="_Ref351622719"/>
      <w:bookmarkStart w:id="13" w:name="_Ref351717730"/>
      <w:bookmarkStart w:id="14" w:name="_Toc371505296"/>
      <w:bookmarkStart w:id="15" w:name="_Toc400031904"/>
      <w:bookmarkStart w:id="16" w:name="_Ref298853972"/>
      <w:r w:rsidRPr="00033A49">
        <w:t>1.1.2—2</w:t>
      </w:r>
      <w:r w:rsidRPr="00033A49">
        <w:tab/>
        <w:t>Definitions</w:t>
      </w:r>
      <w:bookmarkEnd w:id="1"/>
      <w:bookmarkEnd w:id="2"/>
      <w:bookmarkEnd w:id="3"/>
      <w:bookmarkEnd w:id="4"/>
      <w:bookmarkEnd w:id="5"/>
      <w:bookmarkEnd w:id="6"/>
      <w:bookmarkEnd w:id="7"/>
      <w:bookmarkEnd w:id="8"/>
      <w:bookmarkEnd w:id="9"/>
      <w:bookmarkEnd w:id="10"/>
      <w:bookmarkEnd w:id="11"/>
      <w:bookmarkEnd w:id="12"/>
      <w:bookmarkEnd w:id="13"/>
      <w:bookmarkEnd w:id="14"/>
      <w:r w:rsidRPr="00033A49">
        <w:t>—general</w:t>
      </w:r>
      <w:bookmarkEnd w:id="15"/>
    </w:p>
    <w:p w14:paraId="568AB784" w14:textId="77777777" w:rsidR="0034481F" w:rsidRPr="00033A49" w:rsidRDefault="0034481F" w:rsidP="00842F64">
      <w:pPr>
        <w:pStyle w:val="FSCnatHeading"/>
      </w:pPr>
      <w:r w:rsidRPr="00033A49">
        <w:rPr>
          <w:b/>
          <w:i/>
        </w:rPr>
        <w:t>Note</w:t>
      </w:r>
      <w:r w:rsidRPr="00033A49">
        <w:tab/>
        <w:t xml:space="preserve">Definitions for foods are provided in section 1.1.2—3. </w:t>
      </w:r>
    </w:p>
    <w:p w14:paraId="568AB785" w14:textId="77777777" w:rsidR="0034481F" w:rsidRPr="00033A49" w:rsidRDefault="0034481F" w:rsidP="00842F64">
      <w:pPr>
        <w:pStyle w:val="FSCtMain"/>
      </w:pPr>
      <w:r w:rsidRPr="00033A49">
        <w:tab/>
        <w:t>(1)</w:t>
      </w:r>
      <w:r w:rsidRPr="00033A49">
        <w:tab/>
        <w:t>Subject to subsection (2), a term used in this Code that is also used in the *FSANZ Act</w:t>
      </w:r>
      <w:r w:rsidRPr="00033A49">
        <w:rPr>
          <w:i/>
        </w:rPr>
        <w:t xml:space="preserve"> </w:t>
      </w:r>
      <w:r w:rsidRPr="00033A49">
        <w:t>has the same meaning as in the FSANZ Act, unless the contrary intention appears.</w:t>
      </w:r>
    </w:p>
    <w:p w14:paraId="568AB786" w14:textId="77777777" w:rsidR="0034481F" w:rsidRPr="00033A49" w:rsidRDefault="0034481F" w:rsidP="00842F64">
      <w:pPr>
        <w:pStyle w:val="FSCtMain"/>
      </w:pPr>
      <w:r w:rsidRPr="00033A49">
        <w:tab/>
        <w:t>(2)</w:t>
      </w:r>
      <w:r w:rsidRPr="00033A49">
        <w:tab/>
        <w:t>In applying this Code under an application Act, a term used in this Code that is also used in the *application Act has the same meaning as in the application Act, unless the contrary intention appears.</w:t>
      </w:r>
    </w:p>
    <w:p w14:paraId="568AB787" w14:textId="77777777" w:rsidR="0034481F" w:rsidRPr="00033A49" w:rsidRDefault="0034481F" w:rsidP="00842F64">
      <w:pPr>
        <w:pStyle w:val="FSCnMain"/>
      </w:pPr>
      <w:r w:rsidRPr="00033A49">
        <w:tab/>
      </w:r>
      <w:r w:rsidRPr="00033A49">
        <w:rPr>
          <w:b/>
          <w:i/>
        </w:rPr>
        <w:t>Example</w:t>
      </w:r>
      <w:r w:rsidRPr="00033A49">
        <w:tab/>
        <w:t xml:space="preserve">A contrary intention is apparent in the definition of </w:t>
      </w:r>
      <w:r w:rsidRPr="00033A49">
        <w:rPr>
          <w:b/>
          <w:i/>
        </w:rPr>
        <w:t>label</w:t>
      </w:r>
      <w:r w:rsidRPr="00033A49">
        <w:t xml:space="preserve"> in subsection 1.1.2—2(3).</w:t>
      </w:r>
    </w:p>
    <w:p w14:paraId="568AB788" w14:textId="77777777" w:rsidR="0034481F" w:rsidRPr="00033A49" w:rsidRDefault="0034481F" w:rsidP="00842F64">
      <w:pPr>
        <w:pStyle w:val="FSCtMain"/>
      </w:pPr>
      <w:r w:rsidRPr="00033A49">
        <w:tab/>
        <w:t>(3)</w:t>
      </w:r>
      <w:r w:rsidRPr="00033A49">
        <w:tab/>
        <w:t xml:space="preserve">In this Code, unless the contrary intention appears, the following definitions apply: </w:t>
      </w:r>
    </w:p>
    <w:p w14:paraId="568AB789" w14:textId="54AD1B7C" w:rsidR="0034481F" w:rsidRPr="00033A49" w:rsidRDefault="0034481F" w:rsidP="00842F64">
      <w:pPr>
        <w:pStyle w:val="FSCtDefn"/>
      </w:pPr>
      <w:r w:rsidRPr="00033A49">
        <w:rPr>
          <w:b/>
          <w:i/>
        </w:rPr>
        <w:t>additive permitted at GMP</w:t>
      </w:r>
      <w:r w:rsidRPr="00033A49">
        <w:t>—see section 1.1.2—11</w:t>
      </w:r>
      <w:r w:rsidR="00C3770B" w:rsidRPr="00033A49">
        <w:t>.</w:t>
      </w:r>
    </w:p>
    <w:p w14:paraId="568AB78A" w14:textId="77777777" w:rsidR="0034481F" w:rsidRPr="00033A49" w:rsidRDefault="0034481F" w:rsidP="00842F64">
      <w:pPr>
        <w:pStyle w:val="FSCtDefn"/>
      </w:pPr>
      <w:r w:rsidRPr="00033A49">
        <w:rPr>
          <w:b/>
          <w:i/>
        </w:rPr>
        <w:t>agvet chemical</w:t>
      </w:r>
      <w:r w:rsidRPr="00033A49">
        <w:t xml:space="preserve"> means an agricultural chemical product or a veterinary chemical product, within the meaning of the Agvet Code. </w:t>
      </w:r>
    </w:p>
    <w:p w14:paraId="568AB78B" w14:textId="77777777" w:rsidR="0034481F" w:rsidRPr="00033A49" w:rsidRDefault="0034481F" w:rsidP="00842F64">
      <w:pPr>
        <w:pStyle w:val="FSCnMain"/>
      </w:pPr>
      <w:r w:rsidRPr="00033A49">
        <w:tab/>
      </w:r>
      <w:r w:rsidRPr="00033A49">
        <w:rPr>
          <w:b/>
          <w:i/>
        </w:rPr>
        <w:t>Note</w:t>
      </w:r>
      <w:r w:rsidRPr="00033A49">
        <w:tab/>
        <w:t xml:space="preserve">The Agvet Code is the Agricultural and Veterinary Chemicals Code set out in the Schedule to the </w:t>
      </w:r>
      <w:r w:rsidRPr="00033A49">
        <w:rPr>
          <w:i/>
        </w:rPr>
        <w:t>Agricultural and Veterinary Chemicals Code Act 1994</w:t>
      </w:r>
      <w:r w:rsidRPr="00033A49">
        <w:t xml:space="preserve"> (Cth). See subsection 4(1) of the FSANZ Act.</w:t>
      </w:r>
    </w:p>
    <w:p w14:paraId="568AB78C" w14:textId="77777777" w:rsidR="0034481F" w:rsidRPr="00033A49" w:rsidRDefault="0034481F" w:rsidP="00842F64">
      <w:pPr>
        <w:pStyle w:val="FSCtDefn"/>
      </w:pPr>
      <w:r w:rsidRPr="00033A49">
        <w:rPr>
          <w:b/>
          <w:i/>
        </w:rPr>
        <w:t>amino acid modified food</w:t>
      </w:r>
      <w:r w:rsidRPr="00033A49">
        <w:t>—see section 2.9.6—2.</w:t>
      </w:r>
    </w:p>
    <w:p w14:paraId="568AB78D" w14:textId="77777777" w:rsidR="0034481F" w:rsidRPr="00033A49" w:rsidRDefault="0034481F" w:rsidP="00842F64">
      <w:pPr>
        <w:pStyle w:val="FSCtDefn"/>
      </w:pPr>
      <w:r w:rsidRPr="00033A49">
        <w:rPr>
          <w:b/>
          <w:i/>
        </w:rPr>
        <w:t>AS/NZS</w:t>
      </w:r>
      <w:r w:rsidRPr="00033A49">
        <w:t xml:space="preserve"> means a joint Australia New Zealand Standard published by Standards Australia.</w:t>
      </w:r>
    </w:p>
    <w:p w14:paraId="568AB78E" w14:textId="77777777" w:rsidR="0034481F" w:rsidRPr="00033A49" w:rsidRDefault="0034481F" w:rsidP="00842F64">
      <w:pPr>
        <w:pStyle w:val="FSCtDefn"/>
      </w:pPr>
      <w:r w:rsidRPr="00033A49">
        <w:rPr>
          <w:b/>
          <w:i/>
        </w:rPr>
        <w:t>application Act</w:t>
      </w:r>
      <w:r w:rsidRPr="00033A49">
        <w:t xml:space="preserve"> means an Act or Ordinance of a *jurisdiction under which the requirements of this Code are applied in the jurisdiction.</w:t>
      </w:r>
    </w:p>
    <w:p w14:paraId="568AB78F" w14:textId="77777777" w:rsidR="0034481F" w:rsidRPr="00033A49" w:rsidRDefault="0034481F" w:rsidP="00842F64">
      <w:pPr>
        <w:pStyle w:val="FSCtDefn"/>
      </w:pPr>
      <w:r w:rsidRPr="00033A49">
        <w:rPr>
          <w:b/>
          <w:i/>
        </w:rPr>
        <w:t>AS</w:t>
      </w:r>
      <w:r w:rsidRPr="00033A49">
        <w:t xml:space="preserve"> means an Australian Standard published by Standards Australia.</w:t>
      </w:r>
    </w:p>
    <w:p w14:paraId="568AB790" w14:textId="77777777" w:rsidR="0034481F" w:rsidRPr="00033A49" w:rsidRDefault="0034481F" w:rsidP="00842F64">
      <w:pPr>
        <w:pStyle w:val="FSCtDefn"/>
      </w:pPr>
      <w:r w:rsidRPr="00033A49">
        <w:rPr>
          <w:b/>
          <w:i/>
        </w:rPr>
        <w:t>assisted service display cabinet</w:t>
      </w:r>
      <w:r w:rsidRPr="00033A49">
        <w:t xml:space="preserve"> means an enclosed or semi-enclosed display cabinet which requires a person to serve the food as requested by the purchaser.</w:t>
      </w:r>
    </w:p>
    <w:p w14:paraId="568AB791" w14:textId="77777777" w:rsidR="0034481F" w:rsidRPr="00033A49" w:rsidRDefault="0034481F" w:rsidP="00842F64">
      <w:pPr>
        <w:pStyle w:val="FSCtDefn"/>
      </w:pPr>
      <w:r w:rsidRPr="00033A49">
        <w:rPr>
          <w:b/>
          <w:i/>
        </w:rPr>
        <w:t>authorised officer</w:t>
      </w:r>
      <w:r w:rsidRPr="00033A49">
        <w:t>, in relation to a jurisdiction, means a person authorised or appointed under an application Act or other legislation of the relevant *jurisdiction for the purposes of enforcement of a provision of the relevant application Act, or for purposes that include that purpose.</w:t>
      </w:r>
    </w:p>
    <w:p w14:paraId="568AB792" w14:textId="77777777" w:rsidR="0034481F" w:rsidRPr="00033A49" w:rsidRDefault="0034481F" w:rsidP="00842F64">
      <w:pPr>
        <w:pStyle w:val="FSCtDefn"/>
      </w:pPr>
      <w:r w:rsidRPr="00033A49">
        <w:rPr>
          <w:b/>
          <w:i/>
        </w:rPr>
        <w:lastRenderedPageBreak/>
        <w:t>available carbohydrate</w:t>
      </w:r>
      <w:r w:rsidRPr="00033A49">
        <w:t xml:space="preserve"> means available carbohydrate calculated in accordance with section S11—3.</w:t>
      </w:r>
    </w:p>
    <w:p w14:paraId="568AB793" w14:textId="77777777" w:rsidR="0034481F" w:rsidRPr="00033A49" w:rsidRDefault="0034481F" w:rsidP="00842F64">
      <w:pPr>
        <w:pStyle w:val="FSCtDefn"/>
      </w:pPr>
      <w:r w:rsidRPr="00033A49">
        <w:rPr>
          <w:b/>
          <w:i/>
        </w:rPr>
        <w:t>available</w:t>
      </w:r>
      <w:r w:rsidRPr="00033A49">
        <w:rPr>
          <w:b/>
        </w:rPr>
        <w:t xml:space="preserve"> </w:t>
      </w:r>
      <w:r w:rsidRPr="00033A49">
        <w:rPr>
          <w:b/>
          <w:i/>
        </w:rPr>
        <w:t>carbohydrate by difference</w:t>
      </w:r>
      <w:r w:rsidRPr="00033A49">
        <w:t xml:space="preserve"> means available carbohydrate by difference calculated in accordance with section S11—3.</w:t>
      </w:r>
    </w:p>
    <w:p w14:paraId="568AB794" w14:textId="77777777" w:rsidR="0034481F" w:rsidRPr="00033A49" w:rsidRDefault="0034481F" w:rsidP="00842F64">
      <w:pPr>
        <w:pStyle w:val="FSCtDefn"/>
      </w:pPr>
      <w:r w:rsidRPr="00033A49">
        <w:rPr>
          <w:b/>
          <w:i/>
        </w:rPr>
        <w:t>average energy content</w:t>
      </w:r>
      <w:r w:rsidRPr="00033A49">
        <w:t xml:space="preserve"> means the average energy content calculated in accordance with section S11—2.</w:t>
      </w:r>
    </w:p>
    <w:p w14:paraId="568AB795" w14:textId="77777777" w:rsidR="00BD6A2F" w:rsidRPr="00033A49" w:rsidRDefault="0034481F" w:rsidP="00842F64">
      <w:pPr>
        <w:pStyle w:val="FSCtDefn"/>
      </w:pPr>
      <w:r w:rsidRPr="00033A49">
        <w:rPr>
          <w:b/>
          <w:i/>
        </w:rPr>
        <w:t>average quantity</w:t>
      </w:r>
      <w:r w:rsidRPr="00033A49">
        <w:t>, of a substance in a food, means the average, for such foods from that producer or manufacturer, of:</w:t>
      </w:r>
      <w:r w:rsidR="00BD6A2F" w:rsidRPr="00033A49">
        <w:br w:type="page"/>
      </w:r>
    </w:p>
    <w:p w14:paraId="568AB796" w14:textId="77777777" w:rsidR="0034481F" w:rsidRPr="00033A49" w:rsidRDefault="0034481F" w:rsidP="00842F64">
      <w:pPr>
        <w:pStyle w:val="FSCtPara"/>
      </w:pPr>
      <w:r w:rsidRPr="00033A49">
        <w:lastRenderedPageBreak/>
        <w:tab/>
        <w:t>(a)</w:t>
      </w:r>
      <w:r w:rsidRPr="00033A49">
        <w:tab/>
        <w:t>where a serving or reference amount is specified—the amount of the substance that such a serving or reference amount contains; or</w:t>
      </w:r>
    </w:p>
    <w:p w14:paraId="568AB797" w14:textId="77777777" w:rsidR="0034481F" w:rsidRPr="00033A49" w:rsidRDefault="0034481F" w:rsidP="00842F64">
      <w:pPr>
        <w:pStyle w:val="FSCtPara"/>
      </w:pPr>
      <w:r w:rsidRPr="00033A49">
        <w:tab/>
        <w:t>(b)</w:t>
      </w:r>
      <w:r w:rsidRPr="00033A49">
        <w:tab/>
        <w:t>otherwise—the proportion of that substance in the food, expressed as a percentage.</w:t>
      </w:r>
    </w:p>
    <w:p w14:paraId="568AB798" w14:textId="77777777" w:rsidR="0034481F" w:rsidRPr="00033A49" w:rsidRDefault="0034481F" w:rsidP="00842F64">
      <w:pPr>
        <w:pStyle w:val="FSCnMain"/>
      </w:pPr>
      <w:r w:rsidRPr="00033A49">
        <w:tab/>
      </w:r>
      <w:r w:rsidRPr="00033A49">
        <w:rPr>
          <w:b/>
          <w:i/>
        </w:rPr>
        <w:t>Note</w:t>
      </w:r>
      <w:r w:rsidRPr="00033A49">
        <w:t xml:space="preserve"> </w:t>
      </w:r>
      <w:r w:rsidRPr="00033A49">
        <w:tab/>
        <w:t>See also section 1.1.1—6.</w:t>
      </w:r>
    </w:p>
    <w:p w14:paraId="568AB799" w14:textId="77777777" w:rsidR="0034481F" w:rsidRPr="00033A49" w:rsidRDefault="0034481F" w:rsidP="00842F64">
      <w:pPr>
        <w:pStyle w:val="FSCtDefn"/>
      </w:pPr>
      <w:r w:rsidRPr="00033A49">
        <w:rPr>
          <w:b/>
          <w:i/>
        </w:rPr>
        <w:t>baked-for date</w:t>
      </w:r>
      <w:r w:rsidRPr="00033A49">
        <w:t>, in relation to bread, means:</w:t>
      </w:r>
    </w:p>
    <w:p w14:paraId="568AB79A" w14:textId="77777777" w:rsidR="0034481F" w:rsidRPr="00033A49" w:rsidRDefault="0034481F" w:rsidP="00842F64">
      <w:pPr>
        <w:pStyle w:val="FSCtPara"/>
      </w:pPr>
      <w:r w:rsidRPr="00033A49">
        <w:tab/>
        <w:t>(a)</w:t>
      </w:r>
      <w:r w:rsidRPr="00033A49">
        <w:tab/>
        <w:t>if the time at which the bread was baked is before midday—the baked-on date;</w:t>
      </w:r>
    </w:p>
    <w:p w14:paraId="568AB79B" w14:textId="77777777" w:rsidR="0034481F" w:rsidRPr="00033A49" w:rsidRDefault="0034481F" w:rsidP="00842F64">
      <w:pPr>
        <w:pStyle w:val="FSCtPara"/>
      </w:pPr>
      <w:r w:rsidRPr="00033A49">
        <w:tab/>
        <w:t>(b)</w:t>
      </w:r>
      <w:r w:rsidRPr="00033A49">
        <w:tab/>
        <w:t>if the time at which the bread was baked is on or after midday—the day after the baked-on date.</w:t>
      </w:r>
    </w:p>
    <w:p w14:paraId="568AB79C" w14:textId="77777777" w:rsidR="0034481F" w:rsidRPr="00033A49" w:rsidRDefault="0034481F" w:rsidP="00842F64">
      <w:pPr>
        <w:pStyle w:val="FSCtDefn"/>
      </w:pPr>
      <w:r w:rsidRPr="00033A49">
        <w:rPr>
          <w:b/>
          <w:i/>
        </w:rPr>
        <w:t>baked-on date</w:t>
      </w:r>
      <w:r w:rsidRPr="00033A49">
        <w:t>, in relation to bread, means the date on which the bread was baked.</w:t>
      </w:r>
    </w:p>
    <w:p w14:paraId="568AB79D" w14:textId="77777777" w:rsidR="0034481F" w:rsidRPr="00033A49" w:rsidRDefault="0034481F" w:rsidP="00842F64">
      <w:pPr>
        <w:pStyle w:val="FSCtDefn"/>
      </w:pPr>
      <w:r w:rsidRPr="00033A49">
        <w:rPr>
          <w:b/>
          <w:i/>
        </w:rPr>
        <w:t>bear a label</w:t>
      </w:r>
      <w:r w:rsidRPr="00033A49">
        <w:t>:</w:t>
      </w:r>
      <w:r w:rsidRPr="00033A49">
        <w:rPr>
          <w:b/>
          <w:i/>
        </w:rPr>
        <w:t xml:space="preserve"> </w:t>
      </w:r>
      <w:r w:rsidRPr="00033A49">
        <w:t xml:space="preserve">a food for sale is taken to </w:t>
      </w:r>
      <w:r w:rsidRPr="00033A49">
        <w:rPr>
          <w:b/>
          <w:i/>
        </w:rPr>
        <w:t>bear a label</w:t>
      </w:r>
      <w:r w:rsidRPr="00033A49">
        <w:t xml:space="preserve"> of a specified kind or with specified content if either of the following is part of or attached to the packaging of the food:</w:t>
      </w:r>
    </w:p>
    <w:p w14:paraId="568AB79E" w14:textId="77777777" w:rsidR="0034481F" w:rsidRPr="00033A49" w:rsidRDefault="0034481F" w:rsidP="00842F64">
      <w:pPr>
        <w:pStyle w:val="FSCtPara"/>
      </w:pPr>
      <w:r w:rsidRPr="00033A49">
        <w:tab/>
        <w:t>(a)</w:t>
      </w:r>
      <w:r w:rsidRPr="00033A49">
        <w:tab/>
        <w:t>a label of that kind or with that content;</w:t>
      </w:r>
    </w:p>
    <w:p w14:paraId="568AB79F" w14:textId="77777777" w:rsidR="0034481F" w:rsidRPr="00033A49" w:rsidRDefault="0034481F" w:rsidP="00842F64">
      <w:pPr>
        <w:pStyle w:val="FSCtPara"/>
      </w:pPr>
      <w:r w:rsidRPr="00033A49">
        <w:tab/>
        <w:t>(b)</w:t>
      </w:r>
      <w:r w:rsidRPr="00033A49">
        <w:tab/>
        <w:t>labels that together are of that kind or have that content.</w:t>
      </w:r>
    </w:p>
    <w:p w14:paraId="568AB7A0" w14:textId="77777777" w:rsidR="0034481F" w:rsidRPr="00033A49" w:rsidRDefault="0034481F" w:rsidP="00842F64">
      <w:pPr>
        <w:pStyle w:val="FSCtDefn"/>
      </w:pPr>
      <w:r w:rsidRPr="00033A49">
        <w:rPr>
          <w:b/>
          <w:i/>
        </w:rPr>
        <w:t>best-before date</w:t>
      </w:r>
      <w:r w:rsidRPr="00033A49">
        <w:t>, for a food for sale, means the date up to which the food will remain fully marketable and will retain any specific qualities for which express or implied claims have been made, if the food:</w:t>
      </w:r>
    </w:p>
    <w:p w14:paraId="568AB7A1" w14:textId="77777777" w:rsidR="0034481F" w:rsidRPr="00033A49" w:rsidRDefault="0034481F" w:rsidP="00842F64">
      <w:pPr>
        <w:pStyle w:val="FSCtPara"/>
      </w:pPr>
      <w:r w:rsidRPr="00033A49">
        <w:tab/>
        <w:t>(a)</w:t>
      </w:r>
      <w:r w:rsidRPr="00033A49">
        <w:tab/>
        <w:t>remains in an intact package during its storage; and</w:t>
      </w:r>
    </w:p>
    <w:p w14:paraId="568AB7A2" w14:textId="77777777" w:rsidR="0034481F" w:rsidRPr="00033A49" w:rsidRDefault="0034481F" w:rsidP="00842F64">
      <w:pPr>
        <w:pStyle w:val="FSCtPara"/>
      </w:pPr>
      <w:r w:rsidRPr="00033A49">
        <w:tab/>
        <w:t>(b)</w:t>
      </w:r>
      <w:r w:rsidRPr="00033A49">
        <w:tab/>
        <w:t>is stored in accordance with any storage conditions applicable under Standard 1.2.6.</w:t>
      </w:r>
    </w:p>
    <w:p w14:paraId="568AB7A3" w14:textId="77777777" w:rsidR="0034481F" w:rsidRPr="00033A49" w:rsidRDefault="0034481F" w:rsidP="00842F64">
      <w:pPr>
        <w:pStyle w:val="FSCtDefn"/>
      </w:pPr>
      <w:r w:rsidRPr="00033A49">
        <w:rPr>
          <w:b/>
          <w:i/>
        </w:rPr>
        <w:t>biologically active substance</w:t>
      </w:r>
      <w:r w:rsidRPr="00033A49">
        <w:t xml:space="preserve"> means a substance, other than a nutrient, with which health effects are associated.</w:t>
      </w:r>
    </w:p>
    <w:p w14:paraId="568AB7A4" w14:textId="77777777" w:rsidR="0034481F" w:rsidRPr="00033A49" w:rsidRDefault="0034481F" w:rsidP="00842F64">
      <w:pPr>
        <w:pStyle w:val="FSCtDefn"/>
      </w:pPr>
      <w:r w:rsidRPr="00033A49">
        <w:rPr>
          <w:b/>
          <w:i/>
        </w:rPr>
        <w:t xml:space="preserve">biomarker </w:t>
      </w:r>
      <w:r w:rsidRPr="00033A49">
        <w:t>means a measurable biological parameter that is predictive of the risk of a *serious disease when present at an abnormal level in the human body.</w:t>
      </w:r>
    </w:p>
    <w:p w14:paraId="568AB7A5" w14:textId="77777777" w:rsidR="0034481F" w:rsidRPr="00033A49" w:rsidRDefault="0034481F" w:rsidP="00842F64">
      <w:pPr>
        <w:pStyle w:val="FSCtDefn"/>
      </w:pPr>
      <w:r w:rsidRPr="00033A49">
        <w:rPr>
          <w:b/>
          <w:i/>
        </w:rPr>
        <w:t>bulk cargo container</w:t>
      </w:r>
      <w:r w:rsidRPr="00033A49">
        <w:t>:</w:t>
      </w:r>
    </w:p>
    <w:p w14:paraId="568AB7A6" w14:textId="77777777" w:rsidR="0034481F" w:rsidRPr="00033A49" w:rsidRDefault="0034481F" w:rsidP="00842F64">
      <w:pPr>
        <w:pStyle w:val="FSCtPara"/>
      </w:pPr>
      <w:r w:rsidRPr="00033A49">
        <w:tab/>
        <w:t>(a)</w:t>
      </w:r>
      <w:r w:rsidRPr="00033A49">
        <w:tab/>
        <w:t>means an article of transport equipment, being a lift van, movable tank, shipping container, aircraft cargo container or other similar structure:</w:t>
      </w:r>
    </w:p>
    <w:p w14:paraId="568AB7A7" w14:textId="77777777" w:rsidR="0034481F" w:rsidRPr="00033A49" w:rsidRDefault="0034481F" w:rsidP="00842F64">
      <w:pPr>
        <w:pStyle w:val="FSCtSubpara"/>
      </w:pPr>
      <w:r w:rsidRPr="00033A49">
        <w:tab/>
        <w:t>(i)</w:t>
      </w:r>
      <w:r w:rsidRPr="00033A49">
        <w:tab/>
        <w:t>of a permanent character and accordingly strong enough to be suitable for repeated use; and</w:t>
      </w:r>
    </w:p>
    <w:p w14:paraId="568AB7A8" w14:textId="77777777" w:rsidR="0034481F" w:rsidRPr="00033A49" w:rsidRDefault="0034481F" w:rsidP="00842F64">
      <w:pPr>
        <w:pStyle w:val="FSCtSubpara"/>
      </w:pPr>
      <w:r w:rsidRPr="00033A49">
        <w:tab/>
        <w:t>(ii)</w:t>
      </w:r>
      <w:r w:rsidRPr="00033A49">
        <w:tab/>
        <w:t>specifically designed to facilitate the carriage of goods by one or more modes of transport, without immediate repacking; and</w:t>
      </w:r>
    </w:p>
    <w:p w14:paraId="568AB7A9" w14:textId="77777777" w:rsidR="0034481F" w:rsidRPr="00033A49" w:rsidRDefault="0034481F" w:rsidP="00842F64">
      <w:pPr>
        <w:pStyle w:val="FSCtSubpara"/>
      </w:pPr>
      <w:r w:rsidRPr="00033A49">
        <w:tab/>
        <w:t>(iii)</w:t>
      </w:r>
      <w:r w:rsidRPr="00033A49">
        <w:tab/>
        <w:t>fitted with devices permitting its ready handling and its transfer from one mode of transport to another; and</w:t>
      </w:r>
    </w:p>
    <w:p w14:paraId="568AB7AA" w14:textId="77777777" w:rsidR="0034481F" w:rsidRPr="00033A49" w:rsidRDefault="0034481F" w:rsidP="00842F64">
      <w:pPr>
        <w:pStyle w:val="FSCtSubpara"/>
      </w:pPr>
      <w:r w:rsidRPr="00033A49">
        <w:tab/>
        <w:t>(iv)</w:t>
      </w:r>
      <w:r w:rsidRPr="00033A49">
        <w:tab/>
        <w:t>so designed as to be easy to fill and empty; and</w:t>
      </w:r>
    </w:p>
    <w:p w14:paraId="568AB7AB" w14:textId="77777777" w:rsidR="0034481F" w:rsidRPr="00033A49" w:rsidRDefault="0034481F" w:rsidP="00842F64">
      <w:pPr>
        <w:pStyle w:val="FSCtSubpara"/>
      </w:pPr>
      <w:r w:rsidRPr="00033A49">
        <w:tab/>
        <w:t>(v)</w:t>
      </w:r>
      <w:r w:rsidRPr="00033A49">
        <w:tab/>
        <w:t xml:space="preserve">having an internal volume of one cubic metre or more; and </w:t>
      </w:r>
    </w:p>
    <w:p w14:paraId="568AB7AC" w14:textId="77777777" w:rsidR="0034481F" w:rsidRPr="00033A49" w:rsidRDefault="0034481F" w:rsidP="00842F64">
      <w:pPr>
        <w:pStyle w:val="FSCtPara"/>
      </w:pPr>
      <w:r w:rsidRPr="00033A49">
        <w:tab/>
        <w:t>(b)</w:t>
      </w:r>
      <w:r w:rsidRPr="00033A49">
        <w:tab/>
        <w:t>includes the normal accessories and equipment of the container, when imported with the container and used exclusively with it; and</w:t>
      </w:r>
    </w:p>
    <w:p w14:paraId="568AB7AD" w14:textId="77777777" w:rsidR="0034481F" w:rsidRPr="00033A49" w:rsidRDefault="0034481F" w:rsidP="00842F64">
      <w:pPr>
        <w:pStyle w:val="FSCtPara"/>
      </w:pPr>
      <w:r w:rsidRPr="00033A49">
        <w:tab/>
        <w:t>(c)</w:t>
      </w:r>
      <w:r w:rsidRPr="00033A49">
        <w:tab/>
        <w:t>does not include any vehicle, or any ordinary packing case, crate, box, or other similar article used for packing.</w:t>
      </w:r>
    </w:p>
    <w:p w14:paraId="568AB7AE" w14:textId="77777777" w:rsidR="0034481F" w:rsidRPr="00033A49" w:rsidRDefault="0034481F" w:rsidP="00842F64">
      <w:pPr>
        <w:pStyle w:val="FSCtDefn"/>
      </w:pPr>
      <w:r w:rsidRPr="00033A49">
        <w:rPr>
          <w:b/>
          <w:i/>
        </w:rPr>
        <w:lastRenderedPageBreak/>
        <w:t>business</w:t>
      </w:r>
      <w:r w:rsidRPr="00033A49">
        <w:t xml:space="preserve"> </w:t>
      </w:r>
      <w:r w:rsidRPr="00033A49">
        <w:rPr>
          <w:b/>
          <w:i/>
        </w:rPr>
        <w:t>address</w:t>
      </w:r>
      <w:r w:rsidRPr="00033A49">
        <w:t xml:space="preserve"> means the street address, or a description of the location, of the premises from which a business is being operated.</w:t>
      </w:r>
    </w:p>
    <w:p w14:paraId="568AB7AF" w14:textId="77777777" w:rsidR="0034481F" w:rsidRPr="00033A49" w:rsidRDefault="0034481F" w:rsidP="00842F64">
      <w:pPr>
        <w:pStyle w:val="FSCtDefn"/>
      </w:pPr>
      <w:r w:rsidRPr="00033A49">
        <w:rPr>
          <w:b/>
          <w:i/>
        </w:rPr>
        <w:t>carbohydrate</w:t>
      </w:r>
      <w:r w:rsidRPr="00033A49">
        <w:t xml:space="preserve">, other than in the definition of </w:t>
      </w:r>
      <w:r w:rsidRPr="00033A49">
        <w:rPr>
          <w:b/>
          <w:i/>
        </w:rPr>
        <w:t>beer</w:t>
      </w:r>
      <w:r w:rsidRPr="00033A49">
        <w:t xml:space="preserve"> (section 1.1.2—3), means *available carbohydrate or *available carbohydrate by difference.</w:t>
      </w:r>
    </w:p>
    <w:p w14:paraId="568AB7B0" w14:textId="77777777" w:rsidR="0034481F" w:rsidRPr="00033A49" w:rsidRDefault="0034481F" w:rsidP="00842F64">
      <w:pPr>
        <w:pStyle w:val="FSCtDefn"/>
      </w:pPr>
      <w:r w:rsidRPr="00033A49">
        <w:rPr>
          <w:b/>
          <w:i/>
        </w:rPr>
        <w:t>caterer</w:t>
      </w:r>
      <w:r w:rsidRPr="00033A49">
        <w:t xml:space="preserve"> means a person, establishment or institution (for example, a catering establishment, a restaurant, a canteen, a school, or a hospital) which handles or offers food for immediate consumption.</w:t>
      </w:r>
    </w:p>
    <w:p w14:paraId="568AB7B1" w14:textId="77777777" w:rsidR="00467B89" w:rsidRPr="00033A49" w:rsidRDefault="0034481F" w:rsidP="00842F64">
      <w:pPr>
        <w:pStyle w:val="FSCtDefn"/>
      </w:pPr>
      <w:r w:rsidRPr="00033A49">
        <w:rPr>
          <w:b/>
          <w:i/>
        </w:rPr>
        <w:t>characterising component</w:t>
      </w:r>
      <w:r w:rsidRPr="00033A49">
        <w:t>—see section 1.1.2—4.</w:t>
      </w:r>
      <w:r w:rsidR="00467B89" w:rsidRPr="00033A49">
        <w:br w:type="page"/>
      </w:r>
    </w:p>
    <w:p w14:paraId="568AB7B2" w14:textId="77777777" w:rsidR="0034481F" w:rsidRPr="00033A49" w:rsidRDefault="0034481F" w:rsidP="00842F64">
      <w:pPr>
        <w:pStyle w:val="FSCtDefn"/>
      </w:pPr>
      <w:r w:rsidRPr="00033A49">
        <w:rPr>
          <w:b/>
          <w:i/>
        </w:rPr>
        <w:lastRenderedPageBreak/>
        <w:t>characterising ingredient</w:t>
      </w:r>
      <w:r w:rsidRPr="00033A49">
        <w:t>—see section 1.1.2—4.</w:t>
      </w:r>
    </w:p>
    <w:p w14:paraId="568AB7B3" w14:textId="77777777" w:rsidR="0034481F" w:rsidRPr="00033A49" w:rsidRDefault="0034481F" w:rsidP="00842F64">
      <w:pPr>
        <w:pStyle w:val="FSCtDefn"/>
        <w:ind w:right="-144"/>
      </w:pPr>
      <w:r w:rsidRPr="00033A49">
        <w:rPr>
          <w:b/>
          <w:i/>
        </w:rPr>
        <w:t>claim</w:t>
      </w:r>
      <w:r w:rsidRPr="00033A49">
        <w:t xml:space="preserve"> means an express or implied statement, representation, design or information in relation to a food or a property of food which is not mandatory in this Code.</w:t>
      </w:r>
    </w:p>
    <w:p w14:paraId="568AB7B4" w14:textId="77777777" w:rsidR="0034481F" w:rsidRPr="00033A49" w:rsidRDefault="0034481F" w:rsidP="00842F64">
      <w:pPr>
        <w:pStyle w:val="FSCtDefn"/>
      </w:pPr>
      <w:r w:rsidRPr="00033A49">
        <w:rPr>
          <w:b/>
          <w:i/>
        </w:rPr>
        <w:t>claim requiring nutrition information</w:t>
      </w:r>
      <w:r w:rsidRPr="00033A49">
        <w:t>:</w:t>
      </w:r>
    </w:p>
    <w:p w14:paraId="568AB7B5" w14:textId="77777777" w:rsidR="0034481F" w:rsidRPr="00033A49" w:rsidRDefault="0034481F" w:rsidP="00842F64">
      <w:pPr>
        <w:pStyle w:val="FSCtPara"/>
      </w:pPr>
      <w:r w:rsidRPr="00033A49">
        <w:tab/>
        <w:t>(a)</w:t>
      </w:r>
      <w:r w:rsidRPr="00033A49">
        <w:tab/>
        <w:t>means:</w:t>
      </w:r>
    </w:p>
    <w:p w14:paraId="568AB7B6" w14:textId="77777777" w:rsidR="0034481F" w:rsidRPr="00033A49" w:rsidRDefault="0034481F" w:rsidP="00842F64">
      <w:pPr>
        <w:pStyle w:val="FSCtSubpara"/>
      </w:pPr>
      <w:r w:rsidRPr="00033A49">
        <w:tab/>
        <w:t>(i)</w:t>
      </w:r>
      <w:r w:rsidRPr="00033A49">
        <w:tab/>
        <w:t>a nutrition content claim; or</w:t>
      </w:r>
    </w:p>
    <w:p w14:paraId="568AB7B7" w14:textId="77777777" w:rsidR="0034481F" w:rsidRPr="00033A49" w:rsidRDefault="0034481F" w:rsidP="00842F64">
      <w:pPr>
        <w:pStyle w:val="FSCtSubpara"/>
      </w:pPr>
      <w:r w:rsidRPr="00033A49">
        <w:tab/>
        <w:t>(ii)</w:t>
      </w:r>
      <w:r w:rsidRPr="00033A49">
        <w:tab/>
        <w:t>a health claim; and</w:t>
      </w:r>
    </w:p>
    <w:p w14:paraId="568AB7B8" w14:textId="77777777" w:rsidR="0034481F" w:rsidRPr="00033A49" w:rsidRDefault="0034481F" w:rsidP="00842F64">
      <w:pPr>
        <w:pStyle w:val="FSCtPara"/>
      </w:pPr>
      <w:r w:rsidRPr="00033A49">
        <w:tab/>
        <w:t>(b)</w:t>
      </w:r>
      <w:r w:rsidRPr="00033A49">
        <w:tab/>
        <w:t>does not include:</w:t>
      </w:r>
    </w:p>
    <w:p w14:paraId="568AB7B9" w14:textId="77777777" w:rsidR="0034481F" w:rsidRPr="00033A49" w:rsidRDefault="0034481F" w:rsidP="00842F64">
      <w:pPr>
        <w:pStyle w:val="FSCtSubpara"/>
      </w:pPr>
      <w:r w:rsidRPr="00033A49">
        <w:tab/>
        <w:t>(i)</w:t>
      </w:r>
      <w:r w:rsidRPr="00033A49">
        <w:tab/>
        <w:t>a declaration that is required by an application Act; or</w:t>
      </w:r>
    </w:p>
    <w:p w14:paraId="3A3080B7" w14:textId="77777777" w:rsidR="0035269E" w:rsidRPr="00033A49" w:rsidRDefault="0034481F" w:rsidP="00842F64">
      <w:pPr>
        <w:pStyle w:val="FSCtSubpara"/>
        <w:rPr>
          <w:lang w:val="en-AU"/>
        </w:rPr>
      </w:pPr>
      <w:r w:rsidRPr="00033A49">
        <w:tab/>
      </w:r>
      <w:r w:rsidR="0035269E" w:rsidRPr="00033A49">
        <w:rPr>
          <w:lang w:val="en-AU"/>
        </w:rPr>
        <w:t>(ii)</w:t>
      </w:r>
      <w:r w:rsidR="0035269E" w:rsidRPr="00033A49">
        <w:rPr>
          <w:lang w:val="en-AU"/>
        </w:rPr>
        <w:tab/>
        <w:t>an endorsement; or</w:t>
      </w:r>
    </w:p>
    <w:p w14:paraId="568AB7BA" w14:textId="71C6BE3A" w:rsidR="0034481F" w:rsidRPr="00033A49" w:rsidRDefault="0035269E" w:rsidP="00842F64">
      <w:pPr>
        <w:pStyle w:val="FSCtSubpara"/>
      </w:pPr>
      <w:r w:rsidRPr="00033A49">
        <w:rPr>
          <w:lang w:val="en-AU"/>
        </w:rPr>
        <w:tab/>
        <w:t>(iii)</w:t>
      </w:r>
      <w:r w:rsidRPr="00033A49">
        <w:rPr>
          <w:lang w:val="en-AU"/>
        </w:rPr>
        <w:tab/>
      </w:r>
      <w:r w:rsidRPr="00033A49">
        <w:rPr>
          <w:szCs w:val="20"/>
          <w:lang w:val="en-AU"/>
        </w:rPr>
        <w:t>a *prescribed beverage gluten free claim</w:t>
      </w:r>
      <w:r w:rsidRPr="00033A49">
        <w:rPr>
          <w:lang w:val="en-AU"/>
        </w:rPr>
        <w:t>.</w:t>
      </w:r>
    </w:p>
    <w:p w14:paraId="568AB7BB" w14:textId="77777777" w:rsidR="0034481F" w:rsidRPr="00033A49" w:rsidRDefault="0034481F" w:rsidP="00842F64">
      <w:pPr>
        <w:pStyle w:val="FSCtDefn"/>
      </w:pPr>
      <w:r w:rsidRPr="00033A49">
        <w:rPr>
          <w:b/>
          <w:i/>
        </w:rPr>
        <w:t>Code</w:t>
      </w:r>
      <w:r w:rsidRPr="00033A49">
        <w:t xml:space="preserve">, or </w:t>
      </w:r>
      <w:r w:rsidRPr="00033A49">
        <w:rPr>
          <w:b/>
          <w:i/>
        </w:rPr>
        <w:t>this Code</w:t>
      </w:r>
      <w:r w:rsidRPr="00033A49">
        <w:t>, means the Australia New Zealand Food Standards Code.</w:t>
      </w:r>
    </w:p>
    <w:p w14:paraId="568AB7BC" w14:textId="77777777" w:rsidR="0034481F" w:rsidRPr="00033A49" w:rsidRDefault="0034481F" w:rsidP="00842F64">
      <w:pPr>
        <w:pStyle w:val="FSCtDefn"/>
        <w:ind w:right="-428"/>
      </w:pPr>
      <w:r w:rsidRPr="00033A49">
        <w:rPr>
          <w:b/>
          <w:i/>
        </w:rPr>
        <w:t>code</w:t>
      </w:r>
      <w:r w:rsidRPr="00033A49">
        <w:t xml:space="preserve"> </w:t>
      </w:r>
      <w:r w:rsidRPr="00033A49">
        <w:rPr>
          <w:b/>
          <w:i/>
        </w:rPr>
        <w:t>number</w:t>
      </w:r>
      <w:r w:rsidRPr="00033A49">
        <w:t>, used in relation to a substance *used as a food additive, means either:</w:t>
      </w:r>
    </w:p>
    <w:p w14:paraId="568AB7BD" w14:textId="77777777" w:rsidR="0034481F" w:rsidRPr="00033A49" w:rsidRDefault="0034481F" w:rsidP="00842F64">
      <w:pPr>
        <w:pStyle w:val="FSCtPara"/>
      </w:pPr>
      <w:r w:rsidRPr="00033A49">
        <w:tab/>
        <w:t>(a)</w:t>
      </w:r>
      <w:r w:rsidRPr="00033A49">
        <w:tab/>
        <w:t>the number set out in the table to Schedule 8 in relation to that substance; or</w:t>
      </w:r>
    </w:p>
    <w:p w14:paraId="568AB7BE" w14:textId="77777777" w:rsidR="0034481F" w:rsidRPr="00033A49" w:rsidRDefault="0034481F" w:rsidP="00842F64">
      <w:pPr>
        <w:pStyle w:val="FSCtPara"/>
      </w:pPr>
      <w:r w:rsidRPr="00033A49">
        <w:tab/>
        <w:t>(b)</w:t>
      </w:r>
      <w:r w:rsidRPr="00033A49">
        <w:tab/>
        <w:t>that number preceded by the letter ‘E’.</w:t>
      </w:r>
    </w:p>
    <w:p w14:paraId="568AB7BF" w14:textId="285F16A4" w:rsidR="0034481F" w:rsidRPr="00033A49" w:rsidRDefault="0034481F" w:rsidP="00842F64">
      <w:pPr>
        <w:pStyle w:val="FSCtDefn"/>
        <w:rPr>
          <w:b/>
          <w:i/>
        </w:rPr>
      </w:pPr>
      <w:r w:rsidRPr="00033A49">
        <w:rPr>
          <w:b/>
          <w:i/>
        </w:rPr>
        <w:t>colouring permitted at GMP</w:t>
      </w:r>
      <w:r w:rsidRPr="00033A49">
        <w:t>—see section 1.1.2—11</w:t>
      </w:r>
      <w:r w:rsidR="00C3770B" w:rsidRPr="00033A49">
        <w:t>.</w:t>
      </w:r>
    </w:p>
    <w:p w14:paraId="568AB7C0" w14:textId="009E709D" w:rsidR="0034481F" w:rsidRPr="00033A49" w:rsidRDefault="0034481F" w:rsidP="00842F64">
      <w:pPr>
        <w:pStyle w:val="FSCtDefn"/>
      </w:pPr>
      <w:r w:rsidRPr="00033A49">
        <w:rPr>
          <w:b/>
          <w:i/>
        </w:rPr>
        <w:t>colouring permitted to a maximum level</w:t>
      </w:r>
      <w:r w:rsidRPr="00033A49">
        <w:t>—see section 1.1.2—11</w:t>
      </w:r>
      <w:r w:rsidR="00C3770B" w:rsidRPr="00033A49">
        <w:t>.</w:t>
      </w:r>
    </w:p>
    <w:p w14:paraId="568AB7C1" w14:textId="77777777" w:rsidR="0034481F" w:rsidRPr="00033A49" w:rsidRDefault="0034481F" w:rsidP="00842F64">
      <w:pPr>
        <w:pStyle w:val="FSCtDefn"/>
      </w:pPr>
      <w:r w:rsidRPr="00033A49">
        <w:rPr>
          <w:b/>
          <w:i/>
        </w:rPr>
        <w:t>comminuted</w:t>
      </w:r>
      <w:r w:rsidRPr="00033A49">
        <w:t xml:space="preserve"> means chopped, diced or minced.</w:t>
      </w:r>
    </w:p>
    <w:p w14:paraId="568AB7C2" w14:textId="77777777" w:rsidR="0034481F" w:rsidRPr="00033A49" w:rsidRDefault="0034481F" w:rsidP="00842F64">
      <w:pPr>
        <w:pStyle w:val="FSCtDefn"/>
      </w:pPr>
      <w:r w:rsidRPr="00033A49">
        <w:rPr>
          <w:b/>
          <w:i/>
        </w:rPr>
        <w:t>component</w:t>
      </w:r>
      <w:r w:rsidRPr="00033A49">
        <w:t>, of a food, means a substance that is present as a constituent part of the food (as distinct from an ingredient).</w:t>
      </w:r>
    </w:p>
    <w:p w14:paraId="568AB7C3" w14:textId="77777777" w:rsidR="0034481F" w:rsidRPr="00033A49" w:rsidRDefault="0034481F" w:rsidP="00842F64">
      <w:pPr>
        <w:pStyle w:val="FSCnMain"/>
        <w:ind w:left="2835" w:hanging="2835"/>
      </w:pPr>
      <w:r w:rsidRPr="00033A49">
        <w:tab/>
      </w:r>
      <w:r w:rsidRPr="00033A49">
        <w:rPr>
          <w:b/>
          <w:i/>
        </w:rPr>
        <w:t>Example</w:t>
      </w:r>
      <w:r w:rsidRPr="00033A49">
        <w:tab/>
        <w:t>If sodium bicarbonate is used as an ingredient to produce a food, it will be changed by the cooking into carbon dioxide and salts; the salts are identifiable as components of the food.</w:t>
      </w:r>
    </w:p>
    <w:p w14:paraId="568AB7C4" w14:textId="77777777" w:rsidR="0034481F" w:rsidRPr="00033A49" w:rsidRDefault="0034481F" w:rsidP="00842F64">
      <w:pPr>
        <w:pStyle w:val="FSCtDefn"/>
      </w:pPr>
      <w:r w:rsidRPr="00033A49">
        <w:rPr>
          <w:b/>
          <w:i/>
        </w:rPr>
        <w:t>compound ingredient</w:t>
      </w:r>
      <w:r w:rsidRPr="00033A49">
        <w:t xml:space="preserve">: an ingredient of a food is a </w:t>
      </w:r>
      <w:r w:rsidRPr="00033A49">
        <w:rPr>
          <w:b/>
          <w:i/>
        </w:rPr>
        <w:t xml:space="preserve">compound ingredient </w:t>
      </w:r>
      <w:r w:rsidRPr="00033A49">
        <w:t>if it is itself made from two or more ingredients.</w:t>
      </w:r>
    </w:p>
    <w:p w14:paraId="568AB7C5" w14:textId="77777777" w:rsidR="0034481F" w:rsidRPr="00033A49" w:rsidRDefault="0034481F" w:rsidP="00842F64">
      <w:pPr>
        <w:pStyle w:val="FSCtDefn"/>
      </w:pPr>
      <w:r w:rsidRPr="00033A49">
        <w:rPr>
          <w:b/>
          <w:i/>
        </w:rPr>
        <w:t>dietary fibre</w:t>
      </w:r>
      <w:r w:rsidRPr="00033A49">
        <w:t xml:space="preserve"> means that fraction of the edible part of plants or their extracts, or synthetic analogues that:</w:t>
      </w:r>
    </w:p>
    <w:p w14:paraId="568AB7C6" w14:textId="77777777" w:rsidR="0034481F" w:rsidRPr="00033A49" w:rsidRDefault="0034481F" w:rsidP="00842F64">
      <w:pPr>
        <w:pStyle w:val="FSCtPara"/>
      </w:pPr>
      <w:r w:rsidRPr="00033A49">
        <w:tab/>
        <w:t>(a)</w:t>
      </w:r>
      <w:r w:rsidRPr="00033A49">
        <w:tab/>
        <w:t>is resistant to digestion and absorption in the small intestine, usually with complete or partial fermentation in the large intestine; and</w:t>
      </w:r>
    </w:p>
    <w:p w14:paraId="568AB7C7" w14:textId="77777777" w:rsidR="0034481F" w:rsidRPr="00033A49" w:rsidRDefault="0034481F" w:rsidP="00842F64">
      <w:pPr>
        <w:pStyle w:val="FSCtPara"/>
      </w:pPr>
      <w:r w:rsidRPr="00033A49">
        <w:tab/>
        <w:t>(b)</w:t>
      </w:r>
      <w:r w:rsidRPr="00033A49">
        <w:tab/>
        <w:t>promotes one or more of the following beneficial physiological effects:</w:t>
      </w:r>
    </w:p>
    <w:p w14:paraId="568AB7C8" w14:textId="77777777" w:rsidR="0034481F" w:rsidRPr="00033A49" w:rsidRDefault="0034481F" w:rsidP="00842F64">
      <w:pPr>
        <w:pStyle w:val="FSCtSubpara"/>
      </w:pPr>
      <w:r w:rsidRPr="00033A49">
        <w:tab/>
        <w:t>(i)</w:t>
      </w:r>
      <w:r w:rsidRPr="00033A49">
        <w:tab/>
        <w:t>laxation;</w:t>
      </w:r>
    </w:p>
    <w:p w14:paraId="568AB7C9" w14:textId="77777777" w:rsidR="0034481F" w:rsidRPr="00033A49" w:rsidRDefault="0034481F" w:rsidP="00842F64">
      <w:pPr>
        <w:pStyle w:val="FSCtSubpara"/>
      </w:pPr>
      <w:r w:rsidRPr="00033A49">
        <w:tab/>
        <w:t>(ii)</w:t>
      </w:r>
      <w:r w:rsidRPr="00033A49">
        <w:tab/>
        <w:t>reduction in blood cholesterol;</w:t>
      </w:r>
    </w:p>
    <w:p w14:paraId="568AB7CA" w14:textId="77777777" w:rsidR="0034481F" w:rsidRPr="00033A49" w:rsidRDefault="0034481F" w:rsidP="00842F64">
      <w:pPr>
        <w:pStyle w:val="FSCtSubpara"/>
      </w:pPr>
      <w:r w:rsidRPr="00033A49">
        <w:tab/>
        <w:t>(iii)</w:t>
      </w:r>
      <w:r w:rsidRPr="00033A49">
        <w:tab/>
        <w:t>modulation of blood glucose;</w:t>
      </w:r>
    </w:p>
    <w:p w14:paraId="568AB7CB" w14:textId="77777777" w:rsidR="0034481F" w:rsidRPr="00033A49" w:rsidRDefault="0034481F" w:rsidP="00842F64">
      <w:pPr>
        <w:pStyle w:val="FSCtDefn"/>
      </w:pPr>
      <w:r w:rsidRPr="00033A49">
        <w:t>and includes:</w:t>
      </w:r>
    </w:p>
    <w:p w14:paraId="568AB7CC" w14:textId="77777777" w:rsidR="0034481F" w:rsidRPr="00033A49" w:rsidRDefault="0034481F" w:rsidP="00842F64">
      <w:pPr>
        <w:pStyle w:val="FSCtPara"/>
      </w:pPr>
      <w:r w:rsidRPr="00033A49">
        <w:tab/>
        <w:t>(c)</w:t>
      </w:r>
      <w:r w:rsidRPr="00033A49">
        <w:tab/>
        <w:t>polysaccharides or oligosaccharides that have a degree of polymerisation greater than 2; and</w:t>
      </w:r>
    </w:p>
    <w:p w14:paraId="568AB7CD" w14:textId="77777777" w:rsidR="0034481F" w:rsidRPr="00033A49" w:rsidRDefault="0034481F" w:rsidP="00842F64">
      <w:pPr>
        <w:pStyle w:val="FSCtPara"/>
      </w:pPr>
      <w:r w:rsidRPr="00033A49">
        <w:tab/>
        <w:t>(d)</w:t>
      </w:r>
      <w:r w:rsidRPr="00033A49">
        <w:tab/>
        <w:t>lignins.</w:t>
      </w:r>
    </w:p>
    <w:p w14:paraId="568AB7CE" w14:textId="77777777" w:rsidR="0034481F" w:rsidRPr="00033A49" w:rsidRDefault="0034481F" w:rsidP="00842F64">
      <w:pPr>
        <w:pStyle w:val="FSCtDefn"/>
      </w:pPr>
      <w:r w:rsidRPr="00033A49">
        <w:rPr>
          <w:b/>
          <w:i/>
        </w:rPr>
        <w:lastRenderedPageBreak/>
        <w:t xml:space="preserve">endorsement </w:t>
      </w:r>
      <w:r w:rsidRPr="00033A49">
        <w:t>means a nutrition content claim or a health claim that is made with the permission of an endorsing body.</w:t>
      </w:r>
    </w:p>
    <w:p w14:paraId="568AB7CF" w14:textId="77777777" w:rsidR="00BD6A2F" w:rsidRPr="00033A49" w:rsidRDefault="0034481F" w:rsidP="00842F64">
      <w:pPr>
        <w:pStyle w:val="FSCtDefn"/>
      </w:pPr>
      <w:r w:rsidRPr="00033A49">
        <w:rPr>
          <w:b/>
          <w:i/>
        </w:rPr>
        <w:t xml:space="preserve">endorsing body </w:t>
      </w:r>
      <w:r w:rsidRPr="00033A49">
        <w:t>means a not-for-profit entity that:</w:t>
      </w:r>
    </w:p>
    <w:p w14:paraId="568AB7D0" w14:textId="77777777" w:rsidR="00BD6A2F" w:rsidRPr="00033A49" w:rsidRDefault="0034481F" w:rsidP="00842F64">
      <w:pPr>
        <w:pStyle w:val="FSCtPara"/>
      </w:pPr>
      <w:r w:rsidRPr="00033A49">
        <w:tab/>
        <w:t>(a)</w:t>
      </w:r>
      <w:r w:rsidRPr="00033A49">
        <w:tab/>
        <w:t>has a nutrition- or health-related purpose or function; and</w:t>
      </w:r>
    </w:p>
    <w:p w14:paraId="568AB7D1" w14:textId="77777777" w:rsidR="0034481F" w:rsidRPr="00033A49" w:rsidRDefault="0034481F" w:rsidP="00842F64">
      <w:pPr>
        <w:pStyle w:val="FSCtPara"/>
      </w:pPr>
      <w:r w:rsidRPr="00033A49">
        <w:tab/>
        <w:t>(b)</w:t>
      </w:r>
      <w:r w:rsidRPr="00033A49">
        <w:tab/>
        <w:t>permits a *supplier to make an endorsement.</w:t>
      </w:r>
    </w:p>
    <w:p w14:paraId="568AB7D2" w14:textId="77777777" w:rsidR="0034481F" w:rsidRPr="00033A49" w:rsidRDefault="0034481F" w:rsidP="00842F64">
      <w:pPr>
        <w:pStyle w:val="FSCtDefn"/>
      </w:pPr>
      <w:r w:rsidRPr="00033A49">
        <w:rPr>
          <w:b/>
          <w:i/>
        </w:rPr>
        <w:t>ESADDI</w:t>
      </w:r>
      <w:r w:rsidRPr="00033A49">
        <w:t xml:space="preserve"> means Estimated Safe and Adequate Daily Dietary Intake—see section 1.1.2—10.</w:t>
      </w:r>
    </w:p>
    <w:p w14:paraId="568AB7D3" w14:textId="60B00989" w:rsidR="0035269E" w:rsidRPr="00033A49" w:rsidRDefault="0034481F" w:rsidP="00842F64">
      <w:pPr>
        <w:pStyle w:val="FSCtDefn"/>
      </w:pPr>
      <w:r w:rsidRPr="00033A49">
        <w:rPr>
          <w:b/>
          <w:i/>
        </w:rPr>
        <w:t>extraneous residue limit</w:t>
      </w:r>
      <w:r w:rsidRPr="00033A49">
        <w:t xml:space="preserve"> or </w:t>
      </w:r>
      <w:r w:rsidRPr="00033A49">
        <w:rPr>
          <w:b/>
          <w:i/>
        </w:rPr>
        <w:t>ERL</w:t>
      </w:r>
      <w:r w:rsidRPr="00033A49">
        <w:t>, for an *agvet chemical in a food, means the amount identified in Schedule 21 for that agvet</w:t>
      </w:r>
      <w:r w:rsidR="001A26CD" w:rsidRPr="00033A49">
        <w:t xml:space="preserve"> chemical in that food.</w:t>
      </w:r>
      <w:r w:rsidR="0035269E" w:rsidRPr="00033A49">
        <w:br w:type="page"/>
      </w:r>
    </w:p>
    <w:p w14:paraId="568AB7D4" w14:textId="23156D46" w:rsidR="00467B89" w:rsidRPr="00033A49" w:rsidRDefault="0034481F" w:rsidP="00842F64">
      <w:pPr>
        <w:pStyle w:val="FSCtDefn"/>
      </w:pPr>
      <w:r w:rsidRPr="00033A49">
        <w:rPr>
          <w:b/>
          <w:i/>
        </w:rPr>
        <w:lastRenderedPageBreak/>
        <w:t>fat</w:t>
      </w:r>
      <w:r w:rsidRPr="00033A49">
        <w:t>, in Standards 1.2.7 and 1.2.8 and Schedules 4 and 11, means total fat.</w:t>
      </w:r>
    </w:p>
    <w:p w14:paraId="568AB7D5" w14:textId="77777777" w:rsidR="0034481F" w:rsidRPr="00033A49" w:rsidRDefault="0034481F" w:rsidP="00842F64">
      <w:pPr>
        <w:pStyle w:val="FSCtDefn"/>
      </w:pPr>
      <w:r w:rsidRPr="00033A49">
        <w:rPr>
          <w:b/>
          <w:i/>
        </w:rPr>
        <w:t>flavouring substance</w:t>
      </w:r>
      <w:r w:rsidRPr="00033A49">
        <w:t xml:space="preserve"> means a substance that is used as a food additive to perform the technological purpose of a flavouring in accordance with this Code.</w:t>
      </w:r>
    </w:p>
    <w:p w14:paraId="568AB7D6" w14:textId="77777777" w:rsidR="0034481F" w:rsidRPr="00033A49" w:rsidRDefault="0034481F" w:rsidP="00842F64">
      <w:pPr>
        <w:pStyle w:val="FSCtDefn"/>
      </w:pPr>
      <w:r w:rsidRPr="00033A49">
        <w:rPr>
          <w:b/>
          <w:i/>
        </w:rPr>
        <w:t>food</w:t>
      </w:r>
      <w:r w:rsidRPr="00033A49">
        <w:rPr>
          <w:rFonts w:cs="Times New Roman"/>
          <w:i/>
        </w:rPr>
        <w:t>—</w:t>
      </w:r>
      <w:r w:rsidRPr="00033A49">
        <w:t>see subsection (2) (the term has the same meaning as in the relevant application Act).</w:t>
      </w:r>
    </w:p>
    <w:p w14:paraId="568AB7D7" w14:textId="314A53CD" w:rsidR="0034481F" w:rsidRPr="00033A49" w:rsidRDefault="0034481F" w:rsidP="00842F64">
      <w:pPr>
        <w:pStyle w:val="FSCnMain"/>
      </w:pPr>
      <w:r w:rsidRPr="00033A49">
        <w:tab/>
      </w:r>
      <w:r w:rsidRPr="00033A49">
        <w:rPr>
          <w:b/>
          <w:i/>
        </w:rPr>
        <w:t>Note</w:t>
      </w:r>
      <w:r w:rsidRPr="00033A49">
        <w:tab/>
        <w:t xml:space="preserve">Each of the various application Acts has a definition of </w:t>
      </w:r>
      <w:r w:rsidRPr="00033A49">
        <w:rPr>
          <w:b/>
          <w:i/>
        </w:rPr>
        <w:t>food</w:t>
      </w:r>
      <w:r w:rsidRPr="00033A49">
        <w:t>. These all have a similar effect and make the concept very broad, effectively covering anything that is intended or offered for human consumption</w:t>
      </w:r>
      <w:r w:rsidR="00C3770B" w:rsidRPr="00033A49">
        <w:t>.</w:t>
      </w:r>
    </w:p>
    <w:p w14:paraId="568AB7D8" w14:textId="77777777" w:rsidR="0034481F" w:rsidRPr="00033A49" w:rsidRDefault="0034481F" w:rsidP="00842F64">
      <w:pPr>
        <w:pStyle w:val="FSCtDefn"/>
      </w:pPr>
      <w:r w:rsidRPr="00033A49">
        <w:rPr>
          <w:b/>
          <w:i/>
        </w:rPr>
        <w:t>Food Act</w:t>
      </w:r>
      <w:r w:rsidRPr="00033A49">
        <w:t xml:space="preserve"> means the </w:t>
      </w:r>
      <w:r w:rsidRPr="00033A49">
        <w:rPr>
          <w:i/>
        </w:rPr>
        <w:t>Food Act 2014</w:t>
      </w:r>
      <w:r w:rsidRPr="00033A49">
        <w:t xml:space="preserve"> (NZ).</w:t>
      </w:r>
    </w:p>
    <w:p w14:paraId="568AB7D9" w14:textId="77777777" w:rsidR="0034481F" w:rsidRPr="00033A49" w:rsidRDefault="0034481F" w:rsidP="00842F64">
      <w:pPr>
        <w:pStyle w:val="FSCtDefn"/>
      </w:pPr>
      <w:r w:rsidRPr="00033A49">
        <w:rPr>
          <w:b/>
          <w:i/>
        </w:rPr>
        <w:t>food additive</w:t>
      </w:r>
      <w:r w:rsidRPr="00033A49">
        <w:t xml:space="preserve">—see </w:t>
      </w:r>
      <w:r w:rsidRPr="00033A49">
        <w:rPr>
          <w:b/>
          <w:i/>
        </w:rPr>
        <w:t>used as a food additive</w:t>
      </w:r>
      <w:r w:rsidRPr="00033A49">
        <w:t>, section 1.1.2—11.</w:t>
      </w:r>
    </w:p>
    <w:p w14:paraId="568AB7DA" w14:textId="77777777" w:rsidR="0034481F" w:rsidRPr="00033A49" w:rsidRDefault="0034481F" w:rsidP="00842F64">
      <w:pPr>
        <w:pStyle w:val="FSCtDefn"/>
      </w:pPr>
      <w:r w:rsidRPr="00033A49">
        <w:rPr>
          <w:b/>
          <w:i/>
        </w:rPr>
        <w:t xml:space="preserve">food group </w:t>
      </w:r>
      <w:r w:rsidRPr="00033A49">
        <w:t>means any of the following groups:</w:t>
      </w:r>
    </w:p>
    <w:p w14:paraId="568AB7DB" w14:textId="77777777" w:rsidR="0034481F" w:rsidRPr="00033A49" w:rsidRDefault="0034481F" w:rsidP="00842F64">
      <w:pPr>
        <w:pStyle w:val="FSCtPara"/>
      </w:pPr>
      <w:r w:rsidRPr="00033A49">
        <w:tab/>
        <w:t>(a)</w:t>
      </w:r>
      <w:r w:rsidRPr="00033A49">
        <w:tab/>
        <w:t>bread (both leavened and unleavened), grains, rice, pasta and noodles;</w:t>
      </w:r>
    </w:p>
    <w:p w14:paraId="568AB7DC" w14:textId="77777777" w:rsidR="0034481F" w:rsidRPr="00033A49" w:rsidRDefault="0034481F" w:rsidP="00842F64">
      <w:pPr>
        <w:pStyle w:val="FSCtPara"/>
      </w:pPr>
      <w:r w:rsidRPr="00033A49">
        <w:tab/>
        <w:t>(b)</w:t>
      </w:r>
      <w:r w:rsidRPr="00033A49">
        <w:tab/>
        <w:t>fruit, vegetables, herbs, spices and fungi;</w:t>
      </w:r>
    </w:p>
    <w:p w14:paraId="568AB7DD" w14:textId="6B055739" w:rsidR="0034481F" w:rsidRPr="00033A49" w:rsidRDefault="0034481F" w:rsidP="00842F64">
      <w:pPr>
        <w:pStyle w:val="FSCtPara"/>
      </w:pPr>
      <w:r w:rsidRPr="00033A49">
        <w:tab/>
      </w:r>
      <w:r w:rsidR="00281B5E" w:rsidRPr="00033A49">
        <w:t>(c)</w:t>
      </w:r>
      <w:r w:rsidR="00281B5E" w:rsidRPr="00033A49">
        <w:tab/>
        <w:t>milk, skim milk, cream, fermented milk, yoghurt, cheese, processed cheese, butter, ice cream, condensed milk, dried milk, evaporated milk, and dairy analogues derived from legumes, cereals, nuts, seeds, or a combination of these ingredients listed in section S17—4;</w:t>
      </w:r>
    </w:p>
    <w:p w14:paraId="568AB7DE" w14:textId="77777777" w:rsidR="0034481F" w:rsidRPr="00033A49" w:rsidRDefault="0034481F" w:rsidP="00842F64">
      <w:pPr>
        <w:pStyle w:val="FSCtPara"/>
      </w:pPr>
      <w:r w:rsidRPr="00033A49">
        <w:tab/>
        <w:t>(d)</w:t>
      </w:r>
      <w:r w:rsidRPr="00033A49">
        <w:tab/>
        <w:t>meat, fish, eggs, nuts, seeds and dried legumes;</w:t>
      </w:r>
    </w:p>
    <w:p w14:paraId="568AB7DF" w14:textId="77777777" w:rsidR="0034481F" w:rsidRPr="00033A49" w:rsidRDefault="0034481F" w:rsidP="00842F64">
      <w:pPr>
        <w:pStyle w:val="FSCtPara"/>
      </w:pPr>
      <w:r w:rsidRPr="00033A49">
        <w:tab/>
        <w:t>(e)</w:t>
      </w:r>
      <w:r w:rsidRPr="00033A49">
        <w:tab/>
        <w:t>fats including butter, edible oils and edible oil spreads.</w:t>
      </w:r>
    </w:p>
    <w:p w14:paraId="568AB7E0" w14:textId="77777777" w:rsidR="0034481F" w:rsidRPr="00033A49" w:rsidRDefault="0034481F" w:rsidP="00842F64">
      <w:pPr>
        <w:pStyle w:val="FSCtDefn"/>
      </w:pPr>
      <w:r w:rsidRPr="00033A49">
        <w:rPr>
          <w:b/>
          <w:i/>
        </w:rPr>
        <w:t>food produced using gene technology</w:t>
      </w:r>
      <w:r w:rsidRPr="00033A49">
        <w:t xml:space="preserve"> means a food which has been derived or developed from an organism which has been modified by gene technology.</w:t>
      </w:r>
    </w:p>
    <w:p w14:paraId="568AB7E1" w14:textId="77777777" w:rsidR="0034481F" w:rsidRPr="00033A49" w:rsidRDefault="0034481F" w:rsidP="00842F64">
      <w:pPr>
        <w:pStyle w:val="FSCnMain"/>
      </w:pPr>
      <w:r w:rsidRPr="00033A49">
        <w:tab/>
      </w:r>
      <w:r w:rsidRPr="00033A49">
        <w:rPr>
          <w:b/>
          <w:i/>
        </w:rPr>
        <w:t>Note</w:t>
      </w:r>
      <w:r w:rsidRPr="00033A49">
        <w:tab/>
        <w:t>This definition does not include food derived from an animal or other organism which has been fed food produced using gene technology, unless the animal or other organism is itself a product of gene technology.</w:t>
      </w:r>
    </w:p>
    <w:p w14:paraId="568AB7E2" w14:textId="77777777" w:rsidR="0034481F" w:rsidRPr="00033A49" w:rsidRDefault="0034481F" w:rsidP="00842F64">
      <w:pPr>
        <w:pStyle w:val="FSCtDefn"/>
      </w:pPr>
      <w:r w:rsidRPr="00033A49">
        <w:rPr>
          <w:b/>
          <w:i/>
        </w:rPr>
        <w:t>FSANZ</w:t>
      </w:r>
      <w:r w:rsidRPr="00033A49">
        <w:t xml:space="preserve"> means Food Standards Australia New Zealand.</w:t>
      </w:r>
    </w:p>
    <w:p w14:paraId="568AB7E3" w14:textId="77777777" w:rsidR="0034481F" w:rsidRPr="00033A49" w:rsidRDefault="0034481F" w:rsidP="00842F64">
      <w:pPr>
        <w:pStyle w:val="FSCtDefn"/>
      </w:pPr>
      <w:r w:rsidRPr="00033A49">
        <w:rPr>
          <w:b/>
          <w:i/>
        </w:rPr>
        <w:t>FSANZ Act</w:t>
      </w:r>
      <w:r w:rsidRPr="00033A49">
        <w:t xml:space="preserve"> means the </w:t>
      </w:r>
      <w:r w:rsidRPr="00033A49">
        <w:rPr>
          <w:i/>
        </w:rPr>
        <w:t>Food Standards Australia New Zealand Act 1991</w:t>
      </w:r>
      <w:r w:rsidRPr="00033A49">
        <w:t xml:space="preserve"> (Cth).</w:t>
      </w:r>
    </w:p>
    <w:p w14:paraId="568AB7E4" w14:textId="77777777" w:rsidR="0034481F" w:rsidRPr="00033A49" w:rsidRDefault="0034481F" w:rsidP="00842F64">
      <w:pPr>
        <w:pStyle w:val="FSCtDefn"/>
      </w:pPr>
      <w:r w:rsidRPr="00033A49">
        <w:rPr>
          <w:b/>
          <w:i/>
        </w:rPr>
        <w:t>fund raising event</w:t>
      </w:r>
      <w:r w:rsidRPr="00033A49">
        <w:t xml:space="preserve"> means an event that raises funds solely for a community or charitable cause and not for personal financial gain.</w:t>
      </w:r>
    </w:p>
    <w:p w14:paraId="568AB7E5" w14:textId="77777777" w:rsidR="0034481F" w:rsidRPr="00033A49" w:rsidRDefault="0034481F" w:rsidP="00842F64">
      <w:pPr>
        <w:pStyle w:val="FSCtDefn"/>
      </w:pPr>
      <w:r w:rsidRPr="00033A49">
        <w:rPr>
          <w:b/>
          <w:i/>
        </w:rPr>
        <w:t>galacto-oligosaccharides</w:t>
      </w:r>
      <w:r w:rsidRPr="00033A49">
        <w:t xml:space="preserve"> means a mixture of the substances produced from lactose by enzymatic action, comprised of between two and eight saccharide units, with one of these units being a terminal glucose and the remaining saccharide units being galactose, and disaccharides comprised of two units of galactose.</w:t>
      </w:r>
    </w:p>
    <w:p w14:paraId="568AB7E6" w14:textId="77777777" w:rsidR="0034481F" w:rsidRPr="00033A49" w:rsidRDefault="0034481F" w:rsidP="00842F64">
      <w:pPr>
        <w:pStyle w:val="FSCtDefn"/>
      </w:pPr>
      <w:r w:rsidRPr="00033A49">
        <w:rPr>
          <w:b/>
          <w:i/>
        </w:rPr>
        <w:t>gene technology</w:t>
      </w:r>
      <w:r w:rsidRPr="00033A49">
        <w:t xml:space="preserve"> means recombinant DNA techniques that alter the heritable genetic material of living cells or organisms.</w:t>
      </w:r>
    </w:p>
    <w:p w14:paraId="568AB7E7" w14:textId="77777777" w:rsidR="0034481F" w:rsidRPr="00033A49" w:rsidRDefault="0034481F" w:rsidP="00842F64">
      <w:pPr>
        <w:pStyle w:val="FSCtDefn"/>
      </w:pPr>
      <w:r w:rsidRPr="00033A49">
        <w:rPr>
          <w:b/>
          <w:i/>
        </w:rPr>
        <w:t>general level health claim</w:t>
      </w:r>
      <w:r w:rsidRPr="00033A49">
        <w:rPr>
          <w:b/>
        </w:rPr>
        <w:t xml:space="preserve"> </w:t>
      </w:r>
      <w:r w:rsidRPr="00033A49">
        <w:t>means a health claim that is not a high level health claim.</w:t>
      </w:r>
    </w:p>
    <w:p w14:paraId="568AB7E8" w14:textId="77777777" w:rsidR="0034481F" w:rsidRPr="00033A49" w:rsidRDefault="0034481F" w:rsidP="00842F64">
      <w:pPr>
        <w:pStyle w:val="FSCtDefn"/>
      </w:pPr>
      <w:r w:rsidRPr="00033A49">
        <w:rPr>
          <w:b/>
          <w:i/>
        </w:rPr>
        <w:t xml:space="preserve">general level health claims table </w:t>
      </w:r>
      <w:r w:rsidRPr="00033A49">
        <w:t>means the table to section S4—5.</w:t>
      </w:r>
    </w:p>
    <w:p w14:paraId="568AB7E9" w14:textId="77777777" w:rsidR="0034481F" w:rsidRPr="00033A49" w:rsidRDefault="0034481F" w:rsidP="00842F64">
      <w:pPr>
        <w:pStyle w:val="FSCtDefn"/>
      </w:pPr>
      <w:r w:rsidRPr="00033A49">
        <w:rPr>
          <w:b/>
          <w:i/>
        </w:rPr>
        <w:t>geographical indication</w:t>
      </w:r>
      <w:r w:rsidRPr="00033A49">
        <w:t>—see section 2.7.5—4.</w:t>
      </w:r>
    </w:p>
    <w:p w14:paraId="568AB7EA" w14:textId="77777777" w:rsidR="0034481F" w:rsidRPr="00033A49" w:rsidRDefault="0034481F" w:rsidP="00842F64">
      <w:pPr>
        <w:pStyle w:val="FSCtDefn"/>
      </w:pPr>
      <w:r w:rsidRPr="00033A49">
        <w:rPr>
          <w:b/>
          <w:i/>
        </w:rPr>
        <w:t>gluten</w:t>
      </w:r>
      <w:r w:rsidRPr="00033A49">
        <w:t xml:space="preserve"> means the main protein in wheat, rye, oats, barley, triticale and spelt relevant to the medical conditions coeliac disease and dermatitis herpetiformis.</w:t>
      </w:r>
    </w:p>
    <w:p w14:paraId="568AB7EB" w14:textId="77777777" w:rsidR="001A26CD" w:rsidRPr="00033A49" w:rsidRDefault="0034481F" w:rsidP="00842F64">
      <w:pPr>
        <w:pStyle w:val="FSCtDefn"/>
      </w:pPr>
      <w:r w:rsidRPr="00033A49">
        <w:rPr>
          <w:b/>
          <w:i/>
        </w:rPr>
        <w:lastRenderedPageBreak/>
        <w:t>glycaemic index (GI)</w:t>
      </w:r>
      <w:r w:rsidRPr="00033A49">
        <w:t xml:space="preserve"> means a measure of the blood glucose raising ability of the digestible carbohydrates in a given food as determined by a recognised scientific method.</w:t>
      </w:r>
    </w:p>
    <w:p w14:paraId="568AB7EC" w14:textId="77777777" w:rsidR="0034481F" w:rsidRPr="00033A49" w:rsidRDefault="0034481F" w:rsidP="00842F64">
      <w:pPr>
        <w:pStyle w:val="FSCtDefn"/>
      </w:pPr>
      <w:r w:rsidRPr="00033A49">
        <w:rPr>
          <w:b/>
          <w:i/>
        </w:rPr>
        <w:t>GMP</w:t>
      </w:r>
      <w:r w:rsidRPr="00033A49">
        <w:t xml:space="preserve"> or </w:t>
      </w:r>
      <w:r w:rsidRPr="00033A49">
        <w:rPr>
          <w:b/>
          <w:i/>
        </w:rPr>
        <w:t>Good Manufacturing Practice</w:t>
      </w:r>
      <w:r w:rsidRPr="00033A49">
        <w:t>, with respect to the addition of substances used as food additives and substances used as processing aids to food, means the practice of:</w:t>
      </w:r>
    </w:p>
    <w:p w14:paraId="568AB7ED" w14:textId="77777777" w:rsidR="0034481F" w:rsidRPr="00033A49" w:rsidRDefault="0034481F" w:rsidP="00842F64">
      <w:pPr>
        <w:pStyle w:val="FSCtPara"/>
      </w:pPr>
      <w:r w:rsidRPr="00033A49">
        <w:tab/>
        <w:t>(a)</w:t>
      </w:r>
      <w:r w:rsidRPr="00033A49">
        <w:tab/>
        <w:t>limiting the amount of substance that is added to food to the lowest possible level necessary to accomplish its desired effect; and</w:t>
      </w:r>
    </w:p>
    <w:p w14:paraId="29BF1A50" w14:textId="77777777" w:rsidR="00F74928" w:rsidRPr="00033A49" w:rsidRDefault="00F74928" w:rsidP="00842F64">
      <w:pPr>
        <w:pStyle w:val="FSCtPara"/>
      </w:pPr>
      <w:r w:rsidRPr="00033A49">
        <w:br w:type="page"/>
      </w:r>
    </w:p>
    <w:p w14:paraId="568AB7EE" w14:textId="6486FDAF" w:rsidR="0035269E" w:rsidRPr="00033A49" w:rsidRDefault="0034481F" w:rsidP="00842F64">
      <w:pPr>
        <w:pStyle w:val="FSCtPara"/>
      </w:pPr>
      <w:r w:rsidRPr="00033A49">
        <w:lastRenderedPageBreak/>
        <w:tab/>
        <w:t>(b)</w:t>
      </w:r>
      <w:r w:rsidRPr="00033A49">
        <w:tab/>
        <w:t>to the extent reasonably possible, reducing the amount of the substance or its derivatives that:</w:t>
      </w:r>
    </w:p>
    <w:p w14:paraId="568AB7EF" w14:textId="17B20A5E" w:rsidR="00467B89" w:rsidRPr="00033A49" w:rsidRDefault="0034481F" w:rsidP="00842F64">
      <w:pPr>
        <w:pStyle w:val="FSCtSubpara"/>
      </w:pPr>
      <w:r w:rsidRPr="00033A49">
        <w:tab/>
        <w:t>(i)</w:t>
      </w:r>
      <w:r w:rsidRPr="00033A49">
        <w:tab/>
        <w:t>remains as a *component of the food as a result of its use in the manufacture, processing or packaging; and</w:t>
      </w:r>
    </w:p>
    <w:p w14:paraId="568AB7F0" w14:textId="77777777" w:rsidR="0034481F" w:rsidRPr="00033A49" w:rsidRDefault="0034481F" w:rsidP="00842F64">
      <w:pPr>
        <w:pStyle w:val="FSCtSubpara"/>
      </w:pPr>
      <w:r w:rsidRPr="00033A49">
        <w:tab/>
        <w:t>(ii)</w:t>
      </w:r>
      <w:r w:rsidRPr="00033A49">
        <w:tab/>
        <w:t>is not intended to accomplish any physical or other technical effect in the food itself;</w:t>
      </w:r>
    </w:p>
    <w:p w14:paraId="568AB7F1" w14:textId="77777777" w:rsidR="0034481F" w:rsidRPr="00033A49" w:rsidRDefault="0034481F" w:rsidP="00842F64">
      <w:pPr>
        <w:pStyle w:val="FSCtPara"/>
      </w:pPr>
      <w:r w:rsidRPr="00033A49">
        <w:tab/>
        <w:t>(c)</w:t>
      </w:r>
      <w:r w:rsidRPr="00033A49">
        <w:tab/>
        <w:t>preparing and handling the substance in the same way as a food ingredient.</w:t>
      </w:r>
    </w:p>
    <w:p w14:paraId="568AB7F2" w14:textId="77777777" w:rsidR="0034481F" w:rsidRPr="00033A49" w:rsidRDefault="0034481F" w:rsidP="00842F64">
      <w:pPr>
        <w:pStyle w:val="FSCtDefn"/>
      </w:pPr>
      <w:r w:rsidRPr="00033A49">
        <w:rPr>
          <w:b/>
          <w:i/>
        </w:rPr>
        <w:t>hamper</w:t>
      </w:r>
      <w:r w:rsidRPr="00033A49">
        <w:t xml:space="preserve"> means a decorative basket, box or receptacle that:</w:t>
      </w:r>
    </w:p>
    <w:p w14:paraId="568AB7F3" w14:textId="77777777" w:rsidR="0034481F" w:rsidRPr="00033A49" w:rsidRDefault="0034481F" w:rsidP="00842F64">
      <w:pPr>
        <w:pStyle w:val="FSCtPara"/>
      </w:pPr>
      <w:r w:rsidRPr="00033A49">
        <w:tab/>
        <w:t>(a)</w:t>
      </w:r>
      <w:r w:rsidRPr="00033A49">
        <w:tab/>
        <w:t>contains one or more separately identifiable foods; and</w:t>
      </w:r>
    </w:p>
    <w:p w14:paraId="568AB7F4" w14:textId="77777777" w:rsidR="0034481F" w:rsidRPr="00033A49" w:rsidRDefault="0034481F" w:rsidP="00842F64">
      <w:pPr>
        <w:pStyle w:val="FSCtPara"/>
      </w:pPr>
      <w:r w:rsidRPr="00033A49">
        <w:tab/>
        <w:t>(b)</w:t>
      </w:r>
      <w:r w:rsidRPr="00033A49">
        <w:tab/>
        <w:t>may contain other items, such as decorative cloths, glasses and dishes.</w:t>
      </w:r>
    </w:p>
    <w:p w14:paraId="568AB7F5" w14:textId="77777777" w:rsidR="0034481F" w:rsidRPr="00033A49" w:rsidRDefault="0034481F" w:rsidP="00842F64">
      <w:pPr>
        <w:pStyle w:val="FSCtDefn"/>
      </w:pPr>
      <w:r w:rsidRPr="00033A49">
        <w:rPr>
          <w:b/>
          <w:i/>
        </w:rPr>
        <w:t>health claim</w:t>
      </w:r>
      <w:r w:rsidRPr="00033A49">
        <w:t xml:space="preserve"> means a claim which states, suggests or implies that a food or a property of food has, or may have, a health effect.</w:t>
      </w:r>
    </w:p>
    <w:p w14:paraId="568AB7F6" w14:textId="77777777" w:rsidR="0034481F" w:rsidRPr="00033A49" w:rsidRDefault="0034481F" w:rsidP="00842F64">
      <w:pPr>
        <w:pStyle w:val="FSCnMain"/>
      </w:pPr>
      <w:r w:rsidRPr="00033A49">
        <w:tab/>
      </w:r>
      <w:r w:rsidRPr="00033A49">
        <w:rPr>
          <w:b/>
          <w:i/>
        </w:rPr>
        <w:t>Note</w:t>
      </w:r>
      <w:r w:rsidRPr="00033A49">
        <w:tab/>
        <w:t>See also subsection 2.10.2—8(3).</w:t>
      </w:r>
    </w:p>
    <w:p w14:paraId="568AB7F7" w14:textId="77777777" w:rsidR="0034481F" w:rsidRPr="00033A49" w:rsidRDefault="0034481F" w:rsidP="00842F64">
      <w:pPr>
        <w:pStyle w:val="FSCtDefn"/>
      </w:pPr>
      <w:r w:rsidRPr="00033A49">
        <w:rPr>
          <w:b/>
          <w:i/>
        </w:rPr>
        <w:t>health effect</w:t>
      </w:r>
      <w:r w:rsidRPr="00033A49">
        <w:t xml:space="preserve"> means an effect on the human body, including an effect on one or more of the following:</w:t>
      </w:r>
    </w:p>
    <w:p w14:paraId="568AB7F8" w14:textId="77777777" w:rsidR="0034481F" w:rsidRPr="00033A49" w:rsidRDefault="0034481F" w:rsidP="00842F64">
      <w:pPr>
        <w:pStyle w:val="FSCtPara"/>
      </w:pPr>
      <w:r w:rsidRPr="00033A49">
        <w:tab/>
        <w:t>(a)</w:t>
      </w:r>
      <w:r w:rsidRPr="00033A49">
        <w:tab/>
        <w:t>a biochemical process or outcome;</w:t>
      </w:r>
    </w:p>
    <w:p w14:paraId="568AB7F9" w14:textId="77777777" w:rsidR="0034481F" w:rsidRPr="00033A49" w:rsidRDefault="0034481F" w:rsidP="00842F64">
      <w:pPr>
        <w:pStyle w:val="FSCtPara"/>
      </w:pPr>
      <w:r w:rsidRPr="00033A49">
        <w:tab/>
        <w:t>(b)</w:t>
      </w:r>
      <w:r w:rsidRPr="00033A49">
        <w:tab/>
        <w:t>a physiological process or outcome;</w:t>
      </w:r>
    </w:p>
    <w:p w14:paraId="568AB7FA" w14:textId="77777777" w:rsidR="0034481F" w:rsidRPr="00033A49" w:rsidRDefault="0034481F" w:rsidP="00842F64">
      <w:pPr>
        <w:pStyle w:val="FSCtPara"/>
      </w:pPr>
      <w:r w:rsidRPr="00033A49">
        <w:tab/>
        <w:t>(c)</w:t>
      </w:r>
      <w:r w:rsidRPr="00033A49">
        <w:tab/>
        <w:t>a functional process or outcome;</w:t>
      </w:r>
    </w:p>
    <w:p w14:paraId="568AB7FB" w14:textId="77777777" w:rsidR="0034481F" w:rsidRPr="00033A49" w:rsidRDefault="0034481F" w:rsidP="00842F64">
      <w:pPr>
        <w:pStyle w:val="FSCtPara"/>
      </w:pPr>
      <w:r w:rsidRPr="00033A49">
        <w:tab/>
        <w:t>(d)</w:t>
      </w:r>
      <w:r w:rsidRPr="00033A49">
        <w:tab/>
        <w:t>growth and development;</w:t>
      </w:r>
    </w:p>
    <w:p w14:paraId="568AB7FC" w14:textId="77777777" w:rsidR="0034481F" w:rsidRPr="00033A49" w:rsidRDefault="0034481F" w:rsidP="00842F64">
      <w:pPr>
        <w:pStyle w:val="FSCtPara"/>
      </w:pPr>
      <w:r w:rsidRPr="00033A49">
        <w:tab/>
        <w:t>(e)</w:t>
      </w:r>
      <w:r w:rsidRPr="00033A49">
        <w:tab/>
        <w:t>physical performance;</w:t>
      </w:r>
    </w:p>
    <w:p w14:paraId="568AB7FD" w14:textId="77777777" w:rsidR="0034481F" w:rsidRPr="00033A49" w:rsidRDefault="0034481F" w:rsidP="00842F64">
      <w:pPr>
        <w:pStyle w:val="FSCtPara"/>
      </w:pPr>
      <w:r w:rsidRPr="00033A49">
        <w:tab/>
        <w:t>(f)</w:t>
      </w:r>
      <w:r w:rsidRPr="00033A49">
        <w:tab/>
        <w:t>mental performance;</w:t>
      </w:r>
    </w:p>
    <w:p w14:paraId="568AB7FE" w14:textId="77777777" w:rsidR="0034481F" w:rsidRPr="00033A49" w:rsidRDefault="0034481F" w:rsidP="00842F64">
      <w:pPr>
        <w:pStyle w:val="FSCtPara"/>
      </w:pPr>
      <w:r w:rsidRPr="00033A49">
        <w:tab/>
        <w:t>(g)</w:t>
      </w:r>
      <w:r w:rsidRPr="00033A49">
        <w:tab/>
        <w:t>a disease, disorder or condition.</w:t>
      </w:r>
    </w:p>
    <w:p w14:paraId="568AB7FF" w14:textId="77777777" w:rsidR="0034481F" w:rsidRPr="00033A49" w:rsidRDefault="0034481F" w:rsidP="00842F64">
      <w:pPr>
        <w:pStyle w:val="FSCtMain"/>
      </w:pPr>
      <w:r w:rsidRPr="00033A49">
        <w:rPr>
          <w:b/>
          <w:i/>
        </w:rPr>
        <w:tab/>
      </w:r>
      <w:r w:rsidRPr="00033A49">
        <w:rPr>
          <w:b/>
          <w:i/>
        </w:rPr>
        <w:tab/>
        <w:t>high level health claim</w:t>
      </w:r>
      <w:r w:rsidRPr="00033A49">
        <w:rPr>
          <w:b/>
        </w:rPr>
        <w:t xml:space="preserve"> </w:t>
      </w:r>
      <w:r w:rsidRPr="00033A49">
        <w:t>means a *health claim that refers to a *serious disease or a *biomarker of a serious disease.</w:t>
      </w:r>
    </w:p>
    <w:p w14:paraId="568AB800" w14:textId="77777777" w:rsidR="0034481F" w:rsidRPr="00033A49" w:rsidRDefault="0034481F" w:rsidP="00842F64">
      <w:pPr>
        <w:pStyle w:val="FSCtDefn"/>
      </w:pPr>
      <w:r w:rsidRPr="00033A49">
        <w:rPr>
          <w:b/>
          <w:i/>
        </w:rPr>
        <w:t xml:space="preserve">high level health claims table </w:t>
      </w:r>
      <w:r w:rsidRPr="00033A49">
        <w:t>means the table to section S4—4.</w:t>
      </w:r>
    </w:p>
    <w:p w14:paraId="568AB801" w14:textId="77777777" w:rsidR="0034481F" w:rsidRPr="00033A49" w:rsidRDefault="0034481F" w:rsidP="00842F64">
      <w:pPr>
        <w:pStyle w:val="FSCtDefn"/>
        <w:keepNext/>
      </w:pPr>
      <w:r w:rsidRPr="00033A49">
        <w:rPr>
          <w:b/>
          <w:i/>
        </w:rPr>
        <w:t>import</w:t>
      </w:r>
      <w:r w:rsidRPr="00033A49">
        <w:t xml:space="preserve"> includes:</w:t>
      </w:r>
    </w:p>
    <w:p w14:paraId="568AB802" w14:textId="77777777" w:rsidR="0034481F" w:rsidRPr="00033A49" w:rsidRDefault="0034481F" w:rsidP="00842F64">
      <w:pPr>
        <w:pStyle w:val="FSCtPara"/>
      </w:pPr>
      <w:r w:rsidRPr="00033A49">
        <w:tab/>
        <w:t>(a)</w:t>
      </w:r>
      <w:r w:rsidRPr="00033A49">
        <w:tab/>
        <w:t>in Australia—import from New Zealand; and</w:t>
      </w:r>
    </w:p>
    <w:p w14:paraId="568AB803" w14:textId="77777777" w:rsidR="0034481F" w:rsidRPr="00033A49" w:rsidRDefault="0034481F" w:rsidP="00842F64">
      <w:pPr>
        <w:pStyle w:val="FSCtPara"/>
      </w:pPr>
      <w:r w:rsidRPr="00033A49">
        <w:tab/>
        <w:t>(b)</w:t>
      </w:r>
      <w:r w:rsidRPr="00033A49">
        <w:tab/>
        <w:t>in New Zealand—import from Australia.</w:t>
      </w:r>
    </w:p>
    <w:p w14:paraId="568AB804" w14:textId="13BEB378" w:rsidR="0034481F" w:rsidRPr="00033A49" w:rsidRDefault="0034481F" w:rsidP="00842F64">
      <w:pPr>
        <w:pStyle w:val="FSCtDefn"/>
      </w:pPr>
      <w:r w:rsidRPr="00033A49">
        <w:rPr>
          <w:b/>
          <w:i/>
        </w:rPr>
        <w:t>individual portion pack</w:t>
      </w:r>
      <w:r w:rsidRPr="00033A49">
        <w:t>—see subsection 1.2.1—6(</w:t>
      </w:r>
      <w:r w:rsidR="00F74928" w:rsidRPr="00033A49">
        <w:t>3</w:t>
      </w:r>
      <w:r w:rsidRPr="00033A49">
        <w:t>).</w:t>
      </w:r>
    </w:p>
    <w:p w14:paraId="237D86C7" w14:textId="77777777" w:rsidR="009F1933" w:rsidRPr="00033A49" w:rsidRDefault="009F1933" w:rsidP="00842F64">
      <w:pPr>
        <w:pStyle w:val="FSCtDefn"/>
        <w:rPr>
          <w:szCs w:val="20"/>
        </w:rPr>
      </w:pPr>
      <w:r w:rsidRPr="00033A49">
        <w:rPr>
          <w:szCs w:val="20"/>
        </w:rPr>
        <w:tab/>
      </w:r>
      <w:r w:rsidRPr="00033A49">
        <w:rPr>
          <w:b/>
          <w:i/>
          <w:szCs w:val="20"/>
        </w:rPr>
        <w:t>individual unit</w:t>
      </w:r>
      <w:r w:rsidRPr="00033A49">
        <w:rPr>
          <w:szCs w:val="20"/>
        </w:rPr>
        <w:t xml:space="preserve"> means a container that: </w:t>
      </w:r>
    </w:p>
    <w:p w14:paraId="21A8374B" w14:textId="77777777" w:rsidR="009F1933" w:rsidRPr="00033A49" w:rsidRDefault="009F1933" w:rsidP="00842F64">
      <w:pPr>
        <w:pStyle w:val="FSCtDefn"/>
        <w:numPr>
          <w:ilvl w:val="0"/>
          <w:numId w:val="46"/>
        </w:numPr>
        <w:spacing w:before="60" w:after="60"/>
        <w:ind w:left="2058" w:hanging="357"/>
        <w:rPr>
          <w:szCs w:val="20"/>
          <w:lang w:eastAsia="en-GB"/>
        </w:rPr>
      </w:pPr>
      <w:r w:rsidRPr="00033A49">
        <w:rPr>
          <w:szCs w:val="20"/>
        </w:rPr>
        <w:t xml:space="preserve"> is an innermost package; and</w:t>
      </w:r>
    </w:p>
    <w:p w14:paraId="4D5DF829" w14:textId="77777777" w:rsidR="009F1933" w:rsidRPr="00033A49" w:rsidRDefault="009F1933" w:rsidP="00842F64">
      <w:pPr>
        <w:pStyle w:val="FSCtDefn"/>
        <w:numPr>
          <w:ilvl w:val="0"/>
          <w:numId w:val="46"/>
        </w:numPr>
        <w:spacing w:before="60" w:after="60"/>
        <w:ind w:left="2058" w:hanging="357"/>
        <w:rPr>
          <w:szCs w:val="20"/>
          <w:lang w:eastAsia="en-GB"/>
        </w:rPr>
      </w:pPr>
      <w:r w:rsidRPr="00033A49">
        <w:rPr>
          <w:szCs w:val="20"/>
        </w:rPr>
        <w:t xml:space="preserve"> contains a beverage with more than 1.15% alcohol by volume.</w:t>
      </w:r>
    </w:p>
    <w:p w14:paraId="568AB805" w14:textId="77777777" w:rsidR="0034481F" w:rsidRPr="00033A49" w:rsidRDefault="0034481F" w:rsidP="00842F64">
      <w:pPr>
        <w:pStyle w:val="FSCtDefn"/>
      </w:pPr>
      <w:r w:rsidRPr="00033A49">
        <w:rPr>
          <w:b/>
          <w:i/>
        </w:rPr>
        <w:t>infant</w:t>
      </w:r>
      <w:r w:rsidRPr="00033A49">
        <w:t xml:space="preserve"> means a person under the age of 12 months.</w:t>
      </w:r>
    </w:p>
    <w:p w14:paraId="568AB806" w14:textId="77777777" w:rsidR="0034481F" w:rsidRPr="00033A49" w:rsidRDefault="0034481F" w:rsidP="00842F64">
      <w:pPr>
        <w:pStyle w:val="FSCtDefn"/>
      </w:pPr>
      <w:r w:rsidRPr="00033A49">
        <w:rPr>
          <w:b/>
          <w:i/>
        </w:rPr>
        <w:t>inner package</w:t>
      </w:r>
      <w:r w:rsidRPr="00033A49">
        <w:t>, in relation to a food for special medical purposes, means an individual package of the food that:</w:t>
      </w:r>
    </w:p>
    <w:p w14:paraId="568AB807" w14:textId="77777777" w:rsidR="0034481F" w:rsidRPr="00033A49" w:rsidRDefault="0034481F" w:rsidP="00842F64">
      <w:pPr>
        <w:pStyle w:val="FSCtPara"/>
      </w:pPr>
      <w:r w:rsidRPr="00033A49">
        <w:lastRenderedPageBreak/>
        <w:tab/>
        <w:t>(a)</w:t>
      </w:r>
      <w:r w:rsidRPr="00033A49">
        <w:tab/>
        <w:t>is contained and sold within another package that is labelled in accordance with section 2.9.5—9; and</w:t>
      </w:r>
    </w:p>
    <w:p w14:paraId="568AB808" w14:textId="77777777" w:rsidR="0034481F" w:rsidRPr="00033A49" w:rsidRDefault="0034481F" w:rsidP="00842F64">
      <w:pPr>
        <w:pStyle w:val="FSCtPara"/>
      </w:pPr>
      <w:r w:rsidRPr="00033A49">
        <w:tab/>
        <w:t>(b)</w:t>
      </w:r>
      <w:r w:rsidRPr="00033A49">
        <w:tab/>
        <w:t>is not designed for individual sale, other than a sale by a *responsible institution to a patient or resident of the responsible institution.</w:t>
      </w:r>
    </w:p>
    <w:p w14:paraId="568AB809" w14:textId="77777777" w:rsidR="0034481F" w:rsidRPr="00033A49" w:rsidRDefault="0034481F" w:rsidP="00842F64">
      <w:pPr>
        <w:pStyle w:val="FSCnPara"/>
        <w:ind w:left="3402" w:hanging="3402"/>
      </w:pPr>
      <w:r w:rsidRPr="00033A49">
        <w:tab/>
      </w:r>
      <w:r w:rsidRPr="00033A49">
        <w:rPr>
          <w:b/>
          <w:i/>
        </w:rPr>
        <w:t>Example</w:t>
      </w:r>
      <w:r w:rsidRPr="00033A49">
        <w:tab/>
        <w:t>An example of an inner package is an individual sachet (or sachets) of a powdered food contained within a box that is fully labelled, being a box available for retail sale.</w:t>
      </w:r>
    </w:p>
    <w:p w14:paraId="568AB80A" w14:textId="77777777" w:rsidR="001A26CD" w:rsidRPr="00033A49" w:rsidRDefault="0034481F" w:rsidP="00842F64">
      <w:pPr>
        <w:pStyle w:val="FSCtDefn"/>
      </w:pPr>
      <w:r w:rsidRPr="00033A49">
        <w:rPr>
          <w:b/>
          <w:i/>
        </w:rPr>
        <w:t>intra</w:t>
      </w:r>
      <w:r w:rsidRPr="00033A49">
        <w:t>-</w:t>
      </w:r>
      <w:r w:rsidRPr="00033A49">
        <w:rPr>
          <w:b/>
          <w:i/>
        </w:rPr>
        <w:t>company</w:t>
      </w:r>
      <w:r w:rsidRPr="00033A49">
        <w:t xml:space="preserve"> </w:t>
      </w:r>
      <w:r w:rsidRPr="00033A49">
        <w:rPr>
          <w:b/>
          <w:i/>
        </w:rPr>
        <w:t>transfer</w:t>
      </w:r>
      <w:r w:rsidRPr="00033A49">
        <w:t>—see section 1.2.1—18.</w:t>
      </w:r>
    </w:p>
    <w:p w14:paraId="568AB80B" w14:textId="77777777" w:rsidR="0034481F" w:rsidRPr="00033A49" w:rsidRDefault="0034481F" w:rsidP="00842F64">
      <w:pPr>
        <w:pStyle w:val="FSCtDefn"/>
      </w:pPr>
      <w:r w:rsidRPr="00033A49">
        <w:rPr>
          <w:b/>
          <w:bCs/>
          <w:i/>
        </w:rPr>
        <w:t>inulin-type fructans</w:t>
      </w:r>
      <w:r w:rsidRPr="00033A49">
        <w:t xml:space="preserve"> means mixtures of saccharide chains that have β-D-(2→1) fructosyl-fructose linkages with or without a terminal α-D-(1→2) glucosyl-fructose linked glucose unit.</w:t>
      </w:r>
    </w:p>
    <w:p w14:paraId="568AB80C" w14:textId="77777777" w:rsidR="0034481F" w:rsidRPr="00033A49" w:rsidRDefault="0034481F" w:rsidP="00842F64">
      <w:pPr>
        <w:pStyle w:val="FSCtDefn"/>
      </w:pPr>
      <w:r w:rsidRPr="00033A49">
        <w:rPr>
          <w:b/>
          <w:i/>
        </w:rPr>
        <w:t>irradiation</w:t>
      </w:r>
      <w:r w:rsidRPr="00033A49">
        <w:t xml:space="preserve">, in relation to food, means subjecting the food to ionising radiation, other than ionising radiation imparted to food by measuring or inspection instruments, and </w:t>
      </w:r>
      <w:r w:rsidRPr="00033A49">
        <w:rPr>
          <w:b/>
          <w:i/>
        </w:rPr>
        <w:t>irradiate</w:t>
      </w:r>
      <w:r w:rsidRPr="00033A49">
        <w:t xml:space="preserve"> and </w:t>
      </w:r>
      <w:r w:rsidRPr="00033A49">
        <w:rPr>
          <w:b/>
          <w:i/>
        </w:rPr>
        <w:t>irradiated</w:t>
      </w:r>
      <w:r w:rsidRPr="00033A49">
        <w:t xml:space="preserve"> have corresponding meanings.</w:t>
      </w:r>
    </w:p>
    <w:p w14:paraId="568AB80E" w14:textId="0873FD53" w:rsidR="0035269E" w:rsidRPr="00033A49" w:rsidRDefault="0034481F" w:rsidP="00842F64">
      <w:pPr>
        <w:pStyle w:val="FSCtDefn"/>
      </w:pPr>
      <w:r w:rsidRPr="00033A49">
        <w:rPr>
          <w:b/>
          <w:i/>
        </w:rPr>
        <w:t>jurisdiction</w:t>
      </w:r>
      <w:r w:rsidRPr="00033A49">
        <w:t xml:space="preserve"> means a State or Territory of Australia, the Commonwealth of Australia, or New Zealand</w:t>
      </w:r>
      <w:r w:rsidR="00D72B7A" w:rsidRPr="00033A49">
        <w:t xml:space="preserve"> </w:t>
      </w:r>
      <w:r w:rsidRPr="00033A49">
        <w:rPr>
          <w:b/>
          <w:i/>
        </w:rPr>
        <w:t>label</w:t>
      </w:r>
      <w:r w:rsidRPr="00033A49">
        <w:t>, in relation to a food for sale, means any tag, brand, mark or statement in writing or any representation or design or descriptive matter that:</w:t>
      </w:r>
    </w:p>
    <w:p w14:paraId="568AB80F" w14:textId="77777777" w:rsidR="0034481F" w:rsidRPr="00033A49" w:rsidRDefault="0034481F" w:rsidP="00842F64">
      <w:pPr>
        <w:pStyle w:val="FSCtPara"/>
      </w:pPr>
      <w:r w:rsidRPr="00033A49">
        <w:tab/>
        <w:t>(a)</w:t>
      </w:r>
      <w:r w:rsidRPr="00033A49">
        <w:tab/>
        <w:t>is attached to the food or is a part of or attached to its packaging; or</w:t>
      </w:r>
    </w:p>
    <w:p w14:paraId="568AB810" w14:textId="23B5E99F" w:rsidR="00467B89" w:rsidRPr="00033A49" w:rsidRDefault="0034481F" w:rsidP="00842F64">
      <w:pPr>
        <w:pStyle w:val="FSCtPara"/>
      </w:pPr>
      <w:r w:rsidRPr="00033A49">
        <w:tab/>
        <w:t>(b)</w:t>
      </w:r>
      <w:r w:rsidRPr="00033A49">
        <w:tab/>
        <w:t>accompanies and is provided to the purchaser with the food; or</w:t>
      </w:r>
    </w:p>
    <w:p w14:paraId="568AB811" w14:textId="77777777" w:rsidR="0034481F" w:rsidRPr="00033A49" w:rsidRDefault="0034481F" w:rsidP="00842F64">
      <w:pPr>
        <w:pStyle w:val="FSCtPara"/>
      </w:pPr>
      <w:r w:rsidRPr="00033A49">
        <w:tab/>
        <w:t>(c)</w:t>
      </w:r>
      <w:r w:rsidRPr="00033A49">
        <w:tab/>
        <w:t>is displayed in connection with the food when it is sold.</w:t>
      </w:r>
    </w:p>
    <w:p w14:paraId="568AB812" w14:textId="77777777" w:rsidR="0034481F" w:rsidRPr="00033A49" w:rsidRDefault="0034481F" w:rsidP="00842F64">
      <w:pPr>
        <w:pStyle w:val="FSCtDefn"/>
      </w:pPr>
      <w:r w:rsidRPr="00033A49">
        <w:rPr>
          <w:b/>
          <w:i/>
        </w:rPr>
        <w:t>labelling</w:t>
      </w:r>
      <w:r w:rsidRPr="00033A49">
        <w:t>:</w:t>
      </w:r>
    </w:p>
    <w:p w14:paraId="568AB813" w14:textId="77777777" w:rsidR="0034481F" w:rsidRPr="00033A49" w:rsidRDefault="0034481F" w:rsidP="00842F64">
      <w:pPr>
        <w:pStyle w:val="FSCtPara"/>
      </w:pPr>
      <w:r w:rsidRPr="00033A49">
        <w:tab/>
        <w:t>(a)</w:t>
      </w:r>
      <w:r w:rsidRPr="00033A49">
        <w:tab/>
        <w:t xml:space="preserve">in relation to a food for sale, </w:t>
      </w:r>
      <w:r w:rsidRPr="00033A49">
        <w:rPr>
          <w:b/>
          <w:i/>
        </w:rPr>
        <w:t>labelling</w:t>
      </w:r>
      <w:r w:rsidRPr="00033A49">
        <w:t xml:space="preserve"> means all of the labels for the food together; and</w:t>
      </w:r>
    </w:p>
    <w:p w14:paraId="568AB814" w14:textId="77777777" w:rsidR="0034481F" w:rsidRPr="00033A49" w:rsidRDefault="0034481F" w:rsidP="00842F64">
      <w:pPr>
        <w:pStyle w:val="FSCtPara"/>
      </w:pPr>
      <w:r w:rsidRPr="00033A49">
        <w:tab/>
        <w:t>(b)</w:t>
      </w:r>
      <w:r w:rsidRPr="00033A49">
        <w:tab/>
        <w:t>a requirement for the labelling of a food to include specified content is a requirement for at least one of the labels to have that content.</w:t>
      </w:r>
    </w:p>
    <w:p w14:paraId="568AB815" w14:textId="77777777" w:rsidR="0034481F" w:rsidRPr="00033A49" w:rsidRDefault="0034481F" w:rsidP="00842F64">
      <w:pPr>
        <w:pStyle w:val="FSCtDefn"/>
      </w:pPr>
      <w:r w:rsidRPr="00033A49">
        <w:rPr>
          <w:b/>
          <w:bCs/>
          <w:i/>
        </w:rPr>
        <w:t>listericidal process</w:t>
      </w:r>
      <w:r w:rsidRPr="00033A49">
        <w:rPr>
          <w:b/>
          <w:bCs/>
        </w:rPr>
        <w:t xml:space="preserve"> </w:t>
      </w:r>
      <w:r w:rsidRPr="00033A49">
        <w:t xml:space="preserve">means a process that reduces </w:t>
      </w:r>
      <w:r w:rsidRPr="00033A49">
        <w:rPr>
          <w:i/>
          <w:iCs w:val="0"/>
        </w:rPr>
        <w:t xml:space="preserve">Listeria monocytogenes </w:t>
      </w:r>
      <w:r w:rsidRPr="00033A49">
        <w:t>microorganisms in the food to a safe level.</w:t>
      </w:r>
    </w:p>
    <w:p w14:paraId="568AB816" w14:textId="77777777" w:rsidR="0034481F" w:rsidRPr="00033A49" w:rsidRDefault="0034481F" w:rsidP="00842F64">
      <w:pPr>
        <w:pStyle w:val="FSCtDefn"/>
      </w:pPr>
      <w:r w:rsidRPr="00033A49">
        <w:rPr>
          <w:b/>
          <w:i/>
        </w:rPr>
        <w:t>lot</w:t>
      </w:r>
      <w:r w:rsidRPr="00033A49">
        <w:t xml:space="preserve"> means an amount of a food that the manufacturer or producer identifies as having been prepared, or from which foods have been packaged or otherwise separated for sale, under essentially the same conditions, for example:</w:t>
      </w:r>
    </w:p>
    <w:p w14:paraId="568AB817" w14:textId="77777777" w:rsidR="0034481F" w:rsidRPr="00033A49" w:rsidRDefault="0034481F" w:rsidP="00842F64">
      <w:pPr>
        <w:pStyle w:val="FSCtPara"/>
      </w:pPr>
      <w:r w:rsidRPr="00033A49">
        <w:tab/>
        <w:t>(a)</w:t>
      </w:r>
      <w:r w:rsidRPr="00033A49">
        <w:tab/>
        <w:t>from a particular preparation or packing unit; and</w:t>
      </w:r>
    </w:p>
    <w:p w14:paraId="568AB818" w14:textId="77777777" w:rsidR="0034481F" w:rsidRPr="00033A49" w:rsidRDefault="0034481F" w:rsidP="00842F64">
      <w:pPr>
        <w:pStyle w:val="FSCtPara"/>
      </w:pPr>
      <w:r w:rsidRPr="00033A49">
        <w:tab/>
        <w:t>(b)</w:t>
      </w:r>
      <w:r w:rsidRPr="00033A49">
        <w:tab/>
        <w:t>during a particular time ordinarily not exceeding 24 hours.</w:t>
      </w:r>
    </w:p>
    <w:p w14:paraId="568AB819" w14:textId="77777777" w:rsidR="0034481F" w:rsidRPr="00033A49" w:rsidRDefault="0034481F" w:rsidP="00842F64">
      <w:pPr>
        <w:pStyle w:val="FSCtDefn"/>
      </w:pPr>
      <w:r w:rsidRPr="00033A49">
        <w:rPr>
          <w:b/>
          <w:i/>
        </w:rPr>
        <w:t>lot identification</w:t>
      </w:r>
      <w:r w:rsidRPr="00033A49">
        <w:t>, for a food for sale, means a number or other information that identifies:</w:t>
      </w:r>
    </w:p>
    <w:p w14:paraId="568AB81A" w14:textId="77777777" w:rsidR="0034481F" w:rsidRPr="00033A49" w:rsidRDefault="0034481F" w:rsidP="00842F64">
      <w:pPr>
        <w:pStyle w:val="FSCtPara"/>
      </w:pPr>
      <w:r w:rsidRPr="00033A49">
        <w:tab/>
        <w:t>(a)</w:t>
      </w:r>
      <w:r w:rsidRPr="00033A49">
        <w:tab/>
        <w:t>the premises where the food was prepared or packed; and</w:t>
      </w:r>
    </w:p>
    <w:p w14:paraId="568AB81B" w14:textId="77777777" w:rsidR="0034481F" w:rsidRPr="00033A49" w:rsidRDefault="0034481F" w:rsidP="00842F64">
      <w:pPr>
        <w:pStyle w:val="FSCtPara"/>
      </w:pPr>
      <w:r w:rsidRPr="00033A49">
        <w:tab/>
        <w:t>(b)</w:t>
      </w:r>
      <w:r w:rsidRPr="00033A49">
        <w:tab/>
        <w:t>the *lot of which the food is a part.</w:t>
      </w:r>
    </w:p>
    <w:p w14:paraId="568AB81C" w14:textId="77777777" w:rsidR="0034481F" w:rsidRPr="00033A49" w:rsidRDefault="0034481F" w:rsidP="00842F64">
      <w:pPr>
        <w:pStyle w:val="FSCtDefn"/>
      </w:pPr>
      <w:r w:rsidRPr="00033A49">
        <w:rPr>
          <w:b/>
          <w:i/>
        </w:rPr>
        <w:t>maximum residue limit</w:t>
      </w:r>
      <w:r w:rsidRPr="00033A49">
        <w:t xml:space="preserve"> or </w:t>
      </w:r>
      <w:r w:rsidRPr="00033A49">
        <w:rPr>
          <w:b/>
          <w:i/>
        </w:rPr>
        <w:t>MRL</w:t>
      </w:r>
      <w:r w:rsidRPr="00033A49">
        <w:t>, for an *agvet chemical in a food, means the amount identified in Schedule 20 for that agvet chemical in that food.</w:t>
      </w:r>
    </w:p>
    <w:p w14:paraId="568AB81D" w14:textId="77777777" w:rsidR="0034481F" w:rsidRPr="00033A49" w:rsidRDefault="0034481F" w:rsidP="00842F64">
      <w:pPr>
        <w:pStyle w:val="FSCtDefn"/>
      </w:pPr>
      <w:r w:rsidRPr="00033A49">
        <w:rPr>
          <w:b/>
          <w:i/>
        </w:rPr>
        <w:t>medical institution</w:t>
      </w:r>
      <w:r w:rsidRPr="00033A49">
        <w:rPr>
          <w:rFonts w:cs="Times New Roman"/>
        </w:rPr>
        <w:t>—see section 1.1.2—7.</w:t>
      </w:r>
    </w:p>
    <w:p w14:paraId="568AB81E" w14:textId="77777777" w:rsidR="0034481F" w:rsidRPr="00033A49" w:rsidRDefault="0034481F" w:rsidP="00842F64">
      <w:pPr>
        <w:pStyle w:val="FSCtDefn"/>
      </w:pPr>
      <w:r w:rsidRPr="00033A49">
        <w:rPr>
          <w:b/>
          <w:i/>
        </w:rPr>
        <w:t>medium chain triglycerides</w:t>
      </w:r>
      <w:r w:rsidRPr="00033A49">
        <w:t xml:space="preserve"> means triacylglycerols that contain predominantly the saturated fatty acids designated by 8:0 and 10:0.</w:t>
      </w:r>
    </w:p>
    <w:p w14:paraId="568AB81F" w14:textId="77777777" w:rsidR="0034481F" w:rsidRPr="00033A49" w:rsidRDefault="0034481F" w:rsidP="00842F64">
      <w:pPr>
        <w:pStyle w:val="FSCtDefn"/>
      </w:pPr>
      <w:r w:rsidRPr="00033A49">
        <w:rPr>
          <w:b/>
          <w:i/>
        </w:rPr>
        <w:t>meet the NPSC</w:t>
      </w:r>
      <w:r w:rsidRPr="00033A49">
        <w:rPr>
          <w:b/>
        </w:rPr>
        <w:t xml:space="preserve"> </w:t>
      </w:r>
      <w:r w:rsidRPr="00033A49">
        <w:t xml:space="preserve">means that the *nutrient profiling score of a food described in Column 1 of </w:t>
      </w:r>
      <w:r w:rsidRPr="00033A49">
        <w:lastRenderedPageBreak/>
        <w:t>the table to section S4—6 is less than the number specified for that food in Column 2 of that table.</w:t>
      </w:r>
    </w:p>
    <w:p w14:paraId="568AB820" w14:textId="77777777" w:rsidR="0034481F" w:rsidRPr="00033A49" w:rsidRDefault="0034481F" w:rsidP="00842F64">
      <w:pPr>
        <w:pStyle w:val="FSCtDefn"/>
      </w:pPr>
      <w:r w:rsidRPr="00033A49">
        <w:rPr>
          <w:b/>
          <w:i/>
        </w:rPr>
        <w:t>monounsaturated fatty acids</w:t>
      </w:r>
      <w:r w:rsidRPr="00033A49">
        <w:t xml:space="preserve"> means the total of cis-monounsaturated fatty acids.</w:t>
      </w:r>
    </w:p>
    <w:p w14:paraId="568AB821" w14:textId="77777777" w:rsidR="0034481F" w:rsidRPr="00033A49" w:rsidRDefault="0034481F" w:rsidP="00842F64">
      <w:pPr>
        <w:pStyle w:val="FSCtDefn"/>
      </w:pPr>
      <w:r w:rsidRPr="00033A49">
        <w:rPr>
          <w:b/>
          <w:i/>
        </w:rPr>
        <w:t>non-traditional food</w:t>
      </w:r>
      <w:r w:rsidRPr="00033A49">
        <w:rPr>
          <w:rFonts w:cs="Times New Roman"/>
        </w:rPr>
        <w:t>—</w:t>
      </w:r>
      <w:r w:rsidRPr="00033A49">
        <w:t>see section 1.1.2—8.</w:t>
      </w:r>
    </w:p>
    <w:p w14:paraId="568AB822" w14:textId="77777777" w:rsidR="0034481F" w:rsidRPr="00033A49" w:rsidRDefault="0034481F" w:rsidP="00842F64">
      <w:pPr>
        <w:pStyle w:val="FSCtDefn"/>
      </w:pPr>
      <w:r w:rsidRPr="00033A49">
        <w:rPr>
          <w:b/>
          <w:i/>
        </w:rPr>
        <w:t>novel food</w:t>
      </w:r>
      <w:r w:rsidRPr="00033A49">
        <w:rPr>
          <w:rFonts w:cs="Times New Roman"/>
        </w:rPr>
        <w:t>—</w:t>
      </w:r>
      <w:r w:rsidRPr="00033A49">
        <w:t>see section 1.1.2—8.</w:t>
      </w:r>
    </w:p>
    <w:p w14:paraId="568AB823" w14:textId="77777777" w:rsidR="0034481F" w:rsidRPr="00033A49" w:rsidRDefault="0034481F" w:rsidP="00842F64">
      <w:pPr>
        <w:pStyle w:val="FSCtDefn"/>
      </w:pPr>
      <w:r w:rsidRPr="00033A49">
        <w:rPr>
          <w:b/>
          <w:i/>
        </w:rPr>
        <w:t>NPSC</w:t>
      </w:r>
      <w:r w:rsidRPr="00033A49">
        <w:rPr>
          <w:b/>
        </w:rPr>
        <w:t xml:space="preserve"> </w:t>
      </w:r>
      <w:r w:rsidRPr="00033A49">
        <w:t>means the nutrient profiling scoring criterion (see section S4—6).</w:t>
      </w:r>
    </w:p>
    <w:p w14:paraId="568AB824" w14:textId="77777777" w:rsidR="0034481F" w:rsidRPr="00033A49" w:rsidRDefault="0034481F" w:rsidP="00842F64">
      <w:pPr>
        <w:pStyle w:val="FSCtDefn"/>
      </w:pPr>
      <w:r w:rsidRPr="00033A49">
        <w:rPr>
          <w:b/>
          <w:i/>
        </w:rPr>
        <w:t>nutrition content claim—</w:t>
      </w:r>
      <w:r w:rsidRPr="00033A49">
        <w:t xml:space="preserve">see section </w:t>
      </w:r>
      <w:r w:rsidRPr="00033A49">
        <w:rPr>
          <w:bCs/>
        </w:rPr>
        <w:t>1.1.2—9</w:t>
      </w:r>
      <w:r w:rsidRPr="00033A49">
        <w:t>.</w:t>
      </w:r>
    </w:p>
    <w:p w14:paraId="568AB825" w14:textId="77777777" w:rsidR="0034481F" w:rsidRPr="00033A49" w:rsidRDefault="0034481F" w:rsidP="00842F64">
      <w:pPr>
        <w:pStyle w:val="FSCnMain"/>
      </w:pPr>
      <w:r w:rsidRPr="00033A49">
        <w:tab/>
      </w:r>
      <w:r w:rsidRPr="00033A49">
        <w:rPr>
          <w:b/>
          <w:i/>
        </w:rPr>
        <w:t>Note</w:t>
      </w:r>
      <w:r w:rsidRPr="00033A49">
        <w:tab/>
        <w:t>See also subsection 2.10.2—8(3).</w:t>
      </w:r>
    </w:p>
    <w:p w14:paraId="568AB826" w14:textId="77777777" w:rsidR="0034481F" w:rsidRPr="00033A49" w:rsidRDefault="0034481F" w:rsidP="00842F64">
      <w:pPr>
        <w:pStyle w:val="FSCtDefn"/>
      </w:pPr>
      <w:r w:rsidRPr="00033A49">
        <w:rPr>
          <w:b/>
          <w:i/>
        </w:rPr>
        <w:t>nutrition information panel</w:t>
      </w:r>
      <w:r w:rsidRPr="00033A49">
        <w:t xml:space="preserve"> means a nutrition information panel that is required to be included on a label on a package of food in accordance with Standard 1.2.8.</w:t>
      </w:r>
    </w:p>
    <w:p w14:paraId="568AB827" w14:textId="632FFCA3" w:rsidR="0034481F" w:rsidRPr="00033A49" w:rsidRDefault="0034481F" w:rsidP="00842F64">
      <w:pPr>
        <w:pStyle w:val="FSCtDefn"/>
      </w:pPr>
      <w:r w:rsidRPr="00033A49">
        <w:rPr>
          <w:b/>
          <w:i/>
        </w:rPr>
        <w:t>nutrient profiling score</w:t>
      </w:r>
      <w:r w:rsidRPr="00033A49">
        <w:rPr>
          <w:b/>
        </w:rPr>
        <w:t xml:space="preserve"> </w:t>
      </w:r>
      <w:r w:rsidRPr="00033A49">
        <w:t>means the final score calculated pursuant to the method</w:t>
      </w:r>
      <w:r w:rsidR="00807559" w:rsidRPr="00033A49">
        <w:t xml:space="preserve"> referred to in section 1.2.7—25</w:t>
      </w:r>
      <w:r w:rsidRPr="00033A49">
        <w:t>.</w:t>
      </w:r>
    </w:p>
    <w:p w14:paraId="568AB828" w14:textId="77777777" w:rsidR="0034481F" w:rsidRPr="00033A49" w:rsidRDefault="0034481F" w:rsidP="00842F64">
      <w:pPr>
        <w:pStyle w:val="FSCtDefn"/>
      </w:pPr>
      <w:r w:rsidRPr="00033A49">
        <w:rPr>
          <w:b/>
          <w:i/>
        </w:rPr>
        <w:t>nutritive substance</w:t>
      </w:r>
      <w:r w:rsidRPr="00033A49">
        <w:t xml:space="preserve">—see </w:t>
      </w:r>
      <w:r w:rsidRPr="00033A49">
        <w:rPr>
          <w:b/>
          <w:i/>
        </w:rPr>
        <w:t>used as a nutritive substance</w:t>
      </w:r>
      <w:r w:rsidRPr="00033A49">
        <w:t>, section 1.1.2—12.</w:t>
      </w:r>
    </w:p>
    <w:p w14:paraId="568AB829" w14:textId="77777777" w:rsidR="0034481F" w:rsidRPr="00033A49" w:rsidRDefault="0034481F" w:rsidP="00842F64">
      <w:pPr>
        <w:pStyle w:val="FSCtDefn"/>
      </w:pPr>
      <w:r w:rsidRPr="00033A49">
        <w:rPr>
          <w:b/>
          <w:i/>
        </w:rPr>
        <w:t>NZS</w:t>
      </w:r>
      <w:r w:rsidRPr="00033A49">
        <w:t xml:space="preserve"> means a New Zealand Standard published by Standards New Zealand.</w:t>
      </w:r>
    </w:p>
    <w:p w14:paraId="568AB82A" w14:textId="77777777" w:rsidR="0034481F" w:rsidRPr="00033A49" w:rsidRDefault="0034481F" w:rsidP="00842F64">
      <w:pPr>
        <w:pStyle w:val="FSCtDefn"/>
      </w:pPr>
      <w:r w:rsidRPr="00033A49">
        <w:rPr>
          <w:b/>
          <w:i/>
        </w:rPr>
        <w:t>one-day quantity</w:t>
      </w:r>
      <w:r w:rsidRPr="00033A49">
        <w:t>, in relation to a formulated supplementary sports food, means the amount of that food which is to be consumed in one day in accordance with directions specified in the label.</w:t>
      </w:r>
    </w:p>
    <w:p w14:paraId="0CEB31D3" w14:textId="7388B2C1" w:rsidR="00F74928" w:rsidRPr="00033A49" w:rsidRDefault="0034481F" w:rsidP="00842F64">
      <w:pPr>
        <w:pStyle w:val="FSCnMain"/>
        <w:rPr>
          <w:b/>
          <w:i/>
        </w:rPr>
      </w:pPr>
      <w:r w:rsidRPr="00033A49">
        <w:tab/>
      </w:r>
      <w:r w:rsidRPr="00033A49">
        <w:rPr>
          <w:b/>
          <w:i/>
        </w:rPr>
        <w:t>Note</w:t>
      </w:r>
      <w:r w:rsidRPr="00033A49">
        <w:rPr>
          <w:b/>
          <w:i/>
        </w:rPr>
        <w:tab/>
      </w:r>
      <w:r w:rsidRPr="00033A49">
        <w:t xml:space="preserve">For the meaning of </w:t>
      </w:r>
      <w:r w:rsidRPr="00033A49">
        <w:rPr>
          <w:b/>
          <w:i/>
        </w:rPr>
        <w:t>one-day quantity</w:t>
      </w:r>
      <w:r w:rsidRPr="00033A49">
        <w:t xml:space="preserve"> in relation to a formulated caffeinated beverage, see subsection 2.6.4—5(5).</w:t>
      </w:r>
    </w:p>
    <w:p w14:paraId="568AB82C" w14:textId="09BF59F8" w:rsidR="0034481F" w:rsidRPr="00033A49" w:rsidRDefault="0034481F" w:rsidP="00842F64">
      <w:pPr>
        <w:pStyle w:val="FSCtDefn"/>
      </w:pPr>
      <w:r w:rsidRPr="00033A49">
        <w:rPr>
          <w:b/>
          <w:i/>
        </w:rPr>
        <w:t>package</w:t>
      </w:r>
      <w:r w:rsidRPr="00033A49">
        <w:t>:</w:t>
      </w:r>
    </w:p>
    <w:p w14:paraId="568AB82D" w14:textId="3BA2266D" w:rsidR="0035269E" w:rsidRPr="00033A49" w:rsidRDefault="0034481F" w:rsidP="00842F64">
      <w:pPr>
        <w:pStyle w:val="FSCtPara"/>
      </w:pPr>
      <w:r w:rsidRPr="00033A49">
        <w:tab/>
        <w:t>(a)</w:t>
      </w:r>
      <w:r w:rsidRPr="00033A49">
        <w:tab/>
        <w:t>means any container or wrapper in or by which food for sale is wholly or partly encased, covered, enclosed, contained or packaged; and</w:t>
      </w:r>
    </w:p>
    <w:p w14:paraId="568AB82E" w14:textId="7976DF62" w:rsidR="00467B89" w:rsidRPr="00033A49" w:rsidRDefault="0034481F" w:rsidP="00842F64">
      <w:pPr>
        <w:pStyle w:val="FSCtPara"/>
      </w:pPr>
      <w:r w:rsidRPr="00033A49">
        <w:tab/>
        <w:t>(b)</w:t>
      </w:r>
      <w:r w:rsidRPr="00033A49">
        <w:tab/>
        <w:t>if food is carried or sold or intended to be carried and sold in more than one package—includes each package; and</w:t>
      </w:r>
    </w:p>
    <w:p w14:paraId="568AB82F" w14:textId="77777777" w:rsidR="0034481F" w:rsidRPr="00033A49" w:rsidRDefault="0034481F" w:rsidP="00842F64">
      <w:pPr>
        <w:pStyle w:val="FSCtPara"/>
      </w:pPr>
      <w:r w:rsidRPr="00033A49">
        <w:tab/>
        <w:t>(c)</w:t>
      </w:r>
      <w:r w:rsidRPr="00033A49">
        <w:tab/>
        <w:t>does not include:</w:t>
      </w:r>
    </w:p>
    <w:p w14:paraId="568AB830" w14:textId="77777777" w:rsidR="0034481F" w:rsidRPr="00033A49" w:rsidRDefault="0034481F" w:rsidP="00842F64">
      <w:pPr>
        <w:pStyle w:val="FSCtSubpara"/>
      </w:pPr>
      <w:r w:rsidRPr="00033A49">
        <w:tab/>
        <w:t>(i)</w:t>
      </w:r>
      <w:r w:rsidRPr="00033A49">
        <w:tab/>
        <w:t>a *bulk cargo container; or</w:t>
      </w:r>
    </w:p>
    <w:p w14:paraId="568AB831" w14:textId="77777777" w:rsidR="0034481F" w:rsidRPr="00033A49" w:rsidRDefault="0034481F" w:rsidP="00842F64">
      <w:pPr>
        <w:pStyle w:val="FSCtSubpara"/>
      </w:pPr>
      <w:r w:rsidRPr="00033A49">
        <w:tab/>
        <w:t>(ii)</w:t>
      </w:r>
      <w:r w:rsidRPr="00033A49">
        <w:tab/>
        <w:t>a pallet overwrap; or</w:t>
      </w:r>
    </w:p>
    <w:p w14:paraId="568AB832" w14:textId="77777777" w:rsidR="0034481F" w:rsidRPr="00033A49" w:rsidRDefault="0034481F" w:rsidP="00842F64">
      <w:pPr>
        <w:pStyle w:val="FSCtSubpara"/>
      </w:pPr>
      <w:r w:rsidRPr="00033A49">
        <w:tab/>
        <w:t>(iii)</w:t>
      </w:r>
      <w:r w:rsidRPr="00033A49">
        <w:tab/>
        <w:t>a crate and packages which do not obscure labels on the food; or</w:t>
      </w:r>
    </w:p>
    <w:p w14:paraId="568AB833" w14:textId="77777777" w:rsidR="0034481F" w:rsidRPr="00033A49" w:rsidRDefault="0034481F" w:rsidP="00842F64">
      <w:pPr>
        <w:pStyle w:val="FSCtSubpara"/>
      </w:pPr>
      <w:r w:rsidRPr="00033A49">
        <w:tab/>
        <w:t>(iv)</w:t>
      </w:r>
      <w:r w:rsidRPr="00033A49">
        <w:tab/>
        <w:t>a transportation vehicle; or</w:t>
      </w:r>
    </w:p>
    <w:p w14:paraId="568AB834" w14:textId="77777777" w:rsidR="0034481F" w:rsidRPr="00033A49" w:rsidRDefault="0034481F" w:rsidP="00842F64">
      <w:pPr>
        <w:pStyle w:val="FSCtSubpara"/>
      </w:pPr>
      <w:r w:rsidRPr="00033A49">
        <w:tab/>
        <w:t>(v)</w:t>
      </w:r>
      <w:r w:rsidRPr="00033A49">
        <w:tab/>
        <w:t>a vending machine; or</w:t>
      </w:r>
    </w:p>
    <w:p w14:paraId="568AB835" w14:textId="77777777" w:rsidR="0034481F" w:rsidRPr="00033A49" w:rsidRDefault="0034481F" w:rsidP="00842F64">
      <w:pPr>
        <w:pStyle w:val="FSCtSubpara"/>
      </w:pPr>
      <w:r w:rsidRPr="00033A49">
        <w:tab/>
        <w:t>(vi)</w:t>
      </w:r>
      <w:r w:rsidRPr="00033A49">
        <w:tab/>
        <w:t>a hamper; or</w:t>
      </w:r>
    </w:p>
    <w:p w14:paraId="568AB836" w14:textId="77777777" w:rsidR="0034481F" w:rsidRPr="00033A49" w:rsidRDefault="0034481F" w:rsidP="00842F64">
      <w:pPr>
        <w:pStyle w:val="FSCtSubpara"/>
      </w:pPr>
      <w:r w:rsidRPr="00033A49">
        <w:tab/>
        <w:t>(vii)</w:t>
      </w:r>
      <w:r w:rsidRPr="00033A49">
        <w:tab/>
        <w:t>a container or wrapper (including a covered plate, cup, tray or other food container) in which food is served in a prison, hospital or *medical institution; or</w:t>
      </w:r>
    </w:p>
    <w:p w14:paraId="568AB837" w14:textId="77777777" w:rsidR="0034481F" w:rsidRPr="00033A49" w:rsidRDefault="0034481F" w:rsidP="00842F64">
      <w:pPr>
        <w:pStyle w:val="FSCtSubpara"/>
      </w:pPr>
      <w:r w:rsidRPr="00033A49">
        <w:tab/>
        <w:t>(viii)</w:t>
      </w:r>
      <w:r w:rsidRPr="00033A49">
        <w:tab/>
        <w:t>for Standard 2.9.5—a covered plate, cup, tray or other food container in which food for special medical purposes is served by a *responsible institution to a patient or resident.</w:t>
      </w:r>
    </w:p>
    <w:p w14:paraId="568AB838" w14:textId="59A77A10" w:rsidR="0034481F" w:rsidRPr="00033A49" w:rsidRDefault="0034481F" w:rsidP="00842F64">
      <w:pPr>
        <w:pStyle w:val="FSCtDefn"/>
      </w:pPr>
      <w:r w:rsidRPr="00033A49">
        <w:rPr>
          <w:b/>
          <w:i/>
        </w:rPr>
        <w:t>permitted</w:t>
      </w:r>
      <w:r w:rsidRPr="00033A49">
        <w:t xml:space="preserve"> </w:t>
      </w:r>
      <w:r w:rsidRPr="00033A49">
        <w:rPr>
          <w:b/>
          <w:i/>
        </w:rPr>
        <w:t xml:space="preserve">flavouring substance </w:t>
      </w:r>
      <w:r w:rsidRPr="00033A49">
        <w:t>means</w:t>
      </w:r>
      <w:r w:rsidRPr="00033A49">
        <w:rPr>
          <w:b/>
          <w:i/>
        </w:rPr>
        <w:t xml:space="preserve"> </w:t>
      </w:r>
      <w:r w:rsidRPr="00033A49">
        <w:t>any of the following:</w:t>
      </w:r>
    </w:p>
    <w:p w14:paraId="568AB839" w14:textId="77777777" w:rsidR="0034481F" w:rsidRPr="00033A49" w:rsidRDefault="0034481F" w:rsidP="00842F64">
      <w:pPr>
        <w:pStyle w:val="FSCtPara"/>
      </w:pPr>
      <w:r w:rsidRPr="00033A49">
        <w:lastRenderedPageBreak/>
        <w:tab/>
        <w:t>(a)</w:t>
      </w:r>
      <w:r w:rsidRPr="00033A49">
        <w:tab/>
        <w:t>a substance that is listed in at least one of the following publications:</w:t>
      </w:r>
    </w:p>
    <w:p w14:paraId="568AB83A" w14:textId="0559C4E5" w:rsidR="0034481F" w:rsidRPr="00033A49" w:rsidRDefault="0034481F" w:rsidP="00842F64">
      <w:pPr>
        <w:pStyle w:val="FSCtSubpara"/>
      </w:pPr>
      <w:r w:rsidRPr="00033A49">
        <w:tab/>
        <w:t>(i)</w:t>
      </w:r>
      <w:r w:rsidRPr="00033A49">
        <w:tab/>
      </w:r>
      <w:r w:rsidR="00A74417" w:rsidRPr="000F5E56">
        <w:t>Generally Recognised as Safe (GRAS) lists of flavouring substances published by the Flavour and Extract Manufacturers’ Association of the United States from 1960 to 2019 (edition 29);</w:t>
      </w:r>
    </w:p>
    <w:p w14:paraId="568AB83B" w14:textId="77777777" w:rsidR="0034481F" w:rsidRPr="00033A49" w:rsidRDefault="0034481F" w:rsidP="00842F64">
      <w:pPr>
        <w:pStyle w:val="FSCtSubpara"/>
      </w:pPr>
      <w:r w:rsidRPr="00033A49">
        <w:tab/>
        <w:t>(ii)</w:t>
      </w:r>
      <w:r w:rsidRPr="00033A49">
        <w:tab/>
        <w:t>Chemically-defined flavouring substances, Council of Europe, November 2000;</w:t>
      </w:r>
    </w:p>
    <w:p w14:paraId="568AB83C" w14:textId="77777777" w:rsidR="0034481F" w:rsidRPr="00033A49" w:rsidRDefault="0034481F" w:rsidP="00842F64">
      <w:pPr>
        <w:pStyle w:val="FSCtSubpara"/>
      </w:pPr>
      <w:r w:rsidRPr="00033A49">
        <w:tab/>
        <w:t>(iii)</w:t>
      </w:r>
      <w:r w:rsidRPr="00033A49">
        <w:tab/>
        <w:t>Annex I of Council Regulation (EU) No 872/2012 of 1 October 2012 adopting the list of flavouring substances [2012] OJ L267/1;</w:t>
      </w:r>
    </w:p>
    <w:p w14:paraId="568AB83D" w14:textId="77777777" w:rsidR="0034481F" w:rsidRPr="00033A49" w:rsidRDefault="0034481F" w:rsidP="00842F64">
      <w:pPr>
        <w:pStyle w:val="FSCtSubpara"/>
      </w:pPr>
      <w:r w:rsidRPr="00033A49">
        <w:tab/>
        <w:t>(iv)</w:t>
      </w:r>
      <w:r w:rsidRPr="00033A49">
        <w:tab/>
        <w:t>21 CFR § 172.515;</w:t>
      </w:r>
    </w:p>
    <w:p w14:paraId="568AB83E" w14:textId="77777777" w:rsidR="0034481F" w:rsidRPr="00033A49" w:rsidRDefault="0034481F" w:rsidP="00842F64">
      <w:pPr>
        <w:pStyle w:val="FSCtPara"/>
      </w:pPr>
      <w:r w:rsidRPr="00033A49">
        <w:tab/>
        <w:t>(b)</w:t>
      </w:r>
      <w:r w:rsidRPr="00033A49">
        <w:tab/>
        <w:t>a *flavouring substance obtained by physical, microbiological, enzymatic or chemical processes from material of vegetable or animal origin either in its raw state or after processing by traditional preparation process including drying, roasting and fermentation;</w:t>
      </w:r>
    </w:p>
    <w:p w14:paraId="568AB83F" w14:textId="77777777" w:rsidR="0034481F" w:rsidRPr="00033A49" w:rsidRDefault="0034481F" w:rsidP="00842F64">
      <w:pPr>
        <w:pStyle w:val="FSCtPara"/>
      </w:pPr>
      <w:r w:rsidRPr="00033A49">
        <w:tab/>
        <w:t>(c)</w:t>
      </w:r>
      <w:r w:rsidRPr="00033A49">
        <w:tab/>
        <w:t>a flavouring substance that is obtained by synthetic means and which is identical to one of the substances described in paragraph (b).</w:t>
      </w:r>
    </w:p>
    <w:p w14:paraId="568AB840" w14:textId="77777777" w:rsidR="0034481F" w:rsidRPr="00033A49" w:rsidRDefault="0034481F" w:rsidP="00842F64">
      <w:pPr>
        <w:pStyle w:val="FSCtDefn"/>
      </w:pPr>
      <w:r w:rsidRPr="00033A49">
        <w:rPr>
          <w:b/>
          <w:i/>
        </w:rPr>
        <w:t>phytosterols, phytostanols and their esters</w:t>
      </w:r>
      <w:r w:rsidRPr="00033A49">
        <w:t xml:space="preserve">: a reference to </w:t>
      </w:r>
      <w:r w:rsidRPr="00033A49">
        <w:rPr>
          <w:b/>
          <w:i/>
        </w:rPr>
        <w:t>phytosterols, phytostanols and their esters</w:t>
      </w:r>
      <w:r w:rsidRPr="00033A49">
        <w:t xml:space="preserve"> is a reference to a substance which meets a specification for phytosterols, phytostanols and their esters in section S3—24.</w:t>
      </w:r>
    </w:p>
    <w:p w14:paraId="568AB841" w14:textId="1CE9BA6D" w:rsidR="0034481F" w:rsidRPr="00033A49" w:rsidRDefault="0034481F" w:rsidP="00842F64">
      <w:pPr>
        <w:pStyle w:val="FSCtDefn"/>
      </w:pPr>
      <w:r w:rsidRPr="00033A49">
        <w:rPr>
          <w:b/>
          <w:i/>
        </w:rPr>
        <w:t>polyunsaturated fatty acids</w:t>
      </w:r>
      <w:r w:rsidRPr="00033A49">
        <w:t xml:space="preserve"> means the total of polyunsaturated fatty acids with cis-cis-methylene interrupted double bonds.</w:t>
      </w:r>
    </w:p>
    <w:p w14:paraId="4DFD4019" w14:textId="77777777" w:rsidR="009F1933" w:rsidRPr="00033A49" w:rsidRDefault="009F1933" w:rsidP="00842F64">
      <w:pPr>
        <w:pStyle w:val="FSCtDefn"/>
      </w:pPr>
      <w:r w:rsidRPr="00033A49">
        <w:rPr>
          <w:b/>
          <w:i/>
        </w:rPr>
        <w:t>pregnancy warning label</w:t>
      </w:r>
      <w:r w:rsidRPr="00033A49">
        <w:rPr>
          <w:lang w:val="en-AU"/>
        </w:rPr>
        <w:t xml:space="preserve"> means either</w:t>
      </w:r>
      <w:r w:rsidRPr="00033A49">
        <w:rPr>
          <w:b/>
          <w:i/>
          <w:lang w:bidi="en-US"/>
        </w:rPr>
        <w:t xml:space="preserve"> </w:t>
      </w:r>
      <w:r w:rsidRPr="00033A49">
        <w:t>the pregnancy warning pictogram or the pregnancy warning mark.</w:t>
      </w:r>
    </w:p>
    <w:p w14:paraId="0790D242" w14:textId="52E89F35" w:rsidR="009F1933" w:rsidRPr="00033A49" w:rsidRDefault="009F1933" w:rsidP="00842F64">
      <w:pPr>
        <w:pStyle w:val="FSCtDefn"/>
      </w:pPr>
      <w:r w:rsidRPr="00033A49">
        <w:tab/>
      </w:r>
      <w:r w:rsidRPr="00033A49">
        <w:rPr>
          <w:b/>
          <w:i/>
        </w:rPr>
        <w:t>pregnancy warning mark</w:t>
      </w:r>
      <w:r w:rsidRPr="00033A49">
        <w:rPr>
          <w:b/>
        </w:rPr>
        <w:t xml:space="preserve"> </w:t>
      </w:r>
      <w:r w:rsidRPr="00033A49">
        <w:t>means</w:t>
      </w:r>
      <w:r w:rsidRPr="00033A49">
        <w:rPr>
          <w:b/>
        </w:rPr>
        <w:t xml:space="preserve"> </w:t>
      </w:r>
      <w:r w:rsidRPr="00033A49">
        <w:t xml:space="preserve">the following image comprising </w:t>
      </w:r>
    </w:p>
    <w:p w14:paraId="59DED2EA" w14:textId="77777777" w:rsidR="009F1933" w:rsidRPr="00033A49" w:rsidRDefault="009F1933" w:rsidP="00842F64">
      <w:pPr>
        <w:pStyle w:val="FSCtDefn"/>
        <w:numPr>
          <w:ilvl w:val="0"/>
          <w:numId w:val="47"/>
        </w:numPr>
        <w:spacing w:before="60" w:after="60"/>
        <w:ind w:left="2058" w:hanging="357"/>
      </w:pPr>
      <w:r w:rsidRPr="00033A49">
        <w:t>the pregnancy warning pictogram,</w:t>
      </w:r>
    </w:p>
    <w:p w14:paraId="544E49E7" w14:textId="77777777" w:rsidR="009F1933" w:rsidRPr="00033A49" w:rsidRDefault="009F1933" w:rsidP="00842F64">
      <w:pPr>
        <w:pStyle w:val="FSCtDefn"/>
        <w:numPr>
          <w:ilvl w:val="0"/>
          <w:numId w:val="47"/>
        </w:numPr>
        <w:spacing w:before="60" w:after="60"/>
        <w:ind w:left="2058" w:hanging="357"/>
      </w:pPr>
      <w:r w:rsidRPr="00033A49">
        <w:t xml:space="preserve">the signal words “Pregnancy Warning” and </w:t>
      </w:r>
    </w:p>
    <w:p w14:paraId="5A75F629" w14:textId="77777777" w:rsidR="009F1933" w:rsidRPr="00033A49" w:rsidRDefault="009F1933" w:rsidP="00842F64">
      <w:pPr>
        <w:pStyle w:val="FSCtDefn"/>
        <w:numPr>
          <w:ilvl w:val="0"/>
          <w:numId w:val="47"/>
        </w:numPr>
        <w:spacing w:before="60" w:after="60"/>
        <w:ind w:left="2058" w:hanging="357"/>
      </w:pPr>
      <w:r w:rsidRPr="00033A49">
        <w:t>the statement “Alcohol can cause lifelong harm to your baby”,</w:t>
      </w:r>
    </w:p>
    <w:p w14:paraId="7A717B87" w14:textId="77777777" w:rsidR="009F1933" w:rsidRPr="00033A49" w:rsidRDefault="009F1933" w:rsidP="00842F64">
      <w:pPr>
        <w:pStyle w:val="FSCtDefn"/>
      </w:pPr>
      <w:r w:rsidRPr="00033A49">
        <w:t>all within a border.</w:t>
      </w:r>
    </w:p>
    <w:p w14:paraId="119D29A0" w14:textId="4E44DDC3" w:rsidR="009F1933" w:rsidRPr="00033A49" w:rsidRDefault="009F1933" w:rsidP="00842F64">
      <w:pPr>
        <w:pStyle w:val="FSCbasepara"/>
        <w:ind w:left="0" w:firstLine="0"/>
        <w:jc w:val="center"/>
        <w:rPr>
          <w:noProof/>
          <w:lang w:eastAsia="en-GB"/>
        </w:rPr>
      </w:pPr>
      <w:r w:rsidRPr="00033A49">
        <w:rPr>
          <w:noProof/>
          <w:lang w:eastAsia="en-GB"/>
        </w:rPr>
        <w:drawing>
          <wp:inline distT="0" distB="0" distL="0" distR="0" wp14:anchorId="1C96E39E" wp14:editId="63A6D5A0">
            <wp:extent cx="1405128" cy="323088"/>
            <wp:effectExtent l="0" t="0" r="508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regnancy Warning Label 200-800ml (Bottle) THUMBNAI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128" cy="323088"/>
                    </a:xfrm>
                    <a:prstGeom prst="rect">
                      <a:avLst/>
                    </a:prstGeom>
                  </pic:spPr>
                </pic:pic>
              </a:graphicData>
            </a:graphic>
          </wp:inline>
        </w:drawing>
      </w:r>
    </w:p>
    <w:p w14:paraId="55528E8E" w14:textId="77777777" w:rsidR="009F1933" w:rsidRPr="00033A49" w:rsidRDefault="009F1933" w:rsidP="00842F64">
      <w:pPr>
        <w:pStyle w:val="FSCtDefn"/>
      </w:pPr>
      <w:r w:rsidRPr="00033A49">
        <w:tab/>
      </w:r>
      <w:r w:rsidRPr="00033A49">
        <w:rPr>
          <w:b/>
          <w:i/>
        </w:rPr>
        <w:t>pregnancy warning pictogram</w:t>
      </w:r>
      <w:r w:rsidRPr="00033A49">
        <w:t xml:space="preserve"> means the following pictogram with the silhouette of a pregnant woman holding a wine glass within a circle with a strikethrough:</w:t>
      </w:r>
    </w:p>
    <w:p w14:paraId="5B33B699" w14:textId="79A0FB6B" w:rsidR="009F1933" w:rsidRPr="00033A49" w:rsidRDefault="009F1933" w:rsidP="00842F64">
      <w:pPr>
        <w:pStyle w:val="FSCbasepara"/>
        <w:spacing w:before="0"/>
        <w:ind w:left="2053" w:firstLine="0"/>
      </w:pPr>
      <w:r w:rsidRPr="00033A49">
        <w:t xml:space="preserve">                                        </w:t>
      </w:r>
      <w:r w:rsidRPr="00033A49">
        <w:rPr>
          <w:noProof/>
          <w:lang w:eastAsia="en-GB"/>
        </w:rPr>
        <w:drawing>
          <wp:inline distT="0" distB="0" distL="0" distR="0" wp14:anchorId="125E41EE" wp14:editId="45140307">
            <wp:extent cx="504000" cy="504000"/>
            <wp:effectExtent l="0" t="0" r="0" b="0"/>
            <wp:docPr id="32" name="Picture 32" descr="pregnancy warning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pic:spPr>
                </pic:pic>
              </a:graphicData>
            </a:graphic>
          </wp:inline>
        </w:drawing>
      </w:r>
    </w:p>
    <w:p w14:paraId="69F103B1" w14:textId="77777777" w:rsidR="009F1933" w:rsidRPr="00033A49" w:rsidRDefault="009F1933" w:rsidP="00842F64">
      <w:pPr>
        <w:pStyle w:val="FSCtDefn"/>
      </w:pPr>
      <w:r w:rsidRPr="00033A49">
        <w:rPr>
          <w:b/>
          <w:i/>
          <w:lang w:bidi="en-US"/>
        </w:rPr>
        <w:tab/>
        <w:t>prescribed alcoholic beverage</w:t>
      </w:r>
      <w:r w:rsidRPr="00033A49">
        <w:rPr>
          <w:lang w:bidi="en-US"/>
        </w:rPr>
        <w:t xml:space="preserve"> </w:t>
      </w:r>
      <w:r w:rsidRPr="00033A49">
        <w:t>means a beverage that</w:t>
      </w:r>
    </w:p>
    <w:p w14:paraId="5E277DA8" w14:textId="77777777" w:rsidR="009F1933" w:rsidRPr="00033A49" w:rsidRDefault="009F1933" w:rsidP="00842F64">
      <w:pPr>
        <w:pStyle w:val="FSCtDefn"/>
        <w:numPr>
          <w:ilvl w:val="0"/>
          <w:numId w:val="48"/>
        </w:numPr>
        <w:tabs>
          <w:tab w:val="clear" w:pos="1134"/>
          <w:tab w:val="left" w:pos="1701"/>
        </w:tabs>
        <w:spacing w:before="60" w:after="60"/>
        <w:ind w:left="2268" w:hanging="573"/>
      </w:pPr>
      <w:r w:rsidRPr="00033A49">
        <w:t>has more than 1.15% alcohol by volume; and</w:t>
      </w:r>
    </w:p>
    <w:p w14:paraId="2C0C8680" w14:textId="77777777" w:rsidR="009F1933" w:rsidRPr="00033A49" w:rsidRDefault="009F1933" w:rsidP="00842F64">
      <w:pPr>
        <w:pStyle w:val="FSCtDefn"/>
        <w:numPr>
          <w:ilvl w:val="0"/>
          <w:numId w:val="48"/>
        </w:numPr>
        <w:tabs>
          <w:tab w:val="clear" w:pos="1134"/>
          <w:tab w:val="left" w:pos="1701"/>
        </w:tabs>
        <w:spacing w:before="60" w:after="60"/>
        <w:ind w:left="2268" w:hanging="573"/>
      </w:pPr>
      <w:r w:rsidRPr="00033A49">
        <w:t>either:</w:t>
      </w:r>
    </w:p>
    <w:p w14:paraId="7790A8A0" w14:textId="77777777" w:rsidR="009F1933" w:rsidRPr="00033A49" w:rsidRDefault="009F1933" w:rsidP="00842F64">
      <w:pPr>
        <w:pStyle w:val="FSCtPara"/>
        <w:tabs>
          <w:tab w:val="clear" w:pos="1701"/>
          <w:tab w:val="left" w:pos="2268"/>
        </w:tabs>
        <w:ind w:left="2835" w:hanging="2835"/>
      </w:pPr>
      <w:r w:rsidRPr="00033A49">
        <w:tab/>
        <w:t>(i)</w:t>
      </w:r>
      <w:r w:rsidRPr="00033A49">
        <w:tab/>
        <w:t>is for retail sale; or</w:t>
      </w:r>
    </w:p>
    <w:p w14:paraId="03A1F0F3" w14:textId="77777777" w:rsidR="009F1933" w:rsidRPr="00033A49" w:rsidRDefault="009F1933" w:rsidP="00842F64">
      <w:pPr>
        <w:pStyle w:val="CommentText"/>
        <w:tabs>
          <w:tab w:val="left" w:pos="2268"/>
        </w:tabs>
        <w:spacing w:before="60" w:after="60"/>
        <w:ind w:left="2835" w:hanging="2835"/>
      </w:pPr>
      <w:r w:rsidRPr="00033A49">
        <w:tab/>
        <w:t>(ii)</w:t>
      </w:r>
      <w:r w:rsidRPr="00033A49">
        <w:tab/>
        <w:t>is sold as suitable for retail sale without any further processing, packaging or labelling; and</w:t>
      </w:r>
    </w:p>
    <w:p w14:paraId="76A54043" w14:textId="77777777" w:rsidR="009F1933" w:rsidRPr="00033A49" w:rsidRDefault="009F1933" w:rsidP="00842F64">
      <w:pPr>
        <w:pStyle w:val="CommentText"/>
        <w:tabs>
          <w:tab w:val="left" w:pos="1701"/>
        </w:tabs>
        <w:spacing w:before="60" w:after="60"/>
        <w:ind w:left="2268" w:hanging="2268"/>
      </w:pPr>
      <w:r w:rsidRPr="00033A49">
        <w:tab/>
        <w:t xml:space="preserve">(c) </w:t>
      </w:r>
      <w:r w:rsidRPr="00033A49">
        <w:tab/>
        <w:t>does not include a beverage that:</w:t>
      </w:r>
    </w:p>
    <w:p w14:paraId="3C9F4E10" w14:textId="77777777" w:rsidR="009F1933" w:rsidRPr="00033A49" w:rsidRDefault="009F1933" w:rsidP="00842F64">
      <w:pPr>
        <w:pStyle w:val="FSCtPara"/>
        <w:tabs>
          <w:tab w:val="clear" w:pos="1701"/>
          <w:tab w:val="left" w:pos="2268"/>
        </w:tabs>
        <w:ind w:left="2835" w:hanging="2835"/>
        <w:rPr>
          <w:szCs w:val="20"/>
        </w:rPr>
      </w:pPr>
      <w:r w:rsidRPr="00033A49">
        <w:rPr>
          <w:szCs w:val="20"/>
        </w:rPr>
        <w:lastRenderedPageBreak/>
        <w:tab/>
        <w:t>(i)</w:t>
      </w:r>
      <w:r w:rsidRPr="00033A49">
        <w:rPr>
          <w:szCs w:val="20"/>
        </w:rPr>
        <w:tab/>
        <w:t>is sold for retail sale; and</w:t>
      </w:r>
    </w:p>
    <w:p w14:paraId="4DA1A9D5" w14:textId="5DEBAD95" w:rsidR="009F1933" w:rsidRPr="00033A49" w:rsidRDefault="009F1933" w:rsidP="00842F64">
      <w:pPr>
        <w:pStyle w:val="FSCtPara"/>
        <w:tabs>
          <w:tab w:val="clear" w:pos="1701"/>
          <w:tab w:val="left" w:pos="2268"/>
        </w:tabs>
        <w:ind w:left="2835" w:hanging="2835"/>
        <w:rPr>
          <w:szCs w:val="20"/>
        </w:rPr>
      </w:pPr>
      <w:r w:rsidRPr="00033A49">
        <w:rPr>
          <w:szCs w:val="20"/>
        </w:rPr>
        <w:tab/>
        <w:t>(ii)</w:t>
      </w:r>
      <w:r w:rsidRPr="00033A49">
        <w:rPr>
          <w:szCs w:val="20"/>
        </w:rPr>
        <w:tab/>
        <w:t>is packaged in the presence of the purchaser.</w:t>
      </w:r>
    </w:p>
    <w:p w14:paraId="2F55E666" w14:textId="77777777" w:rsidR="0035269E" w:rsidRPr="00033A49" w:rsidRDefault="0035269E" w:rsidP="00842F64">
      <w:pPr>
        <w:pStyle w:val="FSCtDefn"/>
        <w:rPr>
          <w:lang w:val="en-AU"/>
        </w:rPr>
      </w:pPr>
      <w:r w:rsidRPr="00033A49">
        <w:rPr>
          <w:b/>
          <w:i/>
          <w:lang w:val="en-AU"/>
        </w:rPr>
        <w:t>prescribed beverage</w:t>
      </w:r>
      <w:r w:rsidRPr="00033A49">
        <w:rPr>
          <w:lang w:val="en-AU"/>
        </w:rPr>
        <w:t xml:space="preserve"> means:</w:t>
      </w:r>
    </w:p>
    <w:p w14:paraId="0D74A7C2" w14:textId="77777777" w:rsidR="0035269E" w:rsidRPr="00033A49" w:rsidRDefault="0035269E" w:rsidP="00842F64">
      <w:pPr>
        <w:pStyle w:val="FSCtPara"/>
        <w:rPr>
          <w:lang w:val="en-AU"/>
        </w:rPr>
      </w:pPr>
      <w:r w:rsidRPr="00033A49">
        <w:rPr>
          <w:lang w:val="en-AU"/>
        </w:rPr>
        <w:tab/>
        <w:t>(a)</w:t>
      </w:r>
      <w:r w:rsidRPr="00033A49">
        <w:rPr>
          <w:lang w:val="en-AU"/>
        </w:rPr>
        <w:tab/>
        <w:t>a *standardised alcoholic beverage; or</w:t>
      </w:r>
    </w:p>
    <w:p w14:paraId="6E3E39A3" w14:textId="77777777" w:rsidR="0035269E" w:rsidRPr="00033A49" w:rsidRDefault="0035269E" w:rsidP="00842F64">
      <w:pPr>
        <w:pStyle w:val="FSCtPara"/>
        <w:rPr>
          <w:lang w:val="en-AU"/>
        </w:rPr>
      </w:pPr>
      <w:r w:rsidRPr="00033A49">
        <w:rPr>
          <w:lang w:val="en-AU"/>
        </w:rPr>
        <w:tab/>
        <w:t>(b)</w:t>
      </w:r>
      <w:r w:rsidRPr="00033A49">
        <w:rPr>
          <w:lang w:val="en-AU"/>
        </w:rPr>
        <w:tab/>
        <w:t>a beverage containing no less than 0.5% alcohol by volume.</w:t>
      </w:r>
    </w:p>
    <w:p w14:paraId="34F83A7E" w14:textId="77777777" w:rsidR="0035269E" w:rsidRPr="00033A49" w:rsidRDefault="0035269E" w:rsidP="00842F64">
      <w:pPr>
        <w:pStyle w:val="FSCtDefn"/>
        <w:rPr>
          <w:lang w:val="en-AU"/>
        </w:rPr>
      </w:pPr>
      <w:r w:rsidRPr="00033A49">
        <w:rPr>
          <w:b/>
          <w:i/>
          <w:lang w:val="en-AU"/>
        </w:rPr>
        <w:t>prescribed beverage gluten free claim</w:t>
      </w:r>
      <w:r w:rsidRPr="00033A49">
        <w:rPr>
          <w:lang w:val="en-AU"/>
        </w:rPr>
        <w:t xml:space="preserve"> means a</w:t>
      </w:r>
      <w:r w:rsidRPr="00033A49">
        <w:rPr>
          <w:rFonts w:eastAsia="Calibri"/>
          <w:lang w:val="en-AU"/>
        </w:rPr>
        <w:t xml:space="preserve"> nutrition content claim in relation to the gluten content of a </w:t>
      </w:r>
      <w:r w:rsidRPr="00033A49">
        <w:rPr>
          <w:lang w:val="en-AU"/>
        </w:rPr>
        <w:t>*</w:t>
      </w:r>
      <w:r w:rsidRPr="00033A49">
        <w:rPr>
          <w:rFonts w:eastAsia="Calibri"/>
          <w:lang w:val="en-AU"/>
        </w:rPr>
        <w:t>prescribed beverage that</w:t>
      </w:r>
      <w:r w:rsidRPr="00033A49">
        <w:rPr>
          <w:lang w:val="en-AU"/>
        </w:rPr>
        <w:t xml:space="preserve"> </w:t>
      </w:r>
      <w:r w:rsidRPr="00033A49">
        <w:rPr>
          <w:rFonts w:eastAsia="Calibri"/>
          <w:lang w:val="en-AU"/>
        </w:rPr>
        <w:t>uses the descriptor ‘free’ in conjunction with gluten, or a synonym of that descriptor</w:t>
      </w:r>
      <w:r w:rsidRPr="00033A49">
        <w:rPr>
          <w:lang w:val="en-AU"/>
        </w:rPr>
        <w:t>.</w:t>
      </w:r>
    </w:p>
    <w:p w14:paraId="568AB842" w14:textId="31E8CD04" w:rsidR="0034481F" w:rsidRPr="00033A49" w:rsidRDefault="0034481F" w:rsidP="00842F64">
      <w:pPr>
        <w:pStyle w:val="FSCtDefn"/>
        <w:keepNext/>
      </w:pPr>
      <w:r w:rsidRPr="00033A49">
        <w:rPr>
          <w:b/>
          <w:i/>
        </w:rPr>
        <w:t>prescribed name</w:t>
      </w:r>
      <w:r w:rsidRPr="00033A49">
        <w:t>, of a particular food, means a name declared by a provision of this Code to be the prescribed name of the food.</w:t>
      </w:r>
    </w:p>
    <w:p w14:paraId="568AB843" w14:textId="77777777" w:rsidR="0034481F" w:rsidRPr="00033A49" w:rsidRDefault="0034481F" w:rsidP="00842F64">
      <w:pPr>
        <w:pStyle w:val="FSCnMain"/>
      </w:pPr>
      <w:r w:rsidRPr="00033A49">
        <w:tab/>
      </w:r>
      <w:r w:rsidRPr="00033A49">
        <w:rPr>
          <w:b/>
          <w:i/>
        </w:rPr>
        <w:t>Note</w:t>
      </w:r>
      <w:r w:rsidRPr="00033A49">
        <w:tab/>
        <w:t>Under the labelling provisions in Standard 1.2.1 and section 1.2.2—2, if a food has a prescribed name, it must be used in the labelling of the food.</w:t>
      </w:r>
    </w:p>
    <w:p w14:paraId="568AB844" w14:textId="64CA0BE0" w:rsidR="00F74928" w:rsidRPr="00033A49" w:rsidRDefault="0034481F" w:rsidP="00842F64">
      <w:pPr>
        <w:pStyle w:val="FSCtDefn"/>
      </w:pPr>
      <w:r w:rsidRPr="00033A49">
        <w:rPr>
          <w:b/>
          <w:i/>
        </w:rPr>
        <w:t>processing aid</w:t>
      </w:r>
      <w:r w:rsidRPr="00033A49">
        <w:t xml:space="preserve">—see </w:t>
      </w:r>
      <w:r w:rsidRPr="00033A49">
        <w:rPr>
          <w:b/>
          <w:i/>
        </w:rPr>
        <w:t>used as a processing aid</w:t>
      </w:r>
      <w:r w:rsidRPr="00033A49">
        <w:t>, section 1.1.2—13.</w:t>
      </w:r>
    </w:p>
    <w:p w14:paraId="568AB845" w14:textId="5602BA7F" w:rsidR="0035269E" w:rsidRPr="00033A49" w:rsidRDefault="0034481F" w:rsidP="00842F64">
      <w:pPr>
        <w:pStyle w:val="FSCtDefn"/>
      </w:pPr>
      <w:r w:rsidRPr="00033A49">
        <w:rPr>
          <w:b/>
          <w:i/>
        </w:rPr>
        <w:t>property of food</w:t>
      </w:r>
      <w:r w:rsidRPr="00033A49">
        <w:t xml:space="preserve"> means a *component, ingredient, constituent or other feature of food.</w:t>
      </w:r>
    </w:p>
    <w:p w14:paraId="568AB846" w14:textId="77777777" w:rsidR="0034481F" w:rsidRPr="00033A49" w:rsidRDefault="0034481F" w:rsidP="00842F64">
      <w:pPr>
        <w:pStyle w:val="FSCtDefn"/>
        <w:keepNext/>
      </w:pPr>
      <w:r w:rsidRPr="00033A49">
        <w:rPr>
          <w:b/>
          <w:i/>
        </w:rPr>
        <w:t>protein substitute</w:t>
      </w:r>
      <w:r w:rsidRPr="00033A49">
        <w:t xml:space="preserve"> means:</w:t>
      </w:r>
    </w:p>
    <w:p w14:paraId="568AB847" w14:textId="77777777" w:rsidR="0034481F" w:rsidRPr="00033A49" w:rsidRDefault="0034481F" w:rsidP="00842F64">
      <w:pPr>
        <w:pStyle w:val="FSCtPara"/>
      </w:pPr>
      <w:r w:rsidRPr="00033A49">
        <w:tab/>
        <w:t>(a)</w:t>
      </w:r>
      <w:r w:rsidRPr="00033A49">
        <w:tab/>
        <w:t>L-amino acids; or</w:t>
      </w:r>
    </w:p>
    <w:p w14:paraId="568AB848" w14:textId="77777777" w:rsidR="0034481F" w:rsidRPr="00033A49" w:rsidRDefault="0034481F" w:rsidP="00842F64">
      <w:pPr>
        <w:pStyle w:val="FSCtPara"/>
      </w:pPr>
      <w:r w:rsidRPr="00033A49">
        <w:tab/>
        <w:t>(b)</w:t>
      </w:r>
      <w:r w:rsidRPr="00033A49">
        <w:tab/>
        <w:t>the hydrolysate of one or more of the proteins on which infant formula product is normally based; or</w:t>
      </w:r>
    </w:p>
    <w:p w14:paraId="568AB849" w14:textId="77777777" w:rsidR="0034481F" w:rsidRPr="00033A49" w:rsidRDefault="0034481F" w:rsidP="00842F64">
      <w:pPr>
        <w:pStyle w:val="FSCtPara"/>
      </w:pPr>
      <w:r w:rsidRPr="00033A49">
        <w:tab/>
        <w:t>(c)</w:t>
      </w:r>
      <w:r w:rsidRPr="00033A49">
        <w:tab/>
        <w:t>a combination of L-amino acids and the hydrolysate of one or more of the proteins on which infant formula product is normally based.</w:t>
      </w:r>
    </w:p>
    <w:p w14:paraId="568AB84A" w14:textId="77777777" w:rsidR="0034481F" w:rsidRPr="00033A49" w:rsidRDefault="0034481F" w:rsidP="00842F64">
      <w:pPr>
        <w:pStyle w:val="FSCtDefn"/>
      </w:pPr>
      <w:r w:rsidRPr="00033A49">
        <w:rPr>
          <w:b/>
          <w:i/>
        </w:rPr>
        <w:t xml:space="preserve">RDI </w:t>
      </w:r>
      <w:r w:rsidRPr="00033A49">
        <w:t>means Recommended Dietary Intake—see section 1.1.2—10.</w:t>
      </w:r>
    </w:p>
    <w:p w14:paraId="568AB84B" w14:textId="77777777" w:rsidR="0034481F" w:rsidRPr="00033A49" w:rsidRDefault="0034481F" w:rsidP="00842F64">
      <w:pPr>
        <w:pStyle w:val="FSCtDefn"/>
      </w:pPr>
      <w:r w:rsidRPr="00033A49">
        <w:rPr>
          <w:b/>
          <w:bCs/>
          <w:i/>
        </w:rPr>
        <w:t>ready-to-eat food</w:t>
      </w:r>
      <w:r w:rsidRPr="00033A49">
        <w:rPr>
          <w:b/>
          <w:bCs/>
        </w:rPr>
        <w:t xml:space="preserve"> </w:t>
      </w:r>
      <w:r w:rsidR="00E6480D" w:rsidRPr="00033A49">
        <w:t>means a food that:</w:t>
      </w:r>
    </w:p>
    <w:p w14:paraId="568AB84C" w14:textId="66E8DF2E" w:rsidR="00467B89" w:rsidRPr="00033A49" w:rsidRDefault="0034481F" w:rsidP="00842F64">
      <w:pPr>
        <w:pStyle w:val="FSCtPara"/>
      </w:pPr>
      <w:r w:rsidRPr="00033A49">
        <w:tab/>
        <w:t>(a)</w:t>
      </w:r>
      <w:r w:rsidRPr="00033A49">
        <w:tab/>
        <w:t xml:space="preserve">is ordinarily consumed in the same state as that in which it is sold; and </w:t>
      </w:r>
    </w:p>
    <w:p w14:paraId="568AB84D" w14:textId="77777777" w:rsidR="0034481F" w:rsidRPr="00033A49" w:rsidRDefault="0034481F" w:rsidP="00842F64">
      <w:pPr>
        <w:pStyle w:val="FSCtPara"/>
      </w:pPr>
      <w:r w:rsidRPr="00033A49">
        <w:tab/>
        <w:t>(b)</w:t>
      </w:r>
      <w:r w:rsidRPr="00033A49">
        <w:tab/>
        <w:t xml:space="preserve">will not be subject to a *listericidal process before consumption; and </w:t>
      </w:r>
    </w:p>
    <w:p w14:paraId="568AB84E" w14:textId="77777777" w:rsidR="0034481F" w:rsidRPr="00033A49" w:rsidRDefault="0034481F" w:rsidP="00842F64">
      <w:pPr>
        <w:pStyle w:val="FSCtPara"/>
      </w:pPr>
      <w:r w:rsidRPr="00033A49">
        <w:tab/>
        <w:t>(c)</w:t>
      </w:r>
      <w:r w:rsidRPr="00033A49">
        <w:tab/>
        <w:t>is not one of the following</w:t>
      </w:r>
      <w:r w:rsidR="00E6480D" w:rsidRPr="00033A49">
        <w:t>:</w:t>
      </w:r>
      <w:r w:rsidRPr="00033A49">
        <w:t xml:space="preserve"> </w:t>
      </w:r>
    </w:p>
    <w:p w14:paraId="568AB84F" w14:textId="77777777" w:rsidR="0034481F" w:rsidRPr="00033A49" w:rsidRDefault="0034481F" w:rsidP="00842F64">
      <w:pPr>
        <w:pStyle w:val="FSCtSubpara"/>
      </w:pPr>
      <w:r w:rsidRPr="00033A49">
        <w:tab/>
        <w:t>(i)</w:t>
      </w:r>
      <w:r w:rsidRPr="00033A49">
        <w:tab/>
        <w:t xml:space="preserve">shelf stable foods; </w:t>
      </w:r>
    </w:p>
    <w:p w14:paraId="568AB850" w14:textId="77777777" w:rsidR="0034481F" w:rsidRPr="00033A49" w:rsidRDefault="0034481F" w:rsidP="00842F64">
      <w:pPr>
        <w:pStyle w:val="FSCtSubpara"/>
      </w:pPr>
      <w:r w:rsidRPr="00033A49">
        <w:tab/>
        <w:t>(ii)</w:t>
      </w:r>
      <w:r w:rsidRPr="00033A49">
        <w:tab/>
        <w:t xml:space="preserve">whole raw fruits; </w:t>
      </w:r>
    </w:p>
    <w:p w14:paraId="568AB851" w14:textId="77777777" w:rsidR="0034481F" w:rsidRPr="00033A49" w:rsidRDefault="0034481F" w:rsidP="00842F64">
      <w:pPr>
        <w:pStyle w:val="FSCtSubpara"/>
      </w:pPr>
      <w:r w:rsidRPr="00033A49">
        <w:tab/>
        <w:t>(iii)</w:t>
      </w:r>
      <w:r w:rsidRPr="00033A49">
        <w:tab/>
        <w:t xml:space="preserve">whole raw vegetables </w:t>
      </w:r>
    </w:p>
    <w:p w14:paraId="568AB852" w14:textId="77777777" w:rsidR="0034481F" w:rsidRPr="00033A49" w:rsidRDefault="0034481F" w:rsidP="00842F64">
      <w:pPr>
        <w:pStyle w:val="FSCtSubpara"/>
      </w:pPr>
      <w:r w:rsidRPr="00033A49">
        <w:tab/>
        <w:t>(iv)</w:t>
      </w:r>
      <w:r w:rsidRPr="00033A49">
        <w:tab/>
        <w:t xml:space="preserve">nuts in the shell; </w:t>
      </w:r>
    </w:p>
    <w:p w14:paraId="568AB853" w14:textId="77777777" w:rsidR="0034481F" w:rsidRPr="00033A49" w:rsidRDefault="0034481F" w:rsidP="00842F64">
      <w:pPr>
        <w:pStyle w:val="FSCtSubpara"/>
      </w:pPr>
      <w:r w:rsidRPr="00033A49">
        <w:tab/>
        <w:t>(v)</w:t>
      </w:r>
      <w:r w:rsidRPr="00033A49">
        <w:tab/>
        <w:t>live bivalve molluscs.</w:t>
      </w:r>
    </w:p>
    <w:p w14:paraId="662A3160" w14:textId="77777777" w:rsidR="00D72B7A" w:rsidRPr="00033A49" w:rsidRDefault="00D72B7A" w:rsidP="00842F64">
      <w:pPr>
        <w:pStyle w:val="FSCtDefn"/>
        <w:rPr>
          <w:b/>
          <w:i/>
        </w:rPr>
      </w:pPr>
    </w:p>
    <w:p w14:paraId="6EB4FB72" w14:textId="77777777" w:rsidR="00D72B7A" w:rsidRPr="00033A49" w:rsidRDefault="00D72B7A" w:rsidP="00842F64">
      <w:pPr>
        <w:pStyle w:val="FSCtDefn"/>
        <w:rPr>
          <w:b/>
          <w:i/>
        </w:rPr>
      </w:pPr>
    </w:p>
    <w:p w14:paraId="3AA9725F" w14:textId="77777777" w:rsidR="00D72B7A" w:rsidRPr="00033A49" w:rsidRDefault="00D72B7A" w:rsidP="00842F64">
      <w:pPr>
        <w:pStyle w:val="FSCtDefn"/>
        <w:rPr>
          <w:b/>
          <w:i/>
        </w:rPr>
      </w:pPr>
    </w:p>
    <w:p w14:paraId="568AB854" w14:textId="301F4511" w:rsidR="0034481F" w:rsidRPr="00033A49" w:rsidRDefault="0034481F" w:rsidP="00842F64">
      <w:pPr>
        <w:pStyle w:val="FSCtDefn"/>
      </w:pPr>
      <w:r w:rsidRPr="00033A49">
        <w:rPr>
          <w:b/>
          <w:i/>
        </w:rPr>
        <w:t>reference food</w:t>
      </w:r>
      <w:r w:rsidRPr="00033A49">
        <w:t>, in relation to a claim, means a food that is:</w:t>
      </w:r>
    </w:p>
    <w:p w14:paraId="568AB855" w14:textId="77777777" w:rsidR="0034481F" w:rsidRPr="00033A49" w:rsidRDefault="0034481F" w:rsidP="00842F64">
      <w:pPr>
        <w:pStyle w:val="FSCtPara"/>
      </w:pPr>
      <w:r w:rsidRPr="00033A49">
        <w:tab/>
        <w:t>(a)</w:t>
      </w:r>
      <w:r w:rsidRPr="00033A49">
        <w:tab/>
        <w:t xml:space="preserve">of the same type as the food for which the claim is made and that has not been further processed, formulated, reformulated or modified to increase or decrease the energy </w:t>
      </w:r>
      <w:bookmarkStart w:id="17" w:name="_GoBack"/>
      <w:bookmarkEnd w:id="17"/>
      <w:r w:rsidRPr="00033A49">
        <w:lastRenderedPageBreak/>
        <w:t>value or the amount of the nutrient for which the claim is made; or</w:t>
      </w:r>
    </w:p>
    <w:p w14:paraId="568AB856" w14:textId="77777777" w:rsidR="0034481F" w:rsidRPr="00033A49" w:rsidRDefault="0034481F" w:rsidP="00842F64">
      <w:pPr>
        <w:pStyle w:val="FSCtPara"/>
      </w:pPr>
      <w:r w:rsidRPr="00033A49">
        <w:tab/>
        <w:t>(b)</w:t>
      </w:r>
      <w:r w:rsidRPr="00033A49">
        <w:tab/>
        <w:t>a dietary substitute for the food in the same *food group as the food for which the claim is made.</w:t>
      </w:r>
    </w:p>
    <w:p w14:paraId="568AB857" w14:textId="77777777" w:rsidR="0034481F" w:rsidRPr="00033A49" w:rsidRDefault="0034481F" w:rsidP="00842F64">
      <w:pPr>
        <w:pStyle w:val="FSCtDefn"/>
      </w:pPr>
      <w:r w:rsidRPr="00033A49">
        <w:rPr>
          <w:b/>
          <w:i/>
        </w:rPr>
        <w:t>reference quantity</w:t>
      </w:r>
      <w:r w:rsidRPr="00033A49">
        <w:t xml:space="preserve"> means:</w:t>
      </w:r>
    </w:p>
    <w:p w14:paraId="568AB858" w14:textId="77777777" w:rsidR="0034481F" w:rsidRPr="00033A49" w:rsidRDefault="0034481F" w:rsidP="00842F64">
      <w:pPr>
        <w:pStyle w:val="FSCtPara"/>
      </w:pPr>
      <w:r w:rsidRPr="00033A49">
        <w:tab/>
        <w:t>(a)</w:t>
      </w:r>
      <w:r w:rsidRPr="00033A49">
        <w:tab/>
        <w:t>for a food listed in the table to section S17—4, either:</w:t>
      </w:r>
    </w:p>
    <w:p w14:paraId="568AB859" w14:textId="77777777" w:rsidR="0034481F" w:rsidRPr="00033A49" w:rsidRDefault="0034481F" w:rsidP="00842F64">
      <w:pPr>
        <w:pStyle w:val="FSCtSubpara"/>
      </w:pPr>
      <w:r w:rsidRPr="00033A49">
        <w:tab/>
        <w:t>(i)</w:t>
      </w:r>
      <w:r w:rsidRPr="00033A49">
        <w:tab/>
        <w:t>the amount specified in the table for that food; or</w:t>
      </w:r>
    </w:p>
    <w:p w14:paraId="568AB85A" w14:textId="77777777" w:rsidR="0034481F" w:rsidRPr="00033A49" w:rsidRDefault="0034481F" w:rsidP="00842F64">
      <w:pPr>
        <w:pStyle w:val="FSCtSubpara"/>
      </w:pPr>
      <w:r w:rsidRPr="00033A49">
        <w:tab/>
        <w:t>(ii)</w:t>
      </w:r>
      <w:r w:rsidRPr="00033A49">
        <w:tab/>
        <w:t>for a food that requires dilution or reconstitution according to directions—the amount of the food that, when diluted or reconstituted, produces the quantity referred to in subparagraph (i); or</w:t>
      </w:r>
    </w:p>
    <w:p w14:paraId="568AB85B" w14:textId="77777777" w:rsidR="0034481F" w:rsidRPr="00033A49" w:rsidRDefault="0034481F" w:rsidP="00842F64">
      <w:pPr>
        <w:pStyle w:val="FSCtPara"/>
      </w:pPr>
      <w:r w:rsidRPr="00033A49">
        <w:tab/>
        <w:t>(b)</w:t>
      </w:r>
      <w:r w:rsidRPr="00033A49">
        <w:tab/>
        <w:t>for all other foods:</w:t>
      </w:r>
    </w:p>
    <w:p w14:paraId="568AB85C" w14:textId="77777777" w:rsidR="0034481F" w:rsidRPr="00033A49" w:rsidRDefault="0034481F" w:rsidP="00842F64">
      <w:pPr>
        <w:pStyle w:val="FSCtSubpara"/>
      </w:pPr>
      <w:r w:rsidRPr="00033A49">
        <w:tab/>
        <w:t>(i)</w:t>
      </w:r>
      <w:r w:rsidRPr="00033A49">
        <w:tab/>
        <w:t>a normal serving; or</w:t>
      </w:r>
    </w:p>
    <w:p w14:paraId="568AB85D" w14:textId="77777777" w:rsidR="0034481F" w:rsidRPr="00033A49" w:rsidRDefault="0034481F" w:rsidP="00842F64">
      <w:pPr>
        <w:pStyle w:val="FSCtSubpara"/>
      </w:pPr>
      <w:r w:rsidRPr="00033A49">
        <w:tab/>
        <w:t>(ii)</w:t>
      </w:r>
      <w:r w:rsidRPr="00033A49">
        <w:tab/>
        <w:t>for a food that requires dilution, reconstitution, draining or preparation according to directions—the amount of the food that, when diluted, reconstituted, drained or prepared produces a normal serving.</w:t>
      </w:r>
    </w:p>
    <w:p w14:paraId="568AB85E" w14:textId="77777777" w:rsidR="001A26CD" w:rsidRPr="00033A49" w:rsidRDefault="0034481F" w:rsidP="00842F64">
      <w:pPr>
        <w:pStyle w:val="FSCtDefn"/>
      </w:pPr>
      <w:r w:rsidRPr="00033A49">
        <w:rPr>
          <w:b/>
          <w:i/>
        </w:rPr>
        <w:t>releasable calcium</w:t>
      </w:r>
      <w:r w:rsidRPr="00033A49">
        <w:t xml:space="preserve">, </w:t>
      </w:r>
      <w:r w:rsidRPr="00033A49">
        <w:rPr>
          <w:b/>
          <w:i/>
        </w:rPr>
        <w:t>Ca</w:t>
      </w:r>
      <w:r w:rsidRPr="00033A49">
        <w:rPr>
          <w:rFonts w:ascii="Times New Roman Bold" w:hAnsi="Times New Roman Bold"/>
          <w:b/>
          <w:i/>
          <w:vertAlign w:val="subscript"/>
        </w:rPr>
        <w:t>R</w:t>
      </w:r>
      <w:r w:rsidRPr="00033A49">
        <w:rPr>
          <w:rFonts w:ascii="Times New Roman Bold" w:hAnsi="Times New Roman Bold"/>
        </w:rPr>
        <w:t>,</w:t>
      </w:r>
      <w:r w:rsidRPr="00033A49">
        <w:t xml:space="preserve"> means the amount of calcium, in mg/g of chewing gum, released into the mouth during 20 minutes of chewing that is calculated using the following equation:</w:t>
      </w:r>
    </w:p>
    <w:p w14:paraId="568AB85F" w14:textId="77777777" w:rsidR="00701306" w:rsidRPr="00033A49" w:rsidRDefault="00701306" w:rsidP="00842F64">
      <w:pPr>
        <w:pStyle w:val="FSCtPara"/>
      </w:pPr>
      <w:r w:rsidRPr="00033A49">
        <w:tab/>
      </w:r>
      <w:r w:rsidR="00D909D0" w:rsidRPr="00033A49">
        <w:rPr>
          <w:noProof/>
          <w:lang w:eastAsia="en-GB"/>
        </w:rPr>
        <w:drawing>
          <wp:inline distT="0" distB="0" distL="0" distR="0" wp14:anchorId="568ABA89" wp14:editId="568ABA8A">
            <wp:extent cx="2147978" cy="51087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7539" cy="513144"/>
                    </a:xfrm>
                    <a:prstGeom prst="rect">
                      <a:avLst/>
                    </a:prstGeom>
                    <a:noFill/>
                    <a:ln>
                      <a:noFill/>
                    </a:ln>
                  </pic:spPr>
                </pic:pic>
              </a:graphicData>
            </a:graphic>
          </wp:inline>
        </w:drawing>
      </w:r>
    </w:p>
    <w:p w14:paraId="568AB860" w14:textId="77777777" w:rsidR="0034481F" w:rsidRPr="00033A49" w:rsidRDefault="00701306" w:rsidP="00842F64">
      <w:pPr>
        <w:pStyle w:val="FSCtPara"/>
      </w:pPr>
      <w:r w:rsidRPr="00033A49">
        <w:tab/>
      </w:r>
      <w:r w:rsidR="0034481F" w:rsidRPr="00033A49">
        <w:t>where:</w:t>
      </w:r>
    </w:p>
    <w:p w14:paraId="568AB861" w14:textId="77777777" w:rsidR="0034481F" w:rsidRPr="00033A49" w:rsidRDefault="0034481F" w:rsidP="00842F64">
      <w:pPr>
        <w:pStyle w:val="FSCtPara"/>
      </w:pPr>
      <w:r w:rsidRPr="00033A49">
        <w:rPr>
          <w:b/>
          <w:i/>
        </w:rPr>
        <w:tab/>
      </w:r>
      <w:r w:rsidRPr="00033A49">
        <w:rPr>
          <w:b/>
          <w:i/>
        </w:rPr>
        <w:tab/>
        <w:t>Ca</w:t>
      </w:r>
      <w:r w:rsidRPr="00033A49">
        <w:rPr>
          <w:rFonts w:ascii="Times New Roman Bold" w:hAnsi="Times New Roman Bold"/>
          <w:b/>
          <w:i/>
          <w:vertAlign w:val="subscript"/>
        </w:rPr>
        <w:t>O</w:t>
      </w:r>
      <w:r w:rsidRPr="00033A49">
        <w:t xml:space="preserve"> is the original calcium concentration in the chewing gum in mg/g of chewing gum.</w:t>
      </w:r>
    </w:p>
    <w:p w14:paraId="568AB862" w14:textId="77777777" w:rsidR="0034481F" w:rsidRPr="00033A49" w:rsidRDefault="0034481F" w:rsidP="00842F64">
      <w:pPr>
        <w:pStyle w:val="FSCtPara"/>
      </w:pPr>
      <w:r w:rsidRPr="00033A49">
        <w:rPr>
          <w:b/>
          <w:i/>
        </w:rPr>
        <w:tab/>
      </w:r>
      <w:r w:rsidRPr="00033A49">
        <w:rPr>
          <w:b/>
          <w:i/>
        </w:rPr>
        <w:tab/>
        <w:t>W</w:t>
      </w:r>
      <w:r w:rsidRPr="00033A49">
        <w:rPr>
          <w:rFonts w:ascii="Times New Roman Bold" w:hAnsi="Times New Roman Bold"/>
          <w:b/>
          <w:i/>
          <w:vertAlign w:val="subscript"/>
        </w:rPr>
        <w:t>O</w:t>
      </w:r>
      <w:r w:rsidRPr="00033A49">
        <w:t xml:space="preserve"> is the weight of the original chewing gum in g.</w:t>
      </w:r>
    </w:p>
    <w:p w14:paraId="568AB863" w14:textId="77777777" w:rsidR="0034481F" w:rsidRPr="00033A49" w:rsidRDefault="0034481F" w:rsidP="00842F64">
      <w:pPr>
        <w:pStyle w:val="FSCtPara"/>
      </w:pPr>
      <w:r w:rsidRPr="00033A49">
        <w:rPr>
          <w:b/>
          <w:i/>
        </w:rPr>
        <w:tab/>
      </w:r>
      <w:r w:rsidRPr="00033A49">
        <w:rPr>
          <w:b/>
          <w:i/>
        </w:rPr>
        <w:tab/>
        <w:t>Ca</w:t>
      </w:r>
      <w:r w:rsidRPr="00033A49">
        <w:rPr>
          <w:rFonts w:ascii="Times New Roman Bold" w:hAnsi="Times New Roman Bold"/>
          <w:b/>
          <w:i/>
          <w:vertAlign w:val="subscript"/>
        </w:rPr>
        <w:t>C</w:t>
      </w:r>
      <w:r w:rsidRPr="00033A49">
        <w:t xml:space="preserve"> is the residual calcium in the gum after it has been chewed for 20 minutes in mg/g of chewing gum.</w:t>
      </w:r>
    </w:p>
    <w:p w14:paraId="568AB864" w14:textId="11956E25" w:rsidR="00973BF1" w:rsidRPr="00033A49" w:rsidRDefault="0034481F" w:rsidP="00842F64">
      <w:pPr>
        <w:pStyle w:val="FSCtPara"/>
      </w:pPr>
      <w:r w:rsidRPr="00033A49">
        <w:rPr>
          <w:b/>
          <w:i/>
        </w:rPr>
        <w:tab/>
      </w:r>
      <w:r w:rsidRPr="00033A49">
        <w:rPr>
          <w:b/>
          <w:i/>
        </w:rPr>
        <w:tab/>
        <w:t>W</w:t>
      </w:r>
      <w:r w:rsidRPr="00033A49">
        <w:rPr>
          <w:rFonts w:ascii="Times New Roman Bold" w:hAnsi="Times New Roman Bold"/>
          <w:b/>
          <w:i/>
          <w:vertAlign w:val="subscript"/>
        </w:rPr>
        <w:t>C</w:t>
      </w:r>
      <w:r w:rsidRPr="00033A49">
        <w:t xml:space="preserve"> is the weight of the chewed gum in g.</w:t>
      </w:r>
    </w:p>
    <w:p w14:paraId="568AB865" w14:textId="3C82A2E1" w:rsidR="0035269E" w:rsidRPr="00033A49" w:rsidRDefault="0034481F" w:rsidP="00842F64">
      <w:pPr>
        <w:pStyle w:val="FSCtDefn"/>
      </w:pPr>
      <w:r w:rsidRPr="00033A49">
        <w:rPr>
          <w:b/>
          <w:i/>
        </w:rPr>
        <w:t>relevant authority</w:t>
      </w:r>
      <w:r w:rsidRPr="00033A49">
        <w:t xml:space="preserve"> means an authority responsible for the enforcement of the relevant application Act.</w:t>
      </w:r>
    </w:p>
    <w:p w14:paraId="3509F219" w14:textId="77777777" w:rsidR="004414F1" w:rsidRPr="00033A49" w:rsidRDefault="004414F1" w:rsidP="00842F64">
      <w:pPr>
        <w:pStyle w:val="FSCtDefn"/>
      </w:pPr>
      <w:r w:rsidRPr="00033A49">
        <w:rPr>
          <w:b/>
          <w:i/>
        </w:rPr>
        <w:t>required name</w:t>
      </w:r>
      <w:r w:rsidRPr="00033A49">
        <w:t>, of a particular food, means the name declared by section 1.2.3—5 as the required name for that food for the purposes of Division 3 of Standard 1.2.3.</w:t>
      </w:r>
    </w:p>
    <w:p w14:paraId="568AB866" w14:textId="77777777" w:rsidR="0034481F" w:rsidRPr="00033A49" w:rsidRDefault="0034481F" w:rsidP="00842F64">
      <w:pPr>
        <w:pStyle w:val="FSCtDefn"/>
      </w:pPr>
      <w:r w:rsidRPr="00033A49">
        <w:rPr>
          <w:b/>
          <w:i/>
        </w:rPr>
        <w:t>responsible institution</w:t>
      </w:r>
      <w:r w:rsidRPr="00033A49">
        <w:t xml:space="preserve"> means a hospital, hospice, aged care facility, disability facility, prison, boarding school or similar institution that is responsible for the welfare of its patients or residents and provides food to them.</w:t>
      </w:r>
    </w:p>
    <w:p w14:paraId="568AB867" w14:textId="77777777" w:rsidR="0034481F" w:rsidRPr="00033A49" w:rsidRDefault="0034481F" w:rsidP="00842F64">
      <w:pPr>
        <w:pStyle w:val="FSCtDefn"/>
      </w:pPr>
      <w:r w:rsidRPr="00033A49">
        <w:rPr>
          <w:b/>
          <w:i/>
        </w:rPr>
        <w:t>saturated fatty acids</w:t>
      </w:r>
      <w:r w:rsidRPr="00033A49">
        <w:t xml:space="preserve"> means the total of fatty acids containing no double bonds.</w:t>
      </w:r>
    </w:p>
    <w:p w14:paraId="568AB868" w14:textId="77777777" w:rsidR="0034481F" w:rsidRPr="00033A49" w:rsidRDefault="0034481F" w:rsidP="00842F64">
      <w:pPr>
        <w:pStyle w:val="FSCtDefn"/>
      </w:pPr>
      <w:r w:rsidRPr="00033A49">
        <w:rPr>
          <w:b/>
          <w:i/>
        </w:rPr>
        <w:t>sell</w:t>
      </w:r>
      <w:r w:rsidRPr="00033A49">
        <w:rPr>
          <w:rFonts w:cs="Times New Roman"/>
          <w:i/>
        </w:rPr>
        <w:t>—</w:t>
      </w:r>
      <w:r w:rsidRPr="00033A49">
        <w:t>see subsection (2) (the term has the same meaning as in the relevant application Act).</w:t>
      </w:r>
    </w:p>
    <w:p w14:paraId="568AB869" w14:textId="77777777" w:rsidR="0034481F" w:rsidRPr="00033A49" w:rsidRDefault="0034481F" w:rsidP="00842F64">
      <w:pPr>
        <w:pStyle w:val="FSCnMain"/>
      </w:pPr>
      <w:r w:rsidRPr="00033A49">
        <w:tab/>
      </w:r>
      <w:r w:rsidRPr="00033A49">
        <w:rPr>
          <w:b/>
          <w:i/>
        </w:rPr>
        <w:t>Note</w:t>
      </w:r>
      <w:r w:rsidRPr="00033A49">
        <w:tab/>
        <w:t xml:space="preserve">Each of the various application Acts has a definition of </w:t>
      </w:r>
      <w:r w:rsidRPr="00033A49">
        <w:rPr>
          <w:b/>
          <w:i/>
        </w:rPr>
        <w:t>sell</w:t>
      </w:r>
      <w:r w:rsidRPr="00033A49">
        <w:t>. These all have a similar effect and make the concept very broad; they include offering or displaying for sale, and other contexts that go beyond the ordinary meaning of the word.</w:t>
      </w:r>
    </w:p>
    <w:p w14:paraId="568AB86B" w14:textId="77777777" w:rsidR="0034481F" w:rsidRPr="00033A49" w:rsidRDefault="0034481F" w:rsidP="00842F64">
      <w:pPr>
        <w:pStyle w:val="FSCtDefn"/>
      </w:pPr>
      <w:r w:rsidRPr="00033A49">
        <w:rPr>
          <w:b/>
          <w:i/>
        </w:rPr>
        <w:t>serious disease</w:t>
      </w:r>
      <w:r w:rsidRPr="00033A49">
        <w:t xml:space="preserve"> means a disease, disorder or condition which is generally diagnosed, </w:t>
      </w:r>
      <w:r w:rsidRPr="00033A49">
        <w:lastRenderedPageBreak/>
        <w:t>treated or managed in consultation with or with supervision by a health care professional.</w:t>
      </w:r>
    </w:p>
    <w:p w14:paraId="568AB86C" w14:textId="77777777" w:rsidR="0034481F" w:rsidRPr="00033A49" w:rsidRDefault="0034481F" w:rsidP="00842F64">
      <w:pPr>
        <w:pStyle w:val="FSCtDefn"/>
      </w:pPr>
      <w:r w:rsidRPr="00033A49">
        <w:rPr>
          <w:b/>
          <w:i/>
        </w:rPr>
        <w:t>serving</w:t>
      </w:r>
      <w:r w:rsidRPr="00033A49">
        <w:t xml:space="preserve"> means an amount of the food which constitutes one normal serving when prepared according to manufacturer’s directions or when the food requires no further preparation before consumption, and in the case of a formulated meal replacement is equivalent to one meal.</w:t>
      </w:r>
    </w:p>
    <w:p w14:paraId="568AB86D" w14:textId="77777777" w:rsidR="0034481F" w:rsidRPr="00033A49" w:rsidRDefault="0034481F" w:rsidP="00842F64">
      <w:pPr>
        <w:pStyle w:val="FSCtDefn"/>
      </w:pPr>
      <w:r w:rsidRPr="00033A49">
        <w:rPr>
          <w:b/>
          <w:i/>
        </w:rPr>
        <w:t>size of type</w:t>
      </w:r>
      <w:r w:rsidRPr="00033A49">
        <w:t xml:space="preserve"> means the measurement from the base to the top of a letter or numeral.</w:t>
      </w:r>
    </w:p>
    <w:p w14:paraId="568AB86E" w14:textId="77777777" w:rsidR="0034481F" w:rsidRPr="00033A49" w:rsidRDefault="0034481F" w:rsidP="00842F64">
      <w:pPr>
        <w:pStyle w:val="FSCtDefn"/>
      </w:pPr>
      <w:r w:rsidRPr="00033A49">
        <w:rPr>
          <w:b/>
          <w:i/>
        </w:rPr>
        <w:t xml:space="preserve">small package </w:t>
      </w:r>
      <w:r w:rsidRPr="00033A49">
        <w:t>means a package with a surface area of less than 100 cm</w:t>
      </w:r>
      <w:r w:rsidRPr="00033A49">
        <w:rPr>
          <w:vertAlign w:val="superscript"/>
        </w:rPr>
        <w:t>2</w:t>
      </w:r>
      <w:r w:rsidRPr="00033A49">
        <w:t>.</w:t>
      </w:r>
    </w:p>
    <w:p w14:paraId="25EEC39E" w14:textId="77777777" w:rsidR="002A5DAB" w:rsidRPr="00033A49" w:rsidRDefault="002A5DAB" w:rsidP="00842F64">
      <w:pPr>
        <w:widowControl w:val="0"/>
        <w:tabs>
          <w:tab w:val="left" w:pos="1134"/>
        </w:tabs>
        <w:spacing w:before="120" w:after="120"/>
        <w:ind w:left="1701"/>
        <w:rPr>
          <w:rFonts w:cs="Arial"/>
          <w:iCs/>
          <w:szCs w:val="22"/>
        </w:rPr>
      </w:pPr>
      <w:r w:rsidRPr="00033A49">
        <w:rPr>
          <w:rFonts w:cs="Arial"/>
          <w:b/>
          <w:i/>
          <w:iCs/>
          <w:szCs w:val="22"/>
        </w:rPr>
        <w:t>SPC</w:t>
      </w:r>
      <w:r w:rsidRPr="00033A49">
        <w:rPr>
          <w:rFonts w:cs="Arial"/>
          <w:iCs/>
          <w:szCs w:val="22"/>
        </w:rPr>
        <w:t xml:space="preserve"> means a standard plate count at 30°C with an incubation time of 72 hours.</w:t>
      </w:r>
    </w:p>
    <w:p w14:paraId="568AB872" w14:textId="77777777" w:rsidR="0034481F" w:rsidRPr="00033A49" w:rsidRDefault="0034481F" w:rsidP="00842F64">
      <w:pPr>
        <w:pStyle w:val="FSCtDefn"/>
      </w:pPr>
      <w:r w:rsidRPr="00033A49">
        <w:rPr>
          <w:b/>
          <w:i/>
        </w:rPr>
        <w:t>standard drink</w:t>
      </w:r>
      <w:r w:rsidRPr="00033A49">
        <w:t>, for a beverage containing alcohol, means the amount that contains 10 grams of ethanol when measured at 20</w:t>
      </w:r>
      <w:r w:rsidRPr="00033A49">
        <w:sym w:font="Symbol" w:char="F0B0"/>
      </w:r>
      <w:r w:rsidRPr="00033A49">
        <w:t>C.</w:t>
      </w:r>
    </w:p>
    <w:p w14:paraId="568AB873" w14:textId="77777777" w:rsidR="0034481F" w:rsidRPr="00033A49" w:rsidRDefault="0034481F" w:rsidP="00842F64">
      <w:pPr>
        <w:pStyle w:val="FSCtDefn"/>
      </w:pPr>
      <w:r w:rsidRPr="00033A49">
        <w:rPr>
          <w:b/>
          <w:i/>
        </w:rPr>
        <w:t xml:space="preserve">standardised alcoholic beverage </w:t>
      </w:r>
      <w:r w:rsidRPr="00033A49">
        <w:t>means beer, brandy, cider, fruit wine, fruit wine product, liqueur, mead, perry, spirit, vegetable wine, vegetable wine product, wine or wine product.</w:t>
      </w:r>
    </w:p>
    <w:p w14:paraId="568AB874" w14:textId="77777777" w:rsidR="0034481F" w:rsidRPr="00033A49" w:rsidRDefault="0034481F" w:rsidP="00842F64">
      <w:pPr>
        <w:pStyle w:val="FSCtDefn"/>
      </w:pPr>
      <w:r w:rsidRPr="00033A49">
        <w:rPr>
          <w:b/>
          <w:i/>
          <w:szCs w:val="20"/>
        </w:rPr>
        <w:t>statement of ingredients</w:t>
      </w:r>
      <w:r w:rsidRPr="00033A49">
        <w:t>—see section 1.2.4—2.</w:t>
      </w:r>
    </w:p>
    <w:p w14:paraId="568AB875" w14:textId="77777777" w:rsidR="0034481F" w:rsidRPr="00033A49" w:rsidRDefault="0034481F" w:rsidP="00842F64">
      <w:pPr>
        <w:pStyle w:val="FSCtDefn"/>
        <w:keepNext/>
      </w:pPr>
      <w:r w:rsidRPr="00033A49">
        <w:rPr>
          <w:b/>
          <w:i/>
        </w:rPr>
        <w:t>sugars</w:t>
      </w:r>
      <w:r w:rsidRPr="00033A49">
        <w:t>:</w:t>
      </w:r>
    </w:p>
    <w:p w14:paraId="568AB876" w14:textId="77777777" w:rsidR="0034481F" w:rsidRPr="00033A49" w:rsidRDefault="001102C7" w:rsidP="00842F64">
      <w:pPr>
        <w:pStyle w:val="FSCtPara"/>
      </w:pPr>
      <w:r w:rsidRPr="00033A49">
        <w:tab/>
      </w:r>
      <w:r w:rsidR="0034481F" w:rsidRPr="00033A49">
        <w:t>(a)</w:t>
      </w:r>
      <w:r w:rsidR="0034481F" w:rsidRPr="00033A49">
        <w:tab/>
        <w:t>in Standard 1.2.7, Standard 1.2.8 and Schedule 4 (except where it appears with an asterisk as ‘sugars*’)—means monosaccharides and disaccharides; and</w:t>
      </w:r>
    </w:p>
    <w:p w14:paraId="568AB877" w14:textId="77777777" w:rsidR="0034481F" w:rsidRPr="00033A49" w:rsidRDefault="0034481F" w:rsidP="00842F64">
      <w:pPr>
        <w:pStyle w:val="FSCtPara"/>
      </w:pPr>
      <w:r w:rsidRPr="00033A49">
        <w:tab/>
        <w:t>(b)</w:t>
      </w:r>
      <w:r w:rsidRPr="00033A49">
        <w:tab/>
        <w:t xml:space="preserve">otherwise—means any of the following products, derived from any source: </w:t>
      </w:r>
    </w:p>
    <w:p w14:paraId="568AB878" w14:textId="77777777" w:rsidR="0034481F" w:rsidRPr="00033A49" w:rsidRDefault="0034481F" w:rsidP="00842F64">
      <w:pPr>
        <w:pStyle w:val="FSCtSubpara"/>
      </w:pPr>
      <w:r w:rsidRPr="00033A49">
        <w:tab/>
        <w:t>(i)</w:t>
      </w:r>
      <w:r w:rsidRPr="00033A49">
        <w:tab/>
        <w:t>hexose monosaccharides and disaccharides, including dextrose, fructose, sucrose and lactose;</w:t>
      </w:r>
    </w:p>
    <w:p w14:paraId="568AB879" w14:textId="77777777" w:rsidR="0034481F" w:rsidRPr="00033A49" w:rsidRDefault="0034481F" w:rsidP="00842F64">
      <w:pPr>
        <w:pStyle w:val="FSCtSubpara"/>
      </w:pPr>
      <w:r w:rsidRPr="00033A49">
        <w:tab/>
        <w:t>(ii)</w:t>
      </w:r>
      <w:r w:rsidRPr="00033A49">
        <w:tab/>
        <w:t>starch hydrolysate;</w:t>
      </w:r>
    </w:p>
    <w:p w14:paraId="568AB87A" w14:textId="77777777" w:rsidR="0034481F" w:rsidRPr="00033A49" w:rsidRDefault="0034481F" w:rsidP="00842F64">
      <w:pPr>
        <w:pStyle w:val="FSCtSubpara"/>
      </w:pPr>
      <w:r w:rsidRPr="00033A49">
        <w:tab/>
        <w:t>(iii)</w:t>
      </w:r>
      <w:r w:rsidRPr="00033A49">
        <w:tab/>
        <w:t>glucose syrups, maltodextrin and similar products;</w:t>
      </w:r>
    </w:p>
    <w:p w14:paraId="568AB87B" w14:textId="77777777" w:rsidR="0034481F" w:rsidRPr="00033A49" w:rsidRDefault="0034481F" w:rsidP="00842F64">
      <w:pPr>
        <w:pStyle w:val="FSCtSubpara"/>
        <w:ind w:right="-428"/>
      </w:pPr>
      <w:r w:rsidRPr="00033A49">
        <w:tab/>
        <w:t>(iv)</w:t>
      </w:r>
      <w:r w:rsidRPr="00033A49">
        <w:tab/>
        <w:t>products derived at a sugar refinery, including brown sugar and molasses;</w:t>
      </w:r>
    </w:p>
    <w:p w14:paraId="568AB87C" w14:textId="77777777" w:rsidR="0034481F" w:rsidRPr="00033A49" w:rsidRDefault="0034481F" w:rsidP="00842F64">
      <w:pPr>
        <w:pStyle w:val="FSCtSubpara"/>
      </w:pPr>
      <w:r w:rsidRPr="00033A49">
        <w:tab/>
        <w:t>(v)</w:t>
      </w:r>
      <w:r w:rsidRPr="00033A49">
        <w:tab/>
        <w:t>icing sugar;</w:t>
      </w:r>
    </w:p>
    <w:p w14:paraId="568AB87D" w14:textId="77777777" w:rsidR="0034481F" w:rsidRPr="00033A49" w:rsidRDefault="0034481F" w:rsidP="00842F64">
      <w:pPr>
        <w:pStyle w:val="FSCtSubpara"/>
      </w:pPr>
      <w:r w:rsidRPr="00033A49">
        <w:tab/>
        <w:t>(vi)</w:t>
      </w:r>
      <w:r w:rsidRPr="00033A49">
        <w:tab/>
        <w:t>invert sugar;</w:t>
      </w:r>
    </w:p>
    <w:p w14:paraId="568AB87E" w14:textId="77777777" w:rsidR="0034481F" w:rsidRPr="00033A49" w:rsidRDefault="0034481F" w:rsidP="00842F64">
      <w:pPr>
        <w:pStyle w:val="FSCtSubpara"/>
      </w:pPr>
      <w:r w:rsidRPr="00033A49">
        <w:tab/>
        <w:t>(vii)</w:t>
      </w:r>
      <w:r w:rsidRPr="00033A49">
        <w:tab/>
        <w:t>fruit sugar syrup;</w:t>
      </w:r>
    </w:p>
    <w:p w14:paraId="568AB87F" w14:textId="77777777" w:rsidR="0034481F" w:rsidRPr="00033A49" w:rsidRDefault="0034481F" w:rsidP="00842F64">
      <w:pPr>
        <w:pStyle w:val="FSCtPara"/>
      </w:pPr>
      <w:r w:rsidRPr="00033A49">
        <w:tab/>
      </w:r>
      <w:r w:rsidRPr="00033A49">
        <w:tab/>
        <w:t>but does not include:</w:t>
      </w:r>
    </w:p>
    <w:p w14:paraId="568AB880" w14:textId="77777777" w:rsidR="0034481F" w:rsidRPr="00033A49" w:rsidRDefault="0034481F" w:rsidP="00842F64">
      <w:pPr>
        <w:pStyle w:val="FSCtSubpara"/>
      </w:pPr>
      <w:r w:rsidRPr="00033A49">
        <w:tab/>
        <w:t>(i)</w:t>
      </w:r>
      <w:r w:rsidRPr="00033A49">
        <w:tab/>
        <w:t>malt or malt extracts; or</w:t>
      </w:r>
    </w:p>
    <w:p w14:paraId="568AB881" w14:textId="232E9F23" w:rsidR="0034481F" w:rsidRPr="00033A49" w:rsidRDefault="0034481F" w:rsidP="00842F64">
      <w:pPr>
        <w:pStyle w:val="FSCtSubpara"/>
      </w:pPr>
      <w:r w:rsidRPr="00033A49">
        <w:tab/>
        <w:t>(ii)</w:t>
      </w:r>
      <w:r w:rsidRPr="00033A49">
        <w:tab/>
        <w:t>sorbitol, mannitol, glycerol, xylitol, polydextrose, isomalt, maltitol, maltitol syrup, erythritol or lactitol.</w:t>
      </w:r>
    </w:p>
    <w:p w14:paraId="568AB882" w14:textId="77777777" w:rsidR="0034481F" w:rsidRPr="00033A49" w:rsidRDefault="0034481F" w:rsidP="00842F64">
      <w:pPr>
        <w:pStyle w:val="FSCnMain"/>
      </w:pPr>
      <w:r w:rsidRPr="00033A49">
        <w:tab/>
      </w:r>
      <w:r w:rsidRPr="00033A49">
        <w:rPr>
          <w:b/>
          <w:i/>
        </w:rPr>
        <w:t>Note</w:t>
      </w:r>
      <w:r w:rsidRPr="00033A49">
        <w:tab/>
      </w:r>
      <w:r w:rsidRPr="00033A49">
        <w:rPr>
          <w:b/>
          <w:i/>
        </w:rPr>
        <w:t>Sugar</w:t>
      </w:r>
      <w:r w:rsidRPr="00033A49">
        <w:t xml:space="preserve"> is defined differently—see section 1.1.2—3. </w:t>
      </w:r>
    </w:p>
    <w:p w14:paraId="568AB883" w14:textId="56117C43" w:rsidR="0034481F" w:rsidRPr="00033A49" w:rsidRDefault="0034481F" w:rsidP="00842F64">
      <w:pPr>
        <w:pStyle w:val="FSCtDefn"/>
      </w:pPr>
      <w:r w:rsidRPr="00033A49">
        <w:rPr>
          <w:b/>
          <w:i/>
        </w:rPr>
        <w:t>supplier</w:t>
      </w:r>
      <w:r w:rsidRPr="00033A49">
        <w:t>, in relation to food, includes the packer, manufacturer, vendor or importer of the food.</w:t>
      </w:r>
    </w:p>
    <w:p w14:paraId="568AB884" w14:textId="2CAF4DCB" w:rsidR="004B24A7" w:rsidRPr="00033A49" w:rsidRDefault="0034481F" w:rsidP="00842F64">
      <w:pPr>
        <w:pStyle w:val="FSCtDefn"/>
      </w:pPr>
      <w:r w:rsidRPr="00033A49">
        <w:rPr>
          <w:b/>
          <w:i/>
        </w:rPr>
        <w:t>total plant sterol equivalents content</w:t>
      </w:r>
      <w:r w:rsidRPr="00033A49">
        <w:t xml:space="preserve"> means the total amount of:</w:t>
      </w:r>
    </w:p>
    <w:p w14:paraId="568AB885" w14:textId="77777777" w:rsidR="0034481F" w:rsidRPr="00033A49" w:rsidRDefault="0034481F" w:rsidP="00842F64">
      <w:pPr>
        <w:pStyle w:val="FSCtPara"/>
      </w:pPr>
      <w:r w:rsidRPr="00033A49">
        <w:tab/>
        <w:t>(a)</w:t>
      </w:r>
      <w:r w:rsidRPr="00033A49">
        <w:tab/>
        <w:t>phytosterols; and</w:t>
      </w:r>
    </w:p>
    <w:p w14:paraId="568AB886" w14:textId="77777777" w:rsidR="0034481F" w:rsidRPr="00033A49" w:rsidRDefault="0034481F" w:rsidP="00842F64">
      <w:pPr>
        <w:pStyle w:val="FSCtPara"/>
      </w:pPr>
      <w:r w:rsidRPr="00033A49">
        <w:tab/>
        <w:t>(b)</w:t>
      </w:r>
      <w:r w:rsidRPr="00033A49">
        <w:tab/>
        <w:t xml:space="preserve">phytostanols; and </w:t>
      </w:r>
    </w:p>
    <w:p w14:paraId="568AB887" w14:textId="77777777" w:rsidR="0034481F" w:rsidRPr="00033A49" w:rsidRDefault="0034481F" w:rsidP="00842F64">
      <w:pPr>
        <w:pStyle w:val="FSCtPara"/>
      </w:pPr>
      <w:r w:rsidRPr="00033A49">
        <w:tab/>
        <w:t>(c)</w:t>
      </w:r>
      <w:r w:rsidRPr="00033A49">
        <w:tab/>
        <w:t>phytosterols and phytostanols following hydrolysis of any phytosterol esters and phytostanol esters.</w:t>
      </w:r>
    </w:p>
    <w:p w14:paraId="568AB888" w14:textId="77777777" w:rsidR="00467B89" w:rsidRPr="00033A49" w:rsidRDefault="0034481F" w:rsidP="00842F64">
      <w:pPr>
        <w:pStyle w:val="FSCtDefn"/>
      </w:pPr>
      <w:r w:rsidRPr="00033A49">
        <w:rPr>
          <w:b/>
          <w:i/>
        </w:rPr>
        <w:lastRenderedPageBreak/>
        <w:t>trans fatty acids</w:t>
      </w:r>
      <w:r w:rsidRPr="00033A49">
        <w:t xml:space="preserve"> means the total of unsaturated fatty acids where one or more of the double bonds are in the trans configuration.</w:t>
      </w:r>
    </w:p>
    <w:p w14:paraId="568AB889" w14:textId="77777777" w:rsidR="0034481F" w:rsidRPr="00033A49" w:rsidRDefault="0034481F" w:rsidP="00842F64">
      <w:pPr>
        <w:pStyle w:val="FSCtDefn"/>
      </w:pPr>
      <w:r w:rsidRPr="00033A49">
        <w:rPr>
          <w:b/>
          <w:i/>
        </w:rPr>
        <w:t>transportation outer</w:t>
      </w:r>
      <w:r w:rsidRPr="00033A49">
        <w:t xml:space="preserve"> means a container or wrapper which:</w:t>
      </w:r>
    </w:p>
    <w:p w14:paraId="568AB88A" w14:textId="77777777" w:rsidR="0034481F" w:rsidRPr="00033A49" w:rsidRDefault="0034481F" w:rsidP="00842F64">
      <w:pPr>
        <w:pStyle w:val="FSCtPara"/>
      </w:pPr>
      <w:r w:rsidRPr="00033A49">
        <w:tab/>
        <w:t>(a)</w:t>
      </w:r>
      <w:r w:rsidRPr="00033A49">
        <w:tab/>
        <w:t>encases packaged or unpackaged foods for the purpose of transportation and distribution; and</w:t>
      </w:r>
    </w:p>
    <w:p w14:paraId="568AB88B" w14:textId="77777777" w:rsidR="0034481F" w:rsidRPr="00033A49" w:rsidRDefault="0034481F" w:rsidP="00842F64">
      <w:pPr>
        <w:pStyle w:val="FSCtPara"/>
      </w:pPr>
      <w:r w:rsidRPr="00033A49">
        <w:tab/>
        <w:t>(b)</w:t>
      </w:r>
      <w:r w:rsidRPr="00033A49">
        <w:tab/>
        <w:t>is removed before the food is used or offered for retail sale or which is not taken away by a purchaser of the food.</w:t>
      </w:r>
    </w:p>
    <w:p w14:paraId="568AB88C" w14:textId="77777777" w:rsidR="0034481F" w:rsidRPr="00033A49" w:rsidRDefault="0034481F" w:rsidP="00842F64">
      <w:pPr>
        <w:pStyle w:val="FSCtDefn"/>
      </w:pPr>
      <w:r w:rsidRPr="00033A49">
        <w:rPr>
          <w:b/>
          <w:i/>
        </w:rPr>
        <w:t>unit quantity</w:t>
      </w:r>
      <w:r w:rsidRPr="00033A49">
        <w:t xml:space="preserve"> means:</w:t>
      </w:r>
    </w:p>
    <w:p w14:paraId="568AB88D" w14:textId="77777777" w:rsidR="0034481F" w:rsidRPr="00033A49" w:rsidRDefault="0034481F" w:rsidP="00842F64">
      <w:pPr>
        <w:pStyle w:val="FSCtPara"/>
      </w:pPr>
      <w:r w:rsidRPr="00033A49">
        <w:tab/>
        <w:t>(a)</w:t>
      </w:r>
      <w:r w:rsidRPr="00033A49">
        <w:tab/>
        <w:t>for a food that is a solid or semi-solid food—100 grams; or</w:t>
      </w:r>
    </w:p>
    <w:p w14:paraId="568AB88E" w14:textId="77777777" w:rsidR="0034481F" w:rsidRPr="00033A49" w:rsidRDefault="0034481F" w:rsidP="00842F64">
      <w:pPr>
        <w:pStyle w:val="FSCtPara"/>
      </w:pPr>
      <w:r w:rsidRPr="00033A49">
        <w:tab/>
        <w:t>(b)</w:t>
      </w:r>
      <w:r w:rsidRPr="00033A49">
        <w:tab/>
        <w:t>for a food that is a beverage or other liquid food—100 millilitres.</w:t>
      </w:r>
    </w:p>
    <w:p w14:paraId="568AB88F" w14:textId="77777777" w:rsidR="0034481F" w:rsidRPr="00033A49" w:rsidRDefault="0034481F" w:rsidP="00842F64">
      <w:pPr>
        <w:pStyle w:val="FSCtDefn"/>
      </w:pPr>
      <w:r w:rsidRPr="00033A49">
        <w:rPr>
          <w:b/>
          <w:i/>
        </w:rPr>
        <w:t>use-by date</w:t>
      </w:r>
      <w:r w:rsidRPr="00033A49">
        <w:t>, for a food for sale, means the date after which it is estimated that the food should not be consumed because of health or safety reasons, if the food:</w:t>
      </w:r>
    </w:p>
    <w:p w14:paraId="568AB890" w14:textId="77777777" w:rsidR="0034481F" w:rsidRPr="00033A49" w:rsidRDefault="0034481F" w:rsidP="00842F64">
      <w:pPr>
        <w:pStyle w:val="FSCtPara"/>
      </w:pPr>
      <w:r w:rsidRPr="00033A49">
        <w:tab/>
        <w:t>(a)</w:t>
      </w:r>
      <w:r w:rsidRPr="00033A49">
        <w:tab/>
        <w:t>remains in an intact package during its storage; and</w:t>
      </w:r>
    </w:p>
    <w:p w14:paraId="568AB891" w14:textId="77777777" w:rsidR="0034481F" w:rsidRPr="00033A49" w:rsidRDefault="0034481F" w:rsidP="00842F64">
      <w:pPr>
        <w:pStyle w:val="FSCtPara"/>
      </w:pPr>
      <w:r w:rsidRPr="00033A49">
        <w:tab/>
        <w:t>(b)</w:t>
      </w:r>
      <w:r w:rsidRPr="00033A49">
        <w:tab/>
        <w:t>is stored in accordance with any storage conditions applicable under section Standard 1.2.6.</w:t>
      </w:r>
    </w:p>
    <w:p w14:paraId="568AB892" w14:textId="77777777" w:rsidR="0034481F" w:rsidRPr="00033A49" w:rsidRDefault="0034481F" w:rsidP="00842F64">
      <w:pPr>
        <w:pStyle w:val="FSCtDefn"/>
      </w:pPr>
      <w:r w:rsidRPr="00033A49">
        <w:rPr>
          <w:b/>
          <w:i/>
        </w:rPr>
        <w:t>used as a food additive</w:t>
      </w:r>
      <w:r w:rsidRPr="00033A49">
        <w:t>—see section 1.1.2—11.</w:t>
      </w:r>
    </w:p>
    <w:p w14:paraId="568AB893" w14:textId="77777777" w:rsidR="0034481F" w:rsidRPr="00033A49" w:rsidRDefault="0034481F" w:rsidP="00842F64">
      <w:pPr>
        <w:pStyle w:val="FSCtDefn"/>
      </w:pPr>
      <w:r w:rsidRPr="00033A49">
        <w:rPr>
          <w:b/>
          <w:i/>
        </w:rPr>
        <w:t>used as a nutritive substance</w:t>
      </w:r>
      <w:r w:rsidRPr="00033A49">
        <w:t>—see section 1.1.2—12.</w:t>
      </w:r>
    </w:p>
    <w:p w14:paraId="568AB894" w14:textId="77777777" w:rsidR="0034481F" w:rsidRPr="00033A49" w:rsidRDefault="0034481F" w:rsidP="00842F64">
      <w:pPr>
        <w:pStyle w:val="FSCtDefn"/>
      </w:pPr>
      <w:r w:rsidRPr="00033A49">
        <w:rPr>
          <w:b/>
          <w:i/>
        </w:rPr>
        <w:t>used as a processing aid</w:t>
      </w:r>
      <w:r w:rsidRPr="00033A49">
        <w:t>—see section 1.1.2—13.</w:t>
      </w:r>
    </w:p>
    <w:p w14:paraId="568AB895" w14:textId="77777777" w:rsidR="0034481F" w:rsidRPr="00033A49" w:rsidRDefault="0034481F" w:rsidP="00842F64">
      <w:pPr>
        <w:pStyle w:val="FSCtDefn"/>
      </w:pPr>
      <w:r w:rsidRPr="00033A49">
        <w:rPr>
          <w:b/>
          <w:i/>
        </w:rPr>
        <w:t>warning statement</w:t>
      </w:r>
      <w:r w:rsidRPr="00033A49">
        <w:t>, for a food for sale, means a statement about a particular aspect of the food that is required to be expressed in the words set out in the following provisions:</w:t>
      </w:r>
    </w:p>
    <w:p w14:paraId="568AB896" w14:textId="77777777" w:rsidR="0034481F" w:rsidRPr="00033A49" w:rsidRDefault="0034481F" w:rsidP="00842F64">
      <w:pPr>
        <w:pStyle w:val="FSCtPara"/>
      </w:pPr>
      <w:r w:rsidRPr="00033A49">
        <w:tab/>
        <w:t>(a)</w:t>
      </w:r>
      <w:r w:rsidRPr="00033A49">
        <w:tab/>
        <w:t>section 1.2.3—3 (warning statement relating to royal jelly);</w:t>
      </w:r>
    </w:p>
    <w:p w14:paraId="568AB897" w14:textId="77777777" w:rsidR="001A26CD" w:rsidRPr="00033A49" w:rsidRDefault="0034481F" w:rsidP="00842F64">
      <w:pPr>
        <w:pStyle w:val="FSCtPara"/>
      </w:pPr>
      <w:r w:rsidRPr="00033A49">
        <w:tab/>
        <w:t>(b)</w:t>
      </w:r>
      <w:r w:rsidRPr="00033A49">
        <w:tab/>
        <w:t>section 2.6.3—4 (warning statement relating to kava);</w:t>
      </w:r>
    </w:p>
    <w:p w14:paraId="568AB898" w14:textId="77777777" w:rsidR="0034481F" w:rsidRPr="00033A49" w:rsidRDefault="0034481F" w:rsidP="00842F64">
      <w:pPr>
        <w:pStyle w:val="FSCtPara"/>
      </w:pPr>
      <w:r w:rsidRPr="00033A49">
        <w:tab/>
        <w:t>(c)</w:t>
      </w:r>
      <w:r w:rsidRPr="00033A49">
        <w:tab/>
        <w:t>subsection 2.9.1—19(1) or section 2.9.1—13 (warning statements for infant formula product);</w:t>
      </w:r>
    </w:p>
    <w:p w14:paraId="568AB899" w14:textId="77777777" w:rsidR="0034481F" w:rsidRPr="00033A49" w:rsidRDefault="0034481F" w:rsidP="00842F64">
      <w:pPr>
        <w:pStyle w:val="FSCtPara"/>
      </w:pPr>
      <w:r w:rsidRPr="00033A49">
        <w:tab/>
        <w:t>(d)</w:t>
      </w:r>
      <w:r w:rsidRPr="00033A49">
        <w:tab/>
        <w:t>paragraph 2.9.2—7(3)(c) or 2.9.2—8(1)(b) (warning statements for food for infants);</w:t>
      </w:r>
    </w:p>
    <w:p w14:paraId="568AB89A" w14:textId="77777777" w:rsidR="0034481F" w:rsidRPr="00033A49" w:rsidRDefault="0034481F" w:rsidP="00842F64">
      <w:pPr>
        <w:pStyle w:val="FSCtPara"/>
      </w:pPr>
      <w:r w:rsidRPr="00033A49">
        <w:tab/>
        <w:t>(e)</w:t>
      </w:r>
      <w:r w:rsidRPr="00033A49">
        <w:tab/>
        <w:t>subparagraph 2.9.4—4(1)(a)(iii) or 2.9.4—4(1)(a)(iv) (warning statements for formulated supplementary sports food).</w:t>
      </w:r>
    </w:p>
    <w:p w14:paraId="568AB89B" w14:textId="77777777" w:rsidR="0034481F" w:rsidRPr="00033A49" w:rsidRDefault="0034481F" w:rsidP="00842F64">
      <w:pPr>
        <w:pStyle w:val="FSCh5Section"/>
      </w:pPr>
      <w:bookmarkStart w:id="18" w:name="_Toc400031905"/>
      <w:r w:rsidRPr="00033A49">
        <w:t>1.1.2—3</w:t>
      </w:r>
      <w:r w:rsidRPr="00033A49">
        <w:tab/>
        <w:t>Definitions—particular foods</w:t>
      </w:r>
      <w:bookmarkEnd w:id="18"/>
    </w:p>
    <w:p w14:paraId="568AB89C" w14:textId="77777777" w:rsidR="0034481F" w:rsidRPr="00033A49" w:rsidRDefault="0034481F" w:rsidP="00842F64">
      <w:pPr>
        <w:pStyle w:val="FSCnatHeading"/>
      </w:pPr>
      <w:bookmarkStart w:id="19" w:name="_Ref343086118"/>
      <w:r w:rsidRPr="00033A49">
        <w:rPr>
          <w:b/>
          <w:i/>
        </w:rPr>
        <w:t>Note</w:t>
      </w:r>
      <w:r w:rsidRPr="00033A49">
        <w:tab/>
        <w:t xml:space="preserve">Definitions for non-food terms are provided in section 1.1.2—2. </w:t>
      </w:r>
    </w:p>
    <w:p w14:paraId="568AB89D" w14:textId="77777777" w:rsidR="0034481F" w:rsidRPr="00033A49" w:rsidRDefault="0034481F" w:rsidP="00842F64">
      <w:pPr>
        <w:pStyle w:val="FSCtMain"/>
      </w:pPr>
      <w:r w:rsidRPr="00033A49">
        <w:tab/>
        <w:t xml:space="preserve">(1) </w:t>
      </w:r>
      <w:r w:rsidRPr="00033A49">
        <w:tab/>
        <w:t>Where this Code permits the use of a substance (including a vitamin or a mineral) as a food additive, as a processing aid or as a nutritive substance in a particular food defined in this section, the definition is to be read as including a food in which the substance was so used.</w:t>
      </w:r>
    </w:p>
    <w:p w14:paraId="568AB89E" w14:textId="77777777" w:rsidR="0034481F" w:rsidRPr="00033A49" w:rsidRDefault="0034481F" w:rsidP="00842F64">
      <w:pPr>
        <w:pStyle w:val="FSCtMain"/>
        <w:keepNext/>
      </w:pPr>
      <w:r w:rsidRPr="00033A49">
        <w:tab/>
        <w:t>(2)</w:t>
      </w:r>
      <w:r w:rsidRPr="00033A49">
        <w:tab/>
        <w:t xml:space="preserve">In this Code, unless the contrary intention appears, the following definitions apply: </w:t>
      </w:r>
    </w:p>
    <w:p w14:paraId="568AB89F" w14:textId="19503C04" w:rsidR="0034481F" w:rsidRPr="00033A49" w:rsidRDefault="0034481F" w:rsidP="00842F64">
      <w:pPr>
        <w:pStyle w:val="FSCtDefn"/>
      </w:pPr>
      <w:r w:rsidRPr="00033A49">
        <w:rPr>
          <w:b/>
          <w:i/>
        </w:rPr>
        <w:t>adjusted milk</w:t>
      </w:r>
      <w:r w:rsidRPr="00033A49">
        <w:t>, in relation to condensed milk, dried milk or evaporated milk, means milk:</w:t>
      </w:r>
    </w:p>
    <w:p w14:paraId="568AB8A0" w14:textId="77777777" w:rsidR="0034481F" w:rsidRPr="00033A49" w:rsidRDefault="0034481F" w:rsidP="00842F64">
      <w:pPr>
        <w:pStyle w:val="FSCtPara"/>
      </w:pPr>
      <w:r w:rsidRPr="00033A49">
        <w:tab/>
        <w:t>(a)</w:t>
      </w:r>
      <w:r w:rsidRPr="00033A49">
        <w:tab/>
        <w:t>that is to be used to make the product concerned; and</w:t>
      </w:r>
    </w:p>
    <w:p w14:paraId="568AB8A1" w14:textId="1011179B" w:rsidR="0034481F" w:rsidRPr="00033A49" w:rsidRDefault="0034481F" w:rsidP="00842F64">
      <w:pPr>
        <w:pStyle w:val="FSCtPara"/>
      </w:pPr>
      <w:r w:rsidRPr="00033A49">
        <w:tab/>
        <w:t>(b)</w:t>
      </w:r>
      <w:r w:rsidRPr="00033A49">
        <w:tab/>
        <w:t xml:space="preserve">to which milk components have been added, or from which they have been withdrawn, </w:t>
      </w:r>
      <w:r w:rsidRPr="00033A49">
        <w:lastRenderedPageBreak/>
        <w:t>in order for the product to comply with requirements of Standard 2.5.7; and</w:t>
      </w:r>
    </w:p>
    <w:p w14:paraId="1B3D5822" w14:textId="5C48421B" w:rsidR="004B24A7" w:rsidRPr="00033A49" w:rsidRDefault="0034481F" w:rsidP="00842F64">
      <w:pPr>
        <w:pStyle w:val="FSCtPara"/>
      </w:pPr>
      <w:r w:rsidRPr="00033A49">
        <w:tab/>
        <w:t>(c)</w:t>
      </w:r>
      <w:r w:rsidRPr="00033A49">
        <w:tab/>
        <w:t>that has the same whey protein to casein ratio as the original milk</w:t>
      </w:r>
      <w:r w:rsidR="004B24A7" w:rsidRPr="00033A49">
        <w:t>.</w:t>
      </w:r>
    </w:p>
    <w:p w14:paraId="568AB8A3" w14:textId="77777777" w:rsidR="0034481F" w:rsidRPr="00033A49" w:rsidRDefault="0034481F" w:rsidP="00842F64">
      <w:pPr>
        <w:pStyle w:val="FSCtDefn"/>
      </w:pPr>
      <w:r w:rsidRPr="00033A49">
        <w:rPr>
          <w:b/>
          <w:i/>
        </w:rPr>
        <w:t>beer</w:t>
      </w:r>
      <w:r w:rsidRPr="00033A49">
        <w:t xml:space="preserve"> means:</w:t>
      </w:r>
    </w:p>
    <w:p w14:paraId="568AB8A4" w14:textId="77777777" w:rsidR="0034481F" w:rsidRPr="00033A49" w:rsidRDefault="0034481F" w:rsidP="00842F64">
      <w:pPr>
        <w:pStyle w:val="FSCtPara"/>
      </w:pPr>
      <w:r w:rsidRPr="00033A49">
        <w:tab/>
        <w:t>(a)</w:t>
      </w:r>
      <w:r w:rsidRPr="00033A49">
        <w:tab/>
        <w:t>the product, characterised by the presence of hops or preparations of hops, prepared by the yeast fermentation of an aqueous extract of malted or unmalted cereals, or both; or</w:t>
      </w:r>
    </w:p>
    <w:p w14:paraId="568AB8A5" w14:textId="77777777" w:rsidR="0034481F" w:rsidRPr="00033A49" w:rsidRDefault="0034481F" w:rsidP="00842F64">
      <w:pPr>
        <w:pStyle w:val="FSCtPara"/>
      </w:pPr>
      <w:r w:rsidRPr="00033A49">
        <w:tab/>
        <w:t>(b)</w:t>
      </w:r>
      <w:r w:rsidRPr="00033A49">
        <w:tab/>
        <w:t>such a product with any of the following added during production:</w:t>
      </w:r>
    </w:p>
    <w:p w14:paraId="568AB8A6" w14:textId="309026E6" w:rsidR="007E72BD" w:rsidRPr="00033A49" w:rsidRDefault="0034481F" w:rsidP="00842F64">
      <w:pPr>
        <w:pStyle w:val="FSCtSubpara"/>
      </w:pPr>
      <w:r w:rsidRPr="00033A49">
        <w:tab/>
        <w:t>(i)</w:t>
      </w:r>
      <w:r w:rsidRPr="00033A49">
        <w:tab/>
        <w:t>cereal products or other sources of carbohydrate;</w:t>
      </w:r>
    </w:p>
    <w:p w14:paraId="568AB8A7" w14:textId="77777777" w:rsidR="0034481F" w:rsidRPr="00033A49" w:rsidRDefault="0034481F" w:rsidP="00842F64">
      <w:pPr>
        <w:pStyle w:val="FSCtSubpara"/>
      </w:pPr>
      <w:r w:rsidRPr="00033A49">
        <w:tab/>
        <w:t>(ii)</w:t>
      </w:r>
      <w:r w:rsidRPr="00033A49">
        <w:tab/>
        <w:t>sugar;</w:t>
      </w:r>
    </w:p>
    <w:p w14:paraId="568AB8A8" w14:textId="77777777" w:rsidR="0034481F" w:rsidRPr="00033A49" w:rsidRDefault="0034481F" w:rsidP="00842F64">
      <w:pPr>
        <w:pStyle w:val="FSCtSubpara"/>
      </w:pPr>
      <w:r w:rsidRPr="00033A49">
        <w:tab/>
        <w:t>(iii)</w:t>
      </w:r>
      <w:r w:rsidRPr="00033A49">
        <w:tab/>
        <w:t>salt;</w:t>
      </w:r>
    </w:p>
    <w:p w14:paraId="568AB8A9" w14:textId="77777777" w:rsidR="0034481F" w:rsidRPr="00033A49" w:rsidRDefault="0034481F" w:rsidP="00842F64">
      <w:pPr>
        <w:pStyle w:val="FSCtSubpara"/>
      </w:pPr>
      <w:r w:rsidRPr="00033A49">
        <w:tab/>
        <w:t>(iv)</w:t>
      </w:r>
      <w:r w:rsidRPr="00033A49">
        <w:tab/>
        <w:t>herbs and spices.</w:t>
      </w:r>
    </w:p>
    <w:p w14:paraId="568AB8AA" w14:textId="77777777" w:rsidR="0034481F" w:rsidRPr="00033A49" w:rsidRDefault="0034481F" w:rsidP="00842F64">
      <w:pPr>
        <w:pStyle w:val="FSCtDefn"/>
      </w:pPr>
      <w:r w:rsidRPr="00033A49">
        <w:rPr>
          <w:b/>
          <w:i/>
        </w:rPr>
        <w:t>brandy</w:t>
      </w:r>
      <w:r w:rsidRPr="00033A49">
        <w:t xml:space="preserve"> means:</w:t>
      </w:r>
    </w:p>
    <w:p w14:paraId="568AB8AB" w14:textId="77777777" w:rsidR="0034481F" w:rsidRPr="00033A49" w:rsidRDefault="0034481F" w:rsidP="00842F64">
      <w:pPr>
        <w:pStyle w:val="FSCtPara"/>
      </w:pPr>
      <w:r w:rsidRPr="00033A49">
        <w:tab/>
        <w:t>(a)</w:t>
      </w:r>
      <w:r w:rsidRPr="00033A49">
        <w:tab/>
        <w:t>a spirit obtained from the distillation of wine, or fermented preparations of grapes or grape product; or</w:t>
      </w:r>
    </w:p>
    <w:p w14:paraId="568AB8AC" w14:textId="77777777" w:rsidR="0034481F" w:rsidRPr="00033A49" w:rsidRDefault="0034481F" w:rsidP="00842F64">
      <w:pPr>
        <w:pStyle w:val="FSCtPara"/>
      </w:pPr>
      <w:r w:rsidRPr="00033A49">
        <w:tab/>
        <w:t>(b)</w:t>
      </w:r>
      <w:r w:rsidRPr="00033A49">
        <w:tab/>
        <w:t>such a spirit with any of the following added during production:</w:t>
      </w:r>
    </w:p>
    <w:p w14:paraId="568AB8AD" w14:textId="77777777" w:rsidR="0034481F" w:rsidRPr="00033A49" w:rsidRDefault="0034481F" w:rsidP="00842F64">
      <w:pPr>
        <w:pStyle w:val="FSCtSubpara"/>
      </w:pPr>
      <w:r w:rsidRPr="00033A49">
        <w:tab/>
        <w:t>(i)</w:t>
      </w:r>
      <w:r w:rsidRPr="00033A49">
        <w:tab/>
        <w:t>water;</w:t>
      </w:r>
    </w:p>
    <w:p w14:paraId="568AB8AE" w14:textId="77777777" w:rsidR="0034481F" w:rsidRPr="00033A49" w:rsidRDefault="0034481F" w:rsidP="00842F64">
      <w:pPr>
        <w:pStyle w:val="FSCtSubpara"/>
      </w:pPr>
      <w:r w:rsidRPr="00033A49">
        <w:tab/>
        <w:t>(ii)</w:t>
      </w:r>
      <w:r w:rsidRPr="00033A49">
        <w:tab/>
        <w:t>sugars;</w:t>
      </w:r>
    </w:p>
    <w:p w14:paraId="568AB8AF" w14:textId="77777777" w:rsidR="0034481F" w:rsidRPr="00033A49" w:rsidRDefault="0034481F" w:rsidP="00842F64">
      <w:pPr>
        <w:pStyle w:val="FSCtSubpara"/>
      </w:pPr>
      <w:r w:rsidRPr="00033A49">
        <w:tab/>
        <w:t>(iii)</w:t>
      </w:r>
      <w:r w:rsidRPr="00033A49">
        <w:tab/>
        <w:t>honey;</w:t>
      </w:r>
    </w:p>
    <w:p w14:paraId="568AB8B0" w14:textId="77777777" w:rsidR="0034481F" w:rsidRPr="00033A49" w:rsidRDefault="0034481F" w:rsidP="00842F64">
      <w:pPr>
        <w:pStyle w:val="FSCtSubpara"/>
      </w:pPr>
      <w:r w:rsidRPr="00033A49">
        <w:tab/>
        <w:t>(iv)</w:t>
      </w:r>
      <w:r w:rsidRPr="00033A49">
        <w:tab/>
        <w:t>spices;</w:t>
      </w:r>
    </w:p>
    <w:p w14:paraId="568AB8B1" w14:textId="77777777" w:rsidR="0034481F" w:rsidRPr="00033A49" w:rsidRDefault="0034481F" w:rsidP="00842F64">
      <w:pPr>
        <w:pStyle w:val="FSCtSubpara"/>
      </w:pPr>
      <w:r w:rsidRPr="00033A49">
        <w:tab/>
        <w:t>(v)</w:t>
      </w:r>
      <w:r w:rsidRPr="00033A49">
        <w:tab/>
        <w:t>grape juice;</w:t>
      </w:r>
    </w:p>
    <w:p w14:paraId="568AB8B2" w14:textId="77777777" w:rsidR="0034481F" w:rsidRPr="00033A49" w:rsidRDefault="0034481F" w:rsidP="00842F64">
      <w:pPr>
        <w:pStyle w:val="FSCtSubpara"/>
      </w:pPr>
      <w:r w:rsidRPr="00033A49">
        <w:tab/>
        <w:t>(vi)</w:t>
      </w:r>
      <w:r w:rsidRPr="00033A49">
        <w:tab/>
        <w:t>grape juice concentrates;</w:t>
      </w:r>
    </w:p>
    <w:p w14:paraId="568AB8B3" w14:textId="77777777" w:rsidR="0034481F" w:rsidRPr="00033A49" w:rsidRDefault="0034481F" w:rsidP="00842F64">
      <w:pPr>
        <w:pStyle w:val="FSCtSubpara"/>
      </w:pPr>
      <w:r w:rsidRPr="00033A49">
        <w:tab/>
        <w:t>(vii)</w:t>
      </w:r>
      <w:r w:rsidRPr="00033A49">
        <w:tab/>
        <w:t>wine;</w:t>
      </w:r>
    </w:p>
    <w:p w14:paraId="568AB8B4" w14:textId="77777777" w:rsidR="0034481F" w:rsidRPr="00033A49" w:rsidRDefault="0034481F" w:rsidP="00842F64">
      <w:pPr>
        <w:pStyle w:val="FSCtSubpara"/>
      </w:pPr>
      <w:r w:rsidRPr="00033A49">
        <w:tab/>
        <w:t>(viii)</w:t>
      </w:r>
      <w:r w:rsidRPr="00033A49">
        <w:tab/>
        <w:t>prune juice.</w:t>
      </w:r>
    </w:p>
    <w:p w14:paraId="568AB8B5" w14:textId="77777777" w:rsidR="0034481F" w:rsidRPr="00033A49" w:rsidRDefault="0034481F" w:rsidP="00842F64">
      <w:pPr>
        <w:pStyle w:val="FSCnMain"/>
      </w:pPr>
      <w:r w:rsidRPr="00033A49">
        <w:tab/>
      </w:r>
      <w:r w:rsidRPr="00033A49">
        <w:rPr>
          <w:b/>
          <w:i/>
        </w:rPr>
        <w:t>Note</w:t>
      </w:r>
      <w:r w:rsidRPr="00033A49">
        <w:tab/>
        <w:t xml:space="preserve">The term </w:t>
      </w:r>
      <w:r w:rsidRPr="00033A49">
        <w:rPr>
          <w:b/>
          <w:i/>
        </w:rPr>
        <w:t>brandy</w:t>
      </w:r>
      <w:r w:rsidRPr="00033A49">
        <w:t xml:space="preserve"> has a different definition in Standard 4.5.1.</w:t>
      </w:r>
    </w:p>
    <w:p w14:paraId="568AB8B6" w14:textId="77777777" w:rsidR="0034481F" w:rsidRPr="00033A49" w:rsidRDefault="0034481F" w:rsidP="00842F64">
      <w:pPr>
        <w:pStyle w:val="FSCtDefn"/>
      </w:pPr>
      <w:r w:rsidRPr="00033A49">
        <w:rPr>
          <w:b/>
          <w:i/>
        </w:rPr>
        <w:t>bread</w:t>
      </w:r>
      <w:r w:rsidRPr="00033A49">
        <w:t xml:space="preserve"> means:</w:t>
      </w:r>
    </w:p>
    <w:p w14:paraId="568AB8B7" w14:textId="77777777" w:rsidR="0034481F" w:rsidRPr="00033A49" w:rsidRDefault="0034481F" w:rsidP="00842F64">
      <w:pPr>
        <w:pStyle w:val="FSCtPara"/>
      </w:pPr>
      <w:r w:rsidRPr="00033A49">
        <w:tab/>
        <w:t>(a)</w:t>
      </w:r>
      <w:r w:rsidRPr="00033A49">
        <w:tab/>
        <w:t>a food that is made by baking a yeast-leavened dough prepared from one or more cereal flours or meals and water; or</w:t>
      </w:r>
    </w:p>
    <w:p w14:paraId="568AB8B8" w14:textId="77777777" w:rsidR="0034481F" w:rsidRPr="00033A49" w:rsidRDefault="0034481F" w:rsidP="00842F64">
      <w:pPr>
        <w:pStyle w:val="FSCtPara"/>
      </w:pPr>
      <w:r w:rsidRPr="00033A49">
        <w:tab/>
        <w:t>(b)</w:t>
      </w:r>
      <w:r w:rsidRPr="00033A49">
        <w:tab/>
        <w:t>such a food with other foods added.</w:t>
      </w:r>
    </w:p>
    <w:p w14:paraId="568AB8B9" w14:textId="77777777" w:rsidR="0034481F" w:rsidRPr="00033A49" w:rsidRDefault="0034481F" w:rsidP="00842F64">
      <w:pPr>
        <w:pStyle w:val="FSCtDefn"/>
        <w:keepNext/>
      </w:pPr>
      <w:r w:rsidRPr="00033A49">
        <w:rPr>
          <w:b/>
          <w:i/>
        </w:rPr>
        <w:t>brewed soft drink</w:t>
      </w:r>
      <w:r w:rsidRPr="00033A49">
        <w:t xml:space="preserve"> means a food that:</w:t>
      </w:r>
    </w:p>
    <w:p w14:paraId="568AB8BA" w14:textId="77777777" w:rsidR="0034481F" w:rsidRPr="00033A49" w:rsidRDefault="0034481F" w:rsidP="00842F64">
      <w:pPr>
        <w:pStyle w:val="FSCtPara"/>
      </w:pPr>
      <w:r w:rsidRPr="00033A49">
        <w:tab/>
        <w:t>(a)</w:t>
      </w:r>
      <w:r w:rsidRPr="00033A49">
        <w:tab/>
        <w:t>is the product prepared by a fermentation process from water with sugar and one or more of:</w:t>
      </w:r>
    </w:p>
    <w:p w14:paraId="568AB8BB" w14:textId="77777777" w:rsidR="0034481F" w:rsidRPr="00033A49" w:rsidRDefault="0034481F" w:rsidP="00842F64">
      <w:pPr>
        <w:pStyle w:val="FSCtSubpara"/>
      </w:pPr>
      <w:r w:rsidRPr="00033A49">
        <w:tab/>
        <w:t>(i)</w:t>
      </w:r>
      <w:r w:rsidRPr="00033A49">
        <w:tab/>
        <w:t>fruit extractives or infusions; or</w:t>
      </w:r>
    </w:p>
    <w:p w14:paraId="568AB8BC" w14:textId="77777777" w:rsidR="0034481F" w:rsidRPr="00033A49" w:rsidRDefault="0034481F" w:rsidP="00842F64">
      <w:pPr>
        <w:pStyle w:val="FSCtSubpara"/>
      </w:pPr>
      <w:r w:rsidRPr="00033A49">
        <w:tab/>
        <w:t>(ii)</w:t>
      </w:r>
      <w:r w:rsidRPr="00033A49">
        <w:tab/>
        <w:t>vegetable extractives or infusions; and</w:t>
      </w:r>
    </w:p>
    <w:p w14:paraId="568AB8BD" w14:textId="77777777" w:rsidR="0034481F" w:rsidRPr="00033A49" w:rsidRDefault="0034481F" w:rsidP="00842F64">
      <w:pPr>
        <w:pStyle w:val="FSCtPara"/>
      </w:pPr>
      <w:r w:rsidRPr="00033A49">
        <w:tab/>
        <w:t>(b)</w:t>
      </w:r>
      <w:r w:rsidRPr="00033A49">
        <w:tab/>
        <w:t>contains no more than 1.15% alcohol/volume.</w:t>
      </w:r>
      <w:bookmarkStart w:id="20" w:name="_Toc371505297"/>
    </w:p>
    <w:p w14:paraId="568AB8BE" w14:textId="77777777" w:rsidR="0034481F" w:rsidRPr="00033A49" w:rsidRDefault="0034481F" w:rsidP="00842F64">
      <w:pPr>
        <w:pStyle w:val="FSCtDefn"/>
      </w:pPr>
      <w:r w:rsidRPr="00033A49">
        <w:rPr>
          <w:b/>
          <w:i/>
        </w:rPr>
        <w:t>butter</w:t>
      </w:r>
      <w:r w:rsidRPr="00033A49">
        <w:t xml:space="preserve"> means:</w:t>
      </w:r>
    </w:p>
    <w:p w14:paraId="568AB8BF" w14:textId="77777777" w:rsidR="0034481F" w:rsidRPr="00033A49" w:rsidRDefault="0034481F" w:rsidP="00842F64">
      <w:pPr>
        <w:pStyle w:val="FSCtPara"/>
      </w:pPr>
      <w:r w:rsidRPr="00033A49">
        <w:tab/>
        <w:t>(a)</w:t>
      </w:r>
      <w:r w:rsidRPr="00033A49">
        <w:tab/>
        <w:t xml:space="preserve"> a food that is derived exclusively from milk and products obtained from milk, principally in the form of an emulsion of the type water-in-oil; or</w:t>
      </w:r>
    </w:p>
    <w:p w14:paraId="568AB8C0" w14:textId="77777777" w:rsidR="0034481F" w:rsidRPr="00033A49" w:rsidRDefault="0034481F" w:rsidP="00842F64">
      <w:pPr>
        <w:pStyle w:val="FSCtPara"/>
      </w:pPr>
      <w:r w:rsidRPr="00033A49">
        <w:lastRenderedPageBreak/>
        <w:tab/>
        <w:t>(b)</w:t>
      </w:r>
      <w:r w:rsidRPr="00033A49">
        <w:tab/>
        <w:t>such a food with any of the following added:</w:t>
      </w:r>
    </w:p>
    <w:p w14:paraId="568AB8C1" w14:textId="77777777" w:rsidR="0034481F" w:rsidRPr="00033A49" w:rsidRDefault="0034481F" w:rsidP="00842F64">
      <w:pPr>
        <w:pStyle w:val="FSCtSubpara"/>
      </w:pPr>
      <w:r w:rsidRPr="00033A49">
        <w:tab/>
        <w:t>(i)</w:t>
      </w:r>
      <w:r w:rsidRPr="00033A49">
        <w:tab/>
        <w:t>water;</w:t>
      </w:r>
    </w:p>
    <w:p w14:paraId="568AB8C2" w14:textId="77777777" w:rsidR="0034481F" w:rsidRPr="00033A49" w:rsidRDefault="001A26CD" w:rsidP="00842F64">
      <w:pPr>
        <w:pStyle w:val="FSCtSubpara"/>
      </w:pPr>
      <w:r w:rsidRPr="00033A49">
        <w:tab/>
        <w:t>(ii)</w:t>
      </w:r>
      <w:r w:rsidRPr="00033A49">
        <w:tab/>
        <w:t>salt;</w:t>
      </w:r>
    </w:p>
    <w:p w14:paraId="568AB8C3" w14:textId="77777777" w:rsidR="0034481F" w:rsidRPr="00033A49" w:rsidRDefault="0034481F" w:rsidP="00842F64">
      <w:pPr>
        <w:pStyle w:val="FSCtSubpara"/>
      </w:pPr>
      <w:r w:rsidRPr="00033A49">
        <w:tab/>
        <w:t>(iii)</w:t>
      </w:r>
      <w:r w:rsidRPr="00033A49">
        <w:tab/>
        <w:t xml:space="preserve">lactic acid producing microorganisms; </w:t>
      </w:r>
    </w:p>
    <w:p w14:paraId="568AB8C4" w14:textId="77777777" w:rsidR="0034481F" w:rsidRPr="00033A49" w:rsidRDefault="0034481F" w:rsidP="00842F64">
      <w:pPr>
        <w:pStyle w:val="FSCtSubpara"/>
      </w:pPr>
      <w:r w:rsidRPr="00033A49">
        <w:tab/>
        <w:t>(iv)</w:t>
      </w:r>
      <w:r w:rsidRPr="00033A49">
        <w:tab/>
        <w:t>flavour producing microorganisms.</w:t>
      </w:r>
    </w:p>
    <w:p w14:paraId="36C1268E" w14:textId="4791C5D1" w:rsidR="00F74928" w:rsidRPr="00033A49" w:rsidRDefault="0034481F" w:rsidP="00842F64">
      <w:pPr>
        <w:pStyle w:val="FSCtDefn"/>
        <w:rPr>
          <w:b/>
          <w:i/>
        </w:rPr>
      </w:pPr>
      <w:r w:rsidRPr="00033A49">
        <w:rPr>
          <w:b/>
          <w:i/>
        </w:rPr>
        <w:t>cereal-based beverage</w:t>
      </w:r>
      <w:r w:rsidRPr="00033A49">
        <w:t xml:space="preserve"> means a beverage that is based on cereal. </w:t>
      </w:r>
    </w:p>
    <w:p w14:paraId="568AB8C6" w14:textId="45DA8016" w:rsidR="0035269E" w:rsidRPr="00033A49" w:rsidRDefault="0034481F" w:rsidP="00842F64">
      <w:pPr>
        <w:pStyle w:val="FSCtDefn"/>
      </w:pPr>
      <w:r w:rsidRPr="00033A49">
        <w:rPr>
          <w:b/>
          <w:i/>
        </w:rPr>
        <w:t>cereal-based food for infants</w:t>
      </w:r>
      <w:r w:rsidRPr="00033A49">
        <w:t xml:space="preserve"> means a food for infants, not including a beverage, that is based on cereal.</w:t>
      </w:r>
    </w:p>
    <w:p w14:paraId="568AB8C7" w14:textId="77777777" w:rsidR="0034481F" w:rsidRPr="00033A49" w:rsidRDefault="0034481F" w:rsidP="00842F64">
      <w:pPr>
        <w:pStyle w:val="FSCtDefn"/>
      </w:pPr>
      <w:r w:rsidRPr="00033A49">
        <w:rPr>
          <w:b/>
          <w:i/>
        </w:rPr>
        <w:t>cheese</w:t>
      </w:r>
      <w:r w:rsidRPr="00033A49">
        <w:t xml:space="preserve"> means:</w:t>
      </w:r>
    </w:p>
    <w:p w14:paraId="46D87BCE" w14:textId="7F99DF81" w:rsidR="004B24A7" w:rsidRPr="00033A49" w:rsidRDefault="0034481F" w:rsidP="00842F64">
      <w:pPr>
        <w:pStyle w:val="FSCtPara"/>
      </w:pPr>
      <w:r w:rsidRPr="00033A49">
        <w:tab/>
        <w:t>(a)</w:t>
      </w:r>
      <w:r w:rsidRPr="00033A49">
        <w:tab/>
        <w:t>the ripened or unripened solid or semi-solid milk product, whether coated or not, that is obtained by one or both of the following processes:</w:t>
      </w:r>
    </w:p>
    <w:p w14:paraId="568AB8C9" w14:textId="37515938" w:rsidR="0034481F" w:rsidRPr="00033A49" w:rsidRDefault="0034481F" w:rsidP="00842F64">
      <w:pPr>
        <w:pStyle w:val="FSCtSubpara"/>
      </w:pPr>
      <w:r w:rsidRPr="00033A49">
        <w:tab/>
        <w:t>(i)</w:t>
      </w:r>
      <w:r w:rsidRPr="00033A49">
        <w:tab/>
        <w:t>wholly or partly coagulating milk, or materials obtained from milk, or both, through the action of rennet or other suitable coagulating agents, and partially draining the whey which results from such coagulation;</w:t>
      </w:r>
    </w:p>
    <w:p w14:paraId="568AB8CA" w14:textId="77777777" w:rsidR="0034481F" w:rsidRPr="00033A49" w:rsidRDefault="0034481F" w:rsidP="00842F64">
      <w:pPr>
        <w:pStyle w:val="FSCtSubpara"/>
      </w:pPr>
      <w:r w:rsidRPr="00033A49">
        <w:tab/>
        <w:t>(ii)</w:t>
      </w:r>
      <w:r w:rsidRPr="00033A49">
        <w:tab/>
        <w:t>processing techniques involving concentration or coagulation of milk, or materials obtained from milk, or both, which give an end-product with similar physical, chemical and organoleptic characteristics as the product described in subparagraph (a)(i); or</w:t>
      </w:r>
    </w:p>
    <w:p w14:paraId="568AB8CB" w14:textId="764C02E3" w:rsidR="007E72BD" w:rsidRPr="00033A49" w:rsidRDefault="0034481F" w:rsidP="00842F64">
      <w:pPr>
        <w:pStyle w:val="FSCtPara"/>
      </w:pPr>
      <w:r w:rsidRPr="00033A49">
        <w:tab/>
        <w:t>(b)</w:t>
      </w:r>
      <w:r w:rsidRPr="00033A49">
        <w:tab/>
        <w:t>such a product with any of the following ingredients added during production:</w:t>
      </w:r>
    </w:p>
    <w:p w14:paraId="568AB8CC" w14:textId="77777777" w:rsidR="0034481F" w:rsidRPr="00033A49" w:rsidRDefault="0034481F" w:rsidP="00842F64">
      <w:pPr>
        <w:pStyle w:val="FSCtSubpara"/>
      </w:pPr>
      <w:r w:rsidRPr="00033A49">
        <w:tab/>
        <w:t>(i)</w:t>
      </w:r>
      <w:r w:rsidRPr="00033A49">
        <w:tab/>
        <w:t>water;</w:t>
      </w:r>
    </w:p>
    <w:p w14:paraId="568AB8CD" w14:textId="77777777" w:rsidR="0034481F" w:rsidRPr="00033A49" w:rsidRDefault="0034481F" w:rsidP="00842F64">
      <w:pPr>
        <w:pStyle w:val="FSCtSubpara"/>
      </w:pPr>
      <w:r w:rsidRPr="00033A49">
        <w:tab/>
        <w:t>(ii)</w:t>
      </w:r>
      <w:r w:rsidRPr="00033A49">
        <w:tab/>
        <w:t>lactic acid producing microorganisms;</w:t>
      </w:r>
    </w:p>
    <w:p w14:paraId="568AB8CE" w14:textId="77777777" w:rsidR="0034481F" w:rsidRPr="00033A49" w:rsidRDefault="0034481F" w:rsidP="00842F64">
      <w:pPr>
        <w:pStyle w:val="FSCtSubpara"/>
      </w:pPr>
      <w:r w:rsidRPr="00033A49">
        <w:tab/>
        <w:t>(iii)</w:t>
      </w:r>
      <w:r w:rsidRPr="00033A49">
        <w:tab/>
        <w:t>flavour producing microorganisms;</w:t>
      </w:r>
    </w:p>
    <w:p w14:paraId="568AB8CF" w14:textId="77777777" w:rsidR="0034481F" w:rsidRPr="00033A49" w:rsidRDefault="0034481F" w:rsidP="00842F64">
      <w:pPr>
        <w:pStyle w:val="FSCtSubpara"/>
      </w:pPr>
      <w:r w:rsidRPr="00033A49">
        <w:tab/>
        <w:t>(iv)</w:t>
      </w:r>
      <w:r w:rsidRPr="00033A49">
        <w:tab/>
        <w:t>gelatine;</w:t>
      </w:r>
    </w:p>
    <w:p w14:paraId="568AB8D0" w14:textId="77777777" w:rsidR="0034481F" w:rsidRPr="00033A49" w:rsidRDefault="0034481F" w:rsidP="00842F64">
      <w:pPr>
        <w:pStyle w:val="FSCtSubpara"/>
      </w:pPr>
      <w:r w:rsidRPr="00033A49">
        <w:tab/>
        <w:t>(v)</w:t>
      </w:r>
      <w:r w:rsidRPr="00033A49">
        <w:tab/>
        <w:t>starch;</w:t>
      </w:r>
    </w:p>
    <w:p w14:paraId="568AB8D1" w14:textId="77777777" w:rsidR="0034481F" w:rsidRPr="00033A49" w:rsidRDefault="0034481F" w:rsidP="00842F64">
      <w:pPr>
        <w:pStyle w:val="FSCtSubpara"/>
      </w:pPr>
      <w:r w:rsidRPr="00033A49">
        <w:tab/>
        <w:t>(vi)</w:t>
      </w:r>
      <w:r w:rsidRPr="00033A49">
        <w:tab/>
        <w:t>vinegar;</w:t>
      </w:r>
    </w:p>
    <w:p w14:paraId="568AB8D2" w14:textId="77777777" w:rsidR="0034481F" w:rsidRPr="00033A49" w:rsidRDefault="0034481F" w:rsidP="00842F64">
      <w:pPr>
        <w:pStyle w:val="FSCtSubpara"/>
      </w:pPr>
      <w:r w:rsidRPr="00033A49">
        <w:tab/>
        <w:t>(vii)</w:t>
      </w:r>
      <w:r w:rsidRPr="00033A49">
        <w:tab/>
        <w:t>salt;</w:t>
      </w:r>
    </w:p>
    <w:p w14:paraId="568AB8D3" w14:textId="77777777" w:rsidR="0034481F" w:rsidRPr="00033A49" w:rsidRDefault="0034481F" w:rsidP="00842F64">
      <w:pPr>
        <w:pStyle w:val="FSCtSubpara"/>
      </w:pPr>
      <w:r w:rsidRPr="00033A49">
        <w:tab/>
        <w:t>(viii)</w:t>
      </w:r>
      <w:r w:rsidRPr="00033A49">
        <w:tab/>
        <w:t>tall oil phytosterol esters added in accordance with Standard 2.5.4.</w:t>
      </w:r>
    </w:p>
    <w:p w14:paraId="568AB8D4" w14:textId="77777777" w:rsidR="0034481F" w:rsidRPr="00033A49" w:rsidRDefault="0034481F" w:rsidP="00842F64">
      <w:pPr>
        <w:pStyle w:val="FSCtDefn"/>
        <w:keepNext/>
      </w:pPr>
      <w:r w:rsidRPr="00033A49">
        <w:rPr>
          <w:b/>
          <w:i/>
        </w:rPr>
        <w:t>chocolate</w:t>
      </w:r>
      <w:r w:rsidRPr="00033A49">
        <w:t xml:space="preserve"> means a confectionery product that is characterised by:</w:t>
      </w:r>
    </w:p>
    <w:p w14:paraId="568AB8D5" w14:textId="77777777" w:rsidR="0034481F" w:rsidRPr="00033A49" w:rsidRDefault="002971F0" w:rsidP="00842F64">
      <w:pPr>
        <w:pStyle w:val="FSCtPara"/>
      </w:pPr>
      <w:r w:rsidRPr="00033A49">
        <w:tab/>
        <w:t>(a)</w:t>
      </w:r>
      <w:r w:rsidRPr="00033A49">
        <w:tab/>
      </w:r>
      <w:r w:rsidR="0034481F" w:rsidRPr="00033A49">
        <w:t xml:space="preserve">the presence of </w:t>
      </w:r>
    </w:p>
    <w:p w14:paraId="568AB8D6" w14:textId="77777777" w:rsidR="0034481F" w:rsidRPr="00033A49" w:rsidRDefault="0034481F" w:rsidP="00842F64">
      <w:pPr>
        <w:pStyle w:val="FSCtSubpara"/>
      </w:pPr>
      <w:r w:rsidRPr="00033A49">
        <w:rPr>
          <w:iCs w:val="0"/>
        </w:rPr>
        <w:tab/>
        <w:t>(</w:t>
      </w:r>
      <w:r w:rsidRPr="00033A49">
        <w:t>i)</w:t>
      </w:r>
      <w:r w:rsidRPr="00033A49">
        <w:tab/>
        <w:t>cocoa bean derivatives; and</w:t>
      </w:r>
    </w:p>
    <w:p w14:paraId="568AB8D7" w14:textId="77777777" w:rsidR="0034481F" w:rsidRPr="00033A49" w:rsidRDefault="0034481F" w:rsidP="00842F64">
      <w:pPr>
        <w:pStyle w:val="FSCtSubpara"/>
      </w:pPr>
      <w:r w:rsidRPr="00033A49">
        <w:tab/>
        <w:t>(ii)</w:t>
      </w:r>
      <w:r w:rsidRPr="00033A49">
        <w:tab/>
        <w:t>no more than 50 g/kg of edible oils, other than cocoa butter or dairy fats; and</w:t>
      </w:r>
    </w:p>
    <w:p w14:paraId="568AB8D8" w14:textId="77777777" w:rsidR="0034481F" w:rsidRPr="00033A49" w:rsidRDefault="0034481F" w:rsidP="00842F64">
      <w:pPr>
        <w:pStyle w:val="FSCtPara"/>
      </w:pPr>
      <w:r w:rsidRPr="00033A49">
        <w:tab/>
        <w:t>(b)</w:t>
      </w:r>
      <w:r w:rsidRPr="00033A49">
        <w:tab/>
        <w:t>preparation from a minimum of 200 g/kg of cocoa bean derivatives.</w:t>
      </w:r>
    </w:p>
    <w:p w14:paraId="568AB8D9" w14:textId="77777777" w:rsidR="0034481F" w:rsidRPr="00033A49" w:rsidRDefault="0034481F" w:rsidP="00842F64">
      <w:pPr>
        <w:pStyle w:val="FSCtDefn"/>
      </w:pPr>
      <w:r w:rsidRPr="00033A49">
        <w:rPr>
          <w:b/>
          <w:i/>
        </w:rPr>
        <w:t>cider</w:t>
      </w:r>
      <w:r w:rsidRPr="00033A49">
        <w:t xml:space="preserve"> means the fruit wine prepared from the juice or must of apples or apples and pears and with no more than 25% of the juice or must of pears.</w:t>
      </w:r>
    </w:p>
    <w:p w14:paraId="568AB8DA" w14:textId="77777777" w:rsidR="0034481F" w:rsidRPr="00033A49" w:rsidRDefault="0034481F" w:rsidP="00842F64">
      <w:pPr>
        <w:pStyle w:val="FSCtDefn"/>
      </w:pPr>
      <w:r w:rsidRPr="00033A49">
        <w:rPr>
          <w:b/>
          <w:i/>
        </w:rPr>
        <w:t xml:space="preserve">coca bush </w:t>
      </w:r>
      <w:r w:rsidRPr="00033A49">
        <w:t>means:</w:t>
      </w:r>
    </w:p>
    <w:p w14:paraId="568AB8DB" w14:textId="77777777" w:rsidR="0034481F" w:rsidRPr="00033A49" w:rsidRDefault="0034481F" w:rsidP="00842F64">
      <w:pPr>
        <w:pStyle w:val="FSCtPara"/>
      </w:pPr>
      <w:r w:rsidRPr="00033A49">
        <w:tab/>
        <w:t>(a)</w:t>
      </w:r>
      <w:r w:rsidRPr="00033A49">
        <w:tab/>
      </w:r>
      <w:r w:rsidRPr="00033A49">
        <w:rPr>
          <w:i/>
        </w:rPr>
        <w:t>Eurythroxylum coca</w:t>
      </w:r>
      <w:r w:rsidRPr="00033A49">
        <w:t>; or</w:t>
      </w:r>
    </w:p>
    <w:p w14:paraId="568AB8DC" w14:textId="77777777" w:rsidR="0034481F" w:rsidRPr="00033A49" w:rsidRDefault="0034481F" w:rsidP="00842F64">
      <w:pPr>
        <w:pStyle w:val="FSCtPara"/>
      </w:pPr>
      <w:r w:rsidRPr="00033A49">
        <w:tab/>
        <w:t>(b)</w:t>
      </w:r>
      <w:r w:rsidRPr="00033A49">
        <w:tab/>
        <w:t xml:space="preserve">a substance derived from </w:t>
      </w:r>
      <w:r w:rsidRPr="00033A49">
        <w:rPr>
          <w:i/>
        </w:rPr>
        <w:t>Eurythroxylum coca</w:t>
      </w:r>
      <w:r w:rsidRPr="00033A49">
        <w:t>.</w:t>
      </w:r>
    </w:p>
    <w:p w14:paraId="568AB8DD" w14:textId="77777777" w:rsidR="0034481F" w:rsidRPr="00033A49" w:rsidRDefault="0034481F" w:rsidP="00842F64">
      <w:pPr>
        <w:pStyle w:val="FSCtDefn"/>
      </w:pPr>
      <w:r w:rsidRPr="00033A49">
        <w:rPr>
          <w:b/>
          <w:i/>
        </w:rPr>
        <w:lastRenderedPageBreak/>
        <w:t>cocoa</w:t>
      </w:r>
      <w:r w:rsidRPr="00033A49">
        <w:t xml:space="preserve"> means the powdered product prepared from cocoa beans from which a portion of the fat may have been removed, with or without salt or spices added.</w:t>
      </w:r>
    </w:p>
    <w:p w14:paraId="568AB8DE" w14:textId="77777777" w:rsidR="0034481F" w:rsidRPr="00033A49" w:rsidRDefault="0034481F" w:rsidP="00842F64">
      <w:pPr>
        <w:pStyle w:val="FSCtDefn"/>
      </w:pPr>
      <w:r w:rsidRPr="00033A49">
        <w:rPr>
          <w:b/>
          <w:i/>
        </w:rPr>
        <w:t>coffee</w:t>
      </w:r>
      <w:r w:rsidRPr="00033A49">
        <w:t xml:space="preserve"> means the product prepared by roasting, grinding, or both roasting and grinding, coffee beans.</w:t>
      </w:r>
    </w:p>
    <w:p w14:paraId="568AB8DF" w14:textId="77777777" w:rsidR="0034481F" w:rsidRPr="00033A49" w:rsidRDefault="0034481F" w:rsidP="00842F64">
      <w:pPr>
        <w:pStyle w:val="FSCtDefn"/>
      </w:pPr>
      <w:r w:rsidRPr="00033A49">
        <w:rPr>
          <w:b/>
          <w:i/>
        </w:rPr>
        <w:t>condensed milk</w:t>
      </w:r>
      <w:r w:rsidRPr="00033A49">
        <w:t xml:space="preserve"> means:</w:t>
      </w:r>
    </w:p>
    <w:p w14:paraId="568AB8E0" w14:textId="77777777" w:rsidR="0034481F" w:rsidRPr="00033A49" w:rsidRDefault="0034481F" w:rsidP="00842F64">
      <w:pPr>
        <w:pStyle w:val="FSCtPara"/>
      </w:pPr>
      <w:r w:rsidRPr="00033A49">
        <w:tab/>
        <w:t>(a)</w:t>
      </w:r>
      <w:r w:rsidRPr="00033A49">
        <w:tab/>
        <w:t>a food obtained by the partial removal of water from milk or adjusted milk, with the addition of sugars, and the possible addition of salt or water; or</w:t>
      </w:r>
    </w:p>
    <w:p w14:paraId="568AB8E1" w14:textId="77777777" w:rsidR="0034481F" w:rsidRPr="00033A49" w:rsidRDefault="0034481F" w:rsidP="00842F64">
      <w:pPr>
        <w:pStyle w:val="FSCtPara"/>
      </w:pPr>
      <w:r w:rsidRPr="00033A49">
        <w:tab/>
        <w:t>(b)</w:t>
      </w:r>
      <w:r w:rsidRPr="00033A49">
        <w:tab/>
        <w:t>a food of the same composition obtained by any other process.</w:t>
      </w:r>
    </w:p>
    <w:p w14:paraId="568AB8E2" w14:textId="77777777" w:rsidR="0034481F" w:rsidRPr="00033A49" w:rsidRDefault="0034481F" w:rsidP="00842F64">
      <w:pPr>
        <w:pStyle w:val="FSCtDefn"/>
      </w:pPr>
      <w:r w:rsidRPr="00033A49">
        <w:rPr>
          <w:b/>
          <w:i/>
        </w:rPr>
        <w:t>cream</w:t>
      </w:r>
      <w:r w:rsidRPr="00033A49">
        <w:t xml:space="preserve"> means a milk product comparatively rich in fat, in the form of an emulsion of fat-in-skim milk that is obtained by:</w:t>
      </w:r>
    </w:p>
    <w:p w14:paraId="568AB8E3" w14:textId="77777777" w:rsidR="0034481F" w:rsidRPr="00033A49" w:rsidRDefault="0034481F" w:rsidP="00842F64">
      <w:pPr>
        <w:pStyle w:val="FSCtPara"/>
      </w:pPr>
      <w:r w:rsidRPr="00033A49">
        <w:tab/>
        <w:t>(a)</w:t>
      </w:r>
      <w:r w:rsidRPr="00033A49">
        <w:tab/>
        <w:t>separation from milk; or</w:t>
      </w:r>
    </w:p>
    <w:p w14:paraId="568AB8E4" w14:textId="77777777" w:rsidR="0034481F" w:rsidRPr="00033A49" w:rsidRDefault="0034481F" w:rsidP="00842F64">
      <w:pPr>
        <w:pStyle w:val="FSCtPara"/>
      </w:pPr>
      <w:r w:rsidRPr="00033A49">
        <w:tab/>
        <w:t>(b)</w:t>
      </w:r>
      <w:r w:rsidRPr="00033A49">
        <w:tab/>
        <w:t>separation from milk, and the addition of milk or products obtained from milk.</w:t>
      </w:r>
    </w:p>
    <w:p w14:paraId="568AB8E5" w14:textId="77777777" w:rsidR="0034481F" w:rsidRPr="00033A49" w:rsidRDefault="0034481F" w:rsidP="00842F64">
      <w:pPr>
        <w:pStyle w:val="FSCtDefn"/>
      </w:pPr>
      <w:r w:rsidRPr="00033A49">
        <w:rPr>
          <w:b/>
          <w:i/>
        </w:rPr>
        <w:t>cured and/or dried meat flesh in whole cuts or pieces</w:t>
      </w:r>
      <w:r w:rsidRPr="00033A49">
        <w:t xml:space="preserve"> includes any attached bone.</w:t>
      </w:r>
    </w:p>
    <w:p w14:paraId="568AB8E6" w14:textId="6A201454" w:rsidR="00F74928" w:rsidRPr="00033A49" w:rsidRDefault="0034481F" w:rsidP="00842F64">
      <w:pPr>
        <w:pStyle w:val="FSCtDefn"/>
      </w:pPr>
      <w:r w:rsidRPr="00033A49">
        <w:rPr>
          <w:b/>
          <w:i/>
        </w:rPr>
        <w:t>decaffeinated coffee</w:t>
      </w:r>
      <w:r w:rsidRPr="00033A49">
        <w:t xml:space="preserve"> means coffee from which most of the caffeine has been removed. </w:t>
      </w:r>
    </w:p>
    <w:p w14:paraId="568AB8E7" w14:textId="77777777" w:rsidR="0034481F" w:rsidRPr="00033A49" w:rsidRDefault="0034481F" w:rsidP="00842F64">
      <w:pPr>
        <w:pStyle w:val="FSCtDefn"/>
      </w:pPr>
      <w:r w:rsidRPr="00033A49">
        <w:rPr>
          <w:b/>
          <w:i/>
        </w:rPr>
        <w:t>decaffeinated tea</w:t>
      </w:r>
      <w:r w:rsidRPr="00033A49">
        <w:t xml:space="preserve"> means tea from which most of the caffeine has been removed. </w:t>
      </w:r>
    </w:p>
    <w:p w14:paraId="568AB8E8" w14:textId="730F124B" w:rsidR="0034481F" w:rsidRPr="00033A49" w:rsidRDefault="0034481F" w:rsidP="00842F64">
      <w:pPr>
        <w:pStyle w:val="FSCtDefn"/>
      </w:pPr>
      <w:r w:rsidRPr="00033A49">
        <w:rPr>
          <w:rFonts w:cs="Times New Roman"/>
          <w:b/>
          <w:bCs/>
          <w:i/>
        </w:rPr>
        <w:t>dried meat</w:t>
      </w:r>
      <w:r w:rsidRPr="00033A49">
        <w:t xml:space="preserve"> means meat that has been dried but does not include slow cured dried meat. </w:t>
      </w:r>
    </w:p>
    <w:p w14:paraId="568AB8E9" w14:textId="4D205E0F" w:rsidR="004B24A7" w:rsidRPr="00033A49" w:rsidRDefault="0034481F" w:rsidP="00842F64">
      <w:pPr>
        <w:pStyle w:val="FSCtDefn"/>
      </w:pPr>
      <w:r w:rsidRPr="00033A49">
        <w:rPr>
          <w:b/>
          <w:i/>
        </w:rPr>
        <w:t>dried milk</w:t>
      </w:r>
      <w:r w:rsidRPr="00033A49">
        <w:t xml:space="preserve"> means a powdered food obtained by the partial removal of water from milk or adjusted milk.</w:t>
      </w:r>
    </w:p>
    <w:p w14:paraId="568AB8EA" w14:textId="77777777" w:rsidR="0034481F" w:rsidRPr="00033A49" w:rsidRDefault="0034481F" w:rsidP="00842F64">
      <w:pPr>
        <w:pStyle w:val="FSCtDefn"/>
      </w:pPr>
      <w:r w:rsidRPr="00033A49">
        <w:rPr>
          <w:b/>
          <w:i/>
        </w:rPr>
        <w:t>edible</w:t>
      </w:r>
      <w:r w:rsidRPr="00033A49">
        <w:t xml:space="preserve"> </w:t>
      </w:r>
      <w:r w:rsidRPr="00033A49">
        <w:rPr>
          <w:b/>
          <w:i/>
        </w:rPr>
        <w:t>oil</w:t>
      </w:r>
      <w:r w:rsidRPr="00033A49">
        <w:t xml:space="preserve"> means the triglycerides, diglycerides, or both the triglycerides and diglycerides of fatty acids of plant or animal origin, including aquatic plants and aquatic animals, with incidental amounts of free fatty acids, unsaponifiable constituents and other lipids including naturally occurring gums, waxes and phosphatides.</w:t>
      </w:r>
    </w:p>
    <w:p w14:paraId="568AB8EC" w14:textId="77777777" w:rsidR="0034481F" w:rsidRPr="00033A49" w:rsidRDefault="0034481F" w:rsidP="00842F64">
      <w:pPr>
        <w:pStyle w:val="FSCtDefn"/>
        <w:keepNext/>
      </w:pPr>
      <w:r w:rsidRPr="00033A49">
        <w:rPr>
          <w:b/>
          <w:i/>
        </w:rPr>
        <w:t>edible</w:t>
      </w:r>
      <w:r w:rsidRPr="00033A49">
        <w:t xml:space="preserve"> </w:t>
      </w:r>
      <w:r w:rsidRPr="00033A49">
        <w:rPr>
          <w:b/>
          <w:i/>
        </w:rPr>
        <w:t>oil</w:t>
      </w:r>
      <w:r w:rsidRPr="00033A49">
        <w:t xml:space="preserve"> </w:t>
      </w:r>
      <w:r w:rsidRPr="00033A49">
        <w:rPr>
          <w:b/>
          <w:i/>
        </w:rPr>
        <w:t>spread</w:t>
      </w:r>
      <w:r w:rsidRPr="00033A49">
        <w:t xml:space="preserve"> means:</w:t>
      </w:r>
    </w:p>
    <w:p w14:paraId="568AB8ED" w14:textId="77777777" w:rsidR="0034481F" w:rsidRPr="00033A49" w:rsidRDefault="0034481F" w:rsidP="00842F64">
      <w:pPr>
        <w:pStyle w:val="FSCtPara"/>
      </w:pPr>
      <w:r w:rsidRPr="00033A49">
        <w:tab/>
        <w:t>(a)</w:t>
      </w:r>
      <w:r w:rsidRPr="00033A49">
        <w:tab/>
        <w:t>a spreadable food composed of edible oils and water in the form of an emulsion of the type water-in-oil; or</w:t>
      </w:r>
    </w:p>
    <w:p w14:paraId="568AB8EE" w14:textId="77777777" w:rsidR="0034481F" w:rsidRPr="00033A49" w:rsidRDefault="0034481F" w:rsidP="00842F64">
      <w:pPr>
        <w:pStyle w:val="FSCtPara"/>
      </w:pPr>
      <w:r w:rsidRPr="00033A49">
        <w:tab/>
        <w:t>(b)</w:t>
      </w:r>
      <w:r w:rsidRPr="00033A49">
        <w:tab/>
        <w:t>such a food with any of the following added:</w:t>
      </w:r>
    </w:p>
    <w:p w14:paraId="568AB8EF" w14:textId="77777777" w:rsidR="0034481F" w:rsidRPr="00033A49" w:rsidRDefault="0034481F" w:rsidP="00842F64">
      <w:pPr>
        <w:pStyle w:val="FSCtSubpara"/>
      </w:pPr>
      <w:r w:rsidRPr="00033A49">
        <w:tab/>
        <w:t>(i)</w:t>
      </w:r>
      <w:r w:rsidRPr="00033A49">
        <w:tab/>
        <w:t>water;</w:t>
      </w:r>
    </w:p>
    <w:p w14:paraId="568AB8F0" w14:textId="77777777" w:rsidR="0034481F" w:rsidRPr="00033A49" w:rsidRDefault="0034481F" w:rsidP="00842F64">
      <w:pPr>
        <w:pStyle w:val="FSCtSubpara"/>
      </w:pPr>
      <w:r w:rsidRPr="00033A49">
        <w:tab/>
        <w:t>(ii)</w:t>
      </w:r>
      <w:r w:rsidRPr="00033A49">
        <w:tab/>
        <w:t>edible proteins;</w:t>
      </w:r>
    </w:p>
    <w:p w14:paraId="568AB8F1" w14:textId="77777777" w:rsidR="0034481F" w:rsidRPr="00033A49" w:rsidRDefault="0034481F" w:rsidP="00842F64">
      <w:pPr>
        <w:pStyle w:val="FSCtSubpara"/>
      </w:pPr>
      <w:r w:rsidRPr="00033A49">
        <w:tab/>
        <w:t>(iii)</w:t>
      </w:r>
      <w:r w:rsidRPr="00033A49">
        <w:tab/>
        <w:t>salt;</w:t>
      </w:r>
    </w:p>
    <w:p w14:paraId="568AB8F2" w14:textId="77777777" w:rsidR="0034481F" w:rsidRPr="00033A49" w:rsidRDefault="0034481F" w:rsidP="00842F64">
      <w:pPr>
        <w:pStyle w:val="FSCtSubpara"/>
      </w:pPr>
      <w:r w:rsidRPr="00033A49">
        <w:tab/>
        <w:t>(iv)</w:t>
      </w:r>
      <w:r w:rsidRPr="00033A49">
        <w:tab/>
        <w:t>lactic acid producing microorganisms;</w:t>
      </w:r>
    </w:p>
    <w:p w14:paraId="568AB8F3" w14:textId="77777777" w:rsidR="0034481F" w:rsidRPr="00033A49" w:rsidRDefault="0034481F" w:rsidP="00842F64">
      <w:pPr>
        <w:pStyle w:val="FSCtSubpara"/>
      </w:pPr>
      <w:r w:rsidRPr="00033A49">
        <w:tab/>
        <w:t>(v)</w:t>
      </w:r>
      <w:r w:rsidRPr="00033A49">
        <w:tab/>
        <w:t>flavour producing microorganisms;</w:t>
      </w:r>
    </w:p>
    <w:p w14:paraId="568AB8F4" w14:textId="77777777" w:rsidR="0034481F" w:rsidRPr="00033A49" w:rsidRDefault="0034481F" w:rsidP="00842F64">
      <w:pPr>
        <w:pStyle w:val="FSCtSubpara"/>
      </w:pPr>
      <w:r w:rsidRPr="00033A49">
        <w:tab/>
        <w:t>(vi)</w:t>
      </w:r>
      <w:r w:rsidRPr="00033A49">
        <w:tab/>
        <w:t>milk products;</w:t>
      </w:r>
    </w:p>
    <w:p w14:paraId="568AB8F5" w14:textId="77777777" w:rsidR="00B27085" w:rsidRPr="00033A49" w:rsidRDefault="0034481F" w:rsidP="00842F64">
      <w:pPr>
        <w:pStyle w:val="FSCtSubpara"/>
      </w:pPr>
      <w:r w:rsidRPr="00033A49">
        <w:tab/>
        <w:t>(vii)</w:t>
      </w:r>
      <w:r w:rsidRPr="00033A49">
        <w:tab/>
        <w:t>no more than 82 g/kg of total plant sterol equivalents content.</w:t>
      </w:r>
    </w:p>
    <w:p w14:paraId="568AB8F6" w14:textId="77777777" w:rsidR="0034481F" w:rsidRPr="00033A49" w:rsidRDefault="0034481F" w:rsidP="00842F64">
      <w:pPr>
        <w:pStyle w:val="FSCtDefn"/>
      </w:pPr>
      <w:r w:rsidRPr="00033A49">
        <w:rPr>
          <w:b/>
          <w:bCs/>
          <w:i/>
        </w:rPr>
        <w:t>egg product</w:t>
      </w:r>
      <w:r w:rsidRPr="00033A49">
        <w:rPr>
          <w:b/>
          <w:i/>
        </w:rPr>
        <w:t xml:space="preserve"> </w:t>
      </w:r>
      <w:r w:rsidRPr="00033A49">
        <w:t>means the contents of an egg in any form including egg pulp, dried egg, liquid egg white and liquid egg yolk.</w:t>
      </w:r>
    </w:p>
    <w:p w14:paraId="568AB8F7" w14:textId="77777777" w:rsidR="0034481F" w:rsidRPr="00033A49" w:rsidRDefault="0034481F" w:rsidP="00842F64">
      <w:pPr>
        <w:pStyle w:val="FSCtDefn"/>
      </w:pPr>
      <w:r w:rsidRPr="00033A49">
        <w:rPr>
          <w:b/>
          <w:i/>
        </w:rPr>
        <w:t>electrolyte drink</w:t>
      </w:r>
      <w:r w:rsidRPr="00033A49">
        <w:t xml:space="preserve"> means a drink formulated and represented as suitable for the rapid replacement of fluid, carbohydrates, electrolytes and minerals.</w:t>
      </w:r>
    </w:p>
    <w:p w14:paraId="568AB8F8" w14:textId="77777777" w:rsidR="0034481F" w:rsidRPr="00033A49" w:rsidRDefault="0034481F" w:rsidP="00842F64">
      <w:pPr>
        <w:pStyle w:val="FSCtDefn"/>
      </w:pPr>
      <w:r w:rsidRPr="00033A49">
        <w:rPr>
          <w:b/>
          <w:i/>
        </w:rPr>
        <w:lastRenderedPageBreak/>
        <w:t>electrolyte drink base</w:t>
      </w:r>
      <w:r w:rsidRPr="00033A49">
        <w:t xml:space="preserve"> means a solid or liquid which, when made up, makes an electrolyte drink.</w:t>
      </w:r>
    </w:p>
    <w:p w14:paraId="568AB8F9" w14:textId="77777777" w:rsidR="0034481F" w:rsidRPr="00033A49" w:rsidRDefault="0034481F" w:rsidP="00842F64">
      <w:pPr>
        <w:pStyle w:val="FSCtDefn"/>
      </w:pPr>
      <w:r w:rsidRPr="00033A49">
        <w:rPr>
          <w:b/>
          <w:i/>
        </w:rPr>
        <w:t>evaporated milk</w:t>
      </w:r>
      <w:r w:rsidRPr="00033A49">
        <w:t xml:space="preserve"> means:</w:t>
      </w:r>
    </w:p>
    <w:p w14:paraId="568AB8FA" w14:textId="77777777" w:rsidR="0034481F" w:rsidRPr="00033A49" w:rsidRDefault="0034481F" w:rsidP="00842F64">
      <w:pPr>
        <w:pStyle w:val="FSCtPara"/>
      </w:pPr>
      <w:r w:rsidRPr="00033A49">
        <w:tab/>
        <w:t>(a)</w:t>
      </w:r>
      <w:r w:rsidRPr="00033A49">
        <w:tab/>
        <w:t>a food obtained by the partial removal of water by heat from milk, with the possible addition of one or more of the following:</w:t>
      </w:r>
    </w:p>
    <w:p w14:paraId="568AB8FB" w14:textId="77777777" w:rsidR="0034481F" w:rsidRPr="00033A49" w:rsidRDefault="0034481F" w:rsidP="00842F64">
      <w:pPr>
        <w:pStyle w:val="FSCtSubpara"/>
      </w:pPr>
      <w:r w:rsidRPr="00033A49">
        <w:tab/>
        <w:t>(i)</w:t>
      </w:r>
      <w:r w:rsidRPr="00033A49">
        <w:tab/>
        <w:t>salt;</w:t>
      </w:r>
    </w:p>
    <w:p w14:paraId="568AB8FC" w14:textId="77777777" w:rsidR="0034481F" w:rsidRPr="00033A49" w:rsidRDefault="0034481F" w:rsidP="00842F64">
      <w:pPr>
        <w:pStyle w:val="FSCtSubpara"/>
      </w:pPr>
      <w:r w:rsidRPr="00033A49">
        <w:tab/>
        <w:t>(ii)</w:t>
      </w:r>
      <w:r w:rsidRPr="00033A49">
        <w:tab/>
        <w:t>water</w:t>
      </w:r>
      <w:r w:rsidR="00B27085" w:rsidRPr="00033A49">
        <w:t>;</w:t>
      </w:r>
      <w:r w:rsidRPr="00033A49">
        <w:t xml:space="preserve"> or</w:t>
      </w:r>
    </w:p>
    <w:p w14:paraId="568AB8FD" w14:textId="77777777" w:rsidR="0034481F" w:rsidRPr="00033A49" w:rsidRDefault="0034481F" w:rsidP="00842F64">
      <w:pPr>
        <w:pStyle w:val="FSCtPara"/>
      </w:pPr>
      <w:r w:rsidRPr="00033A49">
        <w:tab/>
        <w:t>(b)</w:t>
      </w:r>
      <w:r w:rsidRPr="00033A49">
        <w:tab/>
        <w:t>a food of the same composition obtained by any other process.</w:t>
      </w:r>
    </w:p>
    <w:p w14:paraId="568AB8FE" w14:textId="77777777" w:rsidR="0034481F" w:rsidRPr="00033A49" w:rsidRDefault="0034481F" w:rsidP="00842F64">
      <w:pPr>
        <w:pStyle w:val="FSCtDefn"/>
      </w:pPr>
      <w:r w:rsidRPr="00033A49">
        <w:rPr>
          <w:b/>
          <w:i/>
        </w:rPr>
        <w:t>fermented milk</w:t>
      </w:r>
      <w:r w:rsidRPr="00033A49">
        <w:t xml:space="preserve"> means a food obtained by fermentation of milk or products derived from milk, where the fermentation involves the action of microorganisms and results in coagulation and a reduction in pH.</w:t>
      </w:r>
    </w:p>
    <w:p w14:paraId="568AB8FF" w14:textId="77777777" w:rsidR="0034481F" w:rsidRPr="00033A49" w:rsidRDefault="0034481F" w:rsidP="00842F64">
      <w:pPr>
        <w:pStyle w:val="FSCtDefn"/>
      </w:pPr>
      <w:r w:rsidRPr="00033A49">
        <w:rPr>
          <w:b/>
          <w:i/>
        </w:rPr>
        <w:t>fish</w:t>
      </w:r>
      <w:r w:rsidRPr="00033A49">
        <w:t xml:space="preserve"> means a cold-blooded aquatic vertebrate or aquatic invertebrate including shellfish, but not including amphibians or reptiles.</w:t>
      </w:r>
    </w:p>
    <w:p w14:paraId="568AB900" w14:textId="77777777" w:rsidR="0034481F" w:rsidRPr="00033A49" w:rsidRDefault="0034481F" w:rsidP="00842F64">
      <w:pPr>
        <w:pStyle w:val="FSCtDefn"/>
      </w:pPr>
      <w:r w:rsidRPr="00033A49">
        <w:rPr>
          <w:b/>
          <w:i/>
        </w:rPr>
        <w:t>flour products</w:t>
      </w:r>
      <w:r w:rsidRPr="00033A49">
        <w:t xml:space="preserve"> means the cooked or uncooked products, other than bread, of one or more flours, meals or cereals.</w:t>
      </w:r>
    </w:p>
    <w:p w14:paraId="568AB901" w14:textId="77777777" w:rsidR="0034481F" w:rsidRPr="00033A49" w:rsidRDefault="0034481F" w:rsidP="00842F64">
      <w:pPr>
        <w:pStyle w:val="FSCtDefn"/>
      </w:pPr>
      <w:r w:rsidRPr="00033A49">
        <w:rPr>
          <w:b/>
          <w:i/>
        </w:rPr>
        <w:t>flours</w:t>
      </w:r>
      <w:r w:rsidRPr="00033A49">
        <w:t xml:space="preserve"> or </w:t>
      </w:r>
      <w:r w:rsidRPr="00033A49">
        <w:rPr>
          <w:b/>
          <w:i/>
        </w:rPr>
        <w:t>meals</w:t>
      </w:r>
      <w:r w:rsidRPr="00033A49">
        <w:t xml:space="preserve"> means the products of grinding or milling of cereals, legumes or other seeds.</w:t>
      </w:r>
    </w:p>
    <w:p w14:paraId="568AB902" w14:textId="77777777" w:rsidR="0034481F" w:rsidRPr="00033A49" w:rsidRDefault="0034481F" w:rsidP="00842F64">
      <w:pPr>
        <w:pStyle w:val="FSCtDefn"/>
        <w:keepNext/>
      </w:pPr>
      <w:r w:rsidRPr="00033A49">
        <w:rPr>
          <w:b/>
          <w:i/>
        </w:rPr>
        <w:t>follow-on formula</w:t>
      </w:r>
      <w:r w:rsidRPr="00033A49">
        <w:t xml:space="preserve"> means an infant formula product that:</w:t>
      </w:r>
    </w:p>
    <w:p w14:paraId="568AB903" w14:textId="77777777" w:rsidR="0034481F" w:rsidRPr="00033A49" w:rsidRDefault="0034481F" w:rsidP="00842F64">
      <w:pPr>
        <w:pStyle w:val="FSCtPara"/>
      </w:pPr>
      <w:r w:rsidRPr="00033A49">
        <w:tab/>
        <w:t>(a)</w:t>
      </w:r>
      <w:r w:rsidRPr="00033A49">
        <w:tab/>
        <w:t>is represented as either a breast-milk substitute or replacement for infant formula; and</w:t>
      </w:r>
    </w:p>
    <w:p w14:paraId="568AB904" w14:textId="77777777" w:rsidR="0034481F" w:rsidRPr="00033A49" w:rsidRDefault="0034481F" w:rsidP="00842F64">
      <w:pPr>
        <w:pStyle w:val="FSCtPara"/>
      </w:pPr>
      <w:r w:rsidRPr="00033A49">
        <w:tab/>
        <w:t>(b)</w:t>
      </w:r>
      <w:r w:rsidRPr="00033A49">
        <w:tab/>
        <w:t xml:space="preserve">is suitable to constitute the principal liquid source of nourishment in a progressively diversified diet for infants from the age of 6 months. </w:t>
      </w:r>
    </w:p>
    <w:p w14:paraId="568AB905" w14:textId="6204B5C1" w:rsidR="0034481F" w:rsidRPr="00033A49" w:rsidRDefault="0034481F" w:rsidP="00842F64">
      <w:pPr>
        <w:pStyle w:val="FSCtDefn"/>
      </w:pPr>
      <w:r w:rsidRPr="00033A49">
        <w:rPr>
          <w:b/>
          <w:i/>
        </w:rPr>
        <w:t>food for infants</w:t>
      </w:r>
      <w:r w:rsidRPr="00033A49">
        <w:t>:</w:t>
      </w:r>
    </w:p>
    <w:p w14:paraId="568AB906" w14:textId="77777777" w:rsidR="0034481F" w:rsidRPr="00033A49" w:rsidRDefault="0034481F" w:rsidP="00842F64">
      <w:pPr>
        <w:pStyle w:val="FSCtPara"/>
      </w:pPr>
      <w:r w:rsidRPr="00033A49">
        <w:tab/>
        <w:t>(a)</w:t>
      </w:r>
      <w:r w:rsidRPr="00033A49">
        <w:tab/>
        <w:t>means a food that is intended or represented for use as a source of nourishment for infants; and</w:t>
      </w:r>
    </w:p>
    <w:p w14:paraId="568AB907" w14:textId="77777777" w:rsidR="0034481F" w:rsidRPr="00033A49" w:rsidRDefault="0034481F" w:rsidP="00842F64">
      <w:pPr>
        <w:pStyle w:val="FSCtPara"/>
      </w:pPr>
      <w:r w:rsidRPr="00033A49">
        <w:tab/>
        <w:t>(b)</w:t>
      </w:r>
      <w:r w:rsidRPr="00033A49">
        <w:tab/>
        <w:t>does not include:</w:t>
      </w:r>
    </w:p>
    <w:p w14:paraId="568AB908" w14:textId="77777777" w:rsidR="0034481F" w:rsidRPr="00033A49" w:rsidRDefault="0034481F" w:rsidP="00842F64">
      <w:pPr>
        <w:pStyle w:val="FSCtSubpara"/>
      </w:pPr>
      <w:r w:rsidRPr="00033A49">
        <w:tab/>
        <w:t>(i)</w:t>
      </w:r>
      <w:r w:rsidRPr="00033A49">
        <w:tab/>
        <w:t>infant formula products; or</w:t>
      </w:r>
    </w:p>
    <w:p w14:paraId="568AB909" w14:textId="6DC54B93" w:rsidR="004B24A7" w:rsidRPr="00033A49" w:rsidRDefault="0034481F" w:rsidP="00842F64">
      <w:pPr>
        <w:pStyle w:val="FSCtSubpara"/>
      </w:pPr>
      <w:r w:rsidRPr="00033A49">
        <w:tab/>
        <w:t>(ii)</w:t>
      </w:r>
      <w:r w:rsidRPr="00033A49">
        <w:tab/>
        <w:t>formulated meal replacements; or</w:t>
      </w:r>
    </w:p>
    <w:p w14:paraId="568AB90A" w14:textId="77777777" w:rsidR="0034481F" w:rsidRPr="00033A49" w:rsidRDefault="0034481F" w:rsidP="00842F64">
      <w:pPr>
        <w:pStyle w:val="FSCtSubpara"/>
      </w:pPr>
      <w:r w:rsidRPr="00033A49">
        <w:tab/>
        <w:t>(iii)</w:t>
      </w:r>
      <w:r w:rsidRPr="00033A49">
        <w:tab/>
        <w:t>formulated supplementary foods; or</w:t>
      </w:r>
    </w:p>
    <w:p w14:paraId="568AB90B" w14:textId="77777777" w:rsidR="0034481F" w:rsidRPr="00033A49" w:rsidRDefault="0034481F" w:rsidP="00842F64">
      <w:pPr>
        <w:pStyle w:val="FSCtSubpara"/>
      </w:pPr>
      <w:r w:rsidRPr="00033A49">
        <w:tab/>
        <w:t>(iv)</w:t>
      </w:r>
      <w:r w:rsidRPr="00033A49">
        <w:tab/>
        <w:t>unprocessed fruit and vegetables.</w:t>
      </w:r>
    </w:p>
    <w:p w14:paraId="568AB90C" w14:textId="77777777" w:rsidR="0034481F" w:rsidRPr="00033A49" w:rsidRDefault="0034481F" w:rsidP="00842F64">
      <w:pPr>
        <w:pStyle w:val="FSCtDefn"/>
      </w:pPr>
      <w:r w:rsidRPr="00033A49">
        <w:rPr>
          <w:b/>
          <w:i/>
        </w:rPr>
        <w:t>food for special medical purposes</w:t>
      </w:r>
      <w:r w:rsidRPr="00033A49">
        <w:t>—see section 1.1.2—5.</w:t>
      </w:r>
    </w:p>
    <w:p w14:paraId="568AB90D" w14:textId="650B5118" w:rsidR="00467B89" w:rsidRPr="00033A49" w:rsidRDefault="0034481F" w:rsidP="00842F64">
      <w:pPr>
        <w:pStyle w:val="FSCtDefn"/>
      </w:pPr>
      <w:r w:rsidRPr="00033A49">
        <w:rPr>
          <w:b/>
          <w:i/>
        </w:rPr>
        <w:t>formulated beverage</w:t>
      </w:r>
      <w:r w:rsidRPr="00033A49">
        <w:t xml:space="preserve"> means a non-carbonated, ready-to-drink, flavoured beverage that:</w:t>
      </w:r>
    </w:p>
    <w:p w14:paraId="568AB90E" w14:textId="77777777" w:rsidR="0034481F" w:rsidRPr="00033A49" w:rsidRDefault="0034481F" w:rsidP="00842F64">
      <w:pPr>
        <w:pStyle w:val="FSCtPara"/>
      </w:pPr>
      <w:r w:rsidRPr="00033A49">
        <w:tab/>
        <w:t>(a)</w:t>
      </w:r>
      <w:r w:rsidRPr="00033A49">
        <w:tab/>
        <w:t>is water-based; and</w:t>
      </w:r>
    </w:p>
    <w:p w14:paraId="568AB90F" w14:textId="77777777" w:rsidR="0034481F" w:rsidRPr="00033A49" w:rsidRDefault="0034481F" w:rsidP="00842F64">
      <w:pPr>
        <w:pStyle w:val="FSCtPara"/>
      </w:pPr>
      <w:r w:rsidRPr="00033A49">
        <w:tab/>
        <w:t>(b)</w:t>
      </w:r>
      <w:r w:rsidRPr="00033A49">
        <w:tab/>
        <w:t>contains added vitamins or minerals or both vitamins and minerals; and</w:t>
      </w:r>
    </w:p>
    <w:p w14:paraId="568AB910" w14:textId="77777777" w:rsidR="0034481F" w:rsidRPr="00033A49" w:rsidRDefault="0034481F" w:rsidP="00842F64">
      <w:pPr>
        <w:pStyle w:val="FSCtPara"/>
      </w:pPr>
      <w:r w:rsidRPr="00033A49">
        <w:tab/>
        <w:t>(c)</w:t>
      </w:r>
      <w:r w:rsidRPr="00033A49">
        <w:tab/>
        <w:t>contains no more than 240 mL/L of fruit from one or more of the following sources:</w:t>
      </w:r>
    </w:p>
    <w:p w14:paraId="568AB911" w14:textId="77777777" w:rsidR="0034481F" w:rsidRPr="00033A49" w:rsidRDefault="0034481F" w:rsidP="00842F64">
      <w:pPr>
        <w:pStyle w:val="FSCtSubpara"/>
      </w:pPr>
      <w:r w:rsidRPr="00033A49">
        <w:tab/>
        <w:t>(i)</w:t>
      </w:r>
      <w:r w:rsidRPr="00033A49">
        <w:tab/>
        <w:t>fruit juice;</w:t>
      </w:r>
    </w:p>
    <w:p w14:paraId="568AB912" w14:textId="77777777" w:rsidR="0034481F" w:rsidRPr="00033A49" w:rsidRDefault="0034481F" w:rsidP="00842F64">
      <w:pPr>
        <w:pStyle w:val="FSCtSubpara"/>
      </w:pPr>
      <w:r w:rsidRPr="00033A49">
        <w:tab/>
        <w:t>(ii)</w:t>
      </w:r>
      <w:r w:rsidRPr="00033A49">
        <w:tab/>
        <w:t>fruit purée;</w:t>
      </w:r>
    </w:p>
    <w:p w14:paraId="568AB913" w14:textId="77777777" w:rsidR="0034481F" w:rsidRPr="00033A49" w:rsidRDefault="0034481F" w:rsidP="00842F64">
      <w:pPr>
        <w:pStyle w:val="FSCtSubpara"/>
      </w:pPr>
      <w:r w:rsidRPr="00033A49">
        <w:tab/>
        <w:t>(iii)</w:t>
      </w:r>
      <w:r w:rsidRPr="00033A49">
        <w:tab/>
        <w:t>concentrated fruit juice;</w:t>
      </w:r>
    </w:p>
    <w:p w14:paraId="568AB914" w14:textId="77777777" w:rsidR="00B27085" w:rsidRPr="00033A49" w:rsidRDefault="0034481F" w:rsidP="00842F64">
      <w:pPr>
        <w:pStyle w:val="FSCtSubpara"/>
      </w:pPr>
      <w:r w:rsidRPr="00033A49">
        <w:lastRenderedPageBreak/>
        <w:tab/>
        <w:t>(iv)</w:t>
      </w:r>
      <w:r w:rsidRPr="00033A49">
        <w:tab/>
        <w:t>concentrated fruit purée;</w:t>
      </w:r>
    </w:p>
    <w:p w14:paraId="568AB915" w14:textId="77777777" w:rsidR="0034481F" w:rsidRPr="00033A49" w:rsidRDefault="0034481F" w:rsidP="00842F64">
      <w:pPr>
        <w:pStyle w:val="FSCtSubpara"/>
      </w:pPr>
      <w:r w:rsidRPr="00033A49">
        <w:tab/>
        <w:t>(v)</w:t>
      </w:r>
      <w:r w:rsidRPr="00033A49">
        <w:tab/>
        <w:t>*comminuted fruit;</w:t>
      </w:r>
    </w:p>
    <w:p w14:paraId="568AB916" w14:textId="77777777" w:rsidR="0034481F" w:rsidRPr="00033A49" w:rsidRDefault="0034481F" w:rsidP="00842F64">
      <w:pPr>
        <w:pStyle w:val="FSCtSubpara"/>
      </w:pPr>
      <w:r w:rsidRPr="00033A49">
        <w:tab/>
        <w:t>(vi)</w:t>
      </w:r>
      <w:r w:rsidRPr="00033A49">
        <w:tab/>
        <w:t>orange peel extract; and</w:t>
      </w:r>
    </w:p>
    <w:p w14:paraId="568AB917" w14:textId="77777777" w:rsidR="0034481F" w:rsidRPr="00033A49" w:rsidRDefault="0034481F" w:rsidP="00842F64">
      <w:pPr>
        <w:pStyle w:val="FSCtPara"/>
      </w:pPr>
      <w:r w:rsidRPr="00033A49">
        <w:tab/>
        <w:t>(d)</w:t>
      </w:r>
      <w:r w:rsidRPr="00033A49">
        <w:tab/>
        <w:t>contains no more than 75 g/L of sugars; and</w:t>
      </w:r>
    </w:p>
    <w:p w14:paraId="568AB918" w14:textId="77777777" w:rsidR="0034481F" w:rsidRPr="00033A49" w:rsidRDefault="0034481F" w:rsidP="00842F64">
      <w:pPr>
        <w:pStyle w:val="FSCtPara"/>
      </w:pPr>
      <w:r w:rsidRPr="00033A49">
        <w:tab/>
        <w:t>(e)</w:t>
      </w:r>
      <w:r w:rsidRPr="00033A49">
        <w:tab/>
        <w:t>does not contain:</w:t>
      </w:r>
    </w:p>
    <w:p w14:paraId="568AB919" w14:textId="77777777" w:rsidR="0034481F" w:rsidRPr="00033A49" w:rsidRDefault="0034481F" w:rsidP="00842F64">
      <w:pPr>
        <w:pStyle w:val="FSCtSubpara"/>
      </w:pPr>
      <w:r w:rsidRPr="00033A49">
        <w:tab/>
        <w:t>(i)</w:t>
      </w:r>
      <w:r w:rsidRPr="00033A49">
        <w:tab/>
        <w:t>carbon dioxide; or</w:t>
      </w:r>
    </w:p>
    <w:p w14:paraId="568AB91A" w14:textId="77777777" w:rsidR="0034481F" w:rsidRPr="00033A49" w:rsidRDefault="0034481F" w:rsidP="00842F64">
      <w:pPr>
        <w:pStyle w:val="FSCtSubpara"/>
      </w:pPr>
      <w:r w:rsidRPr="00033A49">
        <w:tab/>
        <w:t>(ii)</w:t>
      </w:r>
      <w:r w:rsidRPr="00033A49">
        <w:tab/>
        <w:t>caffeine; and</w:t>
      </w:r>
    </w:p>
    <w:p w14:paraId="568AB91B" w14:textId="77777777" w:rsidR="0034481F" w:rsidRPr="00033A49" w:rsidRDefault="0034481F" w:rsidP="00842F64">
      <w:pPr>
        <w:pStyle w:val="FSCtPara"/>
      </w:pPr>
      <w:r w:rsidRPr="00033A49">
        <w:tab/>
        <w:t>(f)</w:t>
      </w:r>
      <w:r w:rsidRPr="00033A49">
        <w:tab/>
        <w:t>is not mixed with any other beverage.</w:t>
      </w:r>
    </w:p>
    <w:p w14:paraId="568AB91C" w14:textId="77777777" w:rsidR="0034481F" w:rsidRPr="00033A49" w:rsidRDefault="0034481F" w:rsidP="00842F64">
      <w:pPr>
        <w:pStyle w:val="FSCtDefn"/>
      </w:pPr>
      <w:r w:rsidRPr="00033A49">
        <w:rPr>
          <w:b/>
          <w:i/>
        </w:rPr>
        <w:t>formulated caffeinated beverage</w:t>
      </w:r>
      <w:r w:rsidRPr="00033A49">
        <w:rPr>
          <w:rFonts w:cs="Times New Roman"/>
        </w:rPr>
        <w:t>—</w:t>
      </w:r>
      <w:r w:rsidRPr="00033A49">
        <w:t>see section 1.1.2—6.</w:t>
      </w:r>
    </w:p>
    <w:p w14:paraId="568AB91D" w14:textId="77777777" w:rsidR="0034481F" w:rsidRPr="00033A49" w:rsidRDefault="0034481F" w:rsidP="00842F64">
      <w:pPr>
        <w:pStyle w:val="FSCtDefn"/>
      </w:pPr>
      <w:r w:rsidRPr="00033A49">
        <w:rPr>
          <w:b/>
          <w:i/>
        </w:rPr>
        <w:t>formulated meal replacement</w:t>
      </w:r>
      <w:r w:rsidRPr="00033A49">
        <w:t xml:space="preserve"> means a food, or a prepackaged selection of foods, that:</w:t>
      </w:r>
    </w:p>
    <w:p w14:paraId="568AB91E" w14:textId="77777777" w:rsidR="0034481F" w:rsidRPr="00033A49" w:rsidRDefault="0034481F" w:rsidP="00842F64">
      <w:pPr>
        <w:pStyle w:val="FSCtPara"/>
      </w:pPr>
      <w:r w:rsidRPr="00033A49">
        <w:tab/>
        <w:t>(a)</w:t>
      </w:r>
      <w:r w:rsidRPr="00033A49">
        <w:tab/>
        <w:t>has been specifically formulated as a replacement for one or more meals of the day, but not as a total diet replacement; and</w:t>
      </w:r>
    </w:p>
    <w:p w14:paraId="568AB91F" w14:textId="77777777" w:rsidR="0034481F" w:rsidRPr="00033A49" w:rsidRDefault="0034481F" w:rsidP="00842F64">
      <w:pPr>
        <w:pStyle w:val="FSCtPara"/>
      </w:pPr>
      <w:r w:rsidRPr="00033A49">
        <w:tab/>
        <w:t>(b)</w:t>
      </w:r>
      <w:r w:rsidRPr="00033A49">
        <w:tab/>
        <w:t>is represented as a formulated meal replacement.</w:t>
      </w:r>
    </w:p>
    <w:p w14:paraId="568AB920" w14:textId="77777777" w:rsidR="0034481F" w:rsidRPr="00033A49" w:rsidRDefault="0034481F" w:rsidP="00842F64">
      <w:pPr>
        <w:pStyle w:val="FSCtDefn"/>
      </w:pPr>
      <w:r w:rsidRPr="00033A49">
        <w:rPr>
          <w:b/>
          <w:i/>
        </w:rPr>
        <w:t>formulated supplementary food</w:t>
      </w:r>
      <w:r w:rsidRPr="00033A49">
        <w:t xml:space="preserve"> means a food specifically formulated as, and sold on the basis that it is, a supplement to a normal diet to address situations where intakes of energy and nutrients may not be adequate to meet an individual’s requirements.</w:t>
      </w:r>
    </w:p>
    <w:p w14:paraId="568AB921" w14:textId="77777777" w:rsidR="0034481F" w:rsidRPr="00033A49" w:rsidRDefault="0034481F" w:rsidP="00842F64">
      <w:pPr>
        <w:pStyle w:val="FSCtDefn"/>
      </w:pPr>
      <w:r w:rsidRPr="00033A49">
        <w:rPr>
          <w:b/>
          <w:i/>
        </w:rPr>
        <w:t>formulated supplementary food for young children</w:t>
      </w:r>
      <w:r w:rsidRPr="00033A49">
        <w:t xml:space="preserve"> means a formulated supplementary food for children aged 1 to 3 years.</w:t>
      </w:r>
    </w:p>
    <w:p w14:paraId="568AB922" w14:textId="77777777" w:rsidR="0034481F" w:rsidRPr="00033A49" w:rsidRDefault="0034481F" w:rsidP="00842F64">
      <w:pPr>
        <w:pStyle w:val="FSCtDefn"/>
      </w:pPr>
      <w:r w:rsidRPr="00033A49">
        <w:rPr>
          <w:b/>
          <w:i/>
        </w:rPr>
        <w:t>formulated supplementary sports food</w:t>
      </w:r>
      <w:r w:rsidRPr="00033A49">
        <w:t xml:space="preserve"> means a product that is specifically formulated to assist sports people in achieving specific nutritional or performance goals.</w:t>
      </w:r>
    </w:p>
    <w:p w14:paraId="568AB923" w14:textId="77777777" w:rsidR="0034481F" w:rsidRPr="00033A49" w:rsidRDefault="0034481F" w:rsidP="00842F64">
      <w:pPr>
        <w:pStyle w:val="FSCtDefn"/>
      </w:pPr>
      <w:r w:rsidRPr="00033A49">
        <w:rPr>
          <w:b/>
          <w:i/>
        </w:rPr>
        <w:t>fruit and vegetables</w:t>
      </w:r>
      <w:r w:rsidRPr="00033A49">
        <w:t xml:space="preserve"> means any of fruit, vegetables, nuts, spices, herbs, fungi, legumes and seeds.</w:t>
      </w:r>
    </w:p>
    <w:p w14:paraId="568AB924" w14:textId="77777777" w:rsidR="0034481F" w:rsidRPr="00033A49" w:rsidRDefault="0034481F" w:rsidP="00842F64">
      <w:pPr>
        <w:pStyle w:val="FSCnMain"/>
      </w:pPr>
      <w:r w:rsidRPr="00033A49">
        <w:rPr>
          <w:b/>
          <w:i/>
        </w:rPr>
        <w:tab/>
        <w:t>Note</w:t>
      </w:r>
      <w:r w:rsidRPr="00033A49">
        <w:tab/>
        <w:t>In Standards 1.2.7 and 1.2.8 the separate terms fruit and vegetable have different definitions and do not include nuts, spices, herbs, fungi, legumes and seeds.</w:t>
      </w:r>
    </w:p>
    <w:p w14:paraId="568AB925" w14:textId="77777777" w:rsidR="0034481F" w:rsidRPr="00033A49" w:rsidRDefault="0034481F" w:rsidP="00842F64">
      <w:pPr>
        <w:pStyle w:val="FSCtDefn"/>
      </w:pPr>
      <w:r w:rsidRPr="00033A49">
        <w:rPr>
          <w:b/>
          <w:i/>
        </w:rPr>
        <w:t>fruit-based food</w:t>
      </w:r>
      <w:r w:rsidRPr="00033A49">
        <w:t xml:space="preserve"> means food that is based on fruit.</w:t>
      </w:r>
    </w:p>
    <w:p w14:paraId="568AB926" w14:textId="77777777" w:rsidR="0034481F" w:rsidRPr="00033A49" w:rsidRDefault="0034481F" w:rsidP="00842F64">
      <w:pPr>
        <w:pStyle w:val="FSCtDefn"/>
      </w:pPr>
      <w:r w:rsidRPr="00033A49">
        <w:rPr>
          <w:b/>
          <w:i/>
        </w:rPr>
        <w:t>fruit drink</w:t>
      </w:r>
      <w:r w:rsidRPr="00033A49">
        <w:t xml:space="preserve"> means a product that is prepared from:</w:t>
      </w:r>
    </w:p>
    <w:p w14:paraId="568AB927" w14:textId="27C56F89" w:rsidR="0035269E" w:rsidRPr="00033A49" w:rsidRDefault="0034481F" w:rsidP="00842F64">
      <w:pPr>
        <w:pStyle w:val="FSCtPara"/>
      </w:pPr>
      <w:r w:rsidRPr="00033A49">
        <w:tab/>
        <w:t>(a)</w:t>
      </w:r>
      <w:r w:rsidRPr="00033A49">
        <w:tab/>
        <w:t>one or more of the following:</w:t>
      </w:r>
    </w:p>
    <w:p w14:paraId="568AB928" w14:textId="77777777" w:rsidR="0034481F" w:rsidRPr="00033A49" w:rsidRDefault="0034481F" w:rsidP="00842F64">
      <w:pPr>
        <w:pStyle w:val="FSCtSubpara"/>
      </w:pPr>
      <w:r w:rsidRPr="00033A49">
        <w:tab/>
        <w:t>(i)</w:t>
      </w:r>
      <w:r w:rsidRPr="00033A49">
        <w:tab/>
        <w:t>fruit juice;</w:t>
      </w:r>
    </w:p>
    <w:p w14:paraId="568AB929" w14:textId="77777777" w:rsidR="0034481F" w:rsidRPr="00033A49" w:rsidRDefault="0034481F" w:rsidP="00842F64">
      <w:pPr>
        <w:pStyle w:val="FSCtSubpara"/>
      </w:pPr>
      <w:r w:rsidRPr="00033A49">
        <w:tab/>
        <w:t>(ii)</w:t>
      </w:r>
      <w:r w:rsidRPr="00033A49">
        <w:tab/>
        <w:t>fruit purée;</w:t>
      </w:r>
    </w:p>
    <w:p w14:paraId="568AB92A" w14:textId="77777777" w:rsidR="0034481F" w:rsidRPr="00033A49" w:rsidRDefault="0034481F" w:rsidP="00842F64">
      <w:pPr>
        <w:pStyle w:val="FSCtSubpara"/>
      </w:pPr>
      <w:r w:rsidRPr="00033A49">
        <w:tab/>
        <w:t>(iii)</w:t>
      </w:r>
      <w:r w:rsidRPr="00033A49">
        <w:tab/>
        <w:t>concentrated fruit juice;</w:t>
      </w:r>
    </w:p>
    <w:p w14:paraId="568AB92B" w14:textId="77777777" w:rsidR="0034481F" w:rsidRPr="00033A49" w:rsidRDefault="0034481F" w:rsidP="00842F64">
      <w:pPr>
        <w:pStyle w:val="FSCtSubpara"/>
      </w:pPr>
      <w:r w:rsidRPr="00033A49">
        <w:tab/>
        <w:t>(iv)</w:t>
      </w:r>
      <w:r w:rsidRPr="00033A49">
        <w:tab/>
        <w:t>concentrated fruit pur</w:t>
      </w:r>
      <w:r w:rsidRPr="00033A49">
        <w:rPr>
          <w:rFonts w:cs="Times New Roman"/>
        </w:rPr>
        <w:t>é</w:t>
      </w:r>
      <w:r w:rsidRPr="00033A49">
        <w:t>e;</w:t>
      </w:r>
    </w:p>
    <w:p w14:paraId="568AB92C" w14:textId="77777777" w:rsidR="0034481F" w:rsidRPr="00033A49" w:rsidRDefault="0034481F" w:rsidP="00842F64">
      <w:pPr>
        <w:pStyle w:val="FSCtSubpara"/>
      </w:pPr>
      <w:r w:rsidRPr="00033A49">
        <w:tab/>
        <w:t>(v)</w:t>
      </w:r>
      <w:r w:rsidRPr="00033A49">
        <w:tab/>
        <w:t>*comminuted fruit;</w:t>
      </w:r>
    </w:p>
    <w:p w14:paraId="568AB92D" w14:textId="44F13658" w:rsidR="004B24A7" w:rsidRPr="00033A49" w:rsidRDefault="0034481F" w:rsidP="00842F64">
      <w:pPr>
        <w:pStyle w:val="FSCtSubpara"/>
      </w:pPr>
      <w:r w:rsidRPr="00033A49">
        <w:tab/>
        <w:t>(vi)</w:t>
      </w:r>
      <w:r w:rsidRPr="00033A49">
        <w:tab/>
        <w:t>orange peel extract; and</w:t>
      </w:r>
    </w:p>
    <w:p w14:paraId="568AB92E" w14:textId="77777777" w:rsidR="0034481F" w:rsidRPr="00033A49" w:rsidRDefault="0034481F" w:rsidP="00842F64">
      <w:pPr>
        <w:pStyle w:val="FSCtPara"/>
      </w:pPr>
      <w:r w:rsidRPr="00033A49">
        <w:tab/>
        <w:t>(b)</w:t>
      </w:r>
      <w:r w:rsidRPr="00033A49">
        <w:tab/>
        <w:t>one or more of the following:</w:t>
      </w:r>
    </w:p>
    <w:p w14:paraId="568AB92F" w14:textId="77777777" w:rsidR="0034481F" w:rsidRPr="00033A49" w:rsidRDefault="0034481F" w:rsidP="00842F64">
      <w:pPr>
        <w:pStyle w:val="FSCtSubpara"/>
      </w:pPr>
      <w:r w:rsidRPr="00033A49">
        <w:tab/>
        <w:t>(i)</w:t>
      </w:r>
      <w:r w:rsidRPr="00033A49">
        <w:tab/>
        <w:t>water;</w:t>
      </w:r>
    </w:p>
    <w:p w14:paraId="568AB930" w14:textId="77777777" w:rsidR="0034481F" w:rsidRPr="00033A49" w:rsidRDefault="0034481F" w:rsidP="00842F64">
      <w:pPr>
        <w:pStyle w:val="FSCtSubpara"/>
      </w:pPr>
      <w:r w:rsidRPr="00033A49">
        <w:tab/>
        <w:t>(ii)</w:t>
      </w:r>
      <w:r w:rsidRPr="00033A49">
        <w:tab/>
        <w:t xml:space="preserve">mineralised water; </w:t>
      </w:r>
    </w:p>
    <w:p w14:paraId="568AB931" w14:textId="77777777" w:rsidR="0034481F" w:rsidRPr="00033A49" w:rsidRDefault="0034481F" w:rsidP="00842F64">
      <w:pPr>
        <w:pStyle w:val="FSCtSubpara"/>
      </w:pPr>
      <w:r w:rsidRPr="00033A49">
        <w:tab/>
        <w:t>(iii)</w:t>
      </w:r>
      <w:r w:rsidRPr="00033A49">
        <w:tab/>
        <w:t>sugars.</w:t>
      </w:r>
    </w:p>
    <w:p w14:paraId="568AB932" w14:textId="24514879" w:rsidR="00467B89" w:rsidRPr="00033A49" w:rsidRDefault="0034481F" w:rsidP="00842F64">
      <w:pPr>
        <w:pStyle w:val="FSCtDefn"/>
      </w:pPr>
      <w:r w:rsidRPr="00033A49">
        <w:rPr>
          <w:b/>
          <w:i/>
        </w:rPr>
        <w:lastRenderedPageBreak/>
        <w:t>fruit juice</w:t>
      </w:r>
      <w:r w:rsidRPr="00033A49">
        <w:t xml:space="preserve"> means juice made from a fruit.</w:t>
      </w:r>
    </w:p>
    <w:p w14:paraId="568AB933" w14:textId="77777777" w:rsidR="0034481F" w:rsidRPr="00033A49" w:rsidRDefault="0034481F" w:rsidP="00842F64">
      <w:pPr>
        <w:pStyle w:val="FSCtDefn"/>
      </w:pPr>
      <w:r w:rsidRPr="00033A49">
        <w:rPr>
          <w:b/>
          <w:i/>
        </w:rPr>
        <w:t>fruit wine</w:t>
      </w:r>
      <w:r w:rsidRPr="00033A49">
        <w:t xml:space="preserve"> or </w:t>
      </w:r>
      <w:r w:rsidRPr="00033A49">
        <w:rPr>
          <w:b/>
          <w:i/>
        </w:rPr>
        <w:t>vegetable wine</w:t>
      </w:r>
      <w:r w:rsidRPr="00033A49">
        <w:t xml:space="preserve"> means:</w:t>
      </w:r>
    </w:p>
    <w:p w14:paraId="568AB934" w14:textId="77777777" w:rsidR="0034481F" w:rsidRPr="00033A49" w:rsidRDefault="0034481F" w:rsidP="00842F64">
      <w:pPr>
        <w:pStyle w:val="FSCtPara"/>
      </w:pPr>
      <w:r w:rsidRPr="00033A49">
        <w:tab/>
        <w:t>(a)</w:t>
      </w:r>
      <w:r w:rsidRPr="00033A49">
        <w:tab/>
        <w:t>a food that:</w:t>
      </w:r>
    </w:p>
    <w:p w14:paraId="568AB935" w14:textId="77777777" w:rsidR="0034481F" w:rsidRPr="00033A49" w:rsidRDefault="0034481F" w:rsidP="00842F64">
      <w:pPr>
        <w:pStyle w:val="FSCtSubpara"/>
      </w:pPr>
      <w:r w:rsidRPr="00033A49">
        <w:tab/>
        <w:t>(i)</w:t>
      </w:r>
      <w:r w:rsidRPr="00033A49">
        <w:tab/>
        <w:t>is the product of the complete or partial fermentation of fruit, vegetable, grains, cereals or any combination or preparation of those foods; and</w:t>
      </w:r>
    </w:p>
    <w:p w14:paraId="568AB936" w14:textId="77777777" w:rsidR="0034481F" w:rsidRPr="00033A49" w:rsidRDefault="0034481F" w:rsidP="00842F64">
      <w:pPr>
        <w:pStyle w:val="FSCtSubpara"/>
      </w:pPr>
      <w:r w:rsidRPr="00033A49">
        <w:tab/>
        <w:t>(ii)</w:t>
      </w:r>
      <w:r w:rsidRPr="00033A49">
        <w:tab/>
        <w:t>is not wine or a wine product; or</w:t>
      </w:r>
    </w:p>
    <w:p w14:paraId="568AB937" w14:textId="77777777" w:rsidR="0034481F" w:rsidRPr="00033A49" w:rsidRDefault="0034481F" w:rsidP="00842F64">
      <w:pPr>
        <w:pStyle w:val="FSCtPara"/>
      </w:pPr>
      <w:r w:rsidRPr="00033A49">
        <w:tab/>
        <w:t>(b)</w:t>
      </w:r>
      <w:r w:rsidRPr="00033A49">
        <w:tab/>
        <w:t>such a food with any of the following added during production:</w:t>
      </w:r>
    </w:p>
    <w:p w14:paraId="568AB938" w14:textId="77777777" w:rsidR="0034481F" w:rsidRPr="00033A49" w:rsidRDefault="0034481F" w:rsidP="00842F64">
      <w:pPr>
        <w:pStyle w:val="FSCtSubpara"/>
      </w:pPr>
      <w:r w:rsidRPr="00033A49">
        <w:tab/>
        <w:t>(i)</w:t>
      </w:r>
      <w:r w:rsidRPr="00033A49">
        <w:tab/>
        <w:t>fruit juice and fruit juice products;</w:t>
      </w:r>
    </w:p>
    <w:p w14:paraId="568AB939" w14:textId="77777777" w:rsidR="0034481F" w:rsidRPr="00033A49" w:rsidRDefault="0034481F" w:rsidP="00842F64">
      <w:pPr>
        <w:pStyle w:val="FSCtSubpara"/>
      </w:pPr>
      <w:r w:rsidRPr="00033A49">
        <w:tab/>
        <w:t>(ii)</w:t>
      </w:r>
      <w:r w:rsidRPr="00033A49">
        <w:tab/>
        <w:t>vegetable juice and vegetable juice products;</w:t>
      </w:r>
    </w:p>
    <w:p w14:paraId="568AB93A" w14:textId="77777777" w:rsidR="0034481F" w:rsidRPr="00033A49" w:rsidRDefault="0034481F" w:rsidP="00842F64">
      <w:pPr>
        <w:pStyle w:val="FSCtSubpara"/>
      </w:pPr>
      <w:r w:rsidRPr="00033A49">
        <w:tab/>
        <w:t>(iii)</w:t>
      </w:r>
      <w:r w:rsidRPr="00033A49">
        <w:tab/>
        <w:t>sugars;</w:t>
      </w:r>
    </w:p>
    <w:p w14:paraId="568AB93B" w14:textId="77777777" w:rsidR="0034481F" w:rsidRPr="00033A49" w:rsidRDefault="0034481F" w:rsidP="00842F64">
      <w:pPr>
        <w:pStyle w:val="FSCtSubpara"/>
      </w:pPr>
      <w:r w:rsidRPr="00033A49">
        <w:tab/>
        <w:t>(iv)</w:t>
      </w:r>
      <w:r w:rsidRPr="00033A49">
        <w:tab/>
        <w:t>honey;</w:t>
      </w:r>
    </w:p>
    <w:p w14:paraId="568AB93C" w14:textId="77777777" w:rsidR="0034481F" w:rsidRPr="00033A49" w:rsidRDefault="0034481F" w:rsidP="00842F64">
      <w:pPr>
        <w:pStyle w:val="FSCtSubpara"/>
      </w:pPr>
      <w:r w:rsidRPr="00033A49">
        <w:tab/>
        <w:t>(v)</w:t>
      </w:r>
      <w:r w:rsidRPr="00033A49">
        <w:tab/>
        <w:t>spices;</w:t>
      </w:r>
    </w:p>
    <w:p w14:paraId="568AB93D" w14:textId="77777777" w:rsidR="0034481F" w:rsidRPr="00033A49" w:rsidRDefault="0034481F" w:rsidP="00842F64">
      <w:pPr>
        <w:pStyle w:val="FSCtSubpara"/>
      </w:pPr>
      <w:r w:rsidRPr="00033A49">
        <w:tab/>
        <w:t>(vi)</w:t>
      </w:r>
      <w:r w:rsidRPr="00033A49">
        <w:tab/>
        <w:t>alcohol;</w:t>
      </w:r>
    </w:p>
    <w:p w14:paraId="568AB93E" w14:textId="77777777" w:rsidR="0034481F" w:rsidRPr="00033A49" w:rsidRDefault="0034481F" w:rsidP="00842F64">
      <w:pPr>
        <w:pStyle w:val="FSCtSubpara"/>
      </w:pPr>
      <w:r w:rsidRPr="00033A49">
        <w:tab/>
        <w:t>(vii)</w:t>
      </w:r>
      <w:r w:rsidRPr="00033A49">
        <w:tab/>
        <w:t>water.</w:t>
      </w:r>
    </w:p>
    <w:p w14:paraId="5360690A" w14:textId="77777777" w:rsidR="00D72B7A" w:rsidRPr="00033A49" w:rsidRDefault="00D72B7A" w:rsidP="00842F64">
      <w:pPr>
        <w:pStyle w:val="FSCtDefn"/>
        <w:rPr>
          <w:b/>
          <w:i/>
        </w:rPr>
      </w:pPr>
    </w:p>
    <w:p w14:paraId="0DDF2152" w14:textId="77777777" w:rsidR="00D72B7A" w:rsidRPr="00033A49" w:rsidRDefault="00D72B7A" w:rsidP="00842F64">
      <w:pPr>
        <w:pStyle w:val="FSCtDefn"/>
        <w:rPr>
          <w:b/>
          <w:i/>
        </w:rPr>
      </w:pPr>
    </w:p>
    <w:p w14:paraId="568AB93F" w14:textId="34AA8C8F" w:rsidR="0034481F" w:rsidRPr="00033A49" w:rsidRDefault="0034481F" w:rsidP="00842F64">
      <w:pPr>
        <w:pStyle w:val="FSCtDefn"/>
      </w:pPr>
      <w:r w:rsidRPr="00033A49">
        <w:rPr>
          <w:b/>
          <w:i/>
        </w:rPr>
        <w:t>fruit wine</w:t>
      </w:r>
      <w:r w:rsidRPr="00033A49">
        <w:t xml:space="preserve"> </w:t>
      </w:r>
      <w:r w:rsidRPr="00033A49">
        <w:rPr>
          <w:b/>
          <w:i/>
        </w:rPr>
        <w:t>product</w:t>
      </w:r>
      <w:r w:rsidRPr="00033A49">
        <w:t xml:space="preserve"> or </w:t>
      </w:r>
      <w:r w:rsidRPr="00033A49">
        <w:rPr>
          <w:b/>
          <w:i/>
        </w:rPr>
        <w:t>vegetable wine product</w:t>
      </w:r>
      <w:r w:rsidRPr="00033A49">
        <w:t xml:space="preserve"> means a food containing no less than 700 mL/L of fruit wine, or vegetable wine, or both fruit and vegetable wine, which has been formulated, processed, modified or mixed with other foods such that it is not a fruit wine or vegetable wine.</w:t>
      </w:r>
    </w:p>
    <w:p w14:paraId="568AB940" w14:textId="77777777" w:rsidR="0034481F" w:rsidRPr="00033A49" w:rsidRDefault="0034481F" w:rsidP="00842F64">
      <w:pPr>
        <w:pStyle w:val="FSCtDefn"/>
      </w:pPr>
      <w:r w:rsidRPr="00033A49">
        <w:rPr>
          <w:b/>
          <w:i/>
        </w:rPr>
        <w:t xml:space="preserve">gelatine </w:t>
      </w:r>
      <w:r w:rsidRPr="00033A49">
        <w:t>means a protein product prepared from animal skin, bone or other collagenous material, or any combination of those things.</w:t>
      </w:r>
    </w:p>
    <w:p w14:paraId="568AB941" w14:textId="77777777" w:rsidR="0034481F" w:rsidRPr="00033A49" w:rsidRDefault="0034481F" w:rsidP="00842F64">
      <w:pPr>
        <w:pStyle w:val="FSCtDefn"/>
      </w:pPr>
      <w:r w:rsidRPr="00033A49">
        <w:rPr>
          <w:b/>
          <w:i/>
        </w:rPr>
        <w:t>honey</w:t>
      </w:r>
      <w:r w:rsidRPr="00033A49">
        <w:t xml:space="preserve"> means the natural sweet substance produced by honey bees from the nectar of blossoms or from secretions of living parts of plants or excretions of plant sucking insects on the living parts of plants, which honey bees collect, transform and combine with specific substances of their own, store and leave in the honey comb to ripen and mature.</w:t>
      </w:r>
    </w:p>
    <w:p w14:paraId="568AB942" w14:textId="77777777" w:rsidR="0034481F" w:rsidRPr="00033A49" w:rsidRDefault="0034481F" w:rsidP="00842F64">
      <w:pPr>
        <w:pStyle w:val="FSCtDefn"/>
      </w:pPr>
      <w:r w:rsidRPr="00033A49">
        <w:rPr>
          <w:b/>
          <w:i/>
        </w:rPr>
        <w:t xml:space="preserve">ice cream </w:t>
      </w:r>
      <w:r w:rsidRPr="00033A49">
        <w:t>means a sweet frozen food that is made from cream or milk products or both, and other foods, and is generally aerated.</w:t>
      </w:r>
    </w:p>
    <w:p w14:paraId="568AB943" w14:textId="77777777" w:rsidR="0034481F" w:rsidRPr="00033A49" w:rsidRDefault="0034481F" w:rsidP="00842F64">
      <w:pPr>
        <w:pStyle w:val="FSCtDefn"/>
      </w:pPr>
      <w:r w:rsidRPr="00033A49">
        <w:rPr>
          <w:b/>
          <w:i/>
        </w:rPr>
        <w:t>icing</w:t>
      </w:r>
      <w:r w:rsidRPr="00033A49">
        <w:t xml:space="preserve"> means a mixture of sugar and other foods for use as a coating and includes frosting, plastic icing and icing gel.</w:t>
      </w:r>
    </w:p>
    <w:p w14:paraId="568AB944" w14:textId="77777777" w:rsidR="0034481F" w:rsidRPr="00033A49" w:rsidRDefault="0034481F" w:rsidP="00842F64">
      <w:pPr>
        <w:pStyle w:val="FSCtDefn"/>
      </w:pPr>
      <w:r w:rsidRPr="00033A49">
        <w:rPr>
          <w:b/>
          <w:i/>
        </w:rPr>
        <w:t>imitation vinegar</w:t>
      </w:r>
      <w:r w:rsidRPr="00033A49">
        <w:t xml:space="preserve"> means a food that is prepared by mixing water and acetic acid.</w:t>
      </w:r>
    </w:p>
    <w:p w14:paraId="568AB945" w14:textId="77777777" w:rsidR="0034481F" w:rsidRPr="00033A49" w:rsidRDefault="0034481F" w:rsidP="00842F64">
      <w:pPr>
        <w:pStyle w:val="FSCtDefn"/>
      </w:pPr>
      <w:r w:rsidRPr="00033A49">
        <w:rPr>
          <w:b/>
          <w:i/>
        </w:rPr>
        <w:t>infant formula</w:t>
      </w:r>
      <w:r w:rsidRPr="00033A49">
        <w:t xml:space="preserve"> means an infant formula product that:</w:t>
      </w:r>
    </w:p>
    <w:p w14:paraId="568AB946" w14:textId="77777777" w:rsidR="0034481F" w:rsidRPr="00033A49" w:rsidRDefault="0034481F" w:rsidP="00842F64">
      <w:pPr>
        <w:pStyle w:val="FSCtPara"/>
      </w:pPr>
      <w:r w:rsidRPr="00033A49">
        <w:tab/>
        <w:t>(a)</w:t>
      </w:r>
      <w:r w:rsidRPr="00033A49">
        <w:tab/>
        <w:t>is represented as a breast-milk substitute for infants; and</w:t>
      </w:r>
    </w:p>
    <w:p w14:paraId="568AB947" w14:textId="77777777" w:rsidR="0034481F" w:rsidRPr="00033A49" w:rsidRDefault="0034481F" w:rsidP="00842F64">
      <w:pPr>
        <w:pStyle w:val="FSCtPara"/>
      </w:pPr>
      <w:r w:rsidRPr="00033A49">
        <w:tab/>
        <w:t>(b)</w:t>
      </w:r>
      <w:r w:rsidRPr="00033A49">
        <w:tab/>
        <w:t>satisfies by itself the nutritional requirements of infants under the age of 4 to 6 months.</w:t>
      </w:r>
    </w:p>
    <w:p w14:paraId="568AB948" w14:textId="1C5DBB1F" w:rsidR="0035269E" w:rsidRPr="00033A49" w:rsidRDefault="0034481F" w:rsidP="00842F64">
      <w:pPr>
        <w:pStyle w:val="FSCtDefn"/>
      </w:pPr>
      <w:r w:rsidRPr="00033A49">
        <w:rPr>
          <w:b/>
          <w:i/>
        </w:rPr>
        <w:t>infant formula product</w:t>
      </w:r>
      <w:r w:rsidRPr="00033A49">
        <w:t xml:space="preserve"> means a product based on milk or other edible food constituents of animal or plant origin which is nutritionally adequate to serve as the sole or principal liquid source of nourishment for infants, depending on the age of the infant.</w:t>
      </w:r>
    </w:p>
    <w:p w14:paraId="568AB949" w14:textId="77777777" w:rsidR="0034481F" w:rsidRPr="00033A49" w:rsidRDefault="0034481F" w:rsidP="00842F64">
      <w:pPr>
        <w:pStyle w:val="FSCtDefn"/>
      </w:pPr>
      <w:r w:rsidRPr="00033A49">
        <w:rPr>
          <w:b/>
          <w:i/>
        </w:rPr>
        <w:lastRenderedPageBreak/>
        <w:t>instant</w:t>
      </w:r>
      <w:r w:rsidRPr="00033A49">
        <w:t xml:space="preserve"> </w:t>
      </w:r>
      <w:r w:rsidRPr="00033A49">
        <w:rPr>
          <w:b/>
          <w:i/>
        </w:rPr>
        <w:t>coffee</w:t>
      </w:r>
      <w:r w:rsidRPr="00033A49">
        <w:t xml:space="preserve"> means the dried soluble solids prepared from the water extraction of coffee.</w:t>
      </w:r>
    </w:p>
    <w:p w14:paraId="568AB94A" w14:textId="77777777" w:rsidR="0034481F" w:rsidRPr="00033A49" w:rsidRDefault="0034481F" w:rsidP="00842F64">
      <w:pPr>
        <w:pStyle w:val="FSCtDefn"/>
      </w:pPr>
      <w:r w:rsidRPr="00033A49">
        <w:rPr>
          <w:b/>
          <w:i/>
        </w:rPr>
        <w:t>instant</w:t>
      </w:r>
      <w:r w:rsidRPr="00033A49">
        <w:t xml:space="preserve"> </w:t>
      </w:r>
      <w:r w:rsidRPr="00033A49">
        <w:rPr>
          <w:b/>
          <w:i/>
        </w:rPr>
        <w:t>tea</w:t>
      </w:r>
      <w:r w:rsidRPr="00033A49">
        <w:t xml:space="preserve"> means dried soluble solids prepared from the water extraction of tea.</w:t>
      </w:r>
    </w:p>
    <w:p w14:paraId="568AB94B" w14:textId="440DF253" w:rsidR="004B24A7" w:rsidRPr="00033A49" w:rsidRDefault="0034481F" w:rsidP="00842F64">
      <w:pPr>
        <w:pStyle w:val="FSCtDefn"/>
      </w:pPr>
      <w:r w:rsidRPr="00033A49">
        <w:rPr>
          <w:b/>
          <w:i/>
        </w:rPr>
        <w:t>iodised salt</w:t>
      </w:r>
      <w:r w:rsidRPr="00033A49">
        <w:t xml:space="preserve"> or </w:t>
      </w:r>
      <w:r w:rsidRPr="00033A49">
        <w:rPr>
          <w:b/>
          <w:i/>
        </w:rPr>
        <w:t>iodised reduced sodium salt mixture</w:t>
      </w:r>
      <w:r w:rsidRPr="00033A49">
        <w:t>, means a food that is salt, or a reduced sodium salt mixture, as appropriate, or such a food containing any of the following:</w:t>
      </w:r>
    </w:p>
    <w:p w14:paraId="568AB94C" w14:textId="77777777" w:rsidR="0034481F" w:rsidRPr="00033A49" w:rsidRDefault="0034481F" w:rsidP="00842F64">
      <w:pPr>
        <w:pStyle w:val="FSCtPara"/>
      </w:pPr>
      <w:r w:rsidRPr="00033A49">
        <w:tab/>
        <w:t>(a)</w:t>
      </w:r>
      <w:r w:rsidRPr="00033A49">
        <w:tab/>
        <w:t>potassium iodide;</w:t>
      </w:r>
    </w:p>
    <w:p w14:paraId="568AB94D" w14:textId="77777777" w:rsidR="0034481F" w:rsidRPr="00033A49" w:rsidRDefault="0034481F" w:rsidP="00842F64">
      <w:pPr>
        <w:pStyle w:val="FSCtPara"/>
      </w:pPr>
      <w:r w:rsidRPr="00033A49">
        <w:tab/>
        <w:t>(b)</w:t>
      </w:r>
      <w:r w:rsidRPr="00033A49">
        <w:tab/>
        <w:t>potassium iodate;</w:t>
      </w:r>
    </w:p>
    <w:p w14:paraId="568AB94E" w14:textId="77777777" w:rsidR="0034481F" w:rsidRPr="00033A49" w:rsidRDefault="0034481F" w:rsidP="00842F64">
      <w:pPr>
        <w:pStyle w:val="FSCtPara"/>
      </w:pPr>
      <w:r w:rsidRPr="00033A49">
        <w:tab/>
        <w:t>(c)</w:t>
      </w:r>
      <w:r w:rsidRPr="00033A49">
        <w:tab/>
        <w:t>sodium iodide;</w:t>
      </w:r>
    </w:p>
    <w:p w14:paraId="568AB94F" w14:textId="77777777" w:rsidR="00B27085" w:rsidRPr="00033A49" w:rsidRDefault="0034481F" w:rsidP="00842F64">
      <w:pPr>
        <w:pStyle w:val="FSCtPara"/>
      </w:pPr>
      <w:r w:rsidRPr="00033A49">
        <w:tab/>
        <w:t>(d)</w:t>
      </w:r>
      <w:r w:rsidRPr="00033A49">
        <w:tab/>
        <w:t>sodium iodate;</w:t>
      </w:r>
    </w:p>
    <w:p w14:paraId="568AB950" w14:textId="411657E2" w:rsidR="00467B89" w:rsidRPr="00033A49" w:rsidRDefault="0034481F" w:rsidP="00842F64">
      <w:pPr>
        <w:pStyle w:val="FSCtMain"/>
      </w:pPr>
      <w:r w:rsidRPr="00033A49">
        <w:tab/>
      </w:r>
      <w:r w:rsidRPr="00033A49">
        <w:tab/>
        <w:t>added in an amount that is equivalent to:</w:t>
      </w:r>
    </w:p>
    <w:p w14:paraId="568AB951" w14:textId="77777777" w:rsidR="0034481F" w:rsidRPr="00033A49" w:rsidRDefault="0034481F" w:rsidP="00842F64">
      <w:pPr>
        <w:pStyle w:val="FSCtPara"/>
      </w:pPr>
      <w:r w:rsidRPr="00033A49">
        <w:tab/>
        <w:t>(e)</w:t>
      </w:r>
      <w:r w:rsidRPr="00033A49">
        <w:tab/>
        <w:t>no less than 25 mg/kg of iodine; and</w:t>
      </w:r>
    </w:p>
    <w:p w14:paraId="568AB952" w14:textId="77777777" w:rsidR="0034481F" w:rsidRPr="00033A49" w:rsidRDefault="0034481F" w:rsidP="00842F64">
      <w:pPr>
        <w:pStyle w:val="FSCtPara"/>
      </w:pPr>
      <w:r w:rsidRPr="00033A49">
        <w:tab/>
        <w:t>(f)</w:t>
      </w:r>
      <w:r w:rsidRPr="00033A49">
        <w:tab/>
        <w:t>no more than 65 mg/kg of iodine.</w:t>
      </w:r>
    </w:p>
    <w:p w14:paraId="568AB953" w14:textId="77777777" w:rsidR="0034481F" w:rsidRPr="00033A49" w:rsidRDefault="0034481F" w:rsidP="00842F64">
      <w:pPr>
        <w:pStyle w:val="FSCtDefn"/>
        <w:keepNext/>
      </w:pPr>
      <w:r w:rsidRPr="00033A49">
        <w:rPr>
          <w:b/>
          <w:i/>
        </w:rPr>
        <w:t>jam</w:t>
      </w:r>
      <w:r w:rsidRPr="00033A49">
        <w:t>:</w:t>
      </w:r>
    </w:p>
    <w:p w14:paraId="568AB954" w14:textId="77777777" w:rsidR="0034481F" w:rsidRPr="00033A49" w:rsidRDefault="0034481F" w:rsidP="00842F64">
      <w:pPr>
        <w:pStyle w:val="FSCtPara"/>
      </w:pPr>
      <w:r w:rsidRPr="00033A49">
        <w:tab/>
        <w:t>(a)</w:t>
      </w:r>
      <w:r w:rsidRPr="00033A49">
        <w:tab/>
        <w:t>means:</w:t>
      </w:r>
    </w:p>
    <w:p w14:paraId="568AB955" w14:textId="77777777" w:rsidR="0034481F" w:rsidRPr="00033A49" w:rsidRDefault="0034481F" w:rsidP="00842F64">
      <w:pPr>
        <w:pStyle w:val="FSCtSubpara"/>
      </w:pPr>
      <w:r w:rsidRPr="00033A49">
        <w:tab/>
        <w:t>(i)</w:t>
      </w:r>
      <w:r w:rsidRPr="00033A49">
        <w:tab/>
        <w:t>a product prepared by processing one or more of the following:</w:t>
      </w:r>
    </w:p>
    <w:p w14:paraId="568AB956" w14:textId="77777777" w:rsidR="0034481F" w:rsidRPr="00033A49" w:rsidRDefault="0034481F" w:rsidP="00842F64">
      <w:pPr>
        <w:pStyle w:val="FSCtSubsub"/>
      </w:pPr>
      <w:r w:rsidRPr="00033A49">
        <w:tab/>
        <w:t>(A)</w:t>
      </w:r>
      <w:r w:rsidRPr="00033A49">
        <w:tab/>
        <w:t>fruit;</w:t>
      </w:r>
    </w:p>
    <w:p w14:paraId="568AB957" w14:textId="77777777" w:rsidR="0034481F" w:rsidRPr="00033A49" w:rsidRDefault="0034481F" w:rsidP="00842F64">
      <w:pPr>
        <w:pStyle w:val="FSCtSubsub"/>
      </w:pPr>
      <w:r w:rsidRPr="00033A49">
        <w:tab/>
        <w:t>(B)</w:t>
      </w:r>
      <w:r w:rsidRPr="00033A49">
        <w:tab/>
        <w:t>concentrated fruit juice;</w:t>
      </w:r>
    </w:p>
    <w:p w14:paraId="568AB958" w14:textId="77777777" w:rsidR="0034481F" w:rsidRPr="00033A49" w:rsidRDefault="0034481F" w:rsidP="00842F64">
      <w:pPr>
        <w:pStyle w:val="FSCtSubsub"/>
      </w:pPr>
      <w:r w:rsidRPr="00033A49">
        <w:tab/>
        <w:t>(C)</w:t>
      </w:r>
      <w:r w:rsidRPr="00033A49">
        <w:tab/>
        <w:t>fruit juice;</w:t>
      </w:r>
    </w:p>
    <w:p w14:paraId="568AB959" w14:textId="77777777" w:rsidR="0034481F" w:rsidRPr="00033A49" w:rsidRDefault="0034481F" w:rsidP="00842F64">
      <w:pPr>
        <w:pStyle w:val="FSCtSubsub"/>
      </w:pPr>
      <w:r w:rsidRPr="00033A49">
        <w:tab/>
        <w:t>(D)</w:t>
      </w:r>
      <w:r w:rsidRPr="00033A49">
        <w:tab/>
        <w:t>water extracts of fruit; or</w:t>
      </w:r>
    </w:p>
    <w:p w14:paraId="568AB95A" w14:textId="77777777" w:rsidR="0034481F" w:rsidRPr="00033A49" w:rsidRDefault="0034481F" w:rsidP="00842F64">
      <w:pPr>
        <w:pStyle w:val="FSCtSubpara"/>
      </w:pPr>
      <w:r w:rsidRPr="00033A49">
        <w:tab/>
        <w:t>(ii)</w:t>
      </w:r>
      <w:r w:rsidRPr="00033A49">
        <w:tab/>
        <w:t>such a product processed with sugars or honey; and</w:t>
      </w:r>
    </w:p>
    <w:p w14:paraId="568AB95B" w14:textId="77777777" w:rsidR="0034481F" w:rsidRPr="00033A49" w:rsidRDefault="0034481F" w:rsidP="00842F64">
      <w:pPr>
        <w:pStyle w:val="FSCtPara"/>
      </w:pPr>
      <w:r w:rsidRPr="00033A49">
        <w:tab/>
        <w:t>(b)</w:t>
      </w:r>
      <w:r w:rsidRPr="00033A49">
        <w:tab/>
        <w:t>includes conserve; and</w:t>
      </w:r>
    </w:p>
    <w:p w14:paraId="568AB95C" w14:textId="77777777" w:rsidR="0034481F" w:rsidRPr="00033A49" w:rsidRDefault="0034481F" w:rsidP="00842F64">
      <w:pPr>
        <w:pStyle w:val="FSCtPara"/>
      </w:pPr>
      <w:r w:rsidRPr="00033A49">
        <w:tab/>
        <w:t>(c)</w:t>
      </w:r>
      <w:r w:rsidRPr="00033A49">
        <w:tab/>
        <w:t>does not include marmalade.</w:t>
      </w:r>
    </w:p>
    <w:p w14:paraId="7A2667DA" w14:textId="77777777" w:rsidR="00D72B7A" w:rsidRPr="00033A49" w:rsidRDefault="00D72B7A" w:rsidP="00842F64">
      <w:pPr>
        <w:pStyle w:val="FSCtDefn"/>
        <w:rPr>
          <w:b/>
          <w:i/>
        </w:rPr>
      </w:pPr>
    </w:p>
    <w:p w14:paraId="568AB95D" w14:textId="66162215" w:rsidR="0034481F" w:rsidRPr="00033A49" w:rsidRDefault="0034481F" w:rsidP="00842F64">
      <w:pPr>
        <w:pStyle w:val="FSCtDefn"/>
      </w:pPr>
      <w:r w:rsidRPr="00033A49">
        <w:rPr>
          <w:b/>
          <w:i/>
        </w:rPr>
        <w:t>juice</w:t>
      </w:r>
      <w:r w:rsidRPr="00033A49">
        <w:t>:</w:t>
      </w:r>
    </w:p>
    <w:p w14:paraId="568AB95E" w14:textId="77777777" w:rsidR="0034481F" w:rsidRPr="00033A49" w:rsidRDefault="0034481F" w:rsidP="00842F64">
      <w:pPr>
        <w:pStyle w:val="FSCtPara"/>
      </w:pPr>
      <w:r w:rsidRPr="00033A49">
        <w:tab/>
        <w:t>(a)</w:t>
      </w:r>
      <w:r w:rsidRPr="00033A49">
        <w:tab/>
        <w:t>means the liquid portion, with or without pulp, obtained from:</w:t>
      </w:r>
    </w:p>
    <w:p w14:paraId="568AB95F" w14:textId="77777777" w:rsidR="0034481F" w:rsidRPr="00033A49" w:rsidRDefault="0034481F" w:rsidP="00842F64">
      <w:pPr>
        <w:pStyle w:val="FSCtSubpara"/>
      </w:pPr>
      <w:r w:rsidRPr="00033A49">
        <w:tab/>
        <w:t>(i)</w:t>
      </w:r>
      <w:r w:rsidRPr="00033A49">
        <w:tab/>
        <w:t>a fruit or a vegetable; or</w:t>
      </w:r>
    </w:p>
    <w:p w14:paraId="568AB960" w14:textId="77777777" w:rsidR="0034481F" w:rsidRPr="00033A49" w:rsidRDefault="0034481F" w:rsidP="00842F64">
      <w:pPr>
        <w:pStyle w:val="FSCtSubpara"/>
      </w:pPr>
      <w:r w:rsidRPr="00033A49">
        <w:tab/>
        <w:t>(ii)</w:t>
      </w:r>
      <w:r w:rsidRPr="00033A49">
        <w:tab/>
        <w:t>in the case of citrus fruit, other than lime—the endocarp only of the fruit; and</w:t>
      </w:r>
    </w:p>
    <w:p w14:paraId="568AB961" w14:textId="77777777" w:rsidR="0034481F" w:rsidRPr="00033A49" w:rsidRDefault="0034481F" w:rsidP="00842F64">
      <w:pPr>
        <w:pStyle w:val="FSCtPara"/>
      </w:pPr>
      <w:r w:rsidRPr="00033A49">
        <w:tab/>
        <w:t>(b)</w:t>
      </w:r>
      <w:r w:rsidRPr="00033A49">
        <w:tab/>
        <w:t>includes a product that results from concentrating juice and then reconstituting it with water.</w:t>
      </w:r>
    </w:p>
    <w:p w14:paraId="568AB962" w14:textId="77777777" w:rsidR="0034481F" w:rsidRPr="00033A49" w:rsidRDefault="0034481F" w:rsidP="00842F64">
      <w:pPr>
        <w:pStyle w:val="FSCtDefn"/>
      </w:pPr>
      <w:r w:rsidRPr="00033A49">
        <w:rPr>
          <w:b/>
          <w:i/>
        </w:rPr>
        <w:t>juice blend</w:t>
      </w:r>
      <w:r w:rsidRPr="00033A49">
        <w:t xml:space="preserve"> means the food made from a blend of more than one juice (including a blend of one or more fruit juices and one or more vegetable juices).</w:t>
      </w:r>
    </w:p>
    <w:p w14:paraId="568AB963" w14:textId="77777777" w:rsidR="0034481F" w:rsidRPr="00033A49" w:rsidRDefault="0034481F" w:rsidP="00842F64">
      <w:pPr>
        <w:pStyle w:val="FSCtDefn"/>
      </w:pPr>
      <w:r w:rsidRPr="00033A49">
        <w:rPr>
          <w:b/>
          <w:i/>
        </w:rPr>
        <w:t>kava</w:t>
      </w:r>
      <w:r w:rsidRPr="00033A49">
        <w:t xml:space="preserve"> means plants of the species </w:t>
      </w:r>
      <w:r w:rsidRPr="00033A49">
        <w:rPr>
          <w:i/>
        </w:rPr>
        <w:t>Piper methysticum</w:t>
      </w:r>
      <w:r w:rsidRPr="00033A49">
        <w:t>.</w:t>
      </w:r>
    </w:p>
    <w:p w14:paraId="568AB964" w14:textId="77777777" w:rsidR="0034481F" w:rsidRPr="00033A49" w:rsidRDefault="0034481F" w:rsidP="00842F64">
      <w:pPr>
        <w:pStyle w:val="FSCtDefn"/>
      </w:pPr>
      <w:r w:rsidRPr="00033A49">
        <w:rPr>
          <w:b/>
          <w:i/>
        </w:rPr>
        <w:t>kava root</w:t>
      </w:r>
      <w:r w:rsidRPr="00033A49">
        <w:t xml:space="preserve"> means the peeled root or peeled rootstock of kava.</w:t>
      </w:r>
    </w:p>
    <w:p w14:paraId="568AB965" w14:textId="77777777" w:rsidR="0034481F" w:rsidRPr="00033A49" w:rsidRDefault="0034481F" w:rsidP="00842F64">
      <w:pPr>
        <w:pStyle w:val="FSCtDefn"/>
      </w:pPr>
      <w:r w:rsidRPr="00033A49">
        <w:rPr>
          <w:b/>
          <w:i/>
        </w:rPr>
        <w:t>liqueur</w:t>
      </w:r>
      <w:r w:rsidRPr="00033A49">
        <w:t xml:space="preserve"> means an alcoholic beverage that is a spirit, flavoured by or mixed with other foods, which contains more than 15% alcohol by volume, measured at 20°C.</w:t>
      </w:r>
    </w:p>
    <w:p w14:paraId="568AB966" w14:textId="77777777" w:rsidR="0034481F" w:rsidRPr="00033A49" w:rsidRDefault="0034481F" w:rsidP="00842F64">
      <w:pPr>
        <w:pStyle w:val="FSCtDefn"/>
      </w:pPr>
      <w:r w:rsidRPr="00033A49">
        <w:rPr>
          <w:b/>
          <w:i/>
        </w:rPr>
        <w:t>manufactured meat</w:t>
      </w:r>
      <w:r w:rsidRPr="00033A49">
        <w:t xml:space="preserve"> means processed meat containing no less than 660 g/kg of meat.</w:t>
      </w:r>
    </w:p>
    <w:p w14:paraId="568AB967" w14:textId="77777777" w:rsidR="0034481F" w:rsidRPr="00033A49" w:rsidRDefault="0034481F" w:rsidP="00842F64">
      <w:pPr>
        <w:pStyle w:val="FSCtDefn"/>
      </w:pPr>
      <w:r w:rsidRPr="00033A49">
        <w:rPr>
          <w:b/>
          <w:i/>
        </w:rPr>
        <w:t>margarine</w:t>
      </w:r>
      <w:r w:rsidRPr="00033A49">
        <w:t xml:space="preserve"> means an edible oil spread containing no less than 800g/kg of edible oils.</w:t>
      </w:r>
    </w:p>
    <w:p w14:paraId="568AB968" w14:textId="77777777" w:rsidR="0034481F" w:rsidRPr="00033A49" w:rsidRDefault="0034481F" w:rsidP="00842F64">
      <w:pPr>
        <w:pStyle w:val="FSCtDefn"/>
      </w:pPr>
      <w:r w:rsidRPr="00033A49">
        <w:rPr>
          <w:b/>
          <w:i/>
        </w:rPr>
        <w:lastRenderedPageBreak/>
        <w:t>mead</w:t>
      </w:r>
      <w:r w:rsidRPr="00033A49">
        <w:t xml:space="preserve"> means:</w:t>
      </w:r>
    </w:p>
    <w:p w14:paraId="568AB969" w14:textId="77777777" w:rsidR="0034481F" w:rsidRPr="00033A49" w:rsidRDefault="0034481F" w:rsidP="00842F64">
      <w:pPr>
        <w:pStyle w:val="FSCtPara"/>
      </w:pPr>
      <w:r w:rsidRPr="00033A49">
        <w:tab/>
        <w:t>(a)</w:t>
      </w:r>
      <w:r w:rsidRPr="00033A49">
        <w:tab/>
        <w:t>a food that is the product prepared from the complete or partial fermentation of honey; or</w:t>
      </w:r>
    </w:p>
    <w:p w14:paraId="568AB96A" w14:textId="77777777" w:rsidR="0034481F" w:rsidRPr="00033A49" w:rsidRDefault="0034481F" w:rsidP="00842F64">
      <w:pPr>
        <w:pStyle w:val="FSCtPara"/>
      </w:pPr>
      <w:r w:rsidRPr="00033A49">
        <w:tab/>
        <w:t>(b)</w:t>
      </w:r>
      <w:r w:rsidRPr="00033A49">
        <w:tab/>
        <w:t>such a food with any of the following added during production:</w:t>
      </w:r>
    </w:p>
    <w:p w14:paraId="568AB96B" w14:textId="77777777" w:rsidR="0034481F" w:rsidRPr="00033A49" w:rsidRDefault="0034481F" w:rsidP="00842F64">
      <w:pPr>
        <w:pStyle w:val="FSCtSubpara"/>
      </w:pPr>
      <w:r w:rsidRPr="00033A49">
        <w:tab/>
        <w:t>(i)</w:t>
      </w:r>
      <w:r w:rsidRPr="00033A49">
        <w:tab/>
        <w:t>fruit juice and fruit juice products;</w:t>
      </w:r>
    </w:p>
    <w:p w14:paraId="568AB96C" w14:textId="77777777" w:rsidR="0034481F" w:rsidRPr="00033A49" w:rsidRDefault="0034481F" w:rsidP="00842F64">
      <w:pPr>
        <w:pStyle w:val="FSCtSubpara"/>
      </w:pPr>
      <w:r w:rsidRPr="00033A49">
        <w:tab/>
        <w:t>(ii)</w:t>
      </w:r>
      <w:r w:rsidRPr="00033A49">
        <w:tab/>
        <w:t>vegetable juice and vegetable juice products;</w:t>
      </w:r>
    </w:p>
    <w:p w14:paraId="568AB96D" w14:textId="4F30304B" w:rsidR="0035269E" w:rsidRPr="00033A49" w:rsidRDefault="0034481F" w:rsidP="00842F64">
      <w:pPr>
        <w:pStyle w:val="FSCtSubpara"/>
      </w:pPr>
      <w:r w:rsidRPr="00033A49">
        <w:tab/>
        <w:t>(iii)</w:t>
      </w:r>
      <w:r w:rsidRPr="00033A49">
        <w:tab/>
        <w:t>sugars;</w:t>
      </w:r>
    </w:p>
    <w:p w14:paraId="568AB96E" w14:textId="77777777" w:rsidR="0034481F" w:rsidRPr="00033A49" w:rsidRDefault="0034481F" w:rsidP="00842F64">
      <w:pPr>
        <w:pStyle w:val="FSCtSubpara"/>
      </w:pPr>
      <w:r w:rsidRPr="00033A49">
        <w:tab/>
        <w:t>(iv)</w:t>
      </w:r>
      <w:r w:rsidRPr="00033A49">
        <w:tab/>
        <w:t>honey;</w:t>
      </w:r>
    </w:p>
    <w:p w14:paraId="568AB96F" w14:textId="77777777" w:rsidR="0034481F" w:rsidRPr="00033A49" w:rsidRDefault="0034481F" w:rsidP="00842F64">
      <w:pPr>
        <w:pStyle w:val="FSCtSubpara"/>
      </w:pPr>
      <w:r w:rsidRPr="00033A49">
        <w:tab/>
        <w:t>(v)</w:t>
      </w:r>
      <w:r w:rsidRPr="00033A49">
        <w:tab/>
        <w:t>spices;</w:t>
      </w:r>
    </w:p>
    <w:p w14:paraId="568AB970" w14:textId="77777777" w:rsidR="0034481F" w:rsidRPr="00033A49" w:rsidRDefault="0034481F" w:rsidP="00842F64">
      <w:pPr>
        <w:pStyle w:val="FSCtSubpara"/>
      </w:pPr>
      <w:r w:rsidRPr="00033A49">
        <w:tab/>
        <w:t>(vi)</w:t>
      </w:r>
      <w:r w:rsidRPr="00033A49">
        <w:tab/>
        <w:t>alcohol;</w:t>
      </w:r>
    </w:p>
    <w:p w14:paraId="568AB971" w14:textId="77777777" w:rsidR="0034481F" w:rsidRPr="00033A49" w:rsidRDefault="0034481F" w:rsidP="00842F64">
      <w:pPr>
        <w:pStyle w:val="FSCtSubpara"/>
      </w:pPr>
      <w:r w:rsidRPr="00033A49">
        <w:tab/>
        <w:t>(vii)</w:t>
      </w:r>
      <w:r w:rsidRPr="00033A49">
        <w:tab/>
        <w:t>water.</w:t>
      </w:r>
    </w:p>
    <w:p w14:paraId="568AB972" w14:textId="3A6D115C" w:rsidR="0034481F" w:rsidRPr="00033A49" w:rsidRDefault="00D72B7A" w:rsidP="00842F64">
      <w:pPr>
        <w:pStyle w:val="FSCtDefn"/>
        <w:ind w:left="0"/>
      </w:pPr>
      <w:r w:rsidRPr="00033A49">
        <w:rPr>
          <w:b/>
          <w:i/>
        </w:rPr>
        <w:tab/>
      </w:r>
      <w:r w:rsidRPr="00033A49">
        <w:rPr>
          <w:b/>
          <w:i/>
        </w:rPr>
        <w:tab/>
      </w:r>
      <w:r w:rsidRPr="00033A49">
        <w:rPr>
          <w:b/>
          <w:i/>
        </w:rPr>
        <w:tab/>
      </w:r>
      <w:r w:rsidR="0034481F" w:rsidRPr="00033A49">
        <w:rPr>
          <w:b/>
          <w:i/>
        </w:rPr>
        <w:t>meat</w:t>
      </w:r>
      <w:r w:rsidR="0034481F" w:rsidRPr="00033A49">
        <w:t>:</w:t>
      </w:r>
    </w:p>
    <w:p w14:paraId="568AB973" w14:textId="77777777" w:rsidR="0034481F" w:rsidRPr="00033A49" w:rsidRDefault="0034481F" w:rsidP="00842F64">
      <w:pPr>
        <w:pStyle w:val="FSCtPara"/>
      </w:pPr>
      <w:r w:rsidRPr="00033A49">
        <w:tab/>
        <w:t>(a)</w:t>
      </w:r>
      <w:r w:rsidRPr="00033A49">
        <w:tab/>
        <w:t>means the whole or part of the carcass of any of the following animals, if slaughtered other than in a wild state:</w:t>
      </w:r>
    </w:p>
    <w:p w14:paraId="568AB974" w14:textId="77777777" w:rsidR="0034481F" w:rsidRPr="00033A49" w:rsidRDefault="0034481F" w:rsidP="00842F64">
      <w:pPr>
        <w:pStyle w:val="FSCtSubpara"/>
      </w:pPr>
      <w:r w:rsidRPr="00033A49">
        <w:tab/>
        <w:t>(i)</w:t>
      </w:r>
      <w:r w:rsidRPr="00033A49">
        <w:tab/>
        <w:t>buffalo, camel, cattle, deer, goat, hare, pig, poultry, rabbit or sheep;</w:t>
      </w:r>
    </w:p>
    <w:p w14:paraId="568AB975" w14:textId="77777777" w:rsidR="0034481F" w:rsidRPr="00033A49" w:rsidRDefault="0034481F" w:rsidP="00842F64">
      <w:pPr>
        <w:pStyle w:val="FSCtSubpara"/>
      </w:pPr>
      <w:r w:rsidRPr="00033A49">
        <w:tab/>
        <w:t>(ii)</w:t>
      </w:r>
      <w:r w:rsidRPr="00033A49">
        <w:tab/>
        <w:t>any other animal permitted for human consumption under a law of a State, Territory or New Zealand; and</w:t>
      </w:r>
    </w:p>
    <w:p w14:paraId="568AB977" w14:textId="77777777" w:rsidR="0034481F" w:rsidRPr="00033A49" w:rsidRDefault="0034481F" w:rsidP="00842F64">
      <w:pPr>
        <w:pStyle w:val="FSCtPara"/>
      </w:pPr>
      <w:r w:rsidRPr="00033A49">
        <w:tab/>
        <w:t>(b)</w:t>
      </w:r>
      <w:r w:rsidRPr="00033A49">
        <w:tab/>
        <w:t>does not include:</w:t>
      </w:r>
    </w:p>
    <w:p w14:paraId="568AB978" w14:textId="77777777" w:rsidR="0034481F" w:rsidRPr="00033A49" w:rsidRDefault="0034481F" w:rsidP="00842F64">
      <w:pPr>
        <w:pStyle w:val="FSCtSubpara"/>
      </w:pPr>
      <w:r w:rsidRPr="00033A49">
        <w:tab/>
        <w:t>(i)</w:t>
      </w:r>
      <w:r w:rsidRPr="00033A49">
        <w:tab/>
        <w:t>fish; or</w:t>
      </w:r>
    </w:p>
    <w:p w14:paraId="568AB979" w14:textId="77777777" w:rsidR="0034481F" w:rsidRPr="00033A49" w:rsidRDefault="0034481F" w:rsidP="00842F64">
      <w:pPr>
        <w:pStyle w:val="FSCtSubpara"/>
      </w:pPr>
      <w:r w:rsidRPr="00033A49">
        <w:tab/>
        <w:t>(ii)</w:t>
      </w:r>
      <w:r w:rsidRPr="00033A49">
        <w:tab/>
        <w:t>avian eggs; or</w:t>
      </w:r>
    </w:p>
    <w:p w14:paraId="568AB97A" w14:textId="77777777" w:rsidR="0034481F" w:rsidRPr="00033A49" w:rsidRDefault="0034481F" w:rsidP="00842F64">
      <w:pPr>
        <w:pStyle w:val="FSCtSubpara"/>
      </w:pPr>
      <w:r w:rsidRPr="00033A49">
        <w:tab/>
        <w:t>(iii)</w:t>
      </w:r>
      <w:r w:rsidRPr="00033A49">
        <w:tab/>
        <w:t>foetuses or part of foetuses.</w:t>
      </w:r>
    </w:p>
    <w:p w14:paraId="568AB97B" w14:textId="77777777" w:rsidR="0034481F" w:rsidRPr="00033A49" w:rsidRDefault="0034481F" w:rsidP="00842F64">
      <w:pPr>
        <w:pStyle w:val="FSCtDefn"/>
      </w:pPr>
      <w:r w:rsidRPr="00033A49">
        <w:rPr>
          <w:b/>
          <w:i/>
        </w:rPr>
        <w:t>meat flesh</w:t>
      </w:r>
      <w:r w:rsidRPr="00033A49">
        <w:t xml:space="preserve"> means meat that consists of skeletal muscle and any attached:</w:t>
      </w:r>
    </w:p>
    <w:p w14:paraId="568AB97C" w14:textId="77777777" w:rsidR="0034481F" w:rsidRPr="00033A49" w:rsidRDefault="0034481F" w:rsidP="00842F64">
      <w:pPr>
        <w:pStyle w:val="FSCtPara"/>
      </w:pPr>
      <w:r w:rsidRPr="00033A49">
        <w:tab/>
        <w:t>(a)</w:t>
      </w:r>
      <w:r w:rsidRPr="00033A49">
        <w:tab/>
        <w:t>animal rind; or</w:t>
      </w:r>
    </w:p>
    <w:p w14:paraId="568AB97D" w14:textId="77777777" w:rsidR="0034481F" w:rsidRPr="00033A49" w:rsidRDefault="0034481F" w:rsidP="00842F64">
      <w:pPr>
        <w:pStyle w:val="FSCtPara"/>
      </w:pPr>
      <w:r w:rsidRPr="00033A49">
        <w:tab/>
        <w:t>(b)</w:t>
      </w:r>
      <w:r w:rsidRPr="00033A49">
        <w:tab/>
        <w:t>fat; or</w:t>
      </w:r>
    </w:p>
    <w:p w14:paraId="568AB97E" w14:textId="77777777" w:rsidR="0034481F" w:rsidRPr="00033A49" w:rsidRDefault="0034481F" w:rsidP="00842F64">
      <w:pPr>
        <w:pStyle w:val="FSCtPara"/>
      </w:pPr>
      <w:r w:rsidRPr="00033A49">
        <w:tab/>
        <w:t>(c)</w:t>
      </w:r>
      <w:r w:rsidRPr="00033A49">
        <w:tab/>
        <w:t>connective tissue; or</w:t>
      </w:r>
    </w:p>
    <w:p w14:paraId="568AB97F" w14:textId="77777777" w:rsidR="0034481F" w:rsidRPr="00033A49" w:rsidRDefault="0034481F" w:rsidP="00842F64">
      <w:pPr>
        <w:pStyle w:val="FSCtPara"/>
      </w:pPr>
      <w:r w:rsidRPr="00033A49">
        <w:tab/>
        <w:t>(d)</w:t>
      </w:r>
      <w:r w:rsidRPr="00033A49">
        <w:tab/>
        <w:t>nerve; or</w:t>
      </w:r>
    </w:p>
    <w:p w14:paraId="568AB980" w14:textId="77777777" w:rsidR="0034481F" w:rsidRPr="00033A49" w:rsidRDefault="0034481F" w:rsidP="00842F64">
      <w:pPr>
        <w:pStyle w:val="FSCtPara"/>
      </w:pPr>
      <w:r w:rsidRPr="00033A49">
        <w:tab/>
        <w:t>(e)</w:t>
      </w:r>
      <w:r w:rsidRPr="00033A49">
        <w:tab/>
        <w:t>blood; or</w:t>
      </w:r>
    </w:p>
    <w:p w14:paraId="568AB981" w14:textId="77777777" w:rsidR="0034481F" w:rsidRPr="00033A49" w:rsidRDefault="0034481F" w:rsidP="00842F64">
      <w:pPr>
        <w:pStyle w:val="FSCtPara"/>
      </w:pPr>
      <w:r w:rsidRPr="00033A49">
        <w:tab/>
        <w:t>(f)</w:t>
      </w:r>
      <w:r w:rsidRPr="00033A49">
        <w:tab/>
        <w:t>blood vessels; or</w:t>
      </w:r>
    </w:p>
    <w:p w14:paraId="568AB982" w14:textId="77777777" w:rsidR="0034481F" w:rsidRPr="00033A49" w:rsidRDefault="0034481F" w:rsidP="00842F64">
      <w:pPr>
        <w:pStyle w:val="FSCtPara"/>
      </w:pPr>
      <w:r w:rsidRPr="00033A49">
        <w:tab/>
        <w:t>(g)</w:t>
      </w:r>
      <w:r w:rsidRPr="00033A49">
        <w:tab/>
        <w:t>skin, in the case of poultry.</w:t>
      </w:r>
    </w:p>
    <w:p w14:paraId="568AB983" w14:textId="77777777" w:rsidR="0034481F" w:rsidRPr="00033A49" w:rsidRDefault="0034481F" w:rsidP="00842F64">
      <w:pPr>
        <w:pStyle w:val="FSCtDefn"/>
      </w:pPr>
      <w:r w:rsidRPr="00033A49">
        <w:rPr>
          <w:b/>
          <w:i/>
        </w:rPr>
        <w:t>meat pie</w:t>
      </w:r>
      <w:r w:rsidRPr="00033A49">
        <w:t xml:space="preserve"> means a pie containing no less than 250 g/kg of meat flesh.</w:t>
      </w:r>
    </w:p>
    <w:p w14:paraId="568AB984" w14:textId="77777777" w:rsidR="0034481F" w:rsidRPr="00033A49" w:rsidRDefault="0034481F" w:rsidP="00842F64">
      <w:pPr>
        <w:pStyle w:val="FSCtDefn"/>
      </w:pPr>
      <w:r w:rsidRPr="00033A49">
        <w:rPr>
          <w:b/>
          <w:i/>
        </w:rPr>
        <w:t xml:space="preserve">milk </w:t>
      </w:r>
      <w:r w:rsidRPr="00033A49">
        <w:t>means:</w:t>
      </w:r>
    </w:p>
    <w:p w14:paraId="568AB985" w14:textId="77777777" w:rsidR="0034481F" w:rsidRPr="00033A49" w:rsidRDefault="0034481F" w:rsidP="00842F64">
      <w:pPr>
        <w:pStyle w:val="FSCtPara"/>
      </w:pPr>
      <w:r w:rsidRPr="00033A49">
        <w:tab/>
        <w:t>(a)</w:t>
      </w:r>
      <w:r w:rsidRPr="00033A49">
        <w:tab/>
        <w:t>the mammary secretion of milking animals, obtained from one or more milkings for consumption as liquid milk or for further processing, but excluding colostrums; or</w:t>
      </w:r>
    </w:p>
    <w:p w14:paraId="568AB986" w14:textId="77777777" w:rsidR="0034481F" w:rsidRPr="00033A49" w:rsidRDefault="0034481F" w:rsidP="00842F64">
      <w:pPr>
        <w:pStyle w:val="FSCtPara"/>
      </w:pPr>
      <w:r w:rsidRPr="00033A49">
        <w:tab/>
        <w:t>(b)</w:t>
      </w:r>
      <w:r w:rsidRPr="00033A49">
        <w:tab/>
        <w:t>such a product with *phytosterols, phytostanols and their esters added.</w:t>
      </w:r>
    </w:p>
    <w:p w14:paraId="568AB987" w14:textId="77777777" w:rsidR="0034481F" w:rsidRPr="00033A49" w:rsidRDefault="0034481F" w:rsidP="00842F64">
      <w:pPr>
        <w:pStyle w:val="FSCtDefn"/>
      </w:pPr>
      <w:r w:rsidRPr="00033A49">
        <w:rPr>
          <w:b/>
          <w:i/>
        </w:rPr>
        <w:t xml:space="preserve">mineral water </w:t>
      </w:r>
      <w:r w:rsidRPr="00033A49">
        <w:t>or</w:t>
      </w:r>
      <w:r w:rsidRPr="00033A49">
        <w:rPr>
          <w:b/>
          <w:i/>
        </w:rPr>
        <w:t xml:space="preserve"> spring water</w:t>
      </w:r>
      <w:r w:rsidRPr="00033A49">
        <w:t xml:space="preserve"> means ground water obtained from subterranean water-bearing strata that, in its natural state, contains soluble matter.</w:t>
      </w:r>
    </w:p>
    <w:p w14:paraId="568AB988" w14:textId="77777777" w:rsidR="0034481F" w:rsidRPr="00033A49" w:rsidRDefault="0034481F" w:rsidP="00842F64">
      <w:pPr>
        <w:pStyle w:val="FSCtDefn"/>
      </w:pPr>
      <w:r w:rsidRPr="00033A49">
        <w:rPr>
          <w:b/>
          <w:i/>
        </w:rPr>
        <w:t>non-alcoholic beverage</w:t>
      </w:r>
      <w:r w:rsidRPr="00033A49">
        <w:t>:</w:t>
      </w:r>
    </w:p>
    <w:p w14:paraId="568AB989" w14:textId="77777777" w:rsidR="0034481F" w:rsidRPr="00033A49" w:rsidRDefault="0034481F" w:rsidP="00842F64">
      <w:pPr>
        <w:pStyle w:val="FSCtPara"/>
      </w:pPr>
      <w:r w:rsidRPr="00033A49">
        <w:lastRenderedPageBreak/>
        <w:tab/>
        <w:t>(a)</w:t>
      </w:r>
      <w:r w:rsidRPr="00033A49">
        <w:tab/>
        <w:t>means:</w:t>
      </w:r>
    </w:p>
    <w:p w14:paraId="568AB98A" w14:textId="77777777" w:rsidR="0034481F" w:rsidRPr="00033A49" w:rsidRDefault="0034481F" w:rsidP="00842F64">
      <w:pPr>
        <w:pStyle w:val="FSCtSubpara"/>
      </w:pPr>
      <w:r w:rsidRPr="00033A49">
        <w:tab/>
        <w:t>(i)</w:t>
      </w:r>
      <w:r w:rsidRPr="00033A49">
        <w:tab/>
        <w:t>packaged water; or</w:t>
      </w:r>
    </w:p>
    <w:p w14:paraId="568AB98B" w14:textId="77777777" w:rsidR="0034481F" w:rsidRPr="00033A49" w:rsidRDefault="0034481F" w:rsidP="00842F64">
      <w:pPr>
        <w:pStyle w:val="FSCtSubpara"/>
      </w:pPr>
      <w:r w:rsidRPr="00033A49">
        <w:tab/>
        <w:t>(ii)</w:t>
      </w:r>
      <w:r w:rsidRPr="00033A49">
        <w:tab/>
        <w:t>a water-based beverage, or a water-based beverage that contains other foods (other than alcoholic beverages); or</w:t>
      </w:r>
    </w:p>
    <w:p w14:paraId="568AB98C" w14:textId="77777777" w:rsidR="0034481F" w:rsidRPr="00033A49" w:rsidRDefault="0034481F" w:rsidP="00842F64">
      <w:pPr>
        <w:pStyle w:val="FSCtSubpara"/>
      </w:pPr>
      <w:r w:rsidRPr="00033A49">
        <w:tab/>
        <w:t>(iii)</w:t>
      </w:r>
      <w:r w:rsidRPr="00033A49">
        <w:tab/>
        <w:t>an electrolyte drink; and</w:t>
      </w:r>
    </w:p>
    <w:p w14:paraId="568AB98D" w14:textId="77777777" w:rsidR="0034481F" w:rsidRPr="00033A49" w:rsidRDefault="0034481F" w:rsidP="00842F64">
      <w:pPr>
        <w:pStyle w:val="FSCtPara"/>
      </w:pPr>
      <w:r w:rsidRPr="00033A49">
        <w:tab/>
        <w:t>(b)</w:t>
      </w:r>
      <w:r w:rsidRPr="00033A49">
        <w:tab/>
        <w:t>does not include a brewed soft drink.</w:t>
      </w:r>
    </w:p>
    <w:p w14:paraId="568AB98E" w14:textId="77777777" w:rsidR="0034481F" w:rsidRPr="00033A49" w:rsidRDefault="0034481F" w:rsidP="00842F64">
      <w:pPr>
        <w:pStyle w:val="FSCtDefn"/>
      </w:pPr>
      <w:r w:rsidRPr="00033A49">
        <w:rPr>
          <w:b/>
          <w:i/>
        </w:rPr>
        <w:t>offal</w:t>
      </w:r>
      <w:r w:rsidRPr="00033A49">
        <w:t>:</w:t>
      </w:r>
    </w:p>
    <w:p w14:paraId="568AB98F" w14:textId="77777777" w:rsidR="0034481F" w:rsidRPr="00033A49" w:rsidRDefault="0034481F" w:rsidP="00842F64">
      <w:pPr>
        <w:pStyle w:val="FSCtPara"/>
      </w:pPr>
      <w:r w:rsidRPr="00033A49">
        <w:tab/>
        <w:t>(a)</w:t>
      </w:r>
      <w:r w:rsidRPr="00033A49">
        <w:tab/>
        <w:t>includes blood, brain, heart, kidney, liver, pancreas, spleen, thymus, tongue and tripe; and</w:t>
      </w:r>
    </w:p>
    <w:p w14:paraId="568AB990" w14:textId="77777777" w:rsidR="0034481F" w:rsidRPr="00033A49" w:rsidRDefault="0034481F" w:rsidP="00842F64">
      <w:pPr>
        <w:pStyle w:val="FSCtPara"/>
      </w:pPr>
      <w:r w:rsidRPr="00033A49">
        <w:tab/>
        <w:t>(b)</w:t>
      </w:r>
      <w:r w:rsidRPr="00033A49">
        <w:tab/>
        <w:t>excludes meat flesh, bone and bone marrow.</w:t>
      </w:r>
    </w:p>
    <w:p w14:paraId="568AB991" w14:textId="77777777" w:rsidR="0034481F" w:rsidRPr="00033A49" w:rsidRDefault="0034481F" w:rsidP="00842F64">
      <w:pPr>
        <w:pStyle w:val="FSCtDefn"/>
      </w:pPr>
      <w:r w:rsidRPr="00033A49">
        <w:rPr>
          <w:b/>
          <w:i/>
        </w:rPr>
        <w:t xml:space="preserve">peanut butter </w:t>
      </w:r>
      <w:r w:rsidRPr="00033A49">
        <w:t>means a peanut based spread.</w:t>
      </w:r>
    </w:p>
    <w:p w14:paraId="568AB992" w14:textId="77777777" w:rsidR="0034481F" w:rsidRPr="00033A49" w:rsidRDefault="0034481F" w:rsidP="00842F64">
      <w:pPr>
        <w:pStyle w:val="FSCtDefn"/>
      </w:pPr>
      <w:r w:rsidRPr="00033A49">
        <w:rPr>
          <w:b/>
          <w:i/>
        </w:rPr>
        <w:t>perry</w:t>
      </w:r>
      <w:r w:rsidRPr="00033A49">
        <w:t xml:space="preserve"> means the fruit wine prepared from the juice or must of pears or pears and apples and with no more than 25% of the juice or must of apples.</w:t>
      </w:r>
    </w:p>
    <w:p w14:paraId="568AB993" w14:textId="77777777" w:rsidR="0034481F" w:rsidRPr="00033A49" w:rsidRDefault="0034481F" w:rsidP="00842F64">
      <w:pPr>
        <w:pStyle w:val="FSCtDefn"/>
      </w:pPr>
      <w:r w:rsidRPr="00033A49">
        <w:rPr>
          <w:b/>
          <w:i/>
        </w:rPr>
        <w:t>pre-term formula</w:t>
      </w:r>
      <w:r w:rsidRPr="00033A49">
        <w:t xml:space="preserve"> means an infant formula product specifically formulated to satisfy particular needs of infants born prematurely or of low birthweight.</w:t>
      </w:r>
    </w:p>
    <w:p w14:paraId="19142713" w14:textId="7A342262" w:rsidR="004B24A7" w:rsidRPr="00033A49" w:rsidRDefault="0034481F" w:rsidP="00842F64">
      <w:pPr>
        <w:pStyle w:val="FSCtDefn"/>
        <w:rPr>
          <w:b/>
          <w:i/>
        </w:rPr>
      </w:pPr>
      <w:r w:rsidRPr="00033A49">
        <w:rPr>
          <w:b/>
          <w:i/>
        </w:rPr>
        <w:t>processed cheese</w:t>
      </w:r>
      <w:r w:rsidRPr="00033A49">
        <w:t xml:space="preserve"> means a product manufactured from cheese and products obtained from milk, which is heated and melted, with or without added emulsifying salts, to form a homogeneous mass.</w:t>
      </w:r>
    </w:p>
    <w:p w14:paraId="568AB995" w14:textId="4AB4E724" w:rsidR="0034481F" w:rsidRPr="00033A49" w:rsidRDefault="0034481F" w:rsidP="00842F64">
      <w:pPr>
        <w:pStyle w:val="FSCtDefn"/>
      </w:pPr>
      <w:r w:rsidRPr="00033A49">
        <w:rPr>
          <w:b/>
          <w:i/>
        </w:rPr>
        <w:t xml:space="preserve">processed meat </w:t>
      </w:r>
      <w:r w:rsidRPr="00033A49">
        <w:t>means a food that has, either singly or in combination with other foods, undergone a method of processing other than boning, slicing, dicing, mincing or freezing.</w:t>
      </w:r>
    </w:p>
    <w:p w14:paraId="568AB996" w14:textId="77777777" w:rsidR="0034481F" w:rsidRPr="00033A49" w:rsidRDefault="0034481F" w:rsidP="00842F64">
      <w:pPr>
        <w:pStyle w:val="FSCtDefn"/>
      </w:pPr>
      <w:r w:rsidRPr="00033A49">
        <w:rPr>
          <w:b/>
          <w:i/>
        </w:rPr>
        <w:t>prohibited plant or fungus</w:t>
      </w:r>
      <w:r w:rsidRPr="00033A49">
        <w:t xml:space="preserve"> means:</w:t>
      </w:r>
    </w:p>
    <w:p w14:paraId="568AB997" w14:textId="77777777" w:rsidR="0034481F" w:rsidRPr="00033A49" w:rsidRDefault="0034481F" w:rsidP="00842F64">
      <w:pPr>
        <w:pStyle w:val="FSCtPara"/>
      </w:pPr>
      <w:r w:rsidRPr="00033A49">
        <w:tab/>
        <w:t>(a)</w:t>
      </w:r>
      <w:r w:rsidRPr="00033A49">
        <w:tab/>
        <w:t>a plant or fungus listed in Schedule 23; or</w:t>
      </w:r>
    </w:p>
    <w:p w14:paraId="568AB998" w14:textId="77777777" w:rsidR="0034481F" w:rsidRPr="00033A49" w:rsidRDefault="0034481F" w:rsidP="00842F64">
      <w:pPr>
        <w:pStyle w:val="FSCtPara"/>
      </w:pPr>
      <w:r w:rsidRPr="00033A49">
        <w:tab/>
        <w:t>(b)</w:t>
      </w:r>
      <w:r w:rsidRPr="00033A49">
        <w:tab/>
        <w:t>a part or a derivative of such a plant or fungus; or</w:t>
      </w:r>
    </w:p>
    <w:p w14:paraId="568AB999" w14:textId="1E6BB327" w:rsidR="00467B89" w:rsidRPr="00033A49" w:rsidRDefault="0034481F" w:rsidP="00842F64">
      <w:pPr>
        <w:pStyle w:val="FSCtPara"/>
      </w:pPr>
      <w:r w:rsidRPr="00033A49">
        <w:tab/>
        <w:t>(c)</w:t>
      </w:r>
      <w:r w:rsidRPr="00033A49">
        <w:tab/>
        <w:t>a substance derived from a plant, fungus, part or derivative referred to in paragraph (a) or (b).</w:t>
      </w:r>
    </w:p>
    <w:p w14:paraId="687E948A" w14:textId="77777777" w:rsidR="00E24C44" w:rsidRPr="00033A49" w:rsidRDefault="00E24C44" w:rsidP="00842F64">
      <w:pPr>
        <w:pStyle w:val="FSCtDefn"/>
        <w:rPr>
          <w:iCs w:val="0"/>
        </w:rPr>
      </w:pPr>
      <w:r w:rsidRPr="00033A49">
        <w:rPr>
          <w:b/>
          <w:i/>
          <w:iCs w:val="0"/>
        </w:rPr>
        <w:t>raw apricot</w:t>
      </w:r>
      <w:r w:rsidRPr="00033A49">
        <w:rPr>
          <w:iCs w:val="0"/>
        </w:rPr>
        <w:t xml:space="preserve"> </w:t>
      </w:r>
      <w:r w:rsidRPr="00033A49">
        <w:rPr>
          <w:b/>
          <w:i/>
          <w:iCs w:val="0"/>
        </w:rPr>
        <w:t>kernels</w:t>
      </w:r>
      <w:r w:rsidRPr="00033A49">
        <w:rPr>
          <w:iCs w:val="0"/>
        </w:rPr>
        <w:t xml:space="preserve"> means </w:t>
      </w:r>
      <w:r w:rsidRPr="00033A49">
        <w:rPr>
          <w:bCs/>
          <w:iCs w:val="0"/>
        </w:rPr>
        <w:t xml:space="preserve">the nut found within the hard shell or stone of </w:t>
      </w:r>
      <w:r w:rsidRPr="00033A49">
        <w:rPr>
          <w:i/>
          <w:iCs w:val="0"/>
        </w:rPr>
        <w:t>Prunus armeniaca</w:t>
      </w:r>
      <w:r w:rsidRPr="00033A49">
        <w:rPr>
          <w:iCs w:val="0"/>
        </w:rPr>
        <w:t xml:space="preserve"> and includes hulled, de</w:t>
      </w:r>
      <w:r w:rsidRPr="00033A49">
        <w:rPr>
          <w:iCs w:val="0"/>
          <w:lang w:eastAsia="en-GB"/>
        </w:rPr>
        <w:t>hulled, blanched, ground, milled, cracked, chopped or whole kernels</w:t>
      </w:r>
      <w:r w:rsidRPr="00033A49">
        <w:rPr>
          <w:iCs w:val="0"/>
        </w:rPr>
        <w:t>.</w:t>
      </w:r>
    </w:p>
    <w:p w14:paraId="568AB99A" w14:textId="5B15557D" w:rsidR="0034481F" w:rsidRPr="00033A49" w:rsidRDefault="0034481F" w:rsidP="00842F64">
      <w:pPr>
        <w:pStyle w:val="FSCtDefn"/>
      </w:pPr>
      <w:r w:rsidRPr="00033A49">
        <w:rPr>
          <w:b/>
          <w:i/>
        </w:rPr>
        <w:t xml:space="preserve">reduced sodium salt mixture </w:t>
      </w:r>
      <w:r w:rsidRPr="00033A49">
        <w:t>means a food that:</w:t>
      </w:r>
    </w:p>
    <w:p w14:paraId="568AB99B" w14:textId="77777777" w:rsidR="0034481F" w:rsidRPr="00033A49" w:rsidRDefault="0034481F" w:rsidP="00842F64">
      <w:pPr>
        <w:pStyle w:val="FSCtPara"/>
      </w:pPr>
      <w:r w:rsidRPr="00033A49">
        <w:tab/>
        <w:t>(a)</w:t>
      </w:r>
      <w:r w:rsidRPr="00033A49">
        <w:tab/>
        <w:t>is prepared from a mixture of sodium chloride and potassium chloride; and</w:t>
      </w:r>
    </w:p>
    <w:p w14:paraId="568AB99C" w14:textId="77777777" w:rsidR="0034481F" w:rsidRPr="00033A49" w:rsidRDefault="0034481F" w:rsidP="00842F64">
      <w:pPr>
        <w:pStyle w:val="FSCtPara"/>
      </w:pPr>
      <w:r w:rsidRPr="00033A49">
        <w:tab/>
        <w:t>(b)</w:t>
      </w:r>
      <w:r w:rsidRPr="00033A49">
        <w:tab/>
        <w:t>contains no more than 200 g/kg sodium; and</w:t>
      </w:r>
    </w:p>
    <w:p w14:paraId="568AB99D" w14:textId="77777777" w:rsidR="0034481F" w:rsidRPr="00033A49" w:rsidRDefault="0034481F" w:rsidP="00842F64">
      <w:pPr>
        <w:pStyle w:val="FSCtPara"/>
      </w:pPr>
      <w:r w:rsidRPr="00033A49">
        <w:tab/>
        <w:t>(c)</w:t>
      </w:r>
      <w:r w:rsidRPr="00033A49">
        <w:tab/>
        <w:t>contains no more than 400 g/kg potassium.</w:t>
      </w:r>
    </w:p>
    <w:p w14:paraId="568AB99E" w14:textId="77777777" w:rsidR="0034481F" w:rsidRPr="00033A49" w:rsidRDefault="0034481F" w:rsidP="00842F64">
      <w:pPr>
        <w:pStyle w:val="FSCtDefn"/>
      </w:pPr>
      <w:r w:rsidRPr="00033A49">
        <w:rPr>
          <w:b/>
          <w:i/>
        </w:rPr>
        <w:t xml:space="preserve">restricted plant or fungus </w:t>
      </w:r>
      <w:r w:rsidRPr="00033A49">
        <w:t>means:</w:t>
      </w:r>
    </w:p>
    <w:p w14:paraId="568AB99F" w14:textId="77777777" w:rsidR="0034481F" w:rsidRPr="00033A49" w:rsidRDefault="0034481F" w:rsidP="00842F64">
      <w:pPr>
        <w:pStyle w:val="FSCtPara"/>
      </w:pPr>
      <w:r w:rsidRPr="00033A49">
        <w:tab/>
        <w:t>(a)</w:t>
      </w:r>
      <w:r w:rsidRPr="00033A49">
        <w:tab/>
        <w:t>a plant or fungus listed in Schedule 24; or</w:t>
      </w:r>
    </w:p>
    <w:p w14:paraId="568AB9A0" w14:textId="77777777" w:rsidR="0034481F" w:rsidRPr="00033A49" w:rsidRDefault="0034481F" w:rsidP="00842F64">
      <w:pPr>
        <w:pStyle w:val="FSCtPara"/>
      </w:pPr>
      <w:r w:rsidRPr="00033A49">
        <w:tab/>
        <w:t>(b)</w:t>
      </w:r>
      <w:r w:rsidRPr="00033A49">
        <w:tab/>
        <w:t>a part or a derivative of such a plant or fungus; or</w:t>
      </w:r>
    </w:p>
    <w:p w14:paraId="568AB9A1" w14:textId="77777777" w:rsidR="0034481F" w:rsidRPr="00033A49" w:rsidRDefault="0034481F" w:rsidP="00842F64">
      <w:pPr>
        <w:pStyle w:val="FSCtPara"/>
      </w:pPr>
      <w:r w:rsidRPr="00033A49">
        <w:tab/>
        <w:t>(c)</w:t>
      </w:r>
      <w:r w:rsidRPr="00033A49">
        <w:tab/>
        <w:t>a substance derived from a plant, fungus, part or derivative referred to in paragraph (a) or (b).</w:t>
      </w:r>
    </w:p>
    <w:p w14:paraId="5BC771D4" w14:textId="77777777" w:rsidR="00D72B7A" w:rsidRPr="00033A49" w:rsidRDefault="00D72B7A" w:rsidP="00842F64">
      <w:pPr>
        <w:pStyle w:val="FSCtDefn"/>
        <w:rPr>
          <w:b/>
          <w:i/>
        </w:rPr>
      </w:pPr>
    </w:p>
    <w:p w14:paraId="568AB9A2" w14:textId="3D17F965" w:rsidR="0034481F" w:rsidRPr="00033A49" w:rsidRDefault="0034481F" w:rsidP="00842F64">
      <w:pPr>
        <w:pStyle w:val="FSCtDefn"/>
      </w:pPr>
      <w:r w:rsidRPr="00033A49">
        <w:rPr>
          <w:b/>
          <w:i/>
        </w:rPr>
        <w:t>salt</w:t>
      </w:r>
      <w:r w:rsidRPr="00033A49">
        <w:t xml:space="preserve"> means a food that is the crystalline product consisting predominantly of sodium chloride, that is obtained from the sea, underground rock salt deposits or from natural brine.</w:t>
      </w:r>
    </w:p>
    <w:p w14:paraId="568AB9A3" w14:textId="77777777" w:rsidR="0034481F" w:rsidRPr="00033A49" w:rsidRDefault="0034481F" w:rsidP="00842F64">
      <w:pPr>
        <w:pStyle w:val="FSCtDefn"/>
      </w:pPr>
      <w:r w:rsidRPr="00033A49">
        <w:rPr>
          <w:b/>
          <w:i/>
        </w:rPr>
        <w:t>salt substitute</w:t>
      </w:r>
      <w:r w:rsidRPr="00033A49">
        <w:t xml:space="preserve"> means a food that:</w:t>
      </w:r>
    </w:p>
    <w:p w14:paraId="568AB9A4" w14:textId="77777777" w:rsidR="0034481F" w:rsidRPr="00033A49" w:rsidRDefault="0034481F" w:rsidP="00842F64">
      <w:pPr>
        <w:pStyle w:val="FSCtPara"/>
      </w:pPr>
      <w:r w:rsidRPr="00033A49">
        <w:tab/>
        <w:t>(a)</w:t>
      </w:r>
      <w:r w:rsidRPr="00033A49">
        <w:tab/>
        <w:t>is made as a substitute for salt; and</w:t>
      </w:r>
    </w:p>
    <w:p w14:paraId="568AB9A5" w14:textId="77777777" w:rsidR="0034481F" w:rsidRPr="00033A49" w:rsidRDefault="0034481F" w:rsidP="00842F64">
      <w:pPr>
        <w:pStyle w:val="FSCtPara"/>
      </w:pPr>
      <w:r w:rsidRPr="00033A49">
        <w:tab/>
        <w:t>(b)</w:t>
      </w:r>
      <w:r w:rsidRPr="00033A49">
        <w:tab/>
        <w:t>consists of substances that may be used as food additives in relation to salt substitute in accordance with item 12 of the table to Schedule 15; and</w:t>
      </w:r>
    </w:p>
    <w:p w14:paraId="568AB9A6" w14:textId="77777777" w:rsidR="0034481F" w:rsidRPr="00033A49" w:rsidRDefault="0034481F" w:rsidP="00842F64">
      <w:pPr>
        <w:pStyle w:val="FSCtPara"/>
      </w:pPr>
      <w:r w:rsidRPr="00033A49">
        <w:tab/>
        <w:t>(c)</w:t>
      </w:r>
      <w:r w:rsidRPr="00033A49">
        <w:tab/>
        <w:t>contains no more than 1.2 g/kg of sodium.</w:t>
      </w:r>
    </w:p>
    <w:p w14:paraId="568AB9A7" w14:textId="77777777" w:rsidR="0034481F" w:rsidRPr="00033A49" w:rsidRDefault="0034481F" w:rsidP="00842F64">
      <w:pPr>
        <w:pStyle w:val="FSCtDefn"/>
      </w:pPr>
      <w:r w:rsidRPr="00033A49">
        <w:rPr>
          <w:b/>
          <w:i/>
        </w:rPr>
        <w:t>sausage</w:t>
      </w:r>
      <w:r w:rsidRPr="00033A49">
        <w:t xml:space="preserve"> means a food that:</w:t>
      </w:r>
    </w:p>
    <w:p w14:paraId="568AB9A8" w14:textId="77777777" w:rsidR="0034481F" w:rsidRPr="00033A49" w:rsidRDefault="0034481F" w:rsidP="00842F64">
      <w:pPr>
        <w:pStyle w:val="FSCtPara"/>
      </w:pPr>
      <w:r w:rsidRPr="00033A49">
        <w:tab/>
        <w:t>(a)</w:t>
      </w:r>
      <w:r w:rsidRPr="00033A49">
        <w:tab/>
        <w:t>consists of meat that has been minced, meat that has been comminuted, or a mixture of both, whether or not mixed with other foods, and which has been encased or formed into discrete units; and</w:t>
      </w:r>
    </w:p>
    <w:p w14:paraId="568AB9A9" w14:textId="77777777" w:rsidR="0034481F" w:rsidRPr="00033A49" w:rsidRDefault="0034481F" w:rsidP="00842F64">
      <w:pPr>
        <w:pStyle w:val="FSCtPara"/>
      </w:pPr>
      <w:r w:rsidRPr="00033A49">
        <w:tab/>
        <w:t>(b)</w:t>
      </w:r>
      <w:r w:rsidRPr="00033A49">
        <w:tab/>
        <w:t>does not include meat formed or joined into the semblance of cuts of meat.</w:t>
      </w:r>
    </w:p>
    <w:p w14:paraId="568AB9AA" w14:textId="77777777" w:rsidR="0034481F" w:rsidRPr="00033A49" w:rsidRDefault="0034481F" w:rsidP="00842F64">
      <w:pPr>
        <w:pStyle w:val="FSCtDefn"/>
      </w:pPr>
      <w:r w:rsidRPr="00033A49">
        <w:rPr>
          <w:b/>
          <w:i/>
        </w:rPr>
        <w:t>skim milk</w:t>
      </w:r>
      <w:r w:rsidRPr="00033A49">
        <w:t xml:space="preserve"> means milk from which milkfat has been removed.</w:t>
      </w:r>
    </w:p>
    <w:p w14:paraId="568AB9AB" w14:textId="77777777" w:rsidR="0034481F" w:rsidRPr="00033A49" w:rsidRDefault="0034481F" w:rsidP="00842F64">
      <w:pPr>
        <w:pStyle w:val="FSCtDefn"/>
      </w:pPr>
      <w:r w:rsidRPr="00033A49">
        <w:rPr>
          <w:b/>
          <w:i/>
        </w:rPr>
        <w:t>soy-based formula</w:t>
      </w:r>
      <w:r w:rsidRPr="00033A49">
        <w:t xml:space="preserve"> means an infant formula product in which soy protein isolate is the sole source of protein.</w:t>
      </w:r>
    </w:p>
    <w:p w14:paraId="568AB9AC" w14:textId="77777777" w:rsidR="0034481F" w:rsidRPr="00033A49" w:rsidRDefault="0034481F" w:rsidP="00842F64">
      <w:pPr>
        <w:pStyle w:val="FSCtDefn"/>
      </w:pPr>
      <w:r w:rsidRPr="00033A49">
        <w:rPr>
          <w:b/>
          <w:i/>
        </w:rPr>
        <w:t>special purpose food</w:t>
      </w:r>
      <w:r w:rsidRPr="00033A49">
        <w:t>:</w:t>
      </w:r>
    </w:p>
    <w:p w14:paraId="568AB9AD" w14:textId="77777777" w:rsidR="0034481F" w:rsidRPr="00033A49" w:rsidRDefault="0034481F" w:rsidP="00842F64">
      <w:pPr>
        <w:pStyle w:val="FSCtPara"/>
      </w:pPr>
      <w:r w:rsidRPr="00033A49">
        <w:tab/>
        <w:t>(a)</w:t>
      </w:r>
      <w:r w:rsidRPr="00033A49">
        <w:tab/>
        <w:t>in Standard 2.9.6—see section 2.9.6—2; and</w:t>
      </w:r>
    </w:p>
    <w:p w14:paraId="568AB9AE" w14:textId="77777777" w:rsidR="0034481F" w:rsidRPr="00033A49" w:rsidRDefault="0034481F" w:rsidP="00842F64">
      <w:pPr>
        <w:pStyle w:val="FSCtPara"/>
      </w:pPr>
      <w:r w:rsidRPr="00033A49">
        <w:tab/>
        <w:t>(b)</w:t>
      </w:r>
      <w:r w:rsidRPr="00033A49">
        <w:tab/>
        <w:t>otherwise</w:t>
      </w:r>
      <w:r w:rsidRPr="00033A49">
        <w:rPr>
          <w:rFonts w:cs="Times New Roman"/>
        </w:rPr>
        <w:t>—</w:t>
      </w:r>
      <w:r w:rsidRPr="00033A49">
        <w:t>means any of the following:</w:t>
      </w:r>
    </w:p>
    <w:p w14:paraId="568AB9AF" w14:textId="77777777" w:rsidR="0034481F" w:rsidRPr="00033A49" w:rsidRDefault="0034481F" w:rsidP="00842F64">
      <w:pPr>
        <w:pStyle w:val="FSCtSubpara"/>
      </w:pPr>
      <w:r w:rsidRPr="00033A49">
        <w:tab/>
        <w:t>(i)</w:t>
      </w:r>
      <w:r w:rsidRPr="00033A49">
        <w:tab/>
        <w:t>an infant formula product;</w:t>
      </w:r>
    </w:p>
    <w:p w14:paraId="568AB9B0" w14:textId="77777777" w:rsidR="0034481F" w:rsidRPr="00033A49" w:rsidRDefault="0034481F" w:rsidP="00842F64">
      <w:pPr>
        <w:pStyle w:val="FSCtSubpara"/>
      </w:pPr>
      <w:r w:rsidRPr="00033A49">
        <w:tab/>
        <w:t>(ii)</w:t>
      </w:r>
      <w:r w:rsidRPr="00033A49">
        <w:tab/>
        <w:t>food for infants;</w:t>
      </w:r>
    </w:p>
    <w:p w14:paraId="568AB9B1" w14:textId="77777777" w:rsidR="0034481F" w:rsidRPr="00033A49" w:rsidRDefault="0034481F" w:rsidP="00842F64">
      <w:pPr>
        <w:pStyle w:val="FSCtSubpara"/>
      </w:pPr>
      <w:r w:rsidRPr="00033A49">
        <w:tab/>
        <w:t>(iii)</w:t>
      </w:r>
      <w:r w:rsidRPr="00033A49">
        <w:tab/>
        <w:t>a formulated meal replacement;</w:t>
      </w:r>
    </w:p>
    <w:p w14:paraId="568AB9B2" w14:textId="77777777" w:rsidR="0034481F" w:rsidRPr="00033A49" w:rsidRDefault="0034481F" w:rsidP="00842F64">
      <w:pPr>
        <w:pStyle w:val="FSCtSubpara"/>
      </w:pPr>
      <w:r w:rsidRPr="00033A49">
        <w:tab/>
        <w:t>(iv)</w:t>
      </w:r>
      <w:r w:rsidRPr="00033A49">
        <w:tab/>
        <w:t>a formulated supplementary food;</w:t>
      </w:r>
    </w:p>
    <w:p w14:paraId="568AB9B3" w14:textId="27AEBD7D" w:rsidR="00E24C44" w:rsidRPr="00033A49" w:rsidRDefault="0034481F" w:rsidP="00842F64">
      <w:pPr>
        <w:pStyle w:val="FSCtSubpara"/>
      </w:pPr>
      <w:r w:rsidRPr="00033A49">
        <w:rPr>
          <w:szCs w:val="20"/>
        </w:rPr>
        <w:tab/>
        <w:t>(v)</w:t>
      </w:r>
      <w:r w:rsidRPr="00033A49">
        <w:rPr>
          <w:szCs w:val="20"/>
        </w:rPr>
        <w:tab/>
      </w:r>
      <w:r w:rsidRPr="00033A49">
        <w:t>a formulated supplementary sports food;</w:t>
      </w:r>
    </w:p>
    <w:p w14:paraId="21004CE7" w14:textId="39CFC038" w:rsidR="004B24A7" w:rsidRPr="00033A49" w:rsidRDefault="0034481F" w:rsidP="00842F64">
      <w:pPr>
        <w:pStyle w:val="FSCtSubpara"/>
        <w:rPr>
          <w:b/>
          <w:i/>
        </w:rPr>
      </w:pPr>
      <w:r w:rsidRPr="00033A49">
        <w:rPr>
          <w:szCs w:val="20"/>
        </w:rPr>
        <w:tab/>
        <w:t>(vi)</w:t>
      </w:r>
      <w:r w:rsidRPr="00033A49">
        <w:rPr>
          <w:szCs w:val="20"/>
        </w:rPr>
        <w:tab/>
      </w:r>
      <w:r w:rsidRPr="00033A49">
        <w:t>food for special medical purposes.</w:t>
      </w:r>
    </w:p>
    <w:p w14:paraId="568AB9B5" w14:textId="15B3779C" w:rsidR="0034481F" w:rsidRPr="00033A49" w:rsidRDefault="0034481F" w:rsidP="00842F64">
      <w:pPr>
        <w:pStyle w:val="FSCtDefn"/>
      </w:pPr>
      <w:r w:rsidRPr="00033A49">
        <w:rPr>
          <w:b/>
          <w:i/>
        </w:rPr>
        <w:t>spirit</w:t>
      </w:r>
      <w:r w:rsidRPr="00033A49">
        <w:t xml:space="preserve"> means an alcoholic beverage consisting of:</w:t>
      </w:r>
    </w:p>
    <w:p w14:paraId="568AB9B6" w14:textId="21E6EE43" w:rsidR="0034481F" w:rsidRPr="00033A49" w:rsidRDefault="0034481F" w:rsidP="00842F64">
      <w:pPr>
        <w:pStyle w:val="FSCtPara"/>
      </w:pPr>
      <w:r w:rsidRPr="00033A49">
        <w:tab/>
        <w:t>(a)</w:t>
      </w:r>
      <w:r w:rsidRPr="00033A49">
        <w:tab/>
        <w:t>a potable alcoholic distillate, including whisky, brandy, rum, gin, vodka and tequila, produced by distillation of fermented liquor derived from food sources, so as to have the taste, aroma and other characteristics generally attributable to that particular spirit; or</w:t>
      </w:r>
    </w:p>
    <w:p w14:paraId="568AB9B7" w14:textId="77777777" w:rsidR="0034481F" w:rsidRPr="00033A49" w:rsidRDefault="0034481F" w:rsidP="00842F64">
      <w:pPr>
        <w:pStyle w:val="FSCtPara"/>
      </w:pPr>
      <w:r w:rsidRPr="00033A49">
        <w:tab/>
        <w:t>(b)</w:t>
      </w:r>
      <w:r w:rsidRPr="00033A49">
        <w:tab/>
        <w:t>such a distillate with any of the following added during production:</w:t>
      </w:r>
    </w:p>
    <w:p w14:paraId="568AB9B8" w14:textId="77777777" w:rsidR="0034481F" w:rsidRPr="00033A49" w:rsidRDefault="0034481F" w:rsidP="00842F64">
      <w:pPr>
        <w:pStyle w:val="FSCtSubpara"/>
      </w:pPr>
      <w:r w:rsidRPr="00033A49">
        <w:tab/>
        <w:t>(i)</w:t>
      </w:r>
      <w:r w:rsidRPr="00033A49">
        <w:tab/>
        <w:t>water;</w:t>
      </w:r>
    </w:p>
    <w:p w14:paraId="568AB9B9" w14:textId="77777777" w:rsidR="0034481F" w:rsidRPr="00033A49" w:rsidRDefault="0034481F" w:rsidP="00842F64">
      <w:pPr>
        <w:pStyle w:val="FSCtSubpara"/>
      </w:pPr>
      <w:r w:rsidRPr="00033A49">
        <w:tab/>
        <w:t>(ii)</w:t>
      </w:r>
      <w:r w:rsidRPr="00033A49">
        <w:tab/>
        <w:t>sugars;</w:t>
      </w:r>
    </w:p>
    <w:p w14:paraId="568AB9BA" w14:textId="77777777" w:rsidR="0034481F" w:rsidRPr="00033A49" w:rsidRDefault="0034481F" w:rsidP="00842F64">
      <w:pPr>
        <w:pStyle w:val="FSCtSubpara"/>
      </w:pPr>
      <w:r w:rsidRPr="00033A49">
        <w:tab/>
        <w:t>(iii)</w:t>
      </w:r>
      <w:r w:rsidRPr="00033A49">
        <w:tab/>
        <w:t xml:space="preserve">honey; </w:t>
      </w:r>
    </w:p>
    <w:p w14:paraId="568AB9BB" w14:textId="77777777" w:rsidR="0034481F" w:rsidRPr="00033A49" w:rsidRDefault="0034481F" w:rsidP="00842F64">
      <w:pPr>
        <w:pStyle w:val="FSCtSubpara"/>
      </w:pPr>
      <w:r w:rsidRPr="00033A49">
        <w:tab/>
        <w:t>(iv)</w:t>
      </w:r>
      <w:r w:rsidRPr="00033A49">
        <w:tab/>
        <w:t>spices.</w:t>
      </w:r>
    </w:p>
    <w:p w14:paraId="568AB9BC" w14:textId="77777777" w:rsidR="0034481F" w:rsidRPr="00033A49" w:rsidRDefault="0034481F" w:rsidP="00842F64">
      <w:pPr>
        <w:pStyle w:val="FSCtDefn"/>
      </w:pPr>
      <w:r w:rsidRPr="00033A49">
        <w:rPr>
          <w:b/>
          <w:i/>
        </w:rPr>
        <w:t>spring water</w:t>
      </w:r>
      <w:r w:rsidRPr="00033A49">
        <w:rPr>
          <w:rFonts w:cs="Times New Roman"/>
        </w:rPr>
        <w:t>—</w:t>
      </w:r>
      <w:r w:rsidRPr="00033A49">
        <w:t>see definition of mineral water.</w:t>
      </w:r>
    </w:p>
    <w:p w14:paraId="568AB9BD" w14:textId="77777777" w:rsidR="0034481F" w:rsidRPr="00033A49" w:rsidRDefault="0034481F" w:rsidP="00842F64">
      <w:pPr>
        <w:pStyle w:val="FSCtDefn"/>
      </w:pPr>
      <w:r w:rsidRPr="00033A49">
        <w:rPr>
          <w:b/>
          <w:i/>
        </w:rPr>
        <w:t xml:space="preserve">sugar </w:t>
      </w:r>
      <w:r w:rsidRPr="00033A49">
        <w:t>means, unless otherwise expressly stated, any of the following:</w:t>
      </w:r>
    </w:p>
    <w:p w14:paraId="568AB9BE" w14:textId="21AB1BD9" w:rsidR="00467B89" w:rsidRPr="00033A49" w:rsidRDefault="0034481F" w:rsidP="00842F64">
      <w:pPr>
        <w:pStyle w:val="FSCtPara"/>
      </w:pPr>
      <w:r w:rsidRPr="00033A49">
        <w:lastRenderedPageBreak/>
        <w:tab/>
        <w:t>(a)</w:t>
      </w:r>
      <w:r w:rsidRPr="00033A49">
        <w:tab/>
        <w:t>white sugar;</w:t>
      </w:r>
    </w:p>
    <w:p w14:paraId="568AB9BF" w14:textId="77777777" w:rsidR="0034481F" w:rsidRPr="00033A49" w:rsidRDefault="0034481F" w:rsidP="00842F64">
      <w:pPr>
        <w:pStyle w:val="FSCtPara"/>
      </w:pPr>
      <w:r w:rsidRPr="00033A49">
        <w:tab/>
        <w:t>(b)</w:t>
      </w:r>
      <w:r w:rsidRPr="00033A49">
        <w:tab/>
        <w:t>caster sugar;</w:t>
      </w:r>
    </w:p>
    <w:p w14:paraId="568AB9C0" w14:textId="77777777" w:rsidR="0034481F" w:rsidRPr="00033A49" w:rsidRDefault="0034481F" w:rsidP="00842F64">
      <w:pPr>
        <w:pStyle w:val="FSCtPara"/>
      </w:pPr>
      <w:r w:rsidRPr="00033A49">
        <w:tab/>
        <w:t>(c)</w:t>
      </w:r>
      <w:r w:rsidRPr="00033A49">
        <w:tab/>
        <w:t>icing sugar;</w:t>
      </w:r>
    </w:p>
    <w:p w14:paraId="568AB9C1" w14:textId="77777777" w:rsidR="0034481F" w:rsidRPr="00033A49" w:rsidRDefault="0034481F" w:rsidP="00842F64">
      <w:pPr>
        <w:pStyle w:val="FSCtPara"/>
      </w:pPr>
      <w:r w:rsidRPr="00033A49">
        <w:tab/>
        <w:t>(d)</w:t>
      </w:r>
      <w:r w:rsidRPr="00033A49">
        <w:tab/>
        <w:t>loaf sugar;</w:t>
      </w:r>
    </w:p>
    <w:p w14:paraId="568AB9C2" w14:textId="77777777" w:rsidR="0034481F" w:rsidRPr="00033A49" w:rsidRDefault="0034481F" w:rsidP="00842F64">
      <w:pPr>
        <w:pStyle w:val="FSCtPara"/>
      </w:pPr>
      <w:r w:rsidRPr="00033A49">
        <w:tab/>
        <w:t>(e)</w:t>
      </w:r>
      <w:r w:rsidRPr="00033A49">
        <w:tab/>
        <w:t>coffee sugar;</w:t>
      </w:r>
    </w:p>
    <w:p w14:paraId="568AB9C3" w14:textId="77777777" w:rsidR="0034481F" w:rsidRPr="00033A49" w:rsidRDefault="0034481F" w:rsidP="00842F64">
      <w:pPr>
        <w:pStyle w:val="FSCtPara"/>
      </w:pPr>
      <w:r w:rsidRPr="00033A49">
        <w:tab/>
        <w:t>(f)</w:t>
      </w:r>
      <w:r w:rsidRPr="00033A49">
        <w:tab/>
        <w:t>raw sugar.</w:t>
      </w:r>
    </w:p>
    <w:p w14:paraId="568AB9C4" w14:textId="77777777" w:rsidR="0034481F" w:rsidRPr="00033A49" w:rsidRDefault="0034481F" w:rsidP="00842F64">
      <w:pPr>
        <w:pStyle w:val="FSCtDefn"/>
        <w:keepNext/>
      </w:pPr>
      <w:r w:rsidRPr="00033A49">
        <w:rPr>
          <w:b/>
          <w:i/>
        </w:rPr>
        <w:t>sweet cassava</w:t>
      </w:r>
      <w:r w:rsidRPr="00033A49">
        <w:t xml:space="preserve"> means those varieties of cassava roots grown from </w:t>
      </w:r>
      <w:r w:rsidRPr="00033A49">
        <w:rPr>
          <w:i/>
        </w:rPr>
        <w:t>Manihot esculenta Crantz</w:t>
      </w:r>
      <w:r w:rsidRPr="00033A49">
        <w:t xml:space="preserve"> of the </w:t>
      </w:r>
      <w:r w:rsidRPr="00033A49">
        <w:rPr>
          <w:i/>
        </w:rPr>
        <w:t>Euphoribiacae</w:t>
      </w:r>
      <w:r w:rsidRPr="00033A49">
        <w:t xml:space="preserve"> family that contain less than 50 mg/kg of hydrogen cyanide (fresh weight basis).</w:t>
      </w:r>
    </w:p>
    <w:p w14:paraId="568AB9C5" w14:textId="77777777" w:rsidR="0034481F" w:rsidRPr="00033A49" w:rsidRDefault="0034481F" w:rsidP="00842F64">
      <w:pPr>
        <w:pStyle w:val="FSCnMain"/>
      </w:pPr>
      <w:r w:rsidRPr="00033A49">
        <w:tab/>
      </w:r>
      <w:r w:rsidRPr="00033A49">
        <w:rPr>
          <w:b/>
          <w:i/>
        </w:rPr>
        <w:t>Note</w:t>
      </w:r>
      <w:r w:rsidRPr="00033A49">
        <w:tab/>
        <w:t xml:space="preserve">Sweet cassava may also be known by other common names including manioc, mandioca, tapioca, aipim and yucca. </w:t>
      </w:r>
    </w:p>
    <w:p w14:paraId="568AB9C6" w14:textId="77777777" w:rsidR="0034481F" w:rsidRPr="00033A49" w:rsidRDefault="0034481F" w:rsidP="00842F64">
      <w:pPr>
        <w:pStyle w:val="FSCtDefn"/>
      </w:pPr>
      <w:r w:rsidRPr="00033A49">
        <w:rPr>
          <w:b/>
          <w:i/>
        </w:rPr>
        <w:t>tea</w:t>
      </w:r>
      <w:r w:rsidRPr="00033A49">
        <w:t xml:space="preserve"> means the product made from the leaves and leaf buds of one or more of varieties and cultivars of </w:t>
      </w:r>
      <w:r w:rsidR="00041D5C" w:rsidRPr="00033A49">
        <w:rPr>
          <w:i/>
        </w:rPr>
        <w:t>Camellia</w:t>
      </w:r>
      <w:r w:rsidRPr="00033A49">
        <w:rPr>
          <w:i/>
        </w:rPr>
        <w:t xml:space="preserve"> sinensis</w:t>
      </w:r>
      <w:r w:rsidRPr="00033A49">
        <w:t xml:space="preserve"> (L.) O. Kuntz.</w:t>
      </w:r>
    </w:p>
    <w:p w14:paraId="568AB9C7" w14:textId="77777777" w:rsidR="0034481F" w:rsidRPr="00033A49" w:rsidRDefault="0034481F" w:rsidP="00842F64">
      <w:pPr>
        <w:pStyle w:val="FSCtDefn"/>
      </w:pPr>
      <w:r w:rsidRPr="00033A49">
        <w:rPr>
          <w:b/>
          <w:i/>
        </w:rPr>
        <w:t>vegetable juice</w:t>
      </w:r>
      <w:r w:rsidRPr="00033A49">
        <w:t xml:space="preserve"> means juice made from a vegetable.</w:t>
      </w:r>
    </w:p>
    <w:p w14:paraId="568AB9C8" w14:textId="77777777" w:rsidR="0034481F" w:rsidRPr="00033A49" w:rsidRDefault="0034481F" w:rsidP="00842F64">
      <w:pPr>
        <w:pStyle w:val="FSCtDefn"/>
      </w:pPr>
      <w:r w:rsidRPr="00033A49">
        <w:rPr>
          <w:b/>
          <w:i/>
        </w:rPr>
        <w:t>vegetable wine</w:t>
      </w:r>
      <w:r w:rsidRPr="00033A49">
        <w:t>—see definition of fruit wine.</w:t>
      </w:r>
    </w:p>
    <w:p w14:paraId="568AB9C9" w14:textId="77777777" w:rsidR="0034481F" w:rsidRPr="00033A49" w:rsidRDefault="0034481F" w:rsidP="00842F64">
      <w:pPr>
        <w:pStyle w:val="FSCtDefn"/>
      </w:pPr>
      <w:r w:rsidRPr="00033A49">
        <w:rPr>
          <w:b/>
          <w:i/>
        </w:rPr>
        <w:t>vegetable wine product</w:t>
      </w:r>
      <w:r w:rsidRPr="00033A49">
        <w:t>—see definition of fruit wine product.</w:t>
      </w:r>
    </w:p>
    <w:p w14:paraId="4BFB61AD" w14:textId="7BB57035" w:rsidR="00223EA9" w:rsidRPr="00736C5C" w:rsidRDefault="0034481F" w:rsidP="00842F64">
      <w:pPr>
        <w:pStyle w:val="FSCtDefn"/>
      </w:pPr>
      <w:r w:rsidRPr="00033A49">
        <w:rPr>
          <w:b/>
          <w:i/>
        </w:rPr>
        <w:t>vinegar</w:t>
      </w:r>
      <w:r w:rsidRPr="00033A49">
        <w:t xml:space="preserve"> means a food that is the sour liquid prepared by acetous fermentation, with or without alcoholic fermentation, of any suitable food, and including blends and mixtures of such liquids.</w:t>
      </w:r>
    </w:p>
    <w:p w14:paraId="329563B6" w14:textId="720CFE58" w:rsidR="00223EA9" w:rsidRPr="00736C5C" w:rsidRDefault="00223EA9" w:rsidP="00842F64">
      <w:pPr>
        <w:pStyle w:val="FSCtDefn"/>
        <w:rPr>
          <w:i/>
        </w:rPr>
      </w:pPr>
      <w:r w:rsidRPr="00223EA9">
        <w:rPr>
          <w:b/>
          <w:i/>
        </w:rPr>
        <w:t xml:space="preserve">wheat flour </w:t>
      </w:r>
      <w:r w:rsidRPr="00736C5C">
        <w:rPr>
          <w:i/>
        </w:rPr>
        <w:t>includes wholemeal wheat flour.</w:t>
      </w:r>
    </w:p>
    <w:p w14:paraId="568AB9CB" w14:textId="77777777" w:rsidR="0034481F" w:rsidRPr="00033A49" w:rsidRDefault="0034481F" w:rsidP="00842F64">
      <w:pPr>
        <w:pStyle w:val="FSCtDefn"/>
      </w:pPr>
      <w:r w:rsidRPr="00033A49">
        <w:rPr>
          <w:b/>
          <w:i/>
        </w:rPr>
        <w:t>wholegrain</w:t>
      </w:r>
      <w:r w:rsidRPr="00033A49">
        <w:t xml:space="preserve"> means the intact grain or the dehulled, ground, milled, cracked or flaked grain where the constituents—endosperm, germ and bran—are present in such proportions that represent the typical ratio of those fractions occurring in the whole cereal, and includes wholemeal.</w:t>
      </w:r>
    </w:p>
    <w:p w14:paraId="568AB9CC" w14:textId="77777777" w:rsidR="0034481F" w:rsidRPr="00033A49" w:rsidRDefault="0034481F" w:rsidP="00842F64">
      <w:pPr>
        <w:pStyle w:val="FSCtDefn"/>
      </w:pPr>
      <w:r w:rsidRPr="00033A49">
        <w:rPr>
          <w:b/>
          <w:i/>
        </w:rPr>
        <w:t>wholemeal</w:t>
      </w:r>
      <w:r w:rsidRPr="00033A49">
        <w:t xml:space="preserve"> means the product containing all the milled constituents of the grain in such proportions that it represents the typical ratio of those fractions occurring in the whole cereal.</w:t>
      </w:r>
    </w:p>
    <w:p w14:paraId="568AB9CD" w14:textId="77777777" w:rsidR="0034481F" w:rsidRPr="00033A49" w:rsidRDefault="0034481F" w:rsidP="00842F64">
      <w:pPr>
        <w:pStyle w:val="FSCtDefn"/>
      </w:pPr>
      <w:r w:rsidRPr="00033A49">
        <w:rPr>
          <w:b/>
          <w:i/>
        </w:rPr>
        <w:t>wine</w:t>
      </w:r>
      <w:r w:rsidRPr="00033A49">
        <w:t xml:space="preserve"> means:</w:t>
      </w:r>
    </w:p>
    <w:p w14:paraId="568AB9CE" w14:textId="77777777" w:rsidR="0034481F" w:rsidRPr="00033A49" w:rsidRDefault="0034481F" w:rsidP="00842F64">
      <w:pPr>
        <w:pStyle w:val="FSCtPara"/>
      </w:pPr>
      <w:r w:rsidRPr="00033A49">
        <w:tab/>
        <w:t>(a)</w:t>
      </w:r>
      <w:r w:rsidRPr="00033A49">
        <w:tab/>
        <w:t>a food that is the product of the complete or partial fermentation of fresh grapes, or a mixture of that product and products derived solely from grapes; or</w:t>
      </w:r>
    </w:p>
    <w:p w14:paraId="568AB9CF" w14:textId="77777777" w:rsidR="0034481F" w:rsidRPr="00033A49" w:rsidRDefault="0034481F" w:rsidP="00842F64">
      <w:pPr>
        <w:pStyle w:val="FSCtPara"/>
      </w:pPr>
      <w:r w:rsidRPr="00033A49">
        <w:tab/>
        <w:t>(b)</w:t>
      </w:r>
      <w:r w:rsidRPr="00033A49">
        <w:tab/>
        <w:t>such a food with any of the following added during production:</w:t>
      </w:r>
    </w:p>
    <w:p w14:paraId="568AB9D0" w14:textId="77777777" w:rsidR="0034481F" w:rsidRPr="00033A49" w:rsidRDefault="0034481F" w:rsidP="00842F64">
      <w:pPr>
        <w:pStyle w:val="FSCtSubpara"/>
      </w:pPr>
      <w:r w:rsidRPr="00033A49">
        <w:tab/>
        <w:t>(i)</w:t>
      </w:r>
      <w:r w:rsidRPr="00033A49">
        <w:tab/>
        <w:t>grape juice and grape juice products;</w:t>
      </w:r>
    </w:p>
    <w:p w14:paraId="568AB9D1" w14:textId="77777777" w:rsidR="00B27085" w:rsidRPr="00033A49" w:rsidRDefault="0034481F" w:rsidP="00842F64">
      <w:pPr>
        <w:pStyle w:val="FSCtSubpara"/>
      </w:pPr>
      <w:r w:rsidRPr="00033A49">
        <w:tab/>
        <w:t>(ii)</w:t>
      </w:r>
      <w:r w:rsidRPr="00033A49">
        <w:tab/>
        <w:t>sugars;</w:t>
      </w:r>
    </w:p>
    <w:p w14:paraId="568AB9D2" w14:textId="77777777" w:rsidR="0034481F" w:rsidRPr="00033A49" w:rsidRDefault="0034481F" w:rsidP="00842F64">
      <w:pPr>
        <w:pStyle w:val="FSCtSubpara"/>
      </w:pPr>
      <w:r w:rsidRPr="00033A49">
        <w:tab/>
        <w:t>(iii)</w:t>
      </w:r>
      <w:r w:rsidRPr="00033A49">
        <w:tab/>
        <w:t>brandy or other spirit;</w:t>
      </w:r>
    </w:p>
    <w:p w14:paraId="51A4B5F4" w14:textId="720DF411" w:rsidR="0035269E" w:rsidRPr="00033A49" w:rsidRDefault="0034481F" w:rsidP="00842F64">
      <w:pPr>
        <w:pStyle w:val="FSCtSubpara"/>
        <w:rPr>
          <w:b/>
          <w:i/>
        </w:rPr>
      </w:pPr>
      <w:r w:rsidRPr="00033A49">
        <w:tab/>
        <w:t>(iv)</w:t>
      </w:r>
      <w:r w:rsidRPr="00033A49">
        <w:tab/>
        <w:t>water that is necessary to incorporate any substance permitted for use as a food additive or a processing aid.</w:t>
      </w:r>
    </w:p>
    <w:p w14:paraId="568AB9D4" w14:textId="07A4A042" w:rsidR="0034481F" w:rsidRPr="00033A49" w:rsidRDefault="0034481F" w:rsidP="00842F64">
      <w:pPr>
        <w:pStyle w:val="FSCtDefn"/>
      </w:pPr>
      <w:r w:rsidRPr="00033A49">
        <w:rPr>
          <w:b/>
          <w:i/>
        </w:rPr>
        <w:t>wine product</w:t>
      </w:r>
      <w:r w:rsidRPr="00033A49">
        <w:t xml:space="preserve"> means a food containing no less than 700 mL/L of wine, which has been formulated, processed, modified or mixed with other foods such that it is not wine.</w:t>
      </w:r>
    </w:p>
    <w:p w14:paraId="568AB9D5" w14:textId="77777777" w:rsidR="0034481F" w:rsidRPr="00033A49" w:rsidRDefault="0034481F" w:rsidP="00842F64">
      <w:pPr>
        <w:pStyle w:val="FSCtDefn"/>
      </w:pPr>
      <w:r w:rsidRPr="00033A49">
        <w:rPr>
          <w:b/>
          <w:i/>
        </w:rPr>
        <w:lastRenderedPageBreak/>
        <w:t>white sugar</w:t>
      </w:r>
      <w:r w:rsidRPr="00033A49">
        <w:t xml:space="preserve"> means purified crystallised sucrose.</w:t>
      </w:r>
    </w:p>
    <w:p w14:paraId="568AB9D6" w14:textId="77777777" w:rsidR="0034481F" w:rsidRPr="00033A49" w:rsidRDefault="0034481F" w:rsidP="00842F64">
      <w:pPr>
        <w:pStyle w:val="FSCtDefn"/>
      </w:pPr>
      <w:r w:rsidRPr="00033A49">
        <w:rPr>
          <w:b/>
          <w:i/>
        </w:rPr>
        <w:t>yoghurt</w:t>
      </w:r>
      <w:r w:rsidRPr="00033A49">
        <w:t xml:space="preserve"> means a fermented milk where the fermentation has been carried out with lactic acid producing microorganisms.</w:t>
      </w:r>
    </w:p>
    <w:p w14:paraId="568AB9D7" w14:textId="77777777" w:rsidR="0034481F" w:rsidRPr="00033A49" w:rsidRDefault="0034481F" w:rsidP="00842F64">
      <w:pPr>
        <w:pStyle w:val="FSCh5Section"/>
        <w:rPr>
          <w:i/>
        </w:rPr>
      </w:pPr>
      <w:bookmarkStart w:id="21" w:name="_Toc400031906"/>
      <w:r w:rsidRPr="00033A49">
        <w:t>1.1.2—4</w:t>
      </w:r>
      <w:r w:rsidRPr="00033A49">
        <w:tab/>
        <w:t xml:space="preserve">Definition of </w:t>
      </w:r>
      <w:r w:rsidRPr="00033A49">
        <w:rPr>
          <w:i/>
        </w:rPr>
        <w:t xml:space="preserve">characterising component </w:t>
      </w:r>
      <w:r w:rsidRPr="00033A49">
        <w:t xml:space="preserve">and </w:t>
      </w:r>
      <w:r w:rsidRPr="00033A49">
        <w:rPr>
          <w:i/>
        </w:rPr>
        <w:t>characterising ingredient</w:t>
      </w:r>
      <w:bookmarkEnd w:id="21"/>
    </w:p>
    <w:p w14:paraId="568AB9D8" w14:textId="77777777" w:rsidR="0034481F" w:rsidRPr="00033A49" w:rsidRDefault="0034481F" w:rsidP="00842F64">
      <w:pPr>
        <w:pStyle w:val="FSCtMain"/>
      </w:pPr>
      <w:r w:rsidRPr="00033A49">
        <w:tab/>
        <w:t>(1)</w:t>
      </w:r>
      <w:r w:rsidRPr="00033A49">
        <w:tab/>
        <w:t>In this Code, in relation to a food for sale:</w:t>
      </w:r>
    </w:p>
    <w:p w14:paraId="568AB9D9" w14:textId="77777777" w:rsidR="0034481F" w:rsidRPr="00033A49" w:rsidRDefault="0034481F" w:rsidP="00842F64">
      <w:pPr>
        <w:pStyle w:val="FSCtDefn"/>
      </w:pPr>
      <w:r w:rsidRPr="00033A49">
        <w:rPr>
          <w:b/>
          <w:i/>
        </w:rPr>
        <w:t>characterising component</w:t>
      </w:r>
      <w:r w:rsidRPr="00033A49">
        <w:t xml:space="preserve"> means a *component of the food that:</w:t>
      </w:r>
    </w:p>
    <w:p w14:paraId="568AB9DA" w14:textId="77777777" w:rsidR="0034481F" w:rsidRPr="00033A49" w:rsidRDefault="0034481F" w:rsidP="00842F64">
      <w:pPr>
        <w:pStyle w:val="FSCtPara"/>
      </w:pPr>
      <w:r w:rsidRPr="00033A49">
        <w:tab/>
        <w:t>(a)</w:t>
      </w:r>
      <w:r w:rsidRPr="00033A49">
        <w:tab/>
        <w:t>is mentioned in the name of the food; or</w:t>
      </w:r>
    </w:p>
    <w:p w14:paraId="568AB9DB" w14:textId="77777777" w:rsidR="0034481F" w:rsidRPr="00033A49" w:rsidRDefault="0034481F" w:rsidP="00842F64">
      <w:pPr>
        <w:pStyle w:val="FSCtPara"/>
      </w:pPr>
      <w:r w:rsidRPr="00033A49">
        <w:tab/>
        <w:t>(b)</w:t>
      </w:r>
      <w:r w:rsidRPr="00033A49">
        <w:tab/>
        <w:t>is usually</w:t>
      </w:r>
      <w:r w:rsidRPr="00033A49">
        <w:rPr>
          <w:b/>
        </w:rPr>
        <w:t xml:space="preserve"> </w:t>
      </w:r>
      <w:r w:rsidRPr="00033A49">
        <w:t>associated with the name of the food by a consumer; or</w:t>
      </w:r>
    </w:p>
    <w:p w14:paraId="568AB9DC" w14:textId="005D2CD1" w:rsidR="00467B89" w:rsidRPr="00033A49" w:rsidRDefault="0034481F" w:rsidP="00842F64">
      <w:pPr>
        <w:pStyle w:val="FSCtPara"/>
      </w:pPr>
      <w:r w:rsidRPr="00033A49">
        <w:tab/>
        <w:t>(c)</w:t>
      </w:r>
      <w:r w:rsidRPr="00033A49">
        <w:tab/>
        <w:t>is emphasised on the label of the food in words, pictures or graphics.</w:t>
      </w:r>
    </w:p>
    <w:p w14:paraId="568AB9DD" w14:textId="77777777" w:rsidR="0034481F" w:rsidRPr="00033A49" w:rsidRDefault="0034481F" w:rsidP="00842F64">
      <w:pPr>
        <w:pStyle w:val="FSCtDefn"/>
      </w:pPr>
      <w:r w:rsidRPr="00033A49">
        <w:rPr>
          <w:b/>
          <w:i/>
        </w:rPr>
        <w:t>characterising ingredient</w:t>
      </w:r>
      <w:r w:rsidRPr="00033A49">
        <w:t xml:space="preserve"> means an ingredient or a category of ingredients of the food that:</w:t>
      </w:r>
    </w:p>
    <w:p w14:paraId="568AB9DE" w14:textId="77777777" w:rsidR="0034481F" w:rsidRPr="00033A49" w:rsidRDefault="0034481F" w:rsidP="00842F64">
      <w:pPr>
        <w:pStyle w:val="FSCtPara"/>
      </w:pPr>
      <w:r w:rsidRPr="00033A49">
        <w:tab/>
        <w:t>(a)</w:t>
      </w:r>
      <w:r w:rsidRPr="00033A49">
        <w:tab/>
        <w:t>is mentioned in the name of the food; or</w:t>
      </w:r>
    </w:p>
    <w:p w14:paraId="568AB9DF" w14:textId="77777777" w:rsidR="0034481F" w:rsidRPr="00033A49" w:rsidRDefault="0034481F" w:rsidP="00842F64">
      <w:pPr>
        <w:pStyle w:val="FSCtPara"/>
      </w:pPr>
      <w:r w:rsidRPr="00033A49">
        <w:tab/>
        <w:t>(b)</w:t>
      </w:r>
      <w:r w:rsidRPr="00033A49">
        <w:tab/>
        <w:t>is usually associated with the name of the food by a consumer; or</w:t>
      </w:r>
    </w:p>
    <w:p w14:paraId="568AB9E0" w14:textId="77777777" w:rsidR="0034481F" w:rsidRPr="00033A49" w:rsidRDefault="0034481F" w:rsidP="00842F64">
      <w:pPr>
        <w:pStyle w:val="FSCtPara"/>
      </w:pPr>
      <w:r w:rsidRPr="00033A49">
        <w:tab/>
        <w:t>(c)</w:t>
      </w:r>
      <w:r w:rsidRPr="00033A49">
        <w:tab/>
        <w:t>is emphasised on the label of the food in words, pictures or graphics.</w:t>
      </w:r>
    </w:p>
    <w:p w14:paraId="568AB9E1" w14:textId="77777777" w:rsidR="0034481F" w:rsidRPr="00033A49" w:rsidRDefault="0034481F" w:rsidP="00842F64">
      <w:pPr>
        <w:pStyle w:val="FSCtMain"/>
      </w:pPr>
      <w:r w:rsidRPr="00033A49">
        <w:tab/>
        <w:t>(2)</w:t>
      </w:r>
      <w:r w:rsidRPr="00033A49">
        <w:tab/>
        <w:t xml:space="preserve">Despite subsection (1), any of the following is not a </w:t>
      </w:r>
      <w:r w:rsidRPr="00033A49">
        <w:rPr>
          <w:b/>
          <w:i/>
        </w:rPr>
        <w:t>characterising ingredient</w:t>
      </w:r>
      <w:r w:rsidRPr="00033A49">
        <w:t>:</w:t>
      </w:r>
    </w:p>
    <w:p w14:paraId="568AB9E2" w14:textId="77777777" w:rsidR="0034481F" w:rsidRPr="00033A49" w:rsidRDefault="0034481F" w:rsidP="00842F64">
      <w:pPr>
        <w:pStyle w:val="FSCtPara"/>
      </w:pPr>
      <w:r w:rsidRPr="00033A49">
        <w:tab/>
        <w:t>(a)</w:t>
      </w:r>
      <w:r w:rsidRPr="00033A49">
        <w:tab/>
        <w:t>an ingredient or category of ingredients that is used in small amounts to flavour the food;</w:t>
      </w:r>
    </w:p>
    <w:p w14:paraId="568AB9E3" w14:textId="77777777" w:rsidR="0034481F" w:rsidRPr="00033A49" w:rsidRDefault="0034481F" w:rsidP="00842F64">
      <w:pPr>
        <w:pStyle w:val="FSCtPara"/>
      </w:pPr>
      <w:r w:rsidRPr="00033A49">
        <w:tab/>
        <w:t>(b)</w:t>
      </w:r>
      <w:r w:rsidRPr="00033A49">
        <w:tab/>
        <w:t>an ingredient or category of ingredients that comprises the whole of the food;</w:t>
      </w:r>
    </w:p>
    <w:p w14:paraId="2068FB9D" w14:textId="77777777" w:rsidR="00D72B7A" w:rsidRPr="00033A49" w:rsidRDefault="0034481F" w:rsidP="00842F64">
      <w:pPr>
        <w:pStyle w:val="FSCtPara"/>
      </w:pPr>
      <w:r w:rsidRPr="00033A49">
        <w:tab/>
      </w:r>
    </w:p>
    <w:p w14:paraId="568AB9E4" w14:textId="76897F03" w:rsidR="0034481F" w:rsidRPr="00033A49" w:rsidRDefault="00D72B7A" w:rsidP="00842F64">
      <w:pPr>
        <w:pStyle w:val="FSCtPara"/>
      </w:pPr>
      <w:r w:rsidRPr="00033A49">
        <w:tab/>
      </w:r>
      <w:r w:rsidR="0034481F" w:rsidRPr="00033A49">
        <w:t>(c)</w:t>
      </w:r>
      <w:r w:rsidR="0034481F" w:rsidRPr="00033A49">
        <w:tab/>
        <w:t>an ingredient or category of ingredients that is mentioned in the name of the food but which is not such as to govern the choice of the consumer, because the variation in the amount is not essential to characterise the food, or does not distinguish the food from similar foods.</w:t>
      </w:r>
    </w:p>
    <w:p w14:paraId="568AB9E5" w14:textId="77777777" w:rsidR="0034481F" w:rsidRPr="00033A49" w:rsidRDefault="0034481F" w:rsidP="00842F64">
      <w:pPr>
        <w:pStyle w:val="FSCtMain"/>
      </w:pPr>
      <w:r w:rsidRPr="00033A49">
        <w:tab/>
        <w:t>(3)</w:t>
      </w:r>
      <w:r w:rsidRPr="00033A49">
        <w:tab/>
        <w:t>Compliance with labelling requirements elsewhere in this Code does not of itself constitute emphasis for the purposes of this section.</w:t>
      </w:r>
    </w:p>
    <w:p w14:paraId="568AB9E6" w14:textId="77777777" w:rsidR="0034481F" w:rsidRPr="00033A49" w:rsidRDefault="0034481F" w:rsidP="00842F64">
      <w:pPr>
        <w:pStyle w:val="FSCh5Section"/>
        <w:rPr>
          <w:i/>
        </w:rPr>
      </w:pPr>
      <w:bookmarkStart w:id="22" w:name="_Toc400031907"/>
      <w:r w:rsidRPr="00033A49">
        <w:t>1.1.2—5</w:t>
      </w:r>
      <w:r w:rsidRPr="00033A49">
        <w:tab/>
        <w:t xml:space="preserve">Definition of </w:t>
      </w:r>
      <w:r w:rsidRPr="00033A49">
        <w:rPr>
          <w:i/>
        </w:rPr>
        <w:t>food for special medical purposes</w:t>
      </w:r>
      <w:bookmarkEnd w:id="22"/>
    </w:p>
    <w:p w14:paraId="568AB9E7" w14:textId="77777777" w:rsidR="0034481F" w:rsidRPr="00033A49" w:rsidRDefault="0034481F" w:rsidP="00842F64">
      <w:pPr>
        <w:pStyle w:val="FSCtMain"/>
      </w:pPr>
      <w:r w:rsidRPr="00033A49">
        <w:tab/>
        <w:t>(1)</w:t>
      </w:r>
      <w:r w:rsidRPr="00033A49">
        <w:tab/>
        <w:t>In this Code:</w:t>
      </w:r>
    </w:p>
    <w:p w14:paraId="568AB9E8" w14:textId="77777777" w:rsidR="0034481F" w:rsidRPr="00033A49" w:rsidRDefault="0034481F" w:rsidP="00842F64">
      <w:pPr>
        <w:pStyle w:val="FSCtDefn"/>
      </w:pPr>
      <w:r w:rsidRPr="00033A49">
        <w:rPr>
          <w:b/>
          <w:i/>
        </w:rPr>
        <w:t>food for special medical purposes</w:t>
      </w:r>
      <w:r w:rsidRPr="00033A49">
        <w:t xml:space="preserve"> means a food that is:</w:t>
      </w:r>
    </w:p>
    <w:p w14:paraId="568AB9E9" w14:textId="77777777" w:rsidR="0034481F" w:rsidRPr="00033A49" w:rsidRDefault="0034481F" w:rsidP="00842F64">
      <w:pPr>
        <w:pStyle w:val="FSCtPara"/>
      </w:pPr>
      <w:r w:rsidRPr="00033A49">
        <w:tab/>
        <w:t>(a)</w:t>
      </w:r>
      <w:r w:rsidRPr="00033A49">
        <w:tab/>
        <w:t xml:space="preserve">specially formulated for the dietary management of individuals: </w:t>
      </w:r>
    </w:p>
    <w:p w14:paraId="568AB9EA" w14:textId="77777777" w:rsidR="0034481F" w:rsidRPr="00033A49" w:rsidRDefault="0034481F" w:rsidP="00842F64">
      <w:pPr>
        <w:pStyle w:val="FSCtSubpara"/>
      </w:pPr>
      <w:r w:rsidRPr="00033A49">
        <w:tab/>
        <w:t>(i)</w:t>
      </w:r>
      <w:r w:rsidRPr="00033A49">
        <w:tab/>
        <w:t>by way of exclusive or partial feeding, who have special medically determined nutrient requirements or whose capacity is limited or impaired to take, digest, absorb, metabolise or excrete ordinary food or certain nutrients in ordinary food; and</w:t>
      </w:r>
    </w:p>
    <w:p w14:paraId="568AB9EB" w14:textId="77777777" w:rsidR="0034481F" w:rsidRPr="00033A49" w:rsidRDefault="0034481F" w:rsidP="00842F64">
      <w:pPr>
        <w:pStyle w:val="FSCtSubpara"/>
      </w:pPr>
      <w:r w:rsidRPr="00033A49">
        <w:tab/>
        <w:t>(ii)</w:t>
      </w:r>
      <w:r w:rsidRPr="00033A49">
        <w:tab/>
        <w:t>whose dietary management cannot be completely achieved without the use of the food; and</w:t>
      </w:r>
    </w:p>
    <w:p w14:paraId="568AB9EC" w14:textId="77777777" w:rsidR="0034481F" w:rsidRPr="00033A49" w:rsidRDefault="0034481F" w:rsidP="00842F64">
      <w:pPr>
        <w:pStyle w:val="FSCtPara"/>
      </w:pPr>
      <w:r w:rsidRPr="00033A49">
        <w:tab/>
        <w:t>(b)</w:t>
      </w:r>
      <w:r w:rsidRPr="00033A49">
        <w:tab/>
        <w:t>intended to be used under medical supervision; and</w:t>
      </w:r>
    </w:p>
    <w:p w14:paraId="568AB9ED" w14:textId="77777777" w:rsidR="0034481F" w:rsidRPr="00033A49" w:rsidRDefault="0034481F" w:rsidP="00842F64">
      <w:pPr>
        <w:pStyle w:val="FSCtPara"/>
      </w:pPr>
      <w:r w:rsidRPr="00033A49">
        <w:tab/>
        <w:t>(c)</w:t>
      </w:r>
      <w:r w:rsidRPr="00033A49">
        <w:tab/>
        <w:t>represented as being:</w:t>
      </w:r>
    </w:p>
    <w:p w14:paraId="568AB9EE" w14:textId="77777777" w:rsidR="0034481F" w:rsidRPr="00033A49" w:rsidRDefault="0034481F" w:rsidP="00842F64">
      <w:pPr>
        <w:pStyle w:val="FSCtSubpara"/>
      </w:pPr>
      <w:r w:rsidRPr="00033A49">
        <w:lastRenderedPageBreak/>
        <w:tab/>
        <w:t>(i)</w:t>
      </w:r>
      <w:r w:rsidRPr="00033A49">
        <w:tab/>
        <w:t>a food for special medical purposes; or</w:t>
      </w:r>
    </w:p>
    <w:p w14:paraId="568AB9EF" w14:textId="77777777" w:rsidR="0034481F" w:rsidRPr="00033A49" w:rsidRDefault="0034481F" w:rsidP="00842F64">
      <w:pPr>
        <w:pStyle w:val="FSCtSubpara"/>
      </w:pPr>
      <w:r w:rsidRPr="00033A49">
        <w:tab/>
        <w:t>(ii)</w:t>
      </w:r>
      <w:r w:rsidRPr="00033A49">
        <w:tab/>
        <w:t>for the dietary management of a disease, disorder or medical condition.</w:t>
      </w:r>
    </w:p>
    <w:p w14:paraId="568AB9F0" w14:textId="77777777" w:rsidR="0034481F" w:rsidRPr="00033A49" w:rsidRDefault="0034481F" w:rsidP="00842F64">
      <w:pPr>
        <w:pStyle w:val="FSCtMain"/>
      </w:pPr>
      <w:r w:rsidRPr="00033A49">
        <w:tab/>
        <w:t>(2)</w:t>
      </w:r>
      <w:r w:rsidRPr="00033A49">
        <w:tab/>
        <w:t xml:space="preserve">Despite subsection (1), a food is not </w:t>
      </w:r>
      <w:r w:rsidRPr="00033A49">
        <w:rPr>
          <w:b/>
          <w:i/>
        </w:rPr>
        <w:t>food for special medical purposes</w:t>
      </w:r>
      <w:r w:rsidR="00B27085" w:rsidRPr="00033A49">
        <w:t xml:space="preserve"> if it is:</w:t>
      </w:r>
    </w:p>
    <w:p w14:paraId="568AB9F1" w14:textId="77777777" w:rsidR="0034481F" w:rsidRPr="00033A49" w:rsidRDefault="0034481F" w:rsidP="00842F64">
      <w:pPr>
        <w:pStyle w:val="FSCtPara"/>
      </w:pPr>
      <w:r w:rsidRPr="00033A49">
        <w:tab/>
        <w:t>(a)</w:t>
      </w:r>
      <w:r w:rsidRPr="00033A49">
        <w:tab/>
        <w:t>formulated and represented as being for the dietary management of obesity or overweight; or</w:t>
      </w:r>
    </w:p>
    <w:p w14:paraId="222492BD" w14:textId="77777777" w:rsidR="005C0ED9" w:rsidRPr="00033A49" w:rsidRDefault="0034481F" w:rsidP="00842F64">
      <w:pPr>
        <w:pStyle w:val="FSCtPara"/>
      </w:pPr>
      <w:r w:rsidRPr="00033A49">
        <w:tab/>
        <w:t>(b)</w:t>
      </w:r>
      <w:r w:rsidRPr="00033A49">
        <w:tab/>
        <w:t>an infant formula product.</w:t>
      </w:r>
      <w:bookmarkStart w:id="23" w:name="_Toc400031908"/>
    </w:p>
    <w:p w14:paraId="4CF91967" w14:textId="77777777" w:rsidR="005C0ED9" w:rsidRPr="00033A49" w:rsidRDefault="005C0ED9" w:rsidP="00842F64">
      <w:pPr>
        <w:pStyle w:val="FSCtPara"/>
      </w:pPr>
    </w:p>
    <w:p w14:paraId="568AB9F3" w14:textId="701E142E" w:rsidR="0034481F" w:rsidRPr="00033A49" w:rsidRDefault="0034481F" w:rsidP="00842F64">
      <w:pPr>
        <w:pStyle w:val="FSCtPara"/>
        <w:rPr>
          <w:b/>
          <w:sz w:val="22"/>
        </w:rPr>
      </w:pPr>
      <w:r w:rsidRPr="00033A49">
        <w:rPr>
          <w:b/>
          <w:sz w:val="22"/>
        </w:rPr>
        <w:t>1.1.2—6</w:t>
      </w:r>
      <w:r w:rsidRPr="00033A49">
        <w:rPr>
          <w:b/>
          <w:sz w:val="22"/>
        </w:rPr>
        <w:tab/>
        <w:t xml:space="preserve">Definition of </w:t>
      </w:r>
      <w:r w:rsidRPr="00033A49">
        <w:rPr>
          <w:b/>
          <w:i/>
          <w:sz w:val="22"/>
        </w:rPr>
        <w:t>formulated caffeinated beverage</w:t>
      </w:r>
      <w:bookmarkEnd w:id="23"/>
    </w:p>
    <w:p w14:paraId="568AB9F4" w14:textId="77777777" w:rsidR="0034481F" w:rsidRPr="00033A49" w:rsidRDefault="0034481F" w:rsidP="00842F64">
      <w:pPr>
        <w:pStyle w:val="FSCtMain"/>
      </w:pPr>
      <w:r w:rsidRPr="00033A49">
        <w:tab/>
        <w:t>(1)</w:t>
      </w:r>
      <w:r w:rsidRPr="00033A49">
        <w:tab/>
        <w:t>In this Code:</w:t>
      </w:r>
    </w:p>
    <w:p w14:paraId="568AB9F5" w14:textId="77777777" w:rsidR="0034481F" w:rsidRPr="00033A49" w:rsidRDefault="0034481F" w:rsidP="00842F64">
      <w:pPr>
        <w:pStyle w:val="FSCtDefn"/>
      </w:pPr>
      <w:r w:rsidRPr="00033A49">
        <w:rPr>
          <w:b/>
          <w:i/>
        </w:rPr>
        <w:t>formulated caffeinated beverage</w:t>
      </w:r>
      <w:r w:rsidRPr="00033A49">
        <w:t xml:space="preserve"> means a flavoured, non-alcoholic beverage, or a flavoured, non-alcoholic beverage to which other substances (for example, carbohydrates, amino acids, vitamins) have been added, that:</w:t>
      </w:r>
    </w:p>
    <w:p w14:paraId="568AB9F6" w14:textId="77777777" w:rsidR="0034481F" w:rsidRPr="00033A49" w:rsidRDefault="0034481F" w:rsidP="00842F64">
      <w:pPr>
        <w:pStyle w:val="FSCtPara"/>
      </w:pPr>
      <w:r w:rsidRPr="00033A49">
        <w:tab/>
        <w:t>(a)</w:t>
      </w:r>
      <w:r w:rsidRPr="00033A49">
        <w:tab/>
        <w:t>contains caffeine; and</w:t>
      </w:r>
    </w:p>
    <w:p w14:paraId="568AB9F7" w14:textId="77777777" w:rsidR="0034481F" w:rsidRPr="00033A49" w:rsidRDefault="0034481F" w:rsidP="00842F64">
      <w:pPr>
        <w:pStyle w:val="FSCtPara"/>
      </w:pPr>
      <w:r w:rsidRPr="00033A49">
        <w:tab/>
        <w:t>(b)</w:t>
      </w:r>
      <w:r w:rsidRPr="00033A49">
        <w:tab/>
        <w:t>has the purpose of enhancing mental performance.</w:t>
      </w:r>
    </w:p>
    <w:p w14:paraId="568AB9F8" w14:textId="77777777" w:rsidR="0034481F" w:rsidRPr="00033A49" w:rsidRDefault="0034481F" w:rsidP="00842F64">
      <w:pPr>
        <w:pStyle w:val="FSCtMain"/>
      </w:pPr>
      <w:r w:rsidRPr="00033A49">
        <w:tab/>
        <w:t>(2)</w:t>
      </w:r>
      <w:r w:rsidRPr="00033A49">
        <w:tab/>
        <w:t xml:space="preserve">To avoid doubt, a formulated </w:t>
      </w:r>
      <w:r w:rsidR="00B27085" w:rsidRPr="00033A49">
        <w:t xml:space="preserve">caffeinated beverage is a water </w:t>
      </w:r>
      <w:r w:rsidRPr="00033A49">
        <w:t>based flavoured drink for the purposes of item 14.1.3 of section S15—5 and of section S18—10.</w:t>
      </w:r>
    </w:p>
    <w:p w14:paraId="568AB9F9" w14:textId="77777777" w:rsidR="0034481F" w:rsidRPr="00033A49" w:rsidRDefault="0034481F" w:rsidP="00842F64">
      <w:pPr>
        <w:pStyle w:val="FSCh5Section"/>
      </w:pPr>
      <w:bookmarkStart w:id="24" w:name="_Toc371505298"/>
      <w:bookmarkStart w:id="25" w:name="_Toc400031909"/>
      <w:r w:rsidRPr="00033A49">
        <w:t>1.1.2—7</w:t>
      </w:r>
      <w:r w:rsidRPr="00033A49">
        <w:tab/>
        <w:t xml:space="preserve">Definition of </w:t>
      </w:r>
      <w:r w:rsidRPr="00033A49">
        <w:rPr>
          <w:i/>
        </w:rPr>
        <w:t>medical institution</w:t>
      </w:r>
      <w:bookmarkEnd w:id="24"/>
      <w:bookmarkEnd w:id="25"/>
    </w:p>
    <w:p w14:paraId="568AB9FA" w14:textId="77777777" w:rsidR="0034481F" w:rsidRPr="00033A49" w:rsidRDefault="0034481F" w:rsidP="00842F64">
      <w:pPr>
        <w:pStyle w:val="FSCtMain"/>
      </w:pPr>
      <w:r w:rsidRPr="00033A49">
        <w:tab/>
        <w:t>(1)</w:t>
      </w:r>
      <w:r w:rsidRPr="00033A49">
        <w:tab/>
        <w:t>In this Code:</w:t>
      </w:r>
    </w:p>
    <w:p w14:paraId="568AB9FB" w14:textId="4A0D778D" w:rsidR="00467B89" w:rsidRPr="00033A49" w:rsidRDefault="0034481F" w:rsidP="00842F64">
      <w:pPr>
        <w:pStyle w:val="FSCtDefn"/>
      </w:pPr>
      <w:r w:rsidRPr="00033A49">
        <w:rPr>
          <w:b/>
          <w:i/>
        </w:rPr>
        <w:t>medical institution</w:t>
      </w:r>
      <w:r w:rsidRPr="00033A49">
        <w:t xml:space="preserve"> means any of the following:</w:t>
      </w:r>
    </w:p>
    <w:p w14:paraId="568AB9FC" w14:textId="77777777" w:rsidR="0034481F" w:rsidRPr="00033A49" w:rsidRDefault="0034481F" w:rsidP="00842F64">
      <w:pPr>
        <w:pStyle w:val="FSCtPara"/>
      </w:pPr>
      <w:r w:rsidRPr="00033A49">
        <w:tab/>
        <w:t>(a)</w:t>
      </w:r>
      <w:r w:rsidRPr="00033A49">
        <w:tab/>
        <w:t>an acute care hospital;</w:t>
      </w:r>
    </w:p>
    <w:p w14:paraId="568AB9FD" w14:textId="77777777" w:rsidR="0034481F" w:rsidRPr="00033A49" w:rsidRDefault="0034481F" w:rsidP="00842F64">
      <w:pPr>
        <w:pStyle w:val="FSCtPara"/>
      </w:pPr>
      <w:r w:rsidRPr="00033A49">
        <w:tab/>
        <w:t>(b)</w:t>
      </w:r>
      <w:r w:rsidRPr="00033A49">
        <w:tab/>
        <w:t>a hospice;</w:t>
      </w:r>
    </w:p>
    <w:p w14:paraId="568AB9FE" w14:textId="77777777" w:rsidR="0034481F" w:rsidRPr="00033A49" w:rsidRDefault="0034481F" w:rsidP="00842F64">
      <w:pPr>
        <w:pStyle w:val="FSCtPara"/>
      </w:pPr>
      <w:r w:rsidRPr="00033A49">
        <w:tab/>
        <w:t>(c)</w:t>
      </w:r>
      <w:r w:rsidRPr="00033A49">
        <w:tab/>
        <w:t>a low-care aged care establishment;</w:t>
      </w:r>
    </w:p>
    <w:p w14:paraId="568AB9FF" w14:textId="77777777" w:rsidR="0034481F" w:rsidRPr="00033A49" w:rsidRDefault="0034481F" w:rsidP="00842F64">
      <w:pPr>
        <w:pStyle w:val="FSCtPara"/>
      </w:pPr>
      <w:r w:rsidRPr="00033A49">
        <w:tab/>
        <w:t>(d)</w:t>
      </w:r>
      <w:r w:rsidRPr="00033A49">
        <w:tab/>
        <w:t>a nursing home for the aged;</w:t>
      </w:r>
    </w:p>
    <w:p w14:paraId="568ABA00" w14:textId="77777777" w:rsidR="0034481F" w:rsidRPr="00033A49" w:rsidRDefault="0034481F" w:rsidP="00842F64">
      <w:pPr>
        <w:pStyle w:val="FSCtPara"/>
      </w:pPr>
      <w:r w:rsidRPr="00033A49">
        <w:tab/>
        <w:t>(e)</w:t>
      </w:r>
      <w:r w:rsidRPr="00033A49">
        <w:tab/>
        <w:t>a psychiatric hospital;</w:t>
      </w:r>
    </w:p>
    <w:p w14:paraId="568ABA01" w14:textId="77777777" w:rsidR="0034481F" w:rsidRPr="00033A49" w:rsidRDefault="0034481F" w:rsidP="00842F64">
      <w:pPr>
        <w:pStyle w:val="FSCtPara"/>
      </w:pPr>
      <w:r w:rsidRPr="00033A49">
        <w:tab/>
        <w:t>(f)</w:t>
      </w:r>
      <w:r w:rsidRPr="00033A49">
        <w:tab/>
        <w:t>a respite care establishment for the aged;</w:t>
      </w:r>
    </w:p>
    <w:p w14:paraId="568ABA02" w14:textId="77777777" w:rsidR="0034481F" w:rsidRPr="00033A49" w:rsidRDefault="0034481F" w:rsidP="00842F64">
      <w:pPr>
        <w:pStyle w:val="FSCtPara"/>
      </w:pPr>
      <w:r w:rsidRPr="00033A49">
        <w:tab/>
        <w:t>(g)</w:t>
      </w:r>
      <w:r w:rsidRPr="00033A49">
        <w:tab/>
        <w:t>a same-day aged care establishment;</w:t>
      </w:r>
    </w:p>
    <w:p w14:paraId="568ABA03" w14:textId="77777777" w:rsidR="0034481F" w:rsidRPr="00033A49" w:rsidRDefault="0034481F" w:rsidP="00842F64">
      <w:pPr>
        <w:pStyle w:val="FSCtPara"/>
      </w:pPr>
      <w:r w:rsidRPr="00033A49">
        <w:tab/>
        <w:t>(h)</w:t>
      </w:r>
      <w:r w:rsidRPr="00033A49">
        <w:tab/>
        <w:t>a same-day establishment for chemotherapy and renal dialysis services.</w:t>
      </w:r>
    </w:p>
    <w:p w14:paraId="137DF8EA" w14:textId="77777777" w:rsidR="00CD4351" w:rsidRPr="00033A49" w:rsidRDefault="0034481F" w:rsidP="00842F64">
      <w:pPr>
        <w:pStyle w:val="FSCtMain"/>
      </w:pPr>
      <w:r w:rsidRPr="00033A49">
        <w:tab/>
      </w:r>
    </w:p>
    <w:p w14:paraId="568ABA04" w14:textId="661DE29C" w:rsidR="0034481F" w:rsidRPr="00033A49" w:rsidRDefault="005C0ED9" w:rsidP="00842F64">
      <w:pPr>
        <w:pStyle w:val="FSCtMain"/>
      </w:pPr>
      <w:r w:rsidRPr="00033A49">
        <w:tab/>
      </w:r>
      <w:r w:rsidR="0034481F" w:rsidRPr="00033A49">
        <w:t>(2)</w:t>
      </w:r>
      <w:r w:rsidR="0034481F" w:rsidRPr="00033A49">
        <w:tab/>
      </w:r>
      <w:r w:rsidRPr="00033A49">
        <w:tab/>
      </w:r>
      <w:r w:rsidR="0034481F" w:rsidRPr="00033A49">
        <w:t>In this section:</w:t>
      </w:r>
    </w:p>
    <w:p w14:paraId="568ABA05" w14:textId="77777777" w:rsidR="0034481F" w:rsidRPr="00033A49" w:rsidRDefault="0034481F" w:rsidP="00842F64">
      <w:pPr>
        <w:pStyle w:val="FSCtDefn"/>
      </w:pPr>
      <w:r w:rsidRPr="00033A49">
        <w:rPr>
          <w:b/>
          <w:i/>
        </w:rPr>
        <w:t>acute care hospital</w:t>
      </w:r>
      <w:r w:rsidRPr="00033A49">
        <w:t>:</w:t>
      </w:r>
    </w:p>
    <w:p w14:paraId="568ABA06" w14:textId="77777777" w:rsidR="0034481F" w:rsidRPr="00033A49" w:rsidRDefault="0034481F" w:rsidP="00842F64">
      <w:pPr>
        <w:pStyle w:val="FSCtPara"/>
      </w:pPr>
      <w:r w:rsidRPr="00033A49">
        <w:tab/>
        <w:t>(a)</w:t>
      </w:r>
      <w:r w:rsidRPr="00033A49">
        <w:tab/>
        <w:t>means an establishment that provides:</w:t>
      </w:r>
    </w:p>
    <w:p w14:paraId="568ABA07" w14:textId="77777777" w:rsidR="0034481F" w:rsidRPr="00033A49" w:rsidRDefault="0034481F" w:rsidP="00842F64">
      <w:pPr>
        <w:pStyle w:val="FSCtSubpara"/>
      </w:pPr>
      <w:r w:rsidRPr="00033A49">
        <w:tab/>
        <w:t>(i)</w:t>
      </w:r>
      <w:r w:rsidRPr="00033A49">
        <w:tab/>
        <w:t>at least minimal medical, surgical or obstetric services for inpatient treatment or care; and</w:t>
      </w:r>
    </w:p>
    <w:p w14:paraId="568ABA08" w14:textId="77777777" w:rsidR="0034481F" w:rsidRPr="00033A49" w:rsidRDefault="0034481F" w:rsidP="00842F64">
      <w:pPr>
        <w:pStyle w:val="FSCtSubpara"/>
      </w:pPr>
      <w:r w:rsidRPr="00033A49">
        <w:tab/>
        <w:t>(ii)</w:t>
      </w:r>
      <w:r w:rsidRPr="00033A49">
        <w:tab/>
        <w:t>round-the-clock comprehensive qualified nursing services as well as other necessary professional services;</w:t>
      </w:r>
    </w:p>
    <w:p w14:paraId="568ABA09" w14:textId="11B40D4F" w:rsidR="0034481F" w:rsidRPr="00033A49" w:rsidRDefault="0034481F" w:rsidP="00842F64">
      <w:pPr>
        <w:pStyle w:val="FSCtPara"/>
      </w:pPr>
      <w:r w:rsidRPr="00033A49">
        <w:lastRenderedPageBreak/>
        <w:tab/>
      </w:r>
      <w:r w:rsidRPr="00033A49">
        <w:tab/>
        <w:t>to patients most of whom have acute conditions or temporary ailments and have a relatively short average stay; and</w:t>
      </w:r>
    </w:p>
    <w:p w14:paraId="568ABA0A" w14:textId="77777777" w:rsidR="0034481F" w:rsidRPr="00033A49" w:rsidRDefault="0034481F" w:rsidP="00842F64">
      <w:pPr>
        <w:pStyle w:val="FSCtPara"/>
      </w:pPr>
      <w:r w:rsidRPr="00033A49">
        <w:tab/>
        <w:t>(b)</w:t>
      </w:r>
      <w:r w:rsidRPr="00033A49">
        <w:tab/>
        <w:t>includes:</w:t>
      </w:r>
    </w:p>
    <w:p w14:paraId="568ABA0B" w14:textId="77777777" w:rsidR="0034481F" w:rsidRPr="00033A49" w:rsidRDefault="0034481F" w:rsidP="00842F64">
      <w:pPr>
        <w:pStyle w:val="FSCtSubpara"/>
      </w:pPr>
      <w:r w:rsidRPr="00033A49">
        <w:tab/>
        <w:t>(i)</w:t>
      </w:r>
      <w:r w:rsidRPr="00033A49">
        <w:tab/>
        <w:t>a hospital specialising in dental, ophthalmic aids and other specialised medical or surgical care; and</w:t>
      </w:r>
    </w:p>
    <w:p w14:paraId="568ABA0C" w14:textId="77777777" w:rsidR="0034481F" w:rsidRPr="00033A49" w:rsidRDefault="0034481F" w:rsidP="00842F64">
      <w:pPr>
        <w:pStyle w:val="FSCtSubpara"/>
      </w:pPr>
      <w:r w:rsidRPr="00033A49">
        <w:tab/>
        <w:t>(ii)</w:t>
      </w:r>
      <w:r w:rsidRPr="00033A49">
        <w:tab/>
        <w:t>a public acute care hospital; and</w:t>
      </w:r>
    </w:p>
    <w:p w14:paraId="568ABA0D" w14:textId="77777777" w:rsidR="0034481F" w:rsidRPr="00033A49" w:rsidRDefault="0034481F" w:rsidP="00842F64">
      <w:pPr>
        <w:pStyle w:val="FSCtSubpara"/>
      </w:pPr>
      <w:r w:rsidRPr="00033A49">
        <w:tab/>
        <w:t>(iii)</w:t>
      </w:r>
      <w:r w:rsidRPr="00033A49">
        <w:tab/>
        <w:t>a private acute care hospital.</w:t>
      </w:r>
    </w:p>
    <w:p w14:paraId="568ABA0E" w14:textId="77777777" w:rsidR="00B27085" w:rsidRPr="00033A49" w:rsidRDefault="0034481F" w:rsidP="00842F64">
      <w:pPr>
        <w:pStyle w:val="FSCtDefn"/>
      </w:pPr>
      <w:r w:rsidRPr="00033A49">
        <w:rPr>
          <w:b/>
          <w:i/>
        </w:rPr>
        <w:t>hospice</w:t>
      </w:r>
      <w:r w:rsidRPr="00033A49">
        <w:t xml:space="preserve"> means a freestanding establishment (whether public or private) that provides palliative care to terminally ill patients.</w:t>
      </w:r>
    </w:p>
    <w:p w14:paraId="568ABA0F" w14:textId="77777777" w:rsidR="0034481F" w:rsidRPr="00033A49" w:rsidRDefault="0034481F" w:rsidP="00842F64">
      <w:pPr>
        <w:pStyle w:val="FSCtDefn"/>
      </w:pPr>
      <w:r w:rsidRPr="00033A49">
        <w:rPr>
          <w:b/>
          <w:i/>
        </w:rPr>
        <w:t>low-care aged care establishment</w:t>
      </w:r>
      <w:r w:rsidRPr="00033A49">
        <w:t xml:space="preserve"> means an establishment where aged persons live independently but on-call assistance, including the provision of meals, is provided when needed.</w:t>
      </w:r>
    </w:p>
    <w:p w14:paraId="568ABA10" w14:textId="77777777" w:rsidR="0034481F" w:rsidRPr="00033A49" w:rsidRDefault="0034481F" w:rsidP="00842F64">
      <w:pPr>
        <w:pStyle w:val="FSCtDefn"/>
      </w:pPr>
      <w:r w:rsidRPr="00033A49">
        <w:rPr>
          <w:b/>
          <w:i/>
        </w:rPr>
        <w:t xml:space="preserve">nursing home for the aged </w:t>
      </w:r>
      <w:r w:rsidRPr="00033A49">
        <w:t>means an establishment (whether private charitable, private for-profit, or government) that provides long-term care involving regular basic nursing care to aged persons.</w:t>
      </w:r>
    </w:p>
    <w:p w14:paraId="6A988231" w14:textId="1F6E7230" w:rsidR="0035269E" w:rsidRPr="00033A49" w:rsidRDefault="0034481F" w:rsidP="00842F64">
      <w:pPr>
        <w:pStyle w:val="FSCtDefn"/>
        <w:rPr>
          <w:b/>
          <w:i/>
        </w:rPr>
      </w:pPr>
      <w:r w:rsidRPr="00033A49">
        <w:rPr>
          <w:b/>
          <w:i/>
        </w:rPr>
        <w:t xml:space="preserve">psychiatric hospital </w:t>
      </w:r>
      <w:r w:rsidRPr="00033A49">
        <w:t>means an establishment (whether public or private) devoted primarily to the treatment and care of inpatients with psychiatric, mental or behavioural disorders.</w:t>
      </w:r>
    </w:p>
    <w:p w14:paraId="568ABA12" w14:textId="352F172A" w:rsidR="0034481F" w:rsidRPr="00033A49" w:rsidRDefault="0034481F" w:rsidP="00842F64">
      <w:pPr>
        <w:pStyle w:val="FSCtDefn"/>
      </w:pPr>
      <w:r w:rsidRPr="00033A49">
        <w:rPr>
          <w:b/>
          <w:i/>
        </w:rPr>
        <w:t xml:space="preserve">respite care establishment for the aged </w:t>
      </w:r>
      <w:r w:rsidRPr="00033A49">
        <w:t>means an establishment that provides short-term care, including personal care and regular basic nursing care, to aged persons.</w:t>
      </w:r>
    </w:p>
    <w:p w14:paraId="568ABA13" w14:textId="77777777" w:rsidR="0034481F" w:rsidRPr="00033A49" w:rsidRDefault="0034481F" w:rsidP="00842F64">
      <w:pPr>
        <w:pStyle w:val="FSCtDefn"/>
      </w:pPr>
      <w:r w:rsidRPr="00033A49">
        <w:rPr>
          <w:b/>
          <w:i/>
        </w:rPr>
        <w:t>same-day aged care establishment</w:t>
      </w:r>
      <w:r w:rsidRPr="00033A49">
        <w:t xml:space="preserve"> means an establishment where aged persons attend for day or part-day rehabilitative or therapeutic treatment.</w:t>
      </w:r>
    </w:p>
    <w:p w14:paraId="568ABA14" w14:textId="77777777" w:rsidR="0034481F" w:rsidRPr="00033A49" w:rsidRDefault="0034481F" w:rsidP="00842F64">
      <w:pPr>
        <w:pStyle w:val="FSCtDefn"/>
        <w:ind w:right="-286"/>
      </w:pPr>
      <w:r w:rsidRPr="00033A49">
        <w:rPr>
          <w:b/>
          <w:i/>
        </w:rPr>
        <w:t>same-day establishment for chemotherapy and renal dialysis services</w:t>
      </w:r>
      <w:r w:rsidRPr="00033A49">
        <w:t xml:space="preserve"> means:</w:t>
      </w:r>
    </w:p>
    <w:p w14:paraId="568ABA15" w14:textId="77777777" w:rsidR="0034481F" w:rsidRPr="00033A49" w:rsidRDefault="0034481F" w:rsidP="00842F64">
      <w:pPr>
        <w:pStyle w:val="FSCtPara"/>
      </w:pPr>
      <w:r w:rsidRPr="00033A49">
        <w:tab/>
        <w:t>(a)</w:t>
      </w:r>
      <w:r w:rsidRPr="00033A49">
        <w:tab/>
        <w:t>a day centre or hospital, being an establishment (whether public or private) that provides a course of acute treatment, in the form of chemotherapy or renal dialysis services, on a full-day or part-day non-residential attendance basis at specified intervals over a period of time; or</w:t>
      </w:r>
    </w:p>
    <w:p w14:paraId="568ABA16" w14:textId="77777777" w:rsidR="0034481F" w:rsidRPr="00033A49" w:rsidRDefault="0034481F" w:rsidP="00842F64">
      <w:pPr>
        <w:pStyle w:val="FSCtPara"/>
        <w:ind w:right="-286"/>
      </w:pPr>
      <w:r w:rsidRPr="00033A49">
        <w:tab/>
        <w:t>(b)</w:t>
      </w:r>
      <w:r w:rsidRPr="00033A49">
        <w:tab/>
        <w:t>a free-standing day surgery centre, being a hospital facility (whether public or private) that provides investigation and treatment, in the form of chemotherapy or renal dialysis services, for acute conditions on a day-only basis.</w:t>
      </w:r>
    </w:p>
    <w:p w14:paraId="568ABA17" w14:textId="77777777" w:rsidR="0034481F" w:rsidRPr="00033A49" w:rsidRDefault="0034481F" w:rsidP="00842F64">
      <w:pPr>
        <w:pStyle w:val="FSCh5Section"/>
        <w:rPr>
          <w:i/>
        </w:rPr>
      </w:pPr>
      <w:bookmarkStart w:id="26" w:name="_Toc400031910"/>
      <w:r w:rsidRPr="00033A49">
        <w:t>1.1.2—8</w:t>
      </w:r>
      <w:r w:rsidRPr="00033A49">
        <w:tab/>
        <w:t xml:space="preserve">Definition of </w:t>
      </w:r>
      <w:r w:rsidRPr="00033A49">
        <w:rPr>
          <w:i/>
        </w:rPr>
        <w:t>novel food</w:t>
      </w:r>
      <w:bookmarkEnd w:id="26"/>
    </w:p>
    <w:p w14:paraId="568ABA18" w14:textId="77777777" w:rsidR="0034481F" w:rsidRPr="00033A49" w:rsidRDefault="0034481F" w:rsidP="00842F64">
      <w:pPr>
        <w:pStyle w:val="FSCtMain"/>
      </w:pPr>
      <w:r w:rsidRPr="00033A49">
        <w:tab/>
        <w:t>(1)</w:t>
      </w:r>
      <w:r w:rsidRPr="00033A49">
        <w:tab/>
        <w:t>In this Code:</w:t>
      </w:r>
    </w:p>
    <w:p w14:paraId="568ABA1A" w14:textId="77777777" w:rsidR="0034481F" w:rsidRPr="00033A49" w:rsidRDefault="0034481F" w:rsidP="00842F64">
      <w:pPr>
        <w:pStyle w:val="FSCtDefn"/>
      </w:pPr>
      <w:r w:rsidRPr="00033A49">
        <w:rPr>
          <w:b/>
          <w:i/>
        </w:rPr>
        <w:t>novel food</w:t>
      </w:r>
      <w:r w:rsidRPr="00033A49">
        <w:t xml:space="preserve"> means a *non-traditional food that requires an assessment of the public health and safety considerations having regard to:</w:t>
      </w:r>
    </w:p>
    <w:p w14:paraId="568ABA1B" w14:textId="77777777" w:rsidR="0034481F" w:rsidRPr="00033A49" w:rsidRDefault="0034481F" w:rsidP="00842F64">
      <w:pPr>
        <w:pStyle w:val="FSCtPara"/>
      </w:pPr>
      <w:r w:rsidRPr="00033A49">
        <w:tab/>
        <w:t>(a)</w:t>
      </w:r>
      <w:r w:rsidRPr="00033A49">
        <w:tab/>
        <w:t>the potential for adverse effects in humans; or</w:t>
      </w:r>
    </w:p>
    <w:p w14:paraId="568ABA1C" w14:textId="77777777" w:rsidR="0034481F" w:rsidRPr="00033A49" w:rsidRDefault="0034481F" w:rsidP="00842F64">
      <w:pPr>
        <w:pStyle w:val="FSCtPara"/>
      </w:pPr>
      <w:r w:rsidRPr="00033A49">
        <w:tab/>
        <w:t>(b)</w:t>
      </w:r>
      <w:r w:rsidRPr="00033A49">
        <w:tab/>
        <w:t>the composition or structure of the food; or</w:t>
      </w:r>
    </w:p>
    <w:p w14:paraId="568ABA1D" w14:textId="77777777" w:rsidR="0034481F" w:rsidRPr="00033A49" w:rsidRDefault="0034481F" w:rsidP="00842F64">
      <w:pPr>
        <w:pStyle w:val="FSCtPara"/>
      </w:pPr>
      <w:r w:rsidRPr="00033A49">
        <w:tab/>
        <w:t>(c)</w:t>
      </w:r>
      <w:r w:rsidRPr="00033A49">
        <w:tab/>
        <w:t>the process by which the food has been prepared; or</w:t>
      </w:r>
    </w:p>
    <w:p w14:paraId="568ABA1E" w14:textId="77777777" w:rsidR="0034481F" w:rsidRPr="00033A49" w:rsidRDefault="0034481F" w:rsidP="00842F64">
      <w:pPr>
        <w:pStyle w:val="FSCtPara"/>
      </w:pPr>
      <w:r w:rsidRPr="00033A49">
        <w:tab/>
        <w:t>(d)</w:t>
      </w:r>
      <w:r w:rsidRPr="00033A49">
        <w:tab/>
        <w:t>the source from which it is derived; or</w:t>
      </w:r>
    </w:p>
    <w:p w14:paraId="568ABA1F" w14:textId="77777777" w:rsidR="0034481F" w:rsidRPr="00033A49" w:rsidRDefault="0034481F" w:rsidP="00842F64">
      <w:pPr>
        <w:pStyle w:val="FSCtPara"/>
      </w:pPr>
      <w:r w:rsidRPr="00033A49">
        <w:tab/>
        <w:t>(e)</w:t>
      </w:r>
      <w:r w:rsidRPr="00033A49">
        <w:tab/>
        <w:t>patterns and levels of consumption of the food; or</w:t>
      </w:r>
    </w:p>
    <w:p w14:paraId="568ABA20" w14:textId="77777777" w:rsidR="0034481F" w:rsidRPr="00033A49" w:rsidRDefault="0034481F" w:rsidP="00842F64">
      <w:pPr>
        <w:pStyle w:val="FSCtPara"/>
      </w:pPr>
      <w:r w:rsidRPr="00033A49">
        <w:lastRenderedPageBreak/>
        <w:tab/>
        <w:t>(f)</w:t>
      </w:r>
      <w:r w:rsidRPr="00033A49">
        <w:tab/>
        <w:t>any other relevant matters.</w:t>
      </w:r>
    </w:p>
    <w:p w14:paraId="568ABA21" w14:textId="77777777" w:rsidR="0034481F" w:rsidRPr="00033A49" w:rsidRDefault="0034481F" w:rsidP="00842F64">
      <w:pPr>
        <w:pStyle w:val="FSCtDefn"/>
      </w:pPr>
      <w:r w:rsidRPr="00033A49">
        <w:rPr>
          <w:b/>
          <w:i/>
        </w:rPr>
        <w:t>non-traditional food</w:t>
      </w:r>
      <w:r w:rsidRPr="00033A49">
        <w:t xml:space="preserve"> means:</w:t>
      </w:r>
    </w:p>
    <w:p w14:paraId="568ABA22" w14:textId="77777777" w:rsidR="0034481F" w:rsidRPr="00033A49" w:rsidRDefault="0034481F" w:rsidP="00842F64">
      <w:pPr>
        <w:pStyle w:val="FSCtPara"/>
      </w:pPr>
      <w:r w:rsidRPr="00033A49">
        <w:tab/>
        <w:t>(a)</w:t>
      </w:r>
      <w:r w:rsidRPr="00033A49">
        <w:tab/>
        <w:t>a food that does not have a history of human consumption in Australia or New Zealand; or</w:t>
      </w:r>
    </w:p>
    <w:p w14:paraId="568ABA23" w14:textId="77777777" w:rsidR="0034481F" w:rsidRPr="00033A49" w:rsidRDefault="0034481F" w:rsidP="00842F64">
      <w:pPr>
        <w:pStyle w:val="FSCtPara"/>
      </w:pPr>
      <w:r w:rsidRPr="00033A49">
        <w:tab/>
        <w:t>(b)</w:t>
      </w:r>
      <w:r w:rsidRPr="00033A49">
        <w:tab/>
        <w:t>a substance derived from a food, where that substance does not have a history of human consumption in Australia or New Zealand other than as a *component of that food; or</w:t>
      </w:r>
    </w:p>
    <w:p w14:paraId="568ABA24" w14:textId="77777777" w:rsidR="0034481F" w:rsidRPr="00033A49" w:rsidRDefault="0034481F" w:rsidP="00842F64">
      <w:pPr>
        <w:pStyle w:val="FSCtPara"/>
      </w:pPr>
      <w:r w:rsidRPr="00033A49">
        <w:tab/>
        <w:t>(c)</w:t>
      </w:r>
      <w:r w:rsidRPr="00033A49">
        <w:tab/>
        <w:t>any other substance, where that substance, or the source from which it is derived, does not have a history of human consumption as a food in Australia or New Zealand.</w:t>
      </w:r>
    </w:p>
    <w:p w14:paraId="568ABA25" w14:textId="77777777" w:rsidR="0034481F" w:rsidRPr="00033A49" w:rsidRDefault="0034481F" w:rsidP="00842F64">
      <w:pPr>
        <w:pStyle w:val="FSCtMain"/>
        <w:keepNext/>
      </w:pPr>
      <w:r w:rsidRPr="00033A49">
        <w:tab/>
        <w:t>(2)</w:t>
      </w:r>
      <w:r w:rsidRPr="00033A49">
        <w:tab/>
        <w:t>Either of the following:</w:t>
      </w:r>
    </w:p>
    <w:p w14:paraId="568ABA26" w14:textId="77777777" w:rsidR="0034481F" w:rsidRPr="00033A49" w:rsidRDefault="0034481F" w:rsidP="00842F64">
      <w:pPr>
        <w:pStyle w:val="FSCtPara"/>
      </w:pPr>
      <w:r w:rsidRPr="00033A49">
        <w:tab/>
        <w:t>(a)</w:t>
      </w:r>
      <w:r w:rsidRPr="00033A49">
        <w:tab/>
        <w:t>the presence of a food in a food for special medical purposes;</w:t>
      </w:r>
    </w:p>
    <w:p w14:paraId="568ABA27" w14:textId="77777777" w:rsidR="0034481F" w:rsidRPr="00033A49" w:rsidRDefault="0034481F" w:rsidP="00842F64">
      <w:pPr>
        <w:pStyle w:val="FSCtPara"/>
      </w:pPr>
      <w:r w:rsidRPr="00033A49">
        <w:tab/>
        <w:t>(b)</w:t>
      </w:r>
      <w:r w:rsidRPr="00033A49">
        <w:tab/>
        <w:t>the use of a food as a food for special medical purposes;</w:t>
      </w:r>
    </w:p>
    <w:p w14:paraId="568ABA28" w14:textId="77777777" w:rsidR="00B27085" w:rsidRPr="00033A49" w:rsidRDefault="0034481F" w:rsidP="00842F64">
      <w:pPr>
        <w:pStyle w:val="FSCtMain"/>
      </w:pPr>
      <w:r w:rsidRPr="00033A49">
        <w:tab/>
      </w:r>
      <w:r w:rsidRPr="00033A49">
        <w:tab/>
        <w:t>does not constitute a history of human consumption in Australia or New Zealand in relation to that food for the purposes of this section.</w:t>
      </w:r>
    </w:p>
    <w:p w14:paraId="568ABA29" w14:textId="77777777" w:rsidR="0034481F" w:rsidRPr="00033A49" w:rsidRDefault="0034481F" w:rsidP="00842F64">
      <w:pPr>
        <w:pStyle w:val="FSCh5Section"/>
      </w:pPr>
      <w:bookmarkStart w:id="27" w:name="_Ref343676498"/>
      <w:bookmarkStart w:id="28" w:name="_Toc371505383"/>
      <w:bookmarkStart w:id="29" w:name="_Toc400031911"/>
      <w:bookmarkEnd w:id="19"/>
      <w:bookmarkEnd w:id="20"/>
      <w:r w:rsidRPr="00033A49">
        <w:t>1.1.2—9</w:t>
      </w:r>
      <w:r w:rsidRPr="00033A49">
        <w:tab/>
        <w:t xml:space="preserve">Definition of </w:t>
      </w:r>
      <w:r w:rsidRPr="00033A49">
        <w:rPr>
          <w:i/>
        </w:rPr>
        <w:t>nutrition content claim</w:t>
      </w:r>
      <w:bookmarkEnd w:id="27"/>
      <w:bookmarkEnd w:id="28"/>
      <w:bookmarkEnd w:id="29"/>
    </w:p>
    <w:p w14:paraId="4ED713FF" w14:textId="77777777" w:rsidR="006562CD" w:rsidRPr="00033A49" w:rsidRDefault="0034481F" w:rsidP="00842F64">
      <w:pPr>
        <w:pStyle w:val="FSCtMain"/>
      </w:pPr>
      <w:r w:rsidRPr="00033A49">
        <w:tab/>
        <w:t>(1)</w:t>
      </w:r>
      <w:r w:rsidRPr="00033A49">
        <w:tab/>
      </w:r>
      <w:r w:rsidR="006562CD" w:rsidRPr="00033A49">
        <w:t>In this Code:</w:t>
      </w:r>
    </w:p>
    <w:p w14:paraId="2C270ACF" w14:textId="77777777" w:rsidR="006562CD" w:rsidRPr="00033A49" w:rsidRDefault="006562CD" w:rsidP="00842F64">
      <w:pPr>
        <w:pStyle w:val="FSCtDefn"/>
      </w:pPr>
      <w:r w:rsidRPr="00033A49">
        <w:rPr>
          <w:b/>
          <w:i/>
        </w:rPr>
        <w:t>nutrition content claim</w:t>
      </w:r>
      <w:r w:rsidRPr="00033A49">
        <w:t xml:space="preserve"> means a claim that:</w:t>
      </w:r>
    </w:p>
    <w:p w14:paraId="70D673A0" w14:textId="77777777" w:rsidR="006562CD" w:rsidRPr="00033A49" w:rsidRDefault="006562CD" w:rsidP="00842F64">
      <w:pPr>
        <w:pStyle w:val="FSCtPara"/>
      </w:pPr>
      <w:r w:rsidRPr="00033A49">
        <w:tab/>
      </w:r>
      <w:r w:rsidRPr="00033A49">
        <w:tab/>
        <w:t>(a)</w:t>
      </w:r>
      <w:r w:rsidRPr="00033A49">
        <w:tab/>
        <w:t>is about:</w:t>
      </w:r>
    </w:p>
    <w:p w14:paraId="6E1EA574" w14:textId="77777777" w:rsidR="006562CD" w:rsidRPr="00033A49" w:rsidRDefault="006562CD" w:rsidP="00842F64">
      <w:pPr>
        <w:pStyle w:val="FSCtSubpara"/>
      </w:pPr>
      <w:r w:rsidRPr="00033A49">
        <w:tab/>
      </w:r>
      <w:r w:rsidRPr="00033A49">
        <w:tab/>
        <w:t>(i)</w:t>
      </w:r>
      <w:r w:rsidRPr="00033A49">
        <w:tab/>
        <w:t>the presence or absence of any of the following:</w:t>
      </w:r>
    </w:p>
    <w:p w14:paraId="28BE3560" w14:textId="77777777" w:rsidR="006562CD" w:rsidRPr="00033A49" w:rsidRDefault="006562CD" w:rsidP="00842F64">
      <w:pPr>
        <w:pStyle w:val="FSCtSubsub"/>
      </w:pPr>
      <w:r w:rsidRPr="00033A49">
        <w:tab/>
      </w:r>
      <w:r w:rsidRPr="00033A49">
        <w:tab/>
        <w:t>(A)</w:t>
      </w:r>
      <w:r w:rsidRPr="00033A49">
        <w:tab/>
        <w:t>*biologically active substance;</w:t>
      </w:r>
    </w:p>
    <w:p w14:paraId="24125C73" w14:textId="77777777" w:rsidR="006562CD" w:rsidRPr="00033A49" w:rsidRDefault="006562CD" w:rsidP="00842F64">
      <w:pPr>
        <w:pStyle w:val="FSCtSubsub"/>
      </w:pPr>
      <w:r w:rsidRPr="00033A49">
        <w:tab/>
      </w:r>
      <w:r w:rsidRPr="00033A49">
        <w:tab/>
        <w:t>(B)</w:t>
      </w:r>
      <w:r w:rsidRPr="00033A49">
        <w:tab/>
        <w:t>*dietary fibre;</w:t>
      </w:r>
    </w:p>
    <w:p w14:paraId="6F716092" w14:textId="77777777" w:rsidR="006562CD" w:rsidRPr="00033A49" w:rsidRDefault="006562CD" w:rsidP="00842F64">
      <w:pPr>
        <w:pStyle w:val="FSCtSubsub"/>
      </w:pPr>
      <w:r w:rsidRPr="00033A49">
        <w:tab/>
      </w:r>
      <w:r w:rsidRPr="00033A49">
        <w:tab/>
        <w:t>(C)</w:t>
      </w:r>
      <w:r w:rsidRPr="00033A49">
        <w:tab/>
        <w:t>energy;</w:t>
      </w:r>
    </w:p>
    <w:p w14:paraId="6B92B51A" w14:textId="77777777" w:rsidR="006562CD" w:rsidRPr="00033A49" w:rsidRDefault="006562CD" w:rsidP="00842F64">
      <w:pPr>
        <w:pStyle w:val="FSCtSubsub"/>
      </w:pPr>
      <w:r w:rsidRPr="00033A49">
        <w:tab/>
      </w:r>
      <w:r w:rsidRPr="00033A49">
        <w:tab/>
        <w:t>(D)</w:t>
      </w:r>
      <w:r w:rsidRPr="00033A49">
        <w:tab/>
        <w:t>minerals;</w:t>
      </w:r>
    </w:p>
    <w:p w14:paraId="763A8E38" w14:textId="77777777" w:rsidR="006562CD" w:rsidRPr="00033A49" w:rsidRDefault="006562CD" w:rsidP="00842F64">
      <w:pPr>
        <w:pStyle w:val="FSCtSubsub"/>
      </w:pPr>
      <w:r w:rsidRPr="00033A49">
        <w:tab/>
      </w:r>
      <w:r w:rsidRPr="00033A49">
        <w:tab/>
        <w:t>(E)</w:t>
      </w:r>
      <w:r w:rsidRPr="00033A49">
        <w:tab/>
        <w:t>potassium;</w:t>
      </w:r>
    </w:p>
    <w:p w14:paraId="3F6EEA36" w14:textId="77777777" w:rsidR="006562CD" w:rsidRPr="00033A49" w:rsidRDefault="006562CD" w:rsidP="00842F64">
      <w:pPr>
        <w:pStyle w:val="FSCtSubsub"/>
      </w:pPr>
      <w:r w:rsidRPr="00033A49">
        <w:tab/>
      </w:r>
      <w:r w:rsidRPr="00033A49">
        <w:tab/>
        <w:t>(F)</w:t>
      </w:r>
      <w:r w:rsidRPr="00033A49">
        <w:tab/>
        <w:t>protein;</w:t>
      </w:r>
    </w:p>
    <w:p w14:paraId="1D1BFACD" w14:textId="77777777" w:rsidR="006562CD" w:rsidRPr="00033A49" w:rsidRDefault="006562CD" w:rsidP="00842F64">
      <w:pPr>
        <w:pStyle w:val="FSCtSubsub"/>
      </w:pPr>
      <w:r w:rsidRPr="00033A49">
        <w:tab/>
      </w:r>
      <w:r w:rsidRPr="00033A49">
        <w:tab/>
        <w:t>(G)</w:t>
      </w:r>
      <w:r w:rsidRPr="00033A49">
        <w:tab/>
        <w:t>*carbohydrate;</w:t>
      </w:r>
    </w:p>
    <w:p w14:paraId="55715480" w14:textId="07F8C0F7" w:rsidR="006562CD" w:rsidRPr="00033A49" w:rsidRDefault="006562CD" w:rsidP="00842F64">
      <w:pPr>
        <w:pStyle w:val="FSCtSubsub"/>
      </w:pPr>
      <w:r w:rsidRPr="00033A49">
        <w:tab/>
      </w:r>
      <w:r w:rsidRPr="00033A49">
        <w:tab/>
        <w:t>(H)</w:t>
      </w:r>
      <w:r w:rsidRPr="00033A49">
        <w:tab/>
      </w:r>
      <w:r w:rsidR="004C7189" w:rsidRPr="00033A49">
        <w:t>‘</w:t>
      </w:r>
      <w:r w:rsidRPr="00033A49">
        <w:t>fat</w:t>
      </w:r>
      <w:r w:rsidR="004C7189" w:rsidRPr="00033A49">
        <w:t>’,</w:t>
      </w:r>
    </w:p>
    <w:p w14:paraId="77C39E05" w14:textId="31948E4F" w:rsidR="006562CD" w:rsidRPr="00033A49" w:rsidRDefault="006562CD" w:rsidP="00842F64">
      <w:pPr>
        <w:pStyle w:val="FSCtSubsub"/>
        <w:tabs>
          <w:tab w:val="clear" w:pos="2835"/>
          <w:tab w:val="left" w:pos="3402"/>
        </w:tabs>
        <w:ind w:left="3969" w:hanging="3969"/>
      </w:pPr>
      <w:r w:rsidRPr="00033A49">
        <w:tab/>
        <w:t>(I)</w:t>
      </w:r>
      <w:r w:rsidRPr="00033A49">
        <w:tab/>
        <w:t>the components of any one of protein, carbohydrate or</w:t>
      </w:r>
      <w:r w:rsidR="004C7189" w:rsidRPr="00033A49">
        <w:t>’</w:t>
      </w:r>
      <w:r w:rsidRPr="00033A49">
        <w:tab/>
        <w:t>fat</w:t>
      </w:r>
      <w:r w:rsidR="004C7189" w:rsidRPr="00033A49">
        <w:t>’,</w:t>
      </w:r>
    </w:p>
    <w:p w14:paraId="269218C2" w14:textId="77777777" w:rsidR="006562CD" w:rsidRPr="00033A49" w:rsidRDefault="006562CD" w:rsidP="00842F64">
      <w:pPr>
        <w:pStyle w:val="FSCtSubsub"/>
      </w:pPr>
      <w:r w:rsidRPr="00033A49">
        <w:tab/>
      </w:r>
      <w:r w:rsidRPr="00033A49">
        <w:tab/>
        <w:t>(J)</w:t>
      </w:r>
      <w:r w:rsidRPr="00033A49">
        <w:tab/>
        <w:t>*salt;</w:t>
      </w:r>
    </w:p>
    <w:p w14:paraId="4DCC9661" w14:textId="77777777" w:rsidR="006562CD" w:rsidRPr="00033A49" w:rsidRDefault="006562CD" w:rsidP="00842F64">
      <w:pPr>
        <w:pStyle w:val="FSCtSubsub"/>
      </w:pPr>
      <w:r w:rsidRPr="00033A49">
        <w:tab/>
      </w:r>
      <w:r w:rsidRPr="00033A49">
        <w:tab/>
        <w:t>(K)</w:t>
      </w:r>
      <w:r w:rsidRPr="00033A49">
        <w:tab/>
        <w:t>sodium;</w:t>
      </w:r>
    </w:p>
    <w:p w14:paraId="3CB1E127" w14:textId="77777777" w:rsidR="006562CD" w:rsidRPr="00033A49" w:rsidRDefault="006562CD" w:rsidP="00842F64">
      <w:pPr>
        <w:pStyle w:val="FSCtSubsub"/>
      </w:pPr>
      <w:r w:rsidRPr="00033A49">
        <w:tab/>
      </w:r>
      <w:r w:rsidRPr="00033A49">
        <w:tab/>
        <w:t>(L)</w:t>
      </w:r>
      <w:r w:rsidRPr="00033A49">
        <w:tab/>
        <w:t>vitamins; or</w:t>
      </w:r>
    </w:p>
    <w:p w14:paraId="0F176DD0" w14:textId="77777777" w:rsidR="006562CD" w:rsidRPr="00033A49" w:rsidRDefault="006562CD" w:rsidP="00842F64">
      <w:pPr>
        <w:pStyle w:val="FSCtSubpara"/>
      </w:pPr>
      <w:r w:rsidRPr="00033A49">
        <w:tab/>
      </w:r>
      <w:r w:rsidRPr="00033A49">
        <w:tab/>
        <w:t>(ii)</w:t>
      </w:r>
      <w:r w:rsidRPr="00033A49">
        <w:tab/>
        <w:t>*glycaemic index or glycaemic load; and</w:t>
      </w:r>
    </w:p>
    <w:p w14:paraId="10DC7379" w14:textId="77777777" w:rsidR="006562CD" w:rsidRPr="00033A49" w:rsidRDefault="006562CD" w:rsidP="00842F64">
      <w:pPr>
        <w:pStyle w:val="FSCtPara"/>
      </w:pPr>
      <w:r w:rsidRPr="00033A49">
        <w:tab/>
      </w:r>
      <w:r w:rsidRPr="00033A49">
        <w:tab/>
        <w:t>(b)</w:t>
      </w:r>
      <w:r w:rsidRPr="00033A49">
        <w:tab/>
        <w:t>does not refer to the presence or absence of alcohol; and</w:t>
      </w:r>
    </w:p>
    <w:p w14:paraId="74469131" w14:textId="77777777" w:rsidR="006562CD" w:rsidRPr="00033A49" w:rsidRDefault="006562CD" w:rsidP="00842F64">
      <w:pPr>
        <w:pStyle w:val="FSCtPara"/>
      </w:pPr>
      <w:r w:rsidRPr="00033A49">
        <w:tab/>
      </w:r>
      <w:r w:rsidRPr="00033A49">
        <w:tab/>
        <w:t>(c)</w:t>
      </w:r>
      <w:r w:rsidRPr="00033A49">
        <w:tab/>
        <w:t>is not a *health claim.</w:t>
      </w:r>
    </w:p>
    <w:p w14:paraId="568ABA3D" w14:textId="77777777" w:rsidR="0034481F" w:rsidRPr="00033A49" w:rsidRDefault="0034481F" w:rsidP="00842F64">
      <w:pPr>
        <w:pStyle w:val="FSCnMain"/>
      </w:pPr>
      <w:r w:rsidRPr="00033A49">
        <w:tab/>
      </w:r>
      <w:r w:rsidRPr="00033A49">
        <w:rPr>
          <w:b/>
          <w:i/>
        </w:rPr>
        <w:t>Note</w:t>
      </w:r>
      <w:r w:rsidRPr="00033A49">
        <w:tab/>
        <w:t>See also subsections 2.6.2—5(4) and 2.10.2—8(3).</w:t>
      </w:r>
    </w:p>
    <w:p w14:paraId="568ABA3F" w14:textId="77777777" w:rsidR="0034481F" w:rsidRPr="00033A49" w:rsidRDefault="0034481F" w:rsidP="00842F64">
      <w:pPr>
        <w:pStyle w:val="FSCh6Subsec"/>
      </w:pPr>
      <w:r w:rsidRPr="00033A49">
        <w:lastRenderedPageBreak/>
        <w:t>Inclusion of mandatory information in nutrition information panel does not constitute a nutrition content claim</w:t>
      </w:r>
    </w:p>
    <w:p w14:paraId="568ABA40" w14:textId="77777777" w:rsidR="0034481F" w:rsidRPr="00033A49" w:rsidRDefault="0034481F" w:rsidP="00842F64">
      <w:pPr>
        <w:pStyle w:val="FSCtMain"/>
      </w:pPr>
      <w:r w:rsidRPr="00033A49">
        <w:tab/>
        <w:t>(2)</w:t>
      </w:r>
      <w:r w:rsidRPr="00033A49">
        <w:tab/>
        <w:t xml:space="preserve">To avoid doubt, if this Code requires particular information to be included in a nutrition information panel, the inclusion of that information does not constitute a </w:t>
      </w:r>
      <w:r w:rsidRPr="00033A49">
        <w:rPr>
          <w:b/>
          <w:i/>
        </w:rPr>
        <w:t>nutrition content claim</w:t>
      </w:r>
      <w:r w:rsidRPr="00033A49">
        <w:t>.</w:t>
      </w:r>
    </w:p>
    <w:p w14:paraId="568ABA41" w14:textId="77777777" w:rsidR="0034481F" w:rsidRPr="00033A49" w:rsidRDefault="0034481F" w:rsidP="00842F64">
      <w:pPr>
        <w:pStyle w:val="FSCh6Subsec"/>
      </w:pPr>
      <w:r w:rsidRPr="00033A49">
        <w:t>Inclusion of voluntary information in nutrition information panel might constitute a nutrition content claim</w:t>
      </w:r>
    </w:p>
    <w:p w14:paraId="568ABA42" w14:textId="77777777" w:rsidR="0034481F" w:rsidRPr="00033A49" w:rsidRDefault="0034481F" w:rsidP="00842F64">
      <w:pPr>
        <w:pStyle w:val="FSCtMain"/>
      </w:pPr>
      <w:r w:rsidRPr="00033A49">
        <w:tab/>
        <w:t>(3)</w:t>
      </w:r>
      <w:r w:rsidRPr="00033A49">
        <w:tab/>
        <w:t xml:space="preserve">If this Code permits, but does not require, particular information to be included in a nutrition information panel, the inclusion of that information constitutes a </w:t>
      </w:r>
      <w:r w:rsidRPr="00033A49">
        <w:rPr>
          <w:b/>
          <w:i/>
        </w:rPr>
        <w:t xml:space="preserve">nutrition content claim </w:t>
      </w:r>
      <w:r w:rsidRPr="00033A49">
        <w:t>unless:</w:t>
      </w:r>
    </w:p>
    <w:p w14:paraId="568ABA43" w14:textId="77777777" w:rsidR="0034481F" w:rsidRPr="00033A49" w:rsidRDefault="0034481F" w:rsidP="00842F64">
      <w:pPr>
        <w:pStyle w:val="FSCtPara"/>
      </w:pPr>
      <w:r w:rsidRPr="00033A49">
        <w:tab/>
        <w:t>(a)</w:t>
      </w:r>
      <w:r w:rsidRPr="00033A49">
        <w:tab/>
        <w:t>this Code provides otherwise; or</w:t>
      </w:r>
    </w:p>
    <w:p w14:paraId="568ABA44" w14:textId="77777777" w:rsidR="0034481F" w:rsidRPr="00033A49" w:rsidRDefault="0034481F" w:rsidP="00842F64">
      <w:pPr>
        <w:pStyle w:val="FSCtPara"/>
      </w:pPr>
      <w:r w:rsidRPr="00033A49">
        <w:tab/>
        <w:t>(b)</w:t>
      </w:r>
      <w:r w:rsidRPr="00033A49">
        <w:tab/>
        <w:t>the information is a declaration of:</w:t>
      </w:r>
    </w:p>
    <w:p w14:paraId="568ABA45" w14:textId="77777777" w:rsidR="0034481F" w:rsidRPr="00033A49" w:rsidRDefault="0034481F" w:rsidP="00842F64">
      <w:pPr>
        <w:pStyle w:val="FSCtSubpara"/>
      </w:pPr>
      <w:r w:rsidRPr="00033A49">
        <w:tab/>
        <w:t>(i)</w:t>
      </w:r>
      <w:r w:rsidRPr="00033A49">
        <w:tab/>
        <w:t>if the food contains less than 2 g of *dietary fibre per serving—dietary fibre; or</w:t>
      </w:r>
    </w:p>
    <w:p w14:paraId="568ABA46" w14:textId="77777777" w:rsidR="0034481F" w:rsidRPr="00033A49" w:rsidRDefault="0034481F" w:rsidP="00842F64">
      <w:pPr>
        <w:pStyle w:val="FSCtSubpara"/>
      </w:pPr>
      <w:r w:rsidRPr="00033A49">
        <w:tab/>
        <w:t>(ii)</w:t>
      </w:r>
      <w:r w:rsidRPr="00033A49">
        <w:tab/>
        <w:t>trans fatty acid content; or</w:t>
      </w:r>
    </w:p>
    <w:p w14:paraId="568ABA47" w14:textId="77777777" w:rsidR="0034481F" w:rsidRPr="00033A49" w:rsidRDefault="0034481F" w:rsidP="00842F64">
      <w:pPr>
        <w:pStyle w:val="FSCtSubpara"/>
      </w:pPr>
      <w:r w:rsidRPr="00033A49">
        <w:tab/>
        <w:t>(iii)</w:t>
      </w:r>
      <w:r w:rsidRPr="00033A49">
        <w:tab/>
        <w:t>lactose content.</w:t>
      </w:r>
    </w:p>
    <w:p w14:paraId="568ABA48" w14:textId="77777777" w:rsidR="0034481F" w:rsidRPr="00033A49" w:rsidRDefault="0034481F" w:rsidP="00842F64">
      <w:pPr>
        <w:pStyle w:val="FSCtMain"/>
      </w:pPr>
      <w:r w:rsidRPr="00033A49">
        <w:tab/>
        <w:t>(4)</w:t>
      </w:r>
      <w:r w:rsidRPr="00033A49">
        <w:tab/>
        <w:t xml:space="preserve">For a food that contains more than 1.15% alcohol by volume, the inclusion in a nutrition information panel of the information referred to in paragraphs 1.2.8—6(1)(a), (b) and (c), and subparagraphs 1.2.8—6(1)(d)(i), (ii) and (iii) does not constitute a </w:t>
      </w:r>
      <w:r w:rsidRPr="00033A49">
        <w:rPr>
          <w:b/>
          <w:i/>
        </w:rPr>
        <w:t>nutrition content claim</w:t>
      </w:r>
      <w:r w:rsidRPr="00033A49">
        <w:t>.</w:t>
      </w:r>
    </w:p>
    <w:p w14:paraId="568ABA49" w14:textId="77777777" w:rsidR="0034481F" w:rsidRPr="00033A49" w:rsidRDefault="0034481F" w:rsidP="00842F64">
      <w:pPr>
        <w:pStyle w:val="FSCh5Section"/>
        <w:rPr>
          <w:i/>
        </w:rPr>
      </w:pPr>
      <w:bookmarkStart w:id="30" w:name="_Toc400031912"/>
      <w:bookmarkStart w:id="31" w:name="_Ref341977981"/>
      <w:bookmarkStart w:id="32" w:name="_Toc371505444"/>
      <w:bookmarkStart w:id="33" w:name="_Ref338932445"/>
      <w:bookmarkStart w:id="34" w:name="_Ref296090686"/>
      <w:bookmarkStart w:id="35" w:name="_Ref322093234"/>
      <w:bookmarkStart w:id="36" w:name="_Ref331340410"/>
      <w:bookmarkStart w:id="37" w:name="_AGSRef30194801"/>
      <w:bookmarkStart w:id="38" w:name="_AGSRef76711165"/>
      <w:bookmarkStart w:id="39" w:name="_Ref331935698"/>
      <w:bookmarkEnd w:id="16"/>
      <w:r w:rsidRPr="00033A49">
        <w:t>1.1.2—10</w:t>
      </w:r>
      <w:r w:rsidRPr="00033A49">
        <w:tab/>
      </w:r>
      <w:r w:rsidRPr="00033A49">
        <w:rPr>
          <w:i/>
        </w:rPr>
        <w:t xml:space="preserve">RDIs </w:t>
      </w:r>
      <w:r w:rsidRPr="00033A49">
        <w:t xml:space="preserve">and </w:t>
      </w:r>
      <w:r w:rsidRPr="00033A49">
        <w:rPr>
          <w:i/>
        </w:rPr>
        <w:t>ESADDIs</w:t>
      </w:r>
      <w:bookmarkEnd w:id="30"/>
    </w:p>
    <w:p w14:paraId="568ABA4A" w14:textId="77777777" w:rsidR="0034481F" w:rsidRPr="00033A49" w:rsidRDefault="0034481F" w:rsidP="00842F64">
      <w:pPr>
        <w:pStyle w:val="FSCnatHeading"/>
      </w:pPr>
      <w:r w:rsidRPr="00033A49">
        <w:rPr>
          <w:b/>
          <w:i/>
        </w:rPr>
        <w:t>Note</w:t>
      </w:r>
      <w:r w:rsidRPr="00033A49">
        <w:rPr>
          <w:b/>
          <w:i/>
        </w:rPr>
        <w:tab/>
      </w:r>
      <w:r w:rsidRPr="00033A49">
        <w:t>‘RDI’ is an abbreviation of recommended dietary intake. ‘ESADDI’ is an abbreviation of estimated safe and adequate daily dietary intake.</w:t>
      </w:r>
    </w:p>
    <w:p w14:paraId="568ABA4B" w14:textId="77777777" w:rsidR="0034481F" w:rsidRPr="00033A49" w:rsidRDefault="0034481F" w:rsidP="00842F64">
      <w:pPr>
        <w:pStyle w:val="FSCtMain"/>
      </w:pPr>
      <w:r w:rsidRPr="00033A49">
        <w:tab/>
        <w:t>(1)</w:t>
      </w:r>
      <w:r w:rsidRPr="00033A49">
        <w:tab/>
        <w:t>In relation to a food for infants the *RDI or *ESADDI for a vitamin or mineral listed in Column 1 of the table to section S1—2 or S1—3 is shown in Column 5.</w:t>
      </w:r>
    </w:p>
    <w:p w14:paraId="568ABA4C" w14:textId="77777777" w:rsidR="0034481F" w:rsidRPr="00033A49" w:rsidRDefault="0034481F" w:rsidP="00842F64">
      <w:pPr>
        <w:pStyle w:val="FSCtMain"/>
      </w:pPr>
      <w:r w:rsidRPr="00033A49">
        <w:tab/>
        <w:t>(2)</w:t>
      </w:r>
      <w:r w:rsidRPr="00033A49">
        <w:tab/>
        <w:t>In relation to a food intended or represented as suitable for use by children aged 1 to 3 years (including a formulated supplementary food for young children) the *RDI or *ESADDI for a vitamin or mineral listed in Column 1 of the table to section S1—2 or S1—3 is shown in Column 4.</w:t>
      </w:r>
    </w:p>
    <w:p w14:paraId="568ABA4D" w14:textId="77777777" w:rsidR="0034481F" w:rsidRPr="00033A49" w:rsidRDefault="0034481F" w:rsidP="00842F64">
      <w:pPr>
        <w:pStyle w:val="FSCtMain"/>
      </w:pPr>
      <w:r w:rsidRPr="00033A49">
        <w:tab/>
        <w:t>(3)</w:t>
      </w:r>
      <w:r w:rsidRPr="00033A49">
        <w:tab/>
        <w:t>In relation to any other food the *RDI or *ESADDI for a vitamin or mineral listed in Column 1 of the table to section S1—2 or S1—3 is shown in Column 3.</w:t>
      </w:r>
    </w:p>
    <w:p w14:paraId="568ABA4E" w14:textId="77777777" w:rsidR="0034481F" w:rsidRPr="00033A49" w:rsidRDefault="0034481F" w:rsidP="00842F64">
      <w:pPr>
        <w:pStyle w:val="FSCh5Section"/>
      </w:pPr>
      <w:bookmarkStart w:id="40" w:name="_Toc400031913"/>
      <w:r w:rsidRPr="00033A49">
        <w:t>1.1.2—11</w:t>
      </w:r>
      <w:r w:rsidRPr="00033A49">
        <w:tab/>
        <w:t xml:space="preserve">Definition of </w:t>
      </w:r>
      <w:bookmarkEnd w:id="31"/>
      <w:bookmarkEnd w:id="32"/>
      <w:r w:rsidRPr="00033A49">
        <w:rPr>
          <w:i/>
        </w:rPr>
        <w:t>used as a food additive</w:t>
      </w:r>
      <w:r w:rsidRPr="00033A49">
        <w:t>, etc</w:t>
      </w:r>
      <w:bookmarkEnd w:id="40"/>
    </w:p>
    <w:p w14:paraId="568ABA4F" w14:textId="77777777" w:rsidR="0034481F" w:rsidRPr="00033A49" w:rsidRDefault="0034481F" w:rsidP="00842F64">
      <w:pPr>
        <w:pStyle w:val="FSCtMain"/>
        <w:keepNext/>
      </w:pPr>
      <w:bookmarkStart w:id="41" w:name="_Ref352847490"/>
      <w:r w:rsidRPr="00033A49">
        <w:tab/>
        <w:t>(1)</w:t>
      </w:r>
      <w:r w:rsidRPr="00033A49">
        <w:tab/>
        <w:t xml:space="preserve">In this Code, a substance is </w:t>
      </w:r>
      <w:r w:rsidRPr="00033A49">
        <w:rPr>
          <w:b/>
          <w:i/>
        </w:rPr>
        <w:t>used as a</w:t>
      </w:r>
      <w:r w:rsidRPr="00033A49">
        <w:t xml:space="preserve"> </w:t>
      </w:r>
      <w:r w:rsidRPr="00033A49">
        <w:rPr>
          <w:b/>
          <w:i/>
        </w:rPr>
        <w:t xml:space="preserve">food additive </w:t>
      </w:r>
      <w:r w:rsidRPr="00033A49">
        <w:t>in relation to a food if it is added to the food:</w:t>
      </w:r>
      <w:bookmarkEnd w:id="41"/>
    </w:p>
    <w:p w14:paraId="568ABA50" w14:textId="77777777" w:rsidR="0034481F" w:rsidRPr="00033A49" w:rsidRDefault="0034481F" w:rsidP="00842F64">
      <w:pPr>
        <w:pStyle w:val="FSCtPara"/>
      </w:pPr>
      <w:r w:rsidRPr="00033A49">
        <w:tab/>
        <w:t>(a)</w:t>
      </w:r>
      <w:r w:rsidRPr="00033A49">
        <w:tab/>
        <w:t>to perform 1 or more of the technological purposes listed in Schedule 14; and</w:t>
      </w:r>
    </w:p>
    <w:p w14:paraId="568ABA51" w14:textId="6B1F6504" w:rsidR="0035269E" w:rsidRPr="00033A49" w:rsidRDefault="0034481F" w:rsidP="00842F64">
      <w:pPr>
        <w:pStyle w:val="FSCtPara"/>
      </w:pPr>
      <w:r w:rsidRPr="00033A49">
        <w:tab/>
        <w:t>(b)</w:t>
      </w:r>
      <w:r w:rsidRPr="00033A49">
        <w:tab/>
        <w:t>it is a substance identified in subsection (2).</w:t>
      </w:r>
    </w:p>
    <w:p w14:paraId="568ABA52" w14:textId="77777777" w:rsidR="0034481F" w:rsidRPr="00033A49" w:rsidRDefault="0034481F" w:rsidP="00842F64">
      <w:pPr>
        <w:pStyle w:val="FSCtMain"/>
      </w:pPr>
      <w:bookmarkStart w:id="42" w:name="_Ref352847492"/>
      <w:r w:rsidRPr="00033A49">
        <w:tab/>
        <w:t>(2)</w:t>
      </w:r>
      <w:r w:rsidRPr="00033A49">
        <w:tab/>
        <w:t>For subsection (1), the substances are:</w:t>
      </w:r>
      <w:bookmarkEnd w:id="42"/>
    </w:p>
    <w:p w14:paraId="568ABA53" w14:textId="77777777" w:rsidR="0034481F" w:rsidRPr="00033A49" w:rsidRDefault="0034481F" w:rsidP="00842F64">
      <w:pPr>
        <w:pStyle w:val="FSCtPara"/>
      </w:pPr>
      <w:r w:rsidRPr="00033A49">
        <w:tab/>
        <w:t>(a)</w:t>
      </w:r>
      <w:r w:rsidRPr="00033A49">
        <w:tab/>
        <w:t>any of the following:</w:t>
      </w:r>
    </w:p>
    <w:p w14:paraId="568ABA54" w14:textId="77777777" w:rsidR="0034481F" w:rsidRPr="00033A49" w:rsidRDefault="0034481F" w:rsidP="00842F64">
      <w:pPr>
        <w:pStyle w:val="FSCtSubpara"/>
      </w:pPr>
      <w:r w:rsidRPr="00033A49">
        <w:tab/>
        <w:t>(i)</w:t>
      </w:r>
      <w:r w:rsidRPr="00033A49">
        <w:tab/>
        <w:t xml:space="preserve">a substance that is identified in Schedule 15 as a substance that may be used as </w:t>
      </w:r>
      <w:r w:rsidRPr="00033A49">
        <w:lastRenderedPageBreak/>
        <w:t>a food additive;</w:t>
      </w:r>
    </w:p>
    <w:p w14:paraId="568ABA55" w14:textId="77777777" w:rsidR="0034481F" w:rsidRPr="00033A49" w:rsidRDefault="0034481F" w:rsidP="00842F64">
      <w:pPr>
        <w:pStyle w:val="FSCtSubpara"/>
      </w:pPr>
      <w:r w:rsidRPr="00033A49">
        <w:tab/>
        <w:t>(ii)</w:t>
      </w:r>
      <w:r w:rsidRPr="00033A49">
        <w:tab/>
        <w:t xml:space="preserve">an *additive permitted at GMP; </w:t>
      </w:r>
    </w:p>
    <w:p w14:paraId="568ABA56" w14:textId="77777777" w:rsidR="0034481F" w:rsidRPr="00033A49" w:rsidRDefault="0034481F" w:rsidP="00842F64">
      <w:pPr>
        <w:pStyle w:val="FSCtSubpara"/>
      </w:pPr>
      <w:r w:rsidRPr="00033A49">
        <w:tab/>
        <w:t>(iii)</w:t>
      </w:r>
      <w:r w:rsidRPr="00033A49">
        <w:tab/>
        <w:t xml:space="preserve">a *colouring permitted at GMP; </w:t>
      </w:r>
    </w:p>
    <w:p w14:paraId="568ABA57" w14:textId="77777777" w:rsidR="0034481F" w:rsidRPr="00033A49" w:rsidRDefault="0034481F" w:rsidP="00842F64">
      <w:pPr>
        <w:pStyle w:val="FSCtSubpara"/>
      </w:pPr>
      <w:r w:rsidRPr="00033A49">
        <w:tab/>
        <w:t>(iv)</w:t>
      </w:r>
      <w:r w:rsidRPr="00033A49">
        <w:tab/>
        <w:t>a *colouring permitted to a maximum level; and</w:t>
      </w:r>
    </w:p>
    <w:p w14:paraId="568ABA58" w14:textId="31EC3F9D" w:rsidR="0034481F" w:rsidRPr="00033A49" w:rsidRDefault="0034481F" w:rsidP="00842F64">
      <w:pPr>
        <w:pStyle w:val="FSCnPara"/>
        <w:rPr>
          <w:b/>
        </w:rPr>
      </w:pPr>
      <w:r w:rsidRPr="00033A49">
        <w:tab/>
      </w:r>
      <w:r w:rsidRPr="00033A49">
        <w:rPr>
          <w:b/>
          <w:i/>
        </w:rPr>
        <w:t>Note</w:t>
      </w:r>
      <w:r w:rsidRPr="00033A49">
        <w:tab/>
        <w:t>Schedule 15 lists a number of substances that are not listed in Schedule 16 as additives permitted at GMP, colourings permitted at GMP or colourings permitted to a maximum level.</w:t>
      </w:r>
    </w:p>
    <w:p w14:paraId="568ABA59" w14:textId="77777777" w:rsidR="0034481F" w:rsidRPr="00033A49" w:rsidRDefault="0034481F" w:rsidP="00842F64">
      <w:pPr>
        <w:pStyle w:val="FSCtPara"/>
      </w:pPr>
      <w:r w:rsidRPr="00033A49">
        <w:tab/>
        <w:t>(b)</w:t>
      </w:r>
      <w:r w:rsidRPr="00033A49">
        <w:tab/>
        <w:t>any substance that is:</w:t>
      </w:r>
    </w:p>
    <w:p w14:paraId="568ABA5A" w14:textId="65FF7953" w:rsidR="007E72BD" w:rsidRPr="00033A49" w:rsidRDefault="0034481F" w:rsidP="00842F64">
      <w:pPr>
        <w:pStyle w:val="FSCtSubpara"/>
      </w:pPr>
      <w:r w:rsidRPr="00033A49">
        <w:tab/>
        <w:t>(i)</w:t>
      </w:r>
      <w:r w:rsidRPr="00033A49">
        <w:tab/>
        <w:t>a *non-traditional food</w:t>
      </w:r>
      <w:r w:rsidR="000D2916" w:rsidRPr="00033A49">
        <w:t>;</w:t>
      </w:r>
      <w:r w:rsidRPr="00033A49">
        <w:t xml:space="preserve"> and </w:t>
      </w:r>
    </w:p>
    <w:p w14:paraId="568ABA5B" w14:textId="77777777" w:rsidR="00467B89" w:rsidRPr="00033A49" w:rsidRDefault="0034481F" w:rsidP="00842F64">
      <w:pPr>
        <w:pStyle w:val="FSCtSubpara"/>
      </w:pPr>
      <w:r w:rsidRPr="00033A49">
        <w:tab/>
        <w:t>(ii)</w:t>
      </w:r>
      <w:r w:rsidRPr="00033A49">
        <w:tab/>
        <w:t>has been concentrated, refined, or synthesised, to perform 1 or more of the technological purposes listed in Schedule 14.</w:t>
      </w:r>
    </w:p>
    <w:p w14:paraId="568ABA5C" w14:textId="77777777" w:rsidR="0034481F" w:rsidRPr="00033A49" w:rsidRDefault="0034481F" w:rsidP="00842F64">
      <w:pPr>
        <w:pStyle w:val="FSCh6Subsec"/>
      </w:pPr>
      <w:r w:rsidRPr="00033A49">
        <w:t>Other definitions</w:t>
      </w:r>
    </w:p>
    <w:p w14:paraId="568ABA5D" w14:textId="77777777" w:rsidR="0034481F" w:rsidRPr="00033A49" w:rsidRDefault="0034481F" w:rsidP="00842F64">
      <w:pPr>
        <w:pStyle w:val="FSCtMain"/>
      </w:pPr>
      <w:r w:rsidRPr="00033A49">
        <w:tab/>
        <w:t>(3)</w:t>
      </w:r>
      <w:r w:rsidRPr="00033A49">
        <w:tab/>
        <w:t>In this Code:</w:t>
      </w:r>
    </w:p>
    <w:p w14:paraId="568ABA5E" w14:textId="77777777" w:rsidR="0034481F" w:rsidRPr="00033A49" w:rsidRDefault="0034481F" w:rsidP="00842F64">
      <w:pPr>
        <w:pStyle w:val="FSCtDefn"/>
      </w:pPr>
      <w:r w:rsidRPr="00033A49">
        <w:rPr>
          <w:b/>
          <w:i/>
        </w:rPr>
        <w:t>additive permitted at GMP</w:t>
      </w:r>
      <w:r w:rsidRPr="00033A49">
        <w:t xml:space="preserve"> means a substance that is listed in section S16—2.</w:t>
      </w:r>
    </w:p>
    <w:p w14:paraId="568ABA5F" w14:textId="77777777" w:rsidR="0034481F" w:rsidRPr="00033A49" w:rsidRDefault="0034481F" w:rsidP="00842F64">
      <w:pPr>
        <w:pStyle w:val="FSCtDefn"/>
      </w:pPr>
      <w:r w:rsidRPr="00033A49">
        <w:rPr>
          <w:b/>
          <w:i/>
        </w:rPr>
        <w:t>colouring permitted at GMP</w:t>
      </w:r>
      <w:r w:rsidRPr="00033A49">
        <w:t xml:space="preserve"> means a substance that is listed in section S16—3.</w:t>
      </w:r>
    </w:p>
    <w:p w14:paraId="568ABA60" w14:textId="77777777" w:rsidR="0034481F" w:rsidRPr="00033A49" w:rsidRDefault="0034481F" w:rsidP="00842F64">
      <w:pPr>
        <w:pStyle w:val="FSCtDefn"/>
      </w:pPr>
      <w:r w:rsidRPr="00033A49">
        <w:rPr>
          <w:b/>
          <w:i/>
        </w:rPr>
        <w:t xml:space="preserve">colouring permitted to a maximum level </w:t>
      </w:r>
      <w:r w:rsidRPr="00033A49">
        <w:t>means a substance that is listed in section S16—4.</w:t>
      </w:r>
    </w:p>
    <w:p w14:paraId="568ABA61" w14:textId="77777777" w:rsidR="0034481F" w:rsidRPr="00033A49" w:rsidRDefault="0034481F" w:rsidP="00842F64">
      <w:pPr>
        <w:pStyle w:val="FSCh6Subsec"/>
      </w:pPr>
      <w:r w:rsidRPr="00033A49">
        <w:t>Colours and their aluminium and calcium lakes</w:t>
      </w:r>
    </w:p>
    <w:p w14:paraId="568ABA62" w14:textId="77777777" w:rsidR="0034481F" w:rsidRPr="00033A49" w:rsidRDefault="0034481F" w:rsidP="00842F64">
      <w:pPr>
        <w:pStyle w:val="FSCtMain"/>
      </w:pPr>
      <w:r w:rsidRPr="00033A49">
        <w:tab/>
        <w:t>(4)</w:t>
      </w:r>
      <w:r w:rsidRPr="00033A49">
        <w:tab/>
        <w:t>A reference to a colour listed in Schedule 15, a *colouring permitted at GMP or a *colouring permitted to a maximum level includes a reference to the aluminium and calcium lakes prepared from that colour.</w:t>
      </w:r>
    </w:p>
    <w:p w14:paraId="568ABA63" w14:textId="77777777" w:rsidR="0034481F" w:rsidRPr="00033A49" w:rsidRDefault="0034481F" w:rsidP="00842F64">
      <w:pPr>
        <w:pStyle w:val="FSCh5Section"/>
        <w:rPr>
          <w:i/>
        </w:rPr>
      </w:pPr>
      <w:bookmarkStart w:id="43" w:name="_Toc371505311"/>
      <w:bookmarkStart w:id="44" w:name="_Toc400031914"/>
      <w:r w:rsidRPr="00033A49">
        <w:t>1.1.2—12</w:t>
      </w:r>
      <w:r w:rsidRPr="00033A49">
        <w:tab/>
        <w:t xml:space="preserve">Definition of </w:t>
      </w:r>
      <w:r w:rsidRPr="00033A49">
        <w:rPr>
          <w:i/>
        </w:rPr>
        <w:t>used as a nutritive substance</w:t>
      </w:r>
      <w:bookmarkEnd w:id="33"/>
      <w:bookmarkEnd w:id="43"/>
      <w:bookmarkEnd w:id="44"/>
    </w:p>
    <w:p w14:paraId="568ABA64" w14:textId="77777777" w:rsidR="0034481F" w:rsidRPr="00033A49" w:rsidRDefault="0034481F" w:rsidP="00842F64">
      <w:pPr>
        <w:pStyle w:val="FSCtMain"/>
      </w:pPr>
      <w:bookmarkStart w:id="45" w:name="_Ref352846837"/>
      <w:r w:rsidRPr="00033A49">
        <w:tab/>
        <w:t>(1)</w:t>
      </w:r>
      <w:r w:rsidRPr="00033A49">
        <w:tab/>
        <w:t xml:space="preserve">In this Code, a substance is </w:t>
      </w:r>
      <w:r w:rsidRPr="00033A49">
        <w:rPr>
          <w:b/>
          <w:i/>
        </w:rPr>
        <w:t>used as a</w:t>
      </w:r>
      <w:r w:rsidRPr="00033A49">
        <w:rPr>
          <w:b/>
        </w:rPr>
        <w:t xml:space="preserve"> </w:t>
      </w:r>
      <w:r w:rsidRPr="00033A49">
        <w:rPr>
          <w:b/>
          <w:i/>
        </w:rPr>
        <w:t xml:space="preserve">nutritive substance </w:t>
      </w:r>
      <w:r w:rsidRPr="00033A49">
        <w:t>in relation to a food if it is added to the food:</w:t>
      </w:r>
      <w:bookmarkEnd w:id="45"/>
    </w:p>
    <w:p w14:paraId="568ABA65" w14:textId="77777777" w:rsidR="00B27085" w:rsidRPr="00033A49" w:rsidRDefault="0034481F" w:rsidP="00842F64">
      <w:pPr>
        <w:pStyle w:val="FSCtPara"/>
      </w:pPr>
      <w:r w:rsidRPr="00033A49">
        <w:tab/>
        <w:t>(a)</w:t>
      </w:r>
      <w:r w:rsidRPr="00033A49">
        <w:tab/>
        <w:t>to achieve a nutritional purpose; and</w:t>
      </w:r>
    </w:p>
    <w:p w14:paraId="568ABA66" w14:textId="77777777" w:rsidR="0034481F" w:rsidRPr="00033A49" w:rsidRDefault="0034481F" w:rsidP="00842F64">
      <w:pPr>
        <w:pStyle w:val="FSCtPara"/>
      </w:pPr>
      <w:r w:rsidRPr="00033A49">
        <w:tab/>
        <w:t>(b)</w:t>
      </w:r>
      <w:r w:rsidRPr="00033A49">
        <w:tab/>
        <w:t>it is a substance identified in subsection (2).</w:t>
      </w:r>
    </w:p>
    <w:p w14:paraId="568ABA67" w14:textId="77777777" w:rsidR="0034481F" w:rsidRPr="00033A49" w:rsidRDefault="0034481F" w:rsidP="00842F64">
      <w:pPr>
        <w:pStyle w:val="FSCtMain"/>
      </w:pPr>
      <w:bookmarkStart w:id="46" w:name="_Ref352846836"/>
      <w:r w:rsidRPr="00033A49">
        <w:tab/>
        <w:t>(2)</w:t>
      </w:r>
      <w:r w:rsidRPr="00033A49">
        <w:tab/>
        <w:t>For subsection</w:t>
      </w:r>
      <w:bookmarkEnd w:id="46"/>
      <w:r w:rsidRPr="00033A49">
        <w:t xml:space="preserve"> (1), the substances are:</w:t>
      </w:r>
    </w:p>
    <w:p w14:paraId="568ABA68" w14:textId="77777777" w:rsidR="0034481F" w:rsidRPr="00033A49" w:rsidRDefault="0034481F" w:rsidP="00842F64">
      <w:pPr>
        <w:pStyle w:val="FSCtPara"/>
      </w:pPr>
      <w:bookmarkStart w:id="47" w:name="_Ref353971609"/>
      <w:r w:rsidRPr="00033A49">
        <w:tab/>
        <w:t>(a)</w:t>
      </w:r>
      <w:r w:rsidRPr="00033A49">
        <w:tab/>
        <w:t>any substance that is identified in this Code as one that may be *used as a nutritive substance; and</w:t>
      </w:r>
      <w:bookmarkEnd w:id="47"/>
    </w:p>
    <w:p w14:paraId="568ABA69" w14:textId="77777777" w:rsidR="0034481F" w:rsidRPr="00033A49" w:rsidRDefault="0034481F" w:rsidP="00842F64">
      <w:pPr>
        <w:pStyle w:val="FSCtPara"/>
      </w:pPr>
      <w:r w:rsidRPr="00033A49">
        <w:tab/>
        <w:t>(b)</w:t>
      </w:r>
      <w:r w:rsidRPr="00033A49">
        <w:tab/>
        <w:t>a vitamin or a mineral; and</w:t>
      </w:r>
    </w:p>
    <w:p w14:paraId="568ABA6A" w14:textId="77777777" w:rsidR="0034481F" w:rsidRPr="00033A49" w:rsidRDefault="0034481F" w:rsidP="00842F64">
      <w:pPr>
        <w:pStyle w:val="FSCtPara"/>
      </w:pPr>
      <w:r w:rsidRPr="00033A49">
        <w:tab/>
        <w:t>(c)</w:t>
      </w:r>
      <w:r w:rsidRPr="00033A49">
        <w:tab/>
        <w:t>any substance (other than an inulin-type fructan, a galacto-oligosaccharide or a substance normally consumed as a food) that has been concentrated, refined or synthesised, to achieve a nutritional purpose when added to a food.</w:t>
      </w:r>
    </w:p>
    <w:p w14:paraId="568ABA6B" w14:textId="322BC90C" w:rsidR="0034481F" w:rsidRPr="00033A49" w:rsidRDefault="0034481F" w:rsidP="00842F64">
      <w:pPr>
        <w:pStyle w:val="FSCnMain"/>
      </w:pPr>
      <w:r w:rsidRPr="00033A49">
        <w:tab/>
      </w:r>
      <w:r w:rsidRPr="00033A49">
        <w:rPr>
          <w:b/>
          <w:i/>
        </w:rPr>
        <w:t>Note</w:t>
      </w:r>
      <w:r w:rsidRPr="00033A49">
        <w:tab/>
        <w:t>Provisions that control use of substances as nutritive substance are in Standard 1.3.2 (Vitamins and minerals), Standard 2.9.1 (Infant formula products), Standard 2.9.2 (Food for infants), Standard 2.9.3 (Formulated meal replacements), Standard 2.9.4 (Formulated supplementary sports foods) and Standard 2.9.5 (Food for special medical purposes). Substances referred to in paragraph (2)(a) include, for example, those that are identified in the tables to sections S17—2 and S17—3 (vitamins and minerals) and the tables to sections S28—2, S29—18 and S29—19 (other substances).</w:t>
      </w:r>
    </w:p>
    <w:p w14:paraId="568ABA6C" w14:textId="77777777" w:rsidR="0034481F" w:rsidRPr="00033A49" w:rsidRDefault="0034481F" w:rsidP="00842F64">
      <w:pPr>
        <w:pStyle w:val="FSCh5Section"/>
        <w:rPr>
          <w:i/>
        </w:rPr>
      </w:pPr>
      <w:bookmarkStart w:id="48" w:name="_Toc400031915"/>
      <w:r w:rsidRPr="00033A49">
        <w:lastRenderedPageBreak/>
        <w:t>1.1.2—13</w:t>
      </w:r>
      <w:r w:rsidRPr="00033A49">
        <w:tab/>
        <w:t xml:space="preserve">Definition of </w:t>
      </w:r>
      <w:r w:rsidRPr="00033A49">
        <w:rPr>
          <w:i/>
        </w:rPr>
        <w:t>used as a processing aid</w:t>
      </w:r>
      <w:bookmarkEnd w:id="48"/>
    </w:p>
    <w:p w14:paraId="568ABA6D" w14:textId="77777777" w:rsidR="0034481F" w:rsidRPr="00033A49" w:rsidRDefault="0034481F" w:rsidP="00842F64">
      <w:pPr>
        <w:pStyle w:val="FSCtMain"/>
        <w:ind w:right="-144"/>
      </w:pPr>
      <w:r w:rsidRPr="00033A49">
        <w:tab/>
        <w:t>(1)</w:t>
      </w:r>
      <w:r w:rsidRPr="00033A49">
        <w:tab/>
        <w:t xml:space="preserve">In this Code, a reference to a substance that is </w:t>
      </w:r>
      <w:r w:rsidRPr="00033A49">
        <w:rPr>
          <w:b/>
          <w:i/>
        </w:rPr>
        <w:t xml:space="preserve">used as a processing aid </w:t>
      </w:r>
      <w:r w:rsidRPr="00033A49">
        <w:t>in relation to a food is a reference to a substance that is used during the course of processing:</w:t>
      </w:r>
    </w:p>
    <w:p w14:paraId="568ABA6E" w14:textId="77777777" w:rsidR="0034481F" w:rsidRPr="00033A49" w:rsidRDefault="0034481F" w:rsidP="00842F64">
      <w:pPr>
        <w:pStyle w:val="FSCtPara"/>
      </w:pPr>
      <w:r w:rsidRPr="00033A49">
        <w:tab/>
        <w:t>(a)</w:t>
      </w:r>
      <w:r w:rsidRPr="00033A49">
        <w:tab/>
        <w:t>to perform a technological purpose in the course of processing; and</w:t>
      </w:r>
    </w:p>
    <w:p w14:paraId="568ABA6F" w14:textId="3341E1DC" w:rsidR="0035269E" w:rsidRPr="00033A49" w:rsidRDefault="0034481F" w:rsidP="00842F64">
      <w:pPr>
        <w:pStyle w:val="FSCtPara"/>
      </w:pPr>
      <w:r w:rsidRPr="00033A49">
        <w:tab/>
        <w:t>(b)</w:t>
      </w:r>
      <w:r w:rsidRPr="00033A49">
        <w:tab/>
        <w:t>does not perform a technological purpose in a food for sale; and</w:t>
      </w:r>
    </w:p>
    <w:p w14:paraId="568ABA70" w14:textId="77777777" w:rsidR="0034481F" w:rsidRPr="00033A49" w:rsidRDefault="0034481F" w:rsidP="00842F64">
      <w:pPr>
        <w:pStyle w:val="FSCtPara"/>
      </w:pPr>
      <w:r w:rsidRPr="00033A49">
        <w:tab/>
        <w:t>(c)</w:t>
      </w:r>
      <w:r w:rsidRPr="00033A49">
        <w:tab/>
        <w:t>is identified in subsection (3).</w:t>
      </w:r>
    </w:p>
    <w:p w14:paraId="568ABA71" w14:textId="77777777" w:rsidR="0034481F" w:rsidRPr="00033A49" w:rsidRDefault="0034481F" w:rsidP="00842F64">
      <w:pPr>
        <w:pStyle w:val="FSCh6Subsec"/>
      </w:pPr>
      <w:r w:rsidRPr="00033A49">
        <w:t>References to foods that are</w:t>
      </w:r>
      <w:r w:rsidRPr="00033A49">
        <w:rPr>
          <w:b/>
        </w:rPr>
        <w:t xml:space="preserve"> used as a processing aid</w:t>
      </w:r>
    </w:p>
    <w:p w14:paraId="568ABA72" w14:textId="77777777" w:rsidR="0034481F" w:rsidRPr="00033A49" w:rsidRDefault="0034481F" w:rsidP="00842F64">
      <w:pPr>
        <w:pStyle w:val="FSCtMain"/>
      </w:pPr>
      <w:r w:rsidRPr="00033A49">
        <w:tab/>
        <w:t>(2)</w:t>
      </w:r>
      <w:r w:rsidRPr="00033A49">
        <w:tab/>
        <w:t xml:space="preserve">In this Code, a reference to a food that is </w:t>
      </w:r>
      <w:r w:rsidRPr="00033A49">
        <w:rPr>
          <w:b/>
          <w:i/>
        </w:rPr>
        <w:t xml:space="preserve">used as a processing aid </w:t>
      </w:r>
      <w:r w:rsidRPr="00033A49">
        <w:t>in relation to another food:</w:t>
      </w:r>
    </w:p>
    <w:p w14:paraId="568ABA73" w14:textId="77777777" w:rsidR="0034481F" w:rsidRPr="00033A49" w:rsidRDefault="0034481F" w:rsidP="00842F64">
      <w:pPr>
        <w:pStyle w:val="FSCtPara"/>
      </w:pPr>
      <w:r w:rsidRPr="00033A49">
        <w:tab/>
        <w:t>(a)</w:t>
      </w:r>
      <w:r w:rsidRPr="00033A49">
        <w:tab/>
        <w:t>is a reference to a food that:</w:t>
      </w:r>
    </w:p>
    <w:p w14:paraId="568ABA74" w14:textId="77777777" w:rsidR="0034481F" w:rsidRPr="00033A49" w:rsidRDefault="0034481F" w:rsidP="00842F64">
      <w:pPr>
        <w:pStyle w:val="FSCtSubpara"/>
      </w:pPr>
      <w:r w:rsidRPr="00033A49">
        <w:tab/>
        <w:t>(i)</w:t>
      </w:r>
      <w:r w:rsidRPr="00033A49">
        <w:tab/>
        <w:t>is not a substance identified in subsection (3); and</w:t>
      </w:r>
    </w:p>
    <w:p w14:paraId="568ABA75" w14:textId="77777777" w:rsidR="0034481F" w:rsidRPr="00033A49" w:rsidRDefault="0034481F" w:rsidP="00842F64">
      <w:pPr>
        <w:pStyle w:val="FSCtSubpara"/>
      </w:pPr>
      <w:r w:rsidRPr="00033A49">
        <w:tab/>
        <w:t>(ii)</w:t>
      </w:r>
      <w:r w:rsidRPr="00033A49">
        <w:tab/>
        <w:t>is used or added to the other food during the course of processing to perform a technological purpose in the course of processing; and</w:t>
      </w:r>
    </w:p>
    <w:p w14:paraId="568ABA76" w14:textId="77777777" w:rsidR="0034481F" w:rsidRPr="00033A49" w:rsidRDefault="0034481F" w:rsidP="00842F64">
      <w:pPr>
        <w:pStyle w:val="FSCtSubpara"/>
      </w:pPr>
      <w:r w:rsidRPr="00033A49">
        <w:tab/>
        <w:t>(iii)</w:t>
      </w:r>
      <w:r w:rsidRPr="00033A49">
        <w:tab/>
        <w:t>does not perform a technological purpose in the food for sale; and</w:t>
      </w:r>
    </w:p>
    <w:p w14:paraId="568ABA77" w14:textId="77777777" w:rsidR="0034481F" w:rsidRPr="00033A49" w:rsidRDefault="0034481F" w:rsidP="00842F64">
      <w:pPr>
        <w:pStyle w:val="FSCtPara"/>
      </w:pPr>
      <w:r w:rsidRPr="00033A49">
        <w:tab/>
        <w:t>(b)</w:t>
      </w:r>
      <w:r w:rsidRPr="00033A49">
        <w:tab/>
        <w:t>is a reference to so much of the food as is necessary to perform the technological purpose.</w:t>
      </w:r>
    </w:p>
    <w:p w14:paraId="568ABA78" w14:textId="77777777" w:rsidR="00467B89" w:rsidRPr="00033A49" w:rsidRDefault="0034481F" w:rsidP="00842F64">
      <w:pPr>
        <w:pStyle w:val="FSCnMain"/>
      </w:pPr>
      <w:r w:rsidRPr="00033A49">
        <w:tab/>
      </w:r>
      <w:r w:rsidRPr="00033A49">
        <w:rPr>
          <w:b/>
          <w:i/>
        </w:rPr>
        <w:t>Note 1</w:t>
      </w:r>
      <w:r w:rsidRPr="00033A49">
        <w:tab/>
        <w:t>This Code does not prohibit the use of foods as processing aids (other than foods that are substances referred to in subsection (3)). There are special labelling requirements that apply in relation to foods and substances that are used as processing aids</w:t>
      </w:r>
      <w:r w:rsidRPr="00033A49">
        <w:rPr>
          <w:rFonts w:cs="Times New Roman"/>
        </w:rPr>
        <w:t>—</w:t>
      </w:r>
      <w:r w:rsidRPr="00033A49">
        <w:t>see paragraphs 1.2.4—3(2)(d) and 1.2.4—3(2)(e) and subparagraph 1.2.8—5(a)(vii).</w:t>
      </w:r>
    </w:p>
    <w:p w14:paraId="568ABA79" w14:textId="77777777" w:rsidR="0034481F" w:rsidRPr="00033A49" w:rsidRDefault="0034481F" w:rsidP="00842F64">
      <w:pPr>
        <w:pStyle w:val="FSCnMain"/>
      </w:pPr>
      <w:r w:rsidRPr="00033A49">
        <w:tab/>
      </w:r>
      <w:r w:rsidRPr="00033A49">
        <w:rPr>
          <w:b/>
          <w:i/>
        </w:rPr>
        <w:t>Note 2</w:t>
      </w:r>
      <w:r w:rsidRPr="00033A49">
        <w:tab/>
        <w:t>If a food is used as a processing aid in relation to another food, and the amount of the food used is greater than the amount that is necessary to perform the technological purpose, the excess amount of the food is not taken to be used as a processing aid in the other food and is not exempted from a requirement to declare ingredients—see section 1.2.4—3(2)(e).</w:t>
      </w:r>
    </w:p>
    <w:p w14:paraId="568ABA7A" w14:textId="77777777" w:rsidR="0034481F" w:rsidRPr="00033A49" w:rsidRDefault="0034481F" w:rsidP="00842F64">
      <w:pPr>
        <w:pStyle w:val="FSCtMain"/>
      </w:pPr>
      <w:r w:rsidRPr="00033A49">
        <w:tab/>
        <w:t>(3)</w:t>
      </w:r>
      <w:r w:rsidRPr="00033A49">
        <w:tab/>
        <w:t>For subsections (1) and (2), the substances are the following:</w:t>
      </w:r>
    </w:p>
    <w:p w14:paraId="568ABA7B" w14:textId="77777777" w:rsidR="0034481F" w:rsidRPr="00033A49" w:rsidRDefault="0034481F" w:rsidP="00842F64">
      <w:pPr>
        <w:pStyle w:val="FSCtPara"/>
      </w:pPr>
      <w:r w:rsidRPr="00033A49">
        <w:tab/>
        <w:t>(a)</w:t>
      </w:r>
      <w:r w:rsidRPr="00033A49">
        <w:tab/>
        <w:t>a substance that is listed in Schedule 18;</w:t>
      </w:r>
    </w:p>
    <w:p w14:paraId="568ABA7C" w14:textId="77777777" w:rsidR="0034481F" w:rsidRPr="00033A49" w:rsidRDefault="0034481F" w:rsidP="00842F64">
      <w:pPr>
        <w:pStyle w:val="FSCtPara"/>
      </w:pPr>
      <w:r w:rsidRPr="00033A49">
        <w:tab/>
        <w:t>(b)</w:t>
      </w:r>
      <w:r w:rsidRPr="00033A49">
        <w:tab/>
        <w:t>an *additive permitted at GMP.</w:t>
      </w:r>
    </w:p>
    <w:p w14:paraId="568ABA7D" w14:textId="77777777" w:rsidR="0034481F" w:rsidRPr="00033A49" w:rsidRDefault="0034481F" w:rsidP="00842F64">
      <w:pPr>
        <w:pStyle w:val="FSCnMain"/>
      </w:pPr>
      <w:r w:rsidRPr="00033A49">
        <w:tab/>
      </w:r>
      <w:r w:rsidRPr="00033A49">
        <w:rPr>
          <w:b/>
          <w:i/>
        </w:rPr>
        <w:t>Note</w:t>
      </w:r>
      <w:r w:rsidRPr="00033A49">
        <w:tab/>
        <w:t>‘additive permitted at GMP’ is a defined term</w:t>
      </w:r>
      <w:r w:rsidRPr="00033A49">
        <w:rPr>
          <w:rFonts w:cs="Times New Roman"/>
        </w:rPr>
        <w:t>—</w:t>
      </w:r>
      <w:r w:rsidRPr="00033A49">
        <w:t xml:space="preserve">see section 1.1.2—11. </w:t>
      </w:r>
    </w:p>
    <w:p w14:paraId="568ABA7E" w14:textId="77777777" w:rsidR="0034481F" w:rsidRPr="00033A49" w:rsidRDefault="0034481F" w:rsidP="00842F64">
      <w:pPr>
        <w:pStyle w:val="FSCh5Section"/>
        <w:rPr>
          <w:i/>
        </w:rPr>
      </w:pPr>
      <w:bookmarkStart w:id="49" w:name="_Toc400031916"/>
      <w:r w:rsidRPr="00033A49">
        <w:t>1.1.2—14</w:t>
      </w:r>
      <w:r w:rsidRPr="00033A49">
        <w:tab/>
        <w:t>Calculation and expression of amount of vitamin or mineral</w:t>
      </w:r>
      <w:bookmarkEnd w:id="49"/>
    </w:p>
    <w:p w14:paraId="568ABA7F" w14:textId="77777777" w:rsidR="003B24A8" w:rsidRPr="00033A49" w:rsidRDefault="0034481F" w:rsidP="00842F64">
      <w:pPr>
        <w:pStyle w:val="FSCtMain"/>
      </w:pPr>
      <w:r w:rsidRPr="00033A49">
        <w:tab/>
        <w:t>(1)</w:t>
      </w:r>
      <w:r w:rsidRPr="00033A49">
        <w:tab/>
        <w:t>RDIs and ESADDIs for vitamins shall be the sum of the forms of the vitamin occurring naturally in the food and any permitted forms of the vitamin that have been added to the food calculated and expressed in the form specified in Columns 3, 4 or 5 of the table to section S1—2.</w:t>
      </w:r>
    </w:p>
    <w:p w14:paraId="568ABA80" w14:textId="77777777" w:rsidR="0034481F" w:rsidRPr="00033A49" w:rsidRDefault="0034481F" w:rsidP="00842F64">
      <w:pPr>
        <w:pStyle w:val="FSCtMain"/>
      </w:pPr>
      <w:r w:rsidRPr="00033A49">
        <w:tab/>
        <w:t>(2)</w:t>
      </w:r>
      <w:r w:rsidRPr="00033A49">
        <w:tab/>
        <w:t>RDIs and ESADDIs for minerals shall be the sum of the forms of the mineral occurring naturally in the food and any permitted forms of the mineral that have been added to the food calculated and expressed in the form specified in Column 1 of the table to section S1—3.</w:t>
      </w:r>
    </w:p>
    <w:p w14:paraId="568ABA81" w14:textId="77777777" w:rsidR="0034481F" w:rsidRPr="00033A49" w:rsidRDefault="0034481F" w:rsidP="00842F64">
      <w:pPr>
        <w:pStyle w:val="FSCtMain"/>
      </w:pPr>
      <w:r w:rsidRPr="00033A49">
        <w:tab/>
        <w:t>(3)</w:t>
      </w:r>
      <w:r w:rsidRPr="00033A49">
        <w:tab/>
        <w:t>When calculating an amount:</w:t>
      </w:r>
    </w:p>
    <w:p w14:paraId="568ABA82" w14:textId="77777777" w:rsidR="0034481F" w:rsidRPr="00033A49" w:rsidRDefault="0034481F" w:rsidP="00842F64">
      <w:pPr>
        <w:pStyle w:val="FSCtPara"/>
      </w:pPr>
      <w:bookmarkStart w:id="50" w:name="_Ref343089197"/>
      <w:r w:rsidRPr="00033A49">
        <w:tab/>
        <w:t>(a)</w:t>
      </w:r>
      <w:r w:rsidRPr="00033A49">
        <w:tab/>
        <w:t>for vitamin A:</w:t>
      </w:r>
    </w:p>
    <w:p w14:paraId="568ABA83" w14:textId="77777777" w:rsidR="0034481F" w:rsidRPr="00033A49" w:rsidRDefault="0034481F" w:rsidP="00842F64">
      <w:pPr>
        <w:pStyle w:val="FSCtSubpara"/>
      </w:pPr>
      <w:r w:rsidRPr="00033A49">
        <w:tab/>
        <w:t>(i)</w:t>
      </w:r>
      <w:r w:rsidRPr="00033A49">
        <w:tab/>
        <w:t>calculate the amount in terms of retinol equivalents; and</w:t>
      </w:r>
    </w:p>
    <w:p w14:paraId="568ABA84" w14:textId="77777777" w:rsidR="0034481F" w:rsidRPr="00033A49" w:rsidRDefault="0034481F" w:rsidP="00842F64">
      <w:pPr>
        <w:pStyle w:val="FSCtSubpara"/>
      </w:pPr>
      <w:r w:rsidRPr="00033A49">
        <w:lastRenderedPageBreak/>
        <w:tab/>
        <w:t>(ii)</w:t>
      </w:r>
      <w:r w:rsidRPr="00033A49">
        <w:tab/>
        <w:t>for provitamin A forms of vitamin A, calculate retinol equivalents using the conversion factors in section S1—4; and</w:t>
      </w:r>
      <w:bookmarkEnd w:id="50"/>
    </w:p>
    <w:p w14:paraId="568ABA85" w14:textId="77777777" w:rsidR="0034481F" w:rsidRPr="00033A49" w:rsidRDefault="0034481F" w:rsidP="00842F64">
      <w:pPr>
        <w:pStyle w:val="FSCtPara"/>
      </w:pPr>
      <w:bookmarkStart w:id="51" w:name="_Ref343089324"/>
      <w:r w:rsidRPr="00033A49">
        <w:tab/>
        <w:t>(b)</w:t>
      </w:r>
      <w:r w:rsidRPr="00033A49">
        <w:tab/>
        <w:t>for niacin,</w:t>
      </w:r>
      <w:bookmarkEnd w:id="51"/>
      <w:r w:rsidRPr="00033A49">
        <w:t xml:space="preserve"> exclude the niacin provided from the conversion of the amino acid tryptophan; and</w:t>
      </w:r>
    </w:p>
    <w:p w14:paraId="568ABA86" w14:textId="77777777" w:rsidR="0034481F" w:rsidRPr="00033A49" w:rsidRDefault="0034481F" w:rsidP="00842F64">
      <w:pPr>
        <w:pStyle w:val="FSCtPara"/>
      </w:pPr>
      <w:bookmarkStart w:id="52" w:name="_Ref343089327"/>
      <w:r w:rsidRPr="00033A49">
        <w:tab/>
        <w:t>(c)</w:t>
      </w:r>
      <w:r w:rsidRPr="00033A49">
        <w:tab/>
      </w:r>
      <w:bookmarkStart w:id="53" w:name="_Ref343089200"/>
      <w:bookmarkEnd w:id="52"/>
      <w:r w:rsidRPr="00033A49">
        <w:t>for vitamin E, calculate the amount in terms of alpha-tocopherol equivalents using the conversion factors in section S1—5.</w:t>
      </w:r>
      <w:bookmarkEnd w:id="53"/>
    </w:p>
    <w:p w14:paraId="574CB094" w14:textId="77777777" w:rsidR="00F37118" w:rsidRPr="00033A49" w:rsidRDefault="00F37118" w:rsidP="00842F64">
      <w:pPr>
        <w:pStyle w:val="FSCh5Section"/>
      </w:pPr>
      <w:r w:rsidRPr="00033A49">
        <w:t>1.1.2—15</w:t>
      </w:r>
      <w:r w:rsidRPr="00033A49">
        <w:tab/>
        <w:t>Definition of Permitted Health Star Rating symbol</w:t>
      </w:r>
    </w:p>
    <w:p w14:paraId="341EF31C" w14:textId="77777777" w:rsidR="00F37118" w:rsidRPr="00033A49" w:rsidRDefault="00F37118" w:rsidP="00842F64">
      <w:pPr>
        <w:pStyle w:val="FSCtMain"/>
        <w:rPr>
          <w:szCs w:val="20"/>
          <w:lang w:val="en-AU" w:eastAsia="en-GB"/>
        </w:rPr>
      </w:pPr>
      <w:r w:rsidRPr="00033A49">
        <w:rPr>
          <w:lang w:val="en-AU"/>
        </w:rPr>
        <w:tab/>
        <w:t>(1)</w:t>
      </w:r>
      <w:r w:rsidRPr="00033A49">
        <w:rPr>
          <w:lang w:val="en-AU"/>
        </w:rPr>
        <w:tab/>
        <w:t xml:space="preserve">In this Code, </w:t>
      </w:r>
      <w:r w:rsidRPr="00033A49">
        <w:rPr>
          <w:b/>
          <w:i/>
          <w:lang w:val="en-AU"/>
        </w:rPr>
        <w:t>Permitted</w:t>
      </w:r>
      <w:r w:rsidRPr="00033A49">
        <w:rPr>
          <w:rFonts w:eastAsia="Calibri"/>
          <w:b/>
          <w:i/>
          <w:lang w:val="en-AU"/>
        </w:rPr>
        <w:t xml:space="preserve"> Health Star Rating </w:t>
      </w:r>
      <w:r w:rsidRPr="00033A49">
        <w:rPr>
          <w:b/>
          <w:i/>
          <w:lang w:val="en-AU"/>
        </w:rPr>
        <w:t>symbol</w:t>
      </w:r>
      <w:r w:rsidRPr="00033A49">
        <w:rPr>
          <w:lang w:val="en-AU"/>
        </w:rPr>
        <w:t xml:space="preserve"> means </w:t>
      </w:r>
      <w:r w:rsidRPr="00033A49">
        <w:rPr>
          <w:szCs w:val="20"/>
          <w:lang w:val="en-AU"/>
        </w:rPr>
        <w:t>an image subject to any of the following</w:t>
      </w:r>
      <w:r w:rsidRPr="00033A49">
        <w:rPr>
          <w:szCs w:val="20"/>
          <w:lang w:val="en-AU" w:eastAsia="en-GB"/>
        </w:rPr>
        <w:t>:</w:t>
      </w:r>
    </w:p>
    <w:p w14:paraId="22614EBE" w14:textId="77777777" w:rsidR="00F37118" w:rsidRPr="00033A49" w:rsidRDefault="00F37118" w:rsidP="00842F64">
      <w:pPr>
        <w:pStyle w:val="FSCtPara"/>
        <w:rPr>
          <w:lang w:val="en-AU"/>
        </w:rPr>
      </w:pPr>
      <w:r w:rsidRPr="00033A49">
        <w:rPr>
          <w:lang w:val="en-AU"/>
        </w:rPr>
        <w:tab/>
        <w:t xml:space="preserve">(a) </w:t>
      </w:r>
      <w:r w:rsidRPr="00033A49">
        <w:rPr>
          <w:lang w:val="en-AU"/>
        </w:rPr>
        <w:tab/>
        <w:t>an Australian Trade Mark numbered 1641445, 1641446 or 1641447</w:t>
      </w:r>
      <w:r w:rsidRPr="00033A49">
        <w:rPr>
          <w:lang w:val="en-AU" w:eastAsia="en-GB"/>
        </w:rPr>
        <w:t>;</w:t>
      </w:r>
    </w:p>
    <w:p w14:paraId="0A169323" w14:textId="77777777" w:rsidR="00F37118" w:rsidRPr="00033A49" w:rsidRDefault="00F37118" w:rsidP="00842F64">
      <w:pPr>
        <w:pStyle w:val="FSCtPara"/>
        <w:rPr>
          <w:lang w:val="en-AU"/>
        </w:rPr>
      </w:pPr>
      <w:r w:rsidRPr="00033A49">
        <w:rPr>
          <w:lang w:val="en-AU"/>
        </w:rPr>
        <w:tab/>
        <w:t xml:space="preserve">(b) </w:t>
      </w:r>
      <w:r w:rsidRPr="00033A49">
        <w:rPr>
          <w:lang w:val="en-AU"/>
        </w:rPr>
        <w:tab/>
        <w:t>a New Zealand Trade Mark numbered 1018807, 1018808 or 1018809.</w:t>
      </w:r>
    </w:p>
    <w:p w14:paraId="1F175D77" w14:textId="77777777" w:rsidR="00F37118" w:rsidRPr="00033A49" w:rsidRDefault="00F37118" w:rsidP="00842F64">
      <w:pPr>
        <w:pStyle w:val="FSCtMain"/>
        <w:rPr>
          <w:b/>
          <w:lang w:val="en-AU"/>
        </w:rPr>
      </w:pPr>
      <w:r w:rsidRPr="00033A49">
        <w:rPr>
          <w:lang w:val="en-AU"/>
        </w:rPr>
        <w:tab/>
        <w:t>(2)</w:t>
      </w:r>
      <w:r w:rsidRPr="00033A49">
        <w:rPr>
          <w:lang w:val="en-AU"/>
        </w:rPr>
        <w:tab/>
        <w:t xml:space="preserve">To avoid doubt, an image mentioned in subsection (1) does not cease to be a Permitted </w:t>
      </w:r>
      <w:r w:rsidRPr="00033A49">
        <w:rPr>
          <w:rFonts w:eastAsia="Calibri"/>
          <w:lang w:val="en-AU"/>
        </w:rPr>
        <w:t xml:space="preserve">Health Star Rating </w:t>
      </w:r>
      <w:r w:rsidRPr="00033A49">
        <w:rPr>
          <w:lang w:val="en-AU"/>
        </w:rPr>
        <w:t xml:space="preserve">symbol </w:t>
      </w:r>
      <w:r w:rsidRPr="00033A49">
        <w:rPr>
          <w:noProof/>
          <w:lang w:val="en-AU"/>
        </w:rPr>
        <w:t xml:space="preserve">by </w:t>
      </w:r>
      <w:r w:rsidRPr="00033A49">
        <w:rPr>
          <w:lang w:val="en-AU"/>
        </w:rPr>
        <w:t>reason only of the image indicating:</w:t>
      </w:r>
    </w:p>
    <w:p w14:paraId="5E695719" w14:textId="651C2208" w:rsidR="0076399A" w:rsidRPr="00033A49" w:rsidRDefault="00F37118" w:rsidP="00842F64">
      <w:pPr>
        <w:pStyle w:val="FSCtPara"/>
        <w:rPr>
          <w:lang w:val="en-AU"/>
        </w:rPr>
      </w:pPr>
      <w:r w:rsidRPr="00033A49">
        <w:rPr>
          <w:lang w:val="en-AU"/>
        </w:rPr>
        <w:tab/>
        <w:t>(a)</w:t>
      </w:r>
      <w:r w:rsidRPr="00033A49">
        <w:rPr>
          <w:lang w:val="en-AU"/>
        </w:rPr>
        <w:tab/>
        <w:t>energy or nutrient content on a per 100 g, per 100 ml or per pack basis; or</w:t>
      </w:r>
    </w:p>
    <w:p w14:paraId="0A3F551E" w14:textId="77777777" w:rsidR="00F37118" w:rsidRPr="00033A49" w:rsidRDefault="00F37118" w:rsidP="00842F64">
      <w:pPr>
        <w:pStyle w:val="FSCtPara"/>
        <w:rPr>
          <w:lang w:val="en-AU"/>
        </w:rPr>
      </w:pPr>
      <w:r w:rsidRPr="00033A49">
        <w:rPr>
          <w:lang w:val="en-AU"/>
        </w:rPr>
        <w:tab/>
        <w:t>(b)</w:t>
      </w:r>
      <w:r w:rsidRPr="00033A49">
        <w:rPr>
          <w:lang w:val="en-AU"/>
        </w:rPr>
        <w:tab/>
        <w:t xml:space="preserve">energy or nutrient content </w:t>
      </w:r>
      <w:r w:rsidRPr="00033A49">
        <w:rPr>
          <w:szCs w:val="20"/>
          <w:lang w:val="en-AU" w:eastAsia="en-GB"/>
        </w:rPr>
        <w:t>on a per serving or per reference portion basis</w:t>
      </w:r>
      <w:r w:rsidRPr="00033A49">
        <w:rPr>
          <w:lang w:val="en-AU"/>
        </w:rPr>
        <w:t>; or</w:t>
      </w:r>
    </w:p>
    <w:p w14:paraId="3AB11D1E" w14:textId="77777777" w:rsidR="00F37118" w:rsidRPr="00033A49" w:rsidRDefault="00F37118" w:rsidP="00842F64">
      <w:pPr>
        <w:pStyle w:val="FSCtPara"/>
        <w:rPr>
          <w:lang w:val="en-AU"/>
        </w:rPr>
      </w:pPr>
      <w:r w:rsidRPr="00033A49">
        <w:rPr>
          <w:lang w:val="en-AU"/>
        </w:rPr>
        <w:tab/>
        <w:t>(c)</w:t>
      </w:r>
      <w:r w:rsidRPr="00033A49">
        <w:rPr>
          <w:lang w:val="en-AU"/>
        </w:rPr>
        <w:tab/>
        <w:t>energy or</w:t>
      </w:r>
      <w:r w:rsidRPr="00033A49">
        <w:rPr>
          <w:szCs w:val="20"/>
          <w:lang w:val="en-AU" w:eastAsia="en-GB"/>
        </w:rPr>
        <w:t xml:space="preserve"> nutrient content </w:t>
      </w:r>
      <w:r w:rsidRPr="00033A49">
        <w:rPr>
          <w:lang w:val="en-AU"/>
        </w:rPr>
        <w:t>at zero or amounts greater than zero</w:t>
      </w:r>
      <w:r w:rsidRPr="00033A49">
        <w:rPr>
          <w:szCs w:val="20"/>
          <w:lang w:val="en-AU" w:eastAsia="en-GB"/>
        </w:rPr>
        <w:t>; or</w:t>
      </w:r>
    </w:p>
    <w:p w14:paraId="7E4A8564" w14:textId="37B6CABC" w:rsidR="00F37118" w:rsidRPr="00033A49" w:rsidRDefault="00F37118" w:rsidP="00842F64">
      <w:pPr>
        <w:pStyle w:val="FSCtPara"/>
      </w:pPr>
      <w:r w:rsidRPr="00033A49">
        <w:rPr>
          <w:lang w:val="en-AU"/>
        </w:rPr>
        <w:tab/>
        <w:t xml:space="preserve">(d) </w:t>
      </w:r>
      <w:r w:rsidRPr="00033A49">
        <w:rPr>
          <w:lang w:val="en-AU"/>
        </w:rPr>
        <w:tab/>
        <w:t>energy content on a percentage daily intake basis in addition to an amount shown in kilojoules.</w:t>
      </w:r>
    </w:p>
    <w:p w14:paraId="568ABA88" w14:textId="77777777" w:rsidR="0034481F" w:rsidRPr="00033A49" w:rsidRDefault="0034481F" w:rsidP="00842F64">
      <w:pPr>
        <w:pStyle w:val="FSCoStandardEnd"/>
      </w:pPr>
      <w:r w:rsidRPr="00033A49">
        <w:t>____________________</w:t>
      </w:r>
    </w:p>
    <w:p w14:paraId="7E85A7F3" w14:textId="77777777" w:rsidR="0035269E" w:rsidRPr="00033A49" w:rsidRDefault="0035269E" w:rsidP="00842F64">
      <w:pPr>
        <w:pStyle w:val="FSCoStandardEnd"/>
      </w:pPr>
      <w:r w:rsidRPr="00033A49">
        <w:br w:type="page"/>
      </w:r>
    </w:p>
    <w:p w14:paraId="0DABF41A" w14:textId="77777777" w:rsidR="006F61C9" w:rsidRPr="00033A49" w:rsidRDefault="006F61C9" w:rsidP="00842F64">
      <w:pPr>
        <w:pStyle w:val="FSCh4Div"/>
        <w:rPr>
          <w:rFonts w:cs="Arial"/>
          <w:kern w:val="0"/>
          <w:szCs w:val="26"/>
        </w:rPr>
      </w:pPr>
      <w:r w:rsidRPr="00033A49">
        <w:rPr>
          <w:rFonts w:cs="Arial"/>
          <w:kern w:val="0"/>
          <w:szCs w:val="26"/>
        </w:rPr>
        <w:lastRenderedPageBreak/>
        <w:t xml:space="preserve">Application, saving and transitional provisions </w:t>
      </w:r>
    </w:p>
    <w:p w14:paraId="18C04BC2" w14:textId="77777777" w:rsidR="006F61C9" w:rsidRPr="00033A49" w:rsidRDefault="006F61C9" w:rsidP="00842F64">
      <w:r w:rsidRPr="00033A49">
        <w:t>The table below details information on application, saving or transitional provisions in instruments affecting this Standard.</w:t>
      </w:r>
    </w:p>
    <w:p w14:paraId="242721CD" w14:textId="77777777" w:rsidR="006F61C9" w:rsidRPr="00033A49" w:rsidRDefault="006F61C9" w:rsidP="00842F64"/>
    <w:tbl>
      <w:tblPr>
        <w:tblW w:w="9072" w:type="dxa"/>
        <w:tblBorders>
          <w:top w:val="single" w:sz="12" w:space="0" w:color="auto"/>
          <w:bottom w:val="single" w:sz="12" w:space="0" w:color="auto"/>
        </w:tblBorders>
        <w:tblLayout w:type="fixed"/>
        <w:tblLook w:val="04A0" w:firstRow="1" w:lastRow="0" w:firstColumn="1" w:lastColumn="0" w:noHBand="0" w:noVBand="1"/>
      </w:tblPr>
      <w:tblGrid>
        <w:gridCol w:w="1101"/>
        <w:gridCol w:w="850"/>
        <w:gridCol w:w="1418"/>
        <w:gridCol w:w="1559"/>
        <w:gridCol w:w="4144"/>
      </w:tblGrid>
      <w:tr w:rsidR="006F61C9" w:rsidRPr="00033A49" w14:paraId="5510D45B" w14:textId="77777777" w:rsidTr="00973BF1">
        <w:trPr>
          <w:cantSplit/>
        </w:trPr>
        <w:tc>
          <w:tcPr>
            <w:tcW w:w="9072" w:type="dxa"/>
            <w:gridSpan w:val="5"/>
            <w:tcBorders>
              <w:top w:val="single" w:sz="12" w:space="0" w:color="auto"/>
              <w:left w:val="single" w:sz="4" w:space="0" w:color="auto"/>
              <w:bottom w:val="single" w:sz="12" w:space="0" w:color="auto"/>
              <w:right w:val="single" w:sz="4" w:space="0" w:color="auto"/>
            </w:tcBorders>
            <w:shd w:val="clear" w:color="auto" w:fill="auto"/>
          </w:tcPr>
          <w:p w14:paraId="0C488487" w14:textId="3C9CAB83" w:rsidR="006F61C9" w:rsidRPr="00033A49" w:rsidRDefault="006F61C9" w:rsidP="00842F64">
            <w:pPr>
              <w:pStyle w:val="FSCtblAddh5"/>
              <w:ind w:left="0" w:firstLine="0"/>
              <w:rPr>
                <w:b/>
                <w:lang w:val="en-AU" w:eastAsia="en-AU"/>
              </w:rPr>
            </w:pPr>
            <w:r w:rsidRPr="00033A49">
              <w:rPr>
                <w:b/>
              </w:rPr>
              <w:t>Food Standards (Proposal P1039 – Microbiological Criteria for Infant Formula) Variation</w:t>
            </w:r>
          </w:p>
        </w:tc>
      </w:tr>
      <w:tr w:rsidR="006F61C9" w:rsidRPr="00033A49" w14:paraId="23AB511A" w14:textId="77777777" w:rsidTr="00973BF1">
        <w:trPr>
          <w:cantSplit/>
        </w:trPr>
        <w:tc>
          <w:tcPr>
            <w:tcW w:w="1101" w:type="dxa"/>
            <w:tcBorders>
              <w:top w:val="single" w:sz="4" w:space="0" w:color="auto"/>
              <w:left w:val="single" w:sz="4" w:space="0" w:color="auto"/>
              <w:bottom w:val="single" w:sz="12" w:space="0" w:color="auto"/>
              <w:right w:val="single" w:sz="4" w:space="0" w:color="auto"/>
            </w:tcBorders>
            <w:shd w:val="clear" w:color="auto" w:fill="auto"/>
          </w:tcPr>
          <w:p w14:paraId="01AF926F" w14:textId="77777777" w:rsidR="006F61C9" w:rsidRPr="00033A49" w:rsidRDefault="006F61C9" w:rsidP="00842F64">
            <w:pPr>
              <w:pStyle w:val="FSCtblAmendh"/>
              <w:rPr>
                <w:rFonts w:cs="Arial"/>
                <w:lang w:val="en-AU"/>
              </w:rPr>
            </w:pPr>
            <w:r w:rsidRPr="00033A49">
              <w:t>Instrument items affected</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7916AF7" w14:textId="77777777" w:rsidR="006F61C9" w:rsidRPr="00033A49" w:rsidRDefault="006F61C9" w:rsidP="00842F64">
            <w:pPr>
              <w:pStyle w:val="FSCtblAmendh"/>
            </w:pPr>
            <w:r w:rsidRPr="00033A49">
              <w:t>A’ment No.</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30C159E1" w14:textId="77777777" w:rsidR="006F61C9" w:rsidRPr="00033A49" w:rsidRDefault="006F61C9" w:rsidP="00842F64">
            <w:pPr>
              <w:pStyle w:val="FSCtblAmendh"/>
            </w:pPr>
            <w:r w:rsidRPr="00033A49">
              <w:t>FRLI registration</w:t>
            </w:r>
          </w:p>
          <w:p w14:paraId="04A1D68C" w14:textId="77777777" w:rsidR="006F61C9" w:rsidRPr="00033A49" w:rsidRDefault="006F61C9" w:rsidP="00842F64">
            <w:pPr>
              <w:pStyle w:val="FSCtblAmendh"/>
            </w:pPr>
            <w:r w:rsidRPr="00033A49">
              <w:t xml:space="preserve">Gazette </w:t>
            </w: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4FB0691D" w14:textId="77777777" w:rsidR="006F61C9" w:rsidRPr="00033A49" w:rsidRDefault="006F61C9" w:rsidP="00842F64">
            <w:pPr>
              <w:pStyle w:val="FSCtblAmendh"/>
            </w:pPr>
            <w:r w:rsidRPr="00033A49">
              <w:t xml:space="preserve">Instrument’s transitional provision </w:t>
            </w:r>
          </w:p>
        </w:tc>
        <w:tc>
          <w:tcPr>
            <w:tcW w:w="4144" w:type="dxa"/>
            <w:tcBorders>
              <w:top w:val="single" w:sz="4" w:space="0" w:color="auto"/>
              <w:left w:val="single" w:sz="4" w:space="0" w:color="auto"/>
              <w:bottom w:val="single" w:sz="12" w:space="0" w:color="auto"/>
              <w:right w:val="single" w:sz="4" w:space="0" w:color="auto"/>
            </w:tcBorders>
            <w:shd w:val="clear" w:color="auto" w:fill="auto"/>
          </w:tcPr>
          <w:p w14:paraId="3DBD567A" w14:textId="77777777" w:rsidR="006F61C9" w:rsidRPr="00033A49" w:rsidRDefault="006F61C9" w:rsidP="00842F64">
            <w:pPr>
              <w:pStyle w:val="FSCtblAmendh"/>
              <w:rPr>
                <w:lang w:bidi="en-US"/>
              </w:rPr>
            </w:pPr>
            <w:r w:rsidRPr="00033A49">
              <w:t>Description of transitional arrangement</w:t>
            </w:r>
          </w:p>
        </w:tc>
      </w:tr>
      <w:tr w:rsidR="00CF5188" w:rsidRPr="00033A49" w14:paraId="5C5A1A0C" w14:textId="77777777" w:rsidTr="00722562">
        <w:trPr>
          <w:cantSplit/>
        </w:trPr>
        <w:tc>
          <w:tcPr>
            <w:tcW w:w="1101" w:type="dxa"/>
            <w:tcBorders>
              <w:top w:val="single" w:sz="4" w:space="0" w:color="auto"/>
              <w:left w:val="single" w:sz="4" w:space="0" w:color="auto"/>
              <w:bottom w:val="single" w:sz="12" w:space="0" w:color="auto"/>
              <w:right w:val="single" w:sz="4" w:space="0" w:color="auto"/>
            </w:tcBorders>
            <w:shd w:val="clear" w:color="auto" w:fill="auto"/>
          </w:tcPr>
          <w:p w14:paraId="7E53108F" w14:textId="1E564A53" w:rsidR="00CF5188" w:rsidRPr="00033A49" w:rsidRDefault="00CF5188" w:rsidP="00842F64">
            <w:pPr>
              <w:pStyle w:val="FSCtblAmendmain"/>
              <w:rPr>
                <w:rFonts w:cs="Arial"/>
                <w:lang w:val="en-AU" w:eastAsia="en-AU"/>
              </w:rPr>
            </w:pPr>
            <w:r w:rsidRPr="00033A49">
              <w:rPr>
                <w:rFonts w:cs="Arial"/>
                <w:lang w:val="en-AU" w:eastAsia="en-AU"/>
              </w:rPr>
              <w:t>Items [1] and [2] of the Schedule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53AF2E0B" w14:textId="01B3F135" w:rsidR="00CF5188" w:rsidRPr="00033A49" w:rsidRDefault="00CF5188" w:rsidP="00842F64">
            <w:pPr>
              <w:pStyle w:val="FSCtblAmendmain"/>
            </w:pPr>
            <w:r w:rsidRPr="00033A49">
              <w:t>163</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178B99A7" w14:textId="77777777" w:rsidR="00CF5188" w:rsidRPr="00033A49" w:rsidRDefault="00CF5188" w:rsidP="00842F64">
            <w:pPr>
              <w:pStyle w:val="FSCtblAmendmain"/>
              <w:rPr>
                <w:lang w:val="en-AU"/>
              </w:rPr>
            </w:pPr>
            <w:r w:rsidRPr="00033A49">
              <w:rPr>
                <w:lang w:val="en-AU"/>
              </w:rPr>
              <w:t>F2016L00784</w:t>
            </w:r>
          </w:p>
          <w:p w14:paraId="619251D7" w14:textId="77777777" w:rsidR="00CF5188" w:rsidRPr="00033A49" w:rsidRDefault="00CF5188" w:rsidP="00842F64">
            <w:pPr>
              <w:pStyle w:val="FSCtblAmendmain"/>
              <w:rPr>
                <w:lang w:val="en-AU"/>
              </w:rPr>
            </w:pPr>
            <w:r w:rsidRPr="00033A49">
              <w:rPr>
                <w:lang w:val="en-AU"/>
              </w:rPr>
              <w:t>12 May 2016</w:t>
            </w:r>
          </w:p>
          <w:p w14:paraId="455A8B75" w14:textId="77777777" w:rsidR="00CF5188" w:rsidRPr="00033A49" w:rsidRDefault="00CF5188" w:rsidP="00842F64">
            <w:pPr>
              <w:pStyle w:val="FSCtblAmendmain"/>
              <w:rPr>
                <w:lang w:val="en-AU"/>
              </w:rPr>
            </w:pPr>
            <w:r w:rsidRPr="00033A49">
              <w:rPr>
                <w:lang w:val="en-AU"/>
              </w:rPr>
              <w:t>FSC105</w:t>
            </w:r>
          </w:p>
          <w:p w14:paraId="3DA4E5FD" w14:textId="77777777" w:rsidR="00CF5188" w:rsidRPr="00033A49" w:rsidRDefault="00CF5188" w:rsidP="00842F64">
            <w:pPr>
              <w:pStyle w:val="FSCtblAmendmain"/>
              <w:rPr>
                <w:lang w:val="en-AU"/>
              </w:rPr>
            </w:pPr>
            <w:r w:rsidRPr="00033A49">
              <w:rPr>
                <w:lang w:val="en-AU"/>
              </w:rPr>
              <w:t>19 May 2016</w:t>
            </w:r>
          </w:p>
          <w:p w14:paraId="634F6A85" w14:textId="77777777" w:rsidR="00CF5188" w:rsidRPr="00033A49" w:rsidRDefault="00CF5188" w:rsidP="00842F64">
            <w:pPr>
              <w:pStyle w:val="FSCtblAmendmain"/>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B66547" w14:textId="77777777" w:rsidR="00CF5188" w:rsidRPr="00033A49" w:rsidRDefault="00CF5188" w:rsidP="00842F64">
            <w:pPr>
              <w:pStyle w:val="FSCtblAmendmain"/>
            </w:pPr>
            <w:r w:rsidRPr="00033A49">
              <w:t>Clause 4</w:t>
            </w:r>
          </w:p>
          <w:p w14:paraId="08584364" w14:textId="77777777" w:rsidR="00CF5188" w:rsidRPr="00033A49" w:rsidRDefault="00CF5188" w:rsidP="00842F64">
            <w:pPr>
              <w:pStyle w:val="FSCtblAmendmain"/>
            </w:pPr>
          </w:p>
        </w:tc>
        <w:tc>
          <w:tcPr>
            <w:tcW w:w="4144" w:type="dxa"/>
            <w:tcBorders>
              <w:top w:val="single" w:sz="4" w:space="0" w:color="auto"/>
              <w:left w:val="single" w:sz="4" w:space="0" w:color="auto"/>
              <w:bottom w:val="single" w:sz="4" w:space="0" w:color="auto"/>
              <w:right w:val="single" w:sz="4" w:space="0" w:color="auto"/>
            </w:tcBorders>
            <w:shd w:val="clear" w:color="auto" w:fill="auto"/>
          </w:tcPr>
          <w:p w14:paraId="7B508DBA" w14:textId="0BF943FC" w:rsidR="00CF5188" w:rsidRPr="00033A49" w:rsidRDefault="00CF5188" w:rsidP="00842F64">
            <w:pPr>
              <w:pStyle w:val="FSCtblAmendmain"/>
              <w:rPr>
                <w:rFonts w:cs="Arial"/>
                <w:szCs w:val="18"/>
              </w:rPr>
            </w:pPr>
            <w:r w:rsidRPr="00033A49">
              <w:rPr>
                <w:lang w:bidi="en-US"/>
              </w:rPr>
              <w:t>Clause 4 provides that section 1.1.1—9 of the Code</w:t>
            </w:r>
            <w:r w:rsidRPr="00033A49">
              <w:rPr>
                <w:i/>
                <w:lang w:bidi="en-US"/>
              </w:rPr>
              <w:t xml:space="preserve"> </w:t>
            </w:r>
            <w:r w:rsidRPr="00033A49">
              <w:rPr>
                <w:lang w:bidi="en-US"/>
              </w:rPr>
              <w:t>does not apply to the variations.</w:t>
            </w:r>
          </w:p>
        </w:tc>
      </w:tr>
      <w:tr w:rsidR="009F1933" w:rsidRPr="00033A49" w14:paraId="097C89FF" w14:textId="77777777" w:rsidTr="00722562">
        <w:trPr>
          <w:cantSplit/>
          <w:trHeight w:val="284"/>
        </w:trPr>
        <w:tc>
          <w:tcPr>
            <w:tcW w:w="9072" w:type="dxa"/>
            <w:gridSpan w:val="5"/>
            <w:tcBorders>
              <w:top w:val="single" w:sz="12" w:space="0" w:color="auto"/>
              <w:left w:val="single" w:sz="4" w:space="0" w:color="auto"/>
              <w:bottom w:val="single" w:sz="12" w:space="0" w:color="auto"/>
              <w:right w:val="single" w:sz="4" w:space="0" w:color="auto"/>
            </w:tcBorders>
            <w:shd w:val="clear" w:color="auto" w:fill="auto"/>
            <w:vAlign w:val="center"/>
          </w:tcPr>
          <w:p w14:paraId="4CFFB982" w14:textId="299476F7" w:rsidR="009F1933" w:rsidRPr="00033A49" w:rsidRDefault="009F1933" w:rsidP="00842F64">
            <w:pPr>
              <w:pStyle w:val="FSCtblAmendmain"/>
              <w:rPr>
                <w:i/>
                <w:sz w:val="18"/>
                <w:szCs w:val="18"/>
                <w:lang w:bidi="en-US"/>
              </w:rPr>
            </w:pPr>
            <w:r w:rsidRPr="00033A49">
              <w:rPr>
                <w:b/>
                <w:i/>
                <w:sz w:val="18"/>
                <w:szCs w:val="18"/>
              </w:rPr>
              <w:t>Food Standards (Proposal P1050 – Pregnancy warning labels on alcoholic beverages) Variation</w:t>
            </w:r>
          </w:p>
        </w:tc>
      </w:tr>
      <w:tr w:rsidR="009F1933" w:rsidRPr="00033A49" w14:paraId="3D10495D" w14:textId="77777777" w:rsidTr="00722562">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14EA93C1" w14:textId="5E8F4138" w:rsidR="009F1933" w:rsidRPr="00033A49" w:rsidRDefault="00A259E0" w:rsidP="00842F64">
            <w:pPr>
              <w:pStyle w:val="FSCtblAmendmain"/>
              <w:rPr>
                <w:rFonts w:cs="Arial"/>
                <w:lang w:val="en-AU" w:eastAsia="en-AU"/>
              </w:rPr>
            </w:pPr>
            <w:r w:rsidRPr="00033A49">
              <w:rPr>
                <w:rFonts w:cs="Arial"/>
                <w:lang w:val="en-AU" w:eastAsia="en-AU"/>
              </w:rPr>
              <w:t>Item [1] of the Schedule</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063312E2" w14:textId="39672105" w:rsidR="009F1933" w:rsidRPr="00033A49" w:rsidRDefault="00A259E0" w:rsidP="00842F64">
            <w:pPr>
              <w:pStyle w:val="FSCtblAmendmain"/>
            </w:pPr>
            <w:r w:rsidRPr="00033A49">
              <w:t>194</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03BEE494" w14:textId="77777777" w:rsidR="009F1933" w:rsidRPr="00033A49" w:rsidRDefault="00A259E0" w:rsidP="00842F64">
            <w:pPr>
              <w:pStyle w:val="FSCtblAmendmain"/>
              <w:rPr>
                <w:lang w:val="en-AU"/>
              </w:rPr>
            </w:pPr>
            <w:r w:rsidRPr="00033A49">
              <w:rPr>
                <w:lang w:val="en-AU"/>
              </w:rPr>
              <w:t>F2020L00952</w:t>
            </w:r>
          </w:p>
          <w:p w14:paraId="596AC96F" w14:textId="77777777" w:rsidR="00A259E0" w:rsidRPr="00033A49" w:rsidRDefault="00A259E0" w:rsidP="00842F64">
            <w:pPr>
              <w:pStyle w:val="FSCtblAmendmain"/>
              <w:rPr>
                <w:lang w:val="en-AU"/>
              </w:rPr>
            </w:pPr>
            <w:r w:rsidRPr="00033A49">
              <w:rPr>
                <w:lang w:val="en-AU"/>
              </w:rPr>
              <w:t>28 July 2020</w:t>
            </w:r>
          </w:p>
          <w:p w14:paraId="075A6B2A" w14:textId="77777777" w:rsidR="00A259E0" w:rsidRPr="00033A49" w:rsidRDefault="00A259E0" w:rsidP="00842F64">
            <w:pPr>
              <w:pStyle w:val="FSCtblAmendmain"/>
              <w:rPr>
                <w:lang w:val="en-AU"/>
              </w:rPr>
            </w:pPr>
            <w:r w:rsidRPr="00033A49">
              <w:rPr>
                <w:lang w:val="en-AU"/>
              </w:rPr>
              <w:t>FSC 135</w:t>
            </w:r>
          </w:p>
          <w:p w14:paraId="70680B51" w14:textId="7C47CBED" w:rsidR="00A259E0" w:rsidRPr="00033A49" w:rsidRDefault="00A259E0" w:rsidP="00842F64">
            <w:pPr>
              <w:pStyle w:val="FSCtblAmendmain"/>
              <w:rPr>
                <w:lang w:val="en-AU"/>
              </w:rPr>
            </w:pPr>
            <w:r w:rsidRPr="00033A49">
              <w:rPr>
                <w:lang w:val="en-AU"/>
              </w:rPr>
              <w:t>31 July 2020</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4527C4C4" w14:textId="77777777" w:rsidR="00A259E0" w:rsidRPr="00033A49" w:rsidRDefault="00A259E0" w:rsidP="00842F64">
            <w:pPr>
              <w:pStyle w:val="FSCtblAmendmain"/>
            </w:pPr>
            <w:r w:rsidRPr="00033A49">
              <w:t>Clause 4</w:t>
            </w:r>
          </w:p>
          <w:p w14:paraId="62870A80" w14:textId="77777777" w:rsidR="009F1933" w:rsidRPr="00033A49" w:rsidRDefault="009F1933" w:rsidP="00842F64">
            <w:pPr>
              <w:pStyle w:val="FSCtblAmendmain"/>
            </w:pPr>
          </w:p>
        </w:tc>
        <w:tc>
          <w:tcPr>
            <w:tcW w:w="4144" w:type="dxa"/>
            <w:tcBorders>
              <w:top w:val="single" w:sz="12" w:space="0" w:color="auto"/>
              <w:left w:val="single" w:sz="4" w:space="0" w:color="auto"/>
              <w:bottom w:val="single" w:sz="12" w:space="0" w:color="auto"/>
              <w:right w:val="single" w:sz="4" w:space="0" w:color="auto"/>
            </w:tcBorders>
            <w:shd w:val="clear" w:color="auto" w:fill="auto"/>
          </w:tcPr>
          <w:p w14:paraId="73474A47" w14:textId="77777777" w:rsidR="009A0858" w:rsidRPr="00033A49" w:rsidRDefault="009A0858" w:rsidP="00842F64">
            <w:pPr>
              <w:pStyle w:val="FSCtblAmendmain"/>
              <w:rPr>
                <w:lang w:bidi="en-US"/>
              </w:rPr>
            </w:pPr>
            <w:r w:rsidRPr="00033A49">
              <w:rPr>
                <w:lang w:bidi="en-US"/>
              </w:rPr>
              <w:t xml:space="preserve">Clause 4 a transitional arrangement for variations to the Code made by Item [1] of the Schedule. </w:t>
            </w:r>
          </w:p>
          <w:p w14:paraId="4EB62378" w14:textId="77777777" w:rsidR="009A0858" w:rsidRPr="00033A49" w:rsidRDefault="009A0858" w:rsidP="00842F64">
            <w:pPr>
              <w:pStyle w:val="FSCtblAmendmain"/>
              <w:rPr>
                <w:lang w:bidi="en-US"/>
              </w:rPr>
            </w:pPr>
          </w:p>
          <w:p w14:paraId="2CE3649C" w14:textId="77777777" w:rsidR="009A0858" w:rsidRPr="00033A49" w:rsidRDefault="009A0858" w:rsidP="00842F64">
            <w:pPr>
              <w:pStyle w:val="FSCtblAmendmain"/>
              <w:rPr>
                <w:b/>
                <w:lang w:bidi="en-US"/>
              </w:rPr>
            </w:pPr>
            <w:r w:rsidRPr="00033A49">
              <w:rPr>
                <w:b/>
                <w:lang w:bidi="en-US"/>
              </w:rPr>
              <w:t>The transition period is the period of time that commences on 31 July 2020 and ends on 31 July 2023.</w:t>
            </w:r>
          </w:p>
          <w:p w14:paraId="0F801497" w14:textId="77777777" w:rsidR="009A0858" w:rsidRPr="00033A49" w:rsidRDefault="009A0858" w:rsidP="00842F64">
            <w:pPr>
              <w:pStyle w:val="FSCtblAmendmain"/>
              <w:rPr>
                <w:b/>
                <w:lang w:bidi="en-US"/>
              </w:rPr>
            </w:pPr>
          </w:p>
          <w:p w14:paraId="0DCC8809" w14:textId="0FFCA5E4" w:rsidR="009A0858" w:rsidRPr="00033A49" w:rsidRDefault="009A0858" w:rsidP="00842F64">
            <w:pPr>
              <w:pStyle w:val="FSCtblAmendmain"/>
              <w:rPr>
                <w:lang w:bidi="en-US"/>
              </w:rPr>
            </w:pPr>
            <w:r w:rsidRPr="00033A49">
              <w:rPr>
                <w:lang w:bidi="en-US"/>
              </w:rPr>
              <w:t>Subclause 4(1) provides that section 1.1.1—9 of the Code</w:t>
            </w:r>
            <w:r w:rsidRPr="00033A49">
              <w:rPr>
                <w:i/>
                <w:lang w:bidi="en-US"/>
              </w:rPr>
              <w:t xml:space="preserve"> </w:t>
            </w:r>
            <w:r w:rsidRPr="00033A49">
              <w:rPr>
                <w:lang w:bidi="en-US"/>
              </w:rPr>
              <w:t>does not apply to the variations.</w:t>
            </w:r>
          </w:p>
          <w:p w14:paraId="6A74CCAE" w14:textId="1DDD1989" w:rsidR="009A0858" w:rsidRPr="00033A49" w:rsidRDefault="009A0858" w:rsidP="00842F64">
            <w:pPr>
              <w:pStyle w:val="FSCtblAmendmain"/>
              <w:rPr>
                <w:lang w:bidi="en-US"/>
              </w:rPr>
            </w:pPr>
          </w:p>
          <w:p w14:paraId="46296CF1" w14:textId="74AA0F75" w:rsidR="009A0858" w:rsidRPr="00033A49" w:rsidRDefault="009A0858" w:rsidP="00842F64">
            <w:pPr>
              <w:pStyle w:val="FSCtblAmendmain"/>
              <w:rPr>
                <w:lang w:bidi="en-US"/>
              </w:rPr>
            </w:pPr>
            <w:r w:rsidRPr="00033A49">
              <w:rPr>
                <w:lang w:bidi="en-US"/>
              </w:rPr>
              <w:t>Subclause 4(2) provides that during the transition period a food product may be sold if the product complies with one of the following:</w:t>
            </w:r>
          </w:p>
          <w:p w14:paraId="3B1FE4EE" w14:textId="77777777" w:rsidR="00B338D5" w:rsidRPr="00033A49" w:rsidRDefault="00B338D5" w:rsidP="00842F64">
            <w:pPr>
              <w:pStyle w:val="FSCtblAmendmain"/>
              <w:rPr>
                <w:lang w:bidi="en-US"/>
              </w:rPr>
            </w:pPr>
          </w:p>
          <w:p w14:paraId="2666893E" w14:textId="5022235C" w:rsidR="009A0858" w:rsidRPr="00033A49" w:rsidRDefault="009A0858" w:rsidP="00842F64">
            <w:pPr>
              <w:pStyle w:val="FSCtblAmendmain"/>
              <w:numPr>
                <w:ilvl w:val="0"/>
                <w:numId w:val="49"/>
              </w:numPr>
              <w:rPr>
                <w:lang w:bidi="en-US"/>
              </w:rPr>
            </w:pPr>
            <w:r w:rsidRPr="00033A49">
              <w:rPr>
                <w:lang w:bidi="en-US"/>
              </w:rPr>
              <w:t>the Code as in force without the above variations;</w:t>
            </w:r>
          </w:p>
          <w:p w14:paraId="662225EC" w14:textId="745542CA" w:rsidR="00B338D5" w:rsidRPr="00033A49" w:rsidRDefault="009A0858" w:rsidP="00842F64">
            <w:pPr>
              <w:pStyle w:val="FSCtblAmendmain"/>
              <w:numPr>
                <w:ilvl w:val="0"/>
                <w:numId w:val="49"/>
              </w:numPr>
              <w:rPr>
                <w:lang w:bidi="en-US"/>
              </w:rPr>
            </w:pPr>
            <w:r w:rsidRPr="00033A49">
              <w:rPr>
                <w:lang w:bidi="en-US"/>
              </w:rPr>
              <w:t>the Code as amended by the above variations.</w:t>
            </w:r>
          </w:p>
          <w:p w14:paraId="76780239" w14:textId="77777777" w:rsidR="00B338D5" w:rsidRPr="00033A49" w:rsidRDefault="00B338D5" w:rsidP="00842F64">
            <w:pPr>
              <w:pStyle w:val="FSCtblAmendmain"/>
              <w:rPr>
                <w:lang w:bidi="en-US"/>
              </w:rPr>
            </w:pPr>
          </w:p>
          <w:p w14:paraId="260459FA" w14:textId="3123307F" w:rsidR="009A0858" w:rsidRPr="00033A49" w:rsidRDefault="00B338D5" w:rsidP="00842F64">
            <w:pPr>
              <w:pStyle w:val="FSCtblAmendmain"/>
              <w:rPr>
                <w:lang w:bidi="en-US"/>
              </w:rPr>
            </w:pPr>
            <w:r w:rsidRPr="00033A49">
              <w:rPr>
                <w:lang w:bidi="en-US"/>
              </w:rPr>
              <w:t xml:space="preserve">Subclause 4(3) provides that a food product that was labelled before the end of the transition period may be sold after the transition period if the product complies with one of the following: </w:t>
            </w:r>
          </w:p>
          <w:p w14:paraId="2E084B62" w14:textId="0F40C0E0" w:rsidR="00B338D5" w:rsidRPr="00033A49" w:rsidRDefault="00B338D5" w:rsidP="00842F64">
            <w:pPr>
              <w:pStyle w:val="FSCtblAmendmain"/>
              <w:rPr>
                <w:lang w:bidi="en-US"/>
              </w:rPr>
            </w:pPr>
          </w:p>
          <w:p w14:paraId="633493A3" w14:textId="77777777" w:rsidR="00B338D5" w:rsidRPr="00033A49" w:rsidRDefault="00B338D5" w:rsidP="00842F64">
            <w:pPr>
              <w:pStyle w:val="FSCtblAmendmain"/>
              <w:numPr>
                <w:ilvl w:val="0"/>
                <w:numId w:val="50"/>
              </w:numPr>
              <w:rPr>
                <w:lang w:bidi="en-US"/>
              </w:rPr>
            </w:pPr>
            <w:r w:rsidRPr="00033A49">
              <w:rPr>
                <w:lang w:bidi="en-US"/>
              </w:rPr>
              <w:t>the Code as in force without the above variations;</w:t>
            </w:r>
          </w:p>
          <w:p w14:paraId="7310C953" w14:textId="77777777" w:rsidR="00B338D5" w:rsidRPr="00033A49" w:rsidRDefault="00B338D5" w:rsidP="00842F64">
            <w:pPr>
              <w:pStyle w:val="FSCtblAmendmain"/>
              <w:numPr>
                <w:ilvl w:val="0"/>
                <w:numId w:val="50"/>
              </w:numPr>
              <w:rPr>
                <w:lang w:bidi="en-US"/>
              </w:rPr>
            </w:pPr>
            <w:r w:rsidRPr="00033A49">
              <w:rPr>
                <w:lang w:bidi="en-US"/>
              </w:rPr>
              <w:t>the Code as amended by the above variations.</w:t>
            </w:r>
          </w:p>
          <w:p w14:paraId="71AAB5E0" w14:textId="2A977569" w:rsidR="009A0858" w:rsidRPr="00033A49" w:rsidRDefault="009A0858" w:rsidP="00842F64">
            <w:pPr>
              <w:pStyle w:val="FSCtblAmendmain"/>
              <w:rPr>
                <w:b/>
                <w:lang w:bidi="en-US"/>
              </w:rPr>
            </w:pPr>
          </w:p>
        </w:tc>
      </w:tr>
      <w:tr w:rsidR="004414F1" w:rsidRPr="00033A49" w14:paraId="4E434D22" w14:textId="77777777" w:rsidTr="00033A49">
        <w:trPr>
          <w:cantSplit/>
          <w:trHeight w:val="284"/>
        </w:trPr>
        <w:tc>
          <w:tcPr>
            <w:tcW w:w="9072" w:type="dxa"/>
            <w:gridSpan w:val="5"/>
            <w:tcBorders>
              <w:top w:val="single" w:sz="12" w:space="0" w:color="auto"/>
              <w:left w:val="single" w:sz="4" w:space="0" w:color="auto"/>
              <w:bottom w:val="single" w:sz="12" w:space="0" w:color="auto"/>
              <w:right w:val="single" w:sz="4" w:space="0" w:color="auto"/>
            </w:tcBorders>
            <w:shd w:val="clear" w:color="auto" w:fill="auto"/>
            <w:vAlign w:val="center"/>
          </w:tcPr>
          <w:p w14:paraId="6423D8DC" w14:textId="2F72CE59" w:rsidR="004414F1" w:rsidRPr="00033A49" w:rsidRDefault="004414F1" w:rsidP="00842F64">
            <w:pPr>
              <w:pStyle w:val="FSCtblAmendmain"/>
              <w:rPr>
                <w:i/>
                <w:sz w:val="18"/>
                <w:szCs w:val="18"/>
                <w:lang w:bidi="en-US"/>
              </w:rPr>
            </w:pPr>
            <w:r w:rsidRPr="00033A49">
              <w:rPr>
                <w:b/>
                <w:i/>
                <w:sz w:val="18"/>
                <w:szCs w:val="18"/>
              </w:rPr>
              <w:t xml:space="preserve">Food Standards (Proposal </w:t>
            </w:r>
            <w:r w:rsidR="00BE6524" w:rsidRPr="00033A49">
              <w:rPr>
                <w:b/>
                <w:i/>
                <w:sz w:val="18"/>
                <w:szCs w:val="18"/>
              </w:rPr>
              <w:t>P1044</w:t>
            </w:r>
            <w:r w:rsidRPr="00033A49">
              <w:rPr>
                <w:b/>
                <w:i/>
                <w:sz w:val="18"/>
                <w:szCs w:val="18"/>
              </w:rPr>
              <w:t xml:space="preserve"> – P</w:t>
            </w:r>
            <w:r w:rsidR="00BE6524" w:rsidRPr="00033A49">
              <w:rPr>
                <w:b/>
                <w:i/>
                <w:sz w:val="18"/>
                <w:szCs w:val="18"/>
              </w:rPr>
              <w:t>lain English Allergen Labelling)</w:t>
            </w:r>
            <w:r w:rsidRPr="00033A49">
              <w:rPr>
                <w:b/>
                <w:i/>
                <w:sz w:val="18"/>
                <w:szCs w:val="18"/>
              </w:rPr>
              <w:t xml:space="preserve"> Variation</w:t>
            </w:r>
          </w:p>
        </w:tc>
      </w:tr>
      <w:tr w:rsidR="004414F1" w:rsidRPr="00033A49" w14:paraId="0A4E88EC" w14:textId="77777777" w:rsidTr="00033A49">
        <w:tc>
          <w:tcPr>
            <w:tcW w:w="1101" w:type="dxa"/>
            <w:tcBorders>
              <w:top w:val="single" w:sz="12" w:space="0" w:color="auto"/>
              <w:left w:val="single" w:sz="4" w:space="0" w:color="auto"/>
              <w:bottom w:val="single" w:sz="12" w:space="0" w:color="auto"/>
              <w:right w:val="single" w:sz="4" w:space="0" w:color="auto"/>
            </w:tcBorders>
            <w:shd w:val="clear" w:color="auto" w:fill="auto"/>
          </w:tcPr>
          <w:p w14:paraId="6DE3B75B" w14:textId="06684FD3" w:rsidR="004414F1" w:rsidRPr="00033A49" w:rsidRDefault="004414F1" w:rsidP="00842F64">
            <w:pPr>
              <w:pStyle w:val="FSCtblAmendmain"/>
              <w:rPr>
                <w:rFonts w:cs="Arial"/>
                <w:lang w:val="en-AU" w:eastAsia="en-AU"/>
              </w:rPr>
            </w:pPr>
            <w:r w:rsidRPr="00033A49">
              <w:rPr>
                <w:rFonts w:cs="Arial"/>
                <w:lang w:val="en-AU" w:eastAsia="en-AU"/>
              </w:rPr>
              <w:t>Item [2] of the Schedule</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53FE10EC" w14:textId="57C58D6B" w:rsidR="004414F1" w:rsidRPr="00033A49" w:rsidRDefault="004414F1" w:rsidP="00842F64">
            <w:pPr>
              <w:pStyle w:val="FSCtblAmendmain"/>
            </w:pPr>
            <w:r w:rsidRPr="00033A49">
              <w:t>197</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50CF3389" w14:textId="77777777" w:rsidR="004414F1" w:rsidRPr="00033A49" w:rsidRDefault="004414F1" w:rsidP="00842F64">
            <w:pPr>
              <w:pStyle w:val="FSCtblAmendmain"/>
            </w:pPr>
            <w:r w:rsidRPr="00033A49">
              <w:t>F2021L00145</w:t>
            </w:r>
          </w:p>
          <w:p w14:paraId="37F8FDAA" w14:textId="77777777" w:rsidR="004414F1" w:rsidRPr="00033A49" w:rsidRDefault="004414F1" w:rsidP="00842F64">
            <w:pPr>
              <w:pStyle w:val="FSCtblAmendmain"/>
            </w:pPr>
            <w:r w:rsidRPr="00033A49">
              <w:t>24 Feb 2021</w:t>
            </w:r>
          </w:p>
          <w:p w14:paraId="66283600" w14:textId="77777777" w:rsidR="004414F1" w:rsidRPr="00033A49" w:rsidRDefault="004414F1" w:rsidP="00842F64">
            <w:pPr>
              <w:pStyle w:val="FSCtblAmendmain"/>
            </w:pPr>
            <w:r w:rsidRPr="00033A49">
              <w:t>FSC138</w:t>
            </w:r>
          </w:p>
          <w:p w14:paraId="54DC191B" w14:textId="2FAC96A3" w:rsidR="004414F1" w:rsidRPr="00033A49" w:rsidRDefault="004414F1" w:rsidP="00842F64">
            <w:pPr>
              <w:pStyle w:val="FSCtblAmendmain"/>
              <w:rPr>
                <w:lang w:val="en-AU"/>
              </w:rPr>
            </w:pPr>
            <w:r w:rsidRPr="00033A49">
              <w:t>25 Feb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0B1BAFA1" w14:textId="77777777" w:rsidR="004414F1" w:rsidRPr="00033A49" w:rsidRDefault="004414F1" w:rsidP="00842F64">
            <w:pPr>
              <w:pStyle w:val="FSCtblAmendmain"/>
            </w:pPr>
            <w:r w:rsidRPr="00033A49">
              <w:t>Clause 4</w:t>
            </w:r>
          </w:p>
          <w:p w14:paraId="1ABC05D1" w14:textId="77777777" w:rsidR="004414F1" w:rsidRPr="00033A49" w:rsidRDefault="004414F1" w:rsidP="00842F64">
            <w:pPr>
              <w:pStyle w:val="FSCtblAmendmain"/>
            </w:pPr>
          </w:p>
        </w:tc>
        <w:tc>
          <w:tcPr>
            <w:tcW w:w="4144" w:type="dxa"/>
            <w:tcBorders>
              <w:top w:val="single" w:sz="12" w:space="0" w:color="auto"/>
              <w:left w:val="single" w:sz="4" w:space="0" w:color="auto"/>
              <w:bottom w:val="single" w:sz="12" w:space="0" w:color="auto"/>
              <w:right w:val="single" w:sz="4" w:space="0" w:color="auto"/>
            </w:tcBorders>
            <w:shd w:val="clear" w:color="auto" w:fill="auto"/>
          </w:tcPr>
          <w:p w14:paraId="402D60BF" w14:textId="0B3441C8" w:rsidR="004414F1" w:rsidRPr="00033A49" w:rsidRDefault="004414F1" w:rsidP="00842F64">
            <w:pPr>
              <w:pStyle w:val="FSCtblAmendmain"/>
              <w:rPr>
                <w:lang w:bidi="en-US"/>
              </w:rPr>
            </w:pPr>
            <w:r w:rsidRPr="00033A49">
              <w:rPr>
                <w:lang w:bidi="en-US"/>
              </w:rPr>
              <w:t xml:space="preserve">Clause 4 a transitional arrangement for variations to the Code made by Item [2] of the Schedule. </w:t>
            </w:r>
          </w:p>
          <w:p w14:paraId="27E54E23" w14:textId="77777777" w:rsidR="004414F1" w:rsidRPr="00033A49" w:rsidRDefault="004414F1" w:rsidP="00842F64">
            <w:pPr>
              <w:pStyle w:val="FSCtblAmendmain"/>
              <w:rPr>
                <w:lang w:bidi="en-US"/>
              </w:rPr>
            </w:pPr>
          </w:p>
          <w:p w14:paraId="22F36AE2" w14:textId="77777777" w:rsidR="004414F1" w:rsidRPr="00033A49" w:rsidRDefault="004414F1" w:rsidP="00842F64">
            <w:pPr>
              <w:pStyle w:val="FSCtblAmendmain"/>
              <w:rPr>
                <w:b/>
                <w:lang w:bidi="en-US"/>
              </w:rPr>
            </w:pPr>
            <w:r w:rsidRPr="00033A49">
              <w:rPr>
                <w:b/>
                <w:lang w:bidi="en-US"/>
              </w:rPr>
              <w:t>The transition period is the period of time that commences on 25 February 2021 and ends on 25 February 2024.</w:t>
            </w:r>
          </w:p>
          <w:p w14:paraId="6F583598" w14:textId="77777777" w:rsidR="004414F1" w:rsidRPr="00033A49" w:rsidRDefault="004414F1" w:rsidP="00842F64">
            <w:pPr>
              <w:pStyle w:val="FSCtblAmendmain"/>
              <w:rPr>
                <w:b/>
                <w:lang w:bidi="en-US"/>
              </w:rPr>
            </w:pPr>
          </w:p>
          <w:p w14:paraId="260CEBBA" w14:textId="77777777" w:rsidR="004414F1" w:rsidRPr="00033A49" w:rsidRDefault="004414F1" w:rsidP="00842F64">
            <w:pPr>
              <w:pStyle w:val="FSCtblAmendmain"/>
              <w:rPr>
                <w:b/>
                <w:lang w:bidi="en-US"/>
              </w:rPr>
            </w:pPr>
            <w:r w:rsidRPr="00033A49">
              <w:rPr>
                <w:b/>
                <w:lang w:bidi="en-US"/>
              </w:rPr>
              <w:t xml:space="preserve">The post-transition period is the period of time that commences 26 February 2024 and ends on 26 February 2026. </w:t>
            </w:r>
          </w:p>
          <w:p w14:paraId="58BBFA70" w14:textId="77777777" w:rsidR="004414F1" w:rsidRPr="00033A49" w:rsidRDefault="004414F1" w:rsidP="00842F64">
            <w:pPr>
              <w:pStyle w:val="FSCtblAmendmain"/>
              <w:rPr>
                <w:b/>
                <w:lang w:bidi="en-US"/>
              </w:rPr>
            </w:pPr>
          </w:p>
          <w:p w14:paraId="3E83798C" w14:textId="77777777" w:rsidR="004414F1" w:rsidRPr="00033A49" w:rsidRDefault="004414F1" w:rsidP="00842F64">
            <w:pPr>
              <w:pStyle w:val="FSCtblAmendmain"/>
              <w:rPr>
                <w:lang w:bidi="en-US"/>
              </w:rPr>
            </w:pPr>
            <w:r w:rsidRPr="00033A49">
              <w:rPr>
                <w:lang w:bidi="en-US"/>
              </w:rPr>
              <w:t>Subclause 4(1) provides that section 1.1.1—9 of the Code</w:t>
            </w:r>
            <w:r w:rsidRPr="00033A49">
              <w:rPr>
                <w:i/>
                <w:lang w:bidi="en-US"/>
              </w:rPr>
              <w:t xml:space="preserve"> </w:t>
            </w:r>
            <w:r w:rsidRPr="00033A49">
              <w:rPr>
                <w:lang w:bidi="en-US"/>
              </w:rPr>
              <w:t>does not apply to the variations.</w:t>
            </w:r>
          </w:p>
          <w:p w14:paraId="54DAC80D" w14:textId="77777777" w:rsidR="004414F1" w:rsidRPr="00033A49" w:rsidRDefault="004414F1" w:rsidP="00842F64">
            <w:pPr>
              <w:pStyle w:val="FSCtblAmendmain"/>
              <w:rPr>
                <w:lang w:bidi="en-US"/>
              </w:rPr>
            </w:pPr>
          </w:p>
          <w:p w14:paraId="68396C8B" w14:textId="77777777" w:rsidR="004414F1" w:rsidRPr="00033A49" w:rsidRDefault="004414F1" w:rsidP="00842F64">
            <w:pPr>
              <w:pStyle w:val="FSCtblAmendmain"/>
              <w:rPr>
                <w:lang w:bidi="en-US"/>
              </w:rPr>
            </w:pPr>
            <w:r w:rsidRPr="00033A49">
              <w:rPr>
                <w:lang w:bidi="en-US"/>
              </w:rPr>
              <w:t>Subclause 4(2) provides that during the transition period a food product may be sold if the product complies with one of the following:</w:t>
            </w:r>
          </w:p>
          <w:p w14:paraId="7E05F7D2" w14:textId="77777777" w:rsidR="004414F1" w:rsidRPr="00033A49" w:rsidRDefault="004414F1" w:rsidP="00842F64">
            <w:pPr>
              <w:pStyle w:val="FSCtblAmendmain"/>
              <w:rPr>
                <w:lang w:bidi="en-US"/>
              </w:rPr>
            </w:pPr>
          </w:p>
          <w:p w14:paraId="46011FA3" w14:textId="77777777" w:rsidR="004414F1" w:rsidRPr="00033A49" w:rsidRDefault="004414F1" w:rsidP="00842F64">
            <w:pPr>
              <w:pStyle w:val="FSCtblAmendmain"/>
              <w:numPr>
                <w:ilvl w:val="0"/>
                <w:numId w:val="49"/>
              </w:numPr>
              <w:rPr>
                <w:lang w:bidi="en-US"/>
              </w:rPr>
            </w:pPr>
            <w:r w:rsidRPr="00033A49">
              <w:rPr>
                <w:lang w:bidi="en-US"/>
              </w:rPr>
              <w:t>the Code as in force without the above variations;</w:t>
            </w:r>
          </w:p>
          <w:p w14:paraId="34277CDE" w14:textId="77777777" w:rsidR="004414F1" w:rsidRPr="00033A49" w:rsidRDefault="004414F1" w:rsidP="00842F64">
            <w:pPr>
              <w:pStyle w:val="FSCtblAmendmain"/>
              <w:numPr>
                <w:ilvl w:val="0"/>
                <w:numId w:val="49"/>
              </w:numPr>
              <w:rPr>
                <w:lang w:bidi="en-US"/>
              </w:rPr>
            </w:pPr>
            <w:r w:rsidRPr="00033A49">
              <w:rPr>
                <w:lang w:bidi="en-US"/>
              </w:rPr>
              <w:t>the Code as amended by the above variations.</w:t>
            </w:r>
          </w:p>
          <w:p w14:paraId="69EE2384" w14:textId="77777777" w:rsidR="004414F1" w:rsidRPr="00033A49" w:rsidRDefault="004414F1" w:rsidP="00842F64">
            <w:pPr>
              <w:pStyle w:val="FSCtblAmendmain"/>
              <w:rPr>
                <w:lang w:bidi="en-US"/>
              </w:rPr>
            </w:pPr>
          </w:p>
          <w:p w14:paraId="6FD57B1B" w14:textId="77777777" w:rsidR="004414F1" w:rsidRPr="00033A49" w:rsidRDefault="004414F1" w:rsidP="00842F64">
            <w:pPr>
              <w:pStyle w:val="FSCtblAmendmain"/>
              <w:rPr>
                <w:lang w:bidi="en-US"/>
              </w:rPr>
            </w:pPr>
            <w:r w:rsidRPr="00033A49">
              <w:rPr>
                <w:lang w:bidi="en-US"/>
              </w:rPr>
              <w:lastRenderedPageBreak/>
              <w:t xml:space="preserve">Subclause 4(3) provides that a food product </w:t>
            </w:r>
            <w:r w:rsidRPr="00033A49">
              <w:rPr>
                <w:rFonts w:cs="Arial"/>
              </w:rPr>
              <w:t>packaged and labelled before the end of the transition period may be sold during the post-transition period if the product complies with one of the following</w:t>
            </w:r>
            <w:r w:rsidRPr="00033A49">
              <w:rPr>
                <w:lang w:bidi="en-US"/>
              </w:rPr>
              <w:t xml:space="preserve">: </w:t>
            </w:r>
          </w:p>
          <w:p w14:paraId="6BE0BA2F" w14:textId="77777777" w:rsidR="004414F1" w:rsidRPr="00033A49" w:rsidRDefault="004414F1" w:rsidP="00842F64">
            <w:pPr>
              <w:pStyle w:val="FSCtblAmendmain"/>
              <w:rPr>
                <w:lang w:bidi="en-US"/>
              </w:rPr>
            </w:pPr>
          </w:p>
          <w:p w14:paraId="27539530" w14:textId="77777777" w:rsidR="004414F1" w:rsidRPr="00033A49" w:rsidRDefault="004414F1" w:rsidP="00842F64">
            <w:pPr>
              <w:pStyle w:val="FSCtblAmendmain"/>
              <w:numPr>
                <w:ilvl w:val="0"/>
                <w:numId w:val="50"/>
              </w:numPr>
              <w:rPr>
                <w:lang w:bidi="en-US"/>
              </w:rPr>
            </w:pPr>
            <w:r w:rsidRPr="00033A49">
              <w:rPr>
                <w:lang w:bidi="en-US"/>
              </w:rPr>
              <w:t>the Code as in force without the above variations;</w:t>
            </w:r>
          </w:p>
          <w:p w14:paraId="4C8F0C82" w14:textId="77777777" w:rsidR="004414F1" w:rsidRPr="00033A49" w:rsidRDefault="004414F1" w:rsidP="00842F64">
            <w:pPr>
              <w:pStyle w:val="FSCtblAmendmain"/>
              <w:numPr>
                <w:ilvl w:val="0"/>
                <w:numId w:val="50"/>
              </w:numPr>
              <w:rPr>
                <w:lang w:bidi="en-US"/>
              </w:rPr>
            </w:pPr>
            <w:r w:rsidRPr="00033A49">
              <w:rPr>
                <w:lang w:bidi="en-US"/>
              </w:rPr>
              <w:t>the Code as amended by the above variations.</w:t>
            </w:r>
          </w:p>
          <w:p w14:paraId="3A37D0B5" w14:textId="77777777" w:rsidR="004414F1" w:rsidRPr="00033A49" w:rsidRDefault="004414F1" w:rsidP="00842F64">
            <w:pPr>
              <w:pStyle w:val="FSCtblAmendmain"/>
              <w:rPr>
                <w:lang w:bidi="en-US"/>
              </w:rPr>
            </w:pPr>
          </w:p>
        </w:tc>
      </w:tr>
    </w:tbl>
    <w:p w14:paraId="078EEFC8" w14:textId="77777777" w:rsidR="00F60EFA" w:rsidRPr="00033A49" w:rsidRDefault="00F60EFA" w:rsidP="00842F64">
      <w:pPr>
        <w:pStyle w:val="FSCh4Div"/>
      </w:pPr>
    </w:p>
    <w:p w14:paraId="04BA03B7" w14:textId="77777777" w:rsidR="00F60EFA" w:rsidRPr="00033A49" w:rsidRDefault="00F60EFA" w:rsidP="00842F64">
      <w:pPr>
        <w:pStyle w:val="FSCh4Div"/>
      </w:pPr>
    </w:p>
    <w:p w14:paraId="72DED40F" w14:textId="77777777" w:rsidR="00F60EFA" w:rsidRPr="00033A49" w:rsidRDefault="00F60EFA" w:rsidP="00842F64">
      <w:pPr>
        <w:pStyle w:val="FSCh4Div"/>
      </w:pPr>
    </w:p>
    <w:p w14:paraId="677D5F87" w14:textId="77777777" w:rsidR="00F60EFA" w:rsidRPr="00033A49" w:rsidRDefault="00F60EFA" w:rsidP="00842F64">
      <w:pPr>
        <w:pStyle w:val="FSCh4Div"/>
      </w:pPr>
    </w:p>
    <w:p w14:paraId="5486F969" w14:textId="77777777" w:rsidR="00F60EFA" w:rsidRPr="00033A49" w:rsidRDefault="00F60EFA" w:rsidP="00842F64">
      <w:pPr>
        <w:pStyle w:val="FSCh4Div"/>
      </w:pPr>
    </w:p>
    <w:p w14:paraId="63057F43" w14:textId="77777777" w:rsidR="00F60EFA" w:rsidRPr="00033A49" w:rsidRDefault="00F60EFA" w:rsidP="00842F64">
      <w:pPr>
        <w:pStyle w:val="FSCh4Div"/>
      </w:pPr>
    </w:p>
    <w:p w14:paraId="406FC4F9" w14:textId="77777777" w:rsidR="00F60EFA" w:rsidRPr="00033A49" w:rsidRDefault="00F60EFA" w:rsidP="00842F64">
      <w:pPr>
        <w:pStyle w:val="FSCh4Div"/>
      </w:pPr>
    </w:p>
    <w:p w14:paraId="137F331B" w14:textId="77777777" w:rsidR="00F60EFA" w:rsidRPr="00033A49" w:rsidRDefault="00F60EFA" w:rsidP="00842F64">
      <w:pPr>
        <w:pStyle w:val="FSCh4Div"/>
      </w:pPr>
    </w:p>
    <w:p w14:paraId="140C5CFB" w14:textId="60E716EB" w:rsidR="00F60EFA" w:rsidRPr="00033A49" w:rsidRDefault="00F60EFA" w:rsidP="00842F64">
      <w:pPr>
        <w:pStyle w:val="FSCh4Div"/>
        <w:ind w:left="0" w:firstLine="0"/>
      </w:pPr>
    </w:p>
    <w:p w14:paraId="269B1ACD" w14:textId="77777777" w:rsidR="004414F1" w:rsidRPr="00033A49" w:rsidRDefault="004414F1" w:rsidP="00842F64">
      <w:pPr>
        <w:pStyle w:val="FSCh4Div"/>
      </w:pPr>
    </w:p>
    <w:p w14:paraId="249E9BC5" w14:textId="77777777" w:rsidR="004414F1" w:rsidRPr="00033A49" w:rsidRDefault="004414F1" w:rsidP="00842F64">
      <w:pPr>
        <w:pStyle w:val="FSCh4Div"/>
      </w:pPr>
    </w:p>
    <w:p w14:paraId="3DE5A7BE" w14:textId="77777777" w:rsidR="004414F1" w:rsidRPr="00033A49" w:rsidRDefault="004414F1" w:rsidP="00842F64">
      <w:pPr>
        <w:pStyle w:val="FSCh4Div"/>
      </w:pPr>
    </w:p>
    <w:p w14:paraId="5AA45132" w14:textId="77777777" w:rsidR="004414F1" w:rsidRPr="00033A49" w:rsidRDefault="004414F1" w:rsidP="00842F64">
      <w:pPr>
        <w:pStyle w:val="FSCh4Div"/>
      </w:pPr>
    </w:p>
    <w:p w14:paraId="6370A515" w14:textId="77777777" w:rsidR="004414F1" w:rsidRPr="00033A49" w:rsidRDefault="004414F1" w:rsidP="00842F64">
      <w:pPr>
        <w:pStyle w:val="FSCh4Div"/>
      </w:pPr>
    </w:p>
    <w:p w14:paraId="28C2F4FE" w14:textId="77777777" w:rsidR="004414F1" w:rsidRPr="00033A49" w:rsidRDefault="004414F1" w:rsidP="00842F64">
      <w:pPr>
        <w:pStyle w:val="FSCh4Div"/>
      </w:pPr>
    </w:p>
    <w:p w14:paraId="016E7AAB" w14:textId="77777777" w:rsidR="004414F1" w:rsidRPr="00033A49" w:rsidRDefault="004414F1" w:rsidP="00842F64">
      <w:pPr>
        <w:pStyle w:val="FSCh4Div"/>
      </w:pPr>
    </w:p>
    <w:p w14:paraId="5B910E84" w14:textId="77777777" w:rsidR="004414F1" w:rsidRPr="00033A49" w:rsidRDefault="004414F1" w:rsidP="00842F64">
      <w:pPr>
        <w:pStyle w:val="FSCh4Div"/>
      </w:pPr>
    </w:p>
    <w:p w14:paraId="3E96BE52" w14:textId="77777777" w:rsidR="004414F1" w:rsidRPr="00033A49" w:rsidRDefault="004414F1" w:rsidP="00842F64">
      <w:pPr>
        <w:pStyle w:val="FSCh4Div"/>
      </w:pPr>
    </w:p>
    <w:p w14:paraId="602DCABE" w14:textId="77777777" w:rsidR="004414F1" w:rsidRPr="00033A49" w:rsidRDefault="004414F1" w:rsidP="00842F64">
      <w:pPr>
        <w:pStyle w:val="FSCh4Div"/>
      </w:pPr>
    </w:p>
    <w:p w14:paraId="2754E736" w14:textId="77777777" w:rsidR="004414F1" w:rsidRPr="00033A49" w:rsidRDefault="004414F1" w:rsidP="00842F64">
      <w:pPr>
        <w:pStyle w:val="FSCh4Div"/>
      </w:pPr>
    </w:p>
    <w:p w14:paraId="75ABD212" w14:textId="77777777" w:rsidR="004414F1" w:rsidRPr="00033A49" w:rsidRDefault="004414F1" w:rsidP="00842F64">
      <w:pPr>
        <w:pStyle w:val="FSCh4Div"/>
      </w:pPr>
    </w:p>
    <w:p w14:paraId="2F82DF0C" w14:textId="77777777" w:rsidR="004414F1" w:rsidRPr="00033A49" w:rsidRDefault="004414F1" w:rsidP="00842F64">
      <w:pPr>
        <w:pStyle w:val="FSCh4Div"/>
      </w:pPr>
    </w:p>
    <w:p w14:paraId="69B0F839" w14:textId="77777777" w:rsidR="004414F1" w:rsidRPr="00033A49" w:rsidRDefault="004414F1" w:rsidP="00842F64">
      <w:pPr>
        <w:pStyle w:val="FSCh4Div"/>
      </w:pPr>
    </w:p>
    <w:p w14:paraId="68891541" w14:textId="4AB3AAEC" w:rsidR="0035269E" w:rsidRPr="00033A49" w:rsidRDefault="0035269E" w:rsidP="00842F64">
      <w:pPr>
        <w:pStyle w:val="FSCh4Div"/>
      </w:pPr>
      <w:r w:rsidRPr="00033A49">
        <w:t>Amendment History</w:t>
      </w:r>
    </w:p>
    <w:p w14:paraId="6E0141BE" w14:textId="77777777" w:rsidR="0035269E" w:rsidRPr="00033A49" w:rsidRDefault="0035269E" w:rsidP="00842F64">
      <w:r w:rsidRPr="00033A49">
        <w:t xml:space="preserve">The Amendment History provides information about each amendment to the Standard. The information includes commencement or cessation information for relevant amendments. </w:t>
      </w:r>
    </w:p>
    <w:p w14:paraId="4143FBC7" w14:textId="77777777" w:rsidR="0035269E" w:rsidRPr="00033A49" w:rsidRDefault="0035269E" w:rsidP="00842F64"/>
    <w:p w14:paraId="681ECE64" w14:textId="77777777" w:rsidR="0035269E" w:rsidRPr="00033A49" w:rsidRDefault="0035269E" w:rsidP="00842F64">
      <w:r w:rsidRPr="00033A49">
        <w:t xml:space="preserve">These amendments are made under section 92 of the </w:t>
      </w:r>
      <w:r w:rsidRPr="00033A49">
        <w:rPr>
          <w:i/>
          <w:iCs/>
        </w:rPr>
        <w:t>Food Standards Australia New Zealand Act 1991</w:t>
      </w:r>
      <w:r w:rsidRPr="00033A49">
        <w:t xml:space="preserve"> unless otherwise indicated. Amendments do not have a specific date for cessation unless indicated as such.</w:t>
      </w:r>
    </w:p>
    <w:p w14:paraId="00E0CF03" w14:textId="77777777" w:rsidR="0035269E" w:rsidRPr="00033A49" w:rsidRDefault="0035269E" w:rsidP="00842F64"/>
    <w:p w14:paraId="4B726328" w14:textId="77777777" w:rsidR="0035269E" w:rsidRPr="00033A49" w:rsidRDefault="0035269E" w:rsidP="00842F64">
      <w:pPr>
        <w:rPr>
          <w:b/>
        </w:rPr>
      </w:pPr>
      <w:r w:rsidRPr="00033A49">
        <w:rPr>
          <w:b/>
        </w:rPr>
        <w:t>About this compilation</w:t>
      </w:r>
    </w:p>
    <w:p w14:paraId="7E52D0CB" w14:textId="77777777" w:rsidR="0035269E" w:rsidRPr="00033A49" w:rsidRDefault="0035269E" w:rsidP="00842F64"/>
    <w:p w14:paraId="4A20EA31" w14:textId="05EE1D92" w:rsidR="0035269E" w:rsidRPr="00033A49" w:rsidRDefault="002A5DAB" w:rsidP="00842F64">
      <w:r w:rsidRPr="00033A49">
        <w:t>This is</w:t>
      </w:r>
      <w:r w:rsidR="0035269E" w:rsidRPr="00033A49">
        <w:t xml:space="preserve"> compilation </w:t>
      </w:r>
      <w:r w:rsidR="00807559" w:rsidRPr="00033A49">
        <w:t xml:space="preserve">No. </w:t>
      </w:r>
      <w:r w:rsidR="00A22D55">
        <w:t>9</w:t>
      </w:r>
      <w:r w:rsidR="00A22D55" w:rsidRPr="00033A49">
        <w:t xml:space="preserve"> </w:t>
      </w:r>
      <w:r w:rsidR="0035269E" w:rsidRPr="00033A49">
        <w:t xml:space="preserve">of Standard 1.1.2 as in force on </w:t>
      </w:r>
      <w:r w:rsidR="00A22D55">
        <w:rPr>
          <w:b/>
        </w:rPr>
        <w:t>3 June</w:t>
      </w:r>
      <w:r w:rsidR="004414F1" w:rsidRPr="00033A49">
        <w:t xml:space="preserve"> </w:t>
      </w:r>
      <w:r w:rsidR="00B338D5" w:rsidRPr="00033A49">
        <w:rPr>
          <w:b/>
        </w:rPr>
        <w:t>202</w:t>
      </w:r>
      <w:r w:rsidR="004414F1" w:rsidRPr="00033A49">
        <w:rPr>
          <w:b/>
        </w:rPr>
        <w:t>1</w:t>
      </w:r>
      <w:r w:rsidR="00B338D5" w:rsidRPr="00033A49">
        <w:t xml:space="preserve"> </w:t>
      </w:r>
      <w:r w:rsidR="00E24C44" w:rsidRPr="00033A49">
        <w:t xml:space="preserve">(up to Amendment No. </w:t>
      </w:r>
      <w:r w:rsidR="00A22D55">
        <w:t>200</w:t>
      </w:r>
      <w:r w:rsidR="0035269E" w:rsidRPr="00033A49">
        <w:t>). It includes any commenced amendment affecting the compilation to that date.</w:t>
      </w:r>
    </w:p>
    <w:p w14:paraId="6BC52999" w14:textId="77777777" w:rsidR="0035269E" w:rsidRPr="00033A49" w:rsidRDefault="0035269E" w:rsidP="00842F64"/>
    <w:p w14:paraId="05D9BD95" w14:textId="6295C156" w:rsidR="0035269E" w:rsidRPr="00033A49" w:rsidRDefault="0035269E" w:rsidP="00842F64">
      <w:pPr>
        <w:rPr>
          <w:i/>
        </w:rPr>
      </w:pPr>
      <w:r w:rsidRPr="00033A49">
        <w:t xml:space="preserve">Prepared by Food Standards Australia New Zealand on </w:t>
      </w:r>
      <w:r w:rsidR="00A22D55">
        <w:rPr>
          <w:b/>
        </w:rPr>
        <w:t>3 June</w:t>
      </w:r>
      <w:r w:rsidR="005C3D02" w:rsidRPr="00033A49">
        <w:rPr>
          <w:b/>
        </w:rPr>
        <w:t xml:space="preserve"> 20</w:t>
      </w:r>
      <w:r w:rsidR="00B338D5" w:rsidRPr="00033A49">
        <w:rPr>
          <w:b/>
        </w:rPr>
        <w:t>2</w:t>
      </w:r>
      <w:r w:rsidR="004414F1" w:rsidRPr="00033A49">
        <w:rPr>
          <w:b/>
        </w:rPr>
        <w:t>1</w:t>
      </w:r>
      <w:r w:rsidRPr="00033A49">
        <w:t>.</w:t>
      </w:r>
    </w:p>
    <w:p w14:paraId="0D4ABF4B" w14:textId="77777777" w:rsidR="0035269E" w:rsidRPr="00033A49" w:rsidRDefault="0035269E" w:rsidP="00842F64"/>
    <w:p w14:paraId="079962A3" w14:textId="77777777" w:rsidR="0035269E" w:rsidRPr="00033A49" w:rsidRDefault="0035269E" w:rsidP="00842F64">
      <w:pPr>
        <w:rPr>
          <w:b/>
        </w:rPr>
      </w:pPr>
      <w:r w:rsidRPr="00033A49">
        <w:rPr>
          <w:b/>
        </w:rPr>
        <w:t>Uncommenced amendments or provisions ceasing to have effect</w:t>
      </w:r>
    </w:p>
    <w:p w14:paraId="2269B825" w14:textId="77777777" w:rsidR="0035269E" w:rsidRPr="00033A49" w:rsidRDefault="0035269E" w:rsidP="00842F64"/>
    <w:p w14:paraId="69E3D273" w14:textId="77777777" w:rsidR="003D7B80" w:rsidRPr="00033A49" w:rsidRDefault="003D7B80" w:rsidP="00842F64">
      <w:r w:rsidRPr="00033A49">
        <w:t>To assist stakeholders, the effect of any uncommenced amendments or provisions which will cease to have effect, may be reflected in the Standard as shaded boxed text with the relevant commencement or cessation date. These amendments will be reflected in a compilation registered on the Federal Register of Legislation including or omitting those amendments and provided in the Amendment History once the date is passed.</w:t>
      </w:r>
    </w:p>
    <w:p w14:paraId="0361BE91" w14:textId="77777777" w:rsidR="0035269E" w:rsidRPr="00033A49" w:rsidRDefault="0035269E" w:rsidP="00842F64"/>
    <w:p w14:paraId="57D88229" w14:textId="77777777" w:rsidR="0035269E" w:rsidRPr="00033A49" w:rsidRDefault="0035269E" w:rsidP="00842F64"/>
    <w:p w14:paraId="280655A8" w14:textId="77777777" w:rsidR="0035269E" w:rsidRPr="00033A49" w:rsidRDefault="0035269E" w:rsidP="00842F64">
      <w:r w:rsidRPr="00033A49">
        <w:t>The following abbreviations may be used in the table below:</w:t>
      </w:r>
    </w:p>
    <w:p w14:paraId="1610E40D" w14:textId="77777777" w:rsidR="0035269E" w:rsidRPr="00033A49" w:rsidRDefault="0035269E" w:rsidP="00842F64"/>
    <w:p w14:paraId="21098E48" w14:textId="77777777" w:rsidR="0035269E" w:rsidRPr="00033A49" w:rsidRDefault="0035269E" w:rsidP="00842F64">
      <w:pPr>
        <w:tabs>
          <w:tab w:val="left" w:pos="4536"/>
        </w:tabs>
      </w:pPr>
      <w:r w:rsidRPr="00033A49">
        <w:t>ad = added or inserted</w:t>
      </w:r>
      <w:r w:rsidRPr="00033A49">
        <w:tab/>
        <w:t>am = amended</w:t>
      </w:r>
    </w:p>
    <w:p w14:paraId="06A4258B" w14:textId="77777777" w:rsidR="0035269E" w:rsidRPr="00033A49" w:rsidRDefault="0035269E" w:rsidP="00842F64">
      <w:pPr>
        <w:tabs>
          <w:tab w:val="left" w:pos="4536"/>
        </w:tabs>
      </w:pPr>
      <w:r w:rsidRPr="00033A49">
        <w:t>exp = expired or ceased to have effect</w:t>
      </w:r>
      <w:r w:rsidRPr="00033A49">
        <w:tab/>
        <w:t>rep = repealed</w:t>
      </w:r>
    </w:p>
    <w:p w14:paraId="6241009D" w14:textId="77777777" w:rsidR="0035269E" w:rsidRPr="00033A49" w:rsidRDefault="0035269E" w:rsidP="00842F64">
      <w:pPr>
        <w:tabs>
          <w:tab w:val="left" w:pos="4536"/>
        </w:tabs>
      </w:pPr>
      <w:r w:rsidRPr="00033A49">
        <w:t>rs = repealed and substituted</w:t>
      </w:r>
    </w:p>
    <w:p w14:paraId="72C16CEF" w14:textId="77777777" w:rsidR="0035269E" w:rsidRPr="00033A49" w:rsidRDefault="0035269E" w:rsidP="00842F64"/>
    <w:p w14:paraId="017D0E3B" w14:textId="5791370C" w:rsidR="0035269E" w:rsidRPr="00033A49" w:rsidRDefault="0035269E" w:rsidP="00842F64">
      <w:pPr>
        <w:rPr>
          <w:rFonts w:cs="Arial"/>
          <w:bCs/>
          <w:szCs w:val="18"/>
        </w:rPr>
      </w:pPr>
      <w:r w:rsidRPr="00033A49">
        <w:rPr>
          <w:rFonts w:cs="Arial"/>
          <w:b/>
          <w:iCs/>
          <w:szCs w:val="18"/>
        </w:rPr>
        <w:t>Standard 1.1.2</w:t>
      </w:r>
      <w:r w:rsidRPr="00033A49">
        <w:rPr>
          <w:rFonts w:cs="Arial"/>
          <w:b/>
          <w:bCs/>
          <w:szCs w:val="18"/>
        </w:rPr>
        <w:t xml:space="preserve"> </w:t>
      </w:r>
      <w:r w:rsidRPr="00033A49">
        <w:rPr>
          <w:rFonts w:cs="Arial"/>
          <w:bCs/>
          <w:szCs w:val="18"/>
        </w:rPr>
        <w:t xml:space="preserve">was published in the </w:t>
      </w:r>
      <w:r w:rsidR="008C239B" w:rsidRPr="00033A49">
        <w:rPr>
          <w:rFonts w:cs="Arial"/>
          <w:bCs/>
          <w:iCs/>
          <w:szCs w:val="18"/>
        </w:rPr>
        <w:t>Food Standards</w:t>
      </w:r>
      <w:r w:rsidRPr="00033A49">
        <w:rPr>
          <w:rFonts w:cs="Arial"/>
          <w:bCs/>
          <w:iCs/>
          <w:szCs w:val="18"/>
        </w:rPr>
        <w:t xml:space="preserve"> Gazette</w:t>
      </w:r>
      <w:r w:rsidRPr="00033A49">
        <w:rPr>
          <w:rFonts w:cs="Arial"/>
          <w:bCs/>
          <w:szCs w:val="18"/>
        </w:rPr>
        <w:t xml:space="preserve"> No. FSC96 on 10 April 2015 </w:t>
      </w:r>
      <w:r w:rsidRPr="00033A49">
        <w:t>as part of Amendment 154 (</w:t>
      </w:r>
      <w:r w:rsidRPr="00033A49">
        <w:rPr>
          <w:rFonts w:cs="Arial"/>
          <w:bCs/>
          <w:szCs w:val="18"/>
        </w:rPr>
        <w:t xml:space="preserve">F2015L00385 </w:t>
      </w:r>
      <w:r w:rsidRPr="00033A49">
        <w:t>–- 31 March 2015</w:t>
      </w:r>
      <w:r w:rsidRPr="00033A49">
        <w:rPr>
          <w:rFonts w:cs="Arial"/>
          <w:bCs/>
          <w:szCs w:val="18"/>
        </w:rPr>
        <w:t xml:space="preserve">) and has since been amended as follows: </w:t>
      </w:r>
    </w:p>
    <w:p w14:paraId="35979539" w14:textId="77777777" w:rsidR="0035269E" w:rsidRPr="00033A49" w:rsidRDefault="0035269E" w:rsidP="00842F64"/>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1418"/>
        <w:gridCol w:w="1559"/>
        <w:gridCol w:w="850"/>
        <w:gridCol w:w="3294"/>
      </w:tblGrid>
      <w:tr w:rsidR="004222D9" w:rsidRPr="00033A49" w14:paraId="5CE2FD84" w14:textId="77777777" w:rsidTr="00281B5E">
        <w:trPr>
          <w:cantSplit/>
          <w:tblHeader/>
        </w:trPr>
        <w:tc>
          <w:tcPr>
            <w:tcW w:w="959" w:type="dxa"/>
            <w:tcBorders>
              <w:top w:val="single" w:sz="12" w:space="0" w:color="auto"/>
              <w:bottom w:val="single" w:sz="12" w:space="0" w:color="auto"/>
            </w:tcBorders>
            <w:shd w:val="clear" w:color="auto" w:fill="auto"/>
            <w:hideMark/>
          </w:tcPr>
          <w:p w14:paraId="1344707F" w14:textId="6404FFF5" w:rsidR="004222D9" w:rsidRPr="00033A49" w:rsidRDefault="004222D9" w:rsidP="00842F64">
            <w:pPr>
              <w:pStyle w:val="FSCtblAmendh"/>
            </w:pPr>
            <w:r w:rsidRPr="00033A49">
              <w:lastRenderedPageBreak/>
              <w:t>Section affected</w:t>
            </w:r>
          </w:p>
        </w:tc>
        <w:tc>
          <w:tcPr>
            <w:tcW w:w="992" w:type="dxa"/>
            <w:tcBorders>
              <w:top w:val="single" w:sz="12" w:space="0" w:color="auto"/>
              <w:bottom w:val="single" w:sz="12" w:space="0" w:color="auto"/>
            </w:tcBorders>
            <w:shd w:val="clear" w:color="auto" w:fill="auto"/>
            <w:hideMark/>
          </w:tcPr>
          <w:p w14:paraId="439C6D56" w14:textId="77777777" w:rsidR="004222D9" w:rsidRPr="00033A49" w:rsidRDefault="004222D9" w:rsidP="00842F64">
            <w:pPr>
              <w:pStyle w:val="FSCtblAmendh"/>
            </w:pPr>
            <w:r w:rsidRPr="00033A49">
              <w:t>A’ment No.</w:t>
            </w:r>
          </w:p>
        </w:tc>
        <w:tc>
          <w:tcPr>
            <w:tcW w:w="1418" w:type="dxa"/>
            <w:tcBorders>
              <w:top w:val="single" w:sz="12" w:space="0" w:color="auto"/>
              <w:bottom w:val="single" w:sz="12" w:space="0" w:color="auto"/>
            </w:tcBorders>
            <w:shd w:val="clear" w:color="auto" w:fill="auto"/>
            <w:hideMark/>
          </w:tcPr>
          <w:p w14:paraId="631B54BB" w14:textId="09BE995F" w:rsidR="004222D9" w:rsidRPr="00033A49" w:rsidRDefault="004222D9" w:rsidP="00842F64">
            <w:pPr>
              <w:pStyle w:val="FSCtblAmendh"/>
            </w:pPr>
            <w:r w:rsidRPr="00033A49">
              <w:t>FRL registration</w:t>
            </w:r>
          </w:p>
          <w:p w14:paraId="2A8E77A1" w14:textId="77777777" w:rsidR="004222D9" w:rsidRPr="00033A49" w:rsidRDefault="004222D9" w:rsidP="00842F64">
            <w:pPr>
              <w:pStyle w:val="FSCtblAmendh"/>
            </w:pPr>
            <w:r w:rsidRPr="00033A49">
              <w:t xml:space="preserve">Gazette </w:t>
            </w:r>
          </w:p>
        </w:tc>
        <w:tc>
          <w:tcPr>
            <w:tcW w:w="1559" w:type="dxa"/>
            <w:tcBorders>
              <w:top w:val="single" w:sz="12" w:space="0" w:color="auto"/>
              <w:bottom w:val="single" w:sz="12" w:space="0" w:color="auto"/>
            </w:tcBorders>
            <w:shd w:val="clear" w:color="auto" w:fill="auto"/>
            <w:hideMark/>
          </w:tcPr>
          <w:p w14:paraId="36903255" w14:textId="77777777" w:rsidR="004222D9" w:rsidRPr="00033A49" w:rsidRDefault="004222D9" w:rsidP="00842F64">
            <w:pPr>
              <w:pStyle w:val="FSCtblAmendh"/>
            </w:pPr>
            <w:r w:rsidRPr="00033A49">
              <w:t>Commencement</w:t>
            </w:r>
          </w:p>
          <w:p w14:paraId="54E7AE5C" w14:textId="77777777" w:rsidR="004222D9" w:rsidRPr="00033A49" w:rsidRDefault="004222D9" w:rsidP="00842F64">
            <w:pPr>
              <w:pStyle w:val="FSCtblAmendh"/>
            </w:pPr>
            <w:r w:rsidRPr="00033A49">
              <w:t>(Cessation)</w:t>
            </w:r>
          </w:p>
        </w:tc>
        <w:tc>
          <w:tcPr>
            <w:tcW w:w="850" w:type="dxa"/>
            <w:tcBorders>
              <w:top w:val="single" w:sz="12" w:space="0" w:color="auto"/>
              <w:bottom w:val="single" w:sz="12" w:space="0" w:color="auto"/>
            </w:tcBorders>
            <w:shd w:val="clear" w:color="auto" w:fill="auto"/>
            <w:hideMark/>
          </w:tcPr>
          <w:p w14:paraId="5718E433" w14:textId="77777777" w:rsidR="004222D9" w:rsidRPr="00033A49" w:rsidRDefault="004222D9" w:rsidP="00842F64">
            <w:pPr>
              <w:pStyle w:val="FSCtblAmendh"/>
            </w:pPr>
            <w:r w:rsidRPr="00033A49">
              <w:t>How affected</w:t>
            </w:r>
          </w:p>
        </w:tc>
        <w:tc>
          <w:tcPr>
            <w:tcW w:w="3294" w:type="dxa"/>
            <w:tcBorders>
              <w:top w:val="single" w:sz="12" w:space="0" w:color="auto"/>
              <w:bottom w:val="single" w:sz="12" w:space="0" w:color="auto"/>
            </w:tcBorders>
            <w:shd w:val="clear" w:color="auto" w:fill="auto"/>
            <w:hideMark/>
          </w:tcPr>
          <w:p w14:paraId="70F75E21" w14:textId="77777777" w:rsidR="004222D9" w:rsidRPr="00033A49" w:rsidRDefault="004222D9" w:rsidP="00842F64">
            <w:pPr>
              <w:pStyle w:val="FSCtblAmendh"/>
            </w:pPr>
            <w:r w:rsidRPr="00033A49">
              <w:t>Description of amendment</w:t>
            </w:r>
          </w:p>
        </w:tc>
      </w:tr>
      <w:tr w:rsidR="0035269E" w:rsidRPr="00033A49" w14:paraId="2A8E6F5E" w14:textId="77777777" w:rsidTr="00F74928">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0B248F97" w14:textId="377F4160" w:rsidR="0035269E" w:rsidRPr="00033A49" w:rsidRDefault="00FC2D45" w:rsidP="00842F64">
            <w:pPr>
              <w:pStyle w:val="FSCtblAmendmain"/>
            </w:pPr>
            <w:r w:rsidRPr="00033A49">
              <w:t>1.1.2—</w:t>
            </w:r>
            <w:r w:rsidR="0035269E" w:rsidRPr="00033A49">
              <w:rPr>
                <w:rFonts w:cs="Arial"/>
                <w:lang w:val="en-AU" w:eastAsia="en-AU"/>
              </w:rPr>
              <w:t>2(3)</w:t>
            </w: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14A55725" w14:textId="77777777" w:rsidR="0035269E" w:rsidRPr="00033A49" w:rsidRDefault="0035269E" w:rsidP="00842F64">
            <w:pPr>
              <w:pStyle w:val="FSCtblAmendmain"/>
            </w:pPr>
            <w:r w:rsidRPr="00033A49">
              <w:t>157</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260CDE44" w14:textId="57F719BD" w:rsidR="0035269E" w:rsidRPr="00033A49" w:rsidRDefault="0035269E" w:rsidP="00842F64">
            <w:pPr>
              <w:pStyle w:val="FSCtblAmendmain"/>
            </w:pPr>
            <w:r w:rsidRPr="00033A49">
              <w:t>F2015L0</w:t>
            </w:r>
            <w:r w:rsidR="001F5662" w:rsidRPr="00033A49">
              <w:t>1366</w:t>
            </w:r>
          </w:p>
          <w:p w14:paraId="56B7968A" w14:textId="4BD07F34" w:rsidR="0035269E" w:rsidRPr="00033A49" w:rsidRDefault="001F5662" w:rsidP="00842F64">
            <w:pPr>
              <w:pStyle w:val="FSCtblAmendmain"/>
            </w:pPr>
            <w:r w:rsidRPr="00033A49">
              <w:t>1 Sept</w:t>
            </w:r>
            <w:r w:rsidR="0035269E" w:rsidRPr="00033A49">
              <w:t xml:space="preserve"> 2015</w:t>
            </w:r>
          </w:p>
          <w:p w14:paraId="5C17230B" w14:textId="77777777" w:rsidR="0035269E" w:rsidRPr="00033A49" w:rsidRDefault="0035269E" w:rsidP="00842F64">
            <w:pPr>
              <w:pStyle w:val="FSCtblAmendmain"/>
            </w:pPr>
            <w:r w:rsidRPr="00033A49">
              <w:t>FSC99</w:t>
            </w:r>
          </w:p>
          <w:p w14:paraId="17D08FF5" w14:textId="6BE8FA1D" w:rsidR="0035269E" w:rsidRPr="00033A49" w:rsidRDefault="00FC692B" w:rsidP="00842F64">
            <w:pPr>
              <w:pStyle w:val="FSCtblAmendmain"/>
            </w:pPr>
            <w:r w:rsidRPr="00033A49">
              <w:t xml:space="preserve">3 Sept </w:t>
            </w:r>
            <w:r w:rsidR="0035269E" w:rsidRPr="00033A49">
              <w:t>2015</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372F7036" w14:textId="77777777" w:rsidR="0035269E" w:rsidRPr="00033A49" w:rsidRDefault="0035269E" w:rsidP="00842F64">
            <w:pPr>
              <w:pStyle w:val="FSCtblAmendmain"/>
            </w:pPr>
            <w:r w:rsidRPr="00033A49">
              <w:t>1 March 2016</w:t>
            </w:r>
          </w:p>
          <w:p w14:paraId="31F0A906" w14:textId="77777777" w:rsidR="0035269E" w:rsidRPr="00033A49" w:rsidRDefault="0035269E" w:rsidP="00842F64">
            <w:pPr>
              <w:pStyle w:val="FSCtblAmendmain"/>
            </w:pP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78912A1C" w14:textId="30D65C6C" w:rsidR="0035269E" w:rsidRPr="00033A49" w:rsidRDefault="006A7FED" w:rsidP="00842F64">
            <w:pPr>
              <w:pStyle w:val="FSCtblAmendmain"/>
            </w:pPr>
            <w:r w:rsidRPr="00033A49">
              <w:t>ad</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00DAEAAD" w14:textId="5D694C22" w:rsidR="0035269E" w:rsidRPr="00033A49" w:rsidRDefault="00E24C44" w:rsidP="00842F64">
            <w:pPr>
              <w:pStyle w:val="FSCtblAmendmain"/>
              <w:rPr>
                <w:rFonts w:cs="Arial"/>
                <w:szCs w:val="18"/>
              </w:rPr>
            </w:pPr>
            <w:r w:rsidRPr="00033A49">
              <w:rPr>
                <w:rFonts w:cs="Arial"/>
                <w:szCs w:val="18"/>
              </w:rPr>
              <w:t>R</w:t>
            </w:r>
            <w:r w:rsidR="0035269E" w:rsidRPr="00033A49">
              <w:rPr>
                <w:rFonts w:cs="Arial"/>
                <w:szCs w:val="18"/>
              </w:rPr>
              <w:t>eference to new Standard 1.2.12.</w:t>
            </w:r>
          </w:p>
          <w:p w14:paraId="740979B1" w14:textId="0A6D4809" w:rsidR="006A7FED" w:rsidRPr="00033A49" w:rsidRDefault="006A7FED" w:rsidP="00842F64">
            <w:pPr>
              <w:pStyle w:val="FSCtblAmendmain"/>
              <w:rPr>
                <w:rFonts w:cs="Arial"/>
                <w:szCs w:val="18"/>
              </w:rPr>
            </w:pPr>
            <w:r w:rsidRPr="00033A49">
              <w:rPr>
                <w:rFonts w:cs="Arial"/>
                <w:szCs w:val="18"/>
              </w:rPr>
              <w:t>Definitions of ‘prescribed beverage’ and ‘prescribed beverage gluten free claim’.</w:t>
            </w:r>
          </w:p>
        </w:tc>
      </w:tr>
      <w:tr w:rsidR="00281B5E" w:rsidRPr="00033A49" w14:paraId="283257A9" w14:textId="77777777" w:rsidTr="006F61C9">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F55E974" w14:textId="4F44F962" w:rsidR="00281B5E" w:rsidRPr="00033A49" w:rsidRDefault="00281B5E" w:rsidP="00842F64">
            <w:pPr>
              <w:pStyle w:val="FSCtblAmendmain"/>
            </w:pPr>
            <w:r w:rsidRPr="00033A49">
              <w:t>1.1.2—</w:t>
            </w:r>
            <w:r w:rsidRPr="00033A49">
              <w:rPr>
                <w:rFonts w:cs="Arial"/>
                <w:lang w:val="en-AU" w:eastAsia="en-AU"/>
              </w:rPr>
              <w:t>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E9E421" w14:textId="2B49FC77" w:rsidR="00281B5E" w:rsidRPr="00033A49" w:rsidRDefault="00281B5E" w:rsidP="00842F64">
            <w:pPr>
              <w:pStyle w:val="FSCtblAmendmain"/>
            </w:pPr>
            <w:r w:rsidRPr="00033A49">
              <w:t>161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5D6840" w14:textId="3371D927" w:rsidR="00281B5E" w:rsidRPr="00033A49" w:rsidRDefault="00281B5E" w:rsidP="00842F64">
            <w:pPr>
              <w:pStyle w:val="FSCtblAmendmain"/>
            </w:pPr>
            <w:r w:rsidRPr="00033A49">
              <w:t>F2016L00</w:t>
            </w:r>
            <w:r w:rsidR="0010252F" w:rsidRPr="00033A49">
              <w:t>115</w:t>
            </w:r>
          </w:p>
          <w:p w14:paraId="3F754B99" w14:textId="36319A61" w:rsidR="00281B5E" w:rsidRPr="00033A49" w:rsidRDefault="0010252F" w:rsidP="00842F64">
            <w:pPr>
              <w:pStyle w:val="FSCtblAmendmain"/>
            </w:pPr>
            <w:r w:rsidRPr="00033A49">
              <w:t>17</w:t>
            </w:r>
            <w:r w:rsidR="00281B5E" w:rsidRPr="00033A49">
              <w:t xml:space="preserve"> Feb 2016</w:t>
            </w:r>
          </w:p>
          <w:p w14:paraId="11E1F916" w14:textId="77777777" w:rsidR="00281B5E" w:rsidRPr="00033A49" w:rsidRDefault="00281B5E" w:rsidP="00842F64">
            <w:pPr>
              <w:pStyle w:val="FSCtblAmendmain"/>
            </w:pPr>
            <w:r w:rsidRPr="00033A49">
              <w:t>FSC103</w:t>
            </w:r>
          </w:p>
          <w:p w14:paraId="00E1896E" w14:textId="236EA7F5" w:rsidR="00281B5E" w:rsidRPr="00033A49" w:rsidRDefault="001654F2" w:rsidP="00842F64">
            <w:pPr>
              <w:pStyle w:val="FSCtblAmendmain"/>
            </w:pPr>
            <w:r w:rsidRPr="00033A49">
              <w:t>22</w:t>
            </w:r>
            <w:r w:rsidR="00281B5E" w:rsidRPr="00033A49">
              <w:t xml:space="preserve"> Feb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DC8E0B" w14:textId="77777777" w:rsidR="00281B5E" w:rsidRPr="00033A49" w:rsidRDefault="00281B5E" w:rsidP="00842F64">
            <w:pPr>
              <w:pStyle w:val="FSCtblAmendmain"/>
            </w:pPr>
            <w:r w:rsidRPr="00033A49">
              <w:t>1 March 2016</w:t>
            </w:r>
          </w:p>
          <w:p w14:paraId="6761E05B" w14:textId="77777777" w:rsidR="00281B5E" w:rsidRPr="00033A49" w:rsidRDefault="00281B5E" w:rsidP="00842F64">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0E8E105" w14:textId="5A757B90" w:rsidR="00281B5E" w:rsidRPr="00033A49" w:rsidRDefault="00281B5E" w:rsidP="00842F64">
            <w:pPr>
              <w:pStyle w:val="FSCtblAmendmain"/>
            </w:pPr>
            <w:r w:rsidRPr="00033A49">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10D5993" w14:textId="451F9ACB" w:rsidR="00281B5E" w:rsidRPr="00033A49" w:rsidRDefault="00281B5E" w:rsidP="00842F64">
            <w:pPr>
              <w:pStyle w:val="FSCtblAmendmain"/>
              <w:rPr>
                <w:rFonts w:cs="Arial"/>
                <w:szCs w:val="18"/>
              </w:rPr>
            </w:pPr>
            <w:r w:rsidRPr="00033A49">
              <w:rPr>
                <w:rFonts w:cs="Arial"/>
                <w:szCs w:val="18"/>
              </w:rPr>
              <w:t>Definition of ‘food group’</w:t>
            </w:r>
            <w:r w:rsidR="001654F2" w:rsidRPr="00033A49">
              <w:rPr>
                <w:rFonts w:cs="Arial"/>
                <w:szCs w:val="18"/>
              </w:rPr>
              <w:t xml:space="preserve"> to include references to nuts and seeds</w:t>
            </w:r>
            <w:r w:rsidRPr="00033A49">
              <w:rPr>
                <w:rFonts w:cs="Arial"/>
                <w:szCs w:val="18"/>
              </w:rPr>
              <w:t>.</w:t>
            </w:r>
          </w:p>
        </w:tc>
      </w:tr>
      <w:tr w:rsidR="00F74928" w:rsidRPr="00033A49" w14:paraId="5F5B9951" w14:textId="77777777" w:rsidTr="00807559">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1D4D68A" w14:textId="55C04EF0" w:rsidR="00F74928" w:rsidRPr="00033A49" w:rsidRDefault="00F74928" w:rsidP="00842F64">
            <w:pPr>
              <w:pStyle w:val="FSCtblAmendmain"/>
            </w:pPr>
            <w:r w:rsidRPr="00033A49">
              <w:t>1.1.2—</w:t>
            </w:r>
            <w:r w:rsidRPr="00033A49">
              <w:rPr>
                <w:rFonts w:cs="Arial"/>
                <w:lang w:val="en-AU" w:eastAsia="en-AU"/>
              </w:rPr>
              <w:t>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375076" w14:textId="6A9EE922" w:rsidR="00F74928" w:rsidRPr="00033A49" w:rsidRDefault="00F74928" w:rsidP="00842F64">
            <w:pPr>
              <w:pStyle w:val="FSCtblAmendmain"/>
            </w:pPr>
            <w:r w:rsidRPr="00033A49">
              <w:t>161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629B89" w14:textId="462C40AF" w:rsidR="00F74928" w:rsidRPr="00033A49" w:rsidRDefault="00171232" w:rsidP="00842F64">
            <w:pPr>
              <w:pStyle w:val="FSCtblAmendmain"/>
            </w:pPr>
            <w:r w:rsidRPr="00033A49">
              <w:t>F2016L00120</w:t>
            </w:r>
          </w:p>
          <w:p w14:paraId="7AF5BCF8" w14:textId="4D3815B9" w:rsidR="00F74928" w:rsidRPr="00033A49" w:rsidRDefault="00171232" w:rsidP="00842F64">
            <w:pPr>
              <w:pStyle w:val="FSCtblAmendmain"/>
            </w:pPr>
            <w:r w:rsidRPr="00033A49">
              <w:t>18</w:t>
            </w:r>
            <w:r w:rsidR="00F74928" w:rsidRPr="00033A49">
              <w:t xml:space="preserve"> Feb 2016</w:t>
            </w:r>
          </w:p>
          <w:p w14:paraId="405F6D01" w14:textId="77777777" w:rsidR="00F74928" w:rsidRPr="00033A49" w:rsidRDefault="00F74928" w:rsidP="00842F64">
            <w:pPr>
              <w:pStyle w:val="FSCtblAmendmain"/>
            </w:pPr>
            <w:r w:rsidRPr="00033A49">
              <w:t>FSC103</w:t>
            </w:r>
          </w:p>
          <w:p w14:paraId="7E16A105" w14:textId="03E14B1C" w:rsidR="00F74928" w:rsidRPr="00033A49" w:rsidRDefault="003607C0" w:rsidP="00842F64">
            <w:pPr>
              <w:pStyle w:val="FSCtblAmendmain"/>
            </w:pPr>
            <w:r w:rsidRPr="00033A49">
              <w:t>22</w:t>
            </w:r>
            <w:r w:rsidR="006F61C9" w:rsidRPr="00033A49">
              <w:t xml:space="preserve"> Feb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BA1FFA" w14:textId="77777777" w:rsidR="00F74928" w:rsidRPr="00033A49" w:rsidRDefault="00F74928" w:rsidP="00842F64">
            <w:pPr>
              <w:pStyle w:val="FSCtblAmendmain"/>
            </w:pPr>
            <w:r w:rsidRPr="00033A49">
              <w:t>1 March 2016</w:t>
            </w:r>
          </w:p>
          <w:p w14:paraId="452C3B12" w14:textId="77777777" w:rsidR="00F74928" w:rsidRPr="00033A49" w:rsidRDefault="00F74928" w:rsidP="00842F64">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CE2FDED" w14:textId="12697BD6" w:rsidR="00F74928" w:rsidRPr="00033A49" w:rsidRDefault="00F74928" w:rsidP="00842F64">
            <w:pPr>
              <w:pStyle w:val="FSCtblAmendmain"/>
            </w:pPr>
            <w:r w:rsidRPr="00033A49">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B344583" w14:textId="6F10879E" w:rsidR="00F74928" w:rsidRPr="00033A49" w:rsidRDefault="00F74928" w:rsidP="00842F64">
            <w:pPr>
              <w:pStyle w:val="FSCtblAmendmain"/>
              <w:rPr>
                <w:rFonts w:cs="Arial"/>
                <w:szCs w:val="18"/>
              </w:rPr>
            </w:pPr>
            <w:r w:rsidRPr="00033A49">
              <w:rPr>
                <w:rFonts w:cs="Arial"/>
                <w:szCs w:val="18"/>
              </w:rPr>
              <w:t>Definition of ‘individual portion pack’ to correct incorrect cross-reference.</w:t>
            </w:r>
          </w:p>
        </w:tc>
      </w:tr>
      <w:tr w:rsidR="00CF5188" w:rsidRPr="00033A49" w14:paraId="1BFED330" w14:textId="77777777" w:rsidTr="00093E92">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0C3F10A" w14:textId="64E28EBD" w:rsidR="00CF5188" w:rsidRPr="00033A49" w:rsidRDefault="00CF5188" w:rsidP="00842F64">
            <w:pPr>
              <w:pStyle w:val="FSCtblAmendmain"/>
            </w:pPr>
            <w:r w:rsidRPr="00033A49">
              <w:t>1.1.2—</w:t>
            </w:r>
            <w:r w:rsidRPr="00033A49">
              <w:rPr>
                <w:rFonts w:cs="Arial"/>
                <w:lang w:val="en-AU" w:eastAsia="en-AU"/>
              </w:rPr>
              <w:t>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2C31C" w14:textId="6B00AFD7" w:rsidR="00CF5188" w:rsidRPr="00033A49" w:rsidRDefault="00CF5188" w:rsidP="00842F64">
            <w:pPr>
              <w:pStyle w:val="FSCtblAmendmain"/>
            </w:pPr>
            <w:r w:rsidRPr="00033A49">
              <w:t>163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B7F57C" w14:textId="77777777" w:rsidR="00CF5188" w:rsidRPr="00033A49" w:rsidRDefault="00CF5188" w:rsidP="00842F64">
            <w:pPr>
              <w:pStyle w:val="FSCtblAmendmain"/>
              <w:rPr>
                <w:lang w:val="en-AU"/>
              </w:rPr>
            </w:pPr>
            <w:r w:rsidRPr="00033A49">
              <w:rPr>
                <w:lang w:val="en-AU"/>
              </w:rPr>
              <w:t>F2016L00784</w:t>
            </w:r>
          </w:p>
          <w:p w14:paraId="0051792E" w14:textId="77777777" w:rsidR="00CF5188" w:rsidRPr="00033A49" w:rsidRDefault="00CF5188" w:rsidP="00842F64">
            <w:pPr>
              <w:pStyle w:val="FSCtblAmendmain"/>
              <w:rPr>
                <w:lang w:val="en-AU"/>
              </w:rPr>
            </w:pPr>
            <w:r w:rsidRPr="00033A49">
              <w:rPr>
                <w:lang w:val="en-AU"/>
              </w:rPr>
              <w:t>12 May 2016</w:t>
            </w:r>
          </w:p>
          <w:p w14:paraId="50A29919" w14:textId="77777777" w:rsidR="00CF5188" w:rsidRPr="00033A49" w:rsidRDefault="00CF5188" w:rsidP="00842F64">
            <w:pPr>
              <w:pStyle w:val="FSCtblAmendmain"/>
              <w:rPr>
                <w:lang w:val="en-AU"/>
              </w:rPr>
            </w:pPr>
            <w:r w:rsidRPr="00033A49">
              <w:rPr>
                <w:lang w:val="en-AU"/>
              </w:rPr>
              <w:t>FSC105</w:t>
            </w:r>
          </w:p>
          <w:p w14:paraId="3D03BEAC" w14:textId="7E5B960A" w:rsidR="00CF5188" w:rsidRPr="00033A49" w:rsidRDefault="00CF5188" w:rsidP="00842F64">
            <w:pPr>
              <w:pStyle w:val="FSCtblAmendmain"/>
              <w:rPr>
                <w:lang w:val="en-AU"/>
              </w:rPr>
            </w:pPr>
            <w:r w:rsidRPr="00033A49">
              <w:rPr>
                <w:lang w:val="en-AU"/>
              </w:rPr>
              <w:t>19 May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B69A7C" w14:textId="1BF454DF" w:rsidR="00CF5188" w:rsidRPr="00033A49" w:rsidRDefault="00CF5188" w:rsidP="00842F64">
            <w:pPr>
              <w:pStyle w:val="FSCtblAmendmain"/>
            </w:pPr>
            <w:r w:rsidRPr="00033A49">
              <w:t>19 May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516443" w14:textId="2D580A00" w:rsidR="00CF5188" w:rsidRPr="00033A49" w:rsidRDefault="00CF5188" w:rsidP="00842F64">
            <w:pPr>
              <w:pStyle w:val="FSCtblAmendmain"/>
            </w:pPr>
            <w:r w:rsidRPr="00033A49">
              <w:t>rs</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D346357" w14:textId="77777777" w:rsidR="00CF5188" w:rsidRPr="00033A49" w:rsidRDefault="00CF5188" w:rsidP="00842F64">
            <w:pPr>
              <w:pStyle w:val="FSCtblAmendmain"/>
              <w:rPr>
                <w:rFonts w:cs="Arial"/>
                <w:szCs w:val="18"/>
              </w:rPr>
            </w:pPr>
            <w:r w:rsidRPr="00033A49">
              <w:rPr>
                <w:rFonts w:cs="Arial"/>
                <w:szCs w:val="18"/>
              </w:rPr>
              <w:t>Definition of ‘SPC’.</w:t>
            </w:r>
          </w:p>
          <w:p w14:paraId="170DAF85" w14:textId="77777777" w:rsidR="00CF5188" w:rsidRPr="00033A49" w:rsidRDefault="00CF5188" w:rsidP="00842F64">
            <w:pPr>
              <w:pStyle w:val="FSCtblAmendmain"/>
              <w:rPr>
                <w:i/>
              </w:rPr>
            </w:pPr>
            <w:r w:rsidRPr="00033A49">
              <w:rPr>
                <w:i/>
                <w:szCs w:val="18"/>
              </w:rPr>
              <w:t>For a</w:t>
            </w:r>
            <w:r w:rsidRPr="00033A49">
              <w:rPr>
                <w:i/>
              </w:rPr>
              <w:t>pplication, saving and transitional provisions, s</w:t>
            </w:r>
            <w:r w:rsidRPr="00033A49">
              <w:rPr>
                <w:i/>
                <w:szCs w:val="18"/>
              </w:rPr>
              <w:t>ee above table.</w:t>
            </w:r>
          </w:p>
          <w:p w14:paraId="10801052" w14:textId="0DD3F293" w:rsidR="00CF5188" w:rsidRPr="00033A49" w:rsidRDefault="00CF5188" w:rsidP="00842F64">
            <w:pPr>
              <w:pStyle w:val="FSCtblAmendmain"/>
              <w:rPr>
                <w:rFonts w:cs="Arial"/>
                <w:szCs w:val="18"/>
              </w:rPr>
            </w:pPr>
          </w:p>
        </w:tc>
      </w:tr>
      <w:tr w:rsidR="00807559" w:rsidRPr="00033A49" w14:paraId="06281FB3" w14:textId="77777777" w:rsidTr="00093E92">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9D6A11F" w14:textId="7AF10F09" w:rsidR="00807559" w:rsidRPr="00033A49" w:rsidRDefault="00807559" w:rsidP="00842F64">
            <w:pPr>
              <w:pStyle w:val="FSCtblAmendmain"/>
            </w:pPr>
            <w:r w:rsidRPr="00033A49">
              <w:t>1.1.2—</w:t>
            </w:r>
            <w:r w:rsidRPr="00033A49">
              <w:rPr>
                <w:rFonts w:cs="Arial"/>
                <w:lang w:val="en-AU" w:eastAsia="en-AU"/>
              </w:rPr>
              <w:t>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EFFA00" w14:textId="3C06BF7F" w:rsidR="00807559" w:rsidRPr="00033A49" w:rsidRDefault="00807559" w:rsidP="00842F64">
            <w:pPr>
              <w:pStyle w:val="FSCtblAmendmain"/>
            </w:pPr>
            <w:r w:rsidRPr="00033A49">
              <w:t>166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D26FBB" w14:textId="49E6CE2C" w:rsidR="00807559" w:rsidRPr="00033A49" w:rsidRDefault="00807559" w:rsidP="00842F64">
            <w:pPr>
              <w:pStyle w:val="FSCtblAmendmain"/>
              <w:rPr>
                <w:lang w:val="en-AU"/>
              </w:rPr>
            </w:pPr>
            <w:r w:rsidRPr="00033A49">
              <w:rPr>
                <w:lang w:val="en-AU"/>
              </w:rPr>
              <w:t>F2017L00</w:t>
            </w:r>
            <w:r w:rsidR="00DD6051" w:rsidRPr="00033A49">
              <w:rPr>
                <w:lang w:val="en-AU"/>
              </w:rPr>
              <w:t>023</w:t>
            </w:r>
          </w:p>
          <w:p w14:paraId="4B153C83" w14:textId="5C7496C3" w:rsidR="00807559" w:rsidRPr="00033A49" w:rsidRDefault="00DD6051" w:rsidP="00842F64">
            <w:pPr>
              <w:pStyle w:val="FSCtblAmendmain"/>
              <w:rPr>
                <w:lang w:val="en-AU"/>
              </w:rPr>
            </w:pPr>
            <w:r w:rsidRPr="00033A49">
              <w:rPr>
                <w:lang w:val="en-AU"/>
              </w:rPr>
              <w:t>5</w:t>
            </w:r>
            <w:r w:rsidR="00807559" w:rsidRPr="00033A49">
              <w:rPr>
                <w:lang w:val="en-AU"/>
              </w:rPr>
              <w:t xml:space="preserve"> Jan 2017</w:t>
            </w:r>
          </w:p>
          <w:p w14:paraId="08BF56CB" w14:textId="18B4003C" w:rsidR="00807559" w:rsidRPr="00033A49" w:rsidRDefault="00807559" w:rsidP="00842F64">
            <w:pPr>
              <w:pStyle w:val="FSCtblAmendmain"/>
              <w:rPr>
                <w:lang w:val="en-AU"/>
              </w:rPr>
            </w:pPr>
            <w:r w:rsidRPr="00033A49">
              <w:rPr>
                <w:lang w:val="en-AU"/>
              </w:rPr>
              <w:t>FSC108</w:t>
            </w:r>
          </w:p>
          <w:p w14:paraId="0656C6BE" w14:textId="3C04DFC8" w:rsidR="00807559" w:rsidRPr="00033A49" w:rsidRDefault="00DD6051" w:rsidP="00842F64">
            <w:pPr>
              <w:pStyle w:val="FSCtblAmendmain"/>
              <w:rPr>
                <w:lang w:val="en-AU"/>
              </w:rPr>
            </w:pPr>
            <w:r w:rsidRPr="00033A49">
              <w:rPr>
                <w:lang w:val="en-AU"/>
              </w:rPr>
              <w:t xml:space="preserve">12 </w:t>
            </w:r>
            <w:r w:rsidR="00093E92" w:rsidRPr="00033A49">
              <w:rPr>
                <w:lang w:val="en-AU"/>
              </w:rPr>
              <w:t>Jan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02421E" w14:textId="3EAF8F15" w:rsidR="00807559" w:rsidRPr="00033A49" w:rsidRDefault="00DD6051" w:rsidP="00842F64">
            <w:pPr>
              <w:pStyle w:val="FSCtblAmendmain"/>
              <w:rPr>
                <w:lang w:val="en-AU"/>
              </w:rPr>
            </w:pPr>
            <w:r w:rsidRPr="00033A49">
              <w:rPr>
                <w:lang w:val="en-AU"/>
              </w:rPr>
              <w:t>12</w:t>
            </w:r>
            <w:r w:rsidR="00807559" w:rsidRPr="00033A49">
              <w:rPr>
                <w:lang w:val="en-AU"/>
              </w:rPr>
              <w:t xml:space="preserve"> Jan 2017</w:t>
            </w:r>
          </w:p>
          <w:p w14:paraId="4A131A59" w14:textId="20262FBE" w:rsidR="00807559" w:rsidRPr="00033A49" w:rsidRDefault="00807559" w:rsidP="00842F64">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E6B26E" w14:textId="15AF7EA6" w:rsidR="00807559" w:rsidRPr="00033A49" w:rsidRDefault="00807559" w:rsidP="00842F64">
            <w:pPr>
              <w:pStyle w:val="FSCtblAmendmain"/>
            </w:pPr>
            <w:r w:rsidRPr="00033A49">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02580799" w14:textId="43FA8201" w:rsidR="00807559" w:rsidRPr="00033A49" w:rsidRDefault="00807559" w:rsidP="00842F64">
            <w:pPr>
              <w:pStyle w:val="FSCtblAmendmain"/>
              <w:rPr>
                <w:rFonts w:cs="Arial"/>
                <w:szCs w:val="18"/>
              </w:rPr>
            </w:pPr>
            <w:r w:rsidRPr="00033A49">
              <w:rPr>
                <w:rFonts w:cs="Arial"/>
                <w:szCs w:val="18"/>
              </w:rPr>
              <w:t>Incorrect cross-reference to Standard 1.2.7.</w:t>
            </w:r>
          </w:p>
        </w:tc>
      </w:tr>
      <w:tr w:rsidR="00093E92" w:rsidRPr="00033A49" w14:paraId="40B25A5F" w14:textId="77777777" w:rsidTr="00281B5E">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12" w:space="0" w:color="auto"/>
              <w:right w:val="single" w:sz="4" w:space="0" w:color="auto"/>
            </w:tcBorders>
            <w:shd w:val="clear" w:color="auto" w:fill="auto"/>
          </w:tcPr>
          <w:p w14:paraId="405693EE" w14:textId="791A7A64" w:rsidR="00093E92" w:rsidRPr="00033A49" w:rsidRDefault="00093E92" w:rsidP="00842F64">
            <w:pPr>
              <w:pStyle w:val="FSCtblAmendmain"/>
            </w:pPr>
            <w:r w:rsidRPr="00033A49">
              <w:t>1.1.2—</w:t>
            </w:r>
            <w:r w:rsidRPr="00033A49">
              <w:rPr>
                <w:rFonts w:cs="Arial"/>
                <w:lang w:val="en-AU" w:eastAsia="en-AU"/>
              </w:rPr>
              <w:t>2(3)</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5475E66E" w14:textId="5A2D0181" w:rsidR="00093E92" w:rsidRPr="00033A49" w:rsidRDefault="00093E92" w:rsidP="00842F64">
            <w:pPr>
              <w:pStyle w:val="FSCtblAmendmain"/>
            </w:pPr>
            <w:r w:rsidRPr="00033A49">
              <w:t>168</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39070096" w14:textId="77777777" w:rsidR="009B6D93" w:rsidRPr="00033A49" w:rsidRDefault="009B6D93" w:rsidP="00842F64">
            <w:pPr>
              <w:pStyle w:val="FSCtblAmendmain"/>
            </w:pPr>
            <w:r w:rsidRPr="00033A49">
              <w:t>F2017L00414</w:t>
            </w:r>
          </w:p>
          <w:p w14:paraId="5CAE3E13" w14:textId="77777777" w:rsidR="009B6D93" w:rsidRPr="00033A49" w:rsidRDefault="009B6D93" w:rsidP="00842F64">
            <w:pPr>
              <w:pStyle w:val="FSCtblAmendmain"/>
            </w:pPr>
            <w:r w:rsidRPr="00033A49">
              <w:t>11 April 2017</w:t>
            </w:r>
          </w:p>
          <w:p w14:paraId="469E9690" w14:textId="3A286FA4" w:rsidR="00093E92" w:rsidRPr="00033A49" w:rsidRDefault="00093E92" w:rsidP="00842F64">
            <w:pPr>
              <w:pStyle w:val="FSCtblAmendmain"/>
              <w:rPr>
                <w:lang w:val="en-AU"/>
              </w:rPr>
            </w:pPr>
            <w:r w:rsidRPr="00033A49">
              <w:rPr>
                <w:lang w:val="en-AU"/>
              </w:rPr>
              <w:t>FSC110</w:t>
            </w:r>
          </w:p>
          <w:p w14:paraId="4D02F0A6" w14:textId="09375063" w:rsidR="00093E92" w:rsidRPr="00033A49" w:rsidRDefault="009B6D93" w:rsidP="00842F64">
            <w:pPr>
              <w:pStyle w:val="FSCtblAmendmain"/>
              <w:rPr>
                <w:lang w:val="en-AU"/>
              </w:rPr>
            </w:pPr>
            <w:r w:rsidRPr="00033A49">
              <w:rPr>
                <w:lang w:val="en-AU"/>
              </w:rPr>
              <w:t>13</w:t>
            </w:r>
            <w:r w:rsidR="00093E92" w:rsidRPr="00033A49">
              <w:rPr>
                <w:lang w:val="en-AU"/>
              </w:rPr>
              <w:t xml:space="preserve"> April 2017</w:t>
            </w:r>
          </w:p>
          <w:p w14:paraId="4A15E30D" w14:textId="77777777" w:rsidR="00093E92" w:rsidRPr="00033A49" w:rsidRDefault="00093E92" w:rsidP="00842F64">
            <w:pPr>
              <w:pStyle w:val="FSCtblAmendmain"/>
              <w:rPr>
                <w:lang w:val="en-AU"/>
              </w:rPr>
            </w:pP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44B44270" w14:textId="62052B16" w:rsidR="00093E92" w:rsidRPr="00033A49" w:rsidRDefault="009B6D93" w:rsidP="00842F64">
            <w:pPr>
              <w:pStyle w:val="FSCtblAmendmain"/>
              <w:rPr>
                <w:lang w:val="en-AU"/>
              </w:rPr>
            </w:pPr>
            <w:r w:rsidRPr="00033A49">
              <w:rPr>
                <w:lang w:val="en-AU"/>
              </w:rPr>
              <w:t>13</w:t>
            </w:r>
            <w:r w:rsidR="00093E92" w:rsidRPr="00033A49">
              <w:rPr>
                <w:lang w:val="en-AU"/>
              </w:rPr>
              <w:t xml:space="preserve"> April 2017</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52659EEC" w14:textId="4590456B" w:rsidR="00093E92" w:rsidRPr="00033A49" w:rsidRDefault="00093E92" w:rsidP="00842F64">
            <w:pPr>
              <w:pStyle w:val="FSCtblAmendmain"/>
            </w:pPr>
            <w:r w:rsidRPr="00033A49">
              <w:t>am</w:t>
            </w:r>
          </w:p>
        </w:tc>
        <w:tc>
          <w:tcPr>
            <w:tcW w:w="3294" w:type="dxa"/>
            <w:tcBorders>
              <w:top w:val="single" w:sz="4" w:space="0" w:color="auto"/>
              <w:left w:val="single" w:sz="4" w:space="0" w:color="auto"/>
              <w:bottom w:val="single" w:sz="12" w:space="0" w:color="auto"/>
              <w:right w:val="single" w:sz="4" w:space="0" w:color="auto"/>
            </w:tcBorders>
            <w:shd w:val="clear" w:color="auto" w:fill="auto"/>
          </w:tcPr>
          <w:p w14:paraId="1F8EB494" w14:textId="04098C4C" w:rsidR="00093E92" w:rsidRPr="00033A49" w:rsidRDefault="00093E92" w:rsidP="00842F64">
            <w:pPr>
              <w:pStyle w:val="FSCtblAmendmain"/>
              <w:rPr>
                <w:rFonts w:cs="Arial"/>
                <w:szCs w:val="18"/>
              </w:rPr>
            </w:pPr>
            <w:r w:rsidRPr="00033A49">
              <w:rPr>
                <w:rFonts w:cs="Arial"/>
                <w:szCs w:val="18"/>
              </w:rPr>
              <w:t>Update reference under the definition of ‘permitted flavouring substance’.</w:t>
            </w:r>
          </w:p>
        </w:tc>
      </w:tr>
      <w:tr w:rsidR="00093E92" w:rsidRPr="00033A49" w14:paraId="45163F6D" w14:textId="77777777" w:rsidTr="00421224">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695FCCFC" w14:textId="4EE9E881" w:rsidR="00093E92" w:rsidRPr="00033A49" w:rsidRDefault="00093E92" w:rsidP="00842F64">
            <w:pPr>
              <w:pStyle w:val="FSCtblAmendmain"/>
              <w:rPr>
                <w:rFonts w:cs="Arial"/>
                <w:lang w:val="en-AU" w:eastAsia="en-AU"/>
              </w:rPr>
            </w:pPr>
            <w:r w:rsidRPr="00033A49">
              <w:t>1.1.2—3</w:t>
            </w:r>
            <w:r w:rsidRPr="00033A49">
              <w:rPr>
                <w:rFonts w:cs="Arial"/>
                <w:lang w:val="en-AU" w:eastAsia="en-AU"/>
              </w:rPr>
              <w:t>(2)</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1B47BC20" w14:textId="31F51E43" w:rsidR="00093E92" w:rsidRPr="00033A49" w:rsidRDefault="00093E92" w:rsidP="00842F64">
            <w:pPr>
              <w:pStyle w:val="FSCtblAmendmain"/>
            </w:pPr>
            <w:r w:rsidRPr="00033A49">
              <w:t>159</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2396B02E" w14:textId="47134AE2" w:rsidR="00093E92" w:rsidRPr="00033A49" w:rsidRDefault="00093E92" w:rsidP="00842F64">
            <w:pPr>
              <w:pStyle w:val="FSCtblAmendmain"/>
            </w:pPr>
            <w:r w:rsidRPr="00033A49">
              <w:t>F2015L01913</w:t>
            </w:r>
          </w:p>
          <w:p w14:paraId="66F1A542" w14:textId="2CA75DE3" w:rsidR="00093E92" w:rsidRPr="00033A49" w:rsidRDefault="00093E92" w:rsidP="00842F64">
            <w:pPr>
              <w:pStyle w:val="FSCtblAmendmain"/>
            </w:pPr>
            <w:r w:rsidRPr="00033A49">
              <w:t>2 Dec 2015</w:t>
            </w:r>
          </w:p>
          <w:p w14:paraId="5F5DB8EE" w14:textId="77777777" w:rsidR="00093E92" w:rsidRPr="00033A49" w:rsidRDefault="00093E92" w:rsidP="00842F64">
            <w:pPr>
              <w:pStyle w:val="FSCtblAmendmain"/>
            </w:pPr>
            <w:r w:rsidRPr="00033A49">
              <w:t>FSC101</w:t>
            </w:r>
          </w:p>
          <w:p w14:paraId="298C6824" w14:textId="78144388" w:rsidR="00093E92" w:rsidRPr="00033A49" w:rsidRDefault="00093E92" w:rsidP="00842F64">
            <w:pPr>
              <w:pStyle w:val="FSCtblAmendmain"/>
            </w:pPr>
            <w:r w:rsidRPr="00033A49">
              <w:t>7 Dec 2015</w:t>
            </w:r>
          </w:p>
          <w:p w14:paraId="2A08C7F5" w14:textId="77777777" w:rsidR="00093E92" w:rsidRPr="00033A49" w:rsidRDefault="00093E92" w:rsidP="00842F64">
            <w:pPr>
              <w:pStyle w:val="FSCtblAmendmain"/>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0A83F337" w14:textId="77777777" w:rsidR="00093E92" w:rsidRPr="00033A49" w:rsidRDefault="00093E92" w:rsidP="00842F64">
            <w:pPr>
              <w:pStyle w:val="FSCtblAmendmain"/>
            </w:pPr>
            <w:r w:rsidRPr="00033A49">
              <w:t>1 March 2016</w:t>
            </w:r>
          </w:p>
          <w:p w14:paraId="2DEBBB8D" w14:textId="77777777" w:rsidR="00093E92" w:rsidRPr="00033A49" w:rsidRDefault="00093E92" w:rsidP="00842F64">
            <w:pPr>
              <w:pStyle w:val="FSCtblAmendmain"/>
            </w:pP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786D6E1" w14:textId="3446FD97" w:rsidR="00093E92" w:rsidRPr="00033A49" w:rsidRDefault="00093E92" w:rsidP="00842F64">
            <w:pPr>
              <w:pStyle w:val="FSCtblAmendmain"/>
            </w:pPr>
            <w:r w:rsidRPr="00033A49">
              <w:t>ad</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1AEE5A98" w14:textId="0A89435C" w:rsidR="00093E92" w:rsidRPr="00033A49" w:rsidRDefault="00093E92" w:rsidP="00842F64">
            <w:pPr>
              <w:pStyle w:val="FSCtblAmendmain"/>
              <w:rPr>
                <w:rFonts w:cs="Arial"/>
                <w:szCs w:val="18"/>
              </w:rPr>
            </w:pPr>
            <w:r w:rsidRPr="00033A49">
              <w:rPr>
                <w:rFonts w:cs="Arial"/>
                <w:szCs w:val="18"/>
              </w:rPr>
              <w:t>Definition of ‘raw apricot kernel’.</w:t>
            </w:r>
          </w:p>
        </w:tc>
      </w:tr>
      <w:tr w:rsidR="00093E92" w:rsidRPr="00033A49" w14:paraId="326B2FBC" w14:textId="77777777" w:rsidTr="00421224">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6622202D" w14:textId="611555CB" w:rsidR="00093E92" w:rsidRPr="00033A49" w:rsidRDefault="00093E92" w:rsidP="00842F64">
            <w:pPr>
              <w:pStyle w:val="FSCtblAmendmain"/>
              <w:rPr>
                <w:rFonts w:cs="Arial"/>
                <w:lang w:val="en-AU" w:eastAsia="en-AU"/>
              </w:rPr>
            </w:pPr>
            <w:r w:rsidRPr="00033A49">
              <w:t>1.1.2—</w:t>
            </w:r>
            <w:r w:rsidRPr="00033A49">
              <w:rPr>
                <w:rFonts w:cs="Arial"/>
                <w:lang w:val="en-AU" w:eastAsia="en-AU"/>
              </w:rPr>
              <w:t>7(2)</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463953FC" w14:textId="63C7E90E" w:rsidR="00093E92" w:rsidRPr="00033A49" w:rsidRDefault="00093E92" w:rsidP="00842F64">
            <w:pPr>
              <w:pStyle w:val="FSCtblAmendmain"/>
            </w:pPr>
            <w:r w:rsidRPr="00033A49">
              <w:t>157</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4E8ABC6E" w14:textId="77777777" w:rsidR="00093E92" w:rsidRPr="00033A49" w:rsidRDefault="00093E92" w:rsidP="00842F64">
            <w:pPr>
              <w:pStyle w:val="FSCtblAmendmain"/>
            </w:pPr>
            <w:r w:rsidRPr="00033A49">
              <w:t>F2015L01374</w:t>
            </w:r>
          </w:p>
          <w:p w14:paraId="1295A1FE" w14:textId="77777777" w:rsidR="00093E92" w:rsidRPr="00033A49" w:rsidRDefault="00093E92" w:rsidP="00842F64">
            <w:pPr>
              <w:pStyle w:val="FSCtblAmendmain"/>
            </w:pPr>
            <w:r w:rsidRPr="00033A49">
              <w:t>1 Sept 2015</w:t>
            </w:r>
          </w:p>
          <w:p w14:paraId="3D1A2251" w14:textId="117458A8" w:rsidR="00093E92" w:rsidRPr="00033A49" w:rsidRDefault="00093E92" w:rsidP="00842F64">
            <w:pPr>
              <w:pStyle w:val="FSCtblAmendmain"/>
            </w:pPr>
            <w:r w:rsidRPr="00033A49">
              <w:t>FSC99</w:t>
            </w:r>
          </w:p>
          <w:p w14:paraId="2EA352D8" w14:textId="77777777" w:rsidR="00093E92" w:rsidRPr="00033A49" w:rsidRDefault="00093E92" w:rsidP="00842F64">
            <w:pPr>
              <w:pStyle w:val="FSCtblAmendmain"/>
            </w:pPr>
            <w:r w:rsidRPr="00033A49">
              <w:t>3 Sept 2015</w:t>
            </w:r>
          </w:p>
          <w:p w14:paraId="2057CB22" w14:textId="77777777" w:rsidR="00093E92" w:rsidRPr="00033A49" w:rsidRDefault="00093E92" w:rsidP="00842F64">
            <w:pPr>
              <w:pStyle w:val="FSCtblAmendmain"/>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5AC93792" w14:textId="77777777" w:rsidR="00093E92" w:rsidRPr="00033A49" w:rsidRDefault="00093E92" w:rsidP="00842F64">
            <w:pPr>
              <w:pStyle w:val="FSCtblAmendmain"/>
            </w:pPr>
            <w:r w:rsidRPr="00033A49">
              <w:t>1 March 2016</w:t>
            </w:r>
          </w:p>
          <w:p w14:paraId="63188FFF" w14:textId="77777777" w:rsidR="00093E92" w:rsidRPr="00033A49" w:rsidRDefault="00093E92" w:rsidP="00842F64">
            <w:pPr>
              <w:pStyle w:val="FSCtblAmendmain"/>
            </w:pP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0590FC4" w14:textId="01FC7B5A" w:rsidR="00093E92" w:rsidRPr="00033A49" w:rsidRDefault="00093E92" w:rsidP="00842F64">
            <w:pPr>
              <w:pStyle w:val="FSCtblAmendmain"/>
            </w:pPr>
            <w:r w:rsidRPr="00033A49">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33BE9BC9" w14:textId="7B2F4FCD" w:rsidR="00093E92" w:rsidRPr="00033A49" w:rsidRDefault="00093E92" w:rsidP="00842F64">
            <w:pPr>
              <w:pStyle w:val="FSCtblAmendmain"/>
              <w:rPr>
                <w:rFonts w:cs="Arial"/>
                <w:szCs w:val="18"/>
              </w:rPr>
            </w:pPr>
            <w:r w:rsidRPr="00033A49">
              <w:rPr>
                <w:rFonts w:cs="Arial"/>
                <w:szCs w:val="18"/>
              </w:rPr>
              <w:t>Correction of typographical error in definition of ‘acute care hospital’.</w:t>
            </w:r>
          </w:p>
        </w:tc>
      </w:tr>
      <w:tr w:rsidR="006562CD" w:rsidRPr="00033A49" w14:paraId="7DA80980" w14:textId="77777777" w:rsidTr="00421224">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7490D178" w14:textId="5F963304" w:rsidR="006562CD" w:rsidRPr="00033A49" w:rsidRDefault="006562CD" w:rsidP="00842F64">
            <w:pPr>
              <w:pStyle w:val="FSCtblAmendmain"/>
            </w:pPr>
            <w:r w:rsidRPr="00033A49">
              <w:t>1.1.2—9</w:t>
            </w:r>
            <w:r w:rsidRPr="00033A49">
              <w:rPr>
                <w:rFonts w:cs="Arial"/>
                <w:lang w:val="en-AU" w:eastAsia="en-AU"/>
              </w:rPr>
              <w:t>(1)</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72C0D251" w14:textId="16C62F7A" w:rsidR="006562CD" w:rsidRPr="00033A49" w:rsidRDefault="006562CD" w:rsidP="00842F64">
            <w:pPr>
              <w:pStyle w:val="FSCtblAmendmain"/>
            </w:pPr>
            <w:r w:rsidRPr="00033A49">
              <w:t>172</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72F58383" w14:textId="77777777" w:rsidR="007C1080" w:rsidRPr="00033A49" w:rsidRDefault="007C1080" w:rsidP="00842F64">
            <w:pPr>
              <w:pStyle w:val="FSCtblAmendmain"/>
            </w:pPr>
            <w:r w:rsidRPr="00033A49">
              <w:t>F2017L01142</w:t>
            </w:r>
          </w:p>
          <w:p w14:paraId="4FC32768" w14:textId="77777777" w:rsidR="007C1080" w:rsidRPr="00033A49" w:rsidRDefault="007C1080" w:rsidP="00842F64">
            <w:pPr>
              <w:pStyle w:val="FSCtblAmendmain"/>
            </w:pPr>
            <w:r w:rsidRPr="00033A49">
              <w:t>6 Sept 2017</w:t>
            </w:r>
          </w:p>
          <w:p w14:paraId="5404ACDD" w14:textId="60D00749" w:rsidR="006562CD" w:rsidRPr="00033A49" w:rsidRDefault="006562CD" w:rsidP="00842F64">
            <w:pPr>
              <w:pStyle w:val="FSCtblAmendmain"/>
            </w:pPr>
            <w:r w:rsidRPr="00033A49">
              <w:t>FSC114</w:t>
            </w:r>
          </w:p>
          <w:p w14:paraId="52687F83" w14:textId="5CE3E98C" w:rsidR="006562CD" w:rsidRPr="00033A49" w:rsidRDefault="006562CD" w:rsidP="00842F64">
            <w:pPr>
              <w:pStyle w:val="FSCtblAmendmain"/>
            </w:pPr>
            <w:r w:rsidRPr="00033A49">
              <w:t>7 Sept 2017</w:t>
            </w:r>
          </w:p>
          <w:p w14:paraId="6A5152A7" w14:textId="77777777" w:rsidR="006562CD" w:rsidRPr="00033A49" w:rsidRDefault="006562CD" w:rsidP="00842F64">
            <w:pPr>
              <w:pStyle w:val="FSCtblAmendmain"/>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4CDCB9CB" w14:textId="2E8395A6" w:rsidR="006562CD" w:rsidRPr="00033A49" w:rsidRDefault="006562CD" w:rsidP="00842F64">
            <w:pPr>
              <w:pStyle w:val="FSCtblAmendmain"/>
            </w:pPr>
            <w:r w:rsidRPr="00033A49">
              <w:t>7 Sept 2017</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AD07484" w14:textId="7E08B7F9" w:rsidR="006562CD" w:rsidRPr="00033A49" w:rsidRDefault="006562CD" w:rsidP="00842F64">
            <w:pPr>
              <w:pStyle w:val="FSCtblAmendmain"/>
            </w:pPr>
            <w:r w:rsidRPr="00033A49">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3A12C8A4" w14:textId="18CEA4EB" w:rsidR="006562CD" w:rsidRPr="00033A49" w:rsidRDefault="006562CD" w:rsidP="00842F64">
            <w:pPr>
              <w:pStyle w:val="FSCtblAmendmain"/>
              <w:rPr>
                <w:rFonts w:cs="Arial"/>
                <w:szCs w:val="18"/>
              </w:rPr>
            </w:pPr>
            <w:r w:rsidRPr="00033A49">
              <w:rPr>
                <w:rFonts w:cs="Arial"/>
                <w:szCs w:val="18"/>
              </w:rPr>
              <w:t>Definition of ‘nutrition content claim’.</w:t>
            </w:r>
          </w:p>
        </w:tc>
      </w:tr>
      <w:tr w:rsidR="006562CD" w:rsidRPr="00033A49" w14:paraId="53798B39" w14:textId="77777777" w:rsidTr="00762458">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180EDC83" w14:textId="1C60A4CD" w:rsidR="006562CD" w:rsidRPr="00033A49" w:rsidRDefault="006562CD" w:rsidP="00842F64">
            <w:pPr>
              <w:pStyle w:val="FSCtblAmendmain"/>
            </w:pPr>
            <w:r w:rsidRPr="00033A49">
              <w:t>1.1.2—11</w:t>
            </w:r>
            <w:r w:rsidRPr="00033A49">
              <w:rPr>
                <w:rFonts w:cs="Arial"/>
                <w:lang w:val="en-AU" w:eastAsia="en-AU"/>
              </w:rPr>
              <w:t>(2)(a) Note</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0D2E5BBE" w14:textId="77777777" w:rsidR="006562CD" w:rsidRPr="00033A49" w:rsidRDefault="006562CD" w:rsidP="00842F64">
            <w:pPr>
              <w:pStyle w:val="FSCtblAmendmain"/>
            </w:pPr>
            <w:r w:rsidRPr="00033A49">
              <w:t>172</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0A49E7F3" w14:textId="77777777" w:rsidR="007C1080" w:rsidRPr="00033A49" w:rsidRDefault="007C1080" w:rsidP="00842F64">
            <w:pPr>
              <w:pStyle w:val="FSCtblAmendmain"/>
            </w:pPr>
            <w:r w:rsidRPr="00033A49">
              <w:t>F2017L01142</w:t>
            </w:r>
          </w:p>
          <w:p w14:paraId="50540A07" w14:textId="77777777" w:rsidR="007C1080" w:rsidRPr="00033A49" w:rsidRDefault="007C1080" w:rsidP="00842F64">
            <w:pPr>
              <w:pStyle w:val="FSCtblAmendmain"/>
            </w:pPr>
            <w:r w:rsidRPr="00033A49">
              <w:t>6 Sept 2017</w:t>
            </w:r>
          </w:p>
          <w:p w14:paraId="3E0C511E" w14:textId="628B605D" w:rsidR="006562CD" w:rsidRPr="00033A49" w:rsidRDefault="006562CD" w:rsidP="00842F64">
            <w:pPr>
              <w:pStyle w:val="FSCtblAmendmain"/>
            </w:pPr>
            <w:r w:rsidRPr="00033A49">
              <w:t>FSC114</w:t>
            </w:r>
          </w:p>
          <w:p w14:paraId="7990C3F0" w14:textId="77777777" w:rsidR="006562CD" w:rsidRPr="00033A49" w:rsidRDefault="006562CD" w:rsidP="00842F64">
            <w:pPr>
              <w:pStyle w:val="FSCtblAmendmain"/>
            </w:pPr>
            <w:r w:rsidRPr="00033A49">
              <w:t>7 Sept 2017</w:t>
            </w:r>
          </w:p>
          <w:p w14:paraId="41B9B870" w14:textId="77777777" w:rsidR="006562CD" w:rsidRPr="00033A49" w:rsidRDefault="006562CD" w:rsidP="00842F64">
            <w:pPr>
              <w:pStyle w:val="FSCtblAmendmain"/>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0CE569E5" w14:textId="77777777" w:rsidR="006562CD" w:rsidRPr="00033A49" w:rsidRDefault="006562CD" w:rsidP="00842F64">
            <w:pPr>
              <w:pStyle w:val="FSCtblAmendmain"/>
            </w:pPr>
            <w:r w:rsidRPr="00033A49">
              <w:t>7 Sept 2017</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581C3B6D" w14:textId="77777777" w:rsidR="006562CD" w:rsidRPr="00033A49" w:rsidRDefault="006562CD" w:rsidP="00842F64">
            <w:pPr>
              <w:pStyle w:val="FSCtblAmendmain"/>
            </w:pPr>
            <w:r w:rsidRPr="00033A49">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4E209824" w14:textId="6DA36A9D" w:rsidR="006562CD" w:rsidRPr="00033A49" w:rsidRDefault="006562CD" w:rsidP="00842F64">
            <w:pPr>
              <w:pStyle w:val="FSCtblAmendmain"/>
              <w:rPr>
                <w:rFonts w:cs="Arial"/>
                <w:szCs w:val="18"/>
              </w:rPr>
            </w:pPr>
            <w:r w:rsidRPr="00033A49">
              <w:rPr>
                <w:rFonts w:cs="Arial"/>
                <w:szCs w:val="18"/>
              </w:rPr>
              <w:t>Omit the word ‘foods’.</w:t>
            </w:r>
          </w:p>
        </w:tc>
      </w:tr>
      <w:tr w:rsidR="006562CD" w:rsidRPr="00033A49" w14:paraId="18572B7D" w14:textId="77777777" w:rsidTr="00421224">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0CCB2D9B" w14:textId="3BE65650" w:rsidR="006562CD" w:rsidRPr="00033A49" w:rsidRDefault="006562CD" w:rsidP="00842F64">
            <w:pPr>
              <w:pStyle w:val="FSCtblAmendmain"/>
            </w:pPr>
            <w:r w:rsidRPr="00033A49">
              <w:t>1.1.2—</w:t>
            </w:r>
            <w:r w:rsidRPr="00033A49">
              <w:rPr>
                <w:rFonts w:cs="Arial"/>
                <w:lang w:val="en-AU" w:eastAsia="en-AU"/>
              </w:rPr>
              <w:t>12</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69A15AB7" w14:textId="779AEA5B" w:rsidR="006562CD" w:rsidRPr="00033A49" w:rsidRDefault="006562CD" w:rsidP="00842F64">
            <w:pPr>
              <w:pStyle w:val="FSCtblAmendmain"/>
            </w:pPr>
            <w:r w:rsidRPr="00033A49">
              <w:t>161</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5680A071" w14:textId="77777777" w:rsidR="006562CD" w:rsidRPr="00033A49" w:rsidRDefault="006562CD" w:rsidP="00842F64">
            <w:pPr>
              <w:pStyle w:val="FSCtblAmendmain"/>
            </w:pPr>
            <w:r w:rsidRPr="00033A49">
              <w:t>F2016L00120</w:t>
            </w:r>
          </w:p>
          <w:p w14:paraId="1F98054A" w14:textId="77777777" w:rsidR="006562CD" w:rsidRPr="00033A49" w:rsidRDefault="006562CD" w:rsidP="00842F64">
            <w:pPr>
              <w:pStyle w:val="FSCtblAmendmain"/>
            </w:pPr>
            <w:r w:rsidRPr="00033A49">
              <w:t>18 Feb 2016</w:t>
            </w:r>
          </w:p>
          <w:p w14:paraId="260FB37D" w14:textId="77777777" w:rsidR="006562CD" w:rsidRPr="00033A49" w:rsidRDefault="006562CD" w:rsidP="00842F64">
            <w:pPr>
              <w:pStyle w:val="FSCtblAmendmain"/>
            </w:pPr>
            <w:r w:rsidRPr="00033A49">
              <w:t>FSC103</w:t>
            </w:r>
          </w:p>
          <w:p w14:paraId="43658073" w14:textId="77777777" w:rsidR="006562CD" w:rsidRPr="00033A49" w:rsidRDefault="006562CD" w:rsidP="00842F64">
            <w:pPr>
              <w:pStyle w:val="FSCtblAmendmain"/>
            </w:pPr>
            <w:r w:rsidRPr="00033A49">
              <w:t>22 Feb 2016</w:t>
            </w:r>
          </w:p>
          <w:p w14:paraId="6E221348" w14:textId="77777777" w:rsidR="006562CD" w:rsidRPr="00033A49" w:rsidRDefault="006562CD" w:rsidP="00842F64">
            <w:pPr>
              <w:pStyle w:val="FSCtblAmendmain"/>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42B0C0E8" w14:textId="77777777" w:rsidR="006562CD" w:rsidRPr="00033A49" w:rsidRDefault="006562CD" w:rsidP="00842F64">
            <w:pPr>
              <w:pStyle w:val="FSCtblAmendmain"/>
            </w:pPr>
            <w:r w:rsidRPr="00033A49">
              <w:t>1 March 2016</w:t>
            </w:r>
          </w:p>
          <w:p w14:paraId="2C4AA8E5" w14:textId="77777777" w:rsidR="006562CD" w:rsidRPr="00033A49" w:rsidRDefault="006562CD" w:rsidP="00842F64">
            <w:pPr>
              <w:pStyle w:val="FSCtblAmendmain"/>
            </w:pP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73E16B5" w14:textId="11E56205" w:rsidR="006562CD" w:rsidRPr="00033A49" w:rsidRDefault="006562CD" w:rsidP="00842F64">
            <w:pPr>
              <w:pStyle w:val="FSCtblAmendmain"/>
            </w:pPr>
            <w:r w:rsidRPr="00033A49">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33F9FC77" w14:textId="69FD77B5" w:rsidR="006562CD" w:rsidRPr="00033A49" w:rsidRDefault="006562CD" w:rsidP="00842F64">
            <w:pPr>
              <w:pStyle w:val="FSCtblAmendmain"/>
              <w:rPr>
                <w:rFonts w:cs="Arial"/>
                <w:szCs w:val="18"/>
              </w:rPr>
            </w:pPr>
            <w:r w:rsidRPr="00033A49">
              <w:rPr>
                <w:rFonts w:cs="Arial"/>
                <w:szCs w:val="18"/>
              </w:rPr>
              <w:t>Typographical error in Note.</w:t>
            </w:r>
          </w:p>
        </w:tc>
      </w:tr>
      <w:tr w:rsidR="006562CD" w:rsidRPr="00033A49" w14:paraId="535E569A" w14:textId="77777777" w:rsidTr="00665FBB">
        <w:tblPrEx>
          <w:tblBorders>
            <w:top w:val="single" w:sz="12" w:space="0" w:color="auto"/>
            <w:bottom w:val="single" w:sz="12" w:space="0" w:color="auto"/>
          </w:tblBorders>
        </w:tblPrEx>
        <w:trPr>
          <w:cantSplit/>
          <w:trHeight w:val="979"/>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0E5BCF55" w14:textId="4742D54B" w:rsidR="006562CD" w:rsidRPr="00033A49" w:rsidRDefault="006562CD" w:rsidP="00842F64">
            <w:pPr>
              <w:pStyle w:val="FSCtblAmendmain"/>
              <w:rPr>
                <w:rFonts w:cs="Arial"/>
                <w:lang w:val="en-AU" w:eastAsia="en-AU"/>
              </w:rPr>
            </w:pPr>
            <w:r w:rsidRPr="00033A49">
              <w:t>1.1.2—</w:t>
            </w:r>
            <w:r w:rsidRPr="00033A49">
              <w:rPr>
                <w:rFonts w:cs="Arial"/>
                <w:lang w:val="en-AU" w:eastAsia="en-AU"/>
              </w:rPr>
              <w:t>15</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732DB8DB" w14:textId="183E50FB" w:rsidR="006562CD" w:rsidRPr="00033A49" w:rsidRDefault="006562CD" w:rsidP="00842F64">
            <w:pPr>
              <w:pStyle w:val="FSCtblAmendmain"/>
            </w:pPr>
            <w:r w:rsidRPr="00033A49">
              <w:t>159</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29B57B56" w14:textId="544DA0A3" w:rsidR="006562CD" w:rsidRPr="00033A49" w:rsidRDefault="006562CD" w:rsidP="00842F64">
            <w:pPr>
              <w:pStyle w:val="FSCtblAmendmain"/>
            </w:pPr>
            <w:r w:rsidRPr="00033A49">
              <w:t>F2015L01931</w:t>
            </w:r>
          </w:p>
          <w:p w14:paraId="32495707" w14:textId="63723083" w:rsidR="006562CD" w:rsidRPr="00033A49" w:rsidRDefault="006562CD" w:rsidP="00842F64">
            <w:pPr>
              <w:pStyle w:val="FSCtblAmendmain"/>
            </w:pPr>
            <w:r w:rsidRPr="00033A49">
              <w:t>3 Dec 2015</w:t>
            </w:r>
          </w:p>
          <w:p w14:paraId="429C77A4" w14:textId="77777777" w:rsidR="006562CD" w:rsidRPr="00033A49" w:rsidRDefault="006562CD" w:rsidP="00842F64">
            <w:pPr>
              <w:pStyle w:val="FSCtblAmendmain"/>
            </w:pPr>
            <w:r w:rsidRPr="00033A49">
              <w:t>FSC101</w:t>
            </w:r>
          </w:p>
          <w:p w14:paraId="07A6AF17" w14:textId="1930EA19" w:rsidR="006562CD" w:rsidRPr="00033A49" w:rsidRDefault="006562CD" w:rsidP="00842F64">
            <w:pPr>
              <w:pStyle w:val="FSCtblAmendmain"/>
            </w:pPr>
            <w:r w:rsidRPr="00033A49">
              <w:t>7 Dec 2015</w:t>
            </w:r>
          </w:p>
          <w:p w14:paraId="3C19A69D" w14:textId="77777777" w:rsidR="006562CD" w:rsidRPr="00033A49" w:rsidRDefault="006562CD" w:rsidP="00842F64">
            <w:pPr>
              <w:pStyle w:val="FSCtblAmendmain"/>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2097B709" w14:textId="77777777" w:rsidR="006562CD" w:rsidRPr="00033A49" w:rsidRDefault="006562CD" w:rsidP="00842F64">
            <w:pPr>
              <w:pStyle w:val="FSCtblAmendmain"/>
            </w:pPr>
            <w:r w:rsidRPr="00033A49">
              <w:t>1 March 2016</w:t>
            </w:r>
          </w:p>
          <w:p w14:paraId="3F19B505" w14:textId="77777777" w:rsidR="006562CD" w:rsidRPr="00033A49" w:rsidRDefault="006562CD" w:rsidP="00842F64">
            <w:pPr>
              <w:pStyle w:val="FSCtblAmendmain"/>
            </w:pP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58424E71" w14:textId="77559827" w:rsidR="006562CD" w:rsidRPr="00033A49" w:rsidRDefault="006562CD" w:rsidP="00842F64">
            <w:pPr>
              <w:pStyle w:val="FSCtblAmendmain"/>
            </w:pPr>
            <w:r w:rsidRPr="00033A49">
              <w:t>ad</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02C825CA" w14:textId="4FBAAB1A" w:rsidR="006562CD" w:rsidRPr="00033A49" w:rsidRDefault="006562CD" w:rsidP="00842F64">
            <w:pPr>
              <w:pStyle w:val="FSCtblAmendmain"/>
              <w:rPr>
                <w:rFonts w:cs="Arial"/>
                <w:szCs w:val="18"/>
              </w:rPr>
            </w:pPr>
            <w:r w:rsidRPr="00033A49">
              <w:rPr>
                <w:rFonts w:cs="Arial"/>
                <w:szCs w:val="18"/>
              </w:rPr>
              <w:t>Section relating to the Health Star Rating symbol.</w:t>
            </w:r>
          </w:p>
        </w:tc>
      </w:tr>
      <w:tr w:rsidR="004C7189" w:rsidRPr="00033A49" w14:paraId="011D12D4" w14:textId="77777777" w:rsidTr="00421224">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3D6CFA4F" w14:textId="74AD22E8" w:rsidR="004C7189" w:rsidRPr="00033A49" w:rsidRDefault="004C7189" w:rsidP="00842F64">
            <w:pPr>
              <w:pStyle w:val="FSCtblAmendmain"/>
            </w:pPr>
            <w:r w:rsidRPr="00033A49">
              <w:t>1.1.2—</w:t>
            </w:r>
            <w:r w:rsidRPr="00033A49">
              <w:rPr>
                <w:rFonts w:cs="Arial"/>
                <w:lang w:val="en-AU" w:eastAsia="en-AU"/>
              </w:rPr>
              <w:t>2(3)</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18CB767A" w14:textId="5E1972BE" w:rsidR="004C7189" w:rsidRPr="00033A49" w:rsidRDefault="004C7189" w:rsidP="00842F64">
            <w:pPr>
              <w:pStyle w:val="FSCtblAmendmain"/>
            </w:pPr>
            <w:r w:rsidRPr="00033A49">
              <w:t>182</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325187C7" w14:textId="1BAE2479" w:rsidR="004C7189" w:rsidRPr="00033A49" w:rsidRDefault="00CB4535" w:rsidP="00842F64">
            <w:pPr>
              <w:pStyle w:val="FSCtblAmendmain"/>
            </w:pPr>
            <w:r w:rsidRPr="00033A49">
              <w:t>F2018L01594</w:t>
            </w:r>
          </w:p>
          <w:p w14:paraId="0A235A1B" w14:textId="77777777" w:rsidR="004C7189" w:rsidRPr="00033A49" w:rsidRDefault="004C7189" w:rsidP="00842F64">
            <w:pPr>
              <w:pStyle w:val="FSCtblAmendmain"/>
            </w:pPr>
            <w:r w:rsidRPr="00033A49">
              <w:t>23 Nov 2018</w:t>
            </w:r>
          </w:p>
          <w:p w14:paraId="73C803E9" w14:textId="77777777" w:rsidR="004C7189" w:rsidRPr="00033A49" w:rsidRDefault="004C7189" w:rsidP="00842F64">
            <w:pPr>
              <w:pStyle w:val="FSCtblAmendmain"/>
            </w:pPr>
            <w:r w:rsidRPr="00033A49">
              <w:t>FSC123</w:t>
            </w:r>
          </w:p>
          <w:p w14:paraId="508CEEA0" w14:textId="16475A67" w:rsidR="004C7189" w:rsidRPr="00033A49" w:rsidRDefault="004C7189" w:rsidP="00842F64">
            <w:pPr>
              <w:pStyle w:val="FSCtblAmendmain"/>
            </w:pPr>
            <w:r w:rsidRPr="00033A49">
              <w:t>29 Nov 2018</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49AB54D4" w14:textId="6407F2F8" w:rsidR="004C7189" w:rsidRPr="00033A49" w:rsidRDefault="004C7189" w:rsidP="00842F64">
            <w:pPr>
              <w:pStyle w:val="FSCtblAmendmain"/>
            </w:pPr>
            <w:r w:rsidRPr="00033A49">
              <w:t>29 Nov 2018</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CE227A6" w14:textId="779709E6" w:rsidR="004C7189" w:rsidRPr="00033A49" w:rsidRDefault="004C7189" w:rsidP="00842F64">
            <w:pPr>
              <w:pStyle w:val="FSCtblAmendmain"/>
            </w:pPr>
            <w:r w:rsidRPr="00033A49">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1B17F4F5" w14:textId="3F77C43D" w:rsidR="004C7189" w:rsidRPr="00033A49" w:rsidRDefault="004C7189" w:rsidP="00842F64">
            <w:pPr>
              <w:pStyle w:val="FSCtblAmendmain"/>
              <w:rPr>
                <w:rFonts w:cs="Arial"/>
                <w:szCs w:val="18"/>
              </w:rPr>
            </w:pPr>
            <w:r w:rsidRPr="00033A49">
              <w:rPr>
                <w:rFonts w:cs="Arial"/>
                <w:szCs w:val="18"/>
              </w:rPr>
              <w:t>Omit 2015 (edition 27), Substitute 2018 (edition 28)</w:t>
            </w:r>
          </w:p>
        </w:tc>
      </w:tr>
      <w:tr w:rsidR="00762458" w:rsidRPr="00033A49" w14:paraId="782F3E41" w14:textId="77777777" w:rsidTr="00421224">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15EAAFB3" w14:textId="40B4D85A" w:rsidR="00762458" w:rsidRPr="00033A49" w:rsidRDefault="00762458" w:rsidP="00842F64">
            <w:pPr>
              <w:pStyle w:val="FSCtblAmendmain"/>
            </w:pPr>
            <w:r w:rsidRPr="00033A49">
              <w:t>1.1.2—</w:t>
            </w:r>
            <w:r w:rsidR="005C3D02" w:rsidRPr="00033A49">
              <w:rPr>
                <w:rFonts w:cs="Arial"/>
                <w:lang w:val="en-AU" w:eastAsia="en-AU"/>
              </w:rPr>
              <w:t>9(1)</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67632B42" w14:textId="287070D9" w:rsidR="00762458" w:rsidRPr="00033A49" w:rsidRDefault="00762458" w:rsidP="00842F64">
            <w:pPr>
              <w:pStyle w:val="FSCtblAmendmain"/>
            </w:pPr>
            <w:r w:rsidRPr="00033A49">
              <w:t>182</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7CA60287" w14:textId="562071D3" w:rsidR="00762458" w:rsidRPr="00033A49" w:rsidRDefault="00CB4535" w:rsidP="00842F64">
            <w:pPr>
              <w:pStyle w:val="FSCtblAmendmain"/>
            </w:pPr>
            <w:r w:rsidRPr="00033A49">
              <w:t>F2018L01594</w:t>
            </w:r>
          </w:p>
          <w:p w14:paraId="07BC031C" w14:textId="77777777" w:rsidR="00762458" w:rsidRPr="00033A49" w:rsidRDefault="00762458" w:rsidP="00842F64">
            <w:pPr>
              <w:pStyle w:val="FSCtblAmendmain"/>
            </w:pPr>
            <w:r w:rsidRPr="00033A49">
              <w:t>23 Nov 2018</w:t>
            </w:r>
          </w:p>
          <w:p w14:paraId="52D00BA2" w14:textId="77777777" w:rsidR="00762458" w:rsidRPr="00033A49" w:rsidRDefault="00762458" w:rsidP="00842F64">
            <w:pPr>
              <w:pStyle w:val="FSCtblAmendmain"/>
            </w:pPr>
            <w:r w:rsidRPr="00033A49">
              <w:t>FSC123</w:t>
            </w:r>
          </w:p>
          <w:p w14:paraId="627F7CE2" w14:textId="125B241D" w:rsidR="00762458" w:rsidRPr="00033A49" w:rsidRDefault="00762458" w:rsidP="00842F64">
            <w:pPr>
              <w:pStyle w:val="FSCtblAmendmain"/>
            </w:pPr>
            <w:r w:rsidRPr="00033A49">
              <w:t>29 Nov 2018</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4FE6D83F" w14:textId="4D853358" w:rsidR="00762458" w:rsidRPr="00033A49" w:rsidRDefault="00762458" w:rsidP="00842F64">
            <w:pPr>
              <w:pStyle w:val="FSCtblAmendmain"/>
            </w:pPr>
            <w:r w:rsidRPr="00033A49">
              <w:t>29 Nov 2018</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602C32C" w14:textId="0A0F8366" w:rsidR="00762458" w:rsidRPr="00033A49" w:rsidRDefault="00762458" w:rsidP="00842F64">
            <w:pPr>
              <w:pStyle w:val="FSCtblAmendmain"/>
            </w:pPr>
            <w:r w:rsidRPr="00033A49">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13066A78" w14:textId="7BA9E3ED" w:rsidR="00762458" w:rsidRPr="00033A49" w:rsidRDefault="005C3D02" w:rsidP="00842F64">
            <w:pPr>
              <w:pStyle w:val="FSCtblAmendmain"/>
              <w:rPr>
                <w:rFonts w:cs="Arial"/>
                <w:szCs w:val="18"/>
              </w:rPr>
            </w:pPr>
            <w:r w:rsidRPr="00033A49">
              <w:rPr>
                <w:rFonts w:cs="Arial"/>
                <w:szCs w:val="18"/>
              </w:rPr>
              <w:t>Typographical error ‘fat’</w:t>
            </w:r>
          </w:p>
        </w:tc>
      </w:tr>
      <w:tr w:rsidR="00B338D5" w:rsidRPr="00033A49" w14:paraId="694B123A" w14:textId="77777777" w:rsidTr="00421224">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1C5E902F" w14:textId="47E7DDA6" w:rsidR="00B338D5" w:rsidRPr="00033A49" w:rsidRDefault="00B338D5" w:rsidP="00842F64">
            <w:pPr>
              <w:pStyle w:val="FSCtblAmendmain"/>
            </w:pPr>
            <w:r w:rsidRPr="00033A49">
              <w:t>1.1.2—</w:t>
            </w:r>
            <w:r w:rsidRPr="00033A49">
              <w:rPr>
                <w:rFonts w:cs="Arial"/>
                <w:lang w:val="en-AU" w:eastAsia="en-AU"/>
              </w:rPr>
              <w:t>2(3)</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72CE155E" w14:textId="6C69D5F3" w:rsidR="00B338D5" w:rsidRPr="00033A49" w:rsidRDefault="00B338D5" w:rsidP="00842F64">
            <w:pPr>
              <w:pStyle w:val="FSCtblAmendmain"/>
            </w:pPr>
            <w:r w:rsidRPr="00033A49">
              <w:t>194</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0003BB75" w14:textId="77777777" w:rsidR="00B338D5" w:rsidRPr="00033A49" w:rsidRDefault="00B338D5" w:rsidP="00842F64">
            <w:pPr>
              <w:pStyle w:val="FSCtblAmendmain"/>
              <w:rPr>
                <w:lang w:val="en-AU"/>
              </w:rPr>
            </w:pPr>
            <w:r w:rsidRPr="00033A49">
              <w:rPr>
                <w:lang w:val="en-AU"/>
              </w:rPr>
              <w:t>F2020L00952</w:t>
            </w:r>
          </w:p>
          <w:p w14:paraId="2A3B1FAB" w14:textId="77777777" w:rsidR="00B338D5" w:rsidRPr="00033A49" w:rsidRDefault="00B338D5" w:rsidP="00842F64">
            <w:pPr>
              <w:pStyle w:val="FSCtblAmendmain"/>
              <w:rPr>
                <w:lang w:val="en-AU"/>
              </w:rPr>
            </w:pPr>
            <w:r w:rsidRPr="00033A49">
              <w:rPr>
                <w:lang w:val="en-AU"/>
              </w:rPr>
              <w:t>28 July 2020</w:t>
            </w:r>
          </w:p>
          <w:p w14:paraId="393AA463" w14:textId="77777777" w:rsidR="00B338D5" w:rsidRPr="00033A49" w:rsidRDefault="00B338D5" w:rsidP="00842F64">
            <w:pPr>
              <w:pStyle w:val="FSCtblAmendmain"/>
              <w:rPr>
                <w:lang w:val="en-AU"/>
              </w:rPr>
            </w:pPr>
            <w:r w:rsidRPr="00033A49">
              <w:rPr>
                <w:lang w:val="en-AU"/>
              </w:rPr>
              <w:t>FSC 135</w:t>
            </w:r>
          </w:p>
          <w:p w14:paraId="67169D20" w14:textId="19C13349" w:rsidR="00B338D5" w:rsidRPr="00033A49" w:rsidRDefault="00B338D5" w:rsidP="00842F64">
            <w:pPr>
              <w:pStyle w:val="FSCtblAmendmain"/>
            </w:pPr>
            <w:r w:rsidRPr="00033A49">
              <w:rPr>
                <w:lang w:val="en-AU"/>
              </w:rPr>
              <w:t>31 July 2020</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6996B6B4" w14:textId="68766384" w:rsidR="00B338D5" w:rsidRPr="00033A49" w:rsidRDefault="00B338D5" w:rsidP="00842F64">
            <w:pPr>
              <w:pStyle w:val="FSCtblAmendmain"/>
            </w:pPr>
            <w:r w:rsidRPr="00033A49">
              <w:t>31 July 2020</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55EC0EAD" w14:textId="4A5A8727" w:rsidR="00B338D5" w:rsidRPr="00033A49" w:rsidRDefault="00F801E5" w:rsidP="00842F64">
            <w:pPr>
              <w:pStyle w:val="FSCtblAmendmain"/>
            </w:pPr>
            <w:r w:rsidRPr="00033A49">
              <w:t>a</w:t>
            </w:r>
            <w:r w:rsidR="00B338D5" w:rsidRPr="00033A49">
              <w:t>d</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008D57CD" w14:textId="59F819A5" w:rsidR="00B338D5" w:rsidRPr="00033A49" w:rsidRDefault="00B338D5" w:rsidP="00842F64">
            <w:pPr>
              <w:pStyle w:val="FSCtblAmendmain"/>
              <w:rPr>
                <w:rFonts w:cs="Arial"/>
                <w:szCs w:val="18"/>
              </w:rPr>
            </w:pPr>
            <w:r w:rsidRPr="00033A49">
              <w:rPr>
                <w:rFonts w:cs="Arial"/>
                <w:szCs w:val="18"/>
              </w:rPr>
              <w:t>Definition of ‘individual unit’, ‘pregnancy warning label’, pregnancy warning pictogram’, ‘prescribed alcoholic beverage’</w:t>
            </w:r>
            <w:r w:rsidR="00066351" w:rsidRPr="00033A49">
              <w:rPr>
                <w:rFonts w:cs="Arial"/>
                <w:szCs w:val="18"/>
              </w:rPr>
              <w:t>.</w:t>
            </w:r>
          </w:p>
          <w:p w14:paraId="1C7230F0" w14:textId="77777777" w:rsidR="00B338D5" w:rsidRPr="00033A49" w:rsidRDefault="00B338D5" w:rsidP="00842F64">
            <w:pPr>
              <w:pStyle w:val="FSCtblAmendmain"/>
              <w:rPr>
                <w:rFonts w:cs="Arial"/>
                <w:szCs w:val="18"/>
              </w:rPr>
            </w:pPr>
          </w:p>
          <w:p w14:paraId="5BFBE347" w14:textId="346F6573" w:rsidR="00B338D5" w:rsidRPr="00033A49" w:rsidRDefault="00B338D5" w:rsidP="00842F64">
            <w:pPr>
              <w:pStyle w:val="FSCtblAmendmain"/>
              <w:rPr>
                <w:rFonts w:cs="Arial"/>
                <w:i/>
                <w:szCs w:val="18"/>
              </w:rPr>
            </w:pPr>
            <w:r w:rsidRPr="00033A49">
              <w:rPr>
                <w:rFonts w:cs="Arial"/>
                <w:i/>
                <w:szCs w:val="18"/>
              </w:rPr>
              <w:lastRenderedPageBreak/>
              <w:t>For application, saving and transitional provisions, see above table.</w:t>
            </w:r>
          </w:p>
        </w:tc>
      </w:tr>
      <w:tr w:rsidR="00852559" w:rsidRPr="00104003" w14:paraId="74B8013D" w14:textId="77777777" w:rsidTr="00421224">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3BBA77CC" w14:textId="568037AF" w:rsidR="00852559" w:rsidRPr="00033A49" w:rsidRDefault="00852559" w:rsidP="00842F64">
            <w:pPr>
              <w:pStyle w:val="FSCtblAmendmain"/>
            </w:pPr>
            <w:r w:rsidRPr="00033A49">
              <w:rPr>
                <w:rFonts w:cs="Arial"/>
                <w:lang w:bidi="en-US"/>
              </w:rPr>
              <w:lastRenderedPageBreak/>
              <w:t>1.1.2—2(3)</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7B92A30C" w14:textId="2F1DA7E3" w:rsidR="00852559" w:rsidRPr="00033A49" w:rsidRDefault="00852559" w:rsidP="00842F64">
            <w:pPr>
              <w:pStyle w:val="FSCtblAmendmain"/>
            </w:pPr>
            <w:r w:rsidRPr="00033A49">
              <w:t>197</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1FBE6ABC" w14:textId="77777777" w:rsidR="00852559" w:rsidRPr="00033A49" w:rsidRDefault="00852559" w:rsidP="00842F64">
            <w:pPr>
              <w:pStyle w:val="FSCtblAmendmain"/>
            </w:pPr>
            <w:r w:rsidRPr="00033A49">
              <w:t>F2021L00145</w:t>
            </w:r>
          </w:p>
          <w:p w14:paraId="67117BC5" w14:textId="77777777" w:rsidR="00852559" w:rsidRPr="00033A49" w:rsidRDefault="00852559" w:rsidP="00842F64">
            <w:pPr>
              <w:pStyle w:val="FSCtblAmendmain"/>
            </w:pPr>
            <w:r w:rsidRPr="00033A49">
              <w:t>24 Feb 2021</w:t>
            </w:r>
          </w:p>
          <w:p w14:paraId="24C62DBA" w14:textId="77777777" w:rsidR="00852559" w:rsidRPr="00033A49" w:rsidRDefault="00852559" w:rsidP="00842F64">
            <w:pPr>
              <w:pStyle w:val="FSCtblAmendmain"/>
            </w:pPr>
            <w:r w:rsidRPr="00033A49">
              <w:t>FSC138</w:t>
            </w:r>
          </w:p>
          <w:p w14:paraId="438610AD" w14:textId="61D50765" w:rsidR="00852559" w:rsidRPr="00033A49" w:rsidRDefault="00852559" w:rsidP="00842F64">
            <w:pPr>
              <w:pStyle w:val="FSCtblAmendmain"/>
              <w:rPr>
                <w:lang w:val="en-AU"/>
              </w:rPr>
            </w:pPr>
            <w:r w:rsidRPr="00033A49">
              <w:t>25 Feb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093A8681" w14:textId="44898AD4" w:rsidR="00852559" w:rsidRPr="00033A49" w:rsidRDefault="00852559" w:rsidP="00842F64">
            <w:pPr>
              <w:pStyle w:val="FSCtblAmendmain"/>
            </w:pPr>
            <w:r w:rsidRPr="00033A49">
              <w:t>25 Feb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546CB8C" w14:textId="509CAF3B" w:rsidR="00852559" w:rsidRPr="00033A49" w:rsidRDefault="00852559" w:rsidP="00842F64">
            <w:pPr>
              <w:pStyle w:val="FSCtblAmendmain"/>
            </w:pPr>
            <w:r w:rsidRPr="00033A49">
              <w:t>ad</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0B78F3F1" w14:textId="77777777" w:rsidR="00852559" w:rsidRPr="00033A49" w:rsidRDefault="00852559" w:rsidP="00842F64">
            <w:pPr>
              <w:pStyle w:val="FSCtblAmendmain"/>
            </w:pPr>
            <w:r w:rsidRPr="00033A49">
              <w:rPr>
                <w:rFonts w:cs="Arial"/>
                <w:szCs w:val="18"/>
              </w:rPr>
              <w:t>Definition of ‘</w:t>
            </w:r>
            <w:r w:rsidRPr="00033A49">
              <w:t>required name’</w:t>
            </w:r>
          </w:p>
          <w:p w14:paraId="56B1A4C1" w14:textId="77777777" w:rsidR="00852559" w:rsidRPr="00033A49" w:rsidRDefault="00852559" w:rsidP="00842F64">
            <w:pPr>
              <w:pStyle w:val="FSCtblAmendmain"/>
              <w:rPr>
                <w:rFonts w:cs="Arial"/>
                <w:szCs w:val="18"/>
              </w:rPr>
            </w:pPr>
          </w:p>
          <w:p w14:paraId="27FB74AE" w14:textId="780A6C9B" w:rsidR="00852559" w:rsidRDefault="00852559" w:rsidP="00842F64">
            <w:pPr>
              <w:pStyle w:val="FSCtblAmendmain"/>
              <w:rPr>
                <w:rFonts w:cs="Arial"/>
                <w:szCs w:val="18"/>
              </w:rPr>
            </w:pPr>
            <w:r w:rsidRPr="00033A49">
              <w:rPr>
                <w:rFonts w:cs="Arial"/>
                <w:i/>
                <w:szCs w:val="18"/>
              </w:rPr>
              <w:t>For application, saving and transitional provisions, see above table.</w:t>
            </w:r>
          </w:p>
        </w:tc>
      </w:tr>
      <w:tr w:rsidR="0075708A" w:rsidRPr="00104003" w14:paraId="1744EF7F" w14:textId="77777777" w:rsidTr="00421224">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551C7328" w14:textId="0C3A23F5" w:rsidR="0075708A" w:rsidRPr="0075708A" w:rsidRDefault="0075708A" w:rsidP="00842F64">
            <w:pPr>
              <w:pStyle w:val="FSCtblAmendmain"/>
              <w:rPr>
                <w:rFonts w:cs="Arial"/>
                <w:lang w:bidi="en-US"/>
              </w:rPr>
            </w:pPr>
            <w:r w:rsidRPr="00A22D55">
              <w:t>1.1.2—2(3)</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3F7AA225" w14:textId="6C7A7B0E" w:rsidR="0075708A" w:rsidRPr="00033A49" w:rsidRDefault="0075708A" w:rsidP="00842F64">
            <w:pPr>
              <w:pStyle w:val="FSCtblAmendmain"/>
            </w:pPr>
            <w:r>
              <w:t>200</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433B44F3" w14:textId="77777777" w:rsidR="0075708A" w:rsidRDefault="0075708A" w:rsidP="00842F64">
            <w:pPr>
              <w:rPr>
                <w:sz w:val="16"/>
              </w:rPr>
            </w:pPr>
            <w:r w:rsidRPr="000536EE">
              <w:rPr>
                <w:sz w:val="16"/>
              </w:rPr>
              <w:t>F2021L00684</w:t>
            </w:r>
          </w:p>
          <w:p w14:paraId="53D0FFC2" w14:textId="77777777" w:rsidR="0075708A" w:rsidRDefault="0075708A" w:rsidP="00842F64">
            <w:pPr>
              <w:rPr>
                <w:sz w:val="16"/>
              </w:rPr>
            </w:pPr>
            <w:r>
              <w:rPr>
                <w:sz w:val="16"/>
              </w:rPr>
              <w:t>2 June 2021</w:t>
            </w:r>
          </w:p>
          <w:p w14:paraId="13F09B62" w14:textId="77777777" w:rsidR="0075708A" w:rsidRDefault="0075708A" w:rsidP="00842F64">
            <w:pPr>
              <w:rPr>
                <w:sz w:val="16"/>
              </w:rPr>
            </w:pPr>
            <w:r>
              <w:rPr>
                <w:sz w:val="16"/>
              </w:rPr>
              <w:t>FSC141</w:t>
            </w:r>
          </w:p>
          <w:p w14:paraId="5EAB2C66" w14:textId="1085B348" w:rsidR="0075708A" w:rsidRPr="00033A49" w:rsidRDefault="0075708A" w:rsidP="00842F64">
            <w:pPr>
              <w:pStyle w:val="FSCtblAmendmain"/>
            </w:pPr>
            <w:r>
              <w:t>3 June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67D31F6B" w14:textId="7FF68B9A" w:rsidR="0075708A" w:rsidRPr="00033A49" w:rsidRDefault="0075708A" w:rsidP="00842F64">
            <w:pPr>
              <w:pStyle w:val="FSCtblAmendmain"/>
            </w:pPr>
            <w:r>
              <w:t>3 June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96927F6" w14:textId="2202811C" w:rsidR="0075708A" w:rsidRPr="00033A49" w:rsidRDefault="0075708A" w:rsidP="00842F64">
            <w:pPr>
              <w:pStyle w:val="FSCtblAmendmain"/>
            </w:pPr>
            <w:r>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422EC4E9" w14:textId="26CCCFE7" w:rsidR="0075708A" w:rsidRPr="00A22D55" w:rsidRDefault="0075708A" w:rsidP="00842F64">
            <w:pPr>
              <w:pStyle w:val="FSCtblAmendmain"/>
              <w:rPr>
                <w:rFonts w:cs="Arial"/>
                <w:szCs w:val="16"/>
              </w:rPr>
            </w:pPr>
            <w:r w:rsidRPr="00A22D55">
              <w:rPr>
                <w:rFonts w:cs="Arial"/>
                <w:szCs w:val="16"/>
              </w:rPr>
              <w:t xml:space="preserve">section relating to </w:t>
            </w:r>
            <w:r w:rsidRPr="00A22D55">
              <w:rPr>
                <w:szCs w:val="16"/>
              </w:rPr>
              <w:t>definition of permitted flavouring substance</w:t>
            </w:r>
          </w:p>
        </w:tc>
      </w:tr>
      <w:tr w:rsidR="0075708A" w:rsidRPr="00104003" w14:paraId="358CC5D6" w14:textId="77777777" w:rsidTr="00421224">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75EDC4E1" w14:textId="233DCB74" w:rsidR="0075708A" w:rsidRPr="0075708A" w:rsidRDefault="0075708A" w:rsidP="00842F64">
            <w:pPr>
              <w:pStyle w:val="FSCtblAmendmain"/>
              <w:rPr>
                <w:rFonts w:cs="Arial"/>
                <w:lang w:bidi="en-US"/>
              </w:rPr>
            </w:pPr>
            <w:r w:rsidRPr="00A22D55">
              <w:t>1.1.2—</w:t>
            </w:r>
            <w:r w:rsidR="00A22D55">
              <w:t>3</w:t>
            </w:r>
            <w:r w:rsidRPr="00A22D55">
              <w:t>(</w:t>
            </w:r>
            <w:r w:rsidR="00A22D55">
              <w:t>2</w:t>
            </w:r>
            <w:r w:rsidRPr="00A22D55">
              <w:t>)</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3DA6D28A" w14:textId="584B454D" w:rsidR="0075708A" w:rsidRPr="00033A49" w:rsidRDefault="0075708A" w:rsidP="00842F64">
            <w:pPr>
              <w:pStyle w:val="FSCtblAmendmain"/>
            </w:pPr>
            <w:r>
              <w:t>200</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743B78DE" w14:textId="77777777" w:rsidR="0075708A" w:rsidRDefault="0075708A" w:rsidP="00842F64">
            <w:pPr>
              <w:rPr>
                <w:sz w:val="16"/>
              </w:rPr>
            </w:pPr>
            <w:r w:rsidRPr="000536EE">
              <w:rPr>
                <w:sz w:val="16"/>
              </w:rPr>
              <w:t>F2021L00684</w:t>
            </w:r>
          </w:p>
          <w:p w14:paraId="2898C0D4" w14:textId="77777777" w:rsidR="0075708A" w:rsidRDefault="0075708A" w:rsidP="00842F64">
            <w:pPr>
              <w:rPr>
                <w:sz w:val="16"/>
              </w:rPr>
            </w:pPr>
            <w:r>
              <w:rPr>
                <w:sz w:val="16"/>
              </w:rPr>
              <w:t>2 June 2021</w:t>
            </w:r>
          </w:p>
          <w:p w14:paraId="072A5950" w14:textId="77777777" w:rsidR="0075708A" w:rsidRDefault="0075708A" w:rsidP="00842F64">
            <w:pPr>
              <w:rPr>
                <w:sz w:val="16"/>
              </w:rPr>
            </w:pPr>
            <w:r>
              <w:rPr>
                <w:sz w:val="16"/>
              </w:rPr>
              <w:t>FSC141</w:t>
            </w:r>
          </w:p>
          <w:p w14:paraId="43E7DA10" w14:textId="7EB112CC" w:rsidR="0075708A" w:rsidRPr="00033A49" w:rsidRDefault="0075708A" w:rsidP="00842F64">
            <w:pPr>
              <w:pStyle w:val="FSCtblAmendmain"/>
            </w:pPr>
            <w:r>
              <w:t>3 June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0A5812A" w14:textId="15808EE4" w:rsidR="0075708A" w:rsidRPr="00033A49" w:rsidRDefault="0075708A" w:rsidP="00842F64">
            <w:pPr>
              <w:pStyle w:val="FSCtblAmendmain"/>
            </w:pPr>
            <w:r>
              <w:t>3 June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5858EA91" w14:textId="02466637" w:rsidR="0075708A" w:rsidRPr="00033A49" w:rsidRDefault="0075708A" w:rsidP="00842F64">
            <w:pPr>
              <w:pStyle w:val="FSCtblAmendmain"/>
            </w:pPr>
            <w:r>
              <w:t>ad</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662BB35C" w14:textId="60BF60EE" w:rsidR="0075708A" w:rsidRPr="00033A49" w:rsidRDefault="00A22D55" w:rsidP="00842F64">
            <w:pPr>
              <w:pStyle w:val="FSCtblAmendmain"/>
              <w:rPr>
                <w:rFonts w:cs="Arial"/>
                <w:szCs w:val="18"/>
              </w:rPr>
            </w:pPr>
            <w:r>
              <w:rPr>
                <w:rFonts w:cs="Arial"/>
                <w:szCs w:val="16"/>
              </w:rPr>
              <w:t>Definition of wheat flour</w:t>
            </w:r>
          </w:p>
        </w:tc>
      </w:tr>
      <w:bookmarkEnd w:id="34"/>
      <w:bookmarkEnd w:id="35"/>
      <w:bookmarkEnd w:id="36"/>
      <w:bookmarkEnd w:id="37"/>
      <w:bookmarkEnd w:id="38"/>
      <w:bookmarkEnd w:id="39"/>
    </w:tbl>
    <w:p w14:paraId="7BBC39E2" w14:textId="1C5386E6" w:rsidR="00281B5E" w:rsidRDefault="00281B5E" w:rsidP="006F61C9"/>
    <w:sectPr w:rsidR="00281B5E" w:rsidSect="000375D7">
      <w:footerReference w:type="default" r:id="rId18"/>
      <w:footerReference w:type="first" r:id="rId19"/>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3057F" w14:textId="77777777" w:rsidR="00DA04F3" w:rsidRDefault="00DA04F3">
      <w:r>
        <w:separator/>
      </w:r>
    </w:p>
  </w:endnote>
  <w:endnote w:type="continuationSeparator" w:id="0">
    <w:p w14:paraId="641A4EAF" w14:textId="77777777" w:rsidR="00DA04F3" w:rsidRDefault="00DA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ABA8F" w14:textId="4F0437DE" w:rsidR="00A74417" w:rsidRPr="008325E2" w:rsidRDefault="00A74417" w:rsidP="00485E0A">
    <w:pPr>
      <w:pStyle w:val="FSCfooter"/>
      <w:rPr>
        <w:noProof/>
      </w:rPr>
    </w:pPr>
    <w:r w:rsidRPr="008325E2">
      <w:t xml:space="preserve">As at </w:t>
    </w:r>
    <w:r w:rsidR="00736C5C">
      <w:t>3 June</w:t>
    </w:r>
    <w:r>
      <w:t xml:space="preserve"> 2021</w:t>
    </w:r>
    <w:r w:rsidRPr="008325E2">
      <w:rPr>
        <w:noProof/>
      </w:rPr>
      <w:tab/>
      <w:t xml:space="preserve">Standard 1.1.2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1023553627"/>
      <w:docPartObj>
        <w:docPartGallery w:val="Page Numbers (Bottom of Page)"/>
        <w:docPartUnique/>
      </w:docPartObj>
    </w:sdtPr>
    <w:sdtEndPr>
      <w:rPr>
        <w:noProof/>
      </w:rPr>
    </w:sdtEndPr>
    <w:sdtContent>
      <w:p w14:paraId="568ABA90" w14:textId="196EA74F" w:rsidR="00A74417" w:rsidRPr="00EB4661" w:rsidRDefault="00A74417" w:rsidP="00EB4661">
        <w:pPr>
          <w:tabs>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AD251" w14:textId="77777777" w:rsidR="00DA04F3" w:rsidRDefault="00DA04F3">
      <w:r>
        <w:separator/>
      </w:r>
    </w:p>
  </w:footnote>
  <w:footnote w:type="continuationSeparator" w:id="0">
    <w:p w14:paraId="2C1FC70E" w14:textId="77777777" w:rsidR="00DA04F3" w:rsidRDefault="00DA0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15:restartNumberingAfterBreak="0">
    <w:nsid w:val="03ED432B"/>
    <w:multiLevelType w:val="hybridMultilevel"/>
    <w:tmpl w:val="A49ED1D8"/>
    <w:lvl w:ilvl="0" w:tplc="46B28C10">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 w15:restartNumberingAfterBreak="0">
    <w:nsid w:val="08B36438"/>
    <w:multiLevelType w:val="hybridMultilevel"/>
    <w:tmpl w:val="27AC69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0AD23FFB"/>
    <w:multiLevelType w:val="hybridMultilevel"/>
    <w:tmpl w:val="92A8A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BA7F64"/>
    <w:multiLevelType w:val="hybridMultilevel"/>
    <w:tmpl w:val="C7988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2DE0714"/>
    <w:multiLevelType w:val="hybridMultilevel"/>
    <w:tmpl w:val="7644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10" w15:restartNumberingAfterBreak="0">
    <w:nsid w:val="1CE1142E"/>
    <w:multiLevelType w:val="hybridMultilevel"/>
    <w:tmpl w:val="BADA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E151AE"/>
    <w:multiLevelType w:val="hybridMultilevel"/>
    <w:tmpl w:val="ACE69190"/>
    <w:lvl w:ilvl="0" w:tplc="4A96B6E2">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13" w15:restartNumberingAfterBreak="0">
    <w:nsid w:val="25A273CC"/>
    <w:multiLevelType w:val="hybridMultilevel"/>
    <w:tmpl w:val="E796F46E"/>
    <w:lvl w:ilvl="0" w:tplc="E49E449E">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15:restartNumberingAfterBreak="0">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D04612"/>
    <w:multiLevelType w:val="hybridMultilevel"/>
    <w:tmpl w:val="ADF6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2563CB4"/>
    <w:multiLevelType w:val="hybridMultilevel"/>
    <w:tmpl w:val="1A0214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32CE3956"/>
    <w:multiLevelType w:val="hybridMultilevel"/>
    <w:tmpl w:val="A38E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4015339"/>
    <w:multiLevelType w:val="hybridMultilevel"/>
    <w:tmpl w:val="D3CCBC60"/>
    <w:lvl w:ilvl="0" w:tplc="1D720D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6" w15:restartNumberingAfterBreak="0">
    <w:nsid w:val="38281112"/>
    <w:multiLevelType w:val="hybridMultilevel"/>
    <w:tmpl w:val="A10008AA"/>
    <w:lvl w:ilvl="0" w:tplc="D15AF51A">
      <w:start w:val="1"/>
      <w:numFmt w:val="lowerLetter"/>
      <w:lvlText w:val="(%1)"/>
      <w:lvlJc w:val="left"/>
      <w:pPr>
        <w:ind w:left="1695" w:hanging="42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27"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28" w15:restartNumberingAfterBreak="0">
    <w:nsid w:val="3C9565DF"/>
    <w:multiLevelType w:val="hybridMultilevel"/>
    <w:tmpl w:val="8FD44F14"/>
    <w:lvl w:ilvl="0" w:tplc="08090001">
      <w:start w:val="1"/>
      <w:numFmt w:val="bullet"/>
      <w:lvlText w:val=""/>
      <w:lvlJc w:val="left"/>
      <w:pPr>
        <w:ind w:left="1305" w:hanging="360"/>
      </w:pPr>
      <w:rPr>
        <w:rFonts w:ascii="Symbol" w:hAnsi="Symbol" w:hint="default"/>
      </w:rPr>
    </w:lvl>
    <w:lvl w:ilvl="1" w:tplc="08090003">
      <w:start w:val="1"/>
      <w:numFmt w:val="bullet"/>
      <w:lvlText w:val="o"/>
      <w:lvlJc w:val="left"/>
      <w:pPr>
        <w:ind w:left="2025" w:hanging="360"/>
      </w:pPr>
      <w:rPr>
        <w:rFonts w:ascii="Courier New" w:hAnsi="Courier New" w:cs="Courier New" w:hint="default"/>
      </w:rPr>
    </w:lvl>
    <w:lvl w:ilvl="2" w:tplc="08090005">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29" w15:restartNumberingAfterBreak="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2C53D33"/>
    <w:multiLevelType w:val="hybridMultilevel"/>
    <w:tmpl w:val="34286EF2"/>
    <w:lvl w:ilvl="0" w:tplc="CBA28918">
      <w:start w:val="1"/>
      <w:numFmt w:val="lowerLetter"/>
      <w:lvlText w:val="(%1)"/>
      <w:lvlJc w:val="left"/>
      <w:pPr>
        <w:ind w:left="2061" w:hanging="360"/>
      </w:pPr>
      <w:rPr>
        <w:rFonts w:hint="default"/>
        <w:b w:val="0"/>
        <w:i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4" w15:restartNumberingAfterBreak="0">
    <w:nsid w:val="4D700B0C"/>
    <w:multiLevelType w:val="hybridMultilevel"/>
    <w:tmpl w:val="CBC61034"/>
    <w:lvl w:ilvl="0" w:tplc="A156EC3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0005576"/>
    <w:multiLevelType w:val="multilevel"/>
    <w:tmpl w:val="C2E455F2"/>
    <w:lvl w:ilvl="0">
      <w:start w:val="1"/>
      <w:numFmt w:val="decimal"/>
      <w:lvlRestart w:val="0"/>
      <w:suff w:val="nothing"/>
      <w:lvlText w:val="Schedule %1"/>
      <w:lvlJc w:val="left"/>
      <w:pPr>
        <w:ind w:left="1276" w:hanging="1276"/>
      </w:pPr>
      <w:rPr>
        <w:rFonts w:ascii="Arial Bold" w:hAnsi="Arial Bold" w:hint="default"/>
        <w:b/>
        <w:i w:val="0"/>
        <w:sz w:val="36"/>
      </w:rPr>
    </w:lvl>
    <w:lvl w:ilvl="1">
      <w:start w:val="1"/>
      <w:numFmt w:val="decimal"/>
      <w:suff w:val="nothing"/>
      <w:lvlText w:val="Division %2"/>
      <w:lvlJc w:val="left"/>
      <w:pPr>
        <w:ind w:left="1276" w:hanging="1276"/>
      </w:pPr>
      <w:rPr>
        <w:rFonts w:ascii="Arial Bold" w:hAnsi="Arial Bold" w:hint="default"/>
        <w:b/>
        <w:i w:val="0"/>
        <w:iCs w:val="0"/>
        <w:caps w:val="0"/>
        <w:strike w:val="0"/>
        <w:dstrike w:val="0"/>
        <w:vanish w:val="0"/>
        <w:color w:val="000000"/>
        <w:spacing w:val="0"/>
        <w:kern w:val="0"/>
        <w:position w:val="0"/>
        <w:sz w:val="28"/>
        <w:u w:val="none"/>
        <w:vertAlign w:val="baseline"/>
        <w:em w:val="none"/>
      </w:rPr>
    </w:lvl>
    <w:lvl w:ilvl="2">
      <w:start w:val="1"/>
      <w:numFmt w:val="decimalZero"/>
      <w:lvlRestart w:val="1"/>
      <w:lvlText w:val="S%1.%3"/>
      <w:lvlJc w:val="left"/>
      <w:pPr>
        <w:tabs>
          <w:tab w:val="num" w:pos="0"/>
        </w:tabs>
        <w:ind w:left="1276" w:hanging="1276"/>
      </w:pPr>
      <w:rPr>
        <w:rFonts w:ascii="Arial Bold" w:hAnsi="Arial Bold" w:hint="default"/>
        <w:b/>
        <w:i w:val="0"/>
        <w:sz w:val="24"/>
      </w:rPr>
    </w:lvl>
    <w:lvl w:ilvl="3">
      <w:start w:val="1"/>
      <w:numFmt w:val="decimal"/>
      <w:lvlText w:val="(%4)"/>
      <w:lvlJc w:val="left"/>
      <w:pPr>
        <w:tabs>
          <w:tab w:val="num" w:pos="1418"/>
        </w:tabs>
        <w:ind w:left="1418" w:hanging="567"/>
      </w:pPr>
      <w:rPr>
        <w:rFonts w:ascii="Times New Roman" w:hAnsi="Times New Roman" w:hint="default"/>
        <w:b w:val="0"/>
        <w:i w:val="0"/>
      </w:rPr>
    </w:lvl>
    <w:lvl w:ilvl="4">
      <w:start w:val="1"/>
      <w:numFmt w:val="lowerLetter"/>
      <w:lvlText w:val="(%5)"/>
      <w:lvlJc w:val="left"/>
      <w:pPr>
        <w:tabs>
          <w:tab w:val="num" w:pos="1985"/>
        </w:tabs>
        <w:ind w:left="1985" w:hanging="567"/>
      </w:pPr>
      <w:rPr>
        <w:rFonts w:ascii="Times New Roman" w:hAnsi="Times New Roman" w:hint="default"/>
        <w:b w:val="0"/>
        <w:i w:val="0"/>
        <w:sz w:val="24"/>
      </w:rPr>
    </w:lvl>
    <w:lvl w:ilvl="5">
      <w:start w:val="1"/>
      <w:numFmt w:val="lowerRoman"/>
      <w:lvlText w:val="(%6)"/>
      <w:lvlJc w:val="left"/>
      <w:pPr>
        <w:tabs>
          <w:tab w:val="num" w:pos="2552"/>
        </w:tabs>
        <w:ind w:left="2552" w:hanging="567"/>
      </w:pPr>
      <w:rPr>
        <w:rFonts w:ascii="Times New Roman" w:hAnsi="Times New Roman" w:cs="Arial" w:hint="default"/>
        <w:b w:val="0"/>
        <w:sz w:val="24"/>
        <w:szCs w:val="22"/>
      </w:rPr>
    </w:lvl>
    <w:lvl w:ilvl="6">
      <w:start w:val="1"/>
      <w:numFmt w:val="upperLetter"/>
      <w:lvlText w:val="(%7)"/>
      <w:lvlJc w:val="left"/>
      <w:pPr>
        <w:tabs>
          <w:tab w:val="num" w:pos="3119"/>
        </w:tabs>
        <w:ind w:left="3119" w:hanging="567"/>
      </w:pPr>
      <w:rPr>
        <w:rFonts w:hint="default"/>
      </w:rPr>
    </w:lvl>
    <w:lvl w:ilvl="7">
      <w:start w:val="1"/>
      <w:numFmt w:val="lowerRoman"/>
      <w:lvlText w:val="(%8)"/>
      <w:lvlJc w:val="left"/>
      <w:pPr>
        <w:tabs>
          <w:tab w:val="num" w:pos="2551"/>
        </w:tabs>
        <w:ind w:left="2551" w:hanging="567"/>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5515967"/>
    <w:multiLevelType w:val="hybridMultilevel"/>
    <w:tmpl w:val="1A44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3" w15:restartNumberingAfterBreak="0">
    <w:nsid w:val="5D0966CB"/>
    <w:multiLevelType w:val="hybridMultilevel"/>
    <w:tmpl w:val="90269D62"/>
    <w:lvl w:ilvl="0" w:tplc="14090001">
      <w:start w:val="1"/>
      <w:numFmt w:val="bullet"/>
      <w:lvlText w:val=""/>
      <w:lvlJc w:val="left"/>
      <w:pPr>
        <w:ind w:left="1440" w:hanging="360"/>
      </w:pPr>
      <w:rPr>
        <w:rFonts w:ascii="Symbol" w:hAnsi="Symbol" w:hint="default"/>
      </w:rPr>
    </w:lvl>
    <w:lvl w:ilvl="1" w:tplc="14090003">
      <w:start w:val="1"/>
      <w:numFmt w:val="decimal"/>
      <w:lvlText w:val="%2."/>
      <w:lvlJc w:val="left"/>
      <w:pPr>
        <w:tabs>
          <w:tab w:val="num" w:pos="2160"/>
        </w:tabs>
        <w:ind w:left="2160" w:hanging="360"/>
      </w:pPr>
    </w:lvl>
    <w:lvl w:ilvl="2" w:tplc="14090005">
      <w:start w:val="1"/>
      <w:numFmt w:val="decimal"/>
      <w:lvlText w:val="%3."/>
      <w:lvlJc w:val="left"/>
      <w:pPr>
        <w:tabs>
          <w:tab w:val="num" w:pos="2880"/>
        </w:tabs>
        <w:ind w:left="2880" w:hanging="360"/>
      </w:pPr>
    </w:lvl>
    <w:lvl w:ilvl="3" w:tplc="14090001">
      <w:start w:val="1"/>
      <w:numFmt w:val="decimal"/>
      <w:lvlText w:val="%4."/>
      <w:lvlJc w:val="left"/>
      <w:pPr>
        <w:tabs>
          <w:tab w:val="num" w:pos="3600"/>
        </w:tabs>
        <w:ind w:left="3600" w:hanging="360"/>
      </w:pPr>
    </w:lvl>
    <w:lvl w:ilvl="4" w:tplc="14090003">
      <w:start w:val="1"/>
      <w:numFmt w:val="decimal"/>
      <w:lvlText w:val="%5."/>
      <w:lvlJc w:val="left"/>
      <w:pPr>
        <w:tabs>
          <w:tab w:val="num" w:pos="4320"/>
        </w:tabs>
        <w:ind w:left="4320" w:hanging="360"/>
      </w:pPr>
    </w:lvl>
    <w:lvl w:ilvl="5" w:tplc="14090005">
      <w:start w:val="1"/>
      <w:numFmt w:val="decimal"/>
      <w:lvlText w:val="%6."/>
      <w:lvlJc w:val="left"/>
      <w:pPr>
        <w:tabs>
          <w:tab w:val="num" w:pos="5040"/>
        </w:tabs>
        <w:ind w:left="5040" w:hanging="360"/>
      </w:pPr>
    </w:lvl>
    <w:lvl w:ilvl="6" w:tplc="14090001">
      <w:start w:val="1"/>
      <w:numFmt w:val="decimal"/>
      <w:lvlText w:val="%7."/>
      <w:lvlJc w:val="left"/>
      <w:pPr>
        <w:tabs>
          <w:tab w:val="num" w:pos="5760"/>
        </w:tabs>
        <w:ind w:left="5760" w:hanging="360"/>
      </w:pPr>
    </w:lvl>
    <w:lvl w:ilvl="7" w:tplc="14090003">
      <w:start w:val="1"/>
      <w:numFmt w:val="decimal"/>
      <w:lvlText w:val="%8."/>
      <w:lvlJc w:val="left"/>
      <w:pPr>
        <w:tabs>
          <w:tab w:val="num" w:pos="6480"/>
        </w:tabs>
        <w:ind w:left="6480" w:hanging="360"/>
      </w:pPr>
    </w:lvl>
    <w:lvl w:ilvl="8" w:tplc="14090005">
      <w:start w:val="1"/>
      <w:numFmt w:val="decimal"/>
      <w:lvlText w:val="%9."/>
      <w:lvlJc w:val="left"/>
      <w:pPr>
        <w:tabs>
          <w:tab w:val="num" w:pos="7200"/>
        </w:tabs>
        <w:ind w:left="7200" w:hanging="360"/>
      </w:pPr>
    </w:lvl>
  </w:abstractNum>
  <w:abstractNum w:abstractNumId="44" w15:restartNumberingAfterBreak="0">
    <w:nsid w:val="5DB234E9"/>
    <w:multiLevelType w:val="hybridMultilevel"/>
    <w:tmpl w:val="FF9EE9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5"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A6C08CC"/>
    <w:multiLevelType w:val="hybridMultilevel"/>
    <w:tmpl w:val="75D4A946"/>
    <w:lvl w:ilvl="0" w:tplc="8F1CD1C8">
      <w:start w:val="1"/>
      <w:numFmt w:val="upperLetter"/>
      <w:lvlText w:val="(%1)"/>
      <w:lvlJc w:val="left"/>
      <w:pPr>
        <w:ind w:left="5362" w:hanging="2952"/>
      </w:pPr>
      <w:rPr>
        <w:rFonts w:hint="default"/>
      </w:rPr>
    </w:lvl>
    <w:lvl w:ilvl="1" w:tplc="0C090019" w:tentative="1">
      <w:start w:val="1"/>
      <w:numFmt w:val="lowerLetter"/>
      <w:lvlText w:val="%2."/>
      <w:lvlJc w:val="left"/>
      <w:pPr>
        <w:ind w:left="3490" w:hanging="360"/>
      </w:pPr>
    </w:lvl>
    <w:lvl w:ilvl="2" w:tplc="0C09001B" w:tentative="1">
      <w:start w:val="1"/>
      <w:numFmt w:val="lowerRoman"/>
      <w:lvlText w:val="%3."/>
      <w:lvlJc w:val="right"/>
      <w:pPr>
        <w:ind w:left="4210" w:hanging="180"/>
      </w:pPr>
    </w:lvl>
    <w:lvl w:ilvl="3" w:tplc="0C09000F" w:tentative="1">
      <w:start w:val="1"/>
      <w:numFmt w:val="decimal"/>
      <w:lvlText w:val="%4."/>
      <w:lvlJc w:val="left"/>
      <w:pPr>
        <w:ind w:left="4930" w:hanging="360"/>
      </w:pPr>
    </w:lvl>
    <w:lvl w:ilvl="4" w:tplc="0C090019" w:tentative="1">
      <w:start w:val="1"/>
      <w:numFmt w:val="lowerLetter"/>
      <w:lvlText w:val="%5."/>
      <w:lvlJc w:val="left"/>
      <w:pPr>
        <w:ind w:left="5650" w:hanging="360"/>
      </w:pPr>
    </w:lvl>
    <w:lvl w:ilvl="5" w:tplc="0C09001B" w:tentative="1">
      <w:start w:val="1"/>
      <w:numFmt w:val="lowerRoman"/>
      <w:lvlText w:val="%6."/>
      <w:lvlJc w:val="right"/>
      <w:pPr>
        <w:ind w:left="6370" w:hanging="180"/>
      </w:pPr>
    </w:lvl>
    <w:lvl w:ilvl="6" w:tplc="0C09000F" w:tentative="1">
      <w:start w:val="1"/>
      <w:numFmt w:val="decimal"/>
      <w:lvlText w:val="%7."/>
      <w:lvlJc w:val="left"/>
      <w:pPr>
        <w:ind w:left="7090" w:hanging="360"/>
      </w:pPr>
    </w:lvl>
    <w:lvl w:ilvl="7" w:tplc="0C090019" w:tentative="1">
      <w:start w:val="1"/>
      <w:numFmt w:val="lowerLetter"/>
      <w:lvlText w:val="%8."/>
      <w:lvlJc w:val="left"/>
      <w:pPr>
        <w:ind w:left="7810" w:hanging="360"/>
      </w:pPr>
    </w:lvl>
    <w:lvl w:ilvl="8" w:tplc="0C09001B" w:tentative="1">
      <w:start w:val="1"/>
      <w:numFmt w:val="lowerRoman"/>
      <w:lvlText w:val="%9."/>
      <w:lvlJc w:val="right"/>
      <w:pPr>
        <w:ind w:left="8530" w:hanging="180"/>
      </w:pPr>
    </w:lvl>
  </w:abstractNum>
  <w:abstractNum w:abstractNumId="50" w15:restartNumberingAfterBreak="0">
    <w:nsid w:val="6B8C28F8"/>
    <w:multiLevelType w:val="hybridMultilevel"/>
    <w:tmpl w:val="D3CCBC60"/>
    <w:lvl w:ilvl="0" w:tplc="1D720D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6E087D9F"/>
    <w:multiLevelType w:val="hybridMultilevel"/>
    <w:tmpl w:val="9248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EBC6BEA"/>
    <w:multiLevelType w:val="hybridMultilevel"/>
    <w:tmpl w:val="8152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55"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56" w15:restartNumberingAfterBreak="0">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C0B7A4E"/>
    <w:multiLevelType w:val="hybridMultilevel"/>
    <w:tmpl w:val="A462BB5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9" w15:restartNumberingAfterBreak="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E961E53"/>
    <w:multiLevelType w:val="hybridMultilevel"/>
    <w:tmpl w:val="80408388"/>
    <w:lvl w:ilvl="0" w:tplc="8250BE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57"/>
  </w:num>
  <w:num w:numId="5">
    <w:abstractNumId w:val="42"/>
  </w:num>
  <w:num w:numId="6">
    <w:abstractNumId w:val="30"/>
  </w:num>
  <w:num w:numId="7">
    <w:abstractNumId w:val="16"/>
  </w:num>
  <w:num w:numId="8">
    <w:abstractNumId w:val="29"/>
  </w:num>
  <w:num w:numId="9">
    <w:abstractNumId w:val="59"/>
  </w:num>
  <w:num w:numId="10">
    <w:abstractNumId w:val="2"/>
  </w:num>
  <w:num w:numId="11">
    <w:abstractNumId w:val="14"/>
  </w:num>
  <w:num w:numId="12">
    <w:abstractNumId w:val="27"/>
  </w:num>
  <w:num w:numId="13">
    <w:abstractNumId w:val="54"/>
  </w:num>
  <w:num w:numId="14">
    <w:abstractNumId w:val="22"/>
  </w:num>
  <w:num w:numId="15">
    <w:abstractNumId w:val="55"/>
  </w:num>
  <w:num w:numId="16">
    <w:abstractNumId w:val="31"/>
  </w:num>
  <w:num w:numId="17">
    <w:abstractNumId w:val="39"/>
  </w:num>
  <w:num w:numId="18">
    <w:abstractNumId w:val="11"/>
  </w:num>
  <w:num w:numId="19">
    <w:abstractNumId w:val="17"/>
  </w:num>
  <w:num w:numId="20">
    <w:abstractNumId w:val="7"/>
  </w:num>
  <w:num w:numId="21">
    <w:abstractNumId w:val="18"/>
  </w:num>
  <w:num w:numId="22">
    <w:abstractNumId w:val="20"/>
  </w:num>
  <w:num w:numId="23">
    <w:abstractNumId w:val="21"/>
  </w:num>
  <w:num w:numId="24">
    <w:abstractNumId w:val="5"/>
  </w:num>
  <w:num w:numId="25">
    <w:abstractNumId w:val="10"/>
  </w:num>
  <w:num w:numId="26">
    <w:abstractNumId w:val="6"/>
  </w:num>
  <w:num w:numId="27">
    <w:abstractNumId w:val="52"/>
  </w:num>
  <w:num w:numId="28">
    <w:abstractNumId w:val="38"/>
  </w:num>
  <w:num w:numId="29">
    <w:abstractNumId w:val="8"/>
  </w:num>
  <w:num w:numId="30">
    <w:abstractNumId w:val="58"/>
  </w:num>
  <w:num w:numId="31">
    <w:abstractNumId w:val="53"/>
  </w:num>
  <w:num w:numId="32">
    <w:abstractNumId w:val="44"/>
  </w:num>
  <w:num w:numId="33">
    <w:abstractNumId w:val="43"/>
  </w:num>
  <w:num w:numId="34">
    <w:abstractNumId w:val="61"/>
  </w:num>
  <w:num w:numId="35">
    <w:abstractNumId w:val="15"/>
  </w:num>
  <w:num w:numId="36">
    <w:abstractNumId w:val="35"/>
  </w:num>
  <w:num w:numId="37">
    <w:abstractNumId w:val="56"/>
  </w:num>
  <w:num w:numId="38">
    <w:abstractNumId w:val="48"/>
  </w:num>
  <w:num w:numId="39">
    <w:abstractNumId w:val="60"/>
  </w:num>
  <w:num w:numId="40">
    <w:abstractNumId w:val="26"/>
  </w:num>
  <w:num w:numId="41">
    <w:abstractNumId w:val="13"/>
  </w:num>
  <w:num w:numId="42">
    <w:abstractNumId w:val="49"/>
  </w:num>
  <w:num w:numId="43">
    <w:abstractNumId w:val="28"/>
  </w:num>
  <w:num w:numId="44">
    <w:abstractNumId w:val="4"/>
  </w:num>
  <w:num w:numId="45">
    <w:abstractNumId w:val="34"/>
  </w:num>
  <w:num w:numId="46">
    <w:abstractNumId w:val="33"/>
  </w:num>
  <w:num w:numId="47">
    <w:abstractNumId w:val="3"/>
  </w:num>
  <w:num w:numId="48">
    <w:abstractNumId w:val="12"/>
  </w:num>
  <w:num w:numId="49">
    <w:abstractNumId w:val="23"/>
  </w:num>
  <w:num w:numId="50">
    <w:abstractNumId w:val="5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WS" w:val="bWSLetter"/>
  </w:docVars>
  <w:rsids>
    <w:rsidRoot w:val="0034481F"/>
    <w:rsid w:val="00002024"/>
    <w:rsid w:val="000039D7"/>
    <w:rsid w:val="00012B72"/>
    <w:rsid w:val="0002215F"/>
    <w:rsid w:val="000255BA"/>
    <w:rsid w:val="000258A0"/>
    <w:rsid w:val="00033A49"/>
    <w:rsid w:val="00036984"/>
    <w:rsid w:val="000375D7"/>
    <w:rsid w:val="0003764D"/>
    <w:rsid w:val="00041D5C"/>
    <w:rsid w:val="00041E62"/>
    <w:rsid w:val="00046216"/>
    <w:rsid w:val="00051D25"/>
    <w:rsid w:val="00056020"/>
    <w:rsid w:val="000652D6"/>
    <w:rsid w:val="00066351"/>
    <w:rsid w:val="000813F8"/>
    <w:rsid w:val="00082BCD"/>
    <w:rsid w:val="00083296"/>
    <w:rsid w:val="00090D8B"/>
    <w:rsid w:val="00093E92"/>
    <w:rsid w:val="00096636"/>
    <w:rsid w:val="0009669B"/>
    <w:rsid w:val="000967FA"/>
    <w:rsid w:val="00097950"/>
    <w:rsid w:val="000A25C2"/>
    <w:rsid w:val="000A4314"/>
    <w:rsid w:val="000A60AF"/>
    <w:rsid w:val="000A71D4"/>
    <w:rsid w:val="000B0CAB"/>
    <w:rsid w:val="000B4DA5"/>
    <w:rsid w:val="000B5DCB"/>
    <w:rsid w:val="000D2916"/>
    <w:rsid w:val="000D2D22"/>
    <w:rsid w:val="000D3EBA"/>
    <w:rsid w:val="000D40E2"/>
    <w:rsid w:val="000D5F02"/>
    <w:rsid w:val="000D628D"/>
    <w:rsid w:val="000E2AF3"/>
    <w:rsid w:val="000E4D39"/>
    <w:rsid w:val="000E750C"/>
    <w:rsid w:val="000F31F8"/>
    <w:rsid w:val="000F39FE"/>
    <w:rsid w:val="000F7093"/>
    <w:rsid w:val="0010252F"/>
    <w:rsid w:val="00107E81"/>
    <w:rsid w:val="001102C7"/>
    <w:rsid w:val="00110FA3"/>
    <w:rsid w:val="0011343D"/>
    <w:rsid w:val="001164F2"/>
    <w:rsid w:val="0012121D"/>
    <w:rsid w:val="001245D0"/>
    <w:rsid w:val="001300B0"/>
    <w:rsid w:val="00130432"/>
    <w:rsid w:val="001369CA"/>
    <w:rsid w:val="00137A06"/>
    <w:rsid w:val="00140EBC"/>
    <w:rsid w:val="00142EC4"/>
    <w:rsid w:val="001443B4"/>
    <w:rsid w:val="00154AA1"/>
    <w:rsid w:val="001654F2"/>
    <w:rsid w:val="00170219"/>
    <w:rsid w:val="00170675"/>
    <w:rsid w:val="00170ADF"/>
    <w:rsid w:val="00171232"/>
    <w:rsid w:val="00172839"/>
    <w:rsid w:val="001776B2"/>
    <w:rsid w:val="00184B5E"/>
    <w:rsid w:val="00195069"/>
    <w:rsid w:val="001979DC"/>
    <w:rsid w:val="001A00E0"/>
    <w:rsid w:val="001A26CD"/>
    <w:rsid w:val="001A562A"/>
    <w:rsid w:val="001B0571"/>
    <w:rsid w:val="001B0B41"/>
    <w:rsid w:val="001B7250"/>
    <w:rsid w:val="001C04D5"/>
    <w:rsid w:val="001C0768"/>
    <w:rsid w:val="001C16EF"/>
    <w:rsid w:val="001C3392"/>
    <w:rsid w:val="001E2753"/>
    <w:rsid w:val="001E4824"/>
    <w:rsid w:val="001E5942"/>
    <w:rsid w:val="001E63EA"/>
    <w:rsid w:val="001F373E"/>
    <w:rsid w:val="001F43D4"/>
    <w:rsid w:val="001F50EC"/>
    <w:rsid w:val="001F5662"/>
    <w:rsid w:val="001F570E"/>
    <w:rsid w:val="0021145F"/>
    <w:rsid w:val="002146BA"/>
    <w:rsid w:val="00215C47"/>
    <w:rsid w:val="0021672B"/>
    <w:rsid w:val="00217A90"/>
    <w:rsid w:val="00217ABE"/>
    <w:rsid w:val="00217C89"/>
    <w:rsid w:val="00223A01"/>
    <w:rsid w:val="00223EA9"/>
    <w:rsid w:val="00225522"/>
    <w:rsid w:val="0022621E"/>
    <w:rsid w:val="00226447"/>
    <w:rsid w:val="002274CF"/>
    <w:rsid w:val="00233BC0"/>
    <w:rsid w:val="00235E1E"/>
    <w:rsid w:val="00240D1A"/>
    <w:rsid w:val="002432A9"/>
    <w:rsid w:val="002472BC"/>
    <w:rsid w:val="00257896"/>
    <w:rsid w:val="00263E29"/>
    <w:rsid w:val="00266DC8"/>
    <w:rsid w:val="00281B5E"/>
    <w:rsid w:val="0028502C"/>
    <w:rsid w:val="00293143"/>
    <w:rsid w:val="00293320"/>
    <w:rsid w:val="002971F0"/>
    <w:rsid w:val="002A1651"/>
    <w:rsid w:val="002A3283"/>
    <w:rsid w:val="002A5322"/>
    <w:rsid w:val="002A5DAB"/>
    <w:rsid w:val="002A7E6F"/>
    <w:rsid w:val="002B0C6E"/>
    <w:rsid w:val="002B0EAC"/>
    <w:rsid w:val="002C348D"/>
    <w:rsid w:val="002D1146"/>
    <w:rsid w:val="002E2683"/>
    <w:rsid w:val="002E2E64"/>
    <w:rsid w:val="002E390E"/>
    <w:rsid w:val="002E39E0"/>
    <w:rsid w:val="002E7B18"/>
    <w:rsid w:val="002E7EE0"/>
    <w:rsid w:val="002F4A68"/>
    <w:rsid w:val="00301367"/>
    <w:rsid w:val="00303E6E"/>
    <w:rsid w:val="00306EFA"/>
    <w:rsid w:val="00310701"/>
    <w:rsid w:val="003214A9"/>
    <w:rsid w:val="0032598E"/>
    <w:rsid w:val="00332C68"/>
    <w:rsid w:val="003336CD"/>
    <w:rsid w:val="00344261"/>
    <w:rsid w:val="0034481F"/>
    <w:rsid w:val="0034760F"/>
    <w:rsid w:val="0035269E"/>
    <w:rsid w:val="00354E4F"/>
    <w:rsid w:val="003607C0"/>
    <w:rsid w:val="00363295"/>
    <w:rsid w:val="00371E2D"/>
    <w:rsid w:val="00372832"/>
    <w:rsid w:val="00377DAC"/>
    <w:rsid w:val="00382276"/>
    <w:rsid w:val="00387BD2"/>
    <w:rsid w:val="003939A2"/>
    <w:rsid w:val="00393CFB"/>
    <w:rsid w:val="0039749E"/>
    <w:rsid w:val="003A080E"/>
    <w:rsid w:val="003A34AE"/>
    <w:rsid w:val="003A4CFF"/>
    <w:rsid w:val="003A72A8"/>
    <w:rsid w:val="003B114C"/>
    <w:rsid w:val="003B24A8"/>
    <w:rsid w:val="003B4E23"/>
    <w:rsid w:val="003B7386"/>
    <w:rsid w:val="003B777A"/>
    <w:rsid w:val="003C32EE"/>
    <w:rsid w:val="003C452F"/>
    <w:rsid w:val="003C6F2C"/>
    <w:rsid w:val="003D7B80"/>
    <w:rsid w:val="003D7C75"/>
    <w:rsid w:val="003E0AF3"/>
    <w:rsid w:val="003E1765"/>
    <w:rsid w:val="003E2A1A"/>
    <w:rsid w:val="003E352A"/>
    <w:rsid w:val="003F2D38"/>
    <w:rsid w:val="003F61C0"/>
    <w:rsid w:val="00402812"/>
    <w:rsid w:val="00402DCB"/>
    <w:rsid w:val="0040665C"/>
    <w:rsid w:val="004077A2"/>
    <w:rsid w:val="00407A73"/>
    <w:rsid w:val="00414DC7"/>
    <w:rsid w:val="00421224"/>
    <w:rsid w:val="004222D9"/>
    <w:rsid w:val="00430D5F"/>
    <w:rsid w:val="004327A6"/>
    <w:rsid w:val="00433AE2"/>
    <w:rsid w:val="00436098"/>
    <w:rsid w:val="00436C5C"/>
    <w:rsid w:val="004414F1"/>
    <w:rsid w:val="00445BA8"/>
    <w:rsid w:val="00455E19"/>
    <w:rsid w:val="00464BFC"/>
    <w:rsid w:val="00467B89"/>
    <w:rsid w:val="004755C2"/>
    <w:rsid w:val="00475A9F"/>
    <w:rsid w:val="00475CF2"/>
    <w:rsid w:val="00476141"/>
    <w:rsid w:val="00476C74"/>
    <w:rsid w:val="00482C28"/>
    <w:rsid w:val="00485E0A"/>
    <w:rsid w:val="00491433"/>
    <w:rsid w:val="004971E4"/>
    <w:rsid w:val="004B03C3"/>
    <w:rsid w:val="004B24A7"/>
    <w:rsid w:val="004B5B4A"/>
    <w:rsid w:val="004B644E"/>
    <w:rsid w:val="004C144E"/>
    <w:rsid w:val="004C33B9"/>
    <w:rsid w:val="004C6E2C"/>
    <w:rsid w:val="004C7189"/>
    <w:rsid w:val="004C725E"/>
    <w:rsid w:val="004D256F"/>
    <w:rsid w:val="004D4ABD"/>
    <w:rsid w:val="004D63C5"/>
    <w:rsid w:val="004E1067"/>
    <w:rsid w:val="004F0122"/>
    <w:rsid w:val="004F17F7"/>
    <w:rsid w:val="004F2FAE"/>
    <w:rsid w:val="004F5781"/>
    <w:rsid w:val="00507791"/>
    <w:rsid w:val="00516B86"/>
    <w:rsid w:val="00521933"/>
    <w:rsid w:val="005276E4"/>
    <w:rsid w:val="00530EAD"/>
    <w:rsid w:val="00532D74"/>
    <w:rsid w:val="00537B4E"/>
    <w:rsid w:val="00540465"/>
    <w:rsid w:val="00541F32"/>
    <w:rsid w:val="0055370A"/>
    <w:rsid w:val="005556A2"/>
    <w:rsid w:val="00562634"/>
    <w:rsid w:val="00564E19"/>
    <w:rsid w:val="00571ACA"/>
    <w:rsid w:val="00574D2B"/>
    <w:rsid w:val="00580B40"/>
    <w:rsid w:val="00581EE3"/>
    <w:rsid w:val="005929E4"/>
    <w:rsid w:val="00595849"/>
    <w:rsid w:val="005A0240"/>
    <w:rsid w:val="005A0814"/>
    <w:rsid w:val="005A0EC3"/>
    <w:rsid w:val="005A36DA"/>
    <w:rsid w:val="005A5177"/>
    <w:rsid w:val="005B29AD"/>
    <w:rsid w:val="005B2DF7"/>
    <w:rsid w:val="005B42FE"/>
    <w:rsid w:val="005B63B2"/>
    <w:rsid w:val="005B6ED6"/>
    <w:rsid w:val="005B7033"/>
    <w:rsid w:val="005C04FE"/>
    <w:rsid w:val="005C0ED9"/>
    <w:rsid w:val="005C3D02"/>
    <w:rsid w:val="005C3D70"/>
    <w:rsid w:val="005C47A9"/>
    <w:rsid w:val="005D3A9A"/>
    <w:rsid w:val="005D4CA5"/>
    <w:rsid w:val="005D7C25"/>
    <w:rsid w:val="005F27EF"/>
    <w:rsid w:val="005F4EF9"/>
    <w:rsid w:val="00602E88"/>
    <w:rsid w:val="00604125"/>
    <w:rsid w:val="00605D65"/>
    <w:rsid w:val="00606ADD"/>
    <w:rsid w:val="00607CEA"/>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62CD"/>
    <w:rsid w:val="006574AB"/>
    <w:rsid w:val="00660737"/>
    <w:rsid w:val="00662B72"/>
    <w:rsid w:val="00663ADA"/>
    <w:rsid w:val="006644CD"/>
    <w:rsid w:val="00665FBB"/>
    <w:rsid w:val="0066733F"/>
    <w:rsid w:val="006829B7"/>
    <w:rsid w:val="00685DC9"/>
    <w:rsid w:val="00686CF7"/>
    <w:rsid w:val="00687BAC"/>
    <w:rsid w:val="00692892"/>
    <w:rsid w:val="006948D4"/>
    <w:rsid w:val="006A1924"/>
    <w:rsid w:val="006A25E9"/>
    <w:rsid w:val="006A37A5"/>
    <w:rsid w:val="006A7FED"/>
    <w:rsid w:val="006B1641"/>
    <w:rsid w:val="006B54DB"/>
    <w:rsid w:val="006C1EA8"/>
    <w:rsid w:val="006C2838"/>
    <w:rsid w:val="006C2906"/>
    <w:rsid w:val="006C4144"/>
    <w:rsid w:val="006C7434"/>
    <w:rsid w:val="006D0A68"/>
    <w:rsid w:val="006D1E4F"/>
    <w:rsid w:val="006E69C9"/>
    <w:rsid w:val="006F05FC"/>
    <w:rsid w:val="006F166C"/>
    <w:rsid w:val="006F1BB4"/>
    <w:rsid w:val="006F335D"/>
    <w:rsid w:val="006F59B9"/>
    <w:rsid w:val="006F61C9"/>
    <w:rsid w:val="006F7EF6"/>
    <w:rsid w:val="00701306"/>
    <w:rsid w:val="00706CBF"/>
    <w:rsid w:val="00711DAC"/>
    <w:rsid w:val="00722562"/>
    <w:rsid w:val="007249E6"/>
    <w:rsid w:val="0072594E"/>
    <w:rsid w:val="0072656B"/>
    <w:rsid w:val="007275FE"/>
    <w:rsid w:val="00730DC0"/>
    <w:rsid w:val="00731876"/>
    <w:rsid w:val="007330A3"/>
    <w:rsid w:val="00733350"/>
    <w:rsid w:val="007350FA"/>
    <w:rsid w:val="00736928"/>
    <w:rsid w:val="00736C5C"/>
    <w:rsid w:val="00736F58"/>
    <w:rsid w:val="00741738"/>
    <w:rsid w:val="00747AD3"/>
    <w:rsid w:val="00754F99"/>
    <w:rsid w:val="007557A9"/>
    <w:rsid w:val="0075708A"/>
    <w:rsid w:val="00762458"/>
    <w:rsid w:val="0076399A"/>
    <w:rsid w:val="00766063"/>
    <w:rsid w:val="007661CD"/>
    <w:rsid w:val="0077116C"/>
    <w:rsid w:val="00773067"/>
    <w:rsid w:val="0077308C"/>
    <w:rsid w:val="007760FD"/>
    <w:rsid w:val="00776A1A"/>
    <w:rsid w:val="00782BB5"/>
    <w:rsid w:val="00787AE1"/>
    <w:rsid w:val="007934F1"/>
    <w:rsid w:val="0079468D"/>
    <w:rsid w:val="007963EC"/>
    <w:rsid w:val="007A15D9"/>
    <w:rsid w:val="007A2B63"/>
    <w:rsid w:val="007A4C5E"/>
    <w:rsid w:val="007A5A4C"/>
    <w:rsid w:val="007A6FD4"/>
    <w:rsid w:val="007C1080"/>
    <w:rsid w:val="007C1C1D"/>
    <w:rsid w:val="007C5D94"/>
    <w:rsid w:val="007C6401"/>
    <w:rsid w:val="007C6E3D"/>
    <w:rsid w:val="007D7127"/>
    <w:rsid w:val="007D729A"/>
    <w:rsid w:val="007E1AA5"/>
    <w:rsid w:val="007E4C6D"/>
    <w:rsid w:val="007E72BD"/>
    <w:rsid w:val="007F7B68"/>
    <w:rsid w:val="007F7DBF"/>
    <w:rsid w:val="0080020C"/>
    <w:rsid w:val="00804A0A"/>
    <w:rsid w:val="00805150"/>
    <w:rsid w:val="00807559"/>
    <w:rsid w:val="008101A4"/>
    <w:rsid w:val="00810255"/>
    <w:rsid w:val="008103AB"/>
    <w:rsid w:val="00812F65"/>
    <w:rsid w:val="008145A8"/>
    <w:rsid w:val="0081483E"/>
    <w:rsid w:val="00814DB1"/>
    <w:rsid w:val="0081779B"/>
    <w:rsid w:val="008205BA"/>
    <w:rsid w:val="00822056"/>
    <w:rsid w:val="00826FC6"/>
    <w:rsid w:val="0083063E"/>
    <w:rsid w:val="008308D4"/>
    <w:rsid w:val="00831BAE"/>
    <w:rsid w:val="0083235A"/>
    <w:rsid w:val="008325E2"/>
    <w:rsid w:val="00832BF7"/>
    <w:rsid w:val="0083477B"/>
    <w:rsid w:val="00842F64"/>
    <w:rsid w:val="00847512"/>
    <w:rsid w:val="008510C7"/>
    <w:rsid w:val="00852559"/>
    <w:rsid w:val="00852794"/>
    <w:rsid w:val="00863979"/>
    <w:rsid w:val="00864E23"/>
    <w:rsid w:val="00866271"/>
    <w:rsid w:val="008671B1"/>
    <w:rsid w:val="00870824"/>
    <w:rsid w:val="008714EB"/>
    <w:rsid w:val="00873E84"/>
    <w:rsid w:val="00876AE2"/>
    <w:rsid w:val="00882C50"/>
    <w:rsid w:val="00884C13"/>
    <w:rsid w:val="00886D9E"/>
    <w:rsid w:val="0089087C"/>
    <w:rsid w:val="008A17E3"/>
    <w:rsid w:val="008A28B9"/>
    <w:rsid w:val="008A4262"/>
    <w:rsid w:val="008B3176"/>
    <w:rsid w:val="008B3830"/>
    <w:rsid w:val="008C239B"/>
    <w:rsid w:val="008C6C78"/>
    <w:rsid w:val="008D3B2B"/>
    <w:rsid w:val="008E0FAB"/>
    <w:rsid w:val="008E1C73"/>
    <w:rsid w:val="008E24DA"/>
    <w:rsid w:val="008E38D7"/>
    <w:rsid w:val="008F3A94"/>
    <w:rsid w:val="00904115"/>
    <w:rsid w:val="00905441"/>
    <w:rsid w:val="00913D7D"/>
    <w:rsid w:val="0091668E"/>
    <w:rsid w:val="0091674D"/>
    <w:rsid w:val="00917469"/>
    <w:rsid w:val="00917487"/>
    <w:rsid w:val="0093199E"/>
    <w:rsid w:val="009319D5"/>
    <w:rsid w:val="0093736B"/>
    <w:rsid w:val="00953ABB"/>
    <w:rsid w:val="009618A8"/>
    <w:rsid w:val="00962A76"/>
    <w:rsid w:val="009655EA"/>
    <w:rsid w:val="009661BB"/>
    <w:rsid w:val="009679CE"/>
    <w:rsid w:val="00973BF1"/>
    <w:rsid w:val="00975A4E"/>
    <w:rsid w:val="009778BB"/>
    <w:rsid w:val="0098079D"/>
    <w:rsid w:val="009817E2"/>
    <w:rsid w:val="00982D68"/>
    <w:rsid w:val="00991774"/>
    <w:rsid w:val="009917F3"/>
    <w:rsid w:val="00992C6F"/>
    <w:rsid w:val="00993854"/>
    <w:rsid w:val="009A0858"/>
    <w:rsid w:val="009A51A0"/>
    <w:rsid w:val="009B0BA1"/>
    <w:rsid w:val="009B36F4"/>
    <w:rsid w:val="009B4188"/>
    <w:rsid w:val="009B6D93"/>
    <w:rsid w:val="009C21B4"/>
    <w:rsid w:val="009C2745"/>
    <w:rsid w:val="009E012E"/>
    <w:rsid w:val="009E5F58"/>
    <w:rsid w:val="009F1933"/>
    <w:rsid w:val="009F3A92"/>
    <w:rsid w:val="009F6BF2"/>
    <w:rsid w:val="00A0120A"/>
    <w:rsid w:val="00A0224C"/>
    <w:rsid w:val="00A116E2"/>
    <w:rsid w:val="00A11EA3"/>
    <w:rsid w:val="00A15761"/>
    <w:rsid w:val="00A20C49"/>
    <w:rsid w:val="00A22D55"/>
    <w:rsid w:val="00A2382C"/>
    <w:rsid w:val="00A24756"/>
    <w:rsid w:val="00A259E0"/>
    <w:rsid w:val="00A265A4"/>
    <w:rsid w:val="00A27F69"/>
    <w:rsid w:val="00A362C4"/>
    <w:rsid w:val="00A3639A"/>
    <w:rsid w:val="00A41D37"/>
    <w:rsid w:val="00A42666"/>
    <w:rsid w:val="00A430E8"/>
    <w:rsid w:val="00A4310B"/>
    <w:rsid w:val="00A528E7"/>
    <w:rsid w:val="00A54BF6"/>
    <w:rsid w:val="00A67FE0"/>
    <w:rsid w:val="00A74417"/>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69FF"/>
    <w:rsid w:val="00B07066"/>
    <w:rsid w:val="00B1217F"/>
    <w:rsid w:val="00B14C0F"/>
    <w:rsid w:val="00B213B0"/>
    <w:rsid w:val="00B228C4"/>
    <w:rsid w:val="00B242D8"/>
    <w:rsid w:val="00B24DD6"/>
    <w:rsid w:val="00B26513"/>
    <w:rsid w:val="00B27085"/>
    <w:rsid w:val="00B338D5"/>
    <w:rsid w:val="00B3769C"/>
    <w:rsid w:val="00B427F4"/>
    <w:rsid w:val="00B429AE"/>
    <w:rsid w:val="00B435E8"/>
    <w:rsid w:val="00B465A1"/>
    <w:rsid w:val="00B50554"/>
    <w:rsid w:val="00B515EC"/>
    <w:rsid w:val="00B52136"/>
    <w:rsid w:val="00B57BDA"/>
    <w:rsid w:val="00B65F6C"/>
    <w:rsid w:val="00B67AB5"/>
    <w:rsid w:val="00B67F74"/>
    <w:rsid w:val="00B81F73"/>
    <w:rsid w:val="00B9319C"/>
    <w:rsid w:val="00B949E1"/>
    <w:rsid w:val="00B9645B"/>
    <w:rsid w:val="00B97EC5"/>
    <w:rsid w:val="00BA1167"/>
    <w:rsid w:val="00BB595A"/>
    <w:rsid w:val="00BB66BB"/>
    <w:rsid w:val="00BC1CEF"/>
    <w:rsid w:val="00BC5541"/>
    <w:rsid w:val="00BD028E"/>
    <w:rsid w:val="00BD1DEF"/>
    <w:rsid w:val="00BD3EFC"/>
    <w:rsid w:val="00BD4771"/>
    <w:rsid w:val="00BD6A2F"/>
    <w:rsid w:val="00BE435F"/>
    <w:rsid w:val="00BE4D1D"/>
    <w:rsid w:val="00BE5C95"/>
    <w:rsid w:val="00BE6524"/>
    <w:rsid w:val="00BE7BBB"/>
    <w:rsid w:val="00BF3151"/>
    <w:rsid w:val="00C201BA"/>
    <w:rsid w:val="00C24200"/>
    <w:rsid w:val="00C3317E"/>
    <w:rsid w:val="00C3374E"/>
    <w:rsid w:val="00C33E01"/>
    <w:rsid w:val="00C3770B"/>
    <w:rsid w:val="00C448DB"/>
    <w:rsid w:val="00C518FC"/>
    <w:rsid w:val="00C519DC"/>
    <w:rsid w:val="00C53AF7"/>
    <w:rsid w:val="00C557D7"/>
    <w:rsid w:val="00C56334"/>
    <w:rsid w:val="00C65A78"/>
    <w:rsid w:val="00C70F97"/>
    <w:rsid w:val="00C75BDA"/>
    <w:rsid w:val="00C947B6"/>
    <w:rsid w:val="00C9544E"/>
    <w:rsid w:val="00CA18FA"/>
    <w:rsid w:val="00CB4535"/>
    <w:rsid w:val="00CC0A47"/>
    <w:rsid w:val="00CC1713"/>
    <w:rsid w:val="00CC55AC"/>
    <w:rsid w:val="00CC7A76"/>
    <w:rsid w:val="00CC7D50"/>
    <w:rsid w:val="00CD41FC"/>
    <w:rsid w:val="00CD4351"/>
    <w:rsid w:val="00CD718B"/>
    <w:rsid w:val="00CE0E1B"/>
    <w:rsid w:val="00CE4770"/>
    <w:rsid w:val="00CF0278"/>
    <w:rsid w:val="00CF0D0C"/>
    <w:rsid w:val="00CF1717"/>
    <w:rsid w:val="00CF44F3"/>
    <w:rsid w:val="00CF5188"/>
    <w:rsid w:val="00D07184"/>
    <w:rsid w:val="00D11105"/>
    <w:rsid w:val="00D1186A"/>
    <w:rsid w:val="00D12A3A"/>
    <w:rsid w:val="00D130AB"/>
    <w:rsid w:val="00D139A5"/>
    <w:rsid w:val="00D15268"/>
    <w:rsid w:val="00D15461"/>
    <w:rsid w:val="00D1660C"/>
    <w:rsid w:val="00D25101"/>
    <w:rsid w:val="00D27A69"/>
    <w:rsid w:val="00D34349"/>
    <w:rsid w:val="00D41E5A"/>
    <w:rsid w:val="00D535AE"/>
    <w:rsid w:val="00D65D78"/>
    <w:rsid w:val="00D66B01"/>
    <w:rsid w:val="00D70195"/>
    <w:rsid w:val="00D7186D"/>
    <w:rsid w:val="00D72B7A"/>
    <w:rsid w:val="00D73D85"/>
    <w:rsid w:val="00D74CD2"/>
    <w:rsid w:val="00D76B53"/>
    <w:rsid w:val="00D77B2A"/>
    <w:rsid w:val="00D85360"/>
    <w:rsid w:val="00D868F7"/>
    <w:rsid w:val="00D87FA9"/>
    <w:rsid w:val="00D909D0"/>
    <w:rsid w:val="00D91AFB"/>
    <w:rsid w:val="00D95B92"/>
    <w:rsid w:val="00DA04F3"/>
    <w:rsid w:val="00DA2889"/>
    <w:rsid w:val="00DB33AC"/>
    <w:rsid w:val="00DB6A32"/>
    <w:rsid w:val="00DC51B8"/>
    <w:rsid w:val="00DC7F39"/>
    <w:rsid w:val="00DD0F4E"/>
    <w:rsid w:val="00DD2247"/>
    <w:rsid w:val="00DD320E"/>
    <w:rsid w:val="00DD6051"/>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24C44"/>
    <w:rsid w:val="00E3004D"/>
    <w:rsid w:val="00E312D3"/>
    <w:rsid w:val="00E32E5E"/>
    <w:rsid w:val="00E3622F"/>
    <w:rsid w:val="00E4776F"/>
    <w:rsid w:val="00E61DB3"/>
    <w:rsid w:val="00E6480D"/>
    <w:rsid w:val="00E70D20"/>
    <w:rsid w:val="00E71606"/>
    <w:rsid w:val="00E72728"/>
    <w:rsid w:val="00E730E6"/>
    <w:rsid w:val="00E76371"/>
    <w:rsid w:val="00E9134B"/>
    <w:rsid w:val="00E95A42"/>
    <w:rsid w:val="00EA1C89"/>
    <w:rsid w:val="00EA2681"/>
    <w:rsid w:val="00EB38D1"/>
    <w:rsid w:val="00EB4661"/>
    <w:rsid w:val="00EB580C"/>
    <w:rsid w:val="00EB5E17"/>
    <w:rsid w:val="00EC4E1C"/>
    <w:rsid w:val="00EC69E0"/>
    <w:rsid w:val="00EC6B87"/>
    <w:rsid w:val="00ED7A59"/>
    <w:rsid w:val="00EE0535"/>
    <w:rsid w:val="00EE21DA"/>
    <w:rsid w:val="00EE252D"/>
    <w:rsid w:val="00EE2A83"/>
    <w:rsid w:val="00EE319A"/>
    <w:rsid w:val="00EE6B96"/>
    <w:rsid w:val="00EF2A67"/>
    <w:rsid w:val="00EF3ED7"/>
    <w:rsid w:val="00EF514F"/>
    <w:rsid w:val="00F01BF3"/>
    <w:rsid w:val="00F05AF8"/>
    <w:rsid w:val="00F07FCE"/>
    <w:rsid w:val="00F11AA5"/>
    <w:rsid w:val="00F12539"/>
    <w:rsid w:val="00F23209"/>
    <w:rsid w:val="00F245D4"/>
    <w:rsid w:val="00F32661"/>
    <w:rsid w:val="00F36BF7"/>
    <w:rsid w:val="00F37118"/>
    <w:rsid w:val="00F42A15"/>
    <w:rsid w:val="00F465F8"/>
    <w:rsid w:val="00F54777"/>
    <w:rsid w:val="00F55476"/>
    <w:rsid w:val="00F60EFA"/>
    <w:rsid w:val="00F614E3"/>
    <w:rsid w:val="00F70555"/>
    <w:rsid w:val="00F7166E"/>
    <w:rsid w:val="00F71C56"/>
    <w:rsid w:val="00F72871"/>
    <w:rsid w:val="00F72BBC"/>
    <w:rsid w:val="00F74928"/>
    <w:rsid w:val="00F74A75"/>
    <w:rsid w:val="00F75E3A"/>
    <w:rsid w:val="00F76C83"/>
    <w:rsid w:val="00F801E5"/>
    <w:rsid w:val="00F82AEF"/>
    <w:rsid w:val="00F86E27"/>
    <w:rsid w:val="00F87CFE"/>
    <w:rsid w:val="00F9005A"/>
    <w:rsid w:val="00F90AF2"/>
    <w:rsid w:val="00F91E13"/>
    <w:rsid w:val="00FA07AA"/>
    <w:rsid w:val="00FA5BB2"/>
    <w:rsid w:val="00FB38E0"/>
    <w:rsid w:val="00FC08A0"/>
    <w:rsid w:val="00FC08C9"/>
    <w:rsid w:val="00FC2581"/>
    <w:rsid w:val="00FC2D45"/>
    <w:rsid w:val="00FC692B"/>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8AB77D"/>
  <w15:docId w15:val="{E8661393-A4E5-48A9-BD6C-C528B4D7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6" w:semiHidden="1" w:uiPriority="98" w:unhideWhenUsed="1"/>
    <w:lsdException w:name="heading 7" w:semiHidden="1" w:uiPriority="9" w:unhideWhenUsed="1"/>
    <w:lsdException w:name="heading 8" w:semiHidden="1" w:uiPriority="9" w:unhideWhenUsed="1"/>
    <w:lsdException w:name="heading 9" w:semiHidden="1" w:unhideWhenUsed="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1" w:unhideWhenUsed="1"/>
    <w:lsdException w:name="index heading" w:semiHidden="1" w:uiPriority="0" w:unhideWhenUsed="1"/>
    <w:lsdException w:name="caption" w:semiHidden="1" w:uiPriority="0" w:unhideWhenUsed="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0"/>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semiHidden="1" w:uiPriority="0"/>
    <w:lsdException w:name="Salutation" w:semiHidden="1"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A2F"/>
    <w:rPr>
      <w:rFonts w:ascii="Arial" w:hAnsi="Arial"/>
      <w:szCs w:val="24"/>
      <w:lang w:val="en-GB"/>
    </w:rPr>
  </w:style>
  <w:style w:type="paragraph" w:styleId="Heading1">
    <w:name w:val="heading 1"/>
    <w:aliases w:val="FSHeading 1,Chapter heading,FS Heading 1,H1"/>
    <w:basedOn w:val="Normal"/>
    <w:next w:val="Normal"/>
    <w:link w:val="Heading1Char"/>
    <w:uiPriority w:val="99"/>
    <w:rsid w:val="00F71C56"/>
    <w:pPr>
      <w:keepNext/>
      <w:keepLines/>
      <w:spacing w:before="200" w:line="280" w:lineRule="atLeast"/>
      <w:outlineLvl w:val="0"/>
    </w:pPr>
    <w:rPr>
      <w:rFonts w:cs="Arial"/>
      <w:b/>
      <w:bCs/>
      <w:caps/>
      <w:kern w:val="32"/>
      <w:szCs w:val="32"/>
    </w:rPr>
  </w:style>
  <w:style w:type="paragraph" w:styleId="Heading2">
    <w:name w:val="heading 2"/>
    <w:aliases w:val="FSHeading 2,Section heading,FS Heading 2,H2"/>
    <w:basedOn w:val="Normal"/>
    <w:next w:val="Normal"/>
    <w:link w:val="Heading2Char"/>
    <w:uiPriority w:val="99"/>
    <w:rsid w:val="00F71C56"/>
    <w:pPr>
      <w:keepNext/>
      <w:keepLines/>
      <w:spacing w:before="200" w:line="280" w:lineRule="atLeast"/>
      <w:outlineLvl w:val="1"/>
    </w:pPr>
    <w:rPr>
      <w:rFonts w:cs="Arial"/>
      <w:b/>
      <w:bCs/>
      <w:iCs/>
      <w:sz w:val="22"/>
      <w:szCs w:val="28"/>
    </w:rPr>
  </w:style>
  <w:style w:type="paragraph" w:styleId="Heading3">
    <w:name w:val="heading 3"/>
    <w:aliases w:val="FSHeading 3,Subheading 1,FS Heading 3,H3"/>
    <w:basedOn w:val="Normal"/>
    <w:next w:val="Normal"/>
    <w:link w:val="Heading3Char"/>
    <w:uiPriority w:val="99"/>
    <w:rsid w:val="00F71C56"/>
    <w:pPr>
      <w:keepNext/>
      <w:keepLines/>
      <w:spacing w:before="200" w:line="280" w:lineRule="atLeast"/>
      <w:outlineLvl w:val="2"/>
    </w:pPr>
    <w:rPr>
      <w:rFonts w:cs="Arial"/>
      <w:b/>
      <w:bCs/>
      <w:i/>
      <w:szCs w:val="26"/>
    </w:rPr>
  </w:style>
  <w:style w:type="paragraph" w:styleId="Heading4">
    <w:name w:val="heading 4"/>
    <w:aliases w:val="FSHeading 4,Subheading 2,FS Heading 4,H4"/>
    <w:basedOn w:val="Normal"/>
    <w:next w:val="Normal"/>
    <w:link w:val="Heading4Char"/>
    <w:uiPriority w:val="99"/>
    <w:rsid w:val="00F71C56"/>
    <w:pPr>
      <w:keepNext/>
      <w:keepLines/>
      <w:spacing w:before="200" w:line="280" w:lineRule="atLeast"/>
      <w:outlineLvl w:val="3"/>
    </w:pPr>
    <w:rPr>
      <w:rFonts w:cs="Arial"/>
      <w:bCs/>
      <w:i/>
      <w:szCs w:val="28"/>
    </w:rPr>
  </w:style>
  <w:style w:type="paragraph" w:styleId="Heading5">
    <w:name w:val="heading 5"/>
    <w:aliases w:val="FSHeading 5,Subheading 3,FS Heading 5,H5"/>
    <w:basedOn w:val="Normal"/>
    <w:next w:val="Normal"/>
    <w:link w:val="Heading5Char"/>
    <w:uiPriority w:val="99"/>
    <w:rsid w:val="00F71C56"/>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unhideWhenUsed/>
    <w:rsid w:val="008F3A94"/>
    <w:pPr>
      <w:spacing w:before="240" w:after="60"/>
      <w:outlineLvl w:val="7"/>
    </w:pPr>
    <w:rPr>
      <w:rFonts w:asciiTheme="minorHAnsi" w:eastAsiaTheme="minorEastAsia" w:hAnsiTheme="minorHAnsi" w:cstheme="minorBidi"/>
      <w:i/>
      <w:iCs/>
    </w:rPr>
  </w:style>
  <w:style w:type="paragraph" w:styleId="Heading9">
    <w:name w:val="heading 9"/>
    <w:aliases w:val="Sub_Sub_Para_Text,subsubparagraph_text"/>
    <w:basedOn w:val="Normal"/>
    <w:next w:val="Normal"/>
    <w:link w:val="Heading9Char"/>
    <w:uiPriority w:val="99"/>
    <w:rsid w:val="00F71C56"/>
    <w:pPr>
      <w:numPr>
        <w:ilvl w:val="8"/>
        <w:numId w:val="3"/>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H1 Char"/>
    <w:basedOn w:val="DefaultParagraphFont"/>
    <w:link w:val="Heading1"/>
    <w:uiPriority w:val="99"/>
    <w:rsid w:val="004C144E"/>
    <w:rPr>
      <w:rFonts w:ascii="Arial" w:hAnsi="Arial" w:cs="Arial"/>
      <w:b/>
      <w:bCs/>
      <w:caps/>
      <w:kern w:val="32"/>
      <w:szCs w:val="32"/>
    </w:rPr>
  </w:style>
  <w:style w:type="character" w:customStyle="1" w:styleId="Heading2Char">
    <w:name w:val="Heading 2 Char"/>
    <w:aliases w:val="FSHeading 2 Char,Section heading Char,FS Heading 2 Char,H2 Char"/>
    <w:basedOn w:val="DefaultParagraphFont"/>
    <w:link w:val="Heading2"/>
    <w:uiPriority w:val="99"/>
    <w:rsid w:val="004C144E"/>
    <w:rPr>
      <w:rFonts w:ascii="Arial" w:hAnsi="Arial" w:cs="Arial"/>
      <w:b/>
      <w:bCs/>
      <w:iCs/>
      <w:sz w:val="22"/>
      <w:szCs w:val="28"/>
    </w:rPr>
  </w:style>
  <w:style w:type="character" w:customStyle="1" w:styleId="Heading3Char">
    <w:name w:val="Heading 3 Char"/>
    <w:aliases w:val="FSHeading 3 Char,Subheading 1 Char,FS Heading 3 Char,H3 Char"/>
    <w:basedOn w:val="DefaultParagraphFont"/>
    <w:link w:val="Heading3"/>
    <w:uiPriority w:val="99"/>
    <w:rsid w:val="004C144E"/>
    <w:rPr>
      <w:rFonts w:ascii="Arial" w:hAnsi="Arial" w:cs="Arial"/>
      <w:b/>
      <w:bCs/>
      <w:i/>
      <w:szCs w:val="26"/>
    </w:rPr>
  </w:style>
  <w:style w:type="character" w:customStyle="1" w:styleId="Heading4Char">
    <w:name w:val="Heading 4 Char"/>
    <w:aliases w:val="FSHeading 4 Char,Subheading 2 Char,FS Heading 4 Char,H4 Char"/>
    <w:basedOn w:val="DefaultParagraphFont"/>
    <w:link w:val="Heading4"/>
    <w:uiPriority w:val="99"/>
    <w:rsid w:val="004C144E"/>
    <w:rPr>
      <w:rFonts w:ascii="Arial" w:hAnsi="Arial" w:cs="Arial"/>
      <w:bCs/>
      <w:i/>
      <w:szCs w:val="28"/>
    </w:rPr>
  </w:style>
  <w:style w:type="character" w:customStyle="1" w:styleId="Heading5Char">
    <w:name w:val="Heading 5 Char"/>
    <w:aliases w:val="FSHeading 5 Char,Subheading 3 Char,FS Heading 5 Char,H5 Char"/>
    <w:basedOn w:val="DefaultParagraphFont"/>
    <w:link w:val="Heading5"/>
    <w:uiPriority w:val="99"/>
    <w:rsid w:val="004C144E"/>
    <w:rPr>
      <w:rFonts w:ascii="Arial" w:hAnsi="Arial" w:cs="Arial"/>
      <w:b/>
      <w:bCs/>
      <w:iCs/>
      <w:sz w:val="18"/>
      <w:szCs w:val="26"/>
    </w:rPr>
  </w:style>
  <w:style w:type="character" w:customStyle="1" w:styleId="Heading6Char">
    <w:name w:val="Heading 6 Char"/>
    <w:basedOn w:val="DefaultParagraphFont"/>
    <w:link w:val="Heading6"/>
    <w:uiPriority w:val="98"/>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rsid w:val="008F3A94"/>
    <w:rPr>
      <w:rFonts w:asciiTheme="minorHAnsi" w:eastAsiaTheme="minorEastAsia" w:hAnsiTheme="minorHAnsi" w:cstheme="minorBidi"/>
      <w:i/>
      <w:iCs/>
      <w:sz w:val="24"/>
      <w:szCs w:val="24"/>
    </w:rPr>
  </w:style>
  <w:style w:type="character" w:customStyle="1" w:styleId="Heading9Char">
    <w:name w:val="Heading 9 Char"/>
    <w:aliases w:val="Sub_Sub_Para_Text Char,subsubparagraph_text Char"/>
    <w:basedOn w:val="DefaultParagraphFont"/>
    <w:link w:val="Heading9"/>
    <w:uiPriority w:val="99"/>
    <w:rsid w:val="004C144E"/>
    <w:rPr>
      <w:rFonts w:ascii="Arial" w:hAnsi="Arial" w:cs="Arial"/>
      <w:sz w:val="22"/>
      <w:szCs w:val="22"/>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paragraph" w:customStyle="1" w:styleId="FSCh1Chap">
    <w:name w:val="FSC_h1_Chap"/>
    <w:basedOn w:val="FSCbaseheading"/>
    <w:next w:val="FSCh2Part"/>
    <w:qFormat/>
    <w:rsid w:val="008714EB"/>
    <w:pPr>
      <w:spacing w:before="0" w:after="240"/>
      <w:outlineLvl w:val="0"/>
    </w:pPr>
    <w:rPr>
      <w:bCs w:val="0"/>
      <w:sz w:val="40"/>
    </w:rPr>
  </w:style>
  <w:style w:type="paragraph" w:customStyle="1" w:styleId="FSCh2Part">
    <w:name w:val="FSC_h2_Part"/>
    <w:basedOn w:val="FSCbaseheading"/>
    <w:next w:val="FSCh3Standard"/>
    <w:qFormat/>
    <w:rsid w:val="008714EB"/>
    <w:pPr>
      <w:spacing w:before="240" w:after="240"/>
      <w:outlineLvl w:val="1"/>
    </w:pPr>
    <w:rPr>
      <w:bCs w:val="0"/>
      <w:sz w:val="36"/>
      <w:szCs w:val="22"/>
    </w:rPr>
  </w:style>
  <w:style w:type="paragraph" w:customStyle="1" w:styleId="FSCh3Standard">
    <w:name w:val="FSC_h3_Standard"/>
    <w:basedOn w:val="FSCbaseheading"/>
    <w:next w:val="FSCh5Section"/>
    <w:qFormat/>
    <w:rsid w:val="008714EB"/>
    <w:pPr>
      <w:spacing w:before="0" w:after="240"/>
      <w:outlineLvl w:val="2"/>
    </w:pPr>
    <w:rPr>
      <w:sz w:val="32"/>
    </w:rPr>
  </w:style>
  <w:style w:type="paragraph" w:customStyle="1" w:styleId="FSCh5Section">
    <w:name w:val="FSC_h5_Section"/>
    <w:basedOn w:val="FSCbaseheading"/>
    <w:next w:val="FSCtMain"/>
    <w:qFormat/>
    <w:rsid w:val="008714EB"/>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8714EB"/>
    <w:pPr>
      <w:keepLines w:val="0"/>
      <w:widowControl w:val="0"/>
      <w:tabs>
        <w:tab w:val="left" w:pos="1134"/>
      </w:tabs>
      <w:spacing w:after="120"/>
    </w:pPr>
  </w:style>
  <w:style w:type="paragraph" w:customStyle="1" w:styleId="FSCh4Div">
    <w:name w:val="FSC_h4_Div"/>
    <w:basedOn w:val="FSCbaseheading"/>
    <w:next w:val="FSCh5Section"/>
    <w:qFormat/>
    <w:rsid w:val="008714E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8714EB"/>
    <w:pPr>
      <w:keepNext/>
      <w:keepLines/>
      <w:spacing w:before="360" w:after="60"/>
      <w:ind w:left="964" w:hanging="964"/>
    </w:pPr>
    <w:rPr>
      <w:rFonts w:cs="Arial"/>
      <w:b/>
      <w:bCs/>
      <w:kern w:val="32"/>
      <w:sz w:val="24"/>
      <w:szCs w:val="32"/>
      <w:lang w:val="en-AU"/>
    </w:rPr>
  </w:style>
  <w:style w:type="paragraph" w:customStyle="1" w:styleId="FSCh6Subsec">
    <w:name w:val="FSC_h6_Subsec"/>
    <w:basedOn w:val="FSCbaseheading"/>
    <w:next w:val="FSCtMain"/>
    <w:qFormat/>
    <w:rsid w:val="008714EB"/>
    <w:pPr>
      <w:keepLines w:val="0"/>
      <w:widowControl w:val="0"/>
      <w:spacing w:before="120" w:after="60"/>
      <w:ind w:left="1701" w:firstLine="0"/>
    </w:pPr>
    <w:rPr>
      <w:b w:val="0"/>
      <w:i/>
      <w:sz w:val="20"/>
    </w:rPr>
  </w:style>
  <w:style w:type="paragraph" w:customStyle="1" w:styleId="FSCnMain">
    <w:name w:val="FSC_n_Main"/>
    <w:basedOn w:val="FSCtPara"/>
    <w:qFormat/>
    <w:rsid w:val="008714EB"/>
    <w:rPr>
      <w:iCs w:val="0"/>
      <w:sz w:val="16"/>
      <w:szCs w:val="18"/>
    </w:rPr>
  </w:style>
  <w:style w:type="paragraph" w:customStyle="1" w:styleId="FSCnPara">
    <w:name w:val="FSC_n_Para"/>
    <w:basedOn w:val="FSCtSubpara"/>
    <w:qFormat/>
    <w:rsid w:val="008714EB"/>
    <w:rPr>
      <w:sz w:val="16"/>
    </w:rPr>
  </w:style>
  <w:style w:type="paragraph" w:customStyle="1" w:styleId="FSCnSubpara">
    <w:name w:val="FSC_n_Subpara"/>
    <w:basedOn w:val="FSCtSubsub"/>
    <w:qFormat/>
    <w:rsid w:val="008714EB"/>
    <w:rPr>
      <w:sz w:val="16"/>
    </w:rPr>
  </w:style>
  <w:style w:type="paragraph" w:customStyle="1" w:styleId="FSCnatHeading">
    <w:name w:val="FSC_n_at_Heading"/>
    <w:basedOn w:val="FSCtMain"/>
    <w:qFormat/>
    <w:rsid w:val="008714EB"/>
    <w:pPr>
      <w:ind w:left="851" w:hanging="851"/>
    </w:pPr>
    <w:rPr>
      <w:sz w:val="16"/>
    </w:rPr>
  </w:style>
  <w:style w:type="paragraph" w:customStyle="1" w:styleId="NormalBase">
    <w:name w:val="Normal Base"/>
    <w:link w:val="NormalBaseChar"/>
    <w:semiHidden/>
    <w:rsid w:val="00F71C56"/>
    <w:pPr>
      <w:spacing w:before="140" w:after="140" w:line="280" w:lineRule="atLeast"/>
    </w:pPr>
    <w:rPr>
      <w:rFonts w:ascii="Arial" w:hAnsi="Arial" w:cs="Arial"/>
      <w:sz w:val="22"/>
      <w:szCs w:val="22"/>
    </w:rPr>
  </w:style>
  <w:style w:type="character" w:styleId="PlaceholderText">
    <w:name w:val="Placeholder Text"/>
    <w:basedOn w:val="DefaultParagraphFont"/>
    <w:uiPriority w:val="99"/>
    <w:semiHidden/>
    <w:rsid w:val="00F71C56"/>
    <w:rPr>
      <w:color w:val="808080"/>
    </w:rPr>
  </w:style>
  <w:style w:type="paragraph" w:customStyle="1" w:styleId="FSCtDefn">
    <w:name w:val="FSC_t_Defn"/>
    <w:basedOn w:val="FSCtMain"/>
    <w:rsid w:val="008714EB"/>
    <w:pPr>
      <w:ind w:firstLine="0"/>
    </w:pPr>
  </w:style>
  <w:style w:type="paragraph" w:customStyle="1" w:styleId="FSCtPara">
    <w:name w:val="FSC_t_Para"/>
    <w:basedOn w:val="FSCtMain"/>
    <w:qFormat/>
    <w:rsid w:val="008714EB"/>
    <w:pPr>
      <w:tabs>
        <w:tab w:val="clear" w:pos="1134"/>
        <w:tab w:val="left" w:pos="1701"/>
      </w:tabs>
      <w:spacing w:before="60" w:after="60"/>
      <w:ind w:left="2268" w:hanging="2268"/>
    </w:pPr>
  </w:style>
  <w:style w:type="paragraph" w:customStyle="1" w:styleId="FSCtSubpara">
    <w:name w:val="FSC_t_Subpara"/>
    <w:basedOn w:val="FSCtMain"/>
    <w:qFormat/>
    <w:rsid w:val="008714EB"/>
    <w:pPr>
      <w:tabs>
        <w:tab w:val="clear" w:pos="1134"/>
        <w:tab w:val="left" w:pos="2268"/>
      </w:tabs>
      <w:spacing w:before="60" w:after="60"/>
      <w:ind w:left="2835" w:hanging="2835"/>
    </w:pPr>
  </w:style>
  <w:style w:type="paragraph" w:customStyle="1" w:styleId="FSCtSubsub">
    <w:name w:val="FSC_t_Subsub"/>
    <w:basedOn w:val="FSCtPara"/>
    <w:qFormat/>
    <w:rsid w:val="008714EB"/>
    <w:pPr>
      <w:tabs>
        <w:tab w:val="clear" w:pos="1701"/>
        <w:tab w:val="left" w:pos="2835"/>
      </w:tabs>
      <w:ind w:left="3402" w:hanging="3402"/>
    </w:pPr>
  </w:style>
  <w:style w:type="paragraph" w:customStyle="1" w:styleId="FSCh3Contents">
    <w:name w:val="FSC_h3_Contents"/>
    <w:basedOn w:val="FSCh3Standard"/>
    <w:rsid w:val="008714EB"/>
    <w:pPr>
      <w:ind w:left="0" w:firstLine="0"/>
      <w:jc w:val="center"/>
    </w:pPr>
  </w:style>
  <w:style w:type="paragraph" w:customStyle="1" w:styleId="FSCoDraftstrip">
    <w:name w:val="FSC_o_Draft_strip"/>
    <w:basedOn w:val="Normal"/>
    <w:rsid w:val="008714EB"/>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8714EB"/>
    <w:pPr>
      <w:tabs>
        <w:tab w:val="center" w:pos="4153"/>
        <w:tab w:val="right" w:pos="8363"/>
      </w:tabs>
      <w:spacing w:before="20" w:after="40"/>
      <w:jc w:val="center"/>
    </w:pPr>
    <w:rPr>
      <w:i/>
      <w:sz w:val="18"/>
    </w:rPr>
  </w:style>
  <w:style w:type="paragraph" w:customStyle="1" w:styleId="FSCoFooterdraft">
    <w:name w:val="FSC_o_Footer_draft"/>
    <w:basedOn w:val="Normal"/>
    <w:rsid w:val="008714EB"/>
    <w:pPr>
      <w:tabs>
        <w:tab w:val="center" w:pos="4253"/>
        <w:tab w:val="right" w:pos="8505"/>
      </w:tabs>
      <w:spacing w:before="100"/>
      <w:jc w:val="both"/>
    </w:pPr>
    <w:rPr>
      <w:b/>
      <w:sz w:val="40"/>
    </w:rPr>
  </w:style>
  <w:style w:type="paragraph" w:customStyle="1" w:styleId="FSCoHeader">
    <w:name w:val="FSC_o_Header"/>
    <w:basedOn w:val="Normal"/>
    <w:link w:val="FSCoHeaderChar"/>
    <w:rsid w:val="008714EB"/>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8714EB"/>
    <w:rPr>
      <w:rFonts w:ascii="Arial" w:hAnsi="Arial"/>
      <w:b/>
      <w:noProof/>
      <w:szCs w:val="24"/>
      <w:lang w:val="en-GB"/>
    </w:rPr>
  </w:style>
  <w:style w:type="paragraph" w:customStyle="1" w:styleId="FSCoParaMark">
    <w:name w:val="FSC_o_Para_Mark"/>
    <w:basedOn w:val="Normal"/>
    <w:next w:val="Normal"/>
    <w:qFormat/>
    <w:rsid w:val="008714EB"/>
    <w:rPr>
      <w:sz w:val="16"/>
    </w:rPr>
  </w:style>
  <w:style w:type="paragraph" w:customStyle="1" w:styleId="FSCoTitleofInstrument">
    <w:name w:val="FSC_o_Title_of_Instrument"/>
    <w:basedOn w:val="Normal"/>
    <w:rsid w:val="008714EB"/>
    <w:pPr>
      <w:spacing w:before="200"/>
    </w:pPr>
    <w:rPr>
      <w:b/>
      <w:sz w:val="32"/>
    </w:rPr>
  </w:style>
  <w:style w:type="paragraph" w:customStyle="1" w:styleId="FSCoExplainTemplate">
    <w:name w:val="FSC_o_Explain_Template"/>
    <w:basedOn w:val="Normal"/>
    <w:qFormat/>
    <w:rsid w:val="008714EB"/>
    <w:pPr>
      <w:spacing w:before="80"/>
    </w:pPr>
    <w:rPr>
      <w:color w:val="7030A0"/>
      <w:sz w:val="22"/>
    </w:rPr>
  </w:style>
  <w:style w:type="paragraph" w:customStyle="1" w:styleId="FSCoContents">
    <w:name w:val="FSC_o_Contents"/>
    <w:basedOn w:val="FSCh2Part"/>
    <w:rsid w:val="008714EB"/>
    <w:pPr>
      <w:ind w:left="0" w:firstLine="0"/>
      <w:jc w:val="center"/>
    </w:pPr>
  </w:style>
  <w:style w:type="paragraph" w:customStyle="1" w:styleId="FSCbaseheading">
    <w:name w:val="FSC_base_heading"/>
    <w:rsid w:val="008714EB"/>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8714EB"/>
    <w:pPr>
      <w:keepLines/>
      <w:spacing w:before="120"/>
      <w:ind w:left="1701" w:hanging="1701"/>
    </w:pPr>
    <w:rPr>
      <w:rFonts w:ascii="Arial" w:hAnsi="Arial" w:cs="Arial"/>
      <w:iCs/>
      <w:szCs w:val="22"/>
      <w:lang w:val="en-GB"/>
    </w:rPr>
  </w:style>
  <w:style w:type="paragraph" w:customStyle="1" w:styleId="FSCbaseTOC">
    <w:name w:val="FSC_base_TOC"/>
    <w:rsid w:val="008714EB"/>
    <w:pPr>
      <w:tabs>
        <w:tab w:val="right" w:pos="8278"/>
      </w:tabs>
      <w:ind w:left="2126" w:hanging="2126"/>
    </w:pPr>
    <w:rPr>
      <w:rFonts w:ascii="Arial" w:hAnsi="Arial" w:cs="Arial"/>
      <w:noProof/>
      <w:szCs w:val="22"/>
      <w:lang w:val="en-GB"/>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8714EB"/>
    <w:pPr>
      <w:spacing w:before="240" w:after="0"/>
      <w:jc w:val="center"/>
    </w:pPr>
    <w:rPr>
      <w:iCs w:val="0"/>
    </w:rPr>
  </w:style>
  <w:style w:type="paragraph" w:customStyle="1" w:styleId="FSCfooter">
    <w:name w:val="FSC_footer"/>
    <w:basedOn w:val="Normal"/>
    <w:rsid w:val="008714EB"/>
    <w:pPr>
      <w:tabs>
        <w:tab w:val="center" w:pos="4536"/>
        <w:tab w:val="right" w:pos="9072"/>
      </w:tabs>
    </w:pPr>
    <w:rPr>
      <w:sz w:val="18"/>
      <w:szCs w:val="20"/>
      <w:lang w:eastAsia="en-US"/>
    </w:rPr>
  </w:style>
  <w:style w:type="paragraph" w:customStyle="1" w:styleId="FSCbasetbl">
    <w:name w:val="FSC_base_tbl"/>
    <w:basedOn w:val="FSCbasepara"/>
    <w:rsid w:val="008714EB"/>
    <w:pPr>
      <w:spacing w:before="60" w:after="60"/>
      <w:ind w:left="0" w:firstLine="0"/>
    </w:pPr>
    <w:rPr>
      <w:sz w:val="18"/>
    </w:rPr>
  </w:style>
  <w:style w:type="paragraph" w:customStyle="1" w:styleId="FSCoDraftersComment">
    <w:name w:val="FSC_o_Drafters_Comment"/>
    <w:basedOn w:val="Normal"/>
    <w:rsid w:val="008714EB"/>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basedOn w:val="FSCnSubpara"/>
    <w:qFormat/>
    <w:rsid w:val="008714EB"/>
    <w:pPr>
      <w:tabs>
        <w:tab w:val="clear" w:pos="2835"/>
        <w:tab w:val="left" w:pos="3402"/>
      </w:tabs>
      <w:ind w:left="3969" w:hanging="3969"/>
    </w:pPr>
  </w:style>
  <w:style w:type="table" w:styleId="TableGrid">
    <w:name w:val="Table Grid"/>
    <w:basedOn w:val="TableNormal"/>
    <w:rsid w:val="00F245D4"/>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F245D4"/>
    <w:rPr>
      <w:sz w:val="24"/>
      <w:szCs w:val="24"/>
    </w:rPr>
  </w:style>
  <w:style w:type="paragraph" w:customStyle="1" w:styleId="FSCoutChap">
    <w:name w:val="FSC_out_Chap"/>
    <w:basedOn w:val="FSCh4Div"/>
    <w:qFormat/>
    <w:rsid w:val="008714EB"/>
    <w:pPr>
      <w:tabs>
        <w:tab w:val="left" w:pos="1701"/>
      </w:tabs>
      <w:spacing w:after="120"/>
      <w:ind w:left="3402" w:hanging="3402"/>
    </w:pPr>
  </w:style>
  <w:style w:type="paragraph" w:customStyle="1" w:styleId="FSCoutPart">
    <w:name w:val="FSC_out_Part"/>
    <w:basedOn w:val="FSCh5Section"/>
    <w:qFormat/>
    <w:rsid w:val="008714EB"/>
    <w:pPr>
      <w:keepNext w:val="0"/>
      <w:tabs>
        <w:tab w:val="left" w:pos="1701"/>
      </w:tabs>
      <w:ind w:left="3402" w:hanging="3402"/>
    </w:pPr>
  </w:style>
  <w:style w:type="paragraph" w:customStyle="1" w:styleId="FSCoutStand">
    <w:name w:val="FSC_out_Stand"/>
    <w:basedOn w:val="FSCtMain"/>
    <w:qFormat/>
    <w:rsid w:val="008714EB"/>
    <w:pPr>
      <w:tabs>
        <w:tab w:val="clear" w:pos="1134"/>
        <w:tab w:val="left" w:pos="1701"/>
      </w:tabs>
      <w:ind w:left="3402" w:hanging="3402"/>
    </w:pPr>
  </w:style>
  <w:style w:type="table" w:styleId="TableColorful3">
    <w:name w:val="Table Colorful 3"/>
    <w:basedOn w:val="TableNormal"/>
    <w:rsid w:val="0034481F"/>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34481F"/>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34481F"/>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34481F"/>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34481F"/>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34481F"/>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34481F"/>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34481F"/>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34481F"/>
    <w:pPr>
      <w:tabs>
        <w:tab w:val="num" w:pos="283"/>
      </w:tabs>
      <w:spacing w:after="60" w:line="240" w:lineRule="atLeast"/>
      <w:ind w:left="283"/>
    </w:pPr>
    <w:rPr>
      <w:rFonts w:cs="Arial"/>
      <w:szCs w:val="22"/>
    </w:rPr>
  </w:style>
  <w:style w:type="paragraph" w:customStyle="1" w:styleId="TableIndentFull2">
    <w:name w:val="Table: Indent: Full 2"/>
    <w:basedOn w:val="Normal"/>
    <w:semiHidden/>
    <w:rsid w:val="0034481F"/>
    <w:pPr>
      <w:tabs>
        <w:tab w:val="num" w:pos="567"/>
      </w:tabs>
      <w:spacing w:after="60" w:line="240" w:lineRule="atLeast"/>
      <w:ind w:left="567"/>
    </w:pPr>
    <w:rPr>
      <w:rFonts w:cs="Arial"/>
      <w:szCs w:val="22"/>
    </w:rPr>
  </w:style>
  <w:style w:type="paragraph" w:customStyle="1" w:styleId="TableIndentFull3">
    <w:name w:val="Table: Indent: Full 3"/>
    <w:basedOn w:val="Normal"/>
    <w:semiHidden/>
    <w:rsid w:val="0034481F"/>
    <w:pPr>
      <w:tabs>
        <w:tab w:val="num" w:pos="850"/>
      </w:tabs>
      <w:spacing w:after="60" w:line="240" w:lineRule="atLeast"/>
      <w:ind w:left="850"/>
    </w:pPr>
    <w:rPr>
      <w:rFonts w:cs="Arial"/>
      <w:szCs w:val="22"/>
    </w:rPr>
  </w:style>
  <w:style w:type="paragraph" w:customStyle="1" w:styleId="TableIndentFull4">
    <w:name w:val="Table: Indent: Full 4"/>
    <w:basedOn w:val="Normal"/>
    <w:semiHidden/>
    <w:rsid w:val="0034481F"/>
    <w:pPr>
      <w:tabs>
        <w:tab w:val="num" w:pos="1134"/>
      </w:tabs>
      <w:spacing w:after="60" w:line="240" w:lineRule="atLeast"/>
      <w:ind w:left="1134"/>
    </w:pPr>
    <w:rPr>
      <w:rFonts w:cs="Arial"/>
      <w:szCs w:val="22"/>
    </w:rPr>
  </w:style>
  <w:style w:type="paragraph" w:customStyle="1" w:styleId="TableIndentFull5">
    <w:name w:val="Table: Indent: Full 5"/>
    <w:basedOn w:val="Normal"/>
    <w:semiHidden/>
    <w:rsid w:val="0034481F"/>
    <w:pPr>
      <w:tabs>
        <w:tab w:val="num" w:pos="1417"/>
      </w:tabs>
      <w:spacing w:after="60" w:line="240" w:lineRule="atLeast"/>
      <w:ind w:left="1417"/>
    </w:pPr>
    <w:rPr>
      <w:rFonts w:cs="Arial"/>
      <w:szCs w:val="22"/>
    </w:rPr>
  </w:style>
  <w:style w:type="paragraph" w:customStyle="1" w:styleId="TableIndentFull6">
    <w:name w:val="Table: Indent: Full 6"/>
    <w:basedOn w:val="Normal"/>
    <w:semiHidden/>
    <w:rsid w:val="0034481F"/>
    <w:pPr>
      <w:tabs>
        <w:tab w:val="num" w:pos="1701"/>
      </w:tabs>
      <w:spacing w:after="60" w:line="240" w:lineRule="atLeast"/>
      <w:ind w:left="1701"/>
    </w:pPr>
    <w:rPr>
      <w:rFonts w:cs="Arial"/>
      <w:szCs w:val="22"/>
    </w:rPr>
  </w:style>
  <w:style w:type="paragraph" w:customStyle="1" w:styleId="TableIndentFull7">
    <w:name w:val="Table: Indent: Full 7"/>
    <w:basedOn w:val="Normal"/>
    <w:semiHidden/>
    <w:rsid w:val="0034481F"/>
    <w:pPr>
      <w:tabs>
        <w:tab w:val="num" w:pos="1984"/>
      </w:tabs>
      <w:spacing w:after="60" w:line="240" w:lineRule="atLeast"/>
      <w:ind w:left="1984"/>
    </w:pPr>
    <w:rPr>
      <w:rFonts w:cs="Arial"/>
      <w:szCs w:val="22"/>
    </w:rPr>
  </w:style>
  <w:style w:type="paragraph" w:customStyle="1" w:styleId="TableIndentFull8">
    <w:name w:val="Table: Indent: Full 8"/>
    <w:basedOn w:val="Normal"/>
    <w:semiHidden/>
    <w:rsid w:val="0034481F"/>
    <w:pPr>
      <w:tabs>
        <w:tab w:val="num" w:pos="2268"/>
      </w:tabs>
      <w:spacing w:after="60" w:line="240" w:lineRule="atLeast"/>
      <w:ind w:left="2268"/>
    </w:pPr>
    <w:rPr>
      <w:rFonts w:cs="Arial"/>
      <w:szCs w:val="22"/>
    </w:rPr>
  </w:style>
  <w:style w:type="paragraph" w:customStyle="1" w:styleId="TableIndentHanging">
    <w:name w:val="Table: Indent: Hanging"/>
    <w:basedOn w:val="Normal"/>
    <w:semiHidden/>
    <w:rsid w:val="0034481F"/>
    <w:pPr>
      <w:tabs>
        <w:tab w:val="left" w:pos="283"/>
        <w:tab w:val="num" w:pos="567"/>
      </w:tabs>
      <w:spacing w:after="60" w:line="240" w:lineRule="atLeast"/>
      <w:ind w:left="567" w:hanging="284"/>
    </w:pPr>
    <w:rPr>
      <w:rFonts w:cs="Arial"/>
      <w:szCs w:val="22"/>
    </w:rPr>
  </w:style>
  <w:style w:type="paragraph" w:customStyle="1" w:styleId="TableIndentHanging2">
    <w:name w:val="Table: Indent: Hanging 2"/>
    <w:basedOn w:val="Normal"/>
    <w:semiHidden/>
    <w:rsid w:val="0034481F"/>
    <w:pPr>
      <w:tabs>
        <w:tab w:val="left" w:pos="567"/>
        <w:tab w:val="num" w:pos="850"/>
      </w:tabs>
      <w:spacing w:after="60" w:line="240" w:lineRule="atLeast"/>
      <w:ind w:left="850" w:hanging="283"/>
    </w:pPr>
    <w:rPr>
      <w:rFonts w:cs="Arial"/>
      <w:szCs w:val="22"/>
    </w:rPr>
  </w:style>
  <w:style w:type="paragraph" w:customStyle="1" w:styleId="TableIndentHanging3">
    <w:name w:val="Table: Indent: Hanging 3"/>
    <w:basedOn w:val="Normal"/>
    <w:semiHidden/>
    <w:rsid w:val="0034481F"/>
    <w:pPr>
      <w:tabs>
        <w:tab w:val="left" w:pos="850"/>
        <w:tab w:val="num" w:pos="1134"/>
      </w:tabs>
      <w:spacing w:after="60" w:line="240" w:lineRule="atLeast"/>
      <w:ind w:left="1134" w:hanging="284"/>
    </w:pPr>
    <w:rPr>
      <w:rFonts w:cs="Arial"/>
      <w:szCs w:val="22"/>
    </w:rPr>
  </w:style>
  <w:style w:type="paragraph" w:customStyle="1" w:styleId="TableIndentHanging4">
    <w:name w:val="Table: Indent: Hanging 4"/>
    <w:basedOn w:val="Normal"/>
    <w:semiHidden/>
    <w:rsid w:val="0034481F"/>
    <w:pPr>
      <w:tabs>
        <w:tab w:val="left" w:pos="1134"/>
        <w:tab w:val="num" w:pos="1417"/>
      </w:tabs>
      <w:spacing w:after="60" w:line="240" w:lineRule="atLeast"/>
      <w:ind w:left="1417" w:hanging="283"/>
    </w:pPr>
    <w:rPr>
      <w:rFonts w:cs="Arial"/>
      <w:szCs w:val="22"/>
    </w:rPr>
  </w:style>
  <w:style w:type="paragraph" w:customStyle="1" w:styleId="TableIndentHanging5">
    <w:name w:val="Table: Indent: Hanging 5"/>
    <w:basedOn w:val="Normal"/>
    <w:semiHidden/>
    <w:rsid w:val="0034481F"/>
    <w:pPr>
      <w:tabs>
        <w:tab w:val="left" w:pos="1417"/>
        <w:tab w:val="num" w:pos="1701"/>
      </w:tabs>
      <w:spacing w:after="60" w:line="240" w:lineRule="atLeast"/>
      <w:ind w:left="1701" w:hanging="284"/>
    </w:pPr>
    <w:rPr>
      <w:rFonts w:cs="Arial"/>
      <w:szCs w:val="22"/>
    </w:rPr>
  </w:style>
  <w:style w:type="paragraph" w:customStyle="1" w:styleId="TableIndentHanging6">
    <w:name w:val="Table: Indent: Hanging 6"/>
    <w:basedOn w:val="Normal"/>
    <w:semiHidden/>
    <w:rsid w:val="0034481F"/>
    <w:pPr>
      <w:tabs>
        <w:tab w:val="left" w:pos="1701"/>
        <w:tab w:val="num" w:pos="1984"/>
      </w:tabs>
      <w:spacing w:after="60" w:line="240" w:lineRule="atLeast"/>
      <w:ind w:left="1984" w:hanging="283"/>
    </w:pPr>
    <w:rPr>
      <w:rFonts w:cs="Arial"/>
      <w:szCs w:val="22"/>
    </w:rPr>
  </w:style>
  <w:style w:type="paragraph" w:customStyle="1" w:styleId="TableIndentHanging7">
    <w:name w:val="Table: Indent: Hanging 7"/>
    <w:basedOn w:val="Normal"/>
    <w:semiHidden/>
    <w:rsid w:val="0034481F"/>
    <w:pPr>
      <w:tabs>
        <w:tab w:val="left" w:pos="1984"/>
        <w:tab w:val="num" w:pos="2268"/>
      </w:tabs>
      <w:spacing w:after="60" w:line="240" w:lineRule="atLeast"/>
      <w:ind w:left="2268" w:hanging="284"/>
    </w:pPr>
    <w:rPr>
      <w:rFonts w:cs="Arial"/>
      <w:szCs w:val="22"/>
    </w:rPr>
  </w:style>
  <w:style w:type="paragraph" w:customStyle="1" w:styleId="TableIndentHanging8">
    <w:name w:val="Table: Indent: Hanging 8"/>
    <w:basedOn w:val="Normal"/>
    <w:semiHidden/>
    <w:rsid w:val="0034481F"/>
    <w:pPr>
      <w:tabs>
        <w:tab w:val="left" w:pos="2268"/>
        <w:tab w:val="num" w:pos="2551"/>
      </w:tabs>
      <w:spacing w:after="60" w:line="240" w:lineRule="atLeast"/>
      <w:ind w:left="2551" w:hanging="283"/>
    </w:pPr>
    <w:rPr>
      <w:rFonts w:cs="Arial"/>
      <w:szCs w:val="22"/>
    </w:rPr>
  </w:style>
  <w:style w:type="paragraph" w:customStyle="1" w:styleId="TableNumberLevel5">
    <w:name w:val="Table: Number Level 5"/>
    <w:basedOn w:val="Normal"/>
    <w:link w:val="TableNumberLevel5Char"/>
    <w:semiHidden/>
    <w:rsid w:val="0034481F"/>
    <w:pPr>
      <w:spacing w:after="60" w:line="240" w:lineRule="atLeast"/>
    </w:pPr>
    <w:rPr>
      <w:rFonts w:cs="Arial"/>
      <w:szCs w:val="22"/>
    </w:rPr>
  </w:style>
  <w:style w:type="paragraph" w:customStyle="1" w:styleId="TableNumberLevel6">
    <w:name w:val="Table: Number Level 6"/>
    <w:basedOn w:val="Normal"/>
    <w:link w:val="TableNumberLevel6Char"/>
    <w:semiHidden/>
    <w:rsid w:val="0034481F"/>
    <w:pPr>
      <w:spacing w:after="60" w:line="240" w:lineRule="atLeast"/>
    </w:pPr>
    <w:rPr>
      <w:rFonts w:cs="Arial"/>
      <w:szCs w:val="22"/>
    </w:rPr>
  </w:style>
  <w:style w:type="paragraph" w:customStyle="1" w:styleId="TableNumberLevel7">
    <w:name w:val="Table: Number Level 7"/>
    <w:basedOn w:val="Normal"/>
    <w:link w:val="TableNumberLevel7Char"/>
    <w:semiHidden/>
    <w:rsid w:val="0034481F"/>
    <w:pPr>
      <w:spacing w:after="60" w:line="240" w:lineRule="atLeast"/>
    </w:pPr>
    <w:rPr>
      <w:rFonts w:cs="Arial"/>
      <w:szCs w:val="22"/>
    </w:rPr>
  </w:style>
  <w:style w:type="paragraph" w:customStyle="1" w:styleId="TableNumberLevel8">
    <w:name w:val="Table: Number Level 8"/>
    <w:basedOn w:val="Normal"/>
    <w:link w:val="TableNumberLevel8Char"/>
    <w:semiHidden/>
    <w:rsid w:val="0034481F"/>
    <w:pPr>
      <w:spacing w:after="60" w:line="240" w:lineRule="atLeast"/>
    </w:pPr>
    <w:rPr>
      <w:rFonts w:cs="Arial"/>
      <w:szCs w:val="22"/>
    </w:rPr>
  </w:style>
  <w:style w:type="paragraph" w:customStyle="1" w:styleId="TableNumberLevel9">
    <w:name w:val="Table: Number Level 9"/>
    <w:basedOn w:val="Normal"/>
    <w:link w:val="TableNumberLevel9Char"/>
    <w:semiHidden/>
    <w:rsid w:val="0034481F"/>
    <w:pPr>
      <w:spacing w:after="60" w:line="240" w:lineRule="atLeast"/>
    </w:pPr>
    <w:rPr>
      <w:rFonts w:cs="Arial"/>
      <w:szCs w:val="22"/>
    </w:rPr>
  </w:style>
  <w:style w:type="paragraph" w:customStyle="1" w:styleId="HeadingBase">
    <w:name w:val="Heading Base"/>
    <w:semiHidden/>
    <w:rsid w:val="0034481F"/>
    <w:pPr>
      <w:spacing w:before="200"/>
    </w:pPr>
    <w:rPr>
      <w:rFonts w:ascii="Arial" w:hAnsi="Arial" w:cs="Arial"/>
      <w:sz w:val="24"/>
      <w:szCs w:val="22"/>
    </w:rPr>
  </w:style>
  <w:style w:type="paragraph" w:customStyle="1" w:styleId="TableNumberedList1">
    <w:name w:val="Table: Numbered List: 1)"/>
    <w:basedOn w:val="Normal"/>
    <w:semiHidden/>
    <w:rsid w:val="00225522"/>
    <w:pPr>
      <w:keepLines/>
      <w:tabs>
        <w:tab w:val="num" w:pos="283"/>
      </w:tabs>
      <w:spacing w:after="60"/>
      <w:ind w:left="283" w:hanging="283"/>
    </w:pPr>
    <w:rPr>
      <w:rFonts w:cs="Arial"/>
      <w:iCs/>
      <w:sz w:val="22"/>
      <w:szCs w:val="22"/>
      <w:lang w:val="en-AU"/>
    </w:rPr>
  </w:style>
  <w:style w:type="character" w:customStyle="1" w:styleId="NormalBaseChar">
    <w:name w:val="Normal Base Char"/>
    <w:link w:val="NormalBase"/>
    <w:semiHidden/>
    <w:rsid w:val="0034481F"/>
    <w:rPr>
      <w:rFonts w:ascii="Arial" w:hAnsi="Arial" w:cs="Arial"/>
      <w:sz w:val="22"/>
      <w:szCs w:val="22"/>
    </w:rPr>
  </w:style>
  <w:style w:type="paragraph" w:customStyle="1" w:styleId="TableNumberedList12">
    <w:name w:val="Table: Numbered List: 1) 2"/>
    <w:basedOn w:val="Normal"/>
    <w:semiHidden/>
    <w:rsid w:val="00225522"/>
    <w:pPr>
      <w:keepLines/>
      <w:tabs>
        <w:tab w:val="num" w:pos="567"/>
      </w:tabs>
      <w:spacing w:after="60"/>
      <w:ind w:left="567" w:hanging="284"/>
    </w:pPr>
    <w:rPr>
      <w:rFonts w:cs="Arial"/>
      <w:iCs/>
      <w:sz w:val="22"/>
      <w:szCs w:val="22"/>
      <w:lang w:val="en-AU"/>
    </w:rPr>
  </w:style>
  <w:style w:type="paragraph" w:customStyle="1" w:styleId="TableNumberedList13">
    <w:name w:val="Table: Numbered List: 1) 3"/>
    <w:basedOn w:val="Normal"/>
    <w:semiHidden/>
    <w:rsid w:val="00225522"/>
    <w:pPr>
      <w:keepLines/>
      <w:tabs>
        <w:tab w:val="num" w:pos="850"/>
      </w:tabs>
      <w:spacing w:after="60"/>
      <w:ind w:left="850" w:hanging="283"/>
    </w:pPr>
    <w:rPr>
      <w:rFonts w:cs="Arial"/>
      <w:iCs/>
      <w:sz w:val="22"/>
      <w:szCs w:val="22"/>
      <w:lang w:val="en-AU"/>
    </w:rPr>
  </w:style>
  <w:style w:type="paragraph" w:customStyle="1" w:styleId="TableNumberedList14">
    <w:name w:val="Table: Numbered List: 1) 4"/>
    <w:basedOn w:val="Normal"/>
    <w:semiHidden/>
    <w:rsid w:val="00225522"/>
    <w:pPr>
      <w:keepLines/>
      <w:tabs>
        <w:tab w:val="num" w:pos="1134"/>
      </w:tabs>
      <w:spacing w:after="60"/>
      <w:ind w:left="1134" w:hanging="284"/>
    </w:pPr>
    <w:rPr>
      <w:rFonts w:cs="Arial"/>
      <w:iCs/>
      <w:sz w:val="22"/>
      <w:szCs w:val="22"/>
      <w:lang w:val="en-AU"/>
    </w:rPr>
  </w:style>
  <w:style w:type="paragraph" w:customStyle="1" w:styleId="TableNumberedList15">
    <w:name w:val="Table: Numbered List: 1) 5"/>
    <w:basedOn w:val="Normal"/>
    <w:semiHidden/>
    <w:rsid w:val="00225522"/>
    <w:pPr>
      <w:keepLines/>
      <w:tabs>
        <w:tab w:val="num" w:pos="1417"/>
      </w:tabs>
      <w:spacing w:after="60"/>
      <w:ind w:left="1417" w:hanging="283"/>
    </w:pPr>
    <w:rPr>
      <w:rFonts w:cs="Arial"/>
      <w:iCs/>
      <w:sz w:val="22"/>
      <w:szCs w:val="22"/>
      <w:lang w:val="en-AU"/>
    </w:rPr>
  </w:style>
  <w:style w:type="paragraph" w:customStyle="1" w:styleId="TableNumberedList16">
    <w:name w:val="Table: Numbered List: 1) 6"/>
    <w:basedOn w:val="Normal"/>
    <w:semiHidden/>
    <w:rsid w:val="00225522"/>
    <w:pPr>
      <w:keepLines/>
      <w:tabs>
        <w:tab w:val="num" w:pos="1701"/>
      </w:tabs>
      <w:spacing w:after="60"/>
      <w:ind w:left="1701" w:hanging="284"/>
    </w:pPr>
    <w:rPr>
      <w:rFonts w:cs="Arial"/>
      <w:iCs/>
      <w:sz w:val="22"/>
      <w:szCs w:val="22"/>
      <w:lang w:val="en-AU"/>
    </w:rPr>
  </w:style>
  <w:style w:type="paragraph" w:customStyle="1" w:styleId="TableNumberedList17">
    <w:name w:val="Table: Numbered List: 1) 7"/>
    <w:basedOn w:val="Normal"/>
    <w:semiHidden/>
    <w:rsid w:val="00225522"/>
    <w:pPr>
      <w:keepLines/>
      <w:tabs>
        <w:tab w:val="num" w:pos="1984"/>
      </w:tabs>
      <w:spacing w:after="60"/>
      <w:ind w:left="1984" w:hanging="283"/>
    </w:pPr>
    <w:rPr>
      <w:rFonts w:cs="Arial"/>
      <w:iCs/>
      <w:sz w:val="22"/>
      <w:szCs w:val="22"/>
      <w:lang w:val="en-AU"/>
    </w:rPr>
  </w:style>
  <w:style w:type="paragraph" w:customStyle="1" w:styleId="TableNumberedList18">
    <w:name w:val="Table: Numbered List: 1) 8"/>
    <w:basedOn w:val="Normal"/>
    <w:semiHidden/>
    <w:rsid w:val="00225522"/>
    <w:pPr>
      <w:keepLines/>
      <w:tabs>
        <w:tab w:val="num" w:pos="2268"/>
      </w:tabs>
      <w:spacing w:after="60"/>
      <w:ind w:left="2268" w:hanging="284"/>
    </w:pPr>
    <w:rPr>
      <w:rFonts w:cs="Arial"/>
      <w:iCs/>
      <w:sz w:val="22"/>
      <w:szCs w:val="22"/>
      <w:lang w:val="en-AU"/>
    </w:rPr>
  </w:style>
  <w:style w:type="paragraph" w:customStyle="1" w:styleId="TableNumberedLista">
    <w:name w:val="Table: Numbered List: a)"/>
    <w:basedOn w:val="Normal"/>
    <w:semiHidden/>
    <w:rsid w:val="00225522"/>
    <w:pPr>
      <w:keepLines/>
      <w:tabs>
        <w:tab w:val="num" w:pos="283"/>
      </w:tabs>
      <w:spacing w:after="60"/>
      <w:ind w:left="283" w:hanging="283"/>
    </w:pPr>
    <w:rPr>
      <w:rFonts w:cs="Arial"/>
      <w:iCs/>
      <w:sz w:val="22"/>
      <w:szCs w:val="22"/>
      <w:lang w:val="en-AU"/>
    </w:rPr>
  </w:style>
  <w:style w:type="paragraph" w:customStyle="1" w:styleId="TableNumberedLista2">
    <w:name w:val="Table: Numbered List: a) 2"/>
    <w:basedOn w:val="Normal"/>
    <w:semiHidden/>
    <w:rsid w:val="00225522"/>
    <w:pPr>
      <w:keepLines/>
      <w:tabs>
        <w:tab w:val="num" w:pos="567"/>
      </w:tabs>
      <w:spacing w:after="60"/>
      <w:ind w:left="567" w:hanging="284"/>
    </w:pPr>
    <w:rPr>
      <w:rFonts w:cs="Arial"/>
      <w:iCs/>
      <w:sz w:val="22"/>
      <w:szCs w:val="22"/>
      <w:lang w:val="en-AU"/>
    </w:rPr>
  </w:style>
  <w:style w:type="paragraph" w:customStyle="1" w:styleId="TableNumberedLista3">
    <w:name w:val="Table: Numbered List: a) 3"/>
    <w:basedOn w:val="Normal"/>
    <w:semiHidden/>
    <w:rsid w:val="00225522"/>
    <w:pPr>
      <w:keepLines/>
      <w:tabs>
        <w:tab w:val="num" w:pos="850"/>
      </w:tabs>
      <w:spacing w:after="60"/>
      <w:ind w:left="850" w:hanging="283"/>
    </w:pPr>
    <w:rPr>
      <w:rFonts w:cs="Arial"/>
      <w:iCs/>
      <w:sz w:val="22"/>
      <w:szCs w:val="22"/>
      <w:lang w:val="en-AU"/>
    </w:rPr>
  </w:style>
  <w:style w:type="paragraph" w:customStyle="1" w:styleId="TableNumberedLista4">
    <w:name w:val="Table: Numbered List: a) 4"/>
    <w:basedOn w:val="Normal"/>
    <w:semiHidden/>
    <w:rsid w:val="00225522"/>
    <w:pPr>
      <w:keepLines/>
      <w:tabs>
        <w:tab w:val="num" w:pos="1134"/>
      </w:tabs>
      <w:spacing w:after="60"/>
      <w:ind w:left="1134" w:hanging="284"/>
    </w:pPr>
    <w:rPr>
      <w:rFonts w:cs="Arial"/>
      <w:iCs/>
      <w:sz w:val="22"/>
      <w:szCs w:val="22"/>
      <w:lang w:val="en-AU"/>
    </w:rPr>
  </w:style>
  <w:style w:type="paragraph" w:customStyle="1" w:styleId="TableNumberedLista5">
    <w:name w:val="Table: Numbered List: a) 5"/>
    <w:basedOn w:val="Normal"/>
    <w:semiHidden/>
    <w:rsid w:val="00225522"/>
    <w:pPr>
      <w:keepLines/>
      <w:tabs>
        <w:tab w:val="num" w:pos="1417"/>
      </w:tabs>
      <w:spacing w:after="60"/>
      <w:ind w:left="1417" w:hanging="283"/>
    </w:pPr>
    <w:rPr>
      <w:rFonts w:cs="Arial"/>
      <w:iCs/>
      <w:sz w:val="22"/>
      <w:szCs w:val="22"/>
      <w:lang w:val="en-AU"/>
    </w:rPr>
  </w:style>
  <w:style w:type="paragraph" w:customStyle="1" w:styleId="TableNumberedLista6">
    <w:name w:val="Table: Numbered List: a) 6"/>
    <w:basedOn w:val="Normal"/>
    <w:semiHidden/>
    <w:rsid w:val="00225522"/>
    <w:pPr>
      <w:keepLines/>
      <w:tabs>
        <w:tab w:val="num" w:pos="1701"/>
      </w:tabs>
      <w:spacing w:after="60"/>
      <w:ind w:left="1701" w:hanging="284"/>
    </w:pPr>
    <w:rPr>
      <w:rFonts w:cs="Arial"/>
      <w:iCs/>
      <w:sz w:val="22"/>
      <w:szCs w:val="22"/>
      <w:lang w:val="en-AU"/>
    </w:rPr>
  </w:style>
  <w:style w:type="paragraph" w:customStyle="1" w:styleId="TableNumberedLista7">
    <w:name w:val="Table: Numbered List: a) 7"/>
    <w:basedOn w:val="Normal"/>
    <w:semiHidden/>
    <w:rsid w:val="00225522"/>
    <w:pPr>
      <w:keepLines/>
      <w:tabs>
        <w:tab w:val="num" w:pos="1984"/>
      </w:tabs>
      <w:spacing w:after="60"/>
      <w:ind w:left="1984" w:hanging="283"/>
    </w:pPr>
    <w:rPr>
      <w:rFonts w:cs="Arial"/>
      <w:iCs/>
      <w:sz w:val="22"/>
      <w:szCs w:val="22"/>
      <w:lang w:val="en-AU"/>
    </w:rPr>
  </w:style>
  <w:style w:type="paragraph" w:customStyle="1" w:styleId="TableNumberedLista8">
    <w:name w:val="Table: Numbered List: a) 8"/>
    <w:basedOn w:val="Normal"/>
    <w:semiHidden/>
    <w:rsid w:val="00225522"/>
    <w:pPr>
      <w:keepLines/>
      <w:tabs>
        <w:tab w:val="num" w:pos="2268"/>
      </w:tabs>
      <w:spacing w:after="60"/>
      <w:ind w:left="2268" w:hanging="284"/>
    </w:pPr>
    <w:rPr>
      <w:rFonts w:cs="Arial"/>
      <w:iCs/>
      <w:sz w:val="22"/>
      <w:szCs w:val="22"/>
      <w:lang w:val="en-AU"/>
    </w:rPr>
  </w:style>
  <w:style w:type="table" w:styleId="TableSimple3">
    <w:name w:val="Table Simple 3"/>
    <w:basedOn w:val="TableNormal"/>
    <w:rsid w:val="0034481F"/>
    <w:rPr>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
    <w:name w:val="Style Outline numbered 12 pt Bold Left:  0 cm Hanging:  1.27 cm"/>
    <w:basedOn w:val="NoList"/>
    <w:rsid w:val="0034481F"/>
    <w:pPr>
      <w:numPr>
        <w:numId w:val="37"/>
      </w:numPr>
    </w:pPr>
  </w:style>
  <w:style w:type="paragraph" w:customStyle="1" w:styleId="Heading61">
    <w:name w:val="Heading 61"/>
    <w:basedOn w:val="Normal"/>
    <w:next w:val="Normal"/>
    <w:semiHidden/>
    <w:unhideWhenUsed/>
    <w:qFormat/>
    <w:rsid w:val="0034481F"/>
    <w:pPr>
      <w:keepNext/>
      <w:keepLines/>
      <w:widowControl w:val="0"/>
      <w:tabs>
        <w:tab w:val="left" w:pos="851"/>
      </w:tabs>
      <w:spacing w:before="200"/>
      <w:outlineLvl w:val="5"/>
    </w:pPr>
    <w:rPr>
      <w:rFonts w:ascii="Cambria" w:hAnsi="Cambria"/>
      <w:i/>
      <w:iCs/>
      <w:color w:val="243F60"/>
      <w:sz w:val="22"/>
      <w:szCs w:val="20"/>
      <w:lang w:eastAsia="en-US"/>
    </w:rPr>
  </w:style>
  <w:style w:type="character" w:customStyle="1" w:styleId="Heading6Char1">
    <w:name w:val="Heading 6 Char1"/>
    <w:semiHidden/>
    <w:rsid w:val="0034481F"/>
    <w:rPr>
      <w:rFonts w:ascii="Calibri" w:eastAsia="Times New Roman" w:hAnsi="Calibri" w:cs="Times New Roman"/>
      <w:b/>
      <w:bCs/>
      <w:sz w:val="22"/>
      <w:szCs w:val="22"/>
      <w:lang w:val="en-GB" w:eastAsia="en-US"/>
    </w:rPr>
  </w:style>
  <w:style w:type="paragraph" w:customStyle="1" w:styleId="Subrand">
    <w:name w:val="Subrand"/>
    <w:semiHidden/>
    <w:rsid w:val="0034481F"/>
    <w:pPr>
      <w:spacing w:line="200" w:lineRule="atLeast"/>
      <w:jc w:val="right"/>
    </w:pPr>
    <w:rPr>
      <w:rFonts w:ascii="Arial" w:hAnsi="Arial" w:cs="Arial"/>
      <w:b/>
      <w:i/>
      <w:szCs w:val="22"/>
    </w:rPr>
  </w:style>
  <w:style w:type="numbering" w:styleId="111111">
    <w:name w:val="Outline List 2"/>
    <w:basedOn w:val="NoList"/>
    <w:uiPriority w:val="99"/>
    <w:unhideWhenUsed/>
    <w:rsid w:val="0034481F"/>
    <w:pPr>
      <w:numPr>
        <w:numId w:val="38"/>
      </w:numPr>
    </w:pPr>
  </w:style>
  <w:style w:type="numbering" w:styleId="1ai">
    <w:name w:val="Outline List 1"/>
    <w:basedOn w:val="NoList"/>
    <w:uiPriority w:val="99"/>
    <w:unhideWhenUsed/>
    <w:rsid w:val="0034481F"/>
    <w:pPr>
      <w:numPr>
        <w:numId w:val="39"/>
      </w:numPr>
    </w:pPr>
  </w:style>
  <w:style w:type="table" w:customStyle="1" w:styleId="LightList1">
    <w:name w:val="Light List1"/>
    <w:basedOn w:val="TableNormal"/>
    <w:uiPriority w:val="61"/>
    <w:rsid w:val="0034481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34481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34481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34481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34481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34481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3448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34481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34481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34481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34481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344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34481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34481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34481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34481F"/>
    <w:pPr>
      <w:spacing w:before="60" w:line="240" w:lineRule="exact"/>
    </w:pPr>
    <w:rPr>
      <w:rFonts w:ascii="Arial" w:hAnsi="Arial" w:cs="Arial"/>
      <w:b/>
      <w:sz w:val="22"/>
      <w:szCs w:val="22"/>
    </w:rPr>
  </w:style>
  <w:style w:type="paragraph" w:customStyle="1" w:styleId="TableLabel">
    <w:name w:val="Table Label"/>
    <w:uiPriority w:val="98"/>
    <w:semiHidden/>
    <w:rsid w:val="0034481F"/>
    <w:pPr>
      <w:spacing w:before="60" w:line="240" w:lineRule="exact"/>
      <w:jc w:val="right"/>
    </w:pPr>
    <w:rPr>
      <w:rFonts w:ascii="Arial" w:hAnsi="Arial" w:cs="Arial"/>
      <w:b/>
    </w:rPr>
  </w:style>
  <w:style w:type="paragraph" w:customStyle="1" w:styleId="TableText">
    <w:name w:val="Table Text"/>
    <w:uiPriority w:val="98"/>
    <w:semiHidden/>
    <w:rsid w:val="0034481F"/>
    <w:pPr>
      <w:spacing w:before="60" w:line="240" w:lineRule="exact"/>
    </w:pPr>
    <w:rPr>
      <w:rFonts w:ascii="Arial" w:hAnsi="Arial" w:cs="Arial"/>
      <w:sz w:val="22"/>
      <w:szCs w:val="22"/>
    </w:rPr>
  </w:style>
  <w:style w:type="paragraph" w:customStyle="1" w:styleId="TableSubject">
    <w:name w:val="Table Subject"/>
    <w:uiPriority w:val="98"/>
    <w:semiHidden/>
    <w:rsid w:val="0034481F"/>
    <w:pPr>
      <w:spacing w:before="60" w:line="240" w:lineRule="exact"/>
    </w:pPr>
    <w:rPr>
      <w:rFonts w:ascii="Arial" w:hAnsi="Arial" w:cs="Arial"/>
      <w:b/>
      <w:sz w:val="22"/>
      <w:szCs w:val="22"/>
    </w:rPr>
  </w:style>
  <w:style w:type="character" w:customStyle="1" w:styleId="TableNumberLevel5Char">
    <w:name w:val="Table: Number Level 5 Char"/>
    <w:basedOn w:val="DefaultParagraphFont"/>
    <w:link w:val="TableNumberLevel5"/>
    <w:semiHidden/>
    <w:rsid w:val="0034481F"/>
    <w:rPr>
      <w:rFonts w:ascii="Arial" w:hAnsi="Arial" w:cs="Arial"/>
      <w:szCs w:val="22"/>
    </w:rPr>
  </w:style>
  <w:style w:type="character" w:customStyle="1" w:styleId="TableNumberLevel6Char">
    <w:name w:val="Table: Number Level 6 Char"/>
    <w:basedOn w:val="DefaultParagraphFont"/>
    <w:link w:val="TableNumberLevel6"/>
    <w:semiHidden/>
    <w:rsid w:val="0034481F"/>
    <w:rPr>
      <w:rFonts w:ascii="Arial" w:hAnsi="Arial" w:cs="Arial"/>
      <w:szCs w:val="22"/>
    </w:rPr>
  </w:style>
  <w:style w:type="character" w:customStyle="1" w:styleId="TableNumberLevel7Char">
    <w:name w:val="Table: Number Level 7 Char"/>
    <w:basedOn w:val="DefaultParagraphFont"/>
    <w:link w:val="TableNumberLevel7"/>
    <w:semiHidden/>
    <w:rsid w:val="0034481F"/>
    <w:rPr>
      <w:rFonts w:ascii="Arial" w:hAnsi="Arial" w:cs="Arial"/>
      <w:szCs w:val="22"/>
    </w:rPr>
  </w:style>
  <w:style w:type="character" w:customStyle="1" w:styleId="TableNumberLevel8Char">
    <w:name w:val="Table: Number Level 8 Char"/>
    <w:basedOn w:val="DefaultParagraphFont"/>
    <w:link w:val="TableNumberLevel8"/>
    <w:semiHidden/>
    <w:rsid w:val="0034481F"/>
    <w:rPr>
      <w:rFonts w:ascii="Arial" w:hAnsi="Arial" w:cs="Arial"/>
      <w:szCs w:val="22"/>
    </w:rPr>
  </w:style>
  <w:style w:type="character" w:customStyle="1" w:styleId="TableNumberLevel9Char">
    <w:name w:val="Table: Number Level 9 Char"/>
    <w:basedOn w:val="DefaultParagraphFont"/>
    <w:link w:val="TableNumberLevel9"/>
    <w:semiHidden/>
    <w:rsid w:val="0034481F"/>
    <w:rPr>
      <w:rFonts w:ascii="Arial" w:hAnsi="Arial" w:cs="Arial"/>
      <w:szCs w:val="22"/>
    </w:rPr>
  </w:style>
  <w:style w:type="paragraph" w:customStyle="1" w:styleId="Subbrand">
    <w:name w:val="Subbrand"/>
    <w:uiPriority w:val="98"/>
    <w:semiHidden/>
    <w:rsid w:val="0034481F"/>
    <w:pPr>
      <w:spacing w:line="200" w:lineRule="atLeast"/>
      <w:jc w:val="right"/>
    </w:pPr>
    <w:rPr>
      <w:rFonts w:ascii="Arial" w:hAnsi="Arial" w:cs="Arial"/>
      <w:b/>
      <w:i/>
      <w:szCs w:val="24"/>
    </w:rPr>
  </w:style>
  <w:style w:type="paragraph" w:customStyle="1" w:styleId="TableDot">
    <w:name w:val="Table: Dot"/>
    <w:basedOn w:val="Normal"/>
    <w:uiPriority w:val="12"/>
    <w:semiHidden/>
    <w:rsid w:val="0034481F"/>
    <w:pPr>
      <w:keepLines/>
      <w:tabs>
        <w:tab w:val="num" w:pos="283"/>
      </w:tabs>
      <w:spacing w:after="60"/>
      <w:ind w:left="283" w:hanging="283"/>
    </w:pPr>
    <w:rPr>
      <w:rFonts w:cs="Arial"/>
      <w:iCs/>
      <w:szCs w:val="22"/>
    </w:rPr>
  </w:style>
  <w:style w:type="paragraph" w:styleId="BalloonText">
    <w:name w:val="Balloon Text"/>
    <w:basedOn w:val="Normal"/>
    <w:link w:val="BalloonTextChar"/>
    <w:uiPriority w:val="99"/>
    <w:semiHidden/>
    <w:unhideWhenUsed/>
    <w:rsid w:val="00D15461"/>
    <w:rPr>
      <w:rFonts w:ascii="Tahoma" w:hAnsi="Tahoma" w:cs="Tahoma"/>
      <w:sz w:val="16"/>
      <w:szCs w:val="16"/>
    </w:rPr>
  </w:style>
  <w:style w:type="character" w:customStyle="1" w:styleId="BalloonTextChar">
    <w:name w:val="Balloon Text Char"/>
    <w:basedOn w:val="DefaultParagraphFont"/>
    <w:link w:val="BalloonText"/>
    <w:uiPriority w:val="99"/>
    <w:semiHidden/>
    <w:rsid w:val="00D15461"/>
    <w:rPr>
      <w:rFonts w:ascii="Tahoma" w:hAnsi="Tahoma" w:cs="Tahoma"/>
      <w:sz w:val="16"/>
      <w:szCs w:val="16"/>
      <w:lang w:val="en-GB"/>
    </w:rPr>
  </w:style>
  <w:style w:type="paragraph" w:customStyle="1" w:styleId="FSCtblAddh1">
    <w:name w:val="FSC_tbl_Add_h1"/>
    <w:basedOn w:val="FSCh4Div"/>
    <w:rsid w:val="008714EB"/>
    <w:pPr>
      <w:spacing w:before="120" w:after="120"/>
    </w:pPr>
    <w:rPr>
      <w:rFonts w:eastAsiaTheme="minorHAnsi"/>
      <w:sz w:val="20"/>
      <w:lang w:eastAsia="en-US"/>
    </w:rPr>
  </w:style>
  <w:style w:type="paragraph" w:customStyle="1" w:styleId="FSCtblAddh2">
    <w:name w:val="FSC_tbl_Add_h2"/>
    <w:basedOn w:val="FSCtblAddh1"/>
    <w:rsid w:val="008714EB"/>
    <w:pPr>
      <w:spacing w:before="60" w:after="60"/>
    </w:pPr>
    <w:rPr>
      <w:i/>
    </w:rPr>
  </w:style>
  <w:style w:type="paragraph" w:customStyle="1" w:styleId="FSCtblAddh3">
    <w:name w:val="FSC_tbl_Add_h3"/>
    <w:basedOn w:val="Normal"/>
    <w:rsid w:val="008714EB"/>
    <w:pPr>
      <w:keepNext/>
      <w:keepLines/>
      <w:spacing w:before="60" w:after="60"/>
      <w:ind w:left="1701" w:hanging="1701"/>
    </w:pPr>
    <w:rPr>
      <w:rFonts w:eastAsiaTheme="minorHAnsi" w:cs="Arial"/>
      <w:b/>
      <w:iCs/>
      <w:sz w:val="18"/>
      <w:szCs w:val="22"/>
      <w:lang w:eastAsia="en-US"/>
    </w:rPr>
  </w:style>
  <w:style w:type="paragraph" w:customStyle="1" w:styleId="FSCtblAddh4">
    <w:name w:val="FSC_tbl_Add_h4"/>
    <w:basedOn w:val="Normal"/>
    <w:rsid w:val="008714EB"/>
    <w:pPr>
      <w:keepNext/>
      <w:keepLines/>
      <w:spacing w:before="60" w:after="60"/>
      <w:ind w:left="1701" w:hanging="1701"/>
    </w:pPr>
    <w:rPr>
      <w:rFonts w:eastAsiaTheme="minorHAnsi" w:cs="Arial"/>
      <w:b/>
      <w:i/>
      <w:iCs/>
      <w:sz w:val="18"/>
      <w:szCs w:val="20"/>
      <w:lang w:eastAsia="en-US"/>
    </w:rPr>
  </w:style>
  <w:style w:type="paragraph" w:customStyle="1" w:styleId="FSCtblAddh5">
    <w:name w:val="FSC_tbl_Add_h5"/>
    <w:basedOn w:val="Normal"/>
    <w:rsid w:val="008714EB"/>
    <w:pPr>
      <w:keepLines/>
      <w:spacing w:before="60" w:after="60"/>
      <w:ind w:left="1701" w:hanging="1701"/>
    </w:pPr>
    <w:rPr>
      <w:rFonts w:eastAsiaTheme="minorHAnsi" w:cs="Arial"/>
      <w:i/>
      <w:sz w:val="18"/>
      <w:szCs w:val="22"/>
      <w:lang w:eastAsia="en-US"/>
    </w:rPr>
  </w:style>
  <w:style w:type="paragraph" w:customStyle="1" w:styleId="FSCtblAdd1">
    <w:name w:val="FSC_tbl_Add1"/>
    <w:basedOn w:val="Normal"/>
    <w:qFormat/>
    <w:rsid w:val="008714EB"/>
    <w:pPr>
      <w:keepLines/>
      <w:spacing w:before="20" w:after="20"/>
    </w:pPr>
    <w:rPr>
      <w:rFonts w:eastAsiaTheme="minorHAnsi" w:cs="Arial"/>
      <w:sz w:val="18"/>
      <w:szCs w:val="22"/>
      <w:lang w:eastAsia="en-US"/>
    </w:rPr>
  </w:style>
  <w:style w:type="paragraph" w:customStyle="1" w:styleId="FSCtblAdd2">
    <w:name w:val="FSC_tbl_Add2"/>
    <w:basedOn w:val="Normal"/>
    <w:qFormat/>
    <w:rsid w:val="008714EB"/>
    <w:pPr>
      <w:keepLines/>
      <w:spacing w:before="20" w:after="20"/>
      <w:jc w:val="right"/>
    </w:pPr>
    <w:rPr>
      <w:rFonts w:eastAsiaTheme="minorHAnsi" w:cs="Arial"/>
      <w:sz w:val="18"/>
      <w:szCs w:val="22"/>
      <w:lang w:eastAsia="en-US"/>
    </w:rPr>
  </w:style>
  <w:style w:type="paragraph" w:customStyle="1" w:styleId="FSCtblAmendh">
    <w:name w:val="FSC_tbl_Amend_h"/>
    <w:basedOn w:val="Normal"/>
    <w:rsid w:val="008714EB"/>
    <w:pPr>
      <w:keepNext/>
      <w:spacing w:after="60"/>
    </w:pPr>
    <w:rPr>
      <w:rFonts w:eastAsia="Calibri"/>
      <w:b/>
      <w:sz w:val="16"/>
      <w:szCs w:val="20"/>
    </w:rPr>
  </w:style>
  <w:style w:type="paragraph" w:customStyle="1" w:styleId="FSCtblAmendmain">
    <w:name w:val="FSC_tbl_Amend_main"/>
    <w:basedOn w:val="Normal"/>
    <w:qFormat/>
    <w:rsid w:val="008714EB"/>
    <w:pPr>
      <w:ind w:left="113" w:hanging="113"/>
    </w:pPr>
    <w:rPr>
      <w:bCs/>
      <w:sz w:val="16"/>
      <w:szCs w:val="20"/>
      <w:lang w:eastAsia="en-US"/>
    </w:rPr>
  </w:style>
  <w:style w:type="paragraph" w:customStyle="1" w:styleId="FSCtblh2">
    <w:name w:val="FSC_tbl_h2"/>
    <w:basedOn w:val="Normal"/>
    <w:qFormat/>
    <w:rsid w:val="008714EB"/>
    <w:pPr>
      <w:keepNext/>
      <w:keepLines/>
      <w:spacing w:before="240" w:after="120"/>
      <w:jc w:val="center"/>
    </w:pPr>
    <w:rPr>
      <w:rFonts w:cs="Arial"/>
      <w:b/>
      <w:color w:val="000000"/>
      <w:sz w:val="18"/>
      <w:szCs w:val="22"/>
    </w:rPr>
  </w:style>
  <w:style w:type="paragraph" w:customStyle="1" w:styleId="FSCtblh3">
    <w:name w:val="FSC_tbl_h3"/>
    <w:basedOn w:val="Normal"/>
    <w:next w:val="Normal"/>
    <w:rsid w:val="008714EB"/>
    <w:pPr>
      <w:keepNext/>
      <w:keepLines/>
      <w:spacing w:before="60" w:after="60"/>
    </w:pPr>
    <w:rPr>
      <w:rFonts w:cs="Arial"/>
      <w:b/>
      <w:i/>
      <w:sz w:val="18"/>
      <w:szCs w:val="22"/>
    </w:rPr>
  </w:style>
  <w:style w:type="paragraph" w:customStyle="1" w:styleId="FSCtblh4">
    <w:name w:val="FSC_tbl_h4"/>
    <w:basedOn w:val="Normal"/>
    <w:next w:val="Normal"/>
    <w:rsid w:val="008714EB"/>
    <w:pPr>
      <w:keepNext/>
      <w:keepLines/>
      <w:spacing w:before="60" w:after="60"/>
    </w:pPr>
    <w:rPr>
      <w:rFonts w:cs="Arial"/>
      <w:i/>
      <w:sz w:val="18"/>
      <w:szCs w:val="22"/>
    </w:rPr>
  </w:style>
  <w:style w:type="paragraph" w:customStyle="1" w:styleId="FSCtblMain">
    <w:name w:val="FSC_tbl_Main"/>
    <w:basedOn w:val="Normal"/>
    <w:rsid w:val="008714EB"/>
    <w:pPr>
      <w:keepLines/>
      <w:tabs>
        <w:tab w:val="right" w:pos="3969"/>
      </w:tabs>
      <w:spacing w:before="60" w:after="60"/>
    </w:pPr>
    <w:rPr>
      <w:rFonts w:cs="Arial"/>
      <w:sz w:val="18"/>
      <w:szCs w:val="20"/>
    </w:rPr>
  </w:style>
  <w:style w:type="paragraph" w:customStyle="1" w:styleId="FSCtblMainC">
    <w:name w:val="FSC_tbl_Main_C"/>
    <w:basedOn w:val="FSCtblMain"/>
    <w:qFormat/>
    <w:rsid w:val="008714EB"/>
    <w:pPr>
      <w:jc w:val="center"/>
    </w:pPr>
    <w:rPr>
      <w:rFonts w:eastAsiaTheme="minorHAnsi"/>
      <w:lang w:eastAsia="en-US"/>
    </w:rPr>
  </w:style>
  <w:style w:type="paragraph" w:customStyle="1" w:styleId="FSCtblMainRH">
    <w:name w:val="FSC_tbl_Main_RH"/>
    <w:basedOn w:val="FSCtblMain"/>
    <w:qFormat/>
    <w:rsid w:val="008714EB"/>
    <w:pPr>
      <w:jc w:val="right"/>
    </w:pPr>
    <w:rPr>
      <w:rFonts w:eastAsiaTheme="minorHAnsi"/>
      <w:lang w:eastAsia="en-US"/>
    </w:rPr>
  </w:style>
  <w:style w:type="paragraph" w:customStyle="1" w:styleId="FSCtblMRL1">
    <w:name w:val="FSC_tbl_MRL1"/>
    <w:basedOn w:val="Normal"/>
    <w:rsid w:val="008714EB"/>
    <w:pPr>
      <w:keepLines/>
      <w:spacing w:before="20" w:after="20"/>
    </w:pPr>
    <w:rPr>
      <w:rFonts w:cs="Arial"/>
      <w:sz w:val="18"/>
      <w:szCs w:val="20"/>
    </w:rPr>
  </w:style>
  <w:style w:type="paragraph" w:customStyle="1" w:styleId="FSCtblMRL2">
    <w:name w:val="FSC_tbl_MRL2"/>
    <w:basedOn w:val="FSCtblMRL1"/>
    <w:qFormat/>
    <w:rsid w:val="008714EB"/>
    <w:pPr>
      <w:jc w:val="right"/>
    </w:pPr>
    <w:rPr>
      <w:rFonts w:eastAsiaTheme="minorHAnsi"/>
      <w:lang w:eastAsia="en-US"/>
    </w:rPr>
  </w:style>
  <w:style w:type="paragraph" w:customStyle="1" w:styleId="FSCtblPara">
    <w:name w:val="FSC_tbl_Para"/>
    <w:basedOn w:val="Normal"/>
    <w:rsid w:val="008714EB"/>
    <w:pPr>
      <w:keepLines/>
      <w:spacing w:before="60" w:after="60"/>
      <w:ind w:left="397" w:hanging="397"/>
    </w:pPr>
    <w:rPr>
      <w:rFonts w:cs="Arial"/>
      <w:sz w:val="18"/>
      <w:szCs w:val="22"/>
      <w:lang w:val="en-AU"/>
    </w:rPr>
  </w:style>
  <w:style w:type="paragraph" w:customStyle="1" w:styleId="FSCtblSubpara">
    <w:name w:val="FSC_tbl_Subpara"/>
    <w:basedOn w:val="Normal"/>
    <w:rsid w:val="008714EB"/>
    <w:pPr>
      <w:keepLines/>
      <w:spacing w:before="60" w:after="60"/>
      <w:ind w:left="794" w:hanging="397"/>
    </w:pPr>
    <w:rPr>
      <w:rFonts w:cs="Arial"/>
      <w:sz w:val="18"/>
      <w:szCs w:val="22"/>
      <w:lang w:val="en-AU"/>
    </w:rPr>
  </w:style>
  <w:style w:type="paragraph" w:styleId="Header">
    <w:name w:val="header"/>
    <w:basedOn w:val="Normal"/>
    <w:link w:val="HeaderChar"/>
    <w:uiPriority w:val="99"/>
    <w:unhideWhenUsed/>
    <w:rsid w:val="0035269E"/>
    <w:pPr>
      <w:tabs>
        <w:tab w:val="center" w:pos="4513"/>
        <w:tab w:val="right" w:pos="9026"/>
      </w:tabs>
    </w:pPr>
  </w:style>
  <w:style w:type="character" w:customStyle="1" w:styleId="HeaderChar">
    <w:name w:val="Header Char"/>
    <w:basedOn w:val="DefaultParagraphFont"/>
    <w:link w:val="Header"/>
    <w:uiPriority w:val="99"/>
    <w:rsid w:val="0035269E"/>
    <w:rPr>
      <w:rFonts w:ascii="Arial" w:hAnsi="Arial"/>
      <w:szCs w:val="24"/>
      <w:lang w:val="en-GB"/>
    </w:rPr>
  </w:style>
  <w:style w:type="paragraph" w:customStyle="1" w:styleId="EditorialNotetext">
    <w:name w:val="Editorial Note text"/>
    <w:basedOn w:val="Normal"/>
    <w:link w:val="EditorialNotetextChar"/>
    <w:qFormat/>
    <w:rsid w:val="00F37118"/>
    <w:pPr>
      <w:widowControl w:val="0"/>
      <w:pBdr>
        <w:top w:val="single" w:sz="6" w:space="0" w:color="auto"/>
        <w:left w:val="single" w:sz="6" w:space="0" w:color="auto"/>
        <w:bottom w:val="single" w:sz="6" w:space="0" w:color="auto"/>
        <w:right w:val="single" w:sz="6" w:space="0" w:color="auto"/>
      </w:pBdr>
      <w:tabs>
        <w:tab w:val="left" w:pos="851"/>
      </w:tabs>
    </w:pPr>
    <w:rPr>
      <w:szCs w:val="20"/>
      <w:lang w:eastAsia="en-US"/>
    </w:rPr>
  </w:style>
  <w:style w:type="character" w:customStyle="1" w:styleId="EditorialNotetextChar">
    <w:name w:val="Editorial Note text Char"/>
    <w:link w:val="EditorialNotetext"/>
    <w:rsid w:val="00F37118"/>
    <w:rPr>
      <w:rFonts w:ascii="Arial" w:hAnsi="Arial"/>
      <w:lang w:val="en-GB" w:eastAsia="en-US"/>
    </w:rPr>
  </w:style>
  <w:style w:type="paragraph" w:styleId="Footer">
    <w:name w:val="footer"/>
    <w:basedOn w:val="Normal"/>
    <w:link w:val="FooterChar"/>
    <w:uiPriority w:val="1"/>
    <w:unhideWhenUsed/>
    <w:rsid w:val="002A5DAB"/>
    <w:pPr>
      <w:tabs>
        <w:tab w:val="center" w:pos="4513"/>
        <w:tab w:val="right" w:pos="9026"/>
      </w:tabs>
    </w:pPr>
  </w:style>
  <w:style w:type="character" w:customStyle="1" w:styleId="FooterChar">
    <w:name w:val="Footer Char"/>
    <w:basedOn w:val="DefaultParagraphFont"/>
    <w:link w:val="Footer"/>
    <w:uiPriority w:val="1"/>
    <w:rsid w:val="002A5DAB"/>
    <w:rPr>
      <w:rFonts w:ascii="Arial" w:hAnsi="Arial"/>
      <w:szCs w:val="24"/>
      <w:lang w:val="en-GB"/>
    </w:rPr>
  </w:style>
  <w:style w:type="paragraph" w:styleId="CommentText">
    <w:name w:val="annotation text"/>
    <w:basedOn w:val="Normal"/>
    <w:link w:val="CommentTextChar"/>
    <w:rsid w:val="009F1933"/>
    <w:pPr>
      <w:widowControl w:val="0"/>
    </w:pPr>
    <w:rPr>
      <w:szCs w:val="20"/>
      <w:lang w:eastAsia="en-US" w:bidi="en-US"/>
    </w:rPr>
  </w:style>
  <w:style w:type="character" w:customStyle="1" w:styleId="CommentTextChar">
    <w:name w:val="Comment Text Char"/>
    <w:basedOn w:val="DefaultParagraphFont"/>
    <w:link w:val="CommentText"/>
    <w:rsid w:val="009F1933"/>
    <w:rPr>
      <w:rFonts w:ascii="Arial" w:hAnsi="Arial"/>
      <w:lang w:val="en-GB"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09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959f586-1386-49a0-8f25-29490ba8c513" ContentTypeId="0x01010004C4C934AD08B647A78FCADD498BE31902" PreviousValue="false"/>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531</Value>
    </TaxCatchAll>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bd06d2da0152468b9236b575a71e0e7c>
    <a41428b017d04df981d58ffdf035d7b8 xmlns="ec50576e-4a27-4780-a1e1-e59563bc70b8">
      <Terms xmlns="http://schemas.microsoft.com/office/infopath/2007/PartnerControls"/>
    </a41428b017d04df981d58ffdf035d7b8>
    <_dlc_DocId xmlns="5759555f-5bed-45a4-a4c2-4e28e2623455">MMF7YEMDTSDN-199-16543</_dlc_DocId>
    <_dlc_DocIdUrl xmlns="5759555f-5bed-45a4-a4c2-4e28e2623455">
      <Url>http://fsintranet/Sections/pss/_layouts/15/DocIdRedir.aspx?ID=MMF7YEMDTSDN-199-16543</Url>
      <Description>MMF7YEMDTSDN-199-16543</Description>
    </_dlc_DocIdUrl>
    <_dlc_DocIdPersistId xmlns="5759555f-5bed-45a4-a4c2-4e28e2623455">true</_dlc_DocIdPersistId>
    <Abstract xmlns="5759555f-5bed-45a4-a4c2-4e28e2623455" xsi:nil="true"/>
    <Agenda xmlns="5759555f-5bed-45a4-a4c2-4e28e2623455" xsi:nil="true"/>
    <Attachement xmlns="5759555f-5bed-45a4-a4c2-4e28e2623455">true</Attachement>
    <Hyperlink xmlns="5759555f-5bed-45a4-a4c2-4e28e2623455">
      <Url xsi:nil="true"/>
      <Description xsi:nil="true"/>
    </Hyperlink>
    <Links xmlns="5759555f-5bed-45a4-a4c2-4e28e2623455" xsi:nil="true"/>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C10D0F970AB1946B2221A8383DDC535" ma:contentTypeVersion="45" ma:contentTypeDescription="FSANZ Record" ma:contentTypeScope="" ma:versionID="44dafba06524bb1100cbe2217001059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6474ed6af55c1efd9c74e3d285c351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8.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2.xml><?xml version="1.0" encoding="utf-8"?>
<ds:datastoreItem xmlns:ds="http://schemas.openxmlformats.org/officeDocument/2006/customXml" ds:itemID="{3A1C65E9-B377-4DB8-866C-0A28FEABE5BD}">
  <ds:schemaRefs>
    <ds:schemaRef ds:uri="http://schemas.microsoft.com/sharepoint/events"/>
  </ds:schemaRefs>
</ds:datastoreItem>
</file>

<file path=customXml/itemProps3.xml><?xml version="1.0" encoding="utf-8"?>
<ds:datastoreItem xmlns:ds="http://schemas.openxmlformats.org/officeDocument/2006/customXml" ds:itemID="{33BC7535-A982-4D7B-99A4-09D14AFE3EB3}">
  <ds:schemaRefs>
    <ds:schemaRef ds:uri="Microsoft.SharePoint.Taxonomy.ContentTypeSync"/>
  </ds:schemaRefs>
</ds:datastoreItem>
</file>

<file path=customXml/itemProps4.xml><?xml version="1.0" encoding="utf-8"?>
<ds:datastoreItem xmlns:ds="http://schemas.openxmlformats.org/officeDocument/2006/customXml" ds:itemID="{05C9690F-4585-4F7E-B671-0D0221C5072E}">
  <ds:schemaRefs>
    <ds:schemaRef ds:uri="http://www.w3.org/XML/1998/namespace"/>
    <ds:schemaRef ds:uri="http://schemas.microsoft.com/office/2006/documentManagement/types"/>
    <ds:schemaRef ds:uri="http://purl.org/dc/terms/"/>
    <ds:schemaRef ds:uri="http://purl.org/dc/dcmitype/"/>
    <ds:schemaRef ds:uri="ec50576e-4a27-4780-a1e1-e59563bc70b8"/>
    <ds:schemaRef ds:uri="http://schemas.microsoft.com/office/infopath/2007/PartnerControls"/>
    <ds:schemaRef ds:uri="http://purl.org/dc/elements/1.1/"/>
    <ds:schemaRef ds:uri="http://schemas.openxmlformats.org/package/2006/metadata/core-properties"/>
    <ds:schemaRef ds:uri="5759555f-5bed-45a4-a4c2-4e28e2623455"/>
    <ds:schemaRef ds:uri="http://schemas.microsoft.com/office/2006/metadata/properties"/>
  </ds:schemaRefs>
</ds:datastoreItem>
</file>

<file path=customXml/itemProps5.xml><?xml version="1.0" encoding="utf-8"?>
<ds:datastoreItem xmlns:ds="http://schemas.openxmlformats.org/officeDocument/2006/customXml" ds:itemID="{7416201E-EA02-412E-A5DE-C3BE43C4593B}">
  <ds:schemaRefs>
    <ds:schemaRef ds:uri="http://schemas.microsoft.com/office/2006/metadata/customXsn"/>
  </ds:schemaRefs>
</ds:datastoreItem>
</file>

<file path=customXml/itemProps6.xml><?xml version="1.0" encoding="utf-8"?>
<ds:datastoreItem xmlns:ds="http://schemas.openxmlformats.org/officeDocument/2006/customXml" ds:itemID="{03B20EC5-7A38-4F25-99EA-BCB8E5EB3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70C222D-D642-4089-BB1A-DEDCDC212989}">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C5FF20CD-F9EE-4D5C-8CD6-253B9DFD4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3744</TotalTime>
  <Pages>30</Pages>
  <Words>11745</Words>
  <Characters>60035</Characters>
  <Application>Microsoft Office Word</Application>
  <DocSecurity>0</DocSecurity>
  <Lines>500</Lines>
  <Paragraphs>143</Paragraphs>
  <ScaleCrop>false</ScaleCrop>
  <HeadingPairs>
    <vt:vector size="2" baseType="variant">
      <vt:variant>
        <vt:lpstr>Title</vt:lpstr>
      </vt:variant>
      <vt:variant>
        <vt:i4>1</vt:i4>
      </vt:variant>
    </vt:vector>
  </HeadingPairs>
  <TitlesOfParts>
    <vt:vector size="1" baseType="lpstr">
      <vt:lpstr/>
    </vt:vector>
  </TitlesOfParts>
  <Company>Australian Government Solicitor</Company>
  <LinksUpToDate>false</LinksUpToDate>
  <CharactersWithSpaces>71637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James</dc:creator>
  <cp:keywords/>
  <cp:lastModifiedBy>Sally Ronaldson</cp:lastModifiedBy>
  <cp:revision>11</cp:revision>
  <cp:lastPrinted>2017-01-06T04:10:00Z</cp:lastPrinted>
  <dcterms:created xsi:type="dcterms:W3CDTF">2021-06-08T03:04:00Z</dcterms:created>
  <dcterms:modified xsi:type="dcterms:W3CDTF">2021-07-13T04:19:00Z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_dlc_DocId">
    <vt:lpwstr>OURAGSID-51-68</vt:lpwstr>
  </property>
  <property fmtid="{D5CDD505-2E9C-101B-9397-08002B2CF9AE}" pid="5" name="_dlc_DocIdUrl">
    <vt:lpwstr>http://ourags.ags.gov.au/_layouts/DocIdRedir.aspx?ID=OURAGSID-51-68, OURAGSID-51-68</vt:lpwstr>
  </property>
  <property fmtid="{D5CDD505-2E9C-101B-9397-08002B2CF9AE}" pid="6" name="ContentTypeId">
    <vt:lpwstr>0x01010004C4C934AD08B647A78FCADD498BE3190200CC10D0F970AB1946B2221A8383DDC535</vt:lpwstr>
  </property>
  <property fmtid="{D5CDD505-2E9C-101B-9397-08002B2CF9AE}" pid="7" name="_dlc_DocIdItemGuid">
    <vt:lpwstr>b0405725-f583-4806-8389-fc7fc8474972</vt:lpwstr>
  </property>
  <property fmtid="{D5CDD505-2E9C-101B-9397-08002B2CF9AE}" pid="8" name="BCS_">
    <vt:lpwstr>531;#Instruments|4a8ff5e5-1f0e-4751-ab44-bc0d33b46a80</vt:lpwstr>
  </property>
  <property fmtid="{D5CDD505-2E9C-101B-9397-08002B2CF9AE}" pid="9" name="DisposalClass">
    <vt:lpwstr/>
  </property>
  <property fmtid="{D5CDD505-2E9C-101B-9397-08002B2CF9AE}" pid="10" name="a41428b017d04df981d58ffdf035d7b8">
    <vt:lpwstr/>
  </property>
  <property fmtid="{D5CDD505-2E9C-101B-9397-08002B2CF9AE}" pid="11" name="SPPCopyMoveEvent">
    <vt:lpwstr>1</vt:lpwstr>
  </property>
  <property fmtid="{D5CDD505-2E9C-101B-9397-08002B2CF9AE}" pid="12" name="TitusGUID">
    <vt:lpwstr>71fb09ed-4a66-4b3e-8282-71d31aec3c3c</vt:lpwstr>
  </property>
  <property fmtid="{D5CDD505-2E9C-101B-9397-08002B2CF9AE}" pid="13" name="docIndexRef">
    <vt:lpwstr>6a28627e-d278-4743-9c11-004388de389f</vt:lpwstr>
  </property>
  <property fmtid="{D5CDD505-2E9C-101B-9397-08002B2CF9AE}" pid="14" name="bjSaver">
    <vt:lpwstr>NSFRDT7Tn/FO0AUR+MQuRqLcq8my1dRo</vt:lpwstr>
  </property>
  <property fmtid="{D5CDD505-2E9C-101B-9397-08002B2CF9AE}" pid="15"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6" name="bjDocumentLabelXML-0">
    <vt:lpwstr>ames.com/2008/01/sie/internal/label"&gt;&lt;element uid="66ddac19-06c4-4e63-b4dd-d8240d87a23f" value="" /&gt;&lt;/sisl&gt;</vt:lpwstr>
  </property>
  <property fmtid="{D5CDD505-2E9C-101B-9397-08002B2CF9AE}" pid="17" name="bjDocumentSecurityLabel">
    <vt:lpwstr>NO SECURITY CLASSIFICATION REQUIRED</vt:lpwstr>
  </property>
</Properties>
</file>