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37" w:rsidRPr="00DB39CE" w:rsidRDefault="00F05537" w:rsidP="001C5CA0">
      <w:pPr>
        <w:ind w:right="-46" w:firstLine="11"/>
        <w:rPr>
          <w:rFonts w:ascii="Times New Roman" w:hAnsi="Times New Roman"/>
        </w:rPr>
      </w:pPr>
    </w:p>
    <w:p w:rsidR="0042029F" w:rsidRPr="00DB39CE" w:rsidRDefault="00996D71" w:rsidP="0042029F">
      <w:pPr>
        <w:ind w:left="7920" w:right="-188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6.7pt;margin-top:-39.8pt;width:225pt;height:121.5pt;z-index:251657728;visibility:visible;mso-wrap-edited:f">
            <v:imagedata r:id="rId9" o:title=""/>
            <w10:wrap type="topAndBottom"/>
          </v:shape>
          <o:OLEObject Type="Embed" ProgID="Word.Picture.8" ShapeID="_x0000_s1028" DrawAspect="Content" ObjectID="_1489299949" r:id="rId10"/>
        </w:pict>
      </w:r>
    </w:p>
    <w:p w:rsidR="0042029F" w:rsidRPr="00DB39CE" w:rsidRDefault="0042029F" w:rsidP="0042029F">
      <w:pPr>
        <w:pStyle w:val="Heading1"/>
        <w:rPr>
          <w:szCs w:val="24"/>
        </w:rPr>
      </w:pPr>
      <w:r w:rsidRPr="00DB39CE">
        <w:rPr>
          <w:szCs w:val="24"/>
        </w:rPr>
        <w:t>Commonwealth of Australia</w:t>
      </w:r>
    </w:p>
    <w:p w:rsidR="0042029F" w:rsidRPr="00DB39CE" w:rsidRDefault="0042029F" w:rsidP="0042029F">
      <w:pPr>
        <w:pStyle w:val="Heading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9CE">
        <w:rPr>
          <w:rFonts w:ascii="Times New Roman" w:hAnsi="Times New Roman" w:cs="Times New Roman"/>
          <w:b w:val="0"/>
          <w:sz w:val="24"/>
          <w:szCs w:val="24"/>
        </w:rPr>
        <w:t>Migration Regulations 1994</w:t>
      </w:r>
    </w:p>
    <w:p w:rsidR="0042029F" w:rsidRPr="00DB39CE" w:rsidRDefault="0042029F" w:rsidP="0042029F">
      <w:pPr>
        <w:jc w:val="center"/>
        <w:rPr>
          <w:rFonts w:ascii="Times New Roman" w:hAnsi="Times New Roman"/>
          <w:b/>
          <w:szCs w:val="24"/>
          <w:lang w:val="en-AU"/>
        </w:rPr>
      </w:pPr>
    </w:p>
    <w:p w:rsidR="0042029F" w:rsidRPr="00DB39CE" w:rsidRDefault="0042029F" w:rsidP="0042029F">
      <w:pPr>
        <w:pStyle w:val="BodyText3"/>
        <w:jc w:val="center"/>
        <w:rPr>
          <w:rFonts w:ascii="Times New Roman" w:hAnsi="Times New Roman"/>
          <w:b/>
          <w:sz w:val="24"/>
          <w:szCs w:val="24"/>
        </w:rPr>
      </w:pPr>
      <w:r w:rsidRPr="00DB39CE">
        <w:rPr>
          <w:rFonts w:ascii="Times New Roman" w:hAnsi="Times New Roman"/>
          <w:b/>
          <w:sz w:val="24"/>
          <w:szCs w:val="24"/>
        </w:rPr>
        <w:t>SPECIFIED PLACE 2015</w:t>
      </w:r>
    </w:p>
    <w:p w:rsidR="0042029F" w:rsidRPr="00DB39CE" w:rsidRDefault="0042029F" w:rsidP="0042029F">
      <w:pPr>
        <w:pStyle w:val="BodyText3"/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DB39CE">
        <w:rPr>
          <w:rFonts w:ascii="Times New Roman" w:hAnsi="Times New Roman"/>
          <w:sz w:val="22"/>
          <w:szCs w:val="22"/>
        </w:rPr>
        <w:t>(Subparagraph 2.04(3</w:t>
      </w:r>
      <w:proofErr w:type="gramStart"/>
      <w:r w:rsidRPr="00DB39CE">
        <w:rPr>
          <w:rFonts w:ascii="Times New Roman" w:hAnsi="Times New Roman"/>
          <w:sz w:val="22"/>
          <w:szCs w:val="22"/>
        </w:rPr>
        <w:t>)(</w:t>
      </w:r>
      <w:proofErr w:type="gramEnd"/>
      <w:r w:rsidRPr="00DB39CE">
        <w:rPr>
          <w:rFonts w:ascii="Times New Roman" w:hAnsi="Times New Roman"/>
          <w:sz w:val="22"/>
          <w:szCs w:val="22"/>
        </w:rPr>
        <w:t>b)(ii) and sub-subparagraph 2.08AC(4)(a)(ii)(B))</w:t>
      </w:r>
    </w:p>
    <w:p w:rsidR="0042029F" w:rsidRPr="00DB39CE" w:rsidRDefault="0042029F" w:rsidP="0042029F">
      <w:pPr>
        <w:jc w:val="both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42029F">
      <w:pPr>
        <w:ind w:left="113" w:right="113"/>
        <w:jc w:val="both"/>
        <w:rPr>
          <w:rFonts w:ascii="Times New Roman" w:hAnsi="Times New Roman"/>
          <w:szCs w:val="24"/>
          <w:lang w:val="en-AU"/>
        </w:rPr>
      </w:pPr>
      <w:r w:rsidRPr="00DB39CE">
        <w:rPr>
          <w:rFonts w:ascii="Times New Roman" w:hAnsi="Times New Roman"/>
          <w:szCs w:val="24"/>
          <w:lang w:val="en-AU"/>
        </w:rPr>
        <w:t xml:space="preserve">I, </w:t>
      </w:r>
      <w:r w:rsidR="00997F6D">
        <w:rPr>
          <w:rFonts w:ascii="Times New Roman" w:hAnsi="Times New Roman"/>
          <w:i/>
          <w:szCs w:val="24"/>
          <w:lang w:val="en-AU"/>
        </w:rPr>
        <w:t>JIM WILLIAMS</w:t>
      </w:r>
      <w:r w:rsidRPr="00DB39CE">
        <w:rPr>
          <w:rFonts w:ascii="Times New Roman" w:hAnsi="Times New Roman"/>
          <w:szCs w:val="24"/>
          <w:lang w:val="en-AU"/>
        </w:rPr>
        <w:t xml:space="preserve">, </w:t>
      </w:r>
      <w:r w:rsidR="00997F6D">
        <w:rPr>
          <w:rFonts w:ascii="Times New Roman" w:hAnsi="Times New Roman"/>
          <w:szCs w:val="24"/>
          <w:lang w:val="en-AU"/>
        </w:rPr>
        <w:t>First Assistant Secretary, Delegate of the Minister for</w:t>
      </w:r>
      <w:r w:rsidR="0001152E">
        <w:rPr>
          <w:rFonts w:ascii="Times New Roman" w:hAnsi="Times New Roman"/>
          <w:szCs w:val="24"/>
          <w:lang w:val="en-AU"/>
        </w:rPr>
        <w:t xml:space="preserve"> </w:t>
      </w:r>
      <w:r w:rsidRPr="00DB39CE">
        <w:rPr>
          <w:rFonts w:ascii="Times New Roman" w:hAnsi="Times New Roman"/>
          <w:szCs w:val="24"/>
          <w:lang w:val="en-AU"/>
        </w:rPr>
        <w:t xml:space="preserve">Immigration and Border Protection, acting under subparagraph 2.04(3)(b)(ii) and sub-subparagraph 2.08AC(4)(a)(ii)(B) of the </w:t>
      </w:r>
      <w:r w:rsidRPr="00DB39CE">
        <w:rPr>
          <w:rFonts w:ascii="Times New Roman" w:hAnsi="Times New Roman"/>
          <w:i/>
          <w:szCs w:val="24"/>
          <w:lang w:val="en-AU"/>
        </w:rPr>
        <w:t>Migration Regulations 1994</w:t>
      </w:r>
      <w:r w:rsidRPr="00DB39CE">
        <w:rPr>
          <w:rFonts w:ascii="Times New Roman" w:hAnsi="Times New Roman"/>
          <w:szCs w:val="24"/>
          <w:lang w:val="en-AU"/>
        </w:rPr>
        <w:t xml:space="preserve"> (the Regulations):</w:t>
      </w:r>
    </w:p>
    <w:p w:rsidR="0042029F" w:rsidRPr="00DB39CE" w:rsidRDefault="0042029F" w:rsidP="0042029F">
      <w:pPr>
        <w:jc w:val="both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42029F">
      <w:pPr>
        <w:ind w:left="709" w:hanging="709"/>
        <w:jc w:val="both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C2235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en-AU"/>
        </w:rPr>
      </w:pPr>
      <w:r w:rsidRPr="00DB39CE">
        <w:rPr>
          <w:rFonts w:ascii="Times New Roman" w:hAnsi="Times New Roman"/>
          <w:szCs w:val="24"/>
          <w:lang w:val="en-AU"/>
        </w:rPr>
        <w:t>REVOKE Instrument number IMMI 14/089 (F2014L01186) signed on</w:t>
      </w:r>
      <w:r w:rsidRPr="00DB39CE">
        <w:rPr>
          <w:rFonts w:ascii="Times New Roman" w:hAnsi="Times New Roman"/>
          <w:szCs w:val="24"/>
          <w:lang w:val="en-AU"/>
        </w:rPr>
        <w:br/>
        <w:t>27 August 2014 specifying places for the purposes of subparagraph 2.04(3)(b)(ii) and sub-subpa</w:t>
      </w:r>
      <w:r w:rsidR="00BC3A94">
        <w:rPr>
          <w:rFonts w:ascii="Times New Roman" w:hAnsi="Times New Roman"/>
          <w:szCs w:val="24"/>
          <w:lang w:val="en-AU"/>
        </w:rPr>
        <w:t>ragraph 2.08AC(4)(a)(ii)(B); and</w:t>
      </w:r>
    </w:p>
    <w:p w:rsidR="0042029F" w:rsidRPr="00DB39CE" w:rsidRDefault="0042029F" w:rsidP="0042029F">
      <w:pPr>
        <w:ind w:left="709" w:hanging="709"/>
        <w:jc w:val="both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C2235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en-AU"/>
        </w:rPr>
      </w:pPr>
      <w:r w:rsidRPr="00DB39CE">
        <w:rPr>
          <w:rFonts w:ascii="Times New Roman" w:hAnsi="Times New Roman"/>
          <w:szCs w:val="24"/>
          <w:lang w:val="en-AU"/>
        </w:rPr>
        <w:t>SPECIFY the places in the Schedule to this Instrument for the purposes of subparagraph 2.04(3</w:t>
      </w:r>
      <w:proofErr w:type="gramStart"/>
      <w:r w:rsidRPr="00DB39CE">
        <w:rPr>
          <w:rFonts w:ascii="Times New Roman" w:hAnsi="Times New Roman"/>
          <w:szCs w:val="24"/>
          <w:lang w:val="en-AU"/>
        </w:rPr>
        <w:t>)(</w:t>
      </w:r>
      <w:proofErr w:type="gramEnd"/>
      <w:r w:rsidRPr="00DB39CE">
        <w:rPr>
          <w:rFonts w:ascii="Times New Roman" w:hAnsi="Times New Roman"/>
          <w:szCs w:val="24"/>
          <w:lang w:val="en-AU"/>
        </w:rPr>
        <w:t>b)(ii) and sub-subparagraph 2.08AC(4)(a)(ii)(B).</w:t>
      </w:r>
    </w:p>
    <w:p w:rsidR="0042029F" w:rsidRPr="00DB39CE" w:rsidRDefault="0042029F" w:rsidP="0042029F">
      <w:pPr>
        <w:pStyle w:val="ListParagraph"/>
        <w:rPr>
          <w:rFonts w:ascii="Times New Roman" w:hAnsi="Times New Roman"/>
          <w:szCs w:val="24"/>
          <w:lang w:val="en-AU"/>
        </w:rPr>
      </w:pPr>
    </w:p>
    <w:p w:rsidR="0042029F" w:rsidRPr="00C2235F" w:rsidRDefault="0042029F" w:rsidP="00C2235F">
      <w:pPr>
        <w:spacing w:after="120"/>
        <w:jc w:val="both"/>
        <w:rPr>
          <w:rFonts w:ascii="Times New Roman" w:hAnsi="Times New Roman"/>
          <w:szCs w:val="24"/>
          <w:lang w:val="en-AU"/>
        </w:rPr>
      </w:pPr>
      <w:r w:rsidRPr="00C2235F">
        <w:rPr>
          <w:rFonts w:ascii="Times New Roman" w:hAnsi="Times New Roman"/>
          <w:szCs w:val="24"/>
          <w:lang w:val="en-AU"/>
        </w:rPr>
        <w:t xml:space="preserve">This </w:t>
      </w:r>
      <w:r w:rsidR="00DE71DD" w:rsidRPr="00C2235F">
        <w:rPr>
          <w:rFonts w:ascii="Times New Roman" w:hAnsi="Times New Roman"/>
          <w:szCs w:val="24"/>
          <w:lang w:val="en-AU"/>
        </w:rPr>
        <w:t>I</w:t>
      </w:r>
      <w:r w:rsidRPr="00C2235F">
        <w:rPr>
          <w:rFonts w:ascii="Times New Roman" w:hAnsi="Times New Roman"/>
          <w:szCs w:val="24"/>
          <w:lang w:val="en-AU"/>
        </w:rPr>
        <w:t>nstrument</w:t>
      </w:r>
      <w:r w:rsidR="0053067D">
        <w:rPr>
          <w:rFonts w:ascii="Times New Roman" w:hAnsi="Times New Roman"/>
          <w:szCs w:val="24"/>
          <w:lang w:val="en-AU"/>
        </w:rPr>
        <w:t>,</w:t>
      </w:r>
      <w:r w:rsidRPr="00C2235F">
        <w:rPr>
          <w:rFonts w:ascii="Times New Roman" w:hAnsi="Times New Roman"/>
          <w:szCs w:val="24"/>
          <w:lang w:val="en-AU"/>
        </w:rPr>
        <w:t xml:space="preserve"> </w:t>
      </w:r>
      <w:r w:rsidR="0053067D">
        <w:rPr>
          <w:rFonts w:ascii="Times New Roman" w:hAnsi="Times New Roman"/>
          <w:szCs w:val="24"/>
          <w:lang w:val="en-AU"/>
        </w:rPr>
        <w:t xml:space="preserve">IMMI 15/054, </w:t>
      </w:r>
      <w:r w:rsidRPr="00C2235F">
        <w:rPr>
          <w:rFonts w:ascii="Times New Roman" w:hAnsi="Times New Roman"/>
          <w:szCs w:val="24"/>
          <w:lang w:val="en-AU"/>
        </w:rPr>
        <w:t>commences</w:t>
      </w:r>
      <w:r w:rsidR="00C2235F">
        <w:rPr>
          <w:rFonts w:ascii="Times New Roman" w:hAnsi="Times New Roman"/>
          <w:szCs w:val="24"/>
          <w:lang w:val="en-AU"/>
        </w:rPr>
        <w:t xml:space="preserve"> the day after registration on the Federal Register of Legislative Instruments.</w:t>
      </w:r>
    </w:p>
    <w:p w:rsidR="00E73DD0" w:rsidRPr="00DB39CE" w:rsidRDefault="00E73DD0" w:rsidP="0042029F">
      <w:pPr>
        <w:jc w:val="both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C2235F">
      <w:pPr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C2235F">
      <w:pPr>
        <w:ind w:right="113"/>
        <w:rPr>
          <w:rFonts w:ascii="Times New Roman" w:hAnsi="Times New Roman"/>
          <w:szCs w:val="24"/>
          <w:lang w:val="en-AU"/>
        </w:rPr>
      </w:pPr>
      <w:r w:rsidRPr="00DB39CE">
        <w:rPr>
          <w:rFonts w:ascii="Times New Roman" w:hAnsi="Times New Roman"/>
          <w:szCs w:val="24"/>
          <w:lang w:val="en-AU"/>
        </w:rPr>
        <w:t xml:space="preserve">Dated: </w:t>
      </w:r>
      <w:r w:rsidR="00996D71">
        <w:rPr>
          <w:rFonts w:ascii="Times New Roman" w:hAnsi="Times New Roman"/>
          <w:szCs w:val="24"/>
          <w:lang w:val="en-AU"/>
        </w:rPr>
        <w:t xml:space="preserve">30 March </w:t>
      </w:r>
      <w:r w:rsidR="00BC3A94">
        <w:rPr>
          <w:rFonts w:ascii="Times New Roman" w:hAnsi="Times New Roman"/>
          <w:szCs w:val="24"/>
          <w:lang w:val="en-AU"/>
        </w:rPr>
        <w:t>2015</w:t>
      </w:r>
    </w:p>
    <w:p w:rsidR="0042029F" w:rsidRPr="00DB39CE" w:rsidRDefault="0042029F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42029F" w:rsidRDefault="0042029F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5E65B7" w:rsidRDefault="005E65B7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5E65B7" w:rsidRDefault="005E65B7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5E65B7" w:rsidRPr="00DB39CE" w:rsidRDefault="005E65B7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996D71" w:rsidRDefault="00996D71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42029F" w:rsidRPr="00DB39CE" w:rsidRDefault="00996D71" w:rsidP="0042029F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  <w:bookmarkStart w:id="0" w:name="_GoBack"/>
      <w:bookmarkEnd w:id="0"/>
      <w:r>
        <w:rPr>
          <w:rFonts w:ascii="Times New Roman" w:hAnsi="Times New Roman"/>
          <w:szCs w:val="24"/>
          <w:lang w:val="en-AU"/>
        </w:rPr>
        <w:t>Jim Williams</w:t>
      </w:r>
    </w:p>
    <w:p w:rsidR="00C03E3C" w:rsidRPr="00DB39CE" w:rsidRDefault="00F01919" w:rsidP="00511CD0">
      <w:pPr>
        <w:tabs>
          <w:tab w:val="center" w:pos="4513"/>
        </w:tabs>
        <w:ind w:right="-188"/>
        <w:jc w:val="center"/>
        <w:rPr>
          <w:rFonts w:ascii="Times New Roman" w:hAnsi="Times New Roman"/>
          <w:b/>
          <w:szCs w:val="24"/>
          <w:lang w:val="en-AU"/>
        </w:rPr>
      </w:pPr>
      <w:r>
        <w:rPr>
          <w:rFonts w:ascii="Times New Roman" w:hAnsi="Times New Roman"/>
          <w:b/>
          <w:szCs w:val="24"/>
          <w:lang w:val="en-AU"/>
        </w:rPr>
        <w:t>Delegate</w:t>
      </w:r>
      <w:r w:rsidR="0042029F" w:rsidRPr="00DB39CE">
        <w:rPr>
          <w:rFonts w:ascii="Times New Roman" w:hAnsi="Times New Roman"/>
          <w:b/>
          <w:szCs w:val="24"/>
          <w:lang w:val="en-AU"/>
        </w:rPr>
        <w:t xml:space="preserve"> </w:t>
      </w:r>
      <w:r w:rsidR="0001152E">
        <w:rPr>
          <w:rFonts w:ascii="Times New Roman" w:hAnsi="Times New Roman"/>
          <w:b/>
          <w:szCs w:val="24"/>
          <w:lang w:val="en-AU"/>
        </w:rPr>
        <w:t xml:space="preserve">of the </w:t>
      </w:r>
      <w:r>
        <w:rPr>
          <w:rFonts w:ascii="Times New Roman" w:hAnsi="Times New Roman"/>
          <w:b/>
          <w:szCs w:val="24"/>
          <w:lang w:val="en-AU"/>
        </w:rPr>
        <w:t xml:space="preserve">Minister for </w:t>
      </w:r>
      <w:r w:rsidR="0042029F" w:rsidRPr="00DB39CE">
        <w:rPr>
          <w:rFonts w:ascii="Times New Roman" w:hAnsi="Times New Roman"/>
          <w:b/>
          <w:szCs w:val="24"/>
          <w:lang w:val="en-AU"/>
        </w:rPr>
        <w:t>Immigration</w:t>
      </w:r>
      <w:r w:rsidR="00C46F2A">
        <w:rPr>
          <w:rFonts w:ascii="Times New Roman" w:hAnsi="Times New Roman"/>
          <w:b/>
          <w:szCs w:val="24"/>
          <w:lang w:val="en-AU"/>
        </w:rPr>
        <w:t xml:space="preserve"> </w:t>
      </w:r>
      <w:r w:rsidR="0042029F" w:rsidRPr="00DB39CE">
        <w:rPr>
          <w:rFonts w:ascii="Times New Roman" w:hAnsi="Times New Roman"/>
          <w:b/>
          <w:szCs w:val="24"/>
          <w:lang w:val="en-AU"/>
        </w:rPr>
        <w:t>and Border Protection</w:t>
      </w:r>
    </w:p>
    <w:p w:rsidR="008F08B3" w:rsidRPr="00DB39CE" w:rsidRDefault="008F08B3">
      <w:pPr>
        <w:widowControl/>
        <w:rPr>
          <w:rFonts w:ascii="Times New Roman" w:hAnsi="Times New Roman"/>
          <w:szCs w:val="24"/>
          <w:lang w:val="en-AU"/>
        </w:rPr>
      </w:pPr>
      <w:r w:rsidRPr="00DB39CE">
        <w:rPr>
          <w:rFonts w:ascii="Times New Roman" w:hAnsi="Times New Roman"/>
          <w:szCs w:val="24"/>
          <w:lang w:val="en-AU"/>
        </w:rPr>
        <w:br w:type="page"/>
      </w:r>
    </w:p>
    <w:p w:rsidR="00511CD0" w:rsidRPr="00DB39CE" w:rsidRDefault="00511CD0" w:rsidP="0042029F">
      <w:pPr>
        <w:tabs>
          <w:tab w:val="center" w:pos="4513"/>
        </w:tabs>
        <w:ind w:right="-188"/>
        <w:jc w:val="both"/>
        <w:rPr>
          <w:rFonts w:ascii="Times New Roman" w:hAnsi="Times New Roman"/>
          <w:szCs w:val="24"/>
          <w:lang w:val="en-AU"/>
        </w:rPr>
      </w:pPr>
    </w:p>
    <w:p w:rsidR="0042029F" w:rsidRPr="00DB39CE" w:rsidRDefault="0042029F" w:rsidP="00E73DD0">
      <w:pPr>
        <w:widowControl/>
        <w:jc w:val="center"/>
        <w:rPr>
          <w:rFonts w:ascii="Times New Roman" w:hAnsi="Times New Roman"/>
          <w:b/>
          <w:u w:val="single"/>
        </w:rPr>
      </w:pPr>
      <w:r w:rsidRPr="00DB39CE">
        <w:rPr>
          <w:rFonts w:ascii="Times New Roman" w:hAnsi="Times New Roman"/>
          <w:b/>
          <w:u w:val="single"/>
        </w:rPr>
        <w:t xml:space="preserve">Schedule </w:t>
      </w:r>
    </w:p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4541"/>
      </w:tblGrid>
      <w:tr w:rsidR="0042029F" w:rsidRPr="00DB39CE" w:rsidTr="0088360D">
        <w:trPr>
          <w:trHeight w:val="295"/>
        </w:trPr>
        <w:tc>
          <w:tcPr>
            <w:tcW w:w="8789" w:type="dxa"/>
            <w:gridSpan w:val="2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Australia</w:t>
            </w:r>
          </w:p>
        </w:tc>
      </w:tr>
      <w:tr w:rsidR="0042029F" w:rsidRPr="00DB39CE" w:rsidTr="0088360D">
        <w:trPr>
          <w:trHeight w:val="1687"/>
        </w:trPr>
        <w:tc>
          <w:tcPr>
            <w:tcW w:w="4253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Adelaide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70 Franklin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Adelaide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South Australia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36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Brisbane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 xml:space="preserve">Ground Floor 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B39CE">
              <w:t>299 Adelaide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Brisbane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Queensland</w:t>
            </w:r>
          </w:p>
          <w:p w:rsidR="0042029F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  <w:p w:rsidR="00DB39CE" w:rsidRPr="00DB39CE" w:rsidRDefault="00DB39CE" w:rsidP="0088360D">
            <w:pPr>
              <w:rPr>
                <w:rFonts w:ascii="Times New Roman" w:hAnsi="Times New Roman"/>
                <w:szCs w:val="24"/>
              </w:rPr>
            </w:pPr>
          </w:p>
        </w:tc>
      </w:tr>
      <w:tr w:rsidR="0042029F" w:rsidRPr="00DB39CE" w:rsidTr="0088360D">
        <w:trPr>
          <w:trHeight w:val="1980"/>
        </w:trPr>
        <w:tc>
          <w:tcPr>
            <w:tcW w:w="4253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Cairns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 xml:space="preserve">Level 2, GHD Building 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B39CE">
              <w:t>85 Spence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Cairns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Queensland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36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Canberra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Ground Floor 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3 Lonsdale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Braddon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Capital Territory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</w:tc>
      </w:tr>
      <w:tr w:rsidR="0042029F" w:rsidRPr="00DB39CE" w:rsidTr="0088360D">
        <w:trPr>
          <w:trHeight w:val="1669"/>
        </w:trPr>
        <w:tc>
          <w:tcPr>
            <w:tcW w:w="4253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Darwin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 xml:space="preserve">Pella House 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B39CE">
              <w:t xml:space="preserve">40 </w:t>
            </w:r>
            <w:proofErr w:type="spellStart"/>
            <w:r w:rsidRPr="00DB39CE">
              <w:t>Cavenagh</w:t>
            </w:r>
            <w:proofErr w:type="spellEnd"/>
            <w:r w:rsidRPr="00DB39CE">
              <w:t xml:space="preserve">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Darwin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Northern Territory</w:t>
            </w:r>
          </w:p>
          <w:p w:rsidR="0042029F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  <w:p w:rsidR="00DB39CE" w:rsidRPr="00DB39CE" w:rsidRDefault="00DB39CE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Hobart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 xml:space="preserve">Ground Floor 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B39CE">
              <w:t>188 Collins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Hobart</w:t>
            </w:r>
          </w:p>
          <w:p w:rsidR="0042029F" w:rsidRPr="00DB39CE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Tasmania</w:t>
            </w:r>
          </w:p>
          <w:p w:rsidR="0042029F" w:rsidRPr="00DB39CE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</w:tc>
      </w:tr>
      <w:tr w:rsidR="0042029F" w:rsidRPr="00DB39CE" w:rsidTr="0088360D">
        <w:trPr>
          <w:trHeight w:val="1669"/>
        </w:trPr>
        <w:tc>
          <w:tcPr>
            <w:tcW w:w="4253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Melbourne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proofErr w:type="spellStart"/>
            <w:r w:rsidRPr="00DB39CE">
              <w:rPr>
                <w:lang w:val="en-US" w:eastAsia="en-US"/>
              </w:rPr>
              <w:t>Casselden</w:t>
            </w:r>
            <w:proofErr w:type="spellEnd"/>
            <w:r w:rsidRPr="00DB39CE">
              <w:rPr>
                <w:lang w:val="en-US" w:eastAsia="en-US"/>
              </w:rPr>
              <w:t xml:space="preserve"> Place 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B39CE">
              <w:t>2 Lonsdale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Melbourne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Victoria</w:t>
            </w:r>
          </w:p>
          <w:p w:rsidR="0042029F" w:rsidRPr="00DB39CE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36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Perth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Ground Floor, Wellington Central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836 Wellington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West Perth</w:t>
            </w:r>
          </w:p>
          <w:p w:rsidR="0042029F" w:rsidRPr="00DB39CE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Western Australia</w:t>
            </w:r>
          </w:p>
          <w:p w:rsidR="0042029F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  <w:p w:rsidR="00DB39CE" w:rsidRPr="00DB39CE" w:rsidRDefault="00DB39CE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</w:p>
        </w:tc>
      </w:tr>
      <w:tr w:rsidR="0042029F" w:rsidRPr="00DB39CE" w:rsidTr="0088360D">
        <w:trPr>
          <w:trHeight w:val="1484"/>
        </w:trPr>
        <w:tc>
          <w:tcPr>
            <w:tcW w:w="4248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Sydney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Ground Floor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26 Lee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Sydney</w:t>
            </w:r>
          </w:p>
          <w:p w:rsidR="0042029F" w:rsidRPr="00DB39CE" w:rsidRDefault="0042029F" w:rsidP="0088360D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New South Wales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41" w:type="dxa"/>
          </w:tcPr>
          <w:p w:rsidR="0042029F" w:rsidRPr="00DB39CE" w:rsidRDefault="0042029F" w:rsidP="0088360D">
            <w:pPr>
              <w:widowControl/>
              <w:spacing w:after="200" w:line="276" w:lineRule="auto"/>
              <w:rPr>
                <w:rFonts w:ascii="Times New Roman" w:hAnsi="Times New Roman"/>
              </w:rPr>
            </w:pP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Kingdom of Bahrain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Manama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Diplomatic Commercial Office  (DCO) Towers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Tower A, 18</w:t>
            </w:r>
            <w:r w:rsidRPr="00DB39CE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DB39CE">
              <w:rPr>
                <w:rFonts w:ascii="Times New Roman" w:hAnsi="Times New Roman"/>
                <w:szCs w:val="24"/>
              </w:rPr>
              <w:t xml:space="preserve"> Floor, Building 1565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Block no. 1722, Road no. 0317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Diplomatic Area, Manama</w:t>
            </w:r>
          </w:p>
          <w:p w:rsidR="0042029F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</w:rPr>
              <w:t>Kingdom of Bahrain</w:t>
            </w:r>
          </w:p>
          <w:p w:rsidR="00DB39CE" w:rsidRPr="00DB39CE" w:rsidRDefault="00DB39CE" w:rsidP="0088360D">
            <w:pPr>
              <w:rPr>
                <w:rFonts w:ascii="Times New Roman" w:hAnsi="Times New Roman"/>
              </w:rPr>
            </w:pP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p w:rsidR="00DE71DD" w:rsidRPr="00DB39CE" w:rsidRDefault="00DE71DD">
      <w:pPr>
        <w:rPr>
          <w:rFonts w:ascii="Times New Roman" w:hAnsi="Times New Roman"/>
        </w:rPr>
      </w:pPr>
      <w:r w:rsidRPr="00DB39CE">
        <w:rPr>
          <w:rFonts w:ascii="Times New Roman" w:hAnsi="Times New Roman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lastRenderedPageBreak/>
              <w:t>Bangladesh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Dhaka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Delta Life Tower, 4th Floor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Plot 37, Road 45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90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Gulshan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North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Commercial Area, Dhaka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Cambodia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Phnom Penh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10th Floor, Phnom Penh Tower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445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Preah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Monivong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Boulevard (Street 93) 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Corner of Street 232</w:t>
            </w:r>
          </w:p>
          <w:p w:rsidR="0042029F" w:rsidRPr="00DB39CE" w:rsidRDefault="0042029F" w:rsidP="0088360D">
            <w:pPr>
              <w:widowControl/>
              <w:tabs>
                <w:tab w:val="left" w:pos="2190"/>
              </w:tabs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12258 Phnom Penh</w:t>
            </w:r>
            <w:r w:rsidRPr="00DB39CE">
              <w:rPr>
                <w:rFonts w:ascii="Times New Roman" w:hAnsi="Times New Roman"/>
                <w:szCs w:val="24"/>
              </w:rPr>
              <w:tab/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Kingdom of Cambodia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Colombia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Bogota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Avenida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Calle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26 #92-32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Bogota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D.C. 111071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Colombia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Medellin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Punto de la Oriental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Cr. 46 #47-66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Centro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Medellin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Colombia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Ethiopia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Addis Ababa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2</w:t>
            </w:r>
            <w:r w:rsidRPr="00DB39CE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DB39CE">
              <w:rPr>
                <w:rFonts w:ascii="Times New Roman" w:hAnsi="Times New Roman"/>
                <w:szCs w:val="24"/>
              </w:rPr>
              <w:t xml:space="preserve"> floor, Capital Hotel and Spa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Kebele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04/06/10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Haile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Gebre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Silasse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Addis Ababa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Ethiopia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  <w:b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b/>
                <w:szCs w:val="24"/>
                <w:lang w:val="en-AU"/>
              </w:rPr>
              <w:t>France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Paris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Biometrics Collection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54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ter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rue de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Ch</w:t>
            </w:r>
            <w:r w:rsidRPr="00DB39CE">
              <w:rPr>
                <w:rFonts w:ascii="Times New Roman" w:hAnsi="Times New Roman"/>
                <w:szCs w:val="24"/>
                <w:lang w:val="en-AU"/>
              </w:rPr>
              <w:t>âteaudun</w:t>
            </w:r>
            <w:proofErr w:type="spellEnd"/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Paris 75009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France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p w:rsidR="00DE71DD" w:rsidRPr="00DB39CE" w:rsidRDefault="00DE71DD">
      <w:pPr>
        <w:rPr>
          <w:rFonts w:ascii="Times New Roman" w:hAnsi="Times New Roman"/>
        </w:rPr>
      </w:pPr>
      <w:r w:rsidRPr="00DB39CE">
        <w:rPr>
          <w:rFonts w:ascii="Times New Roman" w:hAnsi="Times New Roman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lastRenderedPageBreak/>
              <w:t>Ghana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Accra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Movenpick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Ambassador Hotel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Independence Avenue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PMB CT 483, Cantonments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Accra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Ghana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India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New Delhi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Australian High Commission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1/50G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Shantipath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Chanakyapuri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New Delhi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India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Jordan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Amman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8th Floor, Al-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Husseini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Commercial Building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Zahran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 (between 7th and 8th Circle)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Amman 11821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Jordan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Kenya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Nairobi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Nine West Building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Lower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Kabete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Road and Ring Road Parklands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Westlands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Nairobi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Kenya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Kuwait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Kuwait City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Level 25, 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Tijaria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Tower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Sharq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Soor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Kuwait City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Kuwait</w:t>
            </w:r>
          </w:p>
        </w:tc>
      </w:tr>
    </w:tbl>
    <w:p w:rsidR="00E73DD0" w:rsidRPr="00DB39CE" w:rsidRDefault="00E73DD0" w:rsidP="0042029F">
      <w:pPr>
        <w:rPr>
          <w:rFonts w:ascii="Times New Roman" w:hAnsi="Times New Roman"/>
        </w:rPr>
      </w:pPr>
    </w:p>
    <w:p w:rsidR="00E73DD0" w:rsidRPr="00DB39CE" w:rsidRDefault="00E73DD0" w:rsidP="00DB39CE">
      <w:pPr>
        <w:widowControl/>
        <w:autoSpaceDE w:val="0"/>
        <w:autoSpaceDN w:val="0"/>
        <w:spacing w:line="240" w:lineRule="atLeast"/>
        <w:rPr>
          <w:rFonts w:ascii="Times New Roman" w:hAnsi="Times New Roman"/>
        </w:rPr>
      </w:pPr>
      <w:r w:rsidRPr="00DB39CE">
        <w:rPr>
          <w:rFonts w:ascii="Times New Roman" w:hAnsi="Times New Roman"/>
        </w:rPr>
        <w:br w:type="page"/>
      </w:r>
    </w:p>
    <w:p w:rsidR="00E73DD0" w:rsidRPr="00DB39CE" w:rsidRDefault="00E73DD0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Lebanon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Beirut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</w:rPr>
              <w:t>Maarad</w:t>
            </w:r>
            <w:proofErr w:type="spellEnd"/>
            <w:r w:rsidRPr="00DB39CE">
              <w:rPr>
                <w:rFonts w:ascii="Times New Roman" w:hAnsi="Times New Roman"/>
              </w:rPr>
              <w:t xml:space="preserve"> Street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</w:rPr>
              <w:t>Building 201, 2</w:t>
            </w:r>
            <w:r w:rsidRPr="00DB39CE">
              <w:rPr>
                <w:rFonts w:ascii="Times New Roman" w:hAnsi="Times New Roman"/>
                <w:vertAlign w:val="superscript"/>
              </w:rPr>
              <w:t>nd</w:t>
            </w:r>
            <w:r w:rsidRPr="00DB39CE">
              <w:rPr>
                <w:rFonts w:ascii="Times New Roman" w:hAnsi="Times New Roman"/>
              </w:rPr>
              <w:t xml:space="preserve"> Floor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proofErr w:type="spellStart"/>
            <w:r w:rsidRPr="00DB39CE">
              <w:rPr>
                <w:rFonts w:ascii="Times New Roman" w:hAnsi="Times New Roman"/>
              </w:rPr>
              <w:t>Riad</w:t>
            </w:r>
            <w:proofErr w:type="spellEnd"/>
            <w:r w:rsidRPr="00DB39CE">
              <w:rPr>
                <w:rFonts w:ascii="Times New Roman" w:hAnsi="Times New Roman"/>
              </w:rPr>
              <w:t xml:space="preserve"> El </w:t>
            </w:r>
            <w:proofErr w:type="spellStart"/>
            <w:r w:rsidRPr="00DB39CE">
              <w:rPr>
                <w:rFonts w:ascii="Times New Roman" w:hAnsi="Times New Roman"/>
              </w:rPr>
              <w:t>Solh</w:t>
            </w:r>
            <w:proofErr w:type="spellEnd"/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</w:rPr>
              <w:t>Down Town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</w:rPr>
              <w:t>Beirut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Lebanon</w:t>
            </w:r>
          </w:p>
        </w:tc>
      </w:tr>
    </w:tbl>
    <w:p w:rsidR="00511CD0" w:rsidRPr="00DB39CE" w:rsidRDefault="00511CD0" w:rsidP="00E73DD0">
      <w:pPr>
        <w:widowControl/>
        <w:spacing w:line="276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Malaysia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Kuala Lumpur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Australian High Commission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Jalan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Yap Kwan Seng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Kuala Lumpur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Malaysia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Kuala Lumpur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Suite 19.06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19th Floor,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Wisma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MCA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163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Jalan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Ampang</w:t>
            </w:r>
            <w:proofErr w:type="spellEnd"/>
          </w:p>
          <w:p w:rsidR="0042029F" w:rsidRPr="00DB39CE" w:rsidRDefault="0042029F" w:rsidP="00DB39CE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50450 Kuala Lumpur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Malaysia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13"/>
        <w:gridCol w:w="4676"/>
      </w:tblGrid>
      <w:tr w:rsidR="0042029F" w:rsidRPr="00DB39CE" w:rsidTr="0088360D">
        <w:tc>
          <w:tcPr>
            <w:tcW w:w="8789" w:type="dxa"/>
            <w:gridSpan w:val="2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Nigeria</w:t>
            </w:r>
          </w:p>
        </w:tc>
      </w:tr>
      <w:tr w:rsidR="0042029F" w:rsidRPr="00DB39CE" w:rsidTr="0088360D">
        <w:trPr>
          <w:trHeight w:val="1686"/>
        </w:trPr>
        <w:tc>
          <w:tcPr>
            <w:tcW w:w="4113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Abuja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El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Yakub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House, Plot 1129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Zakariaya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Maimalari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Off Herbert Macaulay Way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Central Business District, Abuja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Nigeria</w:t>
            </w:r>
          </w:p>
          <w:p w:rsidR="00DB39CE" w:rsidRPr="00DB39CE" w:rsidRDefault="00DB39CE" w:rsidP="0088360D">
            <w:pPr>
              <w:rPr>
                <w:rFonts w:ascii="Times New Roman" w:hAnsi="Times New Roman"/>
              </w:rPr>
            </w:pPr>
          </w:p>
        </w:tc>
        <w:tc>
          <w:tcPr>
            <w:tcW w:w="4676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Abuja</w:t>
            </w:r>
          </w:p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No 38 Lobito Crescent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Wuse-2</w:t>
            </w:r>
          </w:p>
          <w:p w:rsidR="0042029F" w:rsidRPr="00DB39CE" w:rsidRDefault="0042029F" w:rsidP="0088360D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Abuja</w:t>
            </w:r>
          </w:p>
          <w:p w:rsidR="0042029F" w:rsidRPr="00DB39CE" w:rsidRDefault="0042029F" w:rsidP="0088360D">
            <w:pPr>
              <w:widowControl/>
              <w:spacing w:after="200" w:line="276" w:lineRule="auto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Nigeria</w:t>
            </w:r>
          </w:p>
        </w:tc>
      </w:tr>
      <w:tr w:rsidR="0042029F" w:rsidRPr="00DB39CE" w:rsidTr="0088360D">
        <w:tc>
          <w:tcPr>
            <w:tcW w:w="4113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Lagos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Etibet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Building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Off the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Mobilaji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Bank Anthony Road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Ikeja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Lagos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Nigeria</w:t>
            </w:r>
          </w:p>
        </w:tc>
        <w:tc>
          <w:tcPr>
            <w:tcW w:w="4676" w:type="dxa"/>
          </w:tcPr>
          <w:p w:rsidR="0042029F" w:rsidRPr="00DB39CE" w:rsidRDefault="0042029F" w:rsidP="0088360D">
            <w:pPr>
              <w:pStyle w:val="NormalWeb"/>
              <w:spacing w:before="0"/>
              <w:rPr>
                <w:i/>
              </w:rPr>
            </w:pPr>
            <w:r w:rsidRPr="00DB39CE">
              <w:rPr>
                <w:i/>
              </w:rPr>
              <w:t>Lagos</w:t>
            </w:r>
          </w:p>
          <w:p w:rsidR="0042029F" w:rsidRPr="00DB39CE" w:rsidRDefault="0042029F" w:rsidP="0088360D">
            <w:pPr>
              <w:pStyle w:val="NormalWeb"/>
              <w:spacing w:before="0"/>
            </w:pPr>
            <w:r w:rsidRPr="00DB39CE">
              <w:t>Australian Visa Application Centre</w:t>
            </w:r>
          </w:p>
          <w:p w:rsidR="0042029F" w:rsidRPr="00DB39CE" w:rsidRDefault="0042029F" w:rsidP="0088360D">
            <w:pPr>
              <w:pStyle w:val="NormalWeb"/>
              <w:spacing w:before="0"/>
            </w:pPr>
            <w:r w:rsidRPr="00DB39CE">
              <w:t>No 16 Billings Way</w:t>
            </w:r>
          </w:p>
          <w:p w:rsidR="0042029F" w:rsidRPr="00DB39CE" w:rsidRDefault="0042029F" w:rsidP="0088360D">
            <w:pPr>
              <w:pStyle w:val="NormalWeb"/>
              <w:spacing w:before="0"/>
            </w:pPr>
            <w:proofErr w:type="spellStart"/>
            <w:r w:rsidRPr="00DB39CE">
              <w:t>Oregun</w:t>
            </w:r>
            <w:proofErr w:type="spellEnd"/>
            <w:r w:rsidRPr="00DB39CE">
              <w:t xml:space="preserve"> Industrial Area, </w:t>
            </w:r>
            <w:proofErr w:type="spellStart"/>
            <w:r w:rsidRPr="00DB39CE">
              <w:t>Ikeja</w:t>
            </w:r>
            <w:proofErr w:type="spellEnd"/>
          </w:p>
          <w:p w:rsidR="0042029F" w:rsidRPr="00DB39CE" w:rsidRDefault="0042029F" w:rsidP="0088360D">
            <w:pPr>
              <w:widowControl/>
              <w:spacing w:line="276" w:lineRule="auto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</w:rPr>
              <w:t>Lagos</w:t>
            </w:r>
          </w:p>
          <w:p w:rsidR="0042029F" w:rsidRPr="00DB39CE" w:rsidRDefault="0042029F" w:rsidP="0088360D">
            <w:pPr>
              <w:widowControl/>
              <w:spacing w:after="200" w:line="276" w:lineRule="auto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Nigeria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p w:rsidR="00E73DD0" w:rsidRPr="00DB39CE" w:rsidRDefault="00E73DD0">
      <w:pPr>
        <w:widowControl/>
        <w:rPr>
          <w:rFonts w:ascii="Times New Roman" w:hAnsi="Times New Roman"/>
        </w:rPr>
      </w:pPr>
      <w:r w:rsidRPr="00DB39CE">
        <w:rPr>
          <w:rFonts w:ascii="Times New Roman" w:hAnsi="Times New Roman"/>
        </w:rPr>
        <w:br w:type="page"/>
      </w:r>
    </w:p>
    <w:p w:rsidR="00E73DD0" w:rsidRPr="00DB39CE" w:rsidRDefault="00E73DD0">
      <w:pPr>
        <w:widowControl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24"/>
        <w:gridCol w:w="4665"/>
      </w:tblGrid>
      <w:tr w:rsidR="0042029F" w:rsidRPr="00DB39CE" w:rsidTr="0088360D">
        <w:tc>
          <w:tcPr>
            <w:tcW w:w="8789" w:type="dxa"/>
            <w:gridSpan w:val="2"/>
          </w:tcPr>
          <w:p w:rsidR="0042029F" w:rsidRPr="00DB39CE" w:rsidRDefault="00E73DD0" w:rsidP="0088360D">
            <w:pPr>
              <w:jc w:val="center"/>
              <w:rPr>
                <w:rFonts w:ascii="Times New Roman" w:hAnsi="Times New Roman"/>
                <w:b/>
                <w:szCs w:val="24"/>
                <w:lang w:val="en-AU"/>
              </w:rPr>
            </w:pPr>
            <w:r w:rsidRPr="00DB39CE">
              <w:rPr>
                <w:rFonts w:ascii="Times New Roman" w:hAnsi="Times New Roman"/>
              </w:rPr>
              <w:br w:type="page"/>
            </w:r>
            <w:r w:rsidR="0042029F" w:rsidRPr="00DB39CE">
              <w:rPr>
                <w:rFonts w:ascii="Times New Roman" w:hAnsi="Times New Roman"/>
                <w:b/>
                <w:szCs w:val="24"/>
                <w:lang w:val="en-AU"/>
              </w:rPr>
              <w:t>Pakistan</w:t>
            </w:r>
          </w:p>
        </w:tc>
      </w:tr>
      <w:tr w:rsidR="0042029F" w:rsidRPr="00DB39CE" w:rsidTr="0088360D">
        <w:trPr>
          <w:trHeight w:val="1930"/>
        </w:trPr>
        <w:tc>
          <w:tcPr>
            <w:tcW w:w="4124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Islamabad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14-B,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Sadiq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Plaza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G-9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Markaz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Islamabad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</w:tc>
        <w:tc>
          <w:tcPr>
            <w:tcW w:w="4665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Islamabad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Australian High Commission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Corner of Constitution Avenue and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Ispahani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Road 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Diplomatic Enclave No 1 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Sector G-5/4</w:t>
            </w:r>
          </w:p>
          <w:p w:rsidR="0042029F" w:rsidRPr="00DB39CE" w:rsidRDefault="0042029F" w:rsidP="0088360D">
            <w:pPr>
              <w:widowControl/>
              <w:spacing w:line="276" w:lineRule="auto"/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Islamabad</w:t>
            </w:r>
          </w:p>
          <w:p w:rsidR="0042029F" w:rsidRPr="00DB39CE" w:rsidRDefault="0042029F" w:rsidP="0088360D">
            <w:pPr>
              <w:widowControl/>
              <w:spacing w:after="200" w:line="276" w:lineRule="auto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</w:tc>
      </w:tr>
      <w:tr w:rsidR="0042029F" w:rsidRPr="00DB39CE" w:rsidTr="0088360D">
        <w:trPr>
          <w:trHeight w:val="1735"/>
        </w:trPr>
        <w:tc>
          <w:tcPr>
            <w:tcW w:w="4124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Karachi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43/1/D,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Razi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Road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PECHS,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Shahrah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>-e-Faisal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Karachi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</w:p>
        </w:tc>
        <w:tc>
          <w:tcPr>
            <w:tcW w:w="4665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Lahore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20, Ex American Centre Building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Opp. Ganga Ram Hospital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Queens Road</w:t>
            </w:r>
          </w:p>
          <w:p w:rsidR="0042029F" w:rsidRPr="00DB39CE" w:rsidRDefault="0042029F" w:rsidP="0088360D">
            <w:pPr>
              <w:widowControl/>
              <w:spacing w:line="276" w:lineRule="auto"/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Lahore</w:t>
            </w:r>
          </w:p>
          <w:p w:rsidR="0042029F" w:rsidRPr="00DB39CE" w:rsidRDefault="0042029F" w:rsidP="0088360D">
            <w:pPr>
              <w:widowControl/>
              <w:spacing w:after="200" w:line="276" w:lineRule="auto"/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Qatar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Doha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3</w:t>
            </w:r>
            <w:r w:rsidRPr="00DB39CE">
              <w:rPr>
                <w:rFonts w:ascii="Times New Roman" w:hAnsi="Times New Roman"/>
                <w:szCs w:val="24"/>
                <w:vertAlign w:val="superscript"/>
              </w:rPr>
              <w:t>rd</w:t>
            </w:r>
            <w:r w:rsidRPr="00DB39CE">
              <w:rPr>
                <w:rFonts w:ascii="Times New Roman" w:hAnsi="Times New Roman"/>
                <w:szCs w:val="24"/>
              </w:rPr>
              <w:t xml:space="preserve"> Floor,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Jaidah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Square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Matar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Old Airport Road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Doha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Qatar</w:t>
            </w:r>
          </w:p>
        </w:tc>
      </w:tr>
    </w:tbl>
    <w:p w:rsidR="00C2235F" w:rsidRDefault="00C2235F" w:rsidP="0042029F">
      <w:pPr>
        <w:rPr>
          <w:rFonts w:ascii="Times New Roman" w:hAnsi="Times New Roman"/>
        </w:rPr>
      </w:pPr>
    </w:p>
    <w:p w:rsidR="00C2235F" w:rsidRDefault="00C2235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2029F" w:rsidRPr="00DB39CE" w:rsidRDefault="0042029F" w:rsidP="0042029F">
      <w:pPr>
        <w:rPr>
          <w:rFonts w:ascii="Times New Roman" w:hAnsi="Times New Roman"/>
        </w:rPr>
      </w:pPr>
    </w:p>
    <w:p w:rsidR="00511CD0" w:rsidRPr="00DB39CE" w:rsidRDefault="00511CD0" w:rsidP="00DB39CE">
      <w:pPr>
        <w:widowControl/>
        <w:autoSpaceDE w:val="0"/>
        <w:autoSpaceDN w:val="0"/>
        <w:spacing w:line="240" w:lineRule="atLeast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B39CE">
              <w:rPr>
                <w:rFonts w:ascii="Times New Roman" w:hAnsi="Times New Roman" w:cs="Times New Roman"/>
              </w:rPr>
              <w:t>Kingdom of Saudi Arabia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i/>
                <w:szCs w:val="24"/>
              </w:rPr>
              <w:t>Khobar</w:t>
            </w:r>
            <w:proofErr w:type="spellEnd"/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Katheery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Centre, 2</w:t>
            </w:r>
            <w:r w:rsidRPr="00DB39CE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DB39CE">
              <w:rPr>
                <w:rFonts w:ascii="Times New Roman" w:hAnsi="Times New Roman"/>
                <w:szCs w:val="24"/>
              </w:rPr>
              <w:t xml:space="preserve"> Floor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Opposite SABB Bank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Rakaa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Khobar</w:t>
            </w:r>
            <w:proofErr w:type="spellEnd"/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Kingdom of Saudi Arabia</w:t>
            </w:r>
          </w:p>
          <w:p w:rsidR="00DB39CE" w:rsidRPr="00DB39CE" w:rsidRDefault="00DB39CE" w:rsidP="0088360D">
            <w:pPr>
              <w:rPr>
                <w:rFonts w:ascii="Times New Roman" w:hAnsi="Times New Roman"/>
              </w:rPr>
            </w:pP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Jeddah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TasHeel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Commercial Center – Ground Floor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Suwaid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Bin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Sakher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Off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Jundub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Bin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Kaab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 (Off Prince Sultan Street)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Mahammadiya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District 1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Jeddah</w:t>
            </w:r>
          </w:p>
          <w:p w:rsidR="0042029F" w:rsidRPr="00DB39CE" w:rsidRDefault="0042029F" w:rsidP="00DB39CE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Kingdom of Saudi Arabia</w:t>
            </w:r>
          </w:p>
          <w:p w:rsidR="00DB39CE" w:rsidRPr="00DB39CE" w:rsidRDefault="00DB39CE" w:rsidP="00DB39CE">
            <w:pPr>
              <w:rPr>
                <w:rFonts w:ascii="Times New Roman" w:hAnsi="Times New Roman"/>
                <w:i/>
              </w:rPr>
            </w:pP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DB39CE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</w:rPr>
              <w:br w:type="page"/>
            </w:r>
            <w:r w:rsidR="0042029F" w:rsidRPr="00DB39CE">
              <w:rPr>
                <w:rFonts w:ascii="Times New Roman" w:hAnsi="Times New Roman"/>
                <w:i/>
                <w:szCs w:val="24"/>
              </w:rPr>
              <w:t>Riyadh</w:t>
            </w:r>
          </w:p>
          <w:p w:rsidR="0042029F" w:rsidRPr="00DB39CE" w:rsidRDefault="0042029F" w:rsidP="0088360D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B39CE">
              <w:rPr>
                <w:lang w:val="en-US" w:eastAsia="en-US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Dove Plaza (Hyper panda)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Omm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Hammam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Omm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Hammam</w:t>
            </w:r>
            <w:proofErr w:type="spellEnd"/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Riyadh</w:t>
            </w:r>
          </w:p>
          <w:p w:rsidR="0042029F" w:rsidRPr="00DB39CE" w:rsidRDefault="0042029F" w:rsidP="00DB39CE">
            <w:pPr>
              <w:rPr>
                <w:rFonts w:ascii="Times New Roman" w:hAnsi="Times New Roman"/>
                <w:i/>
              </w:rPr>
            </w:pPr>
            <w:r w:rsidRPr="00DB39CE">
              <w:rPr>
                <w:rFonts w:ascii="Times New Roman" w:hAnsi="Times New Roman"/>
                <w:szCs w:val="24"/>
              </w:rPr>
              <w:t>Kingdom of Saudi Arabia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Sultanate of Oman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Muscat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Level F1, First Floor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The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Nawras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Campus 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Tilal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Complex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Muscat Grand Mall, Doha Al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Adab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Muscat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Sultanate of Oman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b/>
                <w:szCs w:val="24"/>
                <w:lang w:val="en-AU"/>
              </w:rPr>
              <w:t>Sri Lanka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DB39CE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Colombo</w:t>
            </w:r>
          </w:p>
          <w:p w:rsidR="0042029F" w:rsidRPr="00DB39CE" w:rsidRDefault="0042029F" w:rsidP="0088360D">
            <w:pPr>
              <w:pStyle w:val="NormalWeb"/>
              <w:widowControl w:val="0"/>
              <w:snapToGrid w:val="0"/>
              <w:spacing w:before="0"/>
              <w:rPr>
                <w:lang w:eastAsia="en-US"/>
              </w:rPr>
            </w:pPr>
            <w:r w:rsidRPr="00DB39CE">
              <w:rPr>
                <w:lang w:eastAsia="en-US"/>
              </w:rPr>
              <w:t>Australian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Level 5, Access Towers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278 Union Place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Colombo 2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Sri Lanka</w:t>
            </w:r>
          </w:p>
        </w:tc>
      </w:tr>
    </w:tbl>
    <w:p w:rsidR="00C2235F" w:rsidRDefault="00C2235F" w:rsidP="0042029F">
      <w:pPr>
        <w:rPr>
          <w:rFonts w:ascii="Times New Roman" w:hAnsi="Times New Roman"/>
        </w:rPr>
      </w:pPr>
    </w:p>
    <w:p w:rsidR="00C2235F" w:rsidRDefault="00C2235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DE71DD" w:rsidP="0088360D">
            <w:pPr>
              <w:jc w:val="center"/>
              <w:rPr>
                <w:rFonts w:ascii="Times New Roman" w:hAnsi="Times New Roman"/>
                <w:b/>
                <w:szCs w:val="24"/>
                <w:lang w:val="en-AU"/>
              </w:rPr>
            </w:pPr>
            <w:r w:rsidRPr="00DB39CE">
              <w:rPr>
                <w:rFonts w:ascii="Times New Roman" w:hAnsi="Times New Roman"/>
              </w:rPr>
              <w:br w:type="page"/>
            </w:r>
            <w:r w:rsidR="0042029F" w:rsidRPr="00DB39CE">
              <w:rPr>
                <w:rFonts w:ascii="Times New Roman" w:hAnsi="Times New Roman"/>
                <w:b/>
                <w:szCs w:val="24"/>
                <w:lang w:val="en-AU"/>
              </w:rPr>
              <w:t>Turkey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Ankara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Australian Embassy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MNG Building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Ugur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Mumcu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Caddesi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88, 7</w:t>
            </w:r>
            <w:r w:rsidRPr="00DB39CE">
              <w:rPr>
                <w:rFonts w:ascii="Times New Roman" w:hAnsi="Times New Roman"/>
                <w:szCs w:val="24"/>
                <w:vertAlign w:val="superscript"/>
                <w:lang w:val="en-AU"/>
              </w:rPr>
              <w:t>th</w:t>
            </w: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Floor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Gaziosmanpasa</w:t>
            </w:r>
            <w:proofErr w:type="spellEnd"/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Ankara 06700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</w:rPr>
              <w:t>Turkey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b/>
                <w:szCs w:val="24"/>
                <w:lang w:val="en-AU"/>
              </w:rPr>
              <w:t>United Arab Emirates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Abu Dhabi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Shining Tower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Level 25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King Khalid Bin Abdel Aziz 26</w:t>
            </w:r>
            <w:r w:rsidRPr="00DB39CE">
              <w:rPr>
                <w:rFonts w:ascii="Times New Roman" w:hAnsi="Times New Roman"/>
                <w:szCs w:val="24"/>
                <w:vertAlign w:val="superscript"/>
                <w:lang w:val="en-AU"/>
              </w:rPr>
              <w:t>th</w:t>
            </w: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Street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Adjacent to </w:t>
            </w:r>
            <w:proofErr w:type="spellStart"/>
            <w:r w:rsidRPr="00DB39CE">
              <w:rPr>
                <w:rFonts w:ascii="Times New Roman" w:hAnsi="Times New Roman"/>
                <w:szCs w:val="24"/>
                <w:lang w:val="en-AU"/>
              </w:rPr>
              <w:t>Khalidyah</w:t>
            </w:r>
            <w:proofErr w:type="spellEnd"/>
            <w:r w:rsidRPr="00DB39CE">
              <w:rPr>
                <w:rFonts w:ascii="Times New Roman" w:hAnsi="Times New Roman"/>
                <w:szCs w:val="24"/>
                <w:lang w:val="en-AU"/>
              </w:rPr>
              <w:t xml:space="preserve"> Mall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Abu Dhabi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United Arab Emirates</w:t>
            </w:r>
          </w:p>
          <w:p w:rsidR="00DB39CE" w:rsidRPr="00DB39CE" w:rsidRDefault="00DB39CE" w:rsidP="0088360D">
            <w:pPr>
              <w:rPr>
                <w:rFonts w:ascii="Times New Roman" w:hAnsi="Times New Roman"/>
              </w:rPr>
            </w:pP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Dubai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Wafi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Mall, 3rd Floor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Falcon, Phase 2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Umm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Hurair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2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Dubai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</w:rPr>
              <w:t>United Arab Emirates</w:t>
            </w:r>
          </w:p>
        </w:tc>
      </w:tr>
    </w:tbl>
    <w:p w:rsidR="00C2235F" w:rsidRDefault="00C2235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C2235F" w:rsidP="0088360D">
            <w:pPr>
              <w:jc w:val="center"/>
              <w:rPr>
                <w:rFonts w:ascii="Times New Roman" w:hAnsi="Times New Roman"/>
                <w:b/>
                <w:szCs w:val="24"/>
                <w:lang w:val="en-AU"/>
              </w:rPr>
            </w:pPr>
            <w:r>
              <w:rPr>
                <w:rFonts w:ascii="Times New Roman" w:hAnsi="Times New Roman"/>
              </w:rPr>
              <w:br w:type="page"/>
            </w:r>
            <w:r w:rsidR="0042029F" w:rsidRPr="00DB39CE">
              <w:rPr>
                <w:rFonts w:ascii="Times New Roman" w:hAnsi="Times New Roman"/>
                <w:b/>
                <w:szCs w:val="24"/>
                <w:lang w:val="en-AU"/>
              </w:rPr>
              <w:t>Zimbabwe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i/>
                <w:szCs w:val="24"/>
                <w:lang w:val="en-AU"/>
              </w:rPr>
              <w:t>Harare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7 Natal Road, Belgravia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  <w:lang w:val="en-AU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Harare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24"/>
                <w:lang w:val="en-AU"/>
              </w:rPr>
              <w:t>Zimbabwe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  <w:b/>
              </w:rPr>
            </w:pPr>
            <w:r w:rsidRPr="00DB39CE">
              <w:rPr>
                <w:rFonts w:ascii="Times New Roman" w:hAnsi="Times New Roman"/>
                <w:b/>
              </w:rPr>
              <w:t>Nepal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rPr>
                <w:rFonts w:ascii="Times New Roman" w:hAnsi="Times New Roman"/>
                <w:i/>
                <w:szCs w:val="18"/>
              </w:rPr>
            </w:pPr>
            <w:r w:rsidRPr="00DB39CE">
              <w:rPr>
                <w:rFonts w:ascii="Times New Roman" w:hAnsi="Times New Roman"/>
                <w:i/>
                <w:szCs w:val="18"/>
              </w:rPr>
              <w:t>Kathmandu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18"/>
              </w:rPr>
            </w:pPr>
            <w:r w:rsidRPr="00DB39CE">
              <w:rPr>
                <w:rFonts w:ascii="Times New Roman" w:hAnsi="Times New Roman"/>
                <w:szCs w:val="18"/>
              </w:rPr>
              <w:t>Australia Visa Application Centre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18"/>
              </w:rPr>
            </w:pPr>
            <w:r w:rsidRPr="00DB39CE">
              <w:rPr>
                <w:rFonts w:ascii="Times New Roman" w:hAnsi="Times New Roman"/>
                <w:szCs w:val="18"/>
              </w:rPr>
              <w:t>4th Floor, Four Square Building, Near to Police Headquarters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szCs w:val="18"/>
              </w:rPr>
            </w:pPr>
            <w:r w:rsidRPr="00DB39CE">
              <w:rPr>
                <w:rFonts w:ascii="Times New Roman" w:hAnsi="Times New Roman"/>
                <w:szCs w:val="18"/>
              </w:rPr>
              <w:t xml:space="preserve">Ward No.1, </w:t>
            </w:r>
            <w:proofErr w:type="spellStart"/>
            <w:r w:rsidRPr="00DB39CE">
              <w:rPr>
                <w:rFonts w:ascii="Times New Roman" w:hAnsi="Times New Roman"/>
                <w:szCs w:val="18"/>
              </w:rPr>
              <w:t>Bhupi</w:t>
            </w:r>
            <w:proofErr w:type="spellEnd"/>
            <w:r w:rsidRPr="00DB39CE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DB39CE">
              <w:rPr>
                <w:rFonts w:ascii="Times New Roman" w:hAnsi="Times New Roman"/>
                <w:szCs w:val="18"/>
              </w:rPr>
              <w:t>Marga</w:t>
            </w:r>
            <w:proofErr w:type="spellEnd"/>
            <w:r w:rsidRPr="00DB39CE">
              <w:rPr>
                <w:rFonts w:ascii="Times New Roman" w:hAnsi="Times New Roman"/>
                <w:szCs w:val="18"/>
              </w:rPr>
              <w:t xml:space="preserve">, Narayan </w:t>
            </w:r>
            <w:proofErr w:type="spellStart"/>
            <w:r w:rsidRPr="00DB39CE">
              <w:rPr>
                <w:rFonts w:ascii="Times New Roman" w:hAnsi="Times New Roman"/>
                <w:szCs w:val="18"/>
              </w:rPr>
              <w:t>Chawor</w:t>
            </w:r>
            <w:proofErr w:type="spellEnd"/>
          </w:p>
          <w:p w:rsidR="0042029F" w:rsidRPr="00DB39CE" w:rsidRDefault="0042029F" w:rsidP="0088360D">
            <w:pPr>
              <w:rPr>
                <w:rFonts w:ascii="Times New Roman" w:hAnsi="Times New Roman"/>
                <w:szCs w:val="18"/>
              </w:rPr>
            </w:pPr>
            <w:proofErr w:type="spellStart"/>
            <w:r w:rsidRPr="00DB39CE">
              <w:rPr>
                <w:rFonts w:ascii="Times New Roman" w:hAnsi="Times New Roman"/>
                <w:szCs w:val="18"/>
              </w:rPr>
              <w:t>Naxal</w:t>
            </w:r>
            <w:proofErr w:type="spellEnd"/>
            <w:r w:rsidRPr="00DB39CE">
              <w:rPr>
                <w:rFonts w:ascii="Times New Roman" w:hAnsi="Times New Roman"/>
                <w:szCs w:val="18"/>
              </w:rPr>
              <w:t>, Kathmandu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</w:rPr>
            </w:pPr>
            <w:r w:rsidRPr="00DB39CE">
              <w:rPr>
                <w:rFonts w:ascii="Times New Roman" w:hAnsi="Times New Roman"/>
                <w:szCs w:val="18"/>
              </w:rPr>
              <w:t>Nepal</w:t>
            </w:r>
          </w:p>
        </w:tc>
      </w:tr>
    </w:tbl>
    <w:p w:rsidR="0042029F" w:rsidRPr="00DB39CE" w:rsidRDefault="0042029F" w:rsidP="00C2235F">
      <w:pPr>
        <w:tabs>
          <w:tab w:val="left" w:pos="2651"/>
        </w:tabs>
        <w:rPr>
          <w:rFonts w:ascii="Times New Roman" w:hAnsi="Times New Roman"/>
          <w:b/>
          <w:u w:val="single"/>
        </w:rPr>
      </w:pPr>
      <w:r w:rsidRPr="00DB39CE">
        <w:rPr>
          <w:rFonts w:ascii="Times New Roman" w:hAnsi="Times New Roman"/>
        </w:rPr>
        <w:tab/>
      </w:r>
    </w:p>
    <w:p w:rsidR="00C2235F" w:rsidRDefault="00C2235F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2029F" w:rsidRPr="00DB39CE" w:rsidRDefault="0042029F" w:rsidP="0042029F">
      <w:pPr>
        <w:tabs>
          <w:tab w:val="left" w:pos="2651"/>
        </w:tabs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jc w:val="center"/>
              <w:rPr>
                <w:rFonts w:ascii="Times New Roman" w:hAnsi="Times New Roman"/>
                <w:b/>
              </w:rPr>
            </w:pPr>
            <w:r w:rsidRPr="00DB39CE">
              <w:rPr>
                <w:rFonts w:ascii="Times New Roman" w:hAnsi="Times New Roman"/>
                <w:b/>
              </w:rPr>
              <w:t>Mexico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Mexico City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Applicant Service Center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B39CE">
              <w:rPr>
                <w:rFonts w:ascii="Times New Roman" w:hAnsi="Times New Roman"/>
                <w:szCs w:val="24"/>
              </w:rPr>
              <w:t>Hamburgo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#213, PB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Anexo</w:t>
            </w:r>
            <w:proofErr w:type="spellEnd"/>
          </w:p>
          <w:p w:rsidR="0042029F" w:rsidRPr="00DB39CE" w:rsidRDefault="0042029F" w:rsidP="0088360D">
            <w:pPr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 xml:space="preserve">Col.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Juárez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>, Del. Cuauhtémoc,</w:t>
            </w:r>
            <w:r w:rsidRPr="00DB39CE">
              <w:rPr>
                <w:rFonts w:ascii="Times New Roman" w:hAnsi="Times New Roman"/>
                <w:szCs w:val="24"/>
              </w:rPr>
              <w:br/>
              <w:t>Mexico City, México, C.P. 06600</w:t>
            </w:r>
          </w:p>
          <w:p w:rsidR="00DB39CE" w:rsidRPr="00DB39CE" w:rsidRDefault="00DB39CE" w:rsidP="0088360D">
            <w:pPr>
              <w:rPr>
                <w:rFonts w:ascii="Times New Roman" w:hAnsi="Times New Roman"/>
              </w:rPr>
            </w:pP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Guadalajara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Applicant Service Center</w:t>
            </w:r>
            <w:r w:rsidRPr="00DB39CE">
              <w:rPr>
                <w:rFonts w:ascii="Times New Roman" w:hAnsi="Times New Roman"/>
                <w:szCs w:val="24"/>
              </w:rPr>
              <w:br/>
              <w:t xml:space="preserve">Ave. Unión 210,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esq.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Ave. La Paz,</w:t>
            </w:r>
            <w:r w:rsidRPr="00DB39CE">
              <w:rPr>
                <w:rFonts w:ascii="Times New Roman" w:hAnsi="Times New Roman"/>
                <w:szCs w:val="24"/>
              </w:rPr>
              <w:br/>
              <w:t xml:space="preserve">Col.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Obrera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 xml:space="preserve"> Centro,</w:t>
            </w:r>
            <w:r w:rsidRPr="00DB39CE">
              <w:rPr>
                <w:rFonts w:ascii="Times New Roman" w:hAnsi="Times New Roman"/>
                <w:szCs w:val="24"/>
              </w:rPr>
              <w:br/>
              <w:t>Guadalajara, Jalisco, C.P. 44100</w:t>
            </w:r>
          </w:p>
          <w:p w:rsidR="00DB39CE" w:rsidRPr="00DB39CE" w:rsidRDefault="00DB39CE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Monterrey</w:t>
            </w:r>
          </w:p>
          <w:p w:rsidR="0042029F" w:rsidRPr="00DB39CE" w:rsidRDefault="0042029F" w:rsidP="0088360D">
            <w:pPr>
              <w:widowControl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Applicant Service Center</w:t>
            </w:r>
            <w:r w:rsidRPr="00DB39CE">
              <w:rPr>
                <w:rFonts w:ascii="Times New Roman" w:hAnsi="Times New Roman"/>
                <w:szCs w:val="24"/>
              </w:rPr>
              <w:br/>
              <w:t xml:space="preserve">Av. Miguel Hidalgo #400-A </w:t>
            </w:r>
            <w:proofErr w:type="spellStart"/>
            <w:r w:rsidRPr="00DB39CE">
              <w:rPr>
                <w:rFonts w:ascii="Times New Roman" w:hAnsi="Times New Roman"/>
                <w:szCs w:val="24"/>
              </w:rPr>
              <w:t>Poniente</w:t>
            </w:r>
            <w:proofErr w:type="spellEnd"/>
            <w:r w:rsidRPr="00DB39CE">
              <w:rPr>
                <w:rFonts w:ascii="Times New Roman" w:hAnsi="Times New Roman"/>
                <w:szCs w:val="24"/>
              </w:rPr>
              <w:t>,</w:t>
            </w:r>
            <w:r w:rsidRPr="00DB39CE">
              <w:rPr>
                <w:rFonts w:ascii="Times New Roman" w:hAnsi="Times New Roman"/>
                <w:szCs w:val="24"/>
              </w:rPr>
              <w:br/>
              <w:t>Col. Centro,</w:t>
            </w:r>
            <w:r w:rsidRPr="00DB39CE">
              <w:rPr>
                <w:rFonts w:ascii="Times New Roman" w:hAnsi="Times New Roman"/>
                <w:szCs w:val="24"/>
              </w:rPr>
              <w:br/>
              <w:t>Monterrey, Nuevo León, C.P. 64000</w:t>
            </w:r>
          </w:p>
          <w:p w:rsidR="00DB39CE" w:rsidRPr="00DB39CE" w:rsidRDefault="00DB39CE" w:rsidP="0088360D">
            <w:pPr>
              <w:widowControl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DB39CE">
              <w:rPr>
                <w:rFonts w:ascii="Times New Roman" w:hAnsi="Times New Roman"/>
                <w:b/>
                <w:szCs w:val="24"/>
              </w:rPr>
              <w:t>Singapore</w:t>
            </w:r>
          </w:p>
        </w:tc>
      </w:tr>
      <w:tr w:rsidR="0042029F" w:rsidRPr="00DB39CE" w:rsidTr="0088360D">
        <w:tc>
          <w:tcPr>
            <w:tcW w:w="8789" w:type="dxa"/>
          </w:tcPr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</w:rPr>
            </w:pPr>
            <w:r w:rsidRPr="00DB39CE">
              <w:rPr>
                <w:rFonts w:ascii="Times New Roman" w:hAnsi="Times New Roman"/>
                <w:i/>
                <w:szCs w:val="24"/>
              </w:rPr>
              <w:t>Singapore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42029F" w:rsidRPr="00DB39CE" w:rsidRDefault="0042029F" w:rsidP="0088360D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B39CE">
              <w:rPr>
                <w:rFonts w:ascii="Times New Roman" w:hAnsi="Times New Roman"/>
                <w:szCs w:val="24"/>
              </w:rPr>
              <w:t>Level 8, 135 Cecil Street</w:t>
            </w:r>
          </w:p>
          <w:p w:rsidR="0042029F" w:rsidRPr="00DB39CE" w:rsidRDefault="0042029F" w:rsidP="0088360D">
            <w:pPr>
              <w:rPr>
                <w:rFonts w:ascii="Times New Roman" w:hAnsi="Times New Roman"/>
                <w:b/>
              </w:rPr>
            </w:pPr>
            <w:r w:rsidRPr="00DB39CE">
              <w:rPr>
                <w:rFonts w:ascii="Times New Roman" w:hAnsi="Times New Roman"/>
                <w:szCs w:val="24"/>
              </w:rPr>
              <w:t>Singapore 069536</w:t>
            </w:r>
          </w:p>
        </w:tc>
      </w:tr>
    </w:tbl>
    <w:p w:rsidR="0042029F" w:rsidRPr="00DB39CE" w:rsidRDefault="0042029F" w:rsidP="0042029F">
      <w:pPr>
        <w:rPr>
          <w:rFonts w:ascii="Times New Roman" w:hAnsi="Times New Roman"/>
        </w:rPr>
      </w:pPr>
    </w:p>
    <w:p w:rsidR="0042029F" w:rsidRPr="00DB39CE" w:rsidRDefault="0042029F" w:rsidP="0042029F">
      <w:pPr>
        <w:rPr>
          <w:rFonts w:ascii="Times New Roman" w:hAnsi="Times New Roman"/>
        </w:rPr>
      </w:pPr>
    </w:p>
    <w:p w:rsidR="0042029F" w:rsidRPr="00DB39CE" w:rsidRDefault="0042029F" w:rsidP="0042029F">
      <w:pPr>
        <w:rPr>
          <w:rFonts w:ascii="Times New Roman" w:hAnsi="Times New Roman"/>
        </w:rPr>
      </w:pPr>
    </w:p>
    <w:sectPr w:rsidR="0042029F" w:rsidRPr="00DB39CE" w:rsidSect="000A49FA">
      <w:headerReference w:type="even" r:id="rId11"/>
      <w:headerReference w:type="default" r:id="rId12"/>
      <w:headerReference w:type="first" r:id="rId13"/>
      <w:endnotePr>
        <w:numFmt w:val="decimal"/>
      </w:endnotePr>
      <w:pgSz w:w="11906" w:h="16838"/>
      <w:pgMar w:top="709" w:right="1440" w:bottom="1276" w:left="1440" w:header="731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41" w:rsidRDefault="00DD4B41">
      <w:r>
        <w:separator/>
      </w:r>
    </w:p>
  </w:endnote>
  <w:endnote w:type="continuationSeparator" w:id="0">
    <w:p w:rsidR="00DD4B41" w:rsidRDefault="00D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41" w:rsidRDefault="00DD4B41">
      <w:r>
        <w:separator/>
      </w:r>
    </w:p>
  </w:footnote>
  <w:footnote w:type="continuationSeparator" w:id="0">
    <w:p w:rsidR="00DD4B41" w:rsidRDefault="00DD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03" w:rsidRDefault="00AB2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0" w:rsidRPr="00FC5421" w:rsidRDefault="0042029F">
    <w:pPr>
      <w:pStyle w:val="Header"/>
      <w:rPr>
        <w:rFonts w:ascii="Times New Roman" w:hAnsi="Times New Roman"/>
        <w:i/>
        <w:sz w:val="18"/>
        <w:szCs w:val="18"/>
        <w:lang w:val="en-AU"/>
      </w:rPr>
    </w:pPr>
    <w:r>
      <w:rPr>
        <w:rFonts w:ascii="Times New Roman" w:hAnsi="Times New Roman"/>
        <w:i/>
        <w:sz w:val="18"/>
        <w:szCs w:val="18"/>
        <w:lang w:val="en-AU"/>
      </w:rPr>
      <w:t>IMMI 15/054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03" w:rsidRDefault="00AB2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DD1"/>
    <w:multiLevelType w:val="hybridMultilevel"/>
    <w:tmpl w:val="39B405E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82C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B2756E"/>
    <w:multiLevelType w:val="hybridMultilevel"/>
    <w:tmpl w:val="CC521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65D"/>
    <w:multiLevelType w:val="hybridMultilevel"/>
    <w:tmpl w:val="7E002FAE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99051F"/>
    <w:multiLevelType w:val="hybridMultilevel"/>
    <w:tmpl w:val="074662FE"/>
    <w:lvl w:ilvl="0" w:tplc="AA5050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F2B16"/>
    <w:multiLevelType w:val="singleLevel"/>
    <w:tmpl w:val="62248266"/>
    <w:lvl w:ilvl="0">
      <w:start w:val="2"/>
      <w:numFmt w:val="decimal"/>
      <w:pStyle w:val="Numbering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6E173F4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FED3033"/>
    <w:multiLevelType w:val="hybridMultilevel"/>
    <w:tmpl w:val="A13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16F0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8B57739"/>
    <w:multiLevelType w:val="singleLevel"/>
    <w:tmpl w:val="11BE00E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D6"/>
    <w:rsid w:val="0001152E"/>
    <w:rsid w:val="00026AAF"/>
    <w:rsid w:val="00031B7A"/>
    <w:rsid w:val="000A49FA"/>
    <w:rsid w:val="000D39B9"/>
    <w:rsid w:val="000D686A"/>
    <w:rsid w:val="000E18C0"/>
    <w:rsid w:val="000F4D07"/>
    <w:rsid w:val="0010235A"/>
    <w:rsid w:val="00144EE5"/>
    <w:rsid w:val="00184EE9"/>
    <w:rsid w:val="001C5CA0"/>
    <w:rsid w:val="001C67C2"/>
    <w:rsid w:val="001E6F6A"/>
    <w:rsid w:val="00275981"/>
    <w:rsid w:val="002C70A3"/>
    <w:rsid w:val="002F2B59"/>
    <w:rsid w:val="003150C6"/>
    <w:rsid w:val="0032427D"/>
    <w:rsid w:val="003F1AF7"/>
    <w:rsid w:val="0042029F"/>
    <w:rsid w:val="0042795E"/>
    <w:rsid w:val="004878D6"/>
    <w:rsid w:val="0049353C"/>
    <w:rsid w:val="00511CD0"/>
    <w:rsid w:val="00522176"/>
    <w:rsid w:val="0053067D"/>
    <w:rsid w:val="005B1530"/>
    <w:rsid w:val="005C79E2"/>
    <w:rsid w:val="005D0286"/>
    <w:rsid w:val="005E65B7"/>
    <w:rsid w:val="00632CDC"/>
    <w:rsid w:val="00645DBF"/>
    <w:rsid w:val="00721FED"/>
    <w:rsid w:val="00762A3A"/>
    <w:rsid w:val="00787608"/>
    <w:rsid w:val="007E7D6F"/>
    <w:rsid w:val="00810D3A"/>
    <w:rsid w:val="00832470"/>
    <w:rsid w:val="00846015"/>
    <w:rsid w:val="008A118A"/>
    <w:rsid w:val="008A279C"/>
    <w:rsid w:val="008B4F22"/>
    <w:rsid w:val="008C29BA"/>
    <w:rsid w:val="008F08B3"/>
    <w:rsid w:val="0092594C"/>
    <w:rsid w:val="00951EDF"/>
    <w:rsid w:val="00963E49"/>
    <w:rsid w:val="00966262"/>
    <w:rsid w:val="00982D41"/>
    <w:rsid w:val="00996D71"/>
    <w:rsid w:val="00997F6D"/>
    <w:rsid w:val="009F6108"/>
    <w:rsid w:val="00A05792"/>
    <w:rsid w:val="00A30A54"/>
    <w:rsid w:val="00A32D26"/>
    <w:rsid w:val="00A4644A"/>
    <w:rsid w:val="00A51A90"/>
    <w:rsid w:val="00A53A74"/>
    <w:rsid w:val="00A6316D"/>
    <w:rsid w:val="00A74466"/>
    <w:rsid w:val="00A9189E"/>
    <w:rsid w:val="00AA5E7D"/>
    <w:rsid w:val="00AB2E03"/>
    <w:rsid w:val="00AC2040"/>
    <w:rsid w:val="00AD02C7"/>
    <w:rsid w:val="00AE4D3E"/>
    <w:rsid w:val="00AE7586"/>
    <w:rsid w:val="00B22835"/>
    <w:rsid w:val="00B54D5F"/>
    <w:rsid w:val="00B72B95"/>
    <w:rsid w:val="00BA1C4F"/>
    <w:rsid w:val="00BC3A94"/>
    <w:rsid w:val="00BD1FF7"/>
    <w:rsid w:val="00C03E3C"/>
    <w:rsid w:val="00C2235F"/>
    <w:rsid w:val="00C46F2A"/>
    <w:rsid w:val="00C75399"/>
    <w:rsid w:val="00C819E1"/>
    <w:rsid w:val="00C82D51"/>
    <w:rsid w:val="00CF11BB"/>
    <w:rsid w:val="00D11872"/>
    <w:rsid w:val="00D12FEE"/>
    <w:rsid w:val="00D71234"/>
    <w:rsid w:val="00D94018"/>
    <w:rsid w:val="00DA3439"/>
    <w:rsid w:val="00DB39CE"/>
    <w:rsid w:val="00DD4B41"/>
    <w:rsid w:val="00DE0142"/>
    <w:rsid w:val="00DE5C1B"/>
    <w:rsid w:val="00DE71DD"/>
    <w:rsid w:val="00E23E5F"/>
    <w:rsid w:val="00E305E6"/>
    <w:rsid w:val="00E73DD0"/>
    <w:rsid w:val="00E91756"/>
    <w:rsid w:val="00E95A91"/>
    <w:rsid w:val="00E97AA2"/>
    <w:rsid w:val="00EC644B"/>
    <w:rsid w:val="00F01919"/>
    <w:rsid w:val="00F05537"/>
    <w:rsid w:val="00F44A35"/>
    <w:rsid w:val="00F62AF0"/>
    <w:rsid w:val="00F6505B"/>
    <w:rsid w:val="00F80F62"/>
    <w:rsid w:val="00FA4C31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jc w:val="center"/>
      <w:outlineLvl w:val="0"/>
    </w:pPr>
    <w:rPr>
      <w:rFonts w:ascii="Times New Roman" w:hAnsi="Times New Roman"/>
      <w:b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2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2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29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umbering">
    <w:name w:val="Numbering"/>
    <w:basedOn w:val="Normal"/>
    <w:pPr>
      <w:numPr>
        <w:numId w:val="4"/>
      </w:numPr>
      <w:spacing w:before="120" w:after="120"/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18"/>
      <w:lang w:val="en-AU"/>
    </w:rPr>
  </w:style>
  <w:style w:type="paragraph" w:styleId="BodyTextIndent">
    <w:name w:val="Body Text Indent"/>
    <w:basedOn w:val="Normal"/>
    <w:pPr>
      <w:tabs>
        <w:tab w:val="left" w:pos="3686"/>
        <w:tab w:val="left" w:pos="4536"/>
      </w:tabs>
      <w:ind w:left="3686" w:hanging="3686"/>
    </w:pPr>
    <w:rPr>
      <w:rFonts w:ascii="Times New Roman" w:hAnsi="Times New Roman"/>
      <w:lang w:val="en-AU"/>
    </w:rPr>
  </w:style>
  <w:style w:type="paragraph" w:customStyle="1" w:styleId="CharChar1">
    <w:name w:val="Char Char1"/>
    <w:basedOn w:val="Normal"/>
    <w:rsid w:val="00AC2040"/>
    <w:pPr>
      <w:widowControl/>
    </w:pPr>
    <w:rPr>
      <w:rFonts w:ascii="Arial" w:hAnsi="Arial"/>
      <w:snapToGrid/>
      <w:sz w:val="22"/>
      <w:lang w:val="en-AU"/>
    </w:rPr>
  </w:style>
  <w:style w:type="table" w:styleId="TableGrid">
    <w:name w:val="Table Grid"/>
    <w:basedOn w:val="TableNormal"/>
    <w:uiPriority w:val="59"/>
    <w:rsid w:val="002759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42029F"/>
    <w:rPr>
      <w:rFonts w:asciiTheme="minorHAnsi" w:eastAsiaTheme="minorEastAsia" w:hAnsiTheme="minorHAnsi" w:cstheme="minorBidi"/>
      <w:b/>
      <w:bCs/>
      <w:i/>
      <w:iCs/>
      <w:snapToGrid w:val="0"/>
      <w:sz w:val="26"/>
      <w:szCs w:val="2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02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029F"/>
    <w:rPr>
      <w:rFonts w:ascii="Univers" w:hAnsi="Univers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2029F"/>
    <w:pPr>
      <w:snapToGrid w:val="0"/>
      <w:ind w:left="720"/>
      <w:contextualSpacing/>
    </w:pPr>
    <w:rPr>
      <w:snapToGrid/>
    </w:rPr>
  </w:style>
  <w:style w:type="character" w:customStyle="1" w:styleId="Heading2Char">
    <w:name w:val="Heading 2 Char"/>
    <w:basedOn w:val="DefaultParagraphFont"/>
    <w:link w:val="Heading2"/>
    <w:uiPriority w:val="9"/>
    <w:rsid w:val="0042029F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29F"/>
    <w:rPr>
      <w:rFonts w:asciiTheme="majorHAnsi" w:eastAsiaTheme="majorEastAsia" w:hAnsiTheme="majorHAnsi" w:cstheme="majorBidi"/>
      <w:b/>
      <w:bCs/>
      <w:snapToGrid w:val="0"/>
      <w:sz w:val="26"/>
      <w:szCs w:val="26"/>
      <w:lang w:val="en-US" w:eastAsia="en-US"/>
    </w:rPr>
  </w:style>
  <w:style w:type="paragraph" w:styleId="NormalWeb">
    <w:name w:val="Normal (Web)"/>
    <w:basedOn w:val="Normal"/>
    <w:unhideWhenUsed/>
    <w:rsid w:val="0042029F"/>
    <w:pPr>
      <w:widowControl/>
      <w:spacing w:before="120"/>
    </w:pPr>
    <w:rPr>
      <w:rFonts w:ascii="Times New Roman" w:hAnsi="Times New Roman"/>
      <w:snapToGrid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D0"/>
    <w:rPr>
      <w:rFonts w:ascii="Tahoma" w:hAnsi="Tahoma" w:cs="Tahoma"/>
      <w:snapToGrid w:val="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jc w:val="center"/>
      <w:outlineLvl w:val="0"/>
    </w:pPr>
    <w:rPr>
      <w:rFonts w:ascii="Times New Roman" w:hAnsi="Times New Roman"/>
      <w:b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2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2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29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umbering">
    <w:name w:val="Numbering"/>
    <w:basedOn w:val="Normal"/>
    <w:pPr>
      <w:numPr>
        <w:numId w:val="4"/>
      </w:numPr>
      <w:spacing w:before="120" w:after="120"/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18"/>
      <w:lang w:val="en-AU"/>
    </w:rPr>
  </w:style>
  <w:style w:type="paragraph" w:styleId="BodyTextIndent">
    <w:name w:val="Body Text Indent"/>
    <w:basedOn w:val="Normal"/>
    <w:pPr>
      <w:tabs>
        <w:tab w:val="left" w:pos="3686"/>
        <w:tab w:val="left" w:pos="4536"/>
      </w:tabs>
      <w:ind w:left="3686" w:hanging="3686"/>
    </w:pPr>
    <w:rPr>
      <w:rFonts w:ascii="Times New Roman" w:hAnsi="Times New Roman"/>
      <w:lang w:val="en-AU"/>
    </w:rPr>
  </w:style>
  <w:style w:type="paragraph" w:customStyle="1" w:styleId="CharChar1">
    <w:name w:val="Char Char1"/>
    <w:basedOn w:val="Normal"/>
    <w:rsid w:val="00AC2040"/>
    <w:pPr>
      <w:widowControl/>
    </w:pPr>
    <w:rPr>
      <w:rFonts w:ascii="Arial" w:hAnsi="Arial"/>
      <w:snapToGrid/>
      <w:sz w:val="22"/>
      <w:lang w:val="en-AU"/>
    </w:rPr>
  </w:style>
  <w:style w:type="table" w:styleId="TableGrid">
    <w:name w:val="Table Grid"/>
    <w:basedOn w:val="TableNormal"/>
    <w:uiPriority w:val="59"/>
    <w:rsid w:val="002759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42029F"/>
    <w:rPr>
      <w:rFonts w:asciiTheme="minorHAnsi" w:eastAsiaTheme="minorEastAsia" w:hAnsiTheme="minorHAnsi" w:cstheme="minorBidi"/>
      <w:b/>
      <w:bCs/>
      <w:i/>
      <w:iCs/>
      <w:snapToGrid w:val="0"/>
      <w:sz w:val="26"/>
      <w:szCs w:val="2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02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029F"/>
    <w:rPr>
      <w:rFonts w:ascii="Univers" w:hAnsi="Univers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2029F"/>
    <w:pPr>
      <w:snapToGrid w:val="0"/>
      <w:ind w:left="720"/>
      <w:contextualSpacing/>
    </w:pPr>
    <w:rPr>
      <w:snapToGrid/>
    </w:rPr>
  </w:style>
  <w:style w:type="character" w:customStyle="1" w:styleId="Heading2Char">
    <w:name w:val="Heading 2 Char"/>
    <w:basedOn w:val="DefaultParagraphFont"/>
    <w:link w:val="Heading2"/>
    <w:uiPriority w:val="9"/>
    <w:rsid w:val="0042029F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29F"/>
    <w:rPr>
      <w:rFonts w:asciiTheme="majorHAnsi" w:eastAsiaTheme="majorEastAsia" w:hAnsiTheme="majorHAnsi" w:cstheme="majorBidi"/>
      <w:b/>
      <w:bCs/>
      <w:snapToGrid w:val="0"/>
      <w:sz w:val="26"/>
      <w:szCs w:val="26"/>
      <w:lang w:val="en-US" w:eastAsia="en-US"/>
    </w:rPr>
  </w:style>
  <w:style w:type="paragraph" w:styleId="NormalWeb">
    <w:name w:val="Normal (Web)"/>
    <w:basedOn w:val="Normal"/>
    <w:unhideWhenUsed/>
    <w:rsid w:val="0042029F"/>
    <w:pPr>
      <w:widowControl/>
      <w:spacing w:before="120"/>
    </w:pPr>
    <w:rPr>
      <w:rFonts w:ascii="Times New Roman" w:hAnsi="Times New Roman"/>
      <w:snapToGrid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D0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370C-1740-4104-AA1D-DF45CD0A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931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R5_19_4E</vt:lpstr>
    </vt:vector>
  </TitlesOfParts>
  <Company>DIMA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R5_19_4E</dc:title>
  <dc:creator>PRKECA</dc:creator>
  <cp:lastModifiedBy>Gavin DAVY</cp:lastModifiedBy>
  <cp:revision>25</cp:revision>
  <cp:lastPrinted>2015-03-26T02:27:00Z</cp:lastPrinted>
  <dcterms:created xsi:type="dcterms:W3CDTF">2015-03-16T22:52:00Z</dcterms:created>
  <dcterms:modified xsi:type="dcterms:W3CDTF">2015-03-30T22:39:00Z</dcterms:modified>
</cp:coreProperties>
</file>