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77" w:rsidRPr="00C0014E" w:rsidRDefault="00B91977" w:rsidP="00B91977">
      <w:pPr>
        <w:rPr>
          <w:noProof/>
          <w:lang w:val="en-AU"/>
        </w:rPr>
      </w:pPr>
      <w:bookmarkStart w:id="0" w:name="_GoBack"/>
      <w:bookmarkEnd w:id="0"/>
      <w:r w:rsidRPr="00C0014E">
        <w:rPr>
          <w:noProof/>
          <w:lang w:val="en-AU"/>
        </w:rPr>
        <w:drawing>
          <wp:inline distT="0" distB="0" distL="0" distR="0" wp14:anchorId="7911CD50" wp14:editId="3AFE6016">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B91977" w:rsidRPr="006153A1" w:rsidRDefault="00B91977" w:rsidP="00B91977">
      <w:pPr>
        <w:pStyle w:val="Title"/>
        <w:pBdr>
          <w:bottom w:val="single" w:sz="4" w:space="1" w:color="auto"/>
        </w:pBdr>
        <w:rPr>
          <w:b w:val="0"/>
          <w:bCs w:val="0"/>
          <w:szCs w:val="20"/>
          <w:lang w:val="en-GB"/>
        </w:rPr>
      </w:pPr>
    </w:p>
    <w:p w:rsidR="00B91977" w:rsidRPr="002A7834" w:rsidRDefault="00B91977" w:rsidP="00B91977">
      <w:pPr>
        <w:pBdr>
          <w:bottom w:val="single" w:sz="4" w:space="1" w:color="auto"/>
        </w:pBdr>
        <w:rPr>
          <w:b/>
        </w:rPr>
      </w:pPr>
      <w:r w:rsidRPr="002A7834">
        <w:rPr>
          <w:b/>
        </w:rPr>
        <w:t>Food Standards (Proposal P</w:t>
      </w:r>
      <w:r>
        <w:rPr>
          <w:b/>
        </w:rPr>
        <w:t>1025 – Code Revision)</w:t>
      </w:r>
      <w:r w:rsidRPr="002A7834">
        <w:rPr>
          <w:b/>
        </w:rPr>
        <w:t xml:space="preserve"> Variation</w:t>
      </w:r>
    </w:p>
    <w:p w:rsidR="00B91977" w:rsidRPr="00C0014E" w:rsidRDefault="00B91977" w:rsidP="00B91977">
      <w:pPr>
        <w:pBdr>
          <w:bottom w:val="single" w:sz="4" w:space="1" w:color="auto"/>
        </w:pBdr>
        <w:rPr>
          <w:b/>
        </w:rPr>
      </w:pPr>
    </w:p>
    <w:p w:rsidR="00B91977" w:rsidRPr="008F2616" w:rsidRDefault="00B91977" w:rsidP="00B91977"/>
    <w:p w:rsidR="00B91977" w:rsidRPr="00F85758" w:rsidRDefault="00B91977" w:rsidP="00B91977">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B91977" w:rsidRPr="008F2616" w:rsidRDefault="00B91977" w:rsidP="00B91977"/>
    <w:p w:rsidR="00B91977" w:rsidRPr="007B2098" w:rsidRDefault="00B91977" w:rsidP="00B91977">
      <w:r w:rsidRPr="007B2098">
        <w:t xml:space="preserve">Dated </w:t>
      </w:r>
      <w:r>
        <w:t>25</w:t>
      </w:r>
      <w:r w:rsidRPr="007B2098">
        <w:t xml:space="preserve"> March 2015</w:t>
      </w:r>
    </w:p>
    <w:p w:rsidR="00B91977" w:rsidRPr="008F2616" w:rsidRDefault="00B91977" w:rsidP="00B91977">
      <w:r>
        <w:rPr>
          <w:noProof/>
          <w:lang w:val="en-AU"/>
        </w:rPr>
        <w:drawing>
          <wp:inline distT="0" distB="0" distL="0" distR="0" wp14:anchorId="48D007EB" wp14:editId="6FCC8F8B">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B91977" w:rsidRPr="008F2616" w:rsidRDefault="00B91977" w:rsidP="00B91977">
      <w:r w:rsidRPr="008F2616">
        <w:t>Standards Management Officer</w:t>
      </w:r>
    </w:p>
    <w:p w:rsidR="00B91977" w:rsidRPr="008F2616" w:rsidRDefault="00B91977" w:rsidP="00B91977">
      <w:r w:rsidRPr="008F2616">
        <w:t>Delegate of the Board of Food Standards Australia New Zealand</w:t>
      </w:r>
    </w:p>
    <w:p w:rsidR="00B91977" w:rsidRDefault="00B91977" w:rsidP="00B91977"/>
    <w:p w:rsidR="00B91977" w:rsidRDefault="00B91977" w:rsidP="00B91977"/>
    <w:p w:rsidR="00B91977" w:rsidRDefault="00B91977" w:rsidP="00B91977"/>
    <w:p w:rsidR="00B91977" w:rsidRDefault="00B91977" w:rsidP="00B91977"/>
    <w:p w:rsidR="00B91977" w:rsidRDefault="00B91977" w:rsidP="00B91977"/>
    <w:p w:rsidR="00B91977" w:rsidRPr="00574DE1" w:rsidRDefault="00B91977" w:rsidP="00B91977">
      <w:pPr>
        <w:pStyle w:val="EditorialNoteLine1"/>
        <w:rPr>
          <w:lang w:val="en-AU"/>
        </w:rPr>
      </w:pPr>
      <w:r w:rsidRPr="00574DE1">
        <w:rPr>
          <w:lang w:val="en-AU"/>
        </w:rPr>
        <w:t xml:space="preserve">Note:  </w:t>
      </w:r>
    </w:p>
    <w:p w:rsidR="00B91977" w:rsidRPr="00574DE1" w:rsidRDefault="00B91977" w:rsidP="00B91977">
      <w:pPr>
        <w:pStyle w:val="EditorialNotetext"/>
        <w:rPr>
          <w:lang w:val="en-AU"/>
        </w:rPr>
      </w:pPr>
    </w:p>
    <w:p w:rsidR="00B91977" w:rsidRPr="007B2098" w:rsidRDefault="00B91977" w:rsidP="00B91977">
      <w:pPr>
        <w:pStyle w:val="EditorialNotetext"/>
        <w:rPr>
          <w:lang w:val="en-AU"/>
        </w:rPr>
      </w:pPr>
      <w:r w:rsidRPr="007B2098">
        <w:rPr>
          <w:lang w:val="en-AU"/>
        </w:rPr>
        <w:t xml:space="preserve">This Standard will be published in the Commonwealth of Australia Gazette No. FSC 96 on 10 April 2015. </w:t>
      </w:r>
    </w:p>
    <w:p w:rsidR="00B91977" w:rsidRDefault="00B91977" w:rsidP="00B91977"/>
    <w:p w:rsidR="00B91977" w:rsidRDefault="00B91977" w:rsidP="00B91977">
      <w:pPr>
        <w:sectPr w:rsidR="00B91977" w:rsidSect="00B91977">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82193D" w:rsidRPr="001D1563" w:rsidRDefault="0082193D" w:rsidP="0082193D">
      <w:pPr>
        <w:pStyle w:val="FSCh3Standard"/>
      </w:pPr>
      <w:r>
        <w:rPr>
          <w:lang w:val="en-GB"/>
        </w:rPr>
        <w:lastRenderedPageBreak/>
        <w:t>Standard</w:t>
      </w:r>
      <w:r w:rsidRPr="001D1563">
        <w:rPr>
          <w:lang w:val="en-GB"/>
        </w:rPr>
        <w:t xml:space="preserve"> 1.2.7</w:t>
      </w:r>
      <w:r w:rsidRPr="001D1563">
        <w:rPr>
          <w:lang w:val="en-GB"/>
        </w:rPr>
        <w:tab/>
        <w:t>Nutrition, health and related claims</w:t>
      </w:r>
    </w:p>
    <w:p w:rsidR="0082193D" w:rsidRPr="001D1563" w:rsidRDefault="0082193D" w:rsidP="0082193D">
      <w:pPr>
        <w:pStyle w:val="FSCnatHeading"/>
        <w:rPr>
          <w:lang w:val="en-GB"/>
        </w:rPr>
      </w:pPr>
      <w:r w:rsidRPr="0082193D">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813584">
        <w:rPr>
          <w:i/>
          <w:lang w:val="en-GB"/>
        </w:rPr>
        <w:t>Australia New Zealand Food Standards Code</w:t>
      </w:r>
      <w:r w:rsidRPr="001D1563">
        <w:rPr>
          <w:i/>
          <w:lang w:val="en-GB"/>
        </w:rPr>
        <w:t>.</w:t>
      </w:r>
      <w:r w:rsidRPr="001D1563">
        <w:rPr>
          <w:lang w:val="en-GB"/>
        </w:rPr>
        <w:t xml:space="preserve"> See also section 1.1.1—3.</w:t>
      </w:r>
    </w:p>
    <w:p w:rsidR="0082193D" w:rsidRPr="001D1563" w:rsidRDefault="0082193D" w:rsidP="0082193D">
      <w:pPr>
        <w:pStyle w:val="FSCnatHeading"/>
        <w:rPr>
          <w:lang w:val="en-GB"/>
        </w:rPr>
      </w:pPr>
      <w:r w:rsidRPr="0082193D">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82193D" w:rsidRPr="001D1563" w:rsidRDefault="0053092F" w:rsidP="0082193D">
      <w:pPr>
        <w:pStyle w:val="FSCh4Div"/>
        <w:rPr>
          <w:lang w:val="en-GB"/>
        </w:rPr>
      </w:pPr>
      <w:r>
        <w:rPr>
          <w:lang w:val="en-GB"/>
        </w:rPr>
        <w:t>Division 1</w:t>
      </w:r>
      <w:r w:rsidR="0082193D" w:rsidRPr="001D1563">
        <w:rPr>
          <w:lang w:val="en-GB"/>
        </w:rPr>
        <w:tab/>
        <w:t>Preliminary</w:t>
      </w:r>
    </w:p>
    <w:p w:rsidR="0082193D" w:rsidRPr="001D1563" w:rsidRDefault="0082193D" w:rsidP="0082193D">
      <w:pPr>
        <w:pStyle w:val="FSCh5Section"/>
        <w:rPr>
          <w:lang w:val="en-GB"/>
        </w:rPr>
      </w:pPr>
      <w:bookmarkStart w:id="1" w:name="_Toc400031974"/>
      <w:r w:rsidRPr="001D1563">
        <w:rPr>
          <w:lang w:val="en-GB"/>
        </w:rPr>
        <w:t>1.2.7—1</w:t>
      </w:r>
      <w:r w:rsidRPr="001D1563">
        <w:rPr>
          <w:lang w:val="en-GB"/>
        </w:rPr>
        <w:tab/>
        <w:t>Name</w:t>
      </w:r>
      <w:bookmarkEnd w:id="1"/>
    </w:p>
    <w:p w:rsidR="0082193D" w:rsidRPr="0053092F" w:rsidRDefault="0082193D" w:rsidP="0082193D">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53092F" w:rsidRPr="0053092F">
        <w:rPr>
          <w:lang w:val="en-GB"/>
        </w:rPr>
        <w:t>–</w:t>
      </w:r>
      <w:r w:rsidRPr="0053092F">
        <w:rPr>
          <w:lang w:val="en-GB"/>
        </w:rPr>
        <w:t xml:space="preserve"> Standard 1.2.7 </w:t>
      </w:r>
      <w:r w:rsidR="0053092F" w:rsidRPr="0053092F">
        <w:rPr>
          <w:lang w:val="en-GB"/>
        </w:rPr>
        <w:t>–</w:t>
      </w:r>
      <w:r w:rsidRPr="0053092F">
        <w:rPr>
          <w:lang w:val="en-GB"/>
        </w:rPr>
        <w:t xml:space="preserve"> Nutrition, health and related claims.</w:t>
      </w:r>
    </w:p>
    <w:p w:rsidR="0082193D" w:rsidRPr="001D1563" w:rsidRDefault="0082193D" w:rsidP="0082193D">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82193D" w:rsidRPr="001D1563" w:rsidRDefault="0082193D" w:rsidP="0082193D">
      <w:pPr>
        <w:pStyle w:val="FSCh5Section"/>
        <w:rPr>
          <w:lang w:val="en-GB"/>
        </w:rPr>
      </w:pPr>
      <w:bookmarkStart w:id="2" w:name="_Toc400031975"/>
      <w:r w:rsidRPr="001D1563">
        <w:rPr>
          <w:lang w:val="en-GB"/>
        </w:rPr>
        <w:t>1.2.7—2</w:t>
      </w:r>
      <w:r w:rsidRPr="001D1563">
        <w:rPr>
          <w:lang w:val="en-GB"/>
        </w:rPr>
        <w:tab/>
        <w:t>Definitions</w:t>
      </w:r>
      <w:bookmarkEnd w:id="2"/>
    </w:p>
    <w:p w:rsidR="0082193D" w:rsidRPr="001D1563" w:rsidRDefault="0082193D" w:rsidP="0082193D">
      <w:pPr>
        <w:pStyle w:val="FSCtMain"/>
        <w:rPr>
          <w:lang w:val="en-GB"/>
        </w:rPr>
      </w:pPr>
      <w:r w:rsidRPr="001D1563">
        <w:rPr>
          <w:lang w:val="en-GB"/>
        </w:rPr>
        <w:tab/>
      </w:r>
      <w:r w:rsidRPr="001D1563">
        <w:rPr>
          <w:lang w:val="en-GB"/>
        </w:rPr>
        <w:tab/>
        <w:t>In Standard 1.2.7 and Standard 1.2.8:</w:t>
      </w:r>
    </w:p>
    <w:p w:rsidR="0082193D" w:rsidRPr="001D1563" w:rsidRDefault="0082193D" w:rsidP="0053092F">
      <w:pPr>
        <w:pStyle w:val="FSCtDefn"/>
      </w:pPr>
      <w:r w:rsidRPr="001D1563">
        <w:rPr>
          <w:b/>
          <w:i/>
        </w:rPr>
        <w:t>fruit</w:t>
      </w:r>
      <w:r w:rsidRPr="001D1563">
        <w:t xml:space="preserve"> means the edible portion of a plant or constituents of the edible portion that are present in the typical proportion of the whole fruit (with or without the peel or water); and does not include nuts, spices, herbs, fungi, legumes and seeds.</w:t>
      </w:r>
    </w:p>
    <w:p w:rsidR="0082193D" w:rsidRPr="001D1563" w:rsidRDefault="0082193D" w:rsidP="0053092F">
      <w:pPr>
        <w:pStyle w:val="FSCtDefn"/>
      </w:pPr>
      <w:r w:rsidRPr="001D1563">
        <w:rPr>
          <w:b/>
          <w:i/>
        </w:rPr>
        <w:t xml:space="preserve">vegetable </w:t>
      </w:r>
      <w:r w:rsidRPr="001D1563">
        <w:t>means the edible portion of a plant or constituents of the edible portion that are present in the typical proportion of the whole vegetable (with or without the peel or water) and does not include nuts, spices, herbs, fungi, dried legumes (including dried legumes that have been cooked or rehydrated) and seeds.</w:t>
      </w:r>
    </w:p>
    <w:p w:rsidR="0082193D" w:rsidRPr="001D1563" w:rsidRDefault="0082193D" w:rsidP="0053092F">
      <w:pPr>
        <w:pStyle w:val="FSCnatHeading"/>
      </w:pPr>
      <w:r w:rsidRPr="001D1563">
        <w:rPr>
          <w:b/>
          <w:i/>
        </w:rPr>
        <w:t>Note 1</w:t>
      </w:r>
      <w:r w:rsidRPr="001D1563">
        <w:tab/>
        <w:t>In this Code (see section 1.1.2—2):</w:t>
      </w:r>
    </w:p>
    <w:p w:rsidR="0082193D" w:rsidRPr="001D1563" w:rsidRDefault="0082193D" w:rsidP="0053092F">
      <w:pPr>
        <w:pStyle w:val="FSCnMain"/>
        <w:ind w:left="1701" w:hanging="1701"/>
        <w:rPr>
          <w:lang w:val="en-GB"/>
        </w:rPr>
      </w:pPr>
      <w:r w:rsidRPr="001D1563">
        <w:rPr>
          <w:b/>
          <w:i/>
          <w:lang w:val="en-GB"/>
        </w:rPr>
        <w:tab/>
        <w:t xml:space="preserve">biomarker </w:t>
      </w:r>
      <w:r w:rsidRPr="001D1563">
        <w:rPr>
          <w:lang w:val="en-GB"/>
        </w:rPr>
        <w:t>means a measurable biological parameter that is predictive of the risk of a serious disease when present at an abnormal level in the human body.</w:t>
      </w:r>
    </w:p>
    <w:p w:rsidR="0082193D" w:rsidRPr="001D1563" w:rsidRDefault="0082193D" w:rsidP="0053092F">
      <w:pPr>
        <w:pStyle w:val="FSCnMain"/>
        <w:ind w:left="1701" w:hanging="1701"/>
        <w:rPr>
          <w:lang w:val="en-GB"/>
        </w:rPr>
      </w:pPr>
      <w:r w:rsidRPr="001D1563">
        <w:rPr>
          <w:b/>
          <w:i/>
          <w:lang w:val="en-GB"/>
        </w:rPr>
        <w:tab/>
        <w:t>carbohydrate</w:t>
      </w:r>
      <w:r w:rsidRPr="001D1563">
        <w:rPr>
          <w:lang w:val="en-GB"/>
        </w:rPr>
        <w:t xml:space="preserve">, other than in the definition of </w:t>
      </w:r>
      <w:r w:rsidRPr="001D1563">
        <w:rPr>
          <w:b/>
          <w:i/>
          <w:lang w:val="en-GB"/>
        </w:rPr>
        <w:t>beer</w:t>
      </w:r>
      <w:r w:rsidRPr="001D1563">
        <w:rPr>
          <w:lang w:val="en-GB"/>
        </w:rPr>
        <w:t xml:space="preserve"> (section 1.1.2—3), means available carbohydrate or available carbohydrate by difference.</w:t>
      </w:r>
    </w:p>
    <w:p w:rsidR="0082193D" w:rsidRPr="001D1563" w:rsidRDefault="0082193D" w:rsidP="0053092F">
      <w:pPr>
        <w:pStyle w:val="FSCnMain"/>
        <w:ind w:left="1701" w:hanging="1701"/>
        <w:rPr>
          <w:lang w:val="en-GB"/>
        </w:rPr>
      </w:pPr>
      <w:r w:rsidRPr="001D1563">
        <w:rPr>
          <w:b/>
          <w:i/>
          <w:lang w:val="en-GB"/>
        </w:rPr>
        <w:tab/>
        <w:t>claim</w:t>
      </w:r>
      <w:r w:rsidRPr="001D1563">
        <w:rPr>
          <w:lang w:val="en-GB"/>
        </w:rPr>
        <w:t xml:space="preserve"> means an express or implied statement, representation, design or information in relation to a food or a property of food which is not mandatory in this Code.</w:t>
      </w:r>
    </w:p>
    <w:p w:rsidR="0082193D" w:rsidRPr="001D1563" w:rsidRDefault="0082193D" w:rsidP="0053092F">
      <w:pPr>
        <w:pStyle w:val="FSCnMain"/>
        <w:ind w:left="1701" w:hanging="1701"/>
        <w:rPr>
          <w:lang w:val="en-GB"/>
        </w:rPr>
      </w:pPr>
      <w:r w:rsidRPr="001D1563">
        <w:rPr>
          <w:b/>
          <w:i/>
          <w:lang w:val="en-GB"/>
        </w:rPr>
        <w:tab/>
        <w:t xml:space="preserve">endorsement </w:t>
      </w:r>
      <w:r w:rsidRPr="001D1563">
        <w:rPr>
          <w:lang w:val="en-GB"/>
        </w:rPr>
        <w:t>means a nutrition content claim or a health claim that is made with the permission of an endorsing body.</w:t>
      </w:r>
    </w:p>
    <w:p w:rsidR="0082193D" w:rsidRPr="001D1563" w:rsidRDefault="0082193D" w:rsidP="0053092F">
      <w:pPr>
        <w:pStyle w:val="FSCnMain"/>
        <w:ind w:left="1701" w:hanging="1701"/>
        <w:rPr>
          <w:lang w:val="en-GB"/>
        </w:rPr>
      </w:pPr>
      <w:r w:rsidRPr="001D1563">
        <w:rPr>
          <w:b/>
          <w:i/>
          <w:lang w:val="en-GB"/>
        </w:rPr>
        <w:tab/>
        <w:t xml:space="preserve">endorsing body </w:t>
      </w:r>
      <w:r w:rsidRPr="001D1563">
        <w:rPr>
          <w:lang w:val="en-GB"/>
        </w:rPr>
        <w:t>means a not-for-profit entity that:</w:t>
      </w:r>
    </w:p>
    <w:p w:rsidR="0082193D" w:rsidRPr="0053092F" w:rsidRDefault="0082193D" w:rsidP="0053092F">
      <w:pPr>
        <w:pStyle w:val="FSCnPara"/>
      </w:pPr>
      <w:r w:rsidRPr="001D1563">
        <w:rPr>
          <w:lang w:val="en-GB"/>
        </w:rPr>
        <w:tab/>
        <w:t>(a)</w:t>
      </w:r>
      <w:r w:rsidRPr="001D1563">
        <w:rPr>
          <w:lang w:val="en-GB"/>
        </w:rPr>
        <w:tab/>
        <w:t xml:space="preserve">has </w:t>
      </w:r>
      <w:r w:rsidRPr="0053092F">
        <w:t>a nutrition- or health-related purpose or function; and</w:t>
      </w:r>
    </w:p>
    <w:p w:rsidR="0082193D" w:rsidRPr="001D1563" w:rsidRDefault="0082193D" w:rsidP="0053092F">
      <w:pPr>
        <w:pStyle w:val="FSCnPara"/>
        <w:rPr>
          <w:lang w:val="en-GB"/>
        </w:rPr>
      </w:pPr>
      <w:r w:rsidRPr="0053092F">
        <w:tab/>
        <w:t>(b)</w:t>
      </w:r>
      <w:r w:rsidRPr="0053092F">
        <w:tab/>
        <w:t>per</w:t>
      </w:r>
      <w:r w:rsidRPr="001D1563">
        <w:rPr>
          <w:lang w:val="en-GB"/>
        </w:rPr>
        <w:t>mits a supplier to make an endorsement.</w:t>
      </w:r>
    </w:p>
    <w:p w:rsidR="0082193D" w:rsidRPr="001D1563" w:rsidRDefault="0082193D" w:rsidP="0053092F">
      <w:pPr>
        <w:pStyle w:val="FSCnMain"/>
        <w:ind w:left="1701" w:hanging="1701"/>
        <w:rPr>
          <w:lang w:val="en-GB"/>
        </w:rPr>
      </w:pPr>
      <w:r w:rsidRPr="001D1563">
        <w:rPr>
          <w:b/>
          <w:i/>
          <w:lang w:val="en-GB"/>
        </w:rPr>
        <w:tab/>
        <w:t>fat</w:t>
      </w:r>
      <w:r w:rsidRPr="001D1563">
        <w:rPr>
          <w:lang w:val="en-GB"/>
        </w:rPr>
        <w:t>, in Standards 1.2.7 and 1.2.8 and Schedules 4 and 11, means total fat.</w:t>
      </w:r>
    </w:p>
    <w:p w:rsidR="0082193D" w:rsidRPr="001D1563" w:rsidRDefault="0082193D" w:rsidP="0053092F">
      <w:pPr>
        <w:pStyle w:val="FSCnMain"/>
        <w:ind w:left="1701" w:hanging="1701"/>
        <w:rPr>
          <w:lang w:val="en-GB"/>
        </w:rPr>
      </w:pPr>
      <w:r w:rsidRPr="001D1563">
        <w:rPr>
          <w:b/>
          <w:i/>
          <w:lang w:val="en-GB"/>
        </w:rPr>
        <w:tab/>
        <w:t xml:space="preserve">food group </w:t>
      </w:r>
      <w:r w:rsidRPr="001D1563">
        <w:rPr>
          <w:lang w:val="en-GB"/>
        </w:rPr>
        <w:t>means any of the following groups:</w:t>
      </w:r>
    </w:p>
    <w:p w:rsidR="0082193D" w:rsidRPr="001D1563" w:rsidRDefault="0082193D" w:rsidP="0082193D">
      <w:pPr>
        <w:pStyle w:val="FSCnPara"/>
        <w:rPr>
          <w:lang w:val="en-GB"/>
        </w:rPr>
      </w:pPr>
      <w:r w:rsidRPr="001D1563">
        <w:rPr>
          <w:lang w:val="en-GB"/>
        </w:rPr>
        <w:tab/>
        <w:t>(a)</w:t>
      </w:r>
      <w:r w:rsidRPr="001D1563">
        <w:rPr>
          <w:lang w:val="en-GB"/>
        </w:rPr>
        <w:tab/>
        <w:t>bread (both leavened and unleavened), grains, rice, pasta and noodles;</w:t>
      </w:r>
    </w:p>
    <w:p w:rsidR="0082193D" w:rsidRPr="001D1563" w:rsidRDefault="0082193D" w:rsidP="0082193D">
      <w:pPr>
        <w:pStyle w:val="FSCnPara"/>
        <w:rPr>
          <w:lang w:val="en-GB"/>
        </w:rPr>
      </w:pPr>
      <w:r w:rsidRPr="001D1563">
        <w:rPr>
          <w:lang w:val="en-GB"/>
        </w:rPr>
        <w:tab/>
        <w:t>(b)</w:t>
      </w:r>
      <w:r w:rsidRPr="001D1563">
        <w:rPr>
          <w:lang w:val="en-GB"/>
        </w:rPr>
        <w:tab/>
        <w:t>fruit, vegetables, herbs, spices and fungi;</w:t>
      </w:r>
    </w:p>
    <w:p w:rsidR="0082193D" w:rsidRPr="001D1563" w:rsidRDefault="0082193D" w:rsidP="0082193D">
      <w:pPr>
        <w:pStyle w:val="FSCnPara"/>
        <w:rPr>
          <w:lang w:val="en-GB"/>
        </w:rPr>
      </w:pPr>
      <w:r w:rsidRPr="001D1563">
        <w:rPr>
          <w:lang w:val="en-GB"/>
        </w:rPr>
        <w:tab/>
        <w:t>(c)</w:t>
      </w:r>
      <w:r w:rsidRPr="001D1563">
        <w:rPr>
          <w:lang w:val="en-GB"/>
        </w:rPr>
        <w:tab/>
        <w:t>milk, skim milk, cream, fermented milk, yoghurt, cheese, processed cheese, butter, ice cream, condensed milk, dried milk, evaporated milk, and dairy analogues derived from legumes and cereals listed in section S17—4;</w:t>
      </w:r>
    </w:p>
    <w:p w:rsidR="0082193D" w:rsidRPr="001D1563" w:rsidRDefault="0082193D" w:rsidP="0082193D">
      <w:pPr>
        <w:pStyle w:val="FSCnPara"/>
        <w:rPr>
          <w:lang w:val="en-GB"/>
        </w:rPr>
      </w:pPr>
      <w:r w:rsidRPr="001D1563">
        <w:rPr>
          <w:lang w:val="en-GB"/>
        </w:rPr>
        <w:tab/>
        <w:t>(d)</w:t>
      </w:r>
      <w:r w:rsidRPr="001D1563">
        <w:rPr>
          <w:lang w:val="en-GB"/>
        </w:rPr>
        <w:tab/>
        <w:t>meat, fish, eggs, nuts, seeds and dried legumes;</w:t>
      </w:r>
    </w:p>
    <w:p w:rsidR="0082193D" w:rsidRPr="001D1563" w:rsidRDefault="0082193D" w:rsidP="0082193D">
      <w:pPr>
        <w:pStyle w:val="FSCnPara"/>
        <w:rPr>
          <w:lang w:val="en-GB"/>
        </w:rPr>
      </w:pPr>
      <w:r w:rsidRPr="001D1563">
        <w:rPr>
          <w:lang w:val="en-GB"/>
        </w:rPr>
        <w:tab/>
        <w:t>(e)</w:t>
      </w:r>
      <w:r w:rsidRPr="001D1563">
        <w:rPr>
          <w:lang w:val="en-GB"/>
        </w:rPr>
        <w:tab/>
        <w:t>fats including butter, edible oils and edible oil spreads.</w:t>
      </w:r>
    </w:p>
    <w:p w:rsidR="0082193D" w:rsidRPr="001D1563" w:rsidRDefault="0082193D" w:rsidP="0053092F">
      <w:pPr>
        <w:pStyle w:val="FSCnMain"/>
        <w:ind w:left="1701" w:hanging="1701"/>
        <w:rPr>
          <w:lang w:val="en-GB"/>
        </w:rPr>
      </w:pPr>
      <w:r w:rsidRPr="001D1563">
        <w:rPr>
          <w:b/>
          <w:i/>
          <w:lang w:val="en-GB"/>
        </w:rPr>
        <w:tab/>
        <w:t>general level health claim</w:t>
      </w:r>
      <w:r w:rsidRPr="001D1563">
        <w:rPr>
          <w:b/>
          <w:lang w:val="en-GB"/>
        </w:rPr>
        <w:t xml:space="preserve"> </w:t>
      </w:r>
      <w:r w:rsidRPr="001D1563">
        <w:rPr>
          <w:lang w:val="en-GB"/>
        </w:rPr>
        <w:t>means a health claim that is not a high level health claim.</w:t>
      </w:r>
    </w:p>
    <w:p w:rsidR="0082193D" w:rsidRPr="001D1563" w:rsidRDefault="0082193D" w:rsidP="0053092F">
      <w:pPr>
        <w:pStyle w:val="FSCnMain"/>
        <w:ind w:left="1701" w:hanging="1701"/>
        <w:rPr>
          <w:lang w:val="en-GB"/>
        </w:rPr>
      </w:pPr>
      <w:r w:rsidRPr="001D1563">
        <w:rPr>
          <w:b/>
          <w:i/>
          <w:lang w:val="en-GB"/>
        </w:rPr>
        <w:tab/>
        <w:t xml:space="preserve">general level health claims table </w:t>
      </w:r>
      <w:r w:rsidRPr="001D1563">
        <w:rPr>
          <w:lang w:val="en-GB"/>
        </w:rPr>
        <w:t>means the table to section S4—5.</w:t>
      </w:r>
    </w:p>
    <w:p w:rsidR="0082193D" w:rsidRPr="001D1563" w:rsidRDefault="0082193D" w:rsidP="0053092F">
      <w:pPr>
        <w:pStyle w:val="FSCnMain"/>
        <w:ind w:left="1701" w:hanging="1701"/>
        <w:rPr>
          <w:lang w:val="en-GB"/>
        </w:rPr>
      </w:pPr>
      <w:r w:rsidRPr="001D1563">
        <w:rPr>
          <w:b/>
          <w:i/>
          <w:lang w:val="en-GB"/>
        </w:rPr>
        <w:tab/>
        <w:t>health claim</w:t>
      </w:r>
      <w:r w:rsidRPr="001D1563">
        <w:rPr>
          <w:lang w:val="en-GB"/>
        </w:rPr>
        <w:t xml:space="preserve"> means a claim which states, suggests or implies that a food or a property of food has, or may have, a health effect.</w:t>
      </w:r>
    </w:p>
    <w:p w:rsidR="0082193D" w:rsidRPr="001D1563" w:rsidRDefault="0082193D" w:rsidP="0082193D">
      <w:pPr>
        <w:pStyle w:val="FSCnPara"/>
        <w:rPr>
          <w:lang w:val="en-GB"/>
        </w:rPr>
      </w:pPr>
      <w:r w:rsidRPr="001D1563">
        <w:rPr>
          <w:lang w:val="en-GB"/>
        </w:rPr>
        <w:tab/>
      </w:r>
      <w:r w:rsidRPr="001D1563">
        <w:rPr>
          <w:b/>
          <w:i/>
          <w:lang w:val="en-GB"/>
        </w:rPr>
        <w:t>Note</w:t>
      </w:r>
      <w:r w:rsidRPr="001D1563">
        <w:rPr>
          <w:lang w:val="en-GB"/>
        </w:rPr>
        <w:tab/>
        <w:t>See also subsection 2.10.2—8(3).</w:t>
      </w:r>
    </w:p>
    <w:p w:rsidR="0082193D" w:rsidRPr="001D1563" w:rsidRDefault="0082193D" w:rsidP="0082193D">
      <w:pPr>
        <w:pStyle w:val="FSCnMain"/>
        <w:rPr>
          <w:lang w:val="en-GB"/>
        </w:rPr>
      </w:pPr>
      <w:r w:rsidRPr="001D1563">
        <w:rPr>
          <w:b/>
          <w:i/>
          <w:lang w:val="en-GB"/>
        </w:rPr>
        <w:tab/>
        <w:t>health effect</w:t>
      </w:r>
      <w:r w:rsidRPr="001D1563">
        <w:rPr>
          <w:lang w:val="en-GB"/>
        </w:rPr>
        <w:t xml:space="preserve"> means an effect on the human body, including an effect on one or more of the following:</w:t>
      </w:r>
    </w:p>
    <w:p w:rsidR="0082193D" w:rsidRPr="001D1563" w:rsidRDefault="0082193D" w:rsidP="0082193D">
      <w:pPr>
        <w:pStyle w:val="FSCnPara"/>
        <w:rPr>
          <w:lang w:val="en-GB"/>
        </w:rPr>
      </w:pPr>
      <w:r w:rsidRPr="001D1563">
        <w:rPr>
          <w:lang w:val="en-GB"/>
        </w:rPr>
        <w:tab/>
        <w:t>(a)</w:t>
      </w:r>
      <w:r w:rsidRPr="001D1563">
        <w:rPr>
          <w:lang w:val="en-GB"/>
        </w:rPr>
        <w:tab/>
        <w:t>a biochemical process or outcome;</w:t>
      </w:r>
    </w:p>
    <w:p w:rsidR="0082193D" w:rsidRPr="001D1563" w:rsidRDefault="0082193D" w:rsidP="0082193D">
      <w:pPr>
        <w:pStyle w:val="FSCnPara"/>
        <w:rPr>
          <w:lang w:val="en-GB"/>
        </w:rPr>
      </w:pPr>
      <w:r w:rsidRPr="001D1563">
        <w:rPr>
          <w:lang w:val="en-GB"/>
        </w:rPr>
        <w:tab/>
        <w:t>(b)</w:t>
      </w:r>
      <w:r w:rsidRPr="001D1563">
        <w:rPr>
          <w:lang w:val="en-GB"/>
        </w:rPr>
        <w:tab/>
        <w:t>a physiological process or outcome;</w:t>
      </w:r>
    </w:p>
    <w:p w:rsidR="0053092F" w:rsidRDefault="0082193D" w:rsidP="0082193D">
      <w:pPr>
        <w:pStyle w:val="FSCnPara"/>
        <w:rPr>
          <w:lang w:val="en-GB"/>
        </w:rPr>
      </w:pPr>
      <w:r w:rsidRPr="001D1563">
        <w:rPr>
          <w:lang w:val="en-GB"/>
        </w:rPr>
        <w:tab/>
        <w:t>(c)</w:t>
      </w:r>
      <w:r w:rsidRPr="001D1563">
        <w:rPr>
          <w:lang w:val="en-GB"/>
        </w:rPr>
        <w:tab/>
        <w:t>a functional process or outcome;</w:t>
      </w:r>
      <w:r w:rsidR="0053092F">
        <w:rPr>
          <w:lang w:val="en-GB"/>
        </w:rPr>
        <w:br w:type="page"/>
      </w:r>
    </w:p>
    <w:p w:rsidR="0082193D" w:rsidRPr="001D1563" w:rsidRDefault="0082193D" w:rsidP="0082193D">
      <w:pPr>
        <w:pStyle w:val="FSCnPara"/>
        <w:rPr>
          <w:lang w:val="en-GB"/>
        </w:rPr>
      </w:pPr>
      <w:r w:rsidRPr="001D1563">
        <w:rPr>
          <w:lang w:val="en-GB"/>
        </w:rPr>
        <w:lastRenderedPageBreak/>
        <w:tab/>
        <w:t>(d)</w:t>
      </w:r>
      <w:r w:rsidRPr="001D1563">
        <w:rPr>
          <w:lang w:val="en-GB"/>
        </w:rPr>
        <w:tab/>
        <w:t>growth and development;</w:t>
      </w:r>
    </w:p>
    <w:p w:rsidR="0082193D" w:rsidRPr="001D1563" w:rsidRDefault="0082193D" w:rsidP="0082193D">
      <w:pPr>
        <w:pStyle w:val="FSCnPara"/>
        <w:rPr>
          <w:lang w:val="en-GB"/>
        </w:rPr>
      </w:pPr>
      <w:r w:rsidRPr="001D1563">
        <w:rPr>
          <w:lang w:val="en-GB"/>
        </w:rPr>
        <w:tab/>
        <w:t>(e)</w:t>
      </w:r>
      <w:r w:rsidRPr="001D1563">
        <w:rPr>
          <w:lang w:val="en-GB"/>
        </w:rPr>
        <w:tab/>
        <w:t>physical performance;</w:t>
      </w:r>
    </w:p>
    <w:p w:rsidR="0082193D" w:rsidRPr="001D1563" w:rsidRDefault="0082193D" w:rsidP="0082193D">
      <w:pPr>
        <w:pStyle w:val="FSCnPara"/>
        <w:rPr>
          <w:lang w:val="en-GB"/>
        </w:rPr>
      </w:pPr>
      <w:r w:rsidRPr="001D1563">
        <w:rPr>
          <w:lang w:val="en-GB"/>
        </w:rPr>
        <w:tab/>
        <w:t>(f)</w:t>
      </w:r>
      <w:r w:rsidRPr="001D1563">
        <w:rPr>
          <w:lang w:val="en-GB"/>
        </w:rPr>
        <w:tab/>
        <w:t>mental performance;</w:t>
      </w:r>
    </w:p>
    <w:p w:rsidR="0082193D" w:rsidRPr="001D1563" w:rsidRDefault="0082193D" w:rsidP="0082193D">
      <w:pPr>
        <w:pStyle w:val="FSCnPara"/>
        <w:rPr>
          <w:lang w:val="en-GB"/>
        </w:rPr>
      </w:pPr>
      <w:r w:rsidRPr="001D1563">
        <w:rPr>
          <w:lang w:val="en-GB"/>
        </w:rPr>
        <w:tab/>
        <w:t>(g)</w:t>
      </w:r>
      <w:r w:rsidRPr="001D1563">
        <w:rPr>
          <w:lang w:val="en-GB"/>
        </w:rPr>
        <w:tab/>
        <w:t>a disease, disorder or condition.</w:t>
      </w:r>
    </w:p>
    <w:p w:rsidR="0082193D" w:rsidRPr="001D1563" w:rsidRDefault="0082193D" w:rsidP="0053092F">
      <w:pPr>
        <w:pStyle w:val="FSCnMain"/>
        <w:ind w:left="1701" w:hanging="1701"/>
        <w:rPr>
          <w:lang w:val="en-GB"/>
        </w:rPr>
      </w:pPr>
      <w:r w:rsidRPr="001D1563">
        <w:rPr>
          <w:b/>
          <w:i/>
          <w:lang w:val="en-GB"/>
        </w:rPr>
        <w:tab/>
        <w:t>high level health claim</w:t>
      </w:r>
      <w:r w:rsidRPr="001D1563">
        <w:rPr>
          <w:b/>
          <w:lang w:val="en-GB"/>
        </w:rPr>
        <w:t xml:space="preserve"> </w:t>
      </w:r>
      <w:r w:rsidRPr="001D1563">
        <w:rPr>
          <w:lang w:val="en-GB"/>
        </w:rPr>
        <w:t>means a health claim that refers to a serious disease or a biomarker of a serious disease.</w:t>
      </w:r>
    </w:p>
    <w:p w:rsidR="0082193D" w:rsidRPr="001D1563" w:rsidRDefault="0082193D" w:rsidP="0053092F">
      <w:pPr>
        <w:pStyle w:val="FSCnMain"/>
        <w:ind w:left="1701" w:hanging="1701"/>
        <w:rPr>
          <w:lang w:val="en-GB"/>
        </w:rPr>
      </w:pPr>
      <w:r w:rsidRPr="001D1563">
        <w:rPr>
          <w:b/>
          <w:i/>
          <w:lang w:val="en-GB"/>
        </w:rPr>
        <w:tab/>
      </w:r>
      <w:bookmarkStart w:id="3" w:name="_Hlk391899465"/>
      <w:r w:rsidRPr="001D1563">
        <w:rPr>
          <w:b/>
          <w:i/>
          <w:lang w:val="en-GB"/>
        </w:rPr>
        <w:t xml:space="preserve">high level health claims </w:t>
      </w:r>
      <w:bookmarkEnd w:id="3"/>
      <w:r w:rsidRPr="001D1563">
        <w:rPr>
          <w:b/>
          <w:i/>
          <w:lang w:val="en-GB"/>
        </w:rPr>
        <w:t xml:space="preserve">table </w:t>
      </w:r>
      <w:r w:rsidRPr="001D1563">
        <w:rPr>
          <w:lang w:val="en-GB"/>
        </w:rPr>
        <w:t>means the table to section S4—4.</w:t>
      </w:r>
    </w:p>
    <w:p w:rsidR="0082193D" w:rsidRPr="001D1563" w:rsidRDefault="0082193D" w:rsidP="0053092F">
      <w:pPr>
        <w:pStyle w:val="FSCnMain"/>
        <w:ind w:left="1701" w:hanging="1701"/>
        <w:rPr>
          <w:lang w:val="en-GB"/>
        </w:rPr>
      </w:pPr>
      <w:r w:rsidRPr="001D1563">
        <w:rPr>
          <w:b/>
          <w:i/>
          <w:lang w:val="en-GB"/>
        </w:rPr>
        <w:tab/>
        <w:t>meet the NPSC</w:t>
      </w:r>
      <w:r w:rsidRPr="001D1563">
        <w:rPr>
          <w:b/>
          <w:lang w:val="en-GB"/>
        </w:rPr>
        <w:t xml:space="preserve"> </w:t>
      </w:r>
      <w:r w:rsidRPr="001D1563">
        <w:rPr>
          <w:lang w:val="en-GB"/>
        </w:rPr>
        <w:t>means that the nutrient profiling score of a food described in Column 1 of the table to section S4—6 is less than the number specified for that food in Column 2 of that table.</w:t>
      </w:r>
    </w:p>
    <w:p w:rsidR="0082193D" w:rsidRPr="001D1563" w:rsidRDefault="0082193D" w:rsidP="0053092F">
      <w:pPr>
        <w:pStyle w:val="FSCnMain"/>
        <w:ind w:left="1701" w:hanging="1701"/>
        <w:rPr>
          <w:lang w:val="en-GB"/>
        </w:rPr>
      </w:pPr>
      <w:r w:rsidRPr="001D1563">
        <w:rPr>
          <w:b/>
          <w:i/>
          <w:lang w:val="en-GB"/>
        </w:rPr>
        <w:tab/>
        <w:t>NPSC</w:t>
      </w:r>
      <w:r w:rsidRPr="001D1563">
        <w:rPr>
          <w:b/>
          <w:lang w:val="en-GB"/>
        </w:rPr>
        <w:t xml:space="preserve"> </w:t>
      </w:r>
      <w:r w:rsidRPr="001D1563">
        <w:rPr>
          <w:lang w:val="en-GB"/>
        </w:rPr>
        <w:t>means the nutrient profiling scoring criterion (see section S4—6).</w:t>
      </w:r>
    </w:p>
    <w:p w:rsidR="0082193D" w:rsidRPr="001D1563" w:rsidRDefault="0082193D" w:rsidP="0053092F">
      <w:pPr>
        <w:pStyle w:val="FSCnMain"/>
        <w:ind w:left="1701" w:hanging="1701"/>
        <w:rPr>
          <w:lang w:val="en-GB"/>
        </w:rPr>
      </w:pPr>
      <w:r w:rsidRPr="001D1563">
        <w:rPr>
          <w:b/>
          <w:i/>
          <w:lang w:val="en-GB"/>
        </w:rPr>
        <w:tab/>
      </w:r>
      <w:r w:rsidR="00B65868">
        <w:rPr>
          <w:b/>
          <w:i/>
          <w:lang w:val="en-GB"/>
        </w:rPr>
        <w:t>p</w:t>
      </w:r>
      <w:r w:rsidRPr="001D1563">
        <w:rPr>
          <w:b/>
          <w:i/>
          <w:lang w:val="en-GB"/>
        </w:rPr>
        <w:t>roperty of food</w:t>
      </w:r>
      <w:r w:rsidRPr="001D1563">
        <w:rPr>
          <w:lang w:val="en-GB"/>
        </w:rPr>
        <w:t xml:space="preserve"> means a component, ingredient, constituent or other feature of food.</w:t>
      </w:r>
    </w:p>
    <w:p w:rsidR="0082193D" w:rsidRPr="001D1563" w:rsidRDefault="0082193D" w:rsidP="0053092F">
      <w:pPr>
        <w:pStyle w:val="FSCnMain"/>
        <w:ind w:left="1701" w:hanging="1701"/>
        <w:rPr>
          <w:lang w:val="en-GB"/>
        </w:rPr>
      </w:pPr>
      <w:r w:rsidRPr="001D1563">
        <w:rPr>
          <w:lang w:val="en-GB"/>
        </w:rPr>
        <w:tab/>
      </w:r>
      <w:r w:rsidRPr="001D1563">
        <w:rPr>
          <w:b/>
          <w:i/>
          <w:lang w:val="en-GB"/>
        </w:rPr>
        <w:t>nutrient profiling score</w:t>
      </w:r>
      <w:r w:rsidRPr="001D1563">
        <w:rPr>
          <w:b/>
          <w:lang w:val="en-GB"/>
        </w:rPr>
        <w:t xml:space="preserve"> </w:t>
      </w:r>
      <w:r w:rsidRPr="001D1563">
        <w:rPr>
          <w:lang w:val="en-GB"/>
        </w:rPr>
        <w:t>means the final score calculated pursuant to the method referred to in section 1.2.7—26.</w:t>
      </w:r>
    </w:p>
    <w:p w:rsidR="0082193D" w:rsidRPr="001D1563" w:rsidRDefault="0082193D" w:rsidP="0053092F">
      <w:pPr>
        <w:pStyle w:val="FSCnMain"/>
        <w:ind w:left="1701" w:hanging="1701"/>
        <w:rPr>
          <w:lang w:val="en-GB"/>
        </w:rPr>
      </w:pPr>
      <w:r w:rsidRPr="001D1563">
        <w:rPr>
          <w:b/>
          <w:i/>
          <w:lang w:val="en-GB"/>
        </w:rPr>
        <w:tab/>
        <w:t>reference food</w:t>
      </w:r>
      <w:r w:rsidRPr="001D1563">
        <w:rPr>
          <w:lang w:val="en-GB"/>
        </w:rPr>
        <w:t>, in relation to a claim, means a food that is:</w:t>
      </w:r>
    </w:p>
    <w:p w:rsidR="0082193D" w:rsidRPr="001D1563" w:rsidRDefault="0082193D" w:rsidP="0082193D">
      <w:pPr>
        <w:pStyle w:val="FSCnPara"/>
        <w:rPr>
          <w:lang w:val="en-GB"/>
        </w:rPr>
      </w:pPr>
      <w:r w:rsidRPr="001D1563">
        <w:rPr>
          <w:lang w:val="en-GB"/>
        </w:rPr>
        <w:tab/>
        <w:t>(a)</w:t>
      </w:r>
      <w:r w:rsidRPr="001D1563">
        <w:rPr>
          <w:lang w:val="en-GB"/>
        </w:rPr>
        <w:tab/>
        <w:t>of the same type as the food for which the claim is made and that has not been further processed, formulated, reformulated or modified to increase or decrease the energy value or the amount of the nutrient for which the claim is made; or</w:t>
      </w:r>
    </w:p>
    <w:p w:rsidR="0082193D" w:rsidRPr="001D1563" w:rsidRDefault="0082193D" w:rsidP="0082193D">
      <w:pPr>
        <w:pStyle w:val="FSCnPara"/>
        <w:rPr>
          <w:lang w:val="en-GB"/>
        </w:rPr>
      </w:pPr>
      <w:r w:rsidRPr="001D1563">
        <w:rPr>
          <w:lang w:val="en-GB"/>
        </w:rPr>
        <w:tab/>
        <w:t>(b)</w:t>
      </w:r>
      <w:r w:rsidRPr="001D1563">
        <w:rPr>
          <w:lang w:val="en-GB"/>
        </w:rPr>
        <w:tab/>
        <w:t>a dietary substitute for the food in the same food group as the food for which the claim is made.</w:t>
      </w:r>
    </w:p>
    <w:p w:rsidR="0082193D" w:rsidRPr="001D1563" w:rsidRDefault="0082193D" w:rsidP="0053092F">
      <w:pPr>
        <w:pStyle w:val="FSCnMain"/>
        <w:ind w:left="1701" w:hanging="1701"/>
        <w:rPr>
          <w:lang w:val="en-GB"/>
        </w:rPr>
      </w:pPr>
      <w:r w:rsidRPr="001D1563">
        <w:rPr>
          <w:b/>
          <w:i/>
          <w:lang w:val="en-GB"/>
        </w:rPr>
        <w:tab/>
        <w:t>serious disease</w:t>
      </w:r>
      <w:r w:rsidRPr="001D1563">
        <w:rPr>
          <w:lang w:val="en-GB"/>
        </w:rPr>
        <w:t xml:space="preserve"> means a disease, disorder or condition which is generally diagnosed, treated or managed in consultation with or with supervision by a health care professional.</w:t>
      </w:r>
    </w:p>
    <w:p w:rsidR="0082193D" w:rsidRPr="001D1563" w:rsidRDefault="0082193D" w:rsidP="0053092F">
      <w:pPr>
        <w:pStyle w:val="FSCnMain"/>
        <w:ind w:left="1701" w:hanging="1701"/>
        <w:rPr>
          <w:lang w:val="en-GB"/>
        </w:rPr>
      </w:pPr>
      <w:r w:rsidRPr="001D1563">
        <w:rPr>
          <w:b/>
          <w:i/>
          <w:lang w:val="en-GB"/>
        </w:rPr>
        <w:tab/>
        <w:t>sugars</w:t>
      </w:r>
      <w:r w:rsidRPr="001D1563">
        <w:rPr>
          <w:lang w:val="en-GB"/>
        </w:rPr>
        <w:t>, in Standard 1.2.7, Standard 1.2.8 and Schedule 4 (except where it appears with an asterisk as ‘sugars*’)—means monosaccharides and disaccharides. (Elsewhere in the Code it has a different definition).</w:t>
      </w:r>
    </w:p>
    <w:p w:rsidR="0082193D" w:rsidRPr="001D1563" w:rsidRDefault="0082193D" w:rsidP="0082193D">
      <w:pPr>
        <w:pStyle w:val="FSCnatHeading"/>
        <w:rPr>
          <w:lang w:val="en-GB"/>
        </w:rPr>
      </w:pPr>
      <w:r w:rsidRPr="0082193D">
        <w:rPr>
          <w:b/>
          <w:i/>
          <w:lang w:val="en-GB"/>
        </w:rPr>
        <w:t>Note</w:t>
      </w:r>
      <w:r w:rsidRPr="001D1563">
        <w:rPr>
          <w:b/>
          <w:i/>
          <w:lang w:val="en-GB"/>
        </w:rPr>
        <w:t xml:space="preserve"> 2</w:t>
      </w:r>
      <w:r w:rsidRPr="001D1563">
        <w:rPr>
          <w:lang w:val="en-GB"/>
        </w:rPr>
        <w:tab/>
        <w:t xml:space="preserve">Section 1.1.2—9 (Definition of </w:t>
      </w:r>
      <w:r w:rsidRPr="001D1563">
        <w:rPr>
          <w:b/>
          <w:i/>
          <w:lang w:val="en-GB"/>
        </w:rPr>
        <w:t>nutrition content claim</w:t>
      </w:r>
      <w:r w:rsidRPr="001D1563">
        <w:rPr>
          <w:lang w:val="en-GB"/>
        </w:rPr>
        <w:t>) provides as follows:</w:t>
      </w:r>
    </w:p>
    <w:p w:rsidR="0082193D" w:rsidRPr="001D1563" w:rsidRDefault="0082193D" w:rsidP="0082193D">
      <w:pPr>
        <w:pStyle w:val="FSCnMain"/>
        <w:rPr>
          <w:lang w:val="en-GB"/>
        </w:rPr>
      </w:pPr>
      <w:r w:rsidRPr="001D1563">
        <w:rPr>
          <w:lang w:val="en-GB"/>
        </w:rPr>
        <w:tab/>
        <w:t>(1)</w:t>
      </w:r>
      <w:r w:rsidRPr="001D1563">
        <w:rPr>
          <w:lang w:val="en-GB"/>
        </w:rPr>
        <w:tab/>
        <w:t>In this Code:</w:t>
      </w:r>
    </w:p>
    <w:p w:rsidR="0082193D" w:rsidRPr="001D1563" w:rsidRDefault="0082193D" w:rsidP="0082193D">
      <w:pPr>
        <w:pStyle w:val="FSCnMain"/>
        <w:rPr>
          <w:lang w:val="en-GB"/>
        </w:rPr>
      </w:pPr>
      <w:r w:rsidRPr="001D1563">
        <w:rPr>
          <w:lang w:val="en-GB"/>
        </w:rPr>
        <w:tab/>
      </w:r>
      <w:r w:rsidRPr="001D1563">
        <w:rPr>
          <w:b/>
          <w:i/>
          <w:lang w:val="en-GB"/>
        </w:rPr>
        <w:t>nutrition content claim</w:t>
      </w:r>
      <w:r w:rsidRPr="001D1563">
        <w:rPr>
          <w:lang w:val="en-GB"/>
        </w:rPr>
        <w:t xml:space="preserve"> means a claim that:</w:t>
      </w:r>
    </w:p>
    <w:p w:rsidR="0082193D" w:rsidRPr="001D1563" w:rsidRDefault="0082193D" w:rsidP="0082193D">
      <w:pPr>
        <w:pStyle w:val="FSCnPara"/>
        <w:rPr>
          <w:lang w:val="en-GB"/>
        </w:rPr>
      </w:pPr>
      <w:r w:rsidRPr="001D1563">
        <w:rPr>
          <w:lang w:val="en-GB"/>
        </w:rPr>
        <w:tab/>
        <w:t>(a)</w:t>
      </w:r>
      <w:r w:rsidRPr="001D1563">
        <w:rPr>
          <w:lang w:val="en-GB"/>
        </w:rPr>
        <w:tab/>
        <w:t>is about:</w:t>
      </w:r>
    </w:p>
    <w:p w:rsidR="0082193D" w:rsidRPr="001D1563" w:rsidRDefault="0082193D" w:rsidP="0082193D">
      <w:pPr>
        <w:pStyle w:val="FSCnSubpara"/>
        <w:rPr>
          <w:lang w:val="en-GB"/>
        </w:rPr>
      </w:pPr>
      <w:r w:rsidRPr="001D1563">
        <w:rPr>
          <w:lang w:val="en-GB"/>
        </w:rPr>
        <w:tab/>
        <w:t>(i)</w:t>
      </w:r>
      <w:r w:rsidRPr="001D1563">
        <w:rPr>
          <w:lang w:val="en-GB"/>
        </w:rPr>
        <w:tab/>
        <w:t>the presence or absence of any of the following:</w:t>
      </w:r>
    </w:p>
    <w:p w:rsidR="0082193D" w:rsidRPr="001D1563" w:rsidRDefault="0082193D" w:rsidP="0082193D">
      <w:pPr>
        <w:pStyle w:val="FSCnSubsub"/>
        <w:rPr>
          <w:lang w:val="en-GB"/>
        </w:rPr>
      </w:pPr>
      <w:r w:rsidRPr="001D1563">
        <w:rPr>
          <w:lang w:val="en-GB"/>
        </w:rPr>
        <w:tab/>
        <w:t>(A)</w:t>
      </w:r>
      <w:r w:rsidRPr="001D1563">
        <w:rPr>
          <w:lang w:val="en-GB"/>
        </w:rPr>
        <w:tab/>
        <w:t>a biologically active substance;</w:t>
      </w:r>
    </w:p>
    <w:p w:rsidR="0082193D" w:rsidRPr="001D1563" w:rsidRDefault="0082193D" w:rsidP="0082193D">
      <w:pPr>
        <w:pStyle w:val="FSCnSubsub"/>
        <w:rPr>
          <w:lang w:val="en-GB"/>
        </w:rPr>
      </w:pPr>
      <w:r w:rsidRPr="001D1563">
        <w:rPr>
          <w:lang w:val="en-GB"/>
        </w:rPr>
        <w:tab/>
        <w:t>(B)</w:t>
      </w:r>
      <w:r w:rsidRPr="001D1563">
        <w:rPr>
          <w:lang w:val="en-GB"/>
        </w:rPr>
        <w:tab/>
        <w:t>dietary fibre;</w:t>
      </w:r>
    </w:p>
    <w:p w:rsidR="0082193D" w:rsidRPr="001D1563" w:rsidRDefault="0082193D" w:rsidP="0082193D">
      <w:pPr>
        <w:pStyle w:val="FSCnSubsub"/>
        <w:rPr>
          <w:lang w:val="en-GB"/>
        </w:rPr>
      </w:pPr>
      <w:r w:rsidRPr="001D1563">
        <w:rPr>
          <w:lang w:val="en-GB"/>
        </w:rPr>
        <w:tab/>
        <w:t>(C)</w:t>
      </w:r>
      <w:r w:rsidRPr="001D1563">
        <w:rPr>
          <w:lang w:val="en-GB"/>
        </w:rPr>
        <w:tab/>
        <w:t>energy;</w:t>
      </w:r>
    </w:p>
    <w:p w:rsidR="0082193D" w:rsidRPr="001D1563" w:rsidRDefault="0082193D" w:rsidP="0082193D">
      <w:pPr>
        <w:pStyle w:val="FSCnSubsub"/>
        <w:rPr>
          <w:lang w:val="en-GB"/>
        </w:rPr>
      </w:pPr>
      <w:r w:rsidRPr="001D1563">
        <w:rPr>
          <w:lang w:val="en-GB"/>
        </w:rPr>
        <w:tab/>
        <w:t>(D)</w:t>
      </w:r>
      <w:r w:rsidRPr="001D1563">
        <w:rPr>
          <w:lang w:val="en-GB"/>
        </w:rPr>
        <w:tab/>
        <w:t>minerals;</w:t>
      </w:r>
    </w:p>
    <w:p w:rsidR="0082193D" w:rsidRPr="001D1563" w:rsidRDefault="0082193D" w:rsidP="0082193D">
      <w:pPr>
        <w:pStyle w:val="FSCnSubsub"/>
        <w:rPr>
          <w:lang w:val="en-GB"/>
        </w:rPr>
      </w:pPr>
      <w:r w:rsidRPr="001D1563">
        <w:rPr>
          <w:lang w:val="en-GB"/>
        </w:rPr>
        <w:tab/>
        <w:t>(E)</w:t>
      </w:r>
      <w:r w:rsidRPr="001D1563">
        <w:rPr>
          <w:lang w:val="en-GB"/>
        </w:rPr>
        <w:tab/>
        <w:t>potassium;</w:t>
      </w:r>
    </w:p>
    <w:p w:rsidR="0082193D" w:rsidRPr="001D1563" w:rsidRDefault="0082193D" w:rsidP="0082193D">
      <w:pPr>
        <w:pStyle w:val="FSCnSubsub"/>
        <w:rPr>
          <w:lang w:val="en-GB"/>
        </w:rPr>
      </w:pPr>
      <w:r w:rsidRPr="001D1563">
        <w:rPr>
          <w:lang w:val="en-GB"/>
        </w:rPr>
        <w:tab/>
        <w:t>(F)</w:t>
      </w:r>
      <w:r w:rsidRPr="001D1563">
        <w:rPr>
          <w:lang w:val="en-GB"/>
        </w:rPr>
        <w:tab/>
        <w:t>protein;</w:t>
      </w:r>
    </w:p>
    <w:p w:rsidR="0082193D" w:rsidRPr="001D1563" w:rsidRDefault="0082193D" w:rsidP="0082193D">
      <w:pPr>
        <w:pStyle w:val="FSCnSubsub"/>
        <w:rPr>
          <w:lang w:val="en-GB"/>
        </w:rPr>
      </w:pPr>
      <w:r w:rsidRPr="001D1563">
        <w:rPr>
          <w:lang w:val="en-GB"/>
        </w:rPr>
        <w:tab/>
        <w:t>(G)</w:t>
      </w:r>
      <w:r w:rsidRPr="001D1563">
        <w:rPr>
          <w:lang w:val="en-GB"/>
        </w:rPr>
        <w:tab/>
        <w:t>carbohydrate;</w:t>
      </w:r>
    </w:p>
    <w:p w:rsidR="0082193D" w:rsidRPr="001D1563" w:rsidRDefault="0082193D" w:rsidP="0082193D">
      <w:pPr>
        <w:pStyle w:val="FSCnSubsub"/>
        <w:rPr>
          <w:lang w:val="en-GB"/>
        </w:rPr>
      </w:pPr>
      <w:r w:rsidRPr="001D1563">
        <w:rPr>
          <w:lang w:val="en-GB"/>
        </w:rPr>
        <w:tab/>
        <w:t>(H)</w:t>
      </w:r>
      <w:r w:rsidRPr="001D1563">
        <w:rPr>
          <w:lang w:val="en-GB"/>
        </w:rPr>
        <w:tab/>
        <w:t>fat;</w:t>
      </w:r>
    </w:p>
    <w:p w:rsidR="0082193D" w:rsidRPr="001D1563" w:rsidRDefault="0082193D" w:rsidP="0082193D">
      <w:pPr>
        <w:pStyle w:val="FSCnSubsub"/>
        <w:rPr>
          <w:lang w:val="en-GB"/>
        </w:rPr>
      </w:pPr>
      <w:r w:rsidRPr="001D1563">
        <w:rPr>
          <w:lang w:val="en-GB"/>
        </w:rPr>
        <w:tab/>
        <w:t>(I)</w:t>
      </w:r>
      <w:r w:rsidRPr="001D1563">
        <w:rPr>
          <w:lang w:val="en-GB"/>
        </w:rPr>
        <w:tab/>
        <w:t>the components of any one of protein, carbohydrate or fat;</w:t>
      </w:r>
    </w:p>
    <w:p w:rsidR="0082193D" w:rsidRPr="001D1563" w:rsidRDefault="0082193D" w:rsidP="0082193D">
      <w:pPr>
        <w:pStyle w:val="FSCnSubsub"/>
        <w:rPr>
          <w:lang w:val="en-GB"/>
        </w:rPr>
      </w:pPr>
      <w:r w:rsidRPr="001D1563">
        <w:rPr>
          <w:lang w:val="en-GB"/>
        </w:rPr>
        <w:tab/>
        <w:t>(J)</w:t>
      </w:r>
      <w:r w:rsidRPr="001D1563">
        <w:rPr>
          <w:lang w:val="en-GB"/>
        </w:rPr>
        <w:tab/>
        <w:t>salt;</w:t>
      </w:r>
    </w:p>
    <w:p w:rsidR="0082193D" w:rsidRPr="001D1563" w:rsidRDefault="0082193D" w:rsidP="0082193D">
      <w:pPr>
        <w:pStyle w:val="FSCnSubsub"/>
        <w:rPr>
          <w:lang w:val="en-GB"/>
        </w:rPr>
      </w:pPr>
      <w:r w:rsidRPr="001D1563">
        <w:rPr>
          <w:lang w:val="en-GB"/>
        </w:rPr>
        <w:tab/>
        <w:t>(K)</w:t>
      </w:r>
      <w:r w:rsidRPr="001D1563">
        <w:rPr>
          <w:lang w:val="en-GB"/>
        </w:rPr>
        <w:tab/>
        <w:t>sodium;</w:t>
      </w:r>
    </w:p>
    <w:p w:rsidR="0082193D" w:rsidRPr="001D1563" w:rsidRDefault="0082193D" w:rsidP="0082193D">
      <w:pPr>
        <w:pStyle w:val="FSCnSubsub"/>
        <w:rPr>
          <w:lang w:val="en-GB"/>
        </w:rPr>
      </w:pPr>
      <w:r w:rsidRPr="001D1563">
        <w:rPr>
          <w:lang w:val="en-GB"/>
        </w:rPr>
        <w:tab/>
        <w:t>(L)</w:t>
      </w:r>
      <w:r w:rsidRPr="001D1563">
        <w:rPr>
          <w:lang w:val="en-GB"/>
        </w:rPr>
        <w:tab/>
        <w:t>vitamins; or</w:t>
      </w:r>
    </w:p>
    <w:p w:rsidR="0082193D" w:rsidRPr="001D1563" w:rsidRDefault="0082193D" w:rsidP="0082193D">
      <w:pPr>
        <w:pStyle w:val="FSCnSubpara"/>
        <w:rPr>
          <w:lang w:val="en-GB"/>
        </w:rPr>
      </w:pPr>
      <w:r w:rsidRPr="001D1563">
        <w:rPr>
          <w:lang w:val="en-GB"/>
        </w:rPr>
        <w:tab/>
        <w:t>(ii)</w:t>
      </w:r>
      <w:r w:rsidRPr="001D1563">
        <w:rPr>
          <w:lang w:val="en-GB"/>
        </w:rPr>
        <w:tab/>
        <w:t>glycaemic index or glycaemic load; and</w:t>
      </w:r>
    </w:p>
    <w:p w:rsidR="0082193D" w:rsidRPr="001D1563" w:rsidRDefault="0082193D" w:rsidP="0082193D">
      <w:pPr>
        <w:pStyle w:val="FSCnPara"/>
        <w:rPr>
          <w:lang w:val="en-GB"/>
        </w:rPr>
      </w:pPr>
      <w:r w:rsidRPr="001D1563">
        <w:rPr>
          <w:lang w:val="en-GB"/>
        </w:rPr>
        <w:tab/>
        <w:t>(b)</w:t>
      </w:r>
      <w:r w:rsidRPr="001D1563">
        <w:rPr>
          <w:lang w:val="en-GB"/>
        </w:rPr>
        <w:tab/>
        <w:t>does not refer to the presence or absence of alcohol; and</w:t>
      </w:r>
    </w:p>
    <w:p w:rsidR="0082193D" w:rsidRPr="001D1563" w:rsidRDefault="0082193D" w:rsidP="0082193D">
      <w:pPr>
        <w:pStyle w:val="FSCnPara"/>
        <w:rPr>
          <w:lang w:val="en-GB"/>
        </w:rPr>
      </w:pPr>
      <w:r w:rsidRPr="001D1563">
        <w:rPr>
          <w:lang w:val="en-GB"/>
        </w:rPr>
        <w:tab/>
        <w:t>(c)</w:t>
      </w:r>
      <w:r w:rsidRPr="001D1563">
        <w:rPr>
          <w:lang w:val="en-GB"/>
        </w:rPr>
        <w:tab/>
        <w:t>is not a health claim.</w:t>
      </w:r>
    </w:p>
    <w:p w:rsidR="0082193D" w:rsidRPr="001D1563" w:rsidRDefault="0082193D" w:rsidP="0082193D">
      <w:pPr>
        <w:pStyle w:val="FSCnPara"/>
        <w:rPr>
          <w:sz w:val="18"/>
          <w:szCs w:val="18"/>
          <w:lang w:val="en-GB"/>
        </w:rPr>
      </w:pPr>
      <w:r w:rsidRPr="001D1563">
        <w:rPr>
          <w:lang w:val="en-GB"/>
        </w:rPr>
        <w:tab/>
      </w:r>
      <w:r w:rsidRPr="001D1563">
        <w:rPr>
          <w:b/>
          <w:i/>
          <w:sz w:val="18"/>
          <w:szCs w:val="18"/>
          <w:lang w:val="en-GB"/>
        </w:rPr>
        <w:t>Note</w:t>
      </w:r>
      <w:r w:rsidRPr="001D1563">
        <w:rPr>
          <w:sz w:val="18"/>
          <w:szCs w:val="18"/>
          <w:lang w:val="en-GB"/>
        </w:rPr>
        <w:tab/>
        <w:t>See also subsections 2.6.2</w:t>
      </w:r>
      <w:r w:rsidRPr="001D1563">
        <w:rPr>
          <w:sz w:val="18"/>
          <w:lang w:val="en-GB"/>
        </w:rPr>
        <w:t>—</w:t>
      </w:r>
      <w:r w:rsidRPr="001D1563">
        <w:rPr>
          <w:sz w:val="18"/>
          <w:szCs w:val="18"/>
          <w:lang w:val="en-GB"/>
        </w:rPr>
        <w:t>5(4) and 2.10.2</w:t>
      </w:r>
      <w:r w:rsidRPr="001D1563">
        <w:rPr>
          <w:sz w:val="18"/>
          <w:lang w:val="en-GB"/>
        </w:rPr>
        <w:t>—</w:t>
      </w:r>
      <w:r w:rsidRPr="001D1563">
        <w:rPr>
          <w:sz w:val="18"/>
          <w:szCs w:val="18"/>
          <w:lang w:val="en-GB"/>
        </w:rPr>
        <w:t>8(3).</w:t>
      </w:r>
    </w:p>
    <w:p w:rsidR="0082193D" w:rsidRPr="001D1563" w:rsidRDefault="0082193D" w:rsidP="0082193D">
      <w:pPr>
        <w:pStyle w:val="FSCnMain"/>
        <w:rPr>
          <w:i/>
          <w:sz w:val="18"/>
          <w:lang w:val="en-GB"/>
        </w:rPr>
      </w:pPr>
      <w:r w:rsidRPr="001D1563">
        <w:rPr>
          <w:i/>
          <w:sz w:val="18"/>
          <w:lang w:val="en-GB"/>
        </w:rPr>
        <w:tab/>
      </w:r>
      <w:r w:rsidRPr="001D1563">
        <w:rPr>
          <w:i/>
          <w:sz w:val="18"/>
          <w:lang w:val="en-GB"/>
        </w:rPr>
        <w:tab/>
        <w:t>Inclusion of mandatory information in nutrition information panel does not constitute a nutrition content claim</w:t>
      </w:r>
    </w:p>
    <w:p w:rsidR="0082193D" w:rsidRPr="001D1563" w:rsidRDefault="0082193D" w:rsidP="0082193D">
      <w:pPr>
        <w:pStyle w:val="FSCnMain"/>
        <w:rPr>
          <w:lang w:val="en-GB"/>
        </w:rPr>
      </w:pPr>
      <w:r w:rsidRPr="001D1563">
        <w:rPr>
          <w:lang w:val="en-GB"/>
        </w:rPr>
        <w:tab/>
        <w:t>(2)</w:t>
      </w:r>
      <w:r w:rsidRPr="001D1563">
        <w:rPr>
          <w:lang w:val="en-GB"/>
        </w:rPr>
        <w:tab/>
        <w:t xml:space="preserve">To avoid doubt, if this Code requires particular information to be included in a nutrition information panel, the inclusion of that information does not constitute a </w:t>
      </w:r>
      <w:r w:rsidRPr="001D1563">
        <w:rPr>
          <w:b/>
          <w:i/>
          <w:lang w:val="en-GB"/>
        </w:rPr>
        <w:t>nutrition content claim</w:t>
      </w:r>
      <w:r w:rsidRPr="001D1563">
        <w:rPr>
          <w:lang w:val="en-GB"/>
        </w:rPr>
        <w:t>.</w:t>
      </w:r>
    </w:p>
    <w:p w:rsidR="0082193D" w:rsidRPr="001D1563" w:rsidRDefault="0082193D" w:rsidP="0082193D">
      <w:pPr>
        <w:pStyle w:val="FSCnMain"/>
        <w:rPr>
          <w:i/>
          <w:sz w:val="18"/>
          <w:lang w:val="en-GB"/>
        </w:rPr>
      </w:pPr>
      <w:r w:rsidRPr="001D1563">
        <w:rPr>
          <w:i/>
          <w:sz w:val="18"/>
          <w:lang w:val="en-GB"/>
        </w:rPr>
        <w:tab/>
      </w:r>
      <w:r w:rsidRPr="001D1563">
        <w:rPr>
          <w:i/>
          <w:sz w:val="18"/>
          <w:lang w:val="en-GB"/>
        </w:rPr>
        <w:tab/>
        <w:t>Inclusion of voluntary information in nutrition information panel might constitute a nutrition content claim</w:t>
      </w:r>
    </w:p>
    <w:p w:rsidR="0082193D" w:rsidRPr="001D1563" w:rsidRDefault="0082193D" w:rsidP="0082193D">
      <w:pPr>
        <w:pStyle w:val="FSCnMain"/>
        <w:rPr>
          <w:lang w:val="en-GB"/>
        </w:rPr>
      </w:pPr>
      <w:r w:rsidRPr="001D1563">
        <w:rPr>
          <w:lang w:val="en-GB"/>
        </w:rPr>
        <w:tab/>
        <w:t>(3)</w:t>
      </w:r>
      <w:r w:rsidRPr="001D1563">
        <w:rPr>
          <w:lang w:val="en-GB"/>
        </w:rPr>
        <w:tab/>
        <w:t xml:space="preserve">If this Code permits, but does not require, particular information to be included in a nutrition information panel, the inclusion of that information constitutes a </w:t>
      </w:r>
      <w:r w:rsidRPr="001D1563">
        <w:rPr>
          <w:b/>
          <w:i/>
          <w:lang w:val="en-GB"/>
        </w:rPr>
        <w:t xml:space="preserve">nutrition content claim </w:t>
      </w:r>
      <w:r w:rsidRPr="001D1563">
        <w:rPr>
          <w:lang w:val="en-GB"/>
        </w:rPr>
        <w:t>unless:</w:t>
      </w:r>
    </w:p>
    <w:p w:rsidR="0082193D" w:rsidRPr="001D1563" w:rsidRDefault="0082193D" w:rsidP="0082193D">
      <w:pPr>
        <w:pStyle w:val="FSCnPara"/>
        <w:rPr>
          <w:lang w:val="en-GB"/>
        </w:rPr>
      </w:pPr>
      <w:r w:rsidRPr="001D1563">
        <w:rPr>
          <w:lang w:val="en-GB"/>
        </w:rPr>
        <w:tab/>
        <w:t>(a)</w:t>
      </w:r>
      <w:r w:rsidRPr="001D1563">
        <w:rPr>
          <w:lang w:val="en-GB"/>
        </w:rPr>
        <w:tab/>
        <w:t>this Code provides otherwise; or</w:t>
      </w:r>
    </w:p>
    <w:p w:rsidR="0082193D" w:rsidRPr="001D1563" w:rsidRDefault="0082193D" w:rsidP="0082193D">
      <w:pPr>
        <w:pStyle w:val="FSCnPara"/>
        <w:rPr>
          <w:lang w:val="en-GB"/>
        </w:rPr>
      </w:pPr>
      <w:r w:rsidRPr="001D1563">
        <w:rPr>
          <w:lang w:val="en-GB"/>
        </w:rPr>
        <w:tab/>
        <w:t>(b)</w:t>
      </w:r>
      <w:r w:rsidRPr="001D1563">
        <w:rPr>
          <w:lang w:val="en-GB"/>
        </w:rPr>
        <w:tab/>
        <w:t>the information is a declaration of:</w:t>
      </w:r>
    </w:p>
    <w:p w:rsidR="0082193D" w:rsidRPr="001D1563" w:rsidRDefault="0082193D" w:rsidP="0082193D">
      <w:pPr>
        <w:pStyle w:val="FSCnSubpara"/>
        <w:rPr>
          <w:lang w:val="en-GB"/>
        </w:rPr>
      </w:pPr>
      <w:r w:rsidRPr="001D1563">
        <w:rPr>
          <w:lang w:val="en-GB"/>
        </w:rPr>
        <w:tab/>
        <w:t>(i)</w:t>
      </w:r>
      <w:r w:rsidRPr="001D1563">
        <w:rPr>
          <w:lang w:val="en-GB"/>
        </w:rPr>
        <w:tab/>
        <w:t>if the food contains less than 2 g of dietary fibre per serving—dietary fibre; or</w:t>
      </w:r>
    </w:p>
    <w:p w:rsidR="0082193D" w:rsidRPr="001D1563" w:rsidRDefault="0082193D" w:rsidP="0082193D">
      <w:pPr>
        <w:pStyle w:val="FSCnSubpara"/>
        <w:rPr>
          <w:lang w:val="en-GB"/>
        </w:rPr>
      </w:pPr>
      <w:r w:rsidRPr="001D1563">
        <w:rPr>
          <w:lang w:val="en-GB"/>
        </w:rPr>
        <w:tab/>
        <w:t>(ii)</w:t>
      </w:r>
      <w:r w:rsidRPr="001D1563">
        <w:rPr>
          <w:lang w:val="en-GB"/>
        </w:rPr>
        <w:tab/>
        <w:t>trans fatty acid content; or</w:t>
      </w:r>
    </w:p>
    <w:p w:rsidR="0082193D" w:rsidRPr="001D1563" w:rsidRDefault="0082193D" w:rsidP="0082193D">
      <w:pPr>
        <w:pStyle w:val="FSCnSubpara"/>
        <w:rPr>
          <w:lang w:val="en-GB"/>
        </w:rPr>
      </w:pPr>
      <w:r w:rsidRPr="001D1563">
        <w:rPr>
          <w:lang w:val="en-GB"/>
        </w:rPr>
        <w:tab/>
        <w:t>(iii)</w:t>
      </w:r>
      <w:r w:rsidRPr="001D1563">
        <w:rPr>
          <w:lang w:val="en-GB"/>
        </w:rPr>
        <w:tab/>
        <w:t>lactose content.</w:t>
      </w:r>
    </w:p>
    <w:p w:rsidR="00043533" w:rsidRDefault="00043533" w:rsidP="0082193D">
      <w:pPr>
        <w:pStyle w:val="FSCnMain"/>
        <w:rPr>
          <w:lang w:val="en-GB"/>
        </w:rPr>
      </w:pPr>
      <w:r>
        <w:rPr>
          <w:lang w:val="en-GB"/>
        </w:rPr>
        <w:br w:type="page"/>
      </w:r>
    </w:p>
    <w:p w:rsidR="0082193D" w:rsidRPr="001D1563" w:rsidRDefault="0082193D" w:rsidP="0082193D">
      <w:pPr>
        <w:pStyle w:val="FSCnMain"/>
        <w:rPr>
          <w:lang w:val="en-GB"/>
        </w:rPr>
      </w:pPr>
      <w:r w:rsidRPr="001D1563">
        <w:rPr>
          <w:lang w:val="en-GB"/>
        </w:rPr>
        <w:lastRenderedPageBreak/>
        <w:tab/>
        <w:t>(4)</w:t>
      </w:r>
      <w:r w:rsidRPr="001D1563">
        <w:rPr>
          <w:lang w:val="en-GB"/>
        </w:rPr>
        <w:tab/>
        <w:t xml:space="preserve">For a food that contains more than 1.15% alcohol by volume, the inclusion in a nutrition information panel of the information referred to in paragraphs 1.2.8—6(1)(a), (b) and (c), and subparagraphs 1.2.8—6(1)(d)(i), (ii) and (iii) does not constitute a </w:t>
      </w:r>
      <w:r w:rsidRPr="001D1563">
        <w:rPr>
          <w:b/>
          <w:i/>
          <w:lang w:val="en-GB"/>
        </w:rPr>
        <w:t>nutrition content claim</w:t>
      </w:r>
      <w:r w:rsidRPr="001D1563">
        <w:rPr>
          <w:lang w:val="en-GB"/>
        </w:rPr>
        <w:t>.</w:t>
      </w:r>
    </w:p>
    <w:p w:rsidR="0082193D" w:rsidRPr="001D1563" w:rsidRDefault="0082193D" w:rsidP="0082193D">
      <w:pPr>
        <w:pStyle w:val="FSCnatHeading"/>
        <w:rPr>
          <w:lang w:val="en-GB"/>
        </w:rPr>
      </w:pPr>
      <w:r w:rsidRPr="0082193D">
        <w:rPr>
          <w:b/>
          <w:i/>
          <w:lang w:val="en-GB"/>
        </w:rPr>
        <w:t>Note</w:t>
      </w:r>
      <w:r w:rsidRPr="001D1563">
        <w:rPr>
          <w:b/>
          <w:i/>
          <w:lang w:val="en-GB"/>
        </w:rPr>
        <w:t xml:space="preserve"> 3</w:t>
      </w:r>
      <w:r w:rsidRPr="001D1563">
        <w:rPr>
          <w:lang w:val="en-GB"/>
        </w:rPr>
        <w:tab/>
        <w:t>In this Standard, the following terms are also defined: fvnl, information period, nutrition content claim table and required records.</w:t>
      </w:r>
    </w:p>
    <w:p w:rsidR="0082193D" w:rsidRPr="001D1563" w:rsidRDefault="0082193D" w:rsidP="0082193D">
      <w:pPr>
        <w:pStyle w:val="FSCh4Div"/>
        <w:rPr>
          <w:lang w:val="en-GB"/>
        </w:rPr>
      </w:pPr>
      <w:bookmarkStart w:id="4" w:name="_Toc371505379"/>
      <w:r w:rsidRPr="001D1563">
        <w:rPr>
          <w:lang w:val="en-GB"/>
        </w:rPr>
        <w:t>Division 2</w:t>
      </w:r>
      <w:r w:rsidRPr="001D1563">
        <w:rPr>
          <w:lang w:val="en-GB"/>
        </w:rPr>
        <w:tab/>
        <w:t>Outline of Standard</w:t>
      </w:r>
      <w:bookmarkEnd w:id="4"/>
    </w:p>
    <w:p w:rsidR="0082193D" w:rsidRPr="001D1563" w:rsidRDefault="0082193D" w:rsidP="0082193D">
      <w:pPr>
        <w:pStyle w:val="FSCh5Section"/>
        <w:rPr>
          <w:lang w:val="en-GB"/>
        </w:rPr>
      </w:pPr>
      <w:bookmarkStart w:id="5" w:name="_Toc371505380"/>
      <w:bookmarkStart w:id="6" w:name="_Toc400031976"/>
      <w:r w:rsidRPr="001D1563">
        <w:rPr>
          <w:lang w:val="en-GB"/>
        </w:rPr>
        <w:t>1.2.7—3</w:t>
      </w:r>
      <w:r w:rsidRPr="001D1563">
        <w:rPr>
          <w:lang w:val="en-GB"/>
        </w:rPr>
        <w:tab/>
        <w:t>Outline</w:t>
      </w:r>
      <w:bookmarkEnd w:id="5"/>
      <w:bookmarkEnd w:id="6"/>
    </w:p>
    <w:p w:rsidR="0082193D" w:rsidRPr="001D1563" w:rsidRDefault="0082193D" w:rsidP="0082193D">
      <w:pPr>
        <w:pStyle w:val="FSCtMain"/>
        <w:rPr>
          <w:lang w:val="en-GB"/>
        </w:rPr>
      </w:pPr>
      <w:r w:rsidRPr="001D1563">
        <w:rPr>
          <w:lang w:val="en-GB"/>
        </w:rPr>
        <w:tab/>
      </w:r>
      <w:r w:rsidRPr="001D1563">
        <w:rPr>
          <w:lang w:val="en-GB"/>
        </w:rPr>
        <w:tab/>
        <w:t>This Standard:</w:t>
      </w:r>
    </w:p>
    <w:p w:rsidR="0082193D" w:rsidRPr="001D1563" w:rsidRDefault="0082193D" w:rsidP="0082193D">
      <w:pPr>
        <w:pStyle w:val="FSCtPara"/>
        <w:rPr>
          <w:lang w:val="en-GB"/>
        </w:rPr>
      </w:pPr>
      <w:r w:rsidRPr="001D1563">
        <w:rPr>
          <w:lang w:val="en-GB"/>
        </w:rPr>
        <w:tab/>
        <w:t>(a)</w:t>
      </w:r>
      <w:r w:rsidRPr="001D1563">
        <w:rPr>
          <w:lang w:val="en-GB"/>
        </w:rPr>
        <w:tab/>
        <w:t>sets out:</w:t>
      </w:r>
    </w:p>
    <w:p w:rsidR="0082193D" w:rsidRPr="001D1563" w:rsidRDefault="0082193D" w:rsidP="0082193D">
      <w:pPr>
        <w:pStyle w:val="FSCtSubpara"/>
        <w:rPr>
          <w:lang w:val="en-GB"/>
        </w:rPr>
      </w:pPr>
      <w:r w:rsidRPr="001D1563">
        <w:rPr>
          <w:lang w:val="en-GB"/>
        </w:rPr>
        <w:tab/>
        <w:t>(i)</w:t>
      </w:r>
      <w:r w:rsidRPr="001D1563">
        <w:rPr>
          <w:lang w:val="en-GB"/>
        </w:rPr>
        <w:tab/>
        <w:t>the claims that may be made on labels or in advertisements about the nutritional content of food (described as ‘nutrition content claims’); and</w:t>
      </w:r>
    </w:p>
    <w:p w:rsidR="0082193D" w:rsidRPr="001D1563" w:rsidRDefault="0082193D" w:rsidP="0082193D">
      <w:pPr>
        <w:pStyle w:val="FSCtSubpara"/>
        <w:rPr>
          <w:lang w:val="en-GB"/>
        </w:rPr>
      </w:pPr>
      <w:r w:rsidRPr="001D1563">
        <w:rPr>
          <w:lang w:val="en-GB"/>
        </w:rPr>
        <w:tab/>
        <w:t>(ii)</w:t>
      </w:r>
      <w:r w:rsidRPr="001D1563">
        <w:rPr>
          <w:lang w:val="en-GB"/>
        </w:rPr>
        <w:tab/>
        <w:t>the claims that may be made on labels or in advertisements about the relationship between a food or a property of a food, and a *health effect (described as ‘health claims’); and</w:t>
      </w:r>
    </w:p>
    <w:p w:rsidR="0082193D" w:rsidRPr="001D1563" w:rsidRDefault="0082193D" w:rsidP="0082193D">
      <w:pPr>
        <w:pStyle w:val="FSCtPara"/>
        <w:rPr>
          <w:lang w:val="en-GB"/>
        </w:rPr>
      </w:pPr>
      <w:r w:rsidRPr="001D1563">
        <w:rPr>
          <w:lang w:val="en-GB"/>
        </w:rPr>
        <w:tab/>
        <w:t>(b)</w:t>
      </w:r>
      <w:r w:rsidRPr="001D1563">
        <w:rPr>
          <w:lang w:val="en-GB"/>
        </w:rPr>
        <w:tab/>
        <w:t>describes the conditions under which such claims may be made; and</w:t>
      </w:r>
    </w:p>
    <w:p w:rsidR="0082193D" w:rsidRPr="001D1563" w:rsidRDefault="0082193D" w:rsidP="0082193D">
      <w:pPr>
        <w:pStyle w:val="FSCtPara"/>
        <w:rPr>
          <w:lang w:val="en-GB"/>
        </w:rPr>
      </w:pPr>
      <w:r w:rsidRPr="001D1563">
        <w:rPr>
          <w:lang w:val="en-GB"/>
        </w:rPr>
        <w:tab/>
        <w:t>(c)</w:t>
      </w:r>
      <w:r w:rsidRPr="001D1563">
        <w:rPr>
          <w:lang w:val="en-GB"/>
        </w:rPr>
        <w:tab/>
        <w:t>describes the circumstances in which endorsements may be provided on labels or in advertisements.</w:t>
      </w:r>
    </w:p>
    <w:p w:rsidR="0082193D" w:rsidRPr="001D1563" w:rsidRDefault="0082193D" w:rsidP="0082193D">
      <w:pPr>
        <w:pStyle w:val="FSCh4Div"/>
        <w:rPr>
          <w:lang w:val="en-GB"/>
        </w:rPr>
      </w:pPr>
      <w:bookmarkStart w:id="7" w:name="_Toc371505384"/>
      <w:r w:rsidRPr="001D1563">
        <w:rPr>
          <w:lang w:val="en-GB"/>
        </w:rPr>
        <w:t>Division 3</w:t>
      </w:r>
      <w:r w:rsidRPr="001D1563">
        <w:rPr>
          <w:lang w:val="en-GB"/>
        </w:rPr>
        <w:tab/>
        <w:t>Claims framework and general principles</w:t>
      </w:r>
      <w:bookmarkEnd w:id="7"/>
    </w:p>
    <w:p w:rsidR="0082193D" w:rsidRPr="001D1563" w:rsidRDefault="0082193D" w:rsidP="0082193D">
      <w:pPr>
        <w:pStyle w:val="FSCh5Section"/>
        <w:rPr>
          <w:lang w:val="en-GB"/>
        </w:rPr>
      </w:pPr>
      <w:bookmarkStart w:id="8" w:name="_Toc371505385"/>
      <w:bookmarkStart w:id="9" w:name="_Toc400031977"/>
      <w:r w:rsidRPr="001D1563">
        <w:rPr>
          <w:lang w:val="en-GB"/>
        </w:rPr>
        <w:t>1.2.7—4</w:t>
      </w:r>
      <w:r w:rsidRPr="001D1563">
        <w:rPr>
          <w:lang w:val="en-GB"/>
        </w:rPr>
        <w:tab/>
        <w:t>Nutrition content claims or health claims not to be made about</w:t>
      </w:r>
      <w:r w:rsidRPr="001D1563" w:rsidDel="00FC30DB">
        <w:rPr>
          <w:lang w:val="en-GB"/>
        </w:rPr>
        <w:t xml:space="preserve"> </w:t>
      </w:r>
      <w:r w:rsidRPr="001D1563">
        <w:rPr>
          <w:lang w:val="en-GB"/>
        </w:rPr>
        <w:t>certain foods</w:t>
      </w:r>
      <w:bookmarkEnd w:id="8"/>
      <w:bookmarkEnd w:id="9"/>
    </w:p>
    <w:p w:rsidR="0082193D" w:rsidRPr="001D1563" w:rsidRDefault="0082193D" w:rsidP="0082193D">
      <w:pPr>
        <w:pStyle w:val="FSCtMain"/>
        <w:rPr>
          <w:lang w:val="en-GB"/>
        </w:rPr>
      </w:pPr>
      <w:r w:rsidRPr="001D1563">
        <w:rPr>
          <w:lang w:val="en-GB"/>
        </w:rPr>
        <w:tab/>
        <w:t>(1)</w:t>
      </w:r>
      <w:r w:rsidRPr="001D1563">
        <w:rPr>
          <w:lang w:val="en-GB"/>
        </w:rPr>
        <w:tab/>
        <w:t>A *nutrition content claim or *health claim must not be made about:</w:t>
      </w:r>
    </w:p>
    <w:p w:rsidR="0082193D" w:rsidRPr="001D1563" w:rsidRDefault="0082193D" w:rsidP="0082193D">
      <w:pPr>
        <w:pStyle w:val="FSCtPara"/>
        <w:rPr>
          <w:lang w:val="en-GB"/>
        </w:rPr>
      </w:pPr>
      <w:r w:rsidRPr="001D1563">
        <w:rPr>
          <w:lang w:val="en-GB"/>
        </w:rPr>
        <w:tab/>
        <w:t>(a)</w:t>
      </w:r>
      <w:r w:rsidRPr="001D1563">
        <w:rPr>
          <w:lang w:val="en-GB"/>
        </w:rPr>
        <w:tab/>
        <w:t>kava; or</w:t>
      </w:r>
    </w:p>
    <w:p w:rsidR="0082193D" w:rsidRPr="001D1563" w:rsidRDefault="0082193D" w:rsidP="0082193D">
      <w:pPr>
        <w:pStyle w:val="FSCtPara"/>
        <w:rPr>
          <w:lang w:val="en-GB"/>
        </w:rPr>
      </w:pPr>
      <w:r w:rsidRPr="001D1563">
        <w:rPr>
          <w:lang w:val="en-GB"/>
        </w:rPr>
        <w:tab/>
        <w:t>(b)</w:t>
      </w:r>
      <w:r w:rsidRPr="001D1563">
        <w:rPr>
          <w:lang w:val="en-GB"/>
        </w:rPr>
        <w:tab/>
        <w:t>an infant formula product.</w:t>
      </w:r>
    </w:p>
    <w:p w:rsidR="0082193D" w:rsidRPr="001D1563" w:rsidRDefault="0082193D" w:rsidP="0082193D">
      <w:pPr>
        <w:pStyle w:val="FSCtMain"/>
        <w:rPr>
          <w:lang w:val="en-GB"/>
        </w:rPr>
      </w:pPr>
      <w:r w:rsidRPr="001D1563">
        <w:rPr>
          <w:lang w:val="en-GB"/>
        </w:rPr>
        <w:tab/>
        <w:t>(2)</w:t>
      </w:r>
      <w:r w:rsidRPr="001D1563">
        <w:rPr>
          <w:lang w:val="en-GB"/>
        </w:rPr>
        <w:tab/>
        <w:t>A *nutrition content claim (other than a claim about energy content or carbohydrate content) or a *health claim must not be made about a food that contains more than 1.15% alcohol by volume.</w:t>
      </w:r>
    </w:p>
    <w:p w:rsidR="0082193D" w:rsidRPr="001D1563" w:rsidRDefault="0082193D" w:rsidP="0082193D">
      <w:pPr>
        <w:pStyle w:val="FSCh5Section"/>
        <w:rPr>
          <w:lang w:val="en-GB"/>
        </w:rPr>
      </w:pPr>
      <w:bookmarkStart w:id="10" w:name="_Toc371505386"/>
      <w:bookmarkStart w:id="11" w:name="_Toc400031978"/>
      <w:r w:rsidRPr="001D1563">
        <w:rPr>
          <w:lang w:val="en-GB"/>
        </w:rPr>
        <w:t>1.2.7—5</w:t>
      </w:r>
      <w:r w:rsidRPr="001D1563">
        <w:rPr>
          <w:lang w:val="en-GB"/>
        </w:rPr>
        <w:tab/>
        <w:t>Standard does not apply to certain foods</w:t>
      </w:r>
      <w:bookmarkEnd w:id="10"/>
      <w:bookmarkEnd w:id="11"/>
    </w:p>
    <w:p w:rsidR="0082193D" w:rsidRPr="001D1563" w:rsidRDefault="0082193D" w:rsidP="0082193D">
      <w:pPr>
        <w:pStyle w:val="FSCtMain"/>
        <w:rPr>
          <w:lang w:val="en-GB"/>
        </w:rPr>
      </w:pPr>
      <w:r w:rsidRPr="001D1563">
        <w:rPr>
          <w:lang w:val="en-GB"/>
        </w:rPr>
        <w:tab/>
      </w:r>
      <w:r w:rsidRPr="001D1563">
        <w:rPr>
          <w:lang w:val="en-GB"/>
        </w:rPr>
        <w:tab/>
        <w:t>This Standard does not apply to:</w:t>
      </w:r>
    </w:p>
    <w:p w:rsidR="0082193D" w:rsidRPr="001D1563" w:rsidRDefault="0082193D" w:rsidP="0082193D">
      <w:pPr>
        <w:pStyle w:val="FSCtPara"/>
        <w:rPr>
          <w:lang w:val="en-GB"/>
        </w:rPr>
      </w:pPr>
      <w:r w:rsidRPr="001D1563">
        <w:rPr>
          <w:lang w:val="en-GB"/>
        </w:rPr>
        <w:tab/>
        <w:t>(a)</w:t>
      </w:r>
      <w:r w:rsidRPr="001D1563">
        <w:rPr>
          <w:lang w:val="en-GB"/>
        </w:rPr>
        <w:tab/>
        <w:t>food that is intended for further processing, packaging or labelling prior to retail sale; or</w:t>
      </w:r>
    </w:p>
    <w:p w:rsidR="0082193D" w:rsidRPr="001D1563" w:rsidRDefault="0082193D" w:rsidP="0082193D">
      <w:pPr>
        <w:pStyle w:val="FSCtPara"/>
        <w:rPr>
          <w:lang w:val="en-GB"/>
        </w:rPr>
      </w:pPr>
      <w:r w:rsidRPr="001D1563">
        <w:rPr>
          <w:lang w:val="en-GB"/>
        </w:rPr>
        <w:tab/>
        <w:t>(b)</w:t>
      </w:r>
      <w:r w:rsidRPr="001D1563">
        <w:rPr>
          <w:lang w:val="en-GB"/>
        </w:rPr>
        <w:tab/>
        <w:t>food that is delivered to a vulnerable person by a delivered meal organisation; or</w:t>
      </w:r>
    </w:p>
    <w:p w:rsidR="0082193D" w:rsidRPr="001D1563" w:rsidRDefault="0082193D" w:rsidP="0082193D">
      <w:pPr>
        <w:pStyle w:val="FSCtPara"/>
        <w:rPr>
          <w:lang w:val="en-GB"/>
        </w:rPr>
      </w:pPr>
      <w:r w:rsidRPr="001D1563">
        <w:rPr>
          <w:lang w:val="en-GB"/>
        </w:rPr>
        <w:tab/>
        <w:t>(c)</w:t>
      </w:r>
      <w:r w:rsidRPr="001D1563">
        <w:rPr>
          <w:lang w:val="en-GB"/>
        </w:rPr>
        <w:tab/>
        <w:t>food, other than food in a package, that is provided to a patient in a hospital or a *medical institution.</w:t>
      </w:r>
    </w:p>
    <w:p w:rsidR="0082193D" w:rsidRPr="001D1563" w:rsidRDefault="0082193D" w:rsidP="0082193D">
      <w:pPr>
        <w:pStyle w:val="FSCh5Section"/>
        <w:rPr>
          <w:lang w:val="en-GB"/>
        </w:rPr>
      </w:pPr>
      <w:bookmarkStart w:id="12" w:name="_Toc371505387"/>
      <w:bookmarkStart w:id="13" w:name="_Toc400031979"/>
      <w:r w:rsidRPr="001D1563">
        <w:rPr>
          <w:lang w:val="en-GB"/>
        </w:rPr>
        <w:t>1.2.7—6</w:t>
      </w:r>
      <w:r w:rsidRPr="001D1563">
        <w:rPr>
          <w:lang w:val="en-GB"/>
        </w:rPr>
        <w:tab/>
        <w:t>Standard does not apply to certain claims or declarations</w:t>
      </w:r>
      <w:bookmarkEnd w:id="12"/>
      <w:bookmarkEnd w:id="13"/>
    </w:p>
    <w:p w:rsidR="0082193D" w:rsidRPr="001D1563" w:rsidRDefault="0082193D" w:rsidP="0082193D">
      <w:pPr>
        <w:pStyle w:val="FSCtMain"/>
        <w:rPr>
          <w:lang w:val="en-GB"/>
        </w:rPr>
      </w:pPr>
      <w:r w:rsidRPr="001D1563">
        <w:rPr>
          <w:lang w:val="en-GB"/>
        </w:rPr>
        <w:tab/>
      </w:r>
      <w:r w:rsidRPr="001D1563">
        <w:rPr>
          <w:lang w:val="en-GB"/>
        </w:rPr>
        <w:tab/>
        <w:t>This Standard does not apply to:</w:t>
      </w:r>
    </w:p>
    <w:p w:rsidR="0082193D" w:rsidRPr="001D1563" w:rsidRDefault="0082193D" w:rsidP="0082193D">
      <w:pPr>
        <w:pStyle w:val="FSCtPara"/>
        <w:rPr>
          <w:lang w:val="en-GB"/>
        </w:rPr>
      </w:pPr>
      <w:r w:rsidRPr="001D1563">
        <w:rPr>
          <w:lang w:val="en-GB"/>
        </w:rPr>
        <w:tab/>
        <w:t>(a)</w:t>
      </w:r>
      <w:r w:rsidRPr="001D1563">
        <w:rPr>
          <w:lang w:val="en-GB"/>
        </w:rPr>
        <w:tab/>
        <w:t>a claim that is expressly permitted by this Code; or</w:t>
      </w:r>
    </w:p>
    <w:p w:rsidR="0082193D" w:rsidRPr="001D1563" w:rsidRDefault="0082193D" w:rsidP="0082193D">
      <w:pPr>
        <w:pStyle w:val="FSCtPara"/>
        <w:rPr>
          <w:lang w:val="en-GB"/>
        </w:rPr>
      </w:pPr>
      <w:r w:rsidRPr="001D1563">
        <w:rPr>
          <w:lang w:val="en-GB"/>
        </w:rPr>
        <w:tab/>
        <w:t>(b)</w:t>
      </w:r>
      <w:r w:rsidRPr="001D1563">
        <w:rPr>
          <w:lang w:val="en-GB"/>
        </w:rPr>
        <w:tab/>
        <w:t>a claim about the risks or dangers of alcohol consumption or about moderating alcohol intake; or</w:t>
      </w:r>
    </w:p>
    <w:p w:rsidR="0082193D" w:rsidRPr="001D1563" w:rsidRDefault="0082193D" w:rsidP="0082193D">
      <w:pPr>
        <w:pStyle w:val="FSCtPara"/>
        <w:rPr>
          <w:lang w:val="en-GB"/>
        </w:rPr>
      </w:pPr>
      <w:r w:rsidRPr="001D1563">
        <w:rPr>
          <w:lang w:val="en-GB"/>
        </w:rPr>
        <w:tab/>
        <w:t>(c)</w:t>
      </w:r>
      <w:r w:rsidRPr="001D1563">
        <w:rPr>
          <w:lang w:val="en-GB"/>
        </w:rPr>
        <w:tab/>
        <w:t>a declaration that is required by an application Act.</w:t>
      </w:r>
    </w:p>
    <w:p w:rsidR="0082193D" w:rsidRPr="001D1563" w:rsidRDefault="0082193D" w:rsidP="0082193D">
      <w:pPr>
        <w:pStyle w:val="FSCh5Section"/>
        <w:rPr>
          <w:lang w:val="en-GB"/>
        </w:rPr>
      </w:pPr>
      <w:bookmarkStart w:id="14" w:name="_Ref346637179"/>
      <w:bookmarkStart w:id="15" w:name="_Toc371505388"/>
      <w:bookmarkStart w:id="16" w:name="_Toc400031980"/>
      <w:r w:rsidRPr="001D1563">
        <w:rPr>
          <w:lang w:val="en-GB"/>
        </w:rPr>
        <w:t>1.2.7—7</w:t>
      </w:r>
      <w:r w:rsidRPr="001D1563">
        <w:rPr>
          <w:lang w:val="en-GB"/>
        </w:rPr>
        <w:tab/>
        <w:t>Form of food to which provisions of this Standard apply</w:t>
      </w:r>
      <w:bookmarkEnd w:id="14"/>
      <w:bookmarkEnd w:id="15"/>
      <w:bookmarkEnd w:id="16"/>
    </w:p>
    <w:p w:rsidR="00043533" w:rsidRDefault="0082193D" w:rsidP="0082193D">
      <w:pPr>
        <w:pStyle w:val="FSCtMain"/>
        <w:rPr>
          <w:lang w:val="en-GB"/>
        </w:rPr>
      </w:pPr>
      <w:r w:rsidRPr="001D1563">
        <w:rPr>
          <w:lang w:val="en-GB"/>
        </w:rPr>
        <w:tab/>
      </w:r>
      <w:r w:rsidRPr="001D1563">
        <w:rPr>
          <w:lang w:val="en-GB"/>
        </w:rPr>
        <w:tab/>
        <w:t>If this Standard imposes a prerequisite, condition, qualification or any other requirement on the making of a claim, that prerequisite, condition, qualification or requirement applies to whichever of the following forms of the food is applicable:</w:t>
      </w:r>
      <w:r w:rsidR="00043533">
        <w:rPr>
          <w:lang w:val="en-GB"/>
        </w:rPr>
        <w:br w:type="page"/>
      </w:r>
    </w:p>
    <w:p w:rsidR="0082193D" w:rsidRPr="001D1563" w:rsidRDefault="0082193D" w:rsidP="0082193D">
      <w:pPr>
        <w:pStyle w:val="FSCtPara"/>
        <w:rPr>
          <w:lang w:val="en-GB"/>
        </w:rPr>
      </w:pPr>
      <w:r w:rsidRPr="001D1563">
        <w:rPr>
          <w:lang w:val="en-GB"/>
        </w:rPr>
        <w:lastRenderedPageBreak/>
        <w:tab/>
        <w:t>(a)</w:t>
      </w:r>
      <w:r w:rsidRPr="001D1563">
        <w:rPr>
          <w:lang w:val="en-GB"/>
        </w:rPr>
        <w:tab/>
        <w:t>if the food can be either prepared with other food or consumed as sold—the food as sold;</w:t>
      </w:r>
    </w:p>
    <w:p w:rsidR="0082193D" w:rsidRPr="001D1563" w:rsidRDefault="0082193D" w:rsidP="0082193D">
      <w:pPr>
        <w:pStyle w:val="FSCtPara"/>
        <w:rPr>
          <w:lang w:val="en-GB"/>
        </w:rPr>
      </w:pPr>
      <w:r w:rsidRPr="001D1563">
        <w:rPr>
          <w:lang w:val="en-GB"/>
        </w:rPr>
        <w:tab/>
        <w:t>(b)</w:t>
      </w:r>
      <w:r w:rsidRPr="001D1563">
        <w:rPr>
          <w:lang w:val="en-GB"/>
        </w:rPr>
        <w:tab/>
        <w:t>if the food is required to be prepared and consumed according to directions—the food as prepared;</w:t>
      </w:r>
    </w:p>
    <w:p w:rsidR="0082193D" w:rsidRPr="001D1563" w:rsidRDefault="0082193D" w:rsidP="0082193D">
      <w:pPr>
        <w:pStyle w:val="FSCtPara"/>
        <w:rPr>
          <w:lang w:val="en-GB"/>
        </w:rPr>
      </w:pPr>
      <w:r w:rsidRPr="001D1563">
        <w:rPr>
          <w:lang w:val="en-GB"/>
        </w:rPr>
        <w:tab/>
        <w:t>(c)</w:t>
      </w:r>
      <w:r w:rsidRPr="001D1563">
        <w:rPr>
          <w:lang w:val="en-GB"/>
        </w:rPr>
        <w:tab/>
        <w:t>if the food requires reconstituting with water—the food after it is reconstituted with water and ready for consumption;</w:t>
      </w:r>
    </w:p>
    <w:p w:rsidR="0082193D" w:rsidRPr="001D1563" w:rsidRDefault="0082193D" w:rsidP="0082193D">
      <w:pPr>
        <w:pStyle w:val="FSCtPara"/>
        <w:rPr>
          <w:lang w:val="en-GB"/>
        </w:rPr>
      </w:pPr>
      <w:r w:rsidRPr="001D1563">
        <w:rPr>
          <w:lang w:val="en-GB"/>
        </w:rPr>
        <w:tab/>
        <w:t>(d)</w:t>
      </w:r>
      <w:r w:rsidRPr="001D1563">
        <w:rPr>
          <w:lang w:val="en-GB"/>
        </w:rPr>
        <w:tab/>
        <w:t>if the food requires draining before consuming—the food after it is drained and ready for consumption.</w:t>
      </w:r>
    </w:p>
    <w:p w:rsidR="0082193D" w:rsidRPr="001D1563" w:rsidRDefault="0082193D" w:rsidP="0082193D">
      <w:pPr>
        <w:pStyle w:val="FSCh5Section"/>
        <w:rPr>
          <w:lang w:val="en-GB"/>
        </w:rPr>
      </w:pPr>
      <w:bookmarkStart w:id="17" w:name="_Ref343590128"/>
      <w:bookmarkStart w:id="18" w:name="_Toc371505389"/>
      <w:bookmarkStart w:id="19" w:name="_Toc400031981"/>
      <w:r w:rsidRPr="001D1563">
        <w:rPr>
          <w:lang w:val="en-GB"/>
        </w:rPr>
        <w:t>1.2.7—8</w:t>
      </w:r>
      <w:r w:rsidRPr="001D1563">
        <w:rPr>
          <w:lang w:val="en-GB"/>
        </w:rPr>
        <w:tab/>
        <w:t>Claims not to be therapeutic in nature</w:t>
      </w:r>
      <w:bookmarkEnd w:id="17"/>
      <w:bookmarkEnd w:id="18"/>
      <w:bookmarkEnd w:id="19"/>
    </w:p>
    <w:p w:rsidR="0082193D" w:rsidRPr="001D1563" w:rsidRDefault="0082193D" w:rsidP="0082193D">
      <w:pPr>
        <w:pStyle w:val="FSCtMain"/>
        <w:rPr>
          <w:lang w:val="en-GB"/>
        </w:rPr>
      </w:pPr>
      <w:r w:rsidRPr="001D1563">
        <w:rPr>
          <w:lang w:val="en-GB"/>
        </w:rPr>
        <w:tab/>
      </w:r>
      <w:r w:rsidRPr="001D1563">
        <w:rPr>
          <w:lang w:val="en-GB"/>
        </w:rPr>
        <w:tab/>
        <w:t>A claim must not:</w:t>
      </w:r>
    </w:p>
    <w:p w:rsidR="0082193D" w:rsidRPr="001D1563" w:rsidRDefault="0082193D" w:rsidP="0082193D">
      <w:pPr>
        <w:pStyle w:val="FSCtPara"/>
        <w:rPr>
          <w:lang w:val="en-GB"/>
        </w:rPr>
      </w:pPr>
      <w:r w:rsidRPr="001D1563">
        <w:rPr>
          <w:lang w:val="en-GB"/>
        </w:rPr>
        <w:tab/>
        <w:t>(a)</w:t>
      </w:r>
      <w:r w:rsidRPr="001D1563">
        <w:rPr>
          <w:lang w:val="en-GB"/>
        </w:rPr>
        <w:tab/>
        <w:t>refer to the prevention, diagnosis, cure or alleviation of a disease, disorder or condition; or</w:t>
      </w:r>
    </w:p>
    <w:p w:rsidR="0082193D" w:rsidRPr="001D1563" w:rsidRDefault="0082193D" w:rsidP="0082193D">
      <w:pPr>
        <w:pStyle w:val="FSCtPara"/>
        <w:rPr>
          <w:lang w:val="en-GB"/>
        </w:rPr>
      </w:pPr>
      <w:r w:rsidRPr="001D1563">
        <w:rPr>
          <w:lang w:val="en-GB"/>
        </w:rPr>
        <w:tab/>
        <w:t>(b)</w:t>
      </w:r>
      <w:r w:rsidRPr="001D1563">
        <w:rPr>
          <w:lang w:val="en-GB"/>
        </w:rPr>
        <w:tab/>
        <w:t>compare a food with a good that is:</w:t>
      </w:r>
    </w:p>
    <w:p w:rsidR="0082193D" w:rsidRPr="001D1563" w:rsidRDefault="0082193D" w:rsidP="0082193D">
      <w:pPr>
        <w:pStyle w:val="FSCtSubpara"/>
        <w:rPr>
          <w:lang w:val="en-GB"/>
        </w:rPr>
      </w:pPr>
      <w:r w:rsidRPr="001D1563">
        <w:rPr>
          <w:lang w:val="en-GB"/>
        </w:rPr>
        <w:tab/>
        <w:t>(i)</w:t>
      </w:r>
      <w:r w:rsidRPr="001D1563">
        <w:rPr>
          <w:lang w:val="en-GB"/>
        </w:rPr>
        <w:tab/>
        <w:t>represented in any way to be for therapeutic use; or</w:t>
      </w:r>
    </w:p>
    <w:p w:rsidR="0082193D" w:rsidRPr="001D1563" w:rsidRDefault="0082193D" w:rsidP="0082193D">
      <w:pPr>
        <w:pStyle w:val="FSCtSubpara"/>
        <w:rPr>
          <w:lang w:val="en-GB"/>
        </w:rPr>
      </w:pPr>
      <w:r w:rsidRPr="001D1563">
        <w:rPr>
          <w:lang w:val="en-GB"/>
        </w:rPr>
        <w:tab/>
        <w:t>(ii)</w:t>
      </w:r>
      <w:r w:rsidRPr="001D1563">
        <w:rPr>
          <w:lang w:val="en-GB"/>
        </w:rPr>
        <w:tab/>
        <w:t>likely to be taken to be for therapeutic use,</w:t>
      </w:r>
      <w:r w:rsidRPr="001D1563" w:rsidDel="00ED5C82">
        <w:rPr>
          <w:lang w:val="en-GB"/>
        </w:rPr>
        <w:t xml:space="preserve"> </w:t>
      </w:r>
      <w:r w:rsidRPr="001D1563">
        <w:rPr>
          <w:lang w:val="en-GB"/>
        </w:rPr>
        <w:t>whether because of the way in which the good is presented or for any other reason.</w:t>
      </w:r>
    </w:p>
    <w:p w:rsidR="0082193D" w:rsidRPr="001D1563" w:rsidRDefault="0082193D" w:rsidP="0082193D">
      <w:pPr>
        <w:pStyle w:val="FSCh5Section"/>
        <w:rPr>
          <w:lang w:val="en-GB"/>
        </w:rPr>
      </w:pPr>
      <w:bookmarkStart w:id="20" w:name="_Toc371505390"/>
      <w:bookmarkStart w:id="21" w:name="_Toc400031982"/>
      <w:r w:rsidRPr="001D1563">
        <w:rPr>
          <w:lang w:val="en-GB"/>
        </w:rPr>
        <w:t>1.2.7—9</w:t>
      </w:r>
      <w:r w:rsidRPr="001D1563">
        <w:rPr>
          <w:lang w:val="en-GB"/>
        </w:rPr>
        <w:tab/>
        <w:t>Claims not to compare vitamin or mineral content</w:t>
      </w:r>
      <w:bookmarkEnd w:id="20"/>
      <w:bookmarkEnd w:id="21"/>
    </w:p>
    <w:p w:rsidR="0082193D" w:rsidRPr="001D1563" w:rsidRDefault="0082193D" w:rsidP="0082193D">
      <w:pPr>
        <w:pStyle w:val="FSCtMain"/>
        <w:rPr>
          <w:lang w:val="en-GB"/>
        </w:rPr>
      </w:pPr>
      <w:r w:rsidRPr="001D1563">
        <w:rPr>
          <w:lang w:val="en-GB"/>
        </w:rPr>
        <w:tab/>
      </w:r>
      <w:r w:rsidRPr="001D1563">
        <w:rPr>
          <w:lang w:val="en-GB"/>
        </w:rPr>
        <w:tab/>
        <w:t xml:space="preserve">A claim that directly or indirectly compares the vitamin or mineral content of a food with that of another food must not be made unless the claim is permitted by this Code. </w:t>
      </w:r>
    </w:p>
    <w:p w:rsidR="0082193D" w:rsidRPr="001D1563" w:rsidRDefault="0082193D" w:rsidP="0082193D">
      <w:pPr>
        <w:pStyle w:val="FSCh5Section"/>
        <w:rPr>
          <w:lang w:val="en-GB"/>
        </w:rPr>
      </w:pPr>
      <w:bookmarkStart w:id="22" w:name="_Toc371505391"/>
      <w:bookmarkStart w:id="23" w:name="_Toc400031983"/>
      <w:r w:rsidRPr="001D1563">
        <w:rPr>
          <w:lang w:val="en-GB"/>
        </w:rPr>
        <w:t>1.2.7—10</w:t>
      </w:r>
      <w:r w:rsidRPr="001D1563">
        <w:rPr>
          <w:lang w:val="en-GB"/>
        </w:rPr>
        <w:tab/>
        <w:t>Standard does not prescribe words</w:t>
      </w:r>
      <w:bookmarkEnd w:id="22"/>
      <w:bookmarkEnd w:id="23"/>
    </w:p>
    <w:p w:rsidR="0082193D" w:rsidRPr="001D1563" w:rsidRDefault="0082193D" w:rsidP="0082193D">
      <w:pPr>
        <w:pStyle w:val="FSCtMain"/>
        <w:rPr>
          <w:lang w:val="en-GB"/>
        </w:rPr>
      </w:pPr>
      <w:r w:rsidRPr="001D1563">
        <w:rPr>
          <w:lang w:val="en-GB"/>
        </w:rPr>
        <w:tab/>
      </w:r>
      <w:r w:rsidRPr="001D1563">
        <w:rPr>
          <w:lang w:val="en-GB"/>
        </w:rPr>
        <w:tab/>
        <w:t>Nothing in this Standard is to be taken to prescribe the words that must be used when making a claim.</w:t>
      </w:r>
    </w:p>
    <w:p w:rsidR="0082193D" w:rsidRPr="001D1563" w:rsidRDefault="0082193D" w:rsidP="0082193D">
      <w:pPr>
        <w:pStyle w:val="FSCnMain"/>
        <w:rPr>
          <w:lang w:val="en-GB"/>
        </w:rPr>
      </w:pPr>
      <w:r w:rsidRPr="001D1563">
        <w:rPr>
          <w:lang w:val="en-GB"/>
        </w:rPr>
        <w:tab/>
      </w:r>
      <w:r w:rsidRPr="001D1563">
        <w:rPr>
          <w:b/>
          <w:i/>
          <w:lang w:val="en-GB"/>
        </w:rPr>
        <w:t>Note</w:t>
      </w:r>
      <w:r w:rsidRPr="001D1563">
        <w:rPr>
          <w:lang w:val="en-GB"/>
        </w:rPr>
        <w:tab/>
        <w:t>see also section 1.1.1—8.</w:t>
      </w:r>
    </w:p>
    <w:p w:rsidR="0082193D" w:rsidRPr="001D1563" w:rsidRDefault="0082193D" w:rsidP="0082193D">
      <w:pPr>
        <w:pStyle w:val="FSCh4Div"/>
        <w:rPr>
          <w:lang w:val="en-GB"/>
        </w:rPr>
      </w:pPr>
      <w:bookmarkStart w:id="24" w:name="_Toc371505392"/>
      <w:r w:rsidRPr="001D1563">
        <w:rPr>
          <w:lang w:val="en-GB"/>
        </w:rPr>
        <w:t>Division 4</w:t>
      </w:r>
      <w:r w:rsidRPr="001D1563">
        <w:rPr>
          <w:lang w:val="en-GB"/>
        </w:rPr>
        <w:tab/>
        <w:t>Requirements for nutrition content claims</w:t>
      </w:r>
      <w:bookmarkEnd w:id="24"/>
    </w:p>
    <w:p w:rsidR="0082193D" w:rsidRPr="001D1563" w:rsidRDefault="0082193D" w:rsidP="0082193D">
      <w:pPr>
        <w:pStyle w:val="FSCh5Section"/>
        <w:rPr>
          <w:lang w:val="en-GB"/>
        </w:rPr>
      </w:pPr>
      <w:bookmarkStart w:id="25" w:name="_Toc371505393"/>
      <w:bookmarkStart w:id="26" w:name="_Toc400031984"/>
      <w:r w:rsidRPr="001D1563">
        <w:rPr>
          <w:lang w:val="en-GB"/>
        </w:rPr>
        <w:t>1.2.7—11</w:t>
      </w:r>
      <w:r w:rsidRPr="001D1563">
        <w:rPr>
          <w:lang w:val="en-GB"/>
        </w:rPr>
        <w:tab/>
        <w:t>Presentation of nutrition content claims</w:t>
      </w:r>
      <w:bookmarkEnd w:id="25"/>
      <w:bookmarkEnd w:id="26"/>
    </w:p>
    <w:p w:rsidR="0082193D" w:rsidRPr="001D1563" w:rsidRDefault="0082193D" w:rsidP="0082193D">
      <w:pPr>
        <w:pStyle w:val="FSCtMain"/>
        <w:rPr>
          <w:lang w:val="en-GB"/>
        </w:rPr>
      </w:pPr>
      <w:r w:rsidRPr="001D1563">
        <w:rPr>
          <w:lang w:val="en-GB"/>
        </w:rPr>
        <w:tab/>
      </w:r>
      <w:r w:rsidRPr="001D1563">
        <w:rPr>
          <w:lang w:val="en-GB"/>
        </w:rPr>
        <w:tab/>
        <w:t xml:space="preserve">A nutrition content claim must be stated together with a statement about the form of the food to which the claim relates, unless the form of the food to which the claim relates is the food as sold. </w:t>
      </w:r>
    </w:p>
    <w:p w:rsidR="0082193D" w:rsidRPr="001D1563" w:rsidRDefault="0082193D" w:rsidP="0082193D">
      <w:pPr>
        <w:pStyle w:val="FSCh5Section"/>
        <w:rPr>
          <w:lang w:val="en-GB"/>
        </w:rPr>
      </w:pPr>
      <w:bookmarkStart w:id="27" w:name="_Toc400031985"/>
      <w:bookmarkStart w:id="28" w:name="_Ref346635006"/>
      <w:bookmarkStart w:id="29" w:name="_Toc371505394"/>
      <w:r w:rsidRPr="001D1563">
        <w:rPr>
          <w:lang w:val="en-GB"/>
        </w:rPr>
        <w:t>1.2.7—12</w:t>
      </w:r>
      <w:r w:rsidRPr="001D1563">
        <w:rPr>
          <w:lang w:val="en-GB"/>
        </w:rPr>
        <w:tab/>
        <w:t>Nutrition content claims about properties of food in section S4—3</w:t>
      </w:r>
      <w:bookmarkEnd w:id="27"/>
      <w:r w:rsidRPr="001D1563">
        <w:rPr>
          <w:lang w:val="en-GB"/>
        </w:rPr>
        <w:t xml:space="preserve"> </w:t>
      </w:r>
    </w:p>
    <w:p w:rsidR="0082193D" w:rsidRPr="001D1563" w:rsidRDefault="0082193D" w:rsidP="0082193D">
      <w:pPr>
        <w:pStyle w:val="FSCtMain"/>
        <w:rPr>
          <w:lang w:val="en-GB"/>
        </w:rPr>
      </w:pPr>
      <w:r w:rsidRPr="001D1563">
        <w:rPr>
          <w:lang w:val="en-GB"/>
        </w:rPr>
        <w:tab/>
        <w:t>(1)</w:t>
      </w:r>
      <w:r w:rsidRPr="001D1563">
        <w:rPr>
          <w:lang w:val="en-GB"/>
        </w:rPr>
        <w:tab/>
        <w:t>If a *property of food is mentioned in Column 1 of the nutrition content claims table (section S4—3), a nutrition content claim may only be made about that property of food in accordance with this section.</w:t>
      </w:r>
    </w:p>
    <w:p w:rsidR="0082193D" w:rsidRPr="001D1563" w:rsidRDefault="0082193D" w:rsidP="0082193D">
      <w:pPr>
        <w:pStyle w:val="FSCtMain"/>
        <w:rPr>
          <w:lang w:val="en-GB"/>
        </w:rPr>
      </w:pPr>
      <w:r w:rsidRPr="001D1563">
        <w:rPr>
          <w:lang w:val="en-GB"/>
        </w:rPr>
        <w:tab/>
        <w:t>(2)</w:t>
      </w:r>
      <w:r w:rsidRPr="001D1563">
        <w:rPr>
          <w:lang w:val="en-GB"/>
        </w:rPr>
        <w:tab/>
        <w:t>If a *claim is made in relation to a food about a *property of food mentioned in Column 1 of the nutrition content claims table, the food must meet the corresponding general claim conditions, if any, in Column 2 of the table.</w:t>
      </w:r>
    </w:p>
    <w:p w:rsidR="0082193D" w:rsidRPr="001D1563" w:rsidRDefault="0082193D" w:rsidP="0082193D">
      <w:pPr>
        <w:pStyle w:val="FSCtMain"/>
        <w:rPr>
          <w:lang w:val="en-GB"/>
        </w:rPr>
      </w:pPr>
      <w:r w:rsidRPr="001D1563">
        <w:rPr>
          <w:lang w:val="en-GB"/>
        </w:rPr>
        <w:tab/>
        <w:t>(3)</w:t>
      </w:r>
      <w:r w:rsidRPr="001D1563">
        <w:rPr>
          <w:lang w:val="en-GB"/>
        </w:rPr>
        <w:tab/>
        <w:t>If a *claim made in relation to a food about a *property of food mentioned in Column 1 of the nutrition content claims table uses a descriptor mentioned in Column 3 of the table, or a synonym of that descriptor, the food must meet:</w:t>
      </w:r>
    </w:p>
    <w:p w:rsidR="0082193D" w:rsidRPr="001D1563" w:rsidRDefault="0082193D" w:rsidP="0082193D">
      <w:pPr>
        <w:pStyle w:val="FSCtPara"/>
        <w:rPr>
          <w:lang w:val="en-GB"/>
        </w:rPr>
      </w:pPr>
      <w:r w:rsidRPr="001D1563">
        <w:rPr>
          <w:lang w:val="en-GB"/>
        </w:rPr>
        <w:tab/>
        <w:t>(a)</w:t>
      </w:r>
      <w:r w:rsidRPr="001D1563">
        <w:rPr>
          <w:lang w:val="en-GB"/>
        </w:rPr>
        <w:tab/>
        <w:t>the general claim conditions for the relevant property of food in Column 2 of the table; and</w:t>
      </w:r>
    </w:p>
    <w:p w:rsidR="0082193D" w:rsidRPr="001D1563" w:rsidRDefault="0082193D" w:rsidP="0082193D">
      <w:pPr>
        <w:pStyle w:val="FSCtPara"/>
        <w:rPr>
          <w:lang w:val="en-GB"/>
        </w:rPr>
      </w:pPr>
      <w:r w:rsidRPr="001D1563">
        <w:rPr>
          <w:lang w:val="en-GB"/>
        </w:rPr>
        <w:tab/>
        <w:t>(b)</w:t>
      </w:r>
      <w:r w:rsidRPr="001D1563">
        <w:rPr>
          <w:lang w:val="en-GB"/>
        </w:rPr>
        <w:tab/>
        <w:t>the specific claim conditions in Column 4 of the table for the relevant descriptor.</w:t>
      </w:r>
    </w:p>
    <w:p w:rsidR="00043533" w:rsidRDefault="0082193D" w:rsidP="0082193D">
      <w:pPr>
        <w:pStyle w:val="FSCtMain"/>
        <w:rPr>
          <w:lang w:val="en-GB"/>
        </w:rPr>
      </w:pPr>
      <w:r w:rsidRPr="001D1563">
        <w:rPr>
          <w:lang w:val="en-GB"/>
        </w:rPr>
        <w:tab/>
        <w:t>(4)</w:t>
      </w:r>
      <w:r w:rsidRPr="001D1563">
        <w:rPr>
          <w:lang w:val="en-GB"/>
        </w:rPr>
        <w:tab/>
        <w:t>If, in relation to a claim mentioned in subsection (3), there is an inconsistency between a general claim condition in Column 2 of the table and a specific claim condition in Column 4 of the table, the specific claim condition prevails.</w:t>
      </w:r>
      <w:r w:rsidR="00043533">
        <w:rPr>
          <w:lang w:val="en-GB"/>
        </w:rPr>
        <w:br w:type="page"/>
      </w:r>
    </w:p>
    <w:p w:rsidR="0082193D" w:rsidRPr="001D1563" w:rsidRDefault="0082193D" w:rsidP="0082193D">
      <w:pPr>
        <w:pStyle w:val="FSCtMain"/>
        <w:rPr>
          <w:lang w:val="en-GB"/>
        </w:rPr>
      </w:pPr>
      <w:r w:rsidRPr="001D1563">
        <w:rPr>
          <w:lang w:val="en-GB"/>
        </w:rPr>
        <w:lastRenderedPageBreak/>
        <w:tab/>
        <w:t>(5)</w:t>
      </w:r>
      <w:r w:rsidRPr="001D1563">
        <w:rPr>
          <w:lang w:val="en-GB"/>
        </w:rPr>
        <w:tab/>
        <w:t>A descriptor must not be used in a *nutrition content claim about lactose or *trans fatty acids unless the descriptor:</w:t>
      </w:r>
    </w:p>
    <w:p w:rsidR="0082193D" w:rsidRPr="001D1563" w:rsidRDefault="0082193D" w:rsidP="0082193D">
      <w:pPr>
        <w:pStyle w:val="FSCtPara"/>
        <w:rPr>
          <w:lang w:val="en-GB"/>
        </w:rPr>
      </w:pPr>
      <w:r w:rsidRPr="001D1563">
        <w:rPr>
          <w:lang w:val="en-GB"/>
        </w:rPr>
        <w:tab/>
        <w:t>(a)</w:t>
      </w:r>
      <w:r w:rsidRPr="001D1563">
        <w:rPr>
          <w:lang w:val="en-GB"/>
        </w:rPr>
        <w:tab/>
        <w:t>is mentioned in Column 3 of the nutrition content claims table and corresponds with that property of food; or</w:t>
      </w:r>
    </w:p>
    <w:p w:rsidR="0082193D" w:rsidRPr="001D1563" w:rsidRDefault="0082193D" w:rsidP="0082193D">
      <w:pPr>
        <w:pStyle w:val="FSCtPara"/>
        <w:rPr>
          <w:lang w:val="en-GB"/>
        </w:rPr>
      </w:pPr>
      <w:r w:rsidRPr="001D1563">
        <w:rPr>
          <w:lang w:val="en-GB"/>
        </w:rPr>
        <w:tab/>
        <w:t>(b)</w:t>
      </w:r>
      <w:r w:rsidRPr="001D1563">
        <w:rPr>
          <w:lang w:val="en-GB"/>
        </w:rPr>
        <w:tab/>
        <w:t>is a synonym of the descriptor referred to in paragraph (a).</w:t>
      </w:r>
    </w:p>
    <w:p w:rsidR="0082193D" w:rsidRPr="001D1563" w:rsidRDefault="0082193D" w:rsidP="0082193D">
      <w:pPr>
        <w:pStyle w:val="FSCtMain"/>
        <w:rPr>
          <w:lang w:val="en-GB"/>
        </w:rPr>
      </w:pPr>
      <w:r w:rsidRPr="001D1563">
        <w:rPr>
          <w:lang w:val="en-GB"/>
        </w:rPr>
        <w:tab/>
        <w:t>(6)</w:t>
      </w:r>
      <w:r w:rsidRPr="001D1563">
        <w:rPr>
          <w:lang w:val="en-GB"/>
        </w:rPr>
        <w:tab/>
        <w:t>A descriptor must not be used in a *nutrition content claim about glycaemic load unless that descriptor is expressed as a number or in numeric form.</w:t>
      </w:r>
    </w:p>
    <w:p w:rsidR="0082193D" w:rsidRPr="001D1563" w:rsidRDefault="0082193D" w:rsidP="0082193D">
      <w:pPr>
        <w:pStyle w:val="FSCtMain"/>
        <w:rPr>
          <w:lang w:val="en-GB"/>
        </w:rPr>
      </w:pPr>
      <w:r w:rsidRPr="001D1563">
        <w:rPr>
          <w:lang w:val="en-GB"/>
        </w:rPr>
        <w:tab/>
        <w:t>(7)</w:t>
      </w:r>
      <w:r w:rsidRPr="001D1563">
        <w:rPr>
          <w:lang w:val="en-GB"/>
        </w:rPr>
        <w:tab/>
        <w:t>A *nutrition content claim in relation to *gluten may only:</w:t>
      </w:r>
    </w:p>
    <w:p w:rsidR="0082193D" w:rsidRPr="001D1563" w:rsidRDefault="0082193D" w:rsidP="0082193D">
      <w:pPr>
        <w:pStyle w:val="FSCtPara"/>
        <w:rPr>
          <w:lang w:val="en-GB"/>
        </w:rPr>
      </w:pPr>
      <w:r w:rsidRPr="001D1563">
        <w:rPr>
          <w:lang w:val="en-GB"/>
        </w:rPr>
        <w:tab/>
        <w:t>(a)</w:t>
      </w:r>
      <w:r w:rsidRPr="001D1563">
        <w:rPr>
          <w:lang w:val="en-GB"/>
        </w:rPr>
        <w:tab/>
        <w:t>use a descriptor that is mentioned in Column 3 of the nutrition content claims table in conjunction with gluten, or a synonym of such a descriptor; or</w:t>
      </w:r>
    </w:p>
    <w:p w:rsidR="0082193D" w:rsidRPr="001D1563" w:rsidRDefault="0082193D" w:rsidP="0082193D">
      <w:pPr>
        <w:pStyle w:val="FSCtPara"/>
        <w:rPr>
          <w:lang w:val="en-GB"/>
        </w:rPr>
      </w:pPr>
      <w:r w:rsidRPr="001D1563">
        <w:rPr>
          <w:lang w:val="en-GB"/>
        </w:rPr>
        <w:tab/>
        <w:t>(b)</w:t>
      </w:r>
      <w:r w:rsidRPr="001D1563">
        <w:rPr>
          <w:lang w:val="en-GB"/>
        </w:rPr>
        <w:tab/>
        <w:t>state that a food contains gluten or is high in gluten.</w:t>
      </w:r>
    </w:p>
    <w:p w:rsidR="0082193D" w:rsidRPr="001D1563" w:rsidRDefault="0082193D" w:rsidP="0082193D">
      <w:pPr>
        <w:pStyle w:val="FSCtMain"/>
        <w:rPr>
          <w:lang w:val="en-GB"/>
        </w:rPr>
      </w:pPr>
      <w:r w:rsidRPr="001D1563">
        <w:rPr>
          <w:lang w:val="en-GB"/>
        </w:rPr>
        <w:tab/>
        <w:t>(8)</w:t>
      </w:r>
      <w:r w:rsidRPr="001D1563">
        <w:rPr>
          <w:lang w:val="en-GB"/>
        </w:rPr>
        <w:tab/>
        <w:t>Subject to this section and section 1.2.7—15 (Nutrition content claims must not imply slimming effects), any descriptor that is not mentioned in Column 3 of the nutrition content claims table, including a descriptor expressed as a number or in numeric form, may be used in conjunction with a *property of food that is mentioned in Column 1 of the table.</w:t>
      </w:r>
    </w:p>
    <w:p w:rsidR="0082193D" w:rsidRPr="001D1563" w:rsidRDefault="0082193D" w:rsidP="0082193D">
      <w:pPr>
        <w:pStyle w:val="FSCtMain"/>
        <w:rPr>
          <w:lang w:val="en-GB"/>
        </w:rPr>
      </w:pPr>
      <w:r w:rsidRPr="001D1563">
        <w:rPr>
          <w:lang w:val="en-GB"/>
        </w:rPr>
        <w:tab/>
        <w:t>(9)</w:t>
      </w:r>
      <w:r w:rsidRPr="001D1563">
        <w:rPr>
          <w:lang w:val="en-GB"/>
        </w:rPr>
        <w:tab/>
        <w:t>In this Division:</w:t>
      </w:r>
    </w:p>
    <w:p w:rsidR="0082193D" w:rsidRPr="001D1563" w:rsidRDefault="0082193D" w:rsidP="0082193D">
      <w:pPr>
        <w:pStyle w:val="FSCtDefn"/>
        <w:rPr>
          <w:lang w:val="en-GB"/>
        </w:rPr>
      </w:pPr>
      <w:r w:rsidRPr="001D1563">
        <w:rPr>
          <w:b/>
          <w:i/>
          <w:lang w:val="en-GB"/>
        </w:rPr>
        <w:t xml:space="preserve">nutrition content claims table </w:t>
      </w:r>
      <w:r w:rsidRPr="001D1563">
        <w:rPr>
          <w:lang w:val="en-GB"/>
        </w:rPr>
        <w:t>means the table to section S4—3.</w:t>
      </w:r>
    </w:p>
    <w:p w:rsidR="0082193D" w:rsidRPr="001D1563" w:rsidRDefault="0082193D" w:rsidP="0082193D">
      <w:pPr>
        <w:pStyle w:val="FSCh5Section"/>
        <w:rPr>
          <w:lang w:val="en-GB"/>
        </w:rPr>
      </w:pPr>
      <w:bookmarkStart w:id="30" w:name="_Toc400031986"/>
      <w:r w:rsidRPr="001D1563">
        <w:rPr>
          <w:lang w:val="en-GB"/>
        </w:rPr>
        <w:t>1.2.7—13</w:t>
      </w:r>
      <w:r w:rsidRPr="001D1563">
        <w:rPr>
          <w:lang w:val="en-GB"/>
        </w:rPr>
        <w:tab/>
        <w:t>Nutrition content claims about properties of food not in section S4—3</w:t>
      </w:r>
      <w:bookmarkEnd w:id="30"/>
      <w:r w:rsidRPr="001D1563">
        <w:rPr>
          <w:lang w:val="en-GB"/>
        </w:rPr>
        <w:t xml:space="preserve"> </w:t>
      </w:r>
    </w:p>
    <w:p w:rsidR="0082193D" w:rsidRPr="001D1563" w:rsidRDefault="0082193D" w:rsidP="0082193D">
      <w:pPr>
        <w:pStyle w:val="FSCtMain"/>
        <w:rPr>
          <w:lang w:val="en-GB"/>
        </w:rPr>
      </w:pPr>
      <w:r w:rsidRPr="001D1563">
        <w:rPr>
          <w:lang w:val="en-GB"/>
        </w:rPr>
        <w:tab/>
        <w:t>(1)</w:t>
      </w:r>
      <w:r w:rsidRPr="001D1563">
        <w:rPr>
          <w:lang w:val="en-GB"/>
        </w:rPr>
        <w:tab/>
        <w:t>A *nutrition content claim about a *property of food that is not mentioned in the table to section S4—3 may state only:</w:t>
      </w:r>
    </w:p>
    <w:p w:rsidR="0082193D" w:rsidRPr="001D1563" w:rsidRDefault="0082193D" w:rsidP="0082193D">
      <w:pPr>
        <w:pStyle w:val="FSCtPara"/>
        <w:rPr>
          <w:lang w:val="en-GB"/>
        </w:rPr>
      </w:pPr>
      <w:r w:rsidRPr="001D1563">
        <w:rPr>
          <w:lang w:val="en-GB"/>
        </w:rPr>
        <w:tab/>
        <w:t>(a)</w:t>
      </w:r>
      <w:r w:rsidRPr="001D1563">
        <w:rPr>
          <w:lang w:val="en-GB"/>
        </w:rPr>
        <w:tab/>
        <w:t>that the food contains or does not contain the property of food; or</w:t>
      </w:r>
    </w:p>
    <w:p w:rsidR="0082193D" w:rsidRPr="001D1563" w:rsidRDefault="0082193D" w:rsidP="0082193D">
      <w:pPr>
        <w:pStyle w:val="FSCtPara"/>
        <w:rPr>
          <w:lang w:val="en-GB"/>
        </w:rPr>
      </w:pPr>
      <w:r w:rsidRPr="001D1563">
        <w:rPr>
          <w:lang w:val="en-GB"/>
        </w:rPr>
        <w:tab/>
        <w:t>(b)</w:t>
      </w:r>
      <w:r w:rsidRPr="001D1563">
        <w:rPr>
          <w:lang w:val="en-GB"/>
        </w:rPr>
        <w:tab/>
        <w:t>that the food contains a specified amount of the property of food in a specified amount of that food; or</w:t>
      </w:r>
    </w:p>
    <w:p w:rsidR="0082193D" w:rsidRPr="001D1563" w:rsidRDefault="0082193D" w:rsidP="0082193D">
      <w:pPr>
        <w:pStyle w:val="FSCtPara"/>
        <w:rPr>
          <w:lang w:val="en-GB"/>
        </w:rPr>
      </w:pPr>
      <w:r w:rsidRPr="001D1563">
        <w:rPr>
          <w:lang w:val="en-GB"/>
        </w:rPr>
        <w:tab/>
        <w:t>(c)</w:t>
      </w:r>
      <w:r w:rsidRPr="001D1563">
        <w:rPr>
          <w:lang w:val="en-GB"/>
        </w:rPr>
        <w:tab/>
        <w:t>a combination of paragraph (a) and (b).</w:t>
      </w:r>
    </w:p>
    <w:p w:rsidR="0082193D" w:rsidRPr="001D1563" w:rsidRDefault="0082193D" w:rsidP="0082193D">
      <w:pPr>
        <w:pStyle w:val="FSCtMain"/>
        <w:rPr>
          <w:lang w:val="en-GB"/>
        </w:rPr>
      </w:pPr>
      <w:r w:rsidRPr="001D1563">
        <w:rPr>
          <w:lang w:val="en-GB"/>
        </w:rPr>
        <w:tab/>
        <w:t>(2)</w:t>
      </w:r>
      <w:r w:rsidRPr="001D1563">
        <w:rPr>
          <w:lang w:val="en-GB"/>
        </w:rPr>
        <w:tab/>
        <w:t>A statement made for the purposes of paragraph (1)(a) must not use a descriptor listed in Column 3 of the nutrition content claims table, or any other descriptor, except a descriptor that indicates that the food does not contain the property of food.</w:t>
      </w:r>
    </w:p>
    <w:p w:rsidR="0082193D" w:rsidRPr="001D1563" w:rsidRDefault="0082193D" w:rsidP="0082193D">
      <w:pPr>
        <w:pStyle w:val="FSCh5Section"/>
        <w:rPr>
          <w:lang w:val="en-GB"/>
        </w:rPr>
      </w:pPr>
      <w:bookmarkStart w:id="31" w:name="_Toc371505396"/>
      <w:bookmarkStart w:id="32" w:name="_Toc400031987"/>
      <w:bookmarkEnd w:id="28"/>
      <w:bookmarkEnd w:id="29"/>
      <w:r w:rsidRPr="001D1563">
        <w:rPr>
          <w:lang w:val="en-GB"/>
        </w:rPr>
        <w:t>1.2.7—14</w:t>
      </w:r>
      <w:r w:rsidRPr="001D1563">
        <w:rPr>
          <w:lang w:val="en-GB"/>
        </w:rPr>
        <w:tab/>
        <w:t>Nutrition content claims about choline, fluoride or folic acid</w:t>
      </w:r>
      <w:bookmarkEnd w:id="31"/>
      <w:bookmarkEnd w:id="32"/>
    </w:p>
    <w:p w:rsidR="0082193D" w:rsidRPr="001D1563" w:rsidRDefault="0082193D" w:rsidP="0082193D">
      <w:pPr>
        <w:pStyle w:val="FSCtMain"/>
        <w:rPr>
          <w:lang w:val="en-GB"/>
        </w:rPr>
      </w:pPr>
      <w:r w:rsidRPr="001D1563">
        <w:rPr>
          <w:lang w:val="en-GB"/>
        </w:rPr>
        <w:tab/>
        <w:t>(1)</w:t>
      </w:r>
      <w:r w:rsidRPr="001D1563">
        <w:rPr>
          <w:lang w:val="en-GB"/>
        </w:rPr>
        <w:tab/>
        <w:t>A *nutrition content claim about choline, fluoride or folic acid may state only:</w:t>
      </w:r>
    </w:p>
    <w:p w:rsidR="0082193D" w:rsidRPr="001D1563" w:rsidRDefault="0082193D" w:rsidP="0082193D">
      <w:pPr>
        <w:pStyle w:val="FSCtPara"/>
        <w:rPr>
          <w:lang w:val="en-GB"/>
        </w:rPr>
      </w:pPr>
      <w:r w:rsidRPr="001D1563">
        <w:rPr>
          <w:lang w:val="en-GB"/>
        </w:rPr>
        <w:tab/>
        <w:t>(a)</w:t>
      </w:r>
      <w:r w:rsidRPr="001D1563">
        <w:rPr>
          <w:lang w:val="en-GB"/>
        </w:rPr>
        <w:tab/>
        <w:t>that the food contains choline, fluoride or folic acid; or</w:t>
      </w:r>
    </w:p>
    <w:p w:rsidR="0082193D" w:rsidRPr="001D1563" w:rsidRDefault="0082193D" w:rsidP="0082193D">
      <w:pPr>
        <w:pStyle w:val="FSCtPara"/>
        <w:rPr>
          <w:lang w:val="en-GB"/>
        </w:rPr>
      </w:pPr>
      <w:r w:rsidRPr="001D1563">
        <w:rPr>
          <w:lang w:val="en-GB"/>
        </w:rPr>
        <w:tab/>
        <w:t>(b)</w:t>
      </w:r>
      <w:r w:rsidRPr="001D1563">
        <w:rPr>
          <w:lang w:val="en-GB"/>
        </w:rPr>
        <w:tab/>
        <w:t>that the food contains a specified amount of choline, fluoride or folic acid in a specified amount of that food; or</w:t>
      </w:r>
    </w:p>
    <w:p w:rsidR="0082193D" w:rsidRPr="001D1563" w:rsidRDefault="0082193D" w:rsidP="0082193D">
      <w:pPr>
        <w:pStyle w:val="FSCtPara"/>
        <w:rPr>
          <w:lang w:val="en-GB"/>
        </w:rPr>
      </w:pPr>
      <w:r w:rsidRPr="001D1563">
        <w:rPr>
          <w:lang w:val="en-GB"/>
        </w:rPr>
        <w:tab/>
        <w:t>(c)</w:t>
      </w:r>
      <w:r w:rsidRPr="001D1563">
        <w:rPr>
          <w:lang w:val="en-GB"/>
        </w:rPr>
        <w:tab/>
        <w:t>a combination of paragraph (a) and (b).</w:t>
      </w:r>
    </w:p>
    <w:p w:rsidR="0082193D" w:rsidRPr="001D1563" w:rsidRDefault="0082193D" w:rsidP="0082193D">
      <w:pPr>
        <w:pStyle w:val="FSCtMain"/>
        <w:rPr>
          <w:lang w:val="en-GB"/>
        </w:rPr>
      </w:pPr>
      <w:r w:rsidRPr="001D1563">
        <w:rPr>
          <w:lang w:val="en-GB"/>
        </w:rPr>
        <w:tab/>
        <w:t>(2)</w:t>
      </w:r>
      <w:r w:rsidRPr="001D1563">
        <w:rPr>
          <w:lang w:val="en-GB"/>
        </w:rPr>
        <w:tab/>
        <w:t>A statement made for the purposes of paragraph (1)(a) must not use a descriptor listed in Column 3 of the nutrition content claims table, or any other descriptor.</w:t>
      </w:r>
    </w:p>
    <w:p w:rsidR="0082193D" w:rsidRPr="001D1563" w:rsidRDefault="0082193D" w:rsidP="0082193D">
      <w:pPr>
        <w:pStyle w:val="FSCtMain"/>
        <w:rPr>
          <w:lang w:val="en-GB"/>
        </w:rPr>
      </w:pPr>
      <w:r w:rsidRPr="001D1563">
        <w:rPr>
          <w:lang w:val="en-GB"/>
        </w:rPr>
        <w:tab/>
        <w:t>(3)</w:t>
      </w:r>
      <w:r w:rsidRPr="001D1563">
        <w:rPr>
          <w:lang w:val="en-GB"/>
        </w:rPr>
        <w:tab/>
        <w:t>A nutrition content claim about choline, fluoride or folic acid may be made only if a *health claim about that substance is made in relation to the same food.</w:t>
      </w:r>
    </w:p>
    <w:p w:rsidR="0082193D" w:rsidRPr="001D1563" w:rsidRDefault="0082193D" w:rsidP="0082193D">
      <w:pPr>
        <w:pStyle w:val="FSCh5Section"/>
        <w:rPr>
          <w:lang w:val="en-GB"/>
        </w:rPr>
      </w:pPr>
      <w:bookmarkStart w:id="33" w:name="_Ref343584787"/>
      <w:bookmarkStart w:id="34" w:name="_Toc371505397"/>
      <w:bookmarkStart w:id="35" w:name="_Toc400031988"/>
      <w:r w:rsidRPr="001D1563">
        <w:rPr>
          <w:lang w:val="en-GB"/>
        </w:rPr>
        <w:t>1.2.7—15</w:t>
      </w:r>
      <w:r w:rsidRPr="001D1563">
        <w:rPr>
          <w:lang w:val="en-GB"/>
        </w:rPr>
        <w:tab/>
        <w:t>Nutrition content claims must not imply slimming effects</w:t>
      </w:r>
      <w:bookmarkEnd w:id="33"/>
      <w:bookmarkEnd w:id="34"/>
      <w:bookmarkEnd w:id="35"/>
    </w:p>
    <w:p w:rsidR="0082193D" w:rsidRPr="001D1563" w:rsidRDefault="0082193D" w:rsidP="0082193D">
      <w:pPr>
        <w:pStyle w:val="FSCtMain"/>
        <w:rPr>
          <w:lang w:val="en-GB"/>
        </w:rPr>
      </w:pPr>
      <w:r w:rsidRPr="001D1563">
        <w:rPr>
          <w:lang w:val="en-GB"/>
        </w:rPr>
        <w:tab/>
      </w:r>
      <w:r w:rsidRPr="001D1563">
        <w:rPr>
          <w:lang w:val="en-GB"/>
        </w:rPr>
        <w:tab/>
        <w:t>A *nutrition content claim that meets the conditions to use the descriptor diet</w:t>
      </w:r>
      <w:r w:rsidRPr="001D1563" w:rsidDel="00E56FA4">
        <w:rPr>
          <w:lang w:val="en-GB"/>
        </w:rPr>
        <w:t xml:space="preserve"> </w:t>
      </w:r>
      <w:r w:rsidRPr="001D1563">
        <w:rPr>
          <w:lang w:val="en-GB"/>
        </w:rPr>
        <w:t>must not use another descriptor that directly or indirectly refers to slimming or a synonym for slimming.</w:t>
      </w:r>
    </w:p>
    <w:p w:rsidR="0082193D" w:rsidRPr="001D1563" w:rsidRDefault="0082193D" w:rsidP="0082193D">
      <w:pPr>
        <w:pStyle w:val="FSCh5Section"/>
        <w:rPr>
          <w:lang w:val="en-GB"/>
        </w:rPr>
      </w:pPr>
      <w:bookmarkStart w:id="36" w:name="_Toc371505398"/>
      <w:bookmarkStart w:id="37" w:name="_Toc400031989"/>
      <w:r w:rsidRPr="001D1563">
        <w:rPr>
          <w:lang w:val="en-GB"/>
        </w:rPr>
        <w:t>1.2.7—16</w:t>
      </w:r>
      <w:r w:rsidRPr="001D1563">
        <w:rPr>
          <w:lang w:val="en-GB"/>
        </w:rPr>
        <w:tab/>
        <w:t>Comparative claims</w:t>
      </w:r>
      <w:bookmarkEnd w:id="36"/>
      <w:bookmarkEnd w:id="37"/>
    </w:p>
    <w:p w:rsidR="0082193D" w:rsidRPr="001D1563" w:rsidRDefault="00043533" w:rsidP="00043533">
      <w:pPr>
        <w:pStyle w:val="FSCtMain"/>
        <w:rPr>
          <w:lang w:val="en-GB"/>
        </w:rPr>
      </w:pPr>
      <w:r>
        <w:rPr>
          <w:lang w:val="en-GB"/>
        </w:rPr>
        <w:tab/>
      </w:r>
      <w:r>
        <w:rPr>
          <w:lang w:val="en-GB"/>
        </w:rPr>
        <w:tab/>
      </w:r>
      <w:r w:rsidR="0082193D" w:rsidRPr="001D1563">
        <w:rPr>
          <w:lang w:val="en-GB"/>
        </w:rPr>
        <w:t>A comparative claim about a food (</w:t>
      </w:r>
      <w:r w:rsidR="0082193D" w:rsidRPr="001D1563">
        <w:rPr>
          <w:b/>
          <w:i/>
          <w:lang w:val="en-GB"/>
        </w:rPr>
        <w:t>claimed food</w:t>
      </w:r>
      <w:r w:rsidR="0082193D" w:rsidRPr="001D1563">
        <w:rPr>
          <w:lang w:val="en-GB"/>
        </w:rPr>
        <w:t>) must include together with the claim:</w:t>
      </w:r>
    </w:p>
    <w:p w:rsidR="0082193D" w:rsidRPr="001D1563" w:rsidRDefault="0082193D" w:rsidP="0082193D">
      <w:pPr>
        <w:pStyle w:val="FSCtPara"/>
        <w:rPr>
          <w:lang w:val="en-GB"/>
        </w:rPr>
      </w:pPr>
      <w:r w:rsidRPr="001D1563">
        <w:rPr>
          <w:lang w:val="en-GB"/>
        </w:rPr>
        <w:lastRenderedPageBreak/>
        <w:tab/>
        <w:t>(a)</w:t>
      </w:r>
      <w:r w:rsidRPr="001D1563">
        <w:rPr>
          <w:lang w:val="en-GB"/>
        </w:rPr>
        <w:tab/>
        <w:t>the identity of the *reference food; and</w:t>
      </w:r>
    </w:p>
    <w:p w:rsidR="0082193D" w:rsidRPr="001D1563" w:rsidRDefault="0082193D" w:rsidP="0082193D">
      <w:pPr>
        <w:pStyle w:val="FSCtPara"/>
        <w:rPr>
          <w:lang w:val="en-GB"/>
        </w:rPr>
      </w:pPr>
      <w:r w:rsidRPr="001D1563">
        <w:rPr>
          <w:lang w:val="en-GB"/>
        </w:rPr>
        <w:tab/>
        <w:t>(b)</w:t>
      </w:r>
      <w:r w:rsidRPr="001D1563">
        <w:rPr>
          <w:lang w:val="en-GB"/>
        </w:rPr>
        <w:tab/>
        <w:t>the difference between the amount of the *property of food in the claimed food and the *reference food.</w:t>
      </w:r>
    </w:p>
    <w:p w:rsidR="0082193D" w:rsidRPr="001D1563" w:rsidRDefault="0082193D" w:rsidP="0082193D">
      <w:pPr>
        <w:pStyle w:val="FSCtMain"/>
        <w:rPr>
          <w:lang w:val="en-GB"/>
        </w:rPr>
      </w:pPr>
      <w:r w:rsidRPr="001D1563">
        <w:rPr>
          <w:lang w:val="en-GB"/>
        </w:rPr>
        <w:tab/>
        <w:t>(2)</w:t>
      </w:r>
      <w:r w:rsidRPr="001D1563">
        <w:rPr>
          <w:lang w:val="en-GB"/>
        </w:rPr>
        <w:tab/>
        <w:t xml:space="preserve">In this section, a nutrition content claim is a </w:t>
      </w:r>
      <w:r w:rsidRPr="001D1563">
        <w:rPr>
          <w:b/>
          <w:i/>
          <w:lang w:val="en-GB"/>
        </w:rPr>
        <w:t>comparative claim</w:t>
      </w:r>
      <w:r w:rsidRPr="001D1563">
        <w:rPr>
          <w:lang w:val="en-GB"/>
        </w:rPr>
        <w:t xml:space="preserve"> if:</w:t>
      </w:r>
    </w:p>
    <w:p w:rsidR="0082193D" w:rsidRPr="001D1563" w:rsidRDefault="0082193D" w:rsidP="0082193D">
      <w:pPr>
        <w:pStyle w:val="FSCtPara"/>
        <w:rPr>
          <w:lang w:val="en-GB"/>
        </w:rPr>
      </w:pPr>
      <w:r w:rsidRPr="001D1563">
        <w:rPr>
          <w:lang w:val="en-GB"/>
        </w:rPr>
        <w:tab/>
        <w:t>(a)</w:t>
      </w:r>
      <w:r w:rsidRPr="001D1563">
        <w:rPr>
          <w:lang w:val="en-GB"/>
        </w:rPr>
        <w:tab/>
        <w:t>it:</w:t>
      </w:r>
    </w:p>
    <w:p w:rsidR="0082193D" w:rsidRPr="001D1563" w:rsidRDefault="0082193D" w:rsidP="0082193D">
      <w:pPr>
        <w:pStyle w:val="FSCtSubpara"/>
        <w:rPr>
          <w:lang w:val="en-GB"/>
        </w:rPr>
      </w:pPr>
      <w:r w:rsidRPr="001D1563">
        <w:rPr>
          <w:lang w:val="en-GB"/>
        </w:rPr>
        <w:tab/>
        <w:t>(i)</w:t>
      </w:r>
      <w:r w:rsidRPr="001D1563">
        <w:rPr>
          <w:lang w:val="en-GB"/>
        </w:rPr>
        <w:tab/>
        <w:t>directly or indirectly compares the nutrition content of one food or brand of food with another; and</w:t>
      </w:r>
    </w:p>
    <w:p w:rsidR="0082193D" w:rsidRPr="001D1563" w:rsidRDefault="0082193D" w:rsidP="0082193D">
      <w:pPr>
        <w:pStyle w:val="FSCtSubpara"/>
        <w:rPr>
          <w:lang w:val="en-GB"/>
        </w:rPr>
      </w:pPr>
      <w:r w:rsidRPr="001D1563">
        <w:rPr>
          <w:lang w:val="en-GB"/>
        </w:rPr>
        <w:tab/>
        <w:t>(ii)</w:t>
      </w:r>
      <w:r w:rsidRPr="001D1563">
        <w:rPr>
          <w:lang w:val="en-GB"/>
        </w:rPr>
        <w:tab/>
        <w:t>includes claims using any of the following descriptors:</w:t>
      </w:r>
    </w:p>
    <w:p w:rsidR="0082193D" w:rsidRPr="001D1563" w:rsidRDefault="0082193D" w:rsidP="0082193D">
      <w:pPr>
        <w:pStyle w:val="FSCtSubsub"/>
        <w:rPr>
          <w:lang w:val="en-GB"/>
        </w:rPr>
      </w:pPr>
      <w:r w:rsidRPr="001D1563">
        <w:rPr>
          <w:lang w:val="en-GB"/>
        </w:rPr>
        <w:tab/>
        <w:t>(A)</w:t>
      </w:r>
      <w:r w:rsidRPr="001D1563">
        <w:rPr>
          <w:lang w:val="en-GB"/>
        </w:rPr>
        <w:tab/>
        <w:t>light or lite;</w:t>
      </w:r>
    </w:p>
    <w:p w:rsidR="0082193D" w:rsidRPr="001D1563" w:rsidRDefault="0082193D" w:rsidP="0082193D">
      <w:pPr>
        <w:pStyle w:val="FSCtSubsub"/>
        <w:rPr>
          <w:lang w:val="en-GB"/>
        </w:rPr>
      </w:pPr>
      <w:r w:rsidRPr="001D1563">
        <w:rPr>
          <w:lang w:val="en-GB"/>
        </w:rPr>
        <w:tab/>
        <w:t>(B)</w:t>
      </w:r>
      <w:r w:rsidRPr="001D1563">
        <w:rPr>
          <w:lang w:val="en-GB"/>
        </w:rPr>
        <w:tab/>
        <w:t>increased;</w:t>
      </w:r>
    </w:p>
    <w:p w:rsidR="0082193D" w:rsidRPr="001D1563" w:rsidRDefault="0082193D" w:rsidP="0082193D">
      <w:pPr>
        <w:pStyle w:val="FSCtSubsub"/>
        <w:rPr>
          <w:lang w:val="en-GB"/>
        </w:rPr>
      </w:pPr>
      <w:r w:rsidRPr="001D1563">
        <w:rPr>
          <w:lang w:val="en-GB"/>
        </w:rPr>
        <w:tab/>
        <w:t>(C)</w:t>
      </w:r>
      <w:r w:rsidRPr="001D1563">
        <w:rPr>
          <w:lang w:val="en-GB"/>
        </w:rPr>
        <w:tab/>
        <w:t>reduced;</w:t>
      </w:r>
    </w:p>
    <w:p w:rsidR="0082193D" w:rsidRPr="001D1563" w:rsidRDefault="0082193D" w:rsidP="0082193D">
      <w:pPr>
        <w:pStyle w:val="FSCtSubsub"/>
        <w:rPr>
          <w:lang w:val="en-GB"/>
        </w:rPr>
      </w:pPr>
      <w:r w:rsidRPr="001D1563">
        <w:rPr>
          <w:lang w:val="en-GB"/>
        </w:rPr>
        <w:tab/>
        <w:t>(D)</w:t>
      </w:r>
      <w:r w:rsidRPr="001D1563">
        <w:rPr>
          <w:lang w:val="en-GB"/>
        </w:rPr>
        <w:tab/>
        <w:t>words of similar import; or</w:t>
      </w:r>
    </w:p>
    <w:p w:rsidR="0082193D" w:rsidRPr="001D1563" w:rsidRDefault="0082193D" w:rsidP="0082193D">
      <w:pPr>
        <w:pStyle w:val="FSCtPara"/>
        <w:rPr>
          <w:lang w:val="en-GB"/>
        </w:rPr>
      </w:pPr>
      <w:r w:rsidRPr="001D1563">
        <w:rPr>
          <w:lang w:val="en-GB"/>
        </w:rPr>
        <w:tab/>
        <w:t>(b)</w:t>
      </w:r>
      <w:r w:rsidRPr="001D1563">
        <w:rPr>
          <w:lang w:val="en-GB"/>
        </w:rPr>
        <w:tab/>
        <w:t>it:</w:t>
      </w:r>
    </w:p>
    <w:p w:rsidR="0082193D" w:rsidRPr="001D1563" w:rsidRDefault="0082193D" w:rsidP="0082193D">
      <w:pPr>
        <w:pStyle w:val="FSCtSubpara"/>
        <w:rPr>
          <w:lang w:val="en-GB"/>
        </w:rPr>
      </w:pPr>
      <w:r w:rsidRPr="001D1563">
        <w:rPr>
          <w:lang w:val="en-GB"/>
        </w:rPr>
        <w:tab/>
        <w:t>(i)</w:t>
      </w:r>
      <w:r w:rsidRPr="001D1563">
        <w:rPr>
          <w:lang w:val="en-GB"/>
        </w:rPr>
        <w:tab/>
        <w:t>uses the descriptor diet; and</w:t>
      </w:r>
    </w:p>
    <w:p w:rsidR="0082193D" w:rsidRPr="001D1563" w:rsidRDefault="0082193D" w:rsidP="0082193D">
      <w:pPr>
        <w:pStyle w:val="FSCtSubpara"/>
        <w:rPr>
          <w:lang w:val="en-GB"/>
        </w:rPr>
      </w:pPr>
      <w:r w:rsidRPr="001D1563">
        <w:rPr>
          <w:lang w:val="en-GB"/>
        </w:rPr>
        <w:tab/>
        <w:t>(ii)</w:t>
      </w:r>
      <w:r w:rsidRPr="001D1563">
        <w:rPr>
          <w:lang w:val="en-GB"/>
        </w:rPr>
        <w:tab/>
        <w:t>meets the conditions for making that claim by having at least 40% less energy than the same amount of *reference food.</w:t>
      </w:r>
    </w:p>
    <w:p w:rsidR="0082193D" w:rsidRPr="001D1563" w:rsidRDefault="0082193D" w:rsidP="0082193D">
      <w:pPr>
        <w:pStyle w:val="FSCh4Div"/>
        <w:rPr>
          <w:lang w:val="en-GB"/>
        </w:rPr>
      </w:pPr>
      <w:bookmarkStart w:id="38" w:name="_Toc371505399"/>
      <w:r w:rsidRPr="001D1563">
        <w:rPr>
          <w:lang w:val="en-GB"/>
        </w:rPr>
        <w:t>Division 5</w:t>
      </w:r>
      <w:r w:rsidRPr="001D1563">
        <w:rPr>
          <w:lang w:val="en-GB"/>
        </w:rPr>
        <w:tab/>
        <w:t>Requirements for health claims</w:t>
      </w:r>
      <w:bookmarkEnd w:id="38"/>
    </w:p>
    <w:p w:rsidR="0082193D" w:rsidRPr="001D1563" w:rsidRDefault="0082193D" w:rsidP="0082193D">
      <w:pPr>
        <w:pStyle w:val="FSCh5Section"/>
        <w:rPr>
          <w:lang w:val="en-GB"/>
        </w:rPr>
      </w:pPr>
      <w:bookmarkStart w:id="39" w:name="_Toc400031990"/>
      <w:bookmarkStart w:id="40" w:name="_Toc371505400"/>
      <w:r w:rsidRPr="001D1563">
        <w:rPr>
          <w:lang w:val="en-GB"/>
        </w:rPr>
        <w:t>1.2.7—17</w:t>
      </w:r>
      <w:r w:rsidRPr="001D1563">
        <w:rPr>
          <w:lang w:val="en-GB"/>
        </w:rPr>
        <w:tab/>
        <w:t>Application or proposal to vary S4—5 taken to be a high level health claims variation</w:t>
      </w:r>
      <w:bookmarkEnd w:id="39"/>
    </w:p>
    <w:p w:rsidR="0082193D" w:rsidRPr="001D1563" w:rsidRDefault="0082193D" w:rsidP="0082193D">
      <w:pPr>
        <w:pStyle w:val="FSCtMain"/>
        <w:rPr>
          <w:lang w:val="en-GB"/>
        </w:rPr>
      </w:pPr>
      <w:r w:rsidRPr="001D1563">
        <w:rPr>
          <w:lang w:val="en-GB"/>
        </w:rPr>
        <w:tab/>
      </w:r>
      <w:r w:rsidRPr="001D1563">
        <w:rPr>
          <w:lang w:val="en-GB"/>
        </w:rPr>
        <w:tab/>
        <w:t xml:space="preserve">An application or a proposal to add a *general level health claim to the table to section S4—5 is taken to be an application or proposal for a </w:t>
      </w:r>
      <w:r w:rsidRPr="001D1563">
        <w:rPr>
          <w:b/>
          <w:i/>
          <w:lang w:val="en-GB"/>
        </w:rPr>
        <w:t>high level health claims variation</w:t>
      </w:r>
      <w:r w:rsidRPr="001D1563">
        <w:rPr>
          <w:lang w:val="en-GB"/>
        </w:rPr>
        <w:t>.</w:t>
      </w:r>
    </w:p>
    <w:p w:rsidR="0082193D" w:rsidRPr="001D1563" w:rsidRDefault="0082193D" w:rsidP="0082193D">
      <w:pPr>
        <w:pStyle w:val="FSCnMain"/>
        <w:rPr>
          <w:lang w:val="en-GB"/>
        </w:rPr>
      </w:pPr>
      <w:r w:rsidRPr="001D1563">
        <w:rPr>
          <w:lang w:val="en-GB"/>
        </w:rPr>
        <w:tab/>
      </w:r>
      <w:r w:rsidRPr="001D1563">
        <w:rPr>
          <w:b/>
          <w:i/>
          <w:lang w:val="en-GB"/>
        </w:rPr>
        <w:t>Note</w:t>
      </w:r>
      <w:r w:rsidRPr="001D1563">
        <w:rPr>
          <w:lang w:val="en-GB"/>
        </w:rPr>
        <w:tab/>
        <w:t xml:space="preserve">The term </w:t>
      </w:r>
      <w:r w:rsidRPr="001D1563">
        <w:rPr>
          <w:b/>
          <w:i/>
          <w:lang w:val="en-GB"/>
        </w:rPr>
        <w:t>high level health claims variation</w:t>
      </w:r>
      <w:r w:rsidRPr="001D1563">
        <w:rPr>
          <w:lang w:val="en-GB"/>
        </w:rPr>
        <w:t xml:space="preserve"> is defined in section 4 of the FSANZ Act. The effect of this provision is that an application or a proposal to add a general level health claim to the table to S4—5 will be assessed under the provisions in Subdivision G of each of Divisions 1 and 2 of Part 3 of the FSANZ Act, as appropriate.</w:t>
      </w:r>
    </w:p>
    <w:p w:rsidR="0082193D" w:rsidRPr="001D1563" w:rsidRDefault="0082193D" w:rsidP="0082193D">
      <w:pPr>
        <w:pStyle w:val="FSCh5Section"/>
        <w:rPr>
          <w:lang w:val="en-GB"/>
        </w:rPr>
      </w:pPr>
      <w:bookmarkStart w:id="41" w:name="_Toc400031991"/>
      <w:r w:rsidRPr="001D1563">
        <w:rPr>
          <w:lang w:val="en-GB"/>
        </w:rPr>
        <w:t>1.2.7—18</w:t>
      </w:r>
      <w:r w:rsidRPr="001D1563">
        <w:rPr>
          <w:lang w:val="en-GB"/>
        </w:rPr>
        <w:tab/>
        <w:t>Conditions for making health claims</w:t>
      </w:r>
      <w:bookmarkEnd w:id="41"/>
    </w:p>
    <w:p w:rsidR="0082193D" w:rsidRPr="001D1563" w:rsidRDefault="0082193D" w:rsidP="0082193D">
      <w:pPr>
        <w:pStyle w:val="FSCtMain"/>
        <w:rPr>
          <w:lang w:val="en-GB"/>
        </w:rPr>
      </w:pPr>
      <w:r w:rsidRPr="001D1563">
        <w:rPr>
          <w:lang w:val="en-GB"/>
        </w:rPr>
        <w:tab/>
        <w:t>(1)</w:t>
      </w:r>
      <w:r w:rsidRPr="001D1563">
        <w:rPr>
          <w:lang w:val="en-GB"/>
        </w:rPr>
        <w:tab/>
        <w:t>A *health claim must not be made unless:</w:t>
      </w:r>
    </w:p>
    <w:p w:rsidR="0082193D" w:rsidRPr="001D1563" w:rsidRDefault="0082193D" w:rsidP="0082193D">
      <w:pPr>
        <w:pStyle w:val="FSCtPara"/>
        <w:rPr>
          <w:lang w:val="en-GB"/>
        </w:rPr>
      </w:pPr>
      <w:r w:rsidRPr="001D1563">
        <w:rPr>
          <w:lang w:val="en-GB"/>
        </w:rPr>
        <w:tab/>
        <w:t>(a)</w:t>
      </w:r>
      <w:r w:rsidRPr="001D1563">
        <w:rPr>
          <w:lang w:val="en-GB"/>
        </w:rPr>
        <w:tab/>
        <w:t>the food to which the health claim relates meets the NPSC; and</w:t>
      </w:r>
    </w:p>
    <w:p w:rsidR="0082193D" w:rsidRPr="001D1563" w:rsidRDefault="0082193D" w:rsidP="0082193D">
      <w:pPr>
        <w:pStyle w:val="FSCtPara"/>
        <w:rPr>
          <w:lang w:val="en-GB"/>
        </w:rPr>
      </w:pPr>
      <w:r w:rsidRPr="001D1563">
        <w:rPr>
          <w:lang w:val="en-GB"/>
        </w:rPr>
        <w:tab/>
        <w:t>(b)</w:t>
      </w:r>
      <w:r w:rsidRPr="001D1563">
        <w:rPr>
          <w:lang w:val="en-GB"/>
        </w:rPr>
        <w:tab/>
        <w:t>the health claim complies with the requirements in:</w:t>
      </w:r>
    </w:p>
    <w:p w:rsidR="0082193D" w:rsidRPr="001D1563" w:rsidRDefault="0082193D" w:rsidP="0082193D">
      <w:pPr>
        <w:pStyle w:val="FSCtSubpara"/>
        <w:rPr>
          <w:lang w:val="en-GB"/>
        </w:rPr>
      </w:pPr>
      <w:r w:rsidRPr="001D1563">
        <w:rPr>
          <w:lang w:val="en-GB"/>
        </w:rPr>
        <w:tab/>
        <w:t>(i)</w:t>
      </w:r>
      <w:r w:rsidRPr="001D1563">
        <w:rPr>
          <w:lang w:val="en-GB"/>
        </w:rPr>
        <w:tab/>
        <w:t>if the health claim is a high level health claim—subsection (2); or</w:t>
      </w:r>
    </w:p>
    <w:p w:rsidR="0082193D" w:rsidRPr="001D1563" w:rsidRDefault="0082193D" w:rsidP="0082193D">
      <w:pPr>
        <w:pStyle w:val="FSCtSubpara"/>
        <w:rPr>
          <w:lang w:val="en-GB"/>
        </w:rPr>
      </w:pPr>
      <w:r w:rsidRPr="001D1563">
        <w:rPr>
          <w:lang w:val="en-GB"/>
        </w:rPr>
        <w:tab/>
        <w:t>(ii)</w:t>
      </w:r>
      <w:r w:rsidRPr="001D1563">
        <w:rPr>
          <w:lang w:val="en-GB"/>
        </w:rPr>
        <w:tab/>
        <w:t>if the health claim is a general level health claim—subsection (3).</w:t>
      </w:r>
    </w:p>
    <w:p w:rsidR="0082193D" w:rsidRPr="001D1563" w:rsidRDefault="0082193D" w:rsidP="0082193D">
      <w:pPr>
        <w:pStyle w:val="FSCtMain"/>
        <w:rPr>
          <w:lang w:val="en-GB"/>
        </w:rPr>
      </w:pPr>
      <w:r w:rsidRPr="001D1563">
        <w:rPr>
          <w:lang w:val="en-GB"/>
        </w:rPr>
        <w:tab/>
        <w:t>(2)</w:t>
      </w:r>
      <w:r w:rsidRPr="001D1563">
        <w:rPr>
          <w:lang w:val="en-GB"/>
        </w:rPr>
        <w:tab/>
        <w:t>For subparagraph (1)(b)(i), the requirements are:</w:t>
      </w:r>
    </w:p>
    <w:p w:rsidR="0082193D" w:rsidRPr="001D1563" w:rsidRDefault="0082193D" w:rsidP="0082193D">
      <w:pPr>
        <w:pStyle w:val="FSCtPara"/>
        <w:rPr>
          <w:lang w:val="en-GB"/>
        </w:rPr>
      </w:pPr>
      <w:r w:rsidRPr="001D1563">
        <w:rPr>
          <w:lang w:val="en-GB"/>
        </w:rPr>
        <w:tab/>
        <w:t>(a)</w:t>
      </w:r>
      <w:r w:rsidRPr="001D1563">
        <w:rPr>
          <w:lang w:val="en-GB"/>
        </w:rPr>
        <w:tab/>
        <w:t>the food or the *property of food is mentioned in Column 1 of the high level health claims table; and</w:t>
      </w:r>
    </w:p>
    <w:p w:rsidR="0082193D" w:rsidRPr="001D1563" w:rsidRDefault="0082193D" w:rsidP="0082193D">
      <w:pPr>
        <w:pStyle w:val="FSCtPara"/>
        <w:rPr>
          <w:lang w:val="en-GB"/>
        </w:rPr>
      </w:pPr>
      <w:r w:rsidRPr="001D1563">
        <w:rPr>
          <w:lang w:val="en-GB"/>
        </w:rPr>
        <w:tab/>
        <w:t>(b)</w:t>
      </w:r>
      <w:r w:rsidRPr="001D1563">
        <w:rPr>
          <w:lang w:val="en-GB"/>
        </w:rPr>
        <w:tab/>
        <w:t>the *health effect claimed for that food or property of food is mentioned in the corresponding row in Column 2 of the table; and</w:t>
      </w:r>
    </w:p>
    <w:p w:rsidR="0082193D" w:rsidRPr="001D1563" w:rsidRDefault="0082193D" w:rsidP="0082193D">
      <w:pPr>
        <w:pStyle w:val="FSCtPara"/>
        <w:rPr>
          <w:lang w:val="en-GB"/>
        </w:rPr>
      </w:pPr>
      <w:r w:rsidRPr="001D1563">
        <w:rPr>
          <w:lang w:val="en-GB"/>
        </w:rPr>
        <w:tab/>
        <w:t>(c)</w:t>
      </w:r>
      <w:r w:rsidRPr="001D1563">
        <w:rPr>
          <w:lang w:val="en-GB"/>
        </w:rPr>
        <w:tab/>
        <w:t>the food complies with the relevant conditions in Column 5 of the table.</w:t>
      </w:r>
    </w:p>
    <w:p w:rsidR="0082193D" w:rsidRPr="001D1563" w:rsidRDefault="0082193D" w:rsidP="0082193D">
      <w:pPr>
        <w:pStyle w:val="FSCtMain"/>
        <w:rPr>
          <w:lang w:val="en-GB"/>
        </w:rPr>
      </w:pPr>
      <w:r w:rsidRPr="001D1563">
        <w:rPr>
          <w:lang w:val="en-GB"/>
        </w:rPr>
        <w:tab/>
        <w:t>(3)</w:t>
      </w:r>
      <w:r w:rsidRPr="001D1563">
        <w:rPr>
          <w:lang w:val="en-GB"/>
        </w:rPr>
        <w:tab/>
        <w:t>For subparagraph (1)(b)(ii), the requirements are:</w:t>
      </w:r>
    </w:p>
    <w:p w:rsidR="0082193D" w:rsidRPr="001D1563" w:rsidRDefault="0082193D" w:rsidP="0082193D">
      <w:pPr>
        <w:pStyle w:val="FSCtPara"/>
        <w:rPr>
          <w:lang w:val="en-GB"/>
        </w:rPr>
      </w:pPr>
      <w:r w:rsidRPr="001D1563">
        <w:rPr>
          <w:lang w:val="en-GB"/>
        </w:rPr>
        <w:tab/>
        <w:t>(a)</w:t>
      </w:r>
      <w:r w:rsidRPr="001D1563">
        <w:rPr>
          <w:lang w:val="en-GB"/>
        </w:rPr>
        <w:tab/>
        <w:t>each of the following:</w:t>
      </w:r>
    </w:p>
    <w:p w:rsidR="0082193D" w:rsidRPr="001D1563" w:rsidRDefault="0082193D" w:rsidP="0082193D">
      <w:pPr>
        <w:pStyle w:val="FSCtSubpara"/>
        <w:rPr>
          <w:lang w:val="en-GB"/>
        </w:rPr>
      </w:pPr>
      <w:r w:rsidRPr="001D1563">
        <w:rPr>
          <w:lang w:val="en-GB"/>
        </w:rPr>
        <w:tab/>
        <w:t>(i)</w:t>
      </w:r>
      <w:r w:rsidRPr="001D1563">
        <w:rPr>
          <w:lang w:val="en-GB"/>
        </w:rPr>
        <w:tab/>
        <w:t>the food or the *property of food is mentioned in Column 1 of the general level health claims table;</w:t>
      </w:r>
    </w:p>
    <w:p w:rsidR="0082193D" w:rsidRPr="001D1563" w:rsidRDefault="0082193D" w:rsidP="0082193D">
      <w:pPr>
        <w:pStyle w:val="FSCtSubpara"/>
        <w:rPr>
          <w:lang w:val="en-GB"/>
        </w:rPr>
      </w:pPr>
      <w:r w:rsidRPr="001D1563">
        <w:rPr>
          <w:lang w:val="en-GB"/>
        </w:rPr>
        <w:tab/>
        <w:t>(ii)</w:t>
      </w:r>
      <w:r w:rsidRPr="001D1563">
        <w:rPr>
          <w:lang w:val="en-GB"/>
        </w:rPr>
        <w:tab/>
        <w:t>the *health effect claimed for that food or property of food is mentioned in the corresponding row in Column 2 of the table; and</w:t>
      </w:r>
    </w:p>
    <w:p w:rsidR="0082193D" w:rsidRPr="001D1563" w:rsidRDefault="0082193D" w:rsidP="0082193D">
      <w:pPr>
        <w:pStyle w:val="FSCtSubpara"/>
        <w:rPr>
          <w:lang w:val="en-GB"/>
        </w:rPr>
      </w:pPr>
      <w:r w:rsidRPr="001D1563">
        <w:rPr>
          <w:lang w:val="en-GB"/>
        </w:rPr>
        <w:tab/>
        <w:t>(iii)</w:t>
      </w:r>
      <w:r w:rsidRPr="001D1563">
        <w:rPr>
          <w:lang w:val="en-GB"/>
        </w:rPr>
        <w:tab/>
        <w:t>the food complies with the relevant conditions in Column 5 of the table; or</w:t>
      </w:r>
    </w:p>
    <w:p w:rsidR="00B65868" w:rsidRDefault="00B65868" w:rsidP="0082193D">
      <w:pPr>
        <w:pStyle w:val="FSCtPara"/>
        <w:rPr>
          <w:lang w:val="en-GB"/>
        </w:rPr>
      </w:pPr>
      <w:r>
        <w:rPr>
          <w:lang w:val="en-GB"/>
        </w:rPr>
        <w:br w:type="page"/>
      </w:r>
    </w:p>
    <w:p w:rsidR="0082193D" w:rsidRPr="001D1563" w:rsidRDefault="0082193D" w:rsidP="0082193D">
      <w:pPr>
        <w:pStyle w:val="FSCtPara"/>
        <w:rPr>
          <w:lang w:val="en-GB"/>
        </w:rPr>
      </w:pPr>
      <w:r w:rsidRPr="001D1563">
        <w:rPr>
          <w:lang w:val="en-GB"/>
        </w:rPr>
        <w:lastRenderedPageBreak/>
        <w:tab/>
        <w:t>(b)</w:t>
      </w:r>
      <w:r w:rsidRPr="001D1563">
        <w:rPr>
          <w:lang w:val="en-GB"/>
        </w:rPr>
        <w:tab/>
        <w:t>the person who is responsible for making the *health claim has notified the Chief Executive Officer of the Authority (FSANZ) of the details of a relationship between a food or *property of food and a *health effect that has been established by a process of systematic review that is described in Schedule 6.</w:t>
      </w:r>
    </w:p>
    <w:p w:rsidR="0082193D" w:rsidRPr="001D1563" w:rsidRDefault="0082193D" w:rsidP="0082193D">
      <w:pPr>
        <w:pStyle w:val="FSCtMain"/>
        <w:rPr>
          <w:lang w:val="en-GB"/>
        </w:rPr>
      </w:pPr>
      <w:r w:rsidRPr="001D1563">
        <w:rPr>
          <w:lang w:val="en-GB"/>
        </w:rPr>
        <w:tab/>
        <w:t>(4)</w:t>
      </w:r>
      <w:r w:rsidRPr="001D1563">
        <w:rPr>
          <w:lang w:val="en-GB"/>
        </w:rPr>
        <w:tab/>
        <w:t>Despite paragraph (1)(a), a special purpose food does not need to meet the NPSC.</w:t>
      </w:r>
    </w:p>
    <w:p w:rsidR="0082193D" w:rsidRPr="001D1563" w:rsidRDefault="0082193D" w:rsidP="0082193D">
      <w:pPr>
        <w:pStyle w:val="FSCnMain"/>
        <w:rPr>
          <w:lang w:val="en-GB"/>
        </w:rPr>
      </w:pPr>
      <w:r w:rsidRPr="001D1563">
        <w:rPr>
          <w:b/>
          <w:i/>
          <w:lang w:val="en-GB"/>
        </w:rPr>
        <w:tab/>
        <w:t>Note</w:t>
      </w:r>
      <w:r w:rsidRPr="001D1563">
        <w:rPr>
          <w:lang w:val="en-GB"/>
        </w:rPr>
        <w:tab/>
        <w:t>See Part 9 of Chapter 2.</w:t>
      </w:r>
    </w:p>
    <w:p w:rsidR="0082193D" w:rsidRPr="001D1563" w:rsidRDefault="0082193D" w:rsidP="0082193D">
      <w:pPr>
        <w:pStyle w:val="FSCh5Section"/>
        <w:rPr>
          <w:lang w:val="en-GB"/>
        </w:rPr>
      </w:pPr>
      <w:bookmarkStart w:id="42" w:name="_Toc400031992"/>
      <w:r w:rsidRPr="001D1563">
        <w:rPr>
          <w:lang w:val="en-GB"/>
        </w:rPr>
        <w:t>1.2.7—19</w:t>
      </w:r>
      <w:r w:rsidRPr="001D1563">
        <w:rPr>
          <w:lang w:val="en-GB"/>
        </w:rPr>
        <w:tab/>
        <w:t>Requirement when making a general level health claim under paragraph 1.2.7—18(3)(b)</w:t>
      </w:r>
      <w:bookmarkEnd w:id="42"/>
    </w:p>
    <w:p w:rsidR="0082193D" w:rsidRPr="001D1563" w:rsidRDefault="0082193D" w:rsidP="0082193D">
      <w:pPr>
        <w:pStyle w:val="FSCtMain"/>
        <w:rPr>
          <w:lang w:val="en-GB"/>
        </w:rPr>
      </w:pPr>
      <w:r w:rsidRPr="001D1563">
        <w:rPr>
          <w:lang w:val="en-GB"/>
        </w:rPr>
        <w:tab/>
        <w:t>(1)</w:t>
      </w:r>
      <w:r w:rsidRPr="001D1563">
        <w:rPr>
          <w:lang w:val="en-GB"/>
        </w:rPr>
        <w:tab/>
        <w:t>A person who gives the notice mentioned in paragraph 1.2.7—18(3)(b) is required to:</w:t>
      </w:r>
    </w:p>
    <w:p w:rsidR="0082193D" w:rsidRPr="001D1563" w:rsidRDefault="0082193D" w:rsidP="0082193D">
      <w:pPr>
        <w:pStyle w:val="FSCtPara"/>
        <w:rPr>
          <w:lang w:val="en-GB"/>
        </w:rPr>
      </w:pPr>
      <w:r w:rsidRPr="001D1563">
        <w:rPr>
          <w:lang w:val="en-GB"/>
        </w:rPr>
        <w:tab/>
        <w:t>(a)</w:t>
      </w:r>
      <w:r w:rsidRPr="001D1563">
        <w:rPr>
          <w:lang w:val="en-GB"/>
        </w:rPr>
        <w:tab/>
        <w:t>provide the name of the person that is giving the notice and the address in Australia or New Zealand of that person; and</w:t>
      </w:r>
    </w:p>
    <w:p w:rsidR="0082193D" w:rsidRPr="001D1563" w:rsidRDefault="0082193D" w:rsidP="0082193D">
      <w:pPr>
        <w:pStyle w:val="FSCtPara"/>
        <w:rPr>
          <w:lang w:val="en-GB"/>
        </w:rPr>
      </w:pPr>
      <w:r w:rsidRPr="001D1563">
        <w:rPr>
          <w:lang w:val="en-GB"/>
        </w:rPr>
        <w:tab/>
        <w:t>(b)</w:t>
      </w:r>
      <w:r w:rsidRPr="001D1563">
        <w:rPr>
          <w:lang w:val="en-GB"/>
        </w:rPr>
        <w:tab/>
        <w:t>consent to the publication by the Authority of the information given for the purposes of paragraph 1.2.7—18(3)(b) and paragraph (1)(a); and</w:t>
      </w:r>
    </w:p>
    <w:p w:rsidR="0082193D" w:rsidRPr="001D1563" w:rsidRDefault="0082193D" w:rsidP="0082193D">
      <w:pPr>
        <w:pStyle w:val="FSCtPara"/>
        <w:rPr>
          <w:lang w:val="en-GB"/>
        </w:rPr>
      </w:pPr>
      <w:r w:rsidRPr="001D1563">
        <w:rPr>
          <w:lang w:val="en-GB"/>
        </w:rPr>
        <w:tab/>
        <w:t>(c)</w:t>
      </w:r>
      <w:r w:rsidRPr="001D1563">
        <w:rPr>
          <w:lang w:val="en-GB"/>
        </w:rPr>
        <w:tab/>
        <w:t>certify that the notified relationship between a food or *property of food and a *health effect has been established by a process of systematic review that is described in Schedule 6; and</w:t>
      </w:r>
    </w:p>
    <w:p w:rsidR="0082193D" w:rsidRPr="001D1563" w:rsidRDefault="0082193D" w:rsidP="0082193D">
      <w:pPr>
        <w:pStyle w:val="FSCtPara"/>
        <w:rPr>
          <w:lang w:val="en-GB"/>
        </w:rPr>
      </w:pPr>
      <w:r w:rsidRPr="001D1563">
        <w:rPr>
          <w:lang w:val="en-GB"/>
        </w:rPr>
        <w:tab/>
        <w:t>(d)</w:t>
      </w:r>
      <w:r w:rsidRPr="001D1563">
        <w:rPr>
          <w:lang w:val="en-GB"/>
        </w:rPr>
        <w:tab/>
        <w:t>if requested by a relevant authority, provide records to the *relevant authority that demonstrate that:</w:t>
      </w:r>
    </w:p>
    <w:p w:rsidR="0082193D" w:rsidRPr="001D1563" w:rsidRDefault="0082193D" w:rsidP="0082193D">
      <w:pPr>
        <w:pStyle w:val="FSCtSubpara"/>
        <w:rPr>
          <w:lang w:val="en-GB"/>
        </w:rPr>
      </w:pPr>
      <w:r w:rsidRPr="001D1563">
        <w:rPr>
          <w:lang w:val="en-GB"/>
        </w:rPr>
        <w:tab/>
        <w:t>(i)</w:t>
      </w:r>
      <w:r w:rsidRPr="001D1563">
        <w:rPr>
          <w:lang w:val="en-GB"/>
        </w:rPr>
        <w:tab/>
        <w:t xml:space="preserve">the systematic review was conducted in accordance with the process of systematic review described in Schedule 6; and </w:t>
      </w:r>
    </w:p>
    <w:p w:rsidR="0082193D" w:rsidRPr="001D1563" w:rsidRDefault="0082193D" w:rsidP="0082193D">
      <w:pPr>
        <w:pStyle w:val="FSCtSubpara"/>
        <w:rPr>
          <w:lang w:val="en-GB"/>
        </w:rPr>
      </w:pPr>
      <w:r w:rsidRPr="001D1563">
        <w:rPr>
          <w:lang w:val="en-GB"/>
        </w:rPr>
        <w:tab/>
        <w:t>(ii)</w:t>
      </w:r>
      <w:r w:rsidRPr="001D1563">
        <w:rPr>
          <w:lang w:val="en-GB"/>
        </w:rPr>
        <w:tab/>
        <w:t>the notified relationship is a reasonable conclusion of the systematic review.</w:t>
      </w:r>
    </w:p>
    <w:p w:rsidR="0082193D" w:rsidRPr="001D1563" w:rsidRDefault="0082193D" w:rsidP="0082193D">
      <w:pPr>
        <w:pStyle w:val="FSCtMain"/>
        <w:rPr>
          <w:lang w:val="en-GB"/>
        </w:rPr>
      </w:pPr>
      <w:r w:rsidRPr="001D1563">
        <w:rPr>
          <w:lang w:val="en-GB"/>
        </w:rPr>
        <w:tab/>
        <w:t>(2)</w:t>
      </w:r>
      <w:r w:rsidRPr="001D1563">
        <w:rPr>
          <w:lang w:val="en-GB"/>
        </w:rPr>
        <w:tab/>
        <w:t>A certificate provided for a body corporate must be signed by a senior officer of the body corporate.</w:t>
      </w:r>
    </w:p>
    <w:p w:rsidR="0082193D" w:rsidRPr="001D1563" w:rsidRDefault="0082193D" w:rsidP="0082193D">
      <w:pPr>
        <w:pStyle w:val="FSCh5Section"/>
        <w:rPr>
          <w:lang w:val="en-GB"/>
        </w:rPr>
      </w:pPr>
      <w:bookmarkStart w:id="43" w:name="_Toc400031993"/>
      <w:r w:rsidRPr="001D1563">
        <w:rPr>
          <w:lang w:val="en-GB"/>
        </w:rPr>
        <w:t>1.2.7—20</w:t>
      </w:r>
      <w:r w:rsidRPr="001D1563">
        <w:rPr>
          <w:lang w:val="en-GB"/>
        </w:rPr>
        <w:tab/>
        <w:t>How health claims are to be made</w:t>
      </w:r>
      <w:bookmarkEnd w:id="43"/>
    </w:p>
    <w:p w:rsidR="0082193D" w:rsidRPr="001D1563" w:rsidRDefault="0082193D" w:rsidP="0082193D">
      <w:pPr>
        <w:pStyle w:val="FSCtMain"/>
        <w:rPr>
          <w:lang w:val="en-GB"/>
        </w:rPr>
      </w:pPr>
      <w:r w:rsidRPr="001D1563">
        <w:rPr>
          <w:lang w:val="en-GB"/>
        </w:rPr>
        <w:tab/>
        <w:t>(1)</w:t>
      </w:r>
      <w:r w:rsidRPr="001D1563">
        <w:rPr>
          <w:lang w:val="en-GB"/>
        </w:rPr>
        <w:tab/>
        <w:t>If a *health claim is a *high level health claim based on a relationship described in the *high level health claims table or a *general level health claim based on a relationship described in the *general level health claims table, the health claim must:</w:t>
      </w:r>
    </w:p>
    <w:p w:rsidR="0082193D" w:rsidRPr="001D1563" w:rsidRDefault="0082193D" w:rsidP="0082193D">
      <w:pPr>
        <w:pStyle w:val="FSCtPara"/>
        <w:rPr>
          <w:lang w:val="en-GB"/>
        </w:rPr>
      </w:pPr>
      <w:r w:rsidRPr="001D1563">
        <w:rPr>
          <w:lang w:val="en-GB"/>
        </w:rPr>
        <w:tab/>
        <w:t>(a)</w:t>
      </w:r>
      <w:r w:rsidRPr="001D1563">
        <w:rPr>
          <w:lang w:val="en-GB"/>
        </w:rPr>
        <w:tab/>
        <w:t>state:</w:t>
      </w:r>
    </w:p>
    <w:p w:rsidR="0082193D" w:rsidRPr="001D1563" w:rsidRDefault="0082193D" w:rsidP="0082193D">
      <w:pPr>
        <w:pStyle w:val="FSCtSubpara"/>
        <w:rPr>
          <w:lang w:val="en-GB"/>
        </w:rPr>
      </w:pPr>
      <w:r w:rsidRPr="001D1563">
        <w:rPr>
          <w:lang w:val="en-GB"/>
        </w:rPr>
        <w:tab/>
        <w:t>(i)</w:t>
      </w:r>
      <w:r w:rsidRPr="001D1563">
        <w:rPr>
          <w:lang w:val="en-GB"/>
        </w:rPr>
        <w:tab/>
        <w:t>the food or the *property of food mentioned in Column 1 of the relevant table; and</w:t>
      </w:r>
    </w:p>
    <w:p w:rsidR="0082193D" w:rsidRPr="001D1563" w:rsidRDefault="0082193D" w:rsidP="0082193D">
      <w:pPr>
        <w:pStyle w:val="FSCtSubpara"/>
        <w:rPr>
          <w:lang w:val="en-GB"/>
        </w:rPr>
      </w:pPr>
      <w:r w:rsidRPr="001D1563">
        <w:rPr>
          <w:lang w:val="en-GB"/>
        </w:rPr>
        <w:tab/>
        <w:t>(ii)</w:t>
      </w:r>
      <w:r w:rsidRPr="001D1563">
        <w:rPr>
          <w:lang w:val="en-GB"/>
        </w:rPr>
        <w:tab/>
        <w:t>the specific *health effect mentioned in Column 2 of the relevant table that is claimed for the food or the property of food; and</w:t>
      </w:r>
    </w:p>
    <w:p w:rsidR="0082193D" w:rsidRPr="001D1563" w:rsidRDefault="0082193D" w:rsidP="0082193D">
      <w:pPr>
        <w:pStyle w:val="FSCtPara"/>
        <w:rPr>
          <w:lang w:val="en-GB"/>
        </w:rPr>
      </w:pPr>
      <w:r w:rsidRPr="001D1563">
        <w:rPr>
          <w:lang w:val="en-GB"/>
        </w:rPr>
        <w:tab/>
        <w:t>(b)</w:t>
      </w:r>
      <w:r w:rsidRPr="001D1563">
        <w:rPr>
          <w:lang w:val="en-GB"/>
        </w:rPr>
        <w:tab/>
        <w:t>if column 3 of the relevant table refers to a relevant population group to which the specific health effect relates—include a statement of that population group in conjunction with the health claim; and</w:t>
      </w:r>
    </w:p>
    <w:p w:rsidR="0082193D" w:rsidRPr="001D1563" w:rsidRDefault="0082193D" w:rsidP="0082193D">
      <w:pPr>
        <w:pStyle w:val="FSCtPara"/>
        <w:rPr>
          <w:lang w:val="en-GB"/>
        </w:rPr>
      </w:pPr>
      <w:r w:rsidRPr="001D1563">
        <w:rPr>
          <w:lang w:val="en-GB"/>
        </w:rPr>
        <w:tab/>
        <w:t>(c)</w:t>
      </w:r>
      <w:r w:rsidRPr="001D1563">
        <w:rPr>
          <w:lang w:val="en-GB"/>
        </w:rPr>
        <w:tab/>
        <w:t>include, together with the health claim, the information referred to in subsection (3).</w:t>
      </w:r>
    </w:p>
    <w:p w:rsidR="0082193D" w:rsidRPr="001D1563" w:rsidRDefault="0082193D" w:rsidP="0082193D">
      <w:pPr>
        <w:pStyle w:val="FSCtMain"/>
        <w:rPr>
          <w:lang w:val="en-GB"/>
        </w:rPr>
      </w:pPr>
      <w:r w:rsidRPr="001D1563">
        <w:rPr>
          <w:lang w:val="en-GB"/>
        </w:rPr>
        <w:tab/>
        <w:t>(2)</w:t>
      </w:r>
      <w:r w:rsidRPr="001D1563">
        <w:rPr>
          <w:lang w:val="en-GB"/>
        </w:rPr>
        <w:tab/>
        <w:t>If a *health claim is a *general level health claim based on a relationship that has been notified under paragraph 1.2.7—18(3)(b), the health claim must:</w:t>
      </w:r>
    </w:p>
    <w:p w:rsidR="0082193D" w:rsidRPr="001D1563" w:rsidRDefault="0082193D" w:rsidP="0082193D">
      <w:pPr>
        <w:pStyle w:val="FSCtPara"/>
        <w:rPr>
          <w:lang w:val="en-GB"/>
        </w:rPr>
      </w:pPr>
      <w:r w:rsidRPr="001D1563">
        <w:rPr>
          <w:lang w:val="en-GB"/>
        </w:rPr>
        <w:tab/>
        <w:t>(a)</w:t>
      </w:r>
      <w:r w:rsidRPr="001D1563">
        <w:rPr>
          <w:lang w:val="en-GB"/>
        </w:rPr>
        <w:tab/>
        <w:t>state the food or the *property of food and the specific health effect; and</w:t>
      </w:r>
    </w:p>
    <w:p w:rsidR="0082193D" w:rsidRPr="001D1563" w:rsidRDefault="0082193D" w:rsidP="0082193D">
      <w:pPr>
        <w:pStyle w:val="FSCtPara"/>
        <w:rPr>
          <w:lang w:val="en-GB"/>
        </w:rPr>
      </w:pPr>
      <w:r w:rsidRPr="001D1563">
        <w:rPr>
          <w:lang w:val="en-GB"/>
        </w:rPr>
        <w:tab/>
        <w:t>(b)</w:t>
      </w:r>
      <w:r w:rsidRPr="001D1563">
        <w:rPr>
          <w:lang w:val="en-GB"/>
        </w:rPr>
        <w:tab/>
        <w:t>include together with the health claim a statement about the relevant population group, if any, that is a reasonable conclusion of the systematic review mentioned in paragraph 1.2.7—18(3)(b); and</w:t>
      </w:r>
    </w:p>
    <w:p w:rsidR="0082193D" w:rsidRPr="001D1563" w:rsidRDefault="0082193D" w:rsidP="0082193D">
      <w:pPr>
        <w:pStyle w:val="FSCtPara"/>
        <w:rPr>
          <w:lang w:val="en-GB"/>
        </w:rPr>
      </w:pPr>
      <w:r w:rsidRPr="001D1563">
        <w:rPr>
          <w:lang w:val="en-GB"/>
        </w:rPr>
        <w:tab/>
        <w:t>(c)</w:t>
      </w:r>
      <w:r w:rsidRPr="001D1563">
        <w:rPr>
          <w:lang w:val="en-GB"/>
        </w:rPr>
        <w:tab/>
        <w:t>include, together with the health claim, the information referred to in subsection (3).</w:t>
      </w:r>
    </w:p>
    <w:p w:rsidR="00B65868" w:rsidRDefault="0082193D" w:rsidP="0082193D">
      <w:pPr>
        <w:pStyle w:val="FSCtMain"/>
        <w:rPr>
          <w:lang w:val="en-GB"/>
        </w:rPr>
      </w:pPr>
      <w:r w:rsidRPr="001D1563">
        <w:rPr>
          <w:lang w:val="en-GB"/>
        </w:rPr>
        <w:tab/>
        <w:t>(3)</w:t>
      </w:r>
      <w:r w:rsidRPr="001D1563">
        <w:rPr>
          <w:lang w:val="en-GB"/>
        </w:rPr>
        <w:tab/>
        <w:t>For paragraphs (1)(c) and (2)(c), the information is:</w:t>
      </w:r>
      <w:r w:rsidR="00B65868">
        <w:rPr>
          <w:lang w:val="en-GB"/>
        </w:rPr>
        <w:br w:type="page"/>
      </w:r>
    </w:p>
    <w:p w:rsidR="0082193D" w:rsidRPr="001D1563" w:rsidRDefault="0082193D" w:rsidP="0082193D">
      <w:pPr>
        <w:pStyle w:val="FSCtPara"/>
        <w:rPr>
          <w:lang w:val="en-GB"/>
        </w:rPr>
      </w:pPr>
      <w:r w:rsidRPr="001D1563">
        <w:rPr>
          <w:lang w:val="en-GB"/>
        </w:rPr>
        <w:lastRenderedPageBreak/>
        <w:tab/>
        <w:t>(a)</w:t>
      </w:r>
      <w:r w:rsidRPr="001D1563">
        <w:rPr>
          <w:lang w:val="en-GB"/>
        </w:rPr>
        <w:tab/>
        <w:t>a dietary context statement that complies with subsection (4); and</w:t>
      </w:r>
    </w:p>
    <w:p w:rsidR="0082193D" w:rsidRPr="001D1563" w:rsidRDefault="0082193D" w:rsidP="0082193D">
      <w:pPr>
        <w:pStyle w:val="FSCtPara"/>
        <w:rPr>
          <w:lang w:val="en-GB"/>
        </w:rPr>
      </w:pPr>
      <w:r w:rsidRPr="001D1563">
        <w:rPr>
          <w:lang w:val="en-GB"/>
        </w:rPr>
        <w:tab/>
        <w:t>(b)</w:t>
      </w:r>
      <w:r w:rsidRPr="001D1563">
        <w:rPr>
          <w:lang w:val="en-GB"/>
        </w:rPr>
        <w:tab/>
        <w:t>a statement of the form of the food to which the *health claim relates.</w:t>
      </w:r>
    </w:p>
    <w:p w:rsidR="0082193D" w:rsidRPr="001D1563" w:rsidRDefault="0082193D" w:rsidP="0082193D">
      <w:pPr>
        <w:pStyle w:val="FSCtMain"/>
        <w:rPr>
          <w:lang w:val="en-GB"/>
        </w:rPr>
      </w:pPr>
      <w:r w:rsidRPr="001D1563">
        <w:rPr>
          <w:lang w:val="en-GB"/>
        </w:rPr>
        <w:tab/>
        <w:t>(4)</w:t>
      </w:r>
      <w:r w:rsidRPr="001D1563">
        <w:rPr>
          <w:lang w:val="en-GB"/>
        </w:rPr>
        <w:tab/>
        <w:t>Despite paragraph (3)(a), a dietary context statement need not be included on a label on a food for sale that is contained in a small package.</w:t>
      </w:r>
    </w:p>
    <w:p w:rsidR="0082193D" w:rsidRPr="001D1563" w:rsidRDefault="0082193D" w:rsidP="0082193D">
      <w:pPr>
        <w:pStyle w:val="FSCtMain"/>
        <w:rPr>
          <w:lang w:val="en-GB"/>
        </w:rPr>
      </w:pPr>
      <w:r w:rsidRPr="001D1563">
        <w:rPr>
          <w:lang w:val="en-GB"/>
        </w:rPr>
        <w:tab/>
        <w:t>(5)</w:t>
      </w:r>
      <w:r w:rsidRPr="001D1563">
        <w:rPr>
          <w:lang w:val="en-GB"/>
        </w:rPr>
        <w:tab/>
        <w:t>Despite paragraph (3)(b), if the form of the food to which the claim relates is the food as sold, the form of the food to which the claim relates need not be stated.</w:t>
      </w:r>
    </w:p>
    <w:p w:rsidR="0082193D" w:rsidRPr="001D1563" w:rsidRDefault="0082193D" w:rsidP="0082193D">
      <w:pPr>
        <w:pStyle w:val="FSCtMain"/>
        <w:rPr>
          <w:lang w:val="en-GB"/>
        </w:rPr>
      </w:pPr>
      <w:r w:rsidRPr="001D1563">
        <w:rPr>
          <w:lang w:val="en-GB"/>
        </w:rPr>
        <w:tab/>
        <w:t>(6)</w:t>
      </w:r>
      <w:r w:rsidRPr="001D1563">
        <w:rPr>
          <w:lang w:val="en-GB"/>
        </w:rPr>
        <w:tab/>
        <w:t>A dietary context statement must:</w:t>
      </w:r>
    </w:p>
    <w:p w:rsidR="0082193D" w:rsidRPr="001D1563" w:rsidRDefault="0082193D" w:rsidP="0082193D">
      <w:pPr>
        <w:pStyle w:val="FSCtPara"/>
        <w:rPr>
          <w:lang w:val="en-GB"/>
        </w:rPr>
      </w:pPr>
      <w:r w:rsidRPr="001D1563">
        <w:rPr>
          <w:lang w:val="en-GB"/>
        </w:rPr>
        <w:tab/>
        <w:t>(a)</w:t>
      </w:r>
      <w:r w:rsidRPr="001D1563">
        <w:rPr>
          <w:lang w:val="en-GB"/>
        </w:rPr>
        <w:tab/>
        <w:t>state that the *health effect must be considered in the context of a healthy diet involving the consumption of a variety of foods; and</w:t>
      </w:r>
    </w:p>
    <w:p w:rsidR="0082193D" w:rsidRPr="001D1563" w:rsidRDefault="0082193D" w:rsidP="0082193D">
      <w:pPr>
        <w:pStyle w:val="FSCtPara"/>
        <w:rPr>
          <w:lang w:val="en-GB"/>
        </w:rPr>
      </w:pPr>
      <w:r w:rsidRPr="001D1563">
        <w:rPr>
          <w:lang w:val="en-GB"/>
        </w:rPr>
        <w:tab/>
        <w:t>(b)</w:t>
      </w:r>
      <w:r w:rsidRPr="001D1563">
        <w:rPr>
          <w:lang w:val="en-GB"/>
        </w:rPr>
        <w:tab/>
        <w:t>be appropriate to the type of food or the *property of food that is the subject of the claim and the health effect claimed; and</w:t>
      </w:r>
    </w:p>
    <w:p w:rsidR="0082193D" w:rsidRPr="001D1563" w:rsidRDefault="0082193D" w:rsidP="0082193D">
      <w:pPr>
        <w:pStyle w:val="FSCtPara"/>
        <w:rPr>
          <w:lang w:val="en-GB"/>
        </w:rPr>
      </w:pPr>
      <w:r w:rsidRPr="001D1563">
        <w:rPr>
          <w:lang w:val="en-GB"/>
        </w:rPr>
        <w:tab/>
        <w:t>(c)</w:t>
      </w:r>
      <w:r w:rsidRPr="001D1563">
        <w:rPr>
          <w:lang w:val="en-GB"/>
        </w:rPr>
        <w:tab/>
        <w:t>either:</w:t>
      </w:r>
    </w:p>
    <w:p w:rsidR="0082193D" w:rsidRPr="001D1563" w:rsidRDefault="0082193D" w:rsidP="0082193D">
      <w:pPr>
        <w:pStyle w:val="FSCtSubpara"/>
        <w:rPr>
          <w:lang w:val="en-GB"/>
        </w:rPr>
      </w:pPr>
      <w:r w:rsidRPr="001D1563">
        <w:rPr>
          <w:lang w:val="en-GB"/>
        </w:rPr>
        <w:tab/>
        <w:t>(i)</w:t>
      </w:r>
      <w:r w:rsidRPr="001D1563">
        <w:rPr>
          <w:lang w:val="en-GB"/>
        </w:rPr>
        <w:tab/>
        <w:t>if the *health claim is a *high level health claim based on a relationship described in the *high level health claims table or a *general level health claim based on a relationship described in the general level health claims table—include words to the effect of the relevant dietary context statement in the corresponding row of column 4 of the relevant table, if any; or</w:t>
      </w:r>
    </w:p>
    <w:p w:rsidR="0082193D" w:rsidRPr="001D1563" w:rsidRDefault="0082193D" w:rsidP="0082193D">
      <w:pPr>
        <w:pStyle w:val="FSCtSubpara"/>
        <w:rPr>
          <w:lang w:val="en-GB"/>
        </w:rPr>
      </w:pPr>
      <w:r w:rsidRPr="001D1563">
        <w:rPr>
          <w:lang w:val="en-GB"/>
        </w:rPr>
        <w:tab/>
        <w:t>(ii)</w:t>
      </w:r>
      <w:r w:rsidRPr="001D1563">
        <w:rPr>
          <w:lang w:val="en-GB"/>
        </w:rPr>
        <w:tab/>
        <w:t>if the health claim is a general level health claim based on a relationship that has been notified under paragraph 1.2.7—18(3)(b)—include words to the effect of a relevant dietary context statement that is a reasonable conclusion of the systematic review.</w:t>
      </w:r>
    </w:p>
    <w:p w:rsidR="0082193D" w:rsidRPr="001D1563" w:rsidRDefault="0082193D" w:rsidP="0082193D">
      <w:pPr>
        <w:pStyle w:val="FSCh5Section"/>
        <w:rPr>
          <w:lang w:val="en-GB"/>
        </w:rPr>
      </w:pPr>
      <w:bookmarkStart w:id="44" w:name="_Toc400031994"/>
      <w:r w:rsidRPr="001D1563">
        <w:rPr>
          <w:lang w:val="en-GB"/>
        </w:rPr>
        <w:t>1.2.7—21</w:t>
      </w:r>
      <w:r w:rsidRPr="001D1563">
        <w:rPr>
          <w:lang w:val="en-GB"/>
        </w:rPr>
        <w:tab/>
        <w:t>Split health claims</w:t>
      </w:r>
      <w:bookmarkEnd w:id="44"/>
    </w:p>
    <w:p w:rsidR="0082193D" w:rsidRPr="001D1563" w:rsidRDefault="0082193D" w:rsidP="0082193D">
      <w:pPr>
        <w:pStyle w:val="FSCtMain"/>
        <w:rPr>
          <w:lang w:val="en-GB"/>
        </w:rPr>
      </w:pPr>
      <w:r w:rsidRPr="001D1563">
        <w:rPr>
          <w:lang w:val="en-GB"/>
        </w:rPr>
        <w:tab/>
      </w:r>
      <w:r w:rsidRPr="001D1563">
        <w:rPr>
          <w:lang w:val="en-GB"/>
        </w:rPr>
        <w:tab/>
        <w:t>The matters referred to in paragraph 1.2.7—20(1)(a) or paragraph 1.2.7—20(2)(a) may also appear in another statement on the label or in an advertisement if:</w:t>
      </w:r>
    </w:p>
    <w:p w:rsidR="0082193D" w:rsidRPr="001D1563" w:rsidRDefault="0082193D" w:rsidP="0082193D">
      <w:pPr>
        <w:pStyle w:val="FSCtPara"/>
        <w:rPr>
          <w:lang w:val="en-GB"/>
        </w:rPr>
      </w:pPr>
      <w:r w:rsidRPr="001D1563">
        <w:rPr>
          <w:lang w:val="en-GB"/>
        </w:rPr>
        <w:tab/>
        <w:t>(a)</w:t>
      </w:r>
      <w:r w:rsidRPr="001D1563">
        <w:rPr>
          <w:lang w:val="en-GB"/>
        </w:rPr>
        <w:tab/>
        <w:t>the information required by subsection 1.2.7—20(1) or subsection 1.2.7—20(2) appears on a label or in an advertisement; and</w:t>
      </w:r>
    </w:p>
    <w:p w:rsidR="0082193D" w:rsidRPr="001D1563" w:rsidRDefault="0082193D" w:rsidP="0082193D">
      <w:pPr>
        <w:pStyle w:val="FSCtPara"/>
        <w:rPr>
          <w:lang w:val="en-GB"/>
        </w:rPr>
      </w:pPr>
      <w:r w:rsidRPr="001D1563">
        <w:rPr>
          <w:lang w:val="en-GB"/>
        </w:rPr>
        <w:tab/>
        <w:t>(b)</w:t>
      </w:r>
      <w:r w:rsidRPr="001D1563">
        <w:rPr>
          <w:lang w:val="en-GB"/>
        </w:rPr>
        <w:tab/>
        <w:t>the other statement indicates where on the label or advertisement the information required by subsection 1.2.7—20(1) or subsection 1.2.7—20(2) is located.</w:t>
      </w:r>
    </w:p>
    <w:p w:rsidR="0082193D" w:rsidRPr="001D1563" w:rsidRDefault="0082193D" w:rsidP="0082193D">
      <w:pPr>
        <w:pStyle w:val="FSCh5Section"/>
        <w:rPr>
          <w:lang w:val="en-GB"/>
        </w:rPr>
      </w:pPr>
      <w:bookmarkStart w:id="45" w:name="_Toc371505405"/>
      <w:bookmarkStart w:id="46" w:name="_Toc400031995"/>
      <w:bookmarkEnd w:id="40"/>
      <w:r w:rsidRPr="001D1563">
        <w:rPr>
          <w:lang w:val="en-GB"/>
        </w:rPr>
        <w:t>1.2.7—22</w:t>
      </w:r>
      <w:r w:rsidRPr="001D1563">
        <w:rPr>
          <w:lang w:val="en-GB"/>
        </w:rPr>
        <w:tab/>
        <w:t>Statements for claims about phytosterols, phytostanols and their esters</w:t>
      </w:r>
      <w:bookmarkEnd w:id="45"/>
      <w:bookmarkEnd w:id="46"/>
    </w:p>
    <w:p w:rsidR="0082193D" w:rsidRPr="001D1563" w:rsidRDefault="0082193D" w:rsidP="0082193D">
      <w:pPr>
        <w:pStyle w:val="FSCtMain"/>
        <w:rPr>
          <w:lang w:val="en-GB"/>
        </w:rPr>
      </w:pPr>
      <w:r w:rsidRPr="001D1563">
        <w:rPr>
          <w:lang w:val="en-GB"/>
        </w:rPr>
        <w:tab/>
      </w:r>
      <w:r w:rsidRPr="001D1563">
        <w:rPr>
          <w:lang w:val="en-GB"/>
        </w:rPr>
        <w:tab/>
        <w:t>A dietary context statement for a claim about *phytosterols, phytostanols and their esters need not include a statement required by paragraph 1.2.7—20(6)(a) if the claim appears together with the mandatory advisory statement required by subsection 1.2.3—2(1).</w:t>
      </w:r>
    </w:p>
    <w:p w:rsidR="0082193D" w:rsidRPr="001D1563" w:rsidRDefault="0082193D" w:rsidP="0082193D">
      <w:pPr>
        <w:pStyle w:val="FSCh4Div"/>
        <w:rPr>
          <w:lang w:val="en-GB"/>
        </w:rPr>
      </w:pPr>
      <w:bookmarkStart w:id="47" w:name="_Toc371505406"/>
      <w:r w:rsidRPr="001D1563">
        <w:rPr>
          <w:lang w:val="en-GB"/>
        </w:rPr>
        <w:t>Division 6</w:t>
      </w:r>
      <w:r w:rsidRPr="001D1563">
        <w:rPr>
          <w:lang w:val="en-GB"/>
        </w:rPr>
        <w:tab/>
        <w:t>Endorsements</w:t>
      </w:r>
      <w:bookmarkEnd w:id="47"/>
    </w:p>
    <w:p w:rsidR="0082193D" w:rsidRPr="001D1563" w:rsidRDefault="0082193D" w:rsidP="0082193D">
      <w:pPr>
        <w:pStyle w:val="FSCh5Section"/>
        <w:rPr>
          <w:lang w:val="en-GB"/>
        </w:rPr>
      </w:pPr>
      <w:bookmarkStart w:id="48" w:name="_Ref343590169"/>
      <w:bookmarkStart w:id="49" w:name="_Toc371505407"/>
      <w:bookmarkStart w:id="50" w:name="_Toc400031996"/>
      <w:r w:rsidRPr="001D1563">
        <w:rPr>
          <w:lang w:val="en-GB"/>
        </w:rPr>
        <w:t>1.2.7—23</w:t>
      </w:r>
      <w:r w:rsidRPr="001D1563">
        <w:rPr>
          <w:lang w:val="en-GB"/>
        </w:rPr>
        <w:tab/>
        <w:t>Endorsing bodies</w:t>
      </w:r>
      <w:bookmarkEnd w:id="48"/>
      <w:bookmarkEnd w:id="49"/>
      <w:bookmarkEnd w:id="50"/>
    </w:p>
    <w:p w:rsidR="0082193D" w:rsidRPr="001D1563" w:rsidRDefault="0082193D" w:rsidP="0082193D">
      <w:pPr>
        <w:pStyle w:val="FSCtMain"/>
        <w:rPr>
          <w:lang w:val="en-GB"/>
        </w:rPr>
      </w:pPr>
      <w:r w:rsidRPr="001D1563">
        <w:rPr>
          <w:lang w:val="en-GB"/>
        </w:rPr>
        <w:tab/>
        <w:t>(1)</w:t>
      </w:r>
      <w:r w:rsidRPr="001D1563">
        <w:rPr>
          <w:lang w:val="en-GB"/>
        </w:rPr>
        <w:tab/>
        <w:t>An *endorsing body must:</w:t>
      </w:r>
    </w:p>
    <w:p w:rsidR="0082193D" w:rsidRPr="001D1563" w:rsidRDefault="0082193D" w:rsidP="0082193D">
      <w:pPr>
        <w:pStyle w:val="FSCtPara"/>
        <w:rPr>
          <w:lang w:val="en-GB"/>
        </w:rPr>
      </w:pPr>
      <w:r w:rsidRPr="001D1563">
        <w:rPr>
          <w:lang w:val="en-GB"/>
        </w:rPr>
        <w:tab/>
        <w:t>(a)</w:t>
      </w:r>
      <w:r w:rsidRPr="001D1563">
        <w:rPr>
          <w:lang w:val="en-GB"/>
        </w:rPr>
        <w:tab/>
        <w:t>not be related to; and</w:t>
      </w:r>
    </w:p>
    <w:p w:rsidR="0082193D" w:rsidRPr="001D1563" w:rsidRDefault="0082193D" w:rsidP="0082193D">
      <w:pPr>
        <w:pStyle w:val="FSCtPara"/>
        <w:rPr>
          <w:lang w:val="en-GB"/>
        </w:rPr>
      </w:pPr>
      <w:r w:rsidRPr="001D1563">
        <w:rPr>
          <w:lang w:val="en-GB"/>
        </w:rPr>
        <w:tab/>
        <w:t>(b)</w:t>
      </w:r>
      <w:r w:rsidRPr="001D1563">
        <w:rPr>
          <w:lang w:val="en-GB"/>
        </w:rPr>
        <w:tab/>
        <w:t>be independent of; and</w:t>
      </w:r>
    </w:p>
    <w:p w:rsidR="0082193D" w:rsidRPr="001D1563" w:rsidRDefault="0082193D" w:rsidP="0082193D">
      <w:pPr>
        <w:pStyle w:val="FSCtPara"/>
        <w:rPr>
          <w:lang w:val="en-GB"/>
        </w:rPr>
      </w:pPr>
      <w:r w:rsidRPr="001D1563">
        <w:rPr>
          <w:lang w:val="en-GB"/>
        </w:rPr>
        <w:tab/>
        <w:t>(c)</w:t>
      </w:r>
      <w:r w:rsidRPr="001D1563">
        <w:rPr>
          <w:lang w:val="en-GB"/>
        </w:rPr>
        <w:tab/>
        <w:t>be free from influence by;</w:t>
      </w:r>
    </w:p>
    <w:p w:rsidR="0082193D" w:rsidRPr="001D1563" w:rsidRDefault="0082193D" w:rsidP="0082193D">
      <w:pPr>
        <w:pStyle w:val="FSCtMain"/>
        <w:rPr>
          <w:lang w:val="en-GB"/>
        </w:rPr>
      </w:pPr>
      <w:r w:rsidRPr="001D1563">
        <w:rPr>
          <w:lang w:val="en-GB"/>
        </w:rPr>
        <w:tab/>
      </w:r>
      <w:r w:rsidRPr="001D1563">
        <w:rPr>
          <w:lang w:val="en-GB"/>
        </w:rPr>
        <w:tab/>
        <w:t>the *supplier of food in relation to which an *endorsement is made.</w:t>
      </w:r>
    </w:p>
    <w:p w:rsidR="0082193D" w:rsidRPr="001D1563" w:rsidRDefault="0082193D" w:rsidP="0082193D">
      <w:pPr>
        <w:pStyle w:val="FSCtMain"/>
        <w:rPr>
          <w:lang w:val="en-GB"/>
        </w:rPr>
      </w:pPr>
      <w:r w:rsidRPr="001D1563">
        <w:rPr>
          <w:lang w:val="en-GB"/>
        </w:rPr>
        <w:tab/>
        <w:t>(2)</w:t>
      </w:r>
      <w:r w:rsidRPr="001D1563">
        <w:rPr>
          <w:lang w:val="en-GB"/>
        </w:rPr>
        <w:tab/>
        <w:t xml:space="preserve">In this section, an *endorsing body is </w:t>
      </w:r>
      <w:r w:rsidRPr="001D1563">
        <w:rPr>
          <w:b/>
          <w:i/>
          <w:lang w:val="en-GB"/>
        </w:rPr>
        <w:t>related to</w:t>
      </w:r>
      <w:r w:rsidRPr="001D1563">
        <w:rPr>
          <w:lang w:val="en-GB"/>
        </w:rPr>
        <w:t xml:space="preserve"> a *supplier if the supplier:</w:t>
      </w:r>
    </w:p>
    <w:p w:rsidR="0082193D" w:rsidRPr="001D1563" w:rsidRDefault="0082193D" w:rsidP="0082193D">
      <w:pPr>
        <w:pStyle w:val="FSCtPara"/>
        <w:rPr>
          <w:lang w:val="en-GB"/>
        </w:rPr>
      </w:pPr>
      <w:r w:rsidRPr="001D1563">
        <w:rPr>
          <w:lang w:val="en-GB"/>
        </w:rPr>
        <w:tab/>
        <w:t>(a)</w:t>
      </w:r>
      <w:r w:rsidRPr="001D1563">
        <w:rPr>
          <w:lang w:val="en-GB"/>
        </w:rPr>
        <w:tab/>
        <w:t>has a financial interest in the endorsing body; or</w:t>
      </w:r>
    </w:p>
    <w:p w:rsidR="0082193D" w:rsidRPr="001D1563" w:rsidRDefault="0082193D" w:rsidP="0082193D">
      <w:pPr>
        <w:pStyle w:val="FSCtPara"/>
        <w:rPr>
          <w:lang w:val="en-GB"/>
        </w:rPr>
      </w:pPr>
      <w:r w:rsidRPr="001D1563">
        <w:rPr>
          <w:lang w:val="en-GB"/>
        </w:rPr>
        <w:tab/>
        <w:t>(b)</w:t>
      </w:r>
      <w:r w:rsidRPr="001D1563">
        <w:rPr>
          <w:lang w:val="en-GB"/>
        </w:rPr>
        <w:tab/>
        <w:t>established, either by itself or with others, the endorsing body; or</w:t>
      </w:r>
    </w:p>
    <w:p w:rsidR="00B65868" w:rsidRDefault="0082193D" w:rsidP="0082193D">
      <w:pPr>
        <w:pStyle w:val="FSCtPara"/>
        <w:rPr>
          <w:lang w:val="en-GB"/>
        </w:rPr>
      </w:pPr>
      <w:r w:rsidRPr="001D1563">
        <w:rPr>
          <w:lang w:val="en-GB"/>
        </w:rPr>
        <w:tab/>
        <w:t>(c)</w:t>
      </w:r>
      <w:r w:rsidRPr="001D1563">
        <w:rPr>
          <w:lang w:val="en-GB"/>
        </w:rPr>
        <w:tab/>
        <w:t>exercises direct or indirect control over the endorsing body.</w:t>
      </w:r>
      <w:r w:rsidR="00B65868">
        <w:rPr>
          <w:lang w:val="en-GB"/>
        </w:rPr>
        <w:br w:type="page"/>
      </w:r>
    </w:p>
    <w:p w:rsidR="0082193D" w:rsidRPr="001D1563" w:rsidRDefault="0082193D" w:rsidP="0082193D">
      <w:pPr>
        <w:pStyle w:val="FSCh5Section"/>
        <w:rPr>
          <w:lang w:val="en-GB"/>
        </w:rPr>
      </w:pPr>
      <w:bookmarkStart w:id="51" w:name="_Toc400031997"/>
      <w:bookmarkStart w:id="52" w:name="_Toc371505408"/>
      <w:r w:rsidRPr="001D1563">
        <w:rPr>
          <w:lang w:val="en-GB"/>
        </w:rPr>
        <w:lastRenderedPageBreak/>
        <w:t>1.2.7—24</w:t>
      </w:r>
      <w:r w:rsidRPr="001D1563">
        <w:rPr>
          <w:lang w:val="en-GB"/>
        </w:rPr>
        <w:tab/>
        <w:t>Criteria for endorsements</w:t>
      </w:r>
      <w:bookmarkEnd w:id="51"/>
    </w:p>
    <w:p w:rsidR="0082193D" w:rsidRPr="001D1563" w:rsidRDefault="0082193D" w:rsidP="0082193D">
      <w:pPr>
        <w:pStyle w:val="FSCtMain"/>
        <w:rPr>
          <w:lang w:val="en-GB"/>
        </w:rPr>
      </w:pPr>
      <w:r w:rsidRPr="001D1563">
        <w:rPr>
          <w:lang w:val="en-GB"/>
        </w:rPr>
        <w:tab/>
        <w:t>(1)</w:t>
      </w:r>
      <w:r w:rsidRPr="001D1563">
        <w:rPr>
          <w:lang w:val="en-GB"/>
        </w:rPr>
        <w:tab/>
        <w:t>A *supplier of food may make or include an *endorsement on a label or in an advertisement for the food, or otherwise use the endorsement, if:</w:t>
      </w:r>
    </w:p>
    <w:p w:rsidR="0082193D" w:rsidRPr="001D1563" w:rsidRDefault="0082193D" w:rsidP="0082193D">
      <w:pPr>
        <w:pStyle w:val="FSCtPara"/>
        <w:rPr>
          <w:lang w:val="en-GB"/>
        </w:rPr>
      </w:pPr>
      <w:r w:rsidRPr="001D1563">
        <w:rPr>
          <w:lang w:val="en-GB"/>
        </w:rPr>
        <w:tab/>
        <w:t>(a)</w:t>
      </w:r>
      <w:r w:rsidRPr="001D1563">
        <w:rPr>
          <w:lang w:val="en-GB"/>
        </w:rPr>
        <w:tab/>
        <w:t>the supplier keeps the required records for the information period; and</w:t>
      </w:r>
    </w:p>
    <w:p w:rsidR="0082193D" w:rsidRPr="001D1563" w:rsidRDefault="0082193D" w:rsidP="0082193D">
      <w:pPr>
        <w:pStyle w:val="FSCtPara"/>
        <w:rPr>
          <w:lang w:val="en-GB"/>
        </w:rPr>
      </w:pPr>
      <w:r w:rsidRPr="001D1563">
        <w:rPr>
          <w:lang w:val="en-GB"/>
        </w:rPr>
        <w:tab/>
        <w:t>(b)</w:t>
      </w:r>
      <w:r w:rsidRPr="001D1563">
        <w:rPr>
          <w:lang w:val="en-GB"/>
        </w:rPr>
        <w:tab/>
        <w:t>the supplier upon request by the relevant authority, makes the required records available for inspection within the time specified by the relevant authority; and</w:t>
      </w:r>
    </w:p>
    <w:p w:rsidR="0082193D" w:rsidRPr="001D1563" w:rsidRDefault="0082193D" w:rsidP="0082193D">
      <w:pPr>
        <w:pStyle w:val="FSCtPara"/>
        <w:rPr>
          <w:lang w:val="en-GB"/>
        </w:rPr>
      </w:pPr>
      <w:r w:rsidRPr="001D1563">
        <w:rPr>
          <w:lang w:val="en-GB"/>
        </w:rPr>
        <w:tab/>
        <w:t>(c)</w:t>
      </w:r>
      <w:r w:rsidRPr="001D1563">
        <w:rPr>
          <w:lang w:val="en-GB"/>
        </w:rPr>
        <w:tab/>
        <w:t>the endorsement complies with section 1.2.7—8; and</w:t>
      </w:r>
    </w:p>
    <w:p w:rsidR="0082193D" w:rsidRPr="001D1563" w:rsidRDefault="0082193D" w:rsidP="0082193D">
      <w:pPr>
        <w:pStyle w:val="FSCtPara"/>
        <w:rPr>
          <w:lang w:val="en-GB"/>
        </w:rPr>
      </w:pPr>
      <w:r w:rsidRPr="001D1563">
        <w:rPr>
          <w:lang w:val="en-GB"/>
        </w:rPr>
        <w:tab/>
        <w:t>(d)</w:t>
      </w:r>
      <w:r w:rsidRPr="001D1563">
        <w:rPr>
          <w:lang w:val="en-GB"/>
        </w:rPr>
        <w:tab/>
        <w:t>the *endorsing body complies with section 1.2.7—23.</w:t>
      </w:r>
    </w:p>
    <w:p w:rsidR="0082193D" w:rsidRPr="001D1563" w:rsidRDefault="0082193D" w:rsidP="0082193D">
      <w:pPr>
        <w:pStyle w:val="FSCtMain"/>
        <w:rPr>
          <w:lang w:val="en-GB"/>
        </w:rPr>
      </w:pPr>
      <w:r w:rsidRPr="001D1563">
        <w:rPr>
          <w:lang w:val="en-GB"/>
        </w:rPr>
        <w:tab/>
        <w:t>(2)</w:t>
      </w:r>
      <w:r w:rsidRPr="001D1563">
        <w:rPr>
          <w:lang w:val="en-GB"/>
        </w:rPr>
        <w:tab/>
        <w:t>If a label on, or an advertisement for, imported food makes or includes an endorsement, the importer of the food must:</w:t>
      </w:r>
    </w:p>
    <w:p w:rsidR="0082193D" w:rsidRPr="001D1563" w:rsidRDefault="0082193D" w:rsidP="0082193D">
      <w:pPr>
        <w:pStyle w:val="FSCtPara"/>
        <w:rPr>
          <w:lang w:val="en-GB"/>
        </w:rPr>
      </w:pPr>
      <w:r w:rsidRPr="001D1563">
        <w:rPr>
          <w:lang w:val="en-GB"/>
        </w:rPr>
        <w:tab/>
        <w:t>(a)</w:t>
      </w:r>
      <w:r w:rsidRPr="001D1563">
        <w:rPr>
          <w:lang w:val="en-GB"/>
        </w:rPr>
        <w:tab/>
        <w:t>keep the required records for the information period as if the importer of the food were the *supplier of the food; and</w:t>
      </w:r>
    </w:p>
    <w:p w:rsidR="0082193D" w:rsidRPr="001D1563" w:rsidRDefault="0082193D" w:rsidP="0082193D">
      <w:pPr>
        <w:pStyle w:val="FSCtPara"/>
        <w:rPr>
          <w:lang w:val="en-GB"/>
        </w:rPr>
      </w:pPr>
      <w:r w:rsidRPr="001D1563">
        <w:rPr>
          <w:lang w:val="en-GB"/>
        </w:rPr>
        <w:tab/>
        <w:t>(b)</w:t>
      </w:r>
      <w:r w:rsidRPr="001D1563">
        <w:rPr>
          <w:lang w:val="en-GB"/>
        </w:rPr>
        <w:tab/>
        <w:t>upon request by the relevant authority, make the required records available for inspection within the time specified by the relevant authority.</w:t>
      </w:r>
    </w:p>
    <w:p w:rsidR="0082193D" w:rsidRPr="001D1563" w:rsidRDefault="0082193D" w:rsidP="0082193D">
      <w:pPr>
        <w:pStyle w:val="FSCtMain"/>
        <w:rPr>
          <w:lang w:val="en-GB"/>
        </w:rPr>
      </w:pPr>
      <w:r w:rsidRPr="001D1563">
        <w:rPr>
          <w:lang w:val="en-GB"/>
        </w:rPr>
        <w:tab/>
        <w:t>(3)</w:t>
      </w:r>
      <w:r w:rsidRPr="001D1563">
        <w:rPr>
          <w:lang w:val="en-GB"/>
        </w:rPr>
        <w:tab/>
        <w:t>An *endorsement must not refer to a *serious disease except in a reference to the *endorsing body if the serious disease is part of the name of the endorsing body.</w:t>
      </w:r>
    </w:p>
    <w:p w:rsidR="0082193D" w:rsidRPr="001D1563" w:rsidRDefault="0082193D" w:rsidP="0082193D">
      <w:pPr>
        <w:pStyle w:val="FSCtMain"/>
        <w:rPr>
          <w:lang w:val="en-GB"/>
        </w:rPr>
      </w:pPr>
      <w:r w:rsidRPr="001D1563">
        <w:rPr>
          <w:lang w:val="en-GB"/>
        </w:rPr>
        <w:tab/>
        <w:t>(4)</w:t>
      </w:r>
      <w:r w:rsidRPr="001D1563">
        <w:rPr>
          <w:lang w:val="en-GB"/>
        </w:rPr>
        <w:tab/>
        <w:t>This Standard, other than section 1.2.7—8, does not apply in relation to a claim in an endorsement.</w:t>
      </w:r>
    </w:p>
    <w:p w:rsidR="0082193D" w:rsidRPr="001D1563" w:rsidRDefault="0082193D" w:rsidP="0082193D">
      <w:pPr>
        <w:pStyle w:val="FSCtMain"/>
        <w:rPr>
          <w:lang w:val="en-GB"/>
        </w:rPr>
      </w:pPr>
      <w:r w:rsidRPr="001D1563">
        <w:rPr>
          <w:lang w:val="en-GB"/>
        </w:rPr>
        <w:tab/>
        <w:t>(5)</w:t>
      </w:r>
      <w:r w:rsidRPr="001D1563">
        <w:rPr>
          <w:lang w:val="en-GB"/>
        </w:rPr>
        <w:tab/>
        <w:t>In this section:</w:t>
      </w:r>
    </w:p>
    <w:p w:rsidR="0082193D" w:rsidRPr="001D1563" w:rsidRDefault="0082193D" w:rsidP="0082193D">
      <w:pPr>
        <w:pStyle w:val="FSCtDefn"/>
        <w:rPr>
          <w:lang w:val="en-GB"/>
        </w:rPr>
      </w:pPr>
      <w:r w:rsidRPr="001D1563">
        <w:rPr>
          <w:b/>
          <w:i/>
          <w:lang w:val="en-GB"/>
        </w:rPr>
        <w:t>information period</w:t>
      </w:r>
      <w:r w:rsidRPr="001D1563">
        <w:rPr>
          <w:lang w:val="en-GB"/>
        </w:rPr>
        <w:t>, in relation to food,</w:t>
      </w:r>
      <w:r w:rsidRPr="001D1563">
        <w:rPr>
          <w:b/>
          <w:lang w:val="en-GB"/>
        </w:rPr>
        <w:t xml:space="preserve"> </w:t>
      </w:r>
      <w:r w:rsidRPr="001D1563">
        <w:rPr>
          <w:lang w:val="en-GB"/>
        </w:rPr>
        <w:t>means the period:</w:t>
      </w:r>
    </w:p>
    <w:p w:rsidR="0082193D" w:rsidRPr="001D1563" w:rsidRDefault="0082193D" w:rsidP="0082193D">
      <w:pPr>
        <w:pStyle w:val="FSCtPara"/>
        <w:rPr>
          <w:lang w:val="en-GB"/>
        </w:rPr>
      </w:pPr>
      <w:r w:rsidRPr="001D1563">
        <w:rPr>
          <w:lang w:val="en-GB"/>
        </w:rPr>
        <w:tab/>
        <w:t>(a)</w:t>
      </w:r>
      <w:r w:rsidRPr="001D1563">
        <w:rPr>
          <w:lang w:val="en-GB"/>
        </w:rPr>
        <w:tab/>
        <w:t>during which the food is available for sale or advertised for sale; and</w:t>
      </w:r>
    </w:p>
    <w:p w:rsidR="0082193D" w:rsidRPr="001D1563" w:rsidRDefault="0082193D" w:rsidP="0082193D">
      <w:pPr>
        <w:pStyle w:val="FSCtPara"/>
        <w:rPr>
          <w:lang w:val="en-GB"/>
        </w:rPr>
      </w:pPr>
      <w:r w:rsidRPr="001D1563">
        <w:rPr>
          <w:lang w:val="en-GB"/>
        </w:rPr>
        <w:tab/>
        <w:t>(b)</w:t>
      </w:r>
      <w:r w:rsidRPr="001D1563">
        <w:rPr>
          <w:lang w:val="en-GB"/>
        </w:rPr>
        <w:tab/>
        <w:t>the period of 2 years after the food was last sold, or advertised or available for sale, whichever is the latest.</w:t>
      </w:r>
    </w:p>
    <w:p w:rsidR="0082193D" w:rsidRPr="001D1563" w:rsidRDefault="0082193D" w:rsidP="0082193D">
      <w:pPr>
        <w:pStyle w:val="FSCtDefn"/>
        <w:rPr>
          <w:lang w:val="en-GB"/>
        </w:rPr>
      </w:pPr>
      <w:r w:rsidRPr="001D1563">
        <w:rPr>
          <w:b/>
          <w:i/>
          <w:lang w:val="en-GB"/>
        </w:rPr>
        <w:t>required records</w:t>
      </w:r>
      <w:r w:rsidRPr="001D1563">
        <w:rPr>
          <w:lang w:val="en-GB"/>
        </w:rPr>
        <w:t xml:space="preserve"> means a document or documents that demonstrate that:</w:t>
      </w:r>
    </w:p>
    <w:p w:rsidR="0082193D" w:rsidRPr="001D1563" w:rsidRDefault="0082193D" w:rsidP="0082193D">
      <w:pPr>
        <w:pStyle w:val="FSCtPara"/>
        <w:rPr>
          <w:lang w:val="en-GB"/>
        </w:rPr>
      </w:pPr>
      <w:r w:rsidRPr="001D1563">
        <w:rPr>
          <w:lang w:val="en-GB"/>
        </w:rPr>
        <w:tab/>
        <w:t>(a)</w:t>
      </w:r>
      <w:r w:rsidRPr="001D1563">
        <w:rPr>
          <w:lang w:val="en-GB"/>
        </w:rPr>
        <w:tab/>
        <w:t>a *supplier using an *endorsement has obtained the permission of the *endorsing body to use the endorsement; and</w:t>
      </w:r>
    </w:p>
    <w:p w:rsidR="0082193D" w:rsidRPr="001D1563" w:rsidRDefault="0082193D" w:rsidP="0082193D">
      <w:pPr>
        <w:pStyle w:val="FSCtPara"/>
        <w:rPr>
          <w:lang w:val="en-GB"/>
        </w:rPr>
      </w:pPr>
      <w:r w:rsidRPr="001D1563">
        <w:rPr>
          <w:lang w:val="en-GB"/>
        </w:rPr>
        <w:tab/>
        <w:t>(b)</w:t>
      </w:r>
      <w:r w:rsidRPr="001D1563">
        <w:rPr>
          <w:lang w:val="en-GB"/>
        </w:rPr>
        <w:tab/>
        <w:t>the endorsing body has a nutrition- or health-related function or purpose; and</w:t>
      </w:r>
    </w:p>
    <w:p w:rsidR="0082193D" w:rsidRPr="001D1563" w:rsidRDefault="0082193D" w:rsidP="0082193D">
      <w:pPr>
        <w:pStyle w:val="FSCtPara"/>
        <w:rPr>
          <w:lang w:val="en-GB"/>
        </w:rPr>
      </w:pPr>
      <w:r w:rsidRPr="001D1563">
        <w:rPr>
          <w:lang w:val="en-GB"/>
        </w:rPr>
        <w:tab/>
        <w:t>(c)</w:t>
      </w:r>
      <w:r w:rsidRPr="001D1563">
        <w:rPr>
          <w:lang w:val="en-GB"/>
        </w:rPr>
        <w:tab/>
        <w:t>the endorsing body is a not-for-profit entity; and</w:t>
      </w:r>
    </w:p>
    <w:p w:rsidR="0082193D" w:rsidRPr="001D1563" w:rsidRDefault="0082193D" w:rsidP="0082193D">
      <w:pPr>
        <w:pStyle w:val="FSCtPara"/>
        <w:rPr>
          <w:lang w:val="en-GB"/>
        </w:rPr>
      </w:pPr>
      <w:r w:rsidRPr="001D1563">
        <w:rPr>
          <w:lang w:val="en-GB"/>
        </w:rPr>
        <w:tab/>
        <w:t>(d)</w:t>
      </w:r>
      <w:r w:rsidRPr="001D1563">
        <w:rPr>
          <w:lang w:val="en-GB"/>
        </w:rPr>
        <w:tab/>
        <w:t>the endorsing body is not related to the supplier using the endorsement.</w:t>
      </w:r>
    </w:p>
    <w:p w:rsidR="0082193D" w:rsidRPr="001D1563" w:rsidRDefault="0082193D" w:rsidP="0082193D">
      <w:pPr>
        <w:pStyle w:val="FSCh4Div"/>
        <w:rPr>
          <w:lang w:val="en-GB"/>
        </w:rPr>
      </w:pPr>
      <w:r w:rsidRPr="001D1563">
        <w:rPr>
          <w:lang w:val="en-GB"/>
        </w:rPr>
        <w:t>Division 7</w:t>
      </w:r>
      <w:r w:rsidRPr="001D1563">
        <w:rPr>
          <w:lang w:val="en-GB"/>
        </w:rPr>
        <w:tab/>
        <w:t>Additional labelling of food required to meet the NPSC</w:t>
      </w:r>
    </w:p>
    <w:p w:rsidR="0082193D" w:rsidRPr="001D1563" w:rsidRDefault="0082193D" w:rsidP="0082193D">
      <w:pPr>
        <w:pStyle w:val="FSCh5Section"/>
        <w:rPr>
          <w:lang w:val="en-GB"/>
        </w:rPr>
      </w:pPr>
      <w:bookmarkStart w:id="53" w:name="_Toc400031998"/>
      <w:r w:rsidRPr="001D1563">
        <w:rPr>
          <w:lang w:val="en-GB"/>
        </w:rPr>
        <w:t>1.2.7—25</w:t>
      </w:r>
      <w:r w:rsidRPr="001D1563">
        <w:rPr>
          <w:lang w:val="en-GB"/>
        </w:rPr>
        <w:tab/>
        <w:t>Method for calculating a nutrient profiling score</w:t>
      </w:r>
      <w:bookmarkEnd w:id="53"/>
    </w:p>
    <w:p w:rsidR="0082193D" w:rsidRPr="001D1563" w:rsidRDefault="0082193D" w:rsidP="0082193D">
      <w:pPr>
        <w:pStyle w:val="FSCtMain"/>
        <w:rPr>
          <w:lang w:val="en-GB"/>
        </w:rPr>
      </w:pPr>
      <w:r w:rsidRPr="001D1563">
        <w:rPr>
          <w:lang w:val="en-GB"/>
        </w:rPr>
        <w:tab/>
      </w:r>
      <w:r w:rsidRPr="001D1563">
        <w:rPr>
          <w:lang w:val="en-GB"/>
        </w:rPr>
        <w:tab/>
        <w:t>The method for calculating a *nutrient profiling score is described in Schedule 5.</w:t>
      </w:r>
    </w:p>
    <w:p w:rsidR="0082193D" w:rsidRPr="001D1563" w:rsidRDefault="0082193D" w:rsidP="0082193D">
      <w:pPr>
        <w:pStyle w:val="FSCh5Section"/>
        <w:rPr>
          <w:lang w:val="en-GB"/>
        </w:rPr>
      </w:pPr>
      <w:bookmarkStart w:id="54" w:name="_Toc400031999"/>
      <w:r w:rsidRPr="001D1563">
        <w:rPr>
          <w:lang w:val="en-GB"/>
        </w:rPr>
        <w:t>1.2.7—26</w:t>
      </w:r>
      <w:r w:rsidRPr="001D1563">
        <w:rPr>
          <w:lang w:val="en-GB"/>
        </w:rPr>
        <w:tab/>
        <w:t>Labelling of food required to meet the NPSC</w:t>
      </w:r>
      <w:bookmarkEnd w:id="54"/>
    </w:p>
    <w:p w:rsidR="0082193D" w:rsidRPr="001D1563" w:rsidRDefault="0082193D" w:rsidP="0082193D">
      <w:pPr>
        <w:pStyle w:val="FSCtMain"/>
        <w:rPr>
          <w:lang w:val="en-GB"/>
        </w:rPr>
      </w:pPr>
      <w:r w:rsidRPr="001D1563">
        <w:rPr>
          <w:lang w:val="en-GB"/>
        </w:rPr>
        <w:tab/>
        <w:t>(1)</w:t>
      </w:r>
      <w:r w:rsidRPr="001D1563">
        <w:rPr>
          <w:lang w:val="en-GB"/>
        </w:rPr>
        <w:tab/>
        <w:t>This section applies if a food must *meet the NPSC in order to make a claim.</w:t>
      </w:r>
    </w:p>
    <w:p w:rsidR="0082193D" w:rsidRPr="001D1563" w:rsidRDefault="0082193D" w:rsidP="0082193D">
      <w:pPr>
        <w:pStyle w:val="FSCnMain"/>
        <w:rPr>
          <w:lang w:val="en-GB"/>
        </w:rPr>
      </w:pPr>
      <w:r w:rsidRPr="001D1563">
        <w:rPr>
          <w:lang w:val="en-GB"/>
        </w:rPr>
        <w:tab/>
      </w:r>
      <w:r w:rsidRPr="001D1563">
        <w:rPr>
          <w:b/>
          <w:i/>
          <w:lang w:val="en-GB"/>
        </w:rPr>
        <w:t>Note</w:t>
      </w:r>
      <w:r w:rsidRPr="001D1563">
        <w:rPr>
          <w:lang w:val="en-GB"/>
        </w:rPr>
        <w:tab/>
        <w:t>See paragraph 1.2.7—18(1)(a) and subsection 1.2.7—18(4) for when a food must meet the NPSC in order to make a claim.</w:t>
      </w:r>
    </w:p>
    <w:p w:rsidR="0082193D" w:rsidRPr="001D1563" w:rsidRDefault="0082193D" w:rsidP="0082193D">
      <w:pPr>
        <w:pStyle w:val="FSCtMain"/>
        <w:rPr>
          <w:lang w:val="en-GB"/>
        </w:rPr>
      </w:pPr>
      <w:r w:rsidRPr="001D1563">
        <w:rPr>
          <w:lang w:val="en-GB"/>
        </w:rPr>
        <w:tab/>
        <w:t>(2)</w:t>
      </w:r>
      <w:r w:rsidRPr="001D1563">
        <w:rPr>
          <w:lang w:val="en-GB"/>
        </w:rPr>
        <w:tab/>
        <w:t>The particulars of a *property of food must be declared in the nutrition information panel if:</w:t>
      </w:r>
    </w:p>
    <w:p w:rsidR="0082193D" w:rsidRPr="001D1563" w:rsidRDefault="0082193D" w:rsidP="0082193D">
      <w:pPr>
        <w:pStyle w:val="FSCtPara"/>
        <w:rPr>
          <w:lang w:val="en-GB"/>
        </w:rPr>
      </w:pPr>
      <w:r w:rsidRPr="001D1563">
        <w:rPr>
          <w:lang w:val="en-GB"/>
        </w:rPr>
        <w:tab/>
        <w:t>(a)</w:t>
      </w:r>
      <w:r w:rsidRPr="001D1563">
        <w:rPr>
          <w:lang w:val="en-GB"/>
        </w:rPr>
        <w:tab/>
        <w:t>the property of food, other than fvnl, is relied on to meet the NPSC; and</w:t>
      </w:r>
    </w:p>
    <w:p w:rsidR="0082193D" w:rsidRPr="001D1563" w:rsidRDefault="0082193D" w:rsidP="0082193D">
      <w:pPr>
        <w:pStyle w:val="FSCtPara"/>
        <w:rPr>
          <w:lang w:val="en-GB"/>
        </w:rPr>
      </w:pPr>
      <w:r w:rsidRPr="001D1563">
        <w:rPr>
          <w:lang w:val="en-GB"/>
        </w:rPr>
        <w:tab/>
        <w:t>(b)</w:t>
      </w:r>
      <w:r w:rsidRPr="001D1563">
        <w:rPr>
          <w:lang w:val="en-GB"/>
        </w:rPr>
        <w:tab/>
        <w:t>those particulars are not otherwise required to be included in the nutrition information panel.</w:t>
      </w:r>
    </w:p>
    <w:p w:rsidR="00B65868" w:rsidRDefault="0082193D" w:rsidP="0082193D">
      <w:pPr>
        <w:pStyle w:val="FSCtMain"/>
        <w:rPr>
          <w:lang w:val="en-GB"/>
        </w:rPr>
      </w:pPr>
      <w:r w:rsidRPr="001D1563">
        <w:rPr>
          <w:lang w:val="en-GB"/>
        </w:rPr>
        <w:tab/>
        <w:t>(3)</w:t>
      </w:r>
      <w:r w:rsidRPr="001D1563">
        <w:rPr>
          <w:lang w:val="en-GB"/>
        </w:rPr>
        <w:tab/>
        <w:t>The calcium content of a food must be declared in the nutrition information panel if the food:</w:t>
      </w:r>
      <w:r w:rsidR="00B65868">
        <w:rPr>
          <w:lang w:val="en-GB"/>
        </w:rPr>
        <w:br w:type="page"/>
      </w:r>
    </w:p>
    <w:p w:rsidR="0082193D" w:rsidRPr="001D1563" w:rsidRDefault="0082193D" w:rsidP="0082193D">
      <w:pPr>
        <w:pStyle w:val="FSCtPara"/>
        <w:rPr>
          <w:lang w:val="en-GB"/>
        </w:rPr>
      </w:pPr>
      <w:r w:rsidRPr="001D1563">
        <w:rPr>
          <w:lang w:val="en-GB"/>
        </w:rPr>
        <w:lastRenderedPageBreak/>
        <w:tab/>
        <w:t>(a)</w:t>
      </w:r>
      <w:r w:rsidRPr="001D1563">
        <w:rPr>
          <w:lang w:val="en-GB"/>
        </w:rPr>
        <w:tab/>
        <w:t>is classified in Category 3 of section S4—6 for the purposes of determining the food’s nutrient profiling score; and</w:t>
      </w:r>
    </w:p>
    <w:p w:rsidR="0082193D" w:rsidRPr="001D1563" w:rsidRDefault="0082193D" w:rsidP="0082193D">
      <w:pPr>
        <w:pStyle w:val="FSCtPara"/>
        <w:rPr>
          <w:lang w:val="en-GB"/>
        </w:rPr>
      </w:pPr>
      <w:r w:rsidRPr="001D1563">
        <w:rPr>
          <w:lang w:val="en-GB"/>
        </w:rPr>
        <w:tab/>
        <w:t>(b)</w:t>
      </w:r>
      <w:r w:rsidRPr="001D1563">
        <w:rPr>
          <w:lang w:val="en-GB"/>
        </w:rPr>
        <w:tab/>
        <w:t>is a cheese or processed cheese.</w:t>
      </w:r>
    </w:p>
    <w:p w:rsidR="0082193D" w:rsidRPr="001D1563" w:rsidRDefault="0082193D" w:rsidP="0082193D">
      <w:pPr>
        <w:pStyle w:val="FSCtMain"/>
        <w:rPr>
          <w:lang w:val="en-GB"/>
        </w:rPr>
      </w:pPr>
      <w:r w:rsidRPr="001D1563">
        <w:rPr>
          <w:lang w:val="en-GB"/>
        </w:rPr>
        <w:tab/>
        <w:t>(4)</w:t>
      </w:r>
      <w:r w:rsidRPr="001D1563">
        <w:rPr>
          <w:lang w:val="en-GB"/>
        </w:rPr>
        <w:tab/>
        <w:t>For the labelling provisions, if:</w:t>
      </w:r>
    </w:p>
    <w:p w:rsidR="0082193D" w:rsidRPr="001D1563" w:rsidRDefault="0082193D" w:rsidP="0082193D">
      <w:pPr>
        <w:pStyle w:val="FSCtPara"/>
        <w:rPr>
          <w:lang w:val="en-GB"/>
        </w:rPr>
      </w:pPr>
      <w:r w:rsidRPr="001D1563">
        <w:rPr>
          <w:lang w:val="en-GB"/>
        </w:rPr>
        <w:tab/>
        <w:t>(a)</w:t>
      </w:r>
      <w:r w:rsidRPr="001D1563">
        <w:rPr>
          <w:lang w:val="en-GB"/>
        </w:rPr>
        <w:tab/>
        <w:t>a food scores V points under section S5—4; and</w:t>
      </w:r>
    </w:p>
    <w:p w:rsidR="0082193D" w:rsidRPr="001D1563" w:rsidRDefault="0082193D" w:rsidP="0082193D">
      <w:pPr>
        <w:pStyle w:val="FSCtPara"/>
        <w:rPr>
          <w:lang w:val="en-GB"/>
        </w:rPr>
      </w:pPr>
      <w:r w:rsidRPr="001D1563">
        <w:rPr>
          <w:lang w:val="en-GB"/>
        </w:rPr>
        <w:tab/>
        <w:t>(b)</w:t>
      </w:r>
      <w:r w:rsidRPr="001D1563">
        <w:rPr>
          <w:lang w:val="en-GB"/>
        </w:rPr>
        <w:tab/>
        <w:t>the claim is not a *health claim about fruits and vegetables;</w:t>
      </w:r>
    </w:p>
    <w:p w:rsidR="0082193D" w:rsidRPr="001D1563" w:rsidRDefault="0082193D" w:rsidP="0082193D">
      <w:pPr>
        <w:pStyle w:val="FSCtMain"/>
        <w:rPr>
          <w:lang w:val="en-GB"/>
        </w:rPr>
      </w:pPr>
      <w:r w:rsidRPr="001D1563">
        <w:rPr>
          <w:lang w:val="en-GB"/>
        </w:rPr>
        <w:tab/>
      </w:r>
      <w:r w:rsidRPr="001D1563">
        <w:rPr>
          <w:lang w:val="en-GB"/>
        </w:rPr>
        <w:tab/>
        <w:t>the information relating to nutrition, health and related claims is the percentage of each element of fvnl that is relied on to meet the NPSC.</w:t>
      </w:r>
    </w:p>
    <w:p w:rsidR="0082193D" w:rsidRPr="001D1563" w:rsidRDefault="0082193D" w:rsidP="0082193D">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82193D" w:rsidRPr="001D1563" w:rsidRDefault="0082193D" w:rsidP="0082193D">
      <w:pPr>
        <w:pStyle w:val="FSCtMain"/>
        <w:rPr>
          <w:lang w:val="en-GB"/>
        </w:rPr>
      </w:pPr>
      <w:r w:rsidRPr="001D1563">
        <w:rPr>
          <w:lang w:val="en-GB"/>
        </w:rPr>
        <w:tab/>
        <w:t>(5)</w:t>
      </w:r>
      <w:r w:rsidRPr="001D1563">
        <w:rPr>
          <w:lang w:val="en-GB"/>
        </w:rPr>
        <w:tab/>
        <w:t>In this section:</w:t>
      </w:r>
    </w:p>
    <w:p w:rsidR="0082193D" w:rsidRPr="001D1563" w:rsidRDefault="0082193D" w:rsidP="0082193D">
      <w:pPr>
        <w:pStyle w:val="FSCtDefn"/>
        <w:rPr>
          <w:lang w:val="en-GB"/>
        </w:rPr>
      </w:pPr>
      <w:r w:rsidRPr="001D1563">
        <w:rPr>
          <w:b/>
          <w:i/>
          <w:lang w:val="en-GB"/>
        </w:rPr>
        <w:t>fvnl</w:t>
      </w:r>
      <w:r w:rsidRPr="001D1563">
        <w:rPr>
          <w:b/>
          <w:lang w:val="en-GB"/>
        </w:rPr>
        <w:t xml:space="preserve"> </w:t>
      </w:r>
      <w:r w:rsidRPr="001D1563">
        <w:rPr>
          <w:lang w:val="en-GB"/>
        </w:rPr>
        <w:t xml:space="preserve">is as defined in section S5—4 for the purpose of calculating V points. </w:t>
      </w:r>
    </w:p>
    <w:p w:rsidR="0082193D" w:rsidRPr="001D1563" w:rsidRDefault="0082193D" w:rsidP="0082193D">
      <w:pPr>
        <w:pStyle w:val="FSCh5Section"/>
        <w:rPr>
          <w:lang w:val="en-GB"/>
        </w:rPr>
      </w:pPr>
      <w:bookmarkStart w:id="55" w:name="_Toc371505412"/>
      <w:bookmarkStart w:id="56" w:name="_Toc400032000"/>
      <w:bookmarkEnd w:id="52"/>
      <w:r w:rsidRPr="001D1563">
        <w:rPr>
          <w:lang w:val="en-GB"/>
        </w:rPr>
        <w:t>1.2.7—27</w:t>
      </w:r>
      <w:r w:rsidRPr="001D1563">
        <w:rPr>
          <w:lang w:val="en-GB"/>
        </w:rPr>
        <w:tab/>
        <w:t>Labelling exemptions for certain foods</w:t>
      </w:r>
      <w:bookmarkEnd w:id="55"/>
      <w:bookmarkEnd w:id="56"/>
    </w:p>
    <w:p w:rsidR="0082193D" w:rsidRPr="001D1563" w:rsidRDefault="0082193D" w:rsidP="0082193D">
      <w:pPr>
        <w:pStyle w:val="FSCtMain"/>
        <w:rPr>
          <w:lang w:val="en-GB"/>
        </w:rPr>
      </w:pPr>
      <w:r w:rsidRPr="001D1563">
        <w:rPr>
          <w:lang w:val="en-GB"/>
        </w:rPr>
        <w:tab/>
      </w:r>
      <w:r w:rsidRPr="001D1563">
        <w:rPr>
          <w:lang w:val="en-GB"/>
        </w:rPr>
        <w:tab/>
        <w:t>Subsections 1.2.7—26(2), (3) and (4) do not apply to food in a small package.</w:t>
      </w:r>
    </w:p>
    <w:p w:rsidR="00BA1167" w:rsidRPr="000F7093" w:rsidRDefault="0082193D" w:rsidP="00B65868">
      <w:pPr>
        <w:pStyle w:val="h5StandardEnd"/>
        <w:rPr>
          <w:lang w:val="en-GB"/>
        </w:rPr>
      </w:pPr>
      <w:r w:rsidRPr="001D1563">
        <w:rPr>
          <w:lang w:val="en-GB"/>
        </w:rPr>
        <w:t>____________________</w:t>
      </w:r>
    </w:p>
    <w:sectPr w:rsidR="00BA1167" w:rsidRPr="000F7093" w:rsidSect="00B91977">
      <w:footerReference w:type="default" r:id="rId16"/>
      <w:footerReference w:type="first" r:id="rId17"/>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3D" w:rsidRDefault="0082193D">
      <w:r>
        <w:separator/>
      </w:r>
    </w:p>
  </w:endnote>
  <w:endnote w:type="continuationSeparator" w:id="0">
    <w:p w:rsidR="0082193D" w:rsidRDefault="0082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6" w:rsidRDefault="0055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B91977" w:rsidRPr="00CF1834" w:rsidRDefault="00B91977"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6" w:rsidRDefault="00553A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553AF6"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10</w:t>
        </w:r>
        <w:r w:rsidR="00EB4661" w:rsidRPr="00EB4661">
          <w:rPr>
            <w:rFonts w:cs="Arial"/>
            <w:noProof/>
            <w:sz w:val="18"/>
            <w:szCs w:val="18"/>
          </w:rPr>
          <w:fldChar w:fldCharType="end"/>
        </w:r>
      </w:sdtContent>
    </w:sdt>
    <w:r w:rsidR="00EB4661" w:rsidRPr="00EB4661">
      <w:rPr>
        <w:rFonts w:cs="Arial"/>
        <w:noProof/>
        <w:sz w:val="18"/>
        <w:szCs w:val="18"/>
      </w:rPr>
      <w:tab/>
    </w:r>
    <w:r w:rsidR="0082193D">
      <w:rPr>
        <w:rFonts w:cs="Arial"/>
        <w:noProof/>
        <w:sz w:val="18"/>
        <w:szCs w:val="18"/>
      </w:rPr>
      <w:t>Standard 1.2.7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3D" w:rsidRDefault="0082193D">
      <w:r>
        <w:separator/>
      </w:r>
    </w:p>
  </w:footnote>
  <w:footnote w:type="continuationSeparator" w:id="0">
    <w:p w:rsidR="0082193D" w:rsidRDefault="00821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6" w:rsidRDefault="0055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6" w:rsidRDefault="00553A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6" w:rsidRDefault="0055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82193D"/>
    <w:rsid w:val="00002024"/>
    <w:rsid w:val="000039D7"/>
    <w:rsid w:val="00012B72"/>
    <w:rsid w:val="0002215F"/>
    <w:rsid w:val="000258A0"/>
    <w:rsid w:val="00036984"/>
    <w:rsid w:val="000375D7"/>
    <w:rsid w:val="0003764D"/>
    <w:rsid w:val="00041E62"/>
    <w:rsid w:val="00043533"/>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092F"/>
    <w:rsid w:val="00532D74"/>
    <w:rsid w:val="00537B4E"/>
    <w:rsid w:val="00540465"/>
    <w:rsid w:val="0055370A"/>
    <w:rsid w:val="00553AF6"/>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2C67"/>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3584"/>
    <w:rsid w:val="008145A8"/>
    <w:rsid w:val="0081483E"/>
    <w:rsid w:val="00814DB1"/>
    <w:rsid w:val="0081779B"/>
    <w:rsid w:val="008205BA"/>
    <w:rsid w:val="0082193D"/>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5868"/>
    <w:rsid w:val="00B67AB5"/>
    <w:rsid w:val="00B67F74"/>
    <w:rsid w:val="00B81F73"/>
    <w:rsid w:val="00B91977"/>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53092F"/>
    <w:rPr>
      <w:rFonts w:ascii="Arial" w:hAnsi="Arial"/>
      <w:szCs w:val="24"/>
      <w:lang w:val="en-GB"/>
    </w:rPr>
  </w:style>
  <w:style w:type="paragraph" w:styleId="Heading1">
    <w:name w:val="heading 1"/>
    <w:basedOn w:val="Normal"/>
    <w:next w:val="Normal"/>
    <w:link w:val="Heading1Char"/>
    <w:uiPriority w:val="99"/>
    <w:semiHidden/>
    <w:rsid w:val="0053092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53092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53092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53092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53092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53092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53092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3092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3092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3092F"/>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53092F"/>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53092F"/>
    <w:rPr>
      <w:rFonts w:ascii="Arial" w:hAnsi="Arial" w:cs="Arial"/>
      <w:b/>
      <w:bCs/>
      <w:i/>
      <w:szCs w:val="26"/>
      <w:lang w:val="en-GB"/>
    </w:rPr>
  </w:style>
  <w:style w:type="character" w:customStyle="1" w:styleId="Heading4Char">
    <w:name w:val="Heading 4 Char"/>
    <w:basedOn w:val="DefaultParagraphFont"/>
    <w:link w:val="Heading4"/>
    <w:uiPriority w:val="99"/>
    <w:semiHidden/>
    <w:rsid w:val="0053092F"/>
    <w:rPr>
      <w:rFonts w:ascii="Arial" w:hAnsi="Arial" w:cs="Arial"/>
      <w:bCs/>
      <w:i/>
      <w:szCs w:val="28"/>
      <w:lang w:val="en-GB"/>
    </w:rPr>
  </w:style>
  <w:style w:type="character" w:customStyle="1" w:styleId="Heading5Char">
    <w:name w:val="Heading 5 Char"/>
    <w:basedOn w:val="DefaultParagraphFont"/>
    <w:link w:val="Heading5"/>
    <w:uiPriority w:val="99"/>
    <w:semiHidden/>
    <w:rsid w:val="0053092F"/>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53092F"/>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53092F"/>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53092F"/>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53092F"/>
    <w:rPr>
      <w:rFonts w:ascii="Arial" w:hAnsi="Arial" w:cs="Arial"/>
      <w:sz w:val="22"/>
      <w:szCs w:val="22"/>
      <w:lang w:val="en-GB"/>
    </w:rPr>
  </w:style>
  <w:style w:type="character" w:styleId="EndnoteReference">
    <w:name w:val="endnote reference"/>
    <w:basedOn w:val="DefaultParagraphFont"/>
    <w:semiHidden/>
    <w:rsid w:val="0053092F"/>
    <w:rPr>
      <w:rFonts w:ascii="Arial" w:hAnsi="Arial" w:cs="Arial"/>
      <w:b w:val="0"/>
      <w:i w:val="0"/>
      <w:sz w:val="22"/>
      <w:vertAlign w:val="superscript"/>
    </w:rPr>
  </w:style>
  <w:style w:type="paragraph" w:styleId="EndnoteText">
    <w:name w:val="endnote text"/>
    <w:basedOn w:val="Normal"/>
    <w:link w:val="EndnoteTextChar"/>
    <w:semiHidden/>
    <w:rsid w:val="0053092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53092F"/>
    <w:rPr>
      <w:rFonts w:ascii="Arial" w:hAnsi="Arial" w:cs="Arial"/>
      <w:sz w:val="18"/>
      <w:lang w:val="en-GB"/>
    </w:rPr>
  </w:style>
  <w:style w:type="paragraph" w:styleId="Footer">
    <w:name w:val="footer"/>
    <w:basedOn w:val="Normal"/>
    <w:link w:val="FooterChar"/>
    <w:uiPriority w:val="99"/>
    <w:rsid w:val="0053092F"/>
    <w:pPr>
      <w:tabs>
        <w:tab w:val="center" w:pos="4153"/>
        <w:tab w:val="right" w:pos="8306"/>
      </w:tabs>
    </w:pPr>
  </w:style>
  <w:style w:type="character" w:customStyle="1" w:styleId="FooterChar">
    <w:name w:val="Footer Char"/>
    <w:basedOn w:val="DefaultParagraphFont"/>
    <w:link w:val="Footer"/>
    <w:uiPriority w:val="99"/>
    <w:rsid w:val="0053092F"/>
    <w:rPr>
      <w:rFonts w:ascii="Arial" w:hAnsi="Arial"/>
      <w:szCs w:val="24"/>
      <w:lang w:val="en-GB"/>
    </w:rPr>
  </w:style>
  <w:style w:type="paragraph" w:customStyle="1" w:styleId="FooterBase">
    <w:name w:val="Footer Base"/>
    <w:next w:val="Normal"/>
    <w:semiHidden/>
    <w:rsid w:val="0053092F"/>
    <w:pPr>
      <w:spacing w:line="200" w:lineRule="atLeast"/>
    </w:pPr>
    <w:rPr>
      <w:rFonts w:ascii="Arial" w:hAnsi="Arial" w:cs="Arial"/>
      <w:sz w:val="16"/>
      <w:szCs w:val="22"/>
    </w:rPr>
  </w:style>
  <w:style w:type="paragraph" w:customStyle="1" w:styleId="FooterLandscape">
    <w:name w:val="Footer Landscape"/>
    <w:basedOn w:val="FooterBase"/>
    <w:semiHidden/>
    <w:rsid w:val="0053092F"/>
    <w:pPr>
      <w:tabs>
        <w:tab w:val="right" w:pos="13175"/>
      </w:tabs>
    </w:pPr>
  </w:style>
  <w:style w:type="paragraph" w:customStyle="1" w:styleId="FooterSubject">
    <w:name w:val="Footer Subject"/>
    <w:basedOn w:val="FooterBase"/>
    <w:semiHidden/>
    <w:rsid w:val="0053092F"/>
    <w:pPr>
      <w:ind w:right="1417"/>
    </w:pPr>
  </w:style>
  <w:style w:type="character" w:styleId="FootnoteReference">
    <w:name w:val="footnote reference"/>
    <w:basedOn w:val="DefaultParagraphFont"/>
    <w:semiHidden/>
    <w:rsid w:val="0053092F"/>
    <w:rPr>
      <w:rFonts w:ascii="Arial" w:hAnsi="Arial" w:cs="Arial"/>
      <w:b w:val="0"/>
      <w:i w:val="0"/>
      <w:sz w:val="22"/>
      <w:vertAlign w:val="superscript"/>
    </w:rPr>
  </w:style>
  <w:style w:type="paragraph" w:styleId="FootnoteText">
    <w:name w:val="footnote text"/>
    <w:basedOn w:val="Normal"/>
    <w:link w:val="FootnoteTextChar"/>
    <w:semiHidden/>
    <w:rsid w:val="0053092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53092F"/>
    <w:rPr>
      <w:rFonts w:ascii="Arial" w:hAnsi="Arial" w:cs="Arial"/>
      <w:sz w:val="18"/>
      <w:lang w:val="en-GB"/>
    </w:rPr>
  </w:style>
  <w:style w:type="paragraph" w:customStyle="1" w:styleId="FSCh1Chap">
    <w:name w:val="FSC_h1_Chap"/>
    <w:aliases w:val="h1_Chap"/>
    <w:basedOn w:val="FSCbaseheading"/>
    <w:next w:val="FSCh2Part"/>
    <w:qFormat/>
    <w:rsid w:val="0053092F"/>
    <w:pPr>
      <w:spacing w:before="480"/>
      <w:outlineLvl w:val="0"/>
    </w:pPr>
    <w:rPr>
      <w:bCs w:val="0"/>
      <w:sz w:val="40"/>
    </w:rPr>
  </w:style>
  <w:style w:type="paragraph" w:customStyle="1" w:styleId="FSCh2Part">
    <w:name w:val="FSC_h2_Part"/>
    <w:aliases w:val="h2_Part"/>
    <w:basedOn w:val="FSCbaseheading"/>
    <w:next w:val="FSCh3Standard"/>
    <w:qFormat/>
    <w:rsid w:val="0053092F"/>
    <w:pPr>
      <w:outlineLvl w:val="1"/>
    </w:pPr>
    <w:rPr>
      <w:bCs w:val="0"/>
      <w:sz w:val="36"/>
      <w:szCs w:val="22"/>
    </w:rPr>
  </w:style>
  <w:style w:type="paragraph" w:customStyle="1" w:styleId="FSCh3Standard">
    <w:name w:val="FSC_h3_Standard"/>
    <w:aliases w:val="h3_Div,h1_Sch"/>
    <w:basedOn w:val="FSCbaseheading"/>
    <w:next w:val="FSCh5Section"/>
    <w:qFormat/>
    <w:rsid w:val="0053092F"/>
    <w:pPr>
      <w:spacing w:before="0" w:after="240"/>
      <w:outlineLvl w:val="2"/>
    </w:pPr>
    <w:rPr>
      <w:sz w:val="32"/>
    </w:rPr>
  </w:style>
  <w:style w:type="paragraph" w:customStyle="1" w:styleId="FSCh5Section">
    <w:name w:val="FSC_h5_Section"/>
    <w:aliases w:val="h5_Section"/>
    <w:basedOn w:val="FSCbaseheading"/>
    <w:next w:val="FSCtMain"/>
    <w:qFormat/>
    <w:rsid w:val="0053092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53092F"/>
    <w:pPr>
      <w:keepLines w:val="0"/>
      <w:widowControl w:val="0"/>
      <w:tabs>
        <w:tab w:val="left" w:pos="1134"/>
      </w:tabs>
      <w:spacing w:after="120"/>
    </w:pPr>
  </w:style>
  <w:style w:type="paragraph" w:customStyle="1" w:styleId="FSCh3Amendmenthistory">
    <w:name w:val="FSC_h3_Amendment_history"/>
    <w:basedOn w:val="Normal"/>
    <w:rsid w:val="0053092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53092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53092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53092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53092F"/>
    <w:pPr>
      <w:ind w:firstLine="0"/>
    </w:pPr>
    <w:rPr>
      <w:i/>
    </w:rPr>
  </w:style>
  <w:style w:type="paragraph" w:customStyle="1" w:styleId="FSCh6Subsec">
    <w:name w:val="FSC_h6_Subsec"/>
    <w:aliases w:val="h6_Subsec"/>
    <w:basedOn w:val="FSCbaseheading"/>
    <w:next w:val="FSCtMain"/>
    <w:qFormat/>
    <w:rsid w:val="0053092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53092F"/>
    <w:pPr>
      <w:tabs>
        <w:tab w:val="left" w:pos="2552"/>
      </w:tabs>
    </w:pPr>
  </w:style>
  <w:style w:type="character" w:customStyle="1" w:styleId="HeaderChar">
    <w:name w:val="Header Char"/>
    <w:basedOn w:val="DefaultParagraphFont"/>
    <w:link w:val="Header"/>
    <w:uiPriority w:val="99"/>
    <w:semiHidden/>
    <w:rsid w:val="0053092F"/>
    <w:rPr>
      <w:rFonts w:ascii="Arial" w:hAnsi="Arial"/>
      <w:szCs w:val="24"/>
      <w:lang w:val="en-GB"/>
    </w:rPr>
  </w:style>
  <w:style w:type="paragraph" w:customStyle="1" w:styleId="a1nDrafterComment">
    <w:name w:val="a1_n_Drafter_Comment"/>
    <w:basedOn w:val="Normal"/>
    <w:rsid w:val="0053092F"/>
    <w:pPr>
      <w:spacing w:before="80"/>
    </w:pPr>
    <w:rPr>
      <w:color w:val="7030A0"/>
      <w:sz w:val="22"/>
    </w:rPr>
  </w:style>
  <w:style w:type="paragraph" w:customStyle="1" w:styleId="FSCnMain">
    <w:name w:val="FSC_n_Main"/>
    <w:aliases w:val="n_Main"/>
    <w:basedOn w:val="FSCtPara"/>
    <w:qFormat/>
    <w:rsid w:val="0053092F"/>
    <w:rPr>
      <w:iCs w:val="0"/>
      <w:sz w:val="16"/>
      <w:szCs w:val="18"/>
    </w:rPr>
  </w:style>
  <w:style w:type="paragraph" w:customStyle="1" w:styleId="FSCnPara">
    <w:name w:val="FSC_n_Para"/>
    <w:aliases w:val="n_Para"/>
    <w:basedOn w:val="FSCtSubpara"/>
    <w:qFormat/>
    <w:rsid w:val="0053092F"/>
    <w:rPr>
      <w:sz w:val="16"/>
    </w:rPr>
  </w:style>
  <w:style w:type="paragraph" w:customStyle="1" w:styleId="FSCnSubpara">
    <w:name w:val="FSC_n_Subpara"/>
    <w:aliases w:val="n_Subpara"/>
    <w:basedOn w:val="FSCtSubsub"/>
    <w:qFormat/>
    <w:rsid w:val="0053092F"/>
    <w:rPr>
      <w:sz w:val="16"/>
    </w:rPr>
  </w:style>
  <w:style w:type="paragraph" w:customStyle="1" w:styleId="FSCnatHeading">
    <w:name w:val="FSC_n_at_Heading"/>
    <w:aliases w:val="n_to_Heading"/>
    <w:basedOn w:val="FSCtMain"/>
    <w:qFormat/>
    <w:rsid w:val="0053092F"/>
    <w:pPr>
      <w:ind w:left="851" w:hanging="851"/>
    </w:pPr>
    <w:rPr>
      <w:sz w:val="16"/>
    </w:rPr>
  </w:style>
  <w:style w:type="paragraph" w:customStyle="1" w:styleId="NormalBase">
    <w:name w:val="Normal Base"/>
    <w:semiHidden/>
    <w:rsid w:val="0053092F"/>
    <w:pPr>
      <w:spacing w:before="140" w:after="140" w:line="280" w:lineRule="atLeast"/>
    </w:pPr>
    <w:rPr>
      <w:rFonts w:ascii="Arial" w:hAnsi="Arial" w:cs="Arial"/>
      <w:sz w:val="22"/>
      <w:szCs w:val="22"/>
    </w:rPr>
  </w:style>
  <w:style w:type="character" w:styleId="PageNumber">
    <w:name w:val="page number"/>
    <w:basedOn w:val="DefaultParagraphFont"/>
    <w:semiHidden/>
    <w:rsid w:val="0053092F"/>
    <w:rPr>
      <w:rFonts w:ascii="Arial" w:hAnsi="Arial" w:cs="Arial"/>
      <w:b w:val="0"/>
      <w:i w:val="0"/>
      <w:sz w:val="16"/>
    </w:rPr>
  </w:style>
  <w:style w:type="character" w:styleId="PlaceholderText">
    <w:name w:val="Placeholder Text"/>
    <w:basedOn w:val="DefaultParagraphFont"/>
    <w:uiPriority w:val="99"/>
    <w:semiHidden/>
    <w:rsid w:val="0053092F"/>
    <w:rPr>
      <w:color w:val="808080"/>
    </w:rPr>
  </w:style>
  <w:style w:type="paragraph" w:customStyle="1" w:styleId="FSCsbFirstSection">
    <w:name w:val="FSC_sb_First_Section"/>
    <w:basedOn w:val="Normal"/>
    <w:qFormat/>
    <w:rsid w:val="0053092F"/>
    <w:pPr>
      <w:spacing w:line="160" w:lineRule="exact"/>
    </w:pPr>
    <w:rPr>
      <w:sz w:val="16"/>
    </w:rPr>
  </w:style>
  <w:style w:type="paragraph" w:customStyle="1" w:styleId="FSCsbContents">
    <w:name w:val="FSC_sb_Contents"/>
    <w:basedOn w:val="FSCsbFirstSection"/>
    <w:qFormat/>
    <w:rsid w:val="0053092F"/>
  </w:style>
  <w:style w:type="paragraph" w:customStyle="1" w:styleId="FSCsbMainSection">
    <w:name w:val="FSC_sb_Main_Section"/>
    <w:basedOn w:val="FSCsbFirstSection"/>
    <w:qFormat/>
    <w:rsid w:val="0053092F"/>
    <w:rPr>
      <w:b/>
      <w:bCs/>
      <w:kern w:val="32"/>
    </w:rPr>
  </w:style>
  <w:style w:type="paragraph" w:customStyle="1" w:styleId="FSCsbSchedules">
    <w:name w:val="FSC_sb_Schedules"/>
    <w:basedOn w:val="FSCsbFirstSection"/>
    <w:qFormat/>
    <w:rsid w:val="0053092F"/>
  </w:style>
  <w:style w:type="paragraph" w:customStyle="1" w:styleId="FSCtDefn">
    <w:name w:val="FSC_t_Defn"/>
    <w:aliases w:val="t1_Defn"/>
    <w:basedOn w:val="FSCtMain"/>
    <w:rsid w:val="0053092F"/>
    <w:pPr>
      <w:ind w:firstLine="0"/>
    </w:pPr>
  </w:style>
  <w:style w:type="paragraph" w:customStyle="1" w:styleId="FSCtPara">
    <w:name w:val="FSC_t_Para"/>
    <w:aliases w:val="t2_Para"/>
    <w:basedOn w:val="FSCtMain"/>
    <w:qFormat/>
    <w:rsid w:val="0053092F"/>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53092F"/>
    <w:pPr>
      <w:tabs>
        <w:tab w:val="clear" w:pos="1134"/>
        <w:tab w:val="left" w:pos="2268"/>
      </w:tabs>
      <w:spacing w:before="60" w:after="60"/>
      <w:ind w:left="2835" w:hanging="2835"/>
    </w:pPr>
  </w:style>
  <w:style w:type="paragraph" w:customStyle="1" w:styleId="FSCtSubsub">
    <w:name w:val="FSC_t_Subsub"/>
    <w:aliases w:val="t4_Subsub"/>
    <w:basedOn w:val="FSCtPara"/>
    <w:qFormat/>
    <w:rsid w:val="0053092F"/>
    <w:pPr>
      <w:tabs>
        <w:tab w:val="clear" w:pos="1701"/>
        <w:tab w:val="left" w:pos="2835"/>
      </w:tabs>
      <w:ind w:left="3402" w:hanging="3402"/>
    </w:pPr>
  </w:style>
  <w:style w:type="paragraph" w:styleId="TOC1">
    <w:name w:val="toc 1"/>
    <w:basedOn w:val="Normal"/>
    <w:next w:val="Normal"/>
    <w:uiPriority w:val="1"/>
    <w:rsid w:val="0053092F"/>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53092F"/>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53092F"/>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53092F"/>
    <w:pPr>
      <w:tabs>
        <w:tab w:val="right" w:pos="8278"/>
      </w:tabs>
      <w:ind w:left="2126" w:hanging="2126"/>
    </w:pPr>
    <w:rPr>
      <w:rFonts w:cs="Arial"/>
      <w:b/>
      <w:noProof/>
      <w:szCs w:val="22"/>
      <w:lang w:eastAsia="en-US"/>
    </w:rPr>
  </w:style>
  <w:style w:type="paragraph" w:styleId="TOC5">
    <w:name w:val="toc 5"/>
    <w:basedOn w:val="Normal"/>
    <w:next w:val="Normal"/>
    <w:uiPriority w:val="1"/>
    <w:rsid w:val="0053092F"/>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53092F"/>
    <w:pPr>
      <w:spacing w:after="100"/>
      <w:ind w:left="1200"/>
    </w:pPr>
  </w:style>
  <w:style w:type="paragraph" w:styleId="TOC7">
    <w:name w:val="toc 7"/>
    <w:basedOn w:val="Normal"/>
    <w:next w:val="Normal"/>
    <w:uiPriority w:val="1"/>
    <w:rsid w:val="0053092F"/>
    <w:pPr>
      <w:spacing w:after="100"/>
      <w:ind w:left="1440"/>
    </w:pPr>
  </w:style>
  <w:style w:type="paragraph" w:styleId="TOC8">
    <w:name w:val="toc 8"/>
    <w:basedOn w:val="Normal"/>
    <w:next w:val="Normal"/>
    <w:uiPriority w:val="1"/>
    <w:rsid w:val="0053092F"/>
    <w:pPr>
      <w:spacing w:after="100"/>
      <w:ind w:left="1680"/>
    </w:pPr>
  </w:style>
  <w:style w:type="paragraph" w:styleId="TOC9">
    <w:name w:val="toc 9"/>
    <w:basedOn w:val="Normal"/>
    <w:next w:val="Normal"/>
    <w:uiPriority w:val="1"/>
    <w:rsid w:val="0053092F"/>
    <w:pPr>
      <w:spacing w:after="100"/>
      <w:ind w:left="1920"/>
    </w:pPr>
  </w:style>
  <w:style w:type="paragraph" w:customStyle="1" w:styleId="FSCh3Contents">
    <w:name w:val="FSC_h3_Contents"/>
    <w:aliases w:val="h2_Contents_Intro"/>
    <w:basedOn w:val="FSCh3Standard"/>
    <w:rsid w:val="0053092F"/>
    <w:pPr>
      <w:ind w:left="0" w:firstLine="0"/>
      <w:jc w:val="center"/>
    </w:pPr>
  </w:style>
  <w:style w:type="paragraph" w:customStyle="1" w:styleId="FSCoDraftstrip">
    <w:name w:val="FSC_o_Draft_strip"/>
    <w:basedOn w:val="Normal"/>
    <w:rsid w:val="0053092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53092F"/>
    <w:pPr>
      <w:tabs>
        <w:tab w:val="center" w:pos="4153"/>
        <w:tab w:val="right" w:pos="8363"/>
      </w:tabs>
      <w:spacing w:before="20" w:after="40"/>
      <w:jc w:val="center"/>
    </w:pPr>
    <w:rPr>
      <w:i/>
      <w:sz w:val="18"/>
    </w:rPr>
  </w:style>
  <w:style w:type="paragraph" w:customStyle="1" w:styleId="FSCoFooterdraft">
    <w:name w:val="FSC_o_Footer_draft"/>
    <w:basedOn w:val="Normal"/>
    <w:rsid w:val="0053092F"/>
    <w:pPr>
      <w:tabs>
        <w:tab w:val="center" w:pos="4253"/>
        <w:tab w:val="right" w:pos="8505"/>
      </w:tabs>
      <w:spacing w:before="100"/>
      <w:jc w:val="both"/>
    </w:pPr>
    <w:rPr>
      <w:b/>
      <w:sz w:val="40"/>
    </w:rPr>
  </w:style>
  <w:style w:type="paragraph" w:customStyle="1" w:styleId="FSCoHeader">
    <w:name w:val="FSC_o_Header"/>
    <w:basedOn w:val="Normal"/>
    <w:link w:val="FSCoHeaderChar"/>
    <w:rsid w:val="0053092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53092F"/>
    <w:rPr>
      <w:rFonts w:ascii="Arial" w:hAnsi="Arial"/>
      <w:b/>
      <w:noProof/>
      <w:szCs w:val="24"/>
      <w:lang w:val="en-GB"/>
    </w:rPr>
  </w:style>
  <w:style w:type="paragraph" w:customStyle="1" w:styleId="FSCoParaMark">
    <w:name w:val="FSC_o_Para_Mark"/>
    <w:basedOn w:val="Normal"/>
    <w:next w:val="FSCsbFirstSection"/>
    <w:qFormat/>
    <w:rsid w:val="0053092F"/>
    <w:rPr>
      <w:sz w:val="16"/>
    </w:rPr>
  </w:style>
  <w:style w:type="paragraph" w:customStyle="1" w:styleId="FSCoTitleofInstrument">
    <w:name w:val="FSC_o_Title_of_Instrument"/>
    <w:basedOn w:val="Normal"/>
    <w:rsid w:val="0053092F"/>
    <w:pPr>
      <w:spacing w:before="200"/>
    </w:pPr>
    <w:rPr>
      <w:b/>
      <w:sz w:val="32"/>
    </w:rPr>
  </w:style>
  <w:style w:type="paragraph" w:customStyle="1" w:styleId="FSCoExplainTemplate">
    <w:name w:val="FSC_o_Explain_Template"/>
    <w:basedOn w:val="a1nDrafterComment"/>
    <w:qFormat/>
    <w:rsid w:val="0053092F"/>
  </w:style>
  <w:style w:type="paragraph" w:styleId="BalloonText">
    <w:name w:val="Balloon Text"/>
    <w:basedOn w:val="Normal"/>
    <w:link w:val="BalloonTextChar"/>
    <w:uiPriority w:val="99"/>
    <w:semiHidden/>
    <w:unhideWhenUsed/>
    <w:rsid w:val="00530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2F"/>
    <w:rPr>
      <w:rFonts w:ascii="Segoe UI" w:hAnsi="Segoe UI" w:cs="Segoe UI"/>
      <w:sz w:val="18"/>
      <w:szCs w:val="18"/>
      <w:lang w:val="en-GB"/>
    </w:rPr>
  </w:style>
  <w:style w:type="paragraph" w:customStyle="1" w:styleId="FSCoContents">
    <w:name w:val="FSC_o_Contents"/>
    <w:basedOn w:val="FSCh2Part"/>
    <w:rsid w:val="0053092F"/>
    <w:pPr>
      <w:ind w:left="0" w:firstLine="0"/>
      <w:jc w:val="center"/>
    </w:pPr>
  </w:style>
  <w:style w:type="paragraph" w:customStyle="1" w:styleId="FSCbaseheading">
    <w:name w:val="FSC_base_heading"/>
    <w:rsid w:val="0053092F"/>
    <w:pPr>
      <w:keepNext/>
      <w:keepLines/>
      <w:spacing w:before="360"/>
      <w:ind w:left="2835" w:hanging="2835"/>
    </w:pPr>
    <w:rPr>
      <w:rFonts w:ascii="Arial" w:hAnsi="Arial" w:cs="Arial"/>
      <w:b/>
      <w:bCs/>
      <w:kern w:val="32"/>
      <w:sz w:val="24"/>
      <w:szCs w:val="32"/>
    </w:rPr>
  </w:style>
  <w:style w:type="paragraph" w:customStyle="1" w:styleId="FSCbasepara">
    <w:name w:val="FSC_base_para"/>
    <w:rsid w:val="0053092F"/>
    <w:pPr>
      <w:keepLines/>
      <w:spacing w:before="120"/>
      <w:ind w:left="1701" w:hanging="1701"/>
    </w:pPr>
    <w:rPr>
      <w:rFonts w:ascii="Arial" w:hAnsi="Arial" w:cs="Arial"/>
      <w:iCs/>
      <w:szCs w:val="22"/>
    </w:rPr>
  </w:style>
  <w:style w:type="paragraph" w:customStyle="1" w:styleId="FSCbaseTOC">
    <w:name w:val="FSC_base_TOC"/>
    <w:rsid w:val="0053092F"/>
    <w:pPr>
      <w:tabs>
        <w:tab w:val="right" w:pos="8278"/>
      </w:tabs>
      <w:ind w:left="2126" w:hanging="2126"/>
    </w:pPr>
    <w:rPr>
      <w:rFonts w:ascii="Arial" w:hAnsi="Arial" w:cs="Arial"/>
      <w:noProof/>
      <w:szCs w:val="22"/>
    </w:rPr>
  </w:style>
  <w:style w:type="character" w:customStyle="1" w:styleId="PageBreakChar">
    <w:name w:val="PageBreak Char"/>
    <w:link w:val="PageBreak"/>
    <w:rsid w:val="0053092F"/>
    <w:rPr>
      <w:rFonts w:ascii="Arial" w:hAnsi="Arial"/>
      <w:sz w:val="16"/>
      <w:lang w:val="en-GB" w:eastAsia="en-US"/>
    </w:rPr>
  </w:style>
  <w:style w:type="paragraph" w:customStyle="1" w:styleId="PageBreak">
    <w:name w:val="PageBreak"/>
    <w:basedOn w:val="Normal"/>
    <w:link w:val="PageBreakChar"/>
    <w:rsid w:val="0053092F"/>
    <w:pPr>
      <w:tabs>
        <w:tab w:val="center" w:pos="4536"/>
        <w:tab w:val="right" w:pos="9072"/>
      </w:tabs>
    </w:pPr>
    <w:rPr>
      <w:sz w:val="16"/>
      <w:szCs w:val="20"/>
      <w:lang w:eastAsia="en-US"/>
    </w:rPr>
  </w:style>
  <w:style w:type="paragraph" w:customStyle="1" w:styleId="FSCoStandardEnd">
    <w:name w:val="FSC_o_Standard_End"/>
    <w:basedOn w:val="FSCtMain"/>
    <w:qFormat/>
    <w:rsid w:val="0053092F"/>
    <w:pPr>
      <w:jc w:val="center"/>
    </w:pPr>
    <w:rPr>
      <w:iCs w:val="0"/>
    </w:rPr>
  </w:style>
  <w:style w:type="paragraph" w:customStyle="1" w:styleId="FSCfooter">
    <w:name w:val="FSC_footer"/>
    <w:basedOn w:val="Normal"/>
    <w:rsid w:val="0053092F"/>
    <w:pPr>
      <w:tabs>
        <w:tab w:val="center" w:pos="4536"/>
        <w:tab w:val="right" w:pos="9072"/>
      </w:tabs>
    </w:pPr>
    <w:rPr>
      <w:sz w:val="18"/>
      <w:szCs w:val="20"/>
      <w:lang w:eastAsia="en-US"/>
    </w:rPr>
  </w:style>
  <w:style w:type="paragraph" w:customStyle="1" w:styleId="Compilationheading">
    <w:name w:val="Compilation heading"/>
    <w:basedOn w:val="Normal"/>
    <w:qFormat/>
    <w:rsid w:val="0053092F"/>
    <w:pPr>
      <w:keepNext/>
      <w:tabs>
        <w:tab w:val="left" w:pos="851"/>
      </w:tabs>
      <w:spacing w:after="60"/>
    </w:pPr>
    <w:rPr>
      <w:b/>
      <w:bCs/>
      <w:sz w:val="16"/>
      <w:szCs w:val="20"/>
      <w:lang w:eastAsia="en-US"/>
    </w:rPr>
  </w:style>
  <w:style w:type="paragraph" w:customStyle="1" w:styleId="Amendmenttext">
    <w:name w:val="Amendment text"/>
    <w:basedOn w:val="Normal"/>
    <w:qFormat/>
    <w:rsid w:val="0053092F"/>
    <w:pPr>
      <w:ind w:left="113" w:hanging="113"/>
    </w:pPr>
    <w:rPr>
      <w:bCs/>
      <w:sz w:val="16"/>
      <w:szCs w:val="20"/>
      <w:lang w:eastAsia="en-US"/>
    </w:rPr>
  </w:style>
  <w:style w:type="paragraph" w:customStyle="1" w:styleId="FSCtblAh2">
    <w:name w:val="FSC_tbl_A_h2"/>
    <w:aliases w:val="tbA_h2"/>
    <w:basedOn w:val="Normal"/>
    <w:next w:val="Normal"/>
    <w:rsid w:val="0053092F"/>
    <w:pPr>
      <w:keepNext/>
      <w:keepLines/>
      <w:spacing w:before="200"/>
      <w:jc w:val="center"/>
    </w:pPr>
    <w:rPr>
      <w:rFonts w:cs="Arial"/>
      <w:b/>
      <w:sz w:val="18"/>
      <w:szCs w:val="22"/>
    </w:rPr>
  </w:style>
  <w:style w:type="paragraph" w:customStyle="1" w:styleId="FSCtblAh3">
    <w:name w:val="FSC_tbl_A_h3"/>
    <w:aliases w:val="tbA_h3"/>
    <w:basedOn w:val="Normal"/>
    <w:next w:val="Normal"/>
    <w:rsid w:val="0053092F"/>
    <w:pPr>
      <w:keepNext/>
      <w:keepLines/>
      <w:spacing w:before="60" w:after="60"/>
    </w:pPr>
    <w:rPr>
      <w:rFonts w:cs="Arial"/>
      <w:b/>
      <w:i/>
      <w:sz w:val="18"/>
      <w:szCs w:val="22"/>
    </w:rPr>
  </w:style>
  <w:style w:type="paragraph" w:customStyle="1" w:styleId="FSCtblAh3MRA">
    <w:name w:val="FSC_tbl_A_h3_MRA"/>
    <w:aliases w:val="tba_h3_MRA"/>
    <w:basedOn w:val="FSCtblAh3"/>
    <w:rsid w:val="0053092F"/>
    <w:pPr>
      <w:pBdr>
        <w:top w:val="single" w:sz="4" w:space="1" w:color="auto"/>
      </w:pBdr>
      <w:spacing w:before="140"/>
    </w:pPr>
    <w:rPr>
      <w:bCs/>
      <w:i w:val="0"/>
    </w:rPr>
  </w:style>
  <w:style w:type="paragraph" w:customStyle="1" w:styleId="FSCtblAh4">
    <w:name w:val="FSC_tbl_A_h4"/>
    <w:aliases w:val="tbA_h4"/>
    <w:basedOn w:val="Normal"/>
    <w:next w:val="Normal"/>
    <w:rsid w:val="0053092F"/>
    <w:pPr>
      <w:keepNext/>
      <w:keepLines/>
      <w:spacing w:before="60" w:after="60"/>
    </w:pPr>
    <w:rPr>
      <w:rFonts w:cs="Arial"/>
      <w:i/>
      <w:sz w:val="18"/>
      <w:szCs w:val="22"/>
    </w:rPr>
  </w:style>
  <w:style w:type="paragraph" w:customStyle="1" w:styleId="FSCtblAh4MRA">
    <w:name w:val="FSC_tbl_A_h4_MRA"/>
    <w:aliases w:val="tbA_h4_MRA"/>
    <w:basedOn w:val="FSCtblAh4"/>
    <w:rsid w:val="0053092F"/>
    <w:pPr>
      <w:widowControl w:val="0"/>
      <w:pBdr>
        <w:bottom w:val="single" w:sz="4" w:space="1" w:color="auto"/>
      </w:pBdr>
      <w:jc w:val="center"/>
    </w:pPr>
    <w:rPr>
      <w:iCs/>
    </w:rPr>
  </w:style>
  <w:style w:type="paragraph" w:customStyle="1" w:styleId="FSCtblAMain">
    <w:name w:val="FSC_tbl_A_Main"/>
    <w:aliases w:val="tbA_t1_Item"/>
    <w:basedOn w:val="FSCbasetbl"/>
    <w:qFormat/>
    <w:rsid w:val="0053092F"/>
    <w:rPr>
      <w:iCs w:val="0"/>
    </w:rPr>
  </w:style>
  <w:style w:type="paragraph" w:customStyle="1" w:styleId="FSCtblAMainMRA">
    <w:name w:val="FSC_tbl_A_Main_MRA"/>
    <w:aliases w:val="tbA_t1_item_MRA"/>
    <w:basedOn w:val="FSCtblAMain"/>
    <w:rsid w:val="0053092F"/>
    <w:pPr>
      <w:tabs>
        <w:tab w:val="right" w:pos="3969"/>
      </w:tabs>
      <w:spacing w:before="0" w:after="0"/>
    </w:pPr>
    <w:rPr>
      <w:szCs w:val="20"/>
    </w:rPr>
  </w:style>
  <w:style w:type="paragraph" w:customStyle="1" w:styleId="FSCtblAPara">
    <w:name w:val="FSC_tbl_A_Para"/>
    <w:aliases w:val="tbA_t2_Para"/>
    <w:basedOn w:val="FSCtblAMain"/>
    <w:rsid w:val="0053092F"/>
    <w:pPr>
      <w:ind w:left="397" w:hanging="397"/>
    </w:pPr>
  </w:style>
  <w:style w:type="paragraph" w:customStyle="1" w:styleId="FSCtblASubpara">
    <w:name w:val="FSC_tbl_A_Subpara"/>
    <w:aliases w:val="tbA_t2_Subpara"/>
    <w:basedOn w:val="FSCtblAMain"/>
    <w:rsid w:val="0053092F"/>
    <w:pPr>
      <w:ind w:left="794" w:hanging="397"/>
    </w:pPr>
  </w:style>
  <w:style w:type="paragraph" w:customStyle="1" w:styleId="FSCtblBh2">
    <w:name w:val="FSC_tbl_B_h2"/>
    <w:aliases w:val="tbB_h2"/>
    <w:basedOn w:val="FSCtblAh2"/>
    <w:qFormat/>
    <w:rsid w:val="0053092F"/>
    <w:pPr>
      <w:spacing w:before="240" w:after="120"/>
    </w:pPr>
    <w:rPr>
      <w:color w:val="000000"/>
    </w:rPr>
  </w:style>
  <w:style w:type="paragraph" w:customStyle="1" w:styleId="FSCtblBh3">
    <w:name w:val="FSC_tbl_B_h3"/>
    <w:aliases w:val="tbB_h3"/>
    <w:basedOn w:val="FSCtblAMain"/>
    <w:next w:val="Normal"/>
    <w:qFormat/>
    <w:rsid w:val="0053092F"/>
    <w:pPr>
      <w:ind w:left="1701"/>
    </w:pPr>
    <w:rPr>
      <w:b/>
      <w:i/>
    </w:rPr>
  </w:style>
  <w:style w:type="paragraph" w:customStyle="1" w:styleId="FSCtblBh4">
    <w:name w:val="FSC_tbl_B_h4"/>
    <w:aliases w:val="tbB_h4"/>
    <w:basedOn w:val="FSCtblAMain"/>
    <w:next w:val="Normal"/>
    <w:qFormat/>
    <w:rsid w:val="0053092F"/>
    <w:pPr>
      <w:ind w:left="1701"/>
    </w:pPr>
    <w:rPr>
      <w:i/>
    </w:rPr>
  </w:style>
  <w:style w:type="paragraph" w:customStyle="1" w:styleId="FSCtblBMain">
    <w:name w:val="FSC_tbl_B_Main"/>
    <w:aliases w:val="tbB_t1_Item"/>
    <w:basedOn w:val="FSCtblAMain"/>
    <w:qFormat/>
    <w:rsid w:val="0053092F"/>
    <w:pPr>
      <w:ind w:left="1701"/>
    </w:pPr>
  </w:style>
  <w:style w:type="paragraph" w:customStyle="1" w:styleId="FSCbasetbl">
    <w:name w:val="FSC_base_tbl"/>
    <w:basedOn w:val="FSCbasepara"/>
    <w:qFormat/>
    <w:rsid w:val="0053092F"/>
    <w:pPr>
      <w:spacing w:before="60" w:after="60"/>
      <w:ind w:left="0" w:firstLine="0"/>
    </w:pPr>
    <w:rPr>
      <w:sz w:val="18"/>
    </w:rPr>
  </w:style>
  <w:style w:type="paragraph" w:customStyle="1" w:styleId="FSCoDraftersComment">
    <w:name w:val="FSC_o_Drafters_Comment"/>
    <w:basedOn w:val="Normal"/>
    <w:rsid w:val="0053092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53092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53092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53092F"/>
    <w:pPr>
      <w:tabs>
        <w:tab w:val="clear" w:pos="2835"/>
        <w:tab w:val="left" w:pos="3402"/>
      </w:tabs>
      <w:ind w:left="3969" w:hanging="3969"/>
    </w:pPr>
  </w:style>
  <w:style w:type="table" w:styleId="TableGrid">
    <w:name w:val="Table Grid"/>
    <w:basedOn w:val="TableNormal"/>
    <w:uiPriority w:val="59"/>
    <w:rsid w:val="0053092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092F"/>
    <w:rPr>
      <w:sz w:val="16"/>
      <w:szCs w:val="16"/>
    </w:rPr>
  </w:style>
  <w:style w:type="paragraph" w:styleId="CommentText">
    <w:name w:val="annotation text"/>
    <w:basedOn w:val="Normal"/>
    <w:link w:val="CommentTextChar"/>
    <w:uiPriority w:val="99"/>
    <w:semiHidden/>
    <w:unhideWhenUsed/>
    <w:rsid w:val="0053092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53092F"/>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53092F"/>
    <w:pPr>
      <w:spacing w:before="120" w:after="120"/>
    </w:pPr>
    <w:rPr>
      <w:rFonts w:eastAsiaTheme="minorHAnsi"/>
      <w:lang w:eastAsia="en-US"/>
    </w:rPr>
  </w:style>
  <w:style w:type="paragraph" w:customStyle="1" w:styleId="AdditivesHeading2">
    <w:name w:val="Additives_Heading_2"/>
    <w:basedOn w:val="AdditivesHeading1"/>
    <w:rsid w:val="0053092F"/>
    <w:pPr>
      <w:spacing w:before="60" w:after="60"/>
    </w:pPr>
    <w:rPr>
      <w:sz w:val="22"/>
    </w:rPr>
  </w:style>
  <w:style w:type="paragraph" w:customStyle="1" w:styleId="AdditivesHeading3">
    <w:name w:val="Additives_Heading_3"/>
    <w:basedOn w:val="Normal"/>
    <w:rsid w:val="0053092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53092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53092F"/>
    <w:pPr>
      <w:spacing w:before="480"/>
    </w:pPr>
    <w:rPr>
      <w:rFonts w:cs="Arial"/>
      <w:i/>
      <w:sz w:val="28"/>
      <w:szCs w:val="28"/>
    </w:rPr>
  </w:style>
  <w:style w:type="paragraph" w:customStyle="1" w:styleId="FSCpreTitle">
    <w:name w:val="FSC_pre_Title"/>
    <w:aliases w:val="tt_Title_of_Instrument"/>
    <w:basedOn w:val="Normal"/>
    <w:rsid w:val="0053092F"/>
    <w:pPr>
      <w:spacing w:before="1200"/>
    </w:pPr>
    <w:rPr>
      <w:b/>
      <w:sz w:val="32"/>
    </w:rPr>
  </w:style>
  <w:style w:type="paragraph" w:customStyle="1" w:styleId="FSCpreContents">
    <w:name w:val="FSC_pre_Contents"/>
    <w:aliases w:val="tt_Contents"/>
    <w:basedOn w:val="FSCh2Part"/>
    <w:rsid w:val="0053092F"/>
    <w:pPr>
      <w:ind w:left="0" w:firstLine="0"/>
      <w:jc w:val="center"/>
    </w:pPr>
    <w:rPr>
      <w:sz w:val="28"/>
    </w:rPr>
  </w:style>
  <w:style w:type="paragraph" w:customStyle="1" w:styleId="FSCpreDate">
    <w:name w:val="FSC_pre_Date"/>
    <w:aliases w:val="tt_Date_of_Standard"/>
    <w:basedOn w:val="Normal"/>
    <w:rsid w:val="0053092F"/>
    <w:rPr>
      <w:rFonts w:cs="Arial"/>
      <w:i/>
      <w:szCs w:val="28"/>
      <w:lang w:val="en-US"/>
    </w:rPr>
  </w:style>
  <w:style w:type="paragraph" w:customStyle="1" w:styleId="FSCoutChap">
    <w:name w:val="FSC_out_Chap"/>
    <w:aliases w:val="n_outline_chapter"/>
    <w:basedOn w:val="FSCh4Div"/>
    <w:qFormat/>
    <w:rsid w:val="0053092F"/>
    <w:pPr>
      <w:tabs>
        <w:tab w:val="left" w:pos="1701"/>
      </w:tabs>
      <w:spacing w:after="120"/>
      <w:ind w:left="3402" w:hanging="3402"/>
    </w:pPr>
  </w:style>
  <w:style w:type="paragraph" w:customStyle="1" w:styleId="FSCoutPart">
    <w:name w:val="FSC_out_Part"/>
    <w:aliases w:val="n_outline_part"/>
    <w:basedOn w:val="FSCh5Section"/>
    <w:qFormat/>
    <w:rsid w:val="0053092F"/>
    <w:pPr>
      <w:keepNext w:val="0"/>
      <w:tabs>
        <w:tab w:val="left" w:pos="1701"/>
      </w:tabs>
      <w:ind w:left="3402" w:hanging="3402"/>
    </w:pPr>
  </w:style>
  <w:style w:type="paragraph" w:customStyle="1" w:styleId="FSCoutStand">
    <w:name w:val="FSC_out_Stand"/>
    <w:aliases w:val="n_outline_standard"/>
    <w:basedOn w:val="FSCtMain"/>
    <w:qFormat/>
    <w:rsid w:val="0053092F"/>
    <w:pPr>
      <w:tabs>
        <w:tab w:val="clear" w:pos="1134"/>
        <w:tab w:val="left" w:pos="1701"/>
      </w:tabs>
      <w:ind w:left="3402" w:hanging="3402"/>
    </w:pPr>
  </w:style>
  <w:style w:type="paragraph" w:customStyle="1" w:styleId="h5StandardEnd">
    <w:name w:val="h5_Standard_End"/>
    <w:basedOn w:val="FSCtMain"/>
    <w:rsid w:val="0053092F"/>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53092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B91977"/>
    <w:pPr>
      <w:widowControl w:val="0"/>
      <w:tabs>
        <w:tab w:val="left" w:pos="851"/>
      </w:tabs>
    </w:pPr>
    <w:rPr>
      <w:szCs w:val="20"/>
      <w:lang w:eastAsia="en-US"/>
    </w:rPr>
  </w:style>
  <w:style w:type="paragraph" w:customStyle="1" w:styleId="EditorialNoteLine1">
    <w:name w:val="Editorial Note Line 1"/>
    <w:basedOn w:val="Normal"/>
    <w:next w:val="Normal"/>
    <w:rsid w:val="00B91977"/>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B91977"/>
    <w:rPr>
      <w:b w:val="0"/>
    </w:rPr>
  </w:style>
  <w:style w:type="character" w:customStyle="1" w:styleId="ClauseChar">
    <w:name w:val="Clause Char"/>
    <w:basedOn w:val="DefaultParagraphFont"/>
    <w:link w:val="Clause"/>
    <w:rsid w:val="00B91977"/>
    <w:rPr>
      <w:rFonts w:ascii="Arial" w:hAnsi="Arial"/>
      <w:lang w:val="en-GB" w:eastAsia="en-US"/>
    </w:rPr>
  </w:style>
  <w:style w:type="paragraph" w:styleId="Title">
    <w:name w:val="Title"/>
    <w:basedOn w:val="Normal"/>
    <w:link w:val="TitleChar"/>
    <w:uiPriority w:val="10"/>
    <w:qFormat/>
    <w:rsid w:val="00B91977"/>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B91977"/>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53092F"/>
    <w:rPr>
      <w:rFonts w:ascii="Arial" w:hAnsi="Arial"/>
      <w:szCs w:val="24"/>
      <w:lang w:val="en-GB"/>
    </w:rPr>
  </w:style>
  <w:style w:type="paragraph" w:styleId="Heading1">
    <w:name w:val="heading 1"/>
    <w:basedOn w:val="Normal"/>
    <w:next w:val="Normal"/>
    <w:link w:val="Heading1Char"/>
    <w:uiPriority w:val="99"/>
    <w:semiHidden/>
    <w:rsid w:val="0053092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53092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53092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53092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53092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53092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53092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3092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3092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3092F"/>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53092F"/>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53092F"/>
    <w:rPr>
      <w:rFonts w:ascii="Arial" w:hAnsi="Arial" w:cs="Arial"/>
      <w:b/>
      <w:bCs/>
      <w:i/>
      <w:szCs w:val="26"/>
      <w:lang w:val="en-GB"/>
    </w:rPr>
  </w:style>
  <w:style w:type="character" w:customStyle="1" w:styleId="Heading4Char">
    <w:name w:val="Heading 4 Char"/>
    <w:basedOn w:val="DefaultParagraphFont"/>
    <w:link w:val="Heading4"/>
    <w:uiPriority w:val="99"/>
    <w:semiHidden/>
    <w:rsid w:val="0053092F"/>
    <w:rPr>
      <w:rFonts w:ascii="Arial" w:hAnsi="Arial" w:cs="Arial"/>
      <w:bCs/>
      <w:i/>
      <w:szCs w:val="28"/>
      <w:lang w:val="en-GB"/>
    </w:rPr>
  </w:style>
  <w:style w:type="character" w:customStyle="1" w:styleId="Heading5Char">
    <w:name w:val="Heading 5 Char"/>
    <w:basedOn w:val="DefaultParagraphFont"/>
    <w:link w:val="Heading5"/>
    <w:uiPriority w:val="99"/>
    <w:semiHidden/>
    <w:rsid w:val="0053092F"/>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53092F"/>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53092F"/>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53092F"/>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53092F"/>
    <w:rPr>
      <w:rFonts w:ascii="Arial" w:hAnsi="Arial" w:cs="Arial"/>
      <w:sz w:val="22"/>
      <w:szCs w:val="22"/>
      <w:lang w:val="en-GB"/>
    </w:rPr>
  </w:style>
  <w:style w:type="character" w:styleId="EndnoteReference">
    <w:name w:val="endnote reference"/>
    <w:basedOn w:val="DefaultParagraphFont"/>
    <w:semiHidden/>
    <w:rsid w:val="0053092F"/>
    <w:rPr>
      <w:rFonts w:ascii="Arial" w:hAnsi="Arial" w:cs="Arial"/>
      <w:b w:val="0"/>
      <w:i w:val="0"/>
      <w:sz w:val="22"/>
      <w:vertAlign w:val="superscript"/>
    </w:rPr>
  </w:style>
  <w:style w:type="paragraph" w:styleId="EndnoteText">
    <w:name w:val="endnote text"/>
    <w:basedOn w:val="Normal"/>
    <w:link w:val="EndnoteTextChar"/>
    <w:semiHidden/>
    <w:rsid w:val="0053092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53092F"/>
    <w:rPr>
      <w:rFonts w:ascii="Arial" w:hAnsi="Arial" w:cs="Arial"/>
      <w:sz w:val="18"/>
      <w:lang w:val="en-GB"/>
    </w:rPr>
  </w:style>
  <w:style w:type="paragraph" w:styleId="Footer">
    <w:name w:val="footer"/>
    <w:basedOn w:val="Normal"/>
    <w:link w:val="FooterChar"/>
    <w:uiPriority w:val="99"/>
    <w:rsid w:val="0053092F"/>
    <w:pPr>
      <w:tabs>
        <w:tab w:val="center" w:pos="4153"/>
        <w:tab w:val="right" w:pos="8306"/>
      </w:tabs>
    </w:pPr>
  </w:style>
  <w:style w:type="character" w:customStyle="1" w:styleId="FooterChar">
    <w:name w:val="Footer Char"/>
    <w:basedOn w:val="DefaultParagraphFont"/>
    <w:link w:val="Footer"/>
    <w:uiPriority w:val="99"/>
    <w:rsid w:val="0053092F"/>
    <w:rPr>
      <w:rFonts w:ascii="Arial" w:hAnsi="Arial"/>
      <w:szCs w:val="24"/>
      <w:lang w:val="en-GB"/>
    </w:rPr>
  </w:style>
  <w:style w:type="paragraph" w:customStyle="1" w:styleId="FooterBase">
    <w:name w:val="Footer Base"/>
    <w:next w:val="Normal"/>
    <w:semiHidden/>
    <w:rsid w:val="0053092F"/>
    <w:pPr>
      <w:spacing w:line="200" w:lineRule="atLeast"/>
    </w:pPr>
    <w:rPr>
      <w:rFonts w:ascii="Arial" w:hAnsi="Arial" w:cs="Arial"/>
      <w:sz w:val="16"/>
      <w:szCs w:val="22"/>
    </w:rPr>
  </w:style>
  <w:style w:type="paragraph" w:customStyle="1" w:styleId="FooterLandscape">
    <w:name w:val="Footer Landscape"/>
    <w:basedOn w:val="FooterBase"/>
    <w:semiHidden/>
    <w:rsid w:val="0053092F"/>
    <w:pPr>
      <w:tabs>
        <w:tab w:val="right" w:pos="13175"/>
      </w:tabs>
    </w:pPr>
  </w:style>
  <w:style w:type="paragraph" w:customStyle="1" w:styleId="FooterSubject">
    <w:name w:val="Footer Subject"/>
    <w:basedOn w:val="FooterBase"/>
    <w:semiHidden/>
    <w:rsid w:val="0053092F"/>
    <w:pPr>
      <w:ind w:right="1417"/>
    </w:pPr>
  </w:style>
  <w:style w:type="character" w:styleId="FootnoteReference">
    <w:name w:val="footnote reference"/>
    <w:basedOn w:val="DefaultParagraphFont"/>
    <w:semiHidden/>
    <w:rsid w:val="0053092F"/>
    <w:rPr>
      <w:rFonts w:ascii="Arial" w:hAnsi="Arial" w:cs="Arial"/>
      <w:b w:val="0"/>
      <w:i w:val="0"/>
      <w:sz w:val="22"/>
      <w:vertAlign w:val="superscript"/>
    </w:rPr>
  </w:style>
  <w:style w:type="paragraph" w:styleId="FootnoteText">
    <w:name w:val="footnote text"/>
    <w:basedOn w:val="Normal"/>
    <w:link w:val="FootnoteTextChar"/>
    <w:semiHidden/>
    <w:rsid w:val="0053092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53092F"/>
    <w:rPr>
      <w:rFonts w:ascii="Arial" w:hAnsi="Arial" w:cs="Arial"/>
      <w:sz w:val="18"/>
      <w:lang w:val="en-GB"/>
    </w:rPr>
  </w:style>
  <w:style w:type="paragraph" w:customStyle="1" w:styleId="FSCh1Chap">
    <w:name w:val="FSC_h1_Chap"/>
    <w:aliases w:val="h1_Chap"/>
    <w:basedOn w:val="FSCbaseheading"/>
    <w:next w:val="FSCh2Part"/>
    <w:qFormat/>
    <w:rsid w:val="0053092F"/>
    <w:pPr>
      <w:spacing w:before="480"/>
      <w:outlineLvl w:val="0"/>
    </w:pPr>
    <w:rPr>
      <w:bCs w:val="0"/>
      <w:sz w:val="40"/>
    </w:rPr>
  </w:style>
  <w:style w:type="paragraph" w:customStyle="1" w:styleId="FSCh2Part">
    <w:name w:val="FSC_h2_Part"/>
    <w:aliases w:val="h2_Part"/>
    <w:basedOn w:val="FSCbaseheading"/>
    <w:next w:val="FSCh3Standard"/>
    <w:qFormat/>
    <w:rsid w:val="0053092F"/>
    <w:pPr>
      <w:outlineLvl w:val="1"/>
    </w:pPr>
    <w:rPr>
      <w:bCs w:val="0"/>
      <w:sz w:val="36"/>
      <w:szCs w:val="22"/>
    </w:rPr>
  </w:style>
  <w:style w:type="paragraph" w:customStyle="1" w:styleId="FSCh3Standard">
    <w:name w:val="FSC_h3_Standard"/>
    <w:aliases w:val="h3_Div,h1_Sch"/>
    <w:basedOn w:val="FSCbaseheading"/>
    <w:next w:val="FSCh5Section"/>
    <w:qFormat/>
    <w:rsid w:val="0053092F"/>
    <w:pPr>
      <w:spacing w:before="0" w:after="240"/>
      <w:outlineLvl w:val="2"/>
    </w:pPr>
    <w:rPr>
      <w:sz w:val="32"/>
    </w:rPr>
  </w:style>
  <w:style w:type="paragraph" w:customStyle="1" w:styleId="FSCh5Section">
    <w:name w:val="FSC_h5_Section"/>
    <w:aliases w:val="h5_Section"/>
    <w:basedOn w:val="FSCbaseheading"/>
    <w:next w:val="FSCtMain"/>
    <w:qFormat/>
    <w:rsid w:val="0053092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53092F"/>
    <w:pPr>
      <w:keepLines w:val="0"/>
      <w:widowControl w:val="0"/>
      <w:tabs>
        <w:tab w:val="left" w:pos="1134"/>
      </w:tabs>
      <w:spacing w:after="120"/>
    </w:pPr>
  </w:style>
  <w:style w:type="paragraph" w:customStyle="1" w:styleId="FSCh3Amendmenthistory">
    <w:name w:val="FSC_h3_Amendment_history"/>
    <w:basedOn w:val="Normal"/>
    <w:rsid w:val="0053092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53092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53092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53092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53092F"/>
    <w:pPr>
      <w:ind w:firstLine="0"/>
    </w:pPr>
    <w:rPr>
      <w:i/>
    </w:rPr>
  </w:style>
  <w:style w:type="paragraph" w:customStyle="1" w:styleId="FSCh6Subsec">
    <w:name w:val="FSC_h6_Subsec"/>
    <w:aliases w:val="h6_Subsec"/>
    <w:basedOn w:val="FSCbaseheading"/>
    <w:next w:val="FSCtMain"/>
    <w:qFormat/>
    <w:rsid w:val="0053092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53092F"/>
    <w:pPr>
      <w:tabs>
        <w:tab w:val="left" w:pos="2552"/>
      </w:tabs>
    </w:pPr>
  </w:style>
  <w:style w:type="character" w:customStyle="1" w:styleId="HeaderChar">
    <w:name w:val="Header Char"/>
    <w:basedOn w:val="DefaultParagraphFont"/>
    <w:link w:val="Header"/>
    <w:uiPriority w:val="99"/>
    <w:semiHidden/>
    <w:rsid w:val="0053092F"/>
    <w:rPr>
      <w:rFonts w:ascii="Arial" w:hAnsi="Arial"/>
      <w:szCs w:val="24"/>
      <w:lang w:val="en-GB"/>
    </w:rPr>
  </w:style>
  <w:style w:type="paragraph" w:customStyle="1" w:styleId="a1nDrafterComment">
    <w:name w:val="a1_n_Drafter_Comment"/>
    <w:basedOn w:val="Normal"/>
    <w:rsid w:val="0053092F"/>
    <w:pPr>
      <w:spacing w:before="80"/>
    </w:pPr>
    <w:rPr>
      <w:color w:val="7030A0"/>
      <w:sz w:val="22"/>
    </w:rPr>
  </w:style>
  <w:style w:type="paragraph" w:customStyle="1" w:styleId="FSCnMain">
    <w:name w:val="FSC_n_Main"/>
    <w:aliases w:val="n_Main"/>
    <w:basedOn w:val="FSCtPara"/>
    <w:qFormat/>
    <w:rsid w:val="0053092F"/>
    <w:rPr>
      <w:iCs w:val="0"/>
      <w:sz w:val="16"/>
      <w:szCs w:val="18"/>
    </w:rPr>
  </w:style>
  <w:style w:type="paragraph" w:customStyle="1" w:styleId="FSCnPara">
    <w:name w:val="FSC_n_Para"/>
    <w:aliases w:val="n_Para"/>
    <w:basedOn w:val="FSCtSubpara"/>
    <w:qFormat/>
    <w:rsid w:val="0053092F"/>
    <w:rPr>
      <w:sz w:val="16"/>
    </w:rPr>
  </w:style>
  <w:style w:type="paragraph" w:customStyle="1" w:styleId="FSCnSubpara">
    <w:name w:val="FSC_n_Subpara"/>
    <w:aliases w:val="n_Subpara"/>
    <w:basedOn w:val="FSCtSubsub"/>
    <w:qFormat/>
    <w:rsid w:val="0053092F"/>
    <w:rPr>
      <w:sz w:val="16"/>
    </w:rPr>
  </w:style>
  <w:style w:type="paragraph" w:customStyle="1" w:styleId="FSCnatHeading">
    <w:name w:val="FSC_n_at_Heading"/>
    <w:aliases w:val="n_to_Heading"/>
    <w:basedOn w:val="FSCtMain"/>
    <w:qFormat/>
    <w:rsid w:val="0053092F"/>
    <w:pPr>
      <w:ind w:left="851" w:hanging="851"/>
    </w:pPr>
    <w:rPr>
      <w:sz w:val="16"/>
    </w:rPr>
  </w:style>
  <w:style w:type="paragraph" w:customStyle="1" w:styleId="NormalBase">
    <w:name w:val="Normal Base"/>
    <w:semiHidden/>
    <w:rsid w:val="0053092F"/>
    <w:pPr>
      <w:spacing w:before="140" w:after="140" w:line="280" w:lineRule="atLeast"/>
    </w:pPr>
    <w:rPr>
      <w:rFonts w:ascii="Arial" w:hAnsi="Arial" w:cs="Arial"/>
      <w:sz w:val="22"/>
      <w:szCs w:val="22"/>
    </w:rPr>
  </w:style>
  <w:style w:type="character" w:styleId="PageNumber">
    <w:name w:val="page number"/>
    <w:basedOn w:val="DefaultParagraphFont"/>
    <w:semiHidden/>
    <w:rsid w:val="0053092F"/>
    <w:rPr>
      <w:rFonts w:ascii="Arial" w:hAnsi="Arial" w:cs="Arial"/>
      <w:b w:val="0"/>
      <w:i w:val="0"/>
      <w:sz w:val="16"/>
    </w:rPr>
  </w:style>
  <w:style w:type="character" w:styleId="PlaceholderText">
    <w:name w:val="Placeholder Text"/>
    <w:basedOn w:val="DefaultParagraphFont"/>
    <w:uiPriority w:val="99"/>
    <w:semiHidden/>
    <w:rsid w:val="0053092F"/>
    <w:rPr>
      <w:color w:val="808080"/>
    </w:rPr>
  </w:style>
  <w:style w:type="paragraph" w:customStyle="1" w:styleId="FSCsbFirstSection">
    <w:name w:val="FSC_sb_First_Section"/>
    <w:basedOn w:val="Normal"/>
    <w:qFormat/>
    <w:rsid w:val="0053092F"/>
    <w:pPr>
      <w:spacing w:line="160" w:lineRule="exact"/>
    </w:pPr>
    <w:rPr>
      <w:sz w:val="16"/>
    </w:rPr>
  </w:style>
  <w:style w:type="paragraph" w:customStyle="1" w:styleId="FSCsbContents">
    <w:name w:val="FSC_sb_Contents"/>
    <w:basedOn w:val="FSCsbFirstSection"/>
    <w:qFormat/>
    <w:rsid w:val="0053092F"/>
  </w:style>
  <w:style w:type="paragraph" w:customStyle="1" w:styleId="FSCsbMainSection">
    <w:name w:val="FSC_sb_Main_Section"/>
    <w:basedOn w:val="FSCsbFirstSection"/>
    <w:qFormat/>
    <w:rsid w:val="0053092F"/>
    <w:rPr>
      <w:b/>
      <w:bCs/>
      <w:kern w:val="32"/>
    </w:rPr>
  </w:style>
  <w:style w:type="paragraph" w:customStyle="1" w:styleId="FSCsbSchedules">
    <w:name w:val="FSC_sb_Schedules"/>
    <w:basedOn w:val="FSCsbFirstSection"/>
    <w:qFormat/>
    <w:rsid w:val="0053092F"/>
  </w:style>
  <w:style w:type="paragraph" w:customStyle="1" w:styleId="FSCtDefn">
    <w:name w:val="FSC_t_Defn"/>
    <w:aliases w:val="t1_Defn"/>
    <w:basedOn w:val="FSCtMain"/>
    <w:rsid w:val="0053092F"/>
    <w:pPr>
      <w:ind w:firstLine="0"/>
    </w:pPr>
  </w:style>
  <w:style w:type="paragraph" w:customStyle="1" w:styleId="FSCtPara">
    <w:name w:val="FSC_t_Para"/>
    <w:aliases w:val="t2_Para"/>
    <w:basedOn w:val="FSCtMain"/>
    <w:qFormat/>
    <w:rsid w:val="0053092F"/>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53092F"/>
    <w:pPr>
      <w:tabs>
        <w:tab w:val="clear" w:pos="1134"/>
        <w:tab w:val="left" w:pos="2268"/>
      </w:tabs>
      <w:spacing w:before="60" w:after="60"/>
      <w:ind w:left="2835" w:hanging="2835"/>
    </w:pPr>
  </w:style>
  <w:style w:type="paragraph" w:customStyle="1" w:styleId="FSCtSubsub">
    <w:name w:val="FSC_t_Subsub"/>
    <w:aliases w:val="t4_Subsub"/>
    <w:basedOn w:val="FSCtPara"/>
    <w:qFormat/>
    <w:rsid w:val="0053092F"/>
    <w:pPr>
      <w:tabs>
        <w:tab w:val="clear" w:pos="1701"/>
        <w:tab w:val="left" w:pos="2835"/>
      </w:tabs>
      <w:ind w:left="3402" w:hanging="3402"/>
    </w:pPr>
  </w:style>
  <w:style w:type="paragraph" w:styleId="TOC1">
    <w:name w:val="toc 1"/>
    <w:basedOn w:val="Normal"/>
    <w:next w:val="Normal"/>
    <w:uiPriority w:val="1"/>
    <w:rsid w:val="0053092F"/>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53092F"/>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53092F"/>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53092F"/>
    <w:pPr>
      <w:tabs>
        <w:tab w:val="right" w:pos="8278"/>
      </w:tabs>
      <w:ind w:left="2126" w:hanging="2126"/>
    </w:pPr>
    <w:rPr>
      <w:rFonts w:cs="Arial"/>
      <w:b/>
      <w:noProof/>
      <w:szCs w:val="22"/>
      <w:lang w:eastAsia="en-US"/>
    </w:rPr>
  </w:style>
  <w:style w:type="paragraph" w:styleId="TOC5">
    <w:name w:val="toc 5"/>
    <w:basedOn w:val="Normal"/>
    <w:next w:val="Normal"/>
    <w:uiPriority w:val="1"/>
    <w:rsid w:val="0053092F"/>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53092F"/>
    <w:pPr>
      <w:spacing w:after="100"/>
      <w:ind w:left="1200"/>
    </w:pPr>
  </w:style>
  <w:style w:type="paragraph" w:styleId="TOC7">
    <w:name w:val="toc 7"/>
    <w:basedOn w:val="Normal"/>
    <w:next w:val="Normal"/>
    <w:uiPriority w:val="1"/>
    <w:rsid w:val="0053092F"/>
    <w:pPr>
      <w:spacing w:after="100"/>
      <w:ind w:left="1440"/>
    </w:pPr>
  </w:style>
  <w:style w:type="paragraph" w:styleId="TOC8">
    <w:name w:val="toc 8"/>
    <w:basedOn w:val="Normal"/>
    <w:next w:val="Normal"/>
    <w:uiPriority w:val="1"/>
    <w:rsid w:val="0053092F"/>
    <w:pPr>
      <w:spacing w:after="100"/>
      <w:ind w:left="1680"/>
    </w:pPr>
  </w:style>
  <w:style w:type="paragraph" w:styleId="TOC9">
    <w:name w:val="toc 9"/>
    <w:basedOn w:val="Normal"/>
    <w:next w:val="Normal"/>
    <w:uiPriority w:val="1"/>
    <w:rsid w:val="0053092F"/>
    <w:pPr>
      <w:spacing w:after="100"/>
      <w:ind w:left="1920"/>
    </w:pPr>
  </w:style>
  <w:style w:type="paragraph" w:customStyle="1" w:styleId="FSCh3Contents">
    <w:name w:val="FSC_h3_Contents"/>
    <w:aliases w:val="h2_Contents_Intro"/>
    <w:basedOn w:val="FSCh3Standard"/>
    <w:rsid w:val="0053092F"/>
    <w:pPr>
      <w:ind w:left="0" w:firstLine="0"/>
      <w:jc w:val="center"/>
    </w:pPr>
  </w:style>
  <w:style w:type="paragraph" w:customStyle="1" w:styleId="FSCoDraftstrip">
    <w:name w:val="FSC_o_Draft_strip"/>
    <w:basedOn w:val="Normal"/>
    <w:rsid w:val="0053092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53092F"/>
    <w:pPr>
      <w:tabs>
        <w:tab w:val="center" w:pos="4153"/>
        <w:tab w:val="right" w:pos="8363"/>
      </w:tabs>
      <w:spacing w:before="20" w:after="40"/>
      <w:jc w:val="center"/>
    </w:pPr>
    <w:rPr>
      <w:i/>
      <w:sz w:val="18"/>
    </w:rPr>
  </w:style>
  <w:style w:type="paragraph" w:customStyle="1" w:styleId="FSCoFooterdraft">
    <w:name w:val="FSC_o_Footer_draft"/>
    <w:basedOn w:val="Normal"/>
    <w:rsid w:val="0053092F"/>
    <w:pPr>
      <w:tabs>
        <w:tab w:val="center" w:pos="4253"/>
        <w:tab w:val="right" w:pos="8505"/>
      </w:tabs>
      <w:spacing w:before="100"/>
      <w:jc w:val="both"/>
    </w:pPr>
    <w:rPr>
      <w:b/>
      <w:sz w:val="40"/>
    </w:rPr>
  </w:style>
  <w:style w:type="paragraph" w:customStyle="1" w:styleId="FSCoHeader">
    <w:name w:val="FSC_o_Header"/>
    <w:basedOn w:val="Normal"/>
    <w:link w:val="FSCoHeaderChar"/>
    <w:rsid w:val="0053092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53092F"/>
    <w:rPr>
      <w:rFonts w:ascii="Arial" w:hAnsi="Arial"/>
      <w:b/>
      <w:noProof/>
      <w:szCs w:val="24"/>
      <w:lang w:val="en-GB"/>
    </w:rPr>
  </w:style>
  <w:style w:type="paragraph" w:customStyle="1" w:styleId="FSCoParaMark">
    <w:name w:val="FSC_o_Para_Mark"/>
    <w:basedOn w:val="Normal"/>
    <w:next w:val="FSCsbFirstSection"/>
    <w:qFormat/>
    <w:rsid w:val="0053092F"/>
    <w:rPr>
      <w:sz w:val="16"/>
    </w:rPr>
  </w:style>
  <w:style w:type="paragraph" w:customStyle="1" w:styleId="FSCoTitleofInstrument">
    <w:name w:val="FSC_o_Title_of_Instrument"/>
    <w:basedOn w:val="Normal"/>
    <w:rsid w:val="0053092F"/>
    <w:pPr>
      <w:spacing w:before="200"/>
    </w:pPr>
    <w:rPr>
      <w:b/>
      <w:sz w:val="32"/>
    </w:rPr>
  </w:style>
  <w:style w:type="paragraph" w:customStyle="1" w:styleId="FSCoExplainTemplate">
    <w:name w:val="FSC_o_Explain_Template"/>
    <w:basedOn w:val="a1nDrafterComment"/>
    <w:qFormat/>
    <w:rsid w:val="0053092F"/>
  </w:style>
  <w:style w:type="paragraph" w:styleId="BalloonText">
    <w:name w:val="Balloon Text"/>
    <w:basedOn w:val="Normal"/>
    <w:link w:val="BalloonTextChar"/>
    <w:uiPriority w:val="99"/>
    <w:semiHidden/>
    <w:unhideWhenUsed/>
    <w:rsid w:val="00530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2F"/>
    <w:rPr>
      <w:rFonts w:ascii="Segoe UI" w:hAnsi="Segoe UI" w:cs="Segoe UI"/>
      <w:sz w:val="18"/>
      <w:szCs w:val="18"/>
      <w:lang w:val="en-GB"/>
    </w:rPr>
  </w:style>
  <w:style w:type="paragraph" w:customStyle="1" w:styleId="FSCoContents">
    <w:name w:val="FSC_o_Contents"/>
    <w:basedOn w:val="FSCh2Part"/>
    <w:rsid w:val="0053092F"/>
    <w:pPr>
      <w:ind w:left="0" w:firstLine="0"/>
      <w:jc w:val="center"/>
    </w:pPr>
  </w:style>
  <w:style w:type="paragraph" w:customStyle="1" w:styleId="FSCbaseheading">
    <w:name w:val="FSC_base_heading"/>
    <w:rsid w:val="0053092F"/>
    <w:pPr>
      <w:keepNext/>
      <w:keepLines/>
      <w:spacing w:before="360"/>
      <w:ind w:left="2835" w:hanging="2835"/>
    </w:pPr>
    <w:rPr>
      <w:rFonts w:ascii="Arial" w:hAnsi="Arial" w:cs="Arial"/>
      <w:b/>
      <w:bCs/>
      <w:kern w:val="32"/>
      <w:sz w:val="24"/>
      <w:szCs w:val="32"/>
    </w:rPr>
  </w:style>
  <w:style w:type="paragraph" w:customStyle="1" w:styleId="FSCbasepara">
    <w:name w:val="FSC_base_para"/>
    <w:rsid w:val="0053092F"/>
    <w:pPr>
      <w:keepLines/>
      <w:spacing w:before="120"/>
      <w:ind w:left="1701" w:hanging="1701"/>
    </w:pPr>
    <w:rPr>
      <w:rFonts w:ascii="Arial" w:hAnsi="Arial" w:cs="Arial"/>
      <w:iCs/>
      <w:szCs w:val="22"/>
    </w:rPr>
  </w:style>
  <w:style w:type="paragraph" w:customStyle="1" w:styleId="FSCbaseTOC">
    <w:name w:val="FSC_base_TOC"/>
    <w:rsid w:val="0053092F"/>
    <w:pPr>
      <w:tabs>
        <w:tab w:val="right" w:pos="8278"/>
      </w:tabs>
      <w:ind w:left="2126" w:hanging="2126"/>
    </w:pPr>
    <w:rPr>
      <w:rFonts w:ascii="Arial" w:hAnsi="Arial" w:cs="Arial"/>
      <w:noProof/>
      <w:szCs w:val="22"/>
    </w:rPr>
  </w:style>
  <w:style w:type="character" w:customStyle="1" w:styleId="PageBreakChar">
    <w:name w:val="PageBreak Char"/>
    <w:link w:val="PageBreak"/>
    <w:rsid w:val="0053092F"/>
    <w:rPr>
      <w:rFonts w:ascii="Arial" w:hAnsi="Arial"/>
      <w:sz w:val="16"/>
      <w:lang w:val="en-GB" w:eastAsia="en-US"/>
    </w:rPr>
  </w:style>
  <w:style w:type="paragraph" w:customStyle="1" w:styleId="PageBreak">
    <w:name w:val="PageBreak"/>
    <w:basedOn w:val="Normal"/>
    <w:link w:val="PageBreakChar"/>
    <w:rsid w:val="0053092F"/>
    <w:pPr>
      <w:tabs>
        <w:tab w:val="center" w:pos="4536"/>
        <w:tab w:val="right" w:pos="9072"/>
      </w:tabs>
    </w:pPr>
    <w:rPr>
      <w:sz w:val="16"/>
      <w:szCs w:val="20"/>
      <w:lang w:eastAsia="en-US"/>
    </w:rPr>
  </w:style>
  <w:style w:type="paragraph" w:customStyle="1" w:styleId="FSCoStandardEnd">
    <w:name w:val="FSC_o_Standard_End"/>
    <w:basedOn w:val="FSCtMain"/>
    <w:qFormat/>
    <w:rsid w:val="0053092F"/>
    <w:pPr>
      <w:jc w:val="center"/>
    </w:pPr>
    <w:rPr>
      <w:iCs w:val="0"/>
    </w:rPr>
  </w:style>
  <w:style w:type="paragraph" w:customStyle="1" w:styleId="FSCfooter">
    <w:name w:val="FSC_footer"/>
    <w:basedOn w:val="Normal"/>
    <w:rsid w:val="0053092F"/>
    <w:pPr>
      <w:tabs>
        <w:tab w:val="center" w:pos="4536"/>
        <w:tab w:val="right" w:pos="9072"/>
      </w:tabs>
    </w:pPr>
    <w:rPr>
      <w:sz w:val="18"/>
      <w:szCs w:val="20"/>
      <w:lang w:eastAsia="en-US"/>
    </w:rPr>
  </w:style>
  <w:style w:type="paragraph" w:customStyle="1" w:styleId="Compilationheading">
    <w:name w:val="Compilation heading"/>
    <w:basedOn w:val="Normal"/>
    <w:qFormat/>
    <w:rsid w:val="0053092F"/>
    <w:pPr>
      <w:keepNext/>
      <w:tabs>
        <w:tab w:val="left" w:pos="851"/>
      </w:tabs>
      <w:spacing w:after="60"/>
    </w:pPr>
    <w:rPr>
      <w:b/>
      <w:bCs/>
      <w:sz w:val="16"/>
      <w:szCs w:val="20"/>
      <w:lang w:eastAsia="en-US"/>
    </w:rPr>
  </w:style>
  <w:style w:type="paragraph" w:customStyle="1" w:styleId="Amendmenttext">
    <w:name w:val="Amendment text"/>
    <w:basedOn w:val="Normal"/>
    <w:qFormat/>
    <w:rsid w:val="0053092F"/>
    <w:pPr>
      <w:ind w:left="113" w:hanging="113"/>
    </w:pPr>
    <w:rPr>
      <w:bCs/>
      <w:sz w:val="16"/>
      <w:szCs w:val="20"/>
      <w:lang w:eastAsia="en-US"/>
    </w:rPr>
  </w:style>
  <w:style w:type="paragraph" w:customStyle="1" w:styleId="FSCtblAh2">
    <w:name w:val="FSC_tbl_A_h2"/>
    <w:aliases w:val="tbA_h2"/>
    <w:basedOn w:val="Normal"/>
    <w:next w:val="Normal"/>
    <w:rsid w:val="0053092F"/>
    <w:pPr>
      <w:keepNext/>
      <w:keepLines/>
      <w:spacing w:before="200"/>
      <w:jc w:val="center"/>
    </w:pPr>
    <w:rPr>
      <w:rFonts w:cs="Arial"/>
      <w:b/>
      <w:sz w:val="18"/>
      <w:szCs w:val="22"/>
    </w:rPr>
  </w:style>
  <w:style w:type="paragraph" w:customStyle="1" w:styleId="FSCtblAh3">
    <w:name w:val="FSC_tbl_A_h3"/>
    <w:aliases w:val="tbA_h3"/>
    <w:basedOn w:val="Normal"/>
    <w:next w:val="Normal"/>
    <w:rsid w:val="0053092F"/>
    <w:pPr>
      <w:keepNext/>
      <w:keepLines/>
      <w:spacing w:before="60" w:after="60"/>
    </w:pPr>
    <w:rPr>
      <w:rFonts w:cs="Arial"/>
      <w:b/>
      <w:i/>
      <w:sz w:val="18"/>
      <w:szCs w:val="22"/>
    </w:rPr>
  </w:style>
  <w:style w:type="paragraph" w:customStyle="1" w:styleId="FSCtblAh3MRA">
    <w:name w:val="FSC_tbl_A_h3_MRA"/>
    <w:aliases w:val="tba_h3_MRA"/>
    <w:basedOn w:val="FSCtblAh3"/>
    <w:rsid w:val="0053092F"/>
    <w:pPr>
      <w:pBdr>
        <w:top w:val="single" w:sz="4" w:space="1" w:color="auto"/>
      </w:pBdr>
      <w:spacing w:before="140"/>
    </w:pPr>
    <w:rPr>
      <w:bCs/>
      <w:i w:val="0"/>
    </w:rPr>
  </w:style>
  <w:style w:type="paragraph" w:customStyle="1" w:styleId="FSCtblAh4">
    <w:name w:val="FSC_tbl_A_h4"/>
    <w:aliases w:val="tbA_h4"/>
    <w:basedOn w:val="Normal"/>
    <w:next w:val="Normal"/>
    <w:rsid w:val="0053092F"/>
    <w:pPr>
      <w:keepNext/>
      <w:keepLines/>
      <w:spacing w:before="60" w:after="60"/>
    </w:pPr>
    <w:rPr>
      <w:rFonts w:cs="Arial"/>
      <w:i/>
      <w:sz w:val="18"/>
      <w:szCs w:val="22"/>
    </w:rPr>
  </w:style>
  <w:style w:type="paragraph" w:customStyle="1" w:styleId="FSCtblAh4MRA">
    <w:name w:val="FSC_tbl_A_h4_MRA"/>
    <w:aliases w:val="tbA_h4_MRA"/>
    <w:basedOn w:val="FSCtblAh4"/>
    <w:rsid w:val="0053092F"/>
    <w:pPr>
      <w:widowControl w:val="0"/>
      <w:pBdr>
        <w:bottom w:val="single" w:sz="4" w:space="1" w:color="auto"/>
      </w:pBdr>
      <w:jc w:val="center"/>
    </w:pPr>
    <w:rPr>
      <w:iCs/>
    </w:rPr>
  </w:style>
  <w:style w:type="paragraph" w:customStyle="1" w:styleId="FSCtblAMain">
    <w:name w:val="FSC_tbl_A_Main"/>
    <w:aliases w:val="tbA_t1_Item"/>
    <w:basedOn w:val="FSCbasetbl"/>
    <w:qFormat/>
    <w:rsid w:val="0053092F"/>
    <w:rPr>
      <w:iCs w:val="0"/>
    </w:rPr>
  </w:style>
  <w:style w:type="paragraph" w:customStyle="1" w:styleId="FSCtblAMainMRA">
    <w:name w:val="FSC_tbl_A_Main_MRA"/>
    <w:aliases w:val="tbA_t1_item_MRA"/>
    <w:basedOn w:val="FSCtblAMain"/>
    <w:rsid w:val="0053092F"/>
    <w:pPr>
      <w:tabs>
        <w:tab w:val="right" w:pos="3969"/>
      </w:tabs>
      <w:spacing w:before="0" w:after="0"/>
    </w:pPr>
    <w:rPr>
      <w:szCs w:val="20"/>
    </w:rPr>
  </w:style>
  <w:style w:type="paragraph" w:customStyle="1" w:styleId="FSCtblAPara">
    <w:name w:val="FSC_tbl_A_Para"/>
    <w:aliases w:val="tbA_t2_Para"/>
    <w:basedOn w:val="FSCtblAMain"/>
    <w:rsid w:val="0053092F"/>
    <w:pPr>
      <w:ind w:left="397" w:hanging="397"/>
    </w:pPr>
  </w:style>
  <w:style w:type="paragraph" w:customStyle="1" w:styleId="FSCtblASubpara">
    <w:name w:val="FSC_tbl_A_Subpara"/>
    <w:aliases w:val="tbA_t2_Subpara"/>
    <w:basedOn w:val="FSCtblAMain"/>
    <w:rsid w:val="0053092F"/>
    <w:pPr>
      <w:ind w:left="794" w:hanging="397"/>
    </w:pPr>
  </w:style>
  <w:style w:type="paragraph" w:customStyle="1" w:styleId="FSCtblBh2">
    <w:name w:val="FSC_tbl_B_h2"/>
    <w:aliases w:val="tbB_h2"/>
    <w:basedOn w:val="FSCtblAh2"/>
    <w:qFormat/>
    <w:rsid w:val="0053092F"/>
    <w:pPr>
      <w:spacing w:before="240" w:after="120"/>
    </w:pPr>
    <w:rPr>
      <w:color w:val="000000"/>
    </w:rPr>
  </w:style>
  <w:style w:type="paragraph" w:customStyle="1" w:styleId="FSCtblBh3">
    <w:name w:val="FSC_tbl_B_h3"/>
    <w:aliases w:val="tbB_h3"/>
    <w:basedOn w:val="FSCtblAMain"/>
    <w:next w:val="Normal"/>
    <w:qFormat/>
    <w:rsid w:val="0053092F"/>
    <w:pPr>
      <w:ind w:left="1701"/>
    </w:pPr>
    <w:rPr>
      <w:b/>
      <w:i/>
    </w:rPr>
  </w:style>
  <w:style w:type="paragraph" w:customStyle="1" w:styleId="FSCtblBh4">
    <w:name w:val="FSC_tbl_B_h4"/>
    <w:aliases w:val="tbB_h4"/>
    <w:basedOn w:val="FSCtblAMain"/>
    <w:next w:val="Normal"/>
    <w:qFormat/>
    <w:rsid w:val="0053092F"/>
    <w:pPr>
      <w:ind w:left="1701"/>
    </w:pPr>
    <w:rPr>
      <w:i/>
    </w:rPr>
  </w:style>
  <w:style w:type="paragraph" w:customStyle="1" w:styleId="FSCtblBMain">
    <w:name w:val="FSC_tbl_B_Main"/>
    <w:aliases w:val="tbB_t1_Item"/>
    <w:basedOn w:val="FSCtblAMain"/>
    <w:qFormat/>
    <w:rsid w:val="0053092F"/>
    <w:pPr>
      <w:ind w:left="1701"/>
    </w:pPr>
  </w:style>
  <w:style w:type="paragraph" w:customStyle="1" w:styleId="FSCbasetbl">
    <w:name w:val="FSC_base_tbl"/>
    <w:basedOn w:val="FSCbasepara"/>
    <w:qFormat/>
    <w:rsid w:val="0053092F"/>
    <w:pPr>
      <w:spacing w:before="60" w:after="60"/>
      <w:ind w:left="0" w:firstLine="0"/>
    </w:pPr>
    <w:rPr>
      <w:sz w:val="18"/>
    </w:rPr>
  </w:style>
  <w:style w:type="paragraph" w:customStyle="1" w:styleId="FSCoDraftersComment">
    <w:name w:val="FSC_o_Drafters_Comment"/>
    <w:basedOn w:val="Normal"/>
    <w:rsid w:val="0053092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53092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53092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53092F"/>
    <w:pPr>
      <w:tabs>
        <w:tab w:val="clear" w:pos="2835"/>
        <w:tab w:val="left" w:pos="3402"/>
      </w:tabs>
      <w:ind w:left="3969" w:hanging="3969"/>
    </w:pPr>
  </w:style>
  <w:style w:type="table" w:styleId="TableGrid">
    <w:name w:val="Table Grid"/>
    <w:basedOn w:val="TableNormal"/>
    <w:uiPriority w:val="59"/>
    <w:rsid w:val="0053092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092F"/>
    <w:rPr>
      <w:sz w:val="16"/>
      <w:szCs w:val="16"/>
    </w:rPr>
  </w:style>
  <w:style w:type="paragraph" w:styleId="CommentText">
    <w:name w:val="annotation text"/>
    <w:basedOn w:val="Normal"/>
    <w:link w:val="CommentTextChar"/>
    <w:uiPriority w:val="99"/>
    <w:semiHidden/>
    <w:unhideWhenUsed/>
    <w:rsid w:val="0053092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53092F"/>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53092F"/>
    <w:pPr>
      <w:spacing w:before="120" w:after="120"/>
    </w:pPr>
    <w:rPr>
      <w:rFonts w:eastAsiaTheme="minorHAnsi"/>
      <w:lang w:eastAsia="en-US"/>
    </w:rPr>
  </w:style>
  <w:style w:type="paragraph" w:customStyle="1" w:styleId="AdditivesHeading2">
    <w:name w:val="Additives_Heading_2"/>
    <w:basedOn w:val="AdditivesHeading1"/>
    <w:rsid w:val="0053092F"/>
    <w:pPr>
      <w:spacing w:before="60" w:after="60"/>
    </w:pPr>
    <w:rPr>
      <w:sz w:val="22"/>
    </w:rPr>
  </w:style>
  <w:style w:type="paragraph" w:customStyle="1" w:styleId="AdditivesHeading3">
    <w:name w:val="Additives_Heading_3"/>
    <w:basedOn w:val="Normal"/>
    <w:rsid w:val="0053092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53092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53092F"/>
    <w:pPr>
      <w:spacing w:before="480"/>
    </w:pPr>
    <w:rPr>
      <w:rFonts w:cs="Arial"/>
      <w:i/>
      <w:sz w:val="28"/>
      <w:szCs w:val="28"/>
    </w:rPr>
  </w:style>
  <w:style w:type="paragraph" w:customStyle="1" w:styleId="FSCpreTitle">
    <w:name w:val="FSC_pre_Title"/>
    <w:aliases w:val="tt_Title_of_Instrument"/>
    <w:basedOn w:val="Normal"/>
    <w:rsid w:val="0053092F"/>
    <w:pPr>
      <w:spacing w:before="1200"/>
    </w:pPr>
    <w:rPr>
      <w:b/>
      <w:sz w:val="32"/>
    </w:rPr>
  </w:style>
  <w:style w:type="paragraph" w:customStyle="1" w:styleId="FSCpreContents">
    <w:name w:val="FSC_pre_Contents"/>
    <w:aliases w:val="tt_Contents"/>
    <w:basedOn w:val="FSCh2Part"/>
    <w:rsid w:val="0053092F"/>
    <w:pPr>
      <w:ind w:left="0" w:firstLine="0"/>
      <w:jc w:val="center"/>
    </w:pPr>
    <w:rPr>
      <w:sz w:val="28"/>
    </w:rPr>
  </w:style>
  <w:style w:type="paragraph" w:customStyle="1" w:styleId="FSCpreDate">
    <w:name w:val="FSC_pre_Date"/>
    <w:aliases w:val="tt_Date_of_Standard"/>
    <w:basedOn w:val="Normal"/>
    <w:rsid w:val="0053092F"/>
    <w:rPr>
      <w:rFonts w:cs="Arial"/>
      <w:i/>
      <w:szCs w:val="28"/>
      <w:lang w:val="en-US"/>
    </w:rPr>
  </w:style>
  <w:style w:type="paragraph" w:customStyle="1" w:styleId="FSCoutChap">
    <w:name w:val="FSC_out_Chap"/>
    <w:aliases w:val="n_outline_chapter"/>
    <w:basedOn w:val="FSCh4Div"/>
    <w:qFormat/>
    <w:rsid w:val="0053092F"/>
    <w:pPr>
      <w:tabs>
        <w:tab w:val="left" w:pos="1701"/>
      </w:tabs>
      <w:spacing w:after="120"/>
      <w:ind w:left="3402" w:hanging="3402"/>
    </w:pPr>
  </w:style>
  <w:style w:type="paragraph" w:customStyle="1" w:styleId="FSCoutPart">
    <w:name w:val="FSC_out_Part"/>
    <w:aliases w:val="n_outline_part"/>
    <w:basedOn w:val="FSCh5Section"/>
    <w:qFormat/>
    <w:rsid w:val="0053092F"/>
    <w:pPr>
      <w:keepNext w:val="0"/>
      <w:tabs>
        <w:tab w:val="left" w:pos="1701"/>
      </w:tabs>
      <w:ind w:left="3402" w:hanging="3402"/>
    </w:pPr>
  </w:style>
  <w:style w:type="paragraph" w:customStyle="1" w:styleId="FSCoutStand">
    <w:name w:val="FSC_out_Stand"/>
    <w:aliases w:val="n_outline_standard"/>
    <w:basedOn w:val="FSCtMain"/>
    <w:qFormat/>
    <w:rsid w:val="0053092F"/>
    <w:pPr>
      <w:tabs>
        <w:tab w:val="clear" w:pos="1134"/>
        <w:tab w:val="left" w:pos="1701"/>
      </w:tabs>
      <w:ind w:left="3402" w:hanging="3402"/>
    </w:pPr>
  </w:style>
  <w:style w:type="paragraph" w:customStyle="1" w:styleId="h5StandardEnd">
    <w:name w:val="h5_Standard_End"/>
    <w:basedOn w:val="FSCtMain"/>
    <w:rsid w:val="0053092F"/>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53092F"/>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B91977"/>
    <w:pPr>
      <w:widowControl w:val="0"/>
      <w:tabs>
        <w:tab w:val="left" w:pos="851"/>
      </w:tabs>
    </w:pPr>
    <w:rPr>
      <w:szCs w:val="20"/>
      <w:lang w:eastAsia="en-US"/>
    </w:rPr>
  </w:style>
  <w:style w:type="paragraph" w:customStyle="1" w:styleId="EditorialNoteLine1">
    <w:name w:val="Editorial Note Line 1"/>
    <w:basedOn w:val="Normal"/>
    <w:next w:val="Normal"/>
    <w:rsid w:val="00B91977"/>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B91977"/>
    <w:rPr>
      <w:b w:val="0"/>
    </w:rPr>
  </w:style>
  <w:style w:type="character" w:customStyle="1" w:styleId="ClauseChar">
    <w:name w:val="Clause Char"/>
    <w:basedOn w:val="DefaultParagraphFont"/>
    <w:link w:val="Clause"/>
    <w:rsid w:val="00B91977"/>
    <w:rPr>
      <w:rFonts w:ascii="Arial" w:hAnsi="Arial"/>
      <w:lang w:val="en-GB" w:eastAsia="en-US"/>
    </w:rPr>
  </w:style>
  <w:style w:type="paragraph" w:styleId="Title">
    <w:name w:val="Title"/>
    <w:basedOn w:val="Normal"/>
    <w:link w:val="TitleChar"/>
    <w:uiPriority w:val="10"/>
    <w:qFormat/>
    <w:rsid w:val="00B91977"/>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B91977"/>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4558</Words>
  <Characters>22269</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2015-03-30T23:36:00Z</dcterms:created>
  <dcterms:modified xsi:type="dcterms:W3CDTF">2015-03-30T23:37:00Z</dcterms:modified>
</cp:coreProperties>
</file>