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5539E2" w:rsidRDefault="00320BBF" w:rsidP="005539E2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5539E2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5539E2" w:rsidRDefault="005539E2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5539E2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5539E2" w:rsidRDefault="005539E2" w:rsidP="00CC16DB">
      <w:pPr>
        <w:ind w:left="567" w:hanging="567"/>
        <w:rPr>
          <w:rFonts w:eastAsia="Times New Roman" w:cs="Times New Roman"/>
          <w:b/>
          <w:szCs w:val="24"/>
          <w:lang w:bidi="en-US"/>
        </w:rPr>
      </w:pPr>
      <w:r>
        <w:rPr>
          <w:rFonts w:eastAsia="Times New Roman" w:cs="Times New Roman"/>
          <w:b/>
          <w:szCs w:val="24"/>
          <w:lang w:bidi="en-US"/>
        </w:rPr>
        <w:br w:type="page"/>
      </w:r>
    </w:p>
    <w:p w:rsidR="007800D4" w:rsidRPr="0087278D" w:rsidRDefault="007800D4" w:rsidP="00CC16DB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8D">
        <w:rPr>
          <w:rFonts w:eastAsia="Times New Roman" w:cs="Times New Roman"/>
          <w:b/>
          <w:szCs w:val="24"/>
          <w:lang w:bidi="en-US"/>
        </w:rPr>
        <w:lastRenderedPageBreak/>
        <w:t>6.</w:t>
      </w:r>
      <w:r w:rsidRPr="0087278D">
        <w:rPr>
          <w:rFonts w:eastAsia="Times New Roman" w:cs="Times New Roman"/>
          <w:b/>
          <w:szCs w:val="24"/>
          <w:lang w:bidi="en-US"/>
        </w:rPr>
        <w:tab/>
      </w:r>
      <w:r w:rsidRPr="0087278D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>
        <w:rPr>
          <w:rFonts w:eastAsia="Times New Roman" w:cs="Times New Roman"/>
          <w:b/>
          <w:szCs w:val="24"/>
          <w:lang w:bidi="en-US"/>
        </w:rPr>
        <w:t xml:space="preserve"> (</w:t>
      </w:r>
      <w:r w:rsidR="00CC16DB" w:rsidRPr="005856A5">
        <w:rPr>
          <w:rFonts w:eastAsia="Times New Roman" w:cs="Times New Roman"/>
          <w:b/>
          <w:szCs w:val="24"/>
          <w:lang w:bidi="en-US"/>
        </w:rPr>
        <w:t>Chapter 1—Introduction and standards that apply to all foods</w:t>
      </w:r>
      <w:r w:rsidR="00CC16DB">
        <w:rPr>
          <w:rFonts w:eastAsia="Times New Roman" w:cs="Times New Roman"/>
          <w:b/>
          <w:szCs w:val="24"/>
          <w:lang w:bidi="en-US"/>
        </w:rPr>
        <w:t>,</w:t>
      </w:r>
      <w:r w:rsidR="00CC16DB" w:rsidRPr="00666F91">
        <w:rPr>
          <w:rFonts w:eastAsia="Times New Roman" w:cs="Times New Roman"/>
          <w:b/>
          <w:szCs w:val="24"/>
          <w:lang w:bidi="en-US"/>
        </w:rPr>
        <w:t xml:space="preserve"> </w:t>
      </w:r>
      <w:r>
        <w:rPr>
          <w:rFonts w:eastAsia="Times New Roman" w:cs="Times New Roman"/>
          <w:b/>
          <w:szCs w:val="24"/>
          <w:lang w:bidi="en-US"/>
        </w:rPr>
        <w:t>Part 5</w:t>
      </w:r>
      <w:r w:rsidRPr="0087278D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rFonts w:eastAsia="Times New Roman" w:cs="Times New Roman"/>
          <w:b/>
          <w:szCs w:val="24"/>
          <w:lang w:bidi="en-US"/>
        </w:rPr>
        <w:t>Foods requiring pre-market clearance</w:t>
      </w:r>
      <w:r w:rsidRPr="0087278D">
        <w:rPr>
          <w:rFonts w:eastAsia="Times New Roman" w:cs="Times New Roman"/>
          <w:b/>
          <w:szCs w:val="24"/>
          <w:lang w:bidi="en-US"/>
        </w:rPr>
        <w:t>)</w:t>
      </w:r>
    </w:p>
    <w:p w:rsidR="00320BBF" w:rsidRPr="00320BBF" w:rsidRDefault="00320BBF" w:rsidP="00CC16DB">
      <w:pPr>
        <w:ind w:left="567" w:hanging="567"/>
        <w:rPr>
          <w:rFonts w:eastAsia="Times New Roman" w:cs="Times New Roman"/>
          <w:b/>
          <w:szCs w:val="24"/>
          <w:lang w:bidi="en-US"/>
        </w:rPr>
      </w:pPr>
    </w:p>
    <w:p w:rsidR="007800D4" w:rsidRDefault="007800D4" w:rsidP="007800D4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92503897"/>
      <w:r w:rsidRPr="007800D4">
        <w:rPr>
          <w:rFonts w:eastAsia="Times New Roman" w:cs="Times New Roman"/>
          <w:b/>
          <w:i/>
          <w:szCs w:val="24"/>
          <w:lang w:bidi="en-US"/>
        </w:rPr>
        <w:t>Standard 1.5.3</w:t>
      </w:r>
      <w:r w:rsidR="00CC16DB">
        <w:rPr>
          <w:rFonts w:eastAsia="Times New Roman" w:cs="Times New Roman"/>
          <w:b/>
          <w:i/>
          <w:szCs w:val="24"/>
          <w:lang w:bidi="en-US"/>
        </w:rPr>
        <w:t xml:space="preserve"> – </w:t>
      </w:r>
      <w:r w:rsidRPr="007800D4">
        <w:rPr>
          <w:rFonts w:eastAsia="Times New Roman" w:cs="Times New Roman"/>
          <w:b/>
          <w:i/>
          <w:szCs w:val="24"/>
          <w:lang w:bidi="en-US"/>
        </w:rPr>
        <w:t>Irradiation of food</w:t>
      </w:r>
      <w:bookmarkEnd w:id="4"/>
    </w:p>
    <w:p w:rsidR="007800D4" w:rsidRPr="007800D4" w:rsidRDefault="007800D4" w:rsidP="007800D4">
      <w:pPr>
        <w:rPr>
          <w:rFonts w:eastAsia="Times New Roman" w:cs="Times New Roman"/>
          <w:b/>
          <w:i/>
          <w:szCs w:val="24"/>
          <w:lang w:bidi="en-US"/>
        </w:rPr>
      </w:pPr>
    </w:p>
    <w:p w:rsidR="007800D4" w:rsidRPr="007800D4" w:rsidRDefault="007800D4" w:rsidP="007800D4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r w:rsidRPr="007800D4">
        <w:rPr>
          <w:rFonts w:eastAsia="Times New Roman" w:cs="Times New Roman"/>
          <w:i/>
          <w:szCs w:val="24"/>
          <w:lang w:bidi="en-US"/>
        </w:rPr>
        <w:t>Division 1</w:t>
      </w:r>
      <w:r w:rsidRPr="007800D4">
        <w:rPr>
          <w:rFonts w:eastAsia="Times New Roman" w:cs="Times New Roman"/>
          <w:i/>
          <w:szCs w:val="24"/>
          <w:lang w:bidi="en-US"/>
        </w:rPr>
        <w:tab/>
        <w:t>Preliminary</w:t>
      </w:r>
    </w:p>
    <w:p w:rsidR="007800D4" w:rsidRPr="007800D4" w:rsidRDefault="007800D4" w:rsidP="007800D4">
      <w:pPr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>New section 1.5.3—1 Name</w:t>
      </w:r>
    </w:p>
    <w:p w:rsidR="007800D4" w:rsidRPr="007800D4" w:rsidRDefault="007800D4" w:rsidP="007800D4">
      <w:pPr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7800D4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7800D4">
        <w:rPr>
          <w:rFonts w:eastAsia="Times New Roman" w:cs="Times New Roman"/>
          <w:szCs w:val="24"/>
          <w:lang w:bidi="en-US"/>
        </w:rPr>
        <w:t xml:space="preserve"> – Standard 1.5.3 – Irradiation of food.</w:t>
      </w:r>
    </w:p>
    <w:p w:rsidR="007800D4" w:rsidRP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>New section 1.5.3—2 Definitions</w:t>
      </w:r>
    </w:p>
    <w:p w:rsidR="007800D4" w:rsidRPr="007800D4" w:rsidRDefault="007800D4" w:rsidP="007800D4">
      <w:pPr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 for irradiation that is now in clause 1 of Standard 1.5.3. It has not been necessary to repeat the definition of re-irradiation. </w:t>
      </w:r>
    </w:p>
    <w:p w:rsidR="007800D4" w:rsidRP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r w:rsidRPr="007800D4">
        <w:rPr>
          <w:rFonts w:eastAsia="Times New Roman" w:cs="Times New Roman"/>
          <w:i/>
          <w:szCs w:val="24"/>
          <w:lang w:bidi="en-US"/>
        </w:rPr>
        <w:t>Division 2</w:t>
      </w:r>
      <w:r w:rsidRPr="007800D4">
        <w:rPr>
          <w:rFonts w:eastAsia="Times New Roman" w:cs="Times New Roman"/>
          <w:i/>
          <w:szCs w:val="24"/>
          <w:lang w:bidi="en-US"/>
        </w:rPr>
        <w:tab/>
        <w:t>Irradiation of food</w:t>
      </w:r>
    </w:p>
    <w:p w:rsidR="007800D4" w:rsidRPr="007800D4" w:rsidRDefault="007800D4" w:rsidP="007800D4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7800D4" w:rsidRDefault="007800D4" w:rsidP="007800D4">
      <w:pPr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 xml:space="preserve">New section 1.5.3—3 Irradiation of fruit and vegetables </w:t>
      </w:r>
    </w:p>
    <w:p w:rsidR="007800D4" w:rsidRPr="007800D4" w:rsidRDefault="007800D4" w:rsidP="007800D4">
      <w:pPr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 xml:space="preserve">New subsection 1.5.3—3 repeats the </w:t>
      </w:r>
      <w:r w:rsidR="000E3323">
        <w:rPr>
          <w:rFonts w:eastAsia="Times New Roman" w:cs="Times New Roman"/>
          <w:szCs w:val="24"/>
          <w:lang w:bidi="en-US"/>
        </w:rPr>
        <w:t xml:space="preserve">current </w:t>
      </w:r>
      <w:r w:rsidRPr="007800D4">
        <w:rPr>
          <w:rFonts w:eastAsia="Times New Roman" w:cs="Times New Roman"/>
          <w:szCs w:val="24"/>
          <w:lang w:bidi="en-US"/>
        </w:rPr>
        <w:t xml:space="preserve">content of clause 4 of Standard 1.5.3 as it applies to a range of fruit and vegetables. Some of this information </w:t>
      </w:r>
      <w:r w:rsidR="000E3323">
        <w:rPr>
          <w:rFonts w:eastAsia="Times New Roman" w:cs="Times New Roman"/>
          <w:szCs w:val="24"/>
          <w:lang w:bidi="en-US"/>
        </w:rPr>
        <w:t>was previously provided in the T</w:t>
      </w:r>
      <w:r w:rsidRPr="007800D4">
        <w:rPr>
          <w:rFonts w:eastAsia="Times New Roman" w:cs="Times New Roman"/>
          <w:szCs w:val="24"/>
          <w:lang w:bidi="en-US"/>
        </w:rPr>
        <w:t>able to clause 4.</w:t>
      </w:r>
    </w:p>
    <w:p w:rsidR="007800D4" w:rsidRP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 xml:space="preserve">New section 1.5.3—4 Irradiation of herbs and spices </w:t>
      </w:r>
    </w:p>
    <w:p w:rsidR="007800D4" w:rsidRPr="007800D4" w:rsidRDefault="007800D4" w:rsidP="007800D4">
      <w:pPr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 xml:space="preserve">New subsection 1.5.3—4 </w:t>
      </w:r>
      <w:proofErr w:type="gramStart"/>
      <w:r w:rsidRPr="007800D4">
        <w:rPr>
          <w:rFonts w:eastAsia="Times New Roman" w:cs="Times New Roman"/>
          <w:szCs w:val="24"/>
          <w:lang w:bidi="en-US"/>
        </w:rPr>
        <w:t>repeats</w:t>
      </w:r>
      <w:proofErr w:type="gramEnd"/>
      <w:r w:rsidRPr="007800D4">
        <w:rPr>
          <w:rFonts w:eastAsia="Times New Roman" w:cs="Times New Roman"/>
          <w:szCs w:val="24"/>
          <w:lang w:bidi="en-US"/>
        </w:rPr>
        <w:t xml:space="preserve"> the</w:t>
      </w:r>
      <w:r w:rsidR="000E3323">
        <w:rPr>
          <w:rFonts w:eastAsia="Times New Roman" w:cs="Times New Roman"/>
          <w:szCs w:val="24"/>
          <w:lang w:bidi="en-US"/>
        </w:rPr>
        <w:t xml:space="preserve"> current </w:t>
      </w:r>
      <w:r w:rsidRPr="007800D4">
        <w:rPr>
          <w:rFonts w:eastAsia="Times New Roman" w:cs="Times New Roman"/>
          <w:szCs w:val="24"/>
          <w:lang w:bidi="en-US"/>
        </w:rPr>
        <w:t xml:space="preserve">content of clause 4 of Standard 1.5.3 as it applies to herbs and spices. Some of this information </w:t>
      </w:r>
      <w:r w:rsidR="000E3323">
        <w:rPr>
          <w:rFonts w:eastAsia="Times New Roman" w:cs="Times New Roman"/>
          <w:szCs w:val="24"/>
          <w:lang w:bidi="en-US"/>
        </w:rPr>
        <w:t>was previously provided in the T</w:t>
      </w:r>
      <w:r w:rsidRPr="007800D4">
        <w:rPr>
          <w:rFonts w:eastAsia="Times New Roman" w:cs="Times New Roman"/>
          <w:szCs w:val="24"/>
          <w:lang w:bidi="en-US"/>
        </w:rPr>
        <w:t>able to clause 4.</w:t>
      </w:r>
    </w:p>
    <w:p w:rsidR="007800D4" w:rsidRP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 xml:space="preserve">New section 1.5.3—5 Irradiation of </w:t>
      </w:r>
      <w:r w:rsidR="000E3323">
        <w:rPr>
          <w:rFonts w:eastAsia="Times New Roman" w:cs="Times New Roman"/>
          <w:szCs w:val="24"/>
          <w:lang w:bidi="en-US"/>
        </w:rPr>
        <w:t>plant material for a herbal infusion</w:t>
      </w:r>
      <w:r w:rsidRPr="007800D4">
        <w:rPr>
          <w:rFonts w:eastAsia="Times New Roman" w:cs="Times New Roman"/>
          <w:szCs w:val="24"/>
          <w:lang w:bidi="en-US"/>
        </w:rPr>
        <w:t xml:space="preserve"> </w:t>
      </w:r>
    </w:p>
    <w:p w:rsidR="007800D4" w:rsidRPr="007800D4" w:rsidRDefault="007800D4" w:rsidP="007800D4">
      <w:pPr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 xml:space="preserve">New subsection 1.5.3—5 </w:t>
      </w:r>
      <w:proofErr w:type="gramStart"/>
      <w:r w:rsidRPr="007800D4">
        <w:rPr>
          <w:rFonts w:eastAsia="Times New Roman" w:cs="Times New Roman"/>
          <w:szCs w:val="24"/>
          <w:lang w:bidi="en-US"/>
        </w:rPr>
        <w:t>repeats</w:t>
      </w:r>
      <w:proofErr w:type="gramEnd"/>
      <w:r w:rsidRPr="007800D4">
        <w:rPr>
          <w:rFonts w:eastAsia="Times New Roman" w:cs="Times New Roman"/>
          <w:szCs w:val="24"/>
          <w:lang w:bidi="en-US"/>
        </w:rPr>
        <w:t xml:space="preserve"> the </w:t>
      </w:r>
      <w:r w:rsidR="000E3323">
        <w:rPr>
          <w:rFonts w:eastAsia="Times New Roman" w:cs="Times New Roman"/>
          <w:szCs w:val="24"/>
          <w:lang w:bidi="en-US"/>
        </w:rPr>
        <w:t xml:space="preserve">current provisions </w:t>
      </w:r>
      <w:r w:rsidRPr="007800D4">
        <w:rPr>
          <w:rFonts w:eastAsia="Times New Roman" w:cs="Times New Roman"/>
          <w:szCs w:val="24"/>
          <w:lang w:bidi="en-US"/>
        </w:rPr>
        <w:t>of claus</w:t>
      </w:r>
      <w:r w:rsidR="000E3323">
        <w:rPr>
          <w:rFonts w:eastAsia="Times New Roman" w:cs="Times New Roman"/>
          <w:szCs w:val="24"/>
          <w:lang w:bidi="en-US"/>
        </w:rPr>
        <w:t xml:space="preserve">e 4 of Standard 1.5.3 as they </w:t>
      </w:r>
      <w:r w:rsidRPr="007800D4">
        <w:rPr>
          <w:rFonts w:eastAsia="Times New Roman" w:cs="Times New Roman"/>
          <w:szCs w:val="24"/>
          <w:lang w:bidi="en-US"/>
        </w:rPr>
        <w:t>appl</w:t>
      </w:r>
      <w:r w:rsidR="000E3323">
        <w:rPr>
          <w:rFonts w:eastAsia="Times New Roman" w:cs="Times New Roman"/>
          <w:szCs w:val="24"/>
          <w:lang w:bidi="en-US"/>
        </w:rPr>
        <w:t>y</w:t>
      </w:r>
      <w:r w:rsidRPr="007800D4">
        <w:rPr>
          <w:rFonts w:eastAsia="Times New Roman" w:cs="Times New Roman"/>
          <w:szCs w:val="24"/>
          <w:lang w:bidi="en-US"/>
        </w:rPr>
        <w:t xml:space="preserve"> to herbal infusions. Some of this information </w:t>
      </w:r>
      <w:r w:rsidR="000E3323">
        <w:rPr>
          <w:rFonts w:eastAsia="Times New Roman" w:cs="Times New Roman"/>
          <w:szCs w:val="24"/>
          <w:lang w:bidi="en-US"/>
        </w:rPr>
        <w:t>was previously provided in the T</w:t>
      </w:r>
      <w:r w:rsidRPr="007800D4">
        <w:rPr>
          <w:rFonts w:eastAsia="Times New Roman" w:cs="Times New Roman"/>
          <w:szCs w:val="24"/>
          <w:lang w:bidi="en-US"/>
        </w:rPr>
        <w:t>able to clause 4.</w:t>
      </w:r>
    </w:p>
    <w:p w:rsidR="007800D4" w:rsidRP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</w:p>
    <w:p w:rsidR="007800D4" w:rsidRDefault="000E3323" w:rsidP="007800D4">
      <w:pPr>
        <w:rPr>
          <w:rFonts w:eastAsia="Times New Roman" w:cs="Times New Roman"/>
          <w:szCs w:val="24"/>
          <w:lang w:bidi="en-US"/>
        </w:rPr>
      </w:pPr>
      <w:r>
        <w:rPr>
          <w:rFonts w:eastAsia="Times New Roman" w:cs="Times New Roman"/>
          <w:szCs w:val="24"/>
          <w:lang w:bidi="en-US"/>
        </w:rPr>
        <w:t>New section 1.5.3—6 Re-</w:t>
      </w:r>
      <w:r w:rsidR="007800D4" w:rsidRPr="007800D4">
        <w:rPr>
          <w:rFonts w:eastAsia="Times New Roman" w:cs="Times New Roman"/>
          <w:szCs w:val="24"/>
          <w:lang w:bidi="en-US"/>
        </w:rPr>
        <w:t xml:space="preserve">irradiation of food </w:t>
      </w:r>
    </w:p>
    <w:p w:rsidR="007800D4" w:rsidRPr="007800D4" w:rsidRDefault="007800D4" w:rsidP="007800D4">
      <w:pPr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 xml:space="preserve">New section 1.5.3—6 </w:t>
      </w:r>
      <w:proofErr w:type="gramStart"/>
      <w:r w:rsidRPr="007800D4">
        <w:rPr>
          <w:rFonts w:eastAsia="Times New Roman" w:cs="Times New Roman"/>
          <w:szCs w:val="24"/>
          <w:lang w:bidi="en-US"/>
        </w:rPr>
        <w:t>re</w:t>
      </w:r>
      <w:r>
        <w:rPr>
          <w:rFonts w:eastAsia="Times New Roman" w:cs="Times New Roman"/>
          <w:szCs w:val="24"/>
          <w:lang w:bidi="en-US"/>
        </w:rPr>
        <w:t>-</w:t>
      </w:r>
      <w:r w:rsidRPr="007800D4">
        <w:rPr>
          <w:rFonts w:eastAsia="Times New Roman" w:cs="Times New Roman"/>
          <w:szCs w:val="24"/>
          <w:lang w:bidi="en-US"/>
        </w:rPr>
        <w:t>states</w:t>
      </w:r>
      <w:proofErr w:type="gramEnd"/>
      <w:r w:rsidRPr="007800D4">
        <w:rPr>
          <w:rFonts w:eastAsia="Times New Roman" w:cs="Times New Roman"/>
          <w:szCs w:val="24"/>
          <w:lang w:bidi="en-US"/>
        </w:rPr>
        <w:t xml:space="preserve"> the </w:t>
      </w:r>
      <w:r w:rsidR="000E3323">
        <w:rPr>
          <w:rFonts w:eastAsia="Times New Roman" w:cs="Times New Roman"/>
          <w:szCs w:val="24"/>
          <w:lang w:bidi="en-US"/>
        </w:rPr>
        <w:t xml:space="preserve">current </w:t>
      </w:r>
      <w:r w:rsidRPr="007800D4">
        <w:rPr>
          <w:rFonts w:eastAsia="Times New Roman" w:cs="Times New Roman"/>
          <w:szCs w:val="24"/>
          <w:lang w:bidi="en-US"/>
        </w:rPr>
        <w:t xml:space="preserve">content of clause 5 of Standard 1.5.3. </w:t>
      </w:r>
    </w:p>
    <w:p w:rsidR="007800D4" w:rsidRP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keepNext/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>New section 1.5.3—7 Sources of radiation that may be used</w:t>
      </w:r>
    </w:p>
    <w:p w:rsidR="007800D4" w:rsidRPr="007800D4" w:rsidRDefault="007800D4" w:rsidP="007800D4">
      <w:pPr>
        <w:keepNext/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 xml:space="preserve">New section 1.5.3—7 </w:t>
      </w:r>
      <w:proofErr w:type="gramStart"/>
      <w:r w:rsidRPr="007800D4">
        <w:rPr>
          <w:rFonts w:eastAsia="Times New Roman" w:cs="Times New Roman"/>
          <w:szCs w:val="24"/>
          <w:lang w:bidi="en-US"/>
        </w:rPr>
        <w:t>repeats</w:t>
      </w:r>
      <w:proofErr w:type="gramEnd"/>
      <w:r w:rsidRPr="007800D4">
        <w:rPr>
          <w:rFonts w:eastAsia="Times New Roman" w:cs="Times New Roman"/>
          <w:szCs w:val="24"/>
          <w:lang w:bidi="en-US"/>
        </w:rPr>
        <w:t xml:space="preserve"> the </w:t>
      </w:r>
      <w:r w:rsidR="000E3323">
        <w:rPr>
          <w:rFonts w:eastAsia="Times New Roman" w:cs="Times New Roman"/>
          <w:szCs w:val="24"/>
          <w:lang w:bidi="en-US"/>
        </w:rPr>
        <w:t xml:space="preserve">current </w:t>
      </w:r>
      <w:r w:rsidRPr="007800D4">
        <w:rPr>
          <w:rFonts w:eastAsia="Times New Roman" w:cs="Times New Roman"/>
          <w:szCs w:val="24"/>
          <w:lang w:bidi="en-US"/>
        </w:rPr>
        <w:t>content of clause 3 of Standard 1.5.3.</w:t>
      </w:r>
    </w:p>
    <w:p w:rsidR="007800D4" w:rsidRP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r w:rsidRPr="007800D4">
        <w:rPr>
          <w:rFonts w:eastAsia="Times New Roman" w:cs="Times New Roman"/>
          <w:i/>
          <w:szCs w:val="24"/>
          <w:lang w:bidi="en-US"/>
        </w:rPr>
        <w:t>Division 3</w:t>
      </w:r>
      <w:r w:rsidRPr="007800D4">
        <w:rPr>
          <w:rFonts w:eastAsia="Times New Roman" w:cs="Times New Roman"/>
          <w:i/>
          <w:szCs w:val="24"/>
          <w:lang w:bidi="en-US"/>
        </w:rPr>
        <w:tab/>
        <w:t>Record-keeping for and labelling of irradiated food</w:t>
      </w:r>
    </w:p>
    <w:p w:rsidR="007800D4" w:rsidRPr="007800D4" w:rsidRDefault="007800D4" w:rsidP="007800D4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7800D4" w:rsidRDefault="007800D4" w:rsidP="007800D4">
      <w:pPr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 xml:space="preserve">New section 1.5.3—8 Record-keeping </w:t>
      </w:r>
    </w:p>
    <w:p w:rsidR="007800D4" w:rsidRPr="007800D4" w:rsidRDefault="007800D4" w:rsidP="007800D4">
      <w:pPr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 xml:space="preserve">New section 1.5.3—8 </w:t>
      </w:r>
      <w:proofErr w:type="gramStart"/>
      <w:r w:rsidRPr="007800D4">
        <w:rPr>
          <w:rFonts w:eastAsia="Times New Roman" w:cs="Times New Roman"/>
          <w:szCs w:val="24"/>
          <w:lang w:bidi="en-US"/>
        </w:rPr>
        <w:t>repeats</w:t>
      </w:r>
      <w:proofErr w:type="gramEnd"/>
      <w:r w:rsidRPr="007800D4">
        <w:rPr>
          <w:rFonts w:eastAsia="Times New Roman" w:cs="Times New Roman"/>
          <w:szCs w:val="24"/>
          <w:lang w:bidi="en-US"/>
        </w:rPr>
        <w:t xml:space="preserve"> the </w:t>
      </w:r>
      <w:r w:rsidR="000E3323">
        <w:rPr>
          <w:rFonts w:eastAsia="Times New Roman" w:cs="Times New Roman"/>
          <w:szCs w:val="24"/>
          <w:lang w:bidi="en-US"/>
        </w:rPr>
        <w:t xml:space="preserve">current </w:t>
      </w:r>
      <w:r w:rsidRPr="007800D4">
        <w:rPr>
          <w:rFonts w:eastAsia="Times New Roman" w:cs="Times New Roman"/>
          <w:szCs w:val="24"/>
          <w:lang w:bidi="en-US"/>
        </w:rPr>
        <w:t>content of clause 7 of Standard 1.5.3.</w:t>
      </w:r>
    </w:p>
    <w:p w:rsidR="007800D4" w:rsidRP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</w:p>
    <w:p w:rsidR="007800D4" w:rsidRDefault="007800D4" w:rsidP="007800D4">
      <w:pPr>
        <w:keepNext/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>New section 1.5.3—9 Labelling and other information</w:t>
      </w:r>
      <w:r w:rsidR="000E3323">
        <w:rPr>
          <w:rFonts w:eastAsia="Times New Roman" w:cs="Times New Roman"/>
          <w:szCs w:val="24"/>
          <w:lang w:bidi="en-US"/>
        </w:rPr>
        <w:t xml:space="preserve"> </w:t>
      </w:r>
      <w:r w:rsidRPr="007800D4">
        <w:rPr>
          <w:rFonts w:eastAsia="Times New Roman" w:cs="Times New Roman"/>
          <w:szCs w:val="24"/>
          <w:lang w:bidi="en-US"/>
        </w:rPr>
        <w:t>–</w:t>
      </w:r>
      <w:r w:rsidR="000E3323">
        <w:rPr>
          <w:rFonts w:eastAsia="Times New Roman" w:cs="Times New Roman"/>
          <w:szCs w:val="24"/>
          <w:lang w:bidi="en-US"/>
        </w:rPr>
        <w:t xml:space="preserve"> </w:t>
      </w:r>
      <w:r w:rsidRPr="007800D4">
        <w:rPr>
          <w:rFonts w:eastAsia="Times New Roman" w:cs="Times New Roman"/>
          <w:szCs w:val="24"/>
          <w:lang w:bidi="en-US"/>
        </w:rPr>
        <w:t xml:space="preserve">retail and catering </w:t>
      </w:r>
    </w:p>
    <w:p w:rsidR="007800D4" w:rsidRPr="007800D4" w:rsidRDefault="007800D4" w:rsidP="007800D4">
      <w:pPr>
        <w:keepNext/>
        <w:rPr>
          <w:rFonts w:eastAsia="Times New Roman" w:cs="Times New Roman"/>
          <w:szCs w:val="24"/>
          <w:lang w:bidi="en-US"/>
        </w:rPr>
      </w:pPr>
    </w:p>
    <w:p w:rsidR="007800D4" w:rsidRPr="007800D4" w:rsidRDefault="007800D4" w:rsidP="007800D4">
      <w:pPr>
        <w:ind w:left="567"/>
        <w:rPr>
          <w:rFonts w:eastAsia="Times New Roman" w:cs="Times New Roman"/>
          <w:szCs w:val="24"/>
          <w:lang w:bidi="en-US"/>
        </w:rPr>
      </w:pPr>
      <w:r w:rsidRPr="007800D4">
        <w:rPr>
          <w:rFonts w:eastAsia="Times New Roman" w:cs="Times New Roman"/>
          <w:szCs w:val="24"/>
          <w:lang w:bidi="en-US"/>
        </w:rPr>
        <w:t xml:space="preserve">New section 1.5.3—9 </w:t>
      </w:r>
      <w:proofErr w:type="gramStart"/>
      <w:r w:rsidRPr="007800D4">
        <w:rPr>
          <w:rFonts w:eastAsia="Times New Roman" w:cs="Times New Roman"/>
          <w:szCs w:val="24"/>
          <w:lang w:bidi="en-US"/>
        </w:rPr>
        <w:t>repeats</w:t>
      </w:r>
      <w:proofErr w:type="gramEnd"/>
      <w:r w:rsidRPr="007800D4">
        <w:rPr>
          <w:rFonts w:eastAsia="Times New Roman" w:cs="Times New Roman"/>
          <w:szCs w:val="24"/>
          <w:lang w:bidi="en-US"/>
        </w:rPr>
        <w:t xml:space="preserve"> the </w:t>
      </w:r>
      <w:r w:rsidR="000E3323">
        <w:rPr>
          <w:rFonts w:eastAsia="Times New Roman" w:cs="Times New Roman"/>
          <w:szCs w:val="24"/>
          <w:lang w:bidi="en-US"/>
        </w:rPr>
        <w:t xml:space="preserve">current </w:t>
      </w:r>
      <w:bookmarkStart w:id="5" w:name="_GoBack"/>
      <w:bookmarkEnd w:id="5"/>
      <w:r w:rsidRPr="007800D4">
        <w:rPr>
          <w:rFonts w:eastAsia="Times New Roman" w:cs="Times New Roman"/>
          <w:szCs w:val="24"/>
          <w:lang w:bidi="en-US"/>
        </w:rPr>
        <w:t>content of part of clause 6 of Standard 1.5.3. This section sets out the content of the labelling required by sections 1.2.1—8(1</w:t>
      </w:r>
      <w:proofErr w:type="gramStart"/>
      <w:r w:rsidRPr="007800D4">
        <w:rPr>
          <w:rFonts w:eastAsia="Times New Roman" w:cs="Times New Roman"/>
          <w:szCs w:val="24"/>
          <w:lang w:bidi="en-US"/>
        </w:rPr>
        <w:t>)(</w:t>
      </w:r>
      <w:proofErr w:type="gramEnd"/>
      <w:r w:rsidRPr="007800D4">
        <w:rPr>
          <w:rFonts w:eastAsia="Times New Roman" w:cs="Times New Roman"/>
          <w:szCs w:val="24"/>
          <w:lang w:bidi="en-US"/>
        </w:rPr>
        <w:t>l) and 1.2.1—15(1)(g).</w:t>
      </w:r>
    </w:p>
    <w:p w:rsidR="00D5526B" w:rsidRPr="00320BBF" w:rsidRDefault="00D5526B" w:rsidP="007800D4"/>
    <w:sectPr w:rsidR="00D5526B" w:rsidRPr="00320BBF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3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E3323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539E2"/>
    <w:rsid w:val="005B578D"/>
    <w:rsid w:val="005C1996"/>
    <w:rsid w:val="006B6900"/>
    <w:rsid w:val="006D473E"/>
    <w:rsid w:val="006E62ED"/>
    <w:rsid w:val="007800D4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CC16DB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539E2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5539E2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0746-D1A0-4546-BA38-A9D095FC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7</cp:revision>
  <dcterms:created xsi:type="dcterms:W3CDTF">2014-12-16T00:14:00Z</dcterms:created>
  <dcterms:modified xsi:type="dcterms:W3CDTF">2015-02-17T00:09:00Z</dcterms:modified>
</cp:coreProperties>
</file>