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52EBB" w:rsidRDefault="00320BBF" w:rsidP="00552EBB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52EBB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552EBB" w:rsidRDefault="00552EBB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0E103C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2D1A87" w:rsidRPr="0087278D" w:rsidRDefault="002D1A87" w:rsidP="00656E7A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8D">
        <w:rPr>
          <w:rFonts w:eastAsia="Times New Roman" w:cs="Times New Roman"/>
          <w:b/>
          <w:szCs w:val="24"/>
          <w:lang w:bidi="en-US"/>
        </w:rPr>
        <w:t>6.</w:t>
      </w:r>
      <w:r w:rsidRPr="0087278D">
        <w:rPr>
          <w:rFonts w:eastAsia="Times New Roman" w:cs="Times New Roman"/>
          <w:b/>
          <w:szCs w:val="24"/>
          <w:lang w:bidi="en-US"/>
        </w:rPr>
        <w:tab/>
      </w:r>
      <w:r w:rsidRPr="0087278D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>
        <w:rPr>
          <w:rFonts w:eastAsia="Times New Roman" w:cs="Times New Roman"/>
          <w:b/>
          <w:szCs w:val="24"/>
          <w:lang w:bidi="en-US"/>
        </w:rPr>
        <w:t xml:space="preserve"> (</w:t>
      </w:r>
      <w:r w:rsidR="00656E7A" w:rsidRPr="005856A5">
        <w:rPr>
          <w:rFonts w:eastAsia="Times New Roman" w:cs="Times New Roman"/>
          <w:b/>
          <w:szCs w:val="24"/>
          <w:lang w:bidi="en-US"/>
        </w:rPr>
        <w:t>Chapter 1—Introduction and standards that apply to all foods</w:t>
      </w:r>
      <w:r w:rsidR="00656E7A">
        <w:rPr>
          <w:rFonts w:eastAsia="Times New Roman" w:cs="Times New Roman"/>
          <w:b/>
          <w:szCs w:val="24"/>
          <w:lang w:bidi="en-US"/>
        </w:rPr>
        <w:t>,</w:t>
      </w:r>
      <w:r w:rsidR="00656E7A" w:rsidRPr="00666F91">
        <w:rPr>
          <w:rFonts w:eastAsia="Times New Roman" w:cs="Times New Roman"/>
          <w:b/>
          <w:szCs w:val="24"/>
          <w:lang w:bidi="en-US"/>
        </w:rPr>
        <w:t xml:space="preserve"> </w:t>
      </w:r>
      <w:r>
        <w:rPr>
          <w:rFonts w:eastAsia="Times New Roman" w:cs="Times New Roman"/>
          <w:b/>
          <w:szCs w:val="24"/>
          <w:lang w:bidi="en-US"/>
        </w:rPr>
        <w:t xml:space="preserve">Part </w:t>
      </w:r>
      <w:r w:rsidR="00A9470A">
        <w:rPr>
          <w:rFonts w:eastAsia="Times New Roman" w:cs="Times New Roman"/>
          <w:b/>
          <w:szCs w:val="24"/>
          <w:lang w:bidi="en-US"/>
        </w:rPr>
        <w:t>4</w:t>
      </w:r>
      <w:r w:rsidRPr="0087278D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 w:rsidR="00A9470A">
        <w:rPr>
          <w:rFonts w:eastAsia="Times New Roman" w:cs="Times New Roman"/>
          <w:b/>
          <w:szCs w:val="24"/>
          <w:lang w:bidi="en-US"/>
        </w:rPr>
        <w:t>Contaminants and residues</w:t>
      </w:r>
      <w:r w:rsidRPr="0087278D">
        <w:rPr>
          <w:rFonts w:eastAsia="Times New Roman" w:cs="Times New Roman"/>
          <w:b/>
          <w:szCs w:val="24"/>
          <w:lang w:bidi="en-US"/>
        </w:rPr>
        <w:t>)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A9470A" w:rsidRDefault="00656E7A" w:rsidP="00A9470A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19"/>
      <w:bookmarkStart w:id="5" w:name="_Toc346798310"/>
      <w:bookmarkStart w:id="6" w:name="_Toc392503891"/>
      <w:r>
        <w:rPr>
          <w:rFonts w:eastAsia="Times New Roman" w:cs="Times New Roman"/>
          <w:b/>
          <w:i/>
          <w:szCs w:val="24"/>
          <w:lang w:bidi="en-US"/>
        </w:rPr>
        <w:t xml:space="preserve">Standard 1.4.1 – </w:t>
      </w:r>
      <w:r w:rsidR="00A9470A" w:rsidRPr="00A9470A">
        <w:rPr>
          <w:rFonts w:eastAsia="Times New Roman" w:cs="Times New Roman"/>
          <w:b/>
          <w:i/>
          <w:szCs w:val="24"/>
          <w:lang w:bidi="en-US"/>
        </w:rPr>
        <w:t>Contaminants and natural toxicants</w:t>
      </w:r>
      <w:bookmarkEnd w:id="4"/>
      <w:bookmarkEnd w:id="5"/>
      <w:bookmarkEnd w:id="6"/>
    </w:p>
    <w:p w:rsidR="00A9470A" w:rsidRPr="00A9470A" w:rsidRDefault="00A9470A" w:rsidP="00A9470A">
      <w:pPr>
        <w:rPr>
          <w:rFonts w:eastAsia="Times New Roman" w:cs="Times New Roman"/>
          <w:b/>
          <w:i/>
          <w:szCs w:val="24"/>
          <w:lang w:bidi="en-US"/>
        </w:rPr>
      </w:pPr>
    </w:p>
    <w:p w:rsidR="00A9470A" w:rsidRDefault="00A9470A" w:rsidP="00A9470A">
      <w:pPr>
        <w:rPr>
          <w:rFonts w:eastAsia="Times New Roman" w:cs="Times New Roman"/>
          <w:szCs w:val="24"/>
          <w:lang w:bidi="en-US"/>
        </w:rPr>
      </w:pPr>
      <w:r w:rsidRPr="00A9470A">
        <w:rPr>
          <w:rFonts w:eastAsia="Times New Roman" w:cs="Times New Roman"/>
          <w:szCs w:val="24"/>
          <w:lang w:bidi="en-US"/>
        </w:rPr>
        <w:t>New section 1.4.1—1 Name</w:t>
      </w:r>
    </w:p>
    <w:p w:rsidR="00A9470A" w:rsidRPr="00A9470A" w:rsidRDefault="00A9470A" w:rsidP="00A9470A">
      <w:pPr>
        <w:rPr>
          <w:rFonts w:eastAsia="Times New Roman" w:cs="Times New Roman"/>
          <w:szCs w:val="24"/>
          <w:lang w:bidi="en-US"/>
        </w:rPr>
      </w:pPr>
    </w:p>
    <w:p w:rsidR="00552EBB" w:rsidRDefault="00A9470A" w:rsidP="00A9470A">
      <w:pPr>
        <w:ind w:left="567"/>
        <w:rPr>
          <w:rFonts w:eastAsia="Times New Roman" w:cs="Times New Roman"/>
          <w:szCs w:val="24"/>
          <w:lang w:bidi="en-US"/>
        </w:rPr>
      </w:pPr>
      <w:r w:rsidRPr="00A9470A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A9470A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A9470A">
        <w:rPr>
          <w:rFonts w:eastAsia="Times New Roman" w:cs="Times New Roman"/>
          <w:szCs w:val="24"/>
          <w:lang w:bidi="en-US"/>
        </w:rPr>
        <w:t xml:space="preserve"> – Standard 1.4.1 – Contaminants and natural toxicants.</w:t>
      </w:r>
      <w:r w:rsidR="00552EBB">
        <w:rPr>
          <w:rFonts w:eastAsia="Times New Roman" w:cs="Times New Roman"/>
          <w:szCs w:val="24"/>
          <w:lang w:bidi="en-US"/>
        </w:rPr>
        <w:br w:type="page"/>
      </w:r>
    </w:p>
    <w:p w:rsidR="00A9470A" w:rsidRDefault="00A9470A" w:rsidP="00A9470A">
      <w:pPr>
        <w:rPr>
          <w:rFonts w:eastAsia="Times New Roman" w:cs="Times New Roman"/>
          <w:szCs w:val="24"/>
          <w:lang w:bidi="en-US"/>
        </w:rPr>
      </w:pPr>
      <w:r w:rsidRPr="00A9470A">
        <w:rPr>
          <w:rFonts w:eastAsia="Times New Roman" w:cs="Times New Roman"/>
          <w:szCs w:val="24"/>
          <w:lang w:bidi="en-US"/>
        </w:rPr>
        <w:lastRenderedPageBreak/>
        <w:t>New section 1.4.1—2 Interpretation</w:t>
      </w:r>
    </w:p>
    <w:p w:rsidR="00A9470A" w:rsidRPr="00A9470A" w:rsidRDefault="00A9470A" w:rsidP="00A9470A">
      <w:pPr>
        <w:rPr>
          <w:rFonts w:eastAsia="Times New Roman" w:cs="Times New Roman"/>
          <w:szCs w:val="24"/>
          <w:lang w:bidi="en-US"/>
        </w:rPr>
      </w:pPr>
    </w:p>
    <w:p w:rsidR="00A9470A" w:rsidRDefault="00A9470A" w:rsidP="00A9470A">
      <w:pPr>
        <w:ind w:left="567"/>
        <w:rPr>
          <w:rFonts w:eastAsia="Times New Roman" w:cs="Times New Roman"/>
          <w:szCs w:val="24"/>
          <w:lang w:bidi="en-US"/>
        </w:rPr>
      </w:pPr>
      <w:r w:rsidRPr="00A9470A">
        <w:rPr>
          <w:rFonts w:eastAsia="Times New Roman" w:cs="Times New Roman"/>
          <w:szCs w:val="24"/>
          <w:lang w:bidi="en-US"/>
        </w:rPr>
        <w:t>This section re</w:t>
      </w:r>
      <w:r>
        <w:rPr>
          <w:rFonts w:eastAsia="Times New Roman" w:cs="Times New Roman"/>
          <w:szCs w:val="24"/>
          <w:lang w:bidi="en-US"/>
        </w:rPr>
        <w:t>-</w:t>
      </w:r>
      <w:r w:rsidRPr="00A9470A">
        <w:rPr>
          <w:rFonts w:eastAsia="Times New Roman" w:cs="Times New Roman"/>
          <w:szCs w:val="24"/>
          <w:lang w:bidi="en-US"/>
        </w:rPr>
        <w:t xml:space="preserve">states the </w:t>
      </w:r>
      <w:r w:rsidR="00716E57">
        <w:rPr>
          <w:rFonts w:eastAsia="Times New Roman" w:cs="Times New Roman"/>
          <w:szCs w:val="24"/>
          <w:lang w:bidi="en-US"/>
        </w:rPr>
        <w:t xml:space="preserve">current </w:t>
      </w:r>
      <w:bookmarkStart w:id="7" w:name="_GoBack"/>
      <w:bookmarkEnd w:id="7"/>
      <w:r w:rsidRPr="00A9470A">
        <w:rPr>
          <w:rFonts w:eastAsia="Times New Roman" w:cs="Times New Roman"/>
          <w:szCs w:val="24"/>
          <w:lang w:bidi="en-US"/>
        </w:rPr>
        <w:t>provision in Standard 1.4.2 that applies the list of commodity names in that Standard to foods named in Standard 1.4.1, and re</w:t>
      </w:r>
      <w:r w:rsidR="00DB11FA">
        <w:rPr>
          <w:rFonts w:eastAsia="Times New Roman" w:cs="Times New Roman"/>
          <w:szCs w:val="24"/>
          <w:lang w:bidi="en-US"/>
        </w:rPr>
        <w:t>-</w:t>
      </w:r>
      <w:r w:rsidRPr="00A9470A">
        <w:rPr>
          <w:rFonts w:eastAsia="Times New Roman" w:cs="Times New Roman"/>
          <w:szCs w:val="24"/>
          <w:lang w:bidi="en-US"/>
        </w:rPr>
        <w:t>states the provision in subclause 1(3) of Standard 1.4.1.</w:t>
      </w:r>
    </w:p>
    <w:p w:rsidR="00A9470A" w:rsidRPr="00A9470A" w:rsidRDefault="00A9470A" w:rsidP="00A9470A">
      <w:pPr>
        <w:ind w:left="567"/>
        <w:rPr>
          <w:rFonts w:eastAsia="Times New Roman" w:cs="Times New Roman"/>
          <w:szCs w:val="24"/>
          <w:lang w:bidi="en-US"/>
        </w:rPr>
      </w:pPr>
    </w:p>
    <w:p w:rsidR="00A9470A" w:rsidRDefault="00A9470A" w:rsidP="00A9470A">
      <w:pPr>
        <w:rPr>
          <w:rFonts w:eastAsia="Times New Roman" w:cs="Times New Roman"/>
          <w:szCs w:val="24"/>
          <w:lang w:bidi="en-US"/>
        </w:rPr>
      </w:pPr>
      <w:r w:rsidRPr="00A9470A">
        <w:rPr>
          <w:rFonts w:eastAsia="Times New Roman" w:cs="Times New Roman"/>
          <w:szCs w:val="24"/>
          <w:lang w:bidi="en-US"/>
        </w:rPr>
        <w:t xml:space="preserve">New section 1.4.1—3 Levels of contaminants and natural toxicants in food </w:t>
      </w:r>
    </w:p>
    <w:p w:rsidR="00A9470A" w:rsidRPr="00A9470A" w:rsidRDefault="00A9470A" w:rsidP="00A9470A">
      <w:pPr>
        <w:rPr>
          <w:rFonts w:eastAsia="Times New Roman" w:cs="Times New Roman"/>
          <w:szCs w:val="24"/>
          <w:lang w:bidi="en-US"/>
        </w:rPr>
      </w:pPr>
    </w:p>
    <w:p w:rsidR="00A9470A" w:rsidRDefault="00A9470A" w:rsidP="00A9470A">
      <w:pPr>
        <w:ind w:left="567"/>
        <w:rPr>
          <w:rFonts w:eastAsia="Times New Roman" w:cs="Times New Roman"/>
          <w:szCs w:val="24"/>
          <w:lang w:bidi="en-US"/>
        </w:rPr>
      </w:pPr>
      <w:r w:rsidRPr="00A9470A">
        <w:rPr>
          <w:rFonts w:eastAsia="Times New Roman" w:cs="Times New Roman"/>
          <w:szCs w:val="24"/>
          <w:lang w:bidi="en-US"/>
        </w:rPr>
        <w:t>New subsection1.4.1—3(1) creates a requirement that is not stated explicitly in the current Standard—that a food for sale must not contain a level of a contaminant mentioned in sections S19—4, S19—5 or S19—6 in Schedule 19 that is greater than the corresponding level listed in that Schedule. This provision re</w:t>
      </w:r>
      <w:r w:rsidR="00DB11FA">
        <w:rPr>
          <w:rFonts w:eastAsia="Times New Roman" w:cs="Times New Roman"/>
          <w:szCs w:val="24"/>
          <w:lang w:bidi="en-US"/>
        </w:rPr>
        <w:t>-</w:t>
      </w:r>
      <w:r w:rsidRPr="00A9470A">
        <w:rPr>
          <w:rFonts w:eastAsia="Times New Roman" w:cs="Times New Roman"/>
          <w:szCs w:val="24"/>
          <w:lang w:bidi="en-US"/>
        </w:rPr>
        <w:t>states in clearer language the inference that is now contained in the definition of maximum level.</w:t>
      </w:r>
    </w:p>
    <w:p w:rsidR="00A9470A" w:rsidRPr="00A9470A" w:rsidRDefault="00A9470A" w:rsidP="00A9470A">
      <w:pPr>
        <w:ind w:left="567"/>
        <w:rPr>
          <w:rFonts w:eastAsia="Times New Roman" w:cs="Times New Roman"/>
          <w:szCs w:val="24"/>
          <w:lang w:bidi="en-US"/>
        </w:rPr>
      </w:pPr>
    </w:p>
    <w:p w:rsidR="00A9470A" w:rsidRDefault="00A9470A" w:rsidP="00A9470A">
      <w:pPr>
        <w:ind w:left="567"/>
        <w:rPr>
          <w:rFonts w:eastAsia="Times New Roman" w:cs="Times New Roman"/>
          <w:szCs w:val="24"/>
          <w:lang w:bidi="en-US"/>
        </w:rPr>
      </w:pPr>
      <w:r w:rsidRPr="00A9470A">
        <w:rPr>
          <w:rFonts w:eastAsia="Times New Roman" w:cs="Times New Roman"/>
          <w:szCs w:val="24"/>
          <w:lang w:bidi="en-US"/>
        </w:rPr>
        <w:t>New subsection (2) sets out the requirement that the level of mercury in fish must comply with maximum limits that are set out in section S19—7.</w:t>
      </w:r>
    </w:p>
    <w:p w:rsidR="00A9470A" w:rsidRPr="00A9470A" w:rsidRDefault="00A9470A" w:rsidP="00A9470A">
      <w:pPr>
        <w:ind w:left="567"/>
        <w:rPr>
          <w:rFonts w:eastAsia="Times New Roman" w:cs="Times New Roman"/>
          <w:szCs w:val="24"/>
          <w:lang w:bidi="en-US"/>
        </w:rPr>
      </w:pPr>
    </w:p>
    <w:p w:rsidR="00A9470A" w:rsidRPr="00A9470A" w:rsidRDefault="00A9470A" w:rsidP="00A9470A">
      <w:pPr>
        <w:ind w:left="567"/>
        <w:rPr>
          <w:rFonts w:eastAsia="Times New Roman" w:cs="Times New Roman"/>
          <w:szCs w:val="24"/>
          <w:lang w:bidi="en-US"/>
        </w:rPr>
      </w:pPr>
      <w:r w:rsidRPr="00A9470A">
        <w:rPr>
          <w:rFonts w:eastAsia="Times New Roman" w:cs="Times New Roman"/>
          <w:szCs w:val="24"/>
          <w:lang w:bidi="en-US"/>
        </w:rPr>
        <w:t>New subsection (3) re</w:t>
      </w:r>
      <w:r w:rsidR="00DB11FA">
        <w:rPr>
          <w:rFonts w:eastAsia="Times New Roman" w:cs="Times New Roman"/>
          <w:szCs w:val="24"/>
          <w:lang w:bidi="en-US"/>
        </w:rPr>
        <w:t>-</w:t>
      </w:r>
      <w:r w:rsidRPr="00A9470A">
        <w:rPr>
          <w:rFonts w:eastAsia="Times New Roman" w:cs="Times New Roman"/>
          <w:szCs w:val="24"/>
          <w:lang w:bidi="en-US"/>
        </w:rPr>
        <w:t xml:space="preserve">states the provisions that are now in subclauses 1(6), 2(3), 3(3), 4(3) and 5(3) of Standard 1.4.1 for the calculation of maximum levels in mixed foods. </w:t>
      </w:r>
    </w:p>
    <w:p w:rsidR="00D5526B" w:rsidRPr="00320BBF" w:rsidRDefault="00D5526B" w:rsidP="00A9470A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E103C"/>
    <w:rsid w:val="000F2196"/>
    <w:rsid w:val="001734EA"/>
    <w:rsid w:val="00184403"/>
    <w:rsid w:val="00191770"/>
    <w:rsid w:val="001C5126"/>
    <w:rsid w:val="001E696B"/>
    <w:rsid w:val="002232B1"/>
    <w:rsid w:val="00234C31"/>
    <w:rsid w:val="002D1A87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52EBB"/>
    <w:rsid w:val="005B578D"/>
    <w:rsid w:val="005C1996"/>
    <w:rsid w:val="00656E7A"/>
    <w:rsid w:val="006B6900"/>
    <w:rsid w:val="006D473E"/>
    <w:rsid w:val="006E62ED"/>
    <w:rsid w:val="00716E57"/>
    <w:rsid w:val="00793DE6"/>
    <w:rsid w:val="007F6456"/>
    <w:rsid w:val="00830393"/>
    <w:rsid w:val="00833D5A"/>
    <w:rsid w:val="008514F3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9470A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B11FA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52EBB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52EBB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7A52-BF49-432E-A43C-1B2DFC4E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10</cp:revision>
  <dcterms:created xsi:type="dcterms:W3CDTF">2014-12-16T00:14:00Z</dcterms:created>
  <dcterms:modified xsi:type="dcterms:W3CDTF">2015-02-16T23:05:00Z</dcterms:modified>
</cp:coreProperties>
</file>