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B17AF5">
      <w:pPr>
        <w:rPr>
          <w:lang w:bidi="en-US"/>
        </w:rPr>
      </w:pPr>
    </w:p>
    <w:p w:rsidR="00B17AF5" w:rsidRPr="00EB33A8" w:rsidRDefault="00B17AF5" w:rsidP="00B17AF5">
      <w:pPr>
        <w:rPr>
          <w:b/>
          <w:i/>
          <w:szCs w:val="20"/>
          <w:lang w:bidi="en-US"/>
        </w:rPr>
      </w:pPr>
      <w:bookmarkStart w:id="1" w:name="_Toc392503973"/>
      <w:r w:rsidRPr="00EB33A8">
        <w:rPr>
          <w:b/>
          <w:i/>
          <w:szCs w:val="20"/>
          <w:lang w:bidi="en-US"/>
        </w:rPr>
        <w:t>Schedule 19</w:t>
      </w:r>
      <w:r w:rsidR="00EB33A8" w:rsidRPr="00EB33A8">
        <w:rPr>
          <w:b/>
          <w:i/>
          <w:szCs w:val="20"/>
          <w:lang w:bidi="en-US"/>
        </w:rPr>
        <w:t xml:space="preserve"> – </w:t>
      </w:r>
      <w:r w:rsidRPr="00EB33A8">
        <w:rPr>
          <w:b/>
          <w:i/>
          <w:szCs w:val="20"/>
          <w:lang w:bidi="en-US"/>
        </w:rPr>
        <w:t>Maximum levels of contaminants and natural toxicants</w:t>
      </w:r>
      <w:bookmarkEnd w:id="1"/>
    </w:p>
    <w:p w:rsidR="008D1936" w:rsidRPr="008D1936" w:rsidRDefault="008D1936" w:rsidP="00B17AF5">
      <w:pPr>
        <w:rPr>
          <w:szCs w:val="20"/>
          <w:lang w:bidi="en-US"/>
        </w:rPr>
      </w:pPr>
    </w:p>
    <w:p w:rsidR="008D1936" w:rsidRPr="008D1936" w:rsidRDefault="008D1936" w:rsidP="008D1936">
      <w:pPr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S1</w:t>
      </w:r>
      <w:r w:rsidR="00EB33A8">
        <w:rPr>
          <w:rFonts w:eastAsia="Times New Roman" w:cs="Times New Roman"/>
          <w:szCs w:val="20"/>
          <w:lang w:bidi="en-US"/>
        </w:rPr>
        <w:t>9</w:t>
      </w:r>
      <w:r w:rsidRPr="008D1936">
        <w:rPr>
          <w:rFonts w:eastAsia="Times New Roman" w:cs="Times New Roman"/>
          <w:szCs w:val="20"/>
          <w:lang w:bidi="en-US"/>
        </w:rPr>
        <w:t>—1</w:t>
      </w:r>
      <w:r w:rsidR="003A6C20">
        <w:rPr>
          <w:rFonts w:eastAsia="Times New Roman" w:cs="Times New Roman"/>
          <w:szCs w:val="20"/>
          <w:lang w:bidi="en-US"/>
        </w:rPr>
        <w:t xml:space="preserve"> Name</w:t>
      </w:r>
    </w:p>
    <w:p w:rsidR="008D1936" w:rsidRPr="008D1936" w:rsidRDefault="008D1936" w:rsidP="008D1936">
      <w:pPr>
        <w:rPr>
          <w:szCs w:val="20"/>
        </w:rPr>
      </w:pPr>
    </w:p>
    <w:p w:rsidR="008D1936" w:rsidRPr="00EB33A8" w:rsidRDefault="008D1936" w:rsidP="008D1936">
      <w:pPr>
        <w:ind w:left="567"/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S1</w:t>
      </w:r>
      <w:r w:rsidR="00EB33A8">
        <w:rPr>
          <w:rFonts w:eastAsia="Times New Roman" w:cs="Times New Roman"/>
          <w:szCs w:val="20"/>
          <w:lang w:bidi="en-US"/>
        </w:rPr>
        <w:t>9</w:t>
      </w:r>
      <w:r w:rsidRPr="008D1936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8D1936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8D1936">
        <w:rPr>
          <w:rFonts w:eastAsia="Times New Roman" w:cs="Times New Roman"/>
          <w:szCs w:val="20"/>
          <w:lang w:bidi="en-US"/>
        </w:rPr>
        <w:t xml:space="preserve"> – Schedule 1</w:t>
      </w:r>
      <w:r w:rsidR="00EB33A8">
        <w:rPr>
          <w:rFonts w:eastAsia="Times New Roman" w:cs="Times New Roman"/>
          <w:szCs w:val="20"/>
          <w:lang w:bidi="en-US"/>
        </w:rPr>
        <w:t>9</w:t>
      </w:r>
      <w:r w:rsidRPr="008D1936">
        <w:rPr>
          <w:rFonts w:eastAsia="Times New Roman" w:cs="Times New Roman"/>
          <w:szCs w:val="20"/>
          <w:lang w:bidi="en-US"/>
        </w:rPr>
        <w:t xml:space="preserve"> – </w:t>
      </w:r>
      <w:r w:rsidR="00EB33A8" w:rsidRPr="00EB33A8">
        <w:rPr>
          <w:szCs w:val="20"/>
          <w:lang w:bidi="en-US"/>
        </w:rPr>
        <w:t>Maximum levels of contaminants and natural toxicants</w:t>
      </w:r>
      <w:r w:rsidRPr="00EB33A8">
        <w:rPr>
          <w:szCs w:val="20"/>
          <w:lang w:bidi="en-US"/>
        </w:rPr>
        <w:t>.</w:t>
      </w:r>
    </w:p>
    <w:p w:rsidR="008D1936" w:rsidRPr="00EB33A8" w:rsidRDefault="008D1936" w:rsidP="00B17AF5">
      <w:pPr>
        <w:rPr>
          <w:szCs w:val="20"/>
          <w:lang w:bidi="en-US"/>
        </w:rPr>
      </w:pPr>
    </w:p>
    <w:p w:rsidR="00EB33A8" w:rsidRDefault="00EB33A8" w:rsidP="00EB33A8">
      <w:pPr>
        <w:rPr>
          <w:szCs w:val="20"/>
        </w:rPr>
      </w:pPr>
      <w:bookmarkStart w:id="2" w:name="_Toc400032501"/>
      <w:r>
        <w:rPr>
          <w:szCs w:val="20"/>
        </w:rPr>
        <w:br w:type="page"/>
      </w:r>
    </w:p>
    <w:p w:rsidR="00EB33A8" w:rsidRPr="00EB33A8" w:rsidRDefault="00EB33A8" w:rsidP="00EB33A8">
      <w:pPr>
        <w:rPr>
          <w:szCs w:val="20"/>
        </w:rPr>
      </w:pPr>
      <w:r>
        <w:rPr>
          <w:szCs w:val="20"/>
        </w:rPr>
        <w:lastRenderedPageBreak/>
        <w:t xml:space="preserve">Section S19—2 </w:t>
      </w:r>
      <w:bookmarkEnd w:id="2"/>
      <w:r w:rsidR="003A6C20">
        <w:rPr>
          <w:szCs w:val="20"/>
        </w:rPr>
        <w:t xml:space="preserve">to </w:t>
      </w:r>
      <w:bookmarkStart w:id="3" w:name="_Toc400032506"/>
      <w:r>
        <w:rPr>
          <w:szCs w:val="20"/>
        </w:rPr>
        <w:t xml:space="preserve">Section S19—7 </w:t>
      </w:r>
      <w:bookmarkEnd w:id="3"/>
    </w:p>
    <w:p w:rsidR="008D1936" w:rsidRPr="00EB33A8" w:rsidRDefault="008D1936" w:rsidP="00B17AF5">
      <w:pPr>
        <w:rPr>
          <w:szCs w:val="20"/>
          <w:lang w:bidi="en-US"/>
        </w:rPr>
      </w:pPr>
    </w:p>
    <w:p w:rsidR="00B17AF5" w:rsidRPr="00EB33A8" w:rsidRDefault="00EB33A8" w:rsidP="00EB33A8">
      <w:pPr>
        <w:ind w:left="567"/>
        <w:rPr>
          <w:szCs w:val="20"/>
          <w:lang w:bidi="en-US"/>
        </w:rPr>
      </w:pPr>
      <w:r>
        <w:rPr>
          <w:szCs w:val="20"/>
          <w:lang w:bidi="en-US"/>
        </w:rPr>
        <w:t>These Sections repeat</w:t>
      </w:r>
      <w:r w:rsidR="00B17AF5" w:rsidRPr="00EB33A8">
        <w:rPr>
          <w:szCs w:val="20"/>
          <w:lang w:bidi="en-US"/>
        </w:rPr>
        <w:t xml:space="preserve">, for new section 1.4.1—3, the </w:t>
      </w:r>
      <w:r>
        <w:rPr>
          <w:szCs w:val="20"/>
          <w:lang w:bidi="en-US"/>
        </w:rPr>
        <w:t>current content of the T</w:t>
      </w:r>
      <w:r w:rsidR="00B17AF5" w:rsidRPr="00EB33A8">
        <w:rPr>
          <w:szCs w:val="20"/>
          <w:lang w:bidi="en-US"/>
        </w:rPr>
        <w:t>ables in Standard 1.4.1.</w:t>
      </w:r>
      <w:bookmarkStart w:id="4" w:name="_GoBack"/>
      <w:bookmarkEnd w:id="4"/>
    </w:p>
    <w:p w:rsidR="00D5526B" w:rsidRPr="00320BBF" w:rsidRDefault="00D5526B" w:rsidP="00B17AF5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3A6C20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D1936"/>
    <w:rsid w:val="008E2339"/>
    <w:rsid w:val="00935023"/>
    <w:rsid w:val="009806A5"/>
    <w:rsid w:val="009E265A"/>
    <w:rsid w:val="00A25B29"/>
    <w:rsid w:val="00A26F82"/>
    <w:rsid w:val="00B17AF5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B33A8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EB33A8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EB33A8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0735-105D-4DDD-AB4B-006DA9D1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2015-02-25T03:30:00Z</dcterms:modified>
</cp:coreProperties>
</file>