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18" w:rsidRPr="00C0014E" w:rsidRDefault="00E27618" w:rsidP="00E27618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3A70CACA" wp14:editId="1420753C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618" w:rsidRPr="006153A1" w:rsidRDefault="00E27618" w:rsidP="00E27618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E27618" w:rsidRPr="002A7834" w:rsidRDefault="00E27618" w:rsidP="00E27618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E27618" w:rsidRPr="00C0014E" w:rsidRDefault="00E27618" w:rsidP="00E27618">
      <w:pPr>
        <w:pBdr>
          <w:bottom w:val="single" w:sz="4" w:space="1" w:color="auto"/>
        </w:pBdr>
        <w:rPr>
          <w:b/>
        </w:rPr>
      </w:pPr>
    </w:p>
    <w:p w:rsidR="00E27618" w:rsidRPr="008F2616" w:rsidRDefault="00E27618" w:rsidP="00E27618"/>
    <w:p w:rsidR="00E27618" w:rsidRPr="00F85758" w:rsidRDefault="00E27618" w:rsidP="00E27618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E27618" w:rsidRPr="008F2616" w:rsidRDefault="00E27618" w:rsidP="00E27618"/>
    <w:p w:rsidR="00E27618" w:rsidRPr="007B2098" w:rsidRDefault="00E27618" w:rsidP="00E27618">
      <w:r w:rsidRPr="007B2098">
        <w:t xml:space="preserve">Dated </w:t>
      </w:r>
      <w:r>
        <w:t>25</w:t>
      </w:r>
      <w:r w:rsidRPr="007B2098">
        <w:t xml:space="preserve"> March 2015</w:t>
      </w:r>
    </w:p>
    <w:p w:rsidR="00E27618" w:rsidRPr="008F2616" w:rsidRDefault="00E27618" w:rsidP="00E27618">
      <w:r>
        <w:rPr>
          <w:noProof/>
          <w:lang w:val="en-AU"/>
        </w:rPr>
        <w:drawing>
          <wp:inline distT="0" distB="0" distL="0" distR="0" wp14:anchorId="7720206B" wp14:editId="2688B0DE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618" w:rsidRPr="008F2616" w:rsidRDefault="00E27618" w:rsidP="00E27618">
      <w:r w:rsidRPr="008F2616">
        <w:t>Standards Management Officer</w:t>
      </w:r>
    </w:p>
    <w:p w:rsidR="00E27618" w:rsidRPr="008F2616" w:rsidRDefault="00E27618" w:rsidP="00E27618">
      <w:r w:rsidRPr="008F2616">
        <w:t>Delegate of the Board of Food Standards Australia New Zealand</w:t>
      </w:r>
    </w:p>
    <w:p w:rsidR="00E27618" w:rsidRDefault="00E27618" w:rsidP="00E27618"/>
    <w:p w:rsidR="00E27618" w:rsidRDefault="00E27618" w:rsidP="00E27618"/>
    <w:p w:rsidR="00E27618" w:rsidRDefault="00E27618" w:rsidP="00E27618"/>
    <w:p w:rsidR="00E27618" w:rsidRDefault="00E27618" w:rsidP="00E27618"/>
    <w:p w:rsidR="00E27618" w:rsidRDefault="00E27618" w:rsidP="00E27618"/>
    <w:p w:rsidR="00E27618" w:rsidRPr="00574DE1" w:rsidRDefault="00E27618" w:rsidP="00E27618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E27618" w:rsidRPr="00574DE1" w:rsidRDefault="00E27618" w:rsidP="00E27618">
      <w:pPr>
        <w:pStyle w:val="EditorialNotetext"/>
        <w:rPr>
          <w:lang w:val="en-AU"/>
        </w:rPr>
      </w:pPr>
    </w:p>
    <w:p w:rsidR="00E27618" w:rsidRPr="007B2098" w:rsidRDefault="00E27618" w:rsidP="00E27618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E27618" w:rsidRDefault="00E27618" w:rsidP="00E27618"/>
    <w:p w:rsidR="00E27618" w:rsidRDefault="00E27618" w:rsidP="00E27618">
      <w:pPr>
        <w:sectPr w:rsidR="00E27618" w:rsidSect="00E276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C32263" w:rsidRPr="001D1563" w:rsidRDefault="00C32263" w:rsidP="00C32263">
      <w:pPr>
        <w:pStyle w:val="FSCh3Standard"/>
      </w:pPr>
      <w:r>
        <w:rPr>
          <w:lang w:val="en-GB"/>
        </w:rPr>
        <w:lastRenderedPageBreak/>
        <w:t>Schedule</w:t>
      </w:r>
      <w:r w:rsidRPr="001D1563">
        <w:rPr>
          <w:lang w:val="en-GB"/>
        </w:rPr>
        <w:t xml:space="preserve"> 28</w:t>
      </w:r>
      <w:r w:rsidRPr="001D1563">
        <w:rPr>
          <w:lang w:val="en-GB"/>
        </w:rPr>
        <w:tab/>
        <w:t>Formulated caffeinated beverages</w:t>
      </w:r>
    </w:p>
    <w:p w:rsidR="00C32263" w:rsidRPr="001D1563" w:rsidRDefault="00C32263" w:rsidP="00C32263">
      <w:pPr>
        <w:pStyle w:val="FSCnatHeading"/>
        <w:rPr>
          <w:lang w:val="en-GB"/>
        </w:rPr>
      </w:pPr>
      <w:r w:rsidRPr="00C322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F32867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C32263" w:rsidRPr="001D1563" w:rsidRDefault="00C32263" w:rsidP="00C32263">
      <w:pPr>
        <w:pStyle w:val="FSCnatHeading"/>
        <w:rPr>
          <w:lang w:val="en-GB"/>
        </w:rPr>
      </w:pPr>
      <w:r w:rsidRPr="001D1563">
        <w:rPr>
          <w:lang w:val="en-GB"/>
        </w:rPr>
        <w:tab/>
        <w:t>Formulated caffeinated beverages are regulated by subsection 1.1.1—10(5) and Standard 2.6.4. This Standard lists substances and their corresponding permitted amounts for Standard 2.6.4.</w:t>
      </w:r>
    </w:p>
    <w:p w:rsidR="00C32263" w:rsidRPr="001D1563" w:rsidRDefault="00C32263" w:rsidP="00C32263">
      <w:pPr>
        <w:pStyle w:val="FSCnatHeading"/>
        <w:rPr>
          <w:lang w:val="en-GB"/>
        </w:rPr>
      </w:pPr>
      <w:r w:rsidRPr="00C322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C32263" w:rsidRPr="001D1563" w:rsidRDefault="00C32263" w:rsidP="00C32263">
      <w:pPr>
        <w:pStyle w:val="FSCh5Section"/>
        <w:rPr>
          <w:lang w:val="en-GB"/>
        </w:rPr>
      </w:pPr>
      <w:bookmarkStart w:id="1" w:name="_Toc400032537"/>
      <w:bookmarkStart w:id="2" w:name="_Toc371505892"/>
      <w:r w:rsidRPr="001D1563">
        <w:rPr>
          <w:rFonts w:ascii="Arial Bold" w:hAnsi="Arial Bold"/>
          <w:lang w:val="en-GB"/>
        </w:rPr>
        <w:t>S28—1</w:t>
      </w:r>
      <w:r w:rsidRPr="001D1563">
        <w:rPr>
          <w:lang w:val="en-GB"/>
        </w:rPr>
        <w:tab/>
        <w:t>Name</w:t>
      </w:r>
      <w:bookmarkEnd w:id="1"/>
    </w:p>
    <w:p w:rsidR="00C32263" w:rsidRPr="00F32867" w:rsidRDefault="00C32263" w:rsidP="00C32263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>Australia New Zealand Food Standards Code</w:t>
      </w:r>
      <w:r w:rsidRPr="00F32867">
        <w:rPr>
          <w:lang w:val="en-GB"/>
        </w:rPr>
        <w:t xml:space="preserve"> </w:t>
      </w:r>
      <w:r w:rsidR="00F32867" w:rsidRPr="00F32867">
        <w:rPr>
          <w:lang w:val="en-GB"/>
        </w:rPr>
        <w:t>–</w:t>
      </w:r>
      <w:r w:rsidRPr="00F32867">
        <w:rPr>
          <w:lang w:val="en-GB"/>
        </w:rPr>
        <w:t xml:space="preserve"> Schedule 28 </w:t>
      </w:r>
      <w:r w:rsidR="00F32867" w:rsidRPr="00F32867">
        <w:rPr>
          <w:lang w:val="en-GB"/>
        </w:rPr>
        <w:t>–</w:t>
      </w:r>
      <w:r w:rsidRPr="00F32867">
        <w:rPr>
          <w:lang w:val="en-GB"/>
        </w:rPr>
        <w:t xml:space="preserve"> Formulated caffeinated beverages.</w:t>
      </w:r>
    </w:p>
    <w:p w:rsidR="00C32263" w:rsidRPr="001D1563" w:rsidRDefault="00C32263" w:rsidP="00C32263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C32263" w:rsidRPr="001D1563" w:rsidRDefault="00C32263" w:rsidP="00C32263">
      <w:pPr>
        <w:pStyle w:val="FSCh5Section"/>
        <w:rPr>
          <w:lang w:val="en-GB"/>
        </w:rPr>
      </w:pPr>
      <w:bookmarkStart w:id="3" w:name="_Toc400032538"/>
      <w:r w:rsidRPr="001D1563">
        <w:rPr>
          <w:lang w:val="en-GB"/>
        </w:rPr>
        <w:t>S28—2</w:t>
      </w:r>
      <w:r w:rsidRPr="001D1563">
        <w:rPr>
          <w:lang w:val="en-GB"/>
        </w:rPr>
        <w:tab/>
        <w:t>Formulated caffeinated beverages</w:t>
      </w:r>
      <w:bookmarkEnd w:id="2"/>
      <w:bookmarkEnd w:id="3"/>
    </w:p>
    <w:p w:rsidR="00C32263" w:rsidRPr="001D1563" w:rsidRDefault="00C32263" w:rsidP="00C32263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section 2.6.4—2 and section 2.6.4—5, the table is:</w:t>
      </w:r>
    </w:p>
    <w:p w:rsidR="00C32263" w:rsidRPr="001D1563" w:rsidRDefault="00C32263" w:rsidP="00F32867">
      <w:pPr>
        <w:pStyle w:val="FSCtblBh2"/>
      </w:pPr>
      <w:r w:rsidRPr="001D1563">
        <w:t>Formulated caffeinated beverages</w:t>
      </w:r>
    </w:p>
    <w:tbl>
      <w:tblPr>
        <w:tblStyle w:val="TableGrid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  <w:gridCol w:w="3368"/>
      </w:tblGrid>
      <w:tr w:rsidR="00F32867" w:rsidRPr="00F32867" w:rsidTr="00F32867">
        <w:tc>
          <w:tcPr>
            <w:tcW w:w="5103" w:type="dxa"/>
            <w:tcBorders>
              <w:top w:val="single" w:sz="4" w:space="0" w:color="auto"/>
            </w:tcBorders>
          </w:tcPr>
          <w:p w:rsidR="00F32867" w:rsidRPr="00F32867" w:rsidRDefault="00F32867" w:rsidP="00F32867">
            <w:pPr>
              <w:pStyle w:val="FSCtblAh3"/>
            </w:pPr>
            <w:r w:rsidRPr="00F32867">
              <w:t>Column 1</w:t>
            </w:r>
          </w:p>
        </w:tc>
        <w:tc>
          <w:tcPr>
            <w:tcW w:w="4183" w:type="dxa"/>
            <w:tcBorders>
              <w:top w:val="single" w:sz="4" w:space="0" w:color="auto"/>
            </w:tcBorders>
          </w:tcPr>
          <w:p w:rsidR="00F32867" w:rsidRPr="00F32867" w:rsidRDefault="00F32867" w:rsidP="00F32867">
            <w:pPr>
              <w:pStyle w:val="FSCtblAh3"/>
            </w:pPr>
            <w:r w:rsidRPr="00F32867">
              <w:t>Column 2</w:t>
            </w:r>
          </w:p>
        </w:tc>
      </w:tr>
      <w:tr w:rsidR="00F32867" w:rsidRPr="00F32867" w:rsidTr="00F32867">
        <w:tc>
          <w:tcPr>
            <w:tcW w:w="5103" w:type="dxa"/>
            <w:tcBorders>
              <w:bottom w:val="single" w:sz="4" w:space="0" w:color="auto"/>
            </w:tcBorders>
          </w:tcPr>
          <w:p w:rsidR="00F32867" w:rsidRPr="00F32867" w:rsidRDefault="00F32867" w:rsidP="00F32867">
            <w:pPr>
              <w:pStyle w:val="FSCtblAh4"/>
            </w:pPr>
            <w:r w:rsidRPr="00F32867">
              <w:t>Substance</w:t>
            </w: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:rsidR="00F32867" w:rsidRPr="00F32867" w:rsidRDefault="00F32867" w:rsidP="00F32867">
            <w:pPr>
              <w:pStyle w:val="FSCtblAh4"/>
            </w:pPr>
            <w:r w:rsidRPr="00F32867">
              <w:t>Permitted amount</w:t>
            </w:r>
          </w:p>
        </w:tc>
      </w:tr>
      <w:tr w:rsidR="00F32867" w:rsidRPr="00F32867" w:rsidTr="00F32867">
        <w:tc>
          <w:tcPr>
            <w:tcW w:w="5103" w:type="dxa"/>
            <w:tcBorders>
              <w:top w:val="single" w:sz="4" w:space="0" w:color="auto"/>
            </w:tcBorders>
          </w:tcPr>
          <w:p w:rsidR="00F32867" w:rsidRPr="00F32867" w:rsidRDefault="00F32867" w:rsidP="00F32867">
            <w:pPr>
              <w:pStyle w:val="FSCtblAMain"/>
            </w:pPr>
            <w:r w:rsidRPr="00F32867">
              <w:t>Thiamin</w:t>
            </w:r>
          </w:p>
        </w:tc>
        <w:tc>
          <w:tcPr>
            <w:tcW w:w="4183" w:type="dxa"/>
            <w:tcBorders>
              <w:top w:val="single" w:sz="4" w:space="0" w:color="auto"/>
            </w:tcBorders>
          </w:tcPr>
          <w:p w:rsidR="00F32867" w:rsidRPr="00F32867" w:rsidRDefault="00F32867" w:rsidP="00F32867">
            <w:pPr>
              <w:pStyle w:val="FSCtblAMain"/>
            </w:pPr>
            <w:r w:rsidRPr="00F32867">
              <w:t>40 mg</w:t>
            </w:r>
          </w:p>
        </w:tc>
      </w:tr>
      <w:tr w:rsidR="00F32867" w:rsidRPr="00F32867" w:rsidTr="00F32867">
        <w:tc>
          <w:tcPr>
            <w:tcW w:w="5103" w:type="dxa"/>
          </w:tcPr>
          <w:p w:rsidR="00F32867" w:rsidRPr="00F32867" w:rsidRDefault="00F32867" w:rsidP="00F32867">
            <w:pPr>
              <w:pStyle w:val="FSCtblAMain"/>
              <w:rPr>
                <w:rFonts w:cs="Times New Roman"/>
              </w:rPr>
            </w:pPr>
            <w:r w:rsidRPr="00F32867">
              <w:t>Riboflavin</w:t>
            </w:r>
          </w:p>
        </w:tc>
        <w:tc>
          <w:tcPr>
            <w:tcW w:w="4183" w:type="dxa"/>
          </w:tcPr>
          <w:p w:rsidR="00F32867" w:rsidRPr="00F32867" w:rsidRDefault="00F32867" w:rsidP="00F32867">
            <w:pPr>
              <w:pStyle w:val="FSCtblAMain"/>
            </w:pPr>
            <w:r w:rsidRPr="00F32867">
              <w:t>20 mg</w:t>
            </w:r>
          </w:p>
        </w:tc>
      </w:tr>
      <w:tr w:rsidR="00F32867" w:rsidRPr="00F32867" w:rsidTr="00F32867">
        <w:tc>
          <w:tcPr>
            <w:tcW w:w="5103" w:type="dxa"/>
          </w:tcPr>
          <w:p w:rsidR="00F32867" w:rsidRPr="00F32867" w:rsidRDefault="00F32867" w:rsidP="00F32867">
            <w:pPr>
              <w:pStyle w:val="FSCtblAMain"/>
              <w:rPr>
                <w:rFonts w:cs="Times New Roman"/>
              </w:rPr>
            </w:pPr>
            <w:r w:rsidRPr="00F32867">
              <w:t>Niacin</w:t>
            </w:r>
          </w:p>
        </w:tc>
        <w:tc>
          <w:tcPr>
            <w:tcW w:w="4183" w:type="dxa"/>
          </w:tcPr>
          <w:p w:rsidR="00F32867" w:rsidRPr="00F32867" w:rsidRDefault="00F32867" w:rsidP="00F32867">
            <w:pPr>
              <w:pStyle w:val="FSCtblAMain"/>
            </w:pPr>
            <w:r w:rsidRPr="00F32867">
              <w:t>40 mg</w:t>
            </w:r>
          </w:p>
        </w:tc>
      </w:tr>
      <w:tr w:rsidR="00F32867" w:rsidRPr="00F32867" w:rsidTr="00F32867">
        <w:tc>
          <w:tcPr>
            <w:tcW w:w="5103" w:type="dxa"/>
          </w:tcPr>
          <w:p w:rsidR="00F32867" w:rsidRPr="00F32867" w:rsidRDefault="00F32867" w:rsidP="00F32867">
            <w:pPr>
              <w:pStyle w:val="FSCtblAMain"/>
              <w:rPr>
                <w:rFonts w:cs="Times New Roman"/>
              </w:rPr>
            </w:pPr>
            <w:r w:rsidRPr="00F32867">
              <w:t>Vitamin B</w:t>
            </w:r>
            <w:r w:rsidRPr="00F32867">
              <w:rPr>
                <w:vertAlign w:val="subscript"/>
              </w:rPr>
              <w:t>6</w:t>
            </w:r>
          </w:p>
        </w:tc>
        <w:tc>
          <w:tcPr>
            <w:tcW w:w="4183" w:type="dxa"/>
          </w:tcPr>
          <w:p w:rsidR="00F32867" w:rsidRPr="00F32867" w:rsidRDefault="00F32867" w:rsidP="00F32867">
            <w:pPr>
              <w:pStyle w:val="FSCtblAMain"/>
            </w:pPr>
            <w:r w:rsidRPr="00F32867">
              <w:t>10 mg</w:t>
            </w:r>
          </w:p>
        </w:tc>
      </w:tr>
      <w:tr w:rsidR="00F32867" w:rsidRPr="00F32867" w:rsidTr="00F32867">
        <w:tc>
          <w:tcPr>
            <w:tcW w:w="5103" w:type="dxa"/>
          </w:tcPr>
          <w:p w:rsidR="00F32867" w:rsidRPr="00F32867" w:rsidRDefault="00F32867" w:rsidP="00F32867">
            <w:pPr>
              <w:pStyle w:val="FSCtblAMain"/>
              <w:rPr>
                <w:rFonts w:cs="Times New Roman"/>
              </w:rPr>
            </w:pPr>
            <w:r w:rsidRPr="00F32867">
              <w:t>Vitamin B</w:t>
            </w:r>
            <w:r w:rsidRPr="00F32867">
              <w:rPr>
                <w:vertAlign w:val="subscript"/>
              </w:rPr>
              <w:t>12</w:t>
            </w:r>
          </w:p>
        </w:tc>
        <w:tc>
          <w:tcPr>
            <w:tcW w:w="4183" w:type="dxa"/>
          </w:tcPr>
          <w:p w:rsidR="00F32867" w:rsidRPr="00F32867" w:rsidRDefault="00F32867" w:rsidP="00F32867">
            <w:pPr>
              <w:pStyle w:val="FSCtblAMain"/>
            </w:pPr>
            <w:r w:rsidRPr="00F32867">
              <w:t>10 μg</w:t>
            </w:r>
          </w:p>
        </w:tc>
      </w:tr>
      <w:tr w:rsidR="00F32867" w:rsidRPr="00F32867" w:rsidTr="00F32867">
        <w:tc>
          <w:tcPr>
            <w:tcW w:w="5103" w:type="dxa"/>
          </w:tcPr>
          <w:p w:rsidR="00F32867" w:rsidRPr="00F32867" w:rsidRDefault="00F32867" w:rsidP="00F32867">
            <w:pPr>
              <w:pStyle w:val="FSCtblAMain"/>
              <w:rPr>
                <w:rFonts w:cs="Times New Roman"/>
              </w:rPr>
            </w:pPr>
            <w:r w:rsidRPr="00F32867">
              <w:t>Pantothenic acid</w:t>
            </w:r>
          </w:p>
        </w:tc>
        <w:tc>
          <w:tcPr>
            <w:tcW w:w="4183" w:type="dxa"/>
          </w:tcPr>
          <w:p w:rsidR="00F32867" w:rsidRPr="00F32867" w:rsidRDefault="00F32867" w:rsidP="00F32867">
            <w:pPr>
              <w:pStyle w:val="FSCtblAMain"/>
            </w:pPr>
            <w:r w:rsidRPr="00F32867">
              <w:t>10 mg</w:t>
            </w:r>
          </w:p>
        </w:tc>
      </w:tr>
      <w:tr w:rsidR="00F32867" w:rsidRPr="00F32867" w:rsidTr="00F32867">
        <w:tc>
          <w:tcPr>
            <w:tcW w:w="5103" w:type="dxa"/>
          </w:tcPr>
          <w:p w:rsidR="00F32867" w:rsidRPr="00F32867" w:rsidRDefault="00F32867" w:rsidP="00F32867">
            <w:pPr>
              <w:pStyle w:val="FSCtblAMain"/>
            </w:pPr>
            <w:r w:rsidRPr="00F32867">
              <w:t>Taurine</w:t>
            </w:r>
          </w:p>
        </w:tc>
        <w:tc>
          <w:tcPr>
            <w:tcW w:w="4183" w:type="dxa"/>
          </w:tcPr>
          <w:p w:rsidR="00F32867" w:rsidRPr="00F32867" w:rsidRDefault="00F32867" w:rsidP="00F32867">
            <w:pPr>
              <w:pStyle w:val="FSCtblAMain"/>
            </w:pPr>
            <w:r w:rsidRPr="00F32867">
              <w:t>2 000 mg</w:t>
            </w:r>
          </w:p>
        </w:tc>
      </w:tr>
      <w:tr w:rsidR="00F32867" w:rsidRPr="00F32867" w:rsidTr="00F32867">
        <w:tc>
          <w:tcPr>
            <w:tcW w:w="5103" w:type="dxa"/>
          </w:tcPr>
          <w:p w:rsidR="00F32867" w:rsidRPr="00F32867" w:rsidRDefault="00F32867" w:rsidP="00F32867">
            <w:pPr>
              <w:pStyle w:val="FSCtblAMain"/>
              <w:rPr>
                <w:rFonts w:cs="Times New Roman"/>
              </w:rPr>
            </w:pPr>
            <w:r w:rsidRPr="00F32867">
              <w:t>Glucuronolactone</w:t>
            </w:r>
          </w:p>
        </w:tc>
        <w:tc>
          <w:tcPr>
            <w:tcW w:w="4183" w:type="dxa"/>
          </w:tcPr>
          <w:p w:rsidR="00F32867" w:rsidRPr="00F32867" w:rsidRDefault="00F32867" w:rsidP="00F32867">
            <w:pPr>
              <w:pStyle w:val="FSCtblAMain"/>
            </w:pPr>
            <w:r w:rsidRPr="00F32867">
              <w:t>1 200 mg</w:t>
            </w:r>
          </w:p>
        </w:tc>
      </w:tr>
      <w:tr w:rsidR="00F32867" w:rsidRPr="00F32867" w:rsidTr="00F32867">
        <w:tc>
          <w:tcPr>
            <w:tcW w:w="5103" w:type="dxa"/>
            <w:tcBorders>
              <w:bottom w:val="single" w:sz="4" w:space="0" w:color="auto"/>
            </w:tcBorders>
          </w:tcPr>
          <w:p w:rsidR="00F32867" w:rsidRPr="00F32867" w:rsidRDefault="00F32867" w:rsidP="00F32867">
            <w:pPr>
              <w:pStyle w:val="FSCtblAMain"/>
              <w:rPr>
                <w:rFonts w:cs="Times New Roman"/>
              </w:rPr>
            </w:pPr>
            <w:r w:rsidRPr="00F32867">
              <w:t>Inositol</w:t>
            </w: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:rsidR="00F32867" w:rsidRPr="00F32867" w:rsidRDefault="00F32867" w:rsidP="00F32867">
            <w:pPr>
              <w:pStyle w:val="FSCtblAMain"/>
            </w:pPr>
            <w:r w:rsidRPr="00F32867">
              <w:t>100 mg</w:t>
            </w:r>
          </w:p>
        </w:tc>
      </w:tr>
    </w:tbl>
    <w:p w:rsidR="00C32263" w:rsidRPr="001D1563" w:rsidRDefault="00C32263" w:rsidP="00C32263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E32E5E" w:rsidRPr="000F7093" w:rsidRDefault="00E32E5E" w:rsidP="00E32E5E"/>
    <w:sectPr w:rsidR="00E32E5E" w:rsidRPr="000F7093" w:rsidSect="00E2761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63" w:rsidRDefault="00C32263">
      <w:r>
        <w:separator/>
      </w:r>
    </w:p>
  </w:endnote>
  <w:endnote w:type="continuationSeparator" w:id="0">
    <w:p w:rsidR="00C32263" w:rsidRDefault="00C3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32" w:rsidRDefault="00216B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E27618" w:rsidRPr="00CF1834" w:rsidRDefault="00E27618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32" w:rsidRDefault="00216B3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216B32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C32263">
      <w:rPr>
        <w:rFonts w:cs="Arial"/>
        <w:noProof/>
        <w:sz w:val="18"/>
        <w:szCs w:val="18"/>
      </w:rPr>
      <w:t xml:space="preserve">Schedule 28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63" w:rsidRDefault="00C32263">
      <w:r>
        <w:separator/>
      </w:r>
    </w:p>
  </w:footnote>
  <w:footnote w:type="continuationSeparator" w:id="0">
    <w:p w:rsidR="00C32263" w:rsidRDefault="00C32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32" w:rsidRDefault="00216B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32" w:rsidRDefault="00216B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32" w:rsidRDefault="00216B3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C32263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6B32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2263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27618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2867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F32867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32867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32867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32867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32867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F32867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F32867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3286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3286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F32867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F32867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32867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32867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F32867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32867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F32867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867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867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32867"/>
    <w:rPr>
      <w:rFonts w:ascii="Arial" w:hAnsi="Arial" w:cs="Arial"/>
      <w:sz w:val="22"/>
      <w:szCs w:val="22"/>
      <w:lang w:val="en-GB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F32867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F32867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F32867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F32867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F32867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baseheading"/>
    <w:rsid w:val="00766063"/>
    <w:pPr>
      <w:jc w:val="center"/>
      <w:outlineLvl w:val="1"/>
    </w:pPr>
    <w:rPr>
      <w:sz w:val="32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F32867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baseheading"/>
    <w:rsid w:val="00F32867"/>
    <w:pPr>
      <w:spacing w:after="60"/>
    </w:pPr>
  </w:style>
  <w:style w:type="paragraph" w:customStyle="1" w:styleId="FSCh5SchItem">
    <w:name w:val="FSC_h5_Sch_Item"/>
    <w:basedOn w:val="baseheading"/>
    <w:next w:val="FSCtAmendingwords"/>
    <w:qFormat/>
    <w:rsid w:val="00F32867"/>
    <w:pPr>
      <w:spacing w:after="60"/>
      <w:ind w:left="964" w:hanging="964"/>
    </w:pPr>
  </w:style>
  <w:style w:type="paragraph" w:customStyle="1" w:styleId="FSCtAmendingwords">
    <w:name w:val="FSC_t_Amending_words"/>
    <w:basedOn w:val="FSCbasepara"/>
    <w:qFormat/>
    <w:rsid w:val="00F32867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F32867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F32867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2867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F32867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F32867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F32867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F32867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F32867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F32867"/>
  </w:style>
  <w:style w:type="paragraph" w:customStyle="1" w:styleId="FSCsbMainSection">
    <w:name w:val="FSC_sb_Main_Section"/>
    <w:basedOn w:val="FSCsbFirstSection"/>
    <w:qFormat/>
    <w:rsid w:val="00F32867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F32867"/>
  </w:style>
  <w:style w:type="paragraph" w:customStyle="1" w:styleId="FSCtDefn">
    <w:name w:val="FSC_t_Defn"/>
    <w:aliases w:val="t1_Defn"/>
    <w:basedOn w:val="FSCtMain"/>
    <w:rsid w:val="00F32867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F32867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F32867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F32867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F32867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F32867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F32867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F32867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F32867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F32867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F32867"/>
    <w:rPr>
      <w:sz w:val="16"/>
    </w:rPr>
  </w:style>
  <w:style w:type="paragraph" w:customStyle="1" w:styleId="FSCoTitleofInstrument">
    <w:name w:val="FSC_o_Title_of_Instrument"/>
    <w:basedOn w:val="Normal"/>
    <w:rsid w:val="00F32867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F32867"/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F32867"/>
    <w:pPr>
      <w:ind w:left="0" w:firstLine="0"/>
      <w:jc w:val="center"/>
    </w:pPr>
  </w:style>
  <w:style w:type="paragraph" w:customStyle="1" w:styleId="FSCbaseheading">
    <w:name w:val="FSC_base_heading"/>
    <w:rsid w:val="00F32867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F32867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F32867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F32867"/>
    <w:pPr>
      <w:jc w:val="center"/>
    </w:pPr>
    <w:rPr>
      <w:iCs w:val="0"/>
    </w:rPr>
  </w:style>
  <w:style w:type="paragraph" w:customStyle="1" w:styleId="FSCfooter">
    <w:name w:val="FSC_footer"/>
    <w:basedOn w:val="Normal"/>
    <w:rsid w:val="00F32867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B466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B466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F32867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F32867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F32867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F32867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F32867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F32867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F32867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F32867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F32867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F32867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F32867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F32867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F32867"/>
    <w:pPr>
      <w:ind w:left="1701"/>
    </w:pPr>
  </w:style>
  <w:style w:type="paragraph" w:customStyle="1" w:styleId="FSCbasetbl">
    <w:name w:val="FSC_base_tbl"/>
    <w:basedOn w:val="FSCbasepara"/>
    <w:qFormat/>
    <w:rsid w:val="00F32867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F32867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F32867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F32867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D4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D4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Normal"/>
    <w:rsid w:val="00F245D4"/>
    <w:pPr>
      <w:keepNext/>
      <w:tabs>
        <w:tab w:val="left" w:pos="567"/>
      </w:tabs>
      <w:spacing w:after="60" w:line="240" w:lineRule="atLeast"/>
    </w:pPr>
    <w:rPr>
      <w:rFonts w:cs="Arial"/>
      <w:b/>
      <w:caps/>
      <w:sz w:val="22"/>
      <w:szCs w:val="22"/>
    </w:rPr>
  </w:style>
  <w:style w:type="paragraph" w:customStyle="1" w:styleId="AdditivesHeading2">
    <w:name w:val="Additives_Heading_2"/>
    <w:basedOn w:val="Normal"/>
    <w:rsid w:val="00F245D4"/>
    <w:pPr>
      <w:keepNext/>
      <w:tabs>
        <w:tab w:val="left" w:leader="dot" w:pos="284"/>
        <w:tab w:val="left" w:pos="851"/>
      </w:tabs>
      <w:spacing w:after="60" w:line="240" w:lineRule="atLeast"/>
    </w:pPr>
    <w:rPr>
      <w:rFonts w:cs="Arial"/>
      <w:b/>
      <w:szCs w:val="22"/>
    </w:rPr>
  </w:style>
  <w:style w:type="paragraph" w:customStyle="1" w:styleId="AdditivesHeading3">
    <w:name w:val="Additives_Heading_3"/>
    <w:basedOn w:val="Normal"/>
    <w:rsid w:val="00F245D4"/>
    <w:pPr>
      <w:keepNext/>
      <w:keepLines/>
      <w:tabs>
        <w:tab w:val="left" w:leader="dot" w:pos="680"/>
        <w:tab w:val="left" w:pos="1304"/>
      </w:tabs>
      <w:spacing w:after="60"/>
    </w:pPr>
    <w:rPr>
      <w:rFonts w:cs="Arial"/>
      <w:b/>
      <w:iCs/>
      <w:szCs w:val="22"/>
    </w:rPr>
  </w:style>
  <w:style w:type="paragraph" w:customStyle="1" w:styleId="AdditivesHeading4">
    <w:name w:val="Additives_Heading_4"/>
    <w:basedOn w:val="Normal"/>
    <w:rsid w:val="00F245D4"/>
    <w:pPr>
      <w:keepNext/>
      <w:keepLines/>
      <w:tabs>
        <w:tab w:val="left" w:leader="dot" w:pos="1304"/>
        <w:tab w:val="left" w:pos="2041"/>
      </w:tabs>
      <w:spacing w:after="60"/>
      <w:ind w:left="2041" w:hanging="2041"/>
    </w:pPr>
    <w:rPr>
      <w:rFonts w:cs="Arial"/>
      <w:b/>
      <w:iCs/>
      <w:sz w:val="22"/>
      <w:szCs w:val="22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F32867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F32867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F32867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F32867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F32867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F32867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F32867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F32867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E27618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E2761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E27618"/>
    <w:rPr>
      <w:b w:val="0"/>
    </w:rPr>
  </w:style>
  <w:style w:type="character" w:customStyle="1" w:styleId="ClauseChar">
    <w:name w:val="Clause Char"/>
    <w:basedOn w:val="DefaultParagraphFont"/>
    <w:link w:val="Clause"/>
    <w:rsid w:val="00E27618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E27618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27618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F32867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32867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32867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32867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32867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F32867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F32867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3286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3286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F32867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F32867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32867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32867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F32867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32867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F32867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867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867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32867"/>
    <w:rPr>
      <w:rFonts w:ascii="Arial" w:hAnsi="Arial" w:cs="Arial"/>
      <w:sz w:val="22"/>
      <w:szCs w:val="22"/>
      <w:lang w:val="en-GB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F32867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F32867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F32867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F32867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F32867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baseheading"/>
    <w:rsid w:val="00766063"/>
    <w:pPr>
      <w:jc w:val="center"/>
      <w:outlineLvl w:val="1"/>
    </w:pPr>
    <w:rPr>
      <w:sz w:val="32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F32867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baseheading"/>
    <w:rsid w:val="00F32867"/>
    <w:pPr>
      <w:spacing w:after="60"/>
    </w:pPr>
  </w:style>
  <w:style w:type="paragraph" w:customStyle="1" w:styleId="FSCh5SchItem">
    <w:name w:val="FSC_h5_Sch_Item"/>
    <w:basedOn w:val="baseheading"/>
    <w:next w:val="FSCtAmendingwords"/>
    <w:qFormat/>
    <w:rsid w:val="00F32867"/>
    <w:pPr>
      <w:spacing w:after="60"/>
      <w:ind w:left="964" w:hanging="964"/>
    </w:pPr>
  </w:style>
  <w:style w:type="paragraph" w:customStyle="1" w:styleId="FSCtAmendingwords">
    <w:name w:val="FSC_t_Amending_words"/>
    <w:basedOn w:val="FSCbasepara"/>
    <w:qFormat/>
    <w:rsid w:val="00F32867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F32867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F32867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2867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F32867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F32867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F32867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F32867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F32867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F32867"/>
  </w:style>
  <w:style w:type="paragraph" w:customStyle="1" w:styleId="FSCsbMainSection">
    <w:name w:val="FSC_sb_Main_Section"/>
    <w:basedOn w:val="FSCsbFirstSection"/>
    <w:qFormat/>
    <w:rsid w:val="00F32867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F32867"/>
  </w:style>
  <w:style w:type="paragraph" w:customStyle="1" w:styleId="FSCtDefn">
    <w:name w:val="FSC_t_Defn"/>
    <w:aliases w:val="t1_Defn"/>
    <w:basedOn w:val="FSCtMain"/>
    <w:rsid w:val="00F32867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F32867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F32867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F32867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F32867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F32867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F32867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F32867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F32867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F32867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F32867"/>
    <w:rPr>
      <w:sz w:val="16"/>
    </w:rPr>
  </w:style>
  <w:style w:type="paragraph" w:customStyle="1" w:styleId="FSCoTitleofInstrument">
    <w:name w:val="FSC_o_Title_of_Instrument"/>
    <w:basedOn w:val="Normal"/>
    <w:rsid w:val="00F32867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F32867"/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F32867"/>
    <w:pPr>
      <w:ind w:left="0" w:firstLine="0"/>
      <w:jc w:val="center"/>
    </w:pPr>
  </w:style>
  <w:style w:type="paragraph" w:customStyle="1" w:styleId="FSCbaseheading">
    <w:name w:val="FSC_base_heading"/>
    <w:rsid w:val="00F32867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F32867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F32867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F32867"/>
    <w:pPr>
      <w:jc w:val="center"/>
    </w:pPr>
    <w:rPr>
      <w:iCs w:val="0"/>
    </w:rPr>
  </w:style>
  <w:style w:type="paragraph" w:customStyle="1" w:styleId="FSCfooter">
    <w:name w:val="FSC_footer"/>
    <w:basedOn w:val="Normal"/>
    <w:rsid w:val="00F32867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B466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B466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F32867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F32867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F32867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F32867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F32867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F32867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F32867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F32867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F32867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F32867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F32867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F32867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F32867"/>
    <w:pPr>
      <w:ind w:left="1701"/>
    </w:pPr>
  </w:style>
  <w:style w:type="paragraph" w:customStyle="1" w:styleId="FSCbasetbl">
    <w:name w:val="FSC_base_tbl"/>
    <w:basedOn w:val="FSCbasepara"/>
    <w:qFormat/>
    <w:rsid w:val="00F32867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F32867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F32867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F32867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D4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D4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Normal"/>
    <w:rsid w:val="00F245D4"/>
    <w:pPr>
      <w:keepNext/>
      <w:tabs>
        <w:tab w:val="left" w:pos="567"/>
      </w:tabs>
      <w:spacing w:after="60" w:line="240" w:lineRule="atLeast"/>
    </w:pPr>
    <w:rPr>
      <w:rFonts w:cs="Arial"/>
      <w:b/>
      <w:caps/>
      <w:sz w:val="22"/>
      <w:szCs w:val="22"/>
    </w:rPr>
  </w:style>
  <w:style w:type="paragraph" w:customStyle="1" w:styleId="AdditivesHeading2">
    <w:name w:val="Additives_Heading_2"/>
    <w:basedOn w:val="Normal"/>
    <w:rsid w:val="00F245D4"/>
    <w:pPr>
      <w:keepNext/>
      <w:tabs>
        <w:tab w:val="left" w:leader="dot" w:pos="284"/>
        <w:tab w:val="left" w:pos="851"/>
      </w:tabs>
      <w:spacing w:after="60" w:line="240" w:lineRule="atLeast"/>
    </w:pPr>
    <w:rPr>
      <w:rFonts w:cs="Arial"/>
      <w:b/>
      <w:szCs w:val="22"/>
    </w:rPr>
  </w:style>
  <w:style w:type="paragraph" w:customStyle="1" w:styleId="AdditivesHeading3">
    <w:name w:val="Additives_Heading_3"/>
    <w:basedOn w:val="Normal"/>
    <w:rsid w:val="00F245D4"/>
    <w:pPr>
      <w:keepNext/>
      <w:keepLines/>
      <w:tabs>
        <w:tab w:val="left" w:leader="dot" w:pos="680"/>
        <w:tab w:val="left" w:pos="1304"/>
      </w:tabs>
      <w:spacing w:after="60"/>
    </w:pPr>
    <w:rPr>
      <w:rFonts w:cs="Arial"/>
      <w:b/>
      <w:iCs/>
      <w:szCs w:val="22"/>
    </w:rPr>
  </w:style>
  <w:style w:type="paragraph" w:customStyle="1" w:styleId="AdditivesHeading4">
    <w:name w:val="Additives_Heading_4"/>
    <w:basedOn w:val="Normal"/>
    <w:rsid w:val="00F245D4"/>
    <w:pPr>
      <w:keepNext/>
      <w:keepLines/>
      <w:tabs>
        <w:tab w:val="left" w:leader="dot" w:pos="1304"/>
        <w:tab w:val="left" w:pos="2041"/>
      </w:tabs>
      <w:spacing w:after="60"/>
      <w:ind w:left="2041" w:hanging="2041"/>
    </w:pPr>
    <w:rPr>
      <w:rFonts w:cs="Arial"/>
      <w:b/>
      <w:iCs/>
      <w:sz w:val="22"/>
      <w:szCs w:val="22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F32867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F32867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F32867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F32867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F32867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F32867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F32867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F32867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E27618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E2761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E27618"/>
    <w:rPr>
      <w:b w:val="0"/>
    </w:rPr>
  </w:style>
  <w:style w:type="character" w:customStyle="1" w:styleId="ClauseChar">
    <w:name w:val="Clause Char"/>
    <w:basedOn w:val="DefaultParagraphFont"/>
    <w:link w:val="Clause"/>
    <w:rsid w:val="00E27618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E27618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27618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1559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2015-04-01T00:58:00Z</dcterms:created>
  <dcterms:modified xsi:type="dcterms:W3CDTF">2015-04-01T00:58:00Z</dcterms:modified>
</cp:coreProperties>
</file>