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57" w:rsidRPr="00C0014E" w:rsidRDefault="00BD7F57" w:rsidP="00BD7F57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46922D18" wp14:editId="70D8DA8A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57" w:rsidRPr="006153A1" w:rsidRDefault="00BD7F57" w:rsidP="00BD7F57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BD7F57" w:rsidRPr="002A7834" w:rsidRDefault="00BD7F57" w:rsidP="00BD7F57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BD7F57" w:rsidRPr="00C0014E" w:rsidRDefault="00BD7F57" w:rsidP="00BD7F57">
      <w:pPr>
        <w:pBdr>
          <w:bottom w:val="single" w:sz="4" w:space="1" w:color="auto"/>
        </w:pBdr>
        <w:rPr>
          <w:b/>
        </w:rPr>
      </w:pPr>
    </w:p>
    <w:p w:rsidR="00BD7F57" w:rsidRPr="008F2616" w:rsidRDefault="00BD7F57" w:rsidP="00BD7F57"/>
    <w:p w:rsidR="00BD7F57" w:rsidRPr="00F85758" w:rsidRDefault="00BD7F57" w:rsidP="00BD7F57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BD7F57" w:rsidRPr="008F2616" w:rsidRDefault="00BD7F57" w:rsidP="00BD7F57"/>
    <w:p w:rsidR="00BD7F57" w:rsidRPr="007B2098" w:rsidRDefault="00BD7F57" w:rsidP="00BD7F57">
      <w:r w:rsidRPr="007B2098">
        <w:t xml:space="preserve">Dated </w:t>
      </w:r>
      <w:r>
        <w:t>25</w:t>
      </w:r>
      <w:r w:rsidRPr="007B2098">
        <w:t xml:space="preserve"> March 2015</w:t>
      </w:r>
    </w:p>
    <w:p w:rsidR="00BD7F57" w:rsidRPr="008F2616" w:rsidRDefault="00BD7F57" w:rsidP="00BD7F57">
      <w:r>
        <w:rPr>
          <w:noProof/>
          <w:lang w:val="en-AU"/>
        </w:rPr>
        <w:drawing>
          <wp:inline distT="0" distB="0" distL="0" distR="0" wp14:anchorId="05D220C2" wp14:editId="693F620E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F57" w:rsidRPr="008F2616" w:rsidRDefault="00BD7F57" w:rsidP="00BD7F57">
      <w:r w:rsidRPr="008F2616">
        <w:t>Standards Management Officer</w:t>
      </w:r>
    </w:p>
    <w:p w:rsidR="00BD7F57" w:rsidRPr="008F2616" w:rsidRDefault="00BD7F57" w:rsidP="00BD7F57">
      <w:r w:rsidRPr="008F2616">
        <w:t>Delegate of the Board of Food Standards Australia New Zealand</w:t>
      </w:r>
    </w:p>
    <w:p w:rsidR="00BD7F57" w:rsidRDefault="00BD7F57" w:rsidP="00BD7F57"/>
    <w:p w:rsidR="00BD7F57" w:rsidRDefault="00BD7F57" w:rsidP="00BD7F57"/>
    <w:p w:rsidR="00BD7F57" w:rsidRDefault="00BD7F57" w:rsidP="00BD7F57"/>
    <w:p w:rsidR="00BD7F57" w:rsidRDefault="00BD7F57" w:rsidP="00BD7F57"/>
    <w:p w:rsidR="00BD7F57" w:rsidRDefault="00BD7F57" w:rsidP="00BD7F57"/>
    <w:p w:rsidR="00BD7F57" w:rsidRPr="00574DE1" w:rsidRDefault="00BD7F57" w:rsidP="00BD7F57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BD7F57" w:rsidRPr="00574DE1" w:rsidRDefault="00BD7F57" w:rsidP="00BD7F57">
      <w:pPr>
        <w:pStyle w:val="EditorialNotetext"/>
        <w:rPr>
          <w:lang w:val="en-AU"/>
        </w:rPr>
      </w:pPr>
    </w:p>
    <w:p w:rsidR="00BD7F57" w:rsidRPr="007B2098" w:rsidRDefault="00BD7F57" w:rsidP="00BD7F57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BD7F57" w:rsidRDefault="00BD7F57" w:rsidP="00BD7F57"/>
    <w:p w:rsidR="00BD7F57" w:rsidRDefault="00BD7F57" w:rsidP="00BD7F57">
      <w:pPr>
        <w:sectPr w:rsidR="00BD7F57" w:rsidSect="00BD7F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6F0E38" w:rsidRPr="001D1563" w:rsidRDefault="006F0E38" w:rsidP="006F0E38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2.5.1</w:t>
      </w:r>
      <w:r w:rsidRPr="001D1563">
        <w:rPr>
          <w:lang w:val="en-GB"/>
        </w:rPr>
        <w:tab/>
        <w:t>Milk</w:t>
      </w:r>
    </w:p>
    <w:p w:rsidR="006F0E38" w:rsidRPr="001D1563" w:rsidRDefault="006F0E38" w:rsidP="006F0E38">
      <w:pPr>
        <w:pStyle w:val="FSCnatHeading"/>
        <w:rPr>
          <w:lang w:val="en-GB"/>
        </w:rPr>
      </w:pPr>
      <w:bookmarkStart w:id="1" w:name="_Ref332715385"/>
      <w:r w:rsidRPr="006F0E38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8019DB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6F0E38" w:rsidRPr="001D1563" w:rsidRDefault="006F0E38" w:rsidP="006F0E38">
      <w:pPr>
        <w:pStyle w:val="FSCnatHeading"/>
        <w:rPr>
          <w:lang w:val="en-GB"/>
        </w:rPr>
      </w:pPr>
      <w:r w:rsidRPr="006F0E38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6F0E38" w:rsidRPr="001D1563" w:rsidRDefault="006F0E38" w:rsidP="006F0E38">
      <w:pPr>
        <w:pStyle w:val="FSCnatHeading"/>
        <w:rPr>
          <w:lang w:val="en-GB"/>
        </w:rPr>
      </w:pPr>
      <w:r w:rsidRPr="006F0E38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3</w:t>
      </w:r>
      <w:r w:rsidRPr="001D1563">
        <w:rPr>
          <w:lang w:val="en-GB"/>
        </w:rPr>
        <w:tab/>
        <w:t>In Australia, dairy products must be processed in accordance with Standard 4.2.4.</w:t>
      </w:r>
    </w:p>
    <w:p w:rsidR="006F0E38" w:rsidRPr="001D1563" w:rsidRDefault="006F0E38" w:rsidP="006F0E38">
      <w:pPr>
        <w:pStyle w:val="FSCh5Section"/>
        <w:rPr>
          <w:lang w:val="en-GB"/>
        </w:rPr>
      </w:pPr>
      <w:bookmarkStart w:id="2" w:name="_Toc400032158"/>
      <w:bookmarkStart w:id="3" w:name="_Ref341978476"/>
      <w:r w:rsidRPr="001D1563">
        <w:rPr>
          <w:lang w:val="en-GB"/>
        </w:rPr>
        <w:t>2.5.1—1</w:t>
      </w:r>
      <w:r w:rsidRPr="001D1563">
        <w:rPr>
          <w:lang w:val="en-GB"/>
        </w:rPr>
        <w:tab/>
        <w:t>Name</w:t>
      </w:r>
      <w:bookmarkEnd w:id="2"/>
    </w:p>
    <w:p w:rsidR="006F0E38" w:rsidRPr="008019DB" w:rsidRDefault="006F0E38" w:rsidP="008019DB">
      <w:pPr>
        <w:pStyle w:val="FSCtMain"/>
        <w:ind w:right="-569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New Zealand Food Standards Code</w:t>
      </w:r>
      <w:r w:rsidRPr="008019DB">
        <w:rPr>
          <w:lang w:val="en-GB"/>
        </w:rPr>
        <w:t xml:space="preserve"> </w:t>
      </w:r>
      <w:r w:rsidR="008019DB" w:rsidRPr="008019DB">
        <w:rPr>
          <w:lang w:val="en-GB"/>
        </w:rPr>
        <w:t xml:space="preserve">– </w:t>
      </w:r>
      <w:r w:rsidRPr="008019DB">
        <w:rPr>
          <w:lang w:val="en-GB"/>
        </w:rPr>
        <w:t xml:space="preserve">Standard 2.5.1 </w:t>
      </w:r>
      <w:r w:rsidR="008019DB" w:rsidRPr="008019DB">
        <w:rPr>
          <w:lang w:val="en-GB"/>
        </w:rPr>
        <w:t>–</w:t>
      </w:r>
      <w:r w:rsidRPr="008019DB">
        <w:rPr>
          <w:lang w:val="en-GB"/>
        </w:rPr>
        <w:t xml:space="preserve"> Milk.</w:t>
      </w:r>
    </w:p>
    <w:p w:rsidR="006F0E38" w:rsidRPr="001D1563" w:rsidRDefault="006F0E38" w:rsidP="006F0E38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6F0E38" w:rsidRPr="001D1563" w:rsidRDefault="006F0E38" w:rsidP="006F0E38">
      <w:pPr>
        <w:pStyle w:val="FSCh5Section"/>
        <w:rPr>
          <w:lang w:val="en-GB"/>
        </w:rPr>
      </w:pPr>
      <w:bookmarkStart w:id="4" w:name="_Toc400032159"/>
      <w:r w:rsidRPr="001D1563">
        <w:rPr>
          <w:lang w:val="en-GB"/>
        </w:rPr>
        <w:t>2.5.1—2</w:t>
      </w:r>
      <w:r w:rsidRPr="001D1563">
        <w:rPr>
          <w:lang w:val="en-GB"/>
        </w:rPr>
        <w:tab/>
        <w:t>Definitions</w:t>
      </w:r>
      <w:bookmarkEnd w:id="4"/>
    </w:p>
    <w:p w:rsidR="006F0E38" w:rsidRPr="001D1563" w:rsidRDefault="006F0E38" w:rsidP="006F0E38">
      <w:pPr>
        <w:pStyle w:val="FSCnatHeading"/>
        <w:rPr>
          <w:lang w:val="en-GB"/>
        </w:rPr>
      </w:pPr>
      <w:r w:rsidRPr="006F0E38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6F0E38" w:rsidRPr="001D1563" w:rsidRDefault="006F0E38" w:rsidP="006F0E38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milk</w:t>
      </w:r>
      <w:r w:rsidRPr="001D1563">
        <w:rPr>
          <w:lang w:val="en-GB"/>
        </w:rPr>
        <w:t xml:space="preserve"> means:</w:t>
      </w:r>
    </w:p>
    <w:p w:rsidR="006F0E38" w:rsidRPr="001D1563" w:rsidRDefault="006F0E38" w:rsidP="006F0E38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mammary secretion of milking animals, obtained from one or more milkings for consumption as liquid milk or for further processing, but excluding colostrums; or</w:t>
      </w:r>
    </w:p>
    <w:p w:rsidR="006F0E38" w:rsidRPr="001D1563" w:rsidRDefault="006F0E38" w:rsidP="006F0E38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such a product with phytosterols, phytostanols and their esters added.</w:t>
      </w:r>
    </w:p>
    <w:p w:rsidR="006F0E38" w:rsidRPr="001D1563" w:rsidRDefault="006F0E38" w:rsidP="006F0E38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skim milk</w:t>
      </w:r>
      <w:r w:rsidRPr="001D1563">
        <w:rPr>
          <w:lang w:val="en-GB"/>
        </w:rPr>
        <w:t xml:space="preserve"> means milk from which milkfat has been removed.</w:t>
      </w:r>
    </w:p>
    <w:p w:rsidR="006F0E38" w:rsidRPr="001D1563" w:rsidRDefault="006F0E38" w:rsidP="006F0E38">
      <w:pPr>
        <w:pStyle w:val="FSCh5Section"/>
        <w:rPr>
          <w:lang w:val="en-GB"/>
        </w:rPr>
      </w:pPr>
      <w:bookmarkStart w:id="5" w:name="_Toc371505559"/>
      <w:bookmarkStart w:id="6" w:name="_Toc400032160"/>
      <w:r w:rsidRPr="001D1563">
        <w:rPr>
          <w:lang w:val="en-GB"/>
        </w:rPr>
        <w:t>2.5.1—3</w:t>
      </w:r>
      <w:r w:rsidRPr="001D1563">
        <w:rPr>
          <w:lang w:val="en-GB"/>
        </w:rPr>
        <w:tab/>
        <w:t>Requirement for food sold as milk</w:t>
      </w:r>
      <w:bookmarkEnd w:id="1"/>
      <w:bookmarkEnd w:id="3"/>
      <w:bookmarkEnd w:id="5"/>
      <w:bookmarkEnd w:id="6"/>
    </w:p>
    <w:p w:rsidR="006F0E38" w:rsidRPr="001D1563" w:rsidRDefault="006F0E38" w:rsidP="006F0E38">
      <w:pPr>
        <w:pStyle w:val="FSCtMain"/>
        <w:rPr>
          <w:lang w:val="en-GB"/>
        </w:rPr>
      </w:pPr>
      <w:bookmarkStart w:id="7" w:name="_Ref322091006"/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‘milk’ must be milk.</w:t>
      </w:r>
    </w:p>
    <w:p w:rsidR="006F0E38" w:rsidRPr="001D1563" w:rsidRDefault="006F0E38" w:rsidP="006F0E38">
      <w:pPr>
        <w:pStyle w:val="FSCh5Section"/>
        <w:rPr>
          <w:lang w:val="en-GB"/>
        </w:rPr>
      </w:pPr>
      <w:bookmarkStart w:id="8" w:name="_Toc371505560"/>
      <w:bookmarkStart w:id="9" w:name="_Toc400032161"/>
      <w:r w:rsidRPr="001D1563">
        <w:rPr>
          <w:lang w:val="en-GB"/>
        </w:rPr>
        <w:t>2.5.1—4</w:t>
      </w:r>
      <w:r w:rsidRPr="001D1563">
        <w:rPr>
          <w:lang w:val="en-GB"/>
        </w:rPr>
        <w:tab/>
        <w:t>Requirement for retail sale as cow’s milk</w:t>
      </w:r>
      <w:bookmarkStart w:id="10" w:name="_Ref322090403"/>
      <w:bookmarkEnd w:id="7"/>
      <w:bookmarkEnd w:id="8"/>
      <w:bookmarkEnd w:id="9"/>
    </w:p>
    <w:p w:rsidR="006F0E38" w:rsidRPr="001D1563" w:rsidRDefault="006F0E38" w:rsidP="006F0E38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This section applies to retail sales.</w:t>
      </w:r>
    </w:p>
    <w:p w:rsidR="006F0E38" w:rsidRPr="001D1563" w:rsidRDefault="006F0E38" w:rsidP="006F0E38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A food that is sold as cow’s milk must:</w:t>
      </w:r>
    </w:p>
    <w:p w:rsidR="006F0E38" w:rsidRPr="001D1563" w:rsidRDefault="006F0E38" w:rsidP="006F0E38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be:</w:t>
      </w:r>
    </w:p>
    <w:p w:rsidR="006F0E38" w:rsidRPr="001D1563" w:rsidRDefault="006F0E38" w:rsidP="006F0E38">
      <w:pPr>
        <w:pStyle w:val="FSCt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 xml:space="preserve">milk from cows; or </w:t>
      </w:r>
    </w:p>
    <w:p w:rsidR="006F0E38" w:rsidRPr="001D1563" w:rsidRDefault="006F0E38" w:rsidP="006F0E38">
      <w:pPr>
        <w:pStyle w:val="FSCt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milk from cows:</w:t>
      </w:r>
    </w:p>
    <w:p w:rsidR="006F0E38" w:rsidRPr="001D1563" w:rsidRDefault="006F0E38" w:rsidP="006F0E38">
      <w:pPr>
        <w:pStyle w:val="FSCtSubsub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to which milk components have been added, or from which they have been withdrawn in order for the product to comply with requirements of this section; and</w:t>
      </w:r>
    </w:p>
    <w:p w:rsidR="006F0E38" w:rsidRPr="001D1563" w:rsidRDefault="006F0E38" w:rsidP="006F0E38">
      <w:pPr>
        <w:pStyle w:val="FSCtSubsub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that has the same whey protein to casein ratio as the original milk; and</w:t>
      </w:r>
    </w:p>
    <w:p w:rsidR="006F0E38" w:rsidRPr="001D1563" w:rsidRDefault="006F0E38" w:rsidP="006F0E38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contain</w:t>
      </w:r>
      <w:bookmarkEnd w:id="10"/>
      <w:r w:rsidRPr="001D1563">
        <w:rPr>
          <w:lang w:val="en-GB"/>
        </w:rPr>
        <w:t xml:space="preserve"> no less than 32 g/kg of milkfat; and</w:t>
      </w:r>
    </w:p>
    <w:p w:rsidR="006F0E38" w:rsidRPr="001D1563" w:rsidRDefault="006F0E38" w:rsidP="006F0E38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contain no less than 30</w:t>
      </w:r>
      <w:r w:rsidR="008019DB">
        <w:rPr>
          <w:lang w:val="en-GB"/>
        </w:rPr>
        <w:t xml:space="preserve"> </w:t>
      </w:r>
      <w:r w:rsidRPr="001D1563">
        <w:rPr>
          <w:lang w:val="en-GB"/>
        </w:rPr>
        <w:t>g/kg of protein (measured as crude protein).</w:t>
      </w:r>
    </w:p>
    <w:p w:rsidR="006F0E38" w:rsidRPr="001D1563" w:rsidRDefault="006F0E38" w:rsidP="006F0E38">
      <w:pPr>
        <w:pStyle w:val="FSCh5Section"/>
        <w:rPr>
          <w:lang w:val="en-GB"/>
        </w:rPr>
      </w:pPr>
      <w:bookmarkStart w:id="11" w:name="_Ref333222799"/>
      <w:bookmarkStart w:id="12" w:name="_Toc371505561"/>
      <w:bookmarkStart w:id="13" w:name="_Toc400032162"/>
      <w:r w:rsidRPr="001D1563">
        <w:rPr>
          <w:lang w:val="en-GB"/>
        </w:rPr>
        <w:t>2.5.1—5</w:t>
      </w:r>
      <w:r w:rsidRPr="001D1563">
        <w:rPr>
          <w:lang w:val="en-GB"/>
        </w:rPr>
        <w:tab/>
        <w:t>Requirement for food sold as skim milk</w:t>
      </w:r>
      <w:bookmarkEnd w:id="11"/>
      <w:bookmarkEnd w:id="12"/>
      <w:bookmarkEnd w:id="13"/>
    </w:p>
    <w:p w:rsidR="006F0E38" w:rsidRPr="001D1563" w:rsidRDefault="006F0E38" w:rsidP="006F0E3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‘skim milk’ must:</w:t>
      </w:r>
    </w:p>
    <w:p w:rsidR="006F0E38" w:rsidRPr="001D1563" w:rsidRDefault="006F0E38" w:rsidP="006F0E38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be skim milk; and</w:t>
      </w:r>
    </w:p>
    <w:p w:rsidR="006F0E38" w:rsidRPr="001D1563" w:rsidRDefault="006F0E38" w:rsidP="006F0E38">
      <w:pPr>
        <w:pStyle w:val="FSCt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contain no more than 1.5 g/kg of milkfat; and</w:t>
      </w:r>
    </w:p>
    <w:p w:rsidR="006F0E38" w:rsidRPr="001D1563" w:rsidRDefault="006F0E38" w:rsidP="006F0E38">
      <w:pPr>
        <w:pStyle w:val="FSCt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for skim milk derived from cow’s milk</w:t>
      </w:r>
      <w:r w:rsidRPr="001D1563">
        <w:rPr>
          <w:rFonts w:cs="Times New Roman"/>
          <w:lang w:val="en-GB"/>
        </w:rPr>
        <w:t>—</w:t>
      </w:r>
      <w:r w:rsidRPr="001D1563">
        <w:rPr>
          <w:lang w:val="en-GB"/>
        </w:rPr>
        <w:t>contain no less than 30</w:t>
      </w:r>
      <w:r w:rsidR="008019DB">
        <w:rPr>
          <w:lang w:val="en-GB"/>
        </w:rPr>
        <w:t xml:space="preserve"> </w:t>
      </w:r>
      <w:r w:rsidRPr="001D1563">
        <w:rPr>
          <w:lang w:val="en-GB"/>
        </w:rPr>
        <w:t>g/kg of protein (measured as crude protein).</w:t>
      </w:r>
    </w:p>
    <w:p w:rsidR="006F0E38" w:rsidRPr="001D1563" w:rsidRDefault="006F0E38" w:rsidP="006F0E38">
      <w:pPr>
        <w:pStyle w:val="FSCh5Section"/>
        <w:rPr>
          <w:lang w:val="en-GB"/>
        </w:rPr>
      </w:pPr>
      <w:bookmarkStart w:id="14" w:name="_Toc371505562"/>
      <w:bookmarkStart w:id="15" w:name="_Toc400032163"/>
      <w:r w:rsidRPr="001D1563">
        <w:rPr>
          <w:lang w:val="en-GB"/>
        </w:rPr>
        <w:t>2.5.1—6</w:t>
      </w:r>
      <w:r w:rsidRPr="001D1563">
        <w:rPr>
          <w:lang w:val="en-GB"/>
        </w:rPr>
        <w:tab/>
        <w:t>Compositional requirement for phytosterols, phytostanols and their esters in milk</w:t>
      </w:r>
      <w:bookmarkEnd w:id="14"/>
      <w:bookmarkEnd w:id="15"/>
    </w:p>
    <w:p w:rsidR="006F0E38" w:rsidRPr="001D1563" w:rsidRDefault="006F0E38" w:rsidP="006F0E38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*Phytosterols, phytostanols and their esters may be added to milk only if:</w:t>
      </w:r>
    </w:p>
    <w:p w:rsidR="008019DB" w:rsidRDefault="006F0E38" w:rsidP="006F0E38">
      <w:pPr>
        <w:pStyle w:val="FSCt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milk contains no more than 1.5 g total fat/100 g; and</w:t>
      </w:r>
      <w:r w:rsidR="008019DB">
        <w:rPr>
          <w:lang w:val="en-GB"/>
        </w:rPr>
        <w:br w:type="page"/>
      </w:r>
    </w:p>
    <w:p w:rsidR="006F0E38" w:rsidRPr="001D1563" w:rsidRDefault="006F0E38" w:rsidP="006F0E38">
      <w:pPr>
        <w:pStyle w:val="FSCtPara"/>
        <w:rPr>
          <w:lang w:val="en-GB"/>
        </w:rPr>
      </w:pPr>
      <w:r w:rsidRPr="001D1563">
        <w:rPr>
          <w:lang w:val="en-GB"/>
        </w:rPr>
        <w:lastRenderedPageBreak/>
        <w:tab/>
        <w:t>(b)</w:t>
      </w:r>
      <w:r w:rsidRPr="001D1563">
        <w:rPr>
          <w:lang w:val="en-GB"/>
        </w:rPr>
        <w:tab/>
        <w:t>the *total plant sterol equivalents content is no less than 3 g/L of milk and no more than 4 g/L of milk.</w:t>
      </w:r>
    </w:p>
    <w:p w:rsidR="006F0E38" w:rsidRPr="001D1563" w:rsidRDefault="006F0E38" w:rsidP="006F0E38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p w:rsidR="00BA1167" w:rsidRPr="000F7093" w:rsidRDefault="00BA1167" w:rsidP="00E32E5E"/>
    <w:sectPr w:rsidR="00BA1167" w:rsidRPr="000F7093" w:rsidSect="00BD7F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38" w:rsidRDefault="006F0E38">
      <w:r>
        <w:separator/>
      </w:r>
    </w:p>
  </w:endnote>
  <w:endnote w:type="continuationSeparator" w:id="0">
    <w:p w:rsidR="006F0E38" w:rsidRDefault="006F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E1" w:rsidRDefault="00693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BD7F57" w:rsidRPr="00CF1834" w:rsidRDefault="00BD7F57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E1" w:rsidRDefault="006938E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6938E1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6F0E38">
      <w:rPr>
        <w:rFonts w:cs="Arial"/>
        <w:noProof/>
        <w:sz w:val="18"/>
        <w:szCs w:val="18"/>
      </w:rPr>
      <w:t xml:space="preserve">Standard 2.5.1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38" w:rsidRDefault="006F0E38">
      <w:r>
        <w:separator/>
      </w:r>
    </w:p>
  </w:footnote>
  <w:footnote w:type="continuationSeparator" w:id="0">
    <w:p w:rsidR="006F0E38" w:rsidRDefault="006F0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E1" w:rsidRDefault="00693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E1" w:rsidRDefault="00693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E1" w:rsidRDefault="006938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6F0E38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38E1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0E38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19DB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D7F57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019D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019D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019D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019D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019D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8019D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019D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019D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019D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8019DB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019DB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019DB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019DB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019DB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019DB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019DB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DB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DB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019DB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8019DB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8019DB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019DB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8019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9DB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8019DB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8019DB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8019DB"/>
    <w:pPr>
      <w:ind w:right="1417"/>
    </w:pPr>
  </w:style>
  <w:style w:type="character" w:styleId="FootnoteReference">
    <w:name w:val="footnote reference"/>
    <w:basedOn w:val="DefaultParagraphFont"/>
    <w:semiHidden/>
    <w:rsid w:val="008019DB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8019DB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19DB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8019D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8019D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8019D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8019D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8019D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8019DB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8019D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8019DB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8019DB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8019D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8019D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8019D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9DB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8019D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8019D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8019D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8019DB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8019D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8019DB"/>
  </w:style>
  <w:style w:type="paragraph" w:customStyle="1" w:styleId="FSCsbMainSection">
    <w:name w:val="FSC_sb_Main_Section"/>
    <w:basedOn w:val="FSCsbFirstSection"/>
    <w:qFormat/>
    <w:rsid w:val="008019D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8019DB"/>
  </w:style>
  <w:style w:type="paragraph" w:customStyle="1" w:styleId="FSCtDefn">
    <w:name w:val="FSC_t_Defn"/>
    <w:aliases w:val="t1_Defn"/>
    <w:basedOn w:val="FSCtMain"/>
    <w:rsid w:val="008019D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8019D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8019D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8019DB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8019D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8019D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8019D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8019D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8019D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8019DB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8019DB"/>
    <w:rPr>
      <w:sz w:val="16"/>
    </w:rPr>
  </w:style>
  <w:style w:type="paragraph" w:customStyle="1" w:styleId="FSCoTitleofInstrument">
    <w:name w:val="FSC_o_Title_of_Instrument"/>
    <w:basedOn w:val="Normal"/>
    <w:rsid w:val="008019D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8019DB"/>
  </w:style>
  <w:style w:type="paragraph" w:styleId="BalloonText">
    <w:name w:val="Balloon Text"/>
    <w:basedOn w:val="Normal"/>
    <w:link w:val="BalloonTextChar"/>
    <w:uiPriority w:val="99"/>
    <w:semiHidden/>
    <w:unhideWhenUsed/>
    <w:rsid w:val="00801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DB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8019DB"/>
    <w:pPr>
      <w:ind w:left="0" w:firstLine="0"/>
      <w:jc w:val="center"/>
    </w:pPr>
  </w:style>
  <w:style w:type="paragraph" w:customStyle="1" w:styleId="FSCbaseheading">
    <w:name w:val="FSC_base_heading"/>
    <w:rsid w:val="008019D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8019D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8019D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8019DB"/>
    <w:pPr>
      <w:jc w:val="center"/>
    </w:pPr>
    <w:rPr>
      <w:iCs w:val="0"/>
    </w:rPr>
  </w:style>
  <w:style w:type="paragraph" w:customStyle="1" w:styleId="FSCfooter">
    <w:name w:val="FSC_footer"/>
    <w:basedOn w:val="Normal"/>
    <w:rsid w:val="008019D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8019DB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8019DB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8019D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8019D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8019D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8019D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8019D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8019D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8019D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8019D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8019D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8019D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8019D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8019D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8019DB"/>
    <w:pPr>
      <w:ind w:left="1701"/>
    </w:pPr>
  </w:style>
  <w:style w:type="paragraph" w:customStyle="1" w:styleId="FSCbasetbl">
    <w:name w:val="FSC_base_tbl"/>
    <w:basedOn w:val="FSCbasepara"/>
    <w:qFormat/>
    <w:rsid w:val="008019D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8019D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8019D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8019D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01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9DB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9DB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8019DB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8019DB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8019DB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8019DB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8019D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8019D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8019D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8019D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8019D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8019D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8019DB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8019D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BD7F57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BD7F57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BD7F57"/>
    <w:rPr>
      <w:b w:val="0"/>
    </w:rPr>
  </w:style>
  <w:style w:type="character" w:customStyle="1" w:styleId="ClauseChar">
    <w:name w:val="Clause Char"/>
    <w:basedOn w:val="DefaultParagraphFont"/>
    <w:link w:val="Clause"/>
    <w:rsid w:val="00BD7F57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BD7F57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D7F57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019DB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8019DB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019DB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8019DB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8019DB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8019DB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019D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019D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019D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8019DB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019DB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019DB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019DB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019DB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019DB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019DB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DB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DB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019DB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8019DB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8019DB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019DB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8019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9DB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8019DB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8019DB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8019DB"/>
    <w:pPr>
      <w:ind w:right="1417"/>
    </w:pPr>
  </w:style>
  <w:style w:type="character" w:styleId="FootnoteReference">
    <w:name w:val="footnote reference"/>
    <w:basedOn w:val="DefaultParagraphFont"/>
    <w:semiHidden/>
    <w:rsid w:val="008019DB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8019DB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19DB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8019DB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8019DB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8019DB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8019DB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8019DB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8019DB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8019DB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8019DB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8019DB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8019DB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8019DB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8019DB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9DB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8019DB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8019DB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8019DB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8019DB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8019DB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8019DB"/>
  </w:style>
  <w:style w:type="paragraph" w:customStyle="1" w:styleId="FSCsbMainSection">
    <w:name w:val="FSC_sb_Main_Section"/>
    <w:basedOn w:val="FSCsbFirstSection"/>
    <w:qFormat/>
    <w:rsid w:val="008019DB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8019DB"/>
  </w:style>
  <w:style w:type="paragraph" w:customStyle="1" w:styleId="FSCtDefn">
    <w:name w:val="FSC_t_Defn"/>
    <w:aliases w:val="t1_Defn"/>
    <w:basedOn w:val="FSCtMain"/>
    <w:rsid w:val="008019DB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8019DB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8019DB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8019DB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8019DB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8019DB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8019DB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8019DB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8019DB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8019DB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8019DB"/>
    <w:rPr>
      <w:sz w:val="16"/>
    </w:rPr>
  </w:style>
  <w:style w:type="paragraph" w:customStyle="1" w:styleId="FSCoTitleofInstrument">
    <w:name w:val="FSC_o_Title_of_Instrument"/>
    <w:basedOn w:val="Normal"/>
    <w:rsid w:val="008019DB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8019DB"/>
  </w:style>
  <w:style w:type="paragraph" w:styleId="BalloonText">
    <w:name w:val="Balloon Text"/>
    <w:basedOn w:val="Normal"/>
    <w:link w:val="BalloonTextChar"/>
    <w:uiPriority w:val="99"/>
    <w:semiHidden/>
    <w:unhideWhenUsed/>
    <w:rsid w:val="00801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DB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8019DB"/>
    <w:pPr>
      <w:ind w:left="0" w:firstLine="0"/>
      <w:jc w:val="center"/>
    </w:pPr>
  </w:style>
  <w:style w:type="paragraph" w:customStyle="1" w:styleId="FSCbaseheading">
    <w:name w:val="FSC_base_heading"/>
    <w:rsid w:val="008019DB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8019DB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8019DB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8019DB"/>
    <w:pPr>
      <w:jc w:val="center"/>
    </w:pPr>
    <w:rPr>
      <w:iCs w:val="0"/>
    </w:rPr>
  </w:style>
  <w:style w:type="paragraph" w:customStyle="1" w:styleId="FSCfooter">
    <w:name w:val="FSC_footer"/>
    <w:basedOn w:val="Normal"/>
    <w:rsid w:val="008019DB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8019DB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8019DB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8019DB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8019DB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8019DB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8019DB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8019DB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8019DB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8019DB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8019DB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8019DB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8019DB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8019DB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8019DB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8019DB"/>
    <w:pPr>
      <w:ind w:left="1701"/>
    </w:pPr>
  </w:style>
  <w:style w:type="paragraph" w:customStyle="1" w:styleId="FSCbasetbl">
    <w:name w:val="FSC_base_tbl"/>
    <w:basedOn w:val="FSCbasepara"/>
    <w:qFormat/>
    <w:rsid w:val="008019DB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8019DB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8019DB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8019DB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01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9DB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9DB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8019DB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8019DB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8019DB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8019DB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8019DB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8019DB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8019DB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8019DB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8019DB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8019DB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8019DB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8019DB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BD7F57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BD7F57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BD7F57"/>
    <w:rPr>
      <w:b w:val="0"/>
    </w:rPr>
  </w:style>
  <w:style w:type="character" w:customStyle="1" w:styleId="ClauseChar">
    <w:name w:val="Clause Char"/>
    <w:basedOn w:val="DefaultParagraphFont"/>
    <w:link w:val="Clause"/>
    <w:rsid w:val="00BD7F57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BD7F57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D7F57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2015-04-01T02:32:00Z</dcterms:created>
  <dcterms:modified xsi:type="dcterms:W3CDTF">2015-04-01T02:33:00Z</dcterms:modified>
</cp:coreProperties>
</file>