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959" w:rsidRPr="00506CD9" w:rsidRDefault="00006959" w:rsidP="008179D1">
      <w:pPr>
        <w:pStyle w:val="Heading3"/>
        <w:spacing w:before="0" w:after="0"/>
      </w:pPr>
      <w:r w:rsidRPr="00506CD9">
        <w:t>Explanatory Statement</w:t>
      </w:r>
    </w:p>
    <w:p w:rsidR="00006959" w:rsidRPr="00506CD9" w:rsidRDefault="00006959" w:rsidP="00332120">
      <w:pPr>
        <w:spacing w:before="240" w:after="240"/>
        <w:rPr>
          <w:rFonts w:ascii="Arial" w:hAnsi="Arial" w:cs="Arial"/>
          <w:b/>
          <w:bCs/>
        </w:rPr>
      </w:pPr>
      <w:r w:rsidRPr="00506CD9">
        <w:rPr>
          <w:rFonts w:ascii="Arial" w:hAnsi="Arial" w:cs="Arial"/>
          <w:b/>
          <w:bCs/>
        </w:rPr>
        <w:t>Civil Aviation Act 1988</w:t>
      </w:r>
    </w:p>
    <w:p w:rsidR="00006959" w:rsidRPr="00506CD9" w:rsidRDefault="00006959" w:rsidP="00006959">
      <w:pPr>
        <w:rPr>
          <w:rFonts w:ascii="Arial" w:hAnsi="Arial" w:cs="Arial"/>
          <w:b/>
          <w:bCs/>
        </w:rPr>
      </w:pPr>
      <w:r w:rsidRPr="00506CD9">
        <w:rPr>
          <w:rFonts w:ascii="Arial" w:hAnsi="Arial" w:cs="Arial"/>
          <w:b/>
          <w:bCs/>
        </w:rPr>
        <w:t>Civil Aviation Order</w:t>
      </w:r>
      <w:r>
        <w:rPr>
          <w:rFonts w:ascii="Arial" w:hAnsi="Arial" w:cs="Arial"/>
          <w:b/>
          <w:bCs/>
        </w:rPr>
        <w:t xml:space="preserve"> </w:t>
      </w:r>
      <w:r w:rsidR="00F514F0">
        <w:rPr>
          <w:rFonts w:ascii="Arial" w:hAnsi="Arial" w:cs="Arial"/>
          <w:b/>
          <w:bCs/>
        </w:rPr>
        <w:t>1</w:t>
      </w:r>
      <w:r w:rsidR="00DE0562">
        <w:rPr>
          <w:rFonts w:ascii="Arial" w:hAnsi="Arial" w:cs="Arial"/>
          <w:b/>
          <w:bCs/>
        </w:rPr>
        <w:t>0</w:t>
      </w:r>
      <w:r w:rsidR="00F514F0">
        <w:rPr>
          <w:rFonts w:ascii="Arial" w:hAnsi="Arial" w:cs="Arial"/>
          <w:b/>
          <w:bCs/>
        </w:rPr>
        <w:t>0</w:t>
      </w:r>
      <w:r w:rsidR="00DE0562">
        <w:rPr>
          <w:rFonts w:ascii="Arial" w:hAnsi="Arial" w:cs="Arial"/>
          <w:b/>
          <w:bCs/>
        </w:rPr>
        <w:t>.2</w:t>
      </w:r>
      <w:r w:rsidR="003578BE">
        <w:rPr>
          <w:rFonts w:ascii="Arial" w:hAnsi="Arial" w:cs="Arial"/>
          <w:b/>
          <w:bCs/>
        </w:rPr>
        <w:t>7</w:t>
      </w:r>
      <w:r>
        <w:rPr>
          <w:rFonts w:ascii="Arial" w:hAnsi="Arial" w:cs="Arial"/>
          <w:b/>
          <w:bCs/>
        </w:rPr>
        <w:t xml:space="preserve"> </w:t>
      </w:r>
      <w:r w:rsidR="00677D3A">
        <w:rPr>
          <w:rFonts w:ascii="Arial" w:hAnsi="Arial" w:cs="Arial"/>
          <w:b/>
          <w:bCs/>
        </w:rPr>
        <w:t>(Non-destructive testing authorities)</w:t>
      </w:r>
      <w:r>
        <w:rPr>
          <w:rFonts w:ascii="Arial" w:hAnsi="Arial" w:cs="Arial"/>
          <w:b/>
          <w:bCs/>
        </w:rPr>
        <w:t xml:space="preserve"> </w:t>
      </w:r>
      <w:r w:rsidR="003578BE">
        <w:rPr>
          <w:rFonts w:ascii="Arial" w:hAnsi="Arial" w:cs="Arial"/>
          <w:b/>
          <w:bCs/>
        </w:rPr>
        <w:t>Instrument 201</w:t>
      </w:r>
      <w:r w:rsidR="00677D3A">
        <w:rPr>
          <w:rFonts w:ascii="Arial" w:hAnsi="Arial" w:cs="Arial"/>
          <w:b/>
          <w:bCs/>
        </w:rPr>
        <w:t>5</w:t>
      </w:r>
    </w:p>
    <w:p w:rsidR="00006959" w:rsidRPr="00506CD9" w:rsidRDefault="00006959" w:rsidP="00006959"/>
    <w:p w:rsidR="006C1ED1" w:rsidRPr="00290548" w:rsidRDefault="006C1ED1" w:rsidP="00006959">
      <w:pPr>
        <w:pStyle w:val="NPRMBodyText"/>
        <w:jc w:val="left"/>
        <w:rPr>
          <w:b/>
        </w:rPr>
      </w:pPr>
      <w:r w:rsidRPr="00290548">
        <w:rPr>
          <w:b/>
        </w:rPr>
        <w:t>Purpose</w:t>
      </w:r>
      <w:bookmarkStart w:id="0" w:name="_GoBack"/>
      <w:bookmarkEnd w:id="0"/>
    </w:p>
    <w:p w:rsidR="003578BE" w:rsidRPr="00290548" w:rsidRDefault="006C1ED1" w:rsidP="006F78EE">
      <w:pPr>
        <w:rPr>
          <w:rFonts w:ascii="Times New Roman" w:hAnsi="Times New Roman"/>
        </w:rPr>
      </w:pPr>
      <w:r w:rsidRPr="00290548">
        <w:rPr>
          <w:rFonts w:ascii="Times New Roman" w:hAnsi="Times New Roman"/>
        </w:rPr>
        <w:t xml:space="preserve">The purpose of </w:t>
      </w:r>
      <w:r w:rsidRPr="00290548">
        <w:rPr>
          <w:rFonts w:ascii="Times New Roman" w:hAnsi="Times New Roman"/>
          <w:bCs/>
          <w:i/>
        </w:rPr>
        <w:t xml:space="preserve">Civil Aviation Order </w:t>
      </w:r>
      <w:r w:rsidR="00F514F0" w:rsidRPr="00290548">
        <w:rPr>
          <w:rFonts w:ascii="Times New Roman" w:hAnsi="Times New Roman"/>
          <w:bCs/>
          <w:i/>
        </w:rPr>
        <w:t>1</w:t>
      </w:r>
      <w:r w:rsidR="006257E6" w:rsidRPr="00290548">
        <w:rPr>
          <w:rFonts w:ascii="Times New Roman" w:hAnsi="Times New Roman"/>
          <w:bCs/>
          <w:i/>
        </w:rPr>
        <w:t>00.2</w:t>
      </w:r>
      <w:r w:rsidR="003578BE" w:rsidRPr="00290548">
        <w:rPr>
          <w:rFonts w:ascii="Times New Roman" w:hAnsi="Times New Roman"/>
          <w:bCs/>
          <w:i/>
        </w:rPr>
        <w:t>7</w:t>
      </w:r>
      <w:r w:rsidR="00677D3A" w:rsidRPr="00290548">
        <w:rPr>
          <w:rFonts w:ascii="Times New Roman" w:hAnsi="Times New Roman"/>
          <w:bCs/>
          <w:i/>
        </w:rPr>
        <w:t xml:space="preserve"> (Non-destructive testing authorities)</w:t>
      </w:r>
      <w:r w:rsidRPr="00290548">
        <w:rPr>
          <w:rFonts w:ascii="Times New Roman" w:hAnsi="Times New Roman"/>
          <w:bCs/>
          <w:i/>
        </w:rPr>
        <w:t xml:space="preserve"> </w:t>
      </w:r>
      <w:r w:rsidR="003578BE" w:rsidRPr="00290548">
        <w:rPr>
          <w:rFonts w:ascii="Times New Roman" w:hAnsi="Times New Roman"/>
          <w:bCs/>
          <w:i/>
        </w:rPr>
        <w:t>Instrument 201</w:t>
      </w:r>
      <w:r w:rsidR="00677D3A" w:rsidRPr="00290548">
        <w:rPr>
          <w:rFonts w:ascii="Times New Roman" w:hAnsi="Times New Roman"/>
          <w:bCs/>
          <w:i/>
        </w:rPr>
        <w:t>5</w:t>
      </w:r>
      <w:r w:rsidRPr="00290548">
        <w:rPr>
          <w:rFonts w:ascii="Times New Roman" w:hAnsi="Times New Roman"/>
          <w:bCs/>
        </w:rPr>
        <w:t xml:space="preserve"> (the </w:t>
      </w:r>
      <w:r w:rsidR="00677D3A" w:rsidRPr="00290548">
        <w:rPr>
          <w:rFonts w:ascii="Times New Roman" w:hAnsi="Times New Roman"/>
          <w:b/>
          <w:bCs/>
          <w:i/>
        </w:rPr>
        <w:t>NDT instru</w:t>
      </w:r>
      <w:r w:rsidRPr="00290548">
        <w:rPr>
          <w:rFonts w:ascii="Times New Roman" w:hAnsi="Times New Roman"/>
          <w:b/>
          <w:bCs/>
          <w:i/>
        </w:rPr>
        <w:t>ment</w:t>
      </w:r>
      <w:r w:rsidRPr="00290548">
        <w:rPr>
          <w:rFonts w:ascii="Times New Roman" w:hAnsi="Times New Roman"/>
          <w:bCs/>
        </w:rPr>
        <w:t>) is</w:t>
      </w:r>
      <w:bookmarkStart w:id="1" w:name="OLE_LINK4"/>
      <w:bookmarkStart w:id="2" w:name="OLE_LINK5"/>
      <w:r w:rsidR="00F514F0" w:rsidRPr="00290548">
        <w:rPr>
          <w:rFonts w:ascii="Times New Roman" w:hAnsi="Times New Roman"/>
          <w:bCs/>
        </w:rPr>
        <w:t xml:space="preserve"> </w:t>
      </w:r>
      <w:r w:rsidR="00575705" w:rsidRPr="00290548">
        <w:rPr>
          <w:rFonts w:ascii="Times New Roman" w:hAnsi="Times New Roman"/>
        </w:rPr>
        <w:t xml:space="preserve">to </w:t>
      </w:r>
      <w:r w:rsidR="00677D3A" w:rsidRPr="00290548">
        <w:rPr>
          <w:rFonts w:ascii="Times New Roman" w:hAnsi="Times New Roman"/>
        </w:rPr>
        <w:t xml:space="preserve">authorise </w:t>
      </w:r>
      <w:r w:rsidR="003578BE" w:rsidRPr="00290548">
        <w:rPr>
          <w:rFonts w:ascii="Times New Roman" w:hAnsi="Times New Roman"/>
        </w:rPr>
        <w:t xml:space="preserve">certain airworthiness authority </w:t>
      </w:r>
      <w:r w:rsidR="00677D3A" w:rsidRPr="00290548">
        <w:rPr>
          <w:rFonts w:ascii="Times New Roman" w:hAnsi="Times New Roman"/>
        </w:rPr>
        <w:t>(</w:t>
      </w:r>
      <w:r w:rsidR="00677D3A" w:rsidRPr="00290548">
        <w:rPr>
          <w:rFonts w:ascii="Times New Roman" w:hAnsi="Times New Roman"/>
          <w:b/>
          <w:i/>
        </w:rPr>
        <w:t>AA</w:t>
      </w:r>
      <w:r w:rsidR="00677D3A" w:rsidRPr="00290548">
        <w:rPr>
          <w:rFonts w:ascii="Times New Roman" w:hAnsi="Times New Roman"/>
        </w:rPr>
        <w:t xml:space="preserve">) </w:t>
      </w:r>
      <w:r w:rsidR="003578BE" w:rsidRPr="00290548">
        <w:rPr>
          <w:rFonts w:ascii="Times New Roman" w:hAnsi="Times New Roman"/>
        </w:rPr>
        <w:t>holders to carry out</w:t>
      </w:r>
      <w:r w:rsidR="00677D3A" w:rsidRPr="00290548">
        <w:rPr>
          <w:rFonts w:ascii="Times New Roman" w:hAnsi="Times New Roman"/>
        </w:rPr>
        <w:t xml:space="preserve"> non-destructive testing</w:t>
      </w:r>
      <w:r w:rsidR="00425470" w:rsidRPr="00290548">
        <w:rPr>
          <w:rFonts w:ascii="Times New Roman" w:hAnsi="Times New Roman"/>
        </w:rPr>
        <w:t xml:space="preserve"> (</w:t>
      </w:r>
      <w:r w:rsidR="00425470" w:rsidRPr="00290548">
        <w:rPr>
          <w:rFonts w:ascii="Times New Roman" w:hAnsi="Times New Roman"/>
          <w:b/>
          <w:i/>
        </w:rPr>
        <w:t>NDT AA</w:t>
      </w:r>
      <w:r w:rsidR="00425470" w:rsidRPr="00290548">
        <w:rPr>
          <w:rFonts w:ascii="Times New Roman" w:hAnsi="Times New Roman"/>
        </w:rPr>
        <w:t>)</w:t>
      </w:r>
      <w:r w:rsidR="003578BE" w:rsidRPr="00290548">
        <w:rPr>
          <w:rFonts w:ascii="Times New Roman" w:hAnsi="Times New Roman"/>
        </w:rPr>
        <w:t>.</w:t>
      </w:r>
    </w:p>
    <w:p w:rsidR="00677D3A" w:rsidRPr="00290548" w:rsidRDefault="00677D3A" w:rsidP="006F78EE">
      <w:pPr>
        <w:rPr>
          <w:rFonts w:ascii="Times New Roman" w:hAnsi="Times New Roman"/>
        </w:rPr>
      </w:pPr>
    </w:p>
    <w:p w:rsidR="00677D3A" w:rsidRPr="00290548" w:rsidRDefault="00290548" w:rsidP="00677D3A">
      <w:pPr>
        <w:tabs>
          <w:tab w:val="clear" w:pos="567"/>
        </w:tabs>
        <w:overflowPunct/>
        <w:autoSpaceDE/>
        <w:autoSpaceDN/>
        <w:adjustRightInd/>
        <w:textAlignment w:val="auto"/>
        <w:rPr>
          <w:rFonts w:ascii="Times New Roman" w:hAnsi="Times New Roman"/>
        </w:rPr>
      </w:pPr>
      <w:r>
        <w:rPr>
          <w:rFonts w:ascii="Times New Roman" w:hAnsi="Times New Roman"/>
        </w:rPr>
        <w:t>The NDT instrument</w:t>
      </w:r>
      <w:r w:rsidR="00677D3A" w:rsidRPr="00290548">
        <w:rPr>
          <w:rFonts w:ascii="Times New Roman" w:hAnsi="Times New Roman"/>
        </w:rPr>
        <w:t xml:space="preserve"> replace</w:t>
      </w:r>
      <w:r>
        <w:rPr>
          <w:rFonts w:ascii="Times New Roman" w:hAnsi="Times New Roman"/>
        </w:rPr>
        <w:t>s</w:t>
      </w:r>
      <w:r w:rsidR="00677D3A" w:rsidRPr="00290548">
        <w:rPr>
          <w:rFonts w:ascii="Times New Roman" w:hAnsi="Times New Roman"/>
        </w:rPr>
        <w:t xml:space="preserve"> </w:t>
      </w:r>
      <w:r w:rsidR="00677D3A" w:rsidRPr="00E845FF">
        <w:rPr>
          <w:rFonts w:ascii="Times New Roman" w:hAnsi="Times New Roman"/>
          <w:i/>
        </w:rPr>
        <w:t xml:space="preserve">Civil Aviation Order 100.27 </w:t>
      </w:r>
      <w:r w:rsidR="00E845FF" w:rsidRPr="00E845FF">
        <w:rPr>
          <w:rFonts w:ascii="Times New Roman" w:hAnsi="Times New Roman"/>
          <w:i/>
        </w:rPr>
        <w:t>Instrument 2007</w:t>
      </w:r>
      <w:r w:rsidR="00E845FF">
        <w:rPr>
          <w:rFonts w:ascii="Times New Roman" w:hAnsi="Times New Roman"/>
        </w:rPr>
        <w:t xml:space="preserve"> </w:t>
      </w:r>
      <w:r w:rsidR="00677D3A" w:rsidRPr="00290548">
        <w:rPr>
          <w:rFonts w:ascii="Times New Roman" w:hAnsi="Times New Roman"/>
        </w:rPr>
        <w:t>(</w:t>
      </w:r>
      <w:r w:rsidR="00677D3A" w:rsidRPr="00290548">
        <w:rPr>
          <w:rFonts w:ascii="Times New Roman" w:hAnsi="Times New Roman"/>
          <w:b/>
          <w:i/>
        </w:rPr>
        <w:t>CAO</w:t>
      </w:r>
      <w:r w:rsidR="00E845FF">
        <w:rPr>
          <w:rFonts w:ascii="Times New Roman" w:hAnsi="Times New Roman"/>
          <w:b/>
          <w:i/>
        </w:rPr>
        <w:t> </w:t>
      </w:r>
      <w:r w:rsidR="00677D3A" w:rsidRPr="00290548">
        <w:rPr>
          <w:rFonts w:ascii="Times New Roman" w:hAnsi="Times New Roman"/>
          <w:b/>
          <w:i/>
        </w:rPr>
        <w:t>100.27</w:t>
      </w:r>
      <w:r w:rsidR="00677D3A" w:rsidRPr="00290548">
        <w:rPr>
          <w:rFonts w:ascii="Times New Roman" w:hAnsi="Times New Roman"/>
        </w:rPr>
        <w:t xml:space="preserve">). CAO 100.27 set out the requirements for </w:t>
      </w:r>
      <w:r w:rsidR="00425470" w:rsidRPr="00290548">
        <w:rPr>
          <w:rFonts w:ascii="Times New Roman" w:hAnsi="Times New Roman"/>
        </w:rPr>
        <w:t xml:space="preserve">the issue of </w:t>
      </w:r>
      <w:r w:rsidR="00677D3A" w:rsidRPr="00290548">
        <w:rPr>
          <w:rFonts w:ascii="Times New Roman" w:hAnsi="Times New Roman"/>
        </w:rPr>
        <w:t xml:space="preserve">an NDT AA </w:t>
      </w:r>
      <w:r w:rsidR="00425470" w:rsidRPr="00290548">
        <w:rPr>
          <w:rFonts w:ascii="Times New Roman" w:hAnsi="Times New Roman"/>
        </w:rPr>
        <w:t>under regulation 3</w:t>
      </w:r>
      <w:r w:rsidR="00B67BB7" w:rsidRPr="00290548">
        <w:rPr>
          <w:rFonts w:ascii="Times New Roman" w:hAnsi="Times New Roman"/>
        </w:rPr>
        <w:t>3B</w:t>
      </w:r>
      <w:r w:rsidR="00425470" w:rsidRPr="00290548">
        <w:rPr>
          <w:rFonts w:ascii="Times New Roman" w:hAnsi="Times New Roman"/>
        </w:rPr>
        <w:t xml:space="preserve"> of </w:t>
      </w:r>
      <w:r>
        <w:rPr>
          <w:rFonts w:ascii="Times New Roman" w:hAnsi="Times New Roman"/>
        </w:rPr>
        <w:t xml:space="preserve">the </w:t>
      </w:r>
      <w:r w:rsidRPr="00290548">
        <w:rPr>
          <w:rFonts w:ascii="Times New Roman" w:hAnsi="Times New Roman"/>
          <w:i/>
        </w:rPr>
        <w:t xml:space="preserve">Civil Aviation </w:t>
      </w:r>
      <w:r>
        <w:rPr>
          <w:rFonts w:ascii="Times New Roman" w:hAnsi="Times New Roman"/>
          <w:i/>
        </w:rPr>
        <w:t>R</w:t>
      </w:r>
      <w:r w:rsidRPr="00290548">
        <w:rPr>
          <w:rFonts w:ascii="Times New Roman" w:hAnsi="Times New Roman"/>
          <w:i/>
        </w:rPr>
        <w:t>egulations 1988</w:t>
      </w:r>
      <w:r>
        <w:rPr>
          <w:rFonts w:ascii="Times New Roman" w:hAnsi="Times New Roman"/>
        </w:rPr>
        <w:t xml:space="preserve"> (</w:t>
      </w:r>
      <w:r w:rsidR="00425470" w:rsidRPr="00290548">
        <w:rPr>
          <w:rFonts w:ascii="Times New Roman" w:hAnsi="Times New Roman"/>
          <w:b/>
          <w:i/>
        </w:rPr>
        <w:t>CAR 1988</w:t>
      </w:r>
      <w:r>
        <w:rPr>
          <w:rFonts w:ascii="Times New Roman" w:hAnsi="Times New Roman"/>
        </w:rPr>
        <w:t>)</w:t>
      </w:r>
      <w:r w:rsidR="00425470" w:rsidRPr="00290548">
        <w:rPr>
          <w:rFonts w:ascii="Times New Roman" w:hAnsi="Times New Roman"/>
        </w:rPr>
        <w:t>.</w:t>
      </w:r>
    </w:p>
    <w:p w:rsidR="003578BE" w:rsidRPr="00290548" w:rsidRDefault="003578BE" w:rsidP="006F78EE">
      <w:pPr>
        <w:rPr>
          <w:rFonts w:ascii="Times New Roman" w:hAnsi="Times New Roman"/>
        </w:rPr>
      </w:pPr>
    </w:p>
    <w:bookmarkEnd w:id="1"/>
    <w:bookmarkEnd w:id="2"/>
    <w:p w:rsidR="00677D3A" w:rsidRPr="00290548" w:rsidRDefault="00677D3A" w:rsidP="00677D3A">
      <w:pPr>
        <w:widowControl w:val="0"/>
        <w:tabs>
          <w:tab w:val="clear" w:pos="567"/>
          <w:tab w:val="left" w:pos="709"/>
        </w:tabs>
        <w:rPr>
          <w:rFonts w:ascii="Times New Roman" w:hAnsi="Times New Roman"/>
          <w:b/>
          <w:szCs w:val="20"/>
        </w:rPr>
      </w:pPr>
      <w:r w:rsidRPr="00290548">
        <w:rPr>
          <w:rFonts w:ascii="Times New Roman" w:hAnsi="Times New Roman"/>
          <w:b/>
          <w:szCs w:val="20"/>
        </w:rPr>
        <w:t>Legislative background</w:t>
      </w:r>
      <w:r w:rsidR="00425470" w:rsidRPr="00290548">
        <w:rPr>
          <w:rFonts w:ascii="Times New Roman" w:hAnsi="Times New Roman"/>
          <w:b/>
          <w:szCs w:val="20"/>
        </w:rPr>
        <w:t xml:space="preserve"> for making the NDT instrument</w:t>
      </w:r>
    </w:p>
    <w:p w:rsidR="00677D3A" w:rsidRPr="00290548" w:rsidRDefault="00677D3A" w:rsidP="00290548">
      <w:pPr>
        <w:tabs>
          <w:tab w:val="clear" w:pos="567"/>
        </w:tabs>
        <w:overflowPunct/>
        <w:autoSpaceDE/>
        <w:autoSpaceDN/>
        <w:adjustRightInd/>
        <w:textAlignment w:val="auto"/>
        <w:rPr>
          <w:rFonts w:ascii="Times New Roman" w:eastAsia="Calibri" w:hAnsi="Times New Roman"/>
        </w:rPr>
      </w:pPr>
      <w:r w:rsidRPr="00290548">
        <w:rPr>
          <w:rFonts w:ascii="Times New Roman" w:eastAsia="Calibri" w:hAnsi="Times New Roman"/>
        </w:rPr>
        <w:t xml:space="preserve">Under regulation 5 of CAR 1988, if CASA is empowered or required under the Regulations to give a permission, approval or authority, CASA may, unless the contrary intention appears in the regulation conferring the power or function or imposing the obligation or duty, issue the direction, instruction or notification or give the permission, approval or authority in Civil Aviation Orders </w:t>
      </w:r>
      <w:r w:rsidR="00290548">
        <w:rPr>
          <w:rFonts w:ascii="Times New Roman" w:eastAsia="Calibri" w:hAnsi="Times New Roman"/>
        </w:rPr>
        <w:t>(</w:t>
      </w:r>
      <w:r w:rsidR="00E845FF">
        <w:rPr>
          <w:rFonts w:ascii="Times New Roman" w:eastAsia="Calibri" w:hAnsi="Times New Roman"/>
        </w:rPr>
        <w:t xml:space="preserve">the </w:t>
      </w:r>
      <w:r w:rsidR="00290548" w:rsidRPr="00290548">
        <w:rPr>
          <w:rFonts w:ascii="Times New Roman" w:eastAsia="Calibri" w:hAnsi="Times New Roman"/>
          <w:b/>
          <w:i/>
        </w:rPr>
        <w:t>CAOs</w:t>
      </w:r>
      <w:r w:rsidR="00290548">
        <w:rPr>
          <w:rFonts w:ascii="Times New Roman" w:eastAsia="Calibri" w:hAnsi="Times New Roman"/>
        </w:rPr>
        <w:t xml:space="preserve">) </w:t>
      </w:r>
      <w:r w:rsidRPr="00290548">
        <w:rPr>
          <w:rFonts w:ascii="Times New Roman" w:eastAsia="Calibri" w:hAnsi="Times New Roman"/>
        </w:rPr>
        <w:t>or otherwise in writing.</w:t>
      </w:r>
    </w:p>
    <w:p w:rsidR="00677D3A" w:rsidRPr="00290548" w:rsidRDefault="00677D3A" w:rsidP="00677D3A">
      <w:pPr>
        <w:tabs>
          <w:tab w:val="clear" w:pos="567"/>
        </w:tabs>
        <w:overflowPunct/>
        <w:autoSpaceDE/>
        <w:autoSpaceDN/>
        <w:adjustRightInd/>
        <w:textAlignment w:val="auto"/>
        <w:rPr>
          <w:rFonts w:ascii="Times New Roman" w:hAnsi="Times New Roman"/>
          <w:color w:val="000000"/>
        </w:rPr>
      </w:pPr>
    </w:p>
    <w:p w:rsidR="00677D3A" w:rsidRPr="00290548" w:rsidRDefault="00677D3A" w:rsidP="00290548">
      <w:pPr>
        <w:tabs>
          <w:tab w:val="clear" w:pos="567"/>
        </w:tabs>
        <w:overflowPunct/>
        <w:autoSpaceDE/>
        <w:autoSpaceDN/>
        <w:adjustRightInd/>
        <w:textAlignment w:val="auto"/>
        <w:rPr>
          <w:rFonts w:ascii="Times New Roman" w:hAnsi="Times New Roman"/>
        </w:rPr>
      </w:pPr>
      <w:r w:rsidRPr="00290548">
        <w:rPr>
          <w:rFonts w:ascii="Times New Roman" w:hAnsi="Times New Roman"/>
        </w:rPr>
        <w:t xml:space="preserve">Regulation 33B of CAR 1988 provides that CASA may, in writing, and in accordance with the CAOs, issue various kinds of </w:t>
      </w:r>
      <w:r w:rsidRPr="00BC798F">
        <w:rPr>
          <w:rFonts w:ascii="Times New Roman" w:hAnsi="Times New Roman"/>
        </w:rPr>
        <w:t>AAs</w:t>
      </w:r>
      <w:r w:rsidRPr="00290548">
        <w:rPr>
          <w:rFonts w:ascii="Times New Roman" w:hAnsi="Times New Roman"/>
        </w:rPr>
        <w:t>. Paragraph</w:t>
      </w:r>
      <w:r w:rsidR="00290548">
        <w:rPr>
          <w:rFonts w:ascii="Times New Roman" w:hAnsi="Times New Roman"/>
        </w:rPr>
        <w:t> </w:t>
      </w:r>
      <w:r w:rsidRPr="00290548">
        <w:rPr>
          <w:rFonts w:ascii="Times New Roman" w:hAnsi="Times New Roman"/>
        </w:rPr>
        <w:t>33B (1) (d) provides for authorities to be issued to conduct non-destructive testing (</w:t>
      </w:r>
      <w:r w:rsidRPr="00290548">
        <w:rPr>
          <w:rFonts w:ascii="Times New Roman" w:hAnsi="Times New Roman"/>
          <w:b/>
          <w:i/>
        </w:rPr>
        <w:t>NDT</w:t>
      </w:r>
      <w:r w:rsidRPr="00290548">
        <w:rPr>
          <w:rFonts w:ascii="Times New Roman" w:hAnsi="Times New Roman"/>
        </w:rPr>
        <w:t>) of aircraft and aircraft components.</w:t>
      </w:r>
    </w:p>
    <w:p w:rsidR="00677D3A" w:rsidRPr="00290548" w:rsidRDefault="00677D3A" w:rsidP="00290548">
      <w:pPr>
        <w:tabs>
          <w:tab w:val="clear" w:pos="567"/>
        </w:tabs>
        <w:overflowPunct/>
        <w:autoSpaceDE/>
        <w:autoSpaceDN/>
        <w:adjustRightInd/>
        <w:textAlignment w:val="auto"/>
        <w:rPr>
          <w:rFonts w:ascii="Times New Roman" w:hAnsi="Times New Roman"/>
        </w:rPr>
      </w:pPr>
    </w:p>
    <w:p w:rsidR="00677D3A" w:rsidRPr="00290548" w:rsidRDefault="00677D3A" w:rsidP="00290548">
      <w:pPr>
        <w:tabs>
          <w:tab w:val="clear" w:pos="567"/>
        </w:tabs>
        <w:overflowPunct/>
        <w:autoSpaceDE/>
        <w:autoSpaceDN/>
        <w:adjustRightInd/>
        <w:textAlignment w:val="auto"/>
        <w:rPr>
          <w:rFonts w:ascii="Times New Roman" w:hAnsi="Times New Roman"/>
        </w:rPr>
      </w:pPr>
      <w:r w:rsidRPr="00290548">
        <w:rPr>
          <w:rFonts w:ascii="Times New Roman" w:hAnsi="Times New Roman"/>
        </w:rPr>
        <w:t xml:space="preserve">Under regulation 42ZC of CAR 1988, maintenance may only be carried out on an Australian aircraft in Australian territory if permitted under the regulation. The regulation sets out the requisite qualifications and circumstances for persons who may </w:t>
      </w:r>
      <w:proofErr w:type="gramStart"/>
      <w:r w:rsidRPr="00290548">
        <w:rPr>
          <w:rFonts w:ascii="Times New Roman" w:hAnsi="Times New Roman"/>
        </w:rPr>
        <w:t>carry</w:t>
      </w:r>
      <w:proofErr w:type="gramEnd"/>
      <w:r w:rsidRPr="00290548">
        <w:rPr>
          <w:rFonts w:ascii="Times New Roman" w:hAnsi="Times New Roman"/>
        </w:rPr>
        <w:t xml:space="preserve"> out maintenance.</w:t>
      </w:r>
    </w:p>
    <w:p w:rsidR="00677D3A" w:rsidRPr="00290548" w:rsidRDefault="00677D3A" w:rsidP="00290548">
      <w:pPr>
        <w:tabs>
          <w:tab w:val="clear" w:pos="567"/>
        </w:tabs>
        <w:overflowPunct/>
        <w:autoSpaceDE/>
        <w:autoSpaceDN/>
        <w:adjustRightInd/>
        <w:textAlignment w:val="auto"/>
        <w:rPr>
          <w:rFonts w:ascii="Times New Roman" w:hAnsi="Times New Roman"/>
        </w:rPr>
      </w:pPr>
    </w:p>
    <w:p w:rsidR="00677D3A" w:rsidRPr="00290548" w:rsidRDefault="00677D3A" w:rsidP="00290548">
      <w:pPr>
        <w:tabs>
          <w:tab w:val="clear" w:pos="567"/>
        </w:tabs>
        <w:overflowPunct/>
        <w:autoSpaceDE/>
        <w:autoSpaceDN/>
        <w:adjustRightInd/>
        <w:textAlignment w:val="auto"/>
        <w:rPr>
          <w:rFonts w:ascii="Times New Roman" w:hAnsi="Times New Roman"/>
        </w:rPr>
      </w:pPr>
      <w:proofErr w:type="spellStart"/>
      <w:r w:rsidRPr="00290548">
        <w:rPr>
          <w:rFonts w:ascii="Times New Roman" w:hAnsi="Times New Roman"/>
        </w:rPr>
        <w:t>Subregulation</w:t>
      </w:r>
      <w:proofErr w:type="spellEnd"/>
      <w:r w:rsidRPr="00290548">
        <w:rPr>
          <w:rFonts w:ascii="Times New Roman" w:hAnsi="Times New Roman"/>
        </w:rPr>
        <w:t xml:space="preserve"> 42ZC (5) </w:t>
      </w:r>
      <w:r w:rsidR="00290548">
        <w:rPr>
          <w:rFonts w:ascii="Times New Roman" w:hAnsi="Times New Roman"/>
        </w:rPr>
        <w:t xml:space="preserve">of CAR 1988 </w:t>
      </w:r>
      <w:r w:rsidRPr="00290548">
        <w:rPr>
          <w:rFonts w:ascii="Times New Roman" w:hAnsi="Times New Roman"/>
        </w:rPr>
        <w:t>provides that “[</w:t>
      </w:r>
      <w:proofErr w:type="spellStart"/>
      <w:r w:rsidRPr="00290548">
        <w:rPr>
          <w:rFonts w:ascii="Times New Roman" w:hAnsi="Times New Roman"/>
        </w:rPr>
        <w:t>i</w:t>
      </w:r>
      <w:proofErr w:type="spellEnd"/>
      <w:r w:rsidRPr="00290548">
        <w:rPr>
          <w:rFonts w:ascii="Times New Roman" w:hAnsi="Times New Roman"/>
        </w:rPr>
        <w:t xml:space="preserve">]n spite of </w:t>
      </w:r>
      <w:proofErr w:type="spellStart"/>
      <w:r w:rsidRPr="00290548">
        <w:rPr>
          <w:rFonts w:ascii="Times New Roman" w:hAnsi="Times New Roman"/>
        </w:rPr>
        <w:t>subregulations</w:t>
      </w:r>
      <w:proofErr w:type="spellEnd"/>
      <w:r w:rsidR="00290548">
        <w:rPr>
          <w:rFonts w:ascii="Times New Roman" w:hAnsi="Times New Roman"/>
        </w:rPr>
        <w:t> </w:t>
      </w:r>
      <w:r w:rsidRPr="00290548">
        <w:rPr>
          <w:rFonts w:ascii="Times New Roman" w:hAnsi="Times New Roman"/>
        </w:rPr>
        <w:t xml:space="preserve">(3) and (4)”, a person may carry out maintenance on an aircraft component, or an aircraft material, if the person is working for the holder of a relevant certificate of approval under regulation 30 of CAR 1988 and, for maintenance that is an inspection using an NDT method, the person is authorised by CASA under </w:t>
      </w:r>
      <w:proofErr w:type="spellStart"/>
      <w:r w:rsidRPr="00290548">
        <w:rPr>
          <w:rFonts w:ascii="Times New Roman" w:hAnsi="Times New Roman"/>
        </w:rPr>
        <w:t>subregulation</w:t>
      </w:r>
      <w:proofErr w:type="spellEnd"/>
      <w:r w:rsidRPr="00290548">
        <w:rPr>
          <w:rFonts w:ascii="Times New Roman" w:hAnsi="Times New Roman"/>
        </w:rPr>
        <w:t xml:space="preserve"> 42ZC (6).</w:t>
      </w:r>
    </w:p>
    <w:p w:rsidR="00677D3A" w:rsidRPr="00290548" w:rsidRDefault="00677D3A" w:rsidP="00290548">
      <w:pPr>
        <w:tabs>
          <w:tab w:val="clear" w:pos="567"/>
        </w:tabs>
        <w:overflowPunct/>
        <w:autoSpaceDE/>
        <w:autoSpaceDN/>
        <w:adjustRightInd/>
        <w:textAlignment w:val="auto"/>
        <w:rPr>
          <w:rFonts w:ascii="Times New Roman" w:hAnsi="Times New Roman"/>
        </w:rPr>
      </w:pPr>
    </w:p>
    <w:p w:rsidR="00677D3A" w:rsidRPr="00290548" w:rsidRDefault="00677D3A" w:rsidP="00290548">
      <w:pPr>
        <w:tabs>
          <w:tab w:val="clear" w:pos="567"/>
        </w:tabs>
        <w:overflowPunct/>
        <w:autoSpaceDE/>
        <w:autoSpaceDN/>
        <w:adjustRightInd/>
        <w:textAlignment w:val="auto"/>
        <w:rPr>
          <w:rFonts w:ascii="Times New Roman" w:hAnsi="Times New Roman"/>
        </w:rPr>
      </w:pPr>
      <w:r w:rsidRPr="00290548">
        <w:rPr>
          <w:rFonts w:ascii="Times New Roman" w:hAnsi="Times New Roman"/>
        </w:rPr>
        <w:t xml:space="preserve">Under </w:t>
      </w:r>
      <w:proofErr w:type="spellStart"/>
      <w:r w:rsidRPr="00290548">
        <w:rPr>
          <w:rFonts w:ascii="Times New Roman" w:hAnsi="Times New Roman"/>
        </w:rPr>
        <w:t>subregulation</w:t>
      </w:r>
      <w:proofErr w:type="spellEnd"/>
      <w:r w:rsidRPr="00290548">
        <w:rPr>
          <w:rFonts w:ascii="Times New Roman" w:hAnsi="Times New Roman"/>
        </w:rPr>
        <w:t xml:space="preserve"> 42ZC (6)</w:t>
      </w:r>
      <w:r w:rsidR="00290548">
        <w:rPr>
          <w:rFonts w:ascii="Times New Roman" w:hAnsi="Times New Roman"/>
        </w:rPr>
        <w:t xml:space="preserve"> of CAR 1988</w:t>
      </w:r>
      <w:r w:rsidRPr="00290548">
        <w:rPr>
          <w:rFonts w:ascii="Times New Roman" w:hAnsi="Times New Roman"/>
        </w:rPr>
        <w:t xml:space="preserve">, CASA may, in writing, authorise a person for </w:t>
      </w:r>
      <w:proofErr w:type="spellStart"/>
      <w:r w:rsidRPr="00290548">
        <w:rPr>
          <w:rFonts w:ascii="Times New Roman" w:hAnsi="Times New Roman"/>
        </w:rPr>
        <w:t>subregulation</w:t>
      </w:r>
      <w:proofErr w:type="spellEnd"/>
      <w:r w:rsidRPr="00290548">
        <w:rPr>
          <w:rFonts w:ascii="Times New Roman" w:hAnsi="Times New Roman"/>
        </w:rPr>
        <w:t xml:space="preserve"> 42ZC (5).</w:t>
      </w:r>
    </w:p>
    <w:p w:rsidR="00425470" w:rsidRPr="00290548" w:rsidRDefault="00425470" w:rsidP="00290548">
      <w:pPr>
        <w:tabs>
          <w:tab w:val="clear" w:pos="567"/>
        </w:tabs>
        <w:overflowPunct/>
        <w:autoSpaceDE/>
        <w:autoSpaceDN/>
        <w:adjustRightInd/>
        <w:textAlignment w:val="auto"/>
        <w:rPr>
          <w:rFonts w:ascii="Times New Roman" w:hAnsi="Times New Roman"/>
          <w:color w:val="000000"/>
        </w:rPr>
      </w:pPr>
    </w:p>
    <w:p w:rsidR="00425470" w:rsidRPr="00290548" w:rsidRDefault="00425470" w:rsidP="00290548">
      <w:pPr>
        <w:tabs>
          <w:tab w:val="clear" w:pos="567"/>
        </w:tabs>
        <w:overflowPunct/>
        <w:autoSpaceDE/>
        <w:autoSpaceDN/>
        <w:adjustRightInd/>
        <w:textAlignment w:val="auto"/>
        <w:rPr>
          <w:rFonts w:ascii="Times New Roman" w:hAnsi="Times New Roman"/>
          <w:color w:val="000000"/>
        </w:rPr>
      </w:pPr>
      <w:r w:rsidRPr="00290548">
        <w:rPr>
          <w:rFonts w:ascii="Times New Roman" w:hAnsi="Times New Roman"/>
          <w:color w:val="000000"/>
        </w:rPr>
        <w:t xml:space="preserve">Under subsection 33 (3) of the </w:t>
      </w:r>
      <w:r w:rsidRPr="00290548">
        <w:rPr>
          <w:rFonts w:ascii="Times New Roman" w:hAnsi="Times New Roman"/>
          <w:i/>
          <w:color w:val="000000"/>
        </w:rPr>
        <w:t>Acts Interpretation Act 1901</w:t>
      </w:r>
      <w:r w:rsidRPr="00290548">
        <w:rPr>
          <w:rFonts w:ascii="Times New Roman" w:hAnsi="Times New Roman"/>
          <w:color w:val="000000"/>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rsidR="00677D3A" w:rsidRPr="00290548" w:rsidRDefault="00677D3A" w:rsidP="00677D3A">
      <w:pPr>
        <w:tabs>
          <w:tab w:val="clear" w:pos="567"/>
        </w:tabs>
        <w:overflowPunct/>
        <w:autoSpaceDE/>
        <w:autoSpaceDN/>
        <w:adjustRightInd/>
        <w:textAlignment w:val="auto"/>
        <w:rPr>
          <w:rFonts w:ascii="Times New Roman" w:hAnsi="Times New Roman"/>
        </w:rPr>
      </w:pPr>
    </w:p>
    <w:p w:rsidR="00677D3A" w:rsidRPr="00290548" w:rsidRDefault="00425470" w:rsidP="00290548">
      <w:pPr>
        <w:tabs>
          <w:tab w:val="clear" w:pos="567"/>
        </w:tabs>
        <w:overflowPunct/>
        <w:autoSpaceDE/>
        <w:autoSpaceDN/>
        <w:adjustRightInd/>
        <w:spacing w:after="200"/>
        <w:textAlignment w:val="auto"/>
        <w:rPr>
          <w:rFonts w:ascii="Times New Roman" w:eastAsia="Calibri" w:hAnsi="Times New Roman"/>
        </w:rPr>
      </w:pPr>
      <w:r w:rsidRPr="00290548">
        <w:rPr>
          <w:rFonts w:ascii="Times New Roman" w:eastAsia="Calibri" w:hAnsi="Times New Roman"/>
        </w:rPr>
        <w:t xml:space="preserve">CAO 100.27 </w:t>
      </w:r>
      <w:r w:rsidR="00677D3A" w:rsidRPr="00290548">
        <w:rPr>
          <w:rFonts w:ascii="Times New Roman" w:eastAsia="Calibri" w:hAnsi="Times New Roman"/>
        </w:rPr>
        <w:t>set out various requirements for the issue</w:t>
      </w:r>
      <w:r w:rsidRPr="00290548">
        <w:rPr>
          <w:rFonts w:ascii="Times New Roman" w:eastAsia="Calibri" w:hAnsi="Times New Roman"/>
        </w:rPr>
        <w:t xml:space="preserve"> of NDT AAs</w:t>
      </w:r>
      <w:r w:rsidR="00677D3A" w:rsidRPr="00290548">
        <w:rPr>
          <w:rFonts w:ascii="Times New Roman" w:eastAsia="Calibri" w:hAnsi="Times New Roman"/>
        </w:rPr>
        <w:t xml:space="preserve">. These dealt with standards for visual acuity and practical experience, examinations and practical tests. The authorities had to be issued with such limitations as were appropriate. </w:t>
      </w:r>
    </w:p>
    <w:p w:rsidR="00AE720E" w:rsidRPr="00290548" w:rsidRDefault="00677D3A" w:rsidP="00290548">
      <w:pPr>
        <w:tabs>
          <w:tab w:val="clear" w:pos="567"/>
        </w:tabs>
        <w:overflowPunct/>
        <w:autoSpaceDE/>
        <w:autoSpaceDN/>
        <w:adjustRightInd/>
        <w:textAlignment w:val="auto"/>
        <w:rPr>
          <w:rFonts w:ascii="Times New Roman" w:hAnsi="Times New Roman"/>
        </w:rPr>
      </w:pPr>
      <w:r w:rsidRPr="00290548">
        <w:rPr>
          <w:rFonts w:ascii="Times New Roman" w:hAnsi="Times New Roman"/>
        </w:rPr>
        <w:lastRenderedPageBreak/>
        <w:t>The holder of a</w:t>
      </w:r>
      <w:r w:rsidR="00425470" w:rsidRPr="00290548">
        <w:rPr>
          <w:rFonts w:ascii="Times New Roman" w:hAnsi="Times New Roman"/>
        </w:rPr>
        <w:t>n</w:t>
      </w:r>
      <w:r w:rsidRPr="00290548">
        <w:rPr>
          <w:rFonts w:ascii="Times New Roman" w:hAnsi="Times New Roman"/>
        </w:rPr>
        <w:t xml:space="preserve"> NDT AA was authorised to carry out NDT of aircraft or aircraft components and, for the purpose of </w:t>
      </w:r>
      <w:proofErr w:type="spellStart"/>
      <w:r w:rsidRPr="00290548">
        <w:rPr>
          <w:rFonts w:ascii="Times New Roman" w:hAnsi="Times New Roman"/>
        </w:rPr>
        <w:t>subregulation</w:t>
      </w:r>
      <w:proofErr w:type="spellEnd"/>
      <w:r w:rsidRPr="00290548">
        <w:rPr>
          <w:rFonts w:ascii="Times New Roman" w:hAnsi="Times New Roman"/>
        </w:rPr>
        <w:t xml:space="preserve"> 42ZC</w:t>
      </w:r>
      <w:r w:rsidR="00290548">
        <w:rPr>
          <w:rFonts w:ascii="Times New Roman" w:hAnsi="Times New Roman"/>
        </w:rPr>
        <w:t> </w:t>
      </w:r>
      <w:r w:rsidRPr="00290548">
        <w:rPr>
          <w:rFonts w:ascii="Times New Roman" w:hAnsi="Times New Roman"/>
        </w:rPr>
        <w:t>(5)</w:t>
      </w:r>
      <w:r w:rsidR="00290548">
        <w:rPr>
          <w:rFonts w:ascii="Times New Roman" w:hAnsi="Times New Roman"/>
        </w:rPr>
        <w:t xml:space="preserve"> of CAR 1988</w:t>
      </w:r>
      <w:r w:rsidR="00E845FF">
        <w:rPr>
          <w:rFonts w:ascii="Times New Roman" w:hAnsi="Times New Roman"/>
        </w:rPr>
        <w:t>,</w:t>
      </w:r>
      <w:r w:rsidRPr="00290548">
        <w:rPr>
          <w:rFonts w:ascii="Times New Roman" w:hAnsi="Times New Roman"/>
        </w:rPr>
        <w:t xml:space="preserve"> was authorised under </w:t>
      </w:r>
      <w:proofErr w:type="spellStart"/>
      <w:r w:rsidRPr="00290548">
        <w:rPr>
          <w:rFonts w:ascii="Times New Roman" w:hAnsi="Times New Roman"/>
        </w:rPr>
        <w:t>subregulation</w:t>
      </w:r>
      <w:proofErr w:type="spellEnd"/>
      <w:r w:rsidRPr="00290548">
        <w:rPr>
          <w:rFonts w:ascii="Times New Roman" w:hAnsi="Times New Roman"/>
        </w:rPr>
        <w:t xml:space="preserve"> 42ZC</w:t>
      </w:r>
      <w:r w:rsidR="00290548">
        <w:rPr>
          <w:rFonts w:ascii="Times New Roman" w:hAnsi="Times New Roman"/>
        </w:rPr>
        <w:t> </w:t>
      </w:r>
      <w:r w:rsidRPr="00290548">
        <w:rPr>
          <w:rFonts w:ascii="Times New Roman" w:hAnsi="Times New Roman"/>
        </w:rPr>
        <w:t xml:space="preserve">(6) to carry out </w:t>
      </w:r>
      <w:r w:rsidR="00B67BB7" w:rsidRPr="00290548">
        <w:rPr>
          <w:rFonts w:ascii="Times New Roman" w:hAnsi="Times New Roman"/>
        </w:rPr>
        <w:t xml:space="preserve">on an aircraft component, or aircraft material, </w:t>
      </w:r>
      <w:r w:rsidRPr="00290548">
        <w:rPr>
          <w:rFonts w:ascii="Times New Roman" w:hAnsi="Times New Roman"/>
        </w:rPr>
        <w:t>maintenance in the form of an inspection using an NDT method.</w:t>
      </w:r>
    </w:p>
    <w:p w:rsidR="00AE720E" w:rsidRPr="00290548" w:rsidRDefault="00AE720E" w:rsidP="00677D3A">
      <w:pPr>
        <w:tabs>
          <w:tab w:val="clear" w:pos="567"/>
        </w:tabs>
        <w:overflowPunct/>
        <w:autoSpaceDE/>
        <w:autoSpaceDN/>
        <w:adjustRightInd/>
        <w:textAlignment w:val="auto"/>
        <w:rPr>
          <w:rFonts w:ascii="Times New Roman" w:hAnsi="Times New Roman"/>
        </w:rPr>
      </w:pPr>
    </w:p>
    <w:p w:rsidR="00677D3A" w:rsidRPr="00290548" w:rsidRDefault="00425470" w:rsidP="00677D3A">
      <w:pPr>
        <w:tabs>
          <w:tab w:val="clear" w:pos="567"/>
        </w:tabs>
        <w:overflowPunct/>
        <w:autoSpaceDE/>
        <w:autoSpaceDN/>
        <w:adjustRightInd/>
        <w:textAlignment w:val="auto"/>
        <w:rPr>
          <w:rFonts w:ascii="Times New Roman" w:hAnsi="Times New Roman"/>
        </w:rPr>
      </w:pPr>
      <w:r w:rsidRPr="00290548">
        <w:rPr>
          <w:rFonts w:ascii="Times New Roman" w:hAnsi="Times New Roman"/>
        </w:rPr>
        <w:t>The</w:t>
      </w:r>
      <w:r w:rsidR="002270EE">
        <w:rPr>
          <w:rFonts w:ascii="Times New Roman" w:hAnsi="Times New Roman"/>
        </w:rPr>
        <w:t xml:space="preserve"> NDT instrument</w:t>
      </w:r>
      <w:r w:rsidRPr="00290548">
        <w:rPr>
          <w:rFonts w:ascii="Times New Roman" w:hAnsi="Times New Roman"/>
        </w:rPr>
        <w:t xml:space="preserve"> deals with the same matters but introduces a new policy.</w:t>
      </w:r>
      <w:r w:rsidR="00AE720E" w:rsidRPr="00290548">
        <w:rPr>
          <w:rFonts w:ascii="Times New Roman" w:hAnsi="Times New Roman"/>
        </w:rPr>
        <w:t xml:space="preserve"> </w:t>
      </w:r>
      <w:r w:rsidR="00677D3A" w:rsidRPr="00290548">
        <w:rPr>
          <w:rFonts w:ascii="Times New Roman" w:hAnsi="Times New Roman"/>
        </w:rPr>
        <w:t>Project</w:t>
      </w:r>
      <w:r w:rsidR="00290548">
        <w:rPr>
          <w:rFonts w:ascii="Times New Roman" w:hAnsi="Times New Roman"/>
        </w:rPr>
        <w:t> </w:t>
      </w:r>
      <w:r w:rsidR="00677D3A" w:rsidRPr="00290548">
        <w:rPr>
          <w:rFonts w:ascii="Times New Roman" w:hAnsi="Times New Roman"/>
        </w:rPr>
        <w:t xml:space="preserve">MS 14/05 was instituted to replace CAO 100.27 with an instrument consistent with the maintenance rules of </w:t>
      </w:r>
      <w:r w:rsidR="00290548">
        <w:rPr>
          <w:rFonts w:ascii="Times New Roman" w:hAnsi="Times New Roman"/>
        </w:rPr>
        <w:t xml:space="preserve">the </w:t>
      </w:r>
      <w:r w:rsidR="00290548" w:rsidRPr="00290548">
        <w:rPr>
          <w:rFonts w:ascii="Times New Roman" w:hAnsi="Times New Roman"/>
          <w:i/>
        </w:rPr>
        <w:t xml:space="preserve">Civil Aviation Safety Regulations </w:t>
      </w:r>
      <w:r w:rsidR="00677D3A" w:rsidRPr="00290548">
        <w:rPr>
          <w:rFonts w:ascii="Times New Roman" w:hAnsi="Times New Roman"/>
          <w:i/>
        </w:rPr>
        <w:t>1998</w:t>
      </w:r>
      <w:r w:rsidR="00290548">
        <w:rPr>
          <w:rFonts w:ascii="Times New Roman" w:hAnsi="Times New Roman"/>
          <w:i/>
        </w:rPr>
        <w:t xml:space="preserve"> </w:t>
      </w:r>
      <w:r w:rsidR="00290548" w:rsidRPr="00290548">
        <w:rPr>
          <w:rFonts w:ascii="Times New Roman" w:hAnsi="Times New Roman"/>
        </w:rPr>
        <w:t>(</w:t>
      </w:r>
      <w:r w:rsidR="00290548" w:rsidRPr="00290548">
        <w:rPr>
          <w:rFonts w:ascii="Times New Roman" w:hAnsi="Times New Roman"/>
          <w:b/>
          <w:i/>
        </w:rPr>
        <w:t>CASR</w:t>
      </w:r>
      <w:r w:rsidR="00BC798F">
        <w:rPr>
          <w:rFonts w:ascii="Times New Roman" w:hAnsi="Times New Roman"/>
          <w:b/>
          <w:i/>
        </w:rPr>
        <w:t> </w:t>
      </w:r>
      <w:r w:rsidR="00290548" w:rsidRPr="00290548">
        <w:rPr>
          <w:rFonts w:ascii="Times New Roman" w:hAnsi="Times New Roman"/>
          <w:b/>
          <w:i/>
        </w:rPr>
        <w:t>1998</w:t>
      </w:r>
      <w:r w:rsidR="00290548" w:rsidRPr="00290548">
        <w:rPr>
          <w:rFonts w:ascii="Times New Roman" w:hAnsi="Times New Roman"/>
        </w:rPr>
        <w:t>)</w:t>
      </w:r>
      <w:r w:rsidR="00677D3A" w:rsidRPr="00290548">
        <w:rPr>
          <w:rFonts w:ascii="Times New Roman" w:hAnsi="Times New Roman"/>
        </w:rPr>
        <w:t>. Under CASR 1998, within Part 145 approved maintenance organisations, NDT is carried out by individuals authorised as specialist maintainers who have successfully completed training that meets the National A</w:t>
      </w:r>
      <w:r w:rsidR="00B67BB7" w:rsidRPr="00290548">
        <w:rPr>
          <w:rFonts w:ascii="Times New Roman" w:hAnsi="Times New Roman"/>
        </w:rPr>
        <w:t>erospace</w:t>
      </w:r>
      <w:r w:rsidR="00677D3A" w:rsidRPr="00290548">
        <w:rPr>
          <w:rFonts w:ascii="Times New Roman" w:hAnsi="Times New Roman"/>
        </w:rPr>
        <w:t xml:space="preserve"> Non</w:t>
      </w:r>
      <w:r w:rsidR="00E31745">
        <w:rPr>
          <w:rFonts w:ascii="Times New Roman" w:hAnsi="Times New Roman"/>
        </w:rPr>
        <w:noBreakHyphen/>
      </w:r>
      <w:r w:rsidR="00677D3A" w:rsidRPr="00290548">
        <w:rPr>
          <w:rFonts w:ascii="Times New Roman" w:hAnsi="Times New Roman"/>
        </w:rPr>
        <w:t xml:space="preserve">Destructive Testing Board </w:t>
      </w:r>
      <w:r w:rsidR="00B67BB7" w:rsidRPr="00290548">
        <w:rPr>
          <w:rFonts w:ascii="Times New Roman" w:hAnsi="Times New Roman"/>
        </w:rPr>
        <w:t xml:space="preserve">of Australia </w:t>
      </w:r>
      <w:r w:rsidR="00677D3A" w:rsidRPr="00290548">
        <w:rPr>
          <w:rFonts w:ascii="Times New Roman" w:hAnsi="Times New Roman"/>
        </w:rPr>
        <w:t>(</w:t>
      </w:r>
      <w:r w:rsidR="00BC798F" w:rsidRPr="00290548">
        <w:rPr>
          <w:rFonts w:ascii="Times New Roman" w:hAnsi="Times New Roman"/>
          <w:b/>
          <w:i/>
        </w:rPr>
        <w:t>NANDTB</w:t>
      </w:r>
      <w:r w:rsidR="00BC798F">
        <w:rPr>
          <w:rFonts w:ascii="Times New Roman" w:hAnsi="Times New Roman"/>
          <w:b/>
          <w:i/>
        </w:rPr>
        <w:t> Aust.</w:t>
      </w:r>
      <w:r w:rsidR="00677D3A" w:rsidRPr="00290548">
        <w:rPr>
          <w:rFonts w:ascii="Times New Roman" w:hAnsi="Times New Roman"/>
        </w:rPr>
        <w:t xml:space="preserve">) requirements and </w:t>
      </w:r>
      <w:r w:rsidR="00AE720E" w:rsidRPr="00290548">
        <w:rPr>
          <w:rFonts w:ascii="Times New Roman" w:hAnsi="Times New Roman"/>
        </w:rPr>
        <w:t xml:space="preserve">a </w:t>
      </w:r>
      <w:r w:rsidR="00677D3A" w:rsidRPr="00290548">
        <w:rPr>
          <w:rFonts w:ascii="Times New Roman" w:hAnsi="Times New Roman"/>
        </w:rPr>
        <w:t>relevant Australian, European or United States Non-Destructive Testing Standard (AS</w:t>
      </w:r>
      <w:r w:rsidR="00E31745">
        <w:rPr>
          <w:rFonts w:ascii="Times New Roman" w:hAnsi="Times New Roman"/>
        </w:rPr>
        <w:t> </w:t>
      </w:r>
      <w:r w:rsidR="00677D3A" w:rsidRPr="00290548">
        <w:rPr>
          <w:rFonts w:ascii="Times New Roman" w:hAnsi="Times New Roman"/>
        </w:rPr>
        <w:t>3669, EN 4179</w:t>
      </w:r>
      <w:r w:rsidRPr="00290548">
        <w:rPr>
          <w:rFonts w:ascii="Times New Roman" w:hAnsi="Times New Roman"/>
        </w:rPr>
        <w:t xml:space="preserve"> </w:t>
      </w:r>
      <w:r w:rsidR="00E31745">
        <w:rPr>
          <w:rFonts w:ascii="Times New Roman" w:hAnsi="Times New Roman"/>
        </w:rPr>
        <w:t xml:space="preserve">or </w:t>
      </w:r>
      <w:r w:rsidRPr="00290548">
        <w:rPr>
          <w:rFonts w:ascii="Times New Roman" w:hAnsi="Times New Roman"/>
        </w:rPr>
        <w:t>NAS 410)</w:t>
      </w:r>
      <w:r w:rsidR="00677D3A" w:rsidRPr="00290548">
        <w:rPr>
          <w:rFonts w:ascii="Times New Roman" w:hAnsi="Times New Roman"/>
        </w:rPr>
        <w:t xml:space="preserve"> or another National Standard approved by CASA</w:t>
      </w:r>
      <w:r w:rsidRPr="00290548">
        <w:rPr>
          <w:rFonts w:ascii="Times New Roman" w:hAnsi="Times New Roman"/>
        </w:rPr>
        <w:t xml:space="preserve"> as equivalent to AS 3669</w:t>
      </w:r>
      <w:r w:rsidR="00677D3A" w:rsidRPr="00290548">
        <w:rPr>
          <w:rFonts w:ascii="Times New Roman" w:hAnsi="Times New Roman"/>
        </w:rPr>
        <w:t>.</w:t>
      </w:r>
    </w:p>
    <w:p w:rsidR="00677D3A" w:rsidRPr="00290548" w:rsidRDefault="00677D3A" w:rsidP="00677D3A">
      <w:pPr>
        <w:tabs>
          <w:tab w:val="clear" w:pos="567"/>
        </w:tabs>
        <w:overflowPunct/>
        <w:autoSpaceDE/>
        <w:autoSpaceDN/>
        <w:adjustRightInd/>
        <w:textAlignment w:val="auto"/>
        <w:rPr>
          <w:rFonts w:ascii="Times New Roman" w:hAnsi="Times New Roman"/>
        </w:rPr>
      </w:pPr>
    </w:p>
    <w:p w:rsidR="00677D3A" w:rsidRPr="00290548" w:rsidRDefault="00677D3A" w:rsidP="00677D3A">
      <w:pPr>
        <w:tabs>
          <w:tab w:val="clear" w:pos="567"/>
        </w:tabs>
        <w:overflowPunct/>
        <w:autoSpaceDE/>
        <w:autoSpaceDN/>
        <w:adjustRightInd/>
        <w:textAlignment w:val="auto"/>
        <w:rPr>
          <w:rFonts w:ascii="Times New Roman" w:hAnsi="Times New Roman"/>
        </w:rPr>
      </w:pPr>
      <w:r w:rsidRPr="00290548">
        <w:rPr>
          <w:rFonts w:ascii="Times New Roman" w:hAnsi="Times New Roman"/>
        </w:rPr>
        <w:t xml:space="preserve">The NANDTB </w:t>
      </w:r>
      <w:r w:rsidR="00E31745">
        <w:rPr>
          <w:rFonts w:ascii="Times New Roman" w:hAnsi="Times New Roman"/>
        </w:rPr>
        <w:t xml:space="preserve">Aust. </w:t>
      </w:r>
      <w:r w:rsidRPr="00290548">
        <w:rPr>
          <w:rFonts w:ascii="Times New Roman" w:hAnsi="Times New Roman"/>
        </w:rPr>
        <w:t xml:space="preserve">was established to </w:t>
      </w:r>
      <w:r w:rsidR="00425470" w:rsidRPr="00290548">
        <w:rPr>
          <w:rFonts w:ascii="Times New Roman" w:hAnsi="Times New Roman"/>
        </w:rPr>
        <w:t xml:space="preserve">ensure </w:t>
      </w:r>
      <w:r w:rsidR="00AE720E" w:rsidRPr="00290548">
        <w:rPr>
          <w:rFonts w:ascii="Times New Roman" w:hAnsi="Times New Roman"/>
        </w:rPr>
        <w:t>the performance of NDT in accordance with</w:t>
      </w:r>
      <w:r w:rsidR="00425470" w:rsidRPr="00290548">
        <w:rPr>
          <w:rFonts w:ascii="Times New Roman" w:hAnsi="Times New Roman"/>
        </w:rPr>
        <w:t xml:space="preserve"> </w:t>
      </w:r>
      <w:r w:rsidR="00E31745">
        <w:rPr>
          <w:rFonts w:ascii="Times New Roman" w:hAnsi="Times New Roman"/>
        </w:rPr>
        <w:t xml:space="preserve">a </w:t>
      </w:r>
      <w:r w:rsidR="00AE720E" w:rsidRPr="00290548">
        <w:rPr>
          <w:rFonts w:ascii="Times New Roman" w:hAnsi="Times New Roman"/>
        </w:rPr>
        <w:t>re</w:t>
      </w:r>
      <w:r w:rsidR="003B4519">
        <w:rPr>
          <w:rFonts w:ascii="Times New Roman" w:hAnsi="Times New Roman"/>
        </w:rPr>
        <w:t xml:space="preserve">cognised </w:t>
      </w:r>
      <w:r w:rsidR="00AE720E" w:rsidRPr="00290548">
        <w:rPr>
          <w:rFonts w:ascii="Times New Roman" w:hAnsi="Times New Roman"/>
        </w:rPr>
        <w:t>standard</w:t>
      </w:r>
      <w:r w:rsidRPr="00290548">
        <w:rPr>
          <w:rFonts w:ascii="Times New Roman" w:hAnsi="Times New Roman"/>
        </w:rPr>
        <w:t xml:space="preserve">. </w:t>
      </w:r>
      <w:r w:rsidR="00AE720E" w:rsidRPr="00290548">
        <w:rPr>
          <w:rFonts w:ascii="Times New Roman" w:hAnsi="Times New Roman"/>
        </w:rPr>
        <w:t>The NANDTB</w:t>
      </w:r>
      <w:r w:rsidR="00BC798F">
        <w:rPr>
          <w:rFonts w:ascii="Times New Roman" w:hAnsi="Times New Roman"/>
        </w:rPr>
        <w:t xml:space="preserve"> Aust.</w:t>
      </w:r>
      <w:r w:rsidR="00AE720E" w:rsidRPr="00290548">
        <w:rPr>
          <w:rFonts w:ascii="Times New Roman" w:hAnsi="Times New Roman"/>
        </w:rPr>
        <w:t xml:space="preserve"> </w:t>
      </w:r>
      <w:r w:rsidRPr="00290548">
        <w:rPr>
          <w:rFonts w:ascii="Times New Roman" w:hAnsi="Times New Roman"/>
        </w:rPr>
        <w:t>is an independent national aerospace organisation representing Australia’s aerospace industry. It recognises level 1</w:t>
      </w:r>
      <w:r w:rsidR="00BC798F">
        <w:rPr>
          <w:rFonts w:ascii="Times New Roman" w:hAnsi="Times New Roman"/>
        </w:rPr>
        <w:t xml:space="preserve"> “</w:t>
      </w:r>
      <w:r w:rsidRPr="00290548">
        <w:rPr>
          <w:rFonts w:ascii="Times New Roman" w:hAnsi="Times New Roman"/>
        </w:rPr>
        <w:t>limited</w:t>
      </w:r>
      <w:r w:rsidR="00BC798F">
        <w:rPr>
          <w:rFonts w:ascii="Times New Roman" w:hAnsi="Times New Roman"/>
        </w:rPr>
        <w:t>”</w:t>
      </w:r>
      <w:r w:rsidRPr="00290548">
        <w:rPr>
          <w:rFonts w:ascii="Times New Roman" w:hAnsi="Times New Roman"/>
        </w:rPr>
        <w:t>, level 1, level 2</w:t>
      </w:r>
      <w:r w:rsidR="00425470" w:rsidRPr="00290548">
        <w:rPr>
          <w:rFonts w:ascii="Times New Roman" w:hAnsi="Times New Roman"/>
        </w:rPr>
        <w:t>,</w:t>
      </w:r>
      <w:r w:rsidRPr="00290548">
        <w:rPr>
          <w:rFonts w:ascii="Times New Roman" w:hAnsi="Times New Roman"/>
        </w:rPr>
        <w:t xml:space="preserve"> and level 3</w:t>
      </w:r>
      <w:r w:rsidR="00425470" w:rsidRPr="00290548">
        <w:rPr>
          <w:rFonts w:ascii="Times New Roman" w:hAnsi="Times New Roman"/>
        </w:rPr>
        <w:t>,</w:t>
      </w:r>
      <w:r w:rsidRPr="00290548">
        <w:rPr>
          <w:rFonts w:ascii="Times New Roman" w:hAnsi="Times New Roman"/>
        </w:rPr>
        <w:t xml:space="preserve"> NDT qualifications. For paragraph 33B</w:t>
      </w:r>
      <w:r w:rsidR="002270EE">
        <w:rPr>
          <w:rFonts w:ascii="Times New Roman" w:hAnsi="Times New Roman"/>
        </w:rPr>
        <w:t> </w:t>
      </w:r>
      <w:r w:rsidRPr="00290548">
        <w:rPr>
          <w:rFonts w:ascii="Times New Roman" w:hAnsi="Times New Roman"/>
        </w:rPr>
        <w:t>(1)</w:t>
      </w:r>
      <w:r w:rsidR="002270EE">
        <w:rPr>
          <w:rFonts w:ascii="Times New Roman" w:hAnsi="Times New Roman"/>
        </w:rPr>
        <w:t> </w:t>
      </w:r>
      <w:r w:rsidRPr="00290548">
        <w:rPr>
          <w:rFonts w:ascii="Times New Roman" w:hAnsi="Times New Roman"/>
        </w:rPr>
        <w:t xml:space="preserve">(d) of CAR 1988, </w:t>
      </w:r>
      <w:r w:rsidR="00AE720E" w:rsidRPr="00290548">
        <w:rPr>
          <w:rFonts w:ascii="Times New Roman" w:hAnsi="Times New Roman"/>
        </w:rPr>
        <w:t xml:space="preserve">when issuing NDT AA authorities, </w:t>
      </w:r>
      <w:r w:rsidRPr="00290548">
        <w:rPr>
          <w:rFonts w:ascii="Times New Roman" w:hAnsi="Times New Roman"/>
        </w:rPr>
        <w:t xml:space="preserve">the new </w:t>
      </w:r>
      <w:r w:rsidR="00AE720E" w:rsidRPr="00290548">
        <w:rPr>
          <w:rFonts w:ascii="Times New Roman" w:hAnsi="Times New Roman"/>
        </w:rPr>
        <w:t xml:space="preserve">instrument </w:t>
      </w:r>
      <w:r w:rsidRPr="00290548">
        <w:rPr>
          <w:rFonts w:ascii="Times New Roman" w:hAnsi="Times New Roman"/>
        </w:rPr>
        <w:t xml:space="preserve">applies the standards set out in AS 3669 or </w:t>
      </w:r>
      <w:r w:rsidR="003B4519">
        <w:rPr>
          <w:rFonts w:ascii="Times New Roman" w:hAnsi="Times New Roman"/>
        </w:rPr>
        <w:t xml:space="preserve">another recognised </w:t>
      </w:r>
      <w:r w:rsidR="00203435">
        <w:rPr>
          <w:rFonts w:ascii="Times New Roman" w:hAnsi="Times New Roman"/>
        </w:rPr>
        <w:t>N</w:t>
      </w:r>
      <w:r w:rsidR="003B4519">
        <w:rPr>
          <w:rFonts w:ascii="Times New Roman" w:hAnsi="Times New Roman"/>
        </w:rPr>
        <w:t xml:space="preserve">ational </w:t>
      </w:r>
      <w:r w:rsidR="00203435">
        <w:rPr>
          <w:rFonts w:ascii="Times New Roman" w:hAnsi="Times New Roman"/>
        </w:rPr>
        <w:t>S</w:t>
      </w:r>
      <w:r w:rsidRPr="00290548">
        <w:rPr>
          <w:rFonts w:ascii="Times New Roman" w:hAnsi="Times New Roman"/>
        </w:rPr>
        <w:t xml:space="preserve">tandard and requires tests and examinations to be in accordance with those </w:t>
      </w:r>
      <w:r w:rsidR="003B4519">
        <w:rPr>
          <w:rFonts w:ascii="Times New Roman" w:hAnsi="Times New Roman"/>
        </w:rPr>
        <w:t>requirements</w:t>
      </w:r>
      <w:r w:rsidRPr="00290548">
        <w:rPr>
          <w:rFonts w:ascii="Times New Roman" w:hAnsi="Times New Roman"/>
        </w:rPr>
        <w:t>.</w:t>
      </w:r>
    </w:p>
    <w:p w:rsidR="00677D3A" w:rsidRPr="00290548" w:rsidRDefault="00677D3A" w:rsidP="00677D3A">
      <w:pPr>
        <w:tabs>
          <w:tab w:val="clear" w:pos="567"/>
        </w:tabs>
        <w:overflowPunct/>
        <w:autoSpaceDE/>
        <w:autoSpaceDN/>
        <w:adjustRightInd/>
        <w:textAlignment w:val="auto"/>
        <w:rPr>
          <w:rFonts w:ascii="Times New Roman" w:hAnsi="Times New Roman"/>
        </w:rPr>
      </w:pPr>
    </w:p>
    <w:p w:rsidR="00677D3A" w:rsidRPr="00290548" w:rsidRDefault="004756C0" w:rsidP="00E31745">
      <w:pPr>
        <w:tabs>
          <w:tab w:val="clear" w:pos="567"/>
        </w:tabs>
        <w:overflowPunct/>
        <w:autoSpaceDE/>
        <w:autoSpaceDN/>
        <w:adjustRightInd/>
        <w:textAlignment w:val="auto"/>
        <w:rPr>
          <w:rFonts w:ascii="Times New Roman" w:hAnsi="Times New Roman"/>
        </w:rPr>
      </w:pPr>
      <w:r w:rsidRPr="00290548">
        <w:rPr>
          <w:rFonts w:ascii="Times New Roman" w:hAnsi="Times New Roman"/>
        </w:rPr>
        <w:t>For the issue of NDT qualifications, t</w:t>
      </w:r>
      <w:r w:rsidR="00677D3A" w:rsidRPr="00290548">
        <w:rPr>
          <w:rFonts w:ascii="Times New Roman" w:hAnsi="Times New Roman"/>
        </w:rPr>
        <w:t xml:space="preserve">he </w:t>
      </w:r>
      <w:r w:rsidR="00AE720E" w:rsidRPr="00290548">
        <w:rPr>
          <w:rFonts w:ascii="Times New Roman" w:hAnsi="Times New Roman"/>
        </w:rPr>
        <w:t xml:space="preserve">NDT instrument </w:t>
      </w:r>
      <w:r w:rsidRPr="00290548">
        <w:rPr>
          <w:rFonts w:ascii="Times New Roman" w:hAnsi="Times New Roman"/>
        </w:rPr>
        <w:t>requires compliance with</w:t>
      </w:r>
      <w:r w:rsidR="00AE720E" w:rsidRPr="00290548">
        <w:rPr>
          <w:rFonts w:ascii="Times New Roman" w:hAnsi="Times New Roman"/>
        </w:rPr>
        <w:t xml:space="preserve"> its procedures</w:t>
      </w:r>
      <w:r w:rsidR="00677D3A" w:rsidRPr="00290548">
        <w:rPr>
          <w:rFonts w:ascii="Times New Roman" w:hAnsi="Times New Roman"/>
        </w:rPr>
        <w:t>. Assessment of an applicant’s performance must be carried out by a level</w:t>
      </w:r>
      <w:r w:rsidR="00BC798F">
        <w:rPr>
          <w:rFonts w:ascii="Times New Roman" w:hAnsi="Times New Roman"/>
        </w:rPr>
        <w:t> </w:t>
      </w:r>
      <w:r w:rsidR="00677D3A" w:rsidRPr="00290548">
        <w:rPr>
          <w:rFonts w:ascii="Times New Roman" w:hAnsi="Times New Roman"/>
        </w:rPr>
        <w:t>3 qualified person.</w:t>
      </w:r>
      <w:r w:rsidRPr="00290548">
        <w:rPr>
          <w:rFonts w:ascii="Times New Roman" w:hAnsi="Times New Roman"/>
        </w:rPr>
        <w:t xml:space="preserve"> The </w:t>
      </w:r>
      <w:r w:rsidR="002270EE">
        <w:rPr>
          <w:rFonts w:ascii="Times New Roman" w:hAnsi="Times New Roman"/>
        </w:rPr>
        <w:t>NDT instrument</w:t>
      </w:r>
      <w:r w:rsidR="00677D3A" w:rsidRPr="00290548">
        <w:rPr>
          <w:rFonts w:ascii="Times New Roman" w:hAnsi="Times New Roman"/>
        </w:rPr>
        <w:t xml:space="preserve"> also contains requirements for who may test for visual acuity</w:t>
      </w:r>
      <w:r w:rsidRPr="00290548">
        <w:rPr>
          <w:rFonts w:ascii="Times New Roman" w:hAnsi="Times New Roman"/>
        </w:rPr>
        <w:t xml:space="preserve">, being an optometrist or some other person recognised </w:t>
      </w:r>
      <w:r w:rsidR="00B67BB7" w:rsidRPr="00290548">
        <w:rPr>
          <w:rFonts w:ascii="Times New Roman" w:hAnsi="Times New Roman"/>
        </w:rPr>
        <w:t xml:space="preserve">by CASA </w:t>
      </w:r>
      <w:r w:rsidRPr="00290548">
        <w:rPr>
          <w:rFonts w:ascii="Times New Roman" w:hAnsi="Times New Roman"/>
        </w:rPr>
        <w:t>as holding a suitable qualification.</w:t>
      </w:r>
      <w:r w:rsidR="00677D3A" w:rsidRPr="00290548">
        <w:rPr>
          <w:rFonts w:ascii="Times New Roman" w:hAnsi="Times New Roman"/>
        </w:rPr>
        <w:t xml:space="preserve"> </w:t>
      </w:r>
      <w:r w:rsidRPr="00290548">
        <w:rPr>
          <w:rFonts w:ascii="Times New Roman" w:hAnsi="Times New Roman"/>
        </w:rPr>
        <w:t xml:space="preserve">It also contains advice on </w:t>
      </w:r>
      <w:r w:rsidR="00677D3A" w:rsidRPr="00290548">
        <w:rPr>
          <w:rFonts w:ascii="Times New Roman" w:hAnsi="Times New Roman"/>
        </w:rPr>
        <w:t>dealing with any perceived limitation in colour perception in relation to an applicant’s work and the NDT</w:t>
      </w:r>
      <w:r w:rsidR="00B67BB7" w:rsidRPr="00290548">
        <w:rPr>
          <w:rFonts w:ascii="Times New Roman" w:hAnsi="Times New Roman"/>
        </w:rPr>
        <w:t xml:space="preserve"> method</w:t>
      </w:r>
      <w:r w:rsidR="00677D3A" w:rsidRPr="00290548">
        <w:rPr>
          <w:rFonts w:ascii="Times New Roman" w:hAnsi="Times New Roman"/>
        </w:rPr>
        <w:t xml:space="preserve"> involved.</w:t>
      </w:r>
    </w:p>
    <w:p w:rsidR="00677D3A" w:rsidRPr="00290548" w:rsidRDefault="00677D3A" w:rsidP="00677D3A">
      <w:pPr>
        <w:tabs>
          <w:tab w:val="clear" w:pos="567"/>
        </w:tabs>
        <w:overflowPunct/>
        <w:autoSpaceDE/>
        <w:autoSpaceDN/>
        <w:adjustRightInd/>
        <w:textAlignment w:val="auto"/>
        <w:rPr>
          <w:rFonts w:ascii="Times New Roman" w:hAnsi="Times New Roman"/>
        </w:rPr>
      </w:pPr>
    </w:p>
    <w:p w:rsidR="00677D3A" w:rsidRDefault="002270EE" w:rsidP="00677D3A">
      <w:pPr>
        <w:tabs>
          <w:tab w:val="clear" w:pos="567"/>
        </w:tabs>
        <w:overflowPunct/>
        <w:autoSpaceDE/>
        <w:autoSpaceDN/>
        <w:adjustRightInd/>
        <w:textAlignment w:val="auto"/>
        <w:rPr>
          <w:rFonts w:ascii="Times New Roman" w:hAnsi="Times New Roman"/>
        </w:rPr>
      </w:pPr>
      <w:r>
        <w:rPr>
          <w:rFonts w:ascii="Times New Roman" w:hAnsi="Times New Roman"/>
        </w:rPr>
        <w:t>The NDT instrument</w:t>
      </w:r>
      <w:r w:rsidR="00677D3A" w:rsidRPr="00290548">
        <w:rPr>
          <w:rFonts w:ascii="Times New Roman" w:hAnsi="Times New Roman"/>
        </w:rPr>
        <w:t xml:space="preserve"> sets out what </w:t>
      </w:r>
      <w:r w:rsidR="004756C0" w:rsidRPr="00290548">
        <w:rPr>
          <w:rFonts w:ascii="Times New Roman" w:hAnsi="Times New Roman"/>
        </w:rPr>
        <w:t xml:space="preserve">needs to be presented </w:t>
      </w:r>
      <w:r w:rsidR="00677D3A" w:rsidRPr="00290548">
        <w:rPr>
          <w:rFonts w:ascii="Times New Roman" w:hAnsi="Times New Roman"/>
        </w:rPr>
        <w:t xml:space="preserve">as evidence of having reached a particular level of qualification, and </w:t>
      </w:r>
      <w:r w:rsidR="004756C0" w:rsidRPr="00290548">
        <w:rPr>
          <w:rFonts w:ascii="Times New Roman" w:hAnsi="Times New Roman"/>
        </w:rPr>
        <w:t xml:space="preserve">sets </w:t>
      </w:r>
      <w:r w:rsidR="00677D3A" w:rsidRPr="00290548">
        <w:rPr>
          <w:rFonts w:ascii="Times New Roman" w:hAnsi="Times New Roman"/>
        </w:rPr>
        <w:t>the duration of an NDT authorisation. It also requires that when conducting NDT, compliance with the visual acuity requirements of AS 3669 is necessary.</w:t>
      </w:r>
      <w:r w:rsidR="00AE720E" w:rsidRPr="00290548">
        <w:rPr>
          <w:rFonts w:ascii="Times New Roman" w:hAnsi="Times New Roman"/>
        </w:rPr>
        <w:t xml:space="preserve"> It does not </w:t>
      </w:r>
      <w:r w:rsidR="006B79E1" w:rsidRPr="00290548">
        <w:rPr>
          <w:rFonts w:ascii="Times New Roman" w:hAnsi="Times New Roman"/>
        </w:rPr>
        <w:t xml:space="preserve">set </w:t>
      </w:r>
      <w:r w:rsidR="00AE720E" w:rsidRPr="00290548">
        <w:rPr>
          <w:rFonts w:ascii="Times New Roman" w:hAnsi="Times New Roman"/>
        </w:rPr>
        <w:t xml:space="preserve">the practical and examination levels for NDT qualifications, but applies those in AS 3669 and the </w:t>
      </w:r>
      <w:r w:rsidR="003B4519">
        <w:rPr>
          <w:rFonts w:ascii="Times New Roman" w:hAnsi="Times New Roman"/>
        </w:rPr>
        <w:t xml:space="preserve">recognised </w:t>
      </w:r>
      <w:r w:rsidR="00AE720E" w:rsidRPr="00290548">
        <w:rPr>
          <w:rFonts w:ascii="Times New Roman" w:hAnsi="Times New Roman"/>
        </w:rPr>
        <w:t>standards.</w:t>
      </w:r>
    </w:p>
    <w:p w:rsidR="003B4519" w:rsidRDefault="003B4519" w:rsidP="003B4519">
      <w:pPr>
        <w:pStyle w:val="LDBodytext"/>
      </w:pPr>
    </w:p>
    <w:p w:rsidR="003B4519" w:rsidRPr="003B4519" w:rsidRDefault="003B4519" w:rsidP="003B4519">
      <w:pPr>
        <w:pStyle w:val="LDBodytext"/>
      </w:pPr>
      <w:r>
        <w:t xml:space="preserve">Under </w:t>
      </w:r>
      <w:proofErr w:type="spellStart"/>
      <w:r>
        <w:t>subregulation</w:t>
      </w:r>
      <w:proofErr w:type="spellEnd"/>
      <w:r>
        <w:t xml:space="preserve"> 42ZC (6), the holder of a valid AA to conduct NDT is authorised to conduct maintenance in the form of an inspection using an NDT method.</w:t>
      </w:r>
    </w:p>
    <w:p w:rsidR="00AE720E" w:rsidRPr="00290548" w:rsidRDefault="00AE720E" w:rsidP="004756C0">
      <w:pPr>
        <w:pStyle w:val="LDBodytext"/>
        <w:rPr>
          <w:rFonts w:eastAsia="Calibri"/>
        </w:rPr>
      </w:pPr>
    </w:p>
    <w:p w:rsidR="004756C0" w:rsidRPr="00290548" w:rsidRDefault="004756C0" w:rsidP="004756C0">
      <w:pPr>
        <w:pStyle w:val="LDBodytext"/>
        <w:rPr>
          <w:rFonts w:eastAsia="Calibri"/>
        </w:rPr>
      </w:pPr>
      <w:r w:rsidRPr="00290548">
        <w:rPr>
          <w:rFonts w:eastAsia="Calibri"/>
        </w:rPr>
        <w:t>A</w:t>
      </w:r>
      <w:r w:rsidR="006B79E1" w:rsidRPr="00290548">
        <w:rPr>
          <w:rFonts w:eastAsia="Calibri"/>
        </w:rPr>
        <w:t>s a transitional arrangement, a</w:t>
      </w:r>
      <w:r w:rsidRPr="00290548">
        <w:rPr>
          <w:rFonts w:eastAsia="Calibri"/>
        </w:rPr>
        <w:t>uthorisations issued under CAO 100.27 are preserved until they lapse.</w:t>
      </w:r>
    </w:p>
    <w:p w:rsidR="006B79E1" w:rsidRPr="00E845FF" w:rsidRDefault="006B79E1" w:rsidP="00493E12">
      <w:pPr>
        <w:rPr>
          <w:rFonts w:ascii="Times New Roman" w:hAnsi="Times New Roman"/>
        </w:rPr>
      </w:pPr>
    </w:p>
    <w:p w:rsidR="00493E12" w:rsidRPr="00290548" w:rsidRDefault="00493E12" w:rsidP="00493E12">
      <w:pPr>
        <w:rPr>
          <w:rFonts w:ascii="Times New Roman" w:hAnsi="Times New Roman"/>
          <w:b/>
        </w:rPr>
      </w:pPr>
      <w:r w:rsidRPr="00E845FF">
        <w:rPr>
          <w:rFonts w:ascii="Times New Roman" w:hAnsi="Times New Roman"/>
          <w:b/>
          <w:i/>
        </w:rPr>
        <w:t>Legislative Instruments Act 2003</w:t>
      </w:r>
      <w:r w:rsidRPr="00290548">
        <w:rPr>
          <w:rFonts w:ascii="Times New Roman" w:hAnsi="Times New Roman"/>
          <w:b/>
        </w:rPr>
        <w:t xml:space="preserve"> (</w:t>
      </w:r>
      <w:r w:rsidR="0033440F" w:rsidRPr="00290548">
        <w:rPr>
          <w:rFonts w:ascii="Times New Roman" w:hAnsi="Times New Roman"/>
          <w:b/>
        </w:rPr>
        <w:t xml:space="preserve">the </w:t>
      </w:r>
      <w:r w:rsidRPr="00290548">
        <w:rPr>
          <w:rFonts w:ascii="Times New Roman" w:hAnsi="Times New Roman"/>
          <w:b/>
          <w:i/>
        </w:rPr>
        <w:t>LIA</w:t>
      </w:r>
      <w:r w:rsidRPr="00290548">
        <w:rPr>
          <w:rFonts w:ascii="Times New Roman" w:hAnsi="Times New Roman"/>
          <w:b/>
        </w:rPr>
        <w:t>)</w:t>
      </w:r>
    </w:p>
    <w:p w:rsidR="00E31745" w:rsidRPr="00E31745" w:rsidRDefault="00E31745" w:rsidP="00E31745">
      <w:pPr>
        <w:pStyle w:val="LDBodytext"/>
        <w:rPr>
          <w:rFonts w:eastAsia="Calibri"/>
        </w:rPr>
      </w:pPr>
      <w:r w:rsidRPr="00E31745">
        <w:rPr>
          <w:rFonts w:eastAsia="Calibri"/>
        </w:rPr>
        <w:t>Subsection 5</w:t>
      </w:r>
      <w:r>
        <w:rPr>
          <w:rFonts w:eastAsia="Calibri"/>
        </w:rPr>
        <w:t> </w:t>
      </w:r>
      <w:r w:rsidRPr="00E31745">
        <w:rPr>
          <w:rFonts w:eastAsia="Calibri"/>
        </w:rPr>
        <w:t>(1) of the LIA defines a legislative instrument as an instrument in writing that is of a legislative character and that is or was made in exercise of a power delegated by the Parliament.</w:t>
      </w:r>
    </w:p>
    <w:p w:rsidR="00E31745" w:rsidRPr="00E31745" w:rsidRDefault="00E31745" w:rsidP="00E31745">
      <w:pPr>
        <w:pStyle w:val="LDBodytext"/>
        <w:rPr>
          <w:rFonts w:eastAsia="Calibri"/>
        </w:rPr>
      </w:pPr>
    </w:p>
    <w:p w:rsidR="00E31745" w:rsidRPr="00E31745" w:rsidRDefault="00E31745" w:rsidP="00E31745">
      <w:pPr>
        <w:pStyle w:val="LDBodytext"/>
        <w:rPr>
          <w:rFonts w:eastAsia="Calibri"/>
        </w:rPr>
      </w:pPr>
      <w:r w:rsidRPr="00E31745">
        <w:rPr>
          <w:rFonts w:eastAsia="Calibri"/>
        </w:rPr>
        <w:lastRenderedPageBreak/>
        <w:t>Subsection 5</w:t>
      </w:r>
      <w:r>
        <w:rPr>
          <w:rFonts w:eastAsia="Calibri"/>
        </w:rPr>
        <w:t> </w:t>
      </w:r>
      <w:r w:rsidRPr="00E31745">
        <w:rPr>
          <w:rFonts w:eastAsia="Calibri"/>
        </w:rPr>
        <w:t>(2) states, without limiting the generality of subsection 5</w:t>
      </w:r>
      <w:r>
        <w:rPr>
          <w:rFonts w:eastAsia="Calibri"/>
        </w:rPr>
        <w:t> </w:t>
      </w:r>
      <w:r w:rsidRPr="00E31745">
        <w:rPr>
          <w:rFonts w:eastAsia="Calibri"/>
        </w:rPr>
        <w:t>(1), that an instrument is taken to be of a legislative character if:</w:t>
      </w:r>
    </w:p>
    <w:p w:rsidR="00E31745" w:rsidRPr="00E31745" w:rsidRDefault="00E31745" w:rsidP="00E31745">
      <w:pPr>
        <w:pStyle w:val="LDP1a"/>
      </w:pPr>
      <w:r w:rsidRPr="00E31745">
        <w:t>“(a)</w:t>
      </w:r>
      <w:r w:rsidRPr="00E31745">
        <w:tab/>
        <w:t>it determines the law or alters the content of the law, rather than applying the law in a particular case; and</w:t>
      </w:r>
    </w:p>
    <w:p w:rsidR="00E31745" w:rsidRPr="00E31745" w:rsidRDefault="00E31745" w:rsidP="00E31745">
      <w:pPr>
        <w:pStyle w:val="LDP1a"/>
      </w:pPr>
      <w:r w:rsidRPr="00E31745">
        <w:t>(b)</w:t>
      </w:r>
      <w:r w:rsidRPr="00E31745">
        <w:tab/>
      </w:r>
      <w:proofErr w:type="gramStart"/>
      <w:r w:rsidRPr="00E31745">
        <w:t>it</w:t>
      </w:r>
      <w:proofErr w:type="gramEnd"/>
      <w:r w:rsidRPr="00E31745">
        <w:t xml:space="preserve"> has the direct or indirect effect of affecting a privilege or interest, imposing an obligation, creating a right, or varying or removing an obligation or right”.</w:t>
      </w:r>
    </w:p>
    <w:p w:rsidR="00E31745" w:rsidRPr="00E31745" w:rsidRDefault="00E31745" w:rsidP="00E31745">
      <w:pPr>
        <w:pStyle w:val="LDBodytext"/>
        <w:rPr>
          <w:rFonts w:eastAsia="Calibri"/>
        </w:rPr>
      </w:pPr>
    </w:p>
    <w:p w:rsidR="00E31745" w:rsidRDefault="00E31745" w:rsidP="00E31745">
      <w:pPr>
        <w:pStyle w:val="LDBodytext"/>
        <w:rPr>
          <w:rFonts w:eastAsia="Calibri"/>
        </w:rPr>
      </w:pPr>
      <w:r>
        <w:rPr>
          <w:rFonts w:eastAsia="Calibri"/>
        </w:rPr>
        <w:t>T</w:t>
      </w:r>
      <w:r w:rsidRPr="00E31745">
        <w:rPr>
          <w:rFonts w:eastAsia="Calibri"/>
        </w:rPr>
        <w:t xml:space="preserve">he new </w:t>
      </w:r>
      <w:r>
        <w:rPr>
          <w:rFonts w:eastAsia="Calibri"/>
        </w:rPr>
        <w:t xml:space="preserve">NDT </w:t>
      </w:r>
      <w:r w:rsidRPr="00E31745">
        <w:rPr>
          <w:rFonts w:eastAsia="Calibri"/>
        </w:rPr>
        <w:t>instrument is an instrument affecting the maintenance of aircraft and aircraft components and is of general application. It sets out procedures for the issue of NDT qualifications that vary the policy previously implemented by CAO 100.27. One effect of these new procedures has been to require a transitional provision to preserve existing authorisations. It is, therefore, a legislative instrument under section</w:t>
      </w:r>
      <w:r w:rsidR="00466DE4">
        <w:rPr>
          <w:rFonts w:eastAsia="Calibri"/>
        </w:rPr>
        <w:t> </w:t>
      </w:r>
      <w:r w:rsidRPr="00E31745">
        <w:rPr>
          <w:rFonts w:eastAsia="Calibri"/>
        </w:rPr>
        <w:t>5 of the LIA, particularly having regard to paragraph 5</w:t>
      </w:r>
      <w:r w:rsidR="00466DE4">
        <w:rPr>
          <w:rFonts w:eastAsia="Calibri"/>
        </w:rPr>
        <w:t> </w:t>
      </w:r>
      <w:r w:rsidRPr="00E31745">
        <w:rPr>
          <w:rFonts w:eastAsia="Calibri"/>
        </w:rPr>
        <w:t>(2)</w:t>
      </w:r>
      <w:r w:rsidR="00466DE4">
        <w:rPr>
          <w:rFonts w:eastAsia="Calibri"/>
        </w:rPr>
        <w:t> </w:t>
      </w:r>
      <w:r w:rsidRPr="00E31745">
        <w:rPr>
          <w:rFonts w:eastAsia="Calibri"/>
        </w:rPr>
        <w:t>(b), and is subject to registration, and tabling and disallowance in the Parliament, under section 5 of the</w:t>
      </w:r>
      <w:r w:rsidR="00466DE4">
        <w:rPr>
          <w:rFonts w:eastAsia="Calibri"/>
        </w:rPr>
        <w:t> </w:t>
      </w:r>
      <w:r w:rsidRPr="00E31745">
        <w:rPr>
          <w:rFonts w:eastAsia="Calibri"/>
        </w:rPr>
        <w:t>LIA.</w:t>
      </w:r>
    </w:p>
    <w:p w:rsidR="00021C97" w:rsidRPr="00E31745" w:rsidRDefault="00021C97" w:rsidP="00E31745">
      <w:pPr>
        <w:pStyle w:val="LDBodytext"/>
        <w:rPr>
          <w:rFonts w:eastAsia="Calibri"/>
        </w:rPr>
      </w:pPr>
    </w:p>
    <w:p w:rsidR="00E31745" w:rsidRPr="00E31745" w:rsidRDefault="00E31745" w:rsidP="00E31745">
      <w:pPr>
        <w:pStyle w:val="LDBodytext"/>
        <w:rPr>
          <w:rFonts w:eastAsia="Calibri"/>
        </w:rPr>
      </w:pPr>
      <w:r w:rsidRPr="00E31745">
        <w:rPr>
          <w:rFonts w:eastAsia="Calibri"/>
        </w:rPr>
        <w:t>Subsections 98</w:t>
      </w:r>
      <w:r>
        <w:rPr>
          <w:rFonts w:eastAsia="Calibri"/>
        </w:rPr>
        <w:t> </w:t>
      </w:r>
      <w:r w:rsidRPr="00E31745">
        <w:rPr>
          <w:rFonts w:eastAsia="Calibri"/>
        </w:rPr>
        <w:t>(5A) and (5AA) of the Act</w:t>
      </w:r>
      <w:r w:rsidR="00021C97">
        <w:rPr>
          <w:rFonts w:eastAsia="Calibri"/>
        </w:rPr>
        <w:t>,</w:t>
      </w:r>
      <w:r w:rsidRPr="00E31745">
        <w:rPr>
          <w:rFonts w:eastAsia="Calibri"/>
        </w:rPr>
        <w:t xml:space="preserve"> which set out different criteria for determining whether or not an instrument is a legislative instrument</w:t>
      </w:r>
      <w:r w:rsidR="00021C97">
        <w:rPr>
          <w:rFonts w:eastAsia="Calibri"/>
        </w:rPr>
        <w:t>,</w:t>
      </w:r>
      <w:r w:rsidRPr="00E31745">
        <w:rPr>
          <w:rFonts w:eastAsia="Calibri"/>
        </w:rPr>
        <w:t xml:space="preserve"> do not apply to the regulations under which the new instrument is made.</w:t>
      </w:r>
    </w:p>
    <w:p w:rsidR="00493E12" w:rsidRPr="00E31745" w:rsidRDefault="00493E12" w:rsidP="00493E12">
      <w:pPr>
        <w:pStyle w:val="LDBodytext"/>
        <w:rPr>
          <w:rFonts w:eastAsia="Calibri"/>
        </w:rPr>
      </w:pPr>
    </w:p>
    <w:p w:rsidR="00E53571" w:rsidRPr="00290548" w:rsidRDefault="00B67BB7" w:rsidP="00364453">
      <w:pPr>
        <w:pStyle w:val="LDBodytext"/>
        <w:rPr>
          <w:b/>
        </w:rPr>
      </w:pPr>
      <w:r w:rsidRPr="00290548">
        <w:rPr>
          <w:b/>
        </w:rPr>
        <w:t>Consultation</w:t>
      </w:r>
    </w:p>
    <w:p w:rsidR="00B67BB7" w:rsidRPr="00290548" w:rsidRDefault="00B67BB7" w:rsidP="00B67BB7">
      <w:pPr>
        <w:pStyle w:val="LDBodytext"/>
      </w:pPr>
      <w:r w:rsidRPr="00290548">
        <w:t xml:space="preserve">Consultation under section 17 of the LIA was conducted as follows. A consultation draft of the </w:t>
      </w:r>
      <w:r w:rsidR="002270EE">
        <w:t>NDT instrument</w:t>
      </w:r>
      <w:r w:rsidRPr="00290548">
        <w:t xml:space="preserve"> was posted to the CASA intranet for CASA staff comment and review from 15 September to 29 September 2014. During this time</w:t>
      </w:r>
      <w:r w:rsidR="00BC798F">
        <w:t>,</w:t>
      </w:r>
      <w:r w:rsidRPr="00290548">
        <w:t xml:space="preserve"> the consultation draft was also made available to the NANDTB Board for their consideration and review. Further consultation was conducted with publication of the consultation draft on the CASA website from 2 December to 16 December 2014 for public comment. </w:t>
      </w:r>
    </w:p>
    <w:p w:rsidR="00B67BB7" w:rsidRPr="00290548" w:rsidRDefault="00B67BB7" w:rsidP="00B67BB7">
      <w:pPr>
        <w:pStyle w:val="LDBodytext"/>
      </w:pPr>
    </w:p>
    <w:p w:rsidR="00B67BB7" w:rsidRPr="00290548" w:rsidRDefault="00B67BB7" w:rsidP="00B67BB7">
      <w:pPr>
        <w:pStyle w:val="LDBodytext"/>
      </w:pPr>
      <w:r w:rsidRPr="00290548">
        <w:t xml:space="preserve">CASA received a total of </w:t>
      </w:r>
      <w:r w:rsidR="00E845FF">
        <w:t>3</w:t>
      </w:r>
      <w:r w:rsidRPr="00290548">
        <w:t xml:space="preserve"> responses to the consultation draft from industry with all respondents in favour of the proposed changes to the CAO.</w:t>
      </w:r>
    </w:p>
    <w:p w:rsidR="00FE0A28" w:rsidRPr="00290548" w:rsidRDefault="00FE0A28" w:rsidP="00006959">
      <w:pPr>
        <w:pStyle w:val="NFRMbodyText"/>
        <w:jc w:val="left"/>
        <w:rPr>
          <w:iCs/>
        </w:rPr>
      </w:pPr>
    </w:p>
    <w:p w:rsidR="00DA41F5" w:rsidRPr="00290548" w:rsidRDefault="00DA41F5" w:rsidP="00415429">
      <w:pPr>
        <w:pStyle w:val="NormalWeb"/>
        <w:keepNext/>
        <w:rPr>
          <w:b/>
        </w:rPr>
      </w:pPr>
      <w:r w:rsidRPr="00290548">
        <w:rPr>
          <w:b/>
        </w:rPr>
        <w:t>Office of Best Practice Regulation</w:t>
      </w:r>
      <w:r w:rsidR="00364453" w:rsidRPr="00290548">
        <w:rPr>
          <w:b/>
        </w:rPr>
        <w:t xml:space="preserve"> (</w:t>
      </w:r>
      <w:r w:rsidR="00364453" w:rsidRPr="00290548">
        <w:rPr>
          <w:b/>
          <w:i/>
        </w:rPr>
        <w:t>OBPR</w:t>
      </w:r>
      <w:r w:rsidR="00364453" w:rsidRPr="00290548">
        <w:rPr>
          <w:b/>
        </w:rPr>
        <w:t>)</w:t>
      </w:r>
    </w:p>
    <w:p w:rsidR="00B67BB7" w:rsidRPr="00290548" w:rsidRDefault="000D3620" w:rsidP="00DA41F5">
      <w:pPr>
        <w:pStyle w:val="NPRMBodyText"/>
        <w:jc w:val="left"/>
      </w:pPr>
      <w:r w:rsidRPr="00290548">
        <w:t>The OBPR assessed that the proposed amendment will have a minor regulatory impact and that no further analysis in the form of a Regulation Impact Statement was required (OBPR ID: 18379).</w:t>
      </w:r>
    </w:p>
    <w:p w:rsidR="000D3620" w:rsidRPr="00290548" w:rsidRDefault="000D3620" w:rsidP="00DA41F5">
      <w:pPr>
        <w:pStyle w:val="NPRMBodyText"/>
        <w:jc w:val="left"/>
      </w:pPr>
    </w:p>
    <w:p w:rsidR="0030038D" w:rsidRPr="00290548" w:rsidRDefault="0030038D" w:rsidP="0030038D">
      <w:pPr>
        <w:keepNext/>
        <w:tabs>
          <w:tab w:val="clear" w:pos="567"/>
        </w:tabs>
        <w:overflowPunct/>
        <w:autoSpaceDE/>
        <w:autoSpaceDN/>
        <w:adjustRightInd/>
        <w:textAlignment w:val="auto"/>
        <w:rPr>
          <w:rFonts w:ascii="Times New Roman" w:hAnsi="Times New Roman"/>
        </w:rPr>
      </w:pPr>
      <w:r w:rsidRPr="00290548">
        <w:rPr>
          <w:rFonts w:ascii="Times New Roman" w:hAnsi="Times New Roman"/>
          <w:b/>
          <w:iCs/>
        </w:rPr>
        <w:t>Statement of Compatibility with Human Rights</w:t>
      </w:r>
    </w:p>
    <w:p w:rsidR="0030038D" w:rsidRPr="00290548" w:rsidRDefault="0030038D" w:rsidP="0030038D">
      <w:pPr>
        <w:tabs>
          <w:tab w:val="clear" w:pos="567"/>
        </w:tabs>
        <w:overflowPunct/>
        <w:autoSpaceDE/>
        <w:autoSpaceDN/>
        <w:adjustRightInd/>
        <w:textAlignment w:val="auto"/>
        <w:rPr>
          <w:rFonts w:ascii="Times New Roman" w:hAnsi="Times New Roman"/>
        </w:rPr>
      </w:pPr>
      <w:r w:rsidRPr="00290548">
        <w:rPr>
          <w:rFonts w:ascii="Times New Roman" w:hAnsi="Times New Roman"/>
          <w:lang w:eastAsia="en-AU"/>
        </w:rPr>
        <w:t>A Statement of Compatibility with Human Rights is at Attachment 1.</w:t>
      </w:r>
    </w:p>
    <w:p w:rsidR="004756C0" w:rsidRPr="00290548" w:rsidRDefault="004756C0" w:rsidP="004756C0">
      <w:pPr>
        <w:pStyle w:val="LDBodytext"/>
      </w:pPr>
    </w:p>
    <w:p w:rsidR="00006959" w:rsidRPr="00290548" w:rsidRDefault="002270EE" w:rsidP="00FA1420">
      <w:pPr>
        <w:keepNext/>
        <w:rPr>
          <w:rFonts w:ascii="Times New Roman" w:hAnsi="Times New Roman"/>
          <w:b/>
        </w:rPr>
      </w:pPr>
      <w:r>
        <w:rPr>
          <w:rFonts w:ascii="Times New Roman" w:hAnsi="Times New Roman"/>
          <w:b/>
        </w:rPr>
        <w:t>Making and c</w:t>
      </w:r>
      <w:r w:rsidR="00006959" w:rsidRPr="00290548">
        <w:rPr>
          <w:rFonts w:ascii="Times New Roman" w:hAnsi="Times New Roman"/>
          <w:b/>
        </w:rPr>
        <w:t>ommencement</w:t>
      </w:r>
    </w:p>
    <w:p w:rsidR="002270EE" w:rsidRPr="00290548" w:rsidRDefault="002270EE" w:rsidP="002270EE">
      <w:pPr>
        <w:rPr>
          <w:rFonts w:ascii="Times New Roman" w:hAnsi="Times New Roman"/>
        </w:rPr>
      </w:pPr>
      <w:r w:rsidRPr="00290548">
        <w:rPr>
          <w:rFonts w:ascii="Times New Roman" w:hAnsi="Times New Roman"/>
        </w:rPr>
        <w:t xml:space="preserve">The </w:t>
      </w:r>
      <w:r>
        <w:rPr>
          <w:rFonts w:ascii="Times New Roman" w:hAnsi="Times New Roman"/>
        </w:rPr>
        <w:t>NDT</w:t>
      </w:r>
      <w:r w:rsidRPr="00290548">
        <w:rPr>
          <w:rFonts w:ascii="Times New Roman" w:hAnsi="Times New Roman"/>
        </w:rPr>
        <w:t xml:space="preserve"> instrument has been made by the Director of Aviation Safety, on behalf of CASA, in accordance with subsection 73 (2) of the Act.</w:t>
      </w:r>
    </w:p>
    <w:p w:rsidR="002270EE" w:rsidRDefault="002270EE" w:rsidP="00006959">
      <w:pPr>
        <w:rPr>
          <w:rFonts w:ascii="Times New Roman" w:hAnsi="Times New Roman"/>
        </w:rPr>
      </w:pPr>
    </w:p>
    <w:p w:rsidR="00006959" w:rsidRPr="00290548" w:rsidRDefault="00006959" w:rsidP="00006959">
      <w:pPr>
        <w:rPr>
          <w:rFonts w:ascii="Times New Roman" w:hAnsi="Times New Roman"/>
        </w:rPr>
      </w:pPr>
      <w:r w:rsidRPr="00290548">
        <w:rPr>
          <w:rFonts w:ascii="Times New Roman" w:hAnsi="Times New Roman"/>
        </w:rPr>
        <w:t xml:space="preserve">The </w:t>
      </w:r>
      <w:r w:rsidR="002270EE">
        <w:rPr>
          <w:rFonts w:ascii="Times New Roman" w:hAnsi="Times New Roman"/>
        </w:rPr>
        <w:t xml:space="preserve">NDT </w:t>
      </w:r>
      <w:r w:rsidR="004756C0" w:rsidRPr="00290548">
        <w:rPr>
          <w:rFonts w:ascii="Times New Roman" w:hAnsi="Times New Roman"/>
        </w:rPr>
        <w:t>instru</w:t>
      </w:r>
      <w:r w:rsidRPr="00290548">
        <w:rPr>
          <w:rFonts w:ascii="Times New Roman" w:hAnsi="Times New Roman"/>
        </w:rPr>
        <w:t xml:space="preserve">ment commences </w:t>
      </w:r>
      <w:r w:rsidR="002270EE">
        <w:rPr>
          <w:rFonts w:ascii="Times New Roman" w:hAnsi="Times New Roman"/>
        </w:rPr>
        <w:t>on the day of</w:t>
      </w:r>
      <w:r w:rsidR="00813DBE" w:rsidRPr="00290548">
        <w:rPr>
          <w:rFonts w:ascii="Times New Roman" w:hAnsi="Times New Roman"/>
        </w:rPr>
        <w:t xml:space="preserve"> </w:t>
      </w:r>
      <w:r w:rsidR="00A07621" w:rsidRPr="00290548">
        <w:rPr>
          <w:rFonts w:ascii="Times New Roman" w:hAnsi="Times New Roman"/>
        </w:rPr>
        <w:t>registration</w:t>
      </w:r>
      <w:r w:rsidR="00813DBE" w:rsidRPr="00290548">
        <w:rPr>
          <w:rFonts w:ascii="Times New Roman" w:hAnsi="Times New Roman"/>
        </w:rPr>
        <w:t>.</w:t>
      </w:r>
      <w:r w:rsidRPr="00290548">
        <w:rPr>
          <w:rFonts w:ascii="Times New Roman" w:hAnsi="Times New Roman"/>
        </w:rPr>
        <w:t xml:space="preserve"> </w:t>
      </w:r>
    </w:p>
    <w:p w:rsidR="00006959" w:rsidRDefault="00006959" w:rsidP="00A07621">
      <w:pPr>
        <w:spacing w:before="400"/>
        <w:rPr>
          <w:rFonts w:ascii="Times New Roman" w:hAnsi="Times New Roman"/>
          <w:sz w:val="20"/>
          <w:szCs w:val="20"/>
        </w:rPr>
      </w:pPr>
      <w:r w:rsidRPr="00746C6D">
        <w:rPr>
          <w:rFonts w:ascii="Times New Roman" w:hAnsi="Times New Roman"/>
          <w:sz w:val="20"/>
          <w:szCs w:val="20"/>
        </w:rPr>
        <w:t>[</w:t>
      </w:r>
      <w:r w:rsidRPr="00E845FF">
        <w:rPr>
          <w:rFonts w:ascii="Times New Roman" w:hAnsi="Times New Roman"/>
          <w:i/>
          <w:sz w:val="20"/>
          <w:szCs w:val="20"/>
        </w:rPr>
        <w:t xml:space="preserve">Civil Aviation Order </w:t>
      </w:r>
      <w:r w:rsidR="0002775D" w:rsidRPr="00E845FF">
        <w:rPr>
          <w:rFonts w:ascii="Times New Roman" w:hAnsi="Times New Roman"/>
          <w:i/>
          <w:sz w:val="20"/>
          <w:szCs w:val="20"/>
        </w:rPr>
        <w:t>1</w:t>
      </w:r>
      <w:r w:rsidR="008954F6" w:rsidRPr="00E845FF">
        <w:rPr>
          <w:rFonts w:ascii="Times New Roman" w:hAnsi="Times New Roman"/>
          <w:i/>
          <w:sz w:val="20"/>
          <w:szCs w:val="20"/>
        </w:rPr>
        <w:t>00.2</w:t>
      </w:r>
      <w:r w:rsidR="006F341C" w:rsidRPr="00E845FF">
        <w:rPr>
          <w:rFonts w:ascii="Times New Roman" w:hAnsi="Times New Roman"/>
          <w:i/>
          <w:sz w:val="20"/>
          <w:szCs w:val="20"/>
        </w:rPr>
        <w:t>7</w:t>
      </w:r>
      <w:r w:rsidRPr="00E845FF">
        <w:rPr>
          <w:rFonts w:ascii="Times New Roman" w:hAnsi="Times New Roman"/>
          <w:i/>
          <w:sz w:val="20"/>
          <w:szCs w:val="20"/>
        </w:rPr>
        <w:t xml:space="preserve"> </w:t>
      </w:r>
      <w:r w:rsidR="002270EE" w:rsidRPr="00E845FF">
        <w:rPr>
          <w:rFonts w:ascii="Times New Roman" w:hAnsi="Times New Roman"/>
          <w:i/>
          <w:sz w:val="20"/>
          <w:szCs w:val="20"/>
        </w:rPr>
        <w:t>(Non-destructive testing authorities)</w:t>
      </w:r>
      <w:r w:rsidRPr="00E845FF">
        <w:rPr>
          <w:rFonts w:ascii="Times New Roman" w:hAnsi="Times New Roman"/>
          <w:i/>
          <w:sz w:val="20"/>
          <w:szCs w:val="20"/>
        </w:rPr>
        <w:t xml:space="preserve"> </w:t>
      </w:r>
      <w:r w:rsidR="00813DBE" w:rsidRPr="00E845FF">
        <w:rPr>
          <w:rFonts w:ascii="Times New Roman" w:hAnsi="Times New Roman"/>
          <w:i/>
          <w:sz w:val="20"/>
          <w:szCs w:val="20"/>
        </w:rPr>
        <w:t>Instrument 201</w:t>
      </w:r>
      <w:r w:rsidR="002270EE" w:rsidRPr="00E845FF">
        <w:rPr>
          <w:rFonts w:ascii="Times New Roman" w:hAnsi="Times New Roman"/>
          <w:i/>
          <w:sz w:val="20"/>
          <w:szCs w:val="20"/>
        </w:rPr>
        <w:t>5</w:t>
      </w:r>
      <w:r w:rsidR="00A07621">
        <w:rPr>
          <w:rFonts w:ascii="Times New Roman" w:hAnsi="Times New Roman"/>
          <w:sz w:val="20"/>
          <w:szCs w:val="20"/>
        </w:rPr>
        <w:t>]</w:t>
      </w:r>
    </w:p>
    <w:p w:rsidR="008916F0" w:rsidRPr="008916F0" w:rsidRDefault="008916F0" w:rsidP="008916F0">
      <w:pPr>
        <w:pageBreakBefore/>
        <w:tabs>
          <w:tab w:val="clear" w:pos="567"/>
        </w:tabs>
        <w:overflowPunct/>
        <w:autoSpaceDE/>
        <w:autoSpaceDN/>
        <w:adjustRightInd/>
        <w:spacing w:after="120"/>
        <w:jc w:val="right"/>
        <w:textAlignment w:val="auto"/>
        <w:rPr>
          <w:rFonts w:ascii="Times New Roman" w:hAnsi="Times New Roman"/>
          <w:b/>
          <w:sz w:val="26"/>
          <w:szCs w:val="26"/>
          <w:lang w:eastAsia="en-AU"/>
        </w:rPr>
      </w:pPr>
      <w:r w:rsidRPr="008916F0">
        <w:rPr>
          <w:rFonts w:ascii="Times New Roman" w:hAnsi="Times New Roman"/>
          <w:b/>
          <w:sz w:val="26"/>
          <w:szCs w:val="26"/>
          <w:lang w:eastAsia="en-AU"/>
        </w:rPr>
        <w:t>Attachment 1</w:t>
      </w:r>
    </w:p>
    <w:p w:rsidR="008916F0" w:rsidRPr="008916F0" w:rsidRDefault="008916F0" w:rsidP="008916F0">
      <w:pPr>
        <w:tabs>
          <w:tab w:val="clear" w:pos="567"/>
        </w:tabs>
        <w:overflowPunct/>
        <w:autoSpaceDE/>
        <w:autoSpaceDN/>
        <w:adjustRightInd/>
        <w:spacing w:before="360" w:after="120"/>
        <w:jc w:val="center"/>
        <w:textAlignment w:val="auto"/>
        <w:rPr>
          <w:rFonts w:ascii="Times New Roman" w:hAnsi="Times New Roman"/>
          <w:b/>
          <w:sz w:val="28"/>
          <w:szCs w:val="28"/>
          <w:lang w:eastAsia="en-AU"/>
        </w:rPr>
      </w:pPr>
      <w:r w:rsidRPr="008916F0">
        <w:rPr>
          <w:rFonts w:ascii="Times New Roman" w:hAnsi="Times New Roman"/>
          <w:b/>
          <w:sz w:val="28"/>
          <w:szCs w:val="28"/>
          <w:lang w:eastAsia="en-AU"/>
        </w:rPr>
        <w:t>Statement of Compatibility with Human Rights</w:t>
      </w:r>
    </w:p>
    <w:p w:rsidR="008916F0" w:rsidRPr="008916F0" w:rsidRDefault="008916F0" w:rsidP="008916F0">
      <w:pPr>
        <w:tabs>
          <w:tab w:val="clear" w:pos="567"/>
        </w:tabs>
        <w:overflowPunct/>
        <w:autoSpaceDE/>
        <w:autoSpaceDN/>
        <w:adjustRightInd/>
        <w:spacing w:before="120" w:after="120"/>
        <w:jc w:val="center"/>
        <w:textAlignment w:val="auto"/>
        <w:rPr>
          <w:rFonts w:ascii="Times New Roman" w:hAnsi="Times New Roman"/>
          <w:i/>
          <w:lang w:eastAsia="en-AU"/>
        </w:rPr>
      </w:pPr>
      <w:r w:rsidRPr="008916F0">
        <w:rPr>
          <w:rFonts w:ascii="Times New Roman" w:hAnsi="Times New Roman"/>
          <w:i/>
          <w:lang w:eastAsia="en-AU"/>
        </w:rPr>
        <w:t>Prepared in accordance with Part 3 of the</w:t>
      </w:r>
      <w:r w:rsidRPr="008916F0">
        <w:rPr>
          <w:rFonts w:ascii="Times New Roman" w:hAnsi="Times New Roman"/>
          <w:i/>
          <w:lang w:eastAsia="en-AU"/>
        </w:rPr>
        <w:br/>
        <w:t>Human Rights (Parliamentary Scrutiny) Act 2011</w:t>
      </w:r>
    </w:p>
    <w:p w:rsidR="008916F0" w:rsidRPr="008916F0" w:rsidRDefault="008916F0" w:rsidP="008916F0">
      <w:pPr>
        <w:tabs>
          <w:tab w:val="clear" w:pos="567"/>
        </w:tabs>
        <w:overflowPunct/>
        <w:autoSpaceDE/>
        <w:autoSpaceDN/>
        <w:adjustRightInd/>
        <w:textAlignment w:val="auto"/>
        <w:rPr>
          <w:rFonts w:ascii="Times New Roman" w:hAnsi="Times New Roman"/>
        </w:rPr>
      </w:pPr>
    </w:p>
    <w:p w:rsidR="008916F0" w:rsidRPr="007F591C" w:rsidRDefault="008916F0" w:rsidP="008916F0">
      <w:pPr>
        <w:tabs>
          <w:tab w:val="clear" w:pos="567"/>
        </w:tabs>
        <w:overflowPunct/>
        <w:autoSpaceDE/>
        <w:autoSpaceDN/>
        <w:adjustRightInd/>
        <w:spacing w:before="120" w:after="120"/>
        <w:jc w:val="center"/>
        <w:textAlignment w:val="auto"/>
        <w:rPr>
          <w:rFonts w:ascii="Times New Roman" w:hAnsi="Times New Roman"/>
          <w:b/>
          <w:i/>
          <w:lang w:eastAsia="en-AU"/>
        </w:rPr>
      </w:pPr>
      <w:r w:rsidRPr="007F591C">
        <w:rPr>
          <w:rFonts w:ascii="Times New Roman" w:hAnsi="Times New Roman"/>
          <w:b/>
          <w:i/>
          <w:lang w:eastAsia="en-AU"/>
        </w:rPr>
        <w:t>Civil Aviation Order 100.27 (Non-destructive testing authorities</w:t>
      </w:r>
      <w:r w:rsidR="007F591C">
        <w:rPr>
          <w:rFonts w:ascii="Times New Roman" w:hAnsi="Times New Roman"/>
          <w:b/>
          <w:i/>
          <w:lang w:eastAsia="en-AU"/>
        </w:rPr>
        <w:br/>
      </w:r>
      <w:r w:rsidRPr="007F591C">
        <w:rPr>
          <w:rFonts w:ascii="Times New Roman" w:hAnsi="Times New Roman"/>
          <w:b/>
          <w:i/>
          <w:lang w:eastAsia="en-AU"/>
        </w:rPr>
        <w:t>Instrument</w:t>
      </w:r>
      <w:r w:rsidR="00E845FF" w:rsidRPr="007F591C">
        <w:rPr>
          <w:rFonts w:ascii="Times New Roman" w:hAnsi="Times New Roman"/>
          <w:b/>
          <w:i/>
          <w:lang w:eastAsia="en-AU"/>
        </w:rPr>
        <w:t> </w:t>
      </w:r>
      <w:r w:rsidRPr="007F591C">
        <w:rPr>
          <w:rFonts w:ascii="Times New Roman" w:hAnsi="Times New Roman"/>
          <w:b/>
          <w:i/>
          <w:lang w:eastAsia="en-AU"/>
        </w:rPr>
        <w:t xml:space="preserve">2015 </w:t>
      </w:r>
    </w:p>
    <w:p w:rsidR="008916F0" w:rsidRPr="008916F0" w:rsidRDefault="008916F0" w:rsidP="008916F0">
      <w:pPr>
        <w:tabs>
          <w:tab w:val="clear" w:pos="567"/>
        </w:tabs>
        <w:overflowPunct/>
        <w:autoSpaceDE/>
        <w:autoSpaceDN/>
        <w:adjustRightInd/>
        <w:textAlignment w:val="auto"/>
        <w:rPr>
          <w:rFonts w:ascii="Times New Roman" w:hAnsi="Times New Roman"/>
        </w:rPr>
      </w:pPr>
    </w:p>
    <w:p w:rsidR="008916F0" w:rsidRPr="008916F0" w:rsidRDefault="008916F0" w:rsidP="008916F0">
      <w:pPr>
        <w:tabs>
          <w:tab w:val="clear" w:pos="567"/>
        </w:tabs>
        <w:overflowPunct/>
        <w:autoSpaceDE/>
        <w:autoSpaceDN/>
        <w:adjustRightInd/>
        <w:spacing w:before="120" w:after="120"/>
        <w:jc w:val="center"/>
        <w:textAlignment w:val="auto"/>
        <w:rPr>
          <w:rFonts w:ascii="Times New Roman" w:hAnsi="Times New Roman"/>
          <w:lang w:eastAsia="en-AU"/>
        </w:rPr>
      </w:pPr>
      <w:r w:rsidRPr="008916F0">
        <w:rPr>
          <w:rFonts w:ascii="Times New Roman" w:hAnsi="Times New Roman"/>
          <w:lang w:eastAsia="en-AU"/>
        </w:rPr>
        <w:t xml:space="preserve">This legislative instrument is compatible with the human rights and freedoms recognised or declared in the international instruments listed in section 3 of the </w:t>
      </w:r>
      <w:r w:rsidRPr="008916F0">
        <w:rPr>
          <w:rFonts w:ascii="Times New Roman" w:hAnsi="Times New Roman"/>
          <w:lang w:eastAsia="en-AU"/>
        </w:rPr>
        <w:br/>
      </w:r>
      <w:r w:rsidRPr="008916F0">
        <w:rPr>
          <w:rFonts w:ascii="Times New Roman" w:hAnsi="Times New Roman"/>
          <w:i/>
          <w:lang w:eastAsia="en-AU"/>
        </w:rPr>
        <w:t>Human Rights (Parliamentary Scrutiny) Act 2011</w:t>
      </w:r>
      <w:r w:rsidRPr="008916F0">
        <w:rPr>
          <w:rFonts w:ascii="Times New Roman" w:hAnsi="Times New Roman"/>
          <w:lang w:eastAsia="en-AU"/>
        </w:rPr>
        <w:t>.</w:t>
      </w:r>
    </w:p>
    <w:p w:rsidR="008916F0" w:rsidRPr="008916F0" w:rsidRDefault="008916F0" w:rsidP="008916F0">
      <w:pPr>
        <w:tabs>
          <w:tab w:val="clear" w:pos="567"/>
        </w:tabs>
        <w:overflowPunct/>
        <w:autoSpaceDE/>
        <w:autoSpaceDN/>
        <w:adjustRightInd/>
        <w:textAlignment w:val="auto"/>
        <w:rPr>
          <w:rFonts w:ascii="Times New Roman" w:hAnsi="Times New Roman"/>
        </w:rPr>
      </w:pPr>
    </w:p>
    <w:p w:rsidR="008916F0" w:rsidRPr="008916F0" w:rsidRDefault="008916F0" w:rsidP="008916F0">
      <w:pPr>
        <w:tabs>
          <w:tab w:val="clear" w:pos="567"/>
        </w:tabs>
        <w:overflowPunct/>
        <w:autoSpaceDE/>
        <w:autoSpaceDN/>
        <w:adjustRightInd/>
        <w:textAlignment w:val="auto"/>
        <w:rPr>
          <w:rFonts w:ascii="Times New Roman" w:hAnsi="Times New Roman"/>
          <w:b/>
        </w:rPr>
      </w:pPr>
      <w:r w:rsidRPr="008916F0">
        <w:rPr>
          <w:rFonts w:ascii="Times New Roman" w:hAnsi="Times New Roman"/>
          <w:b/>
        </w:rPr>
        <w:t>Overview of the legislative instrument</w:t>
      </w:r>
    </w:p>
    <w:p w:rsidR="008916F0" w:rsidRPr="008916F0" w:rsidRDefault="008916F0" w:rsidP="008916F0">
      <w:pPr>
        <w:tabs>
          <w:tab w:val="clear" w:pos="567"/>
        </w:tabs>
        <w:overflowPunct/>
        <w:textAlignment w:val="auto"/>
        <w:rPr>
          <w:rFonts w:ascii="Times New Roman" w:hAnsi="Times New Roman"/>
          <w:color w:val="000000"/>
          <w:lang w:eastAsia="en-AU"/>
        </w:rPr>
      </w:pPr>
      <w:r w:rsidRPr="008916F0">
        <w:rPr>
          <w:rFonts w:ascii="Times New Roman" w:hAnsi="Times New Roman"/>
          <w:color w:val="000000"/>
          <w:lang w:eastAsia="en-AU"/>
        </w:rPr>
        <w:t xml:space="preserve">The legislative instrument </w:t>
      </w:r>
      <w:r>
        <w:rPr>
          <w:rFonts w:ascii="Times New Roman" w:hAnsi="Times New Roman"/>
          <w:color w:val="000000"/>
          <w:lang w:eastAsia="en-AU"/>
        </w:rPr>
        <w:t>replace</w:t>
      </w:r>
      <w:r w:rsidR="002270EE">
        <w:rPr>
          <w:rFonts w:ascii="Times New Roman" w:hAnsi="Times New Roman"/>
          <w:color w:val="000000"/>
          <w:lang w:eastAsia="en-AU"/>
        </w:rPr>
        <w:t>s</w:t>
      </w:r>
      <w:r>
        <w:rPr>
          <w:rFonts w:ascii="Times New Roman" w:hAnsi="Times New Roman"/>
          <w:color w:val="000000"/>
          <w:lang w:eastAsia="en-AU"/>
        </w:rPr>
        <w:t xml:space="preserve"> </w:t>
      </w:r>
      <w:r w:rsidR="00BC798F">
        <w:rPr>
          <w:rFonts w:ascii="Times New Roman" w:hAnsi="Times New Roman"/>
          <w:color w:val="000000"/>
          <w:lang w:eastAsia="en-AU"/>
        </w:rPr>
        <w:t xml:space="preserve">the previous </w:t>
      </w:r>
      <w:r w:rsidRPr="00E845FF">
        <w:rPr>
          <w:rFonts w:ascii="Times New Roman" w:hAnsi="Times New Roman"/>
          <w:i/>
          <w:color w:val="000000"/>
          <w:lang w:eastAsia="en-AU"/>
        </w:rPr>
        <w:t>Civil Aviation Order 100.27</w:t>
      </w:r>
      <w:r w:rsidR="00BC798F" w:rsidRPr="00BC798F">
        <w:rPr>
          <w:rFonts w:ascii="Times New Roman" w:hAnsi="Times New Roman"/>
          <w:color w:val="000000"/>
          <w:lang w:eastAsia="en-AU"/>
        </w:rPr>
        <w:t>.</w:t>
      </w:r>
    </w:p>
    <w:p w:rsidR="008916F0" w:rsidRPr="008916F0" w:rsidRDefault="008916F0" w:rsidP="008916F0">
      <w:pPr>
        <w:tabs>
          <w:tab w:val="clear" w:pos="567"/>
        </w:tabs>
        <w:overflowPunct/>
        <w:textAlignment w:val="auto"/>
        <w:rPr>
          <w:rFonts w:ascii="Times New Roman" w:hAnsi="Times New Roman"/>
          <w:color w:val="000000"/>
          <w:lang w:eastAsia="en-AU"/>
        </w:rPr>
      </w:pPr>
    </w:p>
    <w:p w:rsidR="008916F0" w:rsidRPr="00677D3A" w:rsidRDefault="008916F0" w:rsidP="00290548">
      <w:pPr>
        <w:tabs>
          <w:tab w:val="clear" w:pos="567"/>
        </w:tabs>
        <w:overflowPunct/>
        <w:autoSpaceDE/>
        <w:autoSpaceDN/>
        <w:adjustRightInd/>
        <w:textAlignment w:val="auto"/>
        <w:rPr>
          <w:rFonts w:ascii="Times New Roman" w:hAnsi="Times New Roman"/>
        </w:rPr>
      </w:pPr>
      <w:r>
        <w:rPr>
          <w:rFonts w:ascii="Times New Roman" w:hAnsi="Times New Roman"/>
        </w:rPr>
        <w:t>Th</w:t>
      </w:r>
      <w:r w:rsidR="002270EE">
        <w:rPr>
          <w:rFonts w:ascii="Times New Roman" w:hAnsi="Times New Roman"/>
        </w:rPr>
        <w:t>is</w:t>
      </w:r>
      <w:r>
        <w:rPr>
          <w:rFonts w:ascii="Times New Roman" w:hAnsi="Times New Roman"/>
        </w:rPr>
        <w:t xml:space="preserve"> </w:t>
      </w:r>
      <w:r w:rsidR="002270EE">
        <w:rPr>
          <w:rFonts w:ascii="Times New Roman" w:hAnsi="Times New Roman"/>
        </w:rPr>
        <w:t>Order</w:t>
      </w:r>
      <w:r>
        <w:rPr>
          <w:rFonts w:ascii="Times New Roman" w:hAnsi="Times New Roman"/>
        </w:rPr>
        <w:t xml:space="preserve"> deals with the same matters as the previous Order but introduces a new policy.</w:t>
      </w:r>
      <w:r w:rsidRPr="00677D3A">
        <w:rPr>
          <w:rFonts w:ascii="Times New Roman" w:hAnsi="Times New Roman"/>
        </w:rPr>
        <w:t xml:space="preserve"> </w:t>
      </w:r>
      <w:r w:rsidR="0030038D">
        <w:rPr>
          <w:rFonts w:ascii="Times New Roman" w:hAnsi="Times New Roman"/>
        </w:rPr>
        <w:t xml:space="preserve">It applies </w:t>
      </w:r>
      <w:r w:rsidRPr="00677D3A">
        <w:rPr>
          <w:rFonts w:ascii="Times New Roman" w:hAnsi="Times New Roman"/>
        </w:rPr>
        <w:t>the National A</w:t>
      </w:r>
      <w:r>
        <w:rPr>
          <w:rFonts w:ascii="Times New Roman" w:hAnsi="Times New Roman"/>
        </w:rPr>
        <w:t>erospace</w:t>
      </w:r>
      <w:r w:rsidRPr="00677D3A">
        <w:rPr>
          <w:rFonts w:ascii="Times New Roman" w:hAnsi="Times New Roman"/>
        </w:rPr>
        <w:t xml:space="preserve"> Non-Destructive Testing Board </w:t>
      </w:r>
      <w:r>
        <w:rPr>
          <w:rFonts w:ascii="Times New Roman" w:hAnsi="Times New Roman"/>
        </w:rPr>
        <w:t xml:space="preserve">of Australia </w:t>
      </w:r>
      <w:r w:rsidRPr="00677D3A">
        <w:rPr>
          <w:rFonts w:ascii="Times New Roman" w:hAnsi="Times New Roman"/>
        </w:rPr>
        <w:t xml:space="preserve">requirements </w:t>
      </w:r>
      <w:r w:rsidR="0030038D">
        <w:rPr>
          <w:rFonts w:ascii="Times New Roman" w:hAnsi="Times New Roman"/>
        </w:rPr>
        <w:t xml:space="preserve">as well as </w:t>
      </w:r>
      <w:r w:rsidRPr="00677D3A">
        <w:rPr>
          <w:rFonts w:ascii="Times New Roman" w:hAnsi="Times New Roman"/>
        </w:rPr>
        <w:t>relevant Australian, European or United States Non</w:t>
      </w:r>
      <w:r w:rsidR="001E511C">
        <w:rPr>
          <w:rFonts w:ascii="Times New Roman" w:hAnsi="Times New Roman"/>
        </w:rPr>
        <w:noBreakHyphen/>
      </w:r>
      <w:r w:rsidRPr="00677D3A">
        <w:rPr>
          <w:rFonts w:ascii="Times New Roman" w:hAnsi="Times New Roman"/>
        </w:rPr>
        <w:t>Destructive Testing Standards (being respectively AS 3669, EN 4179</w:t>
      </w:r>
      <w:r>
        <w:rPr>
          <w:rFonts w:ascii="Times New Roman" w:hAnsi="Times New Roman"/>
        </w:rPr>
        <w:t xml:space="preserve"> and NAS</w:t>
      </w:r>
      <w:r w:rsidR="002270EE">
        <w:rPr>
          <w:rFonts w:ascii="Times New Roman" w:hAnsi="Times New Roman"/>
        </w:rPr>
        <w:t> </w:t>
      </w:r>
      <w:r>
        <w:rPr>
          <w:rFonts w:ascii="Times New Roman" w:hAnsi="Times New Roman"/>
        </w:rPr>
        <w:t>410)</w:t>
      </w:r>
      <w:r w:rsidRPr="00677D3A">
        <w:rPr>
          <w:rFonts w:ascii="Times New Roman" w:hAnsi="Times New Roman"/>
        </w:rPr>
        <w:t xml:space="preserve"> or another National Standard approved by CASA</w:t>
      </w:r>
      <w:r>
        <w:rPr>
          <w:rFonts w:ascii="Times New Roman" w:hAnsi="Times New Roman"/>
        </w:rPr>
        <w:t xml:space="preserve"> as equivalent to AS 3669</w:t>
      </w:r>
      <w:r w:rsidRPr="00677D3A">
        <w:rPr>
          <w:rFonts w:ascii="Times New Roman" w:hAnsi="Times New Roman"/>
        </w:rPr>
        <w:t>.</w:t>
      </w:r>
    </w:p>
    <w:p w:rsidR="008916F0" w:rsidRPr="00677D3A" w:rsidRDefault="008916F0" w:rsidP="008916F0">
      <w:pPr>
        <w:tabs>
          <w:tab w:val="clear" w:pos="567"/>
        </w:tabs>
        <w:overflowPunct/>
        <w:autoSpaceDE/>
        <w:autoSpaceDN/>
        <w:adjustRightInd/>
        <w:textAlignment w:val="auto"/>
        <w:rPr>
          <w:rFonts w:ascii="Times New Roman" w:hAnsi="Times New Roman"/>
        </w:rPr>
      </w:pPr>
    </w:p>
    <w:p w:rsidR="008916F0" w:rsidRPr="008916F0" w:rsidRDefault="008916F0" w:rsidP="008916F0">
      <w:pPr>
        <w:tabs>
          <w:tab w:val="clear" w:pos="567"/>
        </w:tabs>
        <w:overflowPunct/>
        <w:autoSpaceDE/>
        <w:autoSpaceDN/>
        <w:adjustRightInd/>
        <w:textAlignment w:val="auto"/>
        <w:rPr>
          <w:rFonts w:ascii="Times New Roman" w:hAnsi="Times New Roman"/>
        </w:rPr>
      </w:pPr>
      <w:r>
        <w:rPr>
          <w:rFonts w:ascii="Times New Roman" w:hAnsi="Times New Roman"/>
        </w:rPr>
        <w:t>T</w:t>
      </w:r>
      <w:r w:rsidRPr="00677D3A">
        <w:rPr>
          <w:rFonts w:ascii="Times New Roman" w:hAnsi="Times New Roman"/>
        </w:rPr>
        <w:t xml:space="preserve">he new </w:t>
      </w:r>
      <w:r w:rsidR="002270EE">
        <w:rPr>
          <w:rFonts w:ascii="Times New Roman" w:hAnsi="Times New Roman"/>
        </w:rPr>
        <w:t>Order</w:t>
      </w:r>
      <w:r>
        <w:rPr>
          <w:rFonts w:ascii="Times New Roman" w:hAnsi="Times New Roman"/>
        </w:rPr>
        <w:t xml:space="preserve"> </w:t>
      </w:r>
      <w:r>
        <w:t>preserves authorisations issued under the previous Order.</w:t>
      </w:r>
    </w:p>
    <w:p w:rsidR="008916F0" w:rsidRPr="008916F0" w:rsidRDefault="008916F0" w:rsidP="008916F0">
      <w:pPr>
        <w:pStyle w:val="LDBodytext"/>
      </w:pPr>
    </w:p>
    <w:p w:rsidR="008916F0" w:rsidRPr="008916F0" w:rsidRDefault="008916F0" w:rsidP="008916F0">
      <w:pPr>
        <w:tabs>
          <w:tab w:val="clear" w:pos="567"/>
        </w:tabs>
        <w:overflowPunct/>
        <w:autoSpaceDE/>
        <w:autoSpaceDN/>
        <w:adjustRightInd/>
        <w:textAlignment w:val="auto"/>
        <w:rPr>
          <w:rFonts w:ascii="Times New Roman" w:hAnsi="Times New Roman"/>
          <w:b/>
        </w:rPr>
      </w:pPr>
      <w:r w:rsidRPr="008916F0">
        <w:rPr>
          <w:rFonts w:ascii="Times New Roman" w:hAnsi="Times New Roman"/>
          <w:b/>
        </w:rPr>
        <w:t>Human rights implications</w:t>
      </w:r>
    </w:p>
    <w:p w:rsidR="008916F0" w:rsidRPr="008916F0" w:rsidRDefault="008916F0" w:rsidP="008916F0">
      <w:pPr>
        <w:tabs>
          <w:tab w:val="clear" w:pos="567"/>
        </w:tabs>
        <w:overflowPunct/>
        <w:autoSpaceDE/>
        <w:autoSpaceDN/>
        <w:adjustRightInd/>
        <w:textAlignment w:val="auto"/>
        <w:rPr>
          <w:rFonts w:ascii="Times New Roman" w:hAnsi="Times New Roman"/>
        </w:rPr>
      </w:pPr>
      <w:r w:rsidRPr="008916F0">
        <w:rPr>
          <w:rFonts w:ascii="Times New Roman" w:hAnsi="Times New Roman"/>
        </w:rPr>
        <w:t>This legislative instrument does not engage any of the applicable rights or freedoms.</w:t>
      </w:r>
    </w:p>
    <w:p w:rsidR="008916F0" w:rsidRPr="008916F0" w:rsidRDefault="008916F0" w:rsidP="008916F0">
      <w:pPr>
        <w:tabs>
          <w:tab w:val="clear" w:pos="567"/>
        </w:tabs>
        <w:overflowPunct/>
        <w:autoSpaceDE/>
        <w:autoSpaceDN/>
        <w:adjustRightInd/>
        <w:textAlignment w:val="auto"/>
        <w:rPr>
          <w:rFonts w:ascii="Times New Roman" w:hAnsi="Times New Roman"/>
        </w:rPr>
      </w:pPr>
    </w:p>
    <w:p w:rsidR="008916F0" w:rsidRPr="008916F0" w:rsidRDefault="008916F0" w:rsidP="008916F0">
      <w:pPr>
        <w:tabs>
          <w:tab w:val="clear" w:pos="567"/>
        </w:tabs>
        <w:overflowPunct/>
        <w:autoSpaceDE/>
        <w:autoSpaceDN/>
        <w:adjustRightInd/>
        <w:textAlignment w:val="auto"/>
        <w:rPr>
          <w:rFonts w:ascii="Times New Roman" w:hAnsi="Times New Roman"/>
          <w:b/>
        </w:rPr>
      </w:pPr>
      <w:r w:rsidRPr="008916F0">
        <w:rPr>
          <w:rFonts w:ascii="Times New Roman" w:hAnsi="Times New Roman"/>
          <w:b/>
        </w:rPr>
        <w:t>Conclusion</w:t>
      </w:r>
    </w:p>
    <w:p w:rsidR="008916F0" w:rsidRPr="008916F0" w:rsidRDefault="008916F0" w:rsidP="008916F0">
      <w:pPr>
        <w:tabs>
          <w:tab w:val="clear" w:pos="567"/>
        </w:tabs>
        <w:overflowPunct/>
        <w:autoSpaceDE/>
        <w:autoSpaceDN/>
        <w:adjustRightInd/>
        <w:spacing w:after="360"/>
        <w:textAlignment w:val="auto"/>
        <w:rPr>
          <w:rFonts w:ascii="Times New Roman" w:hAnsi="Times New Roman"/>
          <w:lang w:eastAsia="en-AU"/>
        </w:rPr>
      </w:pPr>
      <w:r w:rsidRPr="008916F0">
        <w:rPr>
          <w:rFonts w:ascii="Times New Roman" w:hAnsi="Times New Roman"/>
          <w:lang w:eastAsia="en-AU"/>
        </w:rPr>
        <w:t>This legislative instrument is compatible with human rights as it does not raise any human rights issues.</w:t>
      </w:r>
    </w:p>
    <w:p w:rsidR="008916F0" w:rsidRPr="008916F0" w:rsidRDefault="008916F0" w:rsidP="008916F0">
      <w:pPr>
        <w:tabs>
          <w:tab w:val="clear" w:pos="567"/>
        </w:tabs>
        <w:overflowPunct/>
        <w:autoSpaceDE/>
        <w:autoSpaceDN/>
        <w:adjustRightInd/>
        <w:jc w:val="center"/>
        <w:textAlignment w:val="auto"/>
        <w:rPr>
          <w:rFonts w:ascii="Times New Roman" w:hAnsi="Times New Roman"/>
        </w:rPr>
      </w:pPr>
      <w:r w:rsidRPr="008916F0">
        <w:rPr>
          <w:rFonts w:ascii="Times New Roman" w:hAnsi="Times New Roman"/>
          <w:b/>
          <w:bCs/>
        </w:rPr>
        <w:t>Civil Aviation Safety Authority</w:t>
      </w:r>
    </w:p>
    <w:sectPr w:rsidR="008916F0" w:rsidRPr="008916F0" w:rsidSect="008179D1">
      <w:headerReference w:type="default" r:id="rId8"/>
      <w:footerReference w:type="default" r:id="rId9"/>
      <w:headerReference w:type="first" r:id="rId10"/>
      <w:pgSz w:w="11907" w:h="16840" w:code="9"/>
      <w:pgMar w:top="1134" w:right="1797" w:bottom="1134" w:left="179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C3E" w:rsidRDefault="00536C3E">
      <w:r>
        <w:separator/>
      </w:r>
    </w:p>
  </w:endnote>
  <w:endnote w:type="continuationSeparator" w:id="0">
    <w:p w:rsidR="00536C3E" w:rsidRDefault="00536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121" w:rsidRDefault="00D15121" w:rsidP="00190C1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C3E" w:rsidRDefault="00536C3E">
      <w:r>
        <w:separator/>
      </w:r>
    </w:p>
  </w:footnote>
  <w:footnote w:type="continuationSeparator" w:id="0">
    <w:p w:rsidR="00536C3E" w:rsidRDefault="00536C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121" w:rsidRPr="00AA0B81" w:rsidRDefault="00D15121" w:rsidP="00AA0B81">
    <w:pPr>
      <w:pStyle w:val="Header"/>
      <w:jc w:val="center"/>
      <w:rPr>
        <w:rStyle w:val="PageNumber"/>
        <w:rFonts w:ascii="Times New Roman" w:hAnsi="Times New Roman"/>
      </w:rPr>
    </w:pPr>
    <w:r w:rsidRPr="00AA0B81">
      <w:rPr>
        <w:rStyle w:val="PageNumber"/>
        <w:rFonts w:ascii="Times New Roman" w:hAnsi="Times New Roman"/>
      </w:rPr>
      <w:fldChar w:fldCharType="begin"/>
    </w:r>
    <w:r w:rsidRPr="00AA0B81">
      <w:rPr>
        <w:rStyle w:val="PageNumber"/>
        <w:rFonts w:ascii="Times New Roman" w:hAnsi="Times New Roman"/>
      </w:rPr>
      <w:instrText xml:space="preserve"> PAGE </w:instrText>
    </w:r>
    <w:r w:rsidRPr="00AA0B81">
      <w:rPr>
        <w:rStyle w:val="PageNumber"/>
        <w:rFonts w:ascii="Times New Roman" w:hAnsi="Times New Roman"/>
      </w:rPr>
      <w:fldChar w:fldCharType="separate"/>
    </w:r>
    <w:r w:rsidR="00F36528">
      <w:rPr>
        <w:rStyle w:val="PageNumber"/>
        <w:rFonts w:ascii="Times New Roman" w:hAnsi="Times New Roman"/>
        <w:noProof/>
      </w:rPr>
      <w:t>2</w:t>
    </w:r>
    <w:r w:rsidRPr="00AA0B81">
      <w:rPr>
        <w:rStyle w:val="PageNumber"/>
        <w:rFonts w:ascii="Times New Roman" w:hAnsi="Times New Roman"/>
      </w:rPr>
      <w:fldChar w:fldCharType="end"/>
    </w:r>
  </w:p>
  <w:p w:rsidR="00D15121" w:rsidRPr="00AA0B81" w:rsidRDefault="00D15121" w:rsidP="00AA0B81">
    <w:pPr>
      <w:pStyle w:val="Header"/>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121" w:rsidRDefault="00D15121" w:rsidP="003F3A4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18704343"/>
    <w:multiLevelType w:val="hybridMultilevel"/>
    <w:tmpl w:val="C2DE7B2E"/>
    <w:lvl w:ilvl="0" w:tplc="14B259D8">
      <w:start w:val="3"/>
      <w:numFmt w:val="lowerLetter"/>
      <w:lvlText w:val="(%1)"/>
      <w:lvlJc w:val="left"/>
      <w:pPr>
        <w:tabs>
          <w:tab w:val="num" w:pos="1097"/>
        </w:tabs>
        <w:ind w:left="1097" w:hanging="36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12">
    <w:nsid w:val="3DCB4B7A"/>
    <w:multiLevelType w:val="hybridMultilevel"/>
    <w:tmpl w:val="1D86E432"/>
    <w:lvl w:ilvl="0" w:tplc="43406708">
      <w:start w:val="1"/>
      <w:numFmt w:val="lowerLetter"/>
      <w:lvlText w:val="(%1)"/>
      <w:lvlJc w:val="left"/>
      <w:pPr>
        <w:tabs>
          <w:tab w:val="num" w:pos="1097"/>
        </w:tabs>
        <w:ind w:left="1097" w:hanging="36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13">
    <w:nsid w:val="4C1A5057"/>
    <w:multiLevelType w:val="hybridMultilevel"/>
    <w:tmpl w:val="BF44219A"/>
    <w:lvl w:ilvl="0" w:tplc="0C090011">
      <w:start w:val="1"/>
      <w:numFmt w:val="decimal"/>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50DA0B38"/>
    <w:multiLevelType w:val="hybridMultilevel"/>
    <w:tmpl w:val="8A7080D2"/>
    <w:lvl w:ilvl="0" w:tplc="055006C8">
      <w:start w:val="1"/>
      <w:numFmt w:val="decimal"/>
      <w:lvlText w:val="%1"/>
      <w:lvlJc w:val="left"/>
      <w:pPr>
        <w:tabs>
          <w:tab w:val="num" w:pos="742"/>
        </w:tabs>
        <w:ind w:left="742" w:hanging="405"/>
      </w:pPr>
      <w:rPr>
        <w:rFonts w:hint="default"/>
      </w:rPr>
    </w:lvl>
    <w:lvl w:ilvl="1" w:tplc="0C090019" w:tentative="1">
      <w:start w:val="1"/>
      <w:numFmt w:val="lowerLetter"/>
      <w:lvlText w:val="%2."/>
      <w:lvlJc w:val="left"/>
      <w:pPr>
        <w:tabs>
          <w:tab w:val="num" w:pos="1417"/>
        </w:tabs>
        <w:ind w:left="1417" w:hanging="360"/>
      </w:pPr>
    </w:lvl>
    <w:lvl w:ilvl="2" w:tplc="0C09001B" w:tentative="1">
      <w:start w:val="1"/>
      <w:numFmt w:val="lowerRoman"/>
      <w:lvlText w:val="%3."/>
      <w:lvlJc w:val="right"/>
      <w:pPr>
        <w:tabs>
          <w:tab w:val="num" w:pos="2137"/>
        </w:tabs>
        <w:ind w:left="2137" w:hanging="180"/>
      </w:pPr>
    </w:lvl>
    <w:lvl w:ilvl="3" w:tplc="0C09000F" w:tentative="1">
      <w:start w:val="1"/>
      <w:numFmt w:val="decimal"/>
      <w:lvlText w:val="%4."/>
      <w:lvlJc w:val="left"/>
      <w:pPr>
        <w:tabs>
          <w:tab w:val="num" w:pos="2857"/>
        </w:tabs>
        <w:ind w:left="2857" w:hanging="360"/>
      </w:pPr>
    </w:lvl>
    <w:lvl w:ilvl="4" w:tplc="0C090019" w:tentative="1">
      <w:start w:val="1"/>
      <w:numFmt w:val="lowerLetter"/>
      <w:lvlText w:val="%5."/>
      <w:lvlJc w:val="left"/>
      <w:pPr>
        <w:tabs>
          <w:tab w:val="num" w:pos="3577"/>
        </w:tabs>
        <w:ind w:left="3577" w:hanging="360"/>
      </w:pPr>
    </w:lvl>
    <w:lvl w:ilvl="5" w:tplc="0C09001B" w:tentative="1">
      <w:start w:val="1"/>
      <w:numFmt w:val="lowerRoman"/>
      <w:lvlText w:val="%6."/>
      <w:lvlJc w:val="right"/>
      <w:pPr>
        <w:tabs>
          <w:tab w:val="num" w:pos="4297"/>
        </w:tabs>
        <w:ind w:left="4297" w:hanging="180"/>
      </w:pPr>
    </w:lvl>
    <w:lvl w:ilvl="6" w:tplc="0C09000F" w:tentative="1">
      <w:start w:val="1"/>
      <w:numFmt w:val="decimal"/>
      <w:lvlText w:val="%7."/>
      <w:lvlJc w:val="left"/>
      <w:pPr>
        <w:tabs>
          <w:tab w:val="num" w:pos="5017"/>
        </w:tabs>
        <w:ind w:left="5017" w:hanging="360"/>
      </w:pPr>
    </w:lvl>
    <w:lvl w:ilvl="7" w:tplc="0C090019" w:tentative="1">
      <w:start w:val="1"/>
      <w:numFmt w:val="lowerLetter"/>
      <w:lvlText w:val="%8."/>
      <w:lvlJc w:val="left"/>
      <w:pPr>
        <w:tabs>
          <w:tab w:val="num" w:pos="5737"/>
        </w:tabs>
        <w:ind w:left="5737" w:hanging="360"/>
      </w:pPr>
    </w:lvl>
    <w:lvl w:ilvl="8" w:tplc="0C09001B" w:tentative="1">
      <w:start w:val="1"/>
      <w:numFmt w:val="lowerRoman"/>
      <w:lvlText w:val="%9."/>
      <w:lvlJc w:val="right"/>
      <w:pPr>
        <w:tabs>
          <w:tab w:val="num" w:pos="6457"/>
        </w:tabs>
        <w:ind w:left="6457" w:hanging="180"/>
      </w:pPr>
    </w:lvl>
  </w:abstractNum>
  <w:abstractNum w:abstractNumId="15">
    <w:nsid w:val="50FC1409"/>
    <w:multiLevelType w:val="multilevel"/>
    <w:tmpl w:val="AEFEDDE2"/>
    <w:lvl w:ilvl="0">
      <w:start w:val="5"/>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4906FDE"/>
    <w:multiLevelType w:val="hybridMultilevel"/>
    <w:tmpl w:val="72103456"/>
    <w:lvl w:ilvl="0" w:tplc="83167ED0">
      <w:start w:val="3"/>
      <w:numFmt w:val="lowerRoman"/>
      <w:lvlText w:val="(%1)"/>
      <w:lvlJc w:val="left"/>
      <w:pPr>
        <w:tabs>
          <w:tab w:val="num" w:pos="1789"/>
        </w:tabs>
        <w:ind w:left="1789" w:hanging="720"/>
      </w:pPr>
      <w:rPr>
        <w:rFonts w:hint="default"/>
      </w:rPr>
    </w:lvl>
    <w:lvl w:ilvl="1" w:tplc="0C090019" w:tentative="1">
      <w:start w:val="1"/>
      <w:numFmt w:val="lowerLetter"/>
      <w:lvlText w:val="%2."/>
      <w:lvlJc w:val="left"/>
      <w:pPr>
        <w:tabs>
          <w:tab w:val="num" w:pos="2149"/>
        </w:tabs>
        <w:ind w:left="2149" w:hanging="360"/>
      </w:pPr>
    </w:lvl>
    <w:lvl w:ilvl="2" w:tplc="0C09001B" w:tentative="1">
      <w:start w:val="1"/>
      <w:numFmt w:val="lowerRoman"/>
      <w:lvlText w:val="%3."/>
      <w:lvlJc w:val="right"/>
      <w:pPr>
        <w:tabs>
          <w:tab w:val="num" w:pos="2869"/>
        </w:tabs>
        <w:ind w:left="2869" w:hanging="180"/>
      </w:pPr>
    </w:lvl>
    <w:lvl w:ilvl="3" w:tplc="0C09000F" w:tentative="1">
      <w:start w:val="1"/>
      <w:numFmt w:val="decimal"/>
      <w:lvlText w:val="%4."/>
      <w:lvlJc w:val="left"/>
      <w:pPr>
        <w:tabs>
          <w:tab w:val="num" w:pos="3589"/>
        </w:tabs>
        <w:ind w:left="3589" w:hanging="360"/>
      </w:pPr>
    </w:lvl>
    <w:lvl w:ilvl="4" w:tplc="0C090019" w:tentative="1">
      <w:start w:val="1"/>
      <w:numFmt w:val="lowerLetter"/>
      <w:lvlText w:val="%5."/>
      <w:lvlJc w:val="left"/>
      <w:pPr>
        <w:tabs>
          <w:tab w:val="num" w:pos="4309"/>
        </w:tabs>
        <w:ind w:left="4309" w:hanging="360"/>
      </w:pPr>
    </w:lvl>
    <w:lvl w:ilvl="5" w:tplc="0C09001B" w:tentative="1">
      <w:start w:val="1"/>
      <w:numFmt w:val="lowerRoman"/>
      <w:lvlText w:val="%6."/>
      <w:lvlJc w:val="right"/>
      <w:pPr>
        <w:tabs>
          <w:tab w:val="num" w:pos="5029"/>
        </w:tabs>
        <w:ind w:left="5029" w:hanging="180"/>
      </w:pPr>
    </w:lvl>
    <w:lvl w:ilvl="6" w:tplc="0C09000F" w:tentative="1">
      <w:start w:val="1"/>
      <w:numFmt w:val="decimal"/>
      <w:lvlText w:val="%7."/>
      <w:lvlJc w:val="left"/>
      <w:pPr>
        <w:tabs>
          <w:tab w:val="num" w:pos="5749"/>
        </w:tabs>
        <w:ind w:left="5749" w:hanging="360"/>
      </w:pPr>
    </w:lvl>
    <w:lvl w:ilvl="7" w:tplc="0C090019" w:tentative="1">
      <w:start w:val="1"/>
      <w:numFmt w:val="lowerLetter"/>
      <w:lvlText w:val="%8."/>
      <w:lvlJc w:val="left"/>
      <w:pPr>
        <w:tabs>
          <w:tab w:val="num" w:pos="6469"/>
        </w:tabs>
        <w:ind w:left="6469" w:hanging="360"/>
      </w:pPr>
    </w:lvl>
    <w:lvl w:ilvl="8" w:tplc="0C09001B" w:tentative="1">
      <w:start w:val="1"/>
      <w:numFmt w:val="lowerRoman"/>
      <w:lvlText w:val="%9."/>
      <w:lvlJc w:val="right"/>
      <w:pPr>
        <w:tabs>
          <w:tab w:val="num" w:pos="7189"/>
        </w:tabs>
        <w:ind w:left="7189" w:hanging="180"/>
      </w:pPr>
    </w:lvl>
  </w:abstractNum>
  <w:abstractNum w:abstractNumId="17">
    <w:nsid w:val="629B1187"/>
    <w:multiLevelType w:val="multilevel"/>
    <w:tmpl w:val="4740C7C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9">
    <w:nsid w:val="6EE81804"/>
    <w:multiLevelType w:val="hybridMultilevel"/>
    <w:tmpl w:val="1090DF40"/>
    <w:lvl w:ilvl="0" w:tplc="0C090011">
      <w:start w:val="1"/>
      <w:numFmt w:val="decimal"/>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73E67ECD"/>
    <w:multiLevelType w:val="hybridMultilevel"/>
    <w:tmpl w:val="85B4AF6C"/>
    <w:lvl w:ilvl="0" w:tplc="968637C2">
      <w:start w:val="1"/>
      <w:numFmt w:val="lowerLetter"/>
      <w:lvlText w:val="(%1)"/>
      <w:lvlJc w:val="left"/>
      <w:pPr>
        <w:tabs>
          <w:tab w:val="num" w:pos="1187"/>
        </w:tabs>
        <w:ind w:left="1187" w:hanging="45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4"/>
  </w:num>
  <w:num w:numId="14">
    <w:abstractNumId w:val="17"/>
  </w:num>
  <w:num w:numId="15">
    <w:abstractNumId w:val="15"/>
  </w:num>
  <w:num w:numId="16">
    <w:abstractNumId w:val="20"/>
  </w:num>
  <w:num w:numId="17">
    <w:abstractNumId w:val="16"/>
  </w:num>
  <w:num w:numId="18">
    <w:abstractNumId w:val="11"/>
  </w:num>
  <w:num w:numId="19">
    <w:abstractNumId w:val="12"/>
  </w:num>
  <w:num w:numId="20">
    <w:abstractNumId w:val="13"/>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E14"/>
    <w:rsid w:val="00002B1F"/>
    <w:rsid w:val="00006959"/>
    <w:rsid w:val="00012FEB"/>
    <w:rsid w:val="00013DB4"/>
    <w:rsid w:val="00021C97"/>
    <w:rsid w:val="0002775D"/>
    <w:rsid w:val="00054FE0"/>
    <w:rsid w:val="00055F22"/>
    <w:rsid w:val="00057C18"/>
    <w:rsid w:val="0006107D"/>
    <w:rsid w:val="000623C1"/>
    <w:rsid w:val="00063678"/>
    <w:rsid w:val="00063852"/>
    <w:rsid w:val="00064020"/>
    <w:rsid w:val="00080909"/>
    <w:rsid w:val="00082D72"/>
    <w:rsid w:val="00093A81"/>
    <w:rsid w:val="00097355"/>
    <w:rsid w:val="000A0016"/>
    <w:rsid w:val="000A2812"/>
    <w:rsid w:val="000A663B"/>
    <w:rsid w:val="000B5295"/>
    <w:rsid w:val="000D21CA"/>
    <w:rsid w:val="000D3620"/>
    <w:rsid w:val="000E206F"/>
    <w:rsid w:val="000F1F4C"/>
    <w:rsid w:val="000F3D0F"/>
    <w:rsid w:val="000F59C2"/>
    <w:rsid w:val="00115817"/>
    <w:rsid w:val="001161F2"/>
    <w:rsid w:val="00120553"/>
    <w:rsid w:val="0012133E"/>
    <w:rsid w:val="00133D13"/>
    <w:rsid w:val="00137287"/>
    <w:rsid w:val="00144139"/>
    <w:rsid w:val="001473C8"/>
    <w:rsid w:val="001566E5"/>
    <w:rsid w:val="00160C52"/>
    <w:rsid w:val="001618D5"/>
    <w:rsid w:val="00164AAC"/>
    <w:rsid w:val="0017482C"/>
    <w:rsid w:val="00190C13"/>
    <w:rsid w:val="001928F8"/>
    <w:rsid w:val="001A13E7"/>
    <w:rsid w:val="001A2074"/>
    <w:rsid w:val="001A45E3"/>
    <w:rsid w:val="001A503D"/>
    <w:rsid w:val="001A55E2"/>
    <w:rsid w:val="001C08E6"/>
    <w:rsid w:val="001C7422"/>
    <w:rsid w:val="001D12F2"/>
    <w:rsid w:val="001D6907"/>
    <w:rsid w:val="001E12E0"/>
    <w:rsid w:val="001E28DA"/>
    <w:rsid w:val="001E2B1C"/>
    <w:rsid w:val="001E426E"/>
    <w:rsid w:val="001E511C"/>
    <w:rsid w:val="001F7F17"/>
    <w:rsid w:val="00203435"/>
    <w:rsid w:val="002058FB"/>
    <w:rsid w:val="00207139"/>
    <w:rsid w:val="00211CF8"/>
    <w:rsid w:val="00212AA7"/>
    <w:rsid w:val="00216B92"/>
    <w:rsid w:val="0022521B"/>
    <w:rsid w:val="002270EE"/>
    <w:rsid w:val="00235F26"/>
    <w:rsid w:val="00251552"/>
    <w:rsid w:val="00256D7D"/>
    <w:rsid w:val="00257905"/>
    <w:rsid w:val="00261295"/>
    <w:rsid w:val="00261DFF"/>
    <w:rsid w:val="002656D3"/>
    <w:rsid w:val="002713D9"/>
    <w:rsid w:val="00274731"/>
    <w:rsid w:val="00275181"/>
    <w:rsid w:val="00276A9F"/>
    <w:rsid w:val="00277CFF"/>
    <w:rsid w:val="00284A15"/>
    <w:rsid w:val="0028660D"/>
    <w:rsid w:val="00290548"/>
    <w:rsid w:val="00293980"/>
    <w:rsid w:val="00295C70"/>
    <w:rsid w:val="002A0BF2"/>
    <w:rsid w:val="002A3FDE"/>
    <w:rsid w:val="002A4365"/>
    <w:rsid w:val="002B499A"/>
    <w:rsid w:val="002B691B"/>
    <w:rsid w:val="002B774A"/>
    <w:rsid w:val="002C0167"/>
    <w:rsid w:val="002C01B5"/>
    <w:rsid w:val="002C214D"/>
    <w:rsid w:val="002C4538"/>
    <w:rsid w:val="002C5689"/>
    <w:rsid w:val="002E62AF"/>
    <w:rsid w:val="002F2923"/>
    <w:rsid w:val="002F4CE7"/>
    <w:rsid w:val="0030038D"/>
    <w:rsid w:val="00303894"/>
    <w:rsid w:val="0030443A"/>
    <w:rsid w:val="00314DA5"/>
    <w:rsid w:val="00317CAE"/>
    <w:rsid w:val="00322C31"/>
    <w:rsid w:val="00332120"/>
    <w:rsid w:val="0033440F"/>
    <w:rsid w:val="00334C79"/>
    <w:rsid w:val="00350CAD"/>
    <w:rsid w:val="00351655"/>
    <w:rsid w:val="00353923"/>
    <w:rsid w:val="003578BE"/>
    <w:rsid w:val="00360C81"/>
    <w:rsid w:val="00361CED"/>
    <w:rsid w:val="00362D07"/>
    <w:rsid w:val="00364453"/>
    <w:rsid w:val="0037023C"/>
    <w:rsid w:val="0037740E"/>
    <w:rsid w:val="003818A5"/>
    <w:rsid w:val="00385927"/>
    <w:rsid w:val="003863DA"/>
    <w:rsid w:val="00390B52"/>
    <w:rsid w:val="003A159C"/>
    <w:rsid w:val="003B03C9"/>
    <w:rsid w:val="003B0DC8"/>
    <w:rsid w:val="003B4452"/>
    <w:rsid w:val="003B4519"/>
    <w:rsid w:val="003C0A44"/>
    <w:rsid w:val="003C3223"/>
    <w:rsid w:val="003C3D0E"/>
    <w:rsid w:val="003C4045"/>
    <w:rsid w:val="003D06B5"/>
    <w:rsid w:val="003D2266"/>
    <w:rsid w:val="003D3680"/>
    <w:rsid w:val="003D5E7C"/>
    <w:rsid w:val="003E615C"/>
    <w:rsid w:val="003F309A"/>
    <w:rsid w:val="003F3A4C"/>
    <w:rsid w:val="00410CAF"/>
    <w:rsid w:val="004111CC"/>
    <w:rsid w:val="00411BD9"/>
    <w:rsid w:val="00415429"/>
    <w:rsid w:val="0042424F"/>
    <w:rsid w:val="00425470"/>
    <w:rsid w:val="00425E60"/>
    <w:rsid w:val="0042605E"/>
    <w:rsid w:val="00431747"/>
    <w:rsid w:val="00433537"/>
    <w:rsid w:val="00437BD4"/>
    <w:rsid w:val="004422D5"/>
    <w:rsid w:val="00444F86"/>
    <w:rsid w:val="00445939"/>
    <w:rsid w:val="0045002F"/>
    <w:rsid w:val="00454F04"/>
    <w:rsid w:val="004560F2"/>
    <w:rsid w:val="004568CF"/>
    <w:rsid w:val="00461F41"/>
    <w:rsid w:val="00466DE4"/>
    <w:rsid w:val="00470F4E"/>
    <w:rsid w:val="00472700"/>
    <w:rsid w:val="004756C0"/>
    <w:rsid w:val="00482253"/>
    <w:rsid w:val="00485E33"/>
    <w:rsid w:val="00493B68"/>
    <w:rsid w:val="00493E12"/>
    <w:rsid w:val="004A3B50"/>
    <w:rsid w:val="004A5C03"/>
    <w:rsid w:val="004B44BC"/>
    <w:rsid w:val="004E0006"/>
    <w:rsid w:val="004E7D0A"/>
    <w:rsid w:val="004F6F21"/>
    <w:rsid w:val="00506CD9"/>
    <w:rsid w:val="0050761A"/>
    <w:rsid w:val="005310F9"/>
    <w:rsid w:val="00534834"/>
    <w:rsid w:val="005365FD"/>
    <w:rsid w:val="00536A66"/>
    <w:rsid w:val="00536C3E"/>
    <w:rsid w:val="005374CA"/>
    <w:rsid w:val="005400D1"/>
    <w:rsid w:val="005421DE"/>
    <w:rsid w:val="005531A1"/>
    <w:rsid w:val="00555FDC"/>
    <w:rsid w:val="0056285F"/>
    <w:rsid w:val="005666A5"/>
    <w:rsid w:val="00566AB1"/>
    <w:rsid w:val="00567ABC"/>
    <w:rsid w:val="00573A68"/>
    <w:rsid w:val="00575705"/>
    <w:rsid w:val="00584706"/>
    <w:rsid w:val="00584DFD"/>
    <w:rsid w:val="00585C42"/>
    <w:rsid w:val="005868A0"/>
    <w:rsid w:val="00591D4C"/>
    <w:rsid w:val="00597ABA"/>
    <w:rsid w:val="005A452C"/>
    <w:rsid w:val="005A64AF"/>
    <w:rsid w:val="005D66ED"/>
    <w:rsid w:val="005E1BBC"/>
    <w:rsid w:val="005E2BBF"/>
    <w:rsid w:val="005E5D1D"/>
    <w:rsid w:val="005F52F3"/>
    <w:rsid w:val="0061620A"/>
    <w:rsid w:val="006214D7"/>
    <w:rsid w:val="006257E6"/>
    <w:rsid w:val="00625C5E"/>
    <w:rsid w:val="00641269"/>
    <w:rsid w:val="006465D2"/>
    <w:rsid w:val="00654B14"/>
    <w:rsid w:val="006568F6"/>
    <w:rsid w:val="00660609"/>
    <w:rsid w:val="006621A6"/>
    <w:rsid w:val="00672BAA"/>
    <w:rsid w:val="00677D3A"/>
    <w:rsid w:val="0068070E"/>
    <w:rsid w:val="00685195"/>
    <w:rsid w:val="006953F4"/>
    <w:rsid w:val="006A48AD"/>
    <w:rsid w:val="006A61AA"/>
    <w:rsid w:val="006B79E1"/>
    <w:rsid w:val="006C1ED1"/>
    <w:rsid w:val="006D0568"/>
    <w:rsid w:val="006D0CCB"/>
    <w:rsid w:val="006D3F86"/>
    <w:rsid w:val="006D4393"/>
    <w:rsid w:val="006D5678"/>
    <w:rsid w:val="006D7248"/>
    <w:rsid w:val="006F341C"/>
    <w:rsid w:val="006F516C"/>
    <w:rsid w:val="006F78EE"/>
    <w:rsid w:val="00703B09"/>
    <w:rsid w:val="00725BCA"/>
    <w:rsid w:val="00732F67"/>
    <w:rsid w:val="007363DF"/>
    <w:rsid w:val="007372C2"/>
    <w:rsid w:val="00746215"/>
    <w:rsid w:val="00746C6D"/>
    <w:rsid w:val="007525F0"/>
    <w:rsid w:val="0075666D"/>
    <w:rsid w:val="007715D2"/>
    <w:rsid w:val="007778BB"/>
    <w:rsid w:val="0078448F"/>
    <w:rsid w:val="00792F76"/>
    <w:rsid w:val="00796330"/>
    <w:rsid w:val="007A305E"/>
    <w:rsid w:val="007A6243"/>
    <w:rsid w:val="007A6958"/>
    <w:rsid w:val="007D369A"/>
    <w:rsid w:val="007D4668"/>
    <w:rsid w:val="007D7098"/>
    <w:rsid w:val="007F0B41"/>
    <w:rsid w:val="007F17AE"/>
    <w:rsid w:val="007F2A44"/>
    <w:rsid w:val="007F591C"/>
    <w:rsid w:val="00802730"/>
    <w:rsid w:val="00806152"/>
    <w:rsid w:val="00807E40"/>
    <w:rsid w:val="008122FC"/>
    <w:rsid w:val="00812C07"/>
    <w:rsid w:val="00813DBE"/>
    <w:rsid w:val="00817240"/>
    <w:rsid w:val="008179D1"/>
    <w:rsid w:val="008230A9"/>
    <w:rsid w:val="008239E4"/>
    <w:rsid w:val="008342BD"/>
    <w:rsid w:val="00852605"/>
    <w:rsid w:val="00857E14"/>
    <w:rsid w:val="00867B20"/>
    <w:rsid w:val="00870297"/>
    <w:rsid w:val="00871192"/>
    <w:rsid w:val="00885F34"/>
    <w:rsid w:val="008916F0"/>
    <w:rsid w:val="008954F6"/>
    <w:rsid w:val="00896FF0"/>
    <w:rsid w:val="008A061D"/>
    <w:rsid w:val="008A150B"/>
    <w:rsid w:val="008A1ACE"/>
    <w:rsid w:val="008A5858"/>
    <w:rsid w:val="008A6813"/>
    <w:rsid w:val="008B08AC"/>
    <w:rsid w:val="008B1BCF"/>
    <w:rsid w:val="008C2E2A"/>
    <w:rsid w:val="008C5A0C"/>
    <w:rsid w:val="008D624C"/>
    <w:rsid w:val="008E467B"/>
    <w:rsid w:val="008F1862"/>
    <w:rsid w:val="00907F4D"/>
    <w:rsid w:val="00910097"/>
    <w:rsid w:val="00911B6D"/>
    <w:rsid w:val="00917D0F"/>
    <w:rsid w:val="00920466"/>
    <w:rsid w:val="009211EE"/>
    <w:rsid w:val="0092738D"/>
    <w:rsid w:val="00933EEC"/>
    <w:rsid w:val="00936644"/>
    <w:rsid w:val="00943B74"/>
    <w:rsid w:val="0094512A"/>
    <w:rsid w:val="0094514D"/>
    <w:rsid w:val="00947A1F"/>
    <w:rsid w:val="00951512"/>
    <w:rsid w:val="00954F7A"/>
    <w:rsid w:val="00962C26"/>
    <w:rsid w:val="00970AF0"/>
    <w:rsid w:val="00970B6B"/>
    <w:rsid w:val="00970CCC"/>
    <w:rsid w:val="009815B7"/>
    <w:rsid w:val="009A0AA1"/>
    <w:rsid w:val="009A6EC7"/>
    <w:rsid w:val="009B0B0B"/>
    <w:rsid w:val="009B1617"/>
    <w:rsid w:val="009B2D7F"/>
    <w:rsid w:val="009C2A7F"/>
    <w:rsid w:val="009D12D1"/>
    <w:rsid w:val="009E550E"/>
    <w:rsid w:val="009F2A26"/>
    <w:rsid w:val="00A07621"/>
    <w:rsid w:val="00A138D9"/>
    <w:rsid w:val="00A16959"/>
    <w:rsid w:val="00A16E06"/>
    <w:rsid w:val="00A2262B"/>
    <w:rsid w:val="00A27759"/>
    <w:rsid w:val="00A502FB"/>
    <w:rsid w:val="00A5089E"/>
    <w:rsid w:val="00A529F1"/>
    <w:rsid w:val="00A541AA"/>
    <w:rsid w:val="00A60EBB"/>
    <w:rsid w:val="00A61521"/>
    <w:rsid w:val="00A61AD0"/>
    <w:rsid w:val="00A64214"/>
    <w:rsid w:val="00A67A1E"/>
    <w:rsid w:val="00A7080A"/>
    <w:rsid w:val="00A75C61"/>
    <w:rsid w:val="00A82CD3"/>
    <w:rsid w:val="00A83966"/>
    <w:rsid w:val="00A84A78"/>
    <w:rsid w:val="00A862AC"/>
    <w:rsid w:val="00A87A3C"/>
    <w:rsid w:val="00A91331"/>
    <w:rsid w:val="00A92D3E"/>
    <w:rsid w:val="00A97088"/>
    <w:rsid w:val="00AA0B81"/>
    <w:rsid w:val="00AA6623"/>
    <w:rsid w:val="00AB224E"/>
    <w:rsid w:val="00AB7F2C"/>
    <w:rsid w:val="00AC313E"/>
    <w:rsid w:val="00AC7C9E"/>
    <w:rsid w:val="00AD0DB3"/>
    <w:rsid w:val="00AD244F"/>
    <w:rsid w:val="00AD5390"/>
    <w:rsid w:val="00AE218E"/>
    <w:rsid w:val="00AE43A7"/>
    <w:rsid w:val="00AE59A2"/>
    <w:rsid w:val="00AE6659"/>
    <w:rsid w:val="00AE720E"/>
    <w:rsid w:val="00B00FE8"/>
    <w:rsid w:val="00B05BAB"/>
    <w:rsid w:val="00B06EB6"/>
    <w:rsid w:val="00B07BAD"/>
    <w:rsid w:val="00B143A5"/>
    <w:rsid w:val="00B21324"/>
    <w:rsid w:val="00B227B2"/>
    <w:rsid w:val="00B326C4"/>
    <w:rsid w:val="00B33C8F"/>
    <w:rsid w:val="00B43C2D"/>
    <w:rsid w:val="00B455EC"/>
    <w:rsid w:val="00B51559"/>
    <w:rsid w:val="00B54323"/>
    <w:rsid w:val="00B67BB7"/>
    <w:rsid w:val="00B80CF1"/>
    <w:rsid w:val="00B84972"/>
    <w:rsid w:val="00B860BC"/>
    <w:rsid w:val="00B86149"/>
    <w:rsid w:val="00B92C87"/>
    <w:rsid w:val="00B93DD3"/>
    <w:rsid w:val="00BA3224"/>
    <w:rsid w:val="00BA46CC"/>
    <w:rsid w:val="00BA5DE9"/>
    <w:rsid w:val="00BA6167"/>
    <w:rsid w:val="00BA7808"/>
    <w:rsid w:val="00BB173B"/>
    <w:rsid w:val="00BB5651"/>
    <w:rsid w:val="00BB7035"/>
    <w:rsid w:val="00BC5E6A"/>
    <w:rsid w:val="00BC7174"/>
    <w:rsid w:val="00BC798F"/>
    <w:rsid w:val="00BD2675"/>
    <w:rsid w:val="00BD6707"/>
    <w:rsid w:val="00BF1967"/>
    <w:rsid w:val="00BF437D"/>
    <w:rsid w:val="00C07ECF"/>
    <w:rsid w:val="00C10301"/>
    <w:rsid w:val="00C118D5"/>
    <w:rsid w:val="00C23166"/>
    <w:rsid w:val="00C24095"/>
    <w:rsid w:val="00C31203"/>
    <w:rsid w:val="00C3314B"/>
    <w:rsid w:val="00C4157E"/>
    <w:rsid w:val="00C52C9A"/>
    <w:rsid w:val="00C53B11"/>
    <w:rsid w:val="00C54815"/>
    <w:rsid w:val="00C61724"/>
    <w:rsid w:val="00C635D7"/>
    <w:rsid w:val="00C76824"/>
    <w:rsid w:val="00C7781E"/>
    <w:rsid w:val="00C8142D"/>
    <w:rsid w:val="00C86E40"/>
    <w:rsid w:val="00C90F45"/>
    <w:rsid w:val="00C93156"/>
    <w:rsid w:val="00CA3670"/>
    <w:rsid w:val="00CA6948"/>
    <w:rsid w:val="00CB7FB7"/>
    <w:rsid w:val="00CC15D0"/>
    <w:rsid w:val="00CC3CB7"/>
    <w:rsid w:val="00CC4DDC"/>
    <w:rsid w:val="00CD6A8A"/>
    <w:rsid w:val="00CE1903"/>
    <w:rsid w:val="00CE3E35"/>
    <w:rsid w:val="00CE51FE"/>
    <w:rsid w:val="00D018B3"/>
    <w:rsid w:val="00D06284"/>
    <w:rsid w:val="00D13899"/>
    <w:rsid w:val="00D15121"/>
    <w:rsid w:val="00D23C8D"/>
    <w:rsid w:val="00D26F93"/>
    <w:rsid w:val="00D27BCC"/>
    <w:rsid w:val="00D27EE5"/>
    <w:rsid w:val="00D33600"/>
    <w:rsid w:val="00D345AE"/>
    <w:rsid w:val="00D400C1"/>
    <w:rsid w:val="00D44D11"/>
    <w:rsid w:val="00D62AE5"/>
    <w:rsid w:val="00D642B7"/>
    <w:rsid w:val="00D65CE4"/>
    <w:rsid w:val="00D65F26"/>
    <w:rsid w:val="00D72A81"/>
    <w:rsid w:val="00D75351"/>
    <w:rsid w:val="00D75D47"/>
    <w:rsid w:val="00D916C0"/>
    <w:rsid w:val="00D94E72"/>
    <w:rsid w:val="00D97DF7"/>
    <w:rsid w:val="00DA02F7"/>
    <w:rsid w:val="00DA0EAC"/>
    <w:rsid w:val="00DA3C02"/>
    <w:rsid w:val="00DA41F5"/>
    <w:rsid w:val="00DC320F"/>
    <w:rsid w:val="00DC63B8"/>
    <w:rsid w:val="00DD54A3"/>
    <w:rsid w:val="00DD6D6E"/>
    <w:rsid w:val="00DE0562"/>
    <w:rsid w:val="00DE15FA"/>
    <w:rsid w:val="00DE1B8C"/>
    <w:rsid w:val="00DE5212"/>
    <w:rsid w:val="00DF52CA"/>
    <w:rsid w:val="00E22F64"/>
    <w:rsid w:val="00E2312B"/>
    <w:rsid w:val="00E248A9"/>
    <w:rsid w:val="00E25C16"/>
    <w:rsid w:val="00E30651"/>
    <w:rsid w:val="00E31724"/>
    <w:rsid w:val="00E31745"/>
    <w:rsid w:val="00E36C9F"/>
    <w:rsid w:val="00E36E6B"/>
    <w:rsid w:val="00E50754"/>
    <w:rsid w:val="00E51C47"/>
    <w:rsid w:val="00E53439"/>
    <w:rsid w:val="00E53571"/>
    <w:rsid w:val="00E5691A"/>
    <w:rsid w:val="00E67746"/>
    <w:rsid w:val="00E76D6D"/>
    <w:rsid w:val="00E76FA6"/>
    <w:rsid w:val="00E809EC"/>
    <w:rsid w:val="00E845FF"/>
    <w:rsid w:val="00E97799"/>
    <w:rsid w:val="00EB1389"/>
    <w:rsid w:val="00EB73AA"/>
    <w:rsid w:val="00EC2A29"/>
    <w:rsid w:val="00ED72D0"/>
    <w:rsid w:val="00ED7B86"/>
    <w:rsid w:val="00EE0350"/>
    <w:rsid w:val="00EE0491"/>
    <w:rsid w:val="00EE1BBA"/>
    <w:rsid w:val="00EF2360"/>
    <w:rsid w:val="00EF28BB"/>
    <w:rsid w:val="00EF6361"/>
    <w:rsid w:val="00EF641A"/>
    <w:rsid w:val="00F01109"/>
    <w:rsid w:val="00F048B0"/>
    <w:rsid w:val="00F068C1"/>
    <w:rsid w:val="00F079E8"/>
    <w:rsid w:val="00F11289"/>
    <w:rsid w:val="00F17FDF"/>
    <w:rsid w:val="00F249FD"/>
    <w:rsid w:val="00F31F0E"/>
    <w:rsid w:val="00F36528"/>
    <w:rsid w:val="00F377A9"/>
    <w:rsid w:val="00F40F92"/>
    <w:rsid w:val="00F469DA"/>
    <w:rsid w:val="00F514F0"/>
    <w:rsid w:val="00F551F8"/>
    <w:rsid w:val="00F60C27"/>
    <w:rsid w:val="00F63D0C"/>
    <w:rsid w:val="00F83DC9"/>
    <w:rsid w:val="00F84A8C"/>
    <w:rsid w:val="00F97408"/>
    <w:rsid w:val="00FA1420"/>
    <w:rsid w:val="00FA5819"/>
    <w:rsid w:val="00FB2DA1"/>
    <w:rsid w:val="00FB3D60"/>
    <w:rsid w:val="00FB40B1"/>
    <w:rsid w:val="00FB41DA"/>
    <w:rsid w:val="00FB51BD"/>
    <w:rsid w:val="00FB7ACE"/>
    <w:rsid w:val="00FC3179"/>
    <w:rsid w:val="00FC332C"/>
    <w:rsid w:val="00FE0A28"/>
    <w:rsid w:val="00FE4761"/>
    <w:rsid w:val="00FE6D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LDBodytext"/>
    <w:qFormat/>
    <w:rsid w:val="00F36528"/>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F36528"/>
    <w:pPr>
      <w:keepNext/>
      <w:outlineLvl w:val="0"/>
    </w:pPr>
    <w:rPr>
      <w:rFonts w:ascii="Arial" w:hAnsi="Arial"/>
      <w:sz w:val="24"/>
      <w:szCs w:val="24"/>
      <w:lang w:eastAsia="en-US"/>
    </w:rPr>
  </w:style>
  <w:style w:type="paragraph" w:styleId="Heading2">
    <w:name w:val="heading 2"/>
    <w:basedOn w:val="Normal"/>
    <w:next w:val="Normal"/>
    <w:qFormat/>
    <w:rsid w:val="00F36528"/>
    <w:pPr>
      <w:keepNext/>
      <w:outlineLvl w:val="1"/>
    </w:pPr>
    <w:rPr>
      <w:rFonts w:ascii="Arial" w:hAnsi="Arial" w:cs="Arial"/>
      <w:b/>
    </w:rPr>
  </w:style>
  <w:style w:type="paragraph" w:styleId="Heading3">
    <w:name w:val="heading 3"/>
    <w:basedOn w:val="Normal"/>
    <w:next w:val="Normal"/>
    <w:qFormat/>
    <w:rsid w:val="00F36528"/>
    <w:pPr>
      <w:keepNext/>
      <w:spacing w:before="240" w:after="60"/>
      <w:outlineLvl w:val="2"/>
    </w:pPr>
    <w:rPr>
      <w:rFonts w:ascii="Arial" w:hAnsi="Arial" w:cs="Arial"/>
      <w:b/>
      <w:bCs/>
      <w:szCs w:val="26"/>
    </w:rPr>
  </w:style>
  <w:style w:type="paragraph" w:styleId="Heading4">
    <w:name w:val="heading 4"/>
    <w:basedOn w:val="Normal"/>
    <w:next w:val="Normal"/>
    <w:qFormat/>
    <w:rsid w:val="00F36528"/>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F36528"/>
    <w:pPr>
      <w:spacing w:before="240" w:after="60"/>
      <w:outlineLvl w:val="4"/>
    </w:pPr>
    <w:rPr>
      <w:b/>
      <w:bCs/>
      <w:i/>
      <w:iCs/>
      <w:szCs w:val="26"/>
    </w:rPr>
  </w:style>
  <w:style w:type="paragraph" w:styleId="Heading6">
    <w:name w:val="heading 6"/>
    <w:basedOn w:val="Normal"/>
    <w:next w:val="Normal"/>
    <w:qFormat/>
    <w:rsid w:val="00F36528"/>
    <w:pPr>
      <w:spacing w:before="240" w:after="60"/>
      <w:outlineLvl w:val="5"/>
    </w:pPr>
    <w:rPr>
      <w:rFonts w:ascii="Times New Roman" w:hAnsi="Times New Roman"/>
      <w:b/>
      <w:bCs/>
      <w:sz w:val="22"/>
      <w:szCs w:val="22"/>
    </w:rPr>
  </w:style>
  <w:style w:type="paragraph" w:styleId="Heading7">
    <w:name w:val="heading 7"/>
    <w:basedOn w:val="Normal"/>
    <w:next w:val="Normal"/>
    <w:qFormat/>
    <w:rsid w:val="00F36528"/>
    <w:pPr>
      <w:spacing w:before="240" w:after="60"/>
      <w:outlineLvl w:val="6"/>
    </w:pPr>
    <w:rPr>
      <w:rFonts w:ascii="Times New Roman" w:hAnsi="Times New Roman"/>
    </w:rPr>
  </w:style>
  <w:style w:type="paragraph" w:styleId="Heading8">
    <w:name w:val="heading 8"/>
    <w:basedOn w:val="Normal"/>
    <w:next w:val="Normal"/>
    <w:qFormat/>
    <w:rsid w:val="00F36528"/>
    <w:pPr>
      <w:spacing w:before="240" w:after="60"/>
      <w:outlineLvl w:val="7"/>
    </w:pPr>
    <w:rPr>
      <w:rFonts w:ascii="Times New Roman" w:hAnsi="Times New Roman"/>
      <w:i/>
      <w:iCs/>
    </w:rPr>
  </w:style>
  <w:style w:type="paragraph" w:styleId="Heading9">
    <w:name w:val="heading 9"/>
    <w:basedOn w:val="Normal"/>
    <w:next w:val="Normal"/>
    <w:qFormat/>
    <w:rsid w:val="00F36528"/>
    <w:pPr>
      <w:spacing w:before="240" w:after="60"/>
      <w:outlineLvl w:val="8"/>
    </w:pPr>
    <w:rPr>
      <w:rFonts w:ascii="Arial" w:hAnsi="Arial" w:cs="Arial"/>
      <w:sz w:val="22"/>
      <w:szCs w:val="22"/>
    </w:rPr>
  </w:style>
  <w:style w:type="character" w:default="1" w:styleId="DefaultParagraphFont">
    <w:name w:val="Default Paragraph Font"/>
    <w:semiHidden/>
    <w:rsid w:val="00F3652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F36528"/>
  </w:style>
  <w:style w:type="paragraph" w:styleId="BodyText2">
    <w:name w:val="Body Text 2"/>
    <w:basedOn w:val="Normal"/>
    <w:rsid w:val="00F36528"/>
    <w:pPr>
      <w:spacing w:after="120" w:line="480" w:lineRule="auto"/>
    </w:pPr>
  </w:style>
  <w:style w:type="paragraph" w:styleId="BodyText">
    <w:name w:val="Body Text"/>
    <w:basedOn w:val="Normal"/>
    <w:link w:val="BodyTextChar"/>
    <w:rsid w:val="00F36528"/>
    <w:pPr>
      <w:tabs>
        <w:tab w:val="clear" w:pos="567"/>
      </w:tabs>
      <w:overflowPunct/>
      <w:autoSpaceDE/>
      <w:autoSpaceDN/>
      <w:adjustRightInd/>
      <w:textAlignment w:val="auto"/>
    </w:pPr>
  </w:style>
  <w:style w:type="paragraph" w:styleId="BodyText3">
    <w:name w:val="Body Text 3"/>
    <w:basedOn w:val="Normal"/>
    <w:rsid w:val="00F36528"/>
    <w:pPr>
      <w:spacing w:after="120"/>
    </w:pPr>
    <w:rPr>
      <w:sz w:val="16"/>
      <w:szCs w:val="16"/>
    </w:rPr>
  </w:style>
  <w:style w:type="paragraph" w:styleId="BodyTextIndent">
    <w:name w:val="Body Text Indent"/>
    <w:basedOn w:val="Normal"/>
    <w:rsid w:val="00F36528"/>
    <w:pPr>
      <w:spacing w:after="120"/>
      <w:ind w:left="283"/>
    </w:pPr>
  </w:style>
  <w:style w:type="paragraph" w:styleId="NormalWeb">
    <w:name w:val="Normal (Web)"/>
    <w:basedOn w:val="Normal"/>
    <w:rsid w:val="00F36528"/>
    <w:rPr>
      <w:rFonts w:ascii="Times New Roman" w:hAnsi="Times New Roman"/>
    </w:rPr>
  </w:style>
  <w:style w:type="paragraph" w:styleId="Footer">
    <w:name w:val="footer"/>
    <w:basedOn w:val="Normal"/>
    <w:rsid w:val="00F36528"/>
    <w:pPr>
      <w:tabs>
        <w:tab w:val="clear" w:pos="567"/>
        <w:tab w:val="right" w:pos="8505"/>
      </w:tabs>
    </w:pPr>
    <w:rPr>
      <w:sz w:val="20"/>
    </w:rPr>
  </w:style>
  <w:style w:type="character" w:styleId="PageNumber">
    <w:name w:val="page number"/>
    <w:basedOn w:val="DefaultParagraphFont"/>
    <w:rsid w:val="00F36528"/>
  </w:style>
  <w:style w:type="paragraph" w:customStyle="1" w:styleId="indent">
    <w:name w:val="indent"/>
    <w:basedOn w:val="Normal"/>
    <w:rsid w:val="00F36528"/>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F36528"/>
    <w:pPr>
      <w:tabs>
        <w:tab w:val="clear" w:pos="567"/>
        <w:tab w:val="right" w:pos="1843"/>
        <w:tab w:val="left" w:pos="1985"/>
      </w:tabs>
      <w:ind w:left="1985" w:hanging="1985"/>
      <w:jc w:val="both"/>
    </w:pPr>
    <w:rPr>
      <w:rFonts w:ascii="Times New Roman" w:hAnsi="Times New Roman"/>
      <w:lang w:val="en-GB"/>
    </w:rPr>
  </w:style>
  <w:style w:type="paragraph" w:styleId="Header">
    <w:name w:val="header"/>
    <w:basedOn w:val="Normal"/>
    <w:rsid w:val="00F36528"/>
    <w:pPr>
      <w:tabs>
        <w:tab w:val="clear" w:pos="567"/>
        <w:tab w:val="center" w:pos="4153"/>
        <w:tab w:val="right" w:pos="8306"/>
      </w:tabs>
    </w:pPr>
  </w:style>
  <w:style w:type="paragraph" w:customStyle="1" w:styleId="Style2">
    <w:name w:val="Style2"/>
    <w:basedOn w:val="Normal"/>
    <w:rsid w:val="00F36528"/>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Reference">
    <w:name w:val="Reference"/>
    <w:basedOn w:val="BodyText"/>
    <w:rsid w:val="00F36528"/>
    <w:pPr>
      <w:spacing w:before="360"/>
    </w:pPr>
    <w:rPr>
      <w:rFonts w:ascii="Arial" w:hAnsi="Arial"/>
      <w:b/>
      <w:lang w:val="en-GB"/>
    </w:rPr>
  </w:style>
  <w:style w:type="paragraph" w:customStyle="1" w:styleId="LDEndLine">
    <w:name w:val="LDEndLine"/>
    <w:basedOn w:val="BodyText"/>
    <w:rsid w:val="00F36528"/>
    <w:pPr>
      <w:pBdr>
        <w:bottom w:val="single" w:sz="2" w:space="0" w:color="auto"/>
      </w:pBdr>
    </w:pPr>
    <w:rPr>
      <w:rFonts w:ascii="Times New Roman" w:hAnsi="Times New Roman"/>
    </w:rPr>
  </w:style>
  <w:style w:type="paragraph" w:styleId="Title">
    <w:name w:val="Title"/>
    <w:basedOn w:val="BodyText"/>
    <w:next w:val="BodyText"/>
    <w:qFormat/>
    <w:rsid w:val="00F36528"/>
    <w:pPr>
      <w:spacing w:before="120" w:after="60"/>
      <w:outlineLvl w:val="0"/>
    </w:pPr>
    <w:rPr>
      <w:rFonts w:ascii="Arial" w:hAnsi="Arial" w:cs="Arial"/>
      <w:bCs/>
      <w:kern w:val="28"/>
      <w:szCs w:val="32"/>
    </w:rPr>
  </w:style>
  <w:style w:type="paragraph" w:customStyle="1" w:styleId="LDTitle">
    <w:name w:val="LDTitle"/>
    <w:rsid w:val="00F36528"/>
    <w:pPr>
      <w:spacing w:before="1320" w:after="480"/>
    </w:pPr>
    <w:rPr>
      <w:rFonts w:ascii="Arial" w:hAnsi="Arial"/>
      <w:sz w:val="24"/>
      <w:szCs w:val="24"/>
      <w:lang w:eastAsia="en-US"/>
    </w:rPr>
  </w:style>
  <w:style w:type="paragraph" w:customStyle="1" w:styleId="LDReference">
    <w:name w:val="LDReference"/>
    <w:basedOn w:val="LDTitle"/>
    <w:rsid w:val="00F36528"/>
    <w:pPr>
      <w:spacing w:before="120"/>
      <w:ind w:left="1843"/>
    </w:pPr>
    <w:rPr>
      <w:rFonts w:ascii="Times New Roman" w:hAnsi="Times New Roman"/>
      <w:sz w:val="20"/>
      <w:szCs w:val="20"/>
    </w:rPr>
  </w:style>
  <w:style w:type="paragraph" w:customStyle="1" w:styleId="LDBodytext">
    <w:name w:val="LDBody text"/>
    <w:link w:val="LDBodytextChar"/>
    <w:rsid w:val="00F36528"/>
    <w:rPr>
      <w:sz w:val="24"/>
      <w:szCs w:val="24"/>
      <w:lang w:eastAsia="en-US"/>
    </w:rPr>
  </w:style>
  <w:style w:type="paragraph" w:customStyle="1" w:styleId="LDDate">
    <w:name w:val="LDDate"/>
    <w:basedOn w:val="LDBodytext"/>
    <w:rsid w:val="00F36528"/>
    <w:pPr>
      <w:spacing w:before="240"/>
    </w:pPr>
  </w:style>
  <w:style w:type="paragraph" w:customStyle="1" w:styleId="LDP1a">
    <w:name w:val="LDP1(a)"/>
    <w:basedOn w:val="LDClause"/>
    <w:link w:val="LDP1aChar"/>
    <w:rsid w:val="00F36528"/>
    <w:pPr>
      <w:tabs>
        <w:tab w:val="clear" w:pos="454"/>
        <w:tab w:val="clear" w:pos="737"/>
        <w:tab w:val="left" w:pos="1191"/>
      </w:tabs>
      <w:ind w:left="1191" w:hanging="454"/>
    </w:pPr>
  </w:style>
  <w:style w:type="paragraph" w:customStyle="1" w:styleId="LDFollowing">
    <w:name w:val="LDFollowing"/>
    <w:basedOn w:val="LDDate"/>
    <w:next w:val="LDBodytext"/>
    <w:rsid w:val="00F36528"/>
    <w:pPr>
      <w:spacing w:before="60"/>
    </w:pPr>
  </w:style>
  <w:style w:type="paragraph" w:customStyle="1" w:styleId="LDScheduleheading">
    <w:name w:val="LDSchedule heading"/>
    <w:basedOn w:val="LDTitle"/>
    <w:next w:val="LDBodytext"/>
    <w:rsid w:val="00F36528"/>
    <w:pPr>
      <w:keepNext/>
      <w:tabs>
        <w:tab w:val="left" w:pos="1843"/>
      </w:tabs>
      <w:spacing w:before="480" w:after="120"/>
      <w:ind w:left="1843" w:hanging="1843"/>
    </w:pPr>
    <w:rPr>
      <w:rFonts w:cs="Arial"/>
      <w:b/>
    </w:rPr>
  </w:style>
  <w:style w:type="paragraph" w:customStyle="1" w:styleId="LDTableheading">
    <w:name w:val="LDTableheading"/>
    <w:basedOn w:val="LDBodytext"/>
    <w:rsid w:val="00F36528"/>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F36528"/>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F36528"/>
    <w:pPr>
      <w:keepNext/>
      <w:spacing w:before="900"/>
    </w:pPr>
  </w:style>
  <w:style w:type="character" w:customStyle="1" w:styleId="LDCitation">
    <w:name w:val="LDCitation"/>
    <w:rsid w:val="00F36528"/>
    <w:rPr>
      <w:i/>
      <w:iCs/>
    </w:rPr>
  </w:style>
  <w:style w:type="paragraph" w:customStyle="1" w:styleId="LDFooter">
    <w:name w:val="LDFooter"/>
    <w:basedOn w:val="LDBodytext"/>
    <w:rsid w:val="00F36528"/>
    <w:pPr>
      <w:tabs>
        <w:tab w:val="right" w:pos="8505"/>
      </w:tabs>
    </w:pPr>
    <w:rPr>
      <w:sz w:val="20"/>
    </w:rPr>
  </w:style>
  <w:style w:type="paragraph" w:customStyle="1" w:styleId="LDP2i">
    <w:name w:val="LDP2 (i)"/>
    <w:basedOn w:val="LDP1a"/>
    <w:link w:val="LDP2iChar"/>
    <w:rsid w:val="00F36528"/>
    <w:pPr>
      <w:tabs>
        <w:tab w:val="clear" w:pos="1191"/>
        <w:tab w:val="right" w:pos="1418"/>
        <w:tab w:val="left" w:pos="1559"/>
      </w:tabs>
      <w:ind w:left="1588" w:hanging="1134"/>
    </w:pPr>
  </w:style>
  <w:style w:type="paragraph" w:customStyle="1" w:styleId="LDDescription">
    <w:name w:val="LD Description"/>
    <w:basedOn w:val="LDTitle"/>
    <w:rsid w:val="00F36528"/>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F36528"/>
    <w:pPr>
      <w:keepNext/>
      <w:tabs>
        <w:tab w:val="left" w:pos="737"/>
      </w:tabs>
      <w:spacing w:before="180" w:after="60"/>
      <w:ind w:left="737" w:hanging="737"/>
    </w:pPr>
    <w:rPr>
      <w:b/>
    </w:rPr>
  </w:style>
  <w:style w:type="paragraph" w:customStyle="1" w:styleId="LDClause">
    <w:name w:val="LDClause"/>
    <w:basedOn w:val="LDBodytext"/>
    <w:link w:val="LDClauseChar"/>
    <w:rsid w:val="00F36528"/>
    <w:pPr>
      <w:tabs>
        <w:tab w:val="right" w:pos="454"/>
        <w:tab w:val="left" w:pos="737"/>
      </w:tabs>
      <w:spacing w:before="60" w:after="60"/>
      <w:ind w:left="737" w:hanging="1021"/>
    </w:pPr>
  </w:style>
  <w:style w:type="paragraph" w:customStyle="1" w:styleId="LDP3A">
    <w:name w:val="LDP3 (A)"/>
    <w:basedOn w:val="LDP2i"/>
    <w:rsid w:val="00F36528"/>
    <w:pPr>
      <w:tabs>
        <w:tab w:val="clear" w:pos="1418"/>
        <w:tab w:val="clear" w:pos="1559"/>
        <w:tab w:val="left" w:pos="1985"/>
      </w:tabs>
      <w:ind w:left="1985" w:hanging="567"/>
    </w:pPr>
  </w:style>
  <w:style w:type="paragraph" w:customStyle="1" w:styleId="LDScheduleClause">
    <w:name w:val="LDScheduleClause"/>
    <w:basedOn w:val="LDClause"/>
    <w:rsid w:val="00F36528"/>
    <w:pPr>
      <w:ind w:left="738" w:hanging="851"/>
    </w:pPr>
  </w:style>
  <w:style w:type="paragraph" w:styleId="BalloonText">
    <w:name w:val="Balloon Text"/>
    <w:basedOn w:val="Normal"/>
    <w:semiHidden/>
    <w:rsid w:val="00F36528"/>
    <w:rPr>
      <w:rFonts w:ascii="Tahoma" w:hAnsi="Tahoma" w:cs="Tahoma"/>
      <w:sz w:val="16"/>
      <w:szCs w:val="16"/>
    </w:rPr>
  </w:style>
  <w:style w:type="paragraph" w:styleId="BlockText">
    <w:name w:val="Block Text"/>
    <w:basedOn w:val="Normal"/>
    <w:rsid w:val="00F36528"/>
    <w:pPr>
      <w:spacing w:after="120"/>
      <w:ind w:left="1440" w:right="1440"/>
    </w:pPr>
  </w:style>
  <w:style w:type="paragraph" w:styleId="BodyTextFirstIndent">
    <w:name w:val="Body Text First Indent"/>
    <w:basedOn w:val="BodyText"/>
    <w:rsid w:val="00F36528"/>
    <w:pPr>
      <w:tabs>
        <w:tab w:val="left" w:pos="567"/>
      </w:tabs>
      <w:overflowPunct w:val="0"/>
      <w:autoSpaceDE w:val="0"/>
      <w:autoSpaceDN w:val="0"/>
      <w:adjustRightInd w:val="0"/>
      <w:spacing w:after="120"/>
      <w:ind w:firstLine="210"/>
      <w:textAlignment w:val="baseline"/>
    </w:pPr>
    <w:rPr>
      <w:szCs w:val="20"/>
    </w:rPr>
  </w:style>
  <w:style w:type="paragraph" w:styleId="BodyTextFirstIndent2">
    <w:name w:val="Body Text First Indent 2"/>
    <w:basedOn w:val="BodyTextIndent"/>
    <w:rsid w:val="00F36528"/>
    <w:pPr>
      <w:ind w:firstLine="210"/>
    </w:pPr>
  </w:style>
  <w:style w:type="paragraph" w:styleId="BodyTextIndent2">
    <w:name w:val="Body Text Indent 2"/>
    <w:basedOn w:val="Normal"/>
    <w:rsid w:val="00F36528"/>
    <w:pPr>
      <w:spacing w:after="120" w:line="480" w:lineRule="auto"/>
      <w:ind w:left="283"/>
    </w:pPr>
  </w:style>
  <w:style w:type="paragraph" w:styleId="BodyTextIndent3">
    <w:name w:val="Body Text Indent 3"/>
    <w:basedOn w:val="Normal"/>
    <w:rsid w:val="00F36528"/>
    <w:pPr>
      <w:spacing w:after="120"/>
      <w:ind w:left="283"/>
    </w:pPr>
    <w:rPr>
      <w:sz w:val="16"/>
      <w:szCs w:val="16"/>
    </w:rPr>
  </w:style>
  <w:style w:type="paragraph" w:styleId="Caption">
    <w:name w:val="caption"/>
    <w:basedOn w:val="Normal"/>
    <w:next w:val="Normal"/>
    <w:qFormat/>
    <w:rsid w:val="00F36528"/>
    <w:rPr>
      <w:b/>
      <w:bCs/>
      <w:sz w:val="20"/>
    </w:rPr>
  </w:style>
  <w:style w:type="paragraph" w:styleId="Closing">
    <w:name w:val="Closing"/>
    <w:basedOn w:val="Normal"/>
    <w:rsid w:val="00F36528"/>
    <w:pPr>
      <w:ind w:left="4252"/>
    </w:pPr>
  </w:style>
  <w:style w:type="paragraph" w:styleId="CommentText">
    <w:name w:val="annotation text"/>
    <w:basedOn w:val="Normal"/>
    <w:semiHidden/>
    <w:rsid w:val="00F36528"/>
    <w:rPr>
      <w:sz w:val="20"/>
    </w:rPr>
  </w:style>
  <w:style w:type="paragraph" w:styleId="CommentSubject">
    <w:name w:val="annotation subject"/>
    <w:basedOn w:val="CommentText"/>
    <w:next w:val="CommentText"/>
    <w:semiHidden/>
    <w:rsid w:val="00F36528"/>
    <w:rPr>
      <w:b/>
      <w:bCs/>
    </w:rPr>
  </w:style>
  <w:style w:type="paragraph" w:styleId="Date">
    <w:name w:val="Date"/>
    <w:basedOn w:val="Normal"/>
    <w:next w:val="Normal"/>
    <w:rsid w:val="00F36528"/>
  </w:style>
  <w:style w:type="paragraph" w:styleId="DocumentMap">
    <w:name w:val="Document Map"/>
    <w:basedOn w:val="Normal"/>
    <w:semiHidden/>
    <w:rsid w:val="00F36528"/>
    <w:pPr>
      <w:shd w:val="clear" w:color="auto" w:fill="000080"/>
    </w:pPr>
    <w:rPr>
      <w:rFonts w:ascii="Tahoma" w:hAnsi="Tahoma" w:cs="Tahoma"/>
      <w:sz w:val="20"/>
    </w:rPr>
  </w:style>
  <w:style w:type="paragraph" w:styleId="E-mailSignature">
    <w:name w:val="E-mail Signature"/>
    <w:basedOn w:val="Normal"/>
    <w:rsid w:val="00F36528"/>
  </w:style>
  <w:style w:type="paragraph" w:styleId="EndnoteText">
    <w:name w:val="endnote text"/>
    <w:basedOn w:val="Normal"/>
    <w:semiHidden/>
    <w:rsid w:val="00F36528"/>
    <w:rPr>
      <w:sz w:val="20"/>
    </w:rPr>
  </w:style>
  <w:style w:type="paragraph" w:styleId="EnvelopeAddress">
    <w:name w:val="envelope address"/>
    <w:basedOn w:val="Normal"/>
    <w:rsid w:val="00F3652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36528"/>
    <w:rPr>
      <w:rFonts w:ascii="Arial" w:hAnsi="Arial" w:cs="Arial"/>
      <w:sz w:val="20"/>
    </w:rPr>
  </w:style>
  <w:style w:type="paragraph" w:styleId="FootnoteText">
    <w:name w:val="footnote text"/>
    <w:basedOn w:val="Normal"/>
    <w:semiHidden/>
    <w:rsid w:val="00F36528"/>
    <w:rPr>
      <w:sz w:val="20"/>
    </w:rPr>
  </w:style>
  <w:style w:type="paragraph" w:styleId="HTMLAddress">
    <w:name w:val="HTML Address"/>
    <w:basedOn w:val="Normal"/>
    <w:rsid w:val="00F36528"/>
    <w:rPr>
      <w:i/>
      <w:iCs/>
    </w:rPr>
  </w:style>
  <w:style w:type="paragraph" w:styleId="HTMLPreformatted">
    <w:name w:val="HTML Preformatted"/>
    <w:basedOn w:val="Normal"/>
    <w:rsid w:val="00F36528"/>
    <w:rPr>
      <w:rFonts w:ascii="Courier New" w:hAnsi="Courier New" w:cs="Courier New"/>
      <w:sz w:val="20"/>
    </w:rPr>
  </w:style>
  <w:style w:type="paragraph" w:styleId="Index1">
    <w:name w:val="index 1"/>
    <w:basedOn w:val="Normal"/>
    <w:next w:val="Normal"/>
    <w:autoRedefine/>
    <w:semiHidden/>
    <w:rsid w:val="00F36528"/>
    <w:pPr>
      <w:tabs>
        <w:tab w:val="clear" w:pos="567"/>
      </w:tabs>
      <w:ind w:left="260" w:hanging="260"/>
    </w:pPr>
  </w:style>
  <w:style w:type="paragraph" w:styleId="Index2">
    <w:name w:val="index 2"/>
    <w:basedOn w:val="Normal"/>
    <w:next w:val="Normal"/>
    <w:autoRedefine/>
    <w:semiHidden/>
    <w:rsid w:val="00F36528"/>
    <w:pPr>
      <w:tabs>
        <w:tab w:val="clear" w:pos="567"/>
      </w:tabs>
      <w:ind w:left="520" w:hanging="260"/>
    </w:pPr>
  </w:style>
  <w:style w:type="paragraph" w:styleId="Index3">
    <w:name w:val="index 3"/>
    <w:basedOn w:val="Normal"/>
    <w:next w:val="Normal"/>
    <w:autoRedefine/>
    <w:semiHidden/>
    <w:rsid w:val="00F36528"/>
    <w:pPr>
      <w:tabs>
        <w:tab w:val="clear" w:pos="567"/>
      </w:tabs>
      <w:ind w:left="780" w:hanging="260"/>
    </w:pPr>
  </w:style>
  <w:style w:type="paragraph" w:styleId="Index4">
    <w:name w:val="index 4"/>
    <w:basedOn w:val="Normal"/>
    <w:next w:val="Normal"/>
    <w:autoRedefine/>
    <w:semiHidden/>
    <w:rsid w:val="00F36528"/>
    <w:pPr>
      <w:tabs>
        <w:tab w:val="clear" w:pos="567"/>
      </w:tabs>
      <w:ind w:left="1040" w:hanging="260"/>
    </w:pPr>
  </w:style>
  <w:style w:type="paragraph" w:styleId="Index5">
    <w:name w:val="index 5"/>
    <w:basedOn w:val="Normal"/>
    <w:next w:val="Normal"/>
    <w:autoRedefine/>
    <w:semiHidden/>
    <w:rsid w:val="00F36528"/>
    <w:pPr>
      <w:tabs>
        <w:tab w:val="clear" w:pos="567"/>
      </w:tabs>
      <w:ind w:left="1300" w:hanging="260"/>
    </w:pPr>
  </w:style>
  <w:style w:type="paragraph" w:styleId="Index6">
    <w:name w:val="index 6"/>
    <w:basedOn w:val="Normal"/>
    <w:next w:val="Normal"/>
    <w:autoRedefine/>
    <w:semiHidden/>
    <w:rsid w:val="00F36528"/>
    <w:pPr>
      <w:tabs>
        <w:tab w:val="clear" w:pos="567"/>
      </w:tabs>
      <w:ind w:left="1560" w:hanging="260"/>
    </w:pPr>
  </w:style>
  <w:style w:type="paragraph" w:styleId="Index7">
    <w:name w:val="index 7"/>
    <w:basedOn w:val="Normal"/>
    <w:next w:val="Normal"/>
    <w:autoRedefine/>
    <w:semiHidden/>
    <w:rsid w:val="00F36528"/>
    <w:pPr>
      <w:tabs>
        <w:tab w:val="clear" w:pos="567"/>
      </w:tabs>
      <w:ind w:left="1820" w:hanging="260"/>
    </w:pPr>
  </w:style>
  <w:style w:type="paragraph" w:styleId="Index8">
    <w:name w:val="index 8"/>
    <w:basedOn w:val="Normal"/>
    <w:next w:val="Normal"/>
    <w:autoRedefine/>
    <w:semiHidden/>
    <w:rsid w:val="00F36528"/>
    <w:pPr>
      <w:tabs>
        <w:tab w:val="clear" w:pos="567"/>
      </w:tabs>
      <w:ind w:left="2080" w:hanging="260"/>
    </w:pPr>
  </w:style>
  <w:style w:type="paragraph" w:styleId="Index9">
    <w:name w:val="index 9"/>
    <w:basedOn w:val="Normal"/>
    <w:next w:val="Normal"/>
    <w:autoRedefine/>
    <w:semiHidden/>
    <w:rsid w:val="00F36528"/>
    <w:pPr>
      <w:tabs>
        <w:tab w:val="clear" w:pos="567"/>
      </w:tabs>
      <w:ind w:left="2340" w:hanging="260"/>
    </w:pPr>
  </w:style>
  <w:style w:type="paragraph" w:styleId="IndexHeading">
    <w:name w:val="index heading"/>
    <w:basedOn w:val="Normal"/>
    <w:next w:val="Index1"/>
    <w:semiHidden/>
    <w:rsid w:val="00F36528"/>
    <w:rPr>
      <w:rFonts w:ascii="Arial" w:hAnsi="Arial" w:cs="Arial"/>
      <w:b/>
      <w:bCs/>
    </w:rPr>
  </w:style>
  <w:style w:type="paragraph" w:styleId="List">
    <w:name w:val="List"/>
    <w:basedOn w:val="Normal"/>
    <w:rsid w:val="00F36528"/>
    <w:pPr>
      <w:ind w:left="283" w:hanging="283"/>
    </w:pPr>
  </w:style>
  <w:style w:type="paragraph" w:styleId="List2">
    <w:name w:val="List 2"/>
    <w:basedOn w:val="Normal"/>
    <w:rsid w:val="00F36528"/>
    <w:pPr>
      <w:ind w:left="566" w:hanging="283"/>
    </w:pPr>
  </w:style>
  <w:style w:type="paragraph" w:styleId="List3">
    <w:name w:val="List 3"/>
    <w:basedOn w:val="Normal"/>
    <w:rsid w:val="00F36528"/>
    <w:pPr>
      <w:ind w:left="849" w:hanging="283"/>
    </w:pPr>
  </w:style>
  <w:style w:type="paragraph" w:styleId="List4">
    <w:name w:val="List 4"/>
    <w:basedOn w:val="Normal"/>
    <w:rsid w:val="00F36528"/>
    <w:pPr>
      <w:ind w:left="1132" w:hanging="283"/>
    </w:pPr>
  </w:style>
  <w:style w:type="paragraph" w:styleId="List5">
    <w:name w:val="List 5"/>
    <w:basedOn w:val="Normal"/>
    <w:rsid w:val="00F36528"/>
    <w:pPr>
      <w:ind w:left="1415" w:hanging="283"/>
    </w:pPr>
  </w:style>
  <w:style w:type="paragraph" w:styleId="ListBullet">
    <w:name w:val="List Bullet"/>
    <w:basedOn w:val="Normal"/>
    <w:rsid w:val="00F36528"/>
    <w:pPr>
      <w:numPr>
        <w:numId w:val="2"/>
      </w:numPr>
    </w:pPr>
  </w:style>
  <w:style w:type="paragraph" w:styleId="ListBullet2">
    <w:name w:val="List Bullet 2"/>
    <w:basedOn w:val="Normal"/>
    <w:rsid w:val="00F36528"/>
    <w:pPr>
      <w:numPr>
        <w:numId w:val="3"/>
      </w:numPr>
    </w:pPr>
  </w:style>
  <w:style w:type="paragraph" w:styleId="ListBullet3">
    <w:name w:val="List Bullet 3"/>
    <w:basedOn w:val="Normal"/>
    <w:rsid w:val="00F36528"/>
    <w:pPr>
      <w:numPr>
        <w:numId w:val="4"/>
      </w:numPr>
    </w:pPr>
  </w:style>
  <w:style w:type="paragraph" w:styleId="ListBullet4">
    <w:name w:val="List Bullet 4"/>
    <w:basedOn w:val="Normal"/>
    <w:rsid w:val="00F36528"/>
    <w:pPr>
      <w:numPr>
        <w:numId w:val="5"/>
      </w:numPr>
    </w:pPr>
  </w:style>
  <w:style w:type="paragraph" w:styleId="ListBullet5">
    <w:name w:val="List Bullet 5"/>
    <w:basedOn w:val="Normal"/>
    <w:rsid w:val="00F36528"/>
    <w:pPr>
      <w:numPr>
        <w:numId w:val="6"/>
      </w:numPr>
    </w:pPr>
  </w:style>
  <w:style w:type="paragraph" w:styleId="ListContinue">
    <w:name w:val="List Continue"/>
    <w:basedOn w:val="Normal"/>
    <w:rsid w:val="00F36528"/>
    <w:pPr>
      <w:spacing w:after="120"/>
      <w:ind w:left="283"/>
    </w:pPr>
  </w:style>
  <w:style w:type="paragraph" w:styleId="ListContinue2">
    <w:name w:val="List Continue 2"/>
    <w:basedOn w:val="Normal"/>
    <w:rsid w:val="00F36528"/>
    <w:pPr>
      <w:spacing w:after="120"/>
      <w:ind w:left="566"/>
    </w:pPr>
  </w:style>
  <w:style w:type="paragraph" w:styleId="ListContinue3">
    <w:name w:val="List Continue 3"/>
    <w:basedOn w:val="Normal"/>
    <w:rsid w:val="00F36528"/>
    <w:pPr>
      <w:spacing w:after="120"/>
      <w:ind w:left="849"/>
    </w:pPr>
  </w:style>
  <w:style w:type="paragraph" w:styleId="ListContinue4">
    <w:name w:val="List Continue 4"/>
    <w:basedOn w:val="Normal"/>
    <w:rsid w:val="00F36528"/>
    <w:pPr>
      <w:spacing w:after="120"/>
      <w:ind w:left="1132"/>
    </w:pPr>
  </w:style>
  <w:style w:type="paragraph" w:styleId="ListContinue5">
    <w:name w:val="List Continue 5"/>
    <w:basedOn w:val="Normal"/>
    <w:rsid w:val="00F36528"/>
    <w:pPr>
      <w:spacing w:after="120"/>
      <w:ind w:left="1415"/>
    </w:pPr>
  </w:style>
  <w:style w:type="paragraph" w:styleId="ListNumber">
    <w:name w:val="List Number"/>
    <w:basedOn w:val="Normal"/>
    <w:rsid w:val="00F36528"/>
    <w:pPr>
      <w:numPr>
        <w:numId w:val="7"/>
      </w:numPr>
    </w:pPr>
  </w:style>
  <w:style w:type="paragraph" w:styleId="ListNumber2">
    <w:name w:val="List Number 2"/>
    <w:basedOn w:val="Normal"/>
    <w:rsid w:val="00F36528"/>
    <w:pPr>
      <w:numPr>
        <w:numId w:val="8"/>
      </w:numPr>
    </w:pPr>
  </w:style>
  <w:style w:type="paragraph" w:styleId="ListNumber3">
    <w:name w:val="List Number 3"/>
    <w:basedOn w:val="Normal"/>
    <w:rsid w:val="00F36528"/>
    <w:pPr>
      <w:numPr>
        <w:numId w:val="9"/>
      </w:numPr>
    </w:pPr>
  </w:style>
  <w:style w:type="paragraph" w:styleId="ListNumber4">
    <w:name w:val="List Number 4"/>
    <w:basedOn w:val="Normal"/>
    <w:rsid w:val="00F36528"/>
    <w:pPr>
      <w:numPr>
        <w:numId w:val="10"/>
      </w:numPr>
    </w:pPr>
  </w:style>
  <w:style w:type="paragraph" w:styleId="ListNumber5">
    <w:name w:val="List Number 5"/>
    <w:basedOn w:val="Normal"/>
    <w:rsid w:val="00F36528"/>
    <w:pPr>
      <w:numPr>
        <w:numId w:val="11"/>
      </w:numPr>
    </w:pPr>
  </w:style>
  <w:style w:type="paragraph" w:styleId="MacroText">
    <w:name w:val="macro"/>
    <w:semiHidden/>
    <w:rsid w:val="00F3652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F3652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Indent">
    <w:name w:val="Normal Indent"/>
    <w:basedOn w:val="Normal"/>
    <w:rsid w:val="00F36528"/>
    <w:pPr>
      <w:ind w:left="720"/>
    </w:pPr>
  </w:style>
  <w:style w:type="paragraph" w:styleId="NoteHeading">
    <w:name w:val="Note Heading"/>
    <w:basedOn w:val="Normal"/>
    <w:next w:val="Normal"/>
    <w:rsid w:val="00F36528"/>
  </w:style>
  <w:style w:type="paragraph" w:styleId="PlainText">
    <w:name w:val="Plain Text"/>
    <w:basedOn w:val="Normal"/>
    <w:rsid w:val="00F36528"/>
    <w:rPr>
      <w:rFonts w:ascii="Courier New" w:hAnsi="Courier New" w:cs="Courier New"/>
      <w:sz w:val="20"/>
    </w:rPr>
  </w:style>
  <w:style w:type="paragraph" w:styleId="Salutation">
    <w:name w:val="Salutation"/>
    <w:basedOn w:val="Normal"/>
    <w:next w:val="Normal"/>
    <w:rsid w:val="00F36528"/>
  </w:style>
  <w:style w:type="paragraph" w:styleId="Signature">
    <w:name w:val="Signature"/>
    <w:basedOn w:val="Normal"/>
    <w:rsid w:val="00F36528"/>
    <w:pPr>
      <w:ind w:left="4252"/>
    </w:pPr>
  </w:style>
  <w:style w:type="paragraph" w:styleId="Subtitle">
    <w:name w:val="Subtitle"/>
    <w:basedOn w:val="Normal"/>
    <w:qFormat/>
    <w:rsid w:val="00F36528"/>
    <w:pPr>
      <w:spacing w:after="60"/>
      <w:jc w:val="center"/>
      <w:outlineLvl w:val="1"/>
    </w:pPr>
    <w:rPr>
      <w:rFonts w:ascii="Arial" w:hAnsi="Arial" w:cs="Arial"/>
    </w:rPr>
  </w:style>
  <w:style w:type="paragraph" w:styleId="TableofAuthorities">
    <w:name w:val="table of authorities"/>
    <w:basedOn w:val="Normal"/>
    <w:next w:val="Normal"/>
    <w:semiHidden/>
    <w:rsid w:val="00F36528"/>
    <w:pPr>
      <w:tabs>
        <w:tab w:val="clear" w:pos="567"/>
      </w:tabs>
      <w:ind w:left="260" w:hanging="260"/>
    </w:pPr>
  </w:style>
  <w:style w:type="paragraph" w:styleId="TableofFigures">
    <w:name w:val="table of figures"/>
    <w:basedOn w:val="Normal"/>
    <w:next w:val="Normal"/>
    <w:semiHidden/>
    <w:rsid w:val="00F36528"/>
    <w:pPr>
      <w:tabs>
        <w:tab w:val="clear" w:pos="567"/>
      </w:tabs>
    </w:pPr>
  </w:style>
  <w:style w:type="paragraph" w:styleId="TOAHeading">
    <w:name w:val="toa heading"/>
    <w:basedOn w:val="Normal"/>
    <w:next w:val="Normal"/>
    <w:semiHidden/>
    <w:rsid w:val="00F36528"/>
    <w:pPr>
      <w:spacing w:before="120"/>
    </w:pPr>
    <w:rPr>
      <w:rFonts w:ascii="Arial" w:hAnsi="Arial" w:cs="Arial"/>
      <w:b/>
      <w:bCs/>
    </w:rPr>
  </w:style>
  <w:style w:type="paragraph" w:styleId="TOC1">
    <w:name w:val="toc 1"/>
    <w:basedOn w:val="Normal"/>
    <w:next w:val="Normal"/>
    <w:autoRedefine/>
    <w:semiHidden/>
    <w:rsid w:val="00F36528"/>
    <w:pPr>
      <w:tabs>
        <w:tab w:val="clear" w:pos="567"/>
      </w:tabs>
    </w:pPr>
  </w:style>
  <w:style w:type="paragraph" w:styleId="TOC2">
    <w:name w:val="toc 2"/>
    <w:basedOn w:val="Normal"/>
    <w:next w:val="Normal"/>
    <w:autoRedefine/>
    <w:semiHidden/>
    <w:rsid w:val="00F36528"/>
    <w:pPr>
      <w:tabs>
        <w:tab w:val="clear" w:pos="567"/>
      </w:tabs>
      <w:ind w:left="260"/>
    </w:pPr>
  </w:style>
  <w:style w:type="paragraph" w:styleId="TOC3">
    <w:name w:val="toc 3"/>
    <w:basedOn w:val="Normal"/>
    <w:next w:val="Normal"/>
    <w:autoRedefine/>
    <w:semiHidden/>
    <w:rsid w:val="00F36528"/>
    <w:pPr>
      <w:tabs>
        <w:tab w:val="clear" w:pos="567"/>
      </w:tabs>
      <w:ind w:left="520"/>
    </w:pPr>
  </w:style>
  <w:style w:type="paragraph" w:styleId="TOC4">
    <w:name w:val="toc 4"/>
    <w:basedOn w:val="Normal"/>
    <w:next w:val="Normal"/>
    <w:autoRedefine/>
    <w:semiHidden/>
    <w:rsid w:val="00F36528"/>
    <w:pPr>
      <w:tabs>
        <w:tab w:val="clear" w:pos="567"/>
      </w:tabs>
      <w:ind w:left="780"/>
    </w:pPr>
  </w:style>
  <w:style w:type="paragraph" w:styleId="TOC5">
    <w:name w:val="toc 5"/>
    <w:basedOn w:val="Normal"/>
    <w:next w:val="Normal"/>
    <w:autoRedefine/>
    <w:semiHidden/>
    <w:rsid w:val="00F36528"/>
    <w:pPr>
      <w:tabs>
        <w:tab w:val="clear" w:pos="567"/>
      </w:tabs>
      <w:ind w:left="1040"/>
    </w:pPr>
  </w:style>
  <w:style w:type="paragraph" w:styleId="TOC6">
    <w:name w:val="toc 6"/>
    <w:basedOn w:val="Normal"/>
    <w:next w:val="Normal"/>
    <w:autoRedefine/>
    <w:semiHidden/>
    <w:rsid w:val="00F36528"/>
    <w:pPr>
      <w:tabs>
        <w:tab w:val="clear" w:pos="567"/>
      </w:tabs>
      <w:ind w:left="1300"/>
    </w:pPr>
  </w:style>
  <w:style w:type="paragraph" w:styleId="TOC7">
    <w:name w:val="toc 7"/>
    <w:basedOn w:val="Normal"/>
    <w:next w:val="Normal"/>
    <w:autoRedefine/>
    <w:semiHidden/>
    <w:rsid w:val="00F36528"/>
    <w:pPr>
      <w:tabs>
        <w:tab w:val="clear" w:pos="567"/>
      </w:tabs>
      <w:ind w:left="1560"/>
    </w:pPr>
  </w:style>
  <w:style w:type="paragraph" w:styleId="TOC8">
    <w:name w:val="toc 8"/>
    <w:basedOn w:val="Normal"/>
    <w:next w:val="Normal"/>
    <w:autoRedefine/>
    <w:semiHidden/>
    <w:rsid w:val="00F36528"/>
    <w:pPr>
      <w:tabs>
        <w:tab w:val="clear" w:pos="567"/>
      </w:tabs>
      <w:ind w:left="1820"/>
    </w:pPr>
  </w:style>
  <w:style w:type="paragraph" w:styleId="TOC9">
    <w:name w:val="toc 9"/>
    <w:basedOn w:val="Normal"/>
    <w:next w:val="Normal"/>
    <w:autoRedefine/>
    <w:semiHidden/>
    <w:rsid w:val="00F36528"/>
    <w:pPr>
      <w:tabs>
        <w:tab w:val="clear" w:pos="567"/>
      </w:tabs>
      <w:ind w:left="2080"/>
    </w:pPr>
  </w:style>
  <w:style w:type="paragraph" w:customStyle="1" w:styleId="LDScheduleClauseHead">
    <w:name w:val="LDScheduleClauseHead"/>
    <w:basedOn w:val="LDClauseHeading"/>
    <w:next w:val="LDScheduleClause"/>
    <w:rsid w:val="00F36528"/>
  </w:style>
  <w:style w:type="paragraph" w:customStyle="1" w:styleId="LDdefinition">
    <w:name w:val="LDdefinition"/>
    <w:basedOn w:val="LDClause"/>
    <w:rsid w:val="00F36528"/>
    <w:pPr>
      <w:tabs>
        <w:tab w:val="clear" w:pos="454"/>
        <w:tab w:val="clear" w:pos="737"/>
      </w:tabs>
      <w:ind w:firstLine="0"/>
    </w:pPr>
  </w:style>
  <w:style w:type="paragraph" w:customStyle="1" w:styleId="LDSubclauseHead">
    <w:name w:val="LDSubclauseHead"/>
    <w:basedOn w:val="LDClauseHeading"/>
    <w:rsid w:val="00F36528"/>
    <w:rPr>
      <w:b w:val="0"/>
    </w:rPr>
  </w:style>
  <w:style w:type="paragraph" w:customStyle="1" w:styleId="LDSchedSubclHead">
    <w:name w:val="LDSchedSubclHead"/>
    <w:basedOn w:val="LDScheduleClauseHead"/>
    <w:rsid w:val="00F36528"/>
    <w:pPr>
      <w:tabs>
        <w:tab w:val="clear" w:pos="737"/>
        <w:tab w:val="left" w:pos="851"/>
      </w:tabs>
      <w:ind w:left="284"/>
    </w:pPr>
    <w:rPr>
      <w:b w:val="0"/>
    </w:rPr>
  </w:style>
  <w:style w:type="paragraph" w:customStyle="1" w:styleId="LDAmendHeading">
    <w:name w:val="LDAmendHeading"/>
    <w:basedOn w:val="LDTitle"/>
    <w:next w:val="LDAmendInstruction"/>
    <w:rsid w:val="00F36528"/>
    <w:pPr>
      <w:keepNext/>
      <w:spacing w:before="180" w:after="60"/>
      <w:ind w:left="720" w:hanging="720"/>
    </w:pPr>
    <w:rPr>
      <w:b/>
    </w:rPr>
  </w:style>
  <w:style w:type="paragraph" w:customStyle="1" w:styleId="LDAmendInstruction">
    <w:name w:val="LDAmendInstruction"/>
    <w:basedOn w:val="LDScheduleClause"/>
    <w:next w:val="LDAmendText"/>
    <w:rsid w:val="00F36528"/>
    <w:pPr>
      <w:keepNext/>
      <w:spacing w:before="120"/>
      <w:ind w:left="737" w:firstLine="0"/>
    </w:pPr>
    <w:rPr>
      <w:i/>
    </w:rPr>
  </w:style>
  <w:style w:type="paragraph" w:customStyle="1" w:styleId="LDAmendText">
    <w:name w:val="LDAmendText"/>
    <w:basedOn w:val="LDBodytext"/>
    <w:next w:val="LDAmendInstruction"/>
    <w:rsid w:val="00F36528"/>
    <w:pPr>
      <w:spacing w:before="60" w:after="60"/>
      <w:ind w:left="964"/>
    </w:pPr>
  </w:style>
  <w:style w:type="paragraph" w:customStyle="1" w:styleId="LDNote">
    <w:name w:val="LDNote"/>
    <w:basedOn w:val="LDClause"/>
    <w:link w:val="LDNoteChar"/>
    <w:rsid w:val="00F36528"/>
    <w:pPr>
      <w:ind w:firstLine="0"/>
    </w:pPr>
    <w:rPr>
      <w:sz w:val="20"/>
    </w:rPr>
  </w:style>
  <w:style w:type="paragraph" w:customStyle="1" w:styleId="StyleLDClause">
    <w:name w:val="Style LDClause"/>
    <w:basedOn w:val="LDClause"/>
    <w:rsid w:val="00F36528"/>
    <w:rPr>
      <w:szCs w:val="20"/>
    </w:rPr>
  </w:style>
  <w:style w:type="paragraph" w:customStyle="1" w:styleId="LDNotePara">
    <w:name w:val="LDNotePara"/>
    <w:basedOn w:val="LDNote"/>
    <w:rsid w:val="00F36528"/>
    <w:pPr>
      <w:tabs>
        <w:tab w:val="clear" w:pos="454"/>
      </w:tabs>
      <w:ind w:left="1701" w:hanging="454"/>
    </w:pPr>
  </w:style>
  <w:style w:type="paragraph" w:customStyle="1" w:styleId="LDTablespace">
    <w:name w:val="LDTablespace"/>
    <w:basedOn w:val="LDBodytext"/>
    <w:rsid w:val="00F36528"/>
    <w:pPr>
      <w:spacing w:before="120"/>
    </w:pPr>
  </w:style>
  <w:style w:type="paragraph" w:customStyle="1" w:styleId="NFRMbodyText">
    <w:name w:val="NFRMbodyText"/>
    <w:basedOn w:val="Normal"/>
    <w:rsid w:val="00B33C8F"/>
    <w:pPr>
      <w:widowControl w:val="0"/>
      <w:tabs>
        <w:tab w:val="clear" w:pos="567"/>
      </w:tabs>
      <w:jc w:val="both"/>
    </w:pPr>
    <w:rPr>
      <w:rFonts w:ascii="Times New Roman" w:hAnsi="Times New Roman"/>
      <w:szCs w:val="20"/>
    </w:rPr>
  </w:style>
  <w:style w:type="paragraph" w:customStyle="1" w:styleId="NPRMheading4">
    <w:name w:val="NPRMheading4"/>
    <w:basedOn w:val="Normal"/>
    <w:rsid w:val="0028660D"/>
    <w:pPr>
      <w:widowControl w:val="0"/>
      <w:tabs>
        <w:tab w:val="clear" w:pos="567"/>
      </w:tabs>
      <w:spacing w:before="480" w:after="120"/>
    </w:pPr>
    <w:rPr>
      <w:rFonts w:ascii="Arial" w:hAnsi="Arial"/>
      <w:b/>
      <w:szCs w:val="20"/>
    </w:rPr>
  </w:style>
  <w:style w:type="paragraph" w:customStyle="1" w:styleId="NPRMBodyText">
    <w:name w:val="NPRMBodyText"/>
    <w:basedOn w:val="Normal"/>
    <w:rsid w:val="0028660D"/>
    <w:pPr>
      <w:widowControl w:val="0"/>
      <w:tabs>
        <w:tab w:val="clear" w:pos="567"/>
        <w:tab w:val="left" w:pos="709"/>
      </w:tabs>
      <w:jc w:val="both"/>
    </w:pPr>
    <w:rPr>
      <w:rFonts w:ascii="Times New Roman" w:hAnsi="Times New Roman"/>
      <w:szCs w:val="20"/>
    </w:rPr>
  </w:style>
  <w:style w:type="paragraph" w:customStyle="1" w:styleId="NPRMheading2">
    <w:name w:val="NPRMheading2"/>
    <w:basedOn w:val="Heading2"/>
    <w:rsid w:val="0028660D"/>
    <w:pPr>
      <w:widowControl w:val="0"/>
      <w:tabs>
        <w:tab w:val="clear" w:pos="567"/>
      </w:tabs>
      <w:spacing w:before="480" w:after="120"/>
      <w:outlineLvl w:val="9"/>
    </w:pPr>
    <w:rPr>
      <w:rFonts w:ascii="Arial Black" w:hAnsi="Arial Black" w:cs="Times New Roman"/>
      <w:b w:val="0"/>
      <w:kern w:val="28"/>
      <w:sz w:val="28"/>
      <w:szCs w:val="20"/>
    </w:rPr>
  </w:style>
  <w:style w:type="character" w:customStyle="1" w:styleId="LDClauseChar">
    <w:name w:val="LDClause Char"/>
    <w:link w:val="LDClause"/>
    <w:rsid w:val="0030443A"/>
    <w:rPr>
      <w:sz w:val="24"/>
      <w:szCs w:val="24"/>
      <w:lang w:eastAsia="en-US"/>
    </w:rPr>
  </w:style>
  <w:style w:type="character" w:customStyle="1" w:styleId="LDP1aChar">
    <w:name w:val="LDP1(a) Char"/>
    <w:basedOn w:val="LDClauseChar"/>
    <w:link w:val="LDP1a"/>
    <w:rsid w:val="00917D0F"/>
    <w:rPr>
      <w:sz w:val="24"/>
      <w:szCs w:val="24"/>
      <w:lang w:eastAsia="en-US"/>
    </w:rPr>
  </w:style>
  <w:style w:type="character" w:customStyle="1" w:styleId="LDNoteChar">
    <w:name w:val="LDNote Char"/>
    <w:basedOn w:val="LDClauseChar"/>
    <w:link w:val="LDNote"/>
    <w:rsid w:val="00910097"/>
    <w:rPr>
      <w:sz w:val="24"/>
      <w:szCs w:val="24"/>
      <w:lang w:eastAsia="en-US"/>
    </w:rPr>
  </w:style>
  <w:style w:type="character" w:customStyle="1" w:styleId="LDClauseHeadingChar">
    <w:name w:val="LDClauseHeading Char"/>
    <w:link w:val="LDClauseHeading"/>
    <w:rsid w:val="00115817"/>
    <w:rPr>
      <w:rFonts w:ascii="Arial" w:hAnsi="Arial"/>
      <w:b/>
      <w:sz w:val="24"/>
      <w:szCs w:val="24"/>
      <w:lang w:eastAsia="en-US"/>
    </w:rPr>
  </w:style>
  <w:style w:type="paragraph" w:customStyle="1" w:styleId="nprmbodytext0">
    <w:name w:val="nprmbodytext"/>
    <w:basedOn w:val="Normal"/>
    <w:rsid w:val="00444F86"/>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customStyle="1" w:styleId="LDP2iChar">
    <w:name w:val="LDP2 (i) Char"/>
    <w:basedOn w:val="LDP1aChar"/>
    <w:link w:val="LDP2i"/>
    <w:rsid w:val="0078448F"/>
    <w:rPr>
      <w:sz w:val="24"/>
      <w:szCs w:val="24"/>
      <w:lang w:eastAsia="en-US"/>
    </w:rPr>
  </w:style>
  <w:style w:type="character" w:styleId="CommentReference">
    <w:name w:val="annotation reference"/>
    <w:semiHidden/>
    <w:rsid w:val="005374CA"/>
    <w:rPr>
      <w:sz w:val="16"/>
      <w:szCs w:val="16"/>
    </w:rPr>
  </w:style>
  <w:style w:type="paragraph" w:customStyle="1" w:styleId="nfrmbodytext0">
    <w:name w:val="nfrmbodytext"/>
    <w:basedOn w:val="Normal"/>
    <w:rsid w:val="002B499A"/>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styleId="Emphasis">
    <w:name w:val="Emphasis"/>
    <w:qFormat/>
    <w:rsid w:val="002B499A"/>
    <w:rPr>
      <w:i/>
      <w:iCs/>
    </w:rPr>
  </w:style>
  <w:style w:type="character" w:customStyle="1" w:styleId="LDBodytextChar">
    <w:name w:val="LDBody text Char"/>
    <w:link w:val="LDBodytext"/>
    <w:rsid w:val="00F514F0"/>
    <w:rPr>
      <w:sz w:val="24"/>
      <w:szCs w:val="24"/>
      <w:lang w:eastAsia="en-US"/>
    </w:rPr>
  </w:style>
  <w:style w:type="character" w:customStyle="1" w:styleId="BodyTextChar">
    <w:name w:val="Body Text Char"/>
    <w:link w:val="BodyText"/>
    <w:locked/>
    <w:rsid w:val="00013DB4"/>
    <w:rPr>
      <w:rFonts w:ascii="Times New (W1)" w:hAnsi="Times New (W1)"/>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LDBodytext"/>
    <w:qFormat/>
    <w:rsid w:val="00F36528"/>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F36528"/>
    <w:pPr>
      <w:keepNext/>
      <w:outlineLvl w:val="0"/>
    </w:pPr>
    <w:rPr>
      <w:rFonts w:ascii="Arial" w:hAnsi="Arial"/>
      <w:sz w:val="24"/>
      <w:szCs w:val="24"/>
      <w:lang w:eastAsia="en-US"/>
    </w:rPr>
  </w:style>
  <w:style w:type="paragraph" w:styleId="Heading2">
    <w:name w:val="heading 2"/>
    <w:basedOn w:val="Normal"/>
    <w:next w:val="Normal"/>
    <w:qFormat/>
    <w:rsid w:val="00F36528"/>
    <w:pPr>
      <w:keepNext/>
      <w:outlineLvl w:val="1"/>
    </w:pPr>
    <w:rPr>
      <w:rFonts w:ascii="Arial" w:hAnsi="Arial" w:cs="Arial"/>
      <w:b/>
    </w:rPr>
  </w:style>
  <w:style w:type="paragraph" w:styleId="Heading3">
    <w:name w:val="heading 3"/>
    <w:basedOn w:val="Normal"/>
    <w:next w:val="Normal"/>
    <w:qFormat/>
    <w:rsid w:val="00F36528"/>
    <w:pPr>
      <w:keepNext/>
      <w:spacing w:before="240" w:after="60"/>
      <w:outlineLvl w:val="2"/>
    </w:pPr>
    <w:rPr>
      <w:rFonts w:ascii="Arial" w:hAnsi="Arial" w:cs="Arial"/>
      <w:b/>
      <w:bCs/>
      <w:szCs w:val="26"/>
    </w:rPr>
  </w:style>
  <w:style w:type="paragraph" w:styleId="Heading4">
    <w:name w:val="heading 4"/>
    <w:basedOn w:val="Normal"/>
    <w:next w:val="Normal"/>
    <w:qFormat/>
    <w:rsid w:val="00F36528"/>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F36528"/>
    <w:pPr>
      <w:spacing w:before="240" w:after="60"/>
      <w:outlineLvl w:val="4"/>
    </w:pPr>
    <w:rPr>
      <w:b/>
      <w:bCs/>
      <w:i/>
      <w:iCs/>
      <w:szCs w:val="26"/>
    </w:rPr>
  </w:style>
  <w:style w:type="paragraph" w:styleId="Heading6">
    <w:name w:val="heading 6"/>
    <w:basedOn w:val="Normal"/>
    <w:next w:val="Normal"/>
    <w:qFormat/>
    <w:rsid w:val="00F36528"/>
    <w:pPr>
      <w:spacing w:before="240" w:after="60"/>
      <w:outlineLvl w:val="5"/>
    </w:pPr>
    <w:rPr>
      <w:rFonts w:ascii="Times New Roman" w:hAnsi="Times New Roman"/>
      <w:b/>
      <w:bCs/>
      <w:sz w:val="22"/>
      <w:szCs w:val="22"/>
    </w:rPr>
  </w:style>
  <w:style w:type="paragraph" w:styleId="Heading7">
    <w:name w:val="heading 7"/>
    <w:basedOn w:val="Normal"/>
    <w:next w:val="Normal"/>
    <w:qFormat/>
    <w:rsid w:val="00F36528"/>
    <w:pPr>
      <w:spacing w:before="240" w:after="60"/>
      <w:outlineLvl w:val="6"/>
    </w:pPr>
    <w:rPr>
      <w:rFonts w:ascii="Times New Roman" w:hAnsi="Times New Roman"/>
    </w:rPr>
  </w:style>
  <w:style w:type="paragraph" w:styleId="Heading8">
    <w:name w:val="heading 8"/>
    <w:basedOn w:val="Normal"/>
    <w:next w:val="Normal"/>
    <w:qFormat/>
    <w:rsid w:val="00F36528"/>
    <w:pPr>
      <w:spacing w:before="240" w:after="60"/>
      <w:outlineLvl w:val="7"/>
    </w:pPr>
    <w:rPr>
      <w:rFonts w:ascii="Times New Roman" w:hAnsi="Times New Roman"/>
      <w:i/>
      <w:iCs/>
    </w:rPr>
  </w:style>
  <w:style w:type="paragraph" w:styleId="Heading9">
    <w:name w:val="heading 9"/>
    <w:basedOn w:val="Normal"/>
    <w:next w:val="Normal"/>
    <w:qFormat/>
    <w:rsid w:val="00F36528"/>
    <w:pPr>
      <w:spacing w:before="240" w:after="60"/>
      <w:outlineLvl w:val="8"/>
    </w:pPr>
    <w:rPr>
      <w:rFonts w:ascii="Arial" w:hAnsi="Arial" w:cs="Arial"/>
      <w:sz w:val="22"/>
      <w:szCs w:val="22"/>
    </w:rPr>
  </w:style>
  <w:style w:type="character" w:default="1" w:styleId="DefaultParagraphFont">
    <w:name w:val="Default Paragraph Font"/>
    <w:semiHidden/>
    <w:rsid w:val="00F3652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F36528"/>
  </w:style>
  <w:style w:type="paragraph" w:styleId="BodyText2">
    <w:name w:val="Body Text 2"/>
    <w:basedOn w:val="Normal"/>
    <w:rsid w:val="00F36528"/>
    <w:pPr>
      <w:spacing w:after="120" w:line="480" w:lineRule="auto"/>
    </w:pPr>
  </w:style>
  <w:style w:type="paragraph" w:styleId="BodyText">
    <w:name w:val="Body Text"/>
    <w:basedOn w:val="Normal"/>
    <w:link w:val="BodyTextChar"/>
    <w:rsid w:val="00F36528"/>
    <w:pPr>
      <w:tabs>
        <w:tab w:val="clear" w:pos="567"/>
      </w:tabs>
      <w:overflowPunct/>
      <w:autoSpaceDE/>
      <w:autoSpaceDN/>
      <w:adjustRightInd/>
      <w:textAlignment w:val="auto"/>
    </w:pPr>
  </w:style>
  <w:style w:type="paragraph" w:styleId="BodyText3">
    <w:name w:val="Body Text 3"/>
    <w:basedOn w:val="Normal"/>
    <w:rsid w:val="00F36528"/>
    <w:pPr>
      <w:spacing w:after="120"/>
    </w:pPr>
    <w:rPr>
      <w:sz w:val="16"/>
      <w:szCs w:val="16"/>
    </w:rPr>
  </w:style>
  <w:style w:type="paragraph" w:styleId="BodyTextIndent">
    <w:name w:val="Body Text Indent"/>
    <w:basedOn w:val="Normal"/>
    <w:rsid w:val="00F36528"/>
    <w:pPr>
      <w:spacing w:after="120"/>
      <w:ind w:left="283"/>
    </w:pPr>
  </w:style>
  <w:style w:type="paragraph" w:styleId="NormalWeb">
    <w:name w:val="Normal (Web)"/>
    <w:basedOn w:val="Normal"/>
    <w:rsid w:val="00F36528"/>
    <w:rPr>
      <w:rFonts w:ascii="Times New Roman" w:hAnsi="Times New Roman"/>
    </w:rPr>
  </w:style>
  <w:style w:type="paragraph" w:styleId="Footer">
    <w:name w:val="footer"/>
    <w:basedOn w:val="Normal"/>
    <w:rsid w:val="00F36528"/>
    <w:pPr>
      <w:tabs>
        <w:tab w:val="clear" w:pos="567"/>
        <w:tab w:val="right" w:pos="8505"/>
      </w:tabs>
    </w:pPr>
    <w:rPr>
      <w:sz w:val="20"/>
    </w:rPr>
  </w:style>
  <w:style w:type="character" w:styleId="PageNumber">
    <w:name w:val="page number"/>
    <w:basedOn w:val="DefaultParagraphFont"/>
    <w:rsid w:val="00F36528"/>
  </w:style>
  <w:style w:type="paragraph" w:customStyle="1" w:styleId="indent">
    <w:name w:val="indent"/>
    <w:basedOn w:val="Normal"/>
    <w:rsid w:val="00F36528"/>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F36528"/>
    <w:pPr>
      <w:tabs>
        <w:tab w:val="clear" w:pos="567"/>
        <w:tab w:val="right" w:pos="1843"/>
        <w:tab w:val="left" w:pos="1985"/>
      </w:tabs>
      <w:ind w:left="1985" w:hanging="1985"/>
      <w:jc w:val="both"/>
    </w:pPr>
    <w:rPr>
      <w:rFonts w:ascii="Times New Roman" w:hAnsi="Times New Roman"/>
      <w:lang w:val="en-GB"/>
    </w:rPr>
  </w:style>
  <w:style w:type="paragraph" w:styleId="Header">
    <w:name w:val="header"/>
    <w:basedOn w:val="Normal"/>
    <w:rsid w:val="00F36528"/>
    <w:pPr>
      <w:tabs>
        <w:tab w:val="clear" w:pos="567"/>
        <w:tab w:val="center" w:pos="4153"/>
        <w:tab w:val="right" w:pos="8306"/>
      </w:tabs>
    </w:pPr>
  </w:style>
  <w:style w:type="paragraph" w:customStyle="1" w:styleId="Style2">
    <w:name w:val="Style2"/>
    <w:basedOn w:val="Normal"/>
    <w:rsid w:val="00F36528"/>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Reference">
    <w:name w:val="Reference"/>
    <w:basedOn w:val="BodyText"/>
    <w:rsid w:val="00F36528"/>
    <w:pPr>
      <w:spacing w:before="360"/>
    </w:pPr>
    <w:rPr>
      <w:rFonts w:ascii="Arial" w:hAnsi="Arial"/>
      <w:b/>
      <w:lang w:val="en-GB"/>
    </w:rPr>
  </w:style>
  <w:style w:type="paragraph" w:customStyle="1" w:styleId="LDEndLine">
    <w:name w:val="LDEndLine"/>
    <w:basedOn w:val="BodyText"/>
    <w:rsid w:val="00F36528"/>
    <w:pPr>
      <w:pBdr>
        <w:bottom w:val="single" w:sz="2" w:space="0" w:color="auto"/>
      </w:pBdr>
    </w:pPr>
    <w:rPr>
      <w:rFonts w:ascii="Times New Roman" w:hAnsi="Times New Roman"/>
    </w:rPr>
  </w:style>
  <w:style w:type="paragraph" w:styleId="Title">
    <w:name w:val="Title"/>
    <w:basedOn w:val="BodyText"/>
    <w:next w:val="BodyText"/>
    <w:qFormat/>
    <w:rsid w:val="00F36528"/>
    <w:pPr>
      <w:spacing w:before="120" w:after="60"/>
      <w:outlineLvl w:val="0"/>
    </w:pPr>
    <w:rPr>
      <w:rFonts w:ascii="Arial" w:hAnsi="Arial" w:cs="Arial"/>
      <w:bCs/>
      <w:kern w:val="28"/>
      <w:szCs w:val="32"/>
    </w:rPr>
  </w:style>
  <w:style w:type="paragraph" w:customStyle="1" w:styleId="LDTitle">
    <w:name w:val="LDTitle"/>
    <w:rsid w:val="00F36528"/>
    <w:pPr>
      <w:spacing w:before="1320" w:after="480"/>
    </w:pPr>
    <w:rPr>
      <w:rFonts w:ascii="Arial" w:hAnsi="Arial"/>
      <w:sz w:val="24"/>
      <w:szCs w:val="24"/>
      <w:lang w:eastAsia="en-US"/>
    </w:rPr>
  </w:style>
  <w:style w:type="paragraph" w:customStyle="1" w:styleId="LDReference">
    <w:name w:val="LDReference"/>
    <w:basedOn w:val="LDTitle"/>
    <w:rsid w:val="00F36528"/>
    <w:pPr>
      <w:spacing w:before="120"/>
      <w:ind w:left="1843"/>
    </w:pPr>
    <w:rPr>
      <w:rFonts w:ascii="Times New Roman" w:hAnsi="Times New Roman"/>
      <w:sz w:val="20"/>
      <w:szCs w:val="20"/>
    </w:rPr>
  </w:style>
  <w:style w:type="paragraph" w:customStyle="1" w:styleId="LDBodytext">
    <w:name w:val="LDBody text"/>
    <w:link w:val="LDBodytextChar"/>
    <w:rsid w:val="00F36528"/>
    <w:rPr>
      <w:sz w:val="24"/>
      <w:szCs w:val="24"/>
      <w:lang w:eastAsia="en-US"/>
    </w:rPr>
  </w:style>
  <w:style w:type="paragraph" w:customStyle="1" w:styleId="LDDate">
    <w:name w:val="LDDate"/>
    <w:basedOn w:val="LDBodytext"/>
    <w:rsid w:val="00F36528"/>
    <w:pPr>
      <w:spacing w:before="240"/>
    </w:pPr>
  </w:style>
  <w:style w:type="paragraph" w:customStyle="1" w:styleId="LDP1a">
    <w:name w:val="LDP1(a)"/>
    <w:basedOn w:val="LDClause"/>
    <w:link w:val="LDP1aChar"/>
    <w:rsid w:val="00F36528"/>
    <w:pPr>
      <w:tabs>
        <w:tab w:val="clear" w:pos="454"/>
        <w:tab w:val="clear" w:pos="737"/>
        <w:tab w:val="left" w:pos="1191"/>
      </w:tabs>
      <w:ind w:left="1191" w:hanging="454"/>
    </w:pPr>
  </w:style>
  <w:style w:type="paragraph" w:customStyle="1" w:styleId="LDFollowing">
    <w:name w:val="LDFollowing"/>
    <w:basedOn w:val="LDDate"/>
    <w:next w:val="LDBodytext"/>
    <w:rsid w:val="00F36528"/>
    <w:pPr>
      <w:spacing w:before="60"/>
    </w:pPr>
  </w:style>
  <w:style w:type="paragraph" w:customStyle="1" w:styleId="LDScheduleheading">
    <w:name w:val="LDSchedule heading"/>
    <w:basedOn w:val="LDTitle"/>
    <w:next w:val="LDBodytext"/>
    <w:rsid w:val="00F36528"/>
    <w:pPr>
      <w:keepNext/>
      <w:tabs>
        <w:tab w:val="left" w:pos="1843"/>
      </w:tabs>
      <w:spacing w:before="480" w:after="120"/>
      <w:ind w:left="1843" w:hanging="1843"/>
    </w:pPr>
    <w:rPr>
      <w:rFonts w:cs="Arial"/>
      <w:b/>
    </w:rPr>
  </w:style>
  <w:style w:type="paragraph" w:customStyle="1" w:styleId="LDTableheading">
    <w:name w:val="LDTableheading"/>
    <w:basedOn w:val="LDBodytext"/>
    <w:rsid w:val="00F36528"/>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F36528"/>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F36528"/>
    <w:pPr>
      <w:keepNext/>
      <w:spacing w:before="900"/>
    </w:pPr>
  </w:style>
  <w:style w:type="character" w:customStyle="1" w:styleId="LDCitation">
    <w:name w:val="LDCitation"/>
    <w:rsid w:val="00F36528"/>
    <w:rPr>
      <w:i/>
      <w:iCs/>
    </w:rPr>
  </w:style>
  <w:style w:type="paragraph" w:customStyle="1" w:styleId="LDFooter">
    <w:name w:val="LDFooter"/>
    <w:basedOn w:val="LDBodytext"/>
    <w:rsid w:val="00F36528"/>
    <w:pPr>
      <w:tabs>
        <w:tab w:val="right" w:pos="8505"/>
      </w:tabs>
    </w:pPr>
    <w:rPr>
      <w:sz w:val="20"/>
    </w:rPr>
  </w:style>
  <w:style w:type="paragraph" w:customStyle="1" w:styleId="LDP2i">
    <w:name w:val="LDP2 (i)"/>
    <w:basedOn w:val="LDP1a"/>
    <w:link w:val="LDP2iChar"/>
    <w:rsid w:val="00F36528"/>
    <w:pPr>
      <w:tabs>
        <w:tab w:val="clear" w:pos="1191"/>
        <w:tab w:val="right" w:pos="1418"/>
        <w:tab w:val="left" w:pos="1559"/>
      </w:tabs>
      <w:ind w:left="1588" w:hanging="1134"/>
    </w:pPr>
  </w:style>
  <w:style w:type="paragraph" w:customStyle="1" w:styleId="LDDescription">
    <w:name w:val="LD Description"/>
    <w:basedOn w:val="LDTitle"/>
    <w:rsid w:val="00F36528"/>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F36528"/>
    <w:pPr>
      <w:keepNext/>
      <w:tabs>
        <w:tab w:val="left" w:pos="737"/>
      </w:tabs>
      <w:spacing w:before="180" w:after="60"/>
      <w:ind w:left="737" w:hanging="737"/>
    </w:pPr>
    <w:rPr>
      <w:b/>
    </w:rPr>
  </w:style>
  <w:style w:type="paragraph" w:customStyle="1" w:styleId="LDClause">
    <w:name w:val="LDClause"/>
    <w:basedOn w:val="LDBodytext"/>
    <w:link w:val="LDClauseChar"/>
    <w:rsid w:val="00F36528"/>
    <w:pPr>
      <w:tabs>
        <w:tab w:val="right" w:pos="454"/>
        <w:tab w:val="left" w:pos="737"/>
      </w:tabs>
      <w:spacing w:before="60" w:after="60"/>
      <w:ind w:left="737" w:hanging="1021"/>
    </w:pPr>
  </w:style>
  <w:style w:type="paragraph" w:customStyle="1" w:styleId="LDP3A">
    <w:name w:val="LDP3 (A)"/>
    <w:basedOn w:val="LDP2i"/>
    <w:rsid w:val="00F36528"/>
    <w:pPr>
      <w:tabs>
        <w:tab w:val="clear" w:pos="1418"/>
        <w:tab w:val="clear" w:pos="1559"/>
        <w:tab w:val="left" w:pos="1985"/>
      </w:tabs>
      <w:ind w:left="1985" w:hanging="567"/>
    </w:pPr>
  </w:style>
  <w:style w:type="paragraph" w:customStyle="1" w:styleId="LDScheduleClause">
    <w:name w:val="LDScheduleClause"/>
    <w:basedOn w:val="LDClause"/>
    <w:rsid w:val="00F36528"/>
    <w:pPr>
      <w:ind w:left="738" w:hanging="851"/>
    </w:pPr>
  </w:style>
  <w:style w:type="paragraph" w:styleId="BalloonText">
    <w:name w:val="Balloon Text"/>
    <w:basedOn w:val="Normal"/>
    <w:semiHidden/>
    <w:rsid w:val="00F36528"/>
    <w:rPr>
      <w:rFonts w:ascii="Tahoma" w:hAnsi="Tahoma" w:cs="Tahoma"/>
      <w:sz w:val="16"/>
      <w:szCs w:val="16"/>
    </w:rPr>
  </w:style>
  <w:style w:type="paragraph" w:styleId="BlockText">
    <w:name w:val="Block Text"/>
    <w:basedOn w:val="Normal"/>
    <w:rsid w:val="00F36528"/>
    <w:pPr>
      <w:spacing w:after="120"/>
      <w:ind w:left="1440" w:right="1440"/>
    </w:pPr>
  </w:style>
  <w:style w:type="paragraph" w:styleId="BodyTextFirstIndent">
    <w:name w:val="Body Text First Indent"/>
    <w:basedOn w:val="BodyText"/>
    <w:rsid w:val="00F36528"/>
    <w:pPr>
      <w:tabs>
        <w:tab w:val="left" w:pos="567"/>
      </w:tabs>
      <w:overflowPunct w:val="0"/>
      <w:autoSpaceDE w:val="0"/>
      <w:autoSpaceDN w:val="0"/>
      <w:adjustRightInd w:val="0"/>
      <w:spacing w:after="120"/>
      <w:ind w:firstLine="210"/>
      <w:textAlignment w:val="baseline"/>
    </w:pPr>
    <w:rPr>
      <w:szCs w:val="20"/>
    </w:rPr>
  </w:style>
  <w:style w:type="paragraph" w:styleId="BodyTextFirstIndent2">
    <w:name w:val="Body Text First Indent 2"/>
    <w:basedOn w:val="BodyTextIndent"/>
    <w:rsid w:val="00F36528"/>
    <w:pPr>
      <w:ind w:firstLine="210"/>
    </w:pPr>
  </w:style>
  <w:style w:type="paragraph" w:styleId="BodyTextIndent2">
    <w:name w:val="Body Text Indent 2"/>
    <w:basedOn w:val="Normal"/>
    <w:rsid w:val="00F36528"/>
    <w:pPr>
      <w:spacing w:after="120" w:line="480" w:lineRule="auto"/>
      <w:ind w:left="283"/>
    </w:pPr>
  </w:style>
  <w:style w:type="paragraph" w:styleId="BodyTextIndent3">
    <w:name w:val="Body Text Indent 3"/>
    <w:basedOn w:val="Normal"/>
    <w:rsid w:val="00F36528"/>
    <w:pPr>
      <w:spacing w:after="120"/>
      <w:ind w:left="283"/>
    </w:pPr>
    <w:rPr>
      <w:sz w:val="16"/>
      <w:szCs w:val="16"/>
    </w:rPr>
  </w:style>
  <w:style w:type="paragraph" w:styleId="Caption">
    <w:name w:val="caption"/>
    <w:basedOn w:val="Normal"/>
    <w:next w:val="Normal"/>
    <w:qFormat/>
    <w:rsid w:val="00F36528"/>
    <w:rPr>
      <w:b/>
      <w:bCs/>
      <w:sz w:val="20"/>
    </w:rPr>
  </w:style>
  <w:style w:type="paragraph" w:styleId="Closing">
    <w:name w:val="Closing"/>
    <w:basedOn w:val="Normal"/>
    <w:rsid w:val="00F36528"/>
    <w:pPr>
      <w:ind w:left="4252"/>
    </w:pPr>
  </w:style>
  <w:style w:type="paragraph" w:styleId="CommentText">
    <w:name w:val="annotation text"/>
    <w:basedOn w:val="Normal"/>
    <w:semiHidden/>
    <w:rsid w:val="00F36528"/>
    <w:rPr>
      <w:sz w:val="20"/>
    </w:rPr>
  </w:style>
  <w:style w:type="paragraph" w:styleId="CommentSubject">
    <w:name w:val="annotation subject"/>
    <w:basedOn w:val="CommentText"/>
    <w:next w:val="CommentText"/>
    <w:semiHidden/>
    <w:rsid w:val="00F36528"/>
    <w:rPr>
      <w:b/>
      <w:bCs/>
    </w:rPr>
  </w:style>
  <w:style w:type="paragraph" w:styleId="Date">
    <w:name w:val="Date"/>
    <w:basedOn w:val="Normal"/>
    <w:next w:val="Normal"/>
    <w:rsid w:val="00F36528"/>
  </w:style>
  <w:style w:type="paragraph" w:styleId="DocumentMap">
    <w:name w:val="Document Map"/>
    <w:basedOn w:val="Normal"/>
    <w:semiHidden/>
    <w:rsid w:val="00F36528"/>
    <w:pPr>
      <w:shd w:val="clear" w:color="auto" w:fill="000080"/>
    </w:pPr>
    <w:rPr>
      <w:rFonts w:ascii="Tahoma" w:hAnsi="Tahoma" w:cs="Tahoma"/>
      <w:sz w:val="20"/>
    </w:rPr>
  </w:style>
  <w:style w:type="paragraph" w:styleId="E-mailSignature">
    <w:name w:val="E-mail Signature"/>
    <w:basedOn w:val="Normal"/>
    <w:rsid w:val="00F36528"/>
  </w:style>
  <w:style w:type="paragraph" w:styleId="EndnoteText">
    <w:name w:val="endnote text"/>
    <w:basedOn w:val="Normal"/>
    <w:semiHidden/>
    <w:rsid w:val="00F36528"/>
    <w:rPr>
      <w:sz w:val="20"/>
    </w:rPr>
  </w:style>
  <w:style w:type="paragraph" w:styleId="EnvelopeAddress">
    <w:name w:val="envelope address"/>
    <w:basedOn w:val="Normal"/>
    <w:rsid w:val="00F3652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36528"/>
    <w:rPr>
      <w:rFonts w:ascii="Arial" w:hAnsi="Arial" w:cs="Arial"/>
      <w:sz w:val="20"/>
    </w:rPr>
  </w:style>
  <w:style w:type="paragraph" w:styleId="FootnoteText">
    <w:name w:val="footnote text"/>
    <w:basedOn w:val="Normal"/>
    <w:semiHidden/>
    <w:rsid w:val="00F36528"/>
    <w:rPr>
      <w:sz w:val="20"/>
    </w:rPr>
  </w:style>
  <w:style w:type="paragraph" w:styleId="HTMLAddress">
    <w:name w:val="HTML Address"/>
    <w:basedOn w:val="Normal"/>
    <w:rsid w:val="00F36528"/>
    <w:rPr>
      <w:i/>
      <w:iCs/>
    </w:rPr>
  </w:style>
  <w:style w:type="paragraph" w:styleId="HTMLPreformatted">
    <w:name w:val="HTML Preformatted"/>
    <w:basedOn w:val="Normal"/>
    <w:rsid w:val="00F36528"/>
    <w:rPr>
      <w:rFonts w:ascii="Courier New" w:hAnsi="Courier New" w:cs="Courier New"/>
      <w:sz w:val="20"/>
    </w:rPr>
  </w:style>
  <w:style w:type="paragraph" w:styleId="Index1">
    <w:name w:val="index 1"/>
    <w:basedOn w:val="Normal"/>
    <w:next w:val="Normal"/>
    <w:autoRedefine/>
    <w:semiHidden/>
    <w:rsid w:val="00F36528"/>
    <w:pPr>
      <w:tabs>
        <w:tab w:val="clear" w:pos="567"/>
      </w:tabs>
      <w:ind w:left="260" w:hanging="260"/>
    </w:pPr>
  </w:style>
  <w:style w:type="paragraph" w:styleId="Index2">
    <w:name w:val="index 2"/>
    <w:basedOn w:val="Normal"/>
    <w:next w:val="Normal"/>
    <w:autoRedefine/>
    <w:semiHidden/>
    <w:rsid w:val="00F36528"/>
    <w:pPr>
      <w:tabs>
        <w:tab w:val="clear" w:pos="567"/>
      </w:tabs>
      <w:ind w:left="520" w:hanging="260"/>
    </w:pPr>
  </w:style>
  <w:style w:type="paragraph" w:styleId="Index3">
    <w:name w:val="index 3"/>
    <w:basedOn w:val="Normal"/>
    <w:next w:val="Normal"/>
    <w:autoRedefine/>
    <w:semiHidden/>
    <w:rsid w:val="00F36528"/>
    <w:pPr>
      <w:tabs>
        <w:tab w:val="clear" w:pos="567"/>
      </w:tabs>
      <w:ind w:left="780" w:hanging="260"/>
    </w:pPr>
  </w:style>
  <w:style w:type="paragraph" w:styleId="Index4">
    <w:name w:val="index 4"/>
    <w:basedOn w:val="Normal"/>
    <w:next w:val="Normal"/>
    <w:autoRedefine/>
    <w:semiHidden/>
    <w:rsid w:val="00F36528"/>
    <w:pPr>
      <w:tabs>
        <w:tab w:val="clear" w:pos="567"/>
      </w:tabs>
      <w:ind w:left="1040" w:hanging="260"/>
    </w:pPr>
  </w:style>
  <w:style w:type="paragraph" w:styleId="Index5">
    <w:name w:val="index 5"/>
    <w:basedOn w:val="Normal"/>
    <w:next w:val="Normal"/>
    <w:autoRedefine/>
    <w:semiHidden/>
    <w:rsid w:val="00F36528"/>
    <w:pPr>
      <w:tabs>
        <w:tab w:val="clear" w:pos="567"/>
      </w:tabs>
      <w:ind w:left="1300" w:hanging="260"/>
    </w:pPr>
  </w:style>
  <w:style w:type="paragraph" w:styleId="Index6">
    <w:name w:val="index 6"/>
    <w:basedOn w:val="Normal"/>
    <w:next w:val="Normal"/>
    <w:autoRedefine/>
    <w:semiHidden/>
    <w:rsid w:val="00F36528"/>
    <w:pPr>
      <w:tabs>
        <w:tab w:val="clear" w:pos="567"/>
      </w:tabs>
      <w:ind w:left="1560" w:hanging="260"/>
    </w:pPr>
  </w:style>
  <w:style w:type="paragraph" w:styleId="Index7">
    <w:name w:val="index 7"/>
    <w:basedOn w:val="Normal"/>
    <w:next w:val="Normal"/>
    <w:autoRedefine/>
    <w:semiHidden/>
    <w:rsid w:val="00F36528"/>
    <w:pPr>
      <w:tabs>
        <w:tab w:val="clear" w:pos="567"/>
      </w:tabs>
      <w:ind w:left="1820" w:hanging="260"/>
    </w:pPr>
  </w:style>
  <w:style w:type="paragraph" w:styleId="Index8">
    <w:name w:val="index 8"/>
    <w:basedOn w:val="Normal"/>
    <w:next w:val="Normal"/>
    <w:autoRedefine/>
    <w:semiHidden/>
    <w:rsid w:val="00F36528"/>
    <w:pPr>
      <w:tabs>
        <w:tab w:val="clear" w:pos="567"/>
      </w:tabs>
      <w:ind w:left="2080" w:hanging="260"/>
    </w:pPr>
  </w:style>
  <w:style w:type="paragraph" w:styleId="Index9">
    <w:name w:val="index 9"/>
    <w:basedOn w:val="Normal"/>
    <w:next w:val="Normal"/>
    <w:autoRedefine/>
    <w:semiHidden/>
    <w:rsid w:val="00F36528"/>
    <w:pPr>
      <w:tabs>
        <w:tab w:val="clear" w:pos="567"/>
      </w:tabs>
      <w:ind w:left="2340" w:hanging="260"/>
    </w:pPr>
  </w:style>
  <w:style w:type="paragraph" w:styleId="IndexHeading">
    <w:name w:val="index heading"/>
    <w:basedOn w:val="Normal"/>
    <w:next w:val="Index1"/>
    <w:semiHidden/>
    <w:rsid w:val="00F36528"/>
    <w:rPr>
      <w:rFonts w:ascii="Arial" w:hAnsi="Arial" w:cs="Arial"/>
      <w:b/>
      <w:bCs/>
    </w:rPr>
  </w:style>
  <w:style w:type="paragraph" w:styleId="List">
    <w:name w:val="List"/>
    <w:basedOn w:val="Normal"/>
    <w:rsid w:val="00F36528"/>
    <w:pPr>
      <w:ind w:left="283" w:hanging="283"/>
    </w:pPr>
  </w:style>
  <w:style w:type="paragraph" w:styleId="List2">
    <w:name w:val="List 2"/>
    <w:basedOn w:val="Normal"/>
    <w:rsid w:val="00F36528"/>
    <w:pPr>
      <w:ind w:left="566" w:hanging="283"/>
    </w:pPr>
  </w:style>
  <w:style w:type="paragraph" w:styleId="List3">
    <w:name w:val="List 3"/>
    <w:basedOn w:val="Normal"/>
    <w:rsid w:val="00F36528"/>
    <w:pPr>
      <w:ind w:left="849" w:hanging="283"/>
    </w:pPr>
  </w:style>
  <w:style w:type="paragraph" w:styleId="List4">
    <w:name w:val="List 4"/>
    <w:basedOn w:val="Normal"/>
    <w:rsid w:val="00F36528"/>
    <w:pPr>
      <w:ind w:left="1132" w:hanging="283"/>
    </w:pPr>
  </w:style>
  <w:style w:type="paragraph" w:styleId="List5">
    <w:name w:val="List 5"/>
    <w:basedOn w:val="Normal"/>
    <w:rsid w:val="00F36528"/>
    <w:pPr>
      <w:ind w:left="1415" w:hanging="283"/>
    </w:pPr>
  </w:style>
  <w:style w:type="paragraph" w:styleId="ListBullet">
    <w:name w:val="List Bullet"/>
    <w:basedOn w:val="Normal"/>
    <w:rsid w:val="00F36528"/>
    <w:pPr>
      <w:numPr>
        <w:numId w:val="2"/>
      </w:numPr>
    </w:pPr>
  </w:style>
  <w:style w:type="paragraph" w:styleId="ListBullet2">
    <w:name w:val="List Bullet 2"/>
    <w:basedOn w:val="Normal"/>
    <w:rsid w:val="00F36528"/>
    <w:pPr>
      <w:numPr>
        <w:numId w:val="3"/>
      </w:numPr>
    </w:pPr>
  </w:style>
  <w:style w:type="paragraph" w:styleId="ListBullet3">
    <w:name w:val="List Bullet 3"/>
    <w:basedOn w:val="Normal"/>
    <w:rsid w:val="00F36528"/>
    <w:pPr>
      <w:numPr>
        <w:numId w:val="4"/>
      </w:numPr>
    </w:pPr>
  </w:style>
  <w:style w:type="paragraph" w:styleId="ListBullet4">
    <w:name w:val="List Bullet 4"/>
    <w:basedOn w:val="Normal"/>
    <w:rsid w:val="00F36528"/>
    <w:pPr>
      <w:numPr>
        <w:numId w:val="5"/>
      </w:numPr>
    </w:pPr>
  </w:style>
  <w:style w:type="paragraph" w:styleId="ListBullet5">
    <w:name w:val="List Bullet 5"/>
    <w:basedOn w:val="Normal"/>
    <w:rsid w:val="00F36528"/>
    <w:pPr>
      <w:numPr>
        <w:numId w:val="6"/>
      </w:numPr>
    </w:pPr>
  </w:style>
  <w:style w:type="paragraph" w:styleId="ListContinue">
    <w:name w:val="List Continue"/>
    <w:basedOn w:val="Normal"/>
    <w:rsid w:val="00F36528"/>
    <w:pPr>
      <w:spacing w:after="120"/>
      <w:ind w:left="283"/>
    </w:pPr>
  </w:style>
  <w:style w:type="paragraph" w:styleId="ListContinue2">
    <w:name w:val="List Continue 2"/>
    <w:basedOn w:val="Normal"/>
    <w:rsid w:val="00F36528"/>
    <w:pPr>
      <w:spacing w:after="120"/>
      <w:ind w:left="566"/>
    </w:pPr>
  </w:style>
  <w:style w:type="paragraph" w:styleId="ListContinue3">
    <w:name w:val="List Continue 3"/>
    <w:basedOn w:val="Normal"/>
    <w:rsid w:val="00F36528"/>
    <w:pPr>
      <w:spacing w:after="120"/>
      <w:ind w:left="849"/>
    </w:pPr>
  </w:style>
  <w:style w:type="paragraph" w:styleId="ListContinue4">
    <w:name w:val="List Continue 4"/>
    <w:basedOn w:val="Normal"/>
    <w:rsid w:val="00F36528"/>
    <w:pPr>
      <w:spacing w:after="120"/>
      <w:ind w:left="1132"/>
    </w:pPr>
  </w:style>
  <w:style w:type="paragraph" w:styleId="ListContinue5">
    <w:name w:val="List Continue 5"/>
    <w:basedOn w:val="Normal"/>
    <w:rsid w:val="00F36528"/>
    <w:pPr>
      <w:spacing w:after="120"/>
      <w:ind w:left="1415"/>
    </w:pPr>
  </w:style>
  <w:style w:type="paragraph" w:styleId="ListNumber">
    <w:name w:val="List Number"/>
    <w:basedOn w:val="Normal"/>
    <w:rsid w:val="00F36528"/>
    <w:pPr>
      <w:numPr>
        <w:numId w:val="7"/>
      </w:numPr>
    </w:pPr>
  </w:style>
  <w:style w:type="paragraph" w:styleId="ListNumber2">
    <w:name w:val="List Number 2"/>
    <w:basedOn w:val="Normal"/>
    <w:rsid w:val="00F36528"/>
    <w:pPr>
      <w:numPr>
        <w:numId w:val="8"/>
      </w:numPr>
    </w:pPr>
  </w:style>
  <w:style w:type="paragraph" w:styleId="ListNumber3">
    <w:name w:val="List Number 3"/>
    <w:basedOn w:val="Normal"/>
    <w:rsid w:val="00F36528"/>
    <w:pPr>
      <w:numPr>
        <w:numId w:val="9"/>
      </w:numPr>
    </w:pPr>
  </w:style>
  <w:style w:type="paragraph" w:styleId="ListNumber4">
    <w:name w:val="List Number 4"/>
    <w:basedOn w:val="Normal"/>
    <w:rsid w:val="00F36528"/>
    <w:pPr>
      <w:numPr>
        <w:numId w:val="10"/>
      </w:numPr>
    </w:pPr>
  </w:style>
  <w:style w:type="paragraph" w:styleId="ListNumber5">
    <w:name w:val="List Number 5"/>
    <w:basedOn w:val="Normal"/>
    <w:rsid w:val="00F36528"/>
    <w:pPr>
      <w:numPr>
        <w:numId w:val="11"/>
      </w:numPr>
    </w:pPr>
  </w:style>
  <w:style w:type="paragraph" w:styleId="MacroText">
    <w:name w:val="macro"/>
    <w:semiHidden/>
    <w:rsid w:val="00F3652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F3652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Indent">
    <w:name w:val="Normal Indent"/>
    <w:basedOn w:val="Normal"/>
    <w:rsid w:val="00F36528"/>
    <w:pPr>
      <w:ind w:left="720"/>
    </w:pPr>
  </w:style>
  <w:style w:type="paragraph" w:styleId="NoteHeading">
    <w:name w:val="Note Heading"/>
    <w:basedOn w:val="Normal"/>
    <w:next w:val="Normal"/>
    <w:rsid w:val="00F36528"/>
  </w:style>
  <w:style w:type="paragraph" w:styleId="PlainText">
    <w:name w:val="Plain Text"/>
    <w:basedOn w:val="Normal"/>
    <w:rsid w:val="00F36528"/>
    <w:rPr>
      <w:rFonts w:ascii="Courier New" w:hAnsi="Courier New" w:cs="Courier New"/>
      <w:sz w:val="20"/>
    </w:rPr>
  </w:style>
  <w:style w:type="paragraph" w:styleId="Salutation">
    <w:name w:val="Salutation"/>
    <w:basedOn w:val="Normal"/>
    <w:next w:val="Normal"/>
    <w:rsid w:val="00F36528"/>
  </w:style>
  <w:style w:type="paragraph" w:styleId="Signature">
    <w:name w:val="Signature"/>
    <w:basedOn w:val="Normal"/>
    <w:rsid w:val="00F36528"/>
    <w:pPr>
      <w:ind w:left="4252"/>
    </w:pPr>
  </w:style>
  <w:style w:type="paragraph" w:styleId="Subtitle">
    <w:name w:val="Subtitle"/>
    <w:basedOn w:val="Normal"/>
    <w:qFormat/>
    <w:rsid w:val="00F36528"/>
    <w:pPr>
      <w:spacing w:after="60"/>
      <w:jc w:val="center"/>
      <w:outlineLvl w:val="1"/>
    </w:pPr>
    <w:rPr>
      <w:rFonts w:ascii="Arial" w:hAnsi="Arial" w:cs="Arial"/>
    </w:rPr>
  </w:style>
  <w:style w:type="paragraph" w:styleId="TableofAuthorities">
    <w:name w:val="table of authorities"/>
    <w:basedOn w:val="Normal"/>
    <w:next w:val="Normal"/>
    <w:semiHidden/>
    <w:rsid w:val="00F36528"/>
    <w:pPr>
      <w:tabs>
        <w:tab w:val="clear" w:pos="567"/>
      </w:tabs>
      <w:ind w:left="260" w:hanging="260"/>
    </w:pPr>
  </w:style>
  <w:style w:type="paragraph" w:styleId="TableofFigures">
    <w:name w:val="table of figures"/>
    <w:basedOn w:val="Normal"/>
    <w:next w:val="Normal"/>
    <w:semiHidden/>
    <w:rsid w:val="00F36528"/>
    <w:pPr>
      <w:tabs>
        <w:tab w:val="clear" w:pos="567"/>
      </w:tabs>
    </w:pPr>
  </w:style>
  <w:style w:type="paragraph" w:styleId="TOAHeading">
    <w:name w:val="toa heading"/>
    <w:basedOn w:val="Normal"/>
    <w:next w:val="Normal"/>
    <w:semiHidden/>
    <w:rsid w:val="00F36528"/>
    <w:pPr>
      <w:spacing w:before="120"/>
    </w:pPr>
    <w:rPr>
      <w:rFonts w:ascii="Arial" w:hAnsi="Arial" w:cs="Arial"/>
      <w:b/>
      <w:bCs/>
    </w:rPr>
  </w:style>
  <w:style w:type="paragraph" w:styleId="TOC1">
    <w:name w:val="toc 1"/>
    <w:basedOn w:val="Normal"/>
    <w:next w:val="Normal"/>
    <w:autoRedefine/>
    <w:semiHidden/>
    <w:rsid w:val="00F36528"/>
    <w:pPr>
      <w:tabs>
        <w:tab w:val="clear" w:pos="567"/>
      </w:tabs>
    </w:pPr>
  </w:style>
  <w:style w:type="paragraph" w:styleId="TOC2">
    <w:name w:val="toc 2"/>
    <w:basedOn w:val="Normal"/>
    <w:next w:val="Normal"/>
    <w:autoRedefine/>
    <w:semiHidden/>
    <w:rsid w:val="00F36528"/>
    <w:pPr>
      <w:tabs>
        <w:tab w:val="clear" w:pos="567"/>
      </w:tabs>
      <w:ind w:left="260"/>
    </w:pPr>
  </w:style>
  <w:style w:type="paragraph" w:styleId="TOC3">
    <w:name w:val="toc 3"/>
    <w:basedOn w:val="Normal"/>
    <w:next w:val="Normal"/>
    <w:autoRedefine/>
    <w:semiHidden/>
    <w:rsid w:val="00F36528"/>
    <w:pPr>
      <w:tabs>
        <w:tab w:val="clear" w:pos="567"/>
      </w:tabs>
      <w:ind w:left="520"/>
    </w:pPr>
  </w:style>
  <w:style w:type="paragraph" w:styleId="TOC4">
    <w:name w:val="toc 4"/>
    <w:basedOn w:val="Normal"/>
    <w:next w:val="Normal"/>
    <w:autoRedefine/>
    <w:semiHidden/>
    <w:rsid w:val="00F36528"/>
    <w:pPr>
      <w:tabs>
        <w:tab w:val="clear" w:pos="567"/>
      </w:tabs>
      <w:ind w:left="780"/>
    </w:pPr>
  </w:style>
  <w:style w:type="paragraph" w:styleId="TOC5">
    <w:name w:val="toc 5"/>
    <w:basedOn w:val="Normal"/>
    <w:next w:val="Normal"/>
    <w:autoRedefine/>
    <w:semiHidden/>
    <w:rsid w:val="00F36528"/>
    <w:pPr>
      <w:tabs>
        <w:tab w:val="clear" w:pos="567"/>
      </w:tabs>
      <w:ind w:left="1040"/>
    </w:pPr>
  </w:style>
  <w:style w:type="paragraph" w:styleId="TOC6">
    <w:name w:val="toc 6"/>
    <w:basedOn w:val="Normal"/>
    <w:next w:val="Normal"/>
    <w:autoRedefine/>
    <w:semiHidden/>
    <w:rsid w:val="00F36528"/>
    <w:pPr>
      <w:tabs>
        <w:tab w:val="clear" w:pos="567"/>
      </w:tabs>
      <w:ind w:left="1300"/>
    </w:pPr>
  </w:style>
  <w:style w:type="paragraph" w:styleId="TOC7">
    <w:name w:val="toc 7"/>
    <w:basedOn w:val="Normal"/>
    <w:next w:val="Normal"/>
    <w:autoRedefine/>
    <w:semiHidden/>
    <w:rsid w:val="00F36528"/>
    <w:pPr>
      <w:tabs>
        <w:tab w:val="clear" w:pos="567"/>
      </w:tabs>
      <w:ind w:left="1560"/>
    </w:pPr>
  </w:style>
  <w:style w:type="paragraph" w:styleId="TOC8">
    <w:name w:val="toc 8"/>
    <w:basedOn w:val="Normal"/>
    <w:next w:val="Normal"/>
    <w:autoRedefine/>
    <w:semiHidden/>
    <w:rsid w:val="00F36528"/>
    <w:pPr>
      <w:tabs>
        <w:tab w:val="clear" w:pos="567"/>
      </w:tabs>
      <w:ind w:left="1820"/>
    </w:pPr>
  </w:style>
  <w:style w:type="paragraph" w:styleId="TOC9">
    <w:name w:val="toc 9"/>
    <w:basedOn w:val="Normal"/>
    <w:next w:val="Normal"/>
    <w:autoRedefine/>
    <w:semiHidden/>
    <w:rsid w:val="00F36528"/>
    <w:pPr>
      <w:tabs>
        <w:tab w:val="clear" w:pos="567"/>
      </w:tabs>
      <w:ind w:left="2080"/>
    </w:pPr>
  </w:style>
  <w:style w:type="paragraph" w:customStyle="1" w:styleId="LDScheduleClauseHead">
    <w:name w:val="LDScheduleClauseHead"/>
    <w:basedOn w:val="LDClauseHeading"/>
    <w:next w:val="LDScheduleClause"/>
    <w:rsid w:val="00F36528"/>
  </w:style>
  <w:style w:type="paragraph" w:customStyle="1" w:styleId="LDdefinition">
    <w:name w:val="LDdefinition"/>
    <w:basedOn w:val="LDClause"/>
    <w:rsid w:val="00F36528"/>
    <w:pPr>
      <w:tabs>
        <w:tab w:val="clear" w:pos="454"/>
        <w:tab w:val="clear" w:pos="737"/>
      </w:tabs>
      <w:ind w:firstLine="0"/>
    </w:pPr>
  </w:style>
  <w:style w:type="paragraph" w:customStyle="1" w:styleId="LDSubclauseHead">
    <w:name w:val="LDSubclauseHead"/>
    <w:basedOn w:val="LDClauseHeading"/>
    <w:rsid w:val="00F36528"/>
    <w:rPr>
      <w:b w:val="0"/>
    </w:rPr>
  </w:style>
  <w:style w:type="paragraph" w:customStyle="1" w:styleId="LDSchedSubclHead">
    <w:name w:val="LDSchedSubclHead"/>
    <w:basedOn w:val="LDScheduleClauseHead"/>
    <w:rsid w:val="00F36528"/>
    <w:pPr>
      <w:tabs>
        <w:tab w:val="clear" w:pos="737"/>
        <w:tab w:val="left" w:pos="851"/>
      </w:tabs>
      <w:ind w:left="284"/>
    </w:pPr>
    <w:rPr>
      <w:b w:val="0"/>
    </w:rPr>
  </w:style>
  <w:style w:type="paragraph" w:customStyle="1" w:styleId="LDAmendHeading">
    <w:name w:val="LDAmendHeading"/>
    <w:basedOn w:val="LDTitle"/>
    <w:next w:val="LDAmendInstruction"/>
    <w:rsid w:val="00F36528"/>
    <w:pPr>
      <w:keepNext/>
      <w:spacing w:before="180" w:after="60"/>
      <w:ind w:left="720" w:hanging="720"/>
    </w:pPr>
    <w:rPr>
      <w:b/>
    </w:rPr>
  </w:style>
  <w:style w:type="paragraph" w:customStyle="1" w:styleId="LDAmendInstruction">
    <w:name w:val="LDAmendInstruction"/>
    <w:basedOn w:val="LDScheduleClause"/>
    <w:next w:val="LDAmendText"/>
    <w:rsid w:val="00F36528"/>
    <w:pPr>
      <w:keepNext/>
      <w:spacing w:before="120"/>
      <w:ind w:left="737" w:firstLine="0"/>
    </w:pPr>
    <w:rPr>
      <w:i/>
    </w:rPr>
  </w:style>
  <w:style w:type="paragraph" w:customStyle="1" w:styleId="LDAmendText">
    <w:name w:val="LDAmendText"/>
    <w:basedOn w:val="LDBodytext"/>
    <w:next w:val="LDAmendInstruction"/>
    <w:rsid w:val="00F36528"/>
    <w:pPr>
      <w:spacing w:before="60" w:after="60"/>
      <w:ind w:left="964"/>
    </w:pPr>
  </w:style>
  <w:style w:type="paragraph" w:customStyle="1" w:styleId="LDNote">
    <w:name w:val="LDNote"/>
    <w:basedOn w:val="LDClause"/>
    <w:link w:val="LDNoteChar"/>
    <w:rsid w:val="00F36528"/>
    <w:pPr>
      <w:ind w:firstLine="0"/>
    </w:pPr>
    <w:rPr>
      <w:sz w:val="20"/>
    </w:rPr>
  </w:style>
  <w:style w:type="paragraph" w:customStyle="1" w:styleId="StyleLDClause">
    <w:name w:val="Style LDClause"/>
    <w:basedOn w:val="LDClause"/>
    <w:rsid w:val="00F36528"/>
    <w:rPr>
      <w:szCs w:val="20"/>
    </w:rPr>
  </w:style>
  <w:style w:type="paragraph" w:customStyle="1" w:styleId="LDNotePara">
    <w:name w:val="LDNotePara"/>
    <w:basedOn w:val="LDNote"/>
    <w:rsid w:val="00F36528"/>
    <w:pPr>
      <w:tabs>
        <w:tab w:val="clear" w:pos="454"/>
      </w:tabs>
      <w:ind w:left="1701" w:hanging="454"/>
    </w:pPr>
  </w:style>
  <w:style w:type="paragraph" w:customStyle="1" w:styleId="LDTablespace">
    <w:name w:val="LDTablespace"/>
    <w:basedOn w:val="LDBodytext"/>
    <w:rsid w:val="00F36528"/>
    <w:pPr>
      <w:spacing w:before="120"/>
    </w:pPr>
  </w:style>
  <w:style w:type="paragraph" w:customStyle="1" w:styleId="NFRMbodyText">
    <w:name w:val="NFRMbodyText"/>
    <w:basedOn w:val="Normal"/>
    <w:rsid w:val="00B33C8F"/>
    <w:pPr>
      <w:widowControl w:val="0"/>
      <w:tabs>
        <w:tab w:val="clear" w:pos="567"/>
      </w:tabs>
      <w:jc w:val="both"/>
    </w:pPr>
    <w:rPr>
      <w:rFonts w:ascii="Times New Roman" w:hAnsi="Times New Roman"/>
      <w:szCs w:val="20"/>
    </w:rPr>
  </w:style>
  <w:style w:type="paragraph" w:customStyle="1" w:styleId="NPRMheading4">
    <w:name w:val="NPRMheading4"/>
    <w:basedOn w:val="Normal"/>
    <w:rsid w:val="0028660D"/>
    <w:pPr>
      <w:widowControl w:val="0"/>
      <w:tabs>
        <w:tab w:val="clear" w:pos="567"/>
      </w:tabs>
      <w:spacing w:before="480" w:after="120"/>
    </w:pPr>
    <w:rPr>
      <w:rFonts w:ascii="Arial" w:hAnsi="Arial"/>
      <w:b/>
      <w:szCs w:val="20"/>
    </w:rPr>
  </w:style>
  <w:style w:type="paragraph" w:customStyle="1" w:styleId="NPRMBodyText">
    <w:name w:val="NPRMBodyText"/>
    <w:basedOn w:val="Normal"/>
    <w:rsid w:val="0028660D"/>
    <w:pPr>
      <w:widowControl w:val="0"/>
      <w:tabs>
        <w:tab w:val="clear" w:pos="567"/>
        <w:tab w:val="left" w:pos="709"/>
      </w:tabs>
      <w:jc w:val="both"/>
    </w:pPr>
    <w:rPr>
      <w:rFonts w:ascii="Times New Roman" w:hAnsi="Times New Roman"/>
      <w:szCs w:val="20"/>
    </w:rPr>
  </w:style>
  <w:style w:type="paragraph" w:customStyle="1" w:styleId="NPRMheading2">
    <w:name w:val="NPRMheading2"/>
    <w:basedOn w:val="Heading2"/>
    <w:rsid w:val="0028660D"/>
    <w:pPr>
      <w:widowControl w:val="0"/>
      <w:tabs>
        <w:tab w:val="clear" w:pos="567"/>
      </w:tabs>
      <w:spacing w:before="480" w:after="120"/>
      <w:outlineLvl w:val="9"/>
    </w:pPr>
    <w:rPr>
      <w:rFonts w:ascii="Arial Black" w:hAnsi="Arial Black" w:cs="Times New Roman"/>
      <w:b w:val="0"/>
      <w:kern w:val="28"/>
      <w:sz w:val="28"/>
      <w:szCs w:val="20"/>
    </w:rPr>
  </w:style>
  <w:style w:type="character" w:customStyle="1" w:styleId="LDClauseChar">
    <w:name w:val="LDClause Char"/>
    <w:link w:val="LDClause"/>
    <w:rsid w:val="0030443A"/>
    <w:rPr>
      <w:sz w:val="24"/>
      <w:szCs w:val="24"/>
      <w:lang w:eastAsia="en-US"/>
    </w:rPr>
  </w:style>
  <w:style w:type="character" w:customStyle="1" w:styleId="LDP1aChar">
    <w:name w:val="LDP1(a) Char"/>
    <w:basedOn w:val="LDClauseChar"/>
    <w:link w:val="LDP1a"/>
    <w:rsid w:val="00917D0F"/>
    <w:rPr>
      <w:sz w:val="24"/>
      <w:szCs w:val="24"/>
      <w:lang w:eastAsia="en-US"/>
    </w:rPr>
  </w:style>
  <w:style w:type="character" w:customStyle="1" w:styleId="LDNoteChar">
    <w:name w:val="LDNote Char"/>
    <w:basedOn w:val="LDClauseChar"/>
    <w:link w:val="LDNote"/>
    <w:rsid w:val="00910097"/>
    <w:rPr>
      <w:sz w:val="24"/>
      <w:szCs w:val="24"/>
      <w:lang w:eastAsia="en-US"/>
    </w:rPr>
  </w:style>
  <w:style w:type="character" w:customStyle="1" w:styleId="LDClauseHeadingChar">
    <w:name w:val="LDClauseHeading Char"/>
    <w:link w:val="LDClauseHeading"/>
    <w:rsid w:val="00115817"/>
    <w:rPr>
      <w:rFonts w:ascii="Arial" w:hAnsi="Arial"/>
      <w:b/>
      <w:sz w:val="24"/>
      <w:szCs w:val="24"/>
      <w:lang w:eastAsia="en-US"/>
    </w:rPr>
  </w:style>
  <w:style w:type="paragraph" w:customStyle="1" w:styleId="nprmbodytext0">
    <w:name w:val="nprmbodytext"/>
    <w:basedOn w:val="Normal"/>
    <w:rsid w:val="00444F86"/>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customStyle="1" w:styleId="LDP2iChar">
    <w:name w:val="LDP2 (i) Char"/>
    <w:basedOn w:val="LDP1aChar"/>
    <w:link w:val="LDP2i"/>
    <w:rsid w:val="0078448F"/>
    <w:rPr>
      <w:sz w:val="24"/>
      <w:szCs w:val="24"/>
      <w:lang w:eastAsia="en-US"/>
    </w:rPr>
  </w:style>
  <w:style w:type="character" w:styleId="CommentReference">
    <w:name w:val="annotation reference"/>
    <w:semiHidden/>
    <w:rsid w:val="005374CA"/>
    <w:rPr>
      <w:sz w:val="16"/>
      <w:szCs w:val="16"/>
    </w:rPr>
  </w:style>
  <w:style w:type="paragraph" w:customStyle="1" w:styleId="nfrmbodytext0">
    <w:name w:val="nfrmbodytext"/>
    <w:basedOn w:val="Normal"/>
    <w:rsid w:val="002B499A"/>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styleId="Emphasis">
    <w:name w:val="Emphasis"/>
    <w:qFormat/>
    <w:rsid w:val="002B499A"/>
    <w:rPr>
      <w:i/>
      <w:iCs/>
    </w:rPr>
  </w:style>
  <w:style w:type="character" w:customStyle="1" w:styleId="LDBodytextChar">
    <w:name w:val="LDBody text Char"/>
    <w:link w:val="LDBodytext"/>
    <w:rsid w:val="00F514F0"/>
    <w:rPr>
      <w:sz w:val="24"/>
      <w:szCs w:val="24"/>
      <w:lang w:eastAsia="en-US"/>
    </w:rPr>
  </w:style>
  <w:style w:type="character" w:customStyle="1" w:styleId="BodyTextChar">
    <w:name w:val="Body Text Char"/>
    <w:link w:val="BodyText"/>
    <w:locked/>
    <w:rsid w:val="00013DB4"/>
    <w:rPr>
      <w:rFonts w:ascii="Times New (W1)" w:hAnsi="Times New (W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9358">
      <w:bodyDiv w:val="1"/>
      <w:marLeft w:val="0"/>
      <w:marRight w:val="0"/>
      <w:marTop w:val="0"/>
      <w:marBottom w:val="0"/>
      <w:divBdr>
        <w:top w:val="none" w:sz="0" w:space="0" w:color="auto"/>
        <w:left w:val="none" w:sz="0" w:space="0" w:color="auto"/>
        <w:bottom w:val="none" w:sz="0" w:space="0" w:color="auto"/>
        <w:right w:val="none" w:sz="0" w:space="0" w:color="auto"/>
      </w:divBdr>
    </w:div>
    <w:div w:id="535386095">
      <w:bodyDiv w:val="1"/>
      <w:marLeft w:val="0"/>
      <w:marRight w:val="0"/>
      <w:marTop w:val="0"/>
      <w:marBottom w:val="0"/>
      <w:divBdr>
        <w:top w:val="none" w:sz="0" w:space="0" w:color="auto"/>
        <w:left w:val="none" w:sz="0" w:space="0" w:color="auto"/>
        <w:bottom w:val="none" w:sz="0" w:space="0" w:color="auto"/>
        <w:right w:val="none" w:sz="0" w:space="0" w:color="auto"/>
      </w:divBdr>
      <w:divsChild>
        <w:div w:id="525751536">
          <w:marLeft w:val="0"/>
          <w:marRight w:val="0"/>
          <w:marTop w:val="0"/>
          <w:marBottom w:val="0"/>
          <w:divBdr>
            <w:top w:val="none" w:sz="0" w:space="0" w:color="auto"/>
            <w:left w:val="none" w:sz="0" w:space="0" w:color="auto"/>
            <w:bottom w:val="none" w:sz="0" w:space="0" w:color="auto"/>
            <w:right w:val="none" w:sz="0" w:space="0" w:color="auto"/>
          </w:divBdr>
        </w:div>
        <w:div w:id="1221480921">
          <w:marLeft w:val="0"/>
          <w:marRight w:val="0"/>
          <w:marTop w:val="0"/>
          <w:marBottom w:val="0"/>
          <w:divBdr>
            <w:top w:val="none" w:sz="0" w:space="0" w:color="auto"/>
            <w:left w:val="none" w:sz="0" w:space="0" w:color="auto"/>
            <w:bottom w:val="none" w:sz="0" w:space="0" w:color="auto"/>
            <w:right w:val="none" w:sz="0" w:space="0" w:color="auto"/>
          </w:divBdr>
        </w:div>
      </w:divsChild>
    </w:div>
    <w:div w:id="604002681">
      <w:bodyDiv w:val="1"/>
      <w:marLeft w:val="0"/>
      <w:marRight w:val="0"/>
      <w:marTop w:val="0"/>
      <w:marBottom w:val="0"/>
      <w:divBdr>
        <w:top w:val="none" w:sz="0" w:space="0" w:color="auto"/>
        <w:left w:val="none" w:sz="0" w:space="0" w:color="auto"/>
        <w:bottom w:val="none" w:sz="0" w:space="0" w:color="auto"/>
        <w:right w:val="none" w:sz="0" w:space="0" w:color="auto"/>
      </w:divBdr>
    </w:div>
    <w:div w:id="852572464">
      <w:bodyDiv w:val="1"/>
      <w:marLeft w:val="0"/>
      <w:marRight w:val="0"/>
      <w:marTop w:val="0"/>
      <w:marBottom w:val="0"/>
      <w:divBdr>
        <w:top w:val="none" w:sz="0" w:space="0" w:color="auto"/>
        <w:left w:val="none" w:sz="0" w:space="0" w:color="auto"/>
        <w:bottom w:val="none" w:sz="0" w:space="0" w:color="auto"/>
        <w:right w:val="none" w:sz="0" w:space="0" w:color="auto"/>
      </w:divBdr>
    </w:div>
    <w:div w:id="861433273">
      <w:bodyDiv w:val="1"/>
      <w:marLeft w:val="0"/>
      <w:marRight w:val="0"/>
      <w:marTop w:val="0"/>
      <w:marBottom w:val="0"/>
      <w:divBdr>
        <w:top w:val="none" w:sz="0" w:space="0" w:color="auto"/>
        <w:left w:val="none" w:sz="0" w:space="0" w:color="auto"/>
        <w:bottom w:val="none" w:sz="0" w:space="0" w:color="auto"/>
        <w:right w:val="none" w:sz="0" w:space="0" w:color="auto"/>
      </w:divBdr>
    </w:div>
    <w:div w:id="202435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Common\Legislative%20drafting\Drafting%20material\LD%20templates\LD%20drafting\LD%20instruments\LDInstr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LDInstrument</Template>
  <TotalTime>126</TotalTime>
  <Pages>4</Pages>
  <Words>1503</Words>
  <Characters>8159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Civil Aviation Order 100.27</vt:lpstr>
    </vt:vector>
  </TitlesOfParts>
  <Company>CASA</Company>
  <LinksUpToDate>false</LinksUpToDate>
  <CharactersWithSpaces>9643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Order 100.27 (Non-destructive testing authorities) Instrument 2015 - Explanatory Statement</dc:title>
  <dc:subject>Civil Aviation Order 100.27</dc:subject>
  <dc:creator>Civil Aviation Safety Authority</dc:creator>
  <cp:lastModifiedBy>Nadia Spesyvy</cp:lastModifiedBy>
  <cp:revision>24</cp:revision>
  <cp:lastPrinted>2015-03-30T01:46:00Z</cp:lastPrinted>
  <dcterms:created xsi:type="dcterms:W3CDTF">2015-03-24T00:58:00Z</dcterms:created>
  <dcterms:modified xsi:type="dcterms:W3CDTF">2015-04-23T23:29:00Z</dcterms:modified>
  <cp:category>Civil Aviation Orders</cp:category>
</cp:coreProperties>
</file>