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heme="minorBidi"/>
          <w:b w:val="0"/>
          <w:sz w:val="22"/>
          <w:szCs w:val="22"/>
          <w:u w:val="single"/>
        </w:rPr>
        <w:id w:val="962787086"/>
        <w:lock w:val="contentLocked"/>
        <w:placeholder>
          <w:docPart w:val="1DD05AA943074AA093D8881E08B7A416"/>
        </w:placeholder>
        <w:group/>
      </w:sdtPr>
      <w:sdtEndPr>
        <w:rPr>
          <w:rFonts w:eastAsiaTheme="minorEastAsia"/>
          <w:szCs w:val="24"/>
          <w:u w:val="none"/>
        </w:rPr>
      </w:sdtEndPr>
      <w:sdtContent>
        <w:p w:rsidR="0069473F" w:rsidRDefault="00554099">
          <w:pPr>
            <w:pStyle w:val="Title"/>
            <w:rPr>
              <w:rFonts w:ascii="Times New Roman" w:hAnsi="Times New Roman"/>
              <w:u w:val="single"/>
            </w:rPr>
          </w:pPr>
          <w:r>
            <w:rPr>
              <w:rFonts w:ascii="Times New Roman" w:hAnsi="Times New Roman"/>
              <w:u w:val="single"/>
            </w:rPr>
            <w:t>EXPLANATORY STATEMENT</w:t>
          </w:r>
        </w:p>
        <w:p w:rsidR="0069473F" w:rsidRDefault="00FE210C">
          <w:pPr>
            <w:jc w:val="center"/>
            <w:rPr>
              <w:rFonts w:ascii="Times New Roman" w:hAnsi="Times New Roman" w:cs="Times New Roman"/>
              <w:sz w:val="24"/>
            </w:rPr>
          </w:pPr>
        </w:p>
      </w:sdtContent>
    </w:sdt>
    <w:p w:rsidR="0069473F" w:rsidRDefault="00554099">
      <w:pPr>
        <w:jc w:val="center"/>
        <w:rPr>
          <w:rFonts w:ascii="Times New Roman" w:hAnsi="Times New Roman" w:cs="Times New Roman"/>
          <w:i/>
          <w:snapToGrid w:val="0"/>
          <w:sz w:val="24"/>
        </w:rPr>
      </w:pPr>
      <w:r>
        <w:rPr>
          <w:rFonts w:ascii="Times New Roman" w:hAnsi="Times New Roman" w:cs="Times New Roman"/>
          <w:i/>
          <w:snapToGrid w:val="0"/>
          <w:sz w:val="24"/>
        </w:rPr>
        <w:t>Australian Meat and Live-stock (Quotas) Act 1990</w:t>
      </w:r>
    </w:p>
    <w:p w:rsidR="0069473F" w:rsidRDefault="00554099">
      <w:pPr>
        <w:jc w:val="center"/>
        <w:rPr>
          <w:rFonts w:ascii="Times New Roman" w:hAnsi="Times New Roman" w:cs="Times New Roman"/>
          <w:snapToGrid w:val="0"/>
          <w:sz w:val="24"/>
        </w:rPr>
      </w:pPr>
      <w:r>
        <w:rPr>
          <w:rFonts w:ascii="Times New Roman" w:hAnsi="Times New Roman" w:cs="Times New Roman"/>
          <w:i/>
          <w:snapToGrid w:val="0"/>
          <w:sz w:val="24"/>
        </w:rPr>
        <w:t>Australian Meat and Live-stock Industry Act 1997</w:t>
      </w:r>
    </w:p>
    <w:p w:rsidR="0069473F" w:rsidRDefault="00554099">
      <w:pPr>
        <w:jc w:val="center"/>
        <w:rPr>
          <w:rFonts w:ascii="Times New Roman" w:eastAsia="Times New Roman" w:hAnsi="Times New Roman" w:cs="Times New Roman"/>
          <w:b/>
          <w:i/>
          <w:sz w:val="24"/>
          <w:lang w:eastAsia="en-AU"/>
        </w:rPr>
      </w:pPr>
      <w:r>
        <w:rPr>
          <w:rFonts w:ascii="Times New Roman" w:eastAsia="Times New Roman" w:hAnsi="Times New Roman" w:cs="Times New Roman"/>
          <w:b/>
          <w:i/>
          <w:sz w:val="24"/>
          <w:lang w:eastAsia="en-AU"/>
        </w:rPr>
        <w:t>Australian Meat and Live-stock Industry</w:t>
      </w:r>
    </w:p>
    <w:p w:rsidR="0069473F" w:rsidRDefault="00554099">
      <w:pPr>
        <w:jc w:val="center"/>
        <w:rPr>
          <w:rFonts w:ascii="Times New Roman" w:eastAsia="Times New Roman" w:hAnsi="Times New Roman" w:cs="Times New Roman"/>
          <w:b/>
          <w:i/>
          <w:sz w:val="24"/>
          <w:lang w:eastAsia="en-AU"/>
        </w:rPr>
      </w:pPr>
      <w:r>
        <w:rPr>
          <w:rFonts w:ascii="Times New Roman" w:eastAsia="Times New Roman" w:hAnsi="Times New Roman" w:cs="Times New Roman"/>
          <w:b/>
          <w:i/>
          <w:sz w:val="24"/>
          <w:lang w:eastAsia="en-AU"/>
        </w:rPr>
        <w:t>(High Quality Beef Export to the European Union)</w:t>
      </w:r>
    </w:p>
    <w:p w:rsidR="0069473F" w:rsidRDefault="0074520D">
      <w:pPr>
        <w:spacing w:after="120"/>
        <w:jc w:val="center"/>
        <w:rPr>
          <w:rFonts w:ascii="Times New Roman" w:eastAsia="Times New Roman" w:hAnsi="Times New Roman" w:cs="Times New Roman"/>
          <w:b/>
          <w:i/>
          <w:sz w:val="24"/>
          <w:lang w:eastAsia="en-AU"/>
        </w:rPr>
      </w:pPr>
      <w:r>
        <w:rPr>
          <w:rFonts w:ascii="Times New Roman" w:eastAsia="Times New Roman" w:hAnsi="Times New Roman" w:cs="Times New Roman"/>
          <w:b/>
          <w:i/>
          <w:sz w:val="24"/>
          <w:lang w:eastAsia="en-AU"/>
        </w:rPr>
        <w:t>Order 2015</w:t>
      </w:r>
    </w:p>
    <w:p w:rsidR="0069473F" w:rsidRDefault="00554099">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rsidR="0069473F" w:rsidRDefault="0069473F">
      <w:pPr>
        <w:tabs>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sz w:val="24"/>
        </w:rPr>
      </w:pPr>
      <w:r>
        <w:rPr>
          <w:rFonts w:ascii="Times New Roman" w:hAnsi="Times New Roman" w:cs="Times New Roman"/>
          <w:i/>
          <w:sz w:val="24"/>
        </w:rPr>
        <w:t>Under the Australian Meat and Live-stock (Quotas) Act 1990</w:t>
      </w:r>
      <w:r>
        <w:rPr>
          <w:rFonts w:ascii="Times New Roman" w:hAnsi="Times New Roman" w:cs="Times New Roman"/>
          <w:sz w:val="24"/>
        </w:rPr>
        <w:t xml:space="preserve"> and the </w:t>
      </w:r>
      <w:r>
        <w:rPr>
          <w:rFonts w:ascii="Times New Roman" w:hAnsi="Times New Roman" w:cs="Times New Roman"/>
          <w:i/>
          <w:sz w:val="24"/>
        </w:rPr>
        <w:t>Australian Meat and Live-stock Industry Act 1997</w:t>
      </w:r>
      <w:r>
        <w:rPr>
          <w:rFonts w:ascii="Times New Roman" w:hAnsi="Times New Roman" w:cs="Times New Roman"/>
          <w:sz w:val="24"/>
        </w:rPr>
        <w:t>, the Secretary of the Australian Government Department of Agriculture (the department) may, where restrictions are imposed on exports of Australian meat, establish a scheme to allocate quota among holders of meat export licences.</w:t>
      </w:r>
    </w:p>
    <w:p w:rsidR="0069473F" w:rsidRDefault="0069473F">
      <w:pPr>
        <w:tabs>
          <w:tab w:val="left" w:pos="1701"/>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order is made under section 17 of the </w:t>
      </w:r>
      <w:r>
        <w:rPr>
          <w:rFonts w:ascii="Times New Roman" w:hAnsi="Times New Roman" w:cs="Times New Roman"/>
          <w:i/>
          <w:sz w:val="24"/>
        </w:rPr>
        <w:t>Australian Meat and Live-stock Industry Act 1997</w:t>
      </w:r>
      <w:r>
        <w:rPr>
          <w:rFonts w:ascii="Times New Roman" w:hAnsi="Times New Roman" w:cs="Times New Roman"/>
          <w:sz w:val="24"/>
        </w:rPr>
        <w:t>.</w:t>
      </w:r>
    </w:p>
    <w:p w:rsidR="0069473F" w:rsidRDefault="0069473F">
      <w:pPr>
        <w:tabs>
          <w:tab w:val="left" w:pos="1701"/>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rsidR="0069473F" w:rsidRDefault="0069473F">
      <w:pPr>
        <w:tabs>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the order is to set out the administrative arrangements for the fair and equitable allocation of, and access to, the European Union high quality beef (EU HQB) quota. The quota permits Australian exporters to export 7150 tonnes of high quality beef to the EU at a reduced tariff rate. The order also sets out the administrative arrangements for the EU high quality grain fed beef quota. </w:t>
      </w:r>
    </w:p>
    <w:p w:rsidR="0069473F" w:rsidRDefault="0069473F">
      <w:pPr>
        <w:tabs>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rsidR="0069473F" w:rsidRDefault="0069473F">
      <w:pPr>
        <w:tabs>
          <w:tab w:val="right" w:pos="9072"/>
        </w:tabs>
        <w:rPr>
          <w:rFonts w:ascii="Times New Roman" w:hAnsi="Times New Roman" w:cs="Times New Roman"/>
          <w:sz w:val="24"/>
        </w:rPr>
      </w:pPr>
    </w:p>
    <w:p w:rsidR="0069473F" w:rsidRDefault="00554099">
      <w:pPr>
        <w:tabs>
          <w:tab w:val="right" w:pos="9072"/>
        </w:tabs>
        <w:rPr>
          <w:rFonts w:ascii="Times New Roman" w:hAnsi="Times New Roman" w:cs="Times New Roman"/>
          <w:sz w:val="24"/>
        </w:rPr>
      </w:pPr>
      <w:r>
        <w:rPr>
          <w:rFonts w:ascii="Times New Roman" w:hAnsi="Times New Roman" w:cs="Times New Roman"/>
          <w:sz w:val="24"/>
        </w:rPr>
        <w:t xml:space="preserve">Australia’s high quality beef shipments to the European Union under quota arrangements are small compared to total beef exports but valuable </w:t>
      </w:r>
      <w:r w:rsidR="00B71975">
        <w:rPr>
          <w:rFonts w:ascii="Times New Roman" w:hAnsi="Times New Roman" w:cs="Times New Roman"/>
          <w:sz w:val="24"/>
        </w:rPr>
        <w:t>(</w:t>
      </w:r>
      <w:r w:rsidRPr="00422DAC">
        <w:rPr>
          <w:rFonts w:ascii="Times New Roman" w:hAnsi="Times New Roman" w:cs="Times New Roman"/>
          <w:sz w:val="24"/>
        </w:rPr>
        <w:t>about $</w:t>
      </w:r>
      <w:r w:rsidR="000B6DDB">
        <w:rPr>
          <w:rFonts w:ascii="Times New Roman" w:hAnsi="Times New Roman" w:cs="Times New Roman"/>
          <w:sz w:val="24"/>
        </w:rPr>
        <w:t>1</w:t>
      </w:r>
      <w:r w:rsidRPr="00422DAC">
        <w:rPr>
          <w:rFonts w:ascii="Times New Roman" w:hAnsi="Times New Roman" w:cs="Times New Roman"/>
          <w:sz w:val="24"/>
        </w:rPr>
        <w:t>0</w:t>
      </w:r>
      <w:r w:rsidR="000B6DDB">
        <w:rPr>
          <w:rFonts w:ascii="Times New Roman" w:hAnsi="Times New Roman" w:cs="Times New Roman"/>
          <w:sz w:val="24"/>
        </w:rPr>
        <w:t xml:space="preserve"> 086</w:t>
      </w:r>
      <w:r w:rsidRPr="00422DAC">
        <w:rPr>
          <w:rFonts w:ascii="Times New Roman" w:hAnsi="Times New Roman" w:cs="Times New Roman"/>
          <w:sz w:val="24"/>
        </w:rPr>
        <w:t xml:space="preserve"> a tonne for European Union shipments compared with $</w:t>
      </w:r>
      <w:r w:rsidR="000B6DDB">
        <w:rPr>
          <w:rFonts w:ascii="Times New Roman" w:hAnsi="Times New Roman" w:cs="Times New Roman"/>
          <w:sz w:val="24"/>
        </w:rPr>
        <w:t>5291</w:t>
      </w:r>
      <w:r w:rsidRPr="00422DAC">
        <w:rPr>
          <w:rFonts w:ascii="Times New Roman" w:hAnsi="Times New Roman" w:cs="Times New Roman"/>
          <w:sz w:val="24"/>
        </w:rPr>
        <w:t xml:space="preserve"> a tonne for global shipments</w:t>
      </w:r>
      <w:r w:rsidR="00FD5A91" w:rsidRPr="00422DAC">
        <w:rPr>
          <w:rFonts w:ascii="Times New Roman" w:hAnsi="Times New Roman" w:cs="Times New Roman"/>
          <w:sz w:val="24"/>
        </w:rPr>
        <w:t xml:space="preserve"> </w:t>
      </w:r>
      <w:r w:rsidR="000B6DDB">
        <w:rPr>
          <w:rFonts w:ascii="Times New Roman" w:hAnsi="Times New Roman" w:cs="Times New Roman"/>
          <w:sz w:val="24"/>
        </w:rPr>
        <w:t>in</w:t>
      </w:r>
      <w:r w:rsidR="00FD5A91" w:rsidRPr="00422DAC">
        <w:rPr>
          <w:rFonts w:ascii="Times New Roman" w:hAnsi="Times New Roman" w:cs="Times New Roman"/>
          <w:sz w:val="24"/>
        </w:rPr>
        <w:t xml:space="preserve"> 2013</w:t>
      </w:r>
      <w:r w:rsidR="000B6DDB">
        <w:rPr>
          <w:rFonts w:ascii="Times New Roman" w:hAnsi="Times New Roman" w:cs="Times New Roman"/>
          <w:sz w:val="24"/>
        </w:rPr>
        <w:t>-14</w:t>
      </w:r>
      <w:r w:rsidR="00B71975">
        <w:rPr>
          <w:rFonts w:ascii="Times New Roman" w:hAnsi="Times New Roman" w:cs="Times New Roman"/>
          <w:sz w:val="24"/>
        </w:rPr>
        <w:t>)</w:t>
      </w:r>
      <w:r>
        <w:rPr>
          <w:rFonts w:ascii="Times New Roman" w:hAnsi="Times New Roman" w:cs="Times New Roman"/>
          <w:sz w:val="24"/>
        </w:rPr>
        <w:t>.</w:t>
      </w:r>
    </w:p>
    <w:p w:rsidR="0069473F" w:rsidRDefault="0069473F">
      <w:pPr>
        <w:tabs>
          <w:tab w:val="right" w:pos="9072"/>
        </w:tabs>
        <w:rPr>
          <w:rFonts w:ascii="Times New Roman" w:hAnsi="Times New Roman" w:cs="Times New Roman"/>
          <w:sz w:val="24"/>
        </w:rPr>
      </w:pPr>
    </w:p>
    <w:p w:rsidR="0069473F" w:rsidRDefault="00554099">
      <w:pPr>
        <w:tabs>
          <w:tab w:val="right" w:pos="9072"/>
        </w:tabs>
        <w:rPr>
          <w:rFonts w:ascii="Times New Roman" w:hAnsi="Times New Roman" w:cs="Times New Roman"/>
          <w:sz w:val="24"/>
        </w:rPr>
      </w:pPr>
      <w:r>
        <w:rPr>
          <w:rFonts w:ascii="Times New Roman" w:hAnsi="Times New Roman" w:cs="Times New Roman"/>
          <w:sz w:val="24"/>
        </w:rPr>
        <w:t xml:space="preserve">The EU allows Australia to ship each financial year (1 July to 30 June) a quantity of high quality beef to EU member countries at reduced tariff rates under a country-specific quota. Australia manages the quota on a cost-recovery basis. </w:t>
      </w:r>
    </w:p>
    <w:p w:rsidR="0069473F" w:rsidRDefault="0069473F">
      <w:pPr>
        <w:tabs>
          <w:tab w:val="right" w:pos="9072"/>
        </w:tabs>
        <w:rPr>
          <w:rFonts w:ascii="Times New Roman" w:hAnsi="Times New Roman" w:cs="Times New Roman"/>
          <w:sz w:val="24"/>
        </w:rPr>
      </w:pPr>
    </w:p>
    <w:p w:rsidR="0069473F" w:rsidRDefault="00FD5A91">
      <w:pPr>
        <w:tabs>
          <w:tab w:val="left" w:pos="1701"/>
          <w:tab w:val="right" w:pos="9072"/>
        </w:tabs>
        <w:rPr>
          <w:rFonts w:ascii="Times New Roman" w:hAnsi="Times New Roman" w:cs="Times New Roman"/>
          <w:sz w:val="24"/>
        </w:rPr>
      </w:pPr>
      <w:r>
        <w:rPr>
          <w:rFonts w:ascii="Times New Roman" w:hAnsi="Times New Roman" w:cs="Times New Roman"/>
          <w:sz w:val="24"/>
        </w:rPr>
        <w:t>The aim of the quota allocation is to optimise the value of the quota for the collective benefit of the Australian beef industry. T</w:t>
      </w:r>
      <w:r w:rsidR="00554099">
        <w:rPr>
          <w:rFonts w:ascii="Times New Roman" w:hAnsi="Times New Roman" w:cs="Times New Roman"/>
          <w:sz w:val="24"/>
        </w:rPr>
        <w:t>he HQB quota is divided into 6650 tonnes of standard quota and 500 tonnes of non-standard quota</w:t>
      </w:r>
      <w:r>
        <w:rPr>
          <w:rFonts w:ascii="Times New Roman" w:hAnsi="Times New Roman" w:cs="Times New Roman"/>
          <w:sz w:val="24"/>
        </w:rPr>
        <w:t xml:space="preserve"> to make provision for new entrants to the EU beef market</w:t>
      </w:r>
      <w:r w:rsidR="00554099">
        <w:rPr>
          <w:rFonts w:ascii="Times New Roman" w:hAnsi="Times New Roman" w:cs="Times New Roman"/>
          <w:sz w:val="24"/>
        </w:rPr>
        <w:t xml:space="preserve">. </w:t>
      </w:r>
    </w:p>
    <w:p w:rsidR="0069473F" w:rsidRDefault="0069473F">
      <w:pPr>
        <w:tabs>
          <w:tab w:val="left" w:pos="1701"/>
          <w:tab w:val="right" w:pos="9072"/>
        </w:tabs>
        <w:rPr>
          <w:rFonts w:ascii="Times New Roman" w:hAnsi="Times New Roman" w:cs="Times New Roman"/>
          <w:sz w:val="24"/>
        </w:rPr>
      </w:pPr>
    </w:p>
    <w:p w:rsidR="0069473F" w:rsidRDefault="00554099" w:rsidP="0074520D">
      <w:pPr>
        <w:tabs>
          <w:tab w:val="left" w:pos="1701"/>
          <w:tab w:val="right" w:pos="9072"/>
        </w:tabs>
        <w:rPr>
          <w:rFonts w:ascii="Times New Roman" w:hAnsi="Times New Roman" w:cs="Times New Roman"/>
          <w:sz w:val="24"/>
        </w:rPr>
      </w:pPr>
      <w:r>
        <w:rPr>
          <w:rFonts w:ascii="Times New Roman" w:hAnsi="Times New Roman" w:cs="Times New Roman"/>
          <w:sz w:val="24"/>
        </w:rPr>
        <w:t>Australia also has access to the EU’s 42 800 tonne high quality grain fed beef quota. This quota is administered by the EU</w:t>
      </w:r>
      <w:r w:rsidR="00FD5A91">
        <w:rPr>
          <w:rFonts w:ascii="Times New Roman" w:hAnsi="Times New Roman" w:cs="Times New Roman"/>
          <w:sz w:val="24"/>
        </w:rPr>
        <w:t>,</w:t>
      </w:r>
      <w:r>
        <w:rPr>
          <w:rFonts w:ascii="Times New Roman" w:hAnsi="Times New Roman" w:cs="Times New Roman"/>
          <w:sz w:val="24"/>
        </w:rPr>
        <w:t xml:space="preserve"> but requires exporting countries to issue quota certificates to identify product as entering under quota conditions.</w:t>
      </w:r>
    </w:p>
    <w:p w:rsidR="0069473F" w:rsidRDefault="0069473F">
      <w:pPr>
        <w:tabs>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b/>
          <w:sz w:val="24"/>
        </w:rPr>
      </w:pPr>
      <w:r>
        <w:rPr>
          <w:rFonts w:ascii="Times New Roman" w:hAnsi="Times New Roman" w:cs="Times New Roman"/>
          <w:b/>
          <w:sz w:val="24"/>
        </w:rPr>
        <w:t>Impact and Effect</w:t>
      </w:r>
    </w:p>
    <w:p w:rsidR="0069473F" w:rsidRDefault="0069473F">
      <w:pPr>
        <w:tabs>
          <w:tab w:val="right" w:pos="9072"/>
        </w:tabs>
        <w:rPr>
          <w:rFonts w:ascii="Times New Roman" w:hAnsi="Times New Roman" w:cs="Times New Roman"/>
          <w:sz w:val="24"/>
        </w:rPr>
      </w:pPr>
    </w:p>
    <w:p w:rsidR="0069473F" w:rsidRDefault="00554099">
      <w:pPr>
        <w:tabs>
          <w:tab w:val="right" w:pos="9072"/>
        </w:tabs>
        <w:rPr>
          <w:rFonts w:ascii="Times New Roman" w:hAnsi="Times New Roman" w:cs="Times New Roman"/>
          <w:sz w:val="24"/>
        </w:rPr>
      </w:pPr>
      <w:r>
        <w:rPr>
          <w:rFonts w:ascii="Times New Roman" w:hAnsi="Times New Roman" w:cs="Times New Roman"/>
          <w:sz w:val="24"/>
        </w:rPr>
        <w:t xml:space="preserve">The order provides for administrative arrangements to ensure fair and equitable access by regular quota users and new entrants to the EU beef market. The impact of the order is minimal as it provides for administrative arrangements that are similar to the previous quota year. </w:t>
      </w:r>
    </w:p>
    <w:p w:rsidR="00554099" w:rsidRDefault="00554099">
      <w:pPr>
        <w:tabs>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sz w:val="24"/>
        </w:rPr>
      </w:pPr>
      <w:r>
        <w:rPr>
          <w:rFonts w:ascii="Times New Roman" w:hAnsi="Times New Roman" w:cs="Times New Roman"/>
          <w:b/>
          <w:sz w:val="24"/>
        </w:rPr>
        <w:lastRenderedPageBreak/>
        <w:t>Consultation</w:t>
      </w:r>
    </w:p>
    <w:p w:rsidR="0069473F" w:rsidRDefault="0069473F">
      <w:pPr>
        <w:tabs>
          <w:tab w:val="left" w:pos="1701"/>
          <w:tab w:val="right" w:pos="9072"/>
        </w:tabs>
        <w:rPr>
          <w:rFonts w:ascii="Times New Roman" w:hAnsi="Times New Roman" w:cs="Times New Roman"/>
          <w:sz w:val="24"/>
        </w:rPr>
      </w:pPr>
    </w:p>
    <w:p w:rsidR="0069473F" w:rsidRDefault="00554099">
      <w:pPr>
        <w:tabs>
          <w:tab w:val="right" w:pos="9072"/>
        </w:tabs>
        <w:rPr>
          <w:rFonts w:ascii="Times New Roman" w:hAnsi="Times New Roman" w:cs="Times New Roman"/>
          <w:sz w:val="24"/>
        </w:rPr>
      </w:pPr>
      <w:r>
        <w:rPr>
          <w:rFonts w:ascii="Times New Roman" w:hAnsi="Times New Roman" w:cs="Times New Roman"/>
          <w:sz w:val="24"/>
        </w:rPr>
        <w:t xml:space="preserve">In </w:t>
      </w:r>
      <w:r w:rsidR="0074520D">
        <w:rPr>
          <w:rFonts w:ascii="Times New Roman" w:hAnsi="Times New Roman" w:cs="Times New Roman"/>
          <w:sz w:val="24"/>
        </w:rPr>
        <w:t>April 2015</w:t>
      </w:r>
      <w:r>
        <w:rPr>
          <w:rFonts w:ascii="Times New Roman" w:hAnsi="Times New Roman" w:cs="Times New Roman"/>
          <w:sz w:val="24"/>
        </w:rPr>
        <w:t xml:space="preserve"> the Department of Agriculture (the department) consulted with the meat export industry’s peak body (the Australian Meat Industry Council</w:t>
      </w:r>
      <w:r w:rsidR="00994B3F">
        <w:rPr>
          <w:rFonts w:ascii="Times New Roman" w:hAnsi="Times New Roman" w:cs="Times New Roman"/>
          <w:sz w:val="24"/>
        </w:rPr>
        <w:t>)</w:t>
      </w:r>
      <w:r>
        <w:rPr>
          <w:rFonts w:ascii="Times New Roman" w:hAnsi="Times New Roman" w:cs="Times New Roman"/>
          <w:sz w:val="24"/>
        </w:rPr>
        <w:t xml:space="preserve"> on arrangements for </w:t>
      </w:r>
      <w:r w:rsidR="0074520D">
        <w:rPr>
          <w:rFonts w:ascii="Times New Roman" w:hAnsi="Times New Roman" w:cs="Times New Roman"/>
          <w:sz w:val="24"/>
        </w:rPr>
        <w:t>supplementary quota allocation timing. The discussions revolved around simplification of the allocation process, allowing for allocation to be completed in one process. The changes are minor in nature, but may affect the way exporters organise their businesses and their business decision</w:t>
      </w:r>
      <w:r w:rsidR="00833A0C">
        <w:rPr>
          <w:rFonts w:ascii="Times New Roman" w:hAnsi="Times New Roman" w:cs="Times New Roman"/>
          <w:sz w:val="24"/>
        </w:rPr>
        <w:t>s</w:t>
      </w:r>
      <w:r w:rsidR="0074520D">
        <w:rPr>
          <w:rFonts w:ascii="Times New Roman" w:hAnsi="Times New Roman" w:cs="Times New Roman"/>
          <w:sz w:val="24"/>
        </w:rPr>
        <w:t>.</w:t>
      </w:r>
      <w:r w:rsidR="000B61ED">
        <w:rPr>
          <w:rFonts w:ascii="Times New Roman" w:hAnsi="Times New Roman" w:cs="Times New Roman"/>
          <w:sz w:val="24"/>
        </w:rPr>
        <w:t xml:space="preserve"> Further explanation is provided in the sections below.</w:t>
      </w:r>
    </w:p>
    <w:p w:rsidR="0069473F" w:rsidRDefault="0069473F">
      <w:pPr>
        <w:tabs>
          <w:tab w:val="right" w:pos="9072"/>
        </w:tabs>
        <w:rPr>
          <w:rFonts w:ascii="Times New Roman" w:hAnsi="Times New Roman" w:cs="Times New Roman"/>
          <w:sz w:val="24"/>
        </w:rPr>
      </w:pPr>
    </w:p>
    <w:p w:rsidR="0069473F" w:rsidRDefault="0074520D">
      <w:pPr>
        <w:tabs>
          <w:tab w:val="right" w:pos="9072"/>
        </w:tabs>
        <w:rPr>
          <w:rFonts w:ascii="Times New Roman" w:hAnsi="Times New Roman" w:cs="Times New Roman"/>
          <w:sz w:val="24"/>
        </w:rPr>
      </w:pPr>
      <w:r>
        <w:rPr>
          <w:rFonts w:ascii="Times New Roman" w:hAnsi="Times New Roman" w:cs="Times New Roman"/>
          <w:sz w:val="24"/>
        </w:rPr>
        <w:t>A r</w:t>
      </w:r>
      <w:r w:rsidR="00554099">
        <w:rPr>
          <w:rFonts w:ascii="Times New Roman" w:hAnsi="Times New Roman" w:cs="Times New Roman"/>
          <w:sz w:val="24"/>
        </w:rPr>
        <w:t xml:space="preserve">esponse </w:t>
      </w:r>
      <w:r>
        <w:rPr>
          <w:rFonts w:ascii="Times New Roman" w:hAnsi="Times New Roman" w:cs="Times New Roman"/>
          <w:sz w:val="24"/>
        </w:rPr>
        <w:t>from</w:t>
      </w:r>
      <w:r w:rsidR="00554099">
        <w:rPr>
          <w:rFonts w:ascii="Times New Roman" w:hAnsi="Times New Roman" w:cs="Times New Roman"/>
          <w:sz w:val="24"/>
        </w:rPr>
        <w:t xml:space="preserve"> the Australian Meat Industry Council </w:t>
      </w:r>
      <w:r>
        <w:rPr>
          <w:rFonts w:ascii="Times New Roman" w:hAnsi="Times New Roman" w:cs="Times New Roman"/>
          <w:sz w:val="24"/>
        </w:rPr>
        <w:t xml:space="preserve">was received on </w:t>
      </w:r>
      <w:r w:rsidR="00E52B4E">
        <w:rPr>
          <w:rFonts w:ascii="Times New Roman" w:hAnsi="Times New Roman" w:cs="Times New Roman"/>
          <w:sz w:val="24"/>
        </w:rPr>
        <w:t>4 May 2015</w:t>
      </w:r>
      <w:r>
        <w:rPr>
          <w:rFonts w:ascii="Times New Roman" w:hAnsi="Times New Roman" w:cs="Times New Roman"/>
          <w:sz w:val="24"/>
        </w:rPr>
        <w:t xml:space="preserve">. The council supported </w:t>
      </w:r>
      <w:r w:rsidR="00554099">
        <w:rPr>
          <w:rFonts w:ascii="Times New Roman" w:hAnsi="Times New Roman" w:cs="Times New Roman"/>
          <w:sz w:val="24"/>
        </w:rPr>
        <w:t xml:space="preserve">the department’s recommendation for </w:t>
      </w:r>
      <w:r>
        <w:rPr>
          <w:rFonts w:ascii="Times New Roman" w:hAnsi="Times New Roman" w:cs="Times New Roman"/>
          <w:sz w:val="24"/>
        </w:rPr>
        <w:t>future</w:t>
      </w:r>
      <w:r w:rsidR="00554099">
        <w:rPr>
          <w:rFonts w:ascii="Times New Roman" w:hAnsi="Times New Roman" w:cs="Times New Roman"/>
          <w:sz w:val="24"/>
        </w:rPr>
        <w:t xml:space="preserve"> arrangements, </w:t>
      </w:r>
      <w:r w:rsidR="000B6DDB">
        <w:rPr>
          <w:rFonts w:ascii="Times New Roman" w:hAnsi="Times New Roman" w:cs="Times New Roman"/>
          <w:sz w:val="24"/>
        </w:rPr>
        <w:t>and the 92.5% full usage rate</w:t>
      </w:r>
      <w:r>
        <w:rPr>
          <w:rFonts w:ascii="Times New Roman" w:hAnsi="Times New Roman" w:cs="Times New Roman"/>
          <w:sz w:val="24"/>
        </w:rPr>
        <w:t>.</w:t>
      </w:r>
      <w:r w:rsidR="000B6DDB">
        <w:rPr>
          <w:rFonts w:ascii="Times New Roman" w:hAnsi="Times New Roman" w:cs="Times New Roman"/>
          <w:sz w:val="24"/>
        </w:rPr>
        <w:t xml:space="preserve"> This rate is a change from 95% full usage which effectively allows exporters to ship less in a shorter time frame. Given the shipping time to the EU, full usage is generally known by mid-May and as such, the date change (and proportional rate change) will not affect exporters. This change does not come into effect until 2016, allowing the department to advertise the changes to all exporters well in advance.</w:t>
      </w:r>
      <w:r w:rsidR="00554099">
        <w:rPr>
          <w:rFonts w:ascii="Times New Roman" w:hAnsi="Times New Roman" w:cs="Times New Roman"/>
          <w:sz w:val="24"/>
        </w:rPr>
        <w:t xml:space="preserve">  </w:t>
      </w:r>
    </w:p>
    <w:p w:rsidR="0069473F" w:rsidRDefault="0069473F">
      <w:pPr>
        <w:tabs>
          <w:tab w:val="right" w:pos="9072"/>
        </w:tabs>
        <w:rPr>
          <w:rFonts w:ascii="Times New Roman" w:hAnsi="Times New Roman" w:cs="Times New Roman"/>
          <w:sz w:val="24"/>
        </w:rPr>
      </w:pPr>
    </w:p>
    <w:p w:rsidR="0069473F" w:rsidRDefault="00554099">
      <w:pPr>
        <w:tabs>
          <w:tab w:val="right" w:pos="9072"/>
        </w:tabs>
        <w:rPr>
          <w:rFonts w:ascii="Times New Roman" w:hAnsi="Times New Roman" w:cs="Times New Roman"/>
          <w:sz w:val="24"/>
        </w:rPr>
      </w:pPr>
      <w:r>
        <w:rPr>
          <w:rFonts w:ascii="Times New Roman" w:hAnsi="Times New Roman" w:cs="Times New Roman"/>
          <w:sz w:val="24"/>
        </w:rPr>
        <w:t>Accordingly the department has continued with current arrangements in the order with minor modifications outlined in this explanatory statement. These arrangements are in line with the agreed recommendations from the independent review conducted in 2011 (</w:t>
      </w:r>
      <w:r w:rsidR="0074520D" w:rsidRPr="0074520D">
        <w:rPr>
          <w:rFonts w:ascii="Times New Roman" w:hAnsi="Times New Roman" w:cs="Times New Roman"/>
          <w:sz w:val="24"/>
        </w:rPr>
        <w:t>agriculture.gov.au/SiteCollectionDocuments/ag-food/quota/red-meat/eu-hqb-review.pdf</w:t>
      </w:r>
      <w:r>
        <w:rPr>
          <w:rFonts w:ascii="Times New Roman" w:hAnsi="Times New Roman" w:cs="Times New Roman"/>
          <w:sz w:val="24"/>
        </w:rPr>
        <w:t>).</w:t>
      </w:r>
    </w:p>
    <w:p w:rsidR="0069473F" w:rsidRDefault="0069473F">
      <w:pPr>
        <w:tabs>
          <w:tab w:val="right" w:pos="9072"/>
        </w:tabs>
        <w:rPr>
          <w:rFonts w:ascii="Times New Roman" w:hAnsi="Times New Roman" w:cs="Times New Roman"/>
          <w:sz w:val="24"/>
        </w:rPr>
      </w:pPr>
    </w:p>
    <w:p w:rsidR="0069473F" w:rsidRDefault="00554099">
      <w:pPr>
        <w:tabs>
          <w:tab w:val="right" w:pos="9072"/>
        </w:tabs>
        <w:rPr>
          <w:rFonts w:ascii="Times New Roman" w:hAnsi="Times New Roman" w:cs="Times New Roman"/>
          <w:sz w:val="24"/>
        </w:rPr>
      </w:pPr>
      <w:r>
        <w:rPr>
          <w:rFonts w:ascii="Times New Roman" w:hAnsi="Times New Roman" w:cs="Times New Roman"/>
          <w:sz w:val="24"/>
        </w:rPr>
        <w:t xml:space="preserve">A regulatory impact analysis was conducted in line with Office of Best Practice Regulation guidelines (ID </w:t>
      </w:r>
      <w:r w:rsidR="0074520D" w:rsidRPr="0074520D">
        <w:rPr>
          <w:sz w:val="24"/>
        </w:rPr>
        <w:t>18727</w:t>
      </w:r>
      <w:r>
        <w:rPr>
          <w:rFonts w:ascii="Times New Roman" w:hAnsi="Times New Roman" w:cs="Times New Roman"/>
          <w:sz w:val="24"/>
        </w:rPr>
        <w:t xml:space="preserve"> refers) and it indicates that the changes would have low or no impact on businesses.</w:t>
      </w:r>
    </w:p>
    <w:p w:rsidR="0069473F" w:rsidRDefault="0069473F">
      <w:pPr>
        <w:tabs>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b/>
          <w:sz w:val="24"/>
        </w:rPr>
      </w:pPr>
      <w:r>
        <w:rPr>
          <w:rFonts w:ascii="Times New Roman" w:hAnsi="Times New Roman" w:cs="Times New Roman"/>
          <w:b/>
          <w:sz w:val="24"/>
        </w:rPr>
        <w:t>Operation</w:t>
      </w:r>
    </w:p>
    <w:p w:rsidR="0069473F" w:rsidRDefault="0069473F">
      <w:pPr>
        <w:tabs>
          <w:tab w:val="left" w:pos="1701"/>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order sets out </w:t>
      </w:r>
    </w:p>
    <w:p w:rsidR="0069473F" w:rsidRDefault="00554099">
      <w:pPr>
        <w:pStyle w:val="ListParagraph"/>
        <w:numPr>
          <w:ilvl w:val="0"/>
          <w:numId w:val="16"/>
        </w:numPr>
        <w:tabs>
          <w:tab w:val="left" w:pos="1701"/>
          <w:tab w:val="right" w:pos="9072"/>
        </w:tabs>
        <w:rPr>
          <w:rFonts w:ascii="Times New Roman" w:hAnsi="Times New Roman" w:cs="Times New Roman"/>
          <w:sz w:val="24"/>
        </w:rPr>
      </w:pPr>
      <w:r>
        <w:rPr>
          <w:rFonts w:ascii="Times New Roman" w:hAnsi="Times New Roman" w:cs="Times New Roman"/>
          <w:sz w:val="24"/>
        </w:rPr>
        <w:t>which exporters are eligible for quota entitlement</w:t>
      </w:r>
    </w:p>
    <w:p w:rsidR="0069473F" w:rsidRDefault="00554099">
      <w:pPr>
        <w:pStyle w:val="ListParagraph"/>
        <w:numPr>
          <w:ilvl w:val="0"/>
          <w:numId w:val="16"/>
        </w:num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sidR="000B6DDB">
        <w:rPr>
          <w:rFonts w:ascii="Times New Roman" w:hAnsi="Times New Roman" w:cs="Times New Roman"/>
          <w:sz w:val="24"/>
        </w:rPr>
        <w:t>two</w:t>
      </w:r>
      <w:r>
        <w:rPr>
          <w:rFonts w:ascii="Times New Roman" w:hAnsi="Times New Roman" w:cs="Times New Roman"/>
          <w:sz w:val="24"/>
        </w:rPr>
        <w:t xml:space="preserve"> stages of allocation process</w:t>
      </w:r>
    </w:p>
    <w:p w:rsidR="0069473F" w:rsidRDefault="00554099">
      <w:pPr>
        <w:pStyle w:val="ListParagraph"/>
        <w:numPr>
          <w:ilvl w:val="0"/>
          <w:numId w:val="16"/>
        </w:numPr>
        <w:tabs>
          <w:tab w:val="left" w:pos="1701"/>
          <w:tab w:val="right" w:pos="9072"/>
        </w:tabs>
        <w:rPr>
          <w:rFonts w:ascii="Times New Roman" w:hAnsi="Times New Roman" w:cs="Times New Roman"/>
          <w:sz w:val="24"/>
        </w:rPr>
      </w:pPr>
      <w:r>
        <w:rPr>
          <w:rFonts w:ascii="Times New Roman" w:hAnsi="Times New Roman" w:cs="Times New Roman"/>
          <w:sz w:val="24"/>
        </w:rPr>
        <w:t>how the amount of entitlement is determined</w:t>
      </w:r>
    </w:p>
    <w:p w:rsidR="0069473F" w:rsidRDefault="00554099">
      <w:pPr>
        <w:pStyle w:val="ListParagraph"/>
        <w:numPr>
          <w:ilvl w:val="0"/>
          <w:numId w:val="16"/>
        </w:numPr>
        <w:tabs>
          <w:tab w:val="left" w:pos="1701"/>
          <w:tab w:val="right" w:pos="9072"/>
        </w:tabs>
        <w:rPr>
          <w:rFonts w:ascii="Times New Roman" w:hAnsi="Times New Roman" w:cs="Times New Roman"/>
          <w:sz w:val="24"/>
        </w:rPr>
      </w:pPr>
      <w:r>
        <w:rPr>
          <w:rFonts w:ascii="Times New Roman" w:hAnsi="Times New Roman" w:cs="Times New Roman"/>
          <w:sz w:val="24"/>
        </w:rPr>
        <w:t>the different arrangements for standard quota holders and first, second, and third year new entrants</w:t>
      </w:r>
    </w:p>
    <w:p w:rsidR="0069473F" w:rsidRDefault="00554099">
      <w:pPr>
        <w:pStyle w:val="ListParagraph"/>
        <w:numPr>
          <w:ilvl w:val="0"/>
          <w:numId w:val="16"/>
        </w:numPr>
        <w:tabs>
          <w:tab w:val="left" w:pos="1701"/>
          <w:tab w:val="right" w:pos="9072"/>
        </w:tabs>
        <w:rPr>
          <w:rFonts w:ascii="Times New Roman" w:hAnsi="Times New Roman" w:cs="Times New Roman"/>
          <w:sz w:val="24"/>
        </w:rPr>
      </w:pPr>
      <w:r>
        <w:rPr>
          <w:rFonts w:ascii="Times New Roman" w:hAnsi="Times New Roman" w:cs="Times New Roman"/>
          <w:sz w:val="24"/>
        </w:rPr>
        <w:t>conditions under which quota can be withdrawn</w:t>
      </w:r>
    </w:p>
    <w:p w:rsidR="0069473F" w:rsidRDefault="00554099">
      <w:pPr>
        <w:pStyle w:val="ListParagraph"/>
        <w:numPr>
          <w:ilvl w:val="0"/>
          <w:numId w:val="16"/>
        </w:numPr>
        <w:tabs>
          <w:tab w:val="left" w:pos="1701"/>
          <w:tab w:val="right" w:pos="9072"/>
        </w:tabs>
        <w:rPr>
          <w:rFonts w:ascii="Times New Roman" w:hAnsi="Times New Roman" w:cs="Times New Roman"/>
          <w:sz w:val="24"/>
        </w:rPr>
      </w:pPr>
      <w:r>
        <w:rPr>
          <w:rFonts w:ascii="Times New Roman" w:hAnsi="Times New Roman" w:cs="Times New Roman"/>
          <w:sz w:val="24"/>
        </w:rPr>
        <w:t>conditions for the transfer of entitlement</w:t>
      </w:r>
    </w:p>
    <w:p w:rsidR="0069473F" w:rsidRDefault="00554099">
      <w:pPr>
        <w:pStyle w:val="ListParagraph"/>
        <w:numPr>
          <w:ilvl w:val="0"/>
          <w:numId w:val="16"/>
        </w:numPr>
        <w:tabs>
          <w:tab w:val="left" w:pos="1701"/>
          <w:tab w:val="right" w:pos="9072"/>
        </w:tabs>
        <w:rPr>
          <w:rFonts w:ascii="Times New Roman" w:hAnsi="Times New Roman" w:cs="Times New Roman"/>
          <w:sz w:val="24"/>
        </w:rPr>
      </w:pPr>
      <w:proofErr w:type="gramStart"/>
      <w:r>
        <w:rPr>
          <w:rFonts w:ascii="Times New Roman" w:hAnsi="Times New Roman" w:cs="Times New Roman"/>
          <w:sz w:val="24"/>
        </w:rPr>
        <w:t>how</w:t>
      </w:r>
      <w:proofErr w:type="gramEnd"/>
      <w:r>
        <w:rPr>
          <w:rFonts w:ascii="Times New Roman" w:hAnsi="Times New Roman" w:cs="Times New Roman"/>
          <w:sz w:val="24"/>
        </w:rPr>
        <w:t xml:space="preserve"> to obtain approvals and quota certificates. </w:t>
      </w:r>
    </w:p>
    <w:p w:rsidR="0069473F" w:rsidRDefault="0069473F">
      <w:pPr>
        <w:tabs>
          <w:tab w:val="left" w:pos="1701"/>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sz w:val="24"/>
        </w:rPr>
      </w:pPr>
      <w:r>
        <w:rPr>
          <w:rFonts w:ascii="Times New Roman" w:hAnsi="Times New Roman" w:cs="Times New Roman"/>
          <w:sz w:val="24"/>
        </w:rPr>
        <w:t>The quota allocation process is made about six weeks before the end of the quota year. This gives exporters enough time to have approved consignments arrive in the EU at the beginning of the new quota year.</w:t>
      </w:r>
    </w:p>
    <w:p w:rsidR="0069473F" w:rsidRDefault="0069473F">
      <w:pPr>
        <w:tabs>
          <w:tab w:val="left" w:pos="1701"/>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administrative rules encourage exporters to use their entitlement to the fullest extent </w:t>
      </w:r>
      <w:r w:rsidR="000B6DDB">
        <w:rPr>
          <w:rFonts w:ascii="Times New Roman" w:hAnsi="Times New Roman" w:cs="Times New Roman"/>
          <w:sz w:val="24"/>
        </w:rPr>
        <w:t>possible or return them to the d</w:t>
      </w:r>
      <w:r>
        <w:rPr>
          <w:rFonts w:ascii="Times New Roman" w:hAnsi="Times New Roman" w:cs="Times New Roman"/>
          <w:sz w:val="24"/>
        </w:rPr>
        <w:t>epartment for re-distribution. Entitlement may be transferred (or traded) to another exporter in most instances. The transfer rules place limits on how much may be transferred to ensure that trade in quota is not the principle business model. Failure to use the quota appropriately results in forfeiture of current entitlement or penalties that are applied against the next year’s entitlement.</w:t>
      </w:r>
    </w:p>
    <w:p w:rsidR="0069473F" w:rsidRDefault="0069473F">
      <w:pPr>
        <w:tabs>
          <w:tab w:val="left" w:pos="1701"/>
          <w:tab w:val="right" w:pos="9072"/>
        </w:tabs>
        <w:rPr>
          <w:rFonts w:ascii="Times New Roman" w:hAnsi="Times New Roman" w:cs="Times New Roman"/>
          <w:sz w:val="24"/>
        </w:rPr>
      </w:pPr>
    </w:p>
    <w:p w:rsidR="0069473F" w:rsidRDefault="00554099" w:rsidP="00554099">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order is a legislative instrument for the purposes of the </w:t>
      </w:r>
      <w:r>
        <w:rPr>
          <w:rFonts w:ascii="Times New Roman" w:hAnsi="Times New Roman" w:cs="Times New Roman"/>
          <w:i/>
          <w:sz w:val="24"/>
        </w:rPr>
        <w:t>Legislative Instruments Act 2003</w:t>
      </w:r>
      <w:r>
        <w:rPr>
          <w:rFonts w:ascii="Times New Roman" w:hAnsi="Times New Roman" w:cs="Times New Roman"/>
          <w:sz w:val="24"/>
        </w:rPr>
        <w:t>.</w:t>
      </w:r>
    </w:p>
    <w:p w:rsidR="00994B3F" w:rsidRPr="00554099" w:rsidRDefault="00994B3F" w:rsidP="00554099">
      <w:pPr>
        <w:tabs>
          <w:tab w:val="left" w:pos="1701"/>
          <w:tab w:val="right" w:pos="9072"/>
        </w:tabs>
        <w:rPr>
          <w:rFonts w:ascii="Times New Roman" w:hAnsi="Times New Roman" w:cs="Times New Roman"/>
          <w:sz w:val="24"/>
        </w:rPr>
      </w:pPr>
    </w:p>
    <w:p w:rsidR="0069473F" w:rsidRDefault="00554099">
      <w:pPr>
        <w:tabs>
          <w:tab w:val="left" w:pos="1701"/>
          <w:tab w:val="right" w:pos="9072"/>
        </w:tabs>
        <w:rPr>
          <w:rFonts w:ascii="Times New Roman" w:hAnsi="Times New Roman" w:cs="Times New Roman"/>
          <w:b/>
          <w:sz w:val="24"/>
        </w:rPr>
      </w:pPr>
      <w:r>
        <w:rPr>
          <w:rFonts w:ascii="Times New Roman" w:hAnsi="Times New Roman" w:cs="Times New Roman"/>
          <w:b/>
          <w:sz w:val="24"/>
        </w:rPr>
        <w:t>Explanation of the Amendments</w:t>
      </w:r>
    </w:p>
    <w:p w:rsidR="0069473F" w:rsidRDefault="0069473F">
      <w:pPr>
        <w:tabs>
          <w:tab w:val="left" w:pos="1701"/>
          <w:tab w:val="right" w:pos="9072"/>
        </w:tabs>
        <w:rPr>
          <w:rFonts w:ascii="Times New Roman" w:hAnsi="Times New Roman" w:cs="Times New Roman"/>
          <w:sz w:val="24"/>
        </w:rPr>
      </w:pPr>
    </w:p>
    <w:p w:rsidR="0069473F" w:rsidRDefault="0024784E">
      <w:pPr>
        <w:tabs>
          <w:tab w:val="left" w:pos="1701"/>
          <w:tab w:val="right" w:pos="9072"/>
        </w:tabs>
        <w:rPr>
          <w:rFonts w:ascii="Times New Roman" w:hAnsi="Times New Roman" w:cs="Times New Roman"/>
          <w:i/>
          <w:sz w:val="24"/>
        </w:rPr>
      </w:pPr>
      <w:r>
        <w:rPr>
          <w:rFonts w:ascii="Times New Roman" w:hAnsi="Times New Roman" w:cs="Times New Roman"/>
          <w:i/>
          <w:sz w:val="24"/>
        </w:rPr>
        <w:t>Supplementary allocation process</w:t>
      </w:r>
    </w:p>
    <w:p w:rsidR="0024784E" w:rsidRPr="0024784E" w:rsidRDefault="00BA4062">
      <w:pPr>
        <w:tabs>
          <w:tab w:val="left" w:pos="1701"/>
          <w:tab w:val="right" w:pos="9072"/>
        </w:tabs>
        <w:rPr>
          <w:rFonts w:ascii="Times New Roman" w:hAnsi="Times New Roman" w:cs="Times New Roman"/>
          <w:sz w:val="24"/>
        </w:rPr>
      </w:pPr>
      <w:r>
        <w:rPr>
          <w:rFonts w:ascii="Times New Roman" w:hAnsi="Times New Roman" w:cs="Times New Roman"/>
          <w:sz w:val="24"/>
        </w:rPr>
        <w:t>A</w:t>
      </w:r>
      <w:r w:rsidR="0024784E" w:rsidRPr="0024784E">
        <w:rPr>
          <w:rFonts w:ascii="Times New Roman" w:hAnsi="Times New Roman" w:cs="Times New Roman"/>
          <w:sz w:val="24"/>
        </w:rPr>
        <w:t>mendments</w:t>
      </w:r>
      <w:r>
        <w:rPr>
          <w:rFonts w:ascii="Times New Roman" w:hAnsi="Times New Roman" w:cs="Times New Roman"/>
          <w:sz w:val="24"/>
        </w:rPr>
        <w:t xml:space="preserve"> to section 23 of the order</w:t>
      </w:r>
      <w:r w:rsidR="0024784E" w:rsidRPr="0024784E">
        <w:rPr>
          <w:rFonts w:ascii="Times New Roman" w:hAnsi="Times New Roman" w:cs="Times New Roman"/>
          <w:sz w:val="24"/>
        </w:rPr>
        <w:t xml:space="preserve"> allow for the supplementary allocation of quota to occur at the time of in</w:t>
      </w:r>
      <w:r w:rsidR="00E01340">
        <w:rPr>
          <w:rFonts w:ascii="Times New Roman" w:hAnsi="Times New Roman" w:cs="Times New Roman"/>
          <w:sz w:val="24"/>
        </w:rPr>
        <w:t>i</w:t>
      </w:r>
      <w:r w:rsidR="0024784E" w:rsidRPr="0024784E">
        <w:rPr>
          <w:rFonts w:ascii="Times New Roman" w:hAnsi="Times New Roman" w:cs="Times New Roman"/>
          <w:sz w:val="24"/>
        </w:rPr>
        <w:t>tial allocation</w:t>
      </w:r>
      <w:r w:rsidR="00833A0C">
        <w:rPr>
          <w:rFonts w:ascii="Times New Roman" w:hAnsi="Times New Roman" w:cs="Times New Roman"/>
          <w:sz w:val="24"/>
        </w:rPr>
        <w:t>s – the standard and non-standard quota allocations</w:t>
      </w:r>
      <w:r w:rsidR="0024784E" w:rsidRPr="0024784E">
        <w:rPr>
          <w:rFonts w:ascii="Times New Roman" w:hAnsi="Times New Roman" w:cs="Times New Roman"/>
          <w:sz w:val="24"/>
        </w:rPr>
        <w:t>.</w:t>
      </w:r>
    </w:p>
    <w:p w:rsidR="0024784E" w:rsidRDefault="0024784E">
      <w:pPr>
        <w:tabs>
          <w:tab w:val="left" w:pos="1701"/>
          <w:tab w:val="right" w:pos="9072"/>
        </w:tabs>
        <w:rPr>
          <w:rFonts w:ascii="Times New Roman" w:hAnsi="Times New Roman" w:cs="Times New Roman"/>
          <w:sz w:val="24"/>
        </w:rPr>
      </w:pPr>
    </w:p>
    <w:p w:rsidR="0024784E" w:rsidRPr="0024784E" w:rsidRDefault="0024784E">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supplementary allocation process previously nominated 4 August as the date when supplementary quota allocation would be known, and distributed. To ensure consistency with the rest of the order and to simplify administrative processes, the amendment makes provision for demand for supplementary quota to be known at the time of </w:t>
      </w:r>
      <w:r w:rsidR="00E01340">
        <w:rPr>
          <w:rFonts w:ascii="Times New Roman" w:hAnsi="Times New Roman" w:cs="Times New Roman"/>
          <w:sz w:val="24"/>
        </w:rPr>
        <w:t>initial allocations in May</w:t>
      </w:r>
      <w:r w:rsidR="00E52B4E">
        <w:rPr>
          <w:rFonts w:ascii="Times New Roman" w:hAnsi="Times New Roman" w:cs="Times New Roman"/>
          <w:sz w:val="24"/>
        </w:rPr>
        <w:t xml:space="preserve">. This change will take </w:t>
      </w:r>
      <w:r w:rsidR="00422DAC">
        <w:rPr>
          <w:rFonts w:ascii="Times New Roman" w:hAnsi="Times New Roman" w:cs="Times New Roman"/>
          <w:sz w:val="24"/>
        </w:rPr>
        <w:t>effect</w:t>
      </w:r>
      <w:r w:rsidR="00E52B4E">
        <w:rPr>
          <w:rFonts w:ascii="Times New Roman" w:hAnsi="Times New Roman" w:cs="Times New Roman"/>
          <w:sz w:val="24"/>
        </w:rPr>
        <w:t xml:space="preserve"> from May 2016 onwards. This change has been agreed to by the peak industry body, the Australian Meat Industry Council.</w:t>
      </w:r>
    </w:p>
    <w:p w:rsidR="0024784E" w:rsidRPr="0024784E" w:rsidRDefault="0024784E">
      <w:pPr>
        <w:tabs>
          <w:tab w:val="left" w:pos="1701"/>
          <w:tab w:val="right" w:pos="9072"/>
        </w:tabs>
        <w:rPr>
          <w:rFonts w:ascii="Times New Roman" w:hAnsi="Times New Roman" w:cs="Times New Roman"/>
          <w:sz w:val="24"/>
        </w:rPr>
      </w:pPr>
    </w:p>
    <w:p w:rsidR="00994B3F" w:rsidRDefault="00994B3F">
      <w:pPr>
        <w:tabs>
          <w:tab w:val="left" w:pos="1701"/>
          <w:tab w:val="right" w:pos="9072"/>
        </w:tabs>
        <w:rPr>
          <w:rFonts w:ascii="Times New Roman" w:hAnsi="Times New Roman" w:cs="Times New Roman"/>
          <w:i/>
          <w:sz w:val="24"/>
        </w:rPr>
      </w:pPr>
      <w:r w:rsidRPr="00994B3F">
        <w:rPr>
          <w:rFonts w:ascii="Times New Roman" w:hAnsi="Times New Roman" w:cs="Times New Roman"/>
          <w:i/>
          <w:sz w:val="24"/>
        </w:rPr>
        <w:t>Reduction of allocation of quota entitlement by preceding year penalty amount</w:t>
      </w:r>
    </w:p>
    <w:p w:rsidR="00994B3F" w:rsidRDefault="00BA4062">
      <w:pPr>
        <w:tabs>
          <w:tab w:val="left" w:pos="1701"/>
          <w:tab w:val="right" w:pos="9072"/>
        </w:tabs>
        <w:rPr>
          <w:rFonts w:ascii="Times New Roman" w:hAnsi="Times New Roman" w:cs="Times New Roman"/>
          <w:sz w:val="24"/>
        </w:rPr>
      </w:pPr>
      <w:r>
        <w:rPr>
          <w:rFonts w:ascii="Times New Roman" w:hAnsi="Times New Roman" w:cs="Times New Roman"/>
          <w:sz w:val="24"/>
        </w:rPr>
        <w:t xml:space="preserve">Amendments to section 20 of the order </w:t>
      </w:r>
      <w:r w:rsidR="00994B3F">
        <w:rPr>
          <w:rFonts w:ascii="Times New Roman" w:hAnsi="Times New Roman" w:cs="Times New Roman"/>
          <w:sz w:val="24"/>
        </w:rPr>
        <w:t>allow for penalties to be processed and applied at the same time as initial and supplementary allocation processes.</w:t>
      </w:r>
    </w:p>
    <w:p w:rsidR="00994B3F" w:rsidRDefault="00994B3F">
      <w:pPr>
        <w:tabs>
          <w:tab w:val="left" w:pos="1701"/>
          <w:tab w:val="right" w:pos="9072"/>
        </w:tabs>
        <w:rPr>
          <w:rFonts w:ascii="Times New Roman" w:hAnsi="Times New Roman" w:cs="Times New Roman"/>
          <w:sz w:val="24"/>
        </w:rPr>
      </w:pPr>
    </w:p>
    <w:p w:rsidR="00833A0C" w:rsidRDefault="00994B3F">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penalty provision previously nominated 2 June as the date at which preceding year’s penalty amount is calculated. Bringing the date forward to 16 May allows for </w:t>
      </w:r>
      <w:r w:rsidR="00833A0C">
        <w:rPr>
          <w:rFonts w:ascii="Times New Roman" w:hAnsi="Times New Roman" w:cs="Times New Roman"/>
          <w:sz w:val="24"/>
        </w:rPr>
        <w:t>initial</w:t>
      </w:r>
      <w:r w:rsidR="00E52B4E">
        <w:rPr>
          <w:rFonts w:ascii="Times New Roman" w:hAnsi="Times New Roman" w:cs="Times New Roman"/>
          <w:sz w:val="24"/>
        </w:rPr>
        <w:t xml:space="preserve"> allocations</w:t>
      </w:r>
      <w:r>
        <w:rPr>
          <w:rFonts w:ascii="Times New Roman" w:hAnsi="Times New Roman" w:cs="Times New Roman"/>
          <w:sz w:val="24"/>
        </w:rPr>
        <w:t xml:space="preserve"> </w:t>
      </w:r>
      <w:r w:rsidR="00833A0C">
        <w:rPr>
          <w:rFonts w:ascii="Times New Roman" w:hAnsi="Times New Roman" w:cs="Times New Roman"/>
          <w:sz w:val="24"/>
        </w:rPr>
        <w:t xml:space="preserve">and the application of penalties </w:t>
      </w:r>
      <w:r>
        <w:rPr>
          <w:rFonts w:ascii="Times New Roman" w:hAnsi="Times New Roman" w:cs="Times New Roman"/>
          <w:sz w:val="24"/>
        </w:rPr>
        <w:t xml:space="preserve">to occur at once, reducing administrative burden and </w:t>
      </w:r>
      <w:r w:rsidR="00833A0C">
        <w:rPr>
          <w:rFonts w:ascii="Times New Roman" w:hAnsi="Times New Roman" w:cs="Times New Roman"/>
          <w:sz w:val="24"/>
        </w:rPr>
        <w:t>improving certainty for exporters regarding their allocations</w:t>
      </w:r>
      <w:r>
        <w:rPr>
          <w:rFonts w:ascii="Times New Roman" w:hAnsi="Times New Roman" w:cs="Times New Roman"/>
          <w:sz w:val="24"/>
        </w:rPr>
        <w:t xml:space="preserve">. </w:t>
      </w:r>
    </w:p>
    <w:p w:rsidR="00833A0C" w:rsidRDefault="00833A0C">
      <w:pPr>
        <w:tabs>
          <w:tab w:val="left" w:pos="1701"/>
          <w:tab w:val="right" w:pos="9072"/>
        </w:tabs>
        <w:rPr>
          <w:rFonts w:ascii="Times New Roman" w:hAnsi="Times New Roman" w:cs="Times New Roman"/>
          <w:sz w:val="24"/>
        </w:rPr>
      </w:pPr>
    </w:p>
    <w:p w:rsidR="00994B3F" w:rsidRPr="00994B3F" w:rsidRDefault="00994B3F">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will </w:t>
      </w:r>
      <w:r w:rsidR="00E52B4E">
        <w:rPr>
          <w:rFonts w:ascii="Times New Roman" w:hAnsi="Times New Roman" w:cs="Times New Roman"/>
          <w:sz w:val="24"/>
        </w:rPr>
        <w:t xml:space="preserve">increase certainty for </w:t>
      </w:r>
      <w:r>
        <w:rPr>
          <w:rFonts w:ascii="Times New Roman" w:hAnsi="Times New Roman" w:cs="Times New Roman"/>
          <w:sz w:val="24"/>
        </w:rPr>
        <w:t>planning of shipments by exporters and reduce workload throughout the year for departmental staff.</w:t>
      </w:r>
      <w:r w:rsidR="00E52B4E" w:rsidRPr="00E52B4E">
        <w:rPr>
          <w:rFonts w:ascii="Times New Roman" w:hAnsi="Times New Roman" w:cs="Times New Roman"/>
          <w:sz w:val="24"/>
        </w:rPr>
        <w:t xml:space="preserve"> </w:t>
      </w:r>
      <w:r w:rsidR="00E52B4E">
        <w:rPr>
          <w:rFonts w:ascii="Times New Roman" w:hAnsi="Times New Roman" w:cs="Times New Roman"/>
          <w:sz w:val="24"/>
        </w:rPr>
        <w:t>This change has been agreed to by the peak industry body the Australian Meat Industry Council.</w:t>
      </w:r>
    </w:p>
    <w:p w:rsidR="00994B3F" w:rsidRDefault="00994B3F">
      <w:pPr>
        <w:tabs>
          <w:tab w:val="left" w:pos="1701"/>
          <w:tab w:val="right" w:pos="9072"/>
        </w:tabs>
      </w:pPr>
    </w:p>
    <w:p w:rsidR="00E52B4E" w:rsidRDefault="00E52B4E">
      <w:pPr>
        <w:tabs>
          <w:tab w:val="left" w:pos="1701"/>
          <w:tab w:val="right" w:pos="9072"/>
        </w:tabs>
        <w:rPr>
          <w:rFonts w:ascii="Times New Roman" w:hAnsi="Times New Roman" w:cs="Times New Roman"/>
          <w:i/>
          <w:sz w:val="24"/>
        </w:rPr>
      </w:pPr>
      <w:r>
        <w:rPr>
          <w:rFonts w:ascii="Times New Roman" w:hAnsi="Times New Roman" w:cs="Times New Roman"/>
          <w:i/>
          <w:sz w:val="24"/>
        </w:rPr>
        <w:t xml:space="preserve">Administrative </w:t>
      </w:r>
      <w:r w:rsidR="00833A0C">
        <w:rPr>
          <w:rFonts w:ascii="Times New Roman" w:hAnsi="Times New Roman" w:cs="Times New Roman"/>
          <w:i/>
          <w:sz w:val="24"/>
        </w:rPr>
        <w:t xml:space="preserve">dates </w:t>
      </w:r>
    </w:p>
    <w:p w:rsidR="0069473F" w:rsidRDefault="00E52B4E">
      <w:pPr>
        <w:tabs>
          <w:tab w:val="left" w:pos="1701"/>
          <w:tab w:val="right" w:pos="9072"/>
        </w:tabs>
        <w:rPr>
          <w:rFonts w:ascii="Times New Roman" w:hAnsi="Times New Roman" w:cs="Times New Roman"/>
          <w:sz w:val="24"/>
        </w:rPr>
      </w:pPr>
      <w:r>
        <w:rPr>
          <w:rFonts w:ascii="Times New Roman" w:hAnsi="Times New Roman" w:cs="Times New Roman"/>
          <w:sz w:val="24"/>
        </w:rPr>
        <w:t>T</w:t>
      </w:r>
      <w:r w:rsidR="00554099">
        <w:rPr>
          <w:rFonts w:ascii="Times New Roman" w:hAnsi="Times New Roman" w:cs="Times New Roman"/>
          <w:sz w:val="24"/>
        </w:rPr>
        <w:t xml:space="preserve">he </w:t>
      </w:r>
      <w:r>
        <w:rPr>
          <w:rFonts w:ascii="Times New Roman" w:hAnsi="Times New Roman" w:cs="Times New Roman"/>
          <w:sz w:val="24"/>
        </w:rPr>
        <w:t xml:space="preserve">administrative </w:t>
      </w:r>
      <w:r w:rsidR="00554099">
        <w:rPr>
          <w:rFonts w:ascii="Times New Roman" w:hAnsi="Times New Roman" w:cs="Times New Roman"/>
          <w:sz w:val="24"/>
        </w:rPr>
        <w:t>dates</w:t>
      </w:r>
      <w:r>
        <w:rPr>
          <w:rFonts w:ascii="Times New Roman" w:hAnsi="Times New Roman" w:cs="Times New Roman"/>
          <w:sz w:val="24"/>
        </w:rPr>
        <w:t xml:space="preserve"> in the order have been amended to cover</w:t>
      </w:r>
      <w:r w:rsidR="00554099">
        <w:rPr>
          <w:rFonts w:ascii="Times New Roman" w:hAnsi="Times New Roman" w:cs="Times New Roman"/>
          <w:sz w:val="24"/>
        </w:rPr>
        <w:t xml:space="preserve"> </w:t>
      </w:r>
      <w:r>
        <w:rPr>
          <w:rFonts w:ascii="Times New Roman" w:hAnsi="Times New Roman" w:cs="Times New Roman"/>
          <w:sz w:val="24"/>
        </w:rPr>
        <w:t>future quota years indefinitely</w:t>
      </w:r>
      <w:r w:rsidR="00554099">
        <w:rPr>
          <w:rFonts w:ascii="Times New Roman" w:hAnsi="Times New Roman" w:cs="Times New Roman"/>
          <w:sz w:val="24"/>
        </w:rPr>
        <w:t xml:space="preserve">. </w:t>
      </w:r>
      <w:r>
        <w:rPr>
          <w:rFonts w:ascii="Times New Roman" w:hAnsi="Times New Roman" w:cs="Times New Roman"/>
          <w:sz w:val="24"/>
        </w:rPr>
        <w:t>Previously, the order was updated annually with new administrative dates for the upcoming quota year. Such dates have been reworded to cover future quota years indefinitely. This change has no direct impact on exporters. It simply removes the need to remake or amend the order each year to update dates.</w:t>
      </w:r>
    </w:p>
    <w:p w:rsidR="0069473F" w:rsidRDefault="0069473F">
      <w:pPr>
        <w:tabs>
          <w:tab w:val="left" w:pos="1701"/>
          <w:tab w:val="right" w:pos="9072"/>
        </w:tabs>
        <w:rPr>
          <w:rFonts w:ascii="Times New Roman" w:hAnsi="Times New Roman" w:cs="Times New Roman"/>
          <w:sz w:val="24"/>
        </w:rPr>
      </w:pPr>
    </w:p>
    <w:p w:rsidR="00554099" w:rsidRDefault="00554099">
      <w:pPr>
        <w:rPr>
          <w:rFonts w:ascii="Times" w:eastAsia="Times New Roman" w:hAnsi="Times" w:cs="Times New Roman"/>
          <w:b/>
          <w:caps/>
          <w:color w:val="000000"/>
          <w:sz w:val="24"/>
          <w:szCs w:val="20"/>
          <w:u w:val="single"/>
        </w:rPr>
      </w:pPr>
      <w:r>
        <w:rPr>
          <w:rFonts w:ascii="Times" w:hAnsi="Times"/>
          <w:b/>
          <w:caps/>
          <w:u w:val="single"/>
        </w:rPr>
        <w:br w:type="page"/>
      </w:r>
    </w:p>
    <w:p w:rsidR="0069473F" w:rsidRDefault="00554099">
      <w:pPr>
        <w:pStyle w:val="Normal-em"/>
        <w:jc w:val="right"/>
        <w:rPr>
          <w:rFonts w:ascii="Times" w:hAnsi="Times"/>
          <w:b/>
          <w:caps/>
          <w:u w:val="single"/>
        </w:rPr>
      </w:pPr>
      <w:r>
        <w:rPr>
          <w:rFonts w:ascii="Times" w:hAnsi="Times"/>
          <w:b/>
          <w:caps/>
          <w:u w:val="single"/>
        </w:rPr>
        <w:lastRenderedPageBreak/>
        <w:t>Attachment A</w:t>
      </w:r>
    </w:p>
    <w:p w:rsidR="0069473F" w:rsidRDefault="0069473F">
      <w:pPr>
        <w:rPr>
          <w:rFonts w:ascii="Times New Roman" w:hAnsi="Times New Roman" w:cs="Times New Roman"/>
          <w:vanish/>
          <w:sz w:val="24"/>
        </w:rPr>
      </w:pPr>
    </w:p>
    <w:p w:rsidR="0069473F" w:rsidRDefault="0069473F">
      <w:pPr>
        <w:rPr>
          <w:rFonts w:ascii="Times New Roman" w:hAnsi="Times New Roman" w:cs="Times New Roman"/>
          <w:sz w:val="24"/>
        </w:rPr>
      </w:pPr>
    </w:p>
    <w:p w:rsidR="0069473F" w:rsidRDefault="0055409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9473F" w:rsidRDefault="00554099">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rsidR="0069473F" w:rsidRDefault="0069473F">
      <w:pPr>
        <w:spacing w:before="120" w:after="120"/>
        <w:jc w:val="center"/>
        <w:rPr>
          <w:rFonts w:ascii="Times New Roman" w:hAnsi="Times New Roman"/>
          <w:sz w:val="24"/>
        </w:rPr>
      </w:pPr>
    </w:p>
    <w:p w:rsidR="0069473F" w:rsidRDefault="00554099">
      <w:pPr>
        <w:jc w:val="center"/>
        <w:rPr>
          <w:rFonts w:ascii="Times New Roman" w:hAnsi="Times New Roman"/>
          <w:b/>
          <w:sz w:val="24"/>
          <w:u w:val="single"/>
        </w:rPr>
      </w:pPr>
      <w:r>
        <w:rPr>
          <w:rFonts w:ascii="Times New Roman" w:hAnsi="Times New Roman"/>
          <w:b/>
          <w:sz w:val="24"/>
          <w:u w:val="single"/>
        </w:rPr>
        <w:t>Australian Meat and Live-stock Industry</w:t>
      </w:r>
    </w:p>
    <w:p w:rsidR="0069473F" w:rsidRDefault="00554099">
      <w:pPr>
        <w:jc w:val="center"/>
        <w:rPr>
          <w:rFonts w:ascii="Times New Roman" w:hAnsi="Times New Roman"/>
          <w:b/>
          <w:sz w:val="24"/>
          <w:u w:val="single"/>
        </w:rPr>
      </w:pPr>
      <w:r>
        <w:rPr>
          <w:rFonts w:ascii="Times New Roman" w:hAnsi="Times New Roman"/>
          <w:b/>
          <w:sz w:val="24"/>
          <w:u w:val="single"/>
        </w:rPr>
        <w:t>(High Quality Beef Export to the European Union)</w:t>
      </w:r>
    </w:p>
    <w:p w:rsidR="0069473F" w:rsidRDefault="00554099">
      <w:pPr>
        <w:jc w:val="center"/>
        <w:rPr>
          <w:rFonts w:ascii="Times New Roman" w:hAnsi="Times New Roman"/>
          <w:b/>
          <w:sz w:val="24"/>
          <w:u w:val="single"/>
        </w:rPr>
      </w:pPr>
      <w:r>
        <w:rPr>
          <w:rFonts w:ascii="Times New Roman" w:hAnsi="Times New Roman"/>
          <w:b/>
          <w:sz w:val="24"/>
          <w:u w:val="single"/>
        </w:rPr>
        <w:t>Order 201</w:t>
      </w:r>
      <w:r w:rsidR="00E01340">
        <w:rPr>
          <w:rFonts w:ascii="Times New Roman" w:hAnsi="Times New Roman"/>
          <w:b/>
          <w:sz w:val="24"/>
          <w:u w:val="single"/>
        </w:rPr>
        <w:t>5</w:t>
      </w:r>
    </w:p>
    <w:sdt>
      <w:sdtPr>
        <w:rPr>
          <w:rFonts w:ascii="Times New Roman" w:hAnsi="Times New Roman"/>
          <w:sz w:val="24"/>
        </w:rPr>
        <w:id w:val="962787082"/>
        <w:lock w:val="contentLocked"/>
        <w:placeholder>
          <w:docPart w:val="1DD05AA943074AA093D8881E08B7A416"/>
        </w:placeholder>
        <w:group/>
      </w:sdtPr>
      <w:sdtEndPr>
        <w:rPr>
          <w:b/>
        </w:rPr>
      </w:sdtEndPr>
      <w:sdtContent>
        <w:p w:rsidR="0069473F" w:rsidRDefault="0069473F">
          <w:pPr>
            <w:jc w:val="center"/>
            <w:rPr>
              <w:rFonts w:ascii="Times New Roman" w:hAnsi="Times New Roman"/>
              <w:sz w:val="24"/>
            </w:rPr>
          </w:pPr>
        </w:p>
        <w:p w:rsidR="0069473F" w:rsidRDefault="00554099">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69473F" w:rsidRDefault="0069473F">
          <w:pPr>
            <w:rPr>
              <w:rFonts w:ascii="Times New Roman" w:hAnsi="Times New Roman"/>
              <w:sz w:val="24"/>
            </w:rPr>
          </w:pPr>
        </w:p>
        <w:p w:rsidR="0069473F" w:rsidRDefault="00554099">
          <w:pPr>
            <w:spacing w:after="120"/>
            <w:jc w:val="both"/>
            <w:rPr>
              <w:rFonts w:ascii="Times New Roman" w:hAnsi="Times New Roman"/>
              <w:b/>
              <w:sz w:val="24"/>
            </w:rPr>
          </w:pPr>
          <w:r>
            <w:rPr>
              <w:rFonts w:ascii="Times New Roman" w:hAnsi="Times New Roman"/>
              <w:b/>
              <w:sz w:val="24"/>
            </w:rPr>
            <w:t>Overview of the Legislative Instrument</w:t>
          </w:r>
        </w:p>
      </w:sdtContent>
    </w:sdt>
    <w:p w:rsidR="0069473F" w:rsidRDefault="00554099">
      <w:pPr>
        <w:rPr>
          <w:rFonts w:ascii="Times New Roman" w:hAnsi="Times New Roman"/>
          <w:sz w:val="24"/>
        </w:rPr>
      </w:pPr>
      <w:r>
        <w:rPr>
          <w:rFonts w:ascii="Times New Roman" w:hAnsi="Times New Roman"/>
          <w:sz w:val="24"/>
        </w:rPr>
        <w:t xml:space="preserve">The European Union (EU) allows Australia to ship each financial year (1 July to 30 June) a quantity of high quality beef (HQB) to EU member countries at reduced tariff rates under a country-specific quota. The order is updated each year to continue existing administrative arrangement into the next quota year. </w:t>
      </w:r>
    </w:p>
    <w:sdt>
      <w:sdtPr>
        <w:rPr>
          <w:rFonts w:ascii="Times New Roman" w:hAnsi="Times New Roman"/>
          <w:sz w:val="24"/>
        </w:rPr>
        <w:id w:val="962787081"/>
        <w:lock w:val="contentLocked"/>
        <w:placeholder>
          <w:docPart w:val="1DD05AA943074AA093D8881E08B7A416"/>
        </w:placeholder>
        <w:group/>
      </w:sdtPr>
      <w:sdtContent>
        <w:p w:rsidR="0069473F" w:rsidRDefault="0069473F">
          <w:pPr>
            <w:rPr>
              <w:rFonts w:ascii="Times New Roman" w:hAnsi="Times New Roman"/>
              <w:sz w:val="24"/>
            </w:rPr>
          </w:pPr>
        </w:p>
        <w:p w:rsidR="0069473F" w:rsidRDefault="00554099">
          <w:pPr>
            <w:spacing w:after="120"/>
            <w:jc w:val="both"/>
            <w:rPr>
              <w:rFonts w:ascii="Times New Roman" w:hAnsi="Times New Roman"/>
              <w:b/>
              <w:sz w:val="24"/>
            </w:rPr>
          </w:pPr>
          <w:r>
            <w:rPr>
              <w:rFonts w:ascii="Times New Roman" w:hAnsi="Times New Roman"/>
              <w:b/>
              <w:sz w:val="24"/>
            </w:rPr>
            <w:t>Human rights implications</w:t>
          </w:r>
        </w:p>
        <w:p w:rsidR="0069473F" w:rsidRDefault="00554099">
          <w:pPr>
            <w:rPr>
              <w:rFonts w:ascii="Times New Roman" w:hAnsi="Times New Roman"/>
              <w:sz w:val="24"/>
            </w:rPr>
          </w:pPr>
          <w:r>
            <w:rPr>
              <w:rFonts w:ascii="Times New Roman" w:hAnsi="Times New Roman"/>
              <w:sz w:val="24"/>
            </w:rPr>
            <w:t>This Legislative Instrument does not engage any of the applicable rights or freedoms.</w:t>
          </w:r>
        </w:p>
        <w:p w:rsidR="0069473F" w:rsidRDefault="0069473F">
          <w:pPr>
            <w:rPr>
              <w:rFonts w:ascii="Times New Roman" w:hAnsi="Times New Roman"/>
              <w:sz w:val="24"/>
            </w:rPr>
          </w:pPr>
        </w:p>
        <w:p w:rsidR="0069473F" w:rsidRDefault="00554099">
          <w:pPr>
            <w:spacing w:after="120"/>
            <w:jc w:val="both"/>
            <w:rPr>
              <w:rFonts w:ascii="Times New Roman" w:hAnsi="Times New Roman"/>
              <w:b/>
              <w:sz w:val="24"/>
            </w:rPr>
          </w:pPr>
          <w:r>
            <w:rPr>
              <w:rFonts w:ascii="Times New Roman" w:hAnsi="Times New Roman"/>
              <w:b/>
              <w:sz w:val="24"/>
            </w:rPr>
            <w:t>Conclusion</w:t>
          </w:r>
        </w:p>
        <w:p w:rsidR="0069473F" w:rsidRDefault="00554099">
          <w:pPr>
            <w:rPr>
              <w:rFonts w:ascii="Times New Roman" w:hAnsi="Times New Roman"/>
              <w:sz w:val="24"/>
            </w:rPr>
          </w:pPr>
          <w:r>
            <w:rPr>
              <w:rFonts w:ascii="Times New Roman" w:hAnsi="Times New Roman"/>
              <w:sz w:val="24"/>
            </w:rPr>
            <w:t>This Legislative Instrument is compatible with human rights as it does not raise any human rights issues.</w:t>
          </w:r>
        </w:p>
        <w:p w:rsidR="0069473F" w:rsidRDefault="0069473F">
          <w:pPr>
            <w:rPr>
              <w:rFonts w:ascii="Times New Roman" w:hAnsi="Times New Roman"/>
              <w:sz w:val="24"/>
            </w:rPr>
          </w:pPr>
        </w:p>
        <w:p w:rsidR="0069473F" w:rsidRDefault="00FE210C">
          <w:pPr>
            <w:rPr>
              <w:rFonts w:ascii="Times New Roman" w:hAnsi="Times New Roman"/>
              <w:sz w:val="24"/>
            </w:rPr>
          </w:pPr>
        </w:p>
      </w:sdtContent>
    </w:sdt>
    <w:p w:rsidR="0069473F" w:rsidRDefault="0069473F">
      <w:pPr>
        <w:jc w:val="center"/>
        <w:rPr>
          <w:rFonts w:ascii="Times New Roman" w:hAnsi="Times New Roman"/>
          <w:b/>
          <w:bCs/>
          <w:sz w:val="24"/>
        </w:rPr>
      </w:pPr>
    </w:p>
    <w:p w:rsidR="0069473F" w:rsidRDefault="00E01340">
      <w:pPr>
        <w:jc w:val="center"/>
        <w:rPr>
          <w:rFonts w:ascii="Times New Roman" w:hAnsi="Times New Roman"/>
          <w:b/>
          <w:bCs/>
          <w:sz w:val="24"/>
        </w:rPr>
      </w:pPr>
      <w:r>
        <w:rPr>
          <w:rFonts w:ascii="Times New Roman" w:hAnsi="Times New Roman"/>
          <w:b/>
          <w:bCs/>
          <w:sz w:val="24"/>
        </w:rPr>
        <w:t>Cathrine Stephenson</w:t>
      </w:r>
    </w:p>
    <w:p w:rsidR="0069473F" w:rsidRDefault="00554099">
      <w:pPr>
        <w:jc w:val="center"/>
        <w:rPr>
          <w:rFonts w:ascii="Times New Roman" w:hAnsi="Times New Roman"/>
          <w:b/>
          <w:bCs/>
          <w:sz w:val="24"/>
        </w:rPr>
      </w:pPr>
      <w:r>
        <w:rPr>
          <w:rFonts w:ascii="Times New Roman" w:hAnsi="Times New Roman"/>
          <w:b/>
          <w:bCs/>
          <w:sz w:val="24"/>
        </w:rPr>
        <w:t>Delegate of the Secretary of the Department of Agriculture</w:t>
      </w:r>
    </w:p>
    <w:p w:rsidR="0069473F" w:rsidRDefault="0069473F">
      <w:pPr>
        <w:jc w:val="center"/>
        <w:rPr>
          <w:rFonts w:ascii="Times New Roman" w:hAnsi="Times New Roman" w:cs="Times New Roman"/>
          <w:sz w:val="24"/>
        </w:rPr>
      </w:pPr>
    </w:p>
    <w:p w:rsidR="0069473F" w:rsidRDefault="0069473F">
      <w:pPr>
        <w:rPr>
          <w:rFonts w:ascii="Times New Roman" w:hAnsi="Times New Roman" w:cs="Times New Roman"/>
          <w:lang w:val="en-GB"/>
        </w:rPr>
      </w:pPr>
    </w:p>
    <w:sectPr w:rsidR="0069473F" w:rsidSect="0069473F">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DDB" w:rsidRDefault="000B6DDB">
      <w:r>
        <w:separator/>
      </w:r>
    </w:p>
  </w:endnote>
  <w:endnote w:type="continuationSeparator" w:id="0">
    <w:p w:rsidR="000B6DDB" w:rsidRDefault="000B6D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68214"/>
      <w:docPartObj>
        <w:docPartGallery w:val="Page Numbers (Bottom of Page)"/>
        <w:docPartUnique/>
      </w:docPartObj>
    </w:sdtPr>
    <w:sdtEndPr>
      <w:rPr>
        <w:rFonts w:ascii="Times New Roman" w:hAnsi="Times New Roman" w:cs="Times New Roman"/>
        <w:sz w:val="22"/>
        <w:szCs w:val="22"/>
      </w:rPr>
    </w:sdtEndPr>
    <w:sdtContent>
      <w:p w:rsidR="000B6DDB" w:rsidRDefault="00FE210C">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sidR="000B6DDB">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0B61ED">
          <w:rPr>
            <w:rFonts w:ascii="Times New Roman" w:hAnsi="Times New Roman" w:cs="Times New Roman"/>
            <w:noProof/>
            <w:sz w:val="22"/>
            <w:szCs w:val="22"/>
          </w:rPr>
          <w:t>3</w:t>
        </w:r>
        <w:r>
          <w:rPr>
            <w:rFonts w:ascii="Times New Roman" w:hAnsi="Times New Roman" w:cs="Times New Roman"/>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DDB" w:rsidRDefault="000B6DDB">
      <w:r>
        <w:separator/>
      </w:r>
    </w:p>
  </w:footnote>
  <w:footnote w:type="continuationSeparator" w:id="0">
    <w:p w:rsidR="000B6DDB" w:rsidRDefault="000B6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36092EE8"/>
    <w:multiLevelType w:val="hybridMultilevel"/>
    <w:tmpl w:val="4F00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2"/>
  </w:num>
  <w:num w:numId="11">
    <w:abstractNumId w:val="13"/>
  </w:num>
  <w:num w:numId="12">
    <w:abstractNumId w:val="9"/>
  </w:num>
  <w:num w:numId="13">
    <w:abstractNumId w:val="9"/>
    <w:lvlOverride w:ilvl="0">
      <w:startOverride w:val="1"/>
    </w:lvlOverride>
  </w:num>
  <w:num w:numId="14">
    <w:abstractNumId w:val="0"/>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1028"/>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69473F"/>
    <w:rsid w:val="000B61ED"/>
    <w:rsid w:val="000B6DDB"/>
    <w:rsid w:val="0024784E"/>
    <w:rsid w:val="002A5E5F"/>
    <w:rsid w:val="002A71C0"/>
    <w:rsid w:val="00422DAC"/>
    <w:rsid w:val="004B74A7"/>
    <w:rsid w:val="00554099"/>
    <w:rsid w:val="00645AF9"/>
    <w:rsid w:val="0069473F"/>
    <w:rsid w:val="0074520D"/>
    <w:rsid w:val="00833A0C"/>
    <w:rsid w:val="00994B3F"/>
    <w:rsid w:val="00A2181D"/>
    <w:rsid w:val="00A74598"/>
    <w:rsid w:val="00B71975"/>
    <w:rsid w:val="00BA4062"/>
    <w:rsid w:val="00E01340"/>
    <w:rsid w:val="00E52B4E"/>
    <w:rsid w:val="00FD5A91"/>
    <w:rsid w:val="00FE21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9473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9473F"/>
    <w:pPr>
      <w:tabs>
        <w:tab w:val="center" w:pos="4320"/>
        <w:tab w:val="right" w:pos="8640"/>
      </w:tabs>
    </w:pPr>
    <w:rPr>
      <w:sz w:val="19"/>
    </w:rPr>
  </w:style>
  <w:style w:type="character" w:customStyle="1" w:styleId="HeaderChar">
    <w:name w:val="Header Char"/>
    <w:basedOn w:val="DefaultParagraphFont"/>
    <w:link w:val="Header"/>
    <w:uiPriority w:val="99"/>
    <w:semiHidden/>
    <w:rsid w:val="0069473F"/>
    <w:rPr>
      <w:sz w:val="19"/>
    </w:rPr>
  </w:style>
  <w:style w:type="paragraph" w:styleId="Footer">
    <w:name w:val="footer"/>
    <w:basedOn w:val="Normal"/>
    <w:link w:val="FooterChar"/>
    <w:uiPriority w:val="99"/>
    <w:rsid w:val="0069473F"/>
    <w:pPr>
      <w:tabs>
        <w:tab w:val="center" w:pos="4320"/>
        <w:tab w:val="right" w:pos="8640"/>
      </w:tabs>
    </w:pPr>
    <w:rPr>
      <w:sz w:val="19"/>
    </w:rPr>
  </w:style>
  <w:style w:type="character" w:customStyle="1" w:styleId="FooterChar">
    <w:name w:val="Footer Char"/>
    <w:basedOn w:val="DefaultParagraphFont"/>
    <w:link w:val="Footer"/>
    <w:uiPriority w:val="99"/>
    <w:rsid w:val="0069473F"/>
    <w:rPr>
      <w:sz w:val="19"/>
    </w:rPr>
  </w:style>
  <w:style w:type="paragraph" w:styleId="BalloonText">
    <w:name w:val="Balloon Text"/>
    <w:basedOn w:val="Normal"/>
    <w:link w:val="BalloonTextChar"/>
    <w:uiPriority w:val="99"/>
    <w:semiHidden/>
    <w:unhideWhenUsed/>
    <w:rsid w:val="0069473F"/>
    <w:rPr>
      <w:rFonts w:ascii="Lucida Grande" w:hAnsi="Lucida Grande"/>
      <w:sz w:val="18"/>
      <w:szCs w:val="18"/>
    </w:rPr>
  </w:style>
  <w:style w:type="character" w:customStyle="1" w:styleId="BalloonTextChar">
    <w:name w:val="Balloon Text Char"/>
    <w:basedOn w:val="DefaultParagraphFont"/>
    <w:link w:val="BalloonText"/>
    <w:uiPriority w:val="99"/>
    <w:semiHidden/>
    <w:rsid w:val="0069473F"/>
    <w:rPr>
      <w:rFonts w:ascii="Lucida Grande" w:hAnsi="Lucida Grande"/>
      <w:sz w:val="18"/>
      <w:szCs w:val="18"/>
    </w:rPr>
  </w:style>
  <w:style w:type="character" w:styleId="CommentReference">
    <w:name w:val="annotation reference"/>
    <w:basedOn w:val="DefaultParagraphFont"/>
    <w:uiPriority w:val="99"/>
    <w:semiHidden/>
    <w:unhideWhenUsed/>
    <w:rsid w:val="0069473F"/>
    <w:rPr>
      <w:sz w:val="16"/>
      <w:szCs w:val="16"/>
    </w:rPr>
  </w:style>
  <w:style w:type="paragraph" w:styleId="CommentText">
    <w:name w:val="annotation text"/>
    <w:basedOn w:val="Normal"/>
    <w:link w:val="CommentTextChar"/>
    <w:uiPriority w:val="99"/>
    <w:semiHidden/>
    <w:unhideWhenUsed/>
    <w:rsid w:val="0069473F"/>
    <w:rPr>
      <w:sz w:val="20"/>
      <w:szCs w:val="20"/>
    </w:rPr>
  </w:style>
  <w:style w:type="character" w:customStyle="1" w:styleId="CommentTextChar">
    <w:name w:val="Comment Text Char"/>
    <w:basedOn w:val="DefaultParagraphFont"/>
    <w:link w:val="CommentText"/>
    <w:uiPriority w:val="99"/>
    <w:semiHidden/>
    <w:rsid w:val="0069473F"/>
    <w:rPr>
      <w:sz w:val="20"/>
      <w:szCs w:val="20"/>
    </w:rPr>
  </w:style>
  <w:style w:type="paragraph" w:styleId="CommentSubject">
    <w:name w:val="annotation subject"/>
    <w:basedOn w:val="CommentText"/>
    <w:next w:val="CommentText"/>
    <w:link w:val="CommentSubjectChar"/>
    <w:uiPriority w:val="99"/>
    <w:semiHidden/>
    <w:unhideWhenUsed/>
    <w:rsid w:val="0069473F"/>
    <w:rPr>
      <w:b/>
      <w:bCs/>
    </w:rPr>
  </w:style>
  <w:style w:type="character" w:customStyle="1" w:styleId="CommentSubjectChar">
    <w:name w:val="Comment Subject Char"/>
    <w:basedOn w:val="CommentTextChar"/>
    <w:link w:val="CommentSubject"/>
    <w:uiPriority w:val="99"/>
    <w:semiHidden/>
    <w:rsid w:val="0069473F"/>
    <w:rPr>
      <w:b/>
      <w:bCs/>
    </w:rPr>
  </w:style>
  <w:style w:type="paragraph" w:styleId="Revision">
    <w:name w:val="Revision"/>
    <w:hidden/>
    <w:uiPriority w:val="99"/>
    <w:semiHidden/>
    <w:rsid w:val="0069473F"/>
  </w:style>
  <w:style w:type="table" w:styleId="TableGrid">
    <w:name w:val="Table Grid"/>
    <w:basedOn w:val="TableNormal"/>
    <w:uiPriority w:val="59"/>
    <w:rsid w:val="00694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69473F"/>
    <w:rPr>
      <w:rFonts w:asciiTheme="majorHAnsi" w:hAnsiTheme="majorHAnsi"/>
      <w:sz w:val="16"/>
    </w:rPr>
  </w:style>
  <w:style w:type="paragraph" w:customStyle="1" w:styleId="Normal-em">
    <w:name w:val="Normal-em"/>
    <w:basedOn w:val="Normal"/>
    <w:rsid w:val="0069473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69473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69473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69473F"/>
    <w:pPr>
      <w:ind w:left="720"/>
      <w:contextualSpacing/>
    </w:pPr>
  </w:style>
  <w:style w:type="character" w:styleId="Hyperlink">
    <w:name w:val="Hyperlink"/>
    <w:basedOn w:val="DefaultParagraphFont"/>
    <w:uiPriority w:val="99"/>
    <w:unhideWhenUsed/>
    <w:rsid w:val="0069473F"/>
    <w:rPr>
      <w:color w:val="0000FF" w:themeColor="hyperlink"/>
      <w:u w:val="single"/>
    </w:rPr>
  </w:style>
  <w:style w:type="paragraph" w:customStyle="1" w:styleId="HB-Paragraph-alphpoint">
    <w:name w:val="HB - Paragraph - alph point"/>
    <w:basedOn w:val="Normal"/>
    <w:rsid w:val="0069473F"/>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69473F"/>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69473F"/>
    <w:rPr>
      <w:rFonts w:ascii="Arial Rounded MT Bold" w:eastAsia="Times New Roman" w:hAnsi="Arial Rounded MT Bold" w:cs="Times New Roman"/>
      <w:b/>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usko%20keiran\AppData\Local\Microsoft\Windows\Temporary%20Internet%20Files\Content.Outlook\ATG86D83\Template%20-%20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D05AA943074AA093D8881E08B7A416"/>
        <w:category>
          <w:name w:val="General"/>
          <w:gallery w:val="placeholder"/>
        </w:category>
        <w:types>
          <w:type w:val="bbPlcHdr"/>
        </w:types>
        <w:behaviors>
          <w:behavior w:val="content"/>
        </w:behaviors>
        <w:guid w:val="{78DCB3BE-CD9D-433B-884F-5E17F0902DE6}"/>
      </w:docPartPr>
      <w:docPartBody>
        <w:p w:rsidR="00114BB6" w:rsidRDefault="00114BB6">
          <w:pPr>
            <w:pStyle w:val="1DD05AA943074AA093D8881E08B7A416"/>
          </w:pPr>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14BB6"/>
    <w:rsid w:val="00114BB6"/>
    <w:rsid w:val="003B4B8A"/>
    <w:rsid w:val="003F48E4"/>
    <w:rsid w:val="00714FD8"/>
    <w:rsid w:val="008B0D58"/>
    <w:rsid w:val="008F138E"/>
    <w:rsid w:val="00D510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F5D"/>
    <w:rPr>
      <w:color w:val="808080"/>
    </w:rPr>
  </w:style>
  <w:style w:type="paragraph" w:customStyle="1" w:styleId="1DD05AA943074AA093D8881E08B7A416">
    <w:name w:val="1DD05AA943074AA093D8881E08B7A416"/>
    <w:rsid w:val="00144F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3622-D1C3-458B-A378-7784A74A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 2014.dotx</Template>
  <TotalTime>15</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Agriculture</dc:creator>
  <cp:lastModifiedBy>Claire Green</cp:lastModifiedBy>
  <cp:revision>6</cp:revision>
  <cp:lastPrinted>2015-05-01T05:46:00Z</cp:lastPrinted>
  <dcterms:created xsi:type="dcterms:W3CDTF">2015-05-04T02:27:00Z</dcterms:created>
  <dcterms:modified xsi:type="dcterms:W3CDTF">2015-05-06T01:38:00Z</dcterms:modified>
</cp:coreProperties>
</file>