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015ED" w:rsidRDefault="00193461" w:rsidP="0020300C">
      <w:pPr>
        <w:rPr>
          <w:sz w:val="28"/>
        </w:rPr>
      </w:pPr>
      <w:r w:rsidRPr="00A015ED">
        <w:rPr>
          <w:noProof/>
          <w:lang w:eastAsia="en-AU"/>
        </w:rPr>
        <w:drawing>
          <wp:inline distT="0" distB="0" distL="0" distR="0" wp14:anchorId="25B5E8EA" wp14:editId="4EB511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015ED" w:rsidRDefault="0048364F" w:rsidP="0048364F">
      <w:pPr>
        <w:rPr>
          <w:sz w:val="19"/>
        </w:rPr>
      </w:pPr>
    </w:p>
    <w:p w:rsidR="0048364F" w:rsidRPr="00A015ED" w:rsidRDefault="00E46F49" w:rsidP="0048364F">
      <w:pPr>
        <w:pStyle w:val="ShortT"/>
      </w:pPr>
      <w:r w:rsidRPr="00A015ED">
        <w:t>Superannuation</w:t>
      </w:r>
      <w:r w:rsidR="00AD3360" w:rsidRPr="00A015ED">
        <w:t xml:space="preserve"> </w:t>
      </w:r>
      <w:r w:rsidR="00275D7D" w:rsidRPr="00A015ED">
        <w:t>(</w:t>
      </w:r>
      <w:proofErr w:type="spellStart"/>
      <w:r w:rsidR="00275D7D" w:rsidRPr="00A015ED">
        <w:t>PSSAP</w:t>
      </w:r>
      <w:proofErr w:type="spellEnd"/>
      <w:r w:rsidR="00275D7D" w:rsidRPr="00A015ED">
        <w:t xml:space="preserve">) </w:t>
      </w:r>
      <w:r w:rsidR="00AD3360" w:rsidRPr="00A015ED">
        <w:t>Amendment</w:t>
      </w:r>
      <w:r w:rsidRPr="00A015ED">
        <w:t xml:space="preserve"> (</w:t>
      </w:r>
      <w:r w:rsidR="00AD3360" w:rsidRPr="00A015ED">
        <w:t>Administration Costs) Instrument 2015</w:t>
      </w:r>
    </w:p>
    <w:p w:rsidR="00E46F49" w:rsidRPr="00A015ED" w:rsidRDefault="00E46F49" w:rsidP="000C5962">
      <w:pPr>
        <w:pStyle w:val="SignCoverPageStart"/>
        <w:rPr>
          <w:szCs w:val="22"/>
        </w:rPr>
      </w:pPr>
      <w:r w:rsidRPr="00A015ED">
        <w:rPr>
          <w:szCs w:val="22"/>
        </w:rPr>
        <w:t xml:space="preserve">I, </w:t>
      </w:r>
      <w:r w:rsidR="00275D7D" w:rsidRPr="00A015ED">
        <w:rPr>
          <w:szCs w:val="22"/>
        </w:rPr>
        <w:t xml:space="preserve">MATHIAS HUBERT PAUL </w:t>
      </w:r>
      <w:proofErr w:type="spellStart"/>
      <w:r w:rsidR="00275D7D" w:rsidRPr="00A015ED">
        <w:rPr>
          <w:szCs w:val="22"/>
        </w:rPr>
        <w:t>CORMANN</w:t>
      </w:r>
      <w:proofErr w:type="spellEnd"/>
      <w:r w:rsidRPr="00A015ED">
        <w:rPr>
          <w:szCs w:val="22"/>
        </w:rPr>
        <w:t>, Minister for Finance, make the following instrument.</w:t>
      </w:r>
    </w:p>
    <w:p w:rsidR="00E46F49" w:rsidRPr="00A015ED" w:rsidRDefault="00E46F49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A015ED">
        <w:rPr>
          <w:szCs w:val="22"/>
        </w:rPr>
        <w:t>Dated</w:t>
      </w:r>
      <w:r w:rsidR="0017784C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A015ED">
        <w:rPr>
          <w:szCs w:val="22"/>
        </w:rPr>
        <w:fldChar w:fldCharType="begin"/>
      </w:r>
      <w:r w:rsidRPr="00A015ED">
        <w:rPr>
          <w:szCs w:val="22"/>
        </w:rPr>
        <w:instrText xml:space="preserve"> DOCPROPERTY  DateMade </w:instrText>
      </w:r>
      <w:r w:rsidRPr="00A015ED">
        <w:rPr>
          <w:szCs w:val="22"/>
        </w:rPr>
        <w:fldChar w:fldCharType="separate"/>
      </w:r>
      <w:r w:rsidR="0017784C">
        <w:rPr>
          <w:szCs w:val="22"/>
        </w:rPr>
        <w:t>18 June 2015</w:t>
      </w:r>
      <w:r w:rsidRPr="00A015ED">
        <w:rPr>
          <w:szCs w:val="22"/>
        </w:rPr>
        <w:fldChar w:fldCharType="end"/>
      </w:r>
    </w:p>
    <w:p w:rsidR="00E46F49" w:rsidRPr="00A015ED" w:rsidRDefault="00275D7D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015ED">
        <w:rPr>
          <w:szCs w:val="22"/>
        </w:rPr>
        <w:t xml:space="preserve">MATHIAS HUBERT PAUL </w:t>
      </w:r>
      <w:proofErr w:type="spellStart"/>
      <w:r w:rsidRPr="00A015ED">
        <w:rPr>
          <w:szCs w:val="22"/>
        </w:rPr>
        <w:t>CORMANN</w:t>
      </w:r>
      <w:proofErr w:type="spellEnd"/>
    </w:p>
    <w:p w:rsidR="00E46F49" w:rsidRPr="00A015ED" w:rsidRDefault="00E46F49" w:rsidP="000C5962">
      <w:pPr>
        <w:pStyle w:val="SignCoverPageEnd"/>
        <w:rPr>
          <w:szCs w:val="22"/>
        </w:rPr>
      </w:pPr>
      <w:r w:rsidRPr="00A015ED">
        <w:rPr>
          <w:szCs w:val="22"/>
        </w:rPr>
        <w:t>Minister for Finance</w:t>
      </w:r>
    </w:p>
    <w:p w:rsidR="00E46F49" w:rsidRPr="00A015ED" w:rsidRDefault="00E46F49" w:rsidP="00E46F49"/>
    <w:p w:rsidR="0048364F" w:rsidRPr="00A015ED" w:rsidRDefault="0048364F" w:rsidP="0048364F">
      <w:pPr>
        <w:pStyle w:val="Header"/>
        <w:tabs>
          <w:tab w:val="clear" w:pos="4150"/>
          <w:tab w:val="clear" w:pos="8307"/>
        </w:tabs>
      </w:pPr>
      <w:r w:rsidRPr="00A015ED">
        <w:rPr>
          <w:rStyle w:val="CharAmSchNo"/>
        </w:rPr>
        <w:t xml:space="preserve"> </w:t>
      </w:r>
      <w:r w:rsidRPr="00A015ED">
        <w:rPr>
          <w:rStyle w:val="CharAmSchText"/>
        </w:rPr>
        <w:t xml:space="preserve"> </w:t>
      </w:r>
    </w:p>
    <w:p w:rsidR="0048364F" w:rsidRPr="00A015ED" w:rsidRDefault="0048364F" w:rsidP="0048364F">
      <w:pPr>
        <w:pStyle w:val="Header"/>
        <w:tabs>
          <w:tab w:val="clear" w:pos="4150"/>
          <w:tab w:val="clear" w:pos="8307"/>
        </w:tabs>
      </w:pPr>
      <w:r w:rsidRPr="00A015ED">
        <w:rPr>
          <w:rStyle w:val="CharAmPartNo"/>
        </w:rPr>
        <w:t xml:space="preserve"> </w:t>
      </w:r>
      <w:r w:rsidRPr="00A015ED">
        <w:rPr>
          <w:rStyle w:val="CharAmPartText"/>
        </w:rPr>
        <w:t xml:space="preserve"> </w:t>
      </w:r>
    </w:p>
    <w:p w:rsidR="0048364F" w:rsidRPr="00A015ED" w:rsidRDefault="0048364F" w:rsidP="0048364F">
      <w:pPr>
        <w:sectPr w:rsidR="0048364F" w:rsidRPr="00A015ED" w:rsidSect="005062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015ED" w:rsidRDefault="0048364F" w:rsidP="00621373">
      <w:pPr>
        <w:rPr>
          <w:sz w:val="36"/>
        </w:rPr>
      </w:pPr>
      <w:r w:rsidRPr="00A015ED">
        <w:rPr>
          <w:sz w:val="36"/>
        </w:rPr>
        <w:lastRenderedPageBreak/>
        <w:t>Contents</w:t>
      </w:r>
    </w:p>
    <w:bookmarkStart w:id="2" w:name="BKCheck15B_2"/>
    <w:bookmarkEnd w:id="2"/>
    <w:p w:rsidR="004844D4" w:rsidRPr="00A015ED" w:rsidRDefault="004844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15ED">
        <w:fldChar w:fldCharType="begin"/>
      </w:r>
      <w:r w:rsidRPr="00A015ED">
        <w:instrText xml:space="preserve"> TOC \o "1-9" </w:instrText>
      </w:r>
      <w:r w:rsidRPr="00A015ED">
        <w:fldChar w:fldCharType="separate"/>
      </w:r>
      <w:r w:rsidRPr="00A015ED">
        <w:rPr>
          <w:noProof/>
        </w:rPr>
        <w:t>1</w:t>
      </w:r>
      <w:r w:rsidRPr="00A015ED">
        <w:rPr>
          <w:noProof/>
        </w:rPr>
        <w:tab/>
        <w:t>Name</w:t>
      </w:r>
      <w:r w:rsidRPr="00A015ED">
        <w:rPr>
          <w:noProof/>
        </w:rPr>
        <w:tab/>
      </w:r>
      <w:r w:rsidRPr="00A015ED">
        <w:rPr>
          <w:noProof/>
        </w:rPr>
        <w:fldChar w:fldCharType="begin"/>
      </w:r>
      <w:r w:rsidRPr="00A015ED">
        <w:rPr>
          <w:noProof/>
        </w:rPr>
        <w:instrText xml:space="preserve"> PAGEREF _Toc422140049 \h </w:instrText>
      </w:r>
      <w:r w:rsidRPr="00A015ED">
        <w:rPr>
          <w:noProof/>
        </w:rPr>
      </w:r>
      <w:r w:rsidRPr="00A015ED">
        <w:rPr>
          <w:noProof/>
        </w:rPr>
        <w:fldChar w:fldCharType="separate"/>
      </w:r>
      <w:r w:rsidR="0017784C">
        <w:rPr>
          <w:noProof/>
        </w:rPr>
        <w:t>1</w:t>
      </w:r>
      <w:r w:rsidRPr="00A015ED">
        <w:rPr>
          <w:noProof/>
        </w:rPr>
        <w:fldChar w:fldCharType="end"/>
      </w:r>
    </w:p>
    <w:p w:rsidR="004844D4" w:rsidRPr="00A015ED" w:rsidRDefault="004844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15ED">
        <w:rPr>
          <w:noProof/>
        </w:rPr>
        <w:t>2</w:t>
      </w:r>
      <w:r w:rsidRPr="00A015ED">
        <w:rPr>
          <w:noProof/>
        </w:rPr>
        <w:tab/>
        <w:t>Commencement</w:t>
      </w:r>
      <w:r w:rsidRPr="00A015ED">
        <w:rPr>
          <w:noProof/>
        </w:rPr>
        <w:tab/>
      </w:r>
      <w:r w:rsidRPr="00A015ED">
        <w:rPr>
          <w:noProof/>
        </w:rPr>
        <w:fldChar w:fldCharType="begin"/>
      </w:r>
      <w:r w:rsidRPr="00A015ED">
        <w:rPr>
          <w:noProof/>
        </w:rPr>
        <w:instrText xml:space="preserve"> PAGEREF _Toc422140050 \h </w:instrText>
      </w:r>
      <w:r w:rsidRPr="00A015ED">
        <w:rPr>
          <w:noProof/>
        </w:rPr>
      </w:r>
      <w:r w:rsidRPr="00A015ED">
        <w:rPr>
          <w:noProof/>
        </w:rPr>
        <w:fldChar w:fldCharType="separate"/>
      </w:r>
      <w:r w:rsidR="0017784C">
        <w:rPr>
          <w:noProof/>
        </w:rPr>
        <w:t>1</w:t>
      </w:r>
      <w:r w:rsidRPr="00A015ED">
        <w:rPr>
          <w:noProof/>
        </w:rPr>
        <w:fldChar w:fldCharType="end"/>
      </w:r>
    </w:p>
    <w:p w:rsidR="004844D4" w:rsidRPr="00A015ED" w:rsidRDefault="004844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15ED">
        <w:rPr>
          <w:noProof/>
        </w:rPr>
        <w:t>3</w:t>
      </w:r>
      <w:r w:rsidRPr="00A015ED">
        <w:rPr>
          <w:noProof/>
        </w:rPr>
        <w:tab/>
        <w:t>Authority</w:t>
      </w:r>
      <w:r w:rsidRPr="00A015ED">
        <w:rPr>
          <w:noProof/>
        </w:rPr>
        <w:tab/>
      </w:r>
      <w:r w:rsidRPr="00A015ED">
        <w:rPr>
          <w:noProof/>
        </w:rPr>
        <w:fldChar w:fldCharType="begin"/>
      </w:r>
      <w:r w:rsidRPr="00A015ED">
        <w:rPr>
          <w:noProof/>
        </w:rPr>
        <w:instrText xml:space="preserve"> PAGEREF _Toc422140051 \h </w:instrText>
      </w:r>
      <w:r w:rsidRPr="00A015ED">
        <w:rPr>
          <w:noProof/>
        </w:rPr>
      </w:r>
      <w:r w:rsidRPr="00A015ED">
        <w:rPr>
          <w:noProof/>
        </w:rPr>
        <w:fldChar w:fldCharType="separate"/>
      </w:r>
      <w:r w:rsidR="0017784C">
        <w:rPr>
          <w:noProof/>
        </w:rPr>
        <w:t>1</w:t>
      </w:r>
      <w:r w:rsidRPr="00A015ED">
        <w:rPr>
          <w:noProof/>
        </w:rPr>
        <w:fldChar w:fldCharType="end"/>
      </w:r>
    </w:p>
    <w:p w:rsidR="004844D4" w:rsidRPr="00A015ED" w:rsidRDefault="004844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15ED">
        <w:rPr>
          <w:noProof/>
        </w:rPr>
        <w:t>4</w:t>
      </w:r>
      <w:r w:rsidRPr="00A015ED">
        <w:rPr>
          <w:noProof/>
        </w:rPr>
        <w:tab/>
        <w:t>Schedules</w:t>
      </w:r>
      <w:r w:rsidRPr="00A015ED">
        <w:rPr>
          <w:noProof/>
        </w:rPr>
        <w:tab/>
      </w:r>
      <w:r w:rsidRPr="00A015ED">
        <w:rPr>
          <w:noProof/>
        </w:rPr>
        <w:fldChar w:fldCharType="begin"/>
      </w:r>
      <w:r w:rsidRPr="00A015ED">
        <w:rPr>
          <w:noProof/>
        </w:rPr>
        <w:instrText xml:space="preserve"> PAGEREF _Toc422140052 \h </w:instrText>
      </w:r>
      <w:r w:rsidRPr="00A015ED">
        <w:rPr>
          <w:noProof/>
        </w:rPr>
      </w:r>
      <w:r w:rsidRPr="00A015ED">
        <w:rPr>
          <w:noProof/>
        </w:rPr>
        <w:fldChar w:fldCharType="separate"/>
      </w:r>
      <w:r w:rsidR="0017784C">
        <w:rPr>
          <w:noProof/>
        </w:rPr>
        <w:t>1</w:t>
      </w:r>
      <w:r w:rsidRPr="00A015ED">
        <w:rPr>
          <w:noProof/>
        </w:rPr>
        <w:fldChar w:fldCharType="end"/>
      </w:r>
    </w:p>
    <w:p w:rsidR="004844D4" w:rsidRPr="00A015ED" w:rsidRDefault="004844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15ED">
        <w:rPr>
          <w:noProof/>
        </w:rPr>
        <w:t>Schedule</w:t>
      </w:r>
      <w:r w:rsidR="00A015ED" w:rsidRPr="00A015ED">
        <w:rPr>
          <w:noProof/>
        </w:rPr>
        <w:t> </w:t>
      </w:r>
      <w:r w:rsidRPr="00A015ED">
        <w:rPr>
          <w:noProof/>
        </w:rPr>
        <w:t>1—Amendments</w:t>
      </w:r>
      <w:r w:rsidRPr="00A015ED">
        <w:rPr>
          <w:b w:val="0"/>
          <w:noProof/>
          <w:sz w:val="18"/>
        </w:rPr>
        <w:tab/>
      </w:r>
      <w:r w:rsidRPr="00A015ED">
        <w:rPr>
          <w:b w:val="0"/>
          <w:noProof/>
          <w:sz w:val="18"/>
        </w:rPr>
        <w:fldChar w:fldCharType="begin"/>
      </w:r>
      <w:r w:rsidRPr="00A015ED">
        <w:rPr>
          <w:b w:val="0"/>
          <w:noProof/>
          <w:sz w:val="18"/>
        </w:rPr>
        <w:instrText xml:space="preserve"> PAGEREF _Toc422140053 \h </w:instrText>
      </w:r>
      <w:r w:rsidRPr="00A015ED">
        <w:rPr>
          <w:b w:val="0"/>
          <w:noProof/>
          <w:sz w:val="18"/>
        </w:rPr>
      </w:r>
      <w:r w:rsidRPr="00A015ED">
        <w:rPr>
          <w:b w:val="0"/>
          <w:noProof/>
          <w:sz w:val="18"/>
        </w:rPr>
        <w:fldChar w:fldCharType="separate"/>
      </w:r>
      <w:r w:rsidR="0017784C">
        <w:rPr>
          <w:b w:val="0"/>
          <w:noProof/>
          <w:sz w:val="18"/>
        </w:rPr>
        <w:t>2</w:t>
      </w:r>
      <w:r w:rsidRPr="00A015ED">
        <w:rPr>
          <w:b w:val="0"/>
          <w:noProof/>
          <w:sz w:val="18"/>
        </w:rPr>
        <w:fldChar w:fldCharType="end"/>
      </w:r>
    </w:p>
    <w:p w:rsidR="004844D4" w:rsidRPr="00A015ED" w:rsidRDefault="004844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15ED">
        <w:rPr>
          <w:noProof/>
        </w:rPr>
        <w:t>Superannuation (PSSAP) Trust Deed</w:t>
      </w:r>
      <w:r w:rsidRPr="00A015ED">
        <w:rPr>
          <w:i w:val="0"/>
          <w:noProof/>
          <w:sz w:val="18"/>
        </w:rPr>
        <w:tab/>
      </w:r>
      <w:r w:rsidRPr="00A015ED">
        <w:rPr>
          <w:i w:val="0"/>
          <w:noProof/>
          <w:sz w:val="18"/>
        </w:rPr>
        <w:fldChar w:fldCharType="begin"/>
      </w:r>
      <w:r w:rsidRPr="00A015ED">
        <w:rPr>
          <w:i w:val="0"/>
          <w:noProof/>
          <w:sz w:val="18"/>
        </w:rPr>
        <w:instrText xml:space="preserve"> PAGEREF _Toc422140054 \h </w:instrText>
      </w:r>
      <w:r w:rsidRPr="00A015ED">
        <w:rPr>
          <w:i w:val="0"/>
          <w:noProof/>
          <w:sz w:val="18"/>
        </w:rPr>
      </w:r>
      <w:r w:rsidRPr="00A015ED">
        <w:rPr>
          <w:i w:val="0"/>
          <w:noProof/>
          <w:sz w:val="18"/>
        </w:rPr>
        <w:fldChar w:fldCharType="separate"/>
      </w:r>
      <w:r w:rsidR="0017784C">
        <w:rPr>
          <w:i w:val="0"/>
          <w:noProof/>
          <w:sz w:val="18"/>
        </w:rPr>
        <w:t>2</w:t>
      </w:r>
      <w:r w:rsidRPr="00A015ED">
        <w:rPr>
          <w:i w:val="0"/>
          <w:noProof/>
          <w:sz w:val="18"/>
        </w:rPr>
        <w:fldChar w:fldCharType="end"/>
      </w:r>
    </w:p>
    <w:p w:rsidR="0048364F" w:rsidRPr="00A015ED" w:rsidRDefault="004844D4" w:rsidP="0048364F">
      <w:r w:rsidRPr="00A015ED">
        <w:fldChar w:fldCharType="end"/>
      </w:r>
    </w:p>
    <w:p w:rsidR="0048364F" w:rsidRPr="00A015ED" w:rsidRDefault="0048364F" w:rsidP="0048364F">
      <w:pPr>
        <w:sectPr w:rsidR="0048364F" w:rsidRPr="00A015ED" w:rsidSect="005062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015ED" w:rsidRDefault="0048364F" w:rsidP="0048364F">
      <w:pPr>
        <w:pStyle w:val="ActHead5"/>
      </w:pPr>
      <w:bookmarkStart w:id="3" w:name="_Toc422140049"/>
      <w:r w:rsidRPr="00A015ED">
        <w:rPr>
          <w:rStyle w:val="CharSectno"/>
        </w:rPr>
        <w:lastRenderedPageBreak/>
        <w:t>1</w:t>
      </w:r>
      <w:r w:rsidRPr="00A015ED">
        <w:t xml:space="preserve">  </w:t>
      </w:r>
      <w:r w:rsidR="004F676E" w:rsidRPr="00A015ED">
        <w:t>Name</w:t>
      </w:r>
      <w:bookmarkEnd w:id="3"/>
    </w:p>
    <w:p w:rsidR="0048364F" w:rsidRPr="00A015ED" w:rsidRDefault="0048364F" w:rsidP="0048364F">
      <w:pPr>
        <w:pStyle w:val="subsection"/>
      </w:pPr>
      <w:r w:rsidRPr="00A015ED">
        <w:tab/>
      </w:r>
      <w:r w:rsidRPr="00A015ED">
        <w:tab/>
        <w:t xml:space="preserve">This </w:t>
      </w:r>
      <w:r w:rsidR="00613EAD" w:rsidRPr="00A015ED">
        <w:t>is</w:t>
      </w:r>
      <w:r w:rsidRPr="00A015ED">
        <w:t xml:space="preserve"> the </w:t>
      </w:r>
      <w:bookmarkStart w:id="4" w:name="BKCheck15B_3"/>
      <w:bookmarkEnd w:id="4"/>
      <w:r w:rsidR="00414ADE" w:rsidRPr="00A015ED">
        <w:rPr>
          <w:i/>
        </w:rPr>
        <w:fldChar w:fldCharType="begin"/>
      </w:r>
      <w:r w:rsidR="00414ADE" w:rsidRPr="00A015ED">
        <w:rPr>
          <w:i/>
        </w:rPr>
        <w:instrText xml:space="preserve"> STYLEREF  ShortT </w:instrText>
      </w:r>
      <w:r w:rsidR="00414ADE" w:rsidRPr="00A015ED">
        <w:rPr>
          <w:i/>
        </w:rPr>
        <w:fldChar w:fldCharType="separate"/>
      </w:r>
      <w:r w:rsidR="0017784C">
        <w:rPr>
          <w:i/>
          <w:noProof/>
        </w:rPr>
        <w:t>Superannuation (PSSAP) Amendment (Administration Costs) Instrument 2015</w:t>
      </w:r>
      <w:r w:rsidR="00414ADE" w:rsidRPr="00A015ED">
        <w:rPr>
          <w:i/>
        </w:rPr>
        <w:fldChar w:fldCharType="end"/>
      </w:r>
      <w:r w:rsidRPr="00A015ED">
        <w:t>.</w:t>
      </w:r>
    </w:p>
    <w:p w:rsidR="0048364F" w:rsidRPr="00A015ED" w:rsidRDefault="0048364F" w:rsidP="0048364F">
      <w:pPr>
        <w:pStyle w:val="ActHead5"/>
      </w:pPr>
      <w:bookmarkStart w:id="5" w:name="_Toc422140050"/>
      <w:r w:rsidRPr="00A015ED">
        <w:rPr>
          <w:rStyle w:val="CharSectno"/>
        </w:rPr>
        <w:t>2</w:t>
      </w:r>
      <w:r w:rsidRPr="00A015ED">
        <w:t xml:space="preserve">  Commencement</w:t>
      </w:r>
      <w:bookmarkEnd w:id="5"/>
    </w:p>
    <w:p w:rsidR="007E6161" w:rsidRPr="00A015ED" w:rsidRDefault="007E6161" w:rsidP="00A664CA">
      <w:pPr>
        <w:pStyle w:val="subsection"/>
      </w:pPr>
      <w:r w:rsidRPr="00A015ED">
        <w:tab/>
        <w:t>(1)</w:t>
      </w:r>
      <w:r w:rsidRPr="00A015E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E6161" w:rsidRPr="00A015ED" w:rsidRDefault="007E616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E6161" w:rsidRPr="00A015E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E6161" w:rsidRPr="00A015ED" w:rsidRDefault="007E6161" w:rsidP="00A664CA">
            <w:pPr>
              <w:pStyle w:val="TableHeading"/>
            </w:pPr>
            <w:r w:rsidRPr="00A015ED">
              <w:t>Commencement information</w:t>
            </w:r>
          </w:p>
        </w:tc>
      </w:tr>
      <w:tr w:rsidR="007E6161" w:rsidRPr="00A015E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E6161" w:rsidRPr="00A015ED" w:rsidRDefault="007E6161" w:rsidP="00A664CA">
            <w:pPr>
              <w:pStyle w:val="TableHeading"/>
            </w:pPr>
            <w:r w:rsidRPr="00A015E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E6161" w:rsidRPr="00A015ED" w:rsidRDefault="007E6161" w:rsidP="00A664CA">
            <w:pPr>
              <w:pStyle w:val="TableHeading"/>
            </w:pPr>
            <w:r w:rsidRPr="00A015E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E6161" w:rsidRPr="00A015ED" w:rsidRDefault="007E6161" w:rsidP="00A664CA">
            <w:pPr>
              <w:pStyle w:val="TableHeading"/>
            </w:pPr>
            <w:r w:rsidRPr="00A015ED">
              <w:t>Column 3</w:t>
            </w:r>
          </w:p>
        </w:tc>
      </w:tr>
      <w:tr w:rsidR="007E6161" w:rsidRPr="00A015E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E6161" w:rsidRPr="00A015ED" w:rsidRDefault="007E6161" w:rsidP="00A664CA">
            <w:pPr>
              <w:pStyle w:val="TableHeading"/>
            </w:pPr>
            <w:r w:rsidRPr="00A015E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E6161" w:rsidRPr="00A015ED" w:rsidRDefault="007E6161" w:rsidP="00A664CA">
            <w:pPr>
              <w:pStyle w:val="TableHeading"/>
            </w:pPr>
            <w:r w:rsidRPr="00A015E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E6161" w:rsidRPr="00A015ED" w:rsidRDefault="007E6161" w:rsidP="00A664CA">
            <w:pPr>
              <w:pStyle w:val="TableHeading"/>
            </w:pPr>
            <w:r w:rsidRPr="00A015ED">
              <w:t>Date/Details</w:t>
            </w:r>
          </w:p>
        </w:tc>
      </w:tr>
      <w:tr w:rsidR="007E6161" w:rsidRPr="00A015E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6161" w:rsidRPr="00A015ED" w:rsidRDefault="007E6161" w:rsidP="00CA7CDF">
            <w:pPr>
              <w:pStyle w:val="Tabletext"/>
            </w:pPr>
            <w:r w:rsidRPr="00A015E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6161" w:rsidRPr="00A015ED" w:rsidRDefault="007E6161" w:rsidP="007E6161">
            <w:pPr>
              <w:pStyle w:val="Tabletext"/>
            </w:pPr>
            <w:r w:rsidRPr="00A015ED">
              <w:t>At the same time as item</w:t>
            </w:r>
            <w:r w:rsidR="00A015ED" w:rsidRPr="00A015ED">
              <w:t> </w:t>
            </w:r>
            <w:r w:rsidRPr="00A015ED">
              <w:t>4 of Schedule</w:t>
            </w:r>
            <w:r w:rsidR="00A015ED" w:rsidRPr="00A015ED">
              <w:t> </w:t>
            </w:r>
            <w:r w:rsidRPr="00A015ED">
              <w:t xml:space="preserve">3 to the </w:t>
            </w:r>
            <w:r w:rsidRPr="00A015ED">
              <w:rPr>
                <w:i/>
              </w:rPr>
              <w:t>Governance of Australian Government Superannuation Schemes Legislation Amendment Act 2015</w:t>
            </w:r>
            <w:r w:rsidRPr="00A015ED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E6161" w:rsidRPr="00A015ED" w:rsidRDefault="007E6161" w:rsidP="00A664CA">
            <w:pPr>
              <w:pStyle w:val="Tabletext"/>
            </w:pPr>
          </w:p>
        </w:tc>
      </w:tr>
    </w:tbl>
    <w:p w:rsidR="007E6161" w:rsidRPr="00A015ED" w:rsidRDefault="007E6161" w:rsidP="00A664CA">
      <w:pPr>
        <w:pStyle w:val="notetext"/>
      </w:pPr>
      <w:r w:rsidRPr="00A015ED">
        <w:rPr>
          <w:snapToGrid w:val="0"/>
          <w:lang w:eastAsia="en-US"/>
        </w:rPr>
        <w:t xml:space="preserve">Note: </w:t>
      </w:r>
      <w:r w:rsidRPr="00A015ED">
        <w:rPr>
          <w:snapToGrid w:val="0"/>
          <w:lang w:eastAsia="en-US"/>
        </w:rPr>
        <w:tab/>
        <w:t xml:space="preserve">This table relates only to the provisions of this </w:t>
      </w:r>
      <w:r w:rsidRPr="00A015ED">
        <w:t xml:space="preserve">instrument </w:t>
      </w:r>
      <w:r w:rsidRPr="00A015ED">
        <w:rPr>
          <w:snapToGrid w:val="0"/>
          <w:lang w:eastAsia="en-US"/>
        </w:rPr>
        <w:t xml:space="preserve">as originally made. It will not be amended to deal with any later amendments of this </w:t>
      </w:r>
      <w:r w:rsidRPr="00A015ED">
        <w:t>instrument</w:t>
      </w:r>
      <w:r w:rsidRPr="00A015ED">
        <w:rPr>
          <w:snapToGrid w:val="0"/>
          <w:lang w:eastAsia="en-US"/>
        </w:rPr>
        <w:t>.</w:t>
      </w:r>
    </w:p>
    <w:p w:rsidR="007E6161" w:rsidRPr="00A015ED" w:rsidRDefault="007E6161" w:rsidP="00A664CA">
      <w:pPr>
        <w:pStyle w:val="subsection"/>
      </w:pPr>
      <w:r w:rsidRPr="00A015ED">
        <w:tab/>
        <w:t>(2)</w:t>
      </w:r>
      <w:r w:rsidRPr="00A015E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A015ED" w:rsidRDefault="00BF6650" w:rsidP="00BF6650">
      <w:pPr>
        <w:pStyle w:val="ActHead5"/>
      </w:pPr>
      <w:bookmarkStart w:id="6" w:name="_Toc422140051"/>
      <w:r w:rsidRPr="00A015ED">
        <w:rPr>
          <w:rStyle w:val="CharSectno"/>
        </w:rPr>
        <w:t>3</w:t>
      </w:r>
      <w:r w:rsidRPr="00A015ED">
        <w:t xml:space="preserve">  Authority</w:t>
      </w:r>
      <w:bookmarkEnd w:id="6"/>
    </w:p>
    <w:p w:rsidR="00BF6650" w:rsidRPr="00A015ED" w:rsidRDefault="00BF6650" w:rsidP="00BF6650">
      <w:pPr>
        <w:pStyle w:val="subsection"/>
      </w:pPr>
      <w:r w:rsidRPr="00A015ED">
        <w:tab/>
      </w:r>
      <w:r w:rsidRPr="00A015ED">
        <w:tab/>
        <w:t xml:space="preserve">This </w:t>
      </w:r>
      <w:r w:rsidR="005D168D" w:rsidRPr="00A015ED">
        <w:t>instrument</w:t>
      </w:r>
      <w:r w:rsidRPr="00A015ED">
        <w:t xml:space="preserve"> is made under the </w:t>
      </w:r>
      <w:r w:rsidR="00E46F49" w:rsidRPr="00A015ED">
        <w:rPr>
          <w:i/>
        </w:rPr>
        <w:t>Superannuation Act 2005</w:t>
      </w:r>
      <w:r w:rsidR="00546FA3" w:rsidRPr="00A015ED">
        <w:rPr>
          <w:i/>
        </w:rPr>
        <w:t>.</w:t>
      </w:r>
    </w:p>
    <w:p w:rsidR="00557C7A" w:rsidRPr="00A015ED" w:rsidRDefault="00BF6650" w:rsidP="00557C7A">
      <w:pPr>
        <w:pStyle w:val="ActHead5"/>
      </w:pPr>
      <w:bookmarkStart w:id="7" w:name="_Toc422140052"/>
      <w:r w:rsidRPr="00A015ED">
        <w:rPr>
          <w:rStyle w:val="CharSectno"/>
        </w:rPr>
        <w:t>4</w:t>
      </w:r>
      <w:r w:rsidR="00557C7A" w:rsidRPr="00A015ED">
        <w:t xml:space="preserve">  </w:t>
      </w:r>
      <w:r w:rsidR="00083F48" w:rsidRPr="00A015ED">
        <w:t>Schedules</w:t>
      </w:r>
      <w:bookmarkEnd w:id="7"/>
    </w:p>
    <w:p w:rsidR="00557C7A" w:rsidRPr="00A015ED" w:rsidRDefault="00557C7A" w:rsidP="00557C7A">
      <w:pPr>
        <w:pStyle w:val="subsection"/>
      </w:pPr>
      <w:r w:rsidRPr="00A015ED">
        <w:tab/>
      </w:r>
      <w:r w:rsidRPr="00A015ED">
        <w:tab/>
      </w:r>
      <w:r w:rsidR="00083F48" w:rsidRPr="00A015ED">
        <w:t xml:space="preserve">Each </w:t>
      </w:r>
      <w:r w:rsidR="00160BD7" w:rsidRPr="00A015ED">
        <w:t>instrument</w:t>
      </w:r>
      <w:r w:rsidR="00083F48" w:rsidRPr="00A015ED">
        <w:t xml:space="preserve"> that is specified in a Schedule to this</w:t>
      </w:r>
      <w:r w:rsidR="00160BD7" w:rsidRPr="00A015ED">
        <w:t xml:space="preserve"> instrument</w:t>
      </w:r>
      <w:r w:rsidR="00083F48" w:rsidRPr="00A015ED">
        <w:t xml:space="preserve"> is amended or repealed as set out in the applicable items in the Schedule concerned, and any other item in a Schedule to this </w:t>
      </w:r>
      <w:r w:rsidR="00160BD7" w:rsidRPr="00A015ED">
        <w:t>instrument</w:t>
      </w:r>
      <w:r w:rsidR="00083F48" w:rsidRPr="00A015ED">
        <w:t xml:space="preserve"> has effect according to its terms.</w:t>
      </w:r>
    </w:p>
    <w:p w:rsidR="0048364F" w:rsidRPr="00A015ED" w:rsidRDefault="0048364F" w:rsidP="009C5989">
      <w:pPr>
        <w:pStyle w:val="ActHead6"/>
        <w:pageBreakBefore/>
      </w:pPr>
      <w:bookmarkStart w:id="8" w:name="_Toc422140053"/>
      <w:bookmarkStart w:id="9" w:name="opcAmSched"/>
      <w:bookmarkStart w:id="10" w:name="opcCurrentFind"/>
      <w:r w:rsidRPr="00A015ED">
        <w:rPr>
          <w:rStyle w:val="CharAmSchNo"/>
        </w:rPr>
        <w:lastRenderedPageBreak/>
        <w:t>Schedule</w:t>
      </w:r>
      <w:r w:rsidR="00A015ED" w:rsidRPr="00A015ED">
        <w:rPr>
          <w:rStyle w:val="CharAmSchNo"/>
        </w:rPr>
        <w:t> </w:t>
      </w:r>
      <w:r w:rsidRPr="00A015ED">
        <w:rPr>
          <w:rStyle w:val="CharAmSchNo"/>
        </w:rPr>
        <w:t>1</w:t>
      </w:r>
      <w:r w:rsidRPr="00A015ED">
        <w:t>—</w:t>
      </w:r>
      <w:r w:rsidR="00460499" w:rsidRPr="00A015ED">
        <w:rPr>
          <w:rStyle w:val="CharAmSchText"/>
        </w:rPr>
        <w:t>Amendments</w:t>
      </w:r>
      <w:bookmarkEnd w:id="8"/>
    </w:p>
    <w:bookmarkEnd w:id="9"/>
    <w:bookmarkEnd w:id="10"/>
    <w:p w:rsidR="0004044E" w:rsidRPr="00A015ED" w:rsidRDefault="0004044E" w:rsidP="0004044E">
      <w:pPr>
        <w:pStyle w:val="Header"/>
      </w:pPr>
      <w:r w:rsidRPr="00A015ED">
        <w:rPr>
          <w:rStyle w:val="CharAmPartNo"/>
        </w:rPr>
        <w:t xml:space="preserve"> </w:t>
      </w:r>
      <w:r w:rsidRPr="00A015ED">
        <w:rPr>
          <w:rStyle w:val="CharAmPartText"/>
        </w:rPr>
        <w:t xml:space="preserve"> </w:t>
      </w:r>
    </w:p>
    <w:p w:rsidR="0052404E" w:rsidRPr="00A015ED" w:rsidRDefault="0052404E" w:rsidP="0052404E">
      <w:pPr>
        <w:pStyle w:val="ActHead9"/>
      </w:pPr>
      <w:bookmarkStart w:id="11" w:name="_Toc422140054"/>
      <w:r w:rsidRPr="00A015ED">
        <w:t>Superannuation (</w:t>
      </w:r>
      <w:proofErr w:type="spellStart"/>
      <w:r w:rsidRPr="00A015ED">
        <w:t>PSSAP</w:t>
      </w:r>
      <w:proofErr w:type="spellEnd"/>
      <w:r w:rsidRPr="00A015ED">
        <w:t>) Trust Deed</w:t>
      </w:r>
      <w:bookmarkEnd w:id="11"/>
    </w:p>
    <w:p w:rsidR="0084172C" w:rsidRPr="00A015ED" w:rsidRDefault="00BB6E79" w:rsidP="007A6863">
      <w:pPr>
        <w:pStyle w:val="ItemHead"/>
      </w:pPr>
      <w:r w:rsidRPr="00A015ED">
        <w:t xml:space="preserve">1  </w:t>
      </w:r>
      <w:r w:rsidR="00C06E87" w:rsidRPr="00A015ED">
        <w:t>Paragraph 3.2(m)</w:t>
      </w:r>
    </w:p>
    <w:p w:rsidR="00C06E87" w:rsidRPr="00A015ED" w:rsidRDefault="00C06E87" w:rsidP="00C06E87">
      <w:pPr>
        <w:pStyle w:val="Item"/>
      </w:pPr>
      <w:r w:rsidRPr="00A015ED">
        <w:t>Omit “</w:t>
      </w:r>
      <w:r w:rsidR="00CA1B61" w:rsidRPr="00A015ED">
        <w:rPr>
          <w:snapToGrid w:val="0"/>
        </w:rPr>
        <w:t xml:space="preserve">in relation to the administration of the </w:t>
      </w:r>
      <w:proofErr w:type="spellStart"/>
      <w:r w:rsidR="00CA1B61" w:rsidRPr="00A015ED">
        <w:rPr>
          <w:snapToGrid w:val="0"/>
        </w:rPr>
        <w:t>PSSAP</w:t>
      </w:r>
      <w:proofErr w:type="spellEnd"/>
      <w:r w:rsidR="00CA1B61" w:rsidRPr="00A015ED">
        <w:rPr>
          <w:snapToGrid w:val="0"/>
        </w:rPr>
        <w:t xml:space="preserve"> Fund</w:t>
      </w:r>
      <w:r w:rsidRPr="00A015ED">
        <w:t>”, substitute “</w:t>
      </w:r>
      <w:r w:rsidR="00CA1B61" w:rsidRPr="00A015ED">
        <w:t>relating to the costs of the administration of the Act and this Deed</w:t>
      </w:r>
      <w:r w:rsidRPr="00A015ED">
        <w:t>”.</w:t>
      </w:r>
    </w:p>
    <w:p w:rsidR="00CA1B61" w:rsidRPr="00A015ED" w:rsidRDefault="00CA1B61" w:rsidP="00CA1B61">
      <w:pPr>
        <w:pStyle w:val="ItemHead"/>
      </w:pPr>
      <w:r w:rsidRPr="00A015ED">
        <w:t>2  Subclause</w:t>
      </w:r>
      <w:r w:rsidR="00A015ED" w:rsidRPr="00A015ED">
        <w:t> </w:t>
      </w:r>
      <w:r w:rsidRPr="00A015ED">
        <w:t>5.3</w:t>
      </w:r>
    </w:p>
    <w:p w:rsidR="00AD3360" w:rsidRPr="00A015ED" w:rsidRDefault="00AD3360" w:rsidP="00AD3360">
      <w:pPr>
        <w:pStyle w:val="Item"/>
      </w:pPr>
      <w:r w:rsidRPr="00A015ED">
        <w:t>Repeal the subclause, substitute:</w:t>
      </w:r>
    </w:p>
    <w:p w:rsidR="00AD3360" w:rsidRPr="00A015ED" w:rsidRDefault="00AD3360" w:rsidP="0040790B">
      <w:pPr>
        <w:pStyle w:val="Numlist"/>
        <w:numPr>
          <w:ilvl w:val="0"/>
          <w:numId w:val="0"/>
        </w:numPr>
        <w:tabs>
          <w:tab w:val="left" w:pos="851"/>
        </w:tabs>
        <w:ind w:left="896" w:right="167" w:hanging="612"/>
        <w:outlineLvl w:val="9"/>
        <w:rPr>
          <w:snapToGrid w:val="0"/>
        </w:rPr>
      </w:pPr>
      <w:bookmarkStart w:id="12" w:name="_Toc422140055"/>
      <w:r w:rsidRPr="00A015ED">
        <w:rPr>
          <w:snapToGrid w:val="0"/>
        </w:rPr>
        <w:t>5.3</w:t>
      </w:r>
      <w:r w:rsidRPr="00A015ED">
        <w:rPr>
          <w:snapToGrid w:val="0"/>
        </w:rPr>
        <w:tab/>
        <w:t xml:space="preserve">CSC must pay the following out of the </w:t>
      </w:r>
      <w:proofErr w:type="spellStart"/>
      <w:r w:rsidRPr="00A015ED">
        <w:rPr>
          <w:snapToGrid w:val="0"/>
        </w:rPr>
        <w:t>PSSAP</w:t>
      </w:r>
      <w:proofErr w:type="spellEnd"/>
      <w:r w:rsidRPr="00A015ED">
        <w:rPr>
          <w:snapToGrid w:val="0"/>
        </w:rPr>
        <w:t xml:space="preserve"> Fund:</w:t>
      </w:r>
      <w:bookmarkEnd w:id="12"/>
    </w:p>
    <w:p w:rsidR="00AD3360" w:rsidRPr="00A015ED" w:rsidRDefault="00AD3360" w:rsidP="0040790B">
      <w:pPr>
        <w:pStyle w:val="Numlist"/>
        <w:numPr>
          <w:ilvl w:val="0"/>
          <w:numId w:val="0"/>
        </w:numPr>
        <w:tabs>
          <w:tab w:val="left" w:pos="1418"/>
        </w:tabs>
        <w:spacing w:after="100"/>
        <w:ind w:left="1418" w:hanging="567"/>
        <w:outlineLvl w:val="9"/>
        <w:rPr>
          <w:snapToGrid w:val="0"/>
        </w:rPr>
      </w:pPr>
      <w:bookmarkStart w:id="13" w:name="_Toc422140056"/>
      <w:r w:rsidRPr="00A015ED">
        <w:rPr>
          <w:snapToGrid w:val="0"/>
        </w:rPr>
        <w:t>(a)</w:t>
      </w:r>
      <w:r w:rsidRPr="00A015ED">
        <w:rPr>
          <w:snapToGrid w:val="0"/>
        </w:rPr>
        <w:tab/>
        <w:t xml:space="preserve">benefits in respect of </w:t>
      </w:r>
      <w:proofErr w:type="spellStart"/>
      <w:r w:rsidRPr="00A015ED">
        <w:rPr>
          <w:snapToGrid w:val="0"/>
        </w:rPr>
        <w:t>PSSAP</w:t>
      </w:r>
      <w:proofErr w:type="spellEnd"/>
      <w:r w:rsidRPr="00A015ED">
        <w:rPr>
          <w:snapToGrid w:val="0"/>
        </w:rPr>
        <w:t xml:space="preserve"> members;</w:t>
      </w:r>
      <w:bookmarkEnd w:id="13"/>
    </w:p>
    <w:p w:rsidR="00AD3360" w:rsidRPr="00A015ED" w:rsidRDefault="00AD3360" w:rsidP="0040790B">
      <w:pPr>
        <w:pStyle w:val="Numlist"/>
        <w:numPr>
          <w:ilvl w:val="0"/>
          <w:numId w:val="0"/>
        </w:numPr>
        <w:tabs>
          <w:tab w:val="left" w:pos="1418"/>
        </w:tabs>
        <w:spacing w:after="100"/>
        <w:ind w:left="1418" w:hanging="567"/>
        <w:outlineLvl w:val="9"/>
        <w:rPr>
          <w:snapToGrid w:val="0"/>
        </w:rPr>
      </w:pPr>
      <w:bookmarkStart w:id="14" w:name="_Toc422140057"/>
      <w:r w:rsidRPr="00A015ED">
        <w:rPr>
          <w:snapToGrid w:val="0"/>
        </w:rPr>
        <w:t>(b)</w:t>
      </w:r>
      <w:r w:rsidRPr="00A015ED">
        <w:rPr>
          <w:snapToGrid w:val="0"/>
        </w:rPr>
        <w:tab/>
      </w:r>
      <w:r w:rsidRPr="00A015ED">
        <w:t>costs of the administration of the Act and this Deed</w:t>
      </w:r>
      <w:r w:rsidRPr="00A015ED">
        <w:rPr>
          <w:snapToGrid w:val="0"/>
        </w:rPr>
        <w:t>;</w:t>
      </w:r>
      <w:bookmarkEnd w:id="14"/>
    </w:p>
    <w:p w:rsidR="00164B9E" w:rsidRPr="00A015ED" w:rsidRDefault="00AD3360" w:rsidP="00164B9E">
      <w:pPr>
        <w:pStyle w:val="Numlist"/>
        <w:numPr>
          <w:ilvl w:val="0"/>
          <w:numId w:val="0"/>
        </w:numPr>
        <w:tabs>
          <w:tab w:val="left" w:pos="1418"/>
        </w:tabs>
        <w:spacing w:after="100"/>
        <w:ind w:left="1418" w:hanging="567"/>
        <w:outlineLvl w:val="9"/>
        <w:rPr>
          <w:snapToGrid w:val="0"/>
        </w:rPr>
      </w:pPr>
      <w:bookmarkStart w:id="15" w:name="_Toc422140058"/>
      <w:r w:rsidRPr="00A015ED">
        <w:rPr>
          <w:snapToGrid w:val="0"/>
        </w:rPr>
        <w:t>(c)</w:t>
      </w:r>
      <w:r w:rsidRPr="00A015ED">
        <w:rPr>
          <w:snapToGrid w:val="0"/>
        </w:rPr>
        <w:tab/>
        <w:t xml:space="preserve">taxes relating to </w:t>
      </w:r>
      <w:proofErr w:type="spellStart"/>
      <w:r w:rsidRPr="00A015ED">
        <w:rPr>
          <w:snapToGrid w:val="0"/>
        </w:rPr>
        <w:t>PSSAP</w:t>
      </w:r>
      <w:proofErr w:type="spellEnd"/>
      <w:r w:rsidRPr="00A015ED">
        <w:rPr>
          <w:snapToGrid w:val="0"/>
        </w:rPr>
        <w:t xml:space="preserve"> and the </w:t>
      </w:r>
      <w:proofErr w:type="spellStart"/>
      <w:r w:rsidRPr="00A015ED">
        <w:rPr>
          <w:snapToGrid w:val="0"/>
        </w:rPr>
        <w:t>PSSAP</w:t>
      </w:r>
      <w:proofErr w:type="spellEnd"/>
      <w:r w:rsidRPr="00A015ED">
        <w:rPr>
          <w:snapToGrid w:val="0"/>
        </w:rPr>
        <w:t xml:space="preserve"> Fund.</w:t>
      </w:r>
      <w:bookmarkEnd w:id="15"/>
    </w:p>
    <w:p w:rsidR="00577969" w:rsidRPr="00A015ED" w:rsidRDefault="00577969" w:rsidP="00577969">
      <w:pPr>
        <w:pStyle w:val="Rule"/>
        <w:numPr>
          <w:ilvl w:val="0"/>
          <w:numId w:val="0"/>
        </w:numPr>
        <w:pBdr>
          <w:top w:val="single" w:sz="4" w:space="2" w:color="auto"/>
          <w:left w:val="single" w:sz="4" w:space="18" w:color="auto"/>
          <w:bottom w:val="single" w:sz="4" w:space="4" w:color="auto"/>
          <w:right w:val="single" w:sz="4" w:space="7" w:color="auto"/>
        </w:pBdr>
        <w:shd w:val="pct15" w:color="auto" w:fill="auto"/>
        <w:spacing w:before="120"/>
        <w:ind w:left="352" w:right="162"/>
        <w:rPr>
          <w:b/>
          <w:sz w:val="22"/>
        </w:rPr>
      </w:pPr>
      <w:r w:rsidRPr="00A015ED">
        <w:rPr>
          <w:b/>
          <w:sz w:val="22"/>
        </w:rPr>
        <w:t>Note:</w:t>
      </w:r>
    </w:p>
    <w:p w:rsidR="00577969" w:rsidRPr="00A015ED" w:rsidRDefault="00577969" w:rsidP="00577969">
      <w:pPr>
        <w:pStyle w:val="Rule"/>
        <w:numPr>
          <w:ilvl w:val="0"/>
          <w:numId w:val="0"/>
        </w:numPr>
        <w:pBdr>
          <w:top w:val="single" w:sz="4" w:space="2" w:color="auto"/>
          <w:left w:val="single" w:sz="4" w:space="18" w:color="auto"/>
          <w:bottom w:val="single" w:sz="4" w:space="4" w:color="auto"/>
          <w:right w:val="single" w:sz="4" w:space="7" w:color="auto"/>
        </w:pBdr>
        <w:shd w:val="pct15" w:color="auto" w:fill="auto"/>
        <w:spacing w:before="120"/>
        <w:ind w:left="851" w:right="162" w:hanging="499"/>
        <w:rPr>
          <w:snapToGrid w:val="0"/>
          <w:sz w:val="22"/>
          <w:szCs w:val="22"/>
        </w:rPr>
      </w:pPr>
      <w:r w:rsidRPr="00A015ED">
        <w:rPr>
          <w:snapToGrid w:val="0"/>
          <w:sz w:val="22"/>
          <w:szCs w:val="22"/>
        </w:rPr>
        <w:tab/>
        <w:t xml:space="preserve">The </w:t>
      </w:r>
      <w:r w:rsidRPr="00A015ED">
        <w:t>costs of the administration of the Act and this Deed</w:t>
      </w:r>
      <w:r w:rsidRPr="00A015ED">
        <w:rPr>
          <w:snapToGrid w:val="0"/>
          <w:sz w:val="22"/>
          <w:szCs w:val="22"/>
        </w:rPr>
        <w:t xml:space="preserve"> include the costs of and incidental to both the management of the </w:t>
      </w:r>
      <w:proofErr w:type="spellStart"/>
      <w:r w:rsidRPr="00A015ED">
        <w:rPr>
          <w:snapToGrid w:val="0"/>
          <w:sz w:val="22"/>
          <w:szCs w:val="22"/>
        </w:rPr>
        <w:t>PSSAP</w:t>
      </w:r>
      <w:proofErr w:type="spellEnd"/>
      <w:r w:rsidRPr="00A015ED">
        <w:rPr>
          <w:snapToGrid w:val="0"/>
          <w:sz w:val="22"/>
          <w:szCs w:val="22"/>
        </w:rPr>
        <w:t xml:space="preserve"> Fund by CSC and the investment of money from the </w:t>
      </w:r>
      <w:proofErr w:type="spellStart"/>
      <w:r w:rsidRPr="00A015ED">
        <w:rPr>
          <w:snapToGrid w:val="0"/>
          <w:sz w:val="22"/>
          <w:szCs w:val="22"/>
        </w:rPr>
        <w:t>PSSAP</w:t>
      </w:r>
      <w:proofErr w:type="spellEnd"/>
      <w:r w:rsidRPr="00A015ED">
        <w:rPr>
          <w:snapToGrid w:val="0"/>
          <w:sz w:val="22"/>
          <w:szCs w:val="22"/>
        </w:rPr>
        <w:t xml:space="preserve"> Fund.</w:t>
      </w:r>
    </w:p>
    <w:p w:rsidR="00CA1B61" w:rsidRPr="00A015ED" w:rsidRDefault="00CA1B61" w:rsidP="00CA1B61">
      <w:pPr>
        <w:pStyle w:val="ItemHead"/>
      </w:pPr>
      <w:r w:rsidRPr="00A015ED">
        <w:t>3  Division</w:t>
      </w:r>
      <w:r w:rsidR="00A015ED" w:rsidRPr="00A015ED">
        <w:t> </w:t>
      </w:r>
      <w:r w:rsidRPr="00A015ED">
        <w:t>5 of Part</w:t>
      </w:r>
      <w:r w:rsidR="00A015ED" w:rsidRPr="00A015ED">
        <w:t> </w:t>
      </w:r>
      <w:r w:rsidRPr="00A015ED">
        <w:t xml:space="preserve">2 of </w:t>
      </w:r>
      <w:r w:rsidR="00A51727" w:rsidRPr="00A015ED">
        <w:t xml:space="preserve">the </w:t>
      </w:r>
      <w:r w:rsidRPr="00A015ED">
        <w:t>Schedule</w:t>
      </w:r>
    </w:p>
    <w:p w:rsidR="00CA1B61" w:rsidRPr="00A015ED" w:rsidRDefault="00CA1B61" w:rsidP="00CA1B61">
      <w:pPr>
        <w:pStyle w:val="Item"/>
      </w:pPr>
      <w:r w:rsidRPr="00A015ED">
        <w:t>Repeal the Division, substitute:</w:t>
      </w:r>
    </w:p>
    <w:tbl>
      <w:tblPr>
        <w:tblW w:w="833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5672"/>
      </w:tblGrid>
      <w:tr w:rsidR="00CA1B61" w:rsidRPr="00A015ED" w:rsidTr="00275D7D">
        <w:tc>
          <w:tcPr>
            <w:tcW w:w="2662" w:type="dxa"/>
            <w:tcBorders>
              <w:top w:val="nil"/>
              <w:left w:val="nil"/>
              <w:bottom w:val="nil"/>
            </w:tcBorders>
          </w:tcPr>
          <w:p w:rsidR="00CA1B61" w:rsidRPr="00A015ED" w:rsidRDefault="00CA1B61" w:rsidP="008359E5">
            <w:pPr>
              <w:pStyle w:val="NumberList"/>
              <w:keepNext/>
              <w:tabs>
                <w:tab w:val="num" w:pos="1134"/>
              </w:tabs>
              <w:rPr>
                <w:b/>
                <w:bCs/>
                <w:sz w:val="32"/>
              </w:rPr>
            </w:pPr>
            <w:r w:rsidRPr="00A015ED">
              <w:rPr>
                <w:b/>
                <w:bCs/>
                <w:sz w:val="32"/>
              </w:rPr>
              <w:t>Division</w:t>
            </w:r>
            <w:r w:rsidR="00A015ED" w:rsidRPr="00A015ED">
              <w:rPr>
                <w:b/>
                <w:bCs/>
                <w:sz w:val="32"/>
              </w:rPr>
              <w:t> </w:t>
            </w:r>
            <w:r w:rsidRPr="00A015ED">
              <w:rPr>
                <w:b/>
                <w:bCs/>
                <w:sz w:val="32"/>
              </w:rPr>
              <w:t>5</w:t>
            </w:r>
          </w:p>
        </w:tc>
        <w:tc>
          <w:tcPr>
            <w:tcW w:w="5672" w:type="dxa"/>
          </w:tcPr>
          <w:p w:rsidR="00CA1B61" w:rsidRPr="00A015ED" w:rsidRDefault="00CA1B61" w:rsidP="008359E5">
            <w:pPr>
              <w:pStyle w:val="NumberList"/>
              <w:keepNext/>
              <w:tabs>
                <w:tab w:val="num" w:pos="1134"/>
              </w:tabs>
              <w:rPr>
                <w:b/>
                <w:bCs/>
                <w:sz w:val="32"/>
              </w:rPr>
            </w:pPr>
            <w:r w:rsidRPr="00A015ED">
              <w:rPr>
                <w:b/>
                <w:bCs/>
                <w:sz w:val="32"/>
              </w:rPr>
              <w:t>Administration fees</w:t>
            </w:r>
          </w:p>
        </w:tc>
      </w:tr>
    </w:tbl>
    <w:p w:rsidR="00CA1B61" w:rsidRPr="00A015ED" w:rsidRDefault="00CA1B61" w:rsidP="00CA1B61">
      <w:pPr>
        <w:pStyle w:val="Headingbox"/>
      </w:pPr>
      <w:r w:rsidRPr="00A015ED">
        <w:t xml:space="preserve">Administration fees for </w:t>
      </w:r>
      <w:proofErr w:type="spellStart"/>
      <w:r w:rsidRPr="00A015ED">
        <w:t>PSSAP</w:t>
      </w:r>
      <w:proofErr w:type="spellEnd"/>
      <w:r w:rsidRPr="00A015ED">
        <w:t xml:space="preserve"> members</w:t>
      </w:r>
    </w:p>
    <w:p w:rsidR="00A51727" w:rsidRPr="00A015ED" w:rsidRDefault="00CA1B61" w:rsidP="00CA1B61">
      <w:pPr>
        <w:pStyle w:val="NumberList"/>
        <w:tabs>
          <w:tab w:val="clear" w:pos="1571"/>
          <w:tab w:val="left" w:pos="1134"/>
        </w:tabs>
        <w:ind w:left="142"/>
      </w:pPr>
      <w:r w:rsidRPr="00A015ED">
        <w:rPr>
          <w:b/>
        </w:rPr>
        <w:t>2.5.1</w:t>
      </w:r>
      <w:r w:rsidRPr="00A015ED">
        <w:rPr>
          <w:b/>
        </w:rPr>
        <w:tab/>
        <w:t xml:space="preserve">CSC </w:t>
      </w:r>
      <w:r w:rsidR="00F24A7F" w:rsidRPr="00A015ED">
        <w:t>may</w:t>
      </w:r>
      <w:r w:rsidRPr="00A015ED">
        <w:t xml:space="preserve"> determine fees to be paid from the </w:t>
      </w:r>
      <w:r w:rsidRPr="00A015ED">
        <w:rPr>
          <w:b/>
        </w:rPr>
        <w:t xml:space="preserve">personal accumulation account </w:t>
      </w:r>
      <w:r w:rsidRPr="00A015ED">
        <w:t xml:space="preserve">of a </w:t>
      </w:r>
      <w:proofErr w:type="spellStart"/>
      <w:r w:rsidRPr="00A015ED">
        <w:rPr>
          <w:b/>
        </w:rPr>
        <w:t>PSSAP</w:t>
      </w:r>
      <w:proofErr w:type="spellEnd"/>
      <w:r w:rsidRPr="00A015ED">
        <w:rPr>
          <w:b/>
        </w:rPr>
        <w:t xml:space="preserve"> member</w:t>
      </w:r>
      <w:r w:rsidRPr="00A015ED">
        <w:t xml:space="preserve"> </w:t>
      </w:r>
      <w:r w:rsidR="00A51727" w:rsidRPr="00A015ED">
        <w:t xml:space="preserve">relating to the costs of the administration of the </w:t>
      </w:r>
      <w:r w:rsidR="00A51727" w:rsidRPr="00A015ED">
        <w:rPr>
          <w:b/>
        </w:rPr>
        <w:t>Act</w:t>
      </w:r>
      <w:r w:rsidR="00A51727" w:rsidRPr="00A015ED">
        <w:t xml:space="preserve"> and th</w:t>
      </w:r>
      <w:r w:rsidR="00421681" w:rsidRPr="00A015ED">
        <w:t xml:space="preserve">is </w:t>
      </w:r>
      <w:r w:rsidR="00A51727" w:rsidRPr="00A015ED">
        <w:t>Deed</w:t>
      </w:r>
      <w:r w:rsidR="007F5665" w:rsidRPr="00A015ED">
        <w:t xml:space="preserve"> (generally and in matters relating more specifically to the account)</w:t>
      </w:r>
      <w:r w:rsidR="00A51727" w:rsidRPr="00A015ED">
        <w:t>.</w:t>
      </w:r>
    </w:p>
    <w:p w:rsidR="00A51727" w:rsidRPr="00A015ED" w:rsidRDefault="000873DF" w:rsidP="00A51727">
      <w:pPr>
        <w:pStyle w:val="ItemHead"/>
      </w:pPr>
      <w:r w:rsidRPr="00A015ED">
        <w:t>4</w:t>
      </w:r>
      <w:r w:rsidR="00A51727" w:rsidRPr="00A015ED">
        <w:t xml:space="preserve">  After </w:t>
      </w:r>
      <w:r w:rsidR="00275D7D" w:rsidRPr="00A015ED">
        <w:t>R</w:t>
      </w:r>
      <w:r w:rsidR="00A51727" w:rsidRPr="00A015ED">
        <w:t>ule</w:t>
      </w:r>
      <w:r w:rsidR="00A015ED" w:rsidRPr="00A015ED">
        <w:t> </w:t>
      </w:r>
      <w:r w:rsidR="00A51727" w:rsidRPr="00A015ED">
        <w:t>7.2.1 of the Schedule</w:t>
      </w:r>
    </w:p>
    <w:p w:rsidR="00A51727" w:rsidRPr="00A015ED" w:rsidRDefault="00A51727" w:rsidP="00A51727">
      <w:pPr>
        <w:pStyle w:val="Item"/>
      </w:pPr>
      <w:r w:rsidRPr="00A015ED">
        <w:t>Insert:</w:t>
      </w:r>
    </w:p>
    <w:p w:rsidR="00A51727" w:rsidRPr="00A015ED" w:rsidRDefault="00A51727" w:rsidP="00A51727">
      <w:pPr>
        <w:pStyle w:val="Headingbox"/>
      </w:pPr>
      <w:r w:rsidRPr="00A015ED">
        <w:t>Administration fees debited from non</w:t>
      </w:r>
      <w:r w:rsidR="00A015ED">
        <w:noBreakHyphen/>
      </w:r>
      <w:r w:rsidRPr="00A015ED">
        <w:t>member spouse interest account</w:t>
      </w:r>
    </w:p>
    <w:p w:rsidR="00421681" w:rsidRPr="00A015ED" w:rsidRDefault="00421681" w:rsidP="00421681">
      <w:pPr>
        <w:pStyle w:val="NumberList"/>
        <w:tabs>
          <w:tab w:val="clear" w:pos="1571"/>
          <w:tab w:val="left" w:pos="1134"/>
        </w:tabs>
        <w:ind w:left="142"/>
      </w:pPr>
      <w:r w:rsidRPr="00A015ED">
        <w:rPr>
          <w:b/>
        </w:rPr>
        <w:t>7.2.1A</w:t>
      </w:r>
      <w:r w:rsidRPr="00A015ED">
        <w:rPr>
          <w:b/>
        </w:rPr>
        <w:tab/>
      </w:r>
      <w:r w:rsidRPr="00A015ED">
        <w:t xml:space="preserve">There must be debited from a </w:t>
      </w:r>
      <w:r w:rsidRPr="00A015ED">
        <w:rPr>
          <w:b/>
        </w:rPr>
        <w:t>non</w:t>
      </w:r>
      <w:r w:rsidR="00A015ED">
        <w:rPr>
          <w:b/>
        </w:rPr>
        <w:noBreakHyphen/>
      </w:r>
      <w:r w:rsidRPr="00A015ED">
        <w:rPr>
          <w:b/>
        </w:rPr>
        <w:t>member spouse interest account</w:t>
      </w:r>
      <w:r w:rsidRPr="00A015ED">
        <w:t xml:space="preserve"> fees determined by </w:t>
      </w:r>
      <w:r w:rsidRPr="00A015ED">
        <w:rPr>
          <w:b/>
        </w:rPr>
        <w:t>CSC</w:t>
      </w:r>
      <w:r w:rsidRPr="00A015ED">
        <w:t xml:space="preserve"> under </w:t>
      </w:r>
      <w:r w:rsidR="00275D7D" w:rsidRPr="00A015ED">
        <w:t>R</w:t>
      </w:r>
      <w:r w:rsidRPr="00A015ED">
        <w:t>ule</w:t>
      </w:r>
      <w:r w:rsidR="00A015ED" w:rsidRPr="00A015ED">
        <w:t> </w:t>
      </w:r>
      <w:r w:rsidRPr="00A015ED">
        <w:t>7.2.1B.</w:t>
      </w:r>
    </w:p>
    <w:p w:rsidR="00A51727" w:rsidRPr="00A015ED" w:rsidRDefault="00A51727" w:rsidP="00A51727">
      <w:pPr>
        <w:pStyle w:val="NumberList"/>
        <w:tabs>
          <w:tab w:val="clear" w:pos="1571"/>
          <w:tab w:val="left" w:pos="1134"/>
        </w:tabs>
        <w:ind w:left="142"/>
      </w:pPr>
      <w:r w:rsidRPr="00A015ED">
        <w:rPr>
          <w:b/>
        </w:rPr>
        <w:t>7.2.1</w:t>
      </w:r>
      <w:r w:rsidR="00421681" w:rsidRPr="00A015ED">
        <w:rPr>
          <w:b/>
        </w:rPr>
        <w:t>B</w:t>
      </w:r>
      <w:r w:rsidRPr="00A015ED">
        <w:rPr>
          <w:b/>
        </w:rPr>
        <w:tab/>
        <w:t xml:space="preserve">CSC </w:t>
      </w:r>
      <w:r w:rsidR="00F24A7F" w:rsidRPr="00A015ED">
        <w:t>may</w:t>
      </w:r>
      <w:r w:rsidRPr="00A015ED">
        <w:t xml:space="preserve"> determine fees to be paid from </w:t>
      </w:r>
      <w:r w:rsidR="00421681" w:rsidRPr="00A015ED">
        <w:t xml:space="preserve">a </w:t>
      </w:r>
      <w:r w:rsidR="00421681" w:rsidRPr="00A015ED">
        <w:rPr>
          <w:b/>
        </w:rPr>
        <w:t>non</w:t>
      </w:r>
      <w:r w:rsidR="00A015ED">
        <w:rPr>
          <w:b/>
        </w:rPr>
        <w:noBreakHyphen/>
      </w:r>
      <w:r w:rsidR="00421681" w:rsidRPr="00A015ED">
        <w:rPr>
          <w:b/>
        </w:rPr>
        <w:t>member spouse interest account</w:t>
      </w:r>
      <w:r w:rsidR="00421681" w:rsidRPr="00A015ED">
        <w:t xml:space="preserve"> </w:t>
      </w:r>
      <w:r w:rsidRPr="00A015ED">
        <w:t xml:space="preserve">relating to the costs of the administration of the </w:t>
      </w:r>
      <w:r w:rsidRPr="00A015ED">
        <w:rPr>
          <w:b/>
        </w:rPr>
        <w:t>Act</w:t>
      </w:r>
      <w:r w:rsidRPr="00A015ED">
        <w:t xml:space="preserve"> and th</w:t>
      </w:r>
      <w:r w:rsidR="00421681" w:rsidRPr="00A015ED">
        <w:t>is</w:t>
      </w:r>
      <w:r w:rsidRPr="00A015ED">
        <w:t xml:space="preserve"> Deed</w:t>
      </w:r>
      <w:r w:rsidR="00421681" w:rsidRPr="00A015ED">
        <w:t xml:space="preserve"> (</w:t>
      </w:r>
      <w:r w:rsidR="007F5665" w:rsidRPr="00A015ED">
        <w:t>generally and in matters relating more specifically to the account</w:t>
      </w:r>
      <w:r w:rsidR="00421681" w:rsidRPr="00A015ED">
        <w:t>)</w:t>
      </w:r>
      <w:r w:rsidRPr="00A015ED">
        <w:t>.</w:t>
      </w:r>
    </w:p>
    <w:sectPr w:rsidR="00A51727" w:rsidRPr="00A015ED" w:rsidSect="0050622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49" w:rsidRDefault="00E46F49" w:rsidP="0048364F">
      <w:pPr>
        <w:spacing w:line="240" w:lineRule="auto"/>
      </w:pPr>
      <w:r>
        <w:separator/>
      </w:r>
    </w:p>
  </w:endnote>
  <w:endnote w:type="continuationSeparator" w:id="0">
    <w:p w:rsidR="00E46F49" w:rsidRDefault="00E46F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06223" w:rsidRDefault="0048364F" w:rsidP="005062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6223">
      <w:rPr>
        <w:i/>
        <w:sz w:val="18"/>
      </w:rPr>
      <w:t xml:space="preserve"> </w:t>
    </w:r>
    <w:r w:rsidR="00506223" w:rsidRPr="00506223">
      <w:rPr>
        <w:i/>
        <w:sz w:val="18"/>
      </w:rPr>
      <w:t>OPC61128 -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506223" w:rsidP="00506223">
    <w:r w:rsidRPr="00506223">
      <w:rPr>
        <w:rFonts w:cs="Times New Roman"/>
        <w:i/>
        <w:sz w:val="18"/>
      </w:rPr>
      <w:t>OPC61128 -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06223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06223" w:rsidTr="00702A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0622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06223">
            <w:rPr>
              <w:rFonts w:cs="Times New Roman"/>
              <w:i/>
              <w:sz w:val="18"/>
            </w:rPr>
            <w:fldChar w:fldCharType="begin"/>
          </w:r>
          <w:r w:rsidRPr="00506223">
            <w:rPr>
              <w:rFonts w:cs="Times New Roman"/>
              <w:i/>
              <w:sz w:val="18"/>
            </w:rPr>
            <w:instrText xml:space="preserve"> PAGE </w:instrText>
          </w:r>
          <w:r w:rsidRPr="00506223">
            <w:rPr>
              <w:rFonts w:cs="Times New Roman"/>
              <w:i/>
              <w:sz w:val="18"/>
            </w:rPr>
            <w:fldChar w:fldCharType="separate"/>
          </w:r>
          <w:r w:rsidR="0017784C">
            <w:rPr>
              <w:rFonts w:cs="Times New Roman"/>
              <w:i/>
              <w:noProof/>
              <w:sz w:val="18"/>
            </w:rPr>
            <w:t>ii</w:t>
          </w:r>
          <w:r w:rsidRPr="005062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0622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06223">
            <w:rPr>
              <w:rFonts w:cs="Times New Roman"/>
              <w:i/>
              <w:sz w:val="18"/>
            </w:rPr>
            <w:fldChar w:fldCharType="begin"/>
          </w:r>
          <w:r w:rsidRPr="00506223">
            <w:rPr>
              <w:rFonts w:cs="Times New Roman"/>
              <w:i/>
              <w:sz w:val="18"/>
            </w:rPr>
            <w:instrText xml:space="preserve"> DOCPROPERTY ShortT </w:instrText>
          </w:r>
          <w:r w:rsidRPr="00506223">
            <w:rPr>
              <w:rFonts w:cs="Times New Roman"/>
              <w:i/>
              <w:sz w:val="18"/>
            </w:rPr>
            <w:fldChar w:fldCharType="separate"/>
          </w:r>
          <w:r w:rsidR="0017784C">
            <w:rPr>
              <w:rFonts w:cs="Times New Roman"/>
              <w:i/>
              <w:sz w:val="18"/>
            </w:rPr>
            <w:t>Superannuation (</w:t>
          </w:r>
          <w:proofErr w:type="spellStart"/>
          <w:r w:rsidR="0017784C">
            <w:rPr>
              <w:rFonts w:cs="Times New Roman"/>
              <w:i/>
              <w:sz w:val="18"/>
            </w:rPr>
            <w:t>PSSAP</w:t>
          </w:r>
          <w:proofErr w:type="spellEnd"/>
          <w:r w:rsidR="0017784C">
            <w:rPr>
              <w:rFonts w:cs="Times New Roman"/>
              <w:i/>
              <w:sz w:val="18"/>
            </w:rPr>
            <w:t>) Amendment (Administration Costs) Instrument 2015</w:t>
          </w:r>
          <w:r w:rsidRPr="005062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0622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06223" w:rsidRDefault="00506223" w:rsidP="00506223">
    <w:pPr>
      <w:rPr>
        <w:rFonts w:cs="Times New Roman"/>
        <w:i/>
        <w:sz w:val="18"/>
      </w:rPr>
    </w:pPr>
    <w:r w:rsidRPr="00506223">
      <w:rPr>
        <w:rFonts w:cs="Times New Roman"/>
        <w:i/>
        <w:sz w:val="18"/>
      </w:rPr>
      <w:t>OPC61128 -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02A1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784C">
            <w:rPr>
              <w:i/>
              <w:sz w:val="18"/>
            </w:rPr>
            <w:t>Superannuation (</w:t>
          </w:r>
          <w:proofErr w:type="spellStart"/>
          <w:r w:rsidR="0017784C">
            <w:rPr>
              <w:i/>
              <w:sz w:val="18"/>
            </w:rPr>
            <w:t>PSSAP</w:t>
          </w:r>
          <w:proofErr w:type="spellEnd"/>
          <w:r w:rsidR="0017784C">
            <w:rPr>
              <w:i/>
              <w:sz w:val="18"/>
            </w:rPr>
            <w:t>) Amendment (Administration Costs)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8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506223" w:rsidP="00506223">
    <w:pPr>
      <w:rPr>
        <w:i/>
        <w:sz w:val="18"/>
      </w:rPr>
    </w:pPr>
    <w:r w:rsidRPr="00506223">
      <w:rPr>
        <w:rFonts w:cs="Times New Roman"/>
        <w:i/>
        <w:sz w:val="18"/>
      </w:rPr>
      <w:t>OPC61128 -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06223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06223" w:rsidTr="00702A1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0622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06223">
            <w:rPr>
              <w:rFonts w:cs="Times New Roman"/>
              <w:i/>
              <w:sz w:val="18"/>
            </w:rPr>
            <w:fldChar w:fldCharType="begin"/>
          </w:r>
          <w:r w:rsidRPr="00506223">
            <w:rPr>
              <w:rFonts w:cs="Times New Roman"/>
              <w:i/>
              <w:sz w:val="18"/>
            </w:rPr>
            <w:instrText xml:space="preserve"> PAGE </w:instrText>
          </w:r>
          <w:r w:rsidRPr="00506223">
            <w:rPr>
              <w:rFonts w:cs="Times New Roman"/>
              <w:i/>
              <w:sz w:val="18"/>
            </w:rPr>
            <w:fldChar w:fldCharType="separate"/>
          </w:r>
          <w:r w:rsidR="0017784C">
            <w:rPr>
              <w:rFonts w:cs="Times New Roman"/>
              <w:i/>
              <w:noProof/>
              <w:sz w:val="18"/>
            </w:rPr>
            <w:t>2</w:t>
          </w:r>
          <w:r w:rsidRPr="005062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0622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06223">
            <w:rPr>
              <w:rFonts w:cs="Times New Roman"/>
              <w:i/>
              <w:sz w:val="18"/>
            </w:rPr>
            <w:fldChar w:fldCharType="begin"/>
          </w:r>
          <w:r w:rsidRPr="00506223">
            <w:rPr>
              <w:rFonts w:cs="Times New Roman"/>
              <w:i/>
              <w:sz w:val="18"/>
            </w:rPr>
            <w:instrText xml:space="preserve"> DOCPROPERTY ShortT </w:instrText>
          </w:r>
          <w:r w:rsidRPr="00506223">
            <w:rPr>
              <w:rFonts w:cs="Times New Roman"/>
              <w:i/>
              <w:sz w:val="18"/>
            </w:rPr>
            <w:fldChar w:fldCharType="separate"/>
          </w:r>
          <w:r w:rsidR="0017784C">
            <w:rPr>
              <w:rFonts w:cs="Times New Roman"/>
              <w:i/>
              <w:sz w:val="18"/>
            </w:rPr>
            <w:t>Superannuation (</w:t>
          </w:r>
          <w:proofErr w:type="spellStart"/>
          <w:r w:rsidR="0017784C">
            <w:rPr>
              <w:rFonts w:cs="Times New Roman"/>
              <w:i/>
              <w:sz w:val="18"/>
            </w:rPr>
            <w:t>PSSAP</w:t>
          </w:r>
          <w:proofErr w:type="spellEnd"/>
          <w:r w:rsidR="0017784C">
            <w:rPr>
              <w:rFonts w:cs="Times New Roman"/>
              <w:i/>
              <w:sz w:val="18"/>
            </w:rPr>
            <w:t>) Amendment (Administration Costs) Instrument 2015</w:t>
          </w:r>
          <w:r w:rsidRPr="005062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0622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06223" w:rsidRDefault="00506223" w:rsidP="00506223">
    <w:pPr>
      <w:rPr>
        <w:rFonts w:cs="Times New Roman"/>
        <w:i/>
        <w:sz w:val="18"/>
      </w:rPr>
    </w:pPr>
    <w:r w:rsidRPr="00506223">
      <w:rPr>
        <w:rFonts w:cs="Times New Roman"/>
        <w:i/>
        <w:sz w:val="18"/>
      </w:rPr>
      <w:t>OPC61128 -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784C">
            <w:rPr>
              <w:i/>
              <w:sz w:val="18"/>
            </w:rPr>
            <w:t>Superannuation (</w:t>
          </w:r>
          <w:proofErr w:type="spellStart"/>
          <w:r w:rsidR="0017784C">
            <w:rPr>
              <w:i/>
              <w:sz w:val="18"/>
            </w:rPr>
            <w:t>PSSAP</w:t>
          </w:r>
          <w:proofErr w:type="spellEnd"/>
          <w:r w:rsidR="0017784C">
            <w:rPr>
              <w:i/>
              <w:sz w:val="18"/>
            </w:rPr>
            <w:t>) Amendment (Administration Costs)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8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506223" w:rsidP="00506223">
    <w:pPr>
      <w:rPr>
        <w:i/>
        <w:sz w:val="18"/>
      </w:rPr>
    </w:pPr>
    <w:r w:rsidRPr="00506223">
      <w:rPr>
        <w:rFonts w:cs="Times New Roman"/>
        <w:i/>
        <w:sz w:val="18"/>
      </w:rPr>
      <w:t>OPC61128 -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784C">
            <w:rPr>
              <w:i/>
              <w:sz w:val="18"/>
            </w:rPr>
            <w:t>Superannuation (</w:t>
          </w:r>
          <w:proofErr w:type="spellStart"/>
          <w:r w:rsidR="0017784C">
            <w:rPr>
              <w:i/>
              <w:sz w:val="18"/>
            </w:rPr>
            <w:t>PSSAP</w:t>
          </w:r>
          <w:proofErr w:type="spellEnd"/>
          <w:r w:rsidR="0017784C">
            <w:rPr>
              <w:i/>
              <w:sz w:val="18"/>
            </w:rPr>
            <w:t>) Amendment (Administration Costs)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84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49" w:rsidRDefault="00E46F49" w:rsidP="0048364F">
      <w:pPr>
        <w:spacing w:line="240" w:lineRule="auto"/>
      </w:pPr>
      <w:r>
        <w:separator/>
      </w:r>
    </w:p>
  </w:footnote>
  <w:footnote w:type="continuationSeparator" w:id="0">
    <w:p w:rsidR="00E46F49" w:rsidRDefault="00E46F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7784C">
      <w:rPr>
        <w:b/>
        <w:sz w:val="20"/>
      </w:rPr>
      <w:fldChar w:fldCharType="separate"/>
    </w:r>
    <w:r w:rsidR="001778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7784C">
      <w:rPr>
        <w:sz w:val="20"/>
      </w:rPr>
      <w:fldChar w:fldCharType="separate"/>
    </w:r>
    <w:r w:rsidR="0017784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902AE"/>
    <w:multiLevelType w:val="multilevel"/>
    <w:tmpl w:val="BE9E55D0"/>
    <w:lvl w:ilvl="0">
      <w:start w:val="1"/>
      <w:numFmt w:val="decimal"/>
      <w:pStyle w:val="Numlist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138"/>
        </w:tabs>
        <w:ind w:left="1985" w:hanging="567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1440"/>
        </w:tabs>
        <w:ind w:left="1440" w:hanging="720"/>
      </w:pPr>
    </w:lvl>
  </w:abstractNum>
  <w:abstractNum w:abstractNumId="12">
    <w:nsid w:val="31A25390"/>
    <w:multiLevelType w:val="singleLevel"/>
    <w:tmpl w:val="0C09000F"/>
    <w:lvl w:ilvl="0">
      <w:start w:val="1"/>
      <w:numFmt w:val="decimal"/>
      <w:pStyle w:val="Rule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49"/>
    <w:rsid w:val="00000263"/>
    <w:rsid w:val="000113BC"/>
    <w:rsid w:val="000136AF"/>
    <w:rsid w:val="00036939"/>
    <w:rsid w:val="0004044E"/>
    <w:rsid w:val="0005120E"/>
    <w:rsid w:val="00054577"/>
    <w:rsid w:val="000614BF"/>
    <w:rsid w:val="0007169C"/>
    <w:rsid w:val="00077593"/>
    <w:rsid w:val="00083F48"/>
    <w:rsid w:val="000841E2"/>
    <w:rsid w:val="000873DF"/>
    <w:rsid w:val="000A7DF9"/>
    <w:rsid w:val="000C0241"/>
    <w:rsid w:val="000D05EF"/>
    <w:rsid w:val="000D5485"/>
    <w:rsid w:val="000F21C1"/>
    <w:rsid w:val="0010745C"/>
    <w:rsid w:val="00117277"/>
    <w:rsid w:val="00160BD7"/>
    <w:rsid w:val="001643C9"/>
    <w:rsid w:val="00164B9E"/>
    <w:rsid w:val="00165568"/>
    <w:rsid w:val="00166082"/>
    <w:rsid w:val="00166C2F"/>
    <w:rsid w:val="001716C9"/>
    <w:rsid w:val="0017784C"/>
    <w:rsid w:val="00184261"/>
    <w:rsid w:val="00184480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01EB"/>
    <w:rsid w:val="00201D27"/>
    <w:rsid w:val="0020300C"/>
    <w:rsid w:val="00220A0C"/>
    <w:rsid w:val="00223E4A"/>
    <w:rsid w:val="002302EA"/>
    <w:rsid w:val="00240749"/>
    <w:rsid w:val="002468D7"/>
    <w:rsid w:val="00275D7D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A15AC"/>
    <w:rsid w:val="003A56EB"/>
    <w:rsid w:val="003B0627"/>
    <w:rsid w:val="003C5F2B"/>
    <w:rsid w:val="003D0BFE"/>
    <w:rsid w:val="003D5700"/>
    <w:rsid w:val="003E2406"/>
    <w:rsid w:val="003F0F5A"/>
    <w:rsid w:val="00400A30"/>
    <w:rsid w:val="004022CA"/>
    <w:rsid w:val="0040790B"/>
    <w:rsid w:val="004116CD"/>
    <w:rsid w:val="00414ADE"/>
    <w:rsid w:val="00421681"/>
    <w:rsid w:val="00424CA9"/>
    <w:rsid w:val="004257BB"/>
    <w:rsid w:val="004261D9"/>
    <w:rsid w:val="0044291A"/>
    <w:rsid w:val="00460499"/>
    <w:rsid w:val="00462168"/>
    <w:rsid w:val="00474835"/>
    <w:rsid w:val="004819C7"/>
    <w:rsid w:val="0048364F"/>
    <w:rsid w:val="004844D4"/>
    <w:rsid w:val="00490F2E"/>
    <w:rsid w:val="00493CA5"/>
    <w:rsid w:val="00496DB3"/>
    <w:rsid w:val="00496F97"/>
    <w:rsid w:val="004A53EA"/>
    <w:rsid w:val="004F1FAC"/>
    <w:rsid w:val="004F676E"/>
    <w:rsid w:val="00506223"/>
    <w:rsid w:val="00516B8D"/>
    <w:rsid w:val="0052404E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7969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4B73"/>
    <w:rsid w:val="005E61D3"/>
    <w:rsid w:val="005F7738"/>
    <w:rsid w:val="00600219"/>
    <w:rsid w:val="00613EAD"/>
    <w:rsid w:val="006158AC"/>
    <w:rsid w:val="00621373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2A15"/>
    <w:rsid w:val="00713084"/>
    <w:rsid w:val="00720FC2"/>
    <w:rsid w:val="00731E00"/>
    <w:rsid w:val="00731E5D"/>
    <w:rsid w:val="00732E9D"/>
    <w:rsid w:val="0073491A"/>
    <w:rsid w:val="007431D7"/>
    <w:rsid w:val="007440B7"/>
    <w:rsid w:val="00747993"/>
    <w:rsid w:val="00752C35"/>
    <w:rsid w:val="007634AD"/>
    <w:rsid w:val="007715C9"/>
    <w:rsid w:val="00774EDD"/>
    <w:rsid w:val="007757EC"/>
    <w:rsid w:val="00790835"/>
    <w:rsid w:val="007A35E6"/>
    <w:rsid w:val="007A6863"/>
    <w:rsid w:val="007B2989"/>
    <w:rsid w:val="007D45C1"/>
    <w:rsid w:val="007E6161"/>
    <w:rsid w:val="007E7D4A"/>
    <w:rsid w:val="007F48ED"/>
    <w:rsid w:val="007F5665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9D1495"/>
    <w:rsid w:val="009F06FB"/>
    <w:rsid w:val="00A015ED"/>
    <w:rsid w:val="00A06860"/>
    <w:rsid w:val="00A136F5"/>
    <w:rsid w:val="00A231E2"/>
    <w:rsid w:val="00A2550D"/>
    <w:rsid w:val="00A4169B"/>
    <w:rsid w:val="00A50D55"/>
    <w:rsid w:val="00A5165B"/>
    <w:rsid w:val="00A51727"/>
    <w:rsid w:val="00A52FDA"/>
    <w:rsid w:val="00A64912"/>
    <w:rsid w:val="00A70A74"/>
    <w:rsid w:val="00A8467C"/>
    <w:rsid w:val="00A97255"/>
    <w:rsid w:val="00AA0343"/>
    <w:rsid w:val="00AC0458"/>
    <w:rsid w:val="00AD3360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3264"/>
    <w:rsid w:val="00BE3B31"/>
    <w:rsid w:val="00BE719A"/>
    <w:rsid w:val="00BE720A"/>
    <w:rsid w:val="00BF6650"/>
    <w:rsid w:val="00C067E5"/>
    <w:rsid w:val="00C06E87"/>
    <w:rsid w:val="00C164CA"/>
    <w:rsid w:val="00C42BF8"/>
    <w:rsid w:val="00C460AE"/>
    <w:rsid w:val="00C50043"/>
    <w:rsid w:val="00C50A0F"/>
    <w:rsid w:val="00C7573B"/>
    <w:rsid w:val="00C76CF3"/>
    <w:rsid w:val="00CA1B61"/>
    <w:rsid w:val="00CA7844"/>
    <w:rsid w:val="00CB58EF"/>
    <w:rsid w:val="00CE7D64"/>
    <w:rsid w:val="00CF0BB2"/>
    <w:rsid w:val="00D13441"/>
    <w:rsid w:val="00D243A3"/>
    <w:rsid w:val="00D3200B"/>
    <w:rsid w:val="00D33440"/>
    <w:rsid w:val="00D4248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29F3"/>
    <w:rsid w:val="00E46F49"/>
    <w:rsid w:val="00E54292"/>
    <w:rsid w:val="00E60191"/>
    <w:rsid w:val="00E74DC7"/>
    <w:rsid w:val="00E87699"/>
    <w:rsid w:val="00E92E27"/>
    <w:rsid w:val="00E9586B"/>
    <w:rsid w:val="00E97334"/>
    <w:rsid w:val="00EC3454"/>
    <w:rsid w:val="00ED4928"/>
    <w:rsid w:val="00EE1026"/>
    <w:rsid w:val="00EE6190"/>
    <w:rsid w:val="00EF2E3A"/>
    <w:rsid w:val="00EF6402"/>
    <w:rsid w:val="00F047E2"/>
    <w:rsid w:val="00F04D57"/>
    <w:rsid w:val="00F078DC"/>
    <w:rsid w:val="00F13E86"/>
    <w:rsid w:val="00F24A7F"/>
    <w:rsid w:val="00F32FCB"/>
    <w:rsid w:val="00F6709F"/>
    <w:rsid w:val="00F677A9"/>
    <w:rsid w:val="00F732EA"/>
    <w:rsid w:val="00F84CF5"/>
    <w:rsid w:val="00F8612E"/>
    <w:rsid w:val="00FA420B"/>
    <w:rsid w:val="00FC5CF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15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1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1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1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1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1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15ED"/>
  </w:style>
  <w:style w:type="paragraph" w:customStyle="1" w:styleId="OPCParaBase">
    <w:name w:val="OPCParaBase"/>
    <w:qFormat/>
    <w:rsid w:val="00A015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15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15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15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15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15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15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15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15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15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15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15ED"/>
  </w:style>
  <w:style w:type="paragraph" w:customStyle="1" w:styleId="Blocks">
    <w:name w:val="Blocks"/>
    <w:aliases w:val="bb"/>
    <w:basedOn w:val="OPCParaBase"/>
    <w:qFormat/>
    <w:rsid w:val="00A015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15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15ED"/>
    <w:rPr>
      <w:i/>
    </w:rPr>
  </w:style>
  <w:style w:type="paragraph" w:customStyle="1" w:styleId="BoxList">
    <w:name w:val="BoxList"/>
    <w:aliases w:val="bl"/>
    <w:basedOn w:val="BoxText"/>
    <w:qFormat/>
    <w:rsid w:val="00A015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15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15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15ED"/>
    <w:pPr>
      <w:ind w:left="1985" w:hanging="851"/>
    </w:pPr>
  </w:style>
  <w:style w:type="character" w:customStyle="1" w:styleId="CharAmPartNo">
    <w:name w:val="CharAmPartNo"/>
    <w:basedOn w:val="OPCCharBase"/>
    <w:qFormat/>
    <w:rsid w:val="00A015ED"/>
  </w:style>
  <w:style w:type="character" w:customStyle="1" w:styleId="CharAmPartText">
    <w:name w:val="CharAmPartText"/>
    <w:basedOn w:val="OPCCharBase"/>
    <w:qFormat/>
    <w:rsid w:val="00A015ED"/>
  </w:style>
  <w:style w:type="character" w:customStyle="1" w:styleId="CharAmSchNo">
    <w:name w:val="CharAmSchNo"/>
    <w:basedOn w:val="OPCCharBase"/>
    <w:qFormat/>
    <w:rsid w:val="00A015ED"/>
  </w:style>
  <w:style w:type="character" w:customStyle="1" w:styleId="CharAmSchText">
    <w:name w:val="CharAmSchText"/>
    <w:basedOn w:val="OPCCharBase"/>
    <w:qFormat/>
    <w:rsid w:val="00A015ED"/>
  </w:style>
  <w:style w:type="character" w:customStyle="1" w:styleId="CharBoldItalic">
    <w:name w:val="CharBoldItalic"/>
    <w:basedOn w:val="OPCCharBase"/>
    <w:uiPriority w:val="1"/>
    <w:qFormat/>
    <w:rsid w:val="00A015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15ED"/>
  </w:style>
  <w:style w:type="character" w:customStyle="1" w:styleId="CharChapText">
    <w:name w:val="CharChapText"/>
    <w:basedOn w:val="OPCCharBase"/>
    <w:uiPriority w:val="1"/>
    <w:qFormat/>
    <w:rsid w:val="00A015ED"/>
  </w:style>
  <w:style w:type="character" w:customStyle="1" w:styleId="CharDivNo">
    <w:name w:val="CharDivNo"/>
    <w:basedOn w:val="OPCCharBase"/>
    <w:uiPriority w:val="1"/>
    <w:qFormat/>
    <w:rsid w:val="00A015ED"/>
  </w:style>
  <w:style w:type="character" w:customStyle="1" w:styleId="CharDivText">
    <w:name w:val="CharDivText"/>
    <w:basedOn w:val="OPCCharBase"/>
    <w:uiPriority w:val="1"/>
    <w:qFormat/>
    <w:rsid w:val="00A015ED"/>
  </w:style>
  <w:style w:type="character" w:customStyle="1" w:styleId="CharItalic">
    <w:name w:val="CharItalic"/>
    <w:basedOn w:val="OPCCharBase"/>
    <w:uiPriority w:val="1"/>
    <w:qFormat/>
    <w:rsid w:val="00A015ED"/>
    <w:rPr>
      <w:i/>
    </w:rPr>
  </w:style>
  <w:style w:type="character" w:customStyle="1" w:styleId="CharPartNo">
    <w:name w:val="CharPartNo"/>
    <w:basedOn w:val="OPCCharBase"/>
    <w:uiPriority w:val="1"/>
    <w:qFormat/>
    <w:rsid w:val="00A015ED"/>
  </w:style>
  <w:style w:type="character" w:customStyle="1" w:styleId="CharPartText">
    <w:name w:val="CharPartText"/>
    <w:basedOn w:val="OPCCharBase"/>
    <w:uiPriority w:val="1"/>
    <w:qFormat/>
    <w:rsid w:val="00A015ED"/>
  </w:style>
  <w:style w:type="character" w:customStyle="1" w:styleId="CharSectno">
    <w:name w:val="CharSectno"/>
    <w:basedOn w:val="OPCCharBase"/>
    <w:qFormat/>
    <w:rsid w:val="00A015ED"/>
  </w:style>
  <w:style w:type="character" w:customStyle="1" w:styleId="CharSubdNo">
    <w:name w:val="CharSubdNo"/>
    <w:basedOn w:val="OPCCharBase"/>
    <w:uiPriority w:val="1"/>
    <w:qFormat/>
    <w:rsid w:val="00A015ED"/>
  </w:style>
  <w:style w:type="character" w:customStyle="1" w:styleId="CharSubdText">
    <w:name w:val="CharSubdText"/>
    <w:basedOn w:val="OPCCharBase"/>
    <w:uiPriority w:val="1"/>
    <w:qFormat/>
    <w:rsid w:val="00A015ED"/>
  </w:style>
  <w:style w:type="paragraph" w:customStyle="1" w:styleId="CTA--">
    <w:name w:val="CTA --"/>
    <w:basedOn w:val="OPCParaBase"/>
    <w:next w:val="Normal"/>
    <w:rsid w:val="00A015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15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15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15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15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15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15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15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15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15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15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15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15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15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015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15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15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15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15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15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15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15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15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15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15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15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15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15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15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15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15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15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15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15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15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15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15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15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15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15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15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15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15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15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15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15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15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15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15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15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15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15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15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15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015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015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15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15E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15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15E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15E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15E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15E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15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15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15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15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15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15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15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15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15ED"/>
    <w:rPr>
      <w:sz w:val="16"/>
    </w:rPr>
  </w:style>
  <w:style w:type="table" w:customStyle="1" w:styleId="CFlag">
    <w:name w:val="CFlag"/>
    <w:basedOn w:val="TableNormal"/>
    <w:uiPriority w:val="99"/>
    <w:rsid w:val="00A015E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015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15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15E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15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15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15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015ED"/>
    <w:pPr>
      <w:spacing w:before="120"/>
    </w:pPr>
  </w:style>
  <w:style w:type="paragraph" w:customStyle="1" w:styleId="CompiledActNo">
    <w:name w:val="CompiledActNo"/>
    <w:basedOn w:val="OPCParaBase"/>
    <w:next w:val="Normal"/>
    <w:rsid w:val="00A015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015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15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15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15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15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15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015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15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15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15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15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15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15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15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015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15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15ED"/>
  </w:style>
  <w:style w:type="character" w:customStyle="1" w:styleId="CharSubPartNoCASA">
    <w:name w:val="CharSubPartNo(CASA)"/>
    <w:basedOn w:val="OPCCharBase"/>
    <w:uiPriority w:val="1"/>
    <w:rsid w:val="00A015ED"/>
  </w:style>
  <w:style w:type="paragraph" w:customStyle="1" w:styleId="ENoteTTIndentHeadingSub">
    <w:name w:val="ENoteTTIndentHeadingSub"/>
    <w:aliases w:val="enTTHis"/>
    <w:basedOn w:val="OPCParaBase"/>
    <w:rsid w:val="00A015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15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15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15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15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15ED"/>
    <w:rPr>
      <w:sz w:val="22"/>
    </w:rPr>
  </w:style>
  <w:style w:type="paragraph" w:customStyle="1" w:styleId="SOTextNote">
    <w:name w:val="SO TextNote"/>
    <w:aliases w:val="sont"/>
    <w:basedOn w:val="SOText"/>
    <w:qFormat/>
    <w:rsid w:val="00A015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15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15ED"/>
    <w:rPr>
      <w:sz w:val="22"/>
    </w:rPr>
  </w:style>
  <w:style w:type="paragraph" w:customStyle="1" w:styleId="FileName">
    <w:name w:val="FileName"/>
    <w:basedOn w:val="Normal"/>
    <w:rsid w:val="00A015ED"/>
  </w:style>
  <w:style w:type="paragraph" w:customStyle="1" w:styleId="TableHeading">
    <w:name w:val="TableHeading"/>
    <w:aliases w:val="th"/>
    <w:basedOn w:val="OPCParaBase"/>
    <w:next w:val="Tabletext"/>
    <w:rsid w:val="00A015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15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15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15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15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15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15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15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15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15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15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umberList">
    <w:name w:val="Number List"/>
    <w:basedOn w:val="Normal"/>
    <w:rsid w:val="00CA1B61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  <w:spacing w:before="120" w:after="120" w:line="240" w:lineRule="auto"/>
    </w:pPr>
    <w:rPr>
      <w:rFonts w:eastAsia="Times New Roman" w:cs="Times New Roman"/>
      <w:sz w:val="24"/>
    </w:rPr>
  </w:style>
  <w:style w:type="paragraph" w:customStyle="1" w:styleId="Headingbox">
    <w:name w:val="Heading box"/>
    <w:basedOn w:val="Heading1"/>
    <w:rsid w:val="00CA1B61"/>
    <w:pPr>
      <w:keepLines w:val="0"/>
      <w:shd w:val="pct20" w:color="auto" w:fill="FFFFFF"/>
      <w:tabs>
        <w:tab w:val="num" w:pos="502"/>
      </w:tabs>
      <w:spacing w:before="240" w:after="120" w:line="240" w:lineRule="auto"/>
      <w:ind w:left="502" w:hanging="360"/>
      <w:outlineLvl w:val="9"/>
    </w:pPr>
    <w:rPr>
      <w:rFonts w:ascii="Times New Roman" w:eastAsia="Times New Roman" w:hAnsi="Times New Roman" w:cs="Times New Roman"/>
      <w:bCs w:val="0"/>
      <w:snapToGrid w:val="0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F06FB"/>
    <w:rPr>
      <w:color w:val="0000FF" w:themeColor="hyperlink"/>
      <w:u w:val="single"/>
    </w:rPr>
  </w:style>
  <w:style w:type="paragraph" w:customStyle="1" w:styleId="Numlist">
    <w:name w:val="Numlist"/>
    <w:basedOn w:val="Normal"/>
    <w:rsid w:val="00AD3360"/>
    <w:pPr>
      <w:numPr>
        <w:numId w:val="13"/>
      </w:numPr>
      <w:tabs>
        <w:tab w:val="left" w:pos="1985"/>
      </w:tabs>
      <w:spacing w:before="120" w:after="120" w:line="240" w:lineRule="auto"/>
      <w:outlineLvl w:val="0"/>
    </w:pPr>
    <w:rPr>
      <w:rFonts w:eastAsia="Times New Roman" w:cs="Times New Roman"/>
      <w:sz w:val="24"/>
    </w:rPr>
  </w:style>
  <w:style w:type="paragraph" w:customStyle="1" w:styleId="Rule">
    <w:name w:val="Rule"/>
    <w:basedOn w:val="Normal"/>
    <w:link w:val="RuleChar"/>
    <w:rsid w:val="00577969"/>
    <w:pPr>
      <w:numPr>
        <w:numId w:val="14"/>
      </w:numPr>
      <w:spacing w:line="240" w:lineRule="auto"/>
    </w:pPr>
    <w:rPr>
      <w:rFonts w:eastAsia="Times New Roman" w:cs="Times New Roman"/>
      <w:sz w:val="24"/>
    </w:rPr>
  </w:style>
  <w:style w:type="character" w:customStyle="1" w:styleId="RuleChar">
    <w:name w:val="Rule Char"/>
    <w:basedOn w:val="DefaultParagraphFont"/>
    <w:link w:val="Rule"/>
    <w:rsid w:val="00577969"/>
    <w:rPr>
      <w:rFonts w:eastAsia="Times New Roman" w:cs="Times New Roman"/>
      <w:sz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61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6161"/>
    <w:rPr>
      <w:rFonts w:eastAsia="Times New Roman" w:cs="Times New Roman"/>
      <w:sz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1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1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1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1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1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1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16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15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1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1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1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1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1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15ED"/>
  </w:style>
  <w:style w:type="paragraph" w:customStyle="1" w:styleId="OPCParaBase">
    <w:name w:val="OPCParaBase"/>
    <w:qFormat/>
    <w:rsid w:val="00A015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15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15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15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15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15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15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15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15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15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15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15ED"/>
  </w:style>
  <w:style w:type="paragraph" w:customStyle="1" w:styleId="Blocks">
    <w:name w:val="Blocks"/>
    <w:aliases w:val="bb"/>
    <w:basedOn w:val="OPCParaBase"/>
    <w:qFormat/>
    <w:rsid w:val="00A015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15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15ED"/>
    <w:rPr>
      <w:i/>
    </w:rPr>
  </w:style>
  <w:style w:type="paragraph" w:customStyle="1" w:styleId="BoxList">
    <w:name w:val="BoxList"/>
    <w:aliases w:val="bl"/>
    <w:basedOn w:val="BoxText"/>
    <w:qFormat/>
    <w:rsid w:val="00A015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15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15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15ED"/>
    <w:pPr>
      <w:ind w:left="1985" w:hanging="851"/>
    </w:pPr>
  </w:style>
  <w:style w:type="character" w:customStyle="1" w:styleId="CharAmPartNo">
    <w:name w:val="CharAmPartNo"/>
    <w:basedOn w:val="OPCCharBase"/>
    <w:qFormat/>
    <w:rsid w:val="00A015ED"/>
  </w:style>
  <w:style w:type="character" w:customStyle="1" w:styleId="CharAmPartText">
    <w:name w:val="CharAmPartText"/>
    <w:basedOn w:val="OPCCharBase"/>
    <w:qFormat/>
    <w:rsid w:val="00A015ED"/>
  </w:style>
  <w:style w:type="character" w:customStyle="1" w:styleId="CharAmSchNo">
    <w:name w:val="CharAmSchNo"/>
    <w:basedOn w:val="OPCCharBase"/>
    <w:qFormat/>
    <w:rsid w:val="00A015ED"/>
  </w:style>
  <w:style w:type="character" w:customStyle="1" w:styleId="CharAmSchText">
    <w:name w:val="CharAmSchText"/>
    <w:basedOn w:val="OPCCharBase"/>
    <w:qFormat/>
    <w:rsid w:val="00A015ED"/>
  </w:style>
  <w:style w:type="character" w:customStyle="1" w:styleId="CharBoldItalic">
    <w:name w:val="CharBoldItalic"/>
    <w:basedOn w:val="OPCCharBase"/>
    <w:uiPriority w:val="1"/>
    <w:qFormat/>
    <w:rsid w:val="00A015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15ED"/>
  </w:style>
  <w:style w:type="character" w:customStyle="1" w:styleId="CharChapText">
    <w:name w:val="CharChapText"/>
    <w:basedOn w:val="OPCCharBase"/>
    <w:uiPriority w:val="1"/>
    <w:qFormat/>
    <w:rsid w:val="00A015ED"/>
  </w:style>
  <w:style w:type="character" w:customStyle="1" w:styleId="CharDivNo">
    <w:name w:val="CharDivNo"/>
    <w:basedOn w:val="OPCCharBase"/>
    <w:uiPriority w:val="1"/>
    <w:qFormat/>
    <w:rsid w:val="00A015ED"/>
  </w:style>
  <w:style w:type="character" w:customStyle="1" w:styleId="CharDivText">
    <w:name w:val="CharDivText"/>
    <w:basedOn w:val="OPCCharBase"/>
    <w:uiPriority w:val="1"/>
    <w:qFormat/>
    <w:rsid w:val="00A015ED"/>
  </w:style>
  <w:style w:type="character" w:customStyle="1" w:styleId="CharItalic">
    <w:name w:val="CharItalic"/>
    <w:basedOn w:val="OPCCharBase"/>
    <w:uiPriority w:val="1"/>
    <w:qFormat/>
    <w:rsid w:val="00A015ED"/>
    <w:rPr>
      <w:i/>
    </w:rPr>
  </w:style>
  <w:style w:type="character" w:customStyle="1" w:styleId="CharPartNo">
    <w:name w:val="CharPartNo"/>
    <w:basedOn w:val="OPCCharBase"/>
    <w:uiPriority w:val="1"/>
    <w:qFormat/>
    <w:rsid w:val="00A015ED"/>
  </w:style>
  <w:style w:type="character" w:customStyle="1" w:styleId="CharPartText">
    <w:name w:val="CharPartText"/>
    <w:basedOn w:val="OPCCharBase"/>
    <w:uiPriority w:val="1"/>
    <w:qFormat/>
    <w:rsid w:val="00A015ED"/>
  </w:style>
  <w:style w:type="character" w:customStyle="1" w:styleId="CharSectno">
    <w:name w:val="CharSectno"/>
    <w:basedOn w:val="OPCCharBase"/>
    <w:qFormat/>
    <w:rsid w:val="00A015ED"/>
  </w:style>
  <w:style w:type="character" w:customStyle="1" w:styleId="CharSubdNo">
    <w:name w:val="CharSubdNo"/>
    <w:basedOn w:val="OPCCharBase"/>
    <w:uiPriority w:val="1"/>
    <w:qFormat/>
    <w:rsid w:val="00A015ED"/>
  </w:style>
  <w:style w:type="character" w:customStyle="1" w:styleId="CharSubdText">
    <w:name w:val="CharSubdText"/>
    <w:basedOn w:val="OPCCharBase"/>
    <w:uiPriority w:val="1"/>
    <w:qFormat/>
    <w:rsid w:val="00A015ED"/>
  </w:style>
  <w:style w:type="paragraph" w:customStyle="1" w:styleId="CTA--">
    <w:name w:val="CTA --"/>
    <w:basedOn w:val="OPCParaBase"/>
    <w:next w:val="Normal"/>
    <w:rsid w:val="00A015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15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15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15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15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15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15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15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15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15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15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15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15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15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015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15E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015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15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15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15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15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15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15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15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15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15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15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15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15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15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15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15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15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15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15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15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15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15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15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15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15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15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15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15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15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15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15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15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15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15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15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15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15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15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015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015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15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15E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15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15E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15E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15E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15E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15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15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15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15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15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15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15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15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15ED"/>
    <w:rPr>
      <w:sz w:val="16"/>
    </w:rPr>
  </w:style>
  <w:style w:type="table" w:customStyle="1" w:styleId="CFlag">
    <w:name w:val="CFlag"/>
    <w:basedOn w:val="TableNormal"/>
    <w:uiPriority w:val="99"/>
    <w:rsid w:val="00A015E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015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15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15E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15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15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15E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015ED"/>
    <w:pPr>
      <w:spacing w:before="120"/>
    </w:pPr>
  </w:style>
  <w:style w:type="paragraph" w:customStyle="1" w:styleId="CompiledActNo">
    <w:name w:val="CompiledActNo"/>
    <w:basedOn w:val="OPCParaBase"/>
    <w:next w:val="Normal"/>
    <w:rsid w:val="00A015E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015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15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15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15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15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15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015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15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15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15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15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15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15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15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015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15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15ED"/>
  </w:style>
  <w:style w:type="character" w:customStyle="1" w:styleId="CharSubPartNoCASA">
    <w:name w:val="CharSubPartNo(CASA)"/>
    <w:basedOn w:val="OPCCharBase"/>
    <w:uiPriority w:val="1"/>
    <w:rsid w:val="00A015ED"/>
  </w:style>
  <w:style w:type="paragraph" w:customStyle="1" w:styleId="ENoteTTIndentHeadingSub">
    <w:name w:val="ENoteTTIndentHeadingSub"/>
    <w:aliases w:val="enTTHis"/>
    <w:basedOn w:val="OPCParaBase"/>
    <w:rsid w:val="00A015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15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15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15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15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15ED"/>
    <w:rPr>
      <w:sz w:val="22"/>
    </w:rPr>
  </w:style>
  <w:style w:type="paragraph" w:customStyle="1" w:styleId="SOTextNote">
    <w:name w:val="SO TextNote"/>
    <w:aliases w:val="sont"/>
    <w:basedOn w:val="SOText"/>
    <w:qFormat/>
    <w:rsid w:val="00A015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15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15ED"/>
    <w:rPr>
      <w:sz w:val="22"/>
    </w:rPr>
  </w:style>
  <w:style w:type="paragraph" w:customStyle="1" w:styleId="FileName">
    <w:name w:val="FileName"/>
    <w:basedOn w:val="Normal"/>
    <w:rsid w:val="00A015ED"/>
  </w:style>
  <w:style w:type="paragraph" w:customStyle="1" w:styleId="TableHeading">
    <w:name w:val="TableHeading"/>
    <w:aliases w:val="th"/>
    <w:basedOn w:val="OPCParaBase"/>
    <w:next w:val="Tabletext"/>
    <w:rsid w:val="00A015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15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15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15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15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15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15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15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15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15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15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15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umberList">
    <w:name w:val="Number List"/>
    <w:basedOn w:val="Normal"/>
    <w:rsid w:val="00CA1B61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  <w:spacing w:before="120" w:after="120" w:line="240" w:lineRule="auto"/>
    </w:pPr>
    <w:rPr>
      <w:rFonts w:eastAsia="Times New Roman" w:cs="Times New Roman"/>
      <w:sz w:val="24"/>
    </w:rPr>
  </w:style>
  <w:style w:type="paragraph" w:customStyle="1" w:styleId="Headingbox">
    <w:name w:val="Heading box"/>
    <w:basedOn w:val="Heading1"/>
    <w:rsid w:val="00CA1B61"/>
    <w:pPr>
      <w:keepLines w:val="0"/>
      <w:shd w:val="pct20" w:color="auto" w:fill="FFFFFF"/>
      <w:tabs>
        <w:tab w:val="num" w:pos="502"/>
      </w:tabs>
      <w:spacing w:before="240" w:after="120" w:line="240" w:lineRule="auto"/>
      <w:ind w:left="502" w:hanging="360"/>
      <w:outlineLvl w:val="9"/>
    </w:pPr>
    <w:rPr>
      <w:rFonts w:ascii="Times New Roman" w:eastAsia="Times New Roman" w:hAnsi="Times New Roman" w:cs="Times New Roman"/>
      <w:bCs w:val="0"/>
      <w:snapToGrid w:val="0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F06FB"/>
    <w:rPr>
      <w:color w:val="0000FF" w:themeColor="hyperlink"/>
      <w:u w:val="single"/>
    </w:rPr>
  </w:style>
  <w:style w:type="paragraph" w:customStyle="1" w:styleId="Numlist">
    <w:name w:val="Numlist"/>
    <w:basedOn w:val="Normal"/>
    <w:rsid w:val="00AD3360"/>
    <w:pPr>
      <w:numPr>
        <w:numId w:val="13"/>
      </w:numPr>
      <w:tabs>
        <w:tab w:val="left" w:pos="1985"/>
      </w:tabs>
      <w:spacing w:before="120" w:after="120" w:line="240" w:lineRule="auto"/>
      <w:outlineLvl w:val="0"/>
    </w:pPr>
    <w:rPr>
      <w:rFonts w:eastAsia="Times New Roman" w:cs="Times New Roman"/>
      <w:sz w:val="24"/>
    </w:rPr>
  </w:style>
  <w:style w:type="paragraph" w:customStyle="1" w:styleId="Rule">
    <w:name w:val="Rule"/>
    <w:basedOn w:val="Normal"/>
    <w:link w:val="RuleChar"/>
    <w:rsid w:val="00577969"/>
    <w:pPr>
      <w:numPr>
        <w:numId w:val="14"/>
      </w:numPr>
      <w:spacing w:line="240" w:lineRule="auto"/>
    </w:pPr>
    <w:rPr>
      <w:rFonts w:eastAsia="Times New Roman" w:cs="Times New Roman"/>
      <w:sz w:val="24"/>
    </w:rPr>
  </w:style>
  <w:style w:type="character" w:customStyle="1" w:styleId="RuleChar">
    <w:name w:val="Rule Char"/>
    <w:basedOn w:val="DefaultParagraphFont"/>
    <w:link w:val="Rule"/>
    <w:rsid w:val="00577969"/>
    <w:rPr>
      <w:rFonts w:eastAsia="Times New Roman" w:cs="Times New Roman"/>
      <w:sz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61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6161"/>
    <w:rPr>
      <w:rFonts w:eastAsia="Times New Roman" w:cs="Times New Roman"/>
      <w:sz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1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1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1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1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1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1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16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561</Words>
  <Characters>2851</Characters>
  <Application>Microsoft Office Word</Application>
  <DocSecurity>0</DocSecurity>
  <PresentationFormat/>
  <Lines>95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(PSSAP) Amendment (Administration Costs) Instrument 2015</vt:lpstr>
    </vt:vector>
  </TitlesOfParts>
  <Manager/>
  <Company/>
  <LinksUpToDate>false</LinksUpToDate>
  <CharactersWithSpaces>3343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2015-02-08T22:13:00Z</cp:lastPrinted>
  <dcterms:created xsi:type="dcterms:W3CDTF">2015-06-23T06:59:00Z</dcterms:created>
  <dcterms:modified xsi:type="dcterms:W3CDTF">2015-06-23T06:59:00Z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(PSSAP) Amendment (Administration Costs) Instrument 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OPC61128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Superannuation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18 June 2015</vt:lpwstr>
  </property>
</Properties>
</file>