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C4" w:rsidRPr="006C0FA4" w:rsidRDefault="00A55BC4" w:rsidP="002B0ACD">
      <w:pPr>
        <w:spacing w:after="60"/>
        <w:ind w:right="-2"/>
        <w:jc w:val="center"/>
        <w:rPr>
          <w:rFonts w:ascii="Arial" w:hAnsi="Arial" w:cs="Arial"/>
          <w:b/>
          <w:sz w:val="22"/>
          <w:szCs w:val="22"/>
          <w:u w:val="single"/>
        </w:rPr>
      </w:pPr>
      <w:r w:rsidRPr="006C0FA4">
        <w:rPr>
          <w:rFonts w:ascii="Arial" w:hAnsi="Arial" w:cs="Arial"/>
          <w:b/>
          <w:sz w:val="22"/>
          <w:szCs w:val="22"/>
          <w:u w:val="single"/>
        </w:rPr>
        <w:t>EXPLANATORY STATEMENT</w:t>
      </w:r>
    </w:p>
    <w:p w:rsidR="00A55BC4" w:rsidRDefault="00A55BC4" w:rsidP="003005AB">
      <w:pPr>
        <w:rPr>
          <w:rFonts w:ascii="Arial" w:hAnsi="Arial" w:cs="Arial"/>
          <w:b/>
          <w:sz w:val="22"/>
          <w:szCs w:val="22"/>
          <w:u w:val="single"/>
        </w:rPr>
      </w:pPr>
    </w:p>
    <w:p w:rsidR="002B0ACD" w:rsidRPr="006C0FA4" w:rsidRDefault="002B0ACD" w:rsidP="002B0ACD">
      <w:pPr>
        <w:jc w:val="center"/>
        <w:rPr>
          <w:rFonts w:ascii="Arial" w:hAnsi="Arial" w:cs="Arial"/>
          <w:i/>
          <w:sz w:val="22"/>
          <w:szCs w:val="22"/>
        </w:rPr>
      </w:pPr>
      <w:r w:rsidRPr="006C0FA4">
        <w:rPr>
          <w:rFonts w:ascii="Arial" w:hAnsi="Arial" w:cs="Arial"/>
          <w:i/>
          <w:sz w:val="22"/>
          <w:szCs w:val="22"/>
        </w:rPr>
        <w:t xml:space="preserve">Guidelines issued under </w:t>
      </w:r>
      <w:r w:rsidR="002D5282">
        <w:rPr>
          <w:rFonts w:ascii="Arial" w:hAnsi="Arial" w:cs="Arial"/>
          <w:i/>
          <w:sz w:val="22"/>
          <w:szCs w:val="22"/>
        </w:rPr>
        <w:t xml:space="preserve">clause 99 of Schedule </w:t>
      </w:r>
      <w:proofErr w:type="spellStart"/>
      <w:r w:rsidR="002D5282">
        <w:rPr>
          <w:rFonts w:ascii="Arial" w:hAnsi="Arial" w:cs="Arial"/>
          <w:i/>
          <w:sz w:val="22"/>
          <w:szCs w:val="22"/>
        </w:rPr>
        <w:t>1A</w:t>
      </w:r>
      <w:proofErr w:type="spellEnd"/>
      <w:r w:rsidR="002D5282">
        <w:rPr>
          <w:rFonts w:ascii="Arial" w:hAnsi="Arial" w:cs="Arial"/>
          <w:i/>
          <w:sz w:val="22"/>
          <w:szCs w:val="22"/>
        </w:rPr>
        <w:t xml:space="preserve"> to</w:t>
      </w:r>
      <w:r w:rsidRPr="006C0FA4">
        <w:rPr>
          <w:rFonts w:ascii="Arial" w:hAnsi="Arial" w:cs="Arial"/>
          <w:i/>
          <w:sz w:val="22"/>
          <w:szCs w:val="22"/>
        </w:rPr>
        <w:t xml:space="preserve"> the Higher Education Support Act 2003</w:t>
      </w:r>
    </w:p>
    <w:p w:rsidR="0018003B" w:rsidRDefault="0018003B" w:rsidP="003005AB">
      <w:pPr>
        <w:rPr>
          <w:rFonts w:ascii="Arial" w:hAnsi="Arial" w:cs="Arial"/>
          <w:b/>
          <w:sz w:val="22"/>
          <w:szCs w:val="22"/>
          <w:u w:val="single"/>
        </w:rPr>
      </w:pPr>
    </w:p>
    <w:p w:rsidR="00B033AC" w:rsidRPr="006C0FA4" w:rsidRDefault="00B033AC" w:rsidP="003005AB">
      <w:pPr>
        <w:rPr>
          <w:rFonts w:ascii="Arial" w:hAnsi="Arial" w:cs="Arial"/>
          <w:b/>
          <w:sz w:val="22"/>
          <w:szCs w:val="22"/>
          <w:u w:val="single"/>
        </w:rPr>
      </w:pPr>
    </w:p>
    <w:p w:rsidR="00A55BC4" w:rsidRPr="006C0FA4" w:rsidRDefault="00D84CD8" w:rsidP="002B0ACD">
      <w:pPr>
        <w:jc w:val="center"/>
        <w:rPr>
          <w:rFonts w:ascii="Arial" w:hAnsi="Arial" w:cs="Arial"/>
          <w:b/>
          <w:sz w:val="22"/>
          <w:szCs w:val="22"/>
          <w:u w:val="single"/>
        </w:rPr>
      </w:pPr>
      <w:r>
        <w:rPr>
          <w:rFonts w:ascii="Arial" w:hAnsi="Arial" w:cs="Arial"/>
          <w:b/>
          <w:sz w:val="22"/>
          <w:szCs w:val="22"/>
        </w:rPr>
        <w:t xml:space="preserve">Amendment No. 1 to the </w:t>
      </w:r>
      <w:r w:rsidR="002D5282">
        <w:rPr>
          <w:rFonts w:ascii="Arial" w:hAnsi="Arial" w:cs="Arial"/>
          <w:b/>
          <w:sz w:val="22"/>
          <w:szCs w:val="22"/>
        </w:rPr>
        <w:t>VET Guidelines</w:t>
      </w:r>
      <w:r w:rsidR="00C17157">
        <w:rPr>
          <w:rFonts w:ascii="Arial" w:hAnsi="Arial" w:cs="Arial"/>
          <w:b/>
          <w:sz w:val="22"/>
          <w:szCs w:val="22"/>
        </w:rPr>
        <w:t xml:space="preserve"> 201</w:t>
      </w:r>
      <w:r w:rsidR="004D4529">
        <w:rPr>
          <w:rFonts w:ascii="Arial" w:hAnsi="Arial" w:cs="Arial"/>
          <w:b/>
          <w:sz w:val="22"/>
          <w:szCs w:val="22"/>
        </w:rPr>
        <w:t>5</w:t>
      </w:r>
    </w:p>
    <w:p w:rsidR="00A55BC4" w:rsidRDefault="00A55BC4" w:rsidP="00E63B27">
      <w:pPr>
        <w:rPr>
          <w:rFonts w:ascii="Arial" w:hAnsi="Arial" w:cs="Arial"/>
          <w:b/>
          <w:sz w:val="22"/>
          <w:szCs w:val="22"/>
          <w:u w:val="single"/>
        </w:rPr>
      </w:pPr>
    </w:p>
    <w:p w:rsidR="00A55BC4" w:rsidRPr="006C0FA4" w:rsidRDefault="00A55BC4" w:rsidP="0060725F">
      <w:pPr>
        <w:jc w:val="center"/>
        <w:rPr>
          <w:rFonts w:ascii="Arial" w:hAnsi="Arial" w:cs="Arial"/>
          <w:b/>
          <w:sz w:val="22"/>
          <w:szCs w:val="22"/>
          <w:u w:val="single"/>
        </w:rPr>
      </w:pPr>
      <w:r w:rsidRPr="006C0FA4">
        <w:rPr>
          <w:rFonts w:ascii="Arial" w:hAnsi="Arial" w:cs="Arial"/>
          <w:b/>
          <w:sz w:val="22"/>
          <w:szCs w:val="22"/>
          <w:u w:val="single"/>
        </w:rPr>
        <w:t>Issued by the authority of the</w:t>
      </w:r>
    </w:p>
    <w:p w:rsidR="00A55BC4" w:rsidRPr="006C0FA4" w:rsidRDefault="00A9003A" w:rsidP="0060725F">
      <w:pPr>
        <w:jc w:val="center"/>
        <w:rPr>
          <w:rFonts w:ascii="Arial" w:hAnsi="Arial" w:cs="Arial"/>
          <w:b/>
          <w:sz w:val="22"/>
          <w:szCs w:val="22"/>
          <w:u w:val="single"/>
        </w:rPr>
      </w:pPr>
      <w:r>
        <w:rPr>
          <w:rFonts w:ascii="Arial" w:hAnsi="Arial" w:cs="Arial"/>
          <w:b/>
          <w:sz w:val="22"/>
          <w:szCs w:val="22"/>
          <w:u w:val="single"/>
        </w:rPr>
        <w:t xml:space="preserve">Assistant </w:t>
      </w:r>
      <w:r w:rsidR="003A3DBD">
        <w:rPr>
          <w:rFonts w:ascii="Arial" w:hAnsi="Arial" w:cs="Arial"/>
          <w:b/>
          <w:sz w:val="22"/>
          <w:szCs w:val="22"/>
          <w:u w:val="single"/>
        </w:rPr>
        <w:t>Minister for</w:t>
      </w:r>
      <w:r w:rsidR="00A55BC4" w:rsidRPr="006C0FA4">
        <w:rPr>
          <w:rFonts w:ascii="Arial" w:hAnsi="Arial" w:cs="Arial"/>
          <w:b/>
          <w:sz w:val="22"/>
          <w:szCs w:val="22"/>
          <w:u w:val="single"/>
        </w:rPr>
        <w:t xml:space="preserve"> Education</w:t>
      </w:r>
      <w:r w:rsidR="00862FBD">
        <w:rPr>
          <w:rFonts w:ascii="Arial" w:hAnsi="Arial" w:cs="Arial"/>
          <w:b/>
          <w:sz w:val="22"/>
          <w:szCs w:val="22"/>
          <w:u w:val="single"/>
        </w:rPr>
        <w:t xml:space="preserve"> and Training</w:t>
      </w:r>
    </w:p>
    <w:p w:rsidR="00C5524B" w:rsidRDefault="00C5524B" w:rsidP="00C5524B">
      <w:pPr>
        <w:rPr>
          <w:sz w:val="22"/>
          <w:szCs w:val="22"/>
        </w:rPr>
      </w:pPr>
    </w:p>
    <w:p w:rsidR="0018003B" w:rsidRPr="006C0FA4" w:rsidRDefault="0018003B" w:rsidP="00E63B27">
      <w:pPr>
        <w:rPr>
          <w:rFonts w:ascii="Arial" w:hAnsi="Arial" w:cs="Arial"/>
          <w:sz w:val="22"/>
          <w:szCs w:val="22"/>
        </w:rPr>
      </w:pPr>
    </w:p>
    <w:p w:rsidR="00A6115F" w:rsidRPr="006C0FA4" w:rsidRDefault="006C0FA4" w:rsidP="003005AB">
      <w:pPr>
        <w:rPr>
          <w:rFonts w:ascii="Arial" w:hAnsi="Arial" w:cs="Arial"/>
          <w:b/>
          <w:sz w:val="22"/>
          <w:szCs w:val="22"/>
        </w:rPr>
      </w:pPr>
      <w:r w:rsidRPr="006C0FA4">
        <w:rPr>
          <w:rFonts w:ascii="Arial" w:hAnsi="Arial" w:cs="Arial"/>
          <w:b/>
          <w:sz w:val="22"/>
          <w:szCs w:val="22"/>
        </w:rPr>
        <w:t>Subject</w:t>
      </w:r>
    </w:p>
    <w:p w:rsidR="006C0FA4" w:rsidRDefault="006C0FA4" w:rsidP="003005AB">
      <w:pPr>
        <w:rPr>
          <w:rFonts w:ascii="Arial" w:hAnsi="Arial" w:cs="Arial"/>
          <w:i/>
          <w:sz w:val="22"/>
          <w:szCs w:val="22"/>
        </w:rPr>
      </w:pPr>
    </w:p>
    <w:p w:rsidR="00A55BC4" w:rsidRPr="006C0FA4" w:rsidRDefault="00A55BC4" w:rsidP="003005AB">
      <w:pPr>
        <w:rPr>
          <w:rFonts w:ascii="Arial" w:hAnsi="Arial" w:cs="Arial"/>
          <w:i/>
          <w:sz w:val="22"/>
          <w:szCs w:val="22"/>
        </w:rPr>
      </w:pPr>
      <w:r w:rsidRPr="006C0FA4">
        <w:rPr>
          <w:rFonts w:ascii="Arial" w:hAnsi="Arial" w:cs="Arial"/>
          <w:i/>
          <w:sz w:val="22"/>
          <w:szCs w:val="22"/>
        </w:rPr>
        <w:t>Higher Education Support Act 2003</w:t>
      </w:r>
    </w:p>
    <w:p w:rsidR="00A6115F" w:rsidRPr="006C0FA4" w:rsidRDefault="00457683" w:rsidP="003005AB">
      <w:pPr>
        <w:rPr>
          <w:rFonts w:ascii="Arial" w:hAnsi="Arial" w:cs="Arial"/>
          <w:sz w:val="22"/>
          <w:szCs w:val="22"/>
        </w:rPr>
      </w:pPr>
      <w:r>
        <w:rPr>
          <w:rFonts w:ascii="Arial" w:hAnsi="Arial" w:cs="Arial"/>
          <w:sz w:val="22"/>
          <w:szCs w:val="22"/>
        </w:rPr>
        <w:t xml:space="preserve">Amendment </w:t>
      </w:r>
      <w:proofErr w:type="spellStart"/>
      <w:r>
        <w:rPr>
          <w:rFonts w:ascii="Arial" w:hAnsi="Arial" w:cs="Arial"/>
          <w:sz w:val="22"/>
          <w:szCs w:val="22"/>
        </w:rPr>
        <w:t>No.1</w:t>
      </w:r>
      <w:proofErr w:type="spellEnd"/>
      <w:r>
        <w:rPr>
          <w:rFonts w:ascii="Arial" w:hAnsi="Arial" w:cs="Arial"/>
          <w:sz w:val="22"/>
          <w:szCs w:val="22"/>
        </w:rPr>
        <w:t xml:space="preserve"> to the </w:t>
      </w:r>
      <w:r w:rsidR="002D5282">
        <w:rPr>
          <w:rFonts w:ascii="Arial" w:hAnsi="Arial" w:cs="Arial"/>
          <w:sz w:val="22"/>
          <w:szCs w:val="22"/>
        </w:rPr>
        <w:t>VET Guidelines</w:t>
      </w:r>
      <w:r w:rsidR="003A5E1A">
        <w:rPr>
          <w:rFonts w:ascii="Arial" w:hAnsi="Arial" w:cs="Arial"/>
          <w:sz w:val="22"/>
          <w:szCs w:val="22"/>
        </w:rPr>
        <w:t xml:space="preserve"> 201</w:t>
      </w:r>
      <w:r w:rsidR="004D4529">
        <w:rPr>
          <w:rFonts w:ascii="Arial" w:hAnsi="Arial" w:cs="Arial"/>
          <w:sz w:val="22"/>
          <w:szCs w:val="22"/>
        </w:rPr>
        <w:t>5</w:t>
      </w:r>
    </w:p>
    <w:p w:rsidR="0018003B" w:rsidRDefault="0018003B">
      <w:pPr>
        <w:rPr>
          <w:rFonts w:ascii="Arial" w:hAnsi="Arial" w:cs="Arial"/>
          <w:b/>
          <w:sz w:val="22"/>
          <w:szCs w:val="22"/>
          <w:u w:val="single"/>
        </w:rPr>
      </w:pPr>
    </w:p>
    <w:p w:rsidR="00A55BC4" w:rsidRPr="006C0FA4" w:rsidRDefault="00A55BC4">
      <w:pPr>
        <w:rPr>
          <w:rFonts w:ascii="Arial" w:hAnsi="Arial" w:cs="Arial"/>
          <w:b/>
          <w:sz w:val="22"/>
          <w:szCs w:val="22"/>
        </w:rPr>
      </w:pPr>
      <w:r w:rsidRPr="006C0FA4">
        <w:rPr>
          <w:rFonts w:ascii="Arial" w:hAnsi="Arial" w:cs="Arial"/>
          <w:b/>
          <w:sz w:val="22"/>
          <w:szCs w:val="22"/>
        </w:rPr>
        <w:t>Authority</w:t>
      </w:r>
    </w:p>
    <w:p w:rsidR="006C0FA4" w:rsidRPr="00B22503" w:rsidRDefault="006C0FA4">
      <w:pPr>
        <w:rPr>
          <w:rFonts w:ascii="Arial" w:hAnsi="Arial" w:cs="Arial"/>
          <w:sz w:val="22"/>
          <w:szCs w:val="22"/>
        </w:rPr>
      </w:pPr>
    </w:p>
    <w:p w:rsidR="00A55BC4" w:rsidRDefault="002D5282">
      <w:pPr>
        <w:rPr>
          <w:rFonts w:ascii="Arial" w:hAnsi="Arial" w:cs="Arial"/>
          <w:sz w:val="22"/>
          <w:szCs w:val="22"/>
        </w:rPr>
      </w:pPr>
      <w:r w:rsidRPr="0048700B">
        <w:rPr>
          <w:rFonts w:ascii="Arial" w:hAnsi="Arial" w:cs="Arial"/>
          <w:sz w:val="22"/>
          <w:szCs w:val="22"/>
        </w:rPr>
        <w:t xml:space="preserve">Clause 99 of Schedule </w:t>
      </w:r>
      <w:proofErr w:type="spellStart"/>
      <w:r w:rsidRPr="0048700B">
        <w:rPr>
          <w:rFonts w:ascii="Arial" w:hAnsi="Arial" w:cs="Arial"/>
          <w:sz w:val="22"/>
          <w:szCs w:val="22"/>
        </w:rPr>
        <w:t>1A</w:t>
      </w:r>
      <w:proofErr w:type="spellEnd"/>
      <w:r w:rsidRPr="0048700B">
        <w:rPr>
          <w:rFonts w:ascii="Arial" w:hAnsi="Arial" w:cs="Arial"/>
          <w:sz w:val="22"/>
          <w:szCs w:val="22"/>
        </w:rPr>
        <w:t xml:space="preserve"> to</w:t>
      </w:r>
      <w:r w:rsidR="00A55BC4" w:rsidRPr="0048700B">
        <w:rPr>
          <w:rFonts w:ascii="Arial" w:hAnsi="Arial" w:cs="Arial"/>
          <w:sz w:val="22"/>
          <w:szCs w:val="22"/>
        </w:rPr>
        <w:t xml:space="preserve"> the</w:t>
      </w:r>
      <w:r w:rsidR="00A55BC4" w:rsidRPr="0048700B">
        <w:rPr>
          <w:rFonts w:ascii="Arial" w:hAnsi="Arial" w:cs="Arial"/>
          <w:i/>
          <w:sz w:val="22"/>
          <w:szCs w:val="22"/>
        </w:rPr>
        <w:t xml:space="preserve"> Higher Education Support Act 2003 </w:t>
      </w:r>
      <w:r w:rsidR="00FA53C2">
        <w:rPr>
          <w:rFonts w:ascii="Arial" w:hAnsi="Arial" w:cs="Arial"/>
          <w:sz w:val="22"/>
          <w:szCs w:val="22"/>
        </w:rPr>
        <w:t>(</w:t>
      </w:r>
      <w:r w:rsidR="00A55BC4" w:rsidRPr="0048700B">
        <w:rPr>
          <w:rFonts w:ascii="Arial" w:hAnsi="Arial" w:cs="Arial"/>
          <w:sz w:val="22"/>
          <w:szCs w:val="22"/>
        </w:rPr>
        <w:t xml:space="preserve">Act) provides that the Minister may </w:t>
      </w:r>
      <w:r w:rsidR="005A076A" w:rsidRPr="0048700B">
        <w:rPr>
          <w:rFonts w:ascii="Arial" w:hAnsi="Arial" w:cs="Arial"/>
          <w:sz w:val="22"/>
          <w:szCs w:val="22"/>
        </w:rPr>
        <w:t xml:space="preserve">make </w:t>
      </w:r>
      <w:r w:rsidRPr="0048700B">
        <w:rPr>
          <w:rFonts w:ascii="Arial" w:hAnsi="Arial" w:cs="Arial"/>
          <w:sz w:val="22"/>
          <w:szCs w:val="22"/>
        </w:rPr>
        <w:t xml:space="preserve">VET </w:t>
      </w:r>
      <w:r w:rsidR="005A076A" w:rsidRPr="0048700B">
        <w:rPr>
          <w:rFonts w:ascii="Arial" w:hAnsi="Arial" w:cs="Arial"/>
          <w:sz w:val="22"/>
          <w:szCs w:val="22"/>
        </w:rPr>
        <w:t>G</w:t>
      </w:r>
      <w:r w:rsidR="00A55BC4" w:rsidRPr="0048700B">
        <w:rPr>
          <w:rFonts w:ascii="Arial" w:hAnsi="Arial" w:cs="Arial"/>
          <w:sz w:val="22"/>
          <w:szCs w:val="22"/>
        </w:rPr>
        <w:t>uidelines to gi</w:t>
      </w:r>
      <w:r w:rsidRPr="0048700B">
        <w:rPr>
          <w:rFonts w:ascii="Arial" w:hAnsi="Arial" w:cs="Arial"/>
          <w:sz w:val="22"/>
          <w:szCs w:val="22"/>
        </w:rPr>
        <w:t xml:space="preserve">ve effect to Schedule </w:t>
      </w:r>
      <w:proofErr w:type="spellStart"/>
      <w:r w:rsidRPr="0048700B">
        <w:rPr>
          <w:rFonts w:ascii="Arial" w:hAnsi="Arial" w:cs="Arial"/>
          <w:sz w:val="22"/>
          <w:szCs w:val="22"/>
        </w:rPr>
        <w:t>1A</w:t>
      </w:r>
      <w:proofErr w:type="spellEnd"/>
      <w:r w:rsidRPr="0048700B">
        <w:rPr>
          <w:rFonts w:ascii="Arial" w:hAnsi="Arial" w:cs="Arial"/>
          <w:sz w:val="22"/>
          <w:szCs w:val="22"/>
        </w:rPr>
        <w:t xml:space="preserve"> to</w:t>
      </w:r>
      <w:r w:rsidR="00A55BC4" w:rsidRPr="0048700B">
        <w:rPr>
          <w:rFonts w:ascii="Arial" w:hAnsi="Arial" w:cs="Arial"/>
          <w:sz w:val="22"/>
          <w:szCs w:val="22"/>
        </w:rPr>
        <w:t xml:space="preserve"> the Act. </w:t>
      </w:r>
    </w:p>
    <w:p w:rsidR="00A9003A" w:rsidRDefault="00A9003A">
      <w:pPr>
        <w:rPr>
          <w:rFonts w:ascii="Arial" w:hAnsi="Arial" w:cs="Arial"/>
          <w:sz w:val="22"/>
          <w:szCs w:val="22"/>
        </w:rPr>
      </w:pPr>
    </w:p>
    <w:p w:rsidR="00B40A85" w:rsidRDefault="00B40A85">
      <w:pPr>
        <w:rPr>
          <w:rFonts w:ascii="Arial" w:hAnsi="Arial" w:cs="Arial"/>
          <w:sz w:val="22"/>
          <w:szCs w:val="22"/>
        </w:rPr>
      </w:pPr>
      <w:r>
        <w:rPr>
          <w:rFonts w:ascii="Arial" w:hAnsi="Arial" w:cs="Arial"/>
          <w:sz w:val="22"/>
          <w:szCs w:val="22"/>
        </w:rPr>
        <w:t xml:space="preserve">In particular, </w:t>
      </w:r>
      <w:r w:rsidR="00513026">
        <w:rPr>
          <w:rFonts w:ascii="Arial" w:hAnsi="Arial" w:cs="Arial"/>
          <w:sz w:val="22"/>
          <w:szCs w:val="22"/>
        </w:rPr>
        <w:t xml:space="preserve">subsection </w:t>
      </w:r>
      <w:r>
        <w:rPr>
          <w:rFonts w:ascii="Arial" w:hAnsi="Arial" w:cs="Arial"/>
          <w:sz w:val="22"/>
          <w:szCs w:val="22"/>
        </w:rPr>
        <w:t xml:space="preserve">99(1) specifies that the Minister may make VET Guidelines (the VET Guidelines) to provide for matters required or permitted to be provided or necessary or convenient to be provided in order to carry out or give effect to Schedule </w:t>
      </w:r>
      <w:proofErr w:type="spellStart"/>
      <w:r>
        <w:rPr>
          <w:rFonts w:ascii="Arial" w:hAnsi="Arial" w:cs="Arial"/>
          <w:sz w:val="22"/>
          <w:szCs w:val="22"/>
        </w:rPr>
        <w:t>1A</w:t>
      </w:r>
      <w:proofErr w:type="spellEnd"/>
      <w:r>
        <w:rPr>
          <w:rFonts w:ascii="Arial" w:hAnsi="Arial" w:cs="Arial"/>
          <w:sz w:val="22"/>
          <w:szCs w:val="22"/>
        </w:rPr>
        <w:t xml:space="preserve"> to the Act.</w:t>
      </w:r>
    </w:p>
    <w:p w:rsidR="00B40A85" w:rsidRDefault="00B40A85">
      <w:pPr>
        <w:rPr>
          <w:rFonts w:ascii="Arial" w:hAnsi="Arial" w:cs="Arial"/>
          <w:sz w:val="22"/>
          <w:szCs w:val="22"/>
        </w:rPr>
      </w:pPr>
    </w:p>
    <w:p w:rsidR="00A9003A" w:rsidRPr="0048700B" w:rsidRDefault="009F0C8F">
      <w:pPr>
        <w:rPr>
          <w:rFonts w:ascii="Arial" w:hAnsi="Arial" w:cs="Arial"/>
          <w:sz w:val="22"/>
          <w:szCs w:val="22"/>
        </w:rPr>
      </w:pPr>
      <w:r>
        <w:rPr>
          <w:rFonts w:ascii="Arial" w:hAnsi="Arial" w:cs="Arial"/>
          <w:sz w:val="22"/>
          <w:szCs w:val="22"/>
        </w:rPr>
        <w:t xml:space="preserve">Under </w:t>
      </w:r>
      <w:r w:rsidR="00513026">
        <w:rPr>
          <w:rFonts w:ascii="Arial" w:hAnsi="Arial" w:cs="Arial"/>
          <w:sz w:val="22"/>
          <w:szCs w:val="22"/>
        </w:rPr>
        <w:t>subsection</w:t>
      </w:r>
      <w:r>
        <w:rPr>
          <w:rFonts w:ascii="Arial" w:hAnsi="Arial" w:cs="Arial"/>
          <w:sz w:val="22"/>
          <w:szCs w:val="22"/>
        </w:rPr>
        <w:t xml:space="preserve"> 33</w:t>
      </w:r>
      <w:r w:rsidR="00A9003A" w:rsidRPr="00A9003A">
        <w:rPr>
          <w:rFonts w:ascii="Arial" w:hAnsi="Arial" w:cs="Arial"/>
          <w:sz w:val="22"/>
          <w:szCs w:val="22"/>
        </w:rPr>
        <w:t xml:space="preserve">(3) of the </w:t>
      </w:r>
      <w:r w:rsidR="00A9003A" w:rsidRPr="00A9003A">
        <w:rPr>
          <w:rFonts w:ascii="Arial" w:hAnsi="Arial" w:cs="Arial"/>
          <w:i/>
          <w:iCs/>
          <w:sz w:val="22"/>
          <w:szCs w:val="22"/>
        </w:rPr>
        <w:t>Acts Interpretation Act 1901</w:t>
      </w:r>
      <w:r w:rsidR="00A9003A" w:rsidRPr="00A9003A">
        <w:rPr>
          <w:rFonts w:ascii="Arial" w:hAnsi="Arial" w:cs="Arial"/>
          <w:sz w:val="22"/>
          <w:szCs w:val="22"/>
        </w:rPr>
        <w:t xml:space="preserve">, where an Act confers a power to </w:t>
      </w:r>
      <w:r w:rsidR="00F01142">
        <w:rPr>
          <w:rFonts w:ascii="Arial" w:hAnsi="Arial" w:cs="Arial"/>
          <w:sz w:val="22"/>
          <w:szCs w:val="22"/>
        </w:rPr>
        <w:t>make</w:t>
      </w:r>
      <w:r w:rsidR="00A9003A" w:rsidRPr="00A9003A">
        <w:rPr>
          <w:rFonts w:ascii="Arial" w:hAnsi="Arial" w:cs="Arial"/>
          <w:sz w:val="22"/>
          <w:szCs w:val="22"/>
        </w:rPr>
        <w:t>,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6C0FA4" w:rsidRPr="00B22503" w:rsidRDefault="006C0FA4">
      <w:pPr>
        <w:rPr>
          <w:rFonts w:ascii="Arial" w:hAnsi="Arial" w:cs="Arial"/>
          <w:sz w:val="22"/>
          <w:szCs w:val="22"/>
        </w:rPr>
      </w:pPr>
    </w:p>
    <w:p w:rsidR="00A55BC4" w:rsidRDefault="00A55BC4">
      <w:pPr>
        <w:rPr>
          <w:rFonts w:ascii="Arial" w:hAnsi="Arial" w:cs="Arial"/>
          <w:b/>
          <w:sz w:val="22"/>
          <w:szCs w:val="22"/>
        </w:rPr>
      </w:pPr>
      <w:r w:rsidRPr="00B22503">
        <w:rPr>
          <w:rFonts w:ascii="Arial" w:hAnsi="Arial" w:cs="Arial"/>
          <w:b/>
          <w:sz w:val="22"/>
          <w:szCs w:val="22"/>
        </w:rPr>
        <w:t>Purpose</w:t>
      </w:r>
    </w:p>
    <w:p w:rsidR="00213DB5" w:rsidRDefault="00C0307F" w:rsidP="009D4307">
      <w:pPr>
        <w:spacing w:before="100" w:beforeAutospacing="1" w:after="100" w:afterAutospacing="1"/>
        <w:rPr>
          <w:rFonts w:ascii="Arial" w:hAnsi="Arial" w:cs="Arial"/>
          <w:sz w:val="22"/>
          <w:szCs w:val="22"/>
        </w:rPr>
      </w:pPr>
      <w:r>
        <w:rPr>
          <w:rFonts w:ascii="Arial" w:hAnsi="Arial" w:cs="Arial"/>
          <w:sz w:val="22"/>
          <w:szCs w:val="22"/>
        </w:rPr>
        <w:t xml:space="preserve">This legislative instrument amends </w:t>
      </w:r>
      <w:r w:rsidR="009D4307">
        <w:rPr>
          <w:rFonts w:ascii="Arial" w:hAnsi="Arial" w:cs="Arial"/>
          <w:sz w:val="22"/>
          <w:szCs w:val="22"/>
        </w:rPr>
        <w:t xml:space="preserve">the </w:t>
      </w:r>
      <w:r w:rsidR="009D4307" w:rsidRPr="00880E39">
        <w:rPr>
          <w:rFonts w:ascii="Arial" w:hAnsi="Arial" w:cs="Arial"/>
          <w:iCs/>
          <w:sz w:val="22"/>
          <w:szCs w:val="22"/>
        </w:rPr>
        <w:t>VET Guidelines 2015</w:t>
      </w:r>
      <w:r w:rsidR="009D4307" w:rsidRPr="0048700B">
        <w:rPr>
          <w:rFonts w:ascii="Arial" w:hAnsi="Arial" w:cs="Arial"/>
          <w:sz w:val="22"/>
          <w:szCs w:val="22"/>
        </w:rPr>
        <w:t xml:space="preserve"> </w:t>
      </w:r>
      <w:r w:rsidR="00A20F5C">
        <w:rPr>
          <w:rFonts w:ascii="Arial" w:hAnsi="Arial" w:cs="Arial"/>
          <w:sz w:val="22"/>
          <w:szCs w:val="22"/>
        </w:rPr>
        <w:t>(</w:t>
      </w:r>
      <w:proofErr w:type="spellStart"/>
      <w:r w:rsidR="00A20F5C">
        <w:rPr>
          <w:rFonts w:ascii="Arial" w:hAnsi="Arial" w:cs="Arial"/>
          <w:sz w:val="22"/>
          <w:szCs w:val="22"/>
        </w:rPr>
        <w:t>F2015L00430</w:t>
      </w:r>
      <w:proofErr w:type="spellEnd"/>
      <w:r w:rsidR="00A20F5C">
        <w:rPr>
          <w:rFonts w:ascii="Arial" w:hAnsi="Arial" w:cs="Arial"/>
          <w:sz w:val="22"/>
          <w:szCs w:val="22"/>
        </w:rPr>
        <w:t xml:space="preserve">) </w:t>
      </w:r>
      <w:r w:rsidR="00B40A85">
        <w:rPr>
          <w:rFonts w:ascii="Arial" w:hAnsi="Arial" w:cs="Arial"/>
          <w:sz w:val="22"/>
          <w:szCs w:val="22"/>
        </w:rPr>
        <w:t xml:space="preserve">to </w:t>
      </w:r>
      <w:r w:rsidR="00213DB5">
        <w:rPr>
          <w:rFonts w:ascii="Arial" w:hAnsi="Arial" w:cs="Arial"/>
          <w:sz w:val="22"/>
          <w:szCs w:val="22"/>
        </w:rPr>
        <w:t>tighten VET marketing and recruitment practices associated with VET FEE-HELP</w:t>
      </w:r>
      <w:r w:rsidR="00174BC9">
        <w:rPr>
          <w:rFonts w:ascii="Arial" w:hAnsi="Arial" w:cs="Arial"/>
          <w:sz w:val="22"/>
          <w:szCs w:val="22"/>
        </w:rPr>
        <w:t xml:space="preserve"> to ensure the availability of VET FEE</w:t>
      </w:r>
      <w:r w:rsidR="00174BC9">
        <w:rPr>
          <w:rFonts w:ascii="Arial" w:hAnsi="Arial" w:cs="Arial"/>
          <w:sz w:val="22"/>
          <w:szCs w:val="22"/>
        </w:rPr>
        <w:noBreakHyphen/>
        <w:t>HELP is marketed accurately and fairly</w:t>
      </w:r>
      <w:r w:rsidR="0092318A">
        <w:rPr>
          <w:rFonts w:ascii="Arial" w:hAnsi="Arial" w:cs="Arial"/>
          <w:sz w:val="22"/>
          <w:szCs w:val="22"/>
        </w:rPr>
        <w:t>. The instrument is also intended to</w:t>
      </w:r>
      <w:r w:rsidR="00EF107E">
        <w:rPr>
          <w:rFonts w:ascii="Arial" w:hAnsi="Arial" w:cs="Arial"/>
          <w:sz w:val="22"/>
          <w:szCs w:val="22"/>
        </w:rPr>
        <w:t xml:space="preserve"> clarify understanding of the operation of </w:t>
      </w:r>
      <w:r w:rsidR="00213DB5">
        <w:rPr>
          <w:rFonts w:ascii="Arial" w:hAnsi="Arial" w:cs="Arial"/>
          <w:sz w:val="22"/>
          <w:szCs w:val="22"/>
        </w:rPr>
        <w:t>VET FEE</w:t>
      </w:r>
      <w:r w:rsidR="00213DB5">
        <w:rPr>
          <w:rFonts w:ascii="Arial" w:hAnsi="Arial" w:cs="Arial"/>
          <w:sz w:val="22"/>
          <w:szCs w:val="22"/>
        </w:rPr>
        <w:noBreakHyphen/>
        <w:t>HELP</w:t>
      </w:r>
      <w:r w:rsidR="0092318A">
        <w:rPr>
          <w:rFonts w:ascii="Arial" w:hAnsi="Arial" w:cs="Arial"/>
          <w:sz w:val="22"/>
          <w:szCs w:val="22"/>
        </w:rPr>
        <w:t xml:space="preserve">. It is also intended to clarify </w:t>
      </w:r>
      <w:r w:rsidR="00213DB5">
        <w:rPr>
          <w:rFonts w:ascii="Arial" w:hAnsi="Arial" w:cs="Arial"/>
          <w:sz w:val="22"/>
          <w:szCs w:val="22"/>
        </w:rPr>
        <w:t>students</w:t>
      </w:r>
      <w:r w:rsidR="00FF435E">
        <w:rPr>
          <w:rFonts w:ascii="Arial" w:hAnsi="Arial" w:cs="Arial"/>
          <w:sz w:val="22"/>
          <w:szCs w:val="22"/>
        </w:rPr>
        <w:t>’</w:t>
      </w:r>
      <w:r w:rsidR="00213DB5">
        <w:rPr>
          <w:rFonts w:ascii="Arial" w:hAnsi="Arial" w:cs="Arial"/>
          <w:sz w:val="22"/>
          <w:szCs w:val="22"/>
        </w:rPr>
        <w:t xml:space="preserve"> rights and obligations</w:t>
      </w:r>
      <w:r w:rsidR="0092318A">
        <w:rPr>
          <w:rFonts w:ascii="Arial" w:hAnsi="Arial" w:cs="Arial"/>
          <w:sz w:val="22"/>
          <w:szCs w:val="22"/>
        </w:rPr>
        <w:t>,</w:t>
      </w:r>
      <w:r w:rsidR="00174BC9">
        <w:rPr>
          <w:rFonts w:ascii="Arial" w:hAnsi="Arial" w:cs="Arial"/>
          <w:sz w:val="22"/>
          <w:szCs w:val="22"/>
        </w:rPr>
        <w:t xml:space="preserve"> </w:t>
      </w:r>
      <w:r w:rsidR="00FF435E">
        <w:rPr>
          <w:rFonts w:ascii="Arial" w:hAnsi="Arial" w:cs="Arial"/>
          <w:sz w:val="22"/>
          <w:szCs w:val="22"/>
        </w:rPr>
        <w:t xml:space="preserve">to </w:t>
      </w:r>
      <w:r w:rsidR="0092318A">
        <w:rPr>
          <w:rFonts w:ascii="Arial" w:hAnsi="Arial" w:cs="Arial"/>
          <w:sz w:val="22"/>
          <w:szCs w:val="22"/>
        </w:rPr>
        <w:t xml:space="preserve">enable </w:t>
      </w:r>
      <w:r w:rsidR="00174BC9">
        <w:rPr>
          <w:rFonts w:ascii="Arial" w:hAnsi="Arial" w:cs="Arial"/>
          <w:sz w:val="22"/>
          <w:szCs w:val="22"/>
        </w:rPr>
        <w:t>students to make payment decisions with clear information</w:t>
      </w:r>
      <w:r w:rsidR="00213DB5">
        <w:rPr>
          <w:rFonts w:ascii="Arial" w:hAnsi="Arial" w:cs="Arial"/>
          <w:sz w:val="22"/>
          <w:szCs w:val="22"/>
        </w:rPr>
        <w:t xml:space="preserve">, and ensure student debt is incurred in line with course delivery and continued student participation. </w:t>
      </w:r>
      <w:r w:rsidR="002C5B29">
        <w:rPr>
          <w:rFonts w:ascii="Arial" w:hAnsi="Arial" w:cs="Arial"/>
          <w:sz w:val="22"/>
          <w:szCs w:val="22"/>
        </w:rPr>
        <w:t>These amendments form part of the r</w:t>
      </w:r>
      <w:r w:rsidR="00174BC9">
        <w:rPr>
          <w:rFonts w:ascii="Arial" w:hAnsi="Arial" w:cs="Arial"/>
          <w:sz w:val="22"/>
          <w:szCs w:val="22"/>
        </w:rPr>
        <w:t xml:space="preserve">esponse to </w:t>
      </w:r>
      <w:r w:rsidR="00A20F5C">
        <w:rPr>
          <w:rFonts w:ascii="Arial" w:hAnsi="Arial" w:cs="Arial"/>
          <w:sz w:val="22"/>
          <w:szCs w:val="22"/>
        </w:rPr>
        <w:t xml:space="preserve">the </w:t>
      </w:r>
      <w:r w:rsidR="002C5B29">
        <w:rPr>
          <w:rFonts w:ascii="Arial" w:hAnsi="Arial" w:cs="Arial"/>
          <w:sz w:val="22"/>
          <w:szCs w:val="22"/>
        </w:rPr>
        <w:t xml:space="preserve">suite of VET FEE-HELP </w:t>
      </w:r>
      <w:r w:rsidR="00513026">
        <w:rPr>
          <w:rFonts w:ascii="Arial" w:hAnsi="Arial" w:cs="Arial"/>
          <w:sz w:val="22"/>
          <w:szCs w:val="22"/>
        </w:rPr>
        <w:t xml:space="preserve">reform </w:t>
      </w:r>
      <w:r w:rsidR="002C5B29">
        <w:rPr>
          <w:rFonts w:ascii="Arial" w:hAnsi="Arial" w:cs="Arial"/>
          <w:sz w:val="22"/>
          <w:szCs w:val="22"/>
        </w:rPr>
        <w:t>measures announced by the Government in March 2015.</w:t>
      </w:r>
    </w:p>
    <w:p w:rsidR="00B40A85" w:rsidRDefault="00213DB5" w:rsidP="009D4307">
      <w:pPr>
        <w:spacing w:before="100" w:beforeAutospacing="1" w:after="100" w:afterAutospacing="1"/>
        <w:rPr>
          <w:rFonts w:ascii="Arial" w:hAnsi="Arial" w:cs="Arial"/>
          <w:sz w:val="22"/>
          <w:szCs w:val="22"/>
        </w:rPr>
      </w:pPr>
      <w:r>
        <w:rPr>
          <w:rFonts w:ascii="Arial" w:hAnsi="Arial" w:cs="Arial"/>
          <w:sz w:val="22"/>
          <w:szCs w:val="22"/>
        </w:rPr>
        <w:t>The amendments</w:t>
      </w:r>
      <w:r w:rsidR="00243176">
        <w:rPr>
          <w:rFonts w:ascii="Arial" w:hAnsi="Arial" w:cs="Arial"/>
          <w:sz w:val="22"/>
          <w:szCs w:val="22"/>
        </w:rPr>
        <w:t xml:space="preserve"> which </w:t>
      </w:r>
      <w:r>
        <w:rPr>
          <w:rFonts w:ascii="Arial" w:hAnsi="Arial" w:cs="Arial"/>
          <w:sz w:val="22"/>
          <w:szCs w:val="22"/>
        </w:rPr>
        <w:t>commence from 1 July 2015</w:t>
      </w:r>
      <w:r w:rsidR="00473F70">
        <w:rPr>
          <w:rFonts w:ascii="Arial" w:hAnsi="Arial" w:cs="Arial"/>
          <w:sz w:val="22"/>
          <w:szCs w:val="22"/>
        </w:rPr>
        <w:t xml:space="preserve"> </w:t>
      </w:r>
      <w:r w:rsidR="009D4307">
        <w:rPr>
          <w:rFonts w:ascii="Arial" w:hAnsi="Arial" w:cs="Arial"/>
          <w:sz w:val="22"/>
          <w:szCs w:val="22"/>
        </w:rPr>
        <w:t xml:space="preserve">set out the requirements that </w:t>
      </w:r>
      <w:r w:rsidR="00261798">
        <w:rPr>
          <w:rFonts w:ascii="Arial" w:hAnsi="Arial" w:cs="Arial"/>
          <w:sz w:val="22"/>
          <w:szCs w:val="22"/>
        </w:rPr>
        <w:t xml:space="preserve">a </w:t>
      </w:r>
      <w:r w:rsidR="009D4307">
        <w:rPr>
          <w:rFonts w:ascii="Arial" w:hAnsi="Arial" w:cs="Arial"/>
          <w:sz w:val="22"/>
          <w:szCs w:val="22"/>
        </w:rPr>
        <w:t>VET</w:t>
      </w:r>
      <w:r w:rsidR="003C1B96">
        <w:rPr>
          <w:rFonts w:ascii="Arial" w:hAnsi="Arial" w:cs="Arial"/>
          <w:sz w:val="22"/>
          <w:szCs w:val="22"/>
        </w:rPr>
        <w:t> provider</w:t>
      </w:r>
      <w:r w:rsidR="009D4307">
        <w:rPr>
          <w:rFonts w:ascii="Arial" w:hAnsi="Arial" w:cs="Arial"/>
          <w:sz w:val="22"/>
          <w:szCs w:val="22"/>
        </w:rPr>
        <w:t xml:space="preserve"> must meet</w:t>
      </w:r>
      <w:r w:rsidR="00A45666">
        <w:rPr>
          <w:rFonts w:ascii="Arial" w:hAnsi="Arial" w:cs="Arial"/>
          <w:sz w:val="22"/>
          <w:szCs w:val="22"/>
        </w:rPr>
        <w:t xml:space="preserve"> when</w:t>
      </w:r>
      <w:r w:rsidR="00B40A85">
        <w:rPr>
          <w:rFonts w:ascii="Arial" w:hAnsi="Arial" w:cs="Arial"/>
          <w:sz w:val="22"/>
          <w:szCs w:val="22"/>
        </w:rPr>
        <w:t>:</w:t>
      </w:r>
    </w:p>
    <w:p w:rsidR="00B40A85" w:rsidRPr="00B40A85" w:rsidRDefault="005E43B3" w:rsidP="00B40A85">
      <w:pPr>
        <w:keepLines/>
        <w:numPr>
          <w:ilvl w:val="0"/>
          <w:numId w:val="25"/>
        </w:numPr>
        <w:rPr>
          <w:rFonts w:ascii="Arial" w:hAnsi="Arial" w:cs="Arial"/>
          <w:sz w:val="22"/>
          <w:szCs w:val="22"/>
          <w:lang w:eastAsia="en-US"/>
        </w:rPr>
      </w:pPr>
      <w:r>
        <w:rPr>
          <w:rFonts w:ascii="Arial" w:hAnsi="Arial" w:cs="Arial"/>
          <w:sz w:val="22"/>
          <w:szCs w:val="22"/>
          <w:lang w:eastAsia="en-US"/>
        </w:rPr>
        <w:t>m</w:t>
      </w:r>
      <w:r w:rsidR="00B40A85" w:rsidRPr="00B40A85">
        <w:rPr>
          <w:rFonts w:ascii="Arial" w:hAnsi="Arial" w:cs="Arial"/>
          <w:sz w:val="22"/>
          <w:szCs w:val="22"/>
          <w:lang w:eastAsia="en-US"/>
        </w:rPr>
        <w:t>arket</w:t>
      </w:r>
      <w:r>
        <w:rPr>
          <w:rFonts w:ascii="Arial" w:hAnsi="Arial" w:cs="Arial"/>
          <w:sz w:val="22"/>
          <w:szCs w:val="22"/>
          <w:lang w:eastAsia="en-US"/>
        </w:rPr>
        <w:t xml:space="preserve">ing </w:t>
      </w:r>
      <w:r w:rsidR="00B40A85" w:rsidRPr="00B40A85">
        <w:rPr>
          <w:rFonts w:ascii="Arial" w:hAnsi="Arial" w:cs="Arial"/>
          <w:sz w:val="22"/>
          <w:szCs w:val="22"/>
          <w:lang w:eastAsia="en-US"/>
        </w:rPr>
        <w:t xml:space="preserve">VET FEE-HELP and </w:t>
      </w:r>
      <w:r w:rsidR="003C1B96">
        <w:rPr>
          <w:rFonts w:ascii="Arial" w:hAnsi="Arial" w:cs="Arial"/>
          <w:sz w:val="22"/>
          <w:szCs w:val="22"/>
          <w:lang w:eastAsia="en-US"/>
        </w:rPr>
        <w:t xml:space="preserve">VET </w:t>
      </w:r>
      <w:r w:rsidR="00B40A85" w:rsidRPr="00B40A85">
        <w:rPr>
          <w:rFonts w:ascii="Arial" w:hAnsi="Arial" w:cs="Arial"/>
          <w:sz w:val="22"/>
          <w:szCs w:val="22"/>
          <w:lang w:eastAsia="en-US"/>
        </w:rPr>
        <w:t xml:space="preserve">courses </w:t>
      </w:r>
      <w:r w:rsidR="003C1B96">
        <w:rPr>
          <w:rFonts w:ascii="Arial" w:hAnsi="Arial" w:cs="Arial"/>
          <w:sz w:val="22"/>
          <w:szCs w:val="22"/>
          <w:lang w:eastAsia="en-US"/>
        </w:rPr>
        <w:t xml:space="preserve">of study </w:t>
      </w:r>
      <w:r w:rsidR="00B40A85" w:rsidRPr="00B40A85">
        <w:rPr>
          <w:rFonts w:ascii="Arial" w:hAnsi="Arial" w:cs="Arial"/>
          <w:sz w:val="22"/>
          <w:szCs w:val="22"/>
          <w:lang w:eastAsia="en-US"/>
        </w:rPr>
        <w:t xml:space="preserve">for which </w:t>
      </w:r>
      <w:r w:rsidR="00FF435E">
        <w:rPr>
          <w:rFonts w:ascii="Arial" w:hAnsi="Arial" w:cs="Arial"/>
          <w:sz w:val="22"/>
          <w:szCs w:val="22"/>
          <w:lang w:eastAsia="en-US"/>
        </w:rPr>
        <w:t xml:space="preserve">VET FEE-HELP </w:t>
      </w:r>
      <w:r w:rsidR="00B40A85" w:rsidRPr="00B40A85">
        <w:rPr>
          <w:rFonts w:ascii="Arial" w:hAnsi="Arial" w:cs="Arial"/>
          <w:sz w:val="22"/>
          <w:szCs w:val="22"/>
          <w:lang w:eastAsia="en-US"/>
        </w:rPr>
        <w:t>is available;</w:t>
      </w:r>
    </w:p>
    <w:p w:rsidR="00B40A85" w:rsidRPr="00B40A85" w:rsidRDefault="001D08D3" w:rsidP="00B40A85">
      <w:pPr>
        <w:keepLines/>
        <w:numPr>
          <w:ilvl w:val="0"/>
          <w:numId w:val="25"/>
        </w:numPr>
        <w:rPr>
          <w:rFonts w:ascii="Arial" w:hAnsi="Arial" w:cs="Arial"/>
          <w:sz w:val="22"/>
          <w:szCs w:val="22"/>
          <w:lang w:eastAsia="en-US"/>
        </w:rPr>
      </w:pPr>
      <w:r>
        <w:rPr>
          <w:rFonts w:ascii="Arial" w:hAnsi="Arial" w:cs="Arial"/>
          <w:sz w:val="22"/>
          <w:szCs w:val="22"/>
          <w:lang w:eastAsia="en-US"/>
        </w:rPr>
        <w:t xml:space="preserve">an </w:t>
      </w:r>
      <w:r w:rsidR="00B40A85" w:rsidRPr="00B40A85">
        <w:rPr>
          <w:rFonts w:ascii="Arial" w:hAnsi="Arial" w:cs="Arial"/>
          <w:sz w:val="22"/>
          <w:szCs w:val="22"/>
          <w:lang w:eastAsia="en-US"/>
        </w:rPr>
        <w:t>agent act</w:t>
      </w:r>
      <w:r w:rsidR="00C0307F">
        <w:rPr>
          <w:rFonts w:ascii="Arial" w:hAnsi="Arial" w:cs="Arial"/>
          <w:sz w:val="22"/>
          <w:szCs w:val="22"/>
          <w:lang w:eastAsia="en-US"/>
        </w:rPr>
        <w:t>s</w:t>
      </w:r>
      <w:r w:rsidR="00B40A85" w:rsidRPr="00B40A85">
        <w:rPr>
          <w:rFonts w:ascii="Arial" w:hAnsi="Arial" w:cs="Arial"/>
          <w:sz w:val="22"/>
          <w:szCs w:val="22"/>
          <w:lang w:eastAsia="en-US"/>
        </w:rPr>
        <w:t xml:space="preserve"> for it in regard to recruiting and marketing</w:t>
      </w:r>
      <w:r w:rsidR="00C0307F">
        <w:rPr>
          <w:rFonts w:ascii="Arial" w:hAnsi="Arial" w:cs="Arial"/>
          <w:sz w:val="22"/>
          <w:szCs w:val="22"/>
          <w:lang w:eastAsia="en-US"/>
        </w:rPr>
        <w:t xml:space="preserve"> – </w:t>
      </w:r>
      <w:r w:rsidR="005E43B3">
        <w:rPr>
          <w:rFonts w:ascii="Arial" w:hAnsi="Arial" w:cs="Arial"/>
          <w:sz w:val="22"/>
          <w:szCs w:val="22"/>
          <w:lang w:eastAsia="en-US"/>
        </w:rPr>
        <w:t xml:space="preserve">including </w:t>
      </w:r>
      <w:r w:rsidR="00C0307F">
        <w:rPr>
          <w:rFonts w:ascii="Arial" w:hAnsi="Arial" w:cs="Arial"/>
          <w:sz w:val="22"/>
          <w:szCs w:val="22"/>
          <w:lang w:eastAsia="en-US"/>
        </w:rPr>
        <w:t xml:space="preserve">the requirement to have </w:t>
      </w:r>
      <w:r w:rsidR="005E43B3">
        <w:rPr>
          <w:rFonts w:ascii="Arial" w:hAnsi="Arial" w:cs="Arial"/>
          <w:sz w:val="22"/>
          <w:szCs w:val="22"/>
          <w:lang w:eastAsia="en-US"/>
        </w:rPr>
        <w:t>written agreements</w:t>
      </w:r>
      <w:r w:rsidR="003C1B96">
        <w:rPr>
          <w:rFonts w:ascii="Arial" w:hAnsi="Arial" w:cs="Arial"/>
          <w:sz w:val="22"/>
          <w:szCs w:val="22"/>
          <w:lang w:eastAsia="en-US"/>
        </w:rPr>
        <w:t xml:space="preserve"> with agent</w:t>
      </w:r>
      <w:r w:rsidR="00C0307F">
        <w:rPr>
          <w:rFonts w:ascii="Arial" w:hAnsi="Arial" w:cs="Arial"/>
          <w:sz w:val="22"/>
          <w:szCs w:val="22"/>
          <w:lang w:eastAsia="en-US"/>
        </w:rPr>
        <w:t>s</w:t>
      </w:r>
      <w:r w:rsidR="005E43B3">
        <w:rPr>
          <w:rFonts w:ascii="Arial" w:hAnsi="Arial" w:cs="Arial"/>
          <w:sz w:val="22"/>
          <w:szCs w:val="22"/>
          <w:lang w:eastAsia="en-US"/>
        </w:rPr>
        <w:t xml:space="preserve"> and </w:t>
      </w:r>
      <w:r w:rsidR="003C1B96">
        <w:rPr>
          <w:rFonts w:ascii="Arial" w:hAnsi="Arial" w:cs="Arial"/>
          <w:sz w:val="22"/>
          <w:szCs w:val="22"/>
          <w:lang w:eastAsia="en-US"/>
        </w:rPr>
        <w:t xml:space="preserve">the </w:t>
      </w:r>
      <w:r w:rsidR="00B40A85" w:rsidRPr="00B40A85">
        <w:rPr>
          <w:rFonts w:ascii="Arial" w:hAnsi="Arial" w:cs="Arial"/>
          <w:sz w:val="22"/>
          <w:szCs w:val="22"/>
          <w:lang w:eastAsia="en-US"/>
        </w:rPr>
        <w:t>requirements those agreements</w:t>
      </w:r>
      <w:r w:rsidR="003C1B96">
        <w:rPr>
          <w:rFonts w:ascii="Arial" w:hAnsi="Arial" w:cs="Arial"/>
          <w:sz w:val="22"/>
          <w:szCs w:val="22"/>
          <w:lang w:eastAsia="en-US"/>
        </w:rPr>
        <w:t xml:space="preserve"> must contain</w:t>
      </w:r>
      <w:r w:rsidR="00B40A85" w:rsidRPr="00B40A85">
        <w:rPr>
          <w:rFonts w:ascii="Arial" w:hAnsi="Arial" w:cs="Arial"/>
          <w:sz w:val="22"/>
          <w:szCs w:val="22"/>
          <w:lang w:eastAsia="en-US"/>
        </w:rPr>
        <w:t>;</w:t>
      </w:r>
    </w:p>
    <w:p w:rsidR="00B40A85" w:rsidRPr="00B40A85" w:rsidRDefault="005E43B3" w:rsidP="00B40A85">
      <w:pPr>
        <w:keepLines/>
        <w:numPr>
          <w:ilvl w:val="0"/>
          <w:numId w:val="25"/>
        </w:numPr>
        <w:rPr>
          <w:rFonts w:ascii="Arial" w:hAnsi="Arial" w:cs="Arial"/>
          <w:sz w:val="22"/>
          <w:szCs w:val="22"/>
          <w:lang w:eastAsia="en-US"/>
        </w:rPr>
      </w:pPr>
      <w:r>
        <w:rPr>
          <w:rFonts w:ascii="Arial" w:hAnsi="Arial" w:cs="Arial"/>
          <w:sz w:val="22"/>
          <w:szCs w:val="22"/>
          <w:lang w:eastAsia="en-US"/>
        </w:rPr>
        <w:t xml:space="preserve">providing </w:t>
      </w:r>
      <w:r w:rsidR="00B40A85" w:rsidRPr="00B40A85">
        <w:rPr>
          <w:rFonts w:ascii="Arial" w:hAnsi="Arial" w:cs="Arial"/>
          <w:sz w:val="22"/>
          <w:szCs w:val="22"/>
          <w:lang w:eastAsia="en-US"/>
        </w:rPr>
        <w:t xml:space="preserve">information on VET FEE-HELP to a prospective student before he or she enrols in a VET course of study; </w:t>
      </w:r>
    </w:p>
    <w:p w:rsidR="00B40A85" w:rsidRPr="00EF107E" w:rsidRDefault="00C0307F" w:rsidP="00EF107E">
      <w:pPr>
        <w:keepLines/>
        <w:numPr>
          <w:ilvl w:val="0"/>
          <w:numId w:val="25"/>
        </w:numPr>
        <w:rPr>
          <w:rFonts w:ascii="Arial" w:hAnsi="Arial" w:cs="Arial"/>
          <w:sz w:val="22"/>
          <w:szCs w:val="22"/>
          <w:lang w:eastAsia="en-US"/>
        </w:rPr>
      </w:pPr>
      <w:r w:rsidRPr="00EF107E">
        <w:rPr>
          <w:rFonts w:ascii="Arial" w:hAnsi="Arial" w:cs="Arial"/>
          <w:sz w:val="22"/>
          <w:szCs w:val="22"/>
          <w:lang w:eastAsia="en-US"/>
        </w:rPr>
        <w:t xml:space="preserve">allowing students to </w:t>
      </w:r>
      <w:r w:rsidR="00B40A85" w:rsidRPr="00EF107E">
        <w:rPr>
          <w:rFonts w:ascii="Arial" w:hAnsi="Arial" w:cs="Arial"/>
          <w:sz w:val="22"/>
          <w:szCs w:val="22"/>
          <w:lang w:eastAsia="en-US"/>
        </w:rPr>
        <w:t xml:space="preserve">withdraw from a VET unit of study </w:t>
      </w:r>
      <w:r w:rsidRPr="00EF107E">
        <w:rPr>
          <w:rFonts w:ascii="Arial" w:hAnsi="Arial" w:cs="Arial"/>
          <w:sz w:val="22"/>
          <w:szCs w:val="22"/>
          <w:lang w:eastAsia="en-US"/>
        </w:rPr>
        <w:t xml:space="preserve">on or before </w:t>
      </w:r>
      <w:r w:rsidR="00B40A85" w:rsidRPr="00EF107E">
        <w:rPr>
          <w:rFonts w:ascii="Arial" w:hAnsi="Arial" w:cs="Arial"/>
          <w:sz w:val="22"/>
          <w:szCs w:val="22"/>
          <w:lang w:eastAsia="en-US"/>
        </w:rPr>
        <w:t xml:space="preserve">the census date; and </w:t>
      </w:r>
    </w:p>
    <w:p w:rsidR="005E43B3" w:rsidRPr="00C24384" w:rsidRDefault="00C0307F" w:rsidP="00C24384">
      <w:pPr>
        <w:pStyle w:val="ListParagraph"/>
        <w:numPr>
          <w:ilvl w:val="0"/>
          <w:numId w:val="25"/>
        </w:numPr>
        <w:contextualSpacing w:val="0"/>
        <w:rPr>
          <w:rFonts w:ascii="Arial" w:hAnsi="Arial" w:cs="Arial"/>
          <w:sz w:val="20"/>
          <w:szCs w:val="20"/>
          <w:lang w:eastAsia="en-US"/>
        </w:rPr>
      </w:pPr>
      <w:proofErr w:type="gramStart"/>
      <w:r>
        <w:rPr>
          <w:rFonts w:ascii="Arial" w:hAnsi="Arial" w:cs="Arial"/>
          <w:sz w:val="22"/>
          <w:szCs w:val="22"/>
          <w:lang w:eastAsia="en-US"/>
        </w:rPr>
        <w:t>publishing</w:t>
      </w:r>
      <w:proofErr w:type="gramEnd"/>
      <w:r>
        <w:rPr>
          <w:rFonts w:ascii="Arial" w:hAnsi="Arial" w:cs="Arial"/>
          <w:sz w:val="22"/>
          <w:szCs w:val="22"/>
          <w:lang w:eastAsia="en-US"/>
        </w:rPr>
        <w:t xml:space="preserve"> </w:t>
      </w:r>
      <w:r w:rsidR="00B40A85" w:rsidRPr="00B40A85">
        <w:rPr>
          <w:rFonts w:ascii="Arial" w:hAnsi="Arial" w:cs="Arial"/>
          <w:sz w:val="22"/>
          <w:szCs w:val="22"/>
          <w:lang w:eastAsia="en-US"/>
        </w:rPr>
        <w:t xml:space="preserve">fee </w:t>
      </w:r>
      <w:r w:rsidR="005E43B3">
        <w:rPr>
          <w:rFonts w:ascii="Arial" w:hAnsi="Arial" w:cs="Arial"/>
          <w:sz w:val="22"/>
          <w:szCs w:val="22"/>
          <w:lang w:eastAsia="en-US"/>
        </w:rPr>
        <w:t xml:space="preserve">and census date </w:t>
      </w:r>
      <w:r w:rsidR="00B40A85" w:rsidRPr="00B40A85">
        <w:rPr>
          <w:rFonts w:ascii="Arial" w:hAnsi="Arial" w:cs="Arial"/>
          <w:sz w:val="22"/>
          <w:szCs w:val="22"/>
          <w:lang w:eastAsia="en-US"/>
        </w:rPr>
        <w:t xml:space="preserve">information </w:t>
      </w:r>
      <w:r>
        <w:rPr>
          <w:rFonts w:ascii="Arial" w:hAnsi="Arial" w:cs="Arial"/>
          <w:sz w:val="22"/>
          <w:szCs w:val="22"/>
          <w:lang w:eastAsia="en-US"/>
        </w:rPr>
        <w:t xml:space="preserve">in a readily </w:t>
      </w:r>
      <w:r w:rsidR="005E43B3">
        <w:rPr>
          <w:rFonts w:ascii="Arial" w:hAnsi="Arial" w:cs="Arial"/>
          <w:sz w:val="22"/>
          <w:szCs w:val="22"/>
          <w:lang w:eastAsia="en-US"/>
        </w:rPr>
        <w:t>accessible location on the provider’s website.</w:t>
      </w:r>
    </w:p>
    <w:p w:rsidR="005E43B3" w:rsidRPr="00261798" w:rsidRDefault="00A45666" w:rsidP="00261798">
      <w:pPr>
        <w:spacing w:before="100" w:beforeAutospacing="1" w:after="100" w:afterAutospacing="1"/>
        <w:rPr>
          <w:rFonts w:ascii="Arial" w:hAnsi="Arial" w:cs="Arial"/>
          <w:iCs/>
          <w:sz w:val="22"/>
          <w:szCs w:val="22"/>
        </w:rPr>
      </w:pPr>
      <w:r>
        <w:rPr>
          <w:rFonts w:ascii="Arial" w:hAnsi="Arial" w:cs="Arial"/>
          <w:iCs/>
          <w:sz w:val="22"/>
          <w:szCs w:val="22"/>
        </w:rPr>
        <w:lastRenderedPageBreak/>
        <w:t>The amendments which</w:t>
      </w:r>
      <w:r w:rsidR="00C0307F">
        <w:rPr>
          <w:rFonts w:ascii="Arial" w:hAnsi="Arial" w:cs="Arial"/>
          <w:iCs/>
          <w:sz w:val="22"/>
          <w:szCs w:val="22"/>
        </w:rPr>
        <w:t xml:space="preserve"> commence f</w:t>
      </w:r>
      <w:r w:rsidR="00261798" w:rsidRPr="00261798">
        <w:rPr>
          <w:rFonts w:ascii="Arial" w:hAnsi="Arial" w:cs="Arial"/>
          <w:iCs/>
          <w:sz w:val="22"/>
          <w:szCs w:val="22"/>
        </w:rPr>
        <w:t>rom 1 January 2016</w:t>
      </w:r>
      <w:r w:rsidR="00473F70">
        <w:rPr>
          <w:rFonts w:ascii="Arial" w:hAnsi="Arial" w:cs="Arial"/>
          <w:iCs/>
          <w:sz w:val="22"/>
          <w:szCs w:val="22"/>
        </w:rPr>
        <w:t xml:space="preserve"> </w:t>
      </w:r>
      <w:r w:rsidR="00261798" w:rsidRPr="00261798">
        <w:rPr>
          <w:rFonts w:ascii="Arial" w:hAnsi="Arial" w:cs="Arial"/>
          <w:iCs/>
          <w:sz w:val="22"/>
          <w:szCs w:val="22"/>
        </w:rPr>
        <w:t>set out the requirements</w:t>
      </w:r>
      <w:r w:rsidR="00213DB5">
        <w:rPr>
          <w:rFonts w:ascii="Arial" w:hAnsi="Arial" w:cs="Arial"/>
          <w:iCs/>
          <w:sz w:val="22"/>
          <w:szCs w:val="22"/>
        </w:rPr>
        <w:t xml:space="preserve"> </w:t>
      </w:r>
      <w:r w:rsidR="00261798" w:rsidRPr="00261798">
        <w:rPr>
          <w:rFonts w:ascii="Arial" w:hAnsi="Arial" w:cs="Arial"/>
          <w:iCs/>
          <w:sz w:val="22"/>
          <w:szCs w:val="22"/>
        </w:rPr>
        <w:t>that a VET provider must meet when:</w:t>
      </w:r>
    </w:p>
    <w:p w:rsidR="00EF107E" w:rsidRPr="00B40A85" w:rsidRDefault="00EF107E" w:rsidP="00EF107E">
      <w:pPr>
        <w:keepLines/>
        <w:numPr>
          <w:ilvl w:val="0"/>
          <w:numId w:val="25"/>
        </w:numPr>
        <w:rPr>
          <w:rFonts w:ascii="Arial" w:hAnsi="Arial" w:cs="Arial"/>
          <w:sz w:val="22"/>
          <w:szCs w:val="22"/>
          <w:lang w:eastAsia="en-US"/>
        </w:rPr>
      </w:pPr>
      <w:r w:rsidRPr="00B40A85">
        <w:rPr>
          <w:rFonts w:ascii="Arial" w:hAnsi="Arial" w:cs="Arial"/>
          <w:sz w:val="22"/>
          <w:szCs w:val="22"/>
          <w:lang w:eastAsia="en-US"/>
        </w:rPr>
        <w:t>accept</w:t>
      </w:r>
      <w:r>
        <w:rPr>
          <w:rFonts w:ascii="Arial" w:hAnsi="Arial" w:cs="Arial"/>
          <w:sz w:val="22"/>
          <w:szCs w:val="22"/>
          <w:lang w:eastAsia="en-US"/>
        </w:rPr>
        <w:t xml:space="preserve">ing </w:t>
      </w:r>
      <w:r w:rsidRPr="00B40A85">
        <w:rPr>
          <w:rFonts w:ascii="Arial" w:hAnsi="Arial" w:cs="Arial"/>
          <w:sz w:val="22"/>
          <w:szCs w:val="22"/>
          <w:lang w:eastAsia="en-US"/>
        </w:rPr>
        <w:t xml:space="preserve">a </w:t>
      </w:r>
      <w:r w:rsidRPr="00B40A85">
        <w:rPr>
          <w:rFonts w:ascii="Arial" w:hAnsi="Arial" w:cs="Arial"/>
          <w:i/>
          <w:iCs/>
          <w:sz w:val="22"/>
          <w:szCs w:val="22"/>
          <w:lang w:eastAsia="en-US"/>
        </w:rPr>
        <w:t>Request for Commonwealth Assistance</w:t>
      </w:r>
      <w:r w:rsidRPr="00B40A85">
        <w:rPr>
          <w:rFonts w:ascii="Arial" w:hAnsi="Arial" w:cs="Arial"/>
          <w:sz w:val="22"/>
          <w:szCs w:val="22"/>
          <w:lang w:eastAsia="en-US"/>
        </w:rPr>
        <w:t xml:space="preserve"> form from a student</w:t>
      </w:r>
      <w:r>
        <w:rPr>
          <w:rFonts w:ascii="Arial" w:hAnsi="Arial" w:cs="Arial"/>
          <w:sz w:val="22"/>
          <w:szCs w:val="22"/>
          <w:lang w:eastAsia="en-US"/>
        </w:rPr>
        <w:t xml:space="preserve"> in compliance with criteria and timing requirements</w:t>
      </w:r>
      <w:r w:rsidRPr="00B40A85">
        <w:rPr>
          <w:rFonts w:ascii="Arial" w:hAnsi="Arial" w:cs="Arial"/>
          <w:sz w:val="22"/>
          <w:szCs w:val="22"/>
          <w:lang w:eastAsia="en-US"/>
        </w:rPr>
        <w:t>;</w:t>
      </w:r>
    </w:p>
    <w:p w:rsidR="005E43B3" w:rsidRDefault="005E43B3" w:rsidP="005E43B3">
      <w:pPr>
        <w:keepLines/>
        <w:numPr>
          <w:ilvl w:val="0"/>
          <w:numId w:val="25"/>
        </w:numPr>
        <w:rPr>
          <w:rFonts w:ascii="Arial" w:hAnsi="Arial" w:cs="Arial"/>
          <w:sz w:val="22"/>
          <w:szCs w:val="22"/>
          <w:lang w:eastAsia="en-US"/>
        </w:rPr>
      </w:pPr>
      <w:proofErr w:type="gramStart"/>
      <w:r w:rsidRPr="005E43B3">
        <w:rPr>
          <w:rFonts w:ascii="Arial" w:hAnsi="Arial" w:cs="Arial"/>
          <w:sz w:val="22"/>
          <w:szCs w:val="22"/>
          <w:lang w:eastAsia="en-US"/>
        </w:rPr>
        <w:t>charg</w:t>
      </w:r>
      <w:r w:rsidR="00261798">
        <w:rPr>
          <w:rFonts w:ascii="Arial" w:hAnsi="Arial" w:cs="Arial"/>
          <w:sz w:val="22"/>
          <w:szCs w:val="22"/>
          <w:lang w:eastAsia="en-US"/>
        </w:rPr>
        <w:t>ing</w:t>
      </w:r>
      <w:proofErr w:type="gramEnd"/>
      <w:r w:rsidR="003C1B96">
        <w:rPr>
          <w:rFonts w:ascii="Arial" w:hAnsi="Arial" w:cs="Arial"/>
          <w:sz w:val="22"/>
          <w:szCs w:val="22"/>
          <w:lang w:eastAsia="en-US"/>
        </w:rPr>
        <w:t xml:space="preserve"> tuition fees for a VET course of study so that </w:t>
      </w:r>
      <w:r w:rsidR="00C0307F">
        <w:rPr>
          <w:rFonts w:ascii="Arial" w:hAnsi="Arial" w:cs="Arial"/>
          <w:sz w:val="22"/>
          <w:szCs w:val="22"/>
          <w:lang w:eastAsia="en-US"/>
        </w:rPr>
        <w:t xml:space="preserve">students do not incur the full cost of a course in one hit upfront.  The amendments will result in a VET course of study having a minimum of four census dates, with </w:t>
      </w:r>
      <w:r w:rsidR="00402265">
        <w:rPr>
          <w:rFonts w:ascii="Arial" w:hAnsi="Arial" w:cs="Arial"/>
          <w:sz w:val="22"/>
          <w:szCs w:val="22"/>
          <w:lang w:eastAsia="en-US"/>
        </w:rPr>
        <w:t xml:space="preserve">charges for </w:t>
      </w:r>
      <w:r w:rsidR="003C1B96">
        <w:rPr>
          <w:rFonts w:ascii="Arial" w:hAnsi="Arial" w:cs="Arial"/>
          <w:sz w:val="22"/>
          <w:szCs w:val="22"/>
          <w:lang w:eastAsia="en-US"/>
        </w:rPr>
        <w:t xml:space="preserve">a course of study </w:t>
      </w:r>
      <w:r w:rsidR="00402265">
        <w:rPr>
          <w:rFonts w:ascii="Arial" w:hAnsi="Arial" w:cs="Arial"/>
          <w:sz w:val="22"/>
          <w:szCs w:val="22"/>
          <w:lang w:eastAsia="en-US"/>
        </w:rPr>
        <w:t xml:space="preserve">split evenly over </w:t>
      </w:r>
      <w:r w:rsidRPr="005E43B3">
        <w:rPr>
          <w:rFonts w:ascii="Arial" w:hAnsi="Arial" w:cs="Arial"/>
          <w:sz w:val="22"/>
          <w:szCs w:val="22"/>
          <w:lang w:eastAsia="en-US"/>
        </w:rPr>
        <w:t xml:space="preserve">four </w:t>
      </w:r>
      <w:r w:rsidR="003C1B96">
        <w:rPr>
          <w:rFonts w:ascii="Arial" w:hAnsi="Arial" w:cs="Arial"/>
          <w:sz w:val="22"/>
          <w:szCs w:val="22"/>
          <w:lang w:eastAsia="en-US"/>
        </w:rPr>
        <w:t xml:space="preserve">equal </w:t>
      </w:r>
      <w:r w:rsidRPr="005E43B3">
        <w:rPr>
          <w:rFonts w:ascii="Arial" w:hAnsi="Arial" w:cs="Arial"/>
          <w:sz w:val="22"/>
          <w:szCs w:val="22"/>
          <w:lang w:eastAsia="en-US"/>
        </w:rPr>
        <w:t>fee</w:t>
      </w:r>
      <w:r w:rsidR="00C0307F">
        <w:rPr>
          <w:rFonts w:ascii="Arial" w:hAnsi="Arial" w:cs="Arial"/>
          <w:sz w:val="22"/>
          <w:szCs w:val="22"/>
          <w:lang w:eastAsia="en-US"/>
        </w:rPr>
        <w:noBreakHyphen/>
      </w:r>
      <w:r w:rsidRPr="005E43B3">
        <w:rPr>
          <w:rFonts w:ascii="Arial" w:hAnsi="Arial" w:cs="Arial"/>
          <w:sz w:val="22"/>
          <w:szCs w:val="22"/>
          <w:lang w:eastAsia="en-US"/>
        </w:rPr>
        <w:t>periods</w:t>
      </w:r>
      <w:r w:rsidR="00402265">
        <w:rPr>
          <w:rFonts w:ascii="Arial" w:hAnsi="Arial" w:cs="Arial"/>
          <w:sz w:val="22"/>
          <w:szCs w:val="22"/>
          <w:lang w:eastAsia="en-US"/>
        </w:rPr>
        <w:t xml:space="preserve"> over the course duration</w:t>
      </w:r>
      <w:r w:rsidRPr="005E43B3">
        <w:rPr>
          <w:rFonts w:ascii="Arial" w:hAnsi="Arial" w:cs="Arial"/>
          <w:sz w:val="22"/>
          <w:szCs w:val="22"/>
          <w:lang w:eastAsia="en-US"/>
        </w:rPr>
        <w:t>;</w:t>
      </w:r>
    </w:p>
    <w:p w:rsidR="00B40A85" w:rsidRPr="00213DB5" w:rsidRDefault="00402265" w:rsidP="00B40A85">
      <w:pPr>
        <w:keepLines/>
        <w:numPr>
          <w:ilvl w:val="0"/>
          <w:numId w:val="25"/>
        </w:numPr>
        <w:rPr>
          <w:rFonts w:ascii="Arial" w:hAnsi="Arial" w:cs="Arial"/>
          <w:sz w:val="22"/>
          <w:szCs w:val="22"/>
          <w:lang w:eastAsia="en-US"/>
        </w:rPr>
      </w:pPr>
      <w:proofErr w:type="gramStart"/>
      <w:r>
        <w:rPr>
          <w:rFonts w:ascii="Arial" w:hAnsi="Arial" w:cs="Arial"/>
          <w:sz w:val="22"/>
          <w:szCs w:val="22"/>
          <w:lang w:eastAsia="en-US"/>
        </w:rPr>
        <w:t>providing</w:t>
      </w:r>
      <w:proofErr w:type="gramEnd"/>
      <w:r>
        <w:rPr>
          <w:rFonts w:ascii="Arial" w:hAnsi="Arial" w:cs="Arial"/>
          <w:sz w:val="22"/>
          <w:szCs w:val="22"/>
          <w:lang w:eastAsia="en-US"/>
        </w:rPr>
        <w:t xml:space="preserve"> upfront unit enrolment and fee information to student</w:t>
      </w:r>
      <w:r w:rsidR="00213DB5">
        <w:rPr>
          <w:rFonts w:ascii="Arial" w:hAnsi="Arial" w:cs="Arial"/>
          <w:sz w:val="22"/>
          <w:szCs w:val="22"/>
          <w:lang w:eastAsia="en-US"/>
        </w:rPr>
        <w:t>s.  The amendments will require</w:t>
      </w:r>
      <w:r>
        <w:rPr>
          <w:rFonts w:ascii="Arial" w:hAnsi="Arial" w:cs="Arial"/>
          <w:sz w:val="22"/>
          <w:szCs w:val="22"/>
          <w:lang w:eastAsia="en-US"/>
        </w:rPr>
        <w:t xml:space="preserve"> providers to issue </w:t>
      </w:r>
      <w:r w:rsidR="005E43B3" w:rsidRPr="00261798">
        <w:rPr>
          <w:rFonts w:ascii="Arial" w:hAnsi="Arial" w:cs="Arial"/>
          <w:sz w:val="22"/>
          <w:szCs w:val="22"/>
          <w:lang w:eastAsia="en-US"/>
        </w:rPr>
        <w:t xml:space="preserve">an Invoice Notice to a student </w:t>
      </w:r>
      <w:r w:rsidR="001C37EA">
        <w:rPr>
          <w:rFonts w:ascii="Arial" w:hAnsi="Arial" w:cs="Arial"/>
          <w:sz w:val="22"/>
          <w:szCs w:val="22"/>
          <w:lang w:eastAsia="en-US"/>
        </w:rPr>
        <w:t xml:space="preserve">no </w:t>
      </w:r>
      <w:r w:rsidR="005E43B3" w:rsidRPr="00261798">
        <w:rPr>
          <w:rFonts w:ascii="Arial" w:hAnsi="Arial" w:cs="Arial"/>
          <w:sz w:val="22"/>
          <w:szCs w:val="22"/>
          <w:lang w:eastAsia="en-US"/>
        </w:rPr>
        <w:t>less than 14 days prior to the census date set out in th</w:t>
      </w:r>
      <w:r w:rsidR="00261798" w:rsidRPr="00261798">
        <w:rPr>
          <w:rFonts w:ascii="Arial" w:hAnsi="Arial" w:cs="Arial"/>
          <w:sz w:val="22"/>
          <w:szCs w:val="22"/>
          <w:lang w:eastAsia="en-US"/>
        </w:rPr>
        <w:t>at Invoice Notice</w:t>
      </w:r>
      <w:r w:rsidR="001C37EA">
        <w:rPr>
          <w:rFonts w:ascii="Arial" w:hAnsi="Arial" w:cs="Arial"/>
          <w:sz w:val="22"/>
          <w:szCs w:val="22"/>
          <w:lang w:eastAsia="en-US"/>
        </w:rPr>
        <w:t xml:space="preserve">.  The </w:t>
      </w:r>
      <w:r>
        <w:rPr>
          <w:rFonts w:ascii="Arial" w:hAnsi="Arial" w:cs="Arial"/>
          <w:sz w:val="22"/>
          <w:szCs w:val="22"/>
          <w:lang w:eastAsia="en-US"/>
        </w:rPr>
        <w:t xml:space="preserve">amendments </w:t>
      </w:r>
      <w:r w:rsidR="003C1B96">
        <w:rPr>
          <w:rFonts w:ascii="Arial" w:hAnsi="Arial" w:cs="Arial"/>
          <w:sz w:val="22"/>
          <w:szCs w:val="22"/>
          <w:lang w:eastAsia="en-US"/>
        </w:rPr>
        <w:t>prescribe the</w:t>
      </w:r>
      <w:r w:rsidR="005E43B3" w:rsidRPr="00261798">
        <w:rPr>
          <w:rFonts w:ascii="Arial" w:hAnsi="Arial" w:cs="Arial"/>
          <w:sz w:val="22"/>
          <w:szCs w:val="22"/>
          <w:lang w:eastAsia="en-US"/>
        </w:rPr>
        <w:t xml:space="preserve"> type of information to be contained in the </w:t>
      </w:r>
      <w:r w:rsidR="00261798" w:rsidRPr="00261798">
        <w:rPr>
          <w:rFonts w:ascii="Arial" w:hAnsi="Arial" w:cs="Arial"/>
          <w:sz w:val="22"/>
          <w:szCs w:val="22"/>
          <w:lang w:eastAsia="en-US"/>
        </w:rPr>
        <w:t xml:space="preserve">Invoice </w:t>
      </w:r>
      <w:r w:rsidR="005E43B3" w:rsidRPr="00261798">
        <w:rPr>
          <w:rFonts w:ascii="Arial" w:hAnsi="Arial" w:cs="Arial"/>
          <w:sz w:val="22"/>
          <w:szCs w:val="22"/>
          <w:lang w:eastAsia="en-US"/>
        </w:rPr>
        <w:t>Notice</w:t>
      </w:r>
      <w:r>
        <w:rPr>
          <w:rFonts w:ascii="Arial" w:hAnsi="Arial" w:cs="Arial"/>
          <w:sz w:val="22"/>
          <w:szCs w:val="22"/>
          <w:lang w:eastAsia="en-US"/>
        </w:rPr>
        <w:t xml:space="preserve"> and require it be given to the student’s </w:t>
      </w:r>
      <w:r w:rsidR="00261798" w:rsidRPr="00261798">
        <w:rPr>
          <w:rFonts w:ascii="Arial" w:hAnsi="Arial" w:cs="Arial"/>
          <w:sz w:val="22"/>
          <w:szCs w:val="22"/>
          <w:lang w:eastAsia="en-US"/>
        </w:rPr>
        <w:t xml:space="preserve">nominated </w:t>
      </w:r>
      <w:r w:rsidR="005E43B3" w:rsidRPr="00261798">
        <w:rPr>
          <w:rFonts w:ascii="Arial" w:hAnsi="Arial" w:cs="Arial"/>
          <w:sz w:val="22"/>
          <w:szCs w:val="22"/>
          <w:lang w:eastAsia="en-US"/>
        </w:rPr>
        <w:t>personal email or personal mail address (in</w:t>
      </w:r>
      <w:r w:rsidR="00213DB5">
        <w:rPr>
          <w:rFonts w:ascii="Arial" w:hAnsi="Arial" w:cs="Arial"/>
          <w:sz w:val="22"/>
          <w:szCs w:val="22"/>
          <w:lang w:eastAsia="en-US"/>
        </w:rPr>
        <w:t xml:space="preserve"> addition to any VET provider</w:t>
      </w:r>
      <w:r w:rsidR="005E43B3" w:rsidRPr="00261798">
        <w:rPr>
          <w:rFonts w:ascii="Arial" w:hAnsi="Arial" w:cs="Arial"/>
          <w:sz w:val="22"/>
          <w:szCs w:val="22"/>
          <w:lang w:eastAsia="en-US"/>
        </w:rPr>
        <w:t xml:space="preserve"> </w:t>
      </w:r>
      <w:r w:rsidR="00261798" w:rsidRPr="00261798">
        <w:rPr>
          <w:rFonts w:ascii="Arial" w:hAnsi="Arial" w:cs="Arial"/>
          <w:sz w:val="22"/>
          <w:szCs w:val="22"/>
          <w:lang w:eastAsia="en-US"/>
        </w:rPr>
        <w:t>internal portal</w:t>
      </w:r>
      <w:r>
        <w:rPr>
          <w:rFonts w:ascii="Arial" w:hAnsi="Arial" w:cs="Arial"/>
          <w:sz w:val="22"/>
          <w:szCs w:val="22"/>
          <w:lang w:eastAsia="en-US"/>
        </w:rPr>
        <w:t xml:space="preserve"> arrangements</w:t>
      </w:r>
      <w:r w:rsidR="00261798" w:rsidRPr="00261798">
        <w:rPr>
          <w:rFonts w:ascii="Arial" w:hAnsi="Arial" w:cs="Arial"/>
          <w:sz w:val="22"/>
          <w:szCs w:val="22"/>
          <w:lang w:eastAsia="en-US"/>
        </w:rPr>
        <w:t xml:space="preserve">). </w:t>
      </w:r>
    </w:p>
    <w:p w:rsidR="00261798" w:rsidRDefault="00261798" w:rsidP="009D4307">
      <w:pPr>
        <w:keepNext/>
        <w:keepLines/>
        <w:rPr>
          <w:rFonts w:ascii="Arial" w:hAnsi="Arial" w:cs="Arial"/>
          <w:b/>
          <w:sz w:val="22"/>
          <w:szCs w:val="22"/>
        </w:rPr>
      </w:pPr>
    </w:p>
    <w:p w:rsidR="009D4307" w:rsidRDefault="009D4307" w:rsidP="009D4307">
      <w:pPr>
        <w:keepNext/>
        <w:keepLines/>
        <w:rPr>
          <w:rFonts w:ascii="Arial" w:hAnsi="Arial" w:cs="Arial"/>
          <w:b/>
          <w:sz w:val="22"/>
          <w:szCs w:val="22"/>
        </w:rPr>
      </w:pPr>
      <w:r w:rsidRPr="00734FFE">
        <w:rPr>
          <w:rFonts w:ascii="Arial" w:hAnsi="Arial" w:cs="Arial"/>
          <w:b/>
          <w:sz w:val="22"/>
          <w:szCs w:val="22"/>
        </w:rPr>
        <w:t>Consultation</w:t>
      </w:r>
    </w:p>
    <w:p w:rsidR="009D4307" w:rsidRPr="00734FFE" w:rsidRDefault="009D4307" w:rsidP="009D4307">
      <w:pPr>
        <w:keepNext/>
        <w:keepLines/>
        <w:rPr>
          <w:rFonts w:ascii="Arial" w:hAnsi="Arial" w:cs="Arial"/>
          <w:b/>
          <w:sz w:val="22"/>
          <w:szCs w:val="22"/>
        </w:rPr>
      </w:pPr>
    </w:p>
    <w:p w:rsidR="00C24384" w:rsidRPr="001A7323" w:rsidRDefault="009D4307" w:rsidP="00C24384">
      <w:pPr>
        <w:rPr>
          <w:rFonts w:ascii="Arial" w:hAnsi="Arial" w:cs="Arial"/>
          <w:sz w:val="22"/>
          <w:szCs w:val="22"/>
        </w:rPr>
      </w:pPr>
      <w:r w:rsidRPr="0048700B">
        <w:rPr>
          <w:rFonts w:ascii="Arial" w:hAnsi="Arial" w:cs="Arial"/>
          <w:sz w:val="22"/>
          <w:szCs w:val="22"/>
        </w:rPr>
        <w:t xml:space="preserve">Consultation </w:t>
      </w:r>
      <w:r>
        <w:rPr>
          <w:rFonts w:ascii="Arial" w:hAnsi="Arial" w:cs="Arial"/>
          <w:sz w:val="22"/>
          <w:szCs w:val="22"/>
        </w:rPr>
        <w:t xml:space="preserve">has been undertaken on an Australia-wide basis with the VET provider sector </w:t>
      </w:r>
      <w:r w:rsidR="00C24384" w:rsidRPr="001A7323">
        <w:rPr>
          <w:rFonts w:ascii="Arial" w:hAnsi="Arial" w:cs="Arial"/>
          <w:sz w:val="22"/>
          <w:szCs w:val="22"/>
        </w:rPr>
        <w:t>including nine national VET provider consultation forums held in April and May 2015. These forums included:</w:t>
      </w:r>
    </w:p>
    <w:p w:rsidR="00C24384" w:rsidRPr="001A7323" w:rsidRDefault="00C24384" w:rsidP="001A7323">
      <w:pPr>
        <w:keepLines/>
        <w:numPr>
          <w:ilvl w:val="0"/>
          <w:numId w:val="25"/>
        </w:numPr>
        <w:rPr>
          <w:rFonts w:ascii="Arial" w:hAnsi="Arial" w:cs="Arial"/>
          <w:sz w:val="22"/>
          <w:szCs w:val="22"/>
        </w:rPr>
      </w:pPr>
      <w:r w:rsidRPr="001A7323">
        <w:rPr>
          <w:rFonts w:ascii="Arial" w:hAnsi="Arial" w:cs="Arial"/>
          <w:sz w:val="22"/>
          <w:szCs w:val="22"/>
        </w:rPr>
        <w:t xml:space="preserve">six face-to-face, sessions held in Melbourne, Adelaide, Sydney, Brisbane, Perth and </w:t>
      </w:r>
      <w:r w:rsidRPr="001A7323">
        <w:rPr>
          <w:rFonts w:ascii="Arial" w:hAnsi="Arial" w:cs="Arial"/>
          <w:sz w:val="22"/>
          <w:szCs w:val="22"/>
          <w:lang w:eastAsia="en-US"/>
        </w:rPr>
        <w:t>Canberra</w:t>
      </w:r>
      <w:r w:rsidRPr="001A7323">
        <w:rPr>
          <w:rFonts w:ascii="Arial" w:hAnsi="Arial" w:cs="Arial"/>
          <w:sz w:val="22"/>
          <w:szCs w:val="22"/>
        </w:rPr>
        <w:t xml:space="preserve"> </w:t>
      </w:r>
    </w:p>
    <w:p w:rsidR="00C24384" w:rsidRPr="001A7323" w:rsidRDefault="00C24384" w:rsidP="001A7323">
      <w:pPr>
        <w:keepLines/>
        <w:numPr>
          <w:ilvl w:val="0"/>
          <w:numId w:val="25"/>
        </w:numPr>
        <w:rPr>
          <w:rFonts w:ascii="Arial" w:hAnsi="Arial" w:cs="Arial"/>
          <w:sz w:val="22"/>
          <w:szCs w:val="22"/>
        </w:rPr>
      </w:pPr>
      <w:r w:rsidRPr="001A7323">
        <w:rPr>
          <w:rFonts w:ascii="Arial" w:hAnsi="Arial" w:cs="Arial"/>
          <w:sz w:val="22"/>
          <w:szCs w:val="22"/>
        </w:rPr>
        <w:t xml:space="preserve">three webinar forums conducted for: </w:t>
      </w:r>
    </w:p>
    <w:p w:rsidR="00C24384" w:rsidRPr="001A7323" w:rsidRDefault="00AB78CE" w:rsidP="00C24384">
      <w:pPr>
        <w:pStyle w:val="ListParagraph"/>
        <w:numPr>
          <w:ilvl w:val="1"/>
          <w:numId w:val="41"/>
        </w:numPr>
        <w:ind w:left="1134"/>
        <w:rPr>
          <w:rFonts w:ascii="Arial" w:hAnsi="Arial" w:cs="Arial"/>
          <w:sz w:val="22"/>
          <w:szCs w:val="22"/>
        </w:rPr>
      </w:pPr>
      <w:hyperlink r:id="rId9" w:history="1">
        <w:r w:rsidR="00C24384" w:rsidRPr="001A7323">
          <w:rPr>
            <w:rFonts w:ascii="Arial" w:hAnsi="Arial" w:cs="Arial"/>
            <w:sz w:val="22"/>
            <w:szCs w:val="22"/>
          </w:rPr>
          <w:t>Australian</w:t>
        </w:r>
      </w:hyperlink>
      <w:r w:rsidR="00C24384" w:rsidRPr="001A7323">
        <w:rPr>
          <w:rFonts w:ascii="Arial" w:hAnsi="Arial" w:cs="Arial"/>
          <w:sz w:val="22"/>
          <w:szCs w:val="22"/>
        </w:rPr>
        <w:t xml:space="preserve"> Council for Private Education and Training members</w:t>
      </w:r>
    </w:p>
    <w:p w:rsidR="00C24384" w:rsidRPr="001A7323" w:rsidRDefault="00C24384" w:rsidP="00C24384">
      <w:pPr>
        <w:pStyle w:val="ListParagraph"/>
        <w:numPr>
          <w:ilvl w:val="1"/>
          <w:numId w:val="41"/>
        </w:numPr>
        <w:ind w:left="1134"/>
        <w:rPr>
          <w:rFonts w:ascii="Arial" w:hAnsi="Arial" w:cs="Arial"/>
          <w:sz w:val="22"/>
          <w:szCs w:val="22"/>
        </w:rPr>
      </w:pPr>
      <w:r w:rsidRPr="001A7323">
        <w:rPr>
          <w:rFonts w:ascii="Arial" w:hAnsi="Arial" w:cs="Arial"/>
          <w:sz w:val="22"/>
          <w:szCs w:val="22"/>
        </w:rPr>
        <w:t>TAFE Directors Australia members and</w:t>
      </w:r>
    </w:p>
    <w:p w:rsidR="00C24384" w:rsidRPr="001A7323" w:rsidRDefault="00C24384" w:rsidP="00C24384">
      <w:pPr>
        <w:pStyle w:val="ListParagraph"/>
        <w:numPr>
          <w:ilvl w:val="1"/>
          <w:numId w:val="41"/>
        </w:numPr>
        <w:ind w:left="1134"/>
        <w:rPr>
          <w:rFonts w:ascii="Arial" w:hAnsi="Arial" w:cs="Arial"/>
          <w:sz w:val="22"/>
          <w:szCs w:val="22"/>
        </w:rPr>
      </w:pPr>
      <w:r w:rsidRPr="001A7323">
        <w:rPr>
          <w:rFonts w:ascii="Arial" w:hAnsi="Arial" w:cs="Arial"/>
          <w:sz w:val="22"/>
          <w:szCs w:val="22"/>
        </w:rPr>
        <w:t>VET providers from the Northern Territory, Tasmania</w:t>
      </w:r>
      <w:r>
        <w:rPr>
          <w:rFonts w:ascii="Arial" w:hAnsi="Arial" w:cs="Arial"/>
          <w:sz w:val="22"/>
          <w:szCs w:val="22"/>
        </w:rPr>
        <w:t xml:space="preserve">, </w:t>
      </w:r>
      <w:r w:rsidRPr="001A7323">
        <w:rPr>
          <w:rFonts w:ascii="Arial" w:hAnsi="Arial" w:cs="Arial"/>
          <w:sz w:val="22"/>
          <w:szCs w:val="22"/>
        </w:rPr>
        <w:t xml:space="preserve">regional </w:t>
      </w:r>
      <w:r>
        <w:rPr>
          <w:rFonts w:ascii="Arial" w:hAnsi="Arial" w:cs="Arial"/>
          <w:sz w:val="22"/>
          <w:szCs w:val="22"/>
        </w:rPr>
        <w:t xml:space="preserve">and any other </w:t>
      </w:r>
      <w:r w:rsidRPr="001A7323">
        <w:rPr>
          <w:rFonts w:ascii="Arial" w:hAnsi="Arial" w:cs="Arial"/>
          <w:sz w:val="22"/>
          <w:szCs w:val="22"/>
        </w:rPr>
        <w:t xml:space="preserve">VET providers </w:t>
      </w:r>
      <w:r>
        <w:rPr>
          <w:rFonts w:ascii="Arial" w:hAnsi="Arial" w:cs="Arial"/>
          <w:sz w:val="22"/>
          <w:szCs w:val="22"/>
        </w:rPr>
        <w:t>that</w:t>
      </w:r>
      <w:r w:rsidRPr="001A7323">
        <w:rPr>
          <w:rFonts w:ascii="Arial" w:hAnsi="Arial" w:cs="Arial"/>
          <w:sz w:val="22"/>
          <w:szCs w:val="22"/>
        </w:rPr>
        <w:t xml:space="preserve"> were unable to attend face-to-face consultation sessions.</w:t>
      </w:r>
    </w:p>
    <w:p w:rsidR="00C24384" w:rsidRPr="001A7323" w:rsidRDefault="00C24384" w:rsidP="00C24384">
      <w:pPr>
        <w:pStyle w:val="ListParagraph"/>
        <w:ind w:left="2007"/>
        <w:rPr>
          <w:rFonts w:ascii="Arial" w:hAnsi="Arial" w:cs="Arial"/>
          <w:sz w:val="22"/>
          <w:szCs w:val="22"/>
        </w:rPr>
      </w:pPr>
    </w:p>
    <w:p w:rsidR="00C24384" w:rsidRPr="001A7323" w:rsidRDefault="00C24384" w:rsidP="00C24384">
      <w:pPr>
        <w:rPr>
          <w:rFonts w:ascii="Arial" w:hAnsi="Arial" w:cs="Arial"/>
          <w:sz w:val="22"/>
          <w:szCs w:val="22"/>
        </w:rPr>
      </w:pPr>
      <w:r w:rsidRPr="001A7323">
        <w:rPr>
          <w:rFonts w:ascii="Arial" w:hAnsi="Arial" w:cs="Arial"/>
          <w:sz w:val="22"/>
          <w:szCs w:val="22"/>
        </w:rPr>
        <w:t xml:space="preserve">The provider forums (face-to-face and webinar based) were well received and attended by over 280 individuals. Feedback from the forums provided valuable insights that have assisted the </w:t>
      </w:r>
      <w:r>
        <w:rPr>
          <w:rFonts w:ascii="Arial" w:hAnsi="Arial" w:cs="Arial"/>
          <w:sz w:val="22"/>
          <w:szCs w:val="22"/>
        </w:rPr>
        <w:t xml:space="preserve">development and </w:t>
      </w:r>
      <w:r w:rsidRPr="001A7323">
        <w:rPr>
          <w:rFonts w:ascii="Arial" w:hAnsi="Arial" w:cs="Arial"/>
          <w:sz w:val="22"/>
          <w:szCs w:val="22"/>
        </w:rPr>
        <w:t xml:space="preserve">implementation of the </w:t>
      </w:r>
      <w:r>
        <w:rPr>
          <w:rFonts w:ascii="Arial" w:hAnsi="Arial" w:cs="Arial"/>
          <w:sz w:val="22"/>
          <w:szCs w:val="22"/>
        </w:rPr>
        <w:t>amendments</w:t>
      </w:r>
      <w:r w:rsidRPr="001A7323">
        <w:rPr>
          <w:rFonts w:ascii="Arial" w:hAnsi="Arial" w:cs="Arial"/>
          <w:sz w:val="22"/>
          <w:szCs w:val="22"/>
        </w:rPr>
        <w:t>.</w:t>
      </w:r>
    </w:p>
    <w:p w:rsidR="00C24384" w:rsidRPr="001A7323" w:rsidRDefault="00C24384" w:rsidP="00C24384">
      <w:pPr>
        <w:rPr>
          <w:rFonts w:ascii="Arial" w:hAnsi="Arial" w:cs="Arial"/>
          <w:sz w:val="22"/>
          <w:szCs w:val="22"/>
        </w:rPr>
      </w:pPr>
    </w:p>
    <w:p w:rsidR="009D4307" w:rsidRDefault="009D4307" w:rsidP="009D4307">
      <w:pPr>
        <w:rPr>
          <w:rFonts w:ascii="Arial" w:hAnsi="Arial" w:cs="Arial"/>
          <w:b/>
          <w:sz w:val="22"/>
          <w:szCs w:val="22"/>
        </w:rPr>
      </w:pPr>
      <w:r>
        <w:rPr>
          <w:rFonts w:ascii="Arial" w:hAnsi="Arial" w:cs="Arial"/>
          <w:sz w:val="22"/>
          <w:szCs w:val="22"/>
        </w:rPr>
        <w:t>The amendment</w:t>
      </w:r>
      <w:r w:rsidR="00402265">
        <w:rPr>
          <w:rFonts w:ascii="Arial" w:hAnsi="Arial" w:cs="Arial"/>
          <w:sz w:val="22"/>
          <w:szCs w:val="22"/>
        </w:rPr>
        <w:t>s were</w:t>
      </w:r>
      <w:r>
        <w:rPr>
          <w:rFonts w:ascii="Arial" w:hAnsi="Arial" w:cs="Arial"/>
          <w:sz w:val="22"/>
          <w:szCs w:val="22"/>
        </w:rPr>
        <w:t xml:space="preserve"> also informed by consultation with a Working Group comprised of representatives of the VET provider sector, peak bodies and consumer groups.  </w:t>
      </w:r>
    </w:p>
    <w:p w:rsidR="009D4307" w:rsidRDefault="009D4307" w:rsidP="00C24384">
      <w:pPr>
        <w:keepNext/>
        <w:keepLines/>
        <w:rPr>
          <w:rFonts w:ascii="Arial" w:hAnsi="Arial" w:cs="Arial"/>
          <w:b/>
          <w:sz w:val="22"/>
          <w:szCs w:val="22"/>
        </w:rPr>
      </w:pPr>
    </w:p>
    <w:p w:rsidR="009D4307" w:rsidRPr="006C0FA4" w:rsidRDefault="009D4307" w:rsidP="00C24384">
      <w:pPr>
        <w:keepNext/>
        <w:keepLines/>
        <w:rPr>
          <w:rFonts w:ascii="Arial" w:hAnsi="Arial" w:cs="Arial"/>
          <w:b/>
          <w:sz w:val="22"/>
          <w:szCs w:val="22"/>
        </w:rPr>
      </w:pPr>
      <w:r w:rsidRPr="006C0FA4">
        <w:rPr>
          <w:rFonts w:ascii="Arial" w:hAnsi="Arial" w:cs="Arial"/>
          <w:b/>
          <w:sz w:val="22"/>
          <w:szCs w:val="22"/>
        </w:rPr>
        <w:t>Commencement</w:t>
      </w:r>
    </w:p>
    <w:p w:rsidR="009D4307" w:rsidRDefault="009D4307" w:rsidP="009D4307">
      <w:pPr>
        <w:rPr>
          <w:rFonts w:ascii="Arial" w:hAnsi="Arial" w:cs="Arial"/>
          <w:sz w:val="22"/>
          <w:szCs w:val="22"/>
        </w:rPr>
      </w:pPr>
    </w:p>
    <w:p w:rsidR="009D4307" w:rsidRDefault="009D4307" w:rsidP="009D4307">
      <w:pPr>
        <w:rPr>
          <w:rFonts w:ascii="Arial" w:hAnsi="Arial" w:cs="Arial"/>
          <w:sz w:val="22"/>
          <w:szCs w:val="22"/>
        </w:rPr>
      </w:pPr>
      <w:r>
        <w:rPr>
          <w:rFonts w:ascii="Arial" w:hAnsi="Arial" w:cs="Arial"/>
          <w:sz w:val="22"/>
          <w:szCs w:val="22"/>
        </w:rPr>
        <w:t>The</w:t>
      </w:r>
      <w:r w:rsidRPr="006C0FA4">
        <w:rPr>
          <w:rFonts w:ascii="Arial" w:hAnsi="Arial" w:cs="Arial"/>
          <w:sz w:val="22"/>
          <w:szCs w:val="22"/>
        </w:rPr>
        <w:t xml:space="preserve"> </w:t>
      </w:r>
      <w:r>
        <w:rPr>
          <w:rFonts w:ascii="Arial" w:hAnsi="Arial" w:cs="Arial"/>
          <w:sz w:val="22"/>
          <w:szCs w:val="22"/>
        </w:rPr>
        <w:t>amendment</w:t>
      </w:r>
      <w:r w:rsidR="0091658D">
        <w:rPr>
          <w:rFonts w:ascii="Arial" w:hAnsi="Arial" w:cs="Arial"/>
          <w:sz w:val="22"/>
          <w:szCs w:val="22"/>
        </w:rPr>
        <w:t>s</w:t>
      </w:r>
      <w:r>
        <w:rPr>
          <w:rFonts w:ascii="Arial" w:hAnsi="Arial" w:cs="Arial"/>
          <w:sz w:val="22"/>
          <w:szCs w:val="22"/>
        </w:rPr>
        <w:t xml:space="preserve"> to the </w:t>
      </w:r>
      <w:r w:rsidRPr="00135CD2">
        <w:rPr>
          <w:rFonts w:ascii="Arial" w:hAnsi="Arial" w:cs="Arial"/>
          <w:i/>
          <w:sz w:val="22"/>
          <w:szCs w:val="22"/>
        </w:rPr>
        <w:t>VET Guidelines 201</w:t>
      </w:r>
      <w:r>
        <w:rPr>
          <w:rFonts w:ascii="Arial" w:hAnsi="Arial" w:cs="Arial"/>
          <w:i/>
          <w:sz w:val="22"/>
          <w:szCs w:val="22"/>
        </w:rPr>
        <w:t>5</w:t>
      </w:r>
      <w:r>
        <w:rPr>
          <w:rFonts w:ascii="Arial" w:hAnsi="Arial" w:cs="Arial"/>
          <w:sz w:val="22"/>
          <w:szCs w:val="22"/>
        </w:rPr>
        <w:t xml:space="preserve"> </w:t>
      </w:r>
      <w:r w:rsidRPr="006C0FA4">
        <w:rPr>
          <w:rFonts w:ascii="Arial" w:hAnsi="Arial" w:cs="Arial"/>
          <w:sz w:val="22"/>
          <w:szCs w:val="22"/>
        </w:rPr>
        <w:t xml:space="preserve">take effect on </w:t>
      </w:r>
      <w:r w:rsidR="000E1F19">
        <w:rPr>
          <w:rFonts w:ascii="Arial" w:hAnsi="Arial" w:cs="Arial"/>
          <w:sz w:val="22"/>
          <w:szCs w:val="22"/>
        </w:rPr>
        <w:t>1 July 2015</w:t>
      </w:r>
      <w:r w:rsidR="00261798">
        <w:rPr>
          <w:rFonts w:ascii="Arial" w:hAnsi="Arial" w:cs="Arial"/>
          <w:sz w:val="22"/>
          <w:szCs w:val="22"/>
        </w:rPr>
        <w:t xml:space="preserve"> and 1 January 2016</w:t>
      </w:r>
      <w:r w:rsidR="00A20F5C">
        <w:rPr>
          <w:rFonts w:ascii="Arial" w:hAnsi="Arial" w:cs="Arial"/>
          <w:sz w:val="22"/>
          <w:szCs w:val="22"/>
        </w:rPr>
        <w:t xml:space="preserve"> as follows:</w:t>
      </w:r>
    </w:p>
    <w:p w:rsidR="00EF107E" w:rsidRPr="00EF107E" w:rsidRDefault="00EF107E" w:rsidP="00EF107E">
      <w:pPr>
        <w:ind w:left="720"/>
        <w:rPr>
          <w:rFonts w:ascii="Arial" w:hAnsi="Arial" w:cs="Arial"/>
          <w:sz w:val="22"/>
          <w:szCs w:val="22"/>
        </w:rPr>
      </w:pPr>
      <w:r w:rsidRPr="00EF107E">
        <w:rPr>
          <w:rFonts w:ascii="Arial" w:hAnsi="Arial" w:cs="Arial"/>
          <w:sz w:val="22"/>
          <w:szCs w:val="22"/>
        </w:rPr>
        <w:t>For items 1, 5-11, 14-16, 18</w:t>
      </w:r>
      <w:r w:rsidRPr="00EF107E">
        <w:rPr>
          <w:rFonts w:ascii="Arial" w:hAnsi="Arial" w:cs="Arial"/>
          <w:sz w:val="22"/>
          <w:szCs w:val="22"/>
        </w:rPr>
        <w:tab/>
        <w:t xml:space="preserve"> </w:t>
      </w:r>
      <w:r w:rsidRPr="00EF107E">
        <w:rPr>
          <w:rFonts w:ascii="Arial" w:hAnsi="Arial" w:cs="Arial"/>
          <w:sz w:val="22"/>
          <w:szCs w:val="22"/>
        </w:rPr>
        <w:tab/>
        <w:t>1 July 2015; and</w:t>
      </w:r>
    </w:p>
    <w:p w:rsidR="00EF107E" w:rsidRDefault="00EF107E" w:rsidP="00EF107E">
      <w:pPr>
        <w:ind w:left="720"/>
        <w:rPr>
          <w:rFonts w:ascii="Arial" w:hAnsi="Arial" w:cs="Arial"/>
          <w:sz w:val="22"/>
          <w:szCs w:val="22"/>
        </w:rPr>
      </w:pPr>
      <w:proofErr w:type="gramStart"/>
      <w:r w:rsidRPr="00EF107E">
        <w:rPr>
          <w:rFonts w:ascii="Arial" w:hAnsi="Arial" w:cs="Arial"/>
          <w:sz w:val="22"/>
          <w:szCs w:val="22"/>
        </w:rPr>
        <w:t>For items 2-4, 12-13, 17, 19</w:t>
      </w:r>
      <w:r w:rsidRPr="00EF107E">
        <w:rPr>
          <w:rFonts w:ascii="Arial" w:hAnsi="Arial" w:cs="Arial"/>
          <w:sz w:val="22"/>
          <w:szCs w:val="22"/>
        </w:rPr>
        <w:tab/>
      </w:r>
      <w:r w:rsidR="00A42466">
        <w:rPr>
          <w:rFonts w:ascii="Arial" w:hAnsi="Arial" w:cs="Arial"/>
          <w:sz w:val="22"/>
          <w:szCs w:val="22"/>
        </w:rPr>
        <w:tab/>
      </w:r>
      <w:r w:rsidRPr="00EF107E">
        <w:rPr>
          <w:rFonts w:ascii="Arial" w:hAnsi="Arial" w:cs="Arial"/>
          <w:sz w:val="22"/>
          <w:szCs w:val="22"/>
        </w:rPr>
        <w:t>1 January 2016.</w:t>
      </w:r>
      <w:proofErr w:type="gramEnd"/>
    </w:p>
    <w:p w:rsidR="00D63F2F" w:rsidRDefault="00D63F2F">
      <w:pPr>
        <w:rPr>
          <w:rFonts w:ascii="Arial" w:hAnsi="Arial" w:cs="Arial"/>
          <w:b/>
          <w:sz w:val="22"/>
          <w:szCs w:val="22"/>
        </w:rPr>
      </w:pPr>
      <w:r>
        <w:rPr>
          <w:rFonts w:ascii="Arial" w:hAnsi="Arial" w:cs="Arial"/>
          <w:b/>
          <w:sz w:val="22"/>
          <w:szCs w:val="22"/>
        </w:rPr>
        <w:br w:type="page"/>
      </w:r>
    </w:p>
    <w:p w:rsidR="006C0FA4" w:rsidRPr="006C0FA4" w:rsidRDefault="00B75336" w:rsidP="00AE759B">
      <w:pPr>
        <w:rPr>
          <w:rFonts w:ascii="Arial" w:hAnsi="Arial" w:cs="Arial"/>
          <w:i/>
          <w:sz w:val="22"/>
          <w:szCs w:val="22"/>
          <w:u w:val="single"/>
        </w:rPr>
      </w:pPr>
      <w:r w:rsidRPr="006C0FA4">
        <w:rPr>
          <w:rFonts w:ascii="Arial" w:hAnsi="Arial" w:cs="Arial"/>
          <w:b/>
          <w:sz w:val="22"/>
          <w:szCs w:val="22"/>
        </w:rPr>
        <w:lastRenderedPageBreak/>
        <w:t xml:space="preserve">Detailed explanation of </w:t>
      </w:r>
      <w:r w:rsidR="002B6ACB">
        <w:rPr>
          <w:rFonts w:ascii="Arial" w:hAnsi="Arial" w:cs="Arial"/>
          <w:b/>
          <w:sz w:val="22"/>
          <w:szCs w:val="22"/>
        </w:rPr>
        <w:t>provisions</w:t>
      </w:r>
    </w:p>
    <w:p w:rsidR="006C0FA4" w:rsidRDefault="006C0FA4" w:rsidP="00AE759B">
      <w:pPr>
        <w:rPr>
          <w:rFonts w:ascii="Arial" w:hAnsi="Arial" w:cs="Arial"/>
          <w:b/>
          <w:sz w:val="22"/>
          <w:szCs w:val="22"/>
        </w:rPr>
      </w:pPr>
    </w:p>
    <w:p w:rsidR="009D4307" w:rsidRDefault="000E1F19" w:rsidP="00AE759B">
      <w:pPr>
        <w:rPr>
          <w:rFonts w:ascii="Arial" w:hAnsi="Arial" w:cs="Arial"/>
          <w:b/>
          <w:sz w:val="22"/>
          <w:szCs w:val="22"/>
        </w:rPr>
      </w:pPr>
      <w:r w:rsidRPr="00C24384">
        <w:rPr>
          <w:rFonts w:ascii="Arial" w:hAnsi="Arial" w:cs="Arial"/>
          <w:b/>
          <w:sz w:val="22"/>
          <w:szCs w:val="22"/>
        </w:rPr>
        <w:t>Item</w:t>
      </w:r>
      <w:r w:rsidR="00A20F5C">
        <w:rPr>
          <w:rFonts w:ascii="Arial" w:hAnsi="Arial" w:cs="Arial"/>
          <w:b/>
          <w:sz w:val="22"/>
          <w:szCs w:val="22"/>
        </w:rPr>
        <w:t>s</w:t>
      </w:r>
      <w:r w:rsidRPr="00C24384">
        <w:rPr>
          <w:rFonts w:ascii="Arial" w:hAnsi="Arial" w:cs="Arial"/>
          <w:b/>
          <w:sz w:val="22"/>
          <w:szCs w:val="22"/>
        </w:rPr>
        <w:t xml:space="preserve"> 1</w:t>
      </w:r>
      <w:r w:rsidR="00A20F5C">
        <w:rPr>
          <w:rFonts w:ascii="Arial" w:hAnsi="Arial" w:cs="Arial"/>
          <w:b/>
          <w:sz w:val="22"/>
          <w:szCs w:val="22"/>
        </w:rPr>
        <w:t>, 2, 3</w:t>
      </w:r>
      <w:r w:rsidR="002C673E">
        <w:rPr>
          <w:rFonts w:ascii="Arial" w:hAnsi="Arial" w:cs="Arial"/>
          <w:b/>
          <w:sz w:val="22"/>
          <w:szCs w:val="22"/>
        </w:rPr>
        <w:t>,</w:t>
      </w:r>
      <w:r w:rsidR="00A20F5C">
        <w:rPr>
          <w:rFonts w:ascii="Arial" w:hAnsi="Arial" w:cs="Arial"/>
          <w:b/>
          <w:sz w:val="22"/>
          <w:szCs w:val="22"/>
        </w:rPr>
        <w:t xml:space="preserve"> 4</w:t>
      </w:r>
      <w:r w:rsidR="00402265">
        <w:rPr>
          <w:rFonts w:ascii="Arial" w:hAnsi="Arial" w:cs="Arial"/>
          <w:b/>
          <w:sz w:val="22"/>
          <w:szCs w:val="22"/>
        </w:rPr>
        <w:t xml:space="preserve"> </w:t>
      </w:r>
      <w:r w:rsidR="002C673E">
        <w:rPr>
          <w:rFonts w:ascii="Arial" w:hAnsi="Arial" w:cs="Arial"/>
          <w:b/>
          <w:sz w:val="22"/>
          <w:szCs w:val="22"/>
        </w:rPr>
        <w:t xml:space="preserve">and 5 </w:t>
      </w:r>
      <w:r w:rsidR="00402265">
        <w:rPr>
          <w:rFonts w:ascii="Arial" w:hAnsi="Arial" w:cs="Arial"/>
          <w:b/>
          <w:sz w:val="22"/>
          <w:szCs w:val="22"/>
        </w:rPr>
        <w:t xml:space="preserve">– </w:t>
      </w:r>
      <w:r w:rsidR="001C37EA">
        <w:rPr>
          <w:rFonts w:ascii="Arial" w:hAnsi="Arial" w:cs="Arial"/>
          <w:b/>
          <w:sz w:val="22"/>
          <w:szCs w:val="22"/>
        </w:rPr>
        <w:t>Interpretation</w:t>
      </w:r>
    </w:p>
    <w:p w:rsidR="00C96722" w:rsidRDefault="00C96722" w:rsidP="00AE759B">
      <w:pPr>
        <w:rPr>
          <w:rFonts w:ascii="Arial" w:hAnsi="Arial" w:cs="Arial"/>
          <w:sz w:val="22"/>
          <w:szCs w:val="22"/>
        </w:rPr>
      </w:pPr>
    </w:p>
    <w:p w:rsidR="00C14AD6" w:rsidRPr="00A45666" w:rsidRDefault="00A20F5C" w:rsidP="00C24384">
      <w:pPr>
        <w:rPr>
          <w:rFonts w:ascii="Arial" w:hAnsi="Arial" w:cs="Arial"/>
          <w:sz w:val="22"/>
          <w:szCs w:val="22"/>
        </w:rPr>
      </w:pPr>
      <w:r>
        <w:rPr>
          <w:rFonts w:ascii="Arial" w:hAnsi="Arial" w:cs="Arial"/>
          <w:sz w:val="22"/>
          <w:szCs w:val="22"/>
        </w:rPr>
        <w:t xml:space="preserve">Item 1 </w:t>
      </w:r>
      <w:r w:rsidR="00C96722" w:rsidRPr="00C24384">
        <w:rPr>
          <w:rFonts w:ascii="Arial" w:hAnsi="Arial" w:cs="Arial"/>
          <w:sz w:val="22"/>
          <w:szCs w:val="22"/>
        </w:rPr>
        <w:t xml:space="preserve">inserts </w:t>
      </w:r>
      <w:r w:rsidR="00C14AD6" w:rsidRPr="00C24384">
        <w:rPr>
          <w:rFonts w:ascii="Arial" w:hAnsi="Arial" w:cs="Arial"/>
          <w:sz w:val="22"/>
          <w:szCs w:val="22"/>
        </w:rPr>
        <w:t xml:space="preserve">a </w:t>
      </w:r>
      <w:r w:rsidR="00C96722" w:rsidRPr="00C24384">
        <w:rPr>
          <w:rFonts w:ascii="Arial" w:hAnsi="Arial" w:cs="Arial"/>
          <w:sz w:val="22"/>
          <w:szCs w:val="22"/>
        </w:rPr>
        <w:t xml:space="preserve">new term </w:t>
      </w:r>
      <w:r w:rsidR="00513026">
        <w:rPr>
          <w:rFonts w:ascii="Arial" w:hAnsi="Arial" w:cs="Arial"/>
          <w:sz w:val="22"/>
          <w:szCs w:val="22"/>
        </w:rPr>
        <w:t xml:space="preserve">in </w:t>
      </w:r>
      <w:r w:rsidR="003B3262">
        <w:rPr>
          <w:rFonts w:ascii="Arial" w:hAnsi="Arial" w:cs="Arial"/>
          <w:sz w:val="22"/>
          <w:szCs w:val="22"/>
        </w:rPr>
        <w:t>paragraph</w:t>
      </w:r>
      <w:r w:rsidR="007A1622">
        <w:rPr>
          <w:rFonts w:ascii="Arial" w:hAnsi="Arial" w:cs="Arial"/>
          <w:sz w:val="22"/>
          <w:szCs w:val="22"/>
        </w:rPr>
        <w:t xml:space="preserve"> 1.3 </w:t>
      </w:r>
      <w:r w:rsidR="00C96722" w:rsidRPr="00C24384">
        <w:rPr>
          <w:rFonts w:ascii="Arial" w:hAnsi="Arial" w:cs="Arial"/>
          <w:sz w:val="22"/>
          <w:szCs w:val="22"/>
        </w:rPr>
        <w:t xml:space="preserve">to specify the meaning of </w:t>
      </w:r>
      <w:r w:rsidR="00C96722" w:rsidRPr="00C24384">
        <w:rPr>
          <w:rFonts w:ascii="Arial" w:hAnsi="Arial" w:cs="Arial"/>
          <w:b/>
          <w:i/>
          <w:sz w:val="22"/>
          <w:szCs w:val="22"/>
        </w:rPr>
        <w:t>agent</w:t>
      </w:r>
      <w:r w:rsidR="00C14AD6" w:rsidRPr="00C24384">
        <w:rPr>
          <w:rFonts w:ascii="Arial" w:hAnsi="Arial" w:cs="Arial"/>
          <w:sz w:val="22"/>
          <w:szCs w:val="22"/>
        </w:rPr>
        <w:t xml:space="preserve"> for the purposes of the newly inserted </w:t>
      </w:r>
      <w:r>
        <w:rPr>
          <w:rFonts w:ascii="Arial" w:hAnsi="Arial" w:cs="Arial"/>
          <w:sz w:val="22"/>
          <w:szCs w:val="22"/>
        </w:rPr>
        <w:t>sub</w:t>
      </w:r>
      <w:r w:rsidR="003B3262">
        <w:rPr>
          <w:rFonts w:ascii="Arial" w:hAnsi="Arial" w:cs="Arial"/>
          <w:sz w:val="22"/>
          <w:szCs w:val="22"/>
        </w:rPr>
        <w:t>paragraph</w:t>
      </w:r>
      <w:r w:rsidRPr="00C24384">
        <w:rPr>
          <w:rFonts w:ascii="Arial" w:hAnsi="Arial" w:cs="Arial"/>
          <w:sz w:val="22"/>
          <w:szCs w:val="22"/>
        </w:rPr>
        <w:t xml:space="preserve"> </w:t>
      </w:r>
      <w:r w:rsidR="00C14AD6" w:rsidRPr="00C24384">
        <w:rPr>
          <w:rFonts w:ascii="Arial" w:hAnsi="Arial" w:cs="Arial"/>
          <w:sz w:val="22"/>
          <w:szCs w:val="22"/>
        </w:rPr>
        <w:t>4.6.2.</w:t>
      </w:r>
      <w:r w:rsidR="00A45666">
        <w:rPr>
          <w:rFonts w:ascii="Arial" w:hAnsi="Arial" w:cs="Arial"/>
          <w:sz w:val="22"/>
          <w:szCs w:val="22"/>
        </w:rPr>
        <w:t xml:space="preserve"> The term </w:t>
      </w:r>
      <w:r w:rsidR="00A45666" w:rsidRPr="00C24384">
        <w:rPr>
          <w:rFonts w:ascii="Arial" w:hAnsi="Arial" w:cs="Arial"/>
          <w:b/>
          <w:i/>
          <w:sz w:val="22"/>
          <w:szCs w:val="22"/>
        </w:rPr>
        <w:t>agent</w:t>
      </w:r>
      <w:r w:rsidR="00A45666">
        <w:rPr>
          <w:rFonts w:ascii="Arial" w:hAnsi="Arial" w:cs="Arial"/>
          <w:b/>
          <w:sz w:val="22"/>
          <w:szCs w:val="22"/>
        </w:rPr>
        <w:t xml:space="preserve"> </w:t>
      </w:r>
      <w:r w:rsidR="00A45666">
        <w:rPr>
          <w:rFonts w:ascii="Arial" w:hAnsi="Arial" w:cs="Arial"/>
          <w:sz w:val="22"/>
          <w:szCs w:val="22"/>
        </w:rPr>
        <w:t xml:space="preserve">has the same meaning </w:t>
      </w:r>
      <w:r w:rsidR="007A1622">
        <w:rPr>
          <w:rFonts w:ascii="Arial" w:hAnsi="Arial" w:cs="Arial"/>
          <w:sz w:val="22"/>
          <w:szCs w:val="22"/>
        </w:rPr>
        <w:t>as that given in sub</w:t>
      </w:r>
      <w:r w:rsidR="003B3262">
        <w:rPr>
          <w:rFonts w:ascii="Arial" w:hAnsi="Arial" w:cs="Arial"/>
          <w:sz w:val="22"/>
          <w:szCs w:val="22"/>
        </w:rPr>
        <w:t>paragraph</w:t>
      </w:r>
      <w:r w:rsidR="007A1622">
        <w:rPr>
          <w:rFonts w:ascii="Arial" w:hAnsi="Arial" w:cs="Arial"/>
          <w:sz w:val="22"/>
          <w:szCs w:val="22"/>
        </w:rPr>
        <w:t xml:space="preserve"> 4.6.2 but is not limited to brokers, marketing agents, contractors, sub-contractors and third parties.</w:t>
      </w:r>
      <w:r w:rsidR="00A45666">
        <w:rPr>
          <w:rFonts w:ascii="Arial" w:hAnsi="Arial" w:cs="Arial"/>
          <w:sz w:val="22"/>
          <w:szCs w:val="22"/>
        </w:rPr>
        <w:t xml:space="preserve"> </w:t>
      </w:r>
    </w:p>
    <w:p w:rsidR="00A20F5C" w:rsidRDefault="00A20F5C" w:rsidP="00C24384">
      <w:pPr>
        <w:rPr>
          <w:rFonts w:ascii="Arial" w:hAnsi="Arial" w:cs="Arial"/>
          <w:sz w:val="22"/>
          <w:szCs w:val="22"/>
        </w:rPr>
      </w:pPr>
    </w:p>
    <w:p w:rsidR="002C673E" w:rsidRDefault="002C673E" w:rsidP="002C673E">
      <w:pPr>
        <w:rPr>
          <w:rFonts w:ascii="Arial" w:hAnsi="Arial" w:cs="Arial"/>
          <w:sz w:val="22"/>
          <w:szCs w:val="22"/>
        </w:rPr>
      </w:pPr>
      <w:r>
        <w:rPr>
          <w:rFonts w:ascii="Arial" w:hAnsi="Arial" w:cs="Arial"/>
          <w:sz w:val="22"/>
          <w:szCs w:val="22"/>
        </w:rPr>
        <w:t xml:space="preserve">Item 2 inserts a </w:t>
      </w:r>
      <w:r w:rsidR="00057DBF">
        <w:rPr>
          <w:rFonts w:ascii="Arial" w:hAnsi="Arial" w:cs="Arial"/>
          <w:sz w:val="22"/>
          <w:szCs w:val="22"/>
        </w:rPr>
        <w:t xml:space="preserve">new term </w:t>
      </w:r>
      <w:r>
        <w:rPr>
          <w:rFonts w:ascii="Arial" w:hAnsi="Arial" w:cs="Arial"/>
          <w:sz w:val="22"/>
          <w:szCs w:val="22"/>
        </w:rPr>
        <w:t>in paragraph 1.3</w:t>
      </w:r>
      <w:r w:rsidRPr="00FF6392">
        <w:rPr>
          <w:rFonts w:ascii="Arial" w:hAnsi="Arial" w:cs="Arial"/>
          <w:sz w:val="22"/>
          <w:szCs w:val="22"/>
        </w:rPr>
        <w:t xml:space="preserve"> to specify the meaning of </w:t>
      </w:r>
      <w:r>
        <w:rPr>
          <w:rFonts w:ascii="Arial" w:hAnsi="Arial" w:cs="Arial"/>
          <w:b/>
          <w:i/>
          <w:sz w:val="22"/>
          <w:szCs w:val="22"/>
        </w:rPr>
        <w:t>Commonwealth Assistance Notice</w:t>
      </w:r>
      <w:r w:rsidRPr="00FF6392">
        <w:rPr>
          <w:rFonts w:ascii="Arial" w:hAnsi="Arial" w:cs="Arial"/>
          <w:i/>
          <w:sz w:val="22"/>
          <w:szCs w:val="22"/>
        </w:rPr>
        <w:t xml:space="preserve"> </w:t>
      </w:r>
      <w:r w:rsidRPr="00FF6392">
        <w:rPr>
          <w:rFonts w:ascii="Arial" w:hAnsi="Arial" w:cs="Arial"/>
          <w:sz w:val="22"/>
          <w:szCs w:val="22"/>
        </w:rPr>
        <w:t xml:space="preserve">for the </w:t>
      </w:r>
      <w:r>
        <w:rPr>
          <w:rFonts w:ascii="Arial" w:hAnsi="Arial" w:cs="Arial"/>
          <w:sz w:val="22"/>
          <w:szCs w:val="22"/>
        </w:rPr>
        <w:t xml:space="preserve">purposes of paragraph 9.4. </w:t>
      </w:r>
      <w:r w:rsidR="00057DBF">
        <w:rPr>
          <w:rFonts w:ascii="Arial" w:hAnsi="Arial" w:cs="Arial"/>
          <w:sz w:val="22"/>
          <w:szCs w:val="22"/>
        </w:rPr>
        <w:t xml:space="preserve">A </w:t>
      </w:r>
      <w:r w:rsidR="00057DBF">
        <w:rPr>
          <w:rFonts w:ascii="Arial" w:hAnsi="Arial" w:cs="Arial"/>
          <w:b/>
          <w:i/>
          <w:sz w:val="22"/>
          <w:szCs w:val="22"/>
        </w:rPr>
        <w:t>Commonwealth Assistance</w:t>
      </w:r>
      <w:r w:rsidR="00057DBF" w:rsidRPr="00FF6392">
        <w:rPr>
          <w:rFonts w:ascii="Arial" w:hAnsi="Arial" w:cs="Arial"/>
          <w:b/>
          <w:i/>
          <w:sz w:val="22"/>
          <w:szCs w:val="22"/>
        </w:rPr>
        <w:t xml:space="preserve"> Notice</w:t>
      </w:r>
      <w:r w:rsidR="00057DBF">
        <w:rPr>
          <w:rFonts w:ascii="Arial" w:hAnsi="Arial" w:cs="Arial"/>
          <w:b/>
          <w:sz w:val="22"/>
          <w:szCs w:val="22"/>
        </w:rPr>
        <w:t xml:space="preserve"> </w:t>
      </w:r>
      <w:r w:rsidR="00057DBF">
        <w:rPr>
          <w:rFonts w:ascii="Arial" w:hAnsi="Arial" w:cs="Arial"/>
          <w:sz w:val="22"/>
          <w:szCs w:val="22"/>
        </w:rPr>
        <w:t>has the meaning as set out in paragraph 9.4 of the VET Guidelines.</w:t>
      </w:r>
      <w:r w:rsidR="00A42466">
        <w:rPr>
          <w:rFonts w:ascii="Arial" w:hAnsi="Arial" w:cs="Arial"/>
          <w:sz w:val="22"/>
          <w:szCs w:val="22"/>
        </w:rPr>
        <w:t xml:space="preserve"> This item has effect from 1 January 2016.</w:t>
      </w:r>
    </w:p>
    <w:p w:rsidR="002C673E" w:rsidRDefault="002C673E" w:rsidP="00C24384">
      <w:pPr>
        <w:rPr>
          <w:rFonts w:ascii="Arial" w:hAnsi="Arial" w:cs="Arial"/>
          <w:sz w:val="22"/>
          <w:szCs w:val="22"/>
        </w:rPr>
      </w:pPr>
    </w:p>
    <w:p w:rsidR="00A20F5C" w:rsidRDefault="00A20F5C" w:rsidP="00C24384">
      <w:pPr>
        <w:rPr>
          <w:rFonts w:ascii="Arial" w:hAnsi="Arial" w:cs="Arial"/>
          <w:sz w:val="22"/>
          <w:szCs w:val="22"/>
        </w:rPr>
      </w:pPr>
      <w:r>
        <w:rPr>
          <w:rFonts w:ascii="Arial" w:hAnsi="Arial" w:cs="Arial"/>
          <w:sz w:val="22"/>
          <w:szCs w:val="22"/>
        </w:rPr>
        <w:t xml:space="preserve">Item </w:t>
      </w:r>
      <w:r w:rsidR="00057DBF">
        <w:rPr>
          <w:rFonts w:ascii="Arial" w:hAnsi="Arial" w:cs="Arial"/>
          <w:sz w:val="22"/>
          <w:szCs w:val="22"/>
        </w:rPr>
        <w:t>3</w:t>
      </w:r>
      <w:r>
        <w:rPr>
          <w:rFonts w:ascii="Arial" w:hAnsi="Arial" w:cs="Arial"/>
          <w:sz w:val="22"/>
          <w:szCs w:val="22"/>
        </w:rPr>
        <w:t xml:space="preserve"> inserts </w:t>
      </w:r>
      <w:r w:rsidR="007A1622">
        <w:rPr>
          <w:rFonts w:ascii="Arial" w:hAnsi="Arial" w:cs="Arial"/>
          <w:sz w:val="22"/>
          <w:szCs w:val="22"/>
        </w:rPr>
        <w:t xml:space="preserve">a </w:t>
      </w:r>
      <w:r>
        <w:rPr>
          <w:rFonts w:ascii="Arial" w:hAnsi="Arial" w:cs="Arial"/>
          <w:sz w:val="22"/>
          <w:szCs w:val="22"/>
        </w:rPr>
        <w:t>new term</w:t>
      </w:r>
      <w:r w:rsidR="007A1622">
        <w:rPr>
          <w:rFonts w:ascii="Arial" w:hAnsi="Arial" w:cs="Arial"/>
          <w:sz w:val="22"/>
          <w:szCs w:val="22"/>
        </w:rPr>
        <w:t xml:space="preserve"> in </w:t>
      </w:r>
      <w:r w:rsidR="003B3262">
        <w:rPr>
          <w:rFonts w:ascii="Arial" w:hAnsi="Arial" w:cs="Arial"/>
          <w:sz w:val="22"/>
          <w:szCs w:val="22"/>
        </w:rPr>
        <w:t>paragraph</w:t>
      </w:r>
      <w:r w:rsidR="007A1622">
        <w:rPr>
          <w:rFonts w:ascii="Arial" w:hAnsi="Arial" w:cs="Arial"/>
          <w:sz w:val="22"/>
          <w:szCs w:val="22"/>
        </w:rPr>
        <w:t xml:space="preserve"> 1.3</w:t>
      </w:r>
      <w:r w:rsidR="00C14AD6" w:rsidRPr="00C24384">
        <w:rPr>
          <w:rFonts w:ascii="Arial" w:hAnsi="Arial" w:cs="Arial"/>
          <w:sz w:val="22"/>
          <w:szCs w:val="22"/>
        </w:rPr>
        <w:t xml:space="preserve"> to specify the meaning of</w:t>
      </w:r>
      <w:r w:rsidR="00C96722" w:rsidRPr="00C24384">
        <w:rPr>
          <w:rFonts w:ascii="Arial" w:hAnsi="Arial" w:cs="Arial"/>
          <w:sz w:val="22"/>
          <w:szCs w:val="22"/>
        </w:rPr>
        <w:t xml:space="preserve"> </w:t>
      </w:r>
      <w:r w:rsidR="006928B1" w:rsidRPr="00C24384">
        <w:rPr>
          <w:rFonts w:ascii="Arial" w:hAnsi="Arial" w:cs="Arial"/>
          <w:b/>
          <w:i/>
          <w:sz w:val="22"/>
          <w:szCs w:val="22"/>
        </w:rPr>
        <w:t>fee-period</w:t>
      </w:r>
      <w:r w:rsidR="006928B1" w:rsidRPr="00C24384">
        <w:rPr>
          <w:rFonts w:ascii="Arial" w:hAnsi="Arial" w:cs="Arial"/>
          <w:i/>
          <w:sz w:val="22"/>
          <w:szCs w:val="22"/>
        </w:rPr>
        <w:t xml:space="preserve"> </w:t>
      </w:r>
      <w:r w:rsidR="00C14AD6" w:rsidRPr="00C24384">
        <w:rPr>
          <w:rFonts w:ascii="Arial" w:hAnsi="Arial" w:cs="Arial"/>
          <w:sz w:val="22"/>
          <w:szCs w:val="22"/>
        </w:rPr>
        <w:t xml:space="preserve">for the </w:t>
      </w:r>
      <w:r>
        <w:rPr>
          <w:rFonts w:ascii="Arial" w:hAnsi="Arial" w:cs="Arial"/>
          <w:sz w:val="22"/>
          <w:szCs w:val="22"/>
        </w:rPr>
        <w:t xml:space="preserve">purposes of the </w:t>
      </w:r>
      <w:r w:rsidR="00C14AD6" w:rsidRPr="00C24384">
        <w:rPr>
          <w:rFonts w:ascii="Arial" w:hAnsi="Arial" w:cs="Arial"/>
          <w:sz w:val="22"/>
          <w:szCs w:val="22"/>
        </w:rPr>
        <w:t xml:space="preserve">newly inserted </w:t>
      </w:r>
      <w:r>
        <w:rPr>
          <w:rFonts w:ascii="Arial" w:hAnsi="Arial" w:cs="Arial"/>
          <w:sz w:val="22"/>
          <w:szCs w:val="22"/>
        </w:rPr>
        <w:t>sub</w:t>
      </w:r>
      <w:r w:rsidR="003B3262">
        <w:rPr>
          <w:rFonts w:ascii="Arial" w:hAnsi="Arial" w:cs="Arial"/>
          <w:sz w:val="22"/>
          <w:szCs w:val="22"/>
        </w:rPr>
        <w:t>paragraph</w:t>
      </w:r>
      <w:r w:rsidR="00C14AD6" w:rsidRPr="00C24384">
        <w:rPr>
          <w:rFonts w:ascii="Arial" w:hAnsi="Arial" w:cs="Arial"/>
          <w:sz w:val="22"/>
          <w:szCs w:val="22"/>
        </w:rPr>
        <w:t xml:space="preserve"> 7.8</w:t>
      </w:r>
      <w:r>
        <w:rPr>
          <w:rFonts w:ascii="Arial" w:hAnsi="Arial" w:cs="Arial"/>
          <w:sz w:val="22"/>
          <w:szCs w:val="22"/>
        </w:rPr>
        <w:t>.</w:t>
      </w:r>
      <w:r w:rsidR="007A1622">
        <w:rPr>
          <w:rFonts w:ascii="Arial" w:hAnsi="Arial" w:cs="Arial"/>
          <w:sz w:val="22"/>
          <w:szCs w:val="22"/>
        </w:rPr>
        <w:t xml:space="preserve"> </w:t>
      </w:r>
      <w:r w:rsidR="00A42466">
        <w:rPr>
          <w:rFonts w:ascii="Arial" w:hAnsi="Arial" w:cs="Arial"/>
          <w:sz w:val="22"/>
          <w:szCs w:val="22"/>
        </w:rPr>
        <w:t>This item has effect from 1 January 2016.</w:t>
      </w:r>
    </w:p>
    <w:p w:rsidR="00A20F5C" w:rsidRDefault="00A20F5C" w:rsidP="00C24384">
      <w:pPr>
        <w:rPr>
          <w:rFonts w:ascii="Arial" w:hAnsi="Arial" w:cs="Arial"/>
          <w:sz w:val="22"/>
          <w:szCs w:val="22"/>
        </w:rPr>
      </w:pPr>
    </w:p>
    <w:p w:rsidR="00922D8B" w:rsidRPr="00922D8B" w:rsidRDefault="00A20F5C" w:rsidP="00C24384">
      <w:pPr>
        <w:rPr>
          <w:rFonts w:ascii="Arial" w:hAnsi="Arial" w:cs="Arial"/>
          <w:sz w:val="22"/>
          <w:szCs w:val="22"/>
        </w:rPr>
      </w:pPr>
      <w:r>
        <w:rPr>
          <w:rFonts w:ascii="Arial" w:hAnsi="Arial" w:cs="Arial"/>
          <w:sz w:val="22"/>
          <w:szCs w:val="22"/>
        </w:rPr>
        <w:t xml:space="preserve">Item </w:t>
      </w:r>
      <w:r w:rsidR="00057DBF">
        <w:rPr>
          <w:rFonts w:ascii="Arial" w:hAnsi="Arial" w:cs="Arial"/>
          <w:sz w:val="22"/>
          <w:szCs w:val="22"/>
        </w:rPr>
        <w:t>4</w:t>
      </w:r>
      <w:r>
        <w:rPr>
          <w:rFonts w:ascii="Arial" w:hAnsi="Arial" w:cs="Arial"/>
          <w:sz w:val="22"/>
          <w:szCs w:val="22"/>
        </w:rPr>
        <w:t xml:space="preserve"> inserts </w:t>
      </w:r>
      <w:r w:rsidR="007A1622">
        <w:rPr>
          <w:rFonts w:ascii="Arial" w:hAnsi="Arial" w:cs="Arial"/>
          <w:sz w:val="22"/>
          <w:szCs w:val="22"/>
        </w:rPr>
        <w:t>a</w:t>
      </w:r>
      <w:r>
        <w:rPr>
          <w:rFonts w:ascii="Arial" w:hAnsi="Arial" w:cs="Arial"/>
          <w:sz w:val="22"/>
          <w:szCs w:val="22"/>
        </w:rPr>
        <w:t xml:space="preserve"> definition of</w:t>
      </w:r>
      <w:r w:rsidR="00C14AD6" w:rsidRPr="00C24384">
        <w:rPr>
          <w:rFonts w:ascii="Arial" w:hAnsi="Arial" w:cs="Arial"/>
          <w:sz w:val="22"/>
          <w:szCs w:val="22"/>
        </w:rPr>
        <w:t xml:space="preserve"> </w:t>
      </w:r>
      <w:r w:rsidR="006928B1" w:rsidRPr="00C24384">
        <w:rPr>
          <w:rFonts w:ascii="Arial" w:hAnsi="Arial" w:cs="Arial"/>
          <w:b/>
          <w:i/>
          <w:sz w:val="22"/>
          <w:szCs w:val="22"/>
        </w:rPr>
        <w:t>VET FEE-HELP Invoice Notice</w:t>
      </w:r>
      <w:r w:rsidR="00C14AD6" w:rsidRPr="00C24384">
        <w:rPr>
          <w:rFonts w:ascii="Arial" w:hAnsi="Arial" w:cs="Arial"/>
          <w:sz w:val="22"/>
          <w:szCs w:val="22"/>
        </w:rPr>
        <w:t xml:space="preserve"> </w:t>
      </w:r>
      <w:r w:rsidR="00922D8B">
        <w:rPr>
          <w:rFonts w:ascii="Arial" w:hAnsi="Arial" w:cs="Arial"/>
          <w:sz w:val="22"/>
          <w:szCs w:val="22"/>
        </w:rPr>
        <w:t>in sub</w:t>
      </w:r>
      <w:r w:rsidR="003B3262">
        <w:rPr>
          <w:rFonts w:ascii="Arial" w:hAnsi="Arial" w:cs="Arial"/>
          <w:sz w:val="22"/>
          <w:szCs w:val="22"/>
        </w:rPr>
        <w:t>paragraph</w:t>
      </w:r>
      <w:r w:rsidR="00922D8B">
        <w:rPr>
          <w:rFonts w:ascii="Arial" w:hAnsi="Arial" w:cs="Arial"/>
          <w:sz w:val="22"/>
          <w:szCs w:val="22"/>
        </w:rPr>
        <w:t xml:space="preserve"> 1.3 </w:t>
      </w:r>
      <w:r w:rsidR="00C14AD6" w:rsidRPr="00C24384">
        <w:rPr>
          <w:rFonts w:ascii="Arial" w:hAnsi="Arial" w:cs="Arial"/>
          <w:sz w:val="22"/>
          <w:szCs w:val="22"/>
        </w:rPr>
        <w:t xml:space="preserve">for the </w:t>
      </w:r>
      <w:r>
        <w:rPr>
          <w:rFonts w:ascii="Arial" w:hAnsi="Arial" w:cs="Arial"/>
          <w:sz w:val="22"/>
          <w:szCs w:val="22"/>
        </w:rPr>
        <w:t xml:space="preserve">purposes of the </w:t>
      </w:r>
      <w:r w:rsidR="00C14AD6" w:rsidRPr="00C24384">
        <w:rPr>
          <w:rFonts w:ascii="Arial" w:hAnsi="Arial" w:cs="Arial"/>
          <w:sz w:val="22"/>
          <w:szCs w:val="22"/>
        </w:rPr>
        <w:t xml:space="preserve">newly inserted notice required under </w:t>
      </w:r>
      <w:r w:rsidR="003B3262">
        <w:rPr>
          <w:rFonts w:ascii="Arial" w:hAnsi="Arial" w:cs="Arial"/>
          <w:sz w:val="22"/>
          <w:szCs w:val="22"/>
        </w:rPr>
        <w:t>paragraph</w:t>
      </w:r>
      <w:r w:rsidR="00922D8B" w:rsidRPr="00C24384">
        <w:rPr>
          <w:rFonts w:ascii="Arial" w:hAnsi="Arial" w:cs="Arial"/>
          <w:sz w:val="22"/>
          <w:szCs w:val="22"/>
        </w:rPr>
        <w:t xml:space="preserve"> </w:t>
      </w:r>
      <w:r w:rsidR="00C14AD6" w:rsidRPr="00C24384">
        <w:rPr>
          <w:rFonts w:ascii="Arial" w:hAnsi="Arial" w:cs="Arial"/>
          <w:sz w:val="22"/>
          <w:szCs w:val="22"/>
        </w:rPr>
        <w:t>9.2</w:t>
      </w:r>
      <w:r w:rsidR="00C96722" w:rsidRPr="00C24384">
        <w:rPr>
          <w:rFonts w:ascii="Arial" w:hAnsi="Arial" w:cs="Arial"/>
          <w:sz w:val="22"/>
          <w:szCs w:val="22"/>
        </w:rPr>
        <w:t>.</w:t>
      </w:r>
      <w:r w:rsidR="00922D8B">
        <w:rPr>
          <w:rFonts w:ascii="Arial" w:hAnsi="Arial" w:cs="Arial"/>
          <w:sz w:val="22"/>
          <w:szCs w:val="22"/>
        </w:rPr>
        <w:t xml:space="preserve"> A </w:t>
      </w:r>
      <w:r w:rsidR="00922D8B" w:rsidRPr="00C24384">
        <w:rPr>
          <w:rFonts w:ascii="Arial" w:hAnsi="Arial" w:cs="Arial"/>
          <w:b/>
          <w:i/>
          <w:sz w:val="22"/>
          <w:szCs w:val="22"/>
        </w:rPr>
        <w:t>VET FEE-HELP Invoice Notice</w:t>
      </w:r>
      <w:r w:rsidR="00922D8B">
        <w:rPr>
          <w:rFonts w:ascii="Arial" w:hAnsi="Arial" w:cs="Arial"/>
          <w:b/>
          <w:sz w:val="22"/>
          <w:szCs w:val="22"/>
        </w:rPr>
        <w:t xml:space="preserve"> </w:t>
      </w:r>
      <w:r w:rsidR="00922D8B">
        <w:rPr>
          <w:rFonts w:ascii="Arial" w:hAnsi="Arial" w:cs="Arial"/>
          <w:sz w:val="22"/>
          <w:szCs w:val="22"/>
        </w:rPr>
        <w:t xml:space="preserve">has the meaning as set out in </w:t>
      </w:r>
      <w:r w:rsidR="003B3262">
        <w:rPr>
          <w:rFonts w:ascii="Arial" w:hAnsi="Arial" w:cs="Arial"/>
          <w:sz w:val="22"/>
          <w:szCs w:val="22"/>
        </w:rPr>
        <w:t>paragraph</w:t>
      </w:r>
      <w:r w:rsidR="00922D8B">
        <w:rPr>
          <w:rFonts w:ascii="Arial" w:hAnsi="Arial" w:cs="Arial"/>
          <w:sz w:val="22"/>
          <w:szCs w:val="22"/>
        </w:rPr>
        <w:t xml:space="preserve"> 9.2 of the VET Guidelines.</w:t>
      </w:r>
      <w:r w:rsidR="003A5D91">
        <w:rPr>
          <w:rFonts w:ascii="Arial" w:hAnsi="Arial" w:cs="Arial"/>
          <w:sz w:val="22"/>
          <w:szCs w:val="22"/>
        </w:rPr>
        <w:t xml:space="preserve">  This item has effect from 1 January 2016.</w:t>
      </w:r>
    </w:p>
    <w:p w:rsidR="00A20F5C" w:rsidRDefault="00A20F5C" w:rsidP="00C24384">
      <w:pPr>
        <w:rPr>
          <w:rFonts w:ascii="Arial" w:hAnsi="Arial" w:cs="Arial"/>
          <w:sz w:val="22"/>
          <w:szCs w:val="22"/>
        </w:rPr>
      </w:pPr>
    </w:p>
    <w:p w:rsidR="00C96722" w:rsidRPr="00C96722" w:rsidRDefault="00A20F5C" w:rsidP="00A20F5C">
      <w:pPr>
        <w:rPr>
          <w:rFonts w:ascii="Arial" w:hAnsi="Arial" w:cs="Arial"/>
          <w:sz w:val="22"/>
          <w:szCs w:val="22"/>
        </w:rPr>
      </w:pPr>
      <w:r>
        <w:rPr>
          <w:rFonts w:ascii="Arial" w:hAnsi="Arial" w:cs="Arial"/>
          <w:sz w:val="22"/>
          <w:szCs w:val="22"/>
        </w:rPr>
        <w:t xml:space="preserve">Item </w:t>
      </w:r>
      <w:r w:rsidR="00057DBF">
        <w:rPr>
          <w:rFonts w:ascii="Arial" w:hAnsi="Arial" w:cs="Arial"/>
          <w:sz w:val="22"/>
          <w:szCs w:val="22"/>
        </w:rPr>
        <w:t>5</w:t>
      </w:r>
      <w:r>
        <w:rPr>
          <w:rFonts w:ascii="Arial" w:hAnsi="Arial" w:cs="Arial"/>
          <w:sz w:val="22"/>
          <w:szCs w:val="22"/>
        </w:rPr>
        <w:t xml:space="preserve"> makes a minor editorial amendment to </w:t>
      </w:r>
      <w:r w:rsidR="00A36CFB">
        <w:rPr>
          <w:rFonts w:ascii="Arial" w:hAnsi="Arial" w:cs="Arial"/>
          <w:sz w:val="22"/>
          <w:szCs w:val="22"/>
        </w:rPr>
        <w:t xml:space="preserve">include capital letters </w:t>
      </w:r>
      <w:r>
        <w:rPr>
          <w:rFonts w:ascii="Arial" w:hAnsi="Arial" w:cs="Arial"/>
          <w:sz w:val="22"/>
          <w:szCs w:val="22"/>
        </w:rPr>
        <w:t xml:space="preserve">for </w:t>
      </w:r>
      <w:r w:rsidR="00A36CFB">
        <w:rPr>
          <w:rFonts w:ascii="Arial" w:hAnsi="Arial" w:cs="Arial"/>
          <w:sz w:val="22"/>
          <w:szCs w:val="22"/>
        </w:rPr>
        <w:t>the words ‘</w:t>
      </w:r>
      <w:r w:rsidR="00922D8B">
        <w:rPr>
          <w:rFonts w:ascii="Arial" w:hAnsi="Arial" w:cs="Arial"/>
          <w:b/>
          <w:i/>
          <w:sz w:val="22"/>
          <w:szCs w:val="22"/>
        </w:rPr>
        <w:t>P</w:t>
      </w:r>
      <w:r w:rsidR="00C96722" w:rsidRPr="00C96722">
        <w:rPr>
          <w:rFonts w:ascii="Arial" w:hAnsi="Arial" w:cs="Arial"/>
          <w:b/>
          <w:i/>
          <w:sz w:val="22"/>
          <w:szCs w:val="22"/>
        </w:rPr>
        <w:t>rohibited inducement</w:t>
      </w:r>
      <w:r w:rsidR="00A36CFB">
        <w:rPr>
          <w:rFonts w:ascii="Arial" w:hAnsi="Arial" w:cs="Arial"/>
          <w:b/>
          <w:i/>
          <w:sz w:val="22"/>
          <w:szCs w:val="22"/>
        </w:rPr>
        <w:t>’</w:t>
      </w:r>
      <w:r w:rsidR="00C96722">
        <w:rPr>
          <w:rFonts w:ascii="Arial" w:hAnsi="Arial" w:cs="Arial"/>
          <w:sz w:val="22"/>
          <w:szCs w:val="22"/>
        </w:rPr>
        <w:t xml:space="preserve"> to align with the </w:t>
      </w:r>
      <w:r w:rsidR="00A36CFB">
        <w:rPr>
          <w:rFonts w:ascii="Arial" w:hAnsi="Arial" w:cs="Arial"/>
          <w:sz w:val="22"/>
          <w:szCs w:val="22"/>
        </w:rPr>
        <w:t>use of the words</w:t>
      </w:r>
      <w:r w:rsidR="00C96722">
        <w:rPr>
          <w:rFonts w:ascii="Arial" w:hAnsi="Arial" w:cs="Arial"/>
          <w:sz w:val="22"/>
          <w:szCs w:val="22"/>
        </w:rPr>
        <w:t xml:space="preserve"> </w:t>
      </w:r>
      <w:r w:rsidR="00C96722" w:rsidRPr="00C24384">
        <w:rPr>
          <w:rFonts w:ascii="Arial" w:hAnsi="Arial" w:cs="Arial"/>
          <w:b/>
          <w:i/>
          <w:sz w:val="22"/>
          <w:szCs w:val="22"/>
        </w:rPr>
        <w:t>Prohibited Inducement</w:t>
      </w:r>
      <w:r w:rsidR="00C96722">
        <w:rPr>
          <w:rFonts w:ascii="Arial" w:hAnsi="Arial" w:cs="Arial"/>
          <w:sz w:val="22"/>
          <w:szCs w:val="22"/>
        </w:rPr>
        <w:t xml:space="preserve"> </w:t>
      </w:r>
      <w:r w:rsidR="00BF3E03">
        <w:rPr>
          <w:rFonts w:ascii="Arial" w:hAnsi="Arial" w:cs="Arial"/>
          <w:sz w:val="22"/>
          <w:szCs w:val="22"/>
        </w:rPr>
        <w:t xml:space="preserve">in </w:t>
      </w:r>
      <w:r w:rsidR="00513026">
        <w:rPr>
          <w:rFonts w:ascii="Arial" w:hAnsi="Arial" w:cs="Arial"/>
          <w:sz w:val="22"/>
          <w:szCs w:val="22"/>
        </w:rPr>
        <w:t>sub</w:t>
      </w:r>
      <w:r w:rsidR="00C96722">
        <w:rPr>
          <w:rFonts w:ascii="Arial" w:hAnsi="Arial" w:cs="Arial"/>
          <w:sz w:val="22"/>
          <w:szCs w:val="22"/>
        </w:rPr>
        <w:t>paragraphs 4.4.2, 4.4.3 and 4.4.4.</w:t>
      </w:r>
    </w:p>
    <w:p w:rsidR="00C96722" w:rsidRDefault="00C96722" w:rsidP="0075305D">
      <w:pPr>
        <w:rPr>
          <w:rFonts w:ascii="Arial" w:hAnsi="Arial" w:cs="Arial"/>
          <w:b/>
          <w:sz w:val="22"/>
          <w:szCs w:val="22"/>
        </w:rPr>
      </w:pPr>
    </w:p>
    <w:p w:rsidR="00C96722" w:rsidRPr="00C24384" w:rsidRDefault="00762F9C" w:rsidP="0075305D">
      <w:pPr>
        <w:rPr>
          <w:rFonts w:ascii="Arial" w:hAnsi="Arial" w:cs="Arial"/>
          <w:b/>
          <w:sz w:val="22"/>
          <w:szCs w:val="22"/>
        </w:rPr>
      </w:pPr>
      <w:r>
        <w:rPr>
          <w:rFonts w:ascii="Arial" w:hAnsi="Arial" w:cs="Arial"/>
          <w:b/>
          <w:sz w:val="22"/>
          <w:szCs w:val="22"/>
        </w:rPr>
        <w:t xml:space="preserve">Item </w:t>
      </w:r>
      <w:r w:rsidR="00057DBF">
        <w:rPr>
          <w:rFonts w:ascii="Arial" w:hAnsi="Arial" w:cs="Arial"/>
          <w:b/>
          <w:sz w:val="22"/>
          <w:szCs w:val="22"/>
        </w:rPr>
        <w:t>6</w:t>
      </w:r>
      <w:r>
        <w:rPr>
          <w:rFonts w:ascii="Arial" w:hAnsi="Arial" w:cs="Arial"/>
          <w:b/>
          <w:sz w:val="22"/>
          <w:szCs w:val="22"/>
        </w:rPr>
        <w:t xml:space="preserve"> </w:t>
      </w:r>
    </w:p>
    <w:p w:rsidR="00C96722" w:rsidRDefault="00C96722" w:rsidP="0075305D">
      <w:pPr>
        <w:rPr>
          <w:rFonts w:ascii="Arial" w:hAnsi="Arial" w:cs="Arial"/>
          <w:b/>
          <w:sz w:val="22"/>
          <w:szCs w:val="22"/>
        </w:rPr>
      </w:pPr>
    </w:p>
    <w:p w:rsidR="00762F9C" w:rsidRDefault="00762F9C" w:rsidP="0075305D">
      <w:r>
        <w:rPr>
          <w:rFonts w:ascii="Arial" w:hAnsi="Arial" w:cs="Arial"/>
          <w:sz w:val="22"/>
          <w:szCs w:val="22"/>
        </w:rPr>
        <w:t xml:space="preserve">Item </w:t>
      </w:r>
      <w:r w:rsidR="00057DBF">
        <w:rPr>
          <w:rFonts w:ascii="Arial" w:hAnsi="Arial" w:cs="Arial"/>
          <w:sz w:val="22"/>
          <w:szCs w:val="22"/>
        </w:rPr>
        <w:t>6</w:t>
      </w:r>
      <w:r w:rsidR="00C96722">
        <w:rPr>
          <w:rFonts w:ascii="Arial" w:hAnsi="Arial" w:cs="Arial"/>
          <w:sz w:val="22"/>
          <w:szCs w:val="22"/>
        </w:rPr>
        <w:t xml:space="preserve"> </w:t>
      </w:r>
      <w:r w:rsidR="00E2367C">
        <w:rPr>
          <w:rFonts w:ascii="Arial" w:hAnsi="Arial" w:cs="Arial"/>
          <w:sz w:val="22"/>
          <w:szCs w:val="22"/>
        </w:rPr>
        <w:t xml:space="preserve">makes minor </w:t>
      </w:r>
      <w:r>
        <w:rPr>
          <w:rFonts w:ascii="Arial" w:hAnsi="Arial" w:cs="Arial"/>
          <w:sz w:val="22"/>
          <w:szCs w:val="22"/>
        </w:rPr>
        <w:t xml:space="preserve">amendments </w:t>
      </w:r>
      <w:r w:rsidR="00E2367C">
        <w:rPr>
          <w:rFonts w:ascii="Arial" w:hAnsi="Arial" w:cs="Arial"/>
          <w:sz w:val="22"/>
          <w:szCs w:val="22"/>
        </w:rPr>
        <w:t xml:space="preserve">to </w:t>
      </w:r>
      <w:r>
        <w:rPr>
          <w:rFonts w:ascii="Arial" w:hAnsi="Arial" w:cs="Arial"/>
          <w:sz w:val="22"/>
          <w:szCs w:val="22"/>
        </w:rPr>
        <w:t xml:space="preserve">clarify the current drafting </w:t>
      </w:r>
      <w:r w:rsidR="00E2367C">
        <w:rPr>
          <w:rFonts w:ascii="Arial" w:hAnsi="Arial" w:cs="Arial"/>
          <w:sz w:val="22"/>
          <w:szCs w:val="22"/>
        </w:rPr>
        <w:t xml:space="preserve">of </w:t>
      </w:r>
      <w:r w:rsidR="00513026">
        <w:rPr>
          <w:rFonts w:ascii="Arial" w:hAnsi="Arial" w:cs="Arial"/>
          <w:sz w:val="22"/>
          <w:szCs w:val="22"/>
        </w:rPr>
        <w:t>sub</w:t>
      </w:r>
      <w:r w:rsidR="00E2367C">
        <w:rPr>
          <w:rFonts w:ascii="Arial" w:hAnsi="Arial" w:cs="Arial"/>
          <w:sz w:val="22"/>
          <w:szCs w:val="22"/>
        </w:rPr>
        <w:t>paragraph 4.4.3(d)</w:t>
      </w:r>
      <w:r w:rsidR="00952003">
        <w:rPr>
          <w:rFonts w:ascii="Arial" w:hAnsi="Arial" w:cs="Arial"/>
          <w:sz w:val="22"/>
          <w:szCs w:val="22"/>
        </w:rPr>
        <w:t xml:space="preserve"> to provide that it is not a Prohibited Inducement for the purposes of </w:t>
      </w:r>
      <w:r w:rsidR="00513026">
        <w:rPr>
          <w:rFonts w:ascii="Arial" w:hAnsi="Arial" w:cs="Arial"/>
          <w:sz w:val="22"/>
          <w:szCs w:val="22"/>
        </w:rPr>
        <w:t>paragraph</w:t>
      </w:r>
      <w:r w:rsidR="00952003">
        <w:rPr>
          <w:rFonts w:ascii="Arial" w:hAnsi="Arial" w:cs="Arial"/>
          <w:sz w:val="22"/>
          <w:szCs w:val="22"/>
        </w:rPr>
        <w:t xml:space="preserve"> 4.4 for information or advice to be provided about Commonwealth assistance being available in respect of the VET unit of study or VET </w:t>
      </w:r>
      <w:r w:rsidR="00952003" w:rsidRPr="00C24384">
        <w:rPr>
          <w:rFonts w:ascii="Arial" w:hAnsi="Arial" w:cs="Arial"/>
          <w:sz w:val="22"/>
          <w:szCs w:val="22"/>
        </w:rPr>
        <w:t>course.</w:t>
      </w:r>
      <w:r w:rsidR="00E2367C" w:rsidRPr="00E2367C">
        <w:t xml:space="preserve"> </w:t>
      </w:r>
      <w:r w:rsidR="00057DBF" w:rsidRPr="00C24384">
        <w:rPr>
          <w:rFonts w:ascii="Arial" w:hAnsi="Arial" w:cs="Arial"/>
          <w:sz w:val="22"/>
          <w:szCs w:val="22"/>
        </w:rPr>
        <w:t xml:space="preserve">The amendments to this subparagraph </w:t>
      </w:r>
      <w:r w:rsidR="00F37921" w:rsidRPr="00C24384">
        <w:rPr>
          <w:rFonts w:ascii="Arial" w:hAnsi="Arial" w:cs="Arial"/>
          <w:sz w:val="22"/>
          <w:szCs w:val="22"/>
        </w:rPr>
        <w:t>improve phrasing readability.</w:t>
      </w:r>
      <w:r w:rsidR="00057DBF">
        <w:t xml:space="preserve"> </w:t>
      </w:r>
    </w:p>
    <w:p w:rsidR="00C96722" w:rsidRDefault="00C96722" w:rsidP="0075305D">
      <w:pPr>
        <w:rPr>
          <w:rFonts w:ascii="Arial" w:hAnsi="Arial" w:cs="Arial"/>
          <w:b/>
          <w:sz w:val="22"/>
          <w:szCs w:val="22"/>
        </w:rPr>
      </w:pPr>
    </w:p>
    <w:p w:rsidR="00C96722" w:rsidRPr="00C24384" w:rsidRDefault="00C96722" w:rsidP="0075305D">
      <w:pPr>
        <w:rPr>
          <w:rFonts w:ascii="Arial" w:hAnsi="Arial" w:cs="Arial"/>
          <w:b/>
          <w:sz w:val="22"/>
          <w:szCs w:val="22"/>
        </w:rPr>
      </w:pPr>
      <w:r w:rsidRPr="00C24384">
        <w:rPr>
          <w:rFonts w:ascii="Arial" w:hAnsi="Arial" w:cs="Arial"/>
          <w:b/>
          <w:sz w:val="22"/>
          <w:szCs w:val="22"/>
        </w:rPr>
        <w:t xml:space="preserve">Item </w:t>
      </w:r>
      <w:r w:rsidR="00057DBF">
        <w:rPr>
          <w:rFonts w:ascii="Arial" w:hAnsi="Arial" w:cs="Arial"/>
          <w:b/>
          <w:sz w:val="22"/>
          <w:szCs w:val="22"/>
        </w:rPr>
        <w:t>7</w:t>
      </w:r>
    </w:p>
    <w:p w:rsidR="00C96722" w:rsidRDefault="00C96722" w:rsidP="0075305D">
      <w:pPr>
        <w:rPr>
          <w:rFonts w:ascii="Arial" w:hAnsi="Arial" w:cs="Arial"/>
          <w:b/>
          <w:sz w:val="22"/>
          <w:szCs w:val="22"/>
        </w:rPr>
      </w:pPr>
    </w:p>
    <w:p w:rsidR="00917BAC" w:rsidRPr="00C24384" w:rsidRDefault="00762F9C" w:rsidP="00C24384">
      <w:pPr>
        <w:rPr>
          <w:rFonts w:ascii="Arial" w:hAnsi="Arial" w:cs="Arial"/>
          <w:sz w:val="22"/>
          <w:szCs w:val="22"/>
        </w:rPr>
      </w:pPr>
      <w:r>
        <w:rPr>
          <w:rFonts w:ascii="Arial" w:hAnsi="Arial" w:cs="Arial"/>
          <w:sz w:val="22"/>
          <w:szCs w:val="22"/>
        </w:rPr>
        <w:t xml:space="preserve">Item </w:t>
      </w:r>
      <w:r w:rsidR="00F37921">
        <w:rPr>
          <w:rFonts w:ascii="Arial" w:hAnsi="Arial" w:cs="Arial"/>
          <w:sz w:val="22"/>
          <w:szCs w:val="22"/>
        </w:rPr>
        <w:t>7</w:t>
      </w:r>
      <w:r>
        <w:rPr>
          <w:rFonts w:ascii="Arial" w:hAnsi="Arial" w:cs="Arial"/>
          <w:sz w:val="22"/>
          <w:szCs w:val="22"/>
        </w:rPr>
        <w:t xml:space="preserve"> </w:t>
      </w:r>
      <w:r w:rsidR="00917BAC" w:rsidRPr="00C24384">
        <w:rPr>
          <w:rFonts w:ascii="Arial" w:hAnsi="Arial" w:cs="Arial"/>
          <w:sz w:val="22"/>
          <w:szCs w:val="22"/>
        </w:rPr>
        <w:t xml:space="preserve">makes minor </w:t>
      </w:r>
      <w:r>
        <w:rPr>
          <w:rFonts w:ascii="Arial" w:hAnsi="Arial" w:cs="Arial"/>
          <w:sz w:val="22"/>
          <w:szCs w:val="22"/>
        </w:rPr>
        <w:t>technical amendments</w:t>
      </w:r>
      <w:r w:rsidR="00917BAC" w:rsidRPr="00C24384">
        <w:rPr>
          <w:rFonts w:ascii="Arial" w:hAnsi="Arial" w:cs="Arial"/>
          <w:sz w:val="22"/>
          <w:szCs w:val="22"/>
        </w:rPr>
        <w:t xml:space="preserve"> to the numbering </w:t>
      </w:r>
      <w:r>
        <w:rPr>
          <w:rFonts w:ascii="Arial" w:hAnsi="Arial" w:cs="Arial"/>
          <w:sz w:val="22"/>
          <w:szCs w:val="22"/>
        </w:rPr>
        <w:t>in</w:t>
      </w:r>
      <w:r w:rsidRPr="00C24384">
        <w:rPr>
          <w:rFonts w:ascii="Arial" w:hAnsi="Arial" w:cs="Arial"/>
          <w:sz w:val="22"/>
          <w:szCs w:val="22"/>
        </w:rPr>
        <w:t xml:space="preserve"> </w:t>
      </w:r>
      <w:r w:rsidR="003B3262">
        <w:rPr>
          <w:rFonts w:ascii="Arial" w:hAnsi="Arial" w:cs="Arial"/>
          <w:sz w:val="22"/>
          <w:szCs w:val="22"/>
        </w:rPr>
        <w:t>paragraph</w:t>
      </w:r>
      <w:r w:rsidRPr="00C24384">
        <w:rPr>
          <w:rFonts w:ascii="Arial" w:hAnsi="Arial" w:cs="Arial"/>
          <w:sz w:val="22"/>
          <w:szCs w:val="22"/>
        </w:rPr>
        <w:t xml:space="preserve"> </w:t>
      </w:r>
      <w:r w:rsidR="00917BAC" w:rsidRPr="00C24384">
        <w:rPr>
          <w:rFonts w:ascii="Arial" w:hAnsi="Arial" w:cs="Arial"/>
          <w:sz w:val="22"/>
          <w:szCs w:val="22"/>
        </w:rPr>
        <w:t xml:space="preserve">4.4.4 to </w:t>
      </w:r>
      <w:r>
        <w:rPr>
          <w:rFonts w:ascii="Arial" w:hAnsi="Arial" w:cs="Arial"/>
          <w:sz w:val="22"/>
          <w:szCs w:val="22"/>
        </w:rPr>
        <w:t>ensure</w:t>
      </w:r>
      <w:r w:rsidRPr="00C24384">
        <w:rPr>
          <w:rFonts w:ascii="Arial" w:hAnsi="Arial" w:cs="Arial"/>
          <w:sz w:val="22"/>
          <w:szCs w:val="22"/>
        </w:rPr>
        <w:t xml:space="preserve"> </w:t>
      </w:r>
      <w:r w:rsidR="00917BAC" w:rsidRPr="00C24384">
        <w:rPr>
          <w:rFonts w:ascii="Arial" w:hAnsi="Arial" w:cs="Arial"/>
          <w:sz w:val="22"/>
          <w:szCs w:val="22"/>
        </w:rPr>
        <w:t xml:space="preserve">consistency throughout </w:t>
      </w:r>
      <w:r>
        <w:rPr>
          <w:rFonts w:ascii="Arial" w:hAnsi="Arial" w:cs="Arial"/>
          <w:sz w:val="22"/>
          <w:szCs w:val="22"/>
        </w:rPr>
        <w:t xml:space="preserve">the </w:t>
      </w:r>
      <w:r w:rsidR="00917BAC" w:rsidRPr="00C24384">
        <w:rPr>
          <w:rFonts w:ascii="Arial" w:hAnsi="Arial" w:cs="Arial"/>
          <w:sz w:val="22"/>
          <w:szCs w:val="22"/>
        </w:rPr>
        <w:t xml:space="preserve">VET Guidelines 2015. </w:t>
      </w:r>
    </w:p>
    <w:p w:rsidR="00762F9C" w:rsidRDefault="00762F9C" w:rsidP="00C24384">
      <w:pPr>
        <w:rPr>
          <w:rFonts w:ascii="Arial" w:hAnsi="Arial" w:cs="Arial"/>
          <w:sz w:val="22"/>
          <w:szCs w:val="22"/>
        </w:rPr>
      </w:pPr>
    </w:p>
    <w:p w:rsidR="00762F9C" w:rsidRPr="00C24384" w:rsidRDefault="00762F9C" w:rsidP="00C24384">
      <w:pPr>
        <w:rPr>
          <w:rFonts w:ascii="Arial" w:hAnsi="Arial" w:cs="Arial"/>
          <w:b/>
          <w:sz w:val="22"/>
          <w:szCs w:val="22"/>
        </w:rPr>
      </w:pPr>
      <w:r>
        <w:rPr>
          <w:rFonts w:ascii="Arial" w:hAnsi="Arial" w:cs="Arial"/>
          <w:b/>
          <w:sz w:val="22"/>
          <w:szCs w:val="22"/>
        </w:rPr>
        <w:t xml:space="preserve">Item </w:t>
      </w:r>
      <w:r w:rsidR="00057DBF">
        <w:rPr>
          <w:rFonts w:ascii="Arial" w:hAnsi="Arial" w:cs="Arial"/>
          <w:b/>
          <w:sz w:val="22"/>
          <w:szCs w:val="22"/>
        </w:rPr>
        <w:t>8</w:t>
      </w:r>
    </w:p>
    <w:p w:rsidR="00762F9C" w:rsidRPr="00C24384" w:rsidRDefault="00762F9C" w:rsidP="00C24384">
      <w:pPr>
        <w:rPr>
          <w:rFonts w:ascii="Arial" w:hAnsi="Arial" w:cs="Arial"/>
          <w:sz w:val="22"/>
          <w:szCs w:val="22"/>
        </w:rPr>
      </w:pPr>
    </w:p>
    <w:p w:rsidR="00C96722" w:rsidRPr="00C24384" w:rsidRDefault="00762F9C" w:rsidP="00C24384">
      <w:pPr>
        <w:rPr>
          <w:rFonts w:ascii="Arial" w:hAnsi="Arial" w:cs="Arial"/>
          <w:sz w:val="22"/>
          <w:szCs w:val="22"/>
        </w:rPr>
      </w:pPr>
      <w:r>
        <w:rPr>
          <w:rFonts w:ascii="Arial" w:hAnsi="Arial" w:cs="Arial"/>
          <w:sz w:val="22"/>
          <w:szCs w:val="22"/>
        </w:rPr>
        <w:t xml:space="preserve">Item </w:t>
      </w:r>
      <w:r w:rsidR="00F37921">
        <w:rPr>
          <w:rFonts w:ascii="Arial" w:hAnsi="Arial" w:cs="Arial"/>
          <w:sz w:val="22"/>
          <w:szCs w:val="22"/>
        </w:rPr>
        <w:t>8</w:t>
      </w:r>
      <w:r>
        <w:rPr>
          <w:rFonts w:ascii="Arial" w:hAnsi="Arial" w:cs="Arial"/>
          <w:sz w:val="22"/>
          <w:szCs w:val="22"/>
        </w:rPr>
        <w:t xml:space="preserve"> </w:t>
      </w:r>
      <w:r w:rsidR="00917BAC" w:rsidRPr="00C24384">
        <w:rPr>
          <w:rFonts w:ascii="Arial" w:hAnsi="Arial" w:cs="Arial"/>
          <w:sz w:val="22"/>
          <w:szCs w:val="22"/>
        </w:rPr>
        <w:t xml:space="preserve">corrects </w:t>
      </w:r>
      <w:r>
        <w:rPr>
          <w:rFonts w:ascii="Arial" w:hAnsi="Arial" w:cs="Arial"/>
          <w:sz w:val="22"/>
          <w:szCs w:val="22"/>
        </w:rPr>
        <w:t xml:space="preserve">a </w:t>
      </w:r>
      <w:r w:rsidR="00952003">
        <w:rPr>
          <w:rFonts w:ascii="Arial" w:hAnsi="Arial" w:cs="Arial"/>
          <w:sz w:val="22"/>
          <w:szCs w:val="22"/>
        </w:rPr>
        <w:t>cross-</w:t>
      </w:r>
      <w:r>
        <w:rPr>
          <w:rFonts w:ascii="Arial" w:hAnsi="Arial" w:cs="Arial"/>
          <w:sz w:val="22"/>
          <w:szCs w:val="22"/>
        </w:rPr>
        <w:t>reference</w:t>
      </w:r>
      <w:r w:rsidR="00917BAC" w:rsidRPr="00C24384">
        <w:rPr>
          <w:rFonts w:ascii="Arial" w:hAnsi="Arial" w:cs="Arial"/>
          <w:sz w:val="22"/>
          <w:szCs w:val="22"/>
        </w:rPr>
        <w:t xml:space="preserve"> in </w:t>
      </w:r>
      <w:r w:rsidR="00513026">
        <w:rPr>
          <w:rFonts w:ascii="Arial" w:hAnsi="Arial" w:cs="Arial"/>
          <w:sz w:val="22"/>
          <w:szCs w:val="22"/>
        </w:rPr>
        <w:t>sub</w:t>
      </w:r>
      <w:r w:rsidR="00917BAC" w:rsidRPr="00C24384">
        <w:rPr>
          <w:rFonts w:ascii="Arial" w:hAnsi="Arial" w:cs="Arial"/>
          <w:sz w:val="22"/>
          <w:szCs w:val="22"/>
        </w:rPr>
        <w:t xml:space="preserve">paragraph 4.4.3(b) resulting from the correction of number formatting at Item </w:t>
      </w:r>
      <w:r w:rsidR="00F37921">
        <w:rPr>
          <w:rFonts w:ascii="Arial" w:hAnsi="Arial" w:cs="Arial"/>
          <w:sz w:val="22"/>
          <w:szCs w:val="22"/>
        </w:rPr>
        <w:t>7</w:t>
      </w:r>
      <w:r w:rsidR="00917BAC" w:rsidRPr="00C24384">
        <w:rPr>
          <w:rFonts w:ascii="Arial" w:hAnsi="Arial" w:cs="Arial"/>
          <w:sz w:val="22"/>
          <w:szCs w:val="22"/>
        </w:rPr>
        <w:t>.</w:t>
      </w:r>
    </w:p>
    <w:p w:rsidR="007F3B31" w:rsidRDefault="007F3B31" w:rsidP="0075305D">
      <w:pPr>
        <w:rPr>
          <w:rFonts w:ascii="Arial" w:hAnsi="Arial" w:cs="Arial"/>
          <w:sz w:val="22"/>
          <w:szCs w:val="22"/>
        </w:rPr>
      </w:pPr>
    </w:p>
    <w:p w:rsidR="00C96722" w:rsidRDefault="006507C9" w:rsidP="0075305D">
      <w:pPr>
        <w:rPr>
          <w:rFonts w:ascii="Arial" w:hAnsi="Arial" w:cs="Arial"/>
          <w:sz w:val="22"/>
          <w:szCs w:val="22"/>
        </w:rPr>
      </w:pPr>
      <w:r>
        <w:rPr>
          <w:rFonts w:ascii="Arial" w:hAnsi="Arial" w:cs="Arial"/>
          <w:b/>
          <w:sz w:val="22"/>
          <w:szCs w:val="22"/>
        </w:rPr>
        <w:t xml:space="preserve">Item </w:t>
      </w:r>
      <w:r w:rsidR="00057DBF">
        <w:rPr>
          <w:rFonts w:ascii="Arial" w:hAnsi="Arial" w:cs="Arial"/>
          <w:b/>
          <w:sz w:val="22"/>
          <w:szCs w:val="22"/>
        </w:rPr>
        <w:t>9</w:t>
      </w:r>
    </w:p>
    <w:p w:rsidR="00C96722" w:rsidRDefault="00C96722" w:rsidP="0075305D">
      <w:pPr>
        <w:rPr>
          <w:rFonts w:ascii="Arial" w:hAnsi="Arial" w:cs="Arial"/>
          <w:sz w:val="22"/>
          <w:szCs w:val="22"/>
        </w:rPr>
      </w:pPr>
    </w:p>
    <w:p w:rsidR="006507C9" w:rsidRDefault="00FB345B" w:rsidP="0075305D">
      <w:pPr>
        <w:rPr>
          <w:rFonts w:ascii="Arial" w:hAnsi="Arial" w:cs="Arial"/>
          <w:sz w:val="22"/>
          <w:szCs w:val="22"/>
        </w:rPr>
      </w:pPr>
      <w:r>
        <w:rPr>
          <w:rFonts w:ascii="Arial" w:hAnsi="Arial" w:cs="Arial"/>
          <w:sz w:val="22"/>
          <w:szCs w:val="22"/>
        </w:rPr>
        <w:t>Item 9</w:t>
      </w:r>
      <w:r w:rsidR="00C96722">
        <w:rPr>
          <w:rFonts w:ascii="Arial" w:hAnsi="Arial" w:cs="Arial"/>
          <w:sz w:val="22"/>
          <w:szCs w:val="22"/>
        </w:rPr>
        <w:t xml:space="preserve"> repeals </w:t>
      </w:r>
      <w:r w:rsidR="003B3262">
        <w:rPr>
          <w:rFonts w:ascii="Arial" w:hAnsi="Arial" w:cs="Arial"/>
          <w:sz w:val="22"/>
          <w:szCs w:val="22"/>
        </w:rPr>
        <w:t>paragraph</w:t>
      </w:r>
      <w:r w:rsidR="006507C9">
        <w:rPr>
          <w:rFonts w:ascii="Arial" w:hAnsi="Arial" w:cs="Arial"/>
          <w:sz w:val="22"/>
          <w:szCs w:val="22"/>
        </w:rPr>
        <w:t xml:space="preserve">s </w:t>
      </w:r>
      <w:r w:rsidR="00534252">
        <w:rPr>
          <w:rFonts w:ascii="Arial" w:hAnsi="Arial" w:cs="Arial"/>
          <w:sz w:val="22"/>
          <w:szCs w:val="22"/>
        </w:rPr>
        <w:t xml:space="preserve">4.4.1 and </w:t>
      </w:r>
      <w:r w:rsidR="00C96722">
        <w:rPr>
          <w:rFonts w:ascii="Arial" w:hAnsi="Arial" w:cs="Arial"/>
          <w:sz w:val="22"/>
          <w:szCs w:val="22"/>
        </w:rPr>
        <w:t>4.4</w:t>
      </w:r>
      <w:r w:rsidR="00534252">
        <w:rPr>
          <w:rFonts w:ascii="Arial" w:hAnsi="Arial" w:cs="Arial"/>
          <w:sz w:val="22"/>
          <w:szCs w:val="22"/>
        </w:rPr>
        <w:t>.1.1</w:t>
      </w:r>
      <w:r w:rsidR="00C96722">
        <w:rPr>
          <w:rFonts w:ascii="Arial" w:hAnsi="Arial" w:cs="Arial"/>
          <w:sz w:val="22"/>
          <w:szCs w:val="22"/>
        </w:rPr>
        <w:t xml:space="preserve"> </w:t>
      </w:r>
    </w:p>
    <w:p w:rsidR="006507C9" w:rsidRDefault="006507C9" w:rsidP="0075305D">
      <w:pPr>
        <w:rPr>
          <w:rFonts w:ascii="Arial" w:hAnsi="Arial" w:cs="Arial"/>
          <w:sz w:val="22"/>
          <w:szCs w:val="22"/>
        </w:rPr>
      </w:pPr>
    </w:p>
    <w:p w:rsidR="006507C9" w:rsidRPr="00C24384" w:rsidRDefault="006507C9" w:rsidP="0075305D">
      <w:pPr>
        <w:rPr>
          <w:rFonts w:ascii="Arial" w:hAnsi="Arial" w:cs="Arial"/>
          <w:b/>
          <w:sz w:val="22"/>
          <w:szCs w:val="22"/>
        </w:rPr>
      </w:pPr>
      <w:r>
        <w:rPr>
          <w:rFonts w:ascii="Arial" w:hAnsi="Arial" w:cs="Arial"/>
          <w:b/>
          <w:sz w:val="22"/>
          <w:szCs w:val="22"/>
        </w:rPr>
        <w:t xml:space="preserve">Item </w:t>
      </w:r>
      <w:r w:rsidR="00057DBF">
        <w:rPr>
          <w:rFonts w:ascii="Arial" w:hAnsi="Arial" w:cs="Arial"/>
          <w:b/>
          <w:sz w:val="22"/>
          <w:szCs w:val="22"/>
        </w:rPr>
        <w:t>10</w:t>
      </w:r>
    </w:p>
    <w:p w:rsidR="006507C9" w:rsidRDefault="006507C9" w:rsidP="0075305D">
      <w:pPr>
        <w:rPr>
          <w:rFonts w:ascii="Arial" w:hAnsi="Arial" w:cs="Arial"/>
          <w:sz w:val="22"/>
          <w:szCs w:val="22"/>
        </w:rPr>
      </w:pPr>
    </w:p>
    <w:p w:rsidR="00C96722" w:rsidRDefault="006507C9" w:rsidP="00AA3106">
      <w:pPr>
        <w:rPr>
          <w:rFonts w:ascii="Arial" w:hAnsi="Arial" w:cs="Arial"/>
          <w:sz w:val="22"/>
          <w:szCs w:val="22"/>
          <w:u w:val="single"/>
        </w:rPr>
      </w:pPr>
      <w:r>
        <w:rPr>
          <w:rFonts w:ascii="Arial" w:hAnsi="Arial" w:cs="Arial"/>
          <w:sz w:val="22"/>
          <w:szCs w:val="22"/>
        </w:rPr>
        <w:t xml:space="preserve">Item </w:t>
      </w:r>
      <w:r w:rsidR="00424E74">
        <w:rPr>
          <w:rFonts w:ascii="Arial" w:hAnsi="Arial" w:cs="Arial"/>
          <w:sz w:val="22"/>
          <w:szCs w:val="22"/>
        </w:rPr>
        <w:t>10</w:t>
      </w:r>
      <w:r>
        <w:rPr>
          <w:rFonts w:ascii="Arial" w:hAnsi="Arial" w:cs="Arial"/>
          <w:sz w:val="22"/>
          <w:szCs w:val="22"/>
        </w:rPr>
        <w:t xml:space="preserve"> inserts </w:t>
      </w:r>
      <w:r w:rsidR="00C96722">
        <w:rPr>
          <w:rFonts w:ascii="Arial" w:hAnsi="Arial" w:cs="Arial"/>
          <w:sz w:val="22"/>
          <w:szCs w:val="22"/>
        </w:rPr>
        <w:t xml:space="preserve">a new </w:t>
      </w:r>
      <w:r w:rsidR="003B3262">
        <w:rPr>
          <w:rFonts w:ascii="Arial" w:hAnsi="Arial" w:cs="Arial"/>
          <w:sz w:val="22"/>
          <w:szCs w:val="22"/>
        </w:rPr>
        <w:t>paragraph</w:t>
      </w:r>
      <w:r>
        <w:rPr>
          <w:rFonts w:ascii="Arial" w:hAnsi="Arial" w:cs="Arial"/>
          <w:sz w:val="22"/>
          <w:szCs w:val="22"/>
        </w:rPr>
        <w:t xml:space="preserve"> </w:t>
      </w:r>
      <w:r w:rsidR="00C96722">
        <w:rPr>
          <w:rFonts w:ascii="Arial" w:hAnsi="Arial" w:cs="Arial"/>
          <w:sz w:val="22"/>
          <w:szCs w:val="22"/>
        </w:rPr>
        <w:t>4.4</w:t>
      </w:r>
      <w:r w:rsidR="00534252">
        <w:rPr>
          <w:rFonts w:ascii="Arial" w:hAnsi="Arial" w:cs="Arial"/>
          <w:sz w:val="22"/>
          <w:szCs w:val="22"/>
        </w:rPr>
        <w:t>.1</w:t>
      </w:r>
      <w:r>
        <w:rPr>
          <w:rFonts w:ascii="Arial" w:hAnsi="Arial" w:cs="Arial"/>
          <w:sz w:val="22"/>
          <w:szCs w:val="22"/>
        </w:rPr>
        <w:t xml:space="preserve"> </w:t>
      </w:r>
      <w:r w:rsidR="00424E74">
        <w:rPr>
          <w:rFonts w:ascii="Arial" w:hAnsi="Arial" w:cs="Arial"/>
          <w:sz w:val="22"/>
          <w:szCs w:val="22"/>
        </w:rPr>
        <w:t xml:space="preserve">(with the text of the former paragraph 4.4.1.1) </w:t>
      </w:r>
      <w:r>
        <w:rPr>
          <w:rFonts w:ascii="Arial" w:hAnsi="Arial" w:cs="Arial"/>
          <w:sz w:val="22"/>
          <w:szCs w:val="22"/>
        </w:rPr>
        <w:t>which provides that the purposes of the VET quality and accountability requirements is to enable prospective students to select a VET provider on the basis of the quality and price of the training offered.</w:t>
      </w:r>
    </w:p>
    <w:p w:rsidR="007F3B31" w:rsidRDefault="007F3B31" w:rsidP="00AA3106">
      <w:pPr>
        <w:rPr>
          <w:rFonts w:ascii="Arial" w:hAnsi="Arial" w:cs="Arial"/>
          <w:sz w:val="22"/>
          <w:szCs w:val="22"/>
          <w:u w:val="single"/>
        </w:rPr>
      </w:pPr>
    </w:p>
    <w:p w:rsidR="00BF3E03" w:rsidRPr="00C24384" w:rsidRDefault="00BF3E03" w:rsidP="00C24384">
      <w:pPr>
        <w:keepNext/>
        <w:keepLines/>
        <w:rPr>
          <w:rFonts w:ascii="Arial" w:hAnsi="Arial" w:cs="Arial"/>
          <w:b/>
          <w:sz w:val="22"/>
          <w:szCs w:val="22"/>
        </w:rPr>
      </w:pPr>
      <w:r w:rsidRPr="00C24384">
        <w:rPr>
          <w:rFonts w:ascii="Arial" w:hAnsi="Arial" w:cs="Arial"/>
          <w:b/>
          <w:sz w:val="22"/>
          <w:szCs w:val="22"/>
        </w:rPr>
        <w:lastRenderedPageBreak/>
        <w:t xml:space="preserve">Item </w:t>
      </w:r>
      <w:r w:rsidR="006507C9">
        <w:rPr>
          <w:rFonts w:ascii="Arial" w:hAnsi="Arial" w:cs="Arial"/>
          <w:b/>
          <w:sz w:val="22"/>
          <w:szCs w:val="22"/>
        </w:rPr>
        <w:t>1</w:t>
      </w:r>
      <w:r w:rsidR="00057DBF">
        <w:rPr>
          <w:rFonts w:ascii="Arial" w:hAnsi="Arial" w:cs="Arial"/>
          <w:b/>
          <w:sz w:val="22"/>
          <w:szCs w:val="22"/>
        </w:rPr>
        <w:t>1</w:t>
      </w:r>
    </w:p>
    <w:p w:rsidR="00BF3E03" w:rsidRDefault="00BF3E03" w:rsidP="00C24384">
      <w:pPr>
        <w:keepNext/>
        <w:keepLines/>
        <w:rPr>
          <w:rFonts w:ascii="Arial" w:hAnsi="Arial" w:cs="Arial"/>
          <w:sz w:val="22"/>
          <w:szCs w:val="22"/>
          <w:u w:val="single"/>
        </w:rPr>
      </w:pPr>
    </w:p>
    <w:p w:rsidR="00461AC1" w:rsidRDefault="006507C9" w:rsidP="00C24384">
      <w:pPr>
        <w:keepNext/>
        <w:keepLines/>
        <w:rPr>
          <w:rFonts w:ascii="Arial" w:hAnsi="Arial" w:cs="Arial"/>
          <w:sz w:val="22"/>
          <w:szCs w:val="22"/>
        </w:rPr>
      </w:pPr>
      <w:r w:rsidRPr="00461AC1">
        <w:rPr>
          <w:rFonts w:ascii="Arial" w:hAnsi="Arial" w:cs="Arial"/>
          <w:sz w:val="22"/>
          <w:szCs w:val="22"/>
        </w:rPr>
        <w:t>Item 1</w:t>
      </w:r>
      <w:r w:rsidR="00FB345B">
        <w:rPr>
          <w:rFonts w:ascii="Arial" w:hAnsi="Arial" w:cs="Arial"/>
          <w:sz w:val="22"/>
          <w:szCs w:val="22"/>
        </w:rPr>
        <w:t>1</w:t>
      </w:r>
      <w:r w:rsidR="00BF3E03" w:rsidRPr="00461AC1">
        <w:rPr>
          <w:rFonts w:ascii="Arial" w:hAnsi="Arial" w:cs="Arial"/>
          <w:sz w:val="22"/>
          <w:szCs w:val="22"/>
        </w:rPr>
        <w:t xml:space="preserve"> inserts a new </w:t>
      </w:r>
      <w:r w:rsidR="003B3262">
        <w:rPr>
          <w:rFonts w:ascii="Arial" w:hAnsi="Arial" w:cs="Arial"/>
          <w:sz w:val="22"/>
          <w:szCs w:val="22"/>
        </w:rPr>
        <w:t>paragraph</w:t>
      </w:r>
      <w:r w:rsidR="00BF3E03" w:rsidRPr="00461AC1">
        <w:rPr>
          <w:rFonts w:ascii="Arial" w:hAnsi="Arial" w:cs="Arial"/>
          <w:sz w:val="22"/>
          <w:szCs w:val="22"/>
        </w:rPr>
        <w:t xml:space="preserve"> </w:t>
      </w:r>
      <w:r w:rsidR="00BF3E03" w:rsidRPr="00461AC1">
        <w:rPr>
          <w:rFonts w:ascii="Arial" w:hAnsi="Arial" w:cs="Arial"/>
          <w:b/>
          <w:sz w:val="22"/>
          <w:szCs w:val="22"/>
        </w:rPr>
        <w:t xml:space="preserve">4.5 </w:t>
      </w:r>
      <w:r w:rsidR="0087521E" w:rsidRPr="00461AC1">
        <w:rPr>
          <w:rFonts w:ascii="Arial" w:hAnsi="Arial" w:cs="Arial"/>
          <w:b/>
          <w:sz w:val="22"/>
          <w:szCs w:val="22"/>
        </w:rPr>
        <w:t>Requirements for VET Quality and Accountability – Marketing of VET FEE-HELP</w:t>
      </w:r>
      <w:r w:rsidR="00EA0C66" w:rsidRPr="00461AC1">
        <w:rPr>
          <w:rFonts w:ascii="Arial" w:hAnsi="Arial" w:cs="Arial"/>
          <w:sz w:val="22"/>
          <w:szCs w:val="22"/>
        </w:rPr>
        <w:t xml:space="preserve"> </w:t>
      </w:r>
      <w:r w:rsidR="001314E5" w:rsidRPr="00461AC1">
        <w:rPr>
          <w:rFonts w:ascii="Arial" w:hAnsi="Arial" w:cs="Arial"/>
          <w:sz w:val="22"/>
          <w:szCs w:val="22"/>
        </w:rPr>
        <w:t>to ensure that advice and information on the availability of VET FEE</w:t>
      </w:r>
      <w:r w:rsidR="00FB345B">
        <w:rPr>
          <w:rFonts w:ascii="Arial" w:hAnsi="Arial" w:cs="Arial"/>
          <w:sz w:val="22"/>
          <w:szCs w:val="22"/>
        </w:rPr>
        <w:noBreakHyphen/>
      </w:r>
      <w:r w:rsidR="001314E5" w:rsidRPr="00461AC1">
        <w:rPr>
          <w:rFonts w:ascii="Arial" w:hAnsi="Arial" w:cs="Arial"/>
          <w:sz w:val="22"/>
          <w:szCs w:val="22"/>
        </w:rPr>
        <w:t>HELP for a course is marketed accurately and fairly, allowing students to make payment decisions with</w:t>
      </w:r>
      <w:r w:rsidR="00461AC1">
        <w:rPr>
          <w:rFonts w:ascii="Arial" w:hAnsi="Arial" w:cs="Arial"/>
          <w:sz w:val="22"/>
          <w:szCs w:val="22"/>
        </w:rPr>
        <w:t xml:space="preserve"> a</w:t>
      </w:r>
      <w:r w:rsidR="001314E5" w:rsidRPr="00461AC1">
        <w:rPr>
          <w:rFonts w:ascii="Arial" w:hAnsi="Arial" w:cs="Arial"/>
          <w:sz w:val="22"/>
          <w:szCs w:val="22"/>
        </w:rPr>
        <w:t xml:space="preserve"> clear understanding of </w:t>
      </w:r>
      <w:r w:rsidR="00461AC1">
        <w:rPr>
          <w:rFonts w:ascii="Arial" w:hAnsi="Arial" w:cs="Arial"/>
          <w:sz w:val="22"/>
          <w:szCs w:val="22"/>
        </w:rPr>
        <w:t xml:space="preserve">their </w:t>
      </w:r>
      <w:r w:rsidR="001314E5" w:rsidRPr="00461AC1">
        <w:rPr>
          <w:rFonts w:ascii="Arial" w:hAnsi="Arial" w:cs="Arial"/>
          <w:sz w:val="22"/>
          <w:szCs w:val="22"/>
        </w:rPr>
        <w:t>rights and obligations</w:t>
      </w:r>
      <w:r w:rsidR="00461AC1">
        <w:rPr>
          <w:rFonts w:ascii="Arial" w:hAnsi="Arial" w:cs="Arial"/>
          <w:sz w:val="22"/>
          <w:szCs w:val="22"/>
        </w:rPr>
        <w:t xml:space="preserve"> (paragraph 4.5.1)</w:t>
      </w:r>
      <w:r w:rsidR="001314E5" w:rsidRPr="00461AC1">
        <w:rPr>
          <w:rFonts w:ascii="Arial" w:hAnsi="Arial" w:cs="Arial"/>
          <w:sz w:val="22"/>
          <w:szCs w:val="22"/>
        </w:rPr>
        <w:t xml:space="preserve">.  </w:t>
      </w:r>
    </w:p>
    <w:p w:rsidR="00461AC1" w:rsidRDefault="00461AC1" w:rsidP="00AA3106">
      <w:pPr>
        <w:rPr>
          <w:rFonts w:ascii="Arial" w:hAnsi="Arial" w:cs="Arial"/>
          <w:sz w:val="22"/>
          <w:szCs w:val="22"/>
        </w:rPr>
      </w:pPr>
    </w:p>
    <w:p w:rsidR="0081445E" w:rsidRDefault="001314E5" w:rsidP="00AA3106">
      <w:pPr>
        <w:rPr>
          <w:rFonts w:ascii="Arial" w:hAnsi="Arial" w:cs="Arial"/>
          <w:sz w:val="22"/>
          <w:szCs w:val="22"/>
        </w:rPr>
      </w:pPr>
      <w:r w:rsidRPr="00461AC1">
        <w:rPr>
          <w:rFonts w:ascii="Arial" w:hAnsi="Arial" w:cs="Arial"/>
          <w:sz w:val="22"/>
          <w:szCs w:val="22"/>
        </w:rPr>
        <w:t xml:space="preserve">The amendments include </w:t>
      </w:r>
      <w:r w:rsidR="007859B6" w:rsidRPr="00461AC1">
        <w:rPr>
          <w:rFonts w:ascii="Arial" w:hAnsi="Arial" w:cs="Arial"/>
          <w:sz w:val="22"/>
          <w:szCs w:val="22"/>
        </w:rPr>
        <w:t>requirements that</w:t>
      </w:r>
      <w:r w:rsidR="00461AC1">
        <w:rPr>
          <w:rFonts w:ascii="Arial" w:hAnsi="Arial" w:cs="Arial"/>
          <w:sz w:val="22"/>
          <w:szCs w:val="22"/>
        </w:rPr>
        <w:t xml:space="preserve"> a VET provider or its agents must not at any time (</w:t>
      </w:r>
      <w:r w:rsidR="0081445E">
        <w:rPr>
          <w:rFonts w:ascii="Arial" w:hAnsi="Arial" w:cs="Arial"/>
          <w:sz w:val="22"/>
          <w:szCs w:val="22"/>
        </w:rPr>
        <w:t>including at the time of initial contact with a prospective student) market a VET course of study or VET unit of study as “free” or without obligation to repay</w:t>
      </w:r>
      <w:r w:rsidR="00C62F4E">
        <w:rPr>
          <w:rFonts w:ascii="Arial" w:hAnsi="Arial" w:cs="Arial"/>
          <w:sz w:val="22"/>
          <w:szCs w:val="22"/>
        </w:rPr>
        <w:t>,</w:t>
      </w:r>
      <w:r w:rsidR="0081445E">
        <w:rPr>
          <w:rFonts w:ascii="Arial" w:hAnsi="Arial" w:cs="Arial"/>
          <w:sz w:val="22"/>
          <w:szCs w:val="22"/>
        </w:rPr>
        <w:t xml:space="preserve"> or </w:t>
      </w:r>
      <w:r w:rsidR="00C62F4E">
        <w:rPr>
          <w:rFonts w:ascii="Arial" w:hAnsi="Arial" w:cs="Arial"/>
          <w:sz w:val="22"/>
          <w:szCs w:val="22"/>
        </w:rPr>
        <w:t xml:space="preserve">that they </w:t>
      </w:r>
      <w:r w:rsidR="0081445E">
        <w:rPr>
          <w:rFonts w:ascii="Arial" w:hAnsi="Arial" w:cs="Arial"/>
          <w:sz w:val="22"/>
          <w:szCs w:val="22"/>
        </w:rPr>
        <w:t>market a VET course of study or VET unit of study in such a way that it would mislead a person to believe that VET FEE-HELP assistance is not a loan to be repaid by the person to the Commonwealth. Additionally, the VET provider or its agents must not market the availability of a VET FEE-HELP loan for a VET course of study or VET unit/s of study, the VET FEE-HELP scheme, or VET FEE-HELP as government funded (paragraph 4.5.2).</w:t>
      </w:r>
    </w:p>
    <w:p w:rsidR="0081445E" w:rsidRDefault="0081445E" w:rsidP="00AA3106">
      <w:pPr>
        <w:rPr>
          <w:rFonts w:ascii="Arial" w:hAnsi="Arial" w:cs="Arial"/>
          <w:sz w:val="22"/>
          <w:szCs w:val="22"/>
        </w:rPr>
      </w:pPr>
    </w:p>
    <w:p w:rsidR="00593E84" w:rsidRDefault="00593E84" w:rsidP="00C24384">
      <w:pPr>
        <w:rPr>
          <w:rFonts w:ascii="Arial" w:hAnsi="Arial" w:cs="Arial"/>
          <w:sz w:val="22"/>
          <w:szCs w:val="22"/>
        </w:rPr>
      </w:pPr>
      <w:r>
        <w:rPr>
          <w:rFonts w:ascii="Arial" w:hAnsi="Arial" w:cs="Arial"/>
          <w:sz w:val="22"/>
          <w:szCs w:val="22"/>
        </w:rPr>
        <w:t xml:space="preserve">In addition, the amendments require that a VET provider or its agents must not advise a person about the likelihood of their future repayments of VET FEE-HELP loans (paragraph 4.5.3). </w:t>
      </w:r>
      <w:r w:rsidR="00C62F4E">
        <w:rPr>
          <w:rFonts w:ascii="Arial" w:hAnsi="Arial" w:cs="Arial"/>
          <w:sz w:val="22"/>
          <w:szCs w:val="22"/>
        </w:rPr>
        <w:t>A</w:t>
      </w:r>
      <w:r>
        <w:rPr>
          <w:rFonts w:ascii="Arial" w:hAnsi="Arial" w:cs="Arial"/>
          <w:sz w:val="22"/>
          <w:szCs w:val="22"/>
        </w:rPr>
        <w:t xml:space="preserve"> </w:t>
      </w:r>
      <w:r w:rsidR="007859B6" w:rsidRPr="00461AC1">
        <w:rPr>
          <w:rFonts w:ascii="Arial" w:hAnsi="Arial" w:cs="Arial"/>
          <w:sz w:val="22"/>
          <w:szCs w:val="22"/>
        </w:rPr>
        <w:t xml:space="preserve">VET provider or its agents must </w:t>
      </w:r>
      <w:r w:rsidR="00C62F4E">
        <w:rPr>
          <w:rFonts w:ascii="Arial" w:hAnsi="Arial" w:cs="Arial"/>
          <w:sz w:val="22"/>
          <w:szCs w:val="22"/>
        </w:rPr>
        <w:t xml:space="preserve">also </w:t>
      </w:r>
      <w:r w:rsidR="007859B6" w:rsidRPr="00461AC1">
        <w:rPr>
          <w:rFonts w:ascii="Arial" w:hAnsi="Arial" w:cs="Arial"/>
          <w:sz w:val="22"/>
          <w:szCs w:val="22"/>
        </w:rPr>
        <w:t>provide accurate and up to date information about VET FEE-HELP</w:t>
      </w:r>
      <w:r>
        <w:rPr>
          <w:rFonts w:ascii="Arial" w:hAnsi="Arial" w:cs="Arial"/>
          <w:sz w:val="22"/>
          <w:szCs w:val="22"/>
        </w:rPr>
        <w:t xml:space="preserve"> (paragraph</w:t>
      </w:r>
      <w:r w:rsidR="00FB345B">
        <w:rPr>
          <w:rFonts w:ascii="Arial" w:hAnsi="Arial" w:cs="Arial"/>
          <w:sz w:val="22"/>
          <w:szCs w:val="22"/>
        </w:rPr>
        <w:t> </w:t>
      </w:r>
      <w:r>
        <w:rPr>
          <w:rFonts w:ascii="Arial" w:hAnsi="Arial" w:cs="Arial"/>
          <w:sz w:val="22"/>
          <w:szCs w:val="22"/>
        </w:rPr>
        <w:t>4.5.4).</w:t>
      </w:r>
    </w:p>
    <w:p w:rsidR="00593E84" w:rsidRDefault="00593E84" w:rsidP="00C24384">
      <w:pPr>
        <w:rPr>
          <w:rFonts w:ascii="Arial" w:hAnsi="Arial" w:cs="Arial"/>
          <w:sz w:val="22"/>
          <w:szCs w:val="22"/>
        </w:rPr>
      </w:pPr>
    </w:p>
    <w:p w:rsidR="007859B6" w:rsidRPr="00461AC1" w:rsidRDefault="00593E84" w:rsidP="00AA3106">
      <w:pPr>
        <w:rPr>
          <w:rFonts w:ascii="Arial" w:hAnsi="Arial" w:cs="Arial"/>
          <w:sz w:val="22"/>
          <w:szCs w:val="22"/>
        </w:rPr>
      </w:pPr>
      <w:r>
        <w:rPr>
          <w:rFonts w:ascii="Arial" w:hAnsi="Arial" w:cs="Arial"/>
          <w:sz w:val="22"/>
          <w:szCs w:val="22"/>
        </w:rPr>
        <w:t>New paragraph 4.5.5 provides that</w:t>
      </w:r>
      <w:r w:rsidR="00513026">
        <w:rPr>
          <w:rFonts w:ascii="Arial" w:hAnsi="Arial" w:cs="Arial"/>
          <w:sz w:val="22"/>
          <w:szCs w:val="22"/>
        </w:rPr>
        <w:t>,</w:t>
      </w:r>
      <w:r>
        <w:rPr>
          <w:rFonts w:ascii="Arial" w:hAnsi="Arial" w:cs="Arial"/>
          <w:sz w:val="22"/>
          <w:szCs w:val="22"/>
        </w:rPr>
        <w:t xml:space="preserve"> for the purpose of these VET Guidelines, any </w:t>
      </w:r>
      <w:r w:rsidR="00C62F4E">
        <w:rPr>
          <w:rFonts w:ascii="Arial" w:hAnsi="Arial" w:cs="Arial"/>
          <w:sz w:val="22"/>
          <w:szCs w:val="22"/>
        </w:rPr>
        <w:t>conduct</w:t>
      </w:r>
      <w:r>
        <w:rPr>
          <w:rFonts w:ascii="Arial" w:hAnsi="Arial" w:cs="Arial"/>
          <w:sz w:val="22"/>
          <w:szCs w:val="22"/>
        </w:rPr>
        <w:t xml:space="preserve"> or acts undertaken by an agen</w:t>
      </w:r>
      <w:r w:rsidR="00513026">
        <w:rPr>
          <w:rFonts w:ascii="Arial" w:hAnsi="Arial" w:cs="Arial"/>
          <w:sz w:val="22"/>
          <w:szCs w:val="22"/>
        </w:rPr>
        <w:t>t</w:t>
      </w:r>
      <w:r>
        <w:rPr>
          <w:rFonts w:ascii="Arial" w:hAnsi="Arial" w:cs="Arial"/>
          <w:sz w:val="22"/>
          <w:szCs w:val="22"/>
        </w:rPr>
        <w:t xml:space="preserve"> is taken to have been undertaken by the VET provider (paragraph 4.5.5).</w:t>
      </w:r>
    </w:p>
    <w:p w:rsidR="00DE4B42" w:rsidRPr="00C24384" w:rsidRDefault="00DE4B42" w:rsidP="00AA3106">
      <w:pPr>
        <w:rPr>
          <w:rFonts w:ascii="Arial" w:hAnsi="Arial" w:cs="Arial"/>
          <w:sz w:val="22"/>
          <w:szCs w:val="22"/>
          <w:highlight w:val="yellow"/>
        </w:rPr>
      </w:pPr>
    </w:p>
    <w:p w:rsidR="00593E84" w:rsidRDefault="006507C9" w:rsidP="00BF3E03">
      <w:pPr>
        <w:rPr>
          <w:rFonts w:ascii="Arial" w:hAnsi="Arial" w:cs="Arial"/>
          <w:sz w:val="22"/>
          <w:szCs w:val="22"/>
        </w:rPr>
      </w:pPr>
      <w:r w:rsidRPr="00C24384">
        <w:rPr>
          <w:rFonts w:ascii="Arial" w:hAnsi="Arial" w:cs="Arial"/>
          <w:sz w:val="22"/>
          <w:szCs w:val="22"/>
        </w:rPr>
        <w:t>Item 1</w:t>
      </w:r>
      <w:r w:rsidR="00FB345B">
        <w:rPr>
          <w:rFonts w:ascii="Arial" w:hAnsi="Arial" w:cs="Arial"/>
          <w:sz w:val="22"/>
          <w:szCs w:val="22"/>
        </w:rPr>
        <w:t>1</w:t>
      </w:r>
      <w:r w:rsidRPr="00C24384">
        <w:rPr>
          <w:rFonts w:ascii="Arial" w:hAnsi="Arial" w:cs="Arial"/>
          <w:sz w:val="22"/>
          <w:szCs w:val="22"/>
        </w:rPr>
        <w:t xml:space="preserve"> </w:t>
      </w:r>
      <w:r w:rsidR="00BF3E03" w:rsidRPr="00593E84">
        <w:rPr>
          <w:rFonts w:ascii="Arial" w:hAnsi="Arial" w:cs="Arial"/>
          <w:sz w:val="22"/>
          <w:szCs w:val="22"/>
        </w:rPr>
        <w:t>a</w:t>
      </w:r>
      <w:r w:rsidRPr="00593E84">
        <w:rPr>
          <w:rFonts w:ascii="Arial" w:hAnsi="Arial" w:cs="Arial"/>
          <w:sz w:val="22"/>
          <w:szCs w:val="22"/>
        </w:rPr>
        <w:t>lso inserts a</w:t>
      </w:r>
      <w:r w:rsidR="00BF3E03" w:rsidRPr="00593E84">
        <w:rPr>
          <w:rFonts w:ascii="Arial" w:hAnsi="Arial" w:cs="Arial"/>
          <w:sz w:val="22"/>
          <w:szCs w:val="22"/>
        </w:rPr>
        <w:t xml:space="preserve"> new </w:t>
      </w:r>
      <w:r w:rsidR="003B3262">
        <w:rPr>
          <w:rFonts w:ascii="Arial" w:hAnsi="Arial" w:cs="Arial"/>
          <w:sz w:val="22"/>
          <w:szCs w:val="22"/>
        </w:rPr>
        <w:t>paragraph</w:t>
      </w:r>
      <w:r w:rsidR="00BF3E03" w:rsidRPr="00593E84">
        <w:rPr>
          <w:rFonts w:ascii="Arial" w:hAnsi="Arial" w:cs="Arial"/>
          <w:sz w:val="22"/>
          <w:szCs w:val="22"/>
        </w:rPr>
        <w:t xml:space="preserve"> </w:t>
      </w:r>
      <w:r w:rsidR="00BF3E03" w:rsidRPr="00593E84">
        <w:rPr>
          <w:rFonts w:ascii="Arial" w:hAnsi="Arial" w:cs="Arial"/>
          <w:b/>
          <w:sz w:val="22"/>
          <w:szCs w:val="22"/>
        </w:rPr>
        <w:t>4.6 Requirements for VET Quality and Accountability – Agents</w:t>
      </w:r>
      <w:r w:rsidR="00BF3E03" w:rsidRPr="00593E84">
        <w:rPr>
          <w:rFonts w:ascii="Arial" w:hAnsi="Arial" w:cs="Arial"/>
          <w:sz w:val="22"/>
          <w:szCs w:val="22"/>
        </w:rPr>
        <w:t xml:space="preserve"> </w:t>
      </w:r>
      <w:r w:rsidR="007A59D8" w:rsidRPr="00593E84">
        <w:rPr>
          <w:rFonts w:ascii="Arial" w:hAnsi="Arial" w:cs="Arial"/>
          <w:sz w:val="22"/>
          <w:szCs w:val="22"/>
        </w:rPr>
        <w:t xml:space="preserve">to ensure that VET providers are responsible for </w:t>
      </w:r>
      <w:r w:rsidR="00671870" w:rsidRPr="00593E84">
        <w:rPr>
          <w:rFonts w:ascii="Arial" w:hAnsi="Arial" w:cs="Arial"/>
          <w:sz w:val="22"/>
          <w:szCs w:val="22"/>
        </w:rPr>
        <w:t xml:space="preserve">the </w:t>
      </w:r>
      <w:r w:rsidR="007A59D8" w:rsidRPr="00593E84">
        <w:rPr>
          <w:rFonts w:ascii="Arial" w:hAnsi="Arial" w:cs="Arial"/>
          <w:sz w:val="22"/>
          <w:szCs w:val="22"/>
        </w:rPr>
        <w:t>actions of persons that act on their behalf</w:t>
      </w:r>
      <w:r w:rsidR="00671870" w:rsidRPr="00593E84">
        <w:rPr>
          <w:rFonts w:ascii="Arial" w:hAnsi="Arial" w:cs="Arial"/>
          <w:sz w:val="22"/>
          <w:szCs w:val="22"/>
        </w:rPr>
        <w:t xml:space="preserve"> in recruitment and marketing</w:t>
      </w:r>
      <w:r w:rsidR="007A59D8" w:rsidRPr="00593E84">
        <w:rPr>
          <w:rFonts w:ascii="Arial" w:hAnsi="Arial" w:cs="Arial"/>
          <w:sz w:val="22"/>
          <w:szCs w:val="22"/>
        </w:rPr>
        <w:t xml:space="preserve">. </w:t>
      </w:r>
      <w:r w:rsidR="00671870" w:rsidRPr="00593E84">
        <w:rPr>
          <w:rFonts w:ascii="Arial" w:hAnsi="Arial" w:cs="Arial"/>
          <w:sz w:val="22"/>
          <w:szCs w:val="22"/>
        </w:rPr>
        <w:t xml:space="preserve"> </w:t>
      </w:r>
    </w:p>
    <w:p w:rsidR="00593E84" w:rsidRDefault="00593E84" w:rsidP="00BF3E03">
      <w:pPr>
        <w:rPr>
          <w:rFonts w:ascii="Arial" w:hAnsi="Arial" w:cs="Arial"/>
          <w:sz w:val="22"/>
          <w:szCs w:val="22"/>
        </w:rPr>
      </w:pPr>
    </w:p>
    <w:p w:rsidR="00593E84" w:rsidRDefault="00593E84" w:rsidP="00BF3E03">
      <w:pPr>
        <w:rPr>
          <w:rFonts w:ascii="Arial" w:hAnsi="Arial" w:cs="Arial"/>
          <w:sz w:val="22"/>
          <w:szCs w:val="22"/>
        </w:rPr>
      </w:pPr>
      <w:r>
        <w:rPr>
          <w:rFonts w:ascii="Arial" w:hAnsi="Arial" w:cs="Arial"/>
          <w:sz w:val="22"/>
          <w:szCs w:val="22"/>
        </w:rPr>
        <w:t>New paragraph 4.6.2 provides that, for the purposes of the VET Guidelines</w:t>
      </w:r>
      <w:r w:rsidR="00513026">
        <w:rPr>
          <w:rFonts w:ascii="Arial" w:hAnsi="Arial" w:cs="Arial"/>
          <w:sz w:val="22"/>
          <w:szCs w:val="22"/>
        </w:rPr>
        <w:t>,</w:t>
      </w:r>
      <w:r>
        <w:rPr>
          <w:rFonts w:ascii="Arial" w:hAnsi="Arial" w:cs="Arial"/>
          <w:sz w:val="22"/>
          <w:szCs w:val="22"/>
        </w:rPr>
        <w:t xml:space="preserve"> an agent is any person who acts for financial gain or other benefit on behalf of the VET provider </w:t>
      </w:r>
      <w:r w:rsidR="00C62F4E">
        <w:rPr>
          <w:rFonts w:ascii="Arial" w:hAnsi="Arial" w:cs="Arial"/>
          <w:sz w:val="22"/>
          <w:szCs w:val="22"/>
        </w:rPr>
        <w:t>and undertakes the</w:t>
      </w:r>
      <w:r>
        <w:rPr>
          <w:rFonts w:ascii="Arial" w:hAnsi="Arial" w:cs="Arial"/>
          <w:sz w:val="22"/>
          <w:szCs w:val="22"/>
        </w:rPr>
        <w:t xml:space="preserve"> activities as outlined in </w:t>
      </w:r>
      <w:r w:rsidR="00513026">
        <w:rPr>
          <w:rFonts w:ascii="Arial" w:hAnsi="Arial" w:cs="Arial"/>
          <w:sz w:val="22"/>
          <w:szCs w:val="22"/>
        </w:rPr>
        <w:t>sub</w:t>
      </w:r>
      <w:r>
        <w:rPr>
          <w:rFonts w:ascii="Arial" w:hAnsi="Arial" w:cs="Arial"/>
          <w:sz w:val="22"/>
          <w:szCs w:val="22"/>
        </w:rPr>
        <w:t>paragraphs 4.6.2 (a) to (g).</w:t>
      </w:r>
    </w:p>
    <w:p w:rsidR="00593E84" w:rsidRDefault="00593E84" w:rsidP="00BF3E03">
      <w:pPr>
        <w:rPr>
          <w:rFonts w:ascii="Arial" w:hAnsi="Arial" w:cs="Arial"/>
          <w:sz w:val="22"/>
          <w:szCs w:val="22"/>
        </w:rPr>
      </w:pPr>
    </w:p>
    <w:p w:rsidR="008348D4" w:rsidRDefault="008348D4" w:rsidP="00C24384">
      <w:pPr>
        <w:rPr>
          <w:rFonts w:ascii="Arial" w:hAnsi="Arial" w:cs="Arial"/>
          <w:sz w:val="22"/>
          <w:szCs w:val="22"/>
        </w:rPr>
      </w:pPr>
      <w:r>
        <w:rPr>
          <w:rFonts w:ascii="Arial" w:hAnsi="Arial" w:cs="Arial"/>
          <w:sz w:val="22"/>
          <w:szCs w:val="22"/>
        </w:rPr>
        <w:t>New paragraph 4.6.3 provides that a VET provider must ent</w:t>
      </w:r>
      <w:r w:rsidR="00513026">
        <w:rPr>
          <w:rFonts w:ascii="Arial" w:hAnsi="Arial" w:cs="Arial"/>
          <w:sz w:val="22"/>
          <w:szCs w:val="22"/>
        </w:rPr>
        <w:t>er</w:t>
      </w:r>
      <w:r>
        <w:rPr>
          <w:rFonts w:ascii="Arial" w:hAnsi="Arial" w:cs="Arial"/>
          <w:sz w:val="22"/>
          <w:szCs w:val="22"/>
        </w:rPr>
        <w:t xml:space="preserve"> in</w:t>
      </w:r>
      <w:r w:rsidR="00513026">
        <w:rPr>
          <w:rFonts w:ascii="Arial" w:hAnsi="Arial" w:cs="Arial"/>
          <w:sz w:val="22"/>
          <w:szCs w:val="22"/>
        </w:rPr>
        <w:t>to</w:t>
      </w:r>
      <w:r>
        <w:rPr>
          <w:rFonts w:ascii="Arial" w:hAnsi="Arial" w:cs="Arial"/>
          <w:sz w:val="22"/>
          <w:szCs w:val="22"/>
        </w:rPr>
        <w:t xml:space="preserve"> a written agreement with its agents and new </w:t>
      </w:r>
      <w:r w:rsidR="004E6596">
        <w:rPr>
          <w:rFonts w:ascii="Arial" w:hAnsi="Arial" w:cs="Arial"/>
          <w:sz w:val="22"/>
          <w:szCs w:val="22"/>
        </w:rPr>
        <w:t>sub</w:t>
      </w:r>
      <w:r>
        <w:rPr>
          <w:rFonts w:ascii="Arial" w:hAnsi="Arial" w:cs="Arial"/>
          <w:sz w:val="22"/>
          <w:szCs w:val="22"/>
        </w:rPr>
        <w:t>paragraph</w:t>
      </w:r>
      <w:r w:rsidR="004E6596">
        <w:rPr>
          <w:rFonts w:ascii="Arial" w:hAnsi="Arial" w:cs="Arial"/>
          <w:sz w:val="22"/>
          <w:szCs w:val="22"/>
        </w:rPr>
        <w:t>s</w:t>
      </w:r>
      <w:r>
        <w:rPr>
          <w:rFonts w:ascii="Arial" w:hAnsi="Arial" w:cs="Arial"/>
          <w:sz w:val="22"/>
          <w:szCs w:val="22"/>
        </w:rPr>
        <w:t xml:space="preserve"> 4.6.4 (a) to (</w:t>
      </w:r>
      <w:r w:rsidR="00FB345B">
        <w:rPr>
          <w:rFonts w:ascii="Arial" w:hAnsi="Arial" w:cs="Arial"/>
          <w:sz w:val="22"/>
          <w:szCs w:val="22"/>
        </w:rPr>
        <w:t>d</w:t>
      </w:r>
      <w:r>
        <w:rPr>
          <w:rFonts w:ascii="Arial" w:hAnsi="Arial" w:cs="Arial"/>
          <w:sz w:val="22"/>
          <w:szCs w:val="22"/>
        </w:rPr>
        <w:t>) specif</w:t>
      </w:r>
      <w:r w:rsidR="004E6596">
        <w:rPr>
          <w:rFonts w:ascii="Arial" w:hAnsi="Arial" w:cs="Arial"/>
          <w:sz w:val="22"/>
          <w:szCs w:val="22"/>
        </w:rPr>
        <w:t>y</w:t>
      </w:r>
      <w:r>
        <w:rPr>
          <w:rFonts w:ascii="Arial" w:hAnsi="Arial" w:cs="Arial"/>
          <w:sz w:val="22"/>
          <w:szCs w:val="22"/>
        </w:rPr>
        <w:t xml:space="preserve"> the matters which must be included in that written agreement. </w:t>
      </w:r>
    </w:p>
    <w:p w:rsidR="002C2359" w:rsidRPr="00593E84" w:rsidRDefault="002C2359" w:rsidP="005835E1">
      <w:pPr>
        <w:pStyle w:val="ListParagraph"/>
        <w:rPr>
          <w:rFonts w:ascii="Arial" w:hAnsi="Arial" w:cs="Arial"/>
          <w:sz w:val="22"/>
          <w:szCs w:val="22"/>
        </w:rPr>
      </w:pPr>
    </w:p>
    <w:p w:rsidR="002C2359" w:rsidRPr="00593E84" w:rsidRDefault="004E6596" w:rsidP="005835E1">
      <w:pPr>
        <w:rPr>
          <w:rFonts w:ascii="Arial" w:hAnsi="Arial" w:cs="Arial"/>
          <w:sz w:val="22"/>
          <w:szCs w:val="22"/>
        </w:rPr>
      </w:pPr>
      <w:r>
        <w:rPr>
          <w:rFonts w:ascii="Arial" w:hAnsi="Arial" w:cs="Arial"/>
          <w:sz w:val="22"/>
          <w:szCs w:val="22"/>
        </w:rPr>
        <w:t>New paragraph 4.6 also</w:t>
      </w:r>
      <w:r w:rsidR="002C2359" w:rsidRPr="00593E84">
        <w:rPr>
          <w:rFonts w:ascii="Arial" w:hAnsi="Arial" w:cs="Arial"/>
          <w:sz w:val="22"/>
          <w:szCs w:val="22"/>
        </w:rPr>
        <w:t xml:space="preserve"> requires a VET provider to:</w:t>
      </w:r>
    </w:p>
    <w:p w:rsidR="002C2359" w:rsidRPr="00593E84" w:rsidRDefault="002C2359" w:rsidP="005835E1">
      <w:pPr>
        <w:rPr>
          <w:rFonts w:ascii="Arial" w:hAnsi="Arial" w:cs="Arial"/>
          <w:sz w:val="22"/>
          <w:szCs w:val="22"/>
        </w:rPr>
      </w:pPr>
    </w:p>
    <w:p w:rsidR="002C2359" w:rsidRPr="00593E84" w:rsidRDefault="002C2359" w:rsidP="005835E1">
      <w:pPr>
        <w:pStyle w:val="ListParagraph"/>
        <w:numPr>
          <w:ilvl w:val="0"/>
          <w:numId w:val="31"/>
        </w:numPr>
        <w:rPr>
          <w:rFonts w:ascii="Arial" w:hAnsi="Arial" w:cs="Arial"/>
          <w:sz w:val="22"/>
          <w:szCs w:val="22"/>
        </w:rPr>
      </w:pPr>
      <w:r w:rsidRPr="00593E84">
        <w:rPr>
          <w:rFonts w:ascii="Arial" w:hAnsi="Arial" w:cs="Arial"/>
          <w:sz w:val="22"/>
          <w:szCs w:val="22"/>
        </w:rPr>
        <w:t>publish a list of agents on its website</w:t>
      </w:r>
      <w:r w:rsidR="008348D4">
        <w:rPr>
          <w:rFonts w:ascii="Arial" w:hAnsi="Arial" w:cs="Arial"/>
          <w:sz w:val="22"/>
          <w:szCs w:val="22"/>
        </w:rPr>
        <w:t xml:space="preserve"> (paragraph 4.6.5)</w:t>
      </w:r>
      <w:r w:rsidR="00CA7D78" w:rsidRPr="00593E84">
        <w:rPr>
          <w:rFonts w:ascii="Arial" w:hAnsi="Arial" w:cs="Arial"/>
          <w:sz w:val="22"/>
          <w:szCs w:val="22"/>
        </w:rPr>
        <w:t>;</w:t>
      </w:r>
    </w:p>
    <w:p w:rsidR="005835E1" w:rsidRPr="00593E84" w:rsidRDefault="005835E1" w:rsidP="00AE1088">
      <w:pPr>
        <w:pStyle w:val="ListParagraph"/>
        <w:rPr>
          <w:rFonts w:ascii="Arial" w:hAnsi="Arial" w:cs="Arial"/>
          <w:sz w:val="22"/>
          <w:szCs w:val="22"/>
        </w:rPr>
      </w:pPr>
    </w:p>
    <w:p w:rsidR="002C2359" w:rsidRPr="00593E84" w:rsidRDefault="002C2359" w:rsidP="005835E1">
      <w:pPr>
        <w:pStyle w:val="ListParagraph"/>
        <w:numPr>
          <w:ilvl w:val="0"/>
          <w:numId w:val="31"/>
        </w:numPr>
        <w:rPr>
          <w:rFonts w:ascii="Arial" w:hAnsi="Arial" w:cs="Arial"/>
          <w:sz w:val="22"/>
          <w:szCs w:val="22"/>
        </w:rPr>
      </w:pPr>
      <w:r w:rsidRPr="00593E84">
        <w:rPr>
          <w:rFonts w:ascii="Arial" w:hAnsi="Arial" w:cs="Arial"/>
          <w:sz w:val="22"/>
          <w:szCs w:val="22"/>
        </w:rPr>
        <w:t xml:space="preserve">maintain a record of agent agreements for a minimum of </w:t>
      </w:r>
      <w:r w:rsidR="008A1992" w:rsidRPr="00593E84">
        <w:rPr>
          <w:rFonts w:ascii="Arial" w:hAnsi="Arial" w:cs="Arial"/>
          <w:sz w:val="22"/>
          <w:szCs w:val="22"/>
        </w:rPr>
        <w:t>five</w:t>
      </w:r>
      <w:r w:rsidRPr="00593E84">
        <w:rPr>
          <w:rFonts w:ascii="Arial" w:hAnsi="Arial" w:cs="Arial"/>
          <w:sz w:val="22"/>
          <w:szCs w:val="22"/>
        </w:rPr>
        <w:t xml:space="preserve"> years</w:t>
      </w:r>
      <w:r w:rsidR="008348D4">
        <w:rPr>
          <w:rFonts w:ascii="Arial" w:hAnsi="Arial" w:cs="Arial"/>
          <w:sz w:val="22"/>
          <w:szCs w:val="22"/>
        </w:rPr>
        <w:t xml:space="preserve"> (paragraph 4.6.6)</w:t>
      </w:r>
      <w:r w:rsidR="00CA7D78" w:rsidRPr="00593E84">
        <w:rPr>
          <w:rFonts w:ascii="Arial" w:hAnsi="Arial" w:cs="Arial"/>
          <w:sz w:val="22"/>
          <w:szCs w:val="22"/>
        </w:rPr>
        <w:t>;</w:t>
      </w:r>
    </w:p>
    <w:p w:rsidR="00AF5F3E" w:rsidRPr="00593E84" w:rsidRDefault="00AF5F3E" w:rsidP="00AE1088">
      <w:pPr>
        <w:rPr>
          <w:rFonts w:ascii="Arial" w:hAnsi="Arial" w:cs="Arial"/>
          <w:sz w:val="22"/>
          <w:szCs w:val="22"/>
        </w:rPr>
      </w:pPr>
    </w:p>
    <w:p w:rsidR="002C2359" w:rsidRPr="00593E84" w:rsidRDefault="002C2359" w:rsidP="005835E1">
      <w:pPr>
        <w:pStyle w:val="ListParagraph"/>
        <w:numPr>
          <w:ilvl w:val="0"/>
          <w:numId w:val="31"/>
        </w:numPr>
        <w:rPr>
          <w:rFonts w:ascii="Arial" w:hAnsi="Arial" w:cs="Arial"/>
          <w:sz w:val="22"/>
          <w:szCs w:val="22"/>
        </w:rPr>
      </w:pPr>
      <w:proofErr w:type="gramStart"/>
      <w:r w:rsidRPr="00593E84">
        <w:rPr>
          <w:rFonts w:ascii="Arial" w:hAnsi="Arial" w:cs="Arial"/>
          <w:sz w:val="22"/>
          <w:szCs w:val="22"/>
        </w:rPr>
        <w:t>retain</w:t>
      </w:r>
      <w:proofErr w:type="gramEnd"/>
      <w:r w:rsidRPr="00593E84">
        <w:rPr>
          <w:rFonts w:ascii="Arial" w:hAnsi="Arial" w:cs="Arial"/>
          <w:sz w:val="22"/>
          <w:szCs w:val="22"/>
        </w:rPr>
        <w:t xml:space="preserve"> certain information about its agents and make this information available to the Minister if requested</w:t>
      </w:r>
      <w:r w:rsidR="008348D4">
        <w:rPr>
          <w:rFonts w:ascii="Arial" w:hAnsi="Arial" w:cs="Arial"/>
          <w:sz w:val="22"/>
          <w:szCs w:val="22"/>
        </w:rPr>
        <w:t xml:space="preserve"> (paragraph 4.6.7)</w:t>
      </w:r>
      <w:r w:rsidRPr="00593E84">
        <w:rPr>
          <w:rFonts w:ascii="Arial" w:hAnsi="Arial" w:cs="Arial"/>
          <w:sz w:val="22"/>
          <w:szCs w:val="22"/>
        </w:rPr>
        <w:t>.</w:t>
      </w:r>
    </w:p>
    <w:p w:rsidR="00BF3E03" w:rsidRDefault="00BF3E03" w:rsidP="00AA3106">
      <w:pPr>
        <w:rPr>
          <w:rFonts w:ascii="Arial" w:hAnsi="Arial" w:cs="Arial"/>
          <w:sz w:val="22"/>
          <w:szCs w:val="22"/>
          <w:highlight w:val="yellow"/>
        </w:rPr>
      </w:pPr>
    </w:p>
    <w:p w:rsidR="005F34D3" w:rsidRDefault="006507C9" w:rsidP="00BF3E03">
      <w:pPr>
        <w:rPr>
          <w:rFonts w:ascii="Arial" w:hAnsi="Arial" w:cs="Arial"/>
          <w:sz w:val="22"/>
          <w:szCs w:val="22"/>
        </w:rPr>
      </w:pPr>
      <w:r>
        <w:rPr>
          <w:rFonts w:ascii="Arial" w:hAnsi="Arial" w:cs="Arial"/>
          <w:sz w:val="22"/>
          <w:szCs w:val="22"/>
        </w:rPr>
        <w:t>Item 1</w:t>
      </w:r>
      <w:r w:rsidR="00FB345B">
        <w:rPr>
          <w:rFonts w:ascii="Arial" w:hAnsi="Arial" w:cs="Arial"/>
          <w:sz w:val="22"/>
          <w:szCs w:val="22"/>
        </w:rPr>
        <w:t>1</w:t>
      </w:r>
      <w:r>
        <w:rPr>
          <w:rFonts w:ascii="Arial" w:hAnsi="Arial" w:cs="Arial"/>
          <w:sz w:val="22"/>
          <w:szCs w:val="22"/>
        </w:rPr>
        <w:t xml:space="preserve"> also inserts a new </w:t>
      </w:r>
      <w:r w:rsidR="003B3262">
        <w:rPr>
          <w:rFonts w:ascii="Arial" w:hAnsi="Arial" w:cs="Arial"/>
          <w:sz w:val="22"/>
          <w:szCs w:val="22"/>
        </w:rPr>
        <w:t>paragraph</w:t>
      </w:r>
      <w:r>
        <w:rPr>
          <w:rFonts w:ascii="Arial" w:hAnsi="Arial" w:cs="Arial"/>
          <w:sz w:val="22"/>
          <w:szCs w:val="22"/>
        </w:rPr>
        <w:t xml:space="preserve"> </w:t>
      </w:r>
      <w:r w:rsidR="00BF3E03" w:rsidRPr="00AE1088">
        <w:rPr>
          <w:rFonts w:ascii="Arial" w:hAnsi="Arial" w:cs="Arial"/>
          <w:b/>
          <w:sz w:val="22"/>
          <w:szCs w:val="22"/>
        </w:rPr>
        <w:t>4.</w:t>
      </w:r>
      <w:r w:rsidR="00020613" w:rsidRPr="00AE1088">
        <w:rPr>
          <w:rFonts w:ascii="Arial" w:hAnsi="Arial" w:cs="Arial"/>
          <w:b/>
          <w:sz w:val="22"/>
          <w:szCs w:val="22"/>
        </w:rPr>
        <w:t>7</w:t>
      </w:r>
      <w:r w:rsidR="00BF3E03" w:rsidRPr="00AE1088">
        <w:rPr>
          <w:rFonts w:ascii="Arial" w:hAnsi="Arial" w:cs="Arial"/>
          <w:b/>
          <w:sz w:val="22"/>
          <w:szCs w:val="22"/>
        </w:rPr>
        <w:t xml:space="preserve"> Requirements for VET Quality and Accountability – Provision of Information</w:t>
      </w:r>
      <w:r w:rsidR="00BF3E03" w:rsidRPr="00BF3E03">
        <w:rPr>
          <w:rFonts w:ascii="Arial" w:hAnsi="Arial" w:cs="Arial"/>
          <w:sz w:val="22"/>
          <w:szCs w:val="22"/>
        </w:rPr>
        <w:t xml:space="preserve"> </w:t>
      </w:r>
      <w:r w:rsidR="00671870">
        <w:rPr>
          <w:rFonts w:ascii="Arial" w:hAnsi="Arial" w:cs="Arial"/>
          <w:sz w:val="22"/>
          <w:szCs w:val="22"/>
        </w:rPr>
        <w:t xml:space="preserve">to ensure prospective students seeking to enrol in a VET course of study are fully informed of the fees that apply to a VET course of study and have access to clear and accurate information on their rights and obligations.  </w:t>
      </w:r>
    </w:p>
    <w:p w:rsidR="005F34D3" w:rsidRDefault="005F34D3" w:rsidP="00BF3E03">
      <w:pPr>
        <w:rPr>
          <w:rFonts w:ascii="Arial" w:hAnsi="Arial" w:cs="Arial"/>
          <w:sz w:val="22"/>
          <w:szCs w:val="22"/>
        </w:rPr>
      </w:pPr>
    </w:p>
    <w:p w:rsidR="002C2359" w:rsidRDefault="005F34D3" w:rsidP="00BF3E03">
      <w:pPr>
        <w:rPr>
          <w:rFonts w:ascii="Arial" w:hAnsi="Arial" w:cs="Arial"/>
          <w:sz w:val="22"/>
          <w:szCs w:val="22"/>
        </w:rPr>
      </w:pPr>
      <w:r>
        <w:rPr>
          <w:rFonts w:ascii="Arial" w:hAnsi="Arial" w:cs="Arial"/>
          <w:sz w:val="22"/>
          <w:szCs w:val="22"/>
        </w:rPr>
        <w:t xml:space="preserve">Prior to enrolment, a VET provider must give each student </w:t>
      </w:r>
      <w:r w:rsidR="008A516E">
        <w:rPr>
          <w:rFonts w:ascii="Arial" w:hAnsi="Arial" w:cs="Arial"/>
          <w:sz w:val="22"/>
          <w:szCs w:val="22"/>
        </w:rPr>
        <w:t>the following information</w:t>
      </w:r>
      <w:r>
        <w:rPr>
          <w:rFonts w:ascii="Arial" w:hAnsi="Arial" w:cs="Arial"/>
          <w:sz w:val="22"/>
          <w:szCs w:val="22"/>
        </w:rPr>
        <w:t>:</w:t>
      </w:r>
    </w:p>
    <w:p w:rsidR="002C2359" w:rsidRDefault="002C2359" w:rsidP="00BF3E03">
      <w:pPr>
        <w:rPr>
          <w:rFonts w:ascii="Arial" w:hAnsi="Arial" w:cs="Arial"/>
          <w:sz w:val="22"/>
          <w:szCs w:val="22"/>
        </w:rPr>
      </w:pPr>
    </w:p>
    <w:p w:rsidR="002C2359" w:rsidRDefault="005F34D3" w:rsidP="005835E1">
      <w:pPr>
        <w:pStyle w:val="ListParagraph"/>
        <w:numPr>
          <w:ilvl w:val="0"/>
          <w:numId w:val="32"/>
        </w:numPr>
        <w:rPr>
          <w:rFonts w:ascii="Arial" w:hAnsi="Arial" w:cs="Arial"/>
          <w:sz w:val="22"/>
          <w:szCs w:val="22"/>
        </w:rPr>
      </w:pPr>
      <w:r>
        <w:rPr>
          <w:rFonts w:ascii="Arial" w:hAnsi="Arial" w:cs="Arial"/>
          <w:sz w:val="22"/>
          <w:szCs w:val="22"/>
        </w:rPr>
        <w:t>information required to be provided under Standard 5 of the Stan</w:t>
      </w:r>
      <w:r w:rsidR="008A516E">
        <w:rPr>
          <w:rFonts w:ascii="Arial" w:hAnsi="Arial" w:cs="Arial"/>
          <w:sz w:val="22"/>
          <w:szCs w:val="22"/>
        </w:rPr>
        <w:t>dards for Registe</w:t>
      </w:r>
      <w:r w:rsidR="004E6596">
        <w:rPr>
          <w:rFonts w:ascii="Arial" w:hAnsi="Arial" w:cs="Arial"/>
          <w:sz w:val="22"/>
          <w:szCs w:val="22"/>
        </w:rPr>
        <w:t>red Training Organisations (RTO</w:t>
      </w:r>
      <w:r w:rsidR="008A516E">
        <w:rPr>
          <w:rFonts w:ascii="Arial" w:hAnsi="Arial" w:cs="Arial"/>
          <w:sz w:val="22"/>
          <w:szCs w:val="22"/>
        </w:rPr>
        <w:t>s) 2015 (</w:t>
      </w:r>
      <w:r w:rsidR="00C62F4E">
        <w:rPr>
          <w:rFonts w:ascii="Arial" w:hAnsi="Arial" w:cs="Arial"/>
          <w:sz w:val="22"/>
          <w:szCs w:val="22"/>
        </w:rPr>
        <w:t>sub</w:t>
      </w:r>
      <w:r w:rsidR="008A516E">
        <w:rPr>
          <w:rFonts w:ascii="Arial" w:hAnsi="Arial" w:cs="Arial"/>
          <w:sz w:val="22"/>
          <w:szCs w:val="22"/>
        </w:rPr>
        <w:t>paragraph 4.7.2(a));</w:t>
      </w:r>
    </w:p>
    <w:p w:rsidR="008A516E" w:rsidRDefault="008A516E" w:rsidP="005835E1">
      <w:pPr>
        <w:pStyle w:val="ListParagraph"/>
        <w:numPr>
          <w:ilvl w:val="0"/>
          <w:numId w:val="32"/>
        </w:numPr>
        <w:rPr>
          <w:rFonts w:ascii="Arial" w:hAnsi="Arial" w:cs="Arial"/>
          <w:sz w:val="22"/>
          <w:szCs w:val="22"/>
        </w:rPr>
      </w:pPr>
      <w:r>
        <w:rPr>
          <w:rFonts w:ascii="Arial" w:hAnsi="Arial" w:cs="Arial"/>
          <w:sz w:val="22"/>
          <w:szCs w:val="22"/>
        </w:rPr>
        <w:t>about options for paying tuition fees including up-front payment, Government loan via the VET FEE-HELP scheme or any other applicable options (paragraph 4.7.2(b));</w:t>
      </w:r>
    </w:p>
    <w:p w:rsidR="008A516E" w:rsidRDefault="008A516E" w:rsidP="005835E1">
      <w:pPr>
        <w:pStyle w:val="ListParagraph"/>
        <w:numPr>
          <w:ilvl w:val="0"/>
          <w:numId w:val="32"/>
        </w:numPr>
        <w:rPr>
          <w:rFonts w:ascii="Arial" w:hAnsi="Arial" w:cs="Arial"/>
          <w:sz w:val="22"/>
          <w:szCs w:val="22"/>
        </w:rPr>
      </w:pPr>
      <w:r>
        <w:rPr>
          <w:rFonts w:ascii="Arial" w:hAnsi="Arial" w:cs="Arial"/>
          <w:sz w:val="22"/>
          <w:szCs w:val="22"/>
        </w:rPr>
        <w:t xml:space="preserve">information which clarifies that the tuition fees are covered by the VET FEE-HELP loan but </w:t>
      </w:r>
      <w:r w:rsidR="00384212">
        <w:rPr>
          <w:rFonts w:ascii="Arial" w:hAnsi="Arial" w:cs="Arial"/>
          <w:sz w:val="22"/>
          <w:szCs w:val="22"/>
        </w:rPr>
        <w:t xml:space="preserve">that </w:t>
      </w:r>
      <w:r>
        <w:rPr>
          <w:rFonts w:ascii="Arial" w:hAnsi="Arial" w:cs="Arial"/>
          <w:sz w:val="22"/>
          <w:szCs w:val="22"/>
        </w:rPr>
        <w:t>any other fees incurred will not be covered by this loan</w:t>
      </w:r>
      <w:r w:rsidR="00384212">
        <w:rPr>
          <w:rFonts w:ascii="Arial" w:hAnsi="Arial" w:cs="Arial"/>
          <w:sz w:val="22"/>
          <w:szCs w:val="22"/>
        </w:rPr>
        <w:t>, and in addition, a</w:t>
      </w:r>
      <w:r>
        <w:rPr>
          <w:rFonts w:ascii="Arial" w:hAnsi="Arial" w:cs="Arial"/>
          <w:sz w:val="22"/>
          <w:szCs w:val="22"/>
        </w:rPr>
        <w:t>ny information about applicable loan fees should be provided and the amount specified (</w:t>
      </w:r>
      <w:r w:rsidR="00C62F4E">
        <w:rPr>
          <w:rFonts w:ascii="Arial" w:hAnsi="Arial" w:cs="Arial"/>
          <w:sz w:val="22"/>
          <w:szCs w:val="22"/>
        </w:rPr>
        <w:t>sub</w:t>
      </w:r>
      <w:r>
        <w:rPr>
          <w:rFonts w:ascii="Arial" w:hAnsi="Arial" w:cs="Arial"/>
          <w:sz w:val="22"/>
          <w:szCs w:val="22"/>
        </w:rPr>
        <w:t>paragraph</w:t>
      </w:r>
      <w:r w:rsidR="00431746">
        <w:rPr>
          <w:rFonts w:ascii="Arial" w:hAnsi="Arial" w:cs="Arial"/>
          <w:sz w:val="22"/>
          <w:szCs w:val="22"/>
        </w:rPr>
        <w:t> </w:t>
      </w:r>
      <w:r>
        <w:rPr>
          <w:rFonts w:ascii="Arial" w:hAnsi="Arial" w:cs="Arial"/>
          <w:sz w:val="22"/>
          <w:szCs w:val="22"/>
        </w:rPr>
        <w:t>4.7.2(c));</w:t>
      </w:r>
    </w:p>
    <w:p w:rsidR="008A516E" w:rsidRDefault="008A516E" w:rsidP="005835E1">
      <w:pPr>
        <w:pStyle w:val="ListParagraph"/>
        <w:numPr>
          <w:ilvl w:val="0"/>
          <w:numId w:val="32"/>
        </w:numPr>
        <w:rPr>
          <w:rFonts w:ascii="Arial" w:hAnsi="Arial" w:cs="Arial"/>
          <w:sz w:val="22"/>
          <w:szCs w:val="22"/>
        </w:rPr>
      </w:pPr>
      <w:r>
        <w:rPr>
          <w:rFonts w:ascii="Arial" w:hAnsi="Arial" w:cs="Arial"/>
          <w:sz w:val="22"/>
          <w:szCs w:val="22"/>
        </w:rPr>
        <w:t>information concerning the location of published tuition fees, census dates and withdrawal policy and procedures (</w:t>
      </w:r>
      <w:r w:rsidR="00C62F4E">
        <w:rPr>
          <w:rFonts w:ascii="Arial" w:hAnsi="Arial" w:cs="Arial"/>
          <w:sz w:val="22"/>
          <w:szCs w:val="22"/>
        </w:rPr>
        <w:t>sub</w:t>
      </w:r>
      <w:r>
        <w:rPr>
          <w:rFonts w:ascii="Arial" w:hAnsi="Arial" w:cs="Arial"/>
          <w:sz w:val="22"/>
          <w:szCs w:val="22"/>
        </w:rPr>
        <w:t>paragraph 4.7.2(d));</w:t>
      </w:r>
    </w:p>
    <w:p w:rsidR="008A1992" w:rsidRDefault="00384212" w:rsidP="00384212">
      <w:pPr>
        <w:pStyle w:val="ListParagraph"/>
        <w:numPr>
          <w:ilvl w:val="0"/>
          <w:numId w:val="32"/>
        </w:numPr>
        <w:rPr>
          <w:rFonts w:ascii="Arial" w:hAnsi="Arial" w:cs="Arial"/>
          <w:sz w:val="22"/>
          <w:szCs w:val="22"/>
        </w:rPr>
      </w:pPr>
      <w:proofErr w:type="gramStart"/>
      <w:r>
        <w:rPr>
          <w:rFonts w:ascii="Arial" w:hAnsi="Arial" w:cs="Arial"/>
          <w:sz w:val="22"/>
          <w:szCs w:val="22"/>
        </w:rPr>
        <w:t>information</w:t>
      </w:r>
      <w:proofErr w:type="gramEnd"/>
      <w:r>
        <w:rPr>
          <w:rFonts w:ascii="Arial" w:hAnsi="Arial" w:cs="Arial"/>
          <w:sz w:val="22"/>
          <w:szCs w:val="22"/>
        </w:rPr>
        <w:t xml:space="preserve"> about the VET-FEE HELP scheme including </w:t>
      </w:r>
      <w:r w:rsidR="008A1992" w:rsidRPr="005835E1">
        <w:rPr>
          <w:rFonts w:ascii="Arial" w:hAnsi="Arial" w:cs="Arial"/>
          <w:sz w:val="22"/>
          <w:szCs w:val="22"/>
        </w:rPr>
        <w:t>the consequences of requesting a VET FEE-HELP loan, the significan</w:t>
      </w:r>
      <w:r w:rsidR="00397B09">
        <w:rPr>
          <w:rFonts w:ascii="Arial" w:hAnsi="Arial" w:cs="Arial"/>
          <w:sz w:val="22"/>
          <w:szCs w:val="22"/>
        </w:rPr>
        <w:t>ce</w:t>
      </w:r>
      <w:r w:rsidR="008A1992" w:rsidRPr="005835E1">
        <w:rPr>
          <w:rFonts w:ascii="Arial" w:hAnsi="Arial" w:cs="Arial"/>
          <w:sz w:val="22"/>
          <w:szCs w:val="22"/>
        </w:rPr>
        <w:t xml:space="preserve"> of the census date</w:t>
      </w:r>
      <w:r w:rsidR="008A1992">
        <w:rPr>
          <w:rFonts w:ascii="Arial" w:hAnsi="Arial" w:cs="Arial"/>
          <w:sz w:val="22"/>
          <w:szCs w:val="22"/>
        </w:rPr>
        <w:t>,</w:t>
      </w:r>
      <w:r w:rsidR="008A1992" w:rsidRPr="005835E1">
        <w:rPr>
          <w:rFonts w:ascii="Arial" w:hAnsi="Arial" w:cs="Arial"/>
          <w:sz w:val="22"/>
          <w:szCs w:val="22"/>
        </w:rPr>
        <w:t xml:space="preserve"> the requirements around withdrawing from a VET unit of study and the availability of refunds</w:t>
      </w:r>
      <w:r>
        <w:rPr>
          <w:rFonts w:ascii="Arial" w:hAnsi="Arial" w:cs="Arial"/>
          <w:sz w:val="22"/>
          <w:szCs w:val="22"/>
        </w:rPr>
        <w:t xml:space="preserve"> (</w:t>
      </w:r>
      <w:r w:rsidR="00C62F4E">
        <w:rPr>
          <w:rFonts w:ascii="Arial" w:hAnsi="Arial" w:cs="Arial"/>
          <w:sz w:val="22"/>
          <w:szCs w:val="22"/>
        </w:rPr>
        <w:t>sub</w:t>
      </w:r>
      <w:r>
        <w:rPr>
          <w:rFonts w:ascii="Arial" w:hAnsi="Arial" w:cs="Arial"/>
          <w:sz w:val="22"/>
          <w:szCs w:val="22"/>
        </w:rPr>
        <w:t>paragraph 4.7.2(e)).</w:t>
      </w:r>
    </w:p>
    <w:p w:rsidR="008A1992" w:rsidRDefault="008A1992" w:rsidP="005835E1">
      <w:pPr>
        <w:pStyle w:val="ListParagraph"/>
        <w:rPr>
          <w:rFonts w:ascii="Arial" w:hAnsi="Arial" w:cs="Arial"/>
          <w:sz w:val="22"/>
          <w:szCs w:val="22"/>
        </w:rPr>
      </w:pPr>
    </w:p>
    <w:p w:rsidR="008A1992" w:rsidRDefault="008A1992" w:rsidP="00AE1088">
      <w:pPr>
        <w:keepNext/>
        <w:keepLines/>
        <w:rPr>
          <w:rFonts w:ascii="Arial" w:hAnsi="Arial" w:cs="Arial"/>
          <w:sz w:val="22"/>
          <w:szCs w:val="22"/>
        </w:rPr>
      </w:pPr>
      <w:r>
        <w:rPr>
          <w:rFonts w:ascii="Arial" w:hAnsi="Arial" w:cs="Arial"/>
          <w:sz w:val="22"/>
          <w:szCs w:val="22"/>
        </w:rPr>
        <w:t xml:space="preserve">This new </w:t>
      </w:r>
      <w:r w:rsidR="003B3262">
        <w:rPr>
          <w:rFonts w:ascii="Arial" w:hAnsi="Arial" w:cs="Arial"/>
          <w:sz w:val="22"/>
          <w:szCs w:val="22"/>
        </w:rPr>
        <w:t>paragraph</w:t>
      </w:r>
      <w:r>
        <w:rPr>
          <w:rFonts w:ascii="Arial" w:hAnsi="Arial" w:cs="Arial"/>
          <w:sz w:val="22"/>
          <w:szCs w:val="22"/>
        </w:rPr>
        <w:t xml:space="preserve"> </w:t>
      </w:r>
      <w:r w:rsidR="004E6596">
        <w:rPr>
          <w:rFonts w:ascii="Arial" w:hAnsi="Arial" w:cs="Arial"/>
          <w:sz w:val="22"/>
          <w:szCs w:val="22"/>
        </w:rPr>
        <w:t xml:space="preserve">4.7 </w:t>
      </w:r>
      <w:r>
        <w:rPr>
          <w:rFonts w:ascii="Arial" w:hAnsi="Arial" w:cs="Arial"/>
          <w:sz w:val="22"/>
          <w:szCs w:val="22"/>
        </w:rPr>
        <w:t>also requires a VET provider to:</w:t>
      </w:r>
    </w:p>
    <w:p w:rsidR="008A1992" w:rsidRDefault="008A1992" w:rsidP="00AE1088">
      <w:pPr>
        <w:keepNext/>
        <w:keepLines/>
        <w:rPr>
          <w:rFonts w:ascii="Arial" w:hAnsi="Arial" w:cs="Arial"/>
          <w:sz w:val="22"/>
          <w:szCs w:val="22"/>
        </w:rPr>
      </w:pPr>
    </w:p>
    <w:p w:rsidR="00F26694" w:rsidRDefault="008A1992" w:rsidP="005835E1">
      <w:pPr>
        <w:pStyle w:val="ListParagraph"/>
        <w:numPr>
          <w:ilvl w:val="0"/>
          <w:numId w:val="33"/>
        </w:numPr>
        <w:rPr>
          <w:rFonts w:ascii="Arial" w:hAnsi="Arial" w:cs="Arial"/>
          <w:sz w:val="22"/>
          <w:szCs w:val="22"/>
        </w:rPr>
      </w:pPr>
      <w:r>
        <w:rPr>
          <w:rFonts w:ascii="Arial" w:hAnsi="Arial" w:cs="Arial"/>
          <w:sz w:val="22"/>
          <w:szCs w:val="22"/>
        </w:rPr>
        <w:t>retain a record of information provided to a prospective student for a minimum of five years</w:t>
      </w:r>
      <w:r w:rsidR="00384212">
        <w:rPr>
          <w:rFonts w:ascii="Arial" w:hAnsi="Arial" w:cs="Arial"/>
          <w:sz w:val="22"/>
          <w:szCs w:val="22"/>
        </w:rPr>
        <w:t xml:space="preserve"> (</w:t>
      </w:r>
      <w:r w:rsidR="00F26694">
        <w:rPr>
          <w:rFonts w:ascii="Arial" w:hAnsi="Arial" w:cs="Arial"/>
          <w:sz w:val="22"/>
          <w:szCs w:val="22"/>
        </w:rPr>
        <w:t>sub</w:t>
      </w:r>
      <w:r w:rsidR="00384212">
        <w:rPr>
          <w:rFonts w:ascii="Arial" w:hAnsi="Arial" w:cs="Arial"/>
          <w:sz w:val="22"/>
          <w:szCs w:val="22"/>
        </w:rPr>
        <w:t>paragraph 4.7.3(a))</w:t>
      </w:r>
      <w:r w:rsidR="00397B09">
        <w:rPr>
          <w:rFonts w:ascii="Arial" w:hAnsi="Arial" w:cs="Arial"/>
          <w:sz w:val="22"/>
          <w:szCs w:val="22"/>
        </w:rPr>
        <w:t>;</w:t>
      </w:r>
    </w:p>
    <w:p w:rsidR="001B6D3F" w:rsidRPr="00C24384" w:rsidRDefault="001B6D3F" w:rsidP="00F26694">
      <w:pPr>
        <w:pStyle w:val="ListParagraph"/>
        <w:ind w:left="786"/>
        <w:rPr>
          <w:rFonts w:ascii="Arial" w:hAnsi="Arial" w:cs="Arial"/>
          <w:sz w:val="22"/>
          <w:szCs w:val="22"/>
        </w:rPr>
      </w:pPr>
    </w:p>
    <w:p w:rsidR="008A1992" w:rsidRPr="005835E1" w:rsidRDefault="008A1992" w:rsidP="005835E1">
      <w:pPr>
        <w:pStyle w:val="ListParagraph"/>
        <w:numPr>
          <w:ilvl w:val="0"/>
          <w:numId w:val="33"/>
        </w:numPr>
        <w:rPr>
          <w:rFonts w:ascii="Arial" w:hAnsi="Arial" w:cs="Arial"/>
          <w:sz w:val="22"/>
          <w:szCs w:val="22"/>
        </w:rPr>
      </w:pPr>
      <w:proofErr w:type="gramStart"/>
      <w:r>
        <w:rPr>
          <w:rFonts w:ascii="Arial" w:hAnsi="Arial" w:cs="Arial"/>
          <w:sz w:val="22"/>
          <w:szCs w:val="22"/>
        </w:rPr>
        <w:t>make</w:t>
      </w:r>
      <w:proofErr w:type="gramEnd"/>
      <w:r>
        <w:rPr>
          <w:rFonts w:ascii="Arial" w:hAnsi="Arial" w:cs="Arial"/>
          <w:sz w:val="22"/>
          <w:szCs w:val="22"/>
        </w:rPr>
        <w:t xml:space="preserve"> the records available to the Minister if requested</w:t>
      </w:r>
      <w:r w:rsidR="00384212">
        <w:rPr>
          <w:rFonts w:ascii="Arial" w:hAnsi="Arial" w:cs="Arial"/>
          <w:sz w:val="22"/>
          <w:szCs w:val="22"/>
        </w:rPr>
        <w:t xml:space="preserve"> (</w:t>
      </w:r>
      <w:r w:rsidR="00F26694">
        <w:rPr>
          <w:rFonts w:ascii="Arial" w:hAnsi="Arial" w:cs="Arial"/>
          <w:sz w:val="22"/>
          <w:szCs w:val="22"/>
        </w:rPr>
        <w:t>sub</w:t>
      </w:r>
      <w:r w:rsidR="00384212">
        <w:rPr>
          <w:rFonts w:ascii="Arial" w:hAnsi="Arial" w:cs="Arial"/>
          <w:sz w:val="22"/>
          <w:szCs w:val="22"/>
        </w:rPr>
        <w:t>paragraph 4.7.3(b))</w:t>
      </w:r>
      <w:r>
        <w:rPr>
          <w:rFonts w:ascii="Arial" w:hAnsi="Arial" w:cs="Arial"/>
          <w:sz w:val="22"/>
          <w:szCs w:val="22"/>
        </w:rPr>
        <w:t>.</w:t>
      </w:r>
    </w:p>
    <w:p w:rsidR="00B74E6B" w:rsidRDefault="00B74E6B" w:rsidP="00BF3E03">
      <w:pPr>
        <w:rPr>
          <w:rFonts w:ascii="Arial" w:hAnsi="Arial" w:cs="Arial"/>
          <w:sz w:val="22"/>
          <w:szCs w:val="22"/>
          <w:u w:val="single"/>
        </w:rPr>
      </w:pPr>
    </w:p>
    <w:p w:rsidR="00607E68" w:rsidRDefault="006507C9" w:rsidP="00AA3106">
      <w:pPr>
        <w:contextualSpacing/>
        <w:rPr>
          <w:rFonts w:ascii="Arial" w:hAnsi="Arial" w:cs="Arial"/>
          <w:sz w:val="22"/>
          <w:szCs w:val="22"/>
        </w:rPr>
      </w:pPr>
      <w:r>
        <w:rPr>
          <w:rFonts w:ascii="Arial" w:hAnsi="Arial" w:cs="Arial"/>
          <w:sz w:val="22"/>
          <w:szCs w:val="22"/>
        </w:rPr>
        <w:t>Item 1</w:t>
      </w:r>
      <w:r w:rsidR="00431746">
        <w:rPr>
          <w:rFonts w:ascii="Arial" w:hAnsi="Arial" w:cs="Arial"/>
          <w:sz w:val="22"/>
          <w:szCs w:val="22"/>
        </w:rPr>
        <w:t>1</w:t>
      </w:r>
      <w:r>
        <w:rPr>
          <w:rFonts w:ascii="Arial" w:hAnsi="Arial" w:cs="Arial"/>
          <w:sz w:val="22"/>
          <w:szCs w:val="22"/>
        </w:rPr>
        <w:t xml:space="preserve"> also inserts</w:t>
      </w:r>
      <w:r w:rsidR="00607E68" w:rsidRPr="0019746D">
        <w:rPr>
          <w:rFonts w:ascii="Arial" w:hAnsi="Arial" w:cs="Arial"/>
          <w:sz w:val="22"/>
          <w:szCs w:val="22"/>
        </w:rPr>
        <w:t xml:space="preserve"> a new </w:t>
      </w:r>
      <w:r w:rsidR="003B3262">
        <w:rPr>
          <w:rFonts w:ascii="Arial" w:hAnsi="Arial" w:cs="Arial"/>
          <w:sz w:val="22"/>
          <w:szCs w:val="22"/>
        </w:rPr>
        <w:t>paragraph</w:t>
      </w:r>
      <w:r w:rsidR="00607E68" w:rsidRPr="0019746D">
        <w:rPr>
          <w:rFonts w:ascii="Arial" w:hAnsi="Arial" w:cs="Arial"/>
          <w:sz w:val="22"/>
          <w:szCs w:val="22"/>
        </w:rPr>
        <w:t xml:space="preserve"> </w:t>
      </w:r>
      <w:r w:rsidR="00607E68" w:rsidRPr="00AE1088">
        <w:rPr>
          <w:rFonts w:ascii="Arial" w:hAnsi="Arial" w:cs="Arial"/>
          <w:b/>
          <w:sz w:val="22"/>
          <w:szCs w:val="22"/>
        </w:rPr>
        <w:t>4.</w:t>
      </w:r>
      <w:r w:rsidR="00431746">
        <w:rPr>
          <w:rFonts w:ascii="Arial" w:hAnsi="Arial" w:cs="Arial"/>
          <w:b/>
          <w:sz w:val="22"/>
          <w:szCs w:val="22"/>
        </w:rPr>
        <w:t>8</w:t>
      </w:r>
      <w:r w:rsidR="00607E68" w:rsidRPr="00AE1088">
        <w:rPr>
          <w:rFonts w:ascii="Arial" w:hAnsi="Arial" w:cs="Arial"/>
          <w:b/>
          <w:sz w:val="22"/>
          <w:szCs w:val="22"/>
        </w:rPr>
        <w:t xml:space="preserve"> Requirements for VET Quality and Accountability – Barriers to Withdrawal</w:t>
      </w:r>
      <w:r w:rsidR="0087521E">
        <w:rPr>
          <w:rFonts w:ascii="Arial" w:hAnsi="Arial" w:cs="Arial"/>
          <w:b/>
          <w:sz w:val="22"/>
          <w:szCs w:val="22"/>
        </w:rPr>
        <w:t xml:space="preserve">. </w:t>
      </w:r>
      <w:r w:rsidR="0087521E">
        <w:rPr>
          <w:rFonts w:ascii="Arial" w:hAnsi="Arial" w:cs="Arial"/>
          <w:sz w:val="22"/>
          <w:szCs w:val="22"/>
        </w:rPr>
        <w:t xml:space="preserve">The purpose of this </w:t>
      </w:r>
      <w:r w:rsidR="003B3262">
        <w:rPr>
          <w:rFonts w:ascii="Arial" w:hAnsi="Arial" w:cs="Arial"/>
          <w:sz w:val="22"/>
          <w:szCs w:val="22"/>
        </w:rPr>
        <w:t>paragraph</w:t>
      </w:r>
      <w:r w:rsidR="0087521E">
        <w:rPr>
          <w:rFonts w:ascii="Arial" w:hAnsi="Arial" w:cs="Arial"/>
          <w:sz w:val="22"/>
          <w:szCs w:val="22"/>
        </w:rPr>
        <w:t xml:space="preserve"> is to allow students to withdraw from a VET unit of study on or before the census dates.</w:t>
      </w:r>
      <w:r w:rsidR="00607E68">
        <w:rPr>
          <w:rFonts w:ascii="Arial" w:hAnsi="Arial" w:cs="Arial"/>
          <w:sz w:val="22"/>
          <w:szCs w:val="22"/>
        </w:rPr>
        <w:t xml:space="preserve"> Th</w:t>
      </w:r>
      <w:r w:rsidR="0087521E">
        <w:rPr>
          <w:rFonts w:ascii="Arial" w:hAnsi="Arial" w:cs="Arial"/>
          <w:sz w:val="22"/>
          <w:szCs w:val="22"/>
        </w:rPr>
        <w:t>is</w:t>
      </w:r>
      <w:r w:rsidR="00607E68">
        <w:rPr>
          <w:rFonts w:ascii="Arial" w:hAnsi="Arial" w:cs="Arial"/>
          <w:sz w:val="22"/>
          <w:szCs w:val="22"/>
        </w:rPr>
        <w:t xml:space="preserve"> new </w:t>
      </w:r>
      <w:r w:rsidR="003B3262">
        <w:rPr>
          <w:rFonts w:ascii="Arial" w:hAnsi="Arial" w:cs="Arial"/>
          <w:sz w:val="22"/>
          <w:szCs w:val="22"/>
        </w:rPr>
        <w:t>paragraph</w:t>
      </w:r>
      <w:r w:rsidR="00607E68">
        <w:rPr>
          <w:rFonts w:ascii="Arial" w:hAnsi="Arial" w:cs="Arial"/>
          <w:sz w:val="22"/>
          <w:szCs w:val="22"/>
        </w:rPr>
        <w:t xml:space="preserve"> requires that</w:t>
      </w:r>
      <w:r w:rsidR="00F323E2">
        <w:rPr>
          <w:rFonts w:ascii="Arial" w:hAnsi="Arial" w:cs="Arial"/>
          <w:sz w:val="22"/>
          <w:szCs w:val="22"/>
        </w:rPr>
        <w:t xml:space="preserve"> the VET provider</w:t>
      </w:r>
      <w:r w:rsidR="00607E68">
        <w:rPr>
          <w:rFonts w:ascii="Arial" w:hAnsi="Arial" w:cs="Arial"/>
          <w:sz w:val="22"/>
          <w:szCs w:val="22"/>
        </w:rPr>
        <w:t>:</w:t>
      </w:r>
    </w:p>
    <w:p w:rsidR="00607E68" w:rsidRDefault="00607E68" w:rsidP="00AA3106">
      <w:pPr>
        <w:contextualSpacing/>
        <w:rPr>
          <w:rFonts w:ascii="Arial" w:hAnsi="Arial" w:cs="Arial"/>
          <w:sz w:val="22"/>
          <w:szCs w:val="22"/>
        </w:rPr>
      </w:pPr>
    </w:p>
    <w:p w:rsidR="0087521E" w:rsidRPr="007426BE" w:rsidRDefault="0087521E" w:rsidP="0087521E">
      <w:pPr>
        <w:pStyle w:val="ListParagraph"/>
        <w:numPr>
          <w:ilvl w:val="0"/>
          <w:numId w:val="35"/>
        </w:numPr>
        <w:rPr>
          <w:rFonts w:ascii="Arial" w:hAnsi="Arial" w:cs="Arial"/>
          <w:sz w:val="22"/>
          <w:szCs w:val="22"/>
        </w:rPr>
      </w:pPr>
      <w:r>
        <w:rPr>
          <w:rFonts w:ascii="Arial" w:hAnsi="Arial" w:cs="Arial"/>
          <w:sz w:val="22"/>
          <w:szCs w:val="22"/>
        </w:rPr>
        <w:t xml:space="preserve">must not have financial, administrative or other barriers in place which would prevent a student </w:t>
      </w:r>
      <w:r w:rsidRPr="007426BE">
        <w:rPr>
          <w:rFonts w:ascii="Arial" w:hAnsi="Arial" w:cs="Arial"/>
          <w:sz w:val="22"/>
          <w:szCs w:val="22"/>
        </w:rPr>
        <w:t>from</w:t>
      </w:r>
      <w:r w:rsidR="00607E68" w:rsidRPr="007426BE">
        <w:rPr>
          <w:rFonts w:ascii="Arial" w:hAnsi="Arial" w:cs="Arial"/>
          <w:sz w:val="22"/>
          <w:szCs w:val="22"/>
        </w:rPr>
        <w:t xml:space="preserve"> </w:t>
      </w:r>
      <w:r w:rsidR="00F323E2" w:rsidRPr="007426BE">
        <w:rPr>
          <w:rFonts w:ascii="Arial" w:hAnsi="Arial" w:cs="Arial"/>
          <w:sz w:val="22"/>
          <w:szCs w:val="22"/>
        </w:rPr>
        <w:t>withdrawing</w:t>
      </w:r>
      <w:r w:rsidR="00607E68" w:rsidRPr="007426BE">
        <w:rPr>
          <w:rFonts w:ascii="Arial" w:hAnsi="Arial" w:cs="Arial"/>
          <w:sz w:val="22"/>
          <w:szCs w:val="22"/>
        </w:rPr>
        <w:t xml:space="preserve"> from a VET unit of study on or before the census date</w:t>
      </w:r>
      <w:r w:rsidR="0017293A" w:rsidRPr="007426BE">
        <w:rPr>
          <w:rFonts w:ascii="Arial" w:hAnsi="Arial" w:cs="Arial"/>
          <w:sz w:val="22"/>
          <w:szCs w:val="22"/>
        </w:rPr>
        <w:t xml:space="preserve"> </w:t>
      </w:r>
      <w:r w:rsidR="007426BE">
        <w:rPr>
          <w:rFonts w:ascii="Arial" w:hAnsi="Arial" w:cs="Arial"/>
          <w:sz w:val="22"/>
          <w:szCs w:val="22"/>
        </w:rPr>
        <w:t>(paragraph 4.</w:t>
      </w:r>
      <w:r w:rsidR="00431746">
        <w:rPr>
          <w:rFonts w:ascii="Arial" w:hAnsi="Arial" w:cs="Arial"/>
          <w:sz w:val="22"/>
          <w:szCs w:val="22"/>
        </w:rPr>
        <w:t>8</w:t>
      </w:r>
      <w:r w:rsidR="007426BE">
        <w:rPr>
          <w:rFonts w:ascii="Arial" w:hAnsi="Arial" w:cs="Arial"/>
          <w:sz w:val="22"/>
          <w:szCs w:val="22"/>
        </w:rPr>
        <w:t>.2)</w:t>
      </w:r>
    </w:p>
    <w:p w:rsidR="0087521E" w:rsidRPr="007426BE" w:rsidRDefault="0087521E" w:rsidP="00C24384">
      <w:pPr>
        <w:pStyle w:val="ListParagraph"/>
        <w:rPr>
          <w:rFonts w:ascii="Arial" w:hAnsi="Arial" w:cs="Arial"/>
          <w:sz w:val="22"/>
          <w:szCs w:val="22"/>
        </w:rPr>
      </w:pPr>
    </w:p>
    <w:p w:rsidR="00607E68" w:rsidRPr="007426BE" w:rsidRDefault="007426BE" w:rsidP="0087521E">
      <w:pPr>
        <w:pStyle w:val="ListParagraph"/>
        <w:numPr>
          <w:ilvl w:val="0"/>
          <w:numId w:val="35"/>
        </w:numPr>
        <w:rPr>
          <w:rFonts w:ascii="Arial" w:hAnsi="Arial" w:cs="Arial"/>
          <w:sz w:val="22"/>
          <w:szCs w:val="22"/>
        </w:rPr>
      </w:pPr>
      <w:r w:rsidRPr="00C24384">
        <w:rPr>
          <w:rFonts w:ascii="Arial" w:hAnsi="Arial" w:cs="Arial"/>
          <w:sz w:val="22"/>
          <w:szCs w:val="22"/>
        </w:rPr>
        <w:t>must</w:t>
      </w:r>
      <w:r w:rsidRPr="007426BE">
        <w:rPr>
          <w:rFonts w:ascii="Arial" w:hAnsi="Arial" w:cs="Arial"/>
          <w:sz w:val="22"/>
          <w:szCs w:val="22"/>
        </w:rPr>
        <w:t xml:space="preserve"> </w:t>
      </w:r>
      <w:r w:rsidR="0017293A" w:rsidRPr="007426BE">
        <w:rPr>
          <w:rFonts w:ascii="Arial" w:hAnsi="Arial" w:cs="Arial"/>
          <w:sz w:val="22"/>
          <w:szCs w:val="22"/>
        </w:rPr>
        <w:t>ensure</w:t>
      </w:r>
      <w:r w:rsidR="00F26694">
        <w:rPr>
          <w:rFonts w:ascii="Arial" w:hAnsi="Arial" w:cs="Arial"/>
          <w:sz w:val="22"/>
          <w:szCs w:val="22"/>
        </w:rPr>
        <w:t xml:space="preserve"> that</w:t>
      </w:r>
      <w:r w:rsidR="0017293A" w:rsidRPr="007426BE">
        <w:rPr>
          <w:rFonts w:ascii="Arial" w:hAnsi="Arial" w:cs="Arial"/>
          <w:sz w:val="22"/>
          <w:szCs w:val="22"/>
        </w:rPr>
        <w:t xml:space="preserve"> where a student notifies the VET provider of withdrawal or cancellation the student will not remain enrolled from </w:t>
      </w:r>
      <w:r>
        <w:rPr>
          <w:rFonts w:ascii="Arial" w:hAnsi="Arial" w:cs="Arial"/>
          <w:sz w:val="22"/>
          <w:szCs w:val="22"/>
        </w:rPr>
        <w:t>the</w:t>
      </w:r>
      <w:r w:rsidRPr="007426BE">
        <w:rPr>
          <w:rFonts w:ascii="Arial" w:hAnsi="Arial" w:cs="Arial"/>
          <w:sz w:val="22"/>
          <w:szCs w:val="22"/>
        </w:rPr>
        <w:t xml:space="preserve"> </w:t>
      </w:r>
      <w:r w:rsidR="0017293A" w:rsidRPr="007426BE">
        <w:rPr>
          <w:rFonts w:ascii="Arial" w:hAnsi="Arial" w:cs="Arial"/>
          <w:sz w:val="22"/>
          <w:szCs w:val="22"/>
        </w:rPr>
        <w:t>date</w:t>
      </w:r>
      <w:r>
        <w:rPr>
          <w:rFonts w:ascii="Arial" w:hAnsi="Arial" w:cs="Arial"/>
          <w:sz w:val="22"/>
          <w:szCs w:val="22"/>
        </w:rPr>
        <w:t xml:space="preserve"> of notification (paragraph 4.</w:t>
      </w:r>
      <w:r w:rsidR="00431746">
        <w:rPr>
          <w:rFonts w:ascii="Arial" w:hAnsi="Arial" w:cs="Arial"/>
          <w:sz w:val="22"/>
          <w:szCs w:val="22"/>
        </w:rPr>
        <w:t>8</w:t>
      </w:r>
      <w:r>
        <w:rPr>
          <w:rFonts w:ascii="Arial" w:hAnsi="Arial" w:cs="Arial"/>
          <w:sz w:val="22"/>
          <w:szCs w:val="22"/>
        </w:rPr>
        <w:t>.3)</w:t>
      </w:r>
      <w:r w:rsidR="0017293A" w:rsidRPr="007426BE">
        <w:rPr>
          <w:rFonts w:ascii="Arial" w:hAnsi="Arial" w:cs="Arial"/>
          <w:sz w:val="22"/>
          <w:szCs w:val="22"/>
        </w:rPr>
        <w:t>;</w:t>
      </w:r>
    </w:p>
    <w:p w:rsidR="001B6D3F" w:rsidRPr="005835E1" w:rsidRDefault="001B6D3F" w:rsidP="00AE1088">
      <w:pPr>
        <w:pStyle w:val="ListParagraph"/>
        <w:rPr>
          <w:rFonts w:ascii="Arial" w:hAnsi="Arial" w:cs="Arial"/>
          <w:sz w:val="22"/>
          <w:szCs w:val="22"/>
        </w:rPr>
      </w:pPr>
    </w:p>
    <w:p w:rsidR="00607E68" w:rsidRDefault="0087521E" w:rsidP="005835E1">
      <w:pPr>
        <w:pStyle w:val="ListParagraph"/>
        <w:numPr>
          <w:ilvl w:val="0"/>
          <w:numId w:val="35"/>
        </w:numPr>
        <w:rPr>
          <w:rFonts w:ascii="Arial" w:hAnsi="Arial" w:cs="Arial"/>
          <w:sz w:val="22"/>
          <w:szCs w:val="22"/>
        </w:rPr>
      </w:pPr>
      <w:r>
        <w:rPr>
          <w:rFonts w:ascii="Arial" w:hAnsi="Arial" w:cs="Arial"/>
          <w:sz w:val="22"/>
          <w:szCs w:val="22"/>
        </w:rPr>
        <w:t>must</w:t>
      </w:r>
      <w:r w:rsidRPr="005835E1">
        <w:rPr>
          <w:rFonts w:ascii="Arial" w:hAnsi="Arial" w:cs="Arial"/>
          <w:sz w:val="22"/>
          <w:szCs w:val="22"/>
        </w:rPr>
        <w:t xml:space="preserve"> </w:t>
      </w:r>
      <w:r w:rsidR="00F323E2" w:rsidRPr="005835E1">
        <w:rPr>
          <w:rFonts w:ascii="Arial" w:hAnsi="Arial" w:cs="Arial"/>
          <w:sz w:val="22"/>
          <w:szCs w:val="22"/>
        </w:rPr>
        <w:t>not enrol th</w:t>
      </w:r>
      <w:r w:rsidR="00431746">
        <w:rPr>
          <w:rFonts w:ascii="Arial" w:hAnsi="Arial" w:cs="Arial"/>
          <w:sz w:val="22"/>
          <w:szCs w:val="22"/>
        </w:rPr>
        <w:t>e</w:t>
      </w:r>
      <w:r w:rsidR="00F323E2" w:rsidRPr="005835E1">
        <w:rPr>
          <w:rFonts w:ascii="Arial" w:hAnsi="Arial" w:cs="Arial"/>
          <w:sz w:val="22"/>
          <w:szCs w:val="22"/>
        </w:rPr>
        <w:t xml:space="preserve"> student in subsequent VET units of study </w:t>
      </w:r>
      <w:r w:rsidR="00431746">
        <w:rPr>
          <w:rFonts w:ascii="Arial" w:hAnsi="Arial" w:cs="Arial"/>
          <w:sz w:val="22"/>
          <w:szCs w:val="22"/>
        </w:rPr>
        <w:t xml:space="preserve">without written instructions from the student </w:t>
      </w:r>
      <w:r>
        <w:rPr>
          <w:rFonts w:ascii="Arial" w:hAnsi="Arial" w:cs="Arial"/>
          <w:sz w:val="22"/>
          <w:szCs w:val="22"/>
        </w:rPr>
        <w:t>and must have a process in place for students to select, initiative or request their own enrolment in</w:t>
      </w:r>
      <w:r w:rsidR="007426BE">
        <w:rPr>
          <w:rFonts w:ascii="Arial" w:hAnsi="Arial" w:cs="Arial"/>
          <w:sz w:val="22"/>
          <w:szCs w:val="22"/>
        </w:rPr>
        <w:t xml:space="preserve"> subsequent VET unit/s of study (paragraph 4.</w:t>
      </w:r>
      <w:r w:rsidR="00431746">
        <w:rPr>
          <w:rFonts w:ascii="Arial" w:hAnsi="Arial" w:cs="Arial"/>
          <w:sz w:val="22"/>
          <w:szCs w:val="22"/>
        </w:rPr>
        <w:t>8</w:t>
      </w:r>
      <w:r w:rsidR="007426BE">
        <w:rPr>
          <w:rFonts w:ascii="Arial" w:hAnsi="Arial" w:cs="Arial"/>
          <w:sz w:val="22"/>
          <w:szCs w:val="22"/>
        </w:rPr>
        <w:t>.4);</w:t>
      </w:r>
    </w:p>
    <w:p w:rsidR="00AF5F3E" w:rsidRPr="005835E1" w:rsidRDefault="00AF5F3E" w:rsidP="00AE1088">
      <w:pPr>
        <w:pStyle w:val="ListParagraph"/>
        <w:rPr>
          <w:rFonts w:ascii="Arial" w:hAnsi="Arial" w:cs="Arial"/>
          <w:sz w:val="22"/>
          <w:szCs w:val="22"/>
        </w:rPr>
      </w:pPr>
    </w:p>
    <w:p w:rsidR="00F323E2" w:rsidRDefault="0087521E" w:rsidP="005835E1">
      <w:pPr>
        <w:pStyle w:val="ListParagraph"/>
        <w:numPr>
          <w:ilvl w:val="0"/>
          <w:numId w:val="35"/>
        </w:numPr>
        <w:rPr>
          <w:rFonts w:ascii="Arial" w:hAnsi="Arial" w:cs="Arial"/>
          <w:sz w:val="22"/>
          <w:szCs w:val="22"/>
        </w:rPr>
      </w:pPr>
      <w:r>
        <w:rPr>
          <w:rFonts w:ascii="Arial" w:hAnsi="Arial" w:cs="Arial"/>
          <w:sz w:val="22"/>
          <w:szCs w:val="22"/>
        </w:rPr>
        <w:t xml:space="preserve">must </w:t>
      </w:r>
      <w:r w:rsidR="00F323E2" w:rsidRPr="005835E1">
        <w:rPr>
          <w:rFonts w:ascii="Arial" w:hAnsi="Arial" w:cs="Arial"/>
          <w:sz w:val="22"/>
          <w:szCs w:val="22"/>
        </w:rPr>
        <w:t>publish its withdrawal procedures</w:t>
      </w:r>
      <w:r>
        <w:rPr>
          <w:rFonts w:ascii="Arial" w:hAnsi="Arial" w:cs="Arial"/>
          <w:sz w:val="22"/>
          <w:szCs w:val="22"/>
        </w:rPr>
        <w:t xml:space="preserve"> on its website and make them otherwise readily available</w:t>
      </w:r>
      <w:r w:rsidR="007426BE">
        <w:rPr>
          <w:rFonts w:ascii="Arial" w:hAnsi="Arial" w:cs="Arial"/>
          <w:sz w:val="22"/>
          <w:szCs w:val="22"/>
        </w:rPr>
        <w:t xml:space="preserve"> (paragraph 4.</w:t>
      </w:r>
      <w:r w:rsidR="00431746">
        <w:rPr>
          <w:rFonts w:ascii="Arial" w:hAnsi="Arial" w:cs="Arial"/>
          <w:sz w:val="22"/>
          <w:szCs w:val="22"/>
        </w:rPr>
        <w:t>8</w:t>
      </w:r>
      <w:r w:rsidR="007426BE">
        <w:rPr>
          <w:rFonts w:ascii="Arial" w:hAnsi="Arial" w:cs="Arial"/>
          <w:sz w:val="22"/>
          <w:szCs w:val="22"/>
        </w:rPr>
        <w:t>.5)</w:t>
      </w:r>
      <w:r w:rsidR="0017293A">
        <w:rPr>
          <w:rFonts w:ascii="Arial" w:hAnsi="Arial" w:cs="Arial"/>
          <w:sz w:val="22"/>
          <w:szCs w:val="22"/>
        </w:rPr>
        <w:t>;</w:t>
      </w:r>
    </w:p>
    <w:p w:rsidR="00AF5F3E" w:rsidRPr="00AE1088" w:rsidRDefault="00AF5F3E" w:rsidP="00AE1088">
      <w:pPr>
        <w:rPr>
          <w:rFonts w:ascii="Arial" w:hAnsi="Arial" w:cs="Arial"/>
          <w:sz w:val="22"/>
          <w:szCs w:val="22"/>
        </w:rPr>
      </w:pPr>
    </w:p>
    <w:p w:rsidR="00F323E2" w:rsidRDefault="0087521E" w:rsidP="005835E1">
      <w:pPr>
        <w:pStyle w:val="ListParagraph"/>
        <w:numPr>
          <w:ilvl w:val="0"/>
          <w:numId w:val="35"/>
        </w:numPr>
        <w:rPr>
          <w:rFonts w:ascii="Arial" w:hAnsi="Arial" w:cs="Arial"/>
          <w:sz w:val="22"/>
          <w:szCs w:val="22"/>
        </w:rPr>
      </w:pPr>
      <w:proofErr w:type="gramStart"/>
      <w:r>
        <w:rPr>
          <w:rFonts w:ascii="Arial" w:hAnsi="Arial" w:cs="Arial"/>
          <w:sz w:val="22"/>
          <w:szCs w:val="22"/>
        </w:rPr>
        <w:t>must</w:t>
      </w:r>
      <w:proofErr w:type="gramEnd"/>
      <w:r>
        <w:rPr>
          <w:rFonts w:ascii="Arial" w:hAnsi="Arial" w:cs="Arial"/>
          <w:sz w:val="22"/>
          <w:szCs w:val="22"/>
        </w:rPr>
        <w:t xml:space="preserve"> </w:t>
      </w:r>
      <w:r w:rsidR="00431746">
        <w:rPr>
          <w:rFonts w:ascii="Arial" w:hAnsi="Arial" w:cs="Arial"/>
          <w:sz w:val="22"/>
          <w:szCs w:val="22"/>
        </w:rPr>
        <w:t>not charge</w:t>
      </w:r>
      <w:r>
        <w:rPr>
          <w:rFonts w:ascii="Arial" w:hAnsi="Arial" w:cs="Arial"/>
          <w:sz w:val="22"/>
          <w:szCs w:val="22"/>
        </w:rPr>
        <w:t xml:space="preserve"> </w:t>
      </w:r>
      <w:r w:rsidR="00AB78CE">
        <w:rPr>
          <w:rFonts w:ascii="Arial" w:hAnsi="Arial" w:cs="Arial"/>
          <w:sz w:val="22"/>
          <w:szCs w:val="22"/>
        </w:rPr>
        <w:t xml:space="preserve">a student </w:t>
      </w:r>
      <w:r>
        <w:rPr>
          <w:rFonts w:ascii="Arial" w:hAnsi="Arial" w:cs="Arial"/>
          <w:sz w:val="22"/>
          <w:szCs w:val="22"/>
        </w:rPr>
        <w:t>any</w:t>
      </w:r>
      <w:r w:rsidRPr="005835E1">
        <w:rPr>
          <w:rFonts w:ascii="Arial" w:hAnsi="Arial" w:cs="Arial"/>
          <w:sz w:val="22"/>
          <w:szCs w:val="22"/>
        </w:rPr>
        <w:t xml:space="preserve"> </w:t>
      </w:r>
      <w:r w:rsidR="00431746">
        <w:rPr>
          <w:rFonts w:ascii="Arial" w:hAnsi="Arial" w:cs="Arial"/>
          <w:sz w:val="22"/>
          <w:szCs w:val="22"/>
        </w:rPr>
        <w:t xml:space="preserve">fine, penalty or </w:t>
      </w:r>
      <w:r>
        <w:rPr>
          <w:rFonts w:ascii="Arial" w:hAnsi="Arial" w:cs="Arial"/>
          <w:sz w:val="22"/>
          <w:szCs w:val="22"/>
        </w:rPr>
        <w:t xml:space="preserve">fee </w:t>
      </w:r>
      <w:r w:rsidR="00F323E2" w:rsidRPr="005835E1">
        <w:rPr>
          <w:rFonts w:ascii="Arial" w:hAnsi="Arial" w:cs="Arial"/>
          <w:sz w:val="22"/>
          <w:szCs w:val="22"/>
        </w:rPr>
        <w:t xml:space="preserve">for withdrawal in accordance with the requirements of </w:t>
      </w:r>
      <w:r w:rsidR="0017293A">
        <w:rPr>
          <w:rFonts w:ascii="Arial" w:hAnsi="Arial" w:cs="Arial"/>
          <w:sz w:val="22"/>
          <w:szCs w:val="22"/>
        </w:rPr>
        <w:t xml:space="preserve">paragraph </w:t>
      </w:r>
      <w:r w:rsidR="00F323E2" w:rsidRPr="005835E1">
        <w:rPr>
          <w:rFonts w:ascii="Arial" w:hAnsi="Arial" w:cs="Arial"/>
          <w:sz w:val="22"/>
          <w:szCs w:val="22"/>
        </w:rPr>
        <w:t xml:space="preserve">8.2.1 of these </w:t>
      </w:r>
      <w:r>
        <w:rPr>
          <w:rFonts w:ascii="Arial" w:hAnsi="Arial" w:cs="Arial"/>
          <w:sz w:val="22"/>
          <w:szCs w:val="22"/>
        </w:rPr>
        <w:t>VET G</w:t>
      </w:r>
      <w:r w:rsidR="00F323E2" w:rsidRPr="005835E1">
        <w:rPr>
          <w:rFonts w:ascii="Arial" w:hAnsi="Arial" w:cs="Arial"/>
          <w:sz w:val="22"/>
          <w:szCs w:val="22"/>
        </w:rPr>
        <w:t>uidelines</w:t>
      </w:r>
      <w:r w:rsidR="007426BE">
        <w:rPr>
          <w:rFonts w:ascii="Arial" w:hAnsi="Arial" w:cs="Arial"/>
          <w:sz w:val="22"/>
          <w:szCs w:val="22"/>
        </w:rPr>
        <w:t xml:space="preserve"> (paragraph 4.</w:t>
      </w:r>
      <w:r w:rsidR="00431746">
        <w:rPr>
          <w:rFonts w:ascii="Arial" w:hAnsi="Arial" w:cs="Arial"/>
          <w:sz w:val="22"/>
          <w:szCs w:val="22"/>
        </w:rPr>
        <w:t>8</w:t>
      </w:r>
      <w:r w:rsidR="007426BE">
        <w:rPr>
          <w:rFonts w:ascii="Arial" w:hAnsi="Arial" w:cs="Arial"/>
          <w:sz w:val="22"/>
          <w:szCs w:val="22"/>
        </w:rPr>
        <w:t>.6)</w:t>
      </w:r>
      <w:r w:rsidR="00F323E2" w:rsidRPr="005835E1">
        <w:rPr>
          <w:rFonts w:ascii="Arial" w:hAnsi="Arial" w:cs="Arial"/>
          <w:sz w:val="22"/>
          <w:szCs w:val="22"/>
        </w:rPr>
        <w:t>.</w:t>
      </w:r>
    </w:p>
    <w:p w:rsidR="00F26694" w:rsidRPr="00C24384" w:rsidRDefault="00F26694" w:rsidP="00C24384">
      <w:pPr>
        <w:pStyle w:val="ListParagraph"/>
        <w:rPr>
          <w:rFonts w:ascii="Arial" w:hAnsi="Arial" w:cs="Arial"/>
          <w:sz w:val="22"/>
          <w:szCs w:val="22"/>
        </w:rPr>
      </w:pPr>
    </w:p>
    <w:p w:rsidR="00F26694" w:rsidRDefault="00F26694" w:rsidP="00C24384">
      <w:pPr>
        <w:rPr>
          <w:rFonts w:ascii="Arial" w:hAnsi="Arial" w:cs="Arial"/>
          <w:sz w:val="22"/>
          <w:szCs w:val="22"/>
        </w:rPr>
      </w:pPr>
    </w:p>
    <w:p w:rsidR="00057DBF" w:rsidRDefault="00057DBF" w:rsidP="00AA3106">
      <w:pPr>
        <w:contextualSpacing/>
        <w:rPr>
          <w:rFonts w:ascii="Arial" w:hAnsi="Arial"/>
          <w:sz w:val="22"/>
          <w:szCs w:val="20"/>
          <w:lang w:eastAsia="en-US"/>
        </w:rPr>
      </w:pPr>
      <w:r w:rsidRPr="00C24384">
        <w:rPr>
          <w:rFonts w:ascii="Arial" w:hAnsi="Arial"/>
          <w:b/>
          <w:sz w:val="22"/>
          <w:szCs w:val="20"/>
          <w:lang w:eastAsia="en-US"/>
        </w:rPr>
        <w:t>Item 12</w:t>
      </w:r>
    </w:p>
    <w:p w:rsidR="00431746" w:rsidRDefault="00431746" w:rsidP="00431746">
      <w:pPr>
        <w:rPr>
          <w:rFonts w:ascii="Arial" w:hAnsi="Arial" w:cs="Arial"/>
          <w:sz w:val="22"/>
          <w:szCs w:val="22"/>
          <w:u w:val="single"/>
        </w:rPr>
      </w:pPr>
    </w:p>
    <w:p w:rsidR="00431746" w:rsidRPr="00FF6392" w:rsidRDefault="00431746" w:rsidP="00431746">
      <w:pPr>
        <w:rPr>
          <w:rFonts w:ascii="Arial" w:hAnsi="Arial" w:cs="Arial"/>
          <w:sz w:val="22"/>
          <w:szCs w:val="22"/>
        </w:rPr>
      </w:pPr>
      <w:r>
        <w:rPr>
          <w:rFonts w:ascii="Arial" w:hAnsi="Arial" w:cs="Arial"/>
          <w:sz w:val="22"/>
          <w:szCs w:val="22"/>
        </w:rPr>
        <w:t>Item 12 inserts a new paragraph</w:t>
      </w:r>
      <w:r w:rsidRPr="0019746D">
        <w:rPr>
          <w:rFonts w:ascii="Arial" w:hAnsi="Arial" w:cs="Arial"/>
          <w:sz w:val="22"/>
          <w:szCs w:val="22"/>
        </w:rPr>
        <w:t xml:space="preserve"> </w:t>
      </w:r>
      <w:r w:rsidRPr="00AE1088">
        <w:rPr>
          <w:rFonts w:ascii="Arial" w:hAnsi="Arial" w:cs="Arial"/>
          <w:b/>
          <w:sz w:val="22"/>
          <w:szCs w:val="22"/>
        </w:rPr>
        <w:t>4.</w:t>
      </w:r>
      <w:r>
        <w:rPr>
          <w:rFonts w:ascii="Arial" w:hAnsi="Arial" w:cs="Arial"/>
          <w:b/>
          <w:sz w:val="22"/>
          <w:szCs w:val="22"/>
        </w:rPr>
        <w:t>9</w:t>
      </w:r>
      <w:r w:rsidRPr="00AE1088">
        <w:rPr>
          <w:rFonts w:ascii="Arial" w:hAnsi="Arial" w:cs="Arial"/>
          <w:b/>
          <w:sz w:val="22"/>
          <w:szCs w:val="22"/>
        </w:rPr>
        <w:t xml:space="preserve"> </w:t>
      </w:r>
      <w:r>
        <w:rPr>
          <w:rFonts w:ascii="Arial" w:hAnsi="Arial" w:cs="Arial"/>
          <w:b/>
          <w:sz w:val="22"/>
          <w:szCs w:val="22"/>
        </w:rPr>
        <w:t>Vet Quality and Accountability – Request for Commonwealth Assistance Form</w:t>
      </w:r>
      <w:r>
        <w:rPr>
          <w:rFonts w:ascii="Arial" w:hAnsi="Arial" w:cs="Arial"/>
          <w:sz w:val="22"/>
          <w:szCs w:val="22"/>
        </w:rPr>
        <w:t xml:space="preserve"> which is intended to ensure that prospective students have time to consider whether they want to request a VET FEE-HELP loan by providing them with a two-day period to consider their payment options.  The new paragraph requires that a VET provider must:</w:t>
      </w:r>
    </w:p>
    <w:p w:rsidR="00431746" w:rsidRDefault="00431746" w:rsidP="00431746">
      <w:pPr>
        <w:rPr>
          <w:rFonts w:ascii="Arial" w:hAnsi="Arial" w:cs="Arial"/>
          <w:sz w:val="22"/>
          <w:szCs w:val="22"/>
        </w:rPr>
      </w:pPr>
    </w:p>
    <w:p w:rsidR="00431746" w:rsidRDefault="00431746" w:rsidP="00431746">
      <w:pPr>
        <w:pStyle w:val="ListParagraph"/>
        <w:numPr>
          <w:ilvl w:val="0"/>
          <w:numId w:val="34"/>
        </w:numPr>
        <w:rPr>
          <w:rFonts w:ascii="Arial" w:hAnsi="Arial" w:cs="Arial"/>
          <w:sz w:val="22"/>
          <w:szCs w:val="22"/>
        </w:rPr>
      </w:pPr>
      <w:r>
        <w:rPr>
          <w:rFonts w:ascii="Arial" w:hAnsi="Arial" w:cs="Arial"/>
          <w:sz w:val="22"/>
          <w:szCs w:val="22"/>
        </w:rPr>
        <w:t>a</w:t>
      </w:r>
      <w:r w:rsidRPr="005835E1">
        <w:rPr>
          <w:rFonts w:ascii="Arial" w:hAnsi="Arial" w:cs="Arial"/>
          <w:sz w:val="22"/>
          <w:szCs w:val="22"/>
        </w:rPr>
        <w:t xml:space="preserve">llow two business days before accepting a </w:t>
      </w:r>
      <w:r>
        <w:rPr>
          <w:rFonts w:ascii="Arial" w:hAnsi="Arial" w:cs="Arial"/>
          <w:i/>
          <w:sz w:val="22"/>
          <w:szCs w:val="22"/>
        </w:rPr>
        <w:t>Request for Commonwealth Assistance</w:t>
      </w:r>
      <w:r w:rsidRPr="005835E1">
        <w:rPr>
          <w:rFonts w:ascii="Arial" w:hAnsi="Arial" w:cs="Arial"/>
          <w:sz w:val="22"/>
          <w:szCs w:val="22"/>
        </w:rPr>
        <w:t xml:space="preserve"> form from a prospective student</w:t>
      </w:r>
      <w:r>
        <w:rPr>
          <w:rFonts w:ascii="Arial" w:hAnsi="Arial" w:cs="Arial"/>
          <w:sz w:val="22"/>
          <w:szCs w:val="22"/>
        </w:rPr>
        <w:t xml:space="preserve"> and the VET provider must be satisfied that either prior to or at the time of enrolment the prospective student had received the information outlined in paragraph 4.7.2. A note clarifies that if a person enrols, for instance, at </w:t>
      </w:r>
      <w:proofErr w:type="spellStart"/>
      <w:r>
        <w:rPr>
          <w:rFonts w:ascii="Arial" w:hAnsi="Arial" w:cs="Arial"/>
          <w:sz w:val="22"/>
          <w:szCs w:val="22"/>
        </w:rPr>
        <w:t>4pm</w:t>
      </w:r>
      <w:proofErr w:type="spellEnd"/>
      <w:r>
        <w:rPr>
          <w:rFonts w:ascii="Arial" w:hAnsi="Arial" w:cs="Arial"/>
          <w:sz w:val="22"/>
          <w:szCs w:val="22"/>
        </w:rPr>
        <w:t xml:space="preserve"> on a Friday, the two business day period referred to in this provision concludes at </w:t>
      </w:r>
      <w:proofErr w:type="spellStart"/>
      <w:r>
        <w:rPr>
          <w:rFonts w:ascii="Arial" w:hAnsi="Arial" w:cs="Arial"/>
          <w:sz w:val="22"/>
          <w:szCs w:val="22"/>
        </w:rPr>
        <w:t>4pm</w:t>
      </w:r>
      <w:proofErr w:type="spellEnd"/>
      <w:r>
        <w:rPr>
          <w:rFonts w:ascii="Arial" w:hAnsi="Arial" w:cs="Arial"/>
          <w:sz w:val="22"/>
          <w:szCs w:val="22"/>
        </w:rPr>
        <w:t xml:space="preserve"> the following Tuesday </w:t>
      </w:r>
      <w:r w:rsidR="00DA7B74">
        <w:rPr>
          <w:rFonts w:ascii="Arial" w:hAnsi="Arial" w:cs="Arial"/>
          <w:sz w:val="22"/>
          <w:szCs w:val="22"/>
        </w:rPr>
        <w:t xml:space="preserve"> (paragraph 4.9</w:t>
      </w:r>
      <w:r>
        <w:rPr>
          <w:rFonts w:ascii="Arial" w:hAnsi="Arial" w:cs="Arial"/>
          <w:sz w:val="22"/>
          <w:szCs w:val="22"/>
        </w:rPr>
        <w:t>.2);</w:t>
      </w:r>
    </w:p>
    <w:p w:rsidR="00431746" w:rsidRDefault="00431746" w:rsidP="00431746">
      <w:pPr>
        <w:pStyle w:val="ListParagraph"/>
        <w:rPr>
          <w:rFonts w:ascii="Arial" w:hAnsi="Arial" w:cs="Arial"/>
          <w:sz w:val="22"/>
          <w:szCs w:val="22"/>
        </w:rPr>
      </w:pPr>
    </w:p>
    <w:p w:rsidR="00431746" w:rsidRDefault="00431746" w:rsidP="00431746">
      <w:pPr>
        <w:pStyle w:val="ListParagraph"/>
        <w:numPr>
          <w:ilvl w:val="0"/>
          <w:numId w:val="34"/>
        </w:numPr>
        <w:rPr>
          <w:rFonts w:ascii="Arial" w:hAnsi="Arial" w:cs="Arial"/>
          <w:sz w:val="22"/>
          <w:szCs w:val="22"/>
        </w:rPr>
      </w:pPr>
      <w:r>
        <w:rPr>
          <w:rFonts w:ascii="Arial" w:hAnsi="Arial" w:cs="Arial"/>
          <w:sz w:val="22"/>
          <w:szCs w:val="22"/>
        </w:rPr>
        <w:t>d</w:t>
      </w:r>
      <w:r w:rsidRPr="005835E1">
        <w:rPr>
          <w:rFonts w:ascii="Arial" w:hAnsi="Arial" w:cs="Arial"/>
          <w:sz w:val="22"/>
          <w:szCs w:val="22"/>
        </w:rPr>
        <w:t>ocument and maintain accurate records of enrolment</w:t>
      </w:r>
      <w:r>
        <w:rPr>
          <w:rFonts w:ascii="Arial" w:hAnsi="Arial" w:cs="Arial"/>
          <w:sz w:val="22"/>
          <w:szCs w:val="22"/>
        </w:rPr>
        <w:t>s</w:t>
      </w:r>
      <w:r w:rsidRPr="005835E1">
        <w:rPr>
          <w:rFonts w:ascii="Arial" w:hAnsi="Arial" w:cs="Arial"/>
          <w:sz w:val="22"/>
          <w:szCs w:val="22"/>
        </w:rPr>
        <w:t xml:space="preserve"> and applications for VET FEE-HELP</w:t>
      </w:r>
      <w:r w:rsidR="00DA7B74">
        <w:rPr>
          <w:rFonts w:ascii="Arial" w:hAnsi="Arial" w:cs="Arial"/>
          <w:sz w:val="22"/>
          <w:szCs w:val="22"/>
        </w:rPr>
        <w:t xml:space="preserve"> (paragraph 4.9</w:t>
      </w:r>
      <w:r>
        <w:rPr>
          <w:rFonts w:ascii="Arial" w:hAnsi="Arial" w:cs="Arial"/>
          <w:sz w:val="22"/>
          <w:szCs w:val="22"/>
        </w:rPr>
        <w:t>.3);</w:t>
      </w:r>
    </w:p>
    <w:p w:rsidR="00431746" w:rsidRPr="005835E1" w:rsidRDefault="00431746" w:rsidP="00431746">
      <w:pPr>
        <w:pStyle w:val="ListParagraph"/>
        <w:rPr>
          <w:rFonts w:ascii="Arial" w:hAnsi="Arial" w:cs="Arial"/>
          <w:sz w:val="22"/>
          <w:szCs w:val="22"/>
        </w:rPr>
      </w:pPr>
    </w:p>
    <w:p w:rsidR="00431746" w:rsidRPr="00FF6392" w:rsidRDefault="00431746" w:rsidP="00431746">
      <w:pPr>
        <w:pStyle w:val="ListParagraph"/>
        <w:numPr>
          <w:ilvl w:val="0"/>
          <w:numId w:val="34"/>
        </w:numPr>
        <w:rPr>
          <w:rFonts w:ascii="Arial" w:hAnsi="Arial" w:cs="Arial"/>
          <w:sz w:val="22"/>
          <w:szCs w:val="22"/>
        </w:rPr>
      </w:pPr>
      <w:proofErr w:type="gramStart"/>
      <w:r>
        <w:rPr>
          <w:rFonts w:ascii="Arial" w:hAnsi="Arial" w:cs="Arial"/>
          <w:sz w:val="22"/>
          <w:szCs w:val="22"/>
        </w:rPr>
        <w:t>r</w:t>
      </w:r>
      <w:r w:rsidRPr="005835E1">
        <w:rPr>
          <w:rFonts w:ascii="Arial" w:hAnsi="Arial" w:cs="Arial"/>
          <w:sz w:val="22"/>
          <w:szCs w:val="22"/>
        </w:rPr>
        <w:t>etain</w:t>
      </w:r>
      <w:proofErr w:type="gramEnd"/>
      <w:r w:rsidRPr="005835E1">
        <w:rPr>
          <w:rFonts w:ascii="Arial" w:hAnsi="Arial" w:cs="Arial"/>
          <w:sz w:val="22"/>
          <w:szCs w:val="22"/>
        </w:rPr>
        <w:t xml:space="preserve"> </w:t>
      </w:r>
      <w:r w:rsidRPr="00C92FFB">
        <w:rPr>
          <w:rFonts w:ascii="Arial" w:hAnsi="Arial" w:cs="Arial"/>
          <w:sz w:val="22"/>
          <w:szCs w:val="22"/>
        </w:rPr>
        <w:t>all documentation</w:t>
      </w:r>
      <w:r>
        <w:rPr>
          <w:rFonts w:ascii="Arial" w:hAnsi="Arial" w:cs="Arial"/>
          <w:sz w:val="22"/>
          <w:szCs w:val="22"/>
        </w:rPr>
        <w:t xml:space="preserve"> referred to in paragraph </w:t>
      </w:r>
      <w:r w:rsidR="00DA7B74">
        <w:rPr>
          <w:rFonts w:ascii="Arial" w:hAnsi="Arial" w:cs="Arial"/>
          <w:sz w:val="22"/>
          <w:szCs w:val="22"/>
        </w:rPr>
        <w:t>4.9</w:t>
      </w:r>
      <w:r>
        <w:rPr>
          <w:rFonts w:ascii="Arial" w:hAnsi="Arial" w:cs="Arial"/>
          <w:sz w:val="22"/>
          <w:szCs w:val="22"/>
        </w:rPr>
        <w:t>.3</w:t>
      </w:r>
      <w:r w:rsidRPr="00C92FFB">
        <w:rPr>
          <w:rFonts w:ascii="Arial" w:hAnsi="Arial" w:cs="Arial"/>
          <w:sz w:val="22"/>
          <w:szCs w:val="22"/>
        </w:rPr>
        <w:t xml:space="preserve"> for </w:t>
      </w:r>
      <w:r w:rsidRPr="005835E1">
        <w:rPr>
          <w:rFonts w:ascii="Arial" w:hAnsi="Arial" w:cs="Arial"/>
          <w:sz w:val="22"/>
          <w:szCs w:val="22"/>
        </w:rPr>
        <w:t>a minimum of five years and make the records available to the Minister if requested</w:t>
      </w:r>
      <w:r>
        <w:rPr>
          <w:rFonts w:ascii="Arial" w:hAnsi="Arial" w:cs="Arial"/>
          <w:sz w:val="22"/>
          <w:szCs w:val="22"/>
        </w:rPr>
        <w:t xml:space="preserve"> (paragr</w:t>
      </w:r>
      <w:r w:rsidR="00DA7B74">
        <w:rPr>
          <w:rFonts w:ascii="Arial" w:hAnsi="Arial" w:cs="Arial"/>
          <w:sz w:val="22"/>
          <w:szCs w:val="22"/>
        </w:rPr>
        <w:t>aph 4.9</w:t>
      </w:r>
      <w:r>
        <w:rPr>
          <w:rFonts w:ascii="Arial" w:hAnsi="Arial" w:cs="Arial"/>
          <w:sz w:val="22"/>
          <w:szCs w:val="22"/>
        </w:rPr>
        <w:t>.4).</w:t>
      </w:r>
    </w:p>
    <w:p w:rsidR="00DA7B74" w:rsidRDefault="00DA7B74" w:rsidP="00AA3106">
      <w:pPr>
        <w:contextualSpacing/>
        <w:rPr>
          <w:rFonts w:ascii="Arial" w:hAnsi="Arial"/>
          <w:sz w:val="22"/>
          <w:szCs w:val="20"/>
          <w:lang w:eastAsia="en-US"/>
        </w:rPr>
      </w:pPr>
    </w:p>
    <w:p w:rsidR="00DA7B74" w:rsidRPr="00525EF4" w:rsidRDefault="00DA7B74" w:rsidP="00DA7B74">
      <w:pPr>
        <w:contextualSpacing/>
        <w:rPr>
          <w:rFonts w:ascii="Arial" w:hAnsi="Arial"/>
          <w:sz w:val="22"/>
          <w:szCs w:val="20"/>
          <w:lang w:eastAsia="en-US"/>
        </w:rPr>
      </w:pPr>
      <w:r>
        <w:rPr>
          <w:rFonts w:ascii="Arial" w:hAnsi="Arial"/>
          <w:sz w:val="22"/>
          <w:szCs w:val="20"/>
          <w:lang w:eastAsia="en-US"/>
        </w:rPr>
        <w:t>This item is for implementation from 1 January 2016, allowing a six-month transition period to allow providers to update processes and systems.</w:t>
      </w:r>
    </w:p>
    <w:p w:rsidR="00DA7B74" w:rsidRDefault="00DA7B74" w:rsidP="00DA7B74">
      <w:pPr>
        <w:contextualSpacing/>
        <w:rPr>
          <w:rFonts w:ascii="Arial" w:hAnsi="Arial"/>
          <w:i/>
          <w:sz w:val="22"/>
          <w:szCs w:val="20"/>
          <w:lang w:eastAsia="en-US"/>
        </w:rPr>
      </w:pPr>
    </w:p>
    <w:p w:rsidR="0090522F" w:rsidRDefault="00AE5619" w:rsidP="00AA3106">
      <w:pPr>
        <w:contextualSpacing/>
        <w:rPr>
          <w:rFonts w:ascii="Arial" w:hAnsi="Arial"/>
          <w:b/>
          <w:sz w:val="22"/>
          <w:szCs w:val="20"/>
          <w:lang w:eastAsia="en-US"/>
        </w:rPr>
      </w:pPr>
      <w:r w:rsidRPr="00A97749">
        <w:rPr>
          <w:rFonts w:ascii="Arial" w:hAnsi="Arial"/>
          <w:b/>
          <w:sz w:val="22"/>
          <w:szCs w:val="20"/>
          <w:lang w:eastAsia="en-US"/>
        </w:rPr>
        <w:t>Item 1</w:t>
      </w:r>
      <w:r w:rsidR="00057DBF">
        <w:rPr>
          <w:rFonts w:ascii="Arial" w:hAnsi="Arial"/>
          <w:b/>
          <w:sz w:val="22"/>
          <w:szCs w:val="20"/>
          <w:lang w:eastAsia="en-US"/>
        </w:rPr>
        <w:t>3</w:t>
      </w:r>
      <w:r w:rsidR="0090522F">
        <w:rPr>
          <w:rFonts w:ascii="Arial" w:hAnsi="Arial"/>
          <w:b/>
          <w:sz w:val="22"/>
          <w:szCs w:val="20"/>
          <w:lang w:eastAsia="en-US"/>
        </w:rPr>
        <w:t xml:space="preserve"> </w:t>
      </w:r>
    </w:p>
    <w:p w:rsidR="0090522F" w:rsidRDefault="0090522F" w:rsidP="00AA3106">
      <w:pPr>
        <w:contextualSpacing/>
        <w:rPr>
          <w:rFonts w:ascii="Arial" w:hAnsi="Arial"/>
          <w:b/>
          <w:sz w:val="22"/>
          <w:szCs w:val="20"/>
          <w:lang w:eastAsia="en-US"/>
        </w:rPr>
      </w:pPr>
    </w:p>
    <w:p w:rsidR="0090522F" w:rsidRPr="00C24384" w:rsidRDefault="00DA3F2F" w:rsidP="00C24384">
      <w:pPr>
        <w:rPr>
          <w:rFonts w:ascii="Arial" w:hAnsi="Arial"/>
          <w:sz w:val="22"/>
          <w:szCs w:val="20"/>
          <w:lang w:eastAsia="en-US"/>
        </w:rPr>
      </w:pPr>
      <w:r>
        <w:rPr>
          <w:rFonts w:ascii="Arial" w:hAnsi="Arial"/>
          <w:sz w:val="22"/>
          <w:szCs w:val="20"/>
          <w:lang w:eastAsia="en-US"/>
        </w:rPr>
        <w:t xml:space="preserve">Chapter 7 sets out matters concerning Tuition Fees and Census Dates. Paragraph 7.1.1 sets out the matters specified in the </w:t>
      </w:r>
      <w:r w:rsidR="004E6596">
        <w:rPr>
          <w:rFonts w:ascii="Arial" w:hAnsi="Arial"/>
          <w:sz w:val="22"/>
          <w:szCs w:val="20"/>
          <w:lang w:eastAsia="en-US"/>
        </w:rPr>
        <w:t>C</w:t>
      </w:r>
      <w:r>
        <w:rPr>
          <w:rFonts w:ascii="Arial" w:hAnsi="Arial"/>
          <w:sz w:val="22"/>
          <w:szCs w:val="20"/>
          <w:lang w:eastAsia="en-US"/>
        </w:rPr>
        <w:t xml:space="preserve">hapter. </w:t>
      </w:r>
      <w:r w:rsidR="006507C9">
        <w:rPr>
          <w:rFonts w:ascii="Arial" w:hAnsi="Arial"/>
          <w:sz w:val="22"/>
          <w:szCs w:val="20"/>
          <w:lang w:eastAsia="en-US"/>
        </w:rPr>
        <w:t>Item 1</w:t>
      </w:r>
      <w:r w:rsidR="00DA7B74">
        <w:rPr>
          <w:rFonts w:ascii="Arial" w:hAnsi="Arial"/>
          <w:sz w:val="22"/>
          <w:szCs w:val="20"/>
          <w:lang w:eastAsia="en-US"/>
        </w:rPr>
        <w:t>3</w:t>
      </w:r>
      <w:r w:rsidR="006507C9">
        <w:rPr>
          <w:rFonts w:ascii="Arial" w:hAnsi="Arial"/>
          <w:sz w:val="22"/>
          <w:szCs w:val="20"/>
          <w:lang w:eastAsia="en-US"/>
        </w:rPr>
        <w:t xml:space="preserve"> inserts a new </w:t>
      </w:r>
      <w:r w:rsidR="004E6596">
        <w:rPr>
          <w:rFonts w:ascii="Arial" w:hAnsi="Arial"/>
          <w:sz w:val="22"/>
          <w:szCs w:val="20"/>
          <w:lang w:eastAsia="en-US"/>
        </w:rPr>
        <w:t>subparagraph in paragraph</w:t>
      </w:r>
      <w:r w:rsidR="006507C9">
        <w:rPr>
          <w:rFonts w:ascii="Arial" w:hAnsi="Arial"/>
          <w:sz w:val="22"/>
          <w:szCs w:val="20"/>
          <w:lang w:eastAsia="en-US"/>
        </w:rPr>
        <w:t xml:space="preserve"> </w:t>
      </w:r>
      <w:r w:rsidR="0090522F" w:rsidRPr="00C24384">
        <w:rPr>
          <w:rFonts w:ascii="Arial" w:hAnsi="Arial"/>
          <w:sz w:val="22"/>
          <w:szCs w:val="20"/>
          <w:lang w:eastAsia="en-US"/>
        </w:rPr>
        <w:t xml:space="preserve">7.1.1 to </w:t>
      </w:r>
      <w:r>
        <w:rPr>
          <w:rFonts w:ascii="Arial" w:hAnsi="Arial"/>
          <w:sz w:val="22"/>
          <w:szCs w:val="20"/>
          <w:lang w:eastAsia="en-US"/>
        </w:rPr>
        <w:t>specify that</w:t>
      </w:r>
      <w:r w:rsidRPr="00C24384">
        <w:rPr>
          <w:rFonts w:ascii="Arial" w:hAnsi="Arial"/>
          <w:sz w:val="22"/>
          <w:szCs w:val="20"/>
          <w:lang w:eastAsia="en-US"/>
        </w:rPr>
        <w:t xml:space="preserve"> </w:t>
      </w:r>
      <w:r w:rsidR="0090522F" w:rsidRPr="00C24384">
        <w:rPr>
          <w:rFonts w:ascii="Arial" w:hAnsi="Arial"/>
          <w:sz w:val="22"/>
          <w:szCs w:val="20"/>
          <w:lang w:eastAsia="en-US"/>
        </w:rPr>
        <w:t>‘fee-periods</w:t>
      </w:r>
      <w:r w:rsidR="00B61D48">
        <w:rPr>
          <w:rFonts w:ascii="Arial" w:hAnsi="Arial"/>
          <w:sz w:val="22"/>
          <w:szCs w:val="20"/>
          <w:lang w:eastAsia="en-US"/>
        </w:rPr>
        <w:t>’</w:t>
      </w:r>
      <w:r>
        <w:rPr>
          <w:rFonts w:ascii="Arial" w:hAnsi="Arial"/>
          <w:sz w:val="22"/>
          <w:szCs w:val="20"/>
          <w:lang w:eastAsia="en-US"/>
        </w:rPr>
        <w:t xml:space="preserve"> will be one of the matters specified in the </w:t>
      </w:r>
      <w:r w:rsidR="004E6596">
        <w:rPr>
          <w:rFonts w:ascii="Arial" w:hAnsi="Arial"/>
          <w:sz w:val="22"/>
          <w:szCs w:val="20"/>
          <w:lang w:eastAsia="en-US"/>
        </w:rPr>
        <w:t>C</w:t>
      </w:r>
      <w:r>
        <w:rPr>
          <w:rFonts w:ascii="Arial" w:hAnsi="Arial"/>
          <w:sz w:val="22"/>
          <w:szCs w:val="20"/>
          <w:lang w:eastAsia="en-US"/>
        </w:rPr>
        <w:t>hapter.</w:t>
      </w:r>
      <w:r w:rsidR="003A5D91">
        <w:rPr>
          <w:rFonts w:ascii="Arial" w:hAnsi="Arial"/>
          <w:sz w:val="22"/>
          <w:szCs w:val="20"/>
          <w:lang w:eastAsia="en-US"/>
        </w:rPr>
        <w:t xml:space="preserve">  This item has effect from 1 January 2016.</w:t>
      </w:r>
    </w:p>
    <w:p w:rsidR="005A41A0" w:rsidRDefault="005A41A0" w:rsidP="00C24384">
      <w:pPr>
        <w:rPr>
          <w:rFonts w:ascii="Arial" w:hAnsi="Arial"/>
          <w:b/>
          <w:sz w:val="22"/>
          <w:szCs w:val="20"/>
          <w:lang w:eastAsia="en-US"/>
        </w:rPr>
      </w:pPr>
    </w:p>
    <w:p w:rsidR="005A41A0" w:rsidRDefault="005A41A0" w:rsidP="00C24384">
      <w:pPr>
        <w:rPr>
          <w:rFonts w:ascii="Arial" w:hAnsi="Arial"/>
          <w:b/>
          <w:sz w:val="22"/>
          <w:szCs w:val="20"/>
          <w:lang w:eastAsia="en-US"/>
        </w:rPr>
      </w:pPr>
      <w:r>
        <w:rPr>
          <w:rFonts w:ascii="Arial" w:hAnsi="Arial"/>
          <w:b/>
          <w:sz w:val="22"/>
          <w:szCs w:val="20"/>
          <w:lang w:eastAsia="en-US"/>
        </w:rPr>
        <w:t>Item 1</w:t>
      </w:r>
      <w:r w:rsidR="00057DBF">
        <w:rPr>
          <w:rFonts w:ascii="Arial" w:hAnsi="Arial"/>
          <w:b/>
          <w:sz w:val="22"/>
          <w:szCs w:val="20"/>
          <w:lang w:eastAsia="en-US"/>
        </w:rPr>
        <w:t>4</w:t>
      </w:r>
    </w:p>
    <w:p w:rsidR="005A41A0" w:rsidRDefault="005A41A0" w:rsidP="00C24384">
      <w:pPr>
        <w:rPr>
          <w:rFonts w:ascii="Arial" w:hAnsi="Arial"/>
          <w:b/>
          <w:sz w:val="22"/>
          <w:szCs w:val="20"/>
          <w:lang w:eastAsia="en-US"/>
        </w:rPr>
      </w:pPr>
    </w:p>
    <w:p w:rsidR="005A41A0" w:rsidRPr="00C24384" w:rsidRDefault="005A41A0" w:rsidP="00C24384">
      <w:pPr>
        <w:rPr>
          <w:rFonts w:ascii="Arial" w:hAnsi="Arial"/>
          <w:sz w:val="22"/>
          <w:szCs w:val="20"/>
          <w:lang w:eastAsia="en-US"/>
        </w:rPr>
      </w:pPr>
      <w:r>
        <w:rPr>
          <w:rFonts w:ascii="Arial" w:hAnsi="Arial"/>
          <w:sz w:val="22"/>
          <w:szCs w:val="20"/>
          <w:lang w:eastAsia="en-US"/>
        </w:rPr>
        <w:t>Item 1</w:t>
      </w:r>
      <w:r w:rsidR="00DA7B74">
        <w:rPr>
          <w:rFonts w:ascii="Arial" w:hAnsi="Arial"/>
          <w:sz w:val="22"/>
          <w:szCs w:val="20"/>
          <w:lang w:eastAsia="en-US"/>
        </w:rPr>
        <w:t>4</w:t>
      </w:r>
      <w:r>
        <w:rPr>
          <w:rFonts w:ascii="Arial" w:hAnsi="Arial"/>
          <w:sz w:val="22"/>
          <w:szCs w:val="20"/>
          <w:lang w:eastAsia="en-US"/>
        </w:rPr>
        <w:t xml:space="preserve"> makes a minor technical amendment in </w:t>
      </w:r>
      <w:r w:rsidR="003B3262">
        <w:rPr>
          <w:rFonts w:ascii="Arial" w:hAnsi="Arial"/>
          <w:sz w:val="22"/>
          <w:szCs w:val="20"/>
          <w:lang w:eastAsia="en-US"/>
        </w:rPr>
        <w:t>paragraph</w:t>
      </w:r>
      <w:r>
        <w:rPr>
          <w:rFonts w:ascii="Arial" w:hAnsi="Arial"/>
          <w:sz w:val="22"/>
          <w:szCs w:val="20"/>
          <w:lang w:eastAsia="en-US"/>
        </w:rPr>
        <w:t xml:space="preserve"> 7.6.1</w:t>
      </w:r>
    </w:p>
    <w:p w:rsidR="005A41A0" w:rsidRDefault="005A41A0" w:rsidP="00C24384">
      <w:pPr>
        <w:rPr>
          <w:rFonts w:ascii="Arial" w:hAnsi="Arial"/>
          <w:b/>
          <w:sz w:val="22"/>
          <w:szCs w:val="20"/>
          <w:lang w:eastAsia="en-US"/>
        </w:rPr>
      </w:pPr>
    </w:p>
    <w:p w:rsidR="005A41A0" w:rsidRDefault="005A41A0" w:rsidP="00C24384">
      <w:pPr>
        <w:rPr>
          <w:rFonts w:ascii="Arial" w:hAnsi="Arial"/>
          <w:b/>
          <w:sz w:val="22"/>
          <w:szCs w:val="20"/>
          <w:lang w:eastAsia="en-US"/>
        </w:rPr>
      </w:pPr>
      <w:r>
        <w:rPr>
          <w:rFonts w:ascii="Arial" w:hAnsi="Arial"/>
          <w:b/>
          <w:sz w:val="22"/>
          <w:szCs w:val="20"/>
          <w:lang w:eastAsia="en-US"/>
        </w:rPr>
        <w:t>Item 1</w:t>
      </w:r>
      <w:r w:rsidR="00DA7B74">
        <w:rPr>
          <w:rFonts w:ascii="Arial" w:hAnsi="Arial"/>
          <w:b/>
          <w:sz w:val="22"/>
          <w:szCs w:val="20"/>
          <w:lang w:eastAsia="en-US"/>
        </w:rPr>
        <w:t>5</w:t>
      </w:r>
    </w:p>
    <w:p w:rsidR="005A41A0" w:rsidRDefault="005A41A0" w:rsidP="00C24384">
      <w:pPr>
        <w:rPr>
          <w:rFonts w:ascii="Arial" w:hAnsi="Arial"/>
          <w:b/>
          <w:sz w:val="22"/>
          <w:szCs w:val="20"/>
          <w:lang w:eastAsia="en-US"/>
        </w:rPr>
      </w:pPr>
    </w:p>
    <w:p w:rsidR="005A41A0" w:rsidRPr="00C24384" w:rsidRDefault="005A41A0" w:rsidP="00C24384">
      <w:pPr>
        <w:rPr>
          <w:rFonts w:ascii="Arial" w:hAnsi="Arial"/>
          <w:sz w:val="22"/>
          <w:szCs w:val="20"/>
          <w:lang w:eastAsia="en-US"/>
        </w:rPr>
      </w:pPr>
      <w:r>
        <w:rPr>
          <w:rFonts w:ascii="Arial" w:hAnsi="Arial"/>
          <w:sz w:val="22"/>
          <w:szCs w:val="20"/>
          <w:lang w:eastAsia="en-US"/>
        </w:rPr>
        <w:t>Item 1</w:t>
      </w:r>
      <w:r w:rsidR="00DA7B74">
        <w:rPr>
          <w:rFonts w:ascii="Arial" w:hAnsi="Arial"/>
          <w:sz w:val="22"/>
          <w:szCs w:val="20"/>
          <w:lang w:eastAsia="en-US"/>
        </w:rPr>
        <w:t>5</w:t>
      </w:r>
      <w:r>
        <w:rPr>
          <w:rFonts w:ascii="Arial" w:hAnsi="Arial"/>
          <w:sz w:val="22"/>
          <w:szCs w:val="20"/>
          <w:lang w:eastAsia="en-US"/>
        </w:rPr>
        <w:t xml:space="preserve"> inserts </w:t>
      </w:r>
      <w:r w:rsidRPr="005A41A0">
        <w:rPr>
          <w:rFonts w:ascii="Arial" w:hAnsi="Arial"/>
          <w:sz w:val="22"/>
          <w:szCs w:val="20"/>
          <w:lang w:eastAsia="en-US"/>
        </w:rPr>
        <w:t xml:space="preserve">a </w:t>
      </w:r>
      <w:r w:rsidRPr="00C24384">
        <w:rPr>
          <w:rFonts w:ascii="Arial" w:hAnsi="Arial"/>
          <w:sz w:val="22"/>
          <w:szCs w:val="20"/>
          <w:lang w:eastAsia="en-US"/>
        </w:rPr>
        <w:t xml:space="preserve">new </w:t>
      </w:r>
      <w:r w:rsidR="003B3262">
        <w:rPr>
          <w:rFonts w:ascii="Arial" w:hAnsi="Arial"/>
          <w:sz w:val="22"/>
          <w:szCs w:val="20"/>
          <w:lang w:eastAsia="en-US"/>
        </w:rPr>
        <w:t>paragraph</w:t>
      </w:r>
      <w:r w:rsidRPr="00C24384">
        <w:rPr>
          <w:rFonts w:ascii="Arial" w:hAnsi="Arial"/>
          <w:sz w:val="22"/>
          <w:szCs w:val="20"/>
          <w:lang w:eastAsia="en-US"/>
        </w:rPr>
        <w:t xml:space="preserve"> 7.6.2 to require a VET provider to ensure its census dates are published in a readily accessible location on its website so as to ensure the information is easily accessible to prospective students and prohibits the VET provider from requiring a prospective student to </w:t>
      </w:r>
      <w:r w:rsidR="00DA7B74">
        <w:rPr>
          <w:rFonts w:ascii="Arial" w:hAnsi="Arial"/>
          <w:sz w:val="22"/>
          <w:szCs w:val="20"/>
          <w:lang w:eastAsia="en-US"/>
        </w:rPr>
        <w:t>provide log-in information to</w:t>
      </w:r>
      <w:r w:rsidRPr="00C24384">
        <w:rPr>
          <w:rFonts w:ascii="Arial" w:hAnsi="Arial"/>
          <w:sz w:val="22"/>
          <w:szCs w:val="20"/>
          <w:lang w:eastAsia="en-US"/>
        </w:rPr>
        <w:t xml:space="preserve"> the VET provider or its agents in order to access this information.</w:t>
      </w:r>
    </w:p>
    <w:p w:rsidR="005A41A0" w:rsidRPr="00C24384" w:rsidRDefault="005A41A0" w:rsidP="00C24384">
      <w:pPr>
        <w:rPr>
          <w:rFonts w:ascii="Arial" w:hAnsi="Arial"/>
          <w:b/>
          <w:sz w:val="22"/>
          <w:szCs w:val="20"/>
          <w:lang w:eastAsia="en-US"/>
        </w:rPr>
      </w:pPr>
    </w:p>
    <w:p w:rsidR="00B61D48" w:rsidRDefault="00B61D48" w:rsidP="00AA3106">
      <w:pPr>
        <w:contextualSpacing/>
        <w:rPr>
          <w:rFonts w:ascii="Arial" w:hAnsi="Arial"/>
          <w:b/>
          <w:sz w:val="22"/>
          <w:szCs w:val="20"/>
          <w:lang w:eastAsia="en-US"/>
        </w:rPr>
      </w:pPr>
      <w:r>
        <w:rPr>
          <w:rFonts w:ascii="Arial" w:hAnsi="Arial"/>
          <w:b/>
          <w:sz w:val="22"/>
          <w:szCs w:val="20"/>
          <w:lang w:eastAsia="en-US"/>
        </w:rPr>
        <w:t>Item 1</w:t>
      </w:r>
      <w:r w:rsidR="00057DBF">
        <w:rPr>
          <w:rFonts w:ascii="Arial" w:hAnsi="Arial"/>
          <w:b/>
          <w:sz w:val="22"/>
          <w:szCs w:val="20"/>
          <w:lang w:eastAsia="en-US"/>
        </w:rPr>
        <w:t>6</w:t>
      </w:r>
    </w:p>
    <w:p w:rsidR="009E5827" w:rsidRPr="00E116CB" w:rsidRDefault="009E5827" w:rsidP="00AA3106">
      <w:pPr>
        <w:contextualSpacing/>
        <w:rPr>
          <w:rFonts w:ascii="Arial" w:hAnsi="Arial"/>
          <w:sz w:val="22"/>
          <w:szCs w:val="20"/>
          <w:lang w:eastAsia="en-US"/>
        </w:rPr>
      </w:pPr>
    </w:p>
    <w:p w:rsidR="009E5827" w:rsidRDefault="00B61D48" w:rsidP="00B61D48">
      <w:pPr>
        <w:rPr>
          <w:rFonts w:ascii="Arial" w:hAnsi="Arial" w:cs="Arial"/>
          <w:sz w:val="22"/>
          <w:szCs w:val="22"/>
          <w:lang w:eastAsia="en-US"/>
        </w:rPr>
      </w:pPr>
      <w:r>
        <w:rPr>
          <w:rFonts w:ascii="Arial" w:hAnsi="Arial" w:cs="Arial"/>
          <w:sz w:val="22"/>
          <w:szCs w:val="22"/>
          <w:lang w:eastAsia="en-US"/>
        </w:rPr>
        <w:t>I</w:t>
      </w:r>
      <w:r w:rsidR="009E5827" w:rsidRPr="00AE1088">
        <w:rPr>
          <w:rFonts w:ascii="Arial" w:hAnsi="Arial" w:cs="Arial"/>
          <w:sz w:val="22"/>
          <w:szCs w:val="22"/>
          <w:lang w:eastAsia="en-US"/>
        </w:rPr>
        <w:t>tem</w:t>
      </w:r>
      <w:r w:rsidR="0033373A">
        <w:rPr>
          <w:rFonts w:ascii="Arial" w:hAnsi="Arial" w:cs="Arial"/>
          <w:sz w:val="22"/>
          <w:szCs w:val="22"/>
          <w:lang w:eastAsia="en-US"/>
        </w:rPr>
        <w:t xml:space="preserve"> </w:t>
      </w:r>
      <w:r>
        <w:rPr>
          <w:rFonts w:ascii="Arial" w:hAnsi="Arial" w:cs="Arial"/>
          <w:sz w:val="22"/>
          <w:szCs w:val="22"/>
          <w:lang w:eastAsia="en-US"/>
        </w:rPr>
        <w:t>1</w:t>
      </w:r>
      <w:r w:rsidR="00DA7B74">
        <w:rPr>
          <w:rFonts w:ascii="Arial" w:hAnsi="Arial" w:cs="Arial"/>
          <w:sz w:val="22"/>
          <w:szCs w:val="22"/>
          <w:lang w:eastAsia="en-US"/>
        </w:rPr>
        <w:t>6</w:t>
      </w:r>
      <w:r>
        <w:rPr>
          <w:rFonts w:ascii="Arial" w:hAnsi="Arial" w:cs="Arial"/>
          <w:sz w:val="22"/>
          <w:szCs w:val="22"/>
          <w:lang w:eastAsia="en-US"/>
        </w:rPr>
        <w:t xml:space="preserve"> </w:t>
      </w:r>
      <w:r w:rsidR="009E5827" w:rsidRPr="00AE1088">
        <w:rPr>
          <w:rFonts w:ascii="Arial" w:hAnsi="Arial" w:cs="Arial"/>
          <w:sz w:val="22"/>
          <w:szCs w:val="22"/>
          <w:lang w:eastAsia="en-US"/>
        </w:rPr>
        <w:t>repeals paragraph 7.7.1 and inserts a new paragraph 7.7.1 that requires a VET provider to</w:t>
      </w:r>
      <w:r>
        <w:rPr>
          <w:rFonts w:ascii="Arial" w:hAnsi="Arial" w:cs="Arial"/>
          <w:sz w:val="22"/>
          <w:szCs w:val="22"/>
          <w:lang w:eastAsia="en-US"/>
        </w:rPr>
        <w:t xml:space="preserve"> </w:t>
      </w:r>
      <w:r w:rsidR="009E5827" w:rsidRPr="00AE1088">
        <w:rPr>
          <w:rFonts w:ascii="Arial" w:hAnsi="Arial" w:cs="Arial"/>
          <w:sz w:val="22"/>
          <w:szCs w:val="22"/>
          <w:lang w:eastAsia="en-US"/>
        </w:rPr>
        <w:t xml:space="preserve">publish </w:t>
      </w:r>
      <w:r w:rsidR="0033373A">
        <w:rPr>
          <w:rFonts w:ascii="Arial" w:hAnsi="Arial" w:cs="Arial"/>
          <w:sz w:val="22"/>
          <w:szCs w:val="22"/>
          <w:lang w:eastAsia="en-US"/>
        </w:rPr>
        <w:t>its</w:t>
      </w:r>
      <w:r w:rsidR="009E5827" w:rsidRPr="00AE1088">
        <w:rPr>
          <w:rFonts w:ascii="Arial" w:hAnsi="Arial" w:cs="Arial"/>
          <w:sz w:val="22"/>
          <w:szCs w:val="22"/>
          <w:lang w:eastAsia="en-US"/>
        </w:rPr>
        <w:t xml:space="preserve"> schedule of VET tuition fees </w:t>
      </w:r>
      <w:r w:rsidR="0033373A">
        <w:rPr>
          <w:rFonts w:ascii="Arial" w:hAnsi="Arial" w:cs="Arial"/>
          <w:sz w:val="22"/>
          <w:szCs w:val="22"/>
          <w:lang w:eastAsia="en-US"/>
        </w:rPr>
        <w:t xml:space="preserve">in a readily accessible location </w:t>
      </w:r>
      <w:r w:rsidR="009E5827" w:rsidRPr="00AE1088">
        <w:rPr>
          <w:rFonts w:ascii="Arial" w:hAnsi="Arial" w:cs="Arial"/>
          <w:sz w:val="22"/>
          <w:szCs w:val="22"/>
          <w:lang w:eastAsia="en-US"/>
        </w:rPr>
        <w:t xml:space="preserve">on its website so as to ensure the information is easily accessible to prospective students and prohibits the VET provider from requiring a prospective student to </w:t>
      </w:r>
      <w:r w:rsidR="00DA7B74">
        <w:rPr>
          <w:rFonts w:ascii="Arial" w:hAnsi="Arial" w:cs="Arial"/>
          <w:sz w:val="22"/>
          <w:szCs w:val="22"/>
          <w:lang w:eastAsia="en-US"/>
        </w:rPr>
        <w:t xml:space="preserve">provide log-in information to </w:t>
      </w:r>
      <w:r w:rsidR="009E5827" w:rsidRPr="00AE1088">
        <w:rPr>
          <w:rFonts w:ascii="Arial" w:hAnsi="Arial" w:cs="Arial"/>
          <w:sz w:val="22"/>
          <w:szCs w:val="22"/>
          <w:lang w:eastAsia="en-US"/>
        </w:rPr>
        <w:t xml:space="preserve">the VET provider or its agents in order to access this information. </w:t>
      </w:r>
      <w:r w:rsidR="005112FF" w:rsidRPr="00AE1088">
        <w:rPr>
          <w:rFonts w:ascii="Arial" w:hAnsi="Arial" w:cs="Arial"/>
          <w:sz w:val="22"/>
          <w:szCs w:val="22"/>
          <w:lang w:eastAsia="en-US"/>
        </w:rPr>
        <w:t xml:space="preserve"> </w:t>
      </w:r>
    </w:p>
    <w:p w:rsidR="009E5827" w:rsidRDefault="009E5827" w:rsidP="00AA3106">
      <w:pPr>
        <w:contextualSpacing/>
        <w:rPr>
          <w:rFonts w:ascii="Arial" w:hAnsi="Arial"/>
          <w:sz w:val="22"/>
          <w:szCs w:val="20"/>
          <w:lang w:eastAsia="en-US"/>
        </w:rPr>
      </w:pPr>
    </w:p>
    <w:p w:rsidR="00A97749" w:rsidRPr="00A97749" w:rsidRDefault="00A97749" w:rsidP="00AA3106">
      <w:pPr>
        <w:contextualSpacing/>
        <w:rPr>
          <w:rFonts w:ascii="Arial" w:hAnsi="Arial"/>
          <w:b/>
          <w:sz w:val="22"/>
          <w:szCs w:val="20"/>
          <w:lang w:eastAsia="en-US"/>
        </w:rPr>
      </w:pPr>
      <w:r w:rsidRPr="00A97749">
        <w:rPr>
          <w:rFonts w:ascii="Arial" w:hAnsi="Arial"/>
          <w:b/>
          <w:sz w:val="22"/>
          <w:szCs w:val="20"/>
          <w:lang w:eastAsia="en-US"/>
        </w:rPr>
        <w:t xml:space="preserve">Item </w:t>
      </w:r>
      <w:r w:rsidR="00B61D48" w:rsidRPr="00A97749">
        <w:rPr>
          <w:rFonts w:ascii="Arial" w:hAnsi="Arial"/>
          <w:b/>
          <w:sz w:val="22"/>
          <w:szCs w:val="20"/>
          <w:lang w:eastAsia="en-US"/>
        </w:rPr>
        <w:t>1</w:t>
      </w:r>
      <w:r w:rsidR="00057DBF">
        <w:rPr>
          <w:rFonts w:ascii="Arial" w:hAnsi="Arial"/>
          <w:b/>
          <w:sz w:val="22"/>
          <w:szCs w:val="20"/>
          <w:lang w:eastAsia="en-US"/>
        </w:rPr>
        <w:t>7</w:t>
      </w:r>
    </w:p>
    <w:p w:rsidR="00A97749" w:rsidRDefault="00A97749" w:rsidP="00AA3106">
      <w:pPr>
        <w:contextualSpacing/>
        <w:rPr>
          <w:rFonts w:ascii="Arial" w:hAnsi="Arial"/>
          <w:i/>
          <w:sz w:val="22"/>
          <w:szCs w:val="20"/>
          <w:lang w:eastAsia="en-US"/>
        </w:rPr>
      </w:pPr>
    </w:p>
    <w:p w:rsidR="002A3A04" w:rsidRDefault="005A41A0" w:rsidP="009F3FA4">
      <w:pPr>
        <w:contextualSpacing/>
        <w:rPr>
          <w:rFonts w:ascii="Arial" w:hAnsi="Arial"/>
          <w:sz w:val="22"/>
          <w:szCs w:val="20"/>
          <w:lang w:eastAsia="en-US"/>
        </w:rPr>
      </w:pPr>
      <w:r>
        <w:rPr>
          <w:rFonts w:ascii="Arial" w:hAnsi="Arial"/>
          <w:sz w:val="22"/>
          <w:szCs w:val="20"/>
          <w:lang w:eastAsia="en-US"/>
        </w:rPr>
        <w:t>Item 1</w:t>
      </w:r>
      <w:r w:rsidR="00DA7B74">
        <w:rPr>
          <w:rFonts w:ascii="Arial" w:hAnsi="Arial"/>
          <w:sz w:val="22"/>
          <w:szCs w:val="20"/>
          <w:lang w:eastAsia="en-US"/>
        </w:rPr>
        <w:t>7</w:t>
      </w:r>
      <w:r w:rsidRPr="00525EF4">
        <w:rPr>
          <w:rFonts w:ascii="Arial" w:hAnsi="Arial"/>
          <w:sz w:val="22"/>
          <w:szCs w:val="20"/>
          <w:lang w:eastAsia="en-US"/>
        </w:rPr>
        <w:t xml:space="preserve"> </w:t>
      </w:r>
      <w:r w:rsidR="009F3FA4">
        <w:rPr>
          <w:rFonts w:ascii="Arial" w:hAnsi="Arial"/>
          <w:sz w:val="22"/>
          <w:szCs w:val="20"/>
          <w:lang w:eastAsia="en-US"/>
        </w:rPr>
        <w:t xml:space="preserve">inserts a new </w:t>
      </w:r>
      <w:r w:rsidR="003B3262">
        <w:rPr>
          <w:rFonts w:ascii="Arial" w:hAnsi="Arial"/>
          <w:sz w:val="22"/>
          <w:szCs w:val="20"/>
          <w:lang w:eastAsia="en-US"/>
        </w:rPr>
        <w:t>paragraph</w:t>
      </w:r>
      <w:r w:rsidR="009F3FA4">
        <w:rPr>
          <w:rFonts w:ascii="Arial" w:hAnsi="Arial"/>
          <w:sz w:val="22"/>
          <w:szCs w:val="20"/>
          <w:lang w:eastAsia="en-US"/>
        </w:rPr>
        <w:t xml:space="preserve"> </w:t>
      </w:r>
      <w:r w:rsidR="009F3FA4" w:rsidRPr="00AE1088">
        <w:rPr>
          <w:rFonts w:ascii="Arial" w:hAnsi="Arial"/>
          <w:b/>
          <w:sz w:val="22"/>
          <w:szCs w:val="20"/>
          <w:lang w:eastAsia="en-US"/>
        </w:rPr>
        <w:t xml:space="preserve">7.8 Fee-Periods for the Charging of Tuition Fees for a VET </w:t>
      </w:r>
      <w:r w:rsidR="004E6596">
        <w:rPr>
          <w:rFonts w:ascii="Arial" w:hAnsi="Arial"/>
          <w:b/>
          <w:sz w:val="22"/>
          <w:szCs w:val="20"/>
          <w:lang w:eastAsia="en-US"/>
        </w:rPr>
        <w:t>C</w:t>
      </w:r>
      <w:r w:rsidR="004E6596" w:rsidRPr="00AE1088">
        <w:rPr>
          <w:rFonts w:ascii="Arial" w:hAnsi="Arial"/>
          <w:b/>
          <w:sz w:val="22"/>
          <w:szCs w:val="20"/>
          <w:lang w:eastAsia="en-US"/>
        </w:rPr>
        <w:t xml:space="preserve">ourse </w:t>
      </w:r>
      <w:r w:rsidR="009F3FA4" w:rsidRPr="00AE1088">
        <w:rPr>
          <w:rFonts w:ascii="Arial" w:hAnsi="Arial"/>
          <w:b/>
          <w:sz w:val="22"/>
          <w:szCs w:val="20"/>
          <w:lang w:eastAsia="en-US"/>
        </w:rPr>
        <w:t xml:space="preserve">of </w:t>
      </w:r>
      <w:r w:rsidR="00B61D48">
        <w:rPr>
          <w:rFonts w:ascii="Arial" w:hAnsi="Arial"/>
          <w:b/>
          <w:sz w:val="22"/>
          <w:szCs w:val="20"/>
          <w:lang w:eastAsia="en-US"/>
        </w:rPr>
        <w:t>S</w:t>
      </w:r>
      <w:r w:rsidR="00B61D48" w:rsidRPr="00AE1088">
        <w:rPr>
          <w:rFonts w:ascii="Arial" w:hAnsi="Arial"/>
          <w:b/>
          <w:sz w:val="22"/>
          <w:szCs w:val="20"/>
          <w:lang w:eastAsia="en-US"/>
        </w:rPr>
        <w:t>tudy</w:t>
      </w:r>
      <w:r w:rsidR="00B61D48">
        <w:rPr>
          <w:rFonts w:ascii="Arial" w:hAnsi="Arial"/>
          <w:sz w:val="22"/>
          <w:szCs w:val="20"/>
          <w:lang w:eastAsia="en-US"/>
        </w:rPr>
        <w:t xml:space="preserve"> </w:t>
      </w:r>
      <w:r w:rsidR="009F3FA4">
        <w:rPr>
          <w:rFonts w:ascii="Arial" w:hAnsi="Arial"/>
          <w:sz w:val="22"/>
          <w:szCs w:val="20"/>
          <w:lang w:eastAsia="en-US"/>
        </w:rPr>
        <w:t xml:space="preserve">to specify the requirements a VET provider must meet to ensure that </w:t>
      </w:r>
      <w:r w:rsidR="005A5DA7">
        <w:rPr>
          <w:rFonts w:ascii="Arial" w:hAnsi="Arial"/>
          <w:sz w:val="22"/>
          <w:szCs w:val="20"/>
          <w:lang w:eastAsia="en-US"/>
        </w:rPr>
        <w:t xml:space="preserve">providers do not charge the whole course fee on commencement </w:t>
      </w:r>
      <w:r w:rsidR="003C6C52">
        <w:rPr>
          <w:rFonts w:ascii="Arial" w:hAnsi="Arial"/>
          <w:sz w:val="22"/>
          <w:szCs w:val="20"/>
          <w:lang w:eastAsia="en-US"/>
        </w:rPr>
        <w:t xml:space="preserve">and instead </w:t>
      </w:r>
      <w:r w:rsidR="002A3A04">
        <w:rPr>
          <w:rFonts w:ascii="Arial" w:hAnsi="Arial"/>
          <w:sz w:val="22"/>
          <w:szCs w:val="20"/>
          <w:lang w:eastAsia="en-US"/>
        </w:rPr>
        <w:t xml:space="preserve">levy </w:t>
      </w:r>
      <w:r w:rsidR="003C6C52">
        <w:rPr>
          <w:rFonts w:ascii="Arial" w:hAnsi="Arial"/>
          <w:sz w:val="22"/>
          <w:szCs w:val="20"/>
          <w:lang w:eastAsia="en-US"/>
        </w:rPr>
        <w:t>fees proportionately over each quarter of the course.  S</w:t>
      </w:r>
      <w:r w:rsidR="005A5DA7">
        <w:rPr>
          <w:rFonts w:ascii="Arial" w:hAnsi="Arial"/>
          <w:sz w:val="22"/>
          <w:szCs w:val="20"/>
          <w:lang w:eastAsia="en-US"/>
        </w:rPr>
        <w:t xml:space="preserve">tudents </w:t>
      </w:r>
      <w:r w:rsidR="003C6C52">
        <w:rPr>
          <w:rFonts w:ascii="Arial" w:hAnsi="Arial"/>
          <w:sz w:val="22"/>
          <w:szCs w:val="20"/>
          <w:lang w:eastAsia="en-US"/>
        </w:rPr>
        <w:t xml:space="preserve">would then </w:t>
      </w:r>
      <w:r w:rsidR="009F3FA4">
        <w:rPr>
          <w:rFonts w:ascii="Arial" w:hAnsi="Arial"/>
          <w:sz w:val="22"/>
          <w:szCs w:val="20"/>
          <w:lang w:eastAsia="en-US"/>
        </w:rPr>
        <w:t>incur a VET FEE-HELP debt for VET units of study proportionally</w:t>
      </w:r>
      <w:r w:rsidR="005A5DA7">
        <w:rPr>
          <w:rFonts w:ascii="Arial" w:hAnsi="Arial"/>
          <w:sz w:val="22"/>
          <w:szCs w:val="20"/>
          <w:lang w:eastAsia="en-US"/>
        </w:rPr>
        <w:t xml:space="preserve"> over </w:t>
      </w:r>
      <w:r w:rsidR="00F26694">
        <w:rPr>
          <w:rFonts w:ascii="Arial" w:hAnsi="Arial"/>
          <w:sz w:val="22"/>
          <w:szCs w:val="20"/>
          <w:lang w:eastAsia="en-US"/>
        </w:rPr>
        <w:t xml:space="preserve">the </w:t>
      </w:r>
      <w:r w:rsidR="003C6C52">
        <w:rPr>
          <w:rFonts w:ascii="Arial" w:hAnsi="Arial"/>
          <w:sz w:val="22"/>
          <w:szCs w:val="20"/>
          <w:lang w:eastAsia="en-US"/>
        </w:rPr>
        <w:t>duration</w:t>
      </w:r>
      <w:r w:rsidR="00F26694">
        <w:rPr>
          <w:rFonts w:ascii="Arial" w:hAnsi="Arial"/>
          <w:sz w:val="22"/>
          <w:szCs w:val="20"/>
          <w:lang w:eastAsia="en-US"/>
        </w:rPr>
        <w:t xml:space="preserve"> of the course</w:t>
      </w:r>
      <w:r w:rsidR="003C6C52">
        <w:rPr>
          <w:rFonts w:ascii="Arial" w:hAnsi="Arial"/>
          <w:sz w:val="22"/>
          <w:szCs w:val="20"/>
          <w:lang w:eastAsia="en-US"/>
        </w:rPr>
        <w:t xml:space="preserve">, </w:t>
      </w:r>
      <w:r w:rsidR="00C2003F">
        <w:rPr>
          <w:rFonts w:ascii="Arial" w:hAnsi="Arial"/>
          <w:sz w:val="22"/>
          <w:szCs w:val="20"/>
          <w:lang w:eastAsia="en-US"/>
        </w:rPr>
        <w:t xml:space="preserve">with a minimum of four census dates or units of study, </w:t>
      </w:r>
      <w:r w:rsidR="003C6C52">
        <w:rPr>
          <w:rFonts w:ascii="Arial" w:hAnsi="Arial"/>
          <w:sz w:val="22"/>
          <w:szCs w:val="20"/>
          <w:lang w:eastAsia="en-US"/>
        </w:rPr>
        <w:t>ensuring debt is incurred in line with course delivery and continued student participation</w:t>
      </w:r>
      <w:r w:rsidR="009F3FA4">
        <w:rPr>
          <w:rFonts w:ascii="Arial" w:hAnsi="Arial"/>
          <w:sz w:val="22"/>
          <w:szCs w:val="20"/>
          <w:lang w:eastAsia="en-US"/>
        </w:rPr>
        <w:t xml:space="preserve">. </w:t>
      </w:r>
    </w:p>
    <w:p w:rsidR="002A3A04" w:rsidRDefault="002A3A04" w:rsidP="009F3FA4">
      <w:pPr>
        <w:contextualSpacing/>
        <w:rPr>
          <w:rFonts w:ascii="Arial" w:hAnsi="Arial"/>
          <w:sz w:val="22"/>
          <w:szCs w:val="20"/>
          <w:lang w:eastAsia="en-US"/>
        </w:rPr>
      </w:pPr>
    </w:p>
    <w:p w:rsidR="003C6C52" w:rsidRDefault="009F3FA4" w:rsidP="009F3FA4">
      <w:pPr>
        <w:contextualSpacing/>
        <w:rPr>
          <w:rFonts w:ascii="Arial" w:hAnsi="Arial"/>
          <w:sz w:val="22"/>
          <w:szCs w:val="20"/>
          <w:lang w:eastAsia="en-US"/>
        </w:rPr>
      </w:pPr>
      <w:r>
        <w:rPr>
          <w:rFonts w:ascii="Arial" w:hAnsi="Arial"/>
          <w:sz w:val="22"/>
          <w:szCs w:val="20"/>
          <w:lang w:eastAsia="en-US"/>
        </w:rPr>
        <w:t xml:space="preserve">These requirements include that a VET course of study must have four </w:t>
      </w:r>
      <w:r w:rsidR="00E116CB">
        <w:rPr>
          <w:rFonts w:ascii="Arial" w:hAnsi="Arial"/>
          <w:sz w:val="22"/>
          <w:szCs w:val="20"/>
          <w:lang w:eastAsia="en-US"/>
        </w:rPr>
        <w:t xml:space="preserve">sequential </w:t>
      </w:r>
      <w:r>
        <w:rPr>
          <w:rFonts w:ascii="Arial" w:hAnsi="Arial"/>
          <w:sz w:val="22"/>
          <w:szCs w:val="20"/>
          <w:lang w:eastAsia="en-US"/>
        </w:rPr>
        <w:t>fee-period</w:t>
      </w:r>
      <w:r w:rsidR="00E116CB">
        <w:rPr>
          <w:rFonts w:ascii="Arial" w:hAnsi="Arial"/>
          <w:sz w:val="22"/>
          <w:szCs w:val="20"/>
          <w:lang w:eastAsia="en-US"/>
        </w:rPr>
        <w:t>s</w:t>
      </w:r>
      <w:r>
        <w:rPr>
          <w:rFonts w:ascii="Arial" w:hAnsi="Arial"/>
          <w:sz w:val="22"/>
          <w:szCs w:val="20"/>
          <w:lang w:eastAsia="en-US"/>
        </w:rPr>
        <w:t xml:space="preserve"> in which a student can only be charged 25 per cent of the total tuition fee for the VET course of study</w:t>
      </w:r>
      <w:r w:rsidR="003C6C52">
        <w:rPr>
          <w:rFonts w:ascii="Arial" w:hAnsi="Arial"/>
          <w:sz w:val="22"/>
          <w:szCs w:val="20"/>
          <w:lang w:eastAsia="en-US"/>
        </w:rPr>
        <w:t xml:space="preserve"> in each fee period</w:t>
      </w:r>
      <w:r>
        <w:rPr>
          <w:rFonts w:ascii="Arial" w:hAnsi="Arial"/>
          <w:sz w:val="22"/>
          <w:szCs w:val="20"/>
          <w:lang w:eastAsia="en-US"/>
        </w:rPr>
        <w:t xml:space="preserve">.  Fee-periods are to include a minimum of one census date and a minimum of one VET unit of study.  </w:t>
      </w:r>
    </w:p>
    <w:p w:rsidR="003C6C52" w:rsidRDefault="003C6C52" w:rsidP="009F3FA4">
      <w:pPr>
        <w:contextualSpacing/>
        <w:rPr>
          <w:rFonts w:ascii="Arial" w:hAnsi="Arial"/>
          <w:sz w:val="22"/>
          <w:szCs w:val="20"/>
          <w:lang w:eastAsia="en-US"/>
        </w:rPr>
      </w:pPr>
    </w:p>
    <w:p w:rsidR="009F3FA4" w:rsidRPr="00525EF4" w:rsidRDefault="003C6C52" w:rsidP="009F3FA4">
      <w:pPr>
        <w:contextualSpacing/>
        <w:rPr>
          <w:rFonts w:ascii="Arial" w:hAnsi="Arial"/>
          <w:sz w:val="22"/>
          <w:szCs w:val="20"/>
          <w:lang w:eastAsia="en-US"/>
        </w:rPr>
      </w:pPr>
      <w:r>
        <w:rPr>
          <w:rFonts w:ascii="Arial" w:hAnsi="Arial"/>
          <w:sz w:val="22"/>
          <w:szCs w:val="20"/>
          <w:lang w:eastAsia="en-US"/>
        </w:rPr>
        <w:t>This item is for implementation from 1 January 2016, allowing a six-month transition period to allow providers to update processes and systems.</w:t>
      </w:r>
    </w:p>
    <w:p w:rsidR="009F3FA4" w:rsidRDefault="009F3FA4" w:rsidP="00AA3106">
      <w:pPr>
        <w:contextualSpacing/>
        <w:rPr>
          <w:rFonts w:ascii="Arial" w:hAnsi="Arial"/>
          <w:i/>
          <w:sz w:val="22"/>
          <w:szCs w:val="20"/>
          <w:lang w:eastAsia="en-US"/>
        </w:rPr>
      </w:pPr>
    </w:p>
    <w:p w:rsidR="00B61D48" w:rsidRPr="00C24384" w:rsidRDefault="005A41A0" w:rsidP="00C24384">
      <w:pPr>
        <w:keepNext/>
        <w:keepLines/>
        <w:contextualSpacing/>
        <w:rPr>
          <w:rFonts w:ascii="Arial" w:hAnsi="Arial"/>
          <w:b/>
          <w:sz w:val="22"/>
          <w:szCs w:val="20"/>
          <w:lang w:eastAsia="en-US"/>
        </w:rPr>
      </w:pPr>
      <w:r>
        <w:rPr>
          <w:rFonts w:ascii="Arial" w:hAnsi="Arial"/>
          <w:b/>
          <w:sz w:val="22"/>
          <w:szCs w:val="20"/>
          <w:lang w:eastAsia="en-US"/>
        </w:rPr>
        <w:t>Item 1</w:t>
      </w:r>
      <w:r w:rsidR="00057DBF">
        <w:rPr>
          <w:rFonts w:ascii="Arial" w:hAnsi="Arial"/>
          <w:b/>
          <w:sz w:val="22"/>
          <w:szCs w:val="20"/>
          <w:lang w:eastAsia="en-US"/>
        </w:rPr>
        <w:t>8</w:t>
      </w:r>
    </w:p>
    <w:p w:rsidR="00B61D48" w:rsidRDefault="00B61D48" w:rsidP="00C24384">
      <w:pPr>
        <w:keepNext/>
        <w:keepLines/>
        <w:contextualSpacing/>
        <w:rPr>
          <w:rFonts w:ascii="Arial" w:hAnsi="Arial"/>
          <w:sz w:val="22"/>
          <w:szCs w:val="20"/>
          <w:lang w:eastAsia="en-US"/>
        </w:rPr>
      </w:pPr>
      <w:bookmarkStart w:id="0" w:name="_GoBack"/>
      <w:bookmarkEnd w:id="0"/>
    </w:p>
    <w:p w:rsidR="00ED1695" w:rsidRDefault="005A41A0">
      <w:pPr>
        <w:contextualSpacing/>
        <w:rPr>
          <w:rFonts w:ascii="Arial" w:hAnsi="Arial"/>
          <w:sz w:val="22"/>
          <w:szCs w:val="20"/>
          <w:lang w:eastAsia="en-US"/>
        </w:rPr>
      </w:pPr>
      <w:r>
        <w:rPr>
          <w:rFonts w:ascii="Arial" w:hAnsi="Arial"/>
          <w:sz w:val="22"/>
          <w:szCs w:val="20"/>
          <w:lang w:eastAsia="en-US"/>
        </w:rPr>
        <w:t>Item 1</w:t>
      </w:r>
      <w:r w:rsidR="00DA7B74">
        <w:rPr>
          <w:rFonts w:ascii="Arial" w:hAnsi="Arial"/>
          <w:sz w:val="22"/>
          <w:szCs w:val="20"/>
          <w:lang w:eastAsia="en-US"/>
        </w:rPr>
        <w:t xml:space="preserve">8 inserts new text </w:t>
      </w:r>
      <w:r>
        <w:rPr>
          <w:rFonts w:ascii="Arial" w:hAnsi="Arial"/>
          <w:sz w:val="22"/>
          <w:szCs w:val="20"/>
          <w:lang w:eastAsia="en-US"/>
        </w:rPr>
        <w:t xml:space="preserve">at the end of </w:t>
      </w:r>
      <w:r w:rsidR="004E6596">
        <w:rPr>
          <w:rFonts w:ascii="Arial" w:hAnsi="Arial"/>
          <w:sz w:val="22"/>
          <w:szCs w:val="20"/>
          <w:lang w:eastAsia="en-US"/>
        </w:rPr>
        <w:t>sub</w:t>
      </w:r>
      <w:r>
        <w:rPr>
          <w:rFonts w:ascii="Arial" w:hAnsi="Arial"/>
          <w:sz w:val="22"/>
          <w:szCs w:val="20"/>
          <w:lang w:eastAsia="en-US"/>
        </w:rPr>
        <w:t>paragraph 8.2.1(d)</w:t>
      </w:r>
      <w:r w:rsidR="00DA7B74">
        <w:rPr>
          <w:rFonts w:ascii="Arial" w:hAnsi="Arial"/>
          <w:sz w:val="22"/>
          <w:szCs w:val="20"/>
          <w:lang w:eastAsia="en-US"/>
        </w:rPr>
        <w:t xml:space="preserve"> </w:t>
      </w:r>
      <w:r w:rsidR="00B61D48">
        <w:rPr>
          <w:rFonts w:ascii="Arial" w:hAnsi="Arial"/>
          <w:sz w:val="22"/>
          <w:szCs w:val="20"/>
          <w:lang w:eastAsia="en-US"/>
        </w:rPr>
        <w:t xml:space="preserve">(concerning matters or things for which fees may be charged). </w:t>
      </w:r>
      <w:r w:rsidR="00DA7B74">
        <w:rPr>
          <w:rFonts w:ascii="Arial" w:hAnsi="Arial"/>
          <w:sz w:val="22"/>
          <w:szCs w:val="20"/>
          <w:lang w:eastAsia="en-US"/>
        </w:rPr>
        <w:t xml:space="preserve">The new text </w:t>
      </w:r>
      <w:r w:rsidR="00B61D48">
        <w:rPr>
          <w:rFonts w:ascii="Arial" w:hAnsi="Arial"/>
          <w:sz w:val="22"/>
          <w:szCs w:val="20"/>
          <w:lang w:eastAsia="en-US"/>
        </w:rPr>
        <w:t xml:space="preserve">provides that </w:t>
      </w:r>
      <w:r w:rsidR="009F3FA4">
        <w:rPr>
          <w:rFonts w:ascii="Arial" w:hAnsi="Arial"/>
          <w:sz w:val="22"/>
          <w:szCs w:val="20"/>
          <w:lang w:eastAsia="en-US"/>
        </w:rPr>
        <w:t>a</w:t>
      </w:r>
      <w:r w:rsidR="009E5827">
        <w:rPr>
          <w:rFonts w:ascii="Arial" w:hAnsi="Arial"/>
          <w:sz w:val="22"/>
          <w:szCs w:val="20"/>
          <w:lang w:eastAsia="en-US"/>
        </w:rPr>
        <w:t xml:space="preserve"> fine or penalty may </w:t>
      </w:r>
      <w:r w:rsidR="00DA7B74">
        <w:rPr>
          <w:rFonts w:ascii="Arial" w:hAnsi="Arial"/>
          <w:sz w:val="22"/>
          <w:szCs w:val="20"/>
          <w:lang w:eastAsia="en-US"/>
        </w:rPr>
        <w:t xml:space="preserve">not be imposed </w:t>
      </w:r>
      <w:r w:rsidR="009F3FA4">
        <w:rPr>
          <w:rFonts w:ascii="Arial" w:hAnsi="Arial"/>
          <w:sz w:val="22"/>
          <w:szCs w:val="20"/>
          <w:lang w:eastAsia="en-US"/>
        </w:rPr>
        <w:t xml:space="preserve">for </w:t>
      </w:r>
      <w:r w:rsidR="009E5827">
        <w:rPr>
          <w:rFonts w:ascii="Arial" w:hAnsi="Arial"/>
          <w:sz w:val="22"/>
          <w:szCs w:val="20"/>
          <w:lang w:eastAsia="en-US"/>
        </w:rPr>
        <w:t>withdraw</w:t>
      </w:r>
      <w:r w:rsidR="009F3FA4">
        <w:rPr>
          <w:rFonts w:ascii="Arial" w:hAnsi="Arial"/>
          <w:sz w:val="22"/>
          <w:szCs w:val="20"/>
          <w:lang w:eastAsia="en-US"/>
        </w:rPr>
        <w:t>ing</w:t>
      </w:r>
      <w:r w:rsidR="009E5827">
        <w:rPr>
          <w:rFonts w:ascii="Arial" w:hAnsi="Arial"/>
          <w:sz w:val="22"/>
          <w:szCs w:val="20"/>
          <w:lang w:eastAsia="en-US"/>
        </w:rPr>
        <w:t xml:space="preserve"> from a VET unit of study</w:t>
      </w:r>
      <w:r w:rsidR="00DA7B74">
        <w:rPr>
          <w:rFonts w:ascii="Arial" w:hAnsi="Arial"/>
          <w:sz w:val="22"/>
          <w:szCs w:val="20"/>
          <w:lang w:eastAsia="en-US"/>
        </w:rPr>
        <w:t>.</w:t>
      </w:r>
      <w:r w:rsidR="009E5827">
        <w:rPr>
          <w:rFonts w:ascii="Arial" w:hAnsi="Arial"/>
          <w:sz w:val="22"/>
          <w:szCs w:val="20"/>
          <w:lang w:eastAsia="en-US"/>
        </w:rPr>
        <w:t xml:space="preserve"> </w:t>
      </w:r>
    </w:p>
    <w:p w:rsidR="00B61D48" w:rsidRPr="00C36388" w:rsidRDefault="00B61D48" w:rsidP="00AE1088">
      <w:pPr>
        <w:pStyle w:val="ListParagraph"/>
        <w:ind w:left="0"/>
        <w:rPr>
          <w:rFonts w:ascii="Arial" w:hAnsi="Arial"/>
          <w:sz w:val="22"/>
          <w:szCs w:val="20"/>
          <w:lang w:eastAsia="en-US"/>
        </w:rPr>
      </w:pPr>
    </w:p>
    <w:p w:rsidR="00525EF4" w:rsidRDefault="00525EF4" w:rsidP="00AA3106">
      <w:pPr>
        <w:contextualSpacing/>
        <w:rPr>
          <w:rFonts w:ascii="Arial" w:hAnsi="Arial"/>
          <w:b/>
          <w:sz w:val="22"/>
          <w:szCs w:val="20"/>
          <w:lang w:eastAsia="en-US"/>
        </w:rPr>
      </w:pPr>
      <w:r>
        <w:rPr>
          <w:rFonts w:ascii="Arial" w:hAnsi="Arial"/>
          <w:b/>
          <w:sz w:val="22"/>
          <w:szCs w:val="20"/>
          <w:lang w:eastAsia="en-US"/>
        </w:rPr>
        <w:t xml:space="preserve">Item </w:t>
      </w:r>
      <w:r w:rsidR="00DA7B74">
        <w:rPr>
          <w:rFonts w:ascii="Arial" w:hAnsi="Arial"/>
          <w:b/>
          <w:sz w:val="22"/>
          <w:szCs w:val="20"/>
          <w:lang w:eastAsia="en-US"/>
        </w:rPr>
        <w:t>19</w:t>
      </w:r>
    </w:p>
    <w:p w:rsidR="00525EF4" w:rsidRDefault="00525EF4" w:rsidP="00AA3106">
      <w:pPr>
        <w:contextualSpacing/>
        <w:rPr>
          <w:rFonts w:ascii="Arial" w:hAnsi="Arial"/>
          <w:b/>
          <w:sz w:val="22"/>
          <w:szCs w:val="20"/>
          <w:lang w:eastAsia="en-US"/>
        </w:rPr>
      </w:pPr>
    </w:p>
    <w:p w:rsidR="00921F4B" w:rsidRDefault="00525EF4" w:rsidP="00AA3106">
      <w:pPr>
        <w:contextualSpacing/>
        <w:rPr>
          <w:rFonts w:ascii="Arial" w:hAnsi="Arial"/>
          <w:sz w:val="22"/>
          <w:szCs w:val="20"/>
          <w:lang w:eastAsia="en-US"/>
        </w:rPr>
      </w:pPr>
      <w:r w:rsidRPr="00525EF4">
        <w:rPr>
          <w:rFonts w:ascii="Arial" w:hAnsi="Arial"/>
          <w:sz w:val="22"/>
          <w:szCs w:val="20"/>
          <w:lang w:eastAsia="en-US"/>
        </w:rPr>
        <w:t xml:space="preserve">This </w:t>
      </w:r>
      <w:r>
        <w:rPr>
          <w:rFonts w:ascii="Arial" w:hAnsi="Arial"/>
          <w:sz w:val="22"/>
          <w:szCs w:val="20"/>
          <w:lang w:eastAsia="en-US"/>
        </w:rPr>
        <w:t xml:space="preserve">item repeals </w:t>
      </w:r>
      <w:r w:rsidR="00DA1EB3">
        <w:rPr>
          <w:rFonts w:ascii="Arial" w:hAnsi="Arial"/>
          <w:sz w:val="22"/>
          <w:szCs w:val="20"/>
          <w:lang w:eastAsia="en-US"/>
        </w:rPr>
        <w:t xml:space="preserve">current </w:t>
      </w:r>
      <w:r w:rsidRPr="00EA0C66">
        <w:rPr>
          <w:rFonts w:ascii="Arial" w:hAnsi="Arial"/>
          <w:sz w:val="22"/>
          <w:szCs w:val="20"/>
          <w:lang w:eastAsia="en-US"/>
        </w:rPr>
        <w:t>Chapter 9 Commonwealth Assistance Notice to Students and inserts a new</w:t>
      </w:r>
      <w:r w:rsidRPr="00AE1088">
        <w:rPr>
          <w:rFonts w:ascii="Arial" w:hAnsi="Arial"/>
          <w:b/>
          <w:sz w:val="22"/>
          <w:szCs w:val="20"/>
          <w:lang w:eastAsia="en-US"/>
        </w:rPr>
        <w:t xml:space="preserve"> Chapter </w:t>
      </w:r>
      <w:r w:rsidR="00D05C61">
        <w:rPr>
          <w:rFonts w:ascii="Arial" w:hAnsi="Arial"/>
          <w:b/>
          <w:sz w:val="22"/>
          <w:szCs w:val="20"/>
          <w:lang w:eastAsia="en-US"/>
        </w:rPr>
        <w:t xml:space="preserve">9 </w:t>
      </w:r>
      <w:r w:rsidRPr="00AE1088">
        <w:rPr>
          <w:rFonts w:ascii="Arial" w:hAnsi="Arial"/>
          <w:b/>
          <w:sz w:val="22"/>
          <w:szCs w:val="20"/>
          <w:lang w:eastAsia="en-US"/>
        </w:rPr>
        <w:t>– Notices to Students</w:t>
      </w:r>
      <w:r w:rsidR="00D05C61">
        <w:rPr>
          <w:rFonts w:ascii="Arial" w:hAnsi="Arial"/>
          <w:sz w:val="22"/>
          <w:szCs w:val="20"/>
          <w:lang w:eastAsia="en-US"/>
        </w:rPr>
        <w:t xml:space="preserve">, which includes the addition of a new notice to be provided to students – the VET FEE-HELP Invoice Notice.  </w:t>
      </w:r>
      <w:r w:rsidR="005835E1">
        <w:rPr>
          <w:rFonts w:ascii="Arial" w:hAnsi="Arial"/>
          <w:sz w:val="22"/>
          <w:szCs w:val="20"/>
          <w:lang w:eastAsia="en-US"/>
        </w:rPr>
        <w:t xml:space="preserve">The new </w:t>
      </w:r>
      <w:r w:rsidR="00F26694">
        <w:rPr>
          <w:rFonts w:ascii="Arial" w:hAnsi="Arial"/>
          <w:sz w:val="22"/>
          <w:szCs w:val="20"/>
          <w:lang w:eastAsia="en-US"/>
        </w:rPr>
        <w:t xml:space="preserve">Chapter 9 </w:t>
      </w:r>
      <w:r w:rsidR="005835E1">
        <w:rPr>
          <w:rFonts w:ascii="Arial" w:hAnsi="Arial"/>
          <w:sz w:val="22"/>
          <w:szCs w:val="20"/>
          <w:lang w:eastAsia="en-US"/>
        </w:rPr>
        <w:t xml:space="preserve">includes </w:t>
      </w:r>
      <w:r w:rsidR="00D05C61">
        <w:rPr>
          <w:rFonts w:ascii="Arial" w:hAnsi="Arial"/>
          <w:sz w:val="22"/>
          <w:szCs w:val="20"/>
          <w:lang w:eastAsia="en-US"/>
        </w:rPr>
        <w:t xml:space="preserve">all the existing provisions </w:t>
      </w:r>
      <w:r w:rsidR="005835E1">
        <w:rPr>
          <w:rFonts w:ascii="Arial" w:hAnsi="Arial"/>
          <w:sz w:val="22"/>
          <w:szCs w:val="20"/>
          <w:lang w:eastAsia="en-US"/>
        </w:rPr>
        <w:t>regarding Commonwealth Assistance Notices (CAN) from the repealed chapter</w:t>
      </w:r>
      <w:r w:rsidR="00D05C61">
        <w:rPr>
          <w:rFonts w:ascii="Arial" w:hAnsi="Arial"/>
          <w:sz w:val="22"/>
          <w:szCs w:val="20"/>
          <w:lang w:eastAsia="en-US"/>
        </w:rPr>
        <w:t xml:space="preserve">, with additional </w:t>
      </w:r>
      <w:r w:rsidR="00D05C61" w:rsidRPr="00C24384">
        <w:rPr>
          <w:rFonts w:ascii="Arial" w:hAnsi="Arial"/>
          <w:sz w:val="22"/>
          <w:szCs w:val="20"/>
          <w:lang w:eastAsia="en-US"/>
        </w:rPr>
        <w:t xml:space="preserve">information </w:t>
      </w:r>
      <w:r w:rsidR="00DA7B74">
        <w:rPr>
          <w:rFonts w:ascii="Arial" w:hAnsi="Arial"/>
          <w:sz w:val="22"/>
          <w:szCs w:val="20"/>
          <w:lang w:eastAsia="en-US"/>
        </w:rPr>
        <w:t xml:space="preserve">on the method of giving a </w:t>
      </w:r>
      <w:r w:rsidR="00D05C61">
        <w:rPr>
          <w:rFonts w:ascii="Arial" w:hAnsi="Arial"/>
          <w:sz w:val="22"/>
          <w:szCs w:val="20"/>
          <w:lang w:eastAsia="en-US"/>
        </w:rPr>
        <w:t>CAN to students</w:t>
      </w:r>
      <w:r w:rsidR="005835E1">
        <w:rPr>
          <w:rFonts w:ascii="Arial" w:hAnsi="Arial"/>
          <w:sz w:val="22"/>
          <w:szCs w:val="20"/>
          <w:lang w:eastAsia="en-US"/>
        </w:rPr>
        <w:t xml:space="preserve">. </w:t>
      </w:r>
    </w:p>
    <w:p w:rsidR="00921F4B" w:rsidRDefault="00921F4B" w:rsidP="00AA3106">
      <w:pPr>
        <w:contextualSpacing/>
        <w:rPr>
          <w:rFonts w:ascii="Arial" w:hAnsi="Arial"/>
          <w:sz w:val="22"/>
          <w:szCs w:val="20"/>
          <w:lang w:eastAsia="en-US"/>
        </w:rPr>
      </w:pPr>
    </w:p>
    <w:p w:rsidR="0007136D" w:rsidRDefault="00525EF4" w:rsidP="00AA3106">
      <w:pPr>
        <w:contextualSpacing/>
        <w:rPr>
          <w:rFonts w:ascii="Arial" w:hAnsi="Arial"/>
          <w:sz w:val="22"/>
          <w:szCs w:val="20"/>
          <w:lang w:eastAsia="en-US"/>
        </w:rPr>
      </w:pPr>
      <w:r>
        <w:rPr>
          <w:rFonts w:ascii="Arial" w:hAnsi="Arial"/>
          <w:sz w:val="22"/>
          <w:szCs w:val="20"/>
          <w:lang w:eastAsia="en-US"/>
        </w:rPr>
        <w:t xml:space="preserve">The </w:t>
      </w:r>
      <w:r w:rsidR="00921F4B">
        <w:rPr>
          <w:rFonts w:ascii="Arial" w:hAnsi="Arial"/>
          <w:sz w:val="22"/>
          <w:szCs w:val="20"/>
          <w:lang w:eastAsia="en-US"/>
        </w:rPr>
        <w:t>new provisions</w:t>
      </w:r>
      <w:r w:rsidR="00B61D48">
        <w:rPr>
          <w:rFonts w:ascii="Arial" w:hAnsi="Arial"/>
          <w:sz w:val="22"/>
          <w:szCs w:val="20"/>
          <w:lang w:eastAsia="en-US"/>
        </w:rPr>
        <w:t>,</w:t>
      </w:r>
      <w:r w:rsidR="00921F4B">
        <w:rPr>
          <w:rFonts w:ascii="Arial" w:hAnsi="Arial"/>
          <w:sz w:val="22"/>
          <w:szCs w:val="20"/>
          <w:lang w:eastAsia="en-US"/>
        </w:rPr>
        <w:t xml:space="preserve"> </w:t>
      </w:r>
      <w:r w:rsidR="00B61D48">
        <w:rPr>
          <w:rFonts w:ascii="Arial" w:hAnsi="Arial"/>
          <w:sz w:val="22"/>
          <w:szCs w:val="20"/>
          <w:lang w:eastAsia="en-US"/>
        </w:rPr>
        <w:t xml:space="preserve">which are </w:t>
      </w:r>
      <w:r w:rsidR="00921F4B">
        <w:rPr>
          <w:rFonts w:ascii="Arial" w:hAnsi="Arial"/>
          <w:sz w:val="22"/>
          <w:szCs w:val="20"/>
          <w:lang w:eastAsia="en-US"/>
        </w:rPr>
        <w:t xml:space="preserve">related to the VET FEE-HELP </w:t>
      </w:r>
      <w:r w:rsidR="005835E1">
        <w:rPr>
          <w:rFonts w:ascii="Arial" w:hAnsi="Arial"/>
          <w:sz w:val="22"/>
          <w:szCs w:val="20"/>
          <w:lang w:eastAsia="en-US"/>
        </w:rPr>
        <w:t xml:space="preserve">Invoice </w:t>
      </w:r>
      <w:r>
        <w:rPr>
          <w:rFonts w:ascii="Arial" w:hAnsi="Arial"/>
          <w:sz w:val="22"/>
          <w:szCs w:val="20"/>
          <w:lang w:eastAsia="en-US"/>
        </w:rPr>
        <w:t>Notice</w:t>
      </w:r>
      <w:r w:rsidR="00B61D48">
        <w:rPr>
          <w:rFonts w:ascii="Arial" w:hAnsi="Arial"/>
          <w:sz w:val="22"/>
          <w:szCs w:val="20"/>
          <w:lang w:eastAsia="en-US"/>
        </w:rPr>
        <w:t>,</w:t>
      </w:r>
      <w:r>
        <w:rPr>
          <w:rFonts w:ascii="Arial" w:hAnsi="Arial"/>
          <w:sz w:val="22"/>
          <w:szCs w:val="20"/>
          <w:lang w:eastAsia="en-US"/>
        </w:rPr>
        <w:t xml:space="preserve"> set out prescribed information</w:t>
      </w:r>
      <w:r w:rsidR="001D17B9" w:rsidRPr="001D17B9">
        <w:rPr>
          <w:rFonts w:ascii="Arial" w:hAnsi="Arial"/>
          <w:sz w:val="22"/>
          <w:szCs w:val="20"/>
          <w:lang w:eastAsia="en-US"/>
        </w:rPr>
        <w:t xml:space="preserve"> </w:t>
      </w:r>
      <w:r w:rsidR="001D17B9">
        <w:rPr>
          <w:rFonts w:ascii="Arial" w:hAnsi="Arial"/>
          <w:sz w:val="22"/>
          <w:szCs w:val="20"/>
          <w:lang w:eastAsia="en-US"/>
        </w:rPr>
        <w:t>to be provided to the personal email or mail address of a student</w:t>
      </w:r>
      <w:r w:rsidR="00B61D48">
        <w:rPr>
          <w:rFonts w:ascii="Arial" w:hAnsi="Arial"/>
          <w:sz w:val="22"/>
          <w:szCs w:val="20"/>
          <w:lang w:eastAsia="en-US"/>
        </w:rPr>
        <w:t xml:space="preserve">. </w:t>
      </w:r>
      <w:r w:rsidR="001A7BE6">
        <w:rPr>
          <w:rFonts w:ascii="Arial" w:hAnsi="Arial"/>
          <w:sz w:val="22"/>
          <w:szCs w:val="20"/>
          <w:lang w:eastAsia="en-US"/>
        </w:rPr>
        <w:t xml:space="preserve">The new provisions </w:t>
      </w:r>
      <w:r w:rsidR="00B61D48">
        <w:rPr>
          <w:rFonts w:ascii="Arial" w:hAnsi="Arial"/>
          <w:sz w:val="22"/>
          <w:szCs w:val="20"/>
          <w:lang w:eastAsia="en-US"/>
        </w:rPr>
        <w:t xml:space="preserve">also provide for the </w:t>
      </w:r>
      <w:r w:rsidR="00921F4B">
        <w:rPr>
          <w:rFonts w:ascii="Arial" w:hAnsi="Arial"/>
          <w:sz w:val="22"/>
          <w:szCs w:val="20"/>
          <w:lang w:eastAsia="en-US"/>
        </w:rPr>
        <w:t>additional assurance of receipt of the information by the student rather than requiring student</w:t>
      </w:r>
      <w:r w:rsidR="0007136D">
        <w:rPr>
          <w:rFonts w:ascii="Arial" w:hAnsi="Arial"/>
          <w:sz w:val="22"/>
          <w:szCs w:val="20"/>
          <w:lang w:eastAsia="en-US"/>
        </w:rPr>
        <w:t>s to</w:t>
      </w:r>
      <w:r w:rsidR="00921F4B">
        <w:rPr>
          <w:rFonts w:ascii="Arial" w:hAnsi="Arial"/>
          <w:sz w:val="22"/>
          <w:szCs w:val="20"/>
          <w:lang w:eastAsia="en-US"/>
        </w:rPr>
        <w:t xml:space="preserve"> log-in to a VET provider portal arrangement in order to access the information</w:t>
      </w:r>
      <w:r w:rsidR="001D17B9">
        <w:rPr>
          <w:rFonts w:ascii="Arial" w:hAnsi="Arial"/>
          <w:sz w:val="22"/>
          <w:szCs w:val="20"/>
          <w:lang w:eastAsia="en-US"/>
        </w:rPr>
        <w:t xml:space="preserve">.  This </w:t>
      </w:r>
      <w:r w:rsidR="001A7BE6">
        <w:rPr>
          <w:rFonts w:ascii="Arial" w:hAnsi="Arial"/>
          <w:sz w:val="22"/>
          <w:szCs w:val="20"/>
          <w:lang w:eastAsia="en-US"/>
        </w:rPr>
        <w:t xml:space="preserve">Invoice </w:t>
      </w:r>
      <w:r w:rsidR="001D17B9">
        <w:rPr>
          <w:rFonts w:ascii="Arial" w:hAnsi="Arial"/>
          <w:sz w:val="22"/>
          <w:szCs w:val="20"/>
          <w:lang w:eastAsia="en-US"/>
        </w:rPr>
        <w:t xml:space="preserve">Notice will ensure that a student has accurate information about the potential VET FEE-HELP debt they will incur and </w:t>
      </w:r>
      <w:r w:rsidR="0007136D">
        <w:rPr>
          <w:rFonts w:ascii="Arial" w:hAnsi="Arial"/>
          <w:sz w:val="22"/>
          <w:szCs w:val="20"/>
          <w:lang w:eastAsia="en-US"/>
        </w:rPr>
        <w:t>the applicable census date and withdrawal information, allowing them to make informed decisions about continued study participation and conscious decisions about incurring a VET FEE</w:t>
      </w:r>
      <w:r w:rsidR="0007136D">
        <w:rPr>
          <w:rFonts w:ascii="Arial" w:hAnsi="Arial"/>
          <w:sz w:val="22"/>
          <w:szCs w:val="20"/>
          <w:lang w:eastAsia="en-US"/>
        </w:rPr>
        <w:noBreakHyphen/>
        <w:t xml:space="preserve">HELP debt.  </w:t>
      </w:r>
      <w:r w:rsidR="009F3FA4">
        <w:rPr>
          <w:rFonts w:ascii="Arial" w:hAnsi="Arial"/>
          <w:sz w:val="22"/>
          <w:szCs w:val="20"/>
          <w:lang w:eastAsia="en-US"/>
        </w:rPr>
        <w:t>T</w:t>
      </w:r>
      <w:r w:rsidR="001D17B9">
        <w:rPr>
          <w:rFonts w:ascii="Arial" w:hAnsi="Arial"/>
          <w:sz w:val="22"/>
          <w:szCs w:val="20"/>
          <w:lang w:eastAsia="en-US"/>
        </w:rPr>
        <w:t xml:space="preserve">he </w:t>
      </w:r>
      <w:r w:rsidR="00B61D48">
        <w:rPr>
          <w:rFonts w:ascii="Arial" w:hAnsi="Arial"/>
          <w:sz w:val="22"/>
          <w:szCs w:val="20"/>
          <w:lang w:eastAsia="en-US"/>
        </w:rPr>
        <w:t xml:space="preserve">revised </w:t>
      </w:r>
      <w:r w:rsidR="0007136D">
        <w:rPr>
          <w:rFonts w:ascii="Arial" w:hAnsi="Arial"/>
          <w:sz w:val="22"/>
          <w:szCs w:val="20"/>
          <w:lang w:eastAsia="en-US"/>
        </w:rPr>
        <w:t xml:space="preserve">provisions require the </w:t>
      </w:r>
      <w:r w:rsidR="001A7BE6">
        <w:rPr>
          <w:rFonts w:ascii="Arial" w:hAnsi="Arial"/>
          <w:sz w:val="22"/>
          <w:szCs w:val="20"/>
          <w:lang w:eastAsia="en-US"/>
        </w:rPr>
        <w:t xml:space="preserve">Invoice </w:t>
      </w:r>
      <w:r w:rsidR="001D17B9" w:rsidRPr="00C24384">
        <w:rPr>
          <w:rFonts w:ascii="Arial" w:hAnsi="Arial"/>
          <w:sz w:val="22"/>
          <w:szCs w:val="20"/>
          <w:lang w:eastAsia="en-US"/>
        </w:rPr>
        <w:t xml:space="preserve">Notice </w:t>
      </w:r>
      <w:r w:rsidR="0007136D" w:rsidRPr="00C24384">
        <w:rPr>
          <w:rFonts w:ascii="Arial" w:hAnsi="Arial"/>
          <w:sz w:val="22"/>
          <w:szCs w:val="20"/>
          <w:lang w:eastAsia="en-US"/>
        </w:rPr>
        <w:t>to</w:t>
      </w:r>
      <w:r w:rsidR="0007136D">
        <w:rPr>
          <w:rFonts w:ascii="Arial" w:hAnsi="Arial"/>
          <w:sz w:val="22"/>
          <w:szCs w:val="20"/>
          <w:lang w:eastAsia="en-US"/>
        </w:rPr>
        <w:t xml:space="preserve"> </w:t>
      </w:r>
      <w:r w:rsidR="001D17B9">
        <w:rPr>
          <w:rFonts w:ascii="Arial" w:hAnsi="Arial"/>
          <w:sz w:val="22"/>
          <w:szCs w:val="20"/>
          <w:lang w:eastAsia="en-US"/>
        </w:rPr>
        <w:t>be issued no less than 14</w:t>
      </w:r>
      <w:r w:rsidR="001A7BE6">
        <w:rPr>
          <w:rFonts w:ascii="Arial" w:hAnsi="Arial"/>
          <w:sz w:val="22"/>
          <w:szCs w:val="20"/>
          <w:lang w:eastAsia="en-US"/>
        </w:rPr>
        <w:t> </w:t>
      </w:r>
      <w:r w:rsidR="001D17B9">
        <w:rPr>
          <w:rFonts w:ascii="Arial" w:hAnsi="Arial"/>
          <w:sz w:val="22"/>
          <w:szCs w:val="20"/>
          <w:lang w:eastAsia="en-US"/>
        </w:rPr>
        <w:t xml:space="preserve">days prior to the census date recorded in that </w:t>
      </w:r>
      <w:r w:rsidR="003C1B96">
        <w:rPr>
          <w:rFonts w:ascii="Arial" w:hAnsi="Arial"/>
          <w:sz w:val="22"/>
          <w:szCs w:val="20"/>
          <w:lang w:eastAsia="en-US"/>
        </w:rPr>
        <w:t xml:space="preserve">Notice. </w:t>
      </w:r>
      <w:r w:rsidR="005112FF">
        <w:rPr>
          <w:rFonts w:ascii="Arial" w:hAnsi="Arial"/>
          <w:sz w:val="22"/>
          <w:szCs w:val="20"/>
          <w:lang w:eastAsia="en-US"/>
        </w:rPr>
        <w:t xml:space="preserve"> </w:t>
      </w:r>
    </w:p>
    <w:p w:rsidR="0007136D" w:rsidRDefault="0007136D" w:rsidP="00AA3106">
      <w:pPr>
        <w:contextualSpacing/>
        <w:rPr>
          <w:rFonts w:ascii="Arial" w:hAnsi="Arial"/>
          <w:sz w:val="22"/>
          <w:szCs w:val="20"/>
          <w:lang w:eastAsia="en-US"/>
        </w:rPr>
      </w:pPr>
    </w:p>
    <w:p w:rsidR="0007136D" w:rsidRPr="00525EF4" w:rsidRDefault="0007136D" w:rsidP="0007136D">
      <w:pPr>
        <w:contextualSpacing/>
        <w:rPr>
          <w:rFonts w:ascii="Arial" w:hAnsi="Arial"/>
          <w:sz w:val="22"/>
          <w:szCs w:val="20"/>
          <w:lang w:eastAsia="en-US"/>
        </w:rPr>
      </w:pPr>
      <w:r>
        <w:rPr>
          <w:rFonts w:ascii="Arial" w:hAnsi="Arial"/>
          <w:sz w:val="22"/>
          <w:szCs w:val="20"/>
          <w:lang w:eastAsia="en-US"/>
        </w:rPr>
        <w:t>This item is for implementation from 1 January 2016, allowing a six-month transition period to allow providers to update processes and systems.</w:t>
      </w:r>
    </w:p>
    <w:p w:rsidR="005112FF" w:rsidRDefault="005112FF">
      <w:pPr>
        <w:rPr>
          <w:rFonts w:ascii="Arial" w:hAnsi="Arial" w:cs="Arial"/>
          <w:sz w:val="22"/>
          <w:szCs w:val="22"/>
          <w:u w:val="single"/>
        </w:rPr>
      </w:pPr>
      <w:r>
        <w:rPr>
          <w:rFonts w:ascii="Arial" w:hAnsi="Arial" w:cs="Arial"/>
          <w:sz w:val="22"/>
          <w:szCs w:val="22"/>
          <w:u w:val="single"/>
        </w:rPr>
        <w:br w:type="page"/>
      </w:r>
    </w:p>
    <w:p w:rsidR="00E1791D" w:rsidRPr="0048700B" w:rsidRDefault="00E1791D" w:rsidP="00AA3106">
      <w:pPr>
        <w:rPr>
          <w:rFonts w:ascii="Arial" w:hAnsi="Arial" w:cs="Arial"/>
          <w:sz w:val="22"/>
          <w:szCs w:val="22"/>
          <w:u w:val="single"/>
        </w:rPr>
      </w:pPr>
    </w:p>
    <w:p w:rsidR="00F13474" w:rsidRPr="00E965E2" w:rsidRDefault="00F13474" w:rsidP="00AE1088">
      <w:pPr>
        <w:pStyle w:val="ListParagraph"/>
        <w:spacing w:after="240"/>
        <w:ind w:hanging="578"/>
        <w:jc w:val="center"/>
        <w:rPr>
          <w:rFonts w:ascii="Arial" w:hAnsi="Arial" w:cs="Arial"/>
          <w:b/>
          <w:sz w:val="22"/>
          <w:szCs w:val="22"/>
          <w:u w:val="single"/>
        </w:rPr>
      </w:pPr>
      <w:r w:rsidRPr="00E965E2">
        <w:rPr>
          <w:rFonts w:ascii="Arial" w:hAnsi="Arial" w:cs="Arial"/>
          <w:b/>
          <w:sz w:val="22"/>
          <w:szCs w:val="22"/>
          <w:u w:val="single"/>
        </w:rPr>
        <w:t>Statement of Compatibility with Human Rights</w:t>
      </w:r>
    </w:p>
    <w:p w:rsidR="00F13474" w:rsidRPr="00E965E2" w:rsidRDefault="00F13474" w:rsidP="00AE1088">
      <w:pPr>
        <w:keepNext/>
        <w:keepLines/>
        <w:spacing w:after="240" w:line="276" w:lineRule="auto"/>
        <w:rPr>
          <w:rFonts w:ascii="Arial" w:eastAsia="Calibri" w:hAnsi="Arial" w:cs="Arial"/>
          <w:bCs/>
          <w:sz w:val="22"/>
          <w:szCs w:val="22"/>
          <w:u w:val="single"/>
          <w:lang w:eastAsia="en-US"/>
        </w:rPr>
      </w:pPr>
      <w:r w:rsidRPr="00E965E2">
        <w:rPr>
          <w:rFonts w:ascii="Arial" w:eastAsia="Calibri" w:hAnsi="Arial" w:cs="Arial"/>
          <w:sz w:val="22"/>
          <w:szCs w:val="22"/>
          <w:lang w:eastAsia="en-US"/>
        </w:rPr>
        <w:t xml:space="preserve">Prepared in accordance with Part 3 of the </w:t>
      </w:r>
      <w:r w:rsidRPr="00E965E2">
        <w:rPr>
          <w:rFonts w:ascii="Arial" w:eastAsia="Calibri" w:hAnsi="Arial" w:cs="Arial"/>
          <w:i/>
          <w:sz w:val="22"/>
          <w:szCs w:val="22"/>
          <w:lang w:eastAsia="en-US"/>
        </w:rPr>
        <w:t>Human Rights (Parliamentary Scrutiny) Act 2011</w:t>
      </w:r>
    </w:p>
    <w:p w:rsidR="00F13474" w:rsidRPr="00E965E2" w:rsidRDefault="000A6A03" w:rsidP="00AE1088">
      <w:pPr>
        <w:spacing w:after="240"/>
        <w:jc w:val="center"/>
        <w:outlineLvl w:val="4"/>
        <w:rPr>
          <w:rFonts w:ascii="Arial" w:hAnsi="Arial" w:cs="Arial"/>
          <w:b/>
          <w:bCs/>
          <w:iCs/>
          <w:sz w:val="22"/>
          <w:szCs w:val="22"/>
          <w:lang w:eastAsia="en-US"/>
        </w:rPr>
      </w:pPr>
      <w:r>
        <w:rPr>
          <w:rFonts w:ascii="Arial" w:hAnsi="Arial" w:cs="Arial"/>
          <w:b/>
          <w:bCs/>
          <w:iCs/>
          <w:sz w:val="22"/>
          <w:szCs w:val="22"/>
          <w:u w:val="single"/>
          <w:lang w:eastAsia="en-US"/>
        </w:rPr>
        <w:t xml:space="preserve">Amendment No. 1 to the </w:t>
      </w:r>
      <w:r w:rsidR="00F13474" w:rsidRPr="00E965E2">
        <w:rPr>
          <w:rFonts w:ascii="Arial" w:hAnsi="Arial" w:cs="Arial"/>
          <w:b/>
          <w:bCs/>
          <w:iCs/>
          <w:sz w:val="22"/>
          <w:szCs w:val="22"/>
          <w:u w:val="single"/>
          <w:lang w:eastAsia="en-US"/>
        </w:rPr>
        <w:t>VET Guidelines 2015</w:t>
      </w:r>
    </w:p>
    <w:p w:rsidR="00F13474" w:rsidRPr="00E965E2" w:rsidRDefault="00F13474" w:rsidP="00C24384">
      <w:pPr>
        <w:spacing w:after="240" w:line="276" w:lineRule="auto"/>
        <w:jc w:val="center"/>
        <w:rPr>
          <w:rFonts w:ascii="Arial" w:eastAsia="Calibri" w:hAnsi="Arial" w:cs="Arial"/>
          <w:sz w:val="22"/>
          <w:szCs w:val="22"/>
          <w:lang w:eastAsia="en-US"/>
        </w:rPr>
      </w:pPr>
      <w:r w:rsidRPr="00E965E2">
        <w:rPr>
          <w:rFonts w:ascii="Arial" w:eastAsia="Calibri" w:hAnsi="Arial" w:cs="Arial"/>
          <w:sz w:val="22"/>
          <w:szCs w:val="22"/>
          <w:lang w:eastAsia="en-US"/>
        </w:rPr>
        <w:t xml:space="preserve">This legislative instrument is compatible with the human rights and freedoms recognised or declared in the international instruments listed in </w:t>
      </w:r>
      <w:r w:rsidR="00F26694">
        <w:rPr>
          <w:rFonts w:ascii="Arial" w:eastAsia="Calibri" w:hAnsi="Arial" w:cs="Arial"/>
          <w:sz w:val="22"/>
          <w:szCs w:val="22"/>
          <w:lang w:eastAsia="en-US"/>
        </w:rPr>
        <w:t>section</w:t>
      </w:r>
      <w:r w:rsidRPr="00E965E2">
        <w:rPr>
          <w:rFonts w:ascii="Arial" w:eastAsia="Calibri" w:hAnsi="Arial" w:cs="Arial"/>
          <w:sz w:val="22"/>
          <w:szCs w:val="22"/>
          <w:lang w:eastAsia="en-US"/>
        </w:rPr>
        <w:t xml:space="preserve"> 3 of the </w:t>
      </w:r>
      <w:r w:rsidRPr="00E965E2">
        <w:rPr>
          <w:rFonts w:ascii="Arial" w:eastAsia="Calibri" w:hAnsi="Arial" w:cs="Arial"/>
          <w:i/>
          <w:sz w:val="22"/>
          <w:szCs w:val="22"/>
          <w:lang w:eastAsia="en-US"/>
        </w:rPr>
        <w:t>Human Rights (Parliamentary Scrutiny) Act</w:t>
      </w:r>
      <w:r w:rsidR="00477EE6">
        <w:rPr>
          <w:rFonts w:ascii="Arial" w:eastAsia="Calibri" w:hAnsi="Arial" w:cs="Arial"/>
          <w:i/>
          <w:sz w:val="22"/>
          <w:szCs w:val="22"/>
          <w:lang w:eastAsia="en-US"/>
        </w:rPr>
        <w:t> </w:t>
      </w:r>
      <w:r w:rsidRPr="00E965E2">
        <w:rPr>
          <w:rFonts w:ascii="Arial" w:eastAsia="Calibri" w:hAnsi="Arial" w:cs="Arial"/>
          <w:i/>
          <w:sz w:val="22"/>
          <w:szCs w:val="22"/>
          <w:lang w:eastAsia="en-US"/>
        </w:rPr>
        <w:t>2011</w:t>
      </w:r>
      <w:r w:rsidRPr="00E965E2">
        <w:rPr>
          <w:rFonts w:ascii="Arial" w:eastAsia="Calibri" w:hAnsi="Arial" w:cs="Arial"/>
          <w:sz w:val="22"/>
          <w:szCs w:val="22"/>
          <w:lang w:eastAsia="en-US"/>
        </w:rPr>
        <w:t>.</w:t>
      </w:r>
    </w:p>
    <w:p w:rsidR="00F13474" w:rsidRPr="00E965E2" w:rsidRDefault="00F13474" w:rsidP="00AE1088">
      <w:pPr>
        <w:spacing w:after="240" w:line="276" w:lineRule="auto"/>
        <w:rPr>
          <w:rFonts w:ascii="Arial" w:eastAsia="Calibri" w:hAnsi="Arial" w:cs="Arial"/>
          <w:b/>
          <w:sz w:val="22"/>
          <w:szCs w:val="22"/>
          <w:lang w:eastAsia="en-US"/>
        </w:rPr>
      </w:pPr>
      <w:r w:rsidRPr="00E965E2">
        <w:rPr>
          <w:rFonts w:ascii="Arial" w:eastAsia="Calibri" w:hAnsi="Arial" w:cs="Arial"/>
          <w:b/>
          <w:sz w:val="22"/>
          <w:szCs w:val="22"/>
          <w:lang w:eastAsia="en-US"/>
        </w:rPr>
        <w:t>Overview of the Legislative Instrument</w:t>
      </w:r>
    </w:p>
    <w:p w:rsidR="004F104F" w:rsidRPr="00AE1088" w:rsidRDefault="00F13474" w:rsidP="00AE1088">
      <w:pPr>
        <w:spacing w:after="240" w:line="276" w:lineRule="auto"/>
        <w:rPr>
          <w:rFonts w:ascii="Arial" w:eastAsia="Calibri" w:hAnsi="Arial" w:cs="Arial"/>
          <w:sz w:val="22"/>
          <w:szCs w:val="22"/>
          <w:lang w:eastAsia="en-US"/>
        </w:rPr>
      </w:pPr>
      <w:r w:rsidRPr="00AE1088">
        <w:rPr>
          <w:rFonts w:ascii="Arial" w:eastAsia="Calibri" w:hAnsi="Arial" w:cs="Arial"/>
          <w:sz w:val="22"/>
          <w:szCs w:val="22"/>
          <w:lang w:eastAsia="en-US"/>
        </w:rPr>
        <w:t xml:space="preserve">The VET FEE-HELP scheme </w:t>
      </w:r>
      <w:r w:rsidR="00F26694">
        <w:rPr>
          <w:rFonts w:ascii="Arial" w:eastAsia="Calibri" w:hAnsi="Arial" w:cs="Arial"/>
          <w:sz w:val="22"/>
          <w:szCs w:val="22"/>
          <w:lang w:eastAsia="en-US"/>
        </w:rPr>
        <w:t xml:space="preserve">is intended to enable </w:t>
      </w:r>
      <w:r w:rsidRPr="00AE1088">
        <w:rPr>
          <w:rFonts w:ascii="Arial" w:eastAsia="Calibri" w:hAnsi="Arial" w:cs="Arial"/>
          <w:sz w:val="22"/>
          <w:szCs w:val="22"/>
          <w:lang w:eastAsia="en-US"/>
        </w:rPr>
        <w:t xml:space="preserve">potential students to select a VET provider based on considerations of quality or price. The provider must not, and must ensure that its </w:t>
      </w:r>
      <w:r w:rsidR="00092E19" w:rsidRPr="00AE1088">
        <w:rPr>
          <w:rFonts w:ascii="Arial" w:eastAsia="Calibri" w:hAnsi="Arial" w:cs="Arial"/>
          <w:sz w:val="22"/>
          <w:szCs w:val="22"/>
          <w:lang w:eastAsia="en-US"/>
        </w:rPr>
        <w:t xml:space="preserve">agents or </w:t>
      </w:r>
      <w:r w:rsidR="000A6A03" w:rsidRPr="00AE1088">
        <w:rPr>
          <w:rFonts w:ascii="Arial" w:eastAsia="Calibri" w:hAnsi="Arial" w:cs="Arial"/>
          <w:sz w:val="22"/>
          <w:szCs w:val="22"/>
          <w:lang w:eastAsia="en-US"/>
        </w:rPr>
        <w:t xml:space="preserve">brokers </w:t>
      </w:r>
      <w:r w:rsidRPr="00AE1088">
        <w:rPr>
          <w:rFonts w:ascii="Arial" w:eastAsia="Calibri" w:hAnsi="Arial" w:cs="Arial"/>
          <w:sz w:val="22"/>
          <w:szCs w:val="22"/>
          <w:lang w:eastAsia="en-US"/>
        </w:rPr>
        <w:t xml:space="preserve">do not, market, publicise or otherwise communicate information about a VET unit of study or VET course of study, or engage in any other conduct that may have the effect of encouraging a prospective student to choose a VET provider based on </w:t>
      </w:r>
      <w:r w:rsidR="000A6A03" w:rsidRPr="00AE1088">
        <w:rPr>
          <w:rFonts w:ascii="Arial" w:eastAsia="Calibri" w:hAnsi="Arial" w:cs="Arial"/>
          <w:sz w:val="22"/>
          <w:szCs w:val="22"/>
          <w:lang w:eastAsia="en-US"/>
        </w:rPr>
        <w:t>false or misleading information</w:t>
      </w:r>
      <w:r w:rsidR="004F104F" w:rsidRPr="00AE1088">
        <w:rPr>
          <w:rFonts w:ascii="Arial" w:eastAsia="Calibri" w:hAnsi="Arial" w:cs="Arial"/>
          <w:sz w:val="22"/>
          <w:szCs w:val="22"/>
          <w:lang w:eastAsia="en-US"/>
        </w:rPr>
        <w:t xml:space="preserve">. </w:t>
      </w:r>
      <w:r w:rsidR="000A6A03" w:rsidRPr="00AE1088">
        <w:rPr>
          <w:rFonts w:ascii="Arial" w:eastAsia="Calibri" w:hAnsi="Arial" w:cs="Arial"/>
          <w:sz w:val="22"/>
          <w:szCs w:val="22"/>
          <w:lang w:eastAsia="en-US"/>
        </w:rPr>
        <w:t xml:space="preserve"> </w:t>
      </w:r>
      <w:r w:rsidR="00092E19" w:rsidRPr="00AE1088">
        <w:rPr>
          <w:rFonts w:ascii="Arial" w:eastAsia="Calibri" w:hAnsi="Arial" w:cs="Arial"/>
          <w:sz w:val="22"/>
          <w:szCs w:val="22"/>
          <w:lang w:eastAsia="en-US"/>
        </w:rPr>
        <w:t xml:space="preserve">Students should be afforded the full </w:t>
      </w:r>
      <w:r w:rsidR="00316345" w:rsidRPr="00AE1088">
        <w:rPr>
          <w:rFonts w:ascii="Arial" w:eastAsia="Calibri" w:hAnsi="Arial" w:cs="Arial"/>
          <w:sz w:val="22"/>
          <w:szCs w:val="22"/>
          <w:lang w:eastAsia="en-US"/>
        </w:rPr>
        <w:t xml:space="preserve">understanding of their rights and obligations based on the </w:t>
      </w:r>
      <w:r w:rsidR="00092E19" w:rsidRPr="00AE1088">
        <w:rPr>
          <w:rFonts w:ascii="Arial" w:eastAsia="Calibri" w:hAnsi="Arial" w:cs="Arial"/>
          <w:sz w:val="22"/>
          <w:szCs w:val="22"/>
          <w:lang w:eastAsia="en-US"/>
        </w:rPr>
        <w:t xml:space="preserve">provisions of the scheme, which includes </w:t>
      </w:r>
      <w:r w:rsidR="00316345" w:rsidRPr="00AE1088">
        <w:rPr>
          <w:rFonts w:ascii="Arial" w:eastAsia="Calibri" w:hAnsi="Arial" w:cs="Arial"/>
          <w:sz w:val="22"/>
          <w:szCs w:val="22"/>
          <w:lang w:eastAsia="en-US"/>
        </w:rPr>
        <w:t xml:space="preserve">not incurring a debt until the census date has passed, and </w:t>
      </w:r>
      <w:r w:rsidR="00F26694">
        <w:rPr>
          <w:rFonts w:ascii="Arial" w:eastAsia="Calibri" w:hAnsi="Arial" w:cs="Arial"/>
          <w:sz w:val="22"/>
          <w:szCs w:val="22"/>
          <w:lang w:eastAsia="en-US"/>
        </w:rPr>
        <w:t>students</w:t>
      </w:r>
      <w:r w:rsidR="00F26694" w:rsidRPr="00AE1088">
        <w:rPr>
          <w:rFonts w:ascii="Arial" w:eastAsia="Calibri" w:hAnsi="Arial" w:cs="Arial"/>
          <w:sz w:val="22"/>
          <w:szCs w:val="22"/>
          <w:lang w:eastAsia="en-US"/>
        </w:rPr>
        <w:t xml:space="preserve"> </w:t>
      </w:r>
      <w:r w:rsidR="00316345" w:rsidRPr="00AE1088">
        <w:rPr>
          <w:rFonts w:ascii="Arial" w:eastAsia="Calibri" w:hAnsi="Arial" w:cs="Arial"/>
          <w:sz w:val="22"/>
          <w:szCs w:val="22"/>
          <w:lang w:eastAsia="en-US"/>
        </w:rPr>
        <w:t xml:space="preserve">must be provided with sufficient information prior to incurring the debt in order </w:t>
      </w:r>
      <w:r w:rsidR="00F26694">
        <w:rPr>
          <w:rFonts w:ascii="Arial" w:eastAsia="Calibri" w:hAnsi="Arial" w:cs="Arial"/>
          <w:sz w:val="22"/>
          <w:szCs w:val="22"/>
          <w:lang w:eastAsia="en-US"/>
        </w:rPr>
        <w:t xml:space="preserve">to ensure </w:t>
      </w:r>
      <w:r w:rsidR="00316345" w:rsidRPr="00AE1088">
        <w:rPr>
          <w:rFonts w:ascii="Arial" w:eastAsia="Calibri" w:hAnsi="Arial" w:cs="Arial"/>
          <w:sz w:val="22"/>
          <w:szCs w:val="22"/>
          <w:lang w:eastAsia="en-US"/>
        </w:rPr>
        <w:t>that they may</w:t>
      </w:r>
      <w:r w:rsidR="00AE2ADB" w:rsidRPr="00AE1088">
        <w:rPr>
          <w:rFonts w:ascii="Arial" w:eastAsia="Calibri" w:hAnsi="Arial" w:cs="Arial"/>
          <w:sz w:val="22"/>
          <w:szCs w:val="22"/>
          <w:lang w:eastAsia="en-US"/>
        </w:rPr>
        <w:t xml:space="preserve"> make</w:t>
      </w:r>
      <w:r w:rsidR="00316345" w:rsidRPr="00AE1088">
        <w:rPr>
          <w:rFonts w:ascii="Arial" w:eastAsia="Calibri" w:hAnsi="Arial" w:cs="Arial"/>
          <w:sz w:val="22"/>
          <w:szCs w:val="22"/>
          <w:lang w:eastAsia="en-US"/>
        </w:rPr>
        <w:t xml:space="preserve"> informed </w:t>
      </w:r>
      <w:r w:rsidR="00AE2ADB" w:rsidRPr="00AE1088">
        <w:rPr>
          <w:rFonts w:ascii="Arial" w:eastAsia="Calibri" w:hAnsi="Arial" w:cs="Arial"/>
          <w:sz w:val="22"/>
          <w:szCs w:val="22"/>
          <w:lang w:eastAsia="en-US"/>
        </w:rPr>
        <w:t xml:space="preserve">study and payment </w:t>
      </w:r>
      <w:r w:rsidR="00316345" w:rsidRPr="00AE1088">
        <w:rPr>
          <w:rFonts w:ascii="Arial" w:eastAsia="Calibri" w:hAnsi="Arial" w:cs="Arial"/>
          <w:sz w:val="22"/>
          <w:szCs w:val="22"/>
          <w:lang w:eastAsia="en-US"/>
        </w:rPr>
        <w:t>decisions.</w:t>
      </w:r>
    </w:p>
    <w:p w:rsidR="00F13474" w:rsidRPr="000E43DD" w:rsidRDefault="00F13474" w:rsidP="00F13474">
      <w:pPr>
        <w:spacing w:after="200" w:line="276" w:lineRule="auto"/>
        <w:rPr>
          <w:rFonts w:ascii="Arial" w:eastAsia="Calibri" w:hAnsi="Arial" w:cs="Arial"/>
          <w:sz w:val="22"/>
          <w:szCs w:val="22"/>
          <w:lang w:eastAsia="en-US"/>
        </w:rPr>
      </w:pPr>
      <w:r w:rsidRPr="00AE1088">
        <w:rPr>
          <w:rFonts w:ascii="Arial" w:eastAsia="Calibri" w:hAnsi="Arial" w:cs="Arial"/>
          <w:sz w:val="22"/>
          <w:szCs w:val="22"/>
          <w:lang w:eastAsia="en-US"/>
        </w:rPr>
        <w:t>The aim of the new requirements is to ensure</w:t>
      </w:r>
      <w:r w:rsidR="004F104F" w:rsidRPr="00AE1088">
        <w:rPr>
          <w:rFonts w:ascii="Arial" w:eastAsia="Calibri" w:hAnsi="Arial" w:cs="Arial"/>
          <w:sz w:val="22"/>
          <w:szCs w:val="22"/>
          <w:lang w:eastAsia="en-US"/>
        </w:rPr>
        <w:t xml:space="preserve"> that </w:t>
      </w:r>
      <w:r w:rsidRPr="00AE1088">
        <w:rPr>
          <w:rFonts w:ascii="Arial" w:eastAsia="Calibri" w:hAnsi="Arial" w:cs="Arial"/>
          <w:sz w:val="22"/>
          <w:szCs w:val="22"/>
          <w:lang w:eastAsia="en-US"/>
        </w:rPr>
        <w:t xml:space="preserve">the integrity of the scheme is maintained and to ensure that VET providers participating in the scheme </w:t>
      </w:r>
      <w:r w:rsidR="004F104F" w:rsidRPr="00AE1088">
        <w:rPr>
          <w:rFonts w:ascii="Arial" w:eastAsia="Calibri" w:hAnsi="Arial" w:cs="Arial"/>
          <w:sz w:val="22"/>
          <w:szCs w:val="22"/>
          <w:lang w:eastAsia="en-US"/>
        </w:rPr>
        <w:t xml:space="preserve">or their </w:t>
      </w:r>
      <w:r w:rsidR="00AE2ADB" w:rsidRPr="00AE1088">
        <w:rPr>
          <w:rFonts w:ascii="Arial" w:eastAsia="Calibri" w:hAnsi="Arial" w:cs="Arial"/>
          <w:sz w:val="22"/>
          <w:szCs w:val="22"/>
          <w:lang w:eastAsia="en-US"/>
        </w:rPr>
        <w:t xml:space="preserve">agents or </w:t>
      </w:r>
      <w:r w:rsidR="004F104F" w:rsidRPr="00AE1088">
        <w:rPr>
          <w:rFonts w:ascii="Arial" w:eastAsia="Calibri" w:hAnsi="Arial" w:cs="Arial"/>
          <w:sz w:val="22"/>
          <w:szCs w:val="22"/>
          <w:lang w:eastAsia="en-US"/>
        </w:rPr>
        <w:t>brokers</w:t>
      </w:r>
      <w:r w:rsidR="00F26694">
        <w:rPr>
          <w:rFonts w:ascii="Arial" w:eastAsia="Calibri" w:hAnsi="Arial" w:cs="Arial"/>
          <w:sz w:val="22"/>
          <w:szCs w:val="22"/>
          <w:lang w:eastAsia="en-US"/>
        </w:rPr>
        <w:t>,</w:t>
      </w:r>
      <w:r w:rsidR="004F104F" w:rsidRPr="00AE1088">
        <w:rPr>
          <w:rFonts w:ascii="Arial" w:eastAsia="Calibri" w:hAnsi="Arial" w:cs="Arial"/>
          <w:sz w:val="22"/>
          <w:szCs w:val="22"/>
          <w:lang w:eastAsia="en-US"/>
        </w:rPr>
        <w:t xml:space="preserve"> </w:t>
      </w:r>
      <w:r w:rsidRPr="00AE1088">
        <w:rPr>
          <w:rFonts w:ascii="Arial" w:eastAsia="Calibri" w:hAnsi="Arial" w:cs="Arial"/>
          <w:sz w:val="22"/>
          <w:szCs w:val="22"/>
          <w:lang w:eastAsia="en-US"/>
        </w:rPr>
        <w:t>do not exercise undue influence</w:t>
      </w:r>
      <w:r w:rsidR="00AE2ADB" w:rsidRPr="00AE1088">
        <w:rPr>
          <w:rFonts w:ascii="Arial" w:eastAsia="Calibri" w:hAnsi="Arial" w:cs="Arial"/>
          <w:sz w:val="22"/>
          <w:szCs w:val="22"/>
          <w:lang w:eastAsia="en-US"/>
        </w:rPr>
        <w:t>,</w:t>
      </w:r>
      <w:r w:rsidRPr="00AE1088">
        <w:rPr>
          <w:rFonts w:ascii="Arial" w:eastAsia="Calibri" w:hAnsi="Arial" w:cs="Arial"/>
          <w:sz w:val="22"/>
          <w:szCs w:val="22"/>
          <w:lang w:eastAsia="en-US"/>
        </w:rPr>
        <w:t xml:space="preserve"> through</w:t>
      </w:r>
      <w:r w:rsidR="000A6A03" w:rsidRPr="00AE1088">
        <w:rPr>
          <w:rFonts w:ascii="Arial" w:eastAsia="Calibri" w:hAnsi="Arial" w:cs="Arial"/>
          <w:sz w:val="22"/>
          <w:szCs w:val="22"/>
          <w:lang w:eastAsia="en-US"/>
        </w:rPr>
        <w:t xml:space="preserve"> inappropriate marketing and information provision practices</w:t>
      </w:r>
      <w:r w:rsidR="00AE2ADB" w:rsidRPr="00AE1088">
        <w:rPr>
          <w:rFonts w:ascii="Arial" w:eastAsia="Calibri" w:hAnsi="Arial" w:cs="Arial"/>
          <w:sz w:val="22"/>
          <w:szCs w:val="22"/>
          <w:lang w:eastAsia="en-US"/>
        </w:rPr>
        <w:t>, on the ability of eligible persons to make study and payment decisions</w:t>
      </w:r>
      <w:r w:rsidR="000A6A03" w:rsidRPr="00AE1088">
        <w:rPr>
          <w:rFonts w:ascii="Arial" w:eastAsia="Calibri" w:hAnsi="Arial" w:cs="Arial"/>
          <w:sz w:val="22"/>
          <w:szCs w:val="22"/>
          <w:lang w:eastAsia="en-US"/>
        </w:rPr>
        <w:t xml:space="preserve">. </w:t>
      </w:r>
      <w:r w:rsidRPr="00AE1088">
        <w:rPr>
          <w:rFonts w:ascii="Arial" w:eastAsia="Calibri" w:hAnsi="Arial" w:cs="Arial"/>
          <w:sz w:val="22"/>
          <w:szCs w:val="22"/>
          <w:lang w:eastAsia="en-US"/>
        </w:rPr>
        <w:t xml:space="preserve">The new requirements seek to address this behaviour by regulating the </w:t>
      </w:r>
      <w:r w:rsidR="000F020A" w:rsidRPr="00AE1088">
        <w:rPr>
          <w:rFonts w:ascii="Arial" w:eastAsia="Calibri" w:hAnsi="Arial" w:cs="Arial"/>
          <w:sz w:val="22"/>
          <w:szCs w:val="22"/>
          <w:lang w:eastAsia="en-US"/>
        </w:rPr>
        <w:t xml:space="preserve">marketing </w:t>
      </w:r>
      <w:r w:rsidR="000A6A03" w:rsidRPr="00AE1088">
        <w:rPr>
          <w:rFonts w:ascii="Arial" w:eastAsia="Calibri" w:hAnsi="Arial" w:cs="Arial"/>
          <w:sz w:val="22"/>
          <w:szCs w:val="22"/>
          <w:lang w:eastAsia="en-US"/>
        </w:rPr>
        <w:t xml:space="preserve">and information provision </w:t>
      </w:r>
      <w:r w:rsidR="000F020A" w:rsidRPr="00AE1088">
        <w:rPr>
          <w:rFonts w:ascii="Arial" w:eastAsia="Calibri" w:hAnsi="Arial" w:cs="Arial"/>
          <w:sz w:val="22"/>
          <w:szCs w:val="22"/>
          <w:lang w:eastAsia="en-US"/>
        </w:rPr>
        <w:t xml:space="preserve">practices used </w:t>
      </w:r>
      <w:r w:rsidRPr="00AE1088">
        <w:rPr>
          <w:rFonts w:ascii="Arial" w:eastAsia="Calibri" w:hAnsi="Arial" w:cs="Arial"/>
          <w:sz w:val="22"/>
          <w:szCs w:val="22"/>
          <w:lang w:eastAsia="en-US"/>
        </w:rPr>
        <w:t>by VET providers</w:t>
      </w:r>
      <w:r w:rsidR="00AE2ADB" w:rsidRPr="00AE1088">
        <w:rPr>
          <w:rFonts w:ascii="Arial" w:eastAsia="Calibri" w:hAnsi="Arial" w:cs="Arial"/>
          <w:sz w:val="22"/>
          <w:szCs w:val="22"/>
          <w:lang w:eastAsia="en-US"/>
        </w:rPr>
        <w:t xml:space="preserve"> </w:t>
      </w:r>
      <w:r w:rsidR="00F26694">
        <w:rPr>
          <w:rFonts w:ascii="Arial" w:eastAsia="Calibri" w:hAnsi="Arial" w:cs="Arial"/>
          <w:sz w:val="22"/>
          <w:szCs w:val="22"/>
          <w:lang w:eastAsia="en-US"/>
        </w:rPr>
        <w:t xml:space="preserve">by </w:t>
      </w:r>
      <w:r w:rsidR="00F26694" w:rsidRPr="00AE1088">
        <w:rPr>
          <w:rFonts w:ascii="Arial" w:eastAsia="Calibri" w:hAnsi="Arial" w:cs="Arial"/>
          <w:sz w:val="22"/>
          <w:szCs w:val="22"/>
          <w:lang w:eastAsia="en-US"/>
        </w:rPr>
        <w:t>improv</w:t>
      </w:r>
      <w:r w:rsidR="00F26694">
        <w:rPr>
          <w:rFonts w:ascii="Arial" w:eastAsia="Calibri" w:hAnsi="Arial" w:cs="Arial"/>
          <w:sz w:val="22"/>
          <w:szCs w:val="22"/>
          <w:lang w:eastAsia="en-US"/>
        </w:rPr>
        <w:t>ing</w:t>
      </w:r>
      <w:r w:rsidR="00F26694" w:rsidRPr="00AE1088">
        <w:rPr>
          <w:rFonts w:ascii="Arial" w:eastAsia="Calibri" w:hAnsi="Arial" w:cs="Arial"/>
          <w:sz w:val="22"/>
          <w:szCs w:val="22"/>
          <w:lang w:eastAsia="en-US"/>
        </w:rPr>
        <w:t xml:space="preserve"> </w:t>
      </w:r>
      <w:r w:rsidR="000E43DD" w:rsidRPr="00AE1088">
        <w:rPr>
          <w:rFonts w:ascii="Arial" w:eastAsia="Calibri" w:hAnsi="Arial" w:cs="Arial"/>
          <w:sz w:val="22"/>
          <w:szCs w:val="22"/>
          <w:lang w:eastAsia="en-US"/>
        </w:rPr>
        <w:t xml:space="preserve">the information </w:t>
      </w:r>
      <w:r w:rsidR="00AE2ADB" w:rsidRPr="00AE1088">
        <w:rPr>
          <w:rFonts w:ascii="Arial" w:eastAsia="Calibri" w:hAnsi="Arial" w:cs="Arial"/>
          <w:sz w:val="22"/>
          <w:szCs w:val="22"/>
          <w:lang w:eastAsia="en-US"/>
        </w:rPr>
        <w:t>available and provided to students</w:t>
      </w:r>
      <w:r w:rsidR="00F26694">
        <w:rPr>
          <w:rFonts w:ascii="Arial" w:eastAsia="Calibri" w:hAnsi="Arial" w:cs="Arial"/>
          <w:sz w:val="22"/>
          <w:szCs w:val="22"/>
          <w:lang w:eastAsia="en-US"/>
        </w:rPr>
        <w:t>,</w:t>
      </w:r>
      <w:r w:rsidR="000E43DD" w:rsidRPr="00AE1088">
        <w:rPr>
          <w:rFonts w:ascii="Arial" w:eastAsia="Calibri" w:hAnsi="Arial" w:cs="Arial"/>
          <w:sz w:val="22"/>
          <w:szCs w:val="22"/>
          <w:lang w:eastAsia="en-US"/>
        </w:rPr>
        <w:t xml:space="preserve"> and thereby</w:t>
      </w:r>
      <w:r w:rsidR="00F26694">
        <w:rPr>
          <w:rFonts w:ascii="Arial" w:eastAsia="Calibri" w:hAnsi="Arial" w:cs="Arial"/>
          <w:sz w:val="22"/>
          <w:szCs w:val="22"/>
          <w:lang w:eastAsia="en-US"/>
        </w:rPr>
        <w:t xml:space="preserve"> better</w:t>
      </w:r>
      <w:r w:rsidR="000E43DD" w:rsidRPr="00AE1088">
        <w:rPr>
          <w:rFonts w:ascii="Arial" w:eastAsia="Calibri" w:hAnsi="Arial" w:cs="Arial"/>
          <w:sz w:val="22"/>
          <w:szCs w:val="22"/>
          <w:lang w:eastAsia="en-US"/>
        </w:rPr>
        <w:t xml:space="preserve"> protecting students’ interests</w:t>
      </w:r>
      <w:r w:rsidRPr="00AE1088">
        <w:rPr>
          <w:rFonts w:ascii="Arial" w:eastAsia="Calibri" w:hAnsi="Arial" w:cs="Arial"/>
          <w:sz w:val="22"/>
          <w:szCs w:val="22"/>
          <w:lang w:eastAsia="en-US"/>
        </w:rPr>
        <w:t>.</w:t>
      </w:r>
    </w:p>
    <w:p w:rsidR="00F13474" w:rsidRDefault="00F13474" w:rsidP="00F13474">
      <w:pPr>
        <w:spacing w:after="200" w:line="276" w:lineRule="auto"/>
        <w:rPr>
          <w:rFonts w:ascii="Arial" w:eastAsia="Calibri" w:hAnsi="Arial" w:cs="Arial"/>
          <w:b/>
          <w:sz w:val="22"/>
          <w:szCs w:val="22"/>
          <w:lang w:eastAsia="en-US"/>
        </w:rPr>
      </w:pPr>
      <w:r w:rsidRPr="000E43DD">
        <w:rPr>
          <w:rFonts w:ascii="Arial" w:eastAsia="Calibri" w:hAnsi="Arial" w:cs="Arial"/>
          <w:b/>
          <w:sz w:val="22"/>
          <w:szCs w:val="22"/>
          <w:lang w:eastAsia="en-US"/>
        </w:rPr>
        <w:t>Human rights implications</w:t>
      </w:r>
    </w:p>
    <w:p w:rsidR="00B814D1" w:rsidRPr="00C24384" w:rsidRDefault="00B814D1" w:rsidP="00F13474">
      <w:pPr>
        <w:spacing w:after="200" w:line="276" w:lineRule="auto"/>
        <w:rPr>
          <w:rFonts w:ascii="Arial" w:eastAsia="Calibri" w:hAnsi="Arial" w:cs="Arial"/>
          <w:i/>
          <w:sz w:val="22"/>
          <w:szCs w:val="22"/>
          <w:lang w:eastAsia="en-US"/>
        </w:rPr>
      </w:pPr>
      <w:r>
        <w:rPr>
          <w:rFonts w:ascii="Arial" w:eastAsia="Calibri" w:hAnsi="Arial" w:cs="Arial"/>
          <w:i/>
          <w:sz w:val="22"/>
          <w:szCs w:val="22"/>
          <w:lang w:eastAsia="en-US"/>
        </w:rPr>
        <w:t>Right to education</w:t>
      </w:r>
    </w:p>
    <w:p w:rsidR="00F13474" w:rsidRPr="00AE1088" w:rsidRDefault="00F13474" w:rsidP="00F13474">
      <w:pPr>
        <w:spacing w:after="200" w:line="276" w:lineRule="auto"/>
        <w:rPr>
          <w:rFonts w:ascii="Arial" w:eastAsia="Calibri" w:hAnsi="Arial" w:cs="Arial"/>
          <w:sz w:val="22"/>
          <w:szCs w:val="22"/>
          <w:lang w:eastAsia="en-US"/>
        </w:rPr>
      </w:pPr>
      <w:r w:rsidRPr="00AE1088">
        <w:rPr>
          <w:rFonts w:ascii="Arial" w:eastAsia="Calibri" w:hAnsi="Arial" w:cs="Arial"/>
          <w:sz w:val="22"/>
          <w:szCs w:val="22"/>
          <w:lang w:eastAsia="en-US"/>
        </w:rPr>
        <w:t xml:space="preserve">This instrument engages the right to education contained in Article 13 of the </w:t>
      </w:r>
      <w:r w:rsidRPr="00AE1088">
        <w:rPr>
          <w:rFonts w:ascii="Arial" w:eastAsia="Calibri" w:hAnsi="Arial" w:cs="Arial"/>
          <w:i/>
          <w:iCs/>
          <w:sz w:val="22"/>
          <w:szCs w:val="22"/>
          <w:lang w:eastAsia="en-US"/>
        </w:rPr>
        <w:t>International Covenant on Economic, Social and Cultural Rights</w:t>
      </w:r>
      <w:r w:rsidRPr="00AE1088">
        <w:rPr>
          <w:rFonts w:ascii="Arial" w:eastAsia="Calibri" w:hAnsi="Arial" w:cs="Arial"/>
          <w:sz w:val="22"/>
          <w:szCs w:val="22"/>
          <w:lang w:eastAsia="en-US"/>
        </w:rPr>
        <w:t>. In particular, article 13(2)(c) states that higher education shall be made equally accessible to all, on the basis of capacity, by every appropriate means, and in particular by the progressive introduction of free education.</w:t>
      </w:r>
    </w:p>
    <w:p w:rsidR="00F13474" w:rsidRPr="00AE1088" w:rsidRDefault="00F13474" w:rsidP="00F13474">
      <w:pPr>
        <w:spacing w:after="200" w:line="276" w:lineRule="auto"/>
        <w:rPr>
          <w:rFonts w:ascii="Arial" w:eastAsia="Calibri" w:hAnsi="Arial" w:cs="Arial"/>
          <w:sz w:val="22"/>
          <w:szCs w:val="22"/>
          <w:lang w:eastAsia="en-US"/>
        </w:rPr>
      </w:pPr>
      <w:r w:rsidRPr="00AE1088">
        <w:rPr>
          <w:rFonts w:ascii="Arial" w:eastAsia="Calibri" w:hAnsi="Arial" w:cs="Arial"/>
          <w:sz w:val="22"/>
          <w:szCs w:val="22"/>
          <w:lang w:eastAsia="en-US"/>
        </w:rPr>
        <w:t xml:space="preserve">This </w:t>
      </w:r>
      <w:r w:rsidR="00A45666">
        <w:rPr>
          <w:rFonts w:ascii="Arial" w:eastAsia="Calibri" w:hAnsi="Arial" w:cs="Arial"/>
          <w:sz w:val="22"/>
          <w:szCs w:val="22"/>
          <w:lang w:eastAsia="en-US"/>
        </w:rPr>
        <w:t>i</w:t>
      </w:r>
      <w:r w:rsidRPr="00AE1088">
        <w:rPr>
          <w:rFonts w:ascii="Arial" w:eastAsia="Calibri" w:hAnsi="Arial" w:cs="Arial"/>
          <w:sz w:val="22"/>
          <w:szCs w:val="22"/>
          <w:lang w:eastAsia="en-US"/>
        </w:rPr>
        <w:t xml:space="preserve">nstrument affects the provision of vocational education and training by introducing safeguards for prospective students </w:t>
      </w:r>
      <w:r w:rsidR="000D2274">
        <w:rPr>
          <w:rFonts w:ascii="Arial" w:eastAsia="Calibri" w:hAnsi="Arial" w:cs="Arial"/>
          <w:sz w:val="22"/>
          <w:szCs w:val="22"/>
          <w:lang w:eastAsia="en-US"/>
        </w:rPr>
        <w:t>which are intended to</w:t>
      </w:r>
      <w:r w:rsidRPr="00AE1088">
        <w:rPr>
          <w:rFonts w:ascii="Arial" w:eastAsia="Calibri" w:hAnsi="Arial" w:cs="Arial"/>
          <w:sz w:val="22"/>
          <w:szCs w:val="22"/>
          <w:lang w:eastAsia="en-US"/>
        </w:rPr>
        <w:t xml:space="preserve"> prevent </w:t>
      </w:r>
      <w:r w:rsidR="000A6A03" w:rsidRPr="00AE1088">
        <w:rPr>
          <w:rFonts w:ascii="Arial" w:eastAsia="Calibri" w:hAnsi="Arial" w:cs="Arial"/>
          <w:sz w:val="22"/>
          <w:szCs w:val="22"/>
          <w:lang w:eastAsia="en-US"/>
        </w:rPr>
        <w:t>inappropriate marketing</w:t>
      </w:r>
      <w:r w:rsidR="000D2274">
        <w:rPr>
          <w:rFonts w:ascii="Arial" w:eastAsia="Calibri" w:hAnsi="Arial" w:cs="Arial"/>
          <w:sz w:val="22"/>
          <w:szCs w:val="22"/>
          <w:lang w:eastAsia="en-US"/>
        </w:rPr>
        <w:t xml:space="preserve"> practices</w:t>
      </w:r>
      <w:r w:rsidR="000A6A03" w:rsidRPr="00AE1088">
        <w:rPr>
          <w:rFonts w:ascii="Arial" w:eastAsia="Calibri" w:hAnsi="Arial" w:cs="Arial"/>
          <w:sz w:val="22"/>
          <w:szCs w:val="22"/>
          <w:lang w:eastAsia="en-US"/>
        </w:rPr>
        <w:t xml:space="preserve"> being used to entice </w:t>
      </w:r>
      <w:r w:rsidR="000D2274">
        <w:rPr>
          <w:rFonts w:ascii="Arial" w:eastAsia="Calibri" w:hAnsi="Arial" w:cs="Arial"/>
          <w:sz w:val="22"/>
          <w:szCs w:val="22"/>
          <w:lang w:eastAsia="en-US"/>
        </w:rPr>
        <w:t>students</w:t>
      </w:r>
      <w:r w:rsidR="000D2274" w:rsidRPr="00AE1088">
        <w:rPr>
          <w:rFonts w:ascii="Arial" w:eastAsia="Calibri" w:hAnsi="Arial" w:cs="Arial"/>
          <w:sz w:val="22"/>
          <w:szCs w:val="22"/>
          <w:lang w:eastAsia="en-US"/>
        </w:rPr>
        <w:t xml:space="preserve"> </w:t>
      </w:r>
      <w:r w:rsidRPr="00AE1088">
        <w:rPr>
          <w:rFonts w:ascii="Arial" w:eastAsia="Calibri" w:hAnsi="Arial" w:cs="Arial"/>
          <w:sz w:val="22"/>
          <w:szCs w:val="22"/>
          <w:lang w:eastAsia="en-US"/>
        </w:rPr>
        <w:t xml:space="preserve">to enrol in a VET unit of study or VET course of study for which Commonwealth assistance is available. </w:t>
      </w:r>
    </w:p>
    <w:p w:rsidR="00F13474" w:rsidRPr="00AE1088" w:rsidRDefault="00F13474" w:rsidP="00F13474">
      <w:pPr>
        <w:spacing w:after="200" w:line="276" w:lineRule="auto"/>
        <w:rPr>
          <w:rFonts w:ascii="Arial" w:eastAsia="Calibri" w:hAnsi="Arial" w:cs="Arial"/>
          <w:sz w:val="22"/>
          <w:szCs w:val="22"/>
          <w:lang w:eastAsia="en-US"/>
        </w:rPr>
      </w:pPr>
      <w:r w:rsidRPr="00AE1088">
        <w:rPr>
          <w:rFonts w:ascii="Arial" w:eastAsia="Calibri" w:hAnsi="Arial" w:cs="Arial"/>
          <w:sz w:val="22"/>
          <w:szCs w:val="22"/>
          <w:lang w:eastAsia="en-US"/>
        </w:rPr>
        <w:t>The Department of Education and Training</w:t>
      </w:r>
      <w:r w:rsidR="000D2274">
        <w:rPr>
          <w:rFonts w:ascii="Arial" w:eastAsia="Calibri" w:hAnsi="Arial" w:cs="Arial"/>
          <w:sz w:val="22"/>
          <w:szCs w:val="22"/>
          <w:lang w:eastAsia="en-US"/>
        </w:rPr>
        <w:t xml:space="preserve"> has</w:t>
      </w:r>
      <w:r w:rsidRPr="00AE1088">
        <w:rPr>
          <w:rFonts w:ascii="Arial" w:eastAsia="Calibri" w:hAnsi="Arial" w:cs="Arial"/>
          <w:sz w:val="22"/>
          <w:szCs w:val="22"/>
          <w:lang w:eastAsia="en-US"/>
        </w:rPr>
        <w:t xml:space="preserve"> identified a new trend by some brokers and intermediaries in the VET FEE-HELP </w:t>
      </w:r>
      <w:r w:rsidR="000D2274">
        <w:rPr>
          <w:rFonts w:ascii="Arial" w:eastAsia="Calibri" w:hAnsi="Arial" w:cs="Arial"/>
          <w:sz w:val="22"/>
          <w:szCs w:val="22"/>
          <w:lang w:eastAsia="en-US"/>
        </w:rPr>
        <w:t>market,</w:t>
      </w:r>
      <w:r w:rsidRPr="00AE1088">
        <w:rPr>
          <w:rFonts w:ascii="Arial" w:eastAsia="Calibri" w:hAnsi="Arial" w:cs="Arial"/>
          <w:sz w:val="22"/>
          <w:szCs w:val="22"/>
          <w:lang w:eastAsia="en-US"/>
        </w:rPr>
        <w:t xml:space="preserve"> to</w:t>
      </w:r>
      <w:r w:rsidR="000D2274">
        <w:rPr>
          <w:rFonts w:ascii="Arial" w:eastAsia="Calibri" w:hAnsi="Arial" w:cs="Arial"/>
          <w:sz w:val="22"/>
          <w:szCs w:val="22"/>
          <w:lang w:eastAsia="en-US"/>
        </w:rPr>
        <w:t>wards</w:t>
      </w:r>
      <w:r w:rsidRPr="00AE1088">
        <w:rPr>
          <w:rFonts w:ascii="Arial" w:eastAsia="Calibri" w:hAnsi="Arial" w:cs="Arial"/>
          <w:sz w:val="22"/>
          <w:szCs w:val="22"/>
          <w:lang w:eastAsia="en-US"/>
        </w:rPr>
        <w:t xml:space="preserve"> high volume sign-up </w:t>
      </w:r>
      <w:r w:rsidR="00A45666" w:rsidRPr="00AE1088">
        <w:rPr>
          <w:rFonts w:ascii="Arial" w:eastAsia="Calibri" w:hAnsi="Arial" w:cs="Arial"/>
          <w:sz w:val="22"/>
          <w:szCs w:val="22"/>
          <w:lang w:eastAsia="en-US"/>
        </w:rPr>
        <w:t>of students</w:t>
      </w:r>
      <w:r w:rsidR="000D2274">
        <w:rPr>
          <w:rFonts w:ascii="Arial" w:eastAsia="Calibri" w:hAnsi="Arial" w:cs="Arial"/>
          <w:sz w:val="22"/>
          <w:szCs w:val="22"/>
          <w:lang w:eastAsia="en-US"/>
        </w:rPr>
        <w:t>.</w:t>
      </w:r>
      <w:r w:rsidRPr="00AE1088">
        <w:rPr>
          <w:rFonts w:ascii="Arial" w:eastAsia="Calibri" w:hAnsi="Arial" w:cs="Arial"/>
          <w:sz w:val="22"/>
          <w:szCs w:val="22"/>
          <w:lang w:eastAsia="en-US"/>
        </w:rPr>
        <w:t xml:space="preserve"> </w:t>
      </w:r>
      <w:r w:rsidR="000D2274">
        <w:rPr>
          <w:rFonts w:ascii="Arial" w:eastAsia="Calibri" w:hAnsi="Arial" w:cs="Arial"/>
          <w:sz w:val="22"/>
          <w:szCs w:val="22"/>
          <w:lang w:eastAsia="en-US"/>
        </w:rPr>
        <w:t>This</w:t>
      </w:r>
      <w:r w:rsidRPr="00AE1088">
        <w:rPr>
          <w:rFonts w:ascii="Arial" w:eastAsia="Calibri" w:hAnsi="Arial" w:cs="Arial"/>
          <w:sz w:val="22"/>
          <w:szCs w:val="22"/>
          <w:lang w:eastAsia="en-US"/>
        </w:rPr>
        <w:t xml:space="preserve"> has, in some instances, resulted in misleading advice being offered to potential students </w:t>
      </w:r>
      <w:r w:rsidR="00FC1750" w:rsidRPr="00AE1088">
        <w:rPr>
          <w:rFonts w:ascii="Arial" w:eastAsia="Calibri" w:hAnsi="Arial" w:cs="Arial"/>
          <w:sz w:val="22"/>
          <w:szCs w:val="22"/>
          <w:lang w:eastAsia="en-US"/>
        </w:rPr>
        <w:t>about the</w:t>
      </w:r>
      <w:r w:rsidR="000D2274">
        <w:rPr>
          <w:rFonts w:ascii="Arial" w:eastAsia="Calibri" w:hAnsi="Arial" w:cs="Arial"/>
          <w:sz w:val="22"/>
          <w:szCs w:val="22"/>
          <w:lang w:eastAsia="en-US"/>
        </w:rPr>
        <w:t xml:space="preserve"> financial</w:t>
      </w:r>
      <w:r w:rsidR="00FC1750" w:rsidRPr="00AE1088">
        <w:rPr>
          <w:rFonts w:ascii="Arial" w:eastAsia="Calibri" w:hAnsi="Arial" w:cs="Arial"/>
          <w:sz w:val="22"/>
          <w:szCs w:val="22"/>
          <w:lang w:eastAsia="en-US"/>
        </w:rPr>
        <w:t xml:space="preserve"> liability they are incurring</w:t>
      </w:r>
      <w:r w:rsidR="000D2274">
        <w:rPr>
          <w:rFonts w:ascii="Arial" w:eastAsia="Calibri" w:hAnsi="Arial" w:cs="Arial"/>
          <w:sz w:val="22"/>
          <w:szCs w:val="22"/>
          <w:lang w:eastAsia="en-US"/>
        </w:rPr>
        <w:t>.</w:t>
      </w:r>
      <w:r w:rsidR="000D2274" w:rsidRPr="00AE1088">
        <w:rPr>
          <w:rFonts w:ascii="Arial" w:eastAsia="Calibri" w:hAnsi="Arial" w:cs="Arial"/>
          <w:sz w:val="22"/>
          <w:szCs w:val="22"/>
          <w:lang w:eastAsia="en-US"/>
        </w:rPr>
        <w:t xml:space="preserve"> </w:t>
      </w:r>
      <w:r w:rsidR="000D2274">
        <w:rPr>
          <w:rFonts w:ascii="Arial" w:eastAsia="Calibri" w:hAnsi="Arial" w:cs="Arial"/>
          <w:sz w:val="22"/>
          <w:szCs w:val="22"/>
          <w:lang w:eastAsia="en-US"/>
        </w:rPr>
        <w:t>Such</w:t>
      </w:r>
      <w:r w:rsidR="000D2274" w:rsidRPr="00AE1088">
        <w:rPr>
          <w:rFonts w:ascii="Arial" w:eastAsia="Calibri" w:hAnsi="Arial" w:cs="Arial"/>
          <w:sz w:val="22"/>
          <w:szCs w:val="22"/>
          <w:lang w:eastAsia="en-US"/>
        </w:rPr>
        <w:t xml:space="preserve"> i</w:t>
      </w:r>
      <w:r w:rsidR="000D2274">
        <w:rPr>
          <w:rFonts w:ascii="Arial" w:eastAsia="Calibri" w:hAnsi="Arial" w:cs="Arial"/>
          <w:sz w:val="22"/>
          <w:szCs w:val="22"/>
          <w:lang w:eastAsia="en-US"/>
        </w:rPr>
        <w:t>n</w:t>
      </w:r>
      <w:r w:rsidR="000D2274" w:rsidRPr="00AE1088">
        <w:rPr>
          <w:rFonts w:ascii="Arial" w:eastAsia="Calibri" w:hAnsi="Arial" w:cs="Arial"/>
          <w:sz w:val="22"/>
          <w:szCs w:val="22"/>
          <w:lang w:eastAsia="en-US"/>
        </w:rPr>
        <w:t>appropriate</w:t>
      </w:r>
      <w:r w:rsidRPr="00AE1088">
        <w:rPr>
          <w:rFonts w:ascii="Arial" w:eastAsia="Calibri" w:hAnsi="Arial" w:cs="Arial"/>
          <w:sz w:val="22"/>
          <w:szCs w:val="22"/>
          <w:lang w:eastAsia="en-US"/>
        </w:rPr>
        <w:t xml:space="preserve"> sign-up activity </w:t>
      </w:r>
      <w:r w:rsidR="000D2274">
        <w:rPr>
          <w:rFonts w:ascii="Arial" w:eastAsia="Calibri" w:hAnsi="Arial" w:cs="Arial"/>
          <w:sz w:val="22"/>
          <w:szCs w:val="22"/>
          <w:lang w:eastAsia="en-US"/>
        </w:rPr>
        <w:t xml:space="preserve">has also been identified </w:t>
      </w:r>
      <w:r w:rsidRPr="00AE1088">
        <w:rPr>
          <w:rFonts w:ascii="Arial" w:eastAsia="Calibri" w:hAnsi="Arial" w:cs="Arial"/>
          <w:sz w:val="22"/>
          <w:szCs w:val="22"/>
          <w:lang w:eastAsia="en-US"/>
        </w:rPr>
        <w:t>occurring</w:t>
      </w:r>
      <w:r w:rsidR="00FC1750" w:rsidRPr="00AE1088">
        <w:rPr>
          <w:rFonts w:ascii="Arial" w:eastAsia="Calibri" w:hAnsi="Arial" w:cs="Arial"/>
          <w:sz w:val="22"/>
          <w:szCs w:val="22"/>
          <w:lang w:eastAsia="en-US"/>
        </w:rPr>
        <w:t xml:space="preserve"> where students are unaware of the commitment they are making, or of their rights and obligations</w:t>
      </w:r>
      <w:r w:rsidR="00FD08EB" w:rsidRPr="00AE1088">
        <w:rPr>
          <w:rFonts w:ascii="Arial" w:eastAsia="Calibri" w:hAnsi="Arial" w:cs="Arial"/>
          <w:sz w:val="22"/>
          <w:szCs w:val="22"/>
          <w:lang w:eastAsia="en-US"/>
        </w:rPr>
        <w:t>.</w:t>
      </w:r>
      <w:r w:rsidR="00FD08EB">
        <w:rPr>
          <w:rFonts w:ascii="Arial" w:eastAsia="Calibri" w:hAnsi="Arial" w:cs="Arial"/>
          <w:sz w:val="22"/>
          <w:szCs w:val="22"/>
          <w:lang w:eastAsia="en-US"/>
        </w:rPr>
        <w:t xml:space="preserve"> </w:t>
      </w:r>
      <w:r w:rsidR="000D2274">
        <w:rPr>
          <w:rFonts w:ascii="Arial" w:eastAsia="Calibri" w:hAnsi="Arial" w:cs="Arial"/>
          <w:sz w:val="22"/>
          <w:szCs w:val="22"/>
          <w:lang w:eastAsia="en-US"/>
        </w:rPr>
        <w:t xml:space="preserve">Two examples of the </w:t>
      </w:r>
      <w:r w:rsidR="00450DE7">
        <w:rPr>
          <w:rFonts w:ascii="Arial" w:eastAsia="Calibri" w:hAnsi="Arial" w:cs="Arial"/>
          <w:sz w:val="22"/>
          <w:szCs w:val="22"/>
          <w:lang w:eastAsia="en-US"/>
        </w:rPr>
        <w:t>type</w:t>
      </w:r>
      <w:r w:rsidR="00CC4686">
        <w:rPr>
          <w:rFonts w:ascii="Arial" w:eastAsia="Calibri" w:hAnsi="Arial" w:cs="Arial"/>
          <w:sz w:val="22"/>
          <w:szCs w:val="22"/>
          <w:lang w:eastAsia="en-US"/>
        </w:rPr>
        <w:t>s</w:t>
      </w:r>
      <w:r w:rsidR="00450DE7">
        <w:rPr>
          <w:rFonts w:ascii="Arial" w:eastAsia="Calibri" w:hAnsi="Arial" w:cs="Arial"/>
          <w:sz w:val="22"/>
          <w:szCs w:val="22"/>
          <w:lang w:eastAsia="en-US"/>
        </w:rPr>
        <w:t xml:space="preserve"> of behaviour these amendments seek to address include</w:t>
      </w:r>
      <w:r w:rsidR="000D2274">
        <w:rPr>
          <w:rFonts w:ascii="Arial" w:eastAsia="Calibri" w:hAnsi="Arial" w:cs="Arial"/>
          <w:sz w:val="22"/>
          <w:szCs w:val="22"/>
          <w:lang w:eastAsia="en-US"/>
        </w:rPr>
        <w:t>:</w:t>
      </w:r>
      <w:r w:rsidR="00450DE7">
        <w:rPr>
          <w:rFonts w:ascii="Arial" w:eastAsia="Calibri" w:hAnsi="Arial" w:cs="Arial"/>
          <w:sz w:val="22"/>
          <w:szCs w:val="22"/>
          <w:lang w:eastAsia="en-US"/>
        </w:rPr>
        <w:t xml:space="preserve"> </w:t>
      </w:r>
      <w:r w:rsidR="000D2274">
        <w:rPr>
          <w:rFonts w:ascii="Arial" w:eastAsia="Calibri" w:hAnsi="Arial" w:cs="Arial"/>
          <w:sz w:val="22"/>
          <w:szCs w:val="22"/>
          <w:lang w:eastAsia="en-US"/>
        </w:rPr>
        <w:t xml:space="preserve">(1) preventing </w:t>
      </w:r>
      <w:r w:rsidR="00CC4686">
        <w:rPr>
          <w:rFonts w:ascii="Arial" w:eastAsia="Calibri" w:hAnsi="Arial" w:cs="Arial"/>
          <w:sz w:val="22"/>
          <w:szCs w:val="22"/>
          <w:lang w:eastAsia="en-US"/>
        </w:rPr>
        <w:t>VET Providers</w:t>
      </w:r>
      <w:r w:rsidR="000D2274">
        <w:rPr>
          <w:rFonts w:ascii="Arial" w:eastAsia="Calibri" w:hAnsi="Arial" w:cs="Arial"/>
          <w:sz w:val="22"/>
          <w:szCs w:val="22"/>
          <w:lang w:eastAsia="en-US"/>
        </w:rPr>
        <w:t xml:space="preserve"> from</w:t>
      </w:r>
      <w:r w:rsidR="00CC4686">
        <w:rPr>
          <w:rFonts w:ascii="Arial" w:eastAsia="Calibri" w:hAnsi="Arial" w:cs="Arial"/>
          <w:sz w:val="22"/>
          <w:szCs w:val="22"/>
          <w:lang w:eastAsia="en-US"/>
        </w:rPr>
        <w:t xml:space="preserve"> requiring students to pay </w:t>
      </w:r>
      <w:r w:rsidR="00450DE7">
        <w:rPr>
          <w:rFonts w:ascii="Arial" w:eastAsia="Calibri" w:hAnsi="Arial" w:cs="Arial"/>
          <w:sz w:val="22"/>
          <w:szCs w:val="22"/>
          <w:lang w:eastAsia="en-US"/>
        </w:rPr>
        <w:t xml:space="preserve">fees </w:t>
      </w:r>
      <w:r w:rsidR="00280801">
        <w:rPr>
          <w:rFonts w:ascii="Arial" w:eastAsia="Calibri" w:hAnsi="Arial" w:cs="Arial"/>
          <w:sz w:val="22"/>
          <w:szCs w:val="22"/>
          <w:lang w:eastAsia="en-US"/>
        </w:rPr>
        <w:t xml:space="preserve">to withdraw from a unit of study prior to the census date, in some cases </w:t>
      </w:r>
      <w:r w:rsidR="008012E8">
        <w:rPr>
          <w:rFonts w:ascii="Arial" w:eastAsia="Calibri" w:hAnsi="Arial" w:cs="Arial"/>
          <w:sz w:val="22"/>
          <w:szCs w:val="22"/>
          <w:lang w:eastAsia="en-US"/>
        </w:rPr>
        <w:t>equivalent to 10 per cent of unit fees</w:t>
      </w:r>
      <w:r w:rsidR="00280801">
        <w:rPr>
          <w:rFonts w:ascii="Arial" w:eastAsia="Calibri" w:hAnsi="Arial" w:cs="Arial"/>
          <w:sz w:val="22"/>
          <w:szCs w:val="22"/>
          <w:lang w:eastAsia="en-US"/>
        </w:rPr>
        <w:t xml:space="preserve"> (</w:t>
      </w:r>
      <w:r w:rsidR="00450DE7">
        <w:rPr>
          <w:rFonts w:ascii="Arial" w:eastAsia="Calibri" w:hAnsi="Arial" w:cs="Arial"/>
          <w:sz w:val="22"/>
          <w:szCs w:val="22"/>
          <w:lang w:eastAsia="en-US"/>
        </w:rPr>
        <w:t>in excess of $</w:t>
      </w:r>
      <w:r w:rsidR="008012E8">
        <w:rPr>
          <w:rFonts w:ascii="Arial" w:eastAsia="Calibri" w:hAnsi="Arial" w:cs="Arial"/>
          <w:sz w:val="22"/>
          <w:szCs w:val="22"/>
          <w:lang w:eastAsia="en-US"/>
        </w:rPr>
        <w:t>1</w:t>
      </w:r>
      <w:r w:rsidR="00450DE7">
        <w:rPr>
          <w:rFonts w:ascii="Arial" w:eastAsia="Calibri" w:hAnsi="Arial" w:cs="Arial"/>
          <w:sz w:val="22"/>
          <w:szCs w:val="22"/>
          <w:lang w:eastAsia="en-US"/>
        </w:rPr>
        <w:t>,000</w:t>
      </w:r>
      <w:r w:rsidR="00280801">
        <w:rPr>
          <w:rFonts w:ascii="Arial" w:eastAsia="Calibri" w:hAnsi="Arial" w:cs="Arial"/>
          <w:sz w:val="22"/>
          <w:szCs w:val="22"/>
          <w:lang w:eastAsia="en-US"/>
        </w:rPr>
        <w:t>)</w:t>
      </w:r>
      <w:r w:rsidR="00450DE7">
        <w:rPr>
          <w:rFonts w:ascii="Arial" w:eastAsia="Calibri" w:hAnsi="Arial" w:cs="Arial"/>
          <w:sz w:val="22"/>
          <w:szCs w:val="22"/>
          <w:lang w:eastAsia="en-US"/>
        </w:rPr>
        <w:t xml:space="preserve"> </w:t>
      </w:r>
      <w:r w:rsidR="00CC4686">
        <w:rPr>
          <w:rFonts w:ascii="Arial" w:eastAsia="Calibri" w:hAnsi="Arial" w:cs="Arial"/>
          <w:sz w:val="22"/>
          <w:szCs w:val="22"/>
          <w:lang w:eastAsia="en-US"/>
        </w:rPr>
        <w:t xml:space="preserve">and </w:t>
      </w:r>
      <w:r w:rsidR="00FD08EB">
        <w:rPr>
          <w:rFonts w:ascii="Arial" w:eastAsia="Calibri" w:hAnsi="Arial" w:cs="Arial"/>
          <w:sz w:val="22"/>
          <w:szCs w:val="22"/>
          <w:lang w:eastAsia="en-US"/>
        </w:rPr>
        <w:t>placing restrictions on</w:t>
      </w:r>
      <w:r w:rsidR="000D2274">
        <w:rPr>
          <w:rFonts w:ascii="Arial" w:eastAsia="Calibri" w:hAnsi="Arial" w:cs="Arial"/>
          <w:sz w:val="22"/>
          <w:szCs w:val="22"/>
          <w:lang w:eastAsia="en-US"/>
        </w:rPr>
        <w:t xml:space="preserve"> </w:t>
      </w:r>
      <w:r w:rsidR="00CC4686">
        <w:rPr>
          <w:rFonts w:ascii="Arial" w:eastAsia="Calibri" w:hAnsi="Arial" w:cs="Arial"/>
          <w:sz w:val="22"/>
          <w:szCs w:val="22"/>
          <w:lang w:eastAsia="en-US"/>
        </w:rPr>
        <w:t xml:space="preserve">withdrawal until </w:t>
      </w:r>
      <w:r w:rsidR="00FD08EB">
        <w:rPr>
          <w:rFonts w:ascii="Arial" w:eastAsia="Calibri" w:hAnsi="Arial" w:cs="Arial"/>
          <w:sz w:val="22"/>
          <w:szCs w:val="22"/>
          <w:lang w:eastAsia="en-US"/>
        </w:rPr>
        <w:t>that fee is paid</w:t>
      </w:r>
      <w:r w:rsidR="004E6596">
        <w:rPr>
          <w:rFonts w:ascii="Arial" w:eastAsia="Calibri" w:hAnsi="Arial" w:cs="Arial"/>
          <w:sz w:val="22"/>
          <w:szCs w:val="22"/>
          <w:lang w:eastAsia="en-US"/>
        </w:rPr>
        <w:t>; and</w:t>
      </w:r>
      <w:r w:rsidR="000D2274">
        <w:rPr>
          <w:rFonts w:ascii="Arial" w:eastAsia="Calibri" w:hAnsi="Arial" w:cs="Arial"/>
          <w:sz w:val="22"/>
          <w:szCs w:val="22"/>
          <w:lang w:eastAsia="en-US"/>
        </w:rPr>
        <w:t xml:space="preserve"> (2) preventing </w:t>
      </w:r>
      <w:r w:rsidR="00450DE7" w:rsidRPr="00C24384">
        <w:rPr>
          <w:rFonts w:ascii="Arial" w:eastAsia="Calibri" w:hAnsi="Arial" w:cs="Arial"/>
          <w:sz w:val="22"/>
          <w:szCs w:val="22"/>
          <w:lang w:eastAsia="en-US"/>
        </w:rPr>
        <w:t>agents</w:t>
      </w:r>
      <w:r w:rsidR="00FD08EB" w:rsidRPr="00C24384">
        <w:rPr>
          <w:rFonts w:ascii="Arial" w:eastAsia="Calibri" w:hAnsi="Arial" w:cs="Arial"/>
          <w:sz w:val="22"/>
          <w:szCs w:val="22"/>
          <w:lang w:eastAsia="en-US"/>
        </w:rPr>
        <w:t xml:space="preserve"> from </w:t>
      </w:r>
      <w:r w:rsidR="00450DE7" w:rsidRPr="00C24384">
        <w:rPr>
          <w:rFonts w:ascii="Arial" w:eastAsia="Calibri" w:hAnsi="Arial" w:cs="Arial"/>
          <w:sz w:val="22"/>
          <w:szCs w:val="22"/>
          <w:lang w:eastAsia="en-US"/>
        </w:rPr>
        <w:t xml:space="preserve">advising students </w:t>
      </w:r>
      <w:r w:rsidR="000F7B7B" w:rsidRPr="00C24384">
        <w:rPr>
          <w:rFonts w:ascii="Arial" w:eastAsia="Calibri" w:hAnsi="Arial" w:cs="Arial"/>
          <w:sz w:val="22"/>
          <w:szCs w:val="22"/>
          <w:lang w:eastAsia="en-US"/>
        </w:rPr>
        <w:t xml:space="preserve">that </w:t>
      </w:r>
      <w:r w:rsidR="00280801" w:rsidRPr="00C24384">
        <w:rPr>
          <w:rFonts w:ascii="Arial" w:eastAsia="Calibri" w:hAnsi="Arial" w:cs="Arial"/>
          <w:sz w:val="22"/>
          <w:szCs w:val="22"/>
          <w:lang w:eastAsia="en-US"/>
        </w:rPr>
        <w:t xml:space="preserve">if they earn less than $50,000 </w:t>
      </w:r>
      <w:r w:rsidR="00CC4686" w:rsidRPr="00C24384">
        <w:rPr>
          <w:rFonts w:ascii="Arial" w:eastAsia="Calibri" w:hAnsi="Arial" w:cs="Arial"/>
          <w:sz w:val="22"/>
          <w:szCs w:val="22"/>
          <w:lang w:eastAsia="en-US"/>
        </w:rPr>
        <w:t xml:space="preserve">they have free access to </w:t>
      </w:r>
      <w:r w:rsidR="000F7B7B" w:rsidRPr="00C24384">
        <w:rPr>
          <w:rFonts w:ascii="Arial" w:eastAsia="Calibri" w:hAnsi="Arial" w:cs="Arial"/>
          <w:sz w:val="22"/>
          <w:szCs w:val="22"/>
          <w:lang w:eastAsia="en-US"/>
        </w:rPr>
        <w:t xml:space="preserve">Government funding </w:t>
      </w:r>
      <w:r w:rsidR="00280801" w:rsidRPr="00C24384">
        <w:rPr>
          <w:rFonts w:ascii="Arial" w:eastAsia="Calibri" w:hAnsi="Arial" w:cs="Arial"/>
          <w:sz w:val="22"/>
          <w:szCs w:val="22"/>
          <w:lang w:eastAsia="en-US"/>
        </w:rPr>
        <w:t xml:space="preserve">which pays for their studies, </w:t>
      </w:r>
      <w:r w:rsidR="00CC4686" w:rsidRPr="00C24384">
        <w:rPr>
          <w:rFonts w:ascii="Arial" w:eastAsia="Calibri" w:hAnsi="Arial" w:cs="Arial"/>
          <w:sz w:val="22"/>
          <w:szCs w:val="22"/>
          <w:lang w:eastAsia="en-US"/>
        </w:rPr>
        <w:t>with no requirement to repay.</w:t>
      </w:r>
    </w:p>
    <w:p w:rsidR="00FD08EB" w:rsidRDefault="00F13474" w:rsidP="00F13474">
      <w:pPr>
        <w:spacing w:after="200" w:line="276" w:lineRule="auto"/>
        <w:rPr>
          <w:rFonts w:ascii="Arial" w:eastAsia="Calibri" w:hAnsi="Arial" w:cs="Arial"/>
          <w:sz w:val="22"/>
          <w:szCs w:val="22"/>
          <w:lang w:eastAsia="en-US"/>
        </w:rPr>
      </w:pPr>
      <w:r w:rsidRPr="00AE1088">
        <w:rPr>
          <w:rFonts w:ascii="Arial" w:eastAsia="Calibri" w:hAnsi="Arial" w:cs="Arial"/>
          <w:sz w:val="22"/>
          <w:szCs w:val="22"/>
          <w:lang w:eastAsia="en-US"/>
        </w:rPr>
        <w:t xml:space="preserve">Although the instrument places </w:t>
      </w:r>
      <w:r w:rsidR="00FC1750" w:rsidRPr="00AE1088">
        <w:rPr>
          <w:rFonts w:ascii="Arial" w:eastAsia="Calibri" w:hAnsi="Arial" w:cs="Arial"/>
          <w:sz w:val="22"/>
          <w:szCs w:val="22"/>
          <w:lang w:eastAsia="en-US"/>
        </w:rPr>
        <w:t xml:space="preserve">some </w:t>
      </w:r>
      <w:r w:rsidRPr="00AE1088">
        <w:rPr>
          <w:rFonts w:ascii="Arial" w:eastAsia="Calibri" w:hAnsi="Arial" w:cs="Arial"/>
          <w:sz w:val="22"/>
          <w:szCs w:val="22"/>
          <w:lang w:eastAsia="en-US"/>
        </w:rPr>
        <w:t xml:space="preserve">rules on how providers may market VET units of study and VET courses of study to </w:t>
      </w:r>
      <w:r w:rsidR="00FC1750" w:rsidRPr="00AE1088">
        <w:rPr>
          <w:rFonts w:ascii="Arial" w:eastAsia="Calibri" w:hAnsi="Arial" w:cs="Arial"/>
          <w:sz w:val="22"/>
          <w:szCs w:val="22"/>
          <w:lang w:eastAsia="en-US"/>
        </w:rPr>
        <w:t xml:space="preserve">potential </w:t>
      </w:r>
      <w:r w:rsidRPr="00AE1088">
        <w:rPr>
          <w:rFonts w:ascii="Arial" w:eastAsia="Calibri" w:hAnsi="Arial" w:cs="Arial"/>
          <w:sz w:val="22"/>
          <w:szCs w:val="22"/>
          <w:lang w:eastAsia="en-US"/>
        </w:rPr>
        <w:t xml:space="preserve">students and students, </w:t>
      </w:r>
      <w:r w:rsidR="000A6A03" w:rsidRPr="00AE1088">
        <w:rPr>
          <w:rFonts w:ascii="Arial" w:eastAsia="Calibri" w:hAnsi="Arial" w:cs="Arial"/>
          <w:sz w:val="22"/>
          <w:szCs w:val="22"/>
          <w:lang w:eastAsia="en-US"/>
        </w:rPr>
        <w:t xml:space="preserve">these rules are </w:t>
      </w:r>
      <w:r w:rsidR="00FD08EB">
        <w:rPr>
          <w:rFonts w:ascii="Arial" w:eastAsia="Calibri" w:hAnsi="Arial" w:cs="Arial"/>
          <w:sz w:val="22"/>
          <w:szCs w:val="22"/>
          <w:lang w:eastAsia="en-US"/>
        </w:rPr>
        <w:t>designed to protect students</w:t>
      </w:r>
      <w:r w:rsidR="00280801">
        <w:rPr>
          <w:rFonts w:ascii="Arial" w:eastAsia="Calibri" w:hAnsi="Arial" w:cs="Arial"/>
          <w:sz w:val="22"/>
          <w:szCs w:val="22"/>
          <w:lang w:eastAsia="en-US"/>
        </w:rPr>
        <w:t xml:space="preserve">.  The new provisions </w:t>
      </w:r>
      <w:r w:rsidR="00FD08EB">
        <w:rPr>
          <w:rFonts w:ascii="Arial" w:eastAsia="Calibri" w:hAnsi="Arial" w:cs="Arial"/>
          <w:sz w:val="22"/>
          <w:szCs w:val="22"/>
          <w:lang w:eastAsia="en-US"/>
        </w:rPr>
        <w:t xml:space="preserve">are </w:t>
      </w:r>
      <w:r w:rsidR="00A45666">
        <w:rPr>
          <w:rFonts w:ascii="Arial" w:eastAsia="Calibri" w:hAnsi="Arial" w:cs="Arial"/>
          <w:sz w:val="22"/>
          <w:szCs w:val="22"/>
          <w:lang w:eastAsia="en-US"/>
        </w:rPr>
        <w:t>intended to enhance</w:t>
      </w:r>
      <w:r w:rsidR="000A6A03" w:rsidRPr="00AE1088">
        <w:rPr>
          <w:rFonts w:ascii="Arial" w:eastAsia="Calibri" w:hAnsi="Arial" w:cs="Arial"/>
          <w:sz w:val="22"/>
          <w:szCs w:val="22"/>
          <w:lang w:eastAsia="en-US"/>
        </w:rPr>
        <w:t xml:space="preserve"> (</w:t>
      </w:r>
      <w:r w:rsidR="000E43DD" w:rsidRPr="00AE1088">
        <w:rPr>
          <w:rFonts w:ascii="Arial" w:eastAsia="Calibri" w:hAnsi="Arial" w:cs="Arial"/>
          <w:sz w:val="22"/>
          <w:szCs w:val="22"/>
          <w:lang w:eastAsia="en-US"/>
        </w:rPr>
        <w:t xml:space="preserve">specifically </w:t>
      </w:r>
      <w:r w:rsidR="00A45666">
        <w:rPr>
          <w:rFonts w:ascii="Arial" w:eastAsia="Calibri" w:hAnsi="Arial" w:cs="Arial"/>
          <w:sz w:val="22"/>
          <w:szCs w:val="22"/>
          <w:lang w:eastAsia="en-US"/>
        </w:rPr>
        <w:t>in relation to</w:t>
      </w:r>
      <w:r w:rsidR="000A6A03" w:rsidRPr="00AE1088">
        <w:rPr>
          <w:rFonts w:ascii="Arial" w:eastAsia="Calibri" w:hAnsi="Arial" w:cs="Arial"/>
          <w:sz w:val="22"/>
          <w:szCs w:val="22"/>
          <w:lang w:eastAsia="en-US"/>
        </w:rPr>
        <w:t xml:space="preserve"> the VET FEE-HELP scheme) requirements already imposed on VET </w:t>
      </w:r>
      <w:r w:rsidR="000A6A03" w:rsidRPr="00C24384">
        <w:rPr>
          <w:rFonts w:ascii="Arial" w:eastAsia="Calibri" w:hAnsi="Arial" w:cs="Arial"/>
          <w:sz w:val="22"/>
          <w:szCs w:val="22"/>
          <w:lang w:eastAsia="en-US"/>
        </w:rPr>
        <w:t>providers in their capacity as registered training organisations</w:t>
      </w:r>
      <w:r w:rsidR="00280801" w:rsidRPr="00C24384">
        <w:rPr>
          <w:rFonts w:ascii="Arial" w:eastAsia="Calibri" w:hAnsi="Arial" w:cs="Arial"/>
          <w:sz w:val="22"/>
          <w:szCs w:val="22"/>
          <w:lang w:eastAsia="en-US"/>
        </w:rPr>
        <w:t>,</w:t>
      </w:r>
      <w:r w:rsidR="000A6A03" w:rsidRPr="00C24384">
        <w:rPr>
          <w:rFonts w:ascii="Arial" w:eastAsia="Calibri" w:hAnsi="Arial" w:cs="Arial"/>
          <w:sz w:val="22"/>
          <w:szCs w:val="22"/>
          <w:lang w:eastAsia="en-US"/>
        </w:rPr>
        <w:t xml:space="preserve"> relating to services provided by third parties and information </w:t>
      </w:r>
      <w:r w:rsidR="000E43DD" w:rsidRPr="00C24384">
        <w:rPr>
          <w:rFonts w:ascii="Arial" w:eastAsia="Calibri" w:hAnsi="Arial" w:cs="Arial"/>
          <w:sz w:val="22"/>
          <w:szCs w:val="22"/>
          <w:lang w:eastAsia="en-US"/>
        </w:rPr>
        <w:t xml:space="preserve">required to be </w:t>
      </w:r>
      <w:r w:rsidR="000A6A03" w:rsidRPr="00C24384">
        <w:rPr>
          <w:rFonts w:ascii="Arial" w:eastAsia="Calibri" w:hAnsi="Arial" w:cs="Arial"/>
          <w:sz w:val="22"/>
          <w:szCs w:val="22"/>
          <w:lang w:eastAsia="en-US"/>
        </w:rPr>
        <w:t xml:space="preserve">provided to prospective students before enrolment. </w:t>
      </w:r>
      <w:r w:rsidRPr="00C24384">
        <w:rPr>
          <w:rFonts w:ascii="Arial" w:eastAsia="Calibri" w:hAnsi="Arial" w:cs="Arial"/>
          <w:sz w:val="22"/>
          <w:szCs w:val="22"/>
          <w:lang w:eastAsia="en-US"/>
        </w:rPr>
        <w:t>The restrictions brought</w:t>
      </w:r>
      <w:r w:rsidRPr="00AE1088">
        <w:rPr>
          <w:rFonts w:ascii="Arial" w:eastAsia="Calibri" w:hAnsi="Arial" w:cs="Arial"/>
          <w:sz w:val="22"/>
          <w:szCs w:val="22"/>
          <w:lang w:eastAsia="en-US"/>
        </w:rPr>
        <w:t xml:space="preserve"> about by this legislative instrument do not conflict with any of the rights enumerated in the applicable treatie</w:t>
      </w:r>
      <w:r w:rsidR="00FD08EB">
        <w:rPr>
          <w:rFonts w:ascii="Arial" w:eastAsia="Calibri" w:hAnsi="Arial" w:cs="Arial"/>
          <w:sz w:val="22"/>
          <w:szCs w:val="22"/>
          <w:lang w:eastAsia="en-US"/>
        </w:rPr>
        <w:t>s and are compatible with the right to education.</w:t>
      </w:r>
    </w:p>
    <w:p w:rsidR="00F13474" w:rsidRPr="0048700B" w:rsidRDefault="00FD08EB" w:rsidP="00F13474">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This instrument is compatible with the right to education.</w:t>
      </w:r>
    </w:p>
    <w:p w:rsidR="00F13474" w:rsidRPr="00F13474" w:rsidRDefault="00F13474">
      <w:pPr>
        <w:spacing w:before="100" w:beforeAutospacing="1" w:after="100" w:afterAutospacing="1" w:line="276" w:lineRule="auto"/>
        <w:rPr>
          <w:rFonts w:ascii="Calibri" w:eastAsia="Calibri" w:hAnsi="Calibri"/>
          <w:sz w:val="22"/>
          <w:szCs w:val="22"/>
          <w:lang w:eastAsia="en-US"/>
        </w:rPr>
      </w:pPr>
      <w:r w:rsidRPr="00F13474">
        <w:rPr>
          <w:rFonts w:ascii="Arial" w:eastAsia="Calibri" w:hAnsi="Arial" w:cs="Arial"/>
          <w:b/>
          <w:bCs/>
          <w:sz w:val="22"/>
          <w:szCs w:val="22"/>
          <w:lang w:eastAsia="en-US"/>
        </w:rPr>
        <w:t>Conclusion</w:t>
      </w:r>
    </w:p>
    <w:p w:rsidR="00F13474" w:rsidRPr="00F13474" w:rsidRDefault="00F13474" w:rsidP="00F13474">
      <w:pPr>
        <w:spacing w:before="100" w:beforeAutospacing="1" w:after="100" w:afterAutospacing="1" w:line="276" w:lineRule="auto"/>
        <w:rPr>
          <w:rFonts w:ascii="Calibri" w:eastAsia="Calibri" w:hAnsi="Calibri"/>
          <w:sz w:val="22"/>
          <w:szCs w:val="22"/>
          <w:lang w:eastAsia="en-US"/>
        </w:rPr>
      </w:pPr>
      <w:r w:rsidRPr="0048700B">
        <w:rPr>
          <w:rFonts w:ascii="Arial" w:eastAsia="Calibri" w:hAnsi="Arial" w:cs="Arial"/>
          <w:sz w:val="22"/>
          <w:szCs w:val="22"/>
          <w:lang w:eastAsia="en-US"/>
        </w:rPr>
        <w:t>This legislative instrument is compatible with human rights because it advances the protection of human rights.</w:t>
      </w:r>
    </w:p>
    <w:p w:rsidR="00A55BC4" w:rsidRPr="00F13474" w:rsidRDefault="00A55BC4" w:rsidP="00E965E2">
      <w:pPr>
        <w:jc w:val="center"/>
        <w:rPr>
          <w:rFonts w:ascii="Arial" w:hAnsi="Arial" w:cs="Arial"/>
          <w:sz w:val="22"/>
          <w:szCs w:val="22"/>
        </w:rPr>
      </w:pPr>
    </w:p>
    <w:sectPr w:rsidR="00A55BC4" w:rsidRPr="00F13474" w:rsidSect="00F01142">
      <w:footerReference w:type="default" r:id="rId10"/>
      <w:footerReference w:type="first" r:id="rId11"/>
      <w:pgSz w:w="11906" w:h="16838" w:code="9"/>
      <w:pgMar w:top="1418" w:right="566"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84" w:rsidRDefault="00593E84" w:rsidP="00F62BE3">
      <w:r>
        <w:separator/>
      </w:r>
    </w:p>
  </w:endnote>
  <w:endnote w:type="continuationSeparator" w:id="0">
    <w:p w:rsidR="00593E84" w:rsidRDefault="00593E84" w:rsidP="00F6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84" w:rsidRPr="00B85591" w:rsidRDefault="00593E84">
    <w:pPr>
      <w:pStyle w:val="Footer"/>
      <w:jc w:val="center"/>
      <w:rPr>
        <w:rFonts w:ascii="Arial" w:hAnsi="Arial" w:cs="Arial"/>
      </w:rPr>
    </w:pPr>
    <w:r w:rsidRPr="00B85591">
      <w:rPr>
        <w:rFonts w:ascii="Arial" w:hAnsi="Arial" w:cs="Arial"/>
        <w:sz w:val="22"/>
        <w:szCs w:val="22"/>
      </w:rPr>
      <w:fldChar w:fldCharType="begin"/>
    </w:r>
    <w:r w:rsidRPr="00B85591">
      <w:rPr>
        <w:rFonts w:ascii="Arial" w:hAnsi="Arial" w:cs="Arial"/>
        <w:sz w:val="22"/>
        <w:szCs w:val="22"/>
      </w:rPr>
      <w:instrText xml:space="preserve"> PAGE   \* MERGEFORMAT </w:instrText>
    </w:r>
    <w:r w:rsidRPr="00B85591">
      <w:rPr>
        <w:rFonts w:ascii="Arial" w:hAnsi="Arial" w:cs="Arial"/>
        <w:sz w:val="22"/>
        <w:szCs w:val="22"/>
      </w:rPr>
      <w:fldChar w:fldCharType="separate"/>
    </w:r>
    <w:r w:rsidR="00AB78CE">
      <w:rPr>
        <w:rFonts w:ascii="Arial" w:hAnsi="Arial" w:cs="Arial"/>
        <w:noProof/>
        <w:sz w:val="22"/>
        <w:szCs w:val="22"/>
      </w:rPr>
      <w:t>7</w:t>
    </w:r>
    <w:r w:rsidRPr="00B85591">
      <w:rPr>
        <w:rFonts w:ascii="Arial" w:hAnsi="Arial" w:cs="Arial"/>
        <w:sz w:val="22"/>
        <w:szCs w:val="22"/>
      </w:rPr>
      <w:fldChar w:fldCharType="end"/>
    </w:r>
  </w:p>
  <w:p w:rsidR="00593E84" w:rsidRDefault="00593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84" w:rsidRDefault="00593E84">
    <w:pPr>
      <w:pStyle w:val="Footer"/>
      <w:jc w:val="center"/>
    </w:pPr>
  </w:p>
  <w:p w:rsidR="00593E84" w:rsidRDefault="00593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84" w:rsidRDefault="00593E84" w:rsidP="00F62BE3">
      <w:r>
        <w:separator/>
      </w:r>
    </w:p>
  </w:footnote>
  <w:footnote w:type="continuationSeparator" w:id="0">
    <w:p w:rsidR="00593E84" w:rsidRDefault="00593E84" w:rsidP="00F62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679"/>
    <w:multiLevelType w:val="hybridMultilevel"/>
    <w:tmpl w:val="DE8647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BA030D7"/>
    <w:multiLevelType w:val="hybridMultilevel"/>
    <w:tmpl w:val="A5BA6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0F36A51"/>
    <w:multiLevelType w:val="hybridMultilevel"/>
    <w:tmpl w:val="D5FCD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2D05C62"/>
    <w:multiLevelType w:val="multilevel"/>
    <w:tmpl w:val="B510C28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3166DBA"/>
    <w:multiLevelType w:val="hybridMultilevel"/>
    <w:tmpl w:val="AD763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BA0678"/>
    <w:multiLevelType w:val="hybridMultilevel"/>
    <w:tmpl w:val="0C4E8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816291C"/>
    <w:multiLevelType w:val="hybridMultilevel"/>
    <w:tmpl w:val="A4E6A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A11AA8"/>
    <w:multiLevelType w:val="hybridMultilevel"/>
    <w:tmpl w:val="ABB280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022677B"/>
    <w:multiLevelType w:val="hybridMultilevel"/>
    <w:tmpl w:val="72E063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52A6F12"/>
    <w:multiLevelType w:val="hybridMultilevel"/>
    <w:tmpl w:val="CD386C92"/>
    <w:lvl w:ilvl="0" w:tplc="0C090001">
      <w:start w:val="1"/>
      <w:numFmt w:val="bullet"/>
      <w:lvlText w:val=""/>
      <w:lvlJc w:val="left"/>
      <w:pPr>
        <w:ind w:left="720" w:hanging="360"/>
      </w:pPr>
      <w:rPr>
        <w:rFonts w:ascii="Symbol" w:hAnsi="Symbol" w:hint="default"/>
        <w:color w:val="244061" w:themeColor="accent1" w:themeShade="8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3C3676"/>
    <w:multiLevelType w:val="hybridMultilevel"/>
    <w:tmpl w:val="F1E8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9A07F7"/>
    <w:multiLevelType w:val="hybridMultilevel"/>
    <w:tmpl w:val="60A2A680"/>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2">
    <w:nsid w:val="30156296"/>
    <w:multiLevelType w:val="hybridMultilevel"/>
    <w:tmpl w:val="D4CA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5A55DD"/>
    <w:multiLevelType w:val="hybridMultilevel"/>
    <w:tmpl w:val="6A326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3915E6"/>
    <w:multiLevelType w:val="hybridMultilevel"/>
    <w:tmpl w:val="8D36D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ECB419A"/>
    <w:multiLevelType w:val="hybridMultilevel"/>
    <w:tmpl w:val="BFDE57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16F7E39"/>
    <w:multiLevelType w:val="hybridMultilevel"/>
    <w:tmpl w:val="6F022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3930DD7"/>
    <w:multiLevelType w:val="hybridMultilevel"/>
    <w:tmpl w:val="30989B1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nsid w:val="45A916AB"/>
    <w:multiLevelType w:val="multilevel"/>
    <w:tmpl w:val="EE502912"/>
    <w:lvl w:ilvl="0">
      <w:start w:val="3"/>
      <w:numFmt w:val="decimal"/>
      <w:lvlText w:val="%1.1"/>
      <w:lvlJc w:val="left"/>
      <w:pPr>
        <w:ind w:left="644" w:hanging="360"/>
      </w:pPr>
      <w:rPr>
        <w:rFonts w:hint="default"/>
      </w:rPr>
    </w:lvl>
    <w:lvl w:ilvl="1">
      <w:start w:val="4"/>
      <w:numFmt w:val="decimal"/>
      <w:lvlText w:val="%1.2"/>
      <w:lvlJc w:val="left"/>
      <w:pPr>
        <w:ind w:left="720" w:hanging="720"/>
      </w:pPr>
      <w:rPr>
        <w:rFonts w:hint="default"/>
        <w:b/>
      </w:rPr>
    </w:lvl>
    <w:lvl w:ilvl="2">
      <w:start w:val="1"/>
      <w:numFmt w:val="decimal"/>
      <w:pStyle w:val="Subparagraph"/>
      <w:lvlText w:val="%1.1.%3"/>
      <w:lvlJc w:val="left"/>
      <w:pPr>
        <w:ind w:left="720" w:hanging="720"/>
      </w:pPr>
      <w:rPr>
        <w:rFonts w:hint="default"/>
        <w:i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none"/>
      <w:lvlText w:val="8.2"/>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AF667E"/>
    <w:multiLevelType w:val="hybridMultilevel"/>
    <w:tmpl w:val="9EDCDB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7500C33"/>
    <w:multiLevelType w:val="hybridMultilevel"/>
    <w:tmpl w:val="C7B87282"/>
    <w:lvl w:ilvl="0" w:tplc="00D8A37A">
      <w:start w:val="1"/>
      <w:numFmt w:val="lowerLetter"/>
      <w:lvlText w:val="%1)"/>
      <w:lvlJc w:val="left"/>
      <w:pPr>
        <w:ind w:left="2509" w:hanging="360"/>
      </w:pPr>
      <w:rPr>
        <w:rFonts w:hint="default"/>
        <w:color w:val="000000" w:themeColor="text1"/>
      </w:rPr>
    </w:lvl>
    <w:lvl w:ilvl="1" w:tplc="0C090019" w:tentative="1">
      <w:start w:val="1"/>
      <w:numFmt w:val="lowerLetter"/>
      <w:lvlText w:val="%2."/>
      <w:lvlJc w:val="left"/>
      <w:pPr>
        <w:ind w:left="3229" w:hanging="360"/>
      </w:pPr>
    </w:lvl>
    <w:lvl w:ilvl="2" w:tplc="0C09001B" w:tentative="1">
      <w:start w:val="1"/>
      <w:numFmt w:val="lowerRoman"/>
      <w:lvlText w:val="%3."/>
      <w:lvlJc w:val="right"/>
      <w:pPr>
        <w:ind w:left="3949" w:hanging="180"/>
      </w:pPr>
    </w:lvl>
    <w:lvl w:ilvl="3" w:tplc="0C09000F" w:tentative="1">
      <w:start w:val="1"/>
      <w:numFmt w:val="decimal"/>
      <w:lvlText w:val="%4."/>
      <w:lvlJc w:val="left"/>
      <w:pPr>
        <w:ind w:left="4669" w:hanging="360"/>
      </w:pPr>
    </w:lvl>
    <w:lvl w:ilvl="4" w:tplc="0C090019" w:tentative="1">
      <w:start w:val="1"/>
      <w:numFmt w:val="lowerLetter"/>
      <w:lvlText w:val="%5."/>
      <w:lvlJc w:val="left"/>
      <w:pPr>
        <w:ind w:left="5389" w:hanging="360"/>
      </w:pPr>
    </w:lvl>
    <w:lvl w:ilvl="5" w:tplc="0C09001B" w:tentative="1">
      <w:start w:val="1"/>
      <w:numFmt w:val="lowerRoman"/>
      <w:lvlText w:val="%6."/>
      <w:lvlJc w:val="right"/>
      <w:pPr>
        <w:ind w:left="6109" w:hanging="180"/>
      </w:pPr>
    </w:lvl>
    <w:lvl w:ilvl="6" w:tplc="0C09000F" w:tentative="1">
      <w:start w:val="1"/>
      <w:numFmt w:val="decimal"/>
      <w:lvlText w:val="%7."/>
      <w:lvlJc w:val="left"/>
      <w:pPr>
        <w:ind w:left="6829" w:hanging="360"/>
      </w:pPr>
    </w:lvl>
    <w:lvl w:ilvl="7" w:tplc="0C090019" w:tentative="1">
      <w:start w:val="1"/>
      <w:numFmt w:val="lowerLetter"/>
      <w:lvlText w:val="%8."/>
      <w:lvlJc w:val="left"/>
      <w:pPr>
        <w:ind w:left="7549" w:hanging="360"/>
      </w:pPr>
    </w:lvl>
    <w:lvl w:ilvl="8" w:tplc="0C09001B" w:tentative="1">
      <w:start w:val="1"/>
      <w:numFmt w:val="lowerRoman"/>
      <w:lvlText w:val="%9."/>
      <w:lvlJc w:val="right"/>
      <w:pPr>
        <w:ind w:left="8269" w:hanging="180"/>
      </w:pPr>
    </w:lvl>
  </w:abstractNum>
  <w:abstractNum w:abstractNumId="21">
    <w:nsid w:val="48967205"/>
    <w:multiLevelType w:val="hybridMultilevel"/>
    <w:tmpl w:val="1A36D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0A099B"/>
    <w:multiLevelType w:val="hybridMultilevel"/>
    <w:tmpl w:val="4D0C3938"/>
    <w:lvl w:ilvl="0" w:tplc="4EA80FE4">
      <w:start w:val="1"/>
      <w:numFmt w:val="lowerRoman"/>
      <w:lvlText w:val="%1)"/>
      <w:lvlJc w:val="left"/>
      <w:pPr>
        <w:ind w:left="2138" w:hanging="360"/>
      </w:pPr>
      <w:rPr>
        <w:rFonts w:cs="Times New Roman" w:hint="default"/>
      </w:rPr>
    </w:lvl>
    <w:lvl w:ilvl="1" w:tplc="0C090019" w:tentative="1">
      <w:start w:val="1"/>
      <w:numFmt w:val="lowerLetter"/>
      <w:lvlText w:val="%2."/>
      <w:lvlJc w:val="left"/>
      <w:pPr>
        <w:ind w:left="2858" w:hanging="360"/>
      </w:pPr>
      <w:rPr>
        <w:rFonts w:cs="Times New Roman"/>
      </w:rPr>
    </w:lvl>
    <w:lvl w:ilvl="2" w:tplc="0C09001B" w:tentative="1">
      <w:start w:val="1"/>
      <w:numFmt w:val="lowerRoman"/>
      <w:lvlText w:val="%3."/>
      <w:lvlJc w:val="right"/>
      <w:pPr>
        <w:ind w:left="3578" w:hanging="180"/>
      </w:pPr>
      <w:rPr>
        <w:rFonts w:cs="Times New Roman"/>
      </w:rPr>
    </w:lvl>
    <w:lvl w:ilvl="3" w:tplc="0C09000F" w:tentative="1">
      <w:start w:val="1"/>
      <w:numFmt w:val="decimal"/>
      <w:lvlText w:val="%4."/>
      <w:lvlJc w:val="left"/>
      <w:pPr>
        <w:ind w:left="4298" w:hanging="360"/>
      </w:pPr>
      <w:rPr>
        <w:rFonts w:cs="Times New Roman"/>
      </w:rPr>
    </w:lvl>
    <w:lvl w:ilvl="4" w:tplc="0C090019" w:tentative="1">
      <w:start w:val="1"/>
      <w:numFmt w:val="lowerLetter"/>
      <w:lvlText w:val="%5."/>
      <w:lvlJc w:val="left"/>
      <w:pPr>
        <w:ind w:left="5018" w:hanging="360"/>
      </w:pPr>
      <w:rPr>
        <w:rFonts w:cs="Times New Roman"/>
      </w:rPr>
    </w:lvl>
    <w:lvl w:ilvl="5" w:tplc="0C09001B" w:tentative="1">
      <w:start w:val="1"/>
      <w:numFmt w:val="lowerRoman"/>
      <w:lvlText w:val="%6."/>
      <w:lvlJc w:val="right"/>
      <w:pPr>
        <w:ind w:left="5738" w:hanging="180"/>
      </w:pPr>
      <w:rPr>
        <w:rFonts w:cs="Times New Roman"/>
      </w:rPr>
    </w:lvl>
    <w:lvl w:ilvl="6" w:tplc="0C09000F" w:tentative="1">
      <w:start w:val="1"/>
      <w:numFmt w:val="decimal"/>
      <w:lvlText w:val="%7."/>
      <w:lvlJc w:val="left"/>
      <w:pPr>
        <w:ind w:left="6458" w:hanging="360"/>
      </w:pPr>
      <w:rPr>
        <w:rFonts w:cs="Times New Roman"/>
      </w:rPr>
    </w:lvl>
    <w:lvl w:ilvl="7" w:tplc="0C090019" w:tentative="1">
      <w:start w:val="1"/>
      <w:numFmt w:val="lowerLetter"/>
      <w:lvlText w:val="%8."/>
      <w:lvlJc w:val="left"/>
      <w:pPr>
        <w:ind w:left="7178" w:hanging="360"/>
      </w:pPr>
      <w:rPr>
        <w:rFonts w:cs="Times New Roman"/>
      </w:rPr>
    </w:lvl>
    <w:lvl w:ilvl="8" w:tplc="0C09001B" w:tentative="1">
      <w:start w:val="1"/>
      <w:numFmt w:val="lowerRoman"/>
      <w:lvlText w:val="%9."/>
      <w:lvlJc w:val="right"/>
      <w:pPr>
        <w:ind w:left="7898" w:hanging="180"/>
      </w:pPr>
      <w:rPr>
        <w:rFonts w:cs="Times New Roman"/>
      </w:rPr>
    </w:lvl>
  </w:abstractNum>
  <w:abstractNum w:abstractNumId="23">
    <w:nsid w:val="505E7254"/>
    <w:multiLevelType w:val="hybridMultilevel"/>
    <w:tmpl w:val="8CC25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1155585"/>
    <w:multiLevelType w:val="hybridMultilevel"/>
    <w:tmpl w:val="61160DD6"/>
    <w:lvl w:ilvl="0" w:tplc="939435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C317B5D"/>
    <w:multiLevelType w:val="hybridMultilevel"/>
    <w:tmpl w:val="EE6E7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457F33"/>
    <w:multiLevelType w:val="hybridMultilevel"/>
    <w:tmpl w:val="51C8E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C8C22E3"/>
    <w:multiLevelType w:val="hybridMultilevel"/>
    <w:tmpl w:val="2C146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3E6B2E"/>
    <w:multiLevelType w:val="hybridMultilevel"/>
    <w:tmpl w:val="2CD8C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AB39AD"/>
    <w:multiLevelType w:val="hybridMultilevel"/>
    <w:tmpl w:val="C6CAA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DD66B0"/>
    <w:multiLevelType w:val="hybridMultilevel"/>
    <w:tmpl w:val="8FF8A0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FEA6BFE"/>
    <w:multiLevelType w:val="hybridMultilevel"/>
    <w:tmpl w:val="5DC8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46248A"/>
    <w:multiLevelType w:val="hybridMultilevel"/>
    <w:tmpl w:val="FCB699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7655EA2"/>
    <w:multiLevelType w:val="hybridMultilevel"/>
    <w:tmpl w:val="4D788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C1370E"/>
    <w:multiLevelType w:val="hybridMultilevel"/>
    <w:tmpl w:val="8ABA9E0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nsid w:val="69856F77"/>
    <w:multiLevelType w:val="hybridMultilevel"/>
    <w:tmpl w:val="0A1C2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041455D"/>
    <w:multiLevelType w:val="hybridMultilevel"/>
    <w:tmpl w:val="AEE88E3E"/>
    <w:lvl w:ilvl="0" w:tplc="0A3CE5E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7FC45F1"/>
    <w:multiLevelType w:val="hybridMultilevel"/>
    <w:tmpl w:val="BB44CB68"/>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793545D4"/>
    <w:multiLevelType w:val="multilevel"/>
    <w:tmpl w:val="2E28FD46"/>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C26392"/>
    <w:multiLevelType w:val="hybridMultilevel"/>
    <w:tmpl w:val="1BC0115E"/>
    <w:lvl w:ilvl="0" w:tplc="C12AF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C0F1DD8"/>
    <w:multiLevelType w:val="hybridMultilevel"/>
    <w:tmpl w:val="44D61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13"/>
  </w:num>
  <w:num w:numId="4">
    <w:abstractNumId w:val="5"/>
  </w:num>
  <w:num w:numId="5">
    <w:abstractNumId w:val="1"/>
  </w:num>
  <w:num w:numId="6">
    <w:abstractNumId w:val="14"/>
  </w:num>
  <w:num w:numId="7">
    <w:abstractNumId w:val="16"/>
  </w:num>
  <w:num w:numId="8">
    <w:abstractNumId w:val="23"/>
  </w:num>
  <w:num w:numId="9">
    <w:abstractNumId w:val="26"/>
  </w:num>
  <w:num w:numId="10">
    <w:abstractNumId w:val="6"/>
  </w:num>
  <w:num w:numId="11">
    <w:abstractNumId w:val="22"/>
  </w:num>
  <w:num w:numId="12">
    <w:abstractNumId w:val="12"/>
  </w:num>
  <w:num w:numId="13">
    <w:abstractNumId w:val="27"/>
  </w:num>
  <w:num w:numId="14">
    <w:abstractNumId w:val="30"/>
  </w:num>
  <w:num w:numId="15">
    <w:abstractNumId w:val="9"/>
  </w:num>
  <w:num w:numId="16">
    <w:abstractNumId w:val="4"/>
  </w:num>
  <w:num w:numId="17">
    <w:abstractNumId w:val="0"/>
  </w:num>
  <w:num w:numId="18">
    <w:abstractNumId w:val="35"/>
  </w:num>
  <w:num w:numId="19">
    <w:abstractNumId w:val="32"/>
  </w:num>
  <w:num w:numId="20">
    <w:abstractNumId w:val="15"/>
  </w:num>
  <w:num w:numId="21">
    <w:abstractNumId w:val="19"/>
  </w:num>
  <w:num w:numId="22">
    <w:abstractNumId w:val="2"/>
  </w:num>
  <w:num w:numId="23">
    <w:abstractNumId w:val="7"/>
  </w:num>
  <w:num w:numId="24">
    <w:abstractNumId w:val="8"/>
  </w:num>
  <w:num w:numId="25">
    <w:abstractNumId w:val="34"/>
  </w:num>
  <w:num w:numId="26">
    <w:abstractNumId w:val="20"/>
  </w:num>
  <w:num w:numId="27">
    <w:abstractNumId w:val="18"/>
  </w:num>
  <w:num w:numId="28">
    <w:abstractNumId w:val="38"/>
  </w:num>
  <w:num w:numId="29">
    <w:abstractNumId w:val="28"/>
  </w:num>
  <w:num w:numId="30">
    <w:abstractNumId w:val="40"/>
  </w:num>
  <w:num w:numId="31">
    <w:abstractNumId w:val="31"/>
  </w:num>
  <w:num w:numId="32">
    <w:abstractNumId w:val="10"/>
  </w:num>
  <w:num w:numId="33">
    <w:abstractNumId w:val="17"/>
  </w:num>
  <w:num w:numId="34">
    <w:abstractNumId w:val="33"/>
  </w:num>
  <w:num w:numId="35">
    <w:abstractNumId w:val="29"/>
  </w:num>
  <w:num w:numId="36">
    <w:abstractNumId w:val="36"/>
  </w:num>
  <w:num w:numId="37">
    <w:abstractNumId w:val="39"/>
  </w:num>
  <w:num w:numId="38">
    <w:abstractNumId w:val="24"/>
  </w:num>
  <w:num w:numId="39">
    <w:abstractNumId w:val="25"/>
  </w:num>
  <w:num w:numId="40">
    <w:abstractNumId w:val="2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85A9D"/>
    <w:rsid w:val="00001F0C"/>
    <w:rsid w:val="00002EA3"/>
    <w:rsid w:val="0000364D"/>
    <w:rsid w:val="00003C63"/>
    <w:rsid w:val="000042E0"/>
    <w:rsid w:val="00004459"/>
    <w:rsid w:val="00005CE5"/>
    <w:rsid w:val="00005D75"/>
    <w:rsid w:val="00012D74"/>
    <w:rsid w:val="00015BB1"/>
    <w:rsid w:val="000165C8"/>
    <w:rsid w:val="00017DB6"/>
    <w:rsid w:val="00020613"/>
    <w:rsid w:val="00020E88"/>
    <w:rsid w:val="000238F3"/>
    <w:rsid w:val="00026709"/>
    <w:rsid w:val="00027B5C"/>
    <w:rsid w:val="000314B6"/>
    <w:rsid w:val="00031DE5"/>
    <w:rsid w:val="00034824"/>
    <w:rsid w:val="000354E0"/>
    <w:rsid w:val="00035774"/>
    <w:rsid w:val="000363AD"/>
    <w:rsid w:val="00036AEF"/>
    <w:rsid w:val="0003792D"/>
    <w:rsid w:val="00040A30"/>
    <w:rsid w:val="00041B08"/>
    <w:rsid w:val="00043832"/>
    <w:rsid w:val="00046A23"/>
    <w:rsid w:val="00051DC2"/>
    <w:rsid w:val="00053F3E"/>
    <w:rsid w:val="00055108"/>
    <w:rsid w:val="00055876"/>
    <w:rsid w:val="00057DBF"/>
    <w:rsid w:val="000603A4"/>
    <w:rsid w:val="000612C3"/>
    <w:rsid w:val="000622F4"/>
    <w:rsid w:val="00063EEA"/>
    <w:rsid w:val="000645D1"/>
    <w:rsid w:val="000670DD"/>
    <w:rsid w:val="00067217"/>
    <w:rsid w:val="0007136D"/>
    <w:rsid w:val="00071D3A"/>
    <w:rsid w:val="0007282C"/>
    <w:rsid w:val="00076C2E"/>
    <w:rsid w:val="00082EE0"/>
    <w:rsid w:val="00083EC0"/>
    <w:rsid w:val="000845E4"/>
    <w:rsid w:val="00086780"/>
    <w:rsid w:val="000911B3"/>
    <w:rsid w:val="00092E19"/>
    <w:rsid w:val="00093027"/>
    <w:rsid w:val="000935A1"/>
    <w:rsid w:val="00093DF3"/>
    <w:rsid w:val="00093EA5"/>
    <w:rsid w:val="00094014"/>
    <w:rsid w:val="00094719"/>
    <w:rsid w:val="0009574D"/>
    <w:rsid w:val="00097276"/>
    <w:rsid w:val="0009755D"/>
    <w:rsid w:val="00097CE6"/>
    <w:rsid w:val="000A1588"/>
    <w:rsid w:val="000A16B2"/>
    <w:rsid w:val="000A18C2"/>
    <w:rsid w:val="000A424C"/>
    <w:rsid w:val="000A4841"/>
    <w:rsid w:val="000A55FC"/>
    <w:rsid w:val="000A5BD3"/>
    <w:rsid w:val="000A5DE6"/>
    <w:rsid w:val="000A5FEC"/>
    <w:rsid w:val="000A6A03"/>
    <w:rsid w:val="000A6E08"/>
    <w:rsid w:val="000A7715"/>
    <w:rsid w:val="000B0C89"/>
    <w:rsid w:val="000B18B2"/>
    <w:rsid w:val="000B2105"/>
    <w:rsid w:val="000B2A4D"/>
    <w:rsid w:val="000B32E1"/>
    <w:rsid w:val="000B61B3"/>
    <w:rsid w:val="000B70FC"/>
    <w:rsid w:val="000C0127"/>
    <w:rsid w:val="000C20CA"/>
    <w:rsid w:val="000C31CC"/>
    <w:rsid w:val="000C46C5"/>
    <w:rsid w:val="000C46D3"/>
    <w:rsid w:val="000C518D"/>
    <w:rsid w:val="000C550F"/>
    <w:rsid w:val="000C64C5"/>
    <w:rsid w:val="000C6C38"/>
    <w:rsid w:val="000C7075"/>
    <w:rsid w:val="000D0A18"/>
    <w:rsid w:val="000D1371"/>
    <w:rsid w:val="000D1DE8"/>
    <w:rsid w:val="000D2274"/>
    <w:rsid w:val="000D2C0F"/>
    <w:rsid w:val="000D511C"/>
    <w:rsid w:val="000D54A0"/>
    <w:rsid w:val="000D6D49"/>
    <w:rsid w:val="000D785A"/>
    <w:rsid w:val="000E0088"/>
    <w:rsid w:val="000E0533"/>
    <w:rsid w:val="000E116C"/>
    <w:rsid w:val="000E11B5"/>
    <w:rsid w:val="000E1217"/>
    <w:rsid w:val="000E1F19"/>
    <w:rsid w:val="000E273E"/>
    <w:rsid w:val="000E274A"/>
    <w:rsid w:val="000E2A90"/>
    <w:rsid w:val="000E38AA"/>
    <w:rsid w:val="000E4176"/>
    <w:rsid w:val="000E43DD"/>
    <w:rsid w:val="000E71AB"/>
    <w:rsid w:val="000E7388"/>
    <w:rsid w:val="000F020A"/>
    <w:rsid w:val="000F2289"/>
    <w:rsid w:val="000F33EA"/>
    <w:rsid w:val="000F6D9D"/>
    <w:rsid w:val="000F75A5"/>
    <w:rsid w:val="000F7B7B"/>
    <w:rsid w:val="00101152"/>
    <w:rsid w:val="001016C4"/>
    <w:rsid w:val="00101D03"/>
    <w:rsid w:val="0010282D"/>
    <w:rsid w:val="00103C57"/>
    <w:rsid w:val="00104ADF"/>
    <w:rsid w:val="001077E6"/>
    <w:rsid w:val="00110ABD"/>
    <w:rsid w:val="00110D5A"/>
    <w:rsid w:val="0011137C"/>
    <w:rsid w:val="00115404"/>
    <w:rsid w:val="00116415"/>
    <w:rsid w:val="00117048"/>
    <w:rsid w:val="001235D3"/>
    <w:rsid w:val="001240B6"/>
    <w:rsid w:val="001245D9"/>
    <w:rsid w:val="00124871"/>
    <w:rsid w:val="001255EF"/>
    <w:rsid w:val="00125F01"/>
    <w:rsid w:val="001314E5"/>
    <w:rsid w:val="00133D66"/>
    <w:rsid w:val="001349E7"/>
    <w:rsid w:val="00135CD2"/>
    <w:rsid w:val="001364EF"/>
    <w:rsid w:val="001416B4"/>
    <w:rsid w:val="001446B9"/>
    <w:rsid w:val="00144928"/>
    <w:rsid w:val="00146812"/>
    <w:rsid w:val="00147498"/>
    <w:rsid w:val="00147CF7"/>
    <w:rsid w:val="00155BF9"/>
    <w:rsid w:val="0015619B"/>
    <w:rsid w:val="00156BD2"/>
    <w:rsid w:val="00156FDC"/>
    <w:rsid w:val="00164130"/>
    <w:rsid w:val="00164BCF"/>
    <w:rsid w:val="0016633E"/>
    <w:rsid w:val="00166595"/>
    <w:rsid w:val="0016667C"/>
    <w:rsid w:val="001705DC"/>
    <w:rsid w:val="001724C9"/>
    <w:rsid w:val="0017293A"/>
    <w:rsid w:val="00173C62"/>
    <w:rsid w:val="00174BC9"/>
    <w:rsid w:val="00175389"/>
    <w:rsid w:val="00176571"/>
    <w:rsid w:val="00177D04"/>
    <w:rsid w:val="0018003B"/>
    <w:rsid w:val="00181732"/>
    <w:rsid w:val="00181EE6"/>
    <w:rsid w:val="001832E6"/>
    <w:rsid w:val="001834C8"/>
    <w:rsid w:val="0018454A"/>
    <w:rsid w:val="00184816"/>
    <w:rsid w:val="00186663"/>
    <w:rsid w:val="00186BB4"/>
    <w:rsid w:val="0018745C"/>
    <w:rsid w:val="001878A1"/>
    <w:rsid w:val="001901D2"/>
    <w:rsid w:val="00190208"/>
    <w:rsid w:val="00190F5F"/>
    <w:rsid w:val="00191BC3"/>
    <w:rsid w:val="001923C6"/>
    <w:rsid w:val="00194ACB"/>
    <w:rsid w:val="00196DBC"/>
    <w:rsid w:val="0019746D"/>
    <w:rsid w:val="001979E8"/>
    <w:rsid w:val="001979FB"/>
    <w:rsid w:val="00197B61"/>
    <w:rsid w:val="001A2F67"/>
    <w:rsid w:val="001A5558"/>
    <w:rsid w:val="001A5A8A"/>
    <w:rsid w:val="001A7323"/>
    <w:rsid w:val="001A7AD1"/>
    <w:rsid w:val="001A7BE6"/>
    <w:rsid w:val="001B0187"/>
    <w:rsid w:val="001B06B9"/>
    <w:rsid w:val="001B1BF8"/>
    <w:rsid w:val="001B2BED"/>
    <w:rsid w:val="001B51DD"/>
    <w:rsid w:val="001B6D3F"/>
    <w:rsid w:val="001C1019"/>
    <w:rsid w:val="001C129B"/>
    <w:rsid w:val="001C1B68"/>
    <w:rsid w:val="001C208C"/>
    <w:rsid w:val="001C37EA"/>
    <w:rsid w:val="001C3DEC"/>
    <w:rsid w:val="001C3EBA"/>
    <w:rsid w:val="001C3F83"/>
    <w:rsid w:val="001C4174"/>
    <w:rsid w:val="001C43E0"/>
    <w:rsid w:val="001C4A51"/>
    <w:rsid w:val="001C503A"/>
    <w:rsid w:val="001C55BB"/>
    <w:rsid w:val="001C5B87"/>
    <w:rsid w:val="001C6168"/>
    <w:rsid w:val="001C736F"/>
    <w:rsid w:val="001C7F8F"/>
    <w:rsid w:val="001D08D3"/>
    <w:rsid w:val="001D0B17"/>
    <w:rsid w:val="001D17B9"/>
    <w:rsid w:val="001D265E"/>
    <w:rsid w:val="001D49A6"/>
    <w:rsid w:val="001D65AD"/>
    <w:rsid w:val="001D65B9"/>
    <w:rsid w:val="001D692B"/>
    <w:rsid w:val="001E0A0C"/>
    <w:rsid w:val="001E0F08"/>
    <w:rsid w:val="001E4C00"/>
    <w:rsid w:val="001E57F5"/>
    <w:rsid w:val="001E7073"/>
    <w:rsid w:val="001F0A62"/>
    <w:rsid w:val="001F0EF6"/>
    <w:rsid w:val="001F1838"/>
    <w:rsid w:val="001F322C"/>
    <w:rsid w:val="001F4ECC"/>
    <w:rsid w:val="001F7B97"/>
    <w:rsid w:val="001F7CAB"/>
    <w:rsid w:val="00204DBC"/>
    <w:rsid w:val="002053C1"/>
    <w:rsid w:val="00210126"/>
    <w:rsid w:val="00210B2C"/>
    <w:rsid w:val="00213DB5"/>
    <w:rsid w:val="002157A5"/>
    <w:rsid w:val="00217316"/>
    <w:rsid w:val="00220ED8"/>
    <w:rsid w:val="00220FF0"/>
    <w:rsid w:val="00221F1F"/>
    <w:rsid w:val="002224F1"/>
    <w:rsid w:val="00224EB5"/>
    <w:rsid w:val="00224FFB"/>
    <w:rsid w:val="002251B1"/>
    <w:rsid w:val="00225414"/>
    <w:rsid w:val="002258F3"/>
    <w:rsid w:val="002268C1"/>
    <w:rsid w:val="00226CA3"/>
    <w:rsid w:val="00230D63"/>
    <w:rsid w:val="00231013"/>
    <w:rsid w:val="00231C63"/>
    <w:rsid w:val="00233479"/>
    <w:rsid w:val="00233504"/>
    <w:rsid w:val="00235162"/>
    <w:rsid w:val="00240926"/>
    <w:rsid w:val="002409CF"/>
    <w:rsid w:val="00241F40"/>
    <w:rsid w:val="00243176"/>
    <w:rsid w:val="00244093"/>
    <w:rsid w:val="002464AA"/>
    <w:rsid w:val="002465D3"/>
    <w:rsid w:val="00246B7F"/>
    <w:rsid w:val="00247179"/>
    <w:rsid w:val="00254BCC"/>
    <w:rsid w:val="002550E8"/>
    <w:rsid w:val="00256F1F"/>
    <w:rsid w:val="0025786C"/>
    <w:rsid w:val="002614C7"/>
    <w:rsid w:val="00261798"/>
    <w:rsid w:val="00261AE2"/>
    <w:rsid w:val="002634C2"/>
    <w:rsid w:val="00265235"/>
    <w:rsid w:val="00266B34"/>
    <w:rsid w:val="00267649"/>
    <w:rsid w:val="00267B7C"/>
    <w:rsid w:val="00272781"/>
    <w:rsid w:val="002758E3"/>
    <w:rsid w:val="0027727F"/>
    <w:rsid w:val="002774A2"/>
    <w:rsid w:val="00280801"/>
    <w:rsid w:val="00281FDF"/>
    <w:rsid w:val="00282055"/>
    <w:rsid w:val="002828E1"/>
    <w:rsid w:val="00282A47"/>
    <w:rsid w:val="002853B3"/>
    <w:rsid w:val="00285A11"/>
    <w:rsid w:val="00285CCF"/>
    <w:rsid w:val="00287090"/>
    <w:rsid w:val="00287326"/>
    <w:rsid w:val="00287925"/>
    <w:rsid w:val="0029101C"/>
    <w:rsid w:val="0029331C"/>
    <w:rsid w:val="00293356"/>
    <w:rsid w:val="00294F40"/>
    <w:rsid w:val="002969F9"/>
    <w:rsid w:val="00297647"/>
    <w:rsid w:val="002976D9"/>
    <w:rsid w:val="00297C06"/>
    <w:rsid w:val="002A391B"/>
    <w:rsid w:val="002A3A04"/>
    <w:rsid w:val="002A52A8"/>
    <w:rsid w:val="002A54C1"/>
    <w:rsid w:val="002A76C6"/>
    <w:rsid w:val="002B0ACD"/>
    <w:rsid w:val="002B2CB6"/>
    <w:rsid w:val="002B49D3"/>
    <w:rsid w:val="002B6441"/>
    <w:rsid w:val="002B6ACB"/>
    <w:rsid w:val="002C0230"/>
    <w:rsid w:val="002C18E3"/>
    <w:rsid w:val="002C2359"/>
    <w:rsid w:val="002C32A0"/>
    <w:rsid w:val="002C40FE"/>
    <w:rsid w:val="002C489D"/>
    <w:rsid w:val="002C4D71"/>
    <w:rsid w:val="002C5B29"/>
    <w:rsid w:val="002C66F9"/>
    <w:rsid w:val="002C673E"/>
    <w:rsid w:val="002D017A"/>
    <w:rsid w:val="002D02CC"/>
    <w:rsid w:val="002D0D6C"/>
    <w:rsid w:val="002D12C5"/>
    <w:rsid w:val="002D16AF"/>
    <w:rsid w:val="002D2FA9"/>
    <w:rsid w:val="002D40F9"/>
    <w:rsid w:val="002D43D1"/>
    <w:rsid w:val="002D453F"/>
    <w:rsid w:val="002D4F0C"/>
    <w:rsid w:val="002D5282"/>
    <w:rsid w:val="002D6FD0"/>
    <w:rsid w:val="002E111D"/>
    <w:rsid w:val="002E1F28"/>
    <w:rsid w:val="002E41EC"/>
    <w:rsid w:val="002E5BC7"/>
    <w:rsid w:val="002E62E8"/>
    <w:rsid w:val="002E7C17"/>
    <w:rsid w:val="002F1400"/>
    <w:rsid w:val="002F3A75"/>
    <w:rsid w:val="002F3D01"/>
    <w:rsid w:val="003005AB"/>
    <w:rsid w:val="0030400D"/>
    <w:rsid w:val="003043C1"/>
    <w:rsid w:val="00306E57"/>
    <w:rsid w:val="003128F4"/>
    <w:rsid w:val="00312AF5"/>
    <w:rsid w:val="00313C71"/>
    <w:rsid w:val="00314298"/>
    <w:rsid w:val="00314BDE"/>
    <w:rsid w:val="00316345"/>
    <w:rsid w:val="00321700"/>
    <w:rsid w:val="00322830"/>
    <w:rsid w:val="00322FB4"/>
    <w:rsid w:val="00324073"/>
    <w:rsid w:val="00324531"/>
    <w:rsid w:val="003256AA"/>
    <w:rsid w:val="00326246"/>
    <w:rsid w:val="003273C4"/>
    <w:rsid w:val="00330904"/>
    <w:rsid w:val="0033373A"/>
    <w:rsid w:val="00336F63"/>
    <w:rsid w:val="003401A7"/>
    <w:rsid w:val="0034058A"/>
    <w:rsid w:val="00340AAB"/>
    <w:rsid w:val="00352AC1"/>
    <w:rsid w:val="00352B6D"/>
    <w:rsid w:val="00353FFF"/>
    <w:rsid w:val="003565A5"/>
    <w:rsid w:val="00356E32"/>
    <w:rsid w:val="003601E6"/>
    <w:rsid w:val="00361EDD"/>
    <w:rsid w:val="00362177"/>
    <w:rsid w:val="003639A3"/>
    <w:rsid w:val="003644B1"/>
    <w:rsid w:val="003646D6"/>
    <w:rsid w:val="0036608E"/>
    <w:rsid w:val="00366E6D"/>
    <w:rsid w:val="00370FD5"/>
    <w:rsid w:val="003724F2"/>
    <w:rsid w:val="00372663"/>
    <w:rsid w:val="00372942"/>
    <w:rsid w:val="003743BA"/>
    <w:rsid w:val="00374DC9"/>
    <w:rsid w:val="00376F79"/>
    <w:rsid w:val="00377801"/>
    <w:rsid w:val="003824A9"/>
    <w:rsid w:val="00383F14"/>
    <w:rsid w:val="003841BA"/>
    <w:rsid w:val="00384212"/>
    <w:rsid w:val="00384EA2"/>
    <w:rsid w:val="00384FE8"/>
    <w:rsid w:val="00386B86"/>
    <w:rsid w:val="00386FED"/>
    <w:rsid w:val="00391D34"/>
    <w:rsid w:val="00393AA4"/>
    <w:rsid w:val="0039427A"/>
    <w:rsid w:val="0039501F"/>
    <w:rsid w:val="00395250"/>
    <w:rsid w:val="003956FD"/>
    <w:rsid w:val="003959D7"/>
    <w:rsid w:val="00397B09"/>
    <w:rsid w:val="003A06E6"/>
    <w:rsid w:val="003A23BC"/>
    <w:rsid w:val="003A3A77"/>
    <w:rsid w:val="003A3DBD"/>
    <w:rsid w:val="003A5963"/>
    <w:rsid w:val="003A5D91"/>
    <w:rsid w:val="003A5E1A"/>
    <w:rsid w:val="003A65F3"/>
    <w:rsid w:val="003A66C1"/>
    <w:rsid w:val="003A759B"/>
    <w:rsid w:val="003B052A"/>
    <w:rsid w:val="003B06D0"/>
    <w:rsid w:val="003B10C5"/>
    <w:rsid w:val="003B1FBD"/>
    <w:rsid w:val="003B2513"/>
    <w:rsid w:val="003B31C8"/>
    <w:rsid w:val="003B3262"/>
    <w:rsid w:val="003B360C"/>
    <w:rsid w:val="003B4817"/>
    <w:rsid w:val="003B4A70"/>
    <w:rsid w:val="003B4BE9"/>
    <w:rsid w:val="003B50B8"/>
    <w:rsid w:val="003B5A26"/>
    <w:rsid w:val="003B5C42"/>
    <w:rsid w:val="003B6071"/>
    <w:rsid w:val="003B66D0"/>
    <w:rsid w:val="003B67AC"/>
    <w:rsid w:val="003B69B3"/>
    <w:rsid w:val="003B6E11"/>
    <w:rsid w:val="003C1B96"/>
    <w:rsid w:val="003C241A"/>
    <w:rsid w:val="003C3EB5"/>
    <w:rsid w:val="003C40B5"/>
    <w:rsid w:val="003C491B"/>
    <w:rsid w:val="003C6C52"/>
    <w:rsid w:val="003C7B2B"/>
    <w:rsid w:val="003C7BAD"/>
    <w:rsid w:val="003D1A8D"/>
    <w:rsid w:val="003D2525"/>
    <w:rsid w:val="003D3EF5"/>
    <w:rsid w:val="003D439F"/>
    <w:rsid w:val="003D4CA1"/>
    <w:rsid w:val="003D6BAC"/>
    <w:rsid w:val="003E12F5"/>
    <w:rsid w:val="003E1DFB"/>
    <w:rsid w:val="003E2993"/>
    <w:rsid w:val="003E2D61"/>
    <w:rsid w:val="003E2F59"/>
    <w:rsid w:val="003F4109"/>
    <w:rsid w:val="003F6881"/>
    <w:rsid w:val="003F6AD2"/>
    <w:rsid w:val="003F7D02"/>
    <w:rsid w:val="004001F6"/>
    <w:rsid w:val="00401B2E"/>
    <w:rsid w:val="00402265"/>
    <w:rsid w:val="00403B9E"/>
    <w:rsid w:val="00404526"/>
    <w:rsid w:val="00407BBE"/>
    <w:rsid w:val="004103CE"/>
    <w:rsid w:val="00410CDD"/>
    <w:rsid w:val="00414E3B"/>
    <w:rsid w:val="00415854"/>
    <w:rsid w:val="004158CD"/>
    <w:rsid w:val="00415E01"/>
    <w:rsid w:val="00416057"/>
    <w:rsid w:val="004166D6"/>
    <w:rsid w:val="00416D20"/>
    <w:rsid w:val="00417851"/>
    <w:rsid w:val="00417F08"/>
    <w:rsid w:val="0042044E"/>
    <w:rsid w:val="004218BD"/>
    <w:rsid w:val="004224BB"/>
    <w:rsid w:val="00423836"/>
    <w:rsid w:val="00423BD2"/>
    <w:rsid w:val="00424E74"/>
    <w:rsid w:val="00425B65"/>
    <w:rsid w:val="004277EF"/>
    <w:rsid w:val="00427D9B"/>
    <w:rsid w:val="00430B34"/>
    <w:rsid w:val="004311FB"/>
    <w:rsid w:val="0043139A"/>
    <w:rsid w:val="00431746"/>
    <w:rsid w:val="0043608C"/>
    <w:rsid w:val="0043682E"/>
    <w:rsid w:val="00437584"/>
    <w:rsid w:val="00441BD3"/>
    <w:rsid w:val="0044203F"/>
    <w:rsid w:val="00443256"/>
    <w:rsid w:val="0044339C"/>
    <w:rsid w:val="00447C67"/>
    <w:rsid w:val="00450DE7"/>
    <w:rsid w:val="004519D0"/>
    <w:rsid w:val="00451B2B"/>
    <w:rsid w:val="00452866"/>
    <w:rsid w:val="00453985"/>
    <w:rsid w:val="00457683"/>
    <w:rsid w:val="00460003"/>
    <w:rsid w:val="00461AC1"/>
    <w:rsid w:val="00466394"/>
    <w:rsid w:val="00466EC4"/>
    <w:rsid w:val="0047232E"/>
    <w:rsid w:val="00473F70"/>
    <w:rsid w:val="00477EE6"/>
    <w:rsid w:val="004804A2"/>
    <w:rsid w:val="004825A7"/>
    <w:rsid w:val="00482E45"/>
    <w:rsid w:val="004834E6"/>
    <w:rsid w:val="00485664"/>
    <w:rsid w:val="004859EB"/>
    <w:rsid w:val="0048700B"/>
    <w:rsid w:val="00487015"/>
    <w:rsid w:val="00490632"/>
    <w:rsid w:val="00492888"/>
    <w:rsid w:val="00492C44"/>
    <w:rsid w:val="0049397C"/>
    <w:rsid w:val="004939FC"/>
    <w:rsid w:val="0049572A"/>
    <w:rsid w:val="004A08EA"/>
    <w:rsid w:val="004A11C8"/>
    <w:rsid w:val="004A2F10"/>
    <w:rsid w:val="004A3387"/>
    <w:rsid w:val="004A494C"/>
    <w:rsid w:val="004A4EDE"/>
    <w:rsid w:val="004A5C52"/>
    <w:rsid w:val="004B09D5"/>
    <w:rsid w:val="004B2AB2"/>
    <w:rsid w:val="004B42B0"/>
    <w:rsid w:val="004B4C76"/>
    <w:rsid w:val="004B53FA"/>
    <w:rsid w:val="004B7578"/>
    <w:rsid w:val="004C159B"/>
    <w:rsid w:val="004C2B1F"/>
    <w:rsid w:val="004C4574"/>
    <w:rsid w:val="004C5673"/>
    <w:rsid w:val="004D0573"/>
    <w:rsid w:val="004D0BCE"/>
    <w:rsid w:val="004D16B7"/>
    <w:rsid w:val="004D2BFA"/>
    <w:rsid w:val="004D3B8B"/>
    <w:rsid w:val="004D3F15"/>
    <w:rsid w:val="004D4529"/>
    <w:rsid w:val="004D6C5F"/>
    <w:rsid w:val="004D7C4E"/>
    <w:rsid w:val="004E01E7"/>
    <w:rsid w:val="004E0E5D"/>
    <w:rsid w:val="004E0F36"/>
    <w:rsid w:val="004E3E3B"/>
    <w:rsid w:val="004E6596"/>
    <w:rsid w:val="004F104F"/>
    <w:rsid w:val="004F2ADB"/>
    <w:rsid w:val="004F2E44"/>
    <w:rsid w:val="004F47B0"/>
    <w:rsid w:val="004F4F47"/>
    <w:rsid w:val="004F63D0"/>
    <w:rsid w:val="004F7503"/>
    <w:rsid w:val="00500D66"/>
    <w:rsid w:val="005015E8"/>
    <w:rsid w:val="005019F0"/>
    <w:rsid w:val="00501CC4"/>
    <w:rsid w:val="00502475"/>
    <w:rsid w:val="00502837"/>
    <w:rsid w:val="00502F9D"/>
    <w:rsid w:val="00504397"/>
    <w:rsid w:val="0050584C"/>
    <w:rsid w:val="005111E1"/>
    <w:rsid w:val="005112FF"/>
    <w:rsid w:val="00511311"/>
    <w:rsid w:val="00513026"/>
    <w:rsid w:val="00513542"/>
    <w:rsid w:val="005139F4"/>
    <w:rsid w:val="00515798"/>
    <w:rsid w:val="00516213"/>
    <w:rsid w:val="00524F15"/>
    <w:rsid w:val="005252E1"/>
    <w:rsid w:val="00525CCA"/>
    <w:rsid w:val="00525EF4"/>
    <w:rsid w:val="00527E71"/>
    <w:rsid w:val="00530531"/>
    <w:rsid w:val="00531C0B"/>
    <w:rsid w:val="00532DB7"/>
    <w:rsid w:val="00532F18"/>
    <w:rsid w:val="00533554"/>
    <w:rsid w:val="00534252"/>
    <w:rsid w:val="005358F8"/>
    <w:rsid w:val="0053782E"/>
    <w:rsid w:val="00537B0A"/>
    <w:rsid w:val="00540663"/>
    <w:rsid w:val="00540874"/>
    <w:rsid w:val="00540D46"/>
    <w:rsid w:val="00542F30"/>
    <w:rsid w:val="005435C8"/>
    <w:rsid w:val="00546063"/>
    <w:rsid w:val="0054644E"/>
    <w:rsid w:val="00547DDB"/>
    <w:rsid w:val="0055101A"/>
    <w:rsid w:val="00551D94"/>
    <w:rsid w:val="00555153"/>
    <w:rsid w:val="00560F00"/>
    <w:rsid w:val="0056162E"/>
    <w:rsid w:val="00561661"/>
    <w:rsid w:val="00561715"/>
    <w:rsid w:val="005617F8"/>
    <w:rsid w:val="00561F09"/>
    <w:rsid w:val="00564727"/>
    <w:rsid w:val="00573236"/>
    <w:rsid w:val="00573A7D"/>
    <w:rsid w:val="00575F86"/>
    <w:rsid w:val="00576C3D"/>
    <w:rsid w:val="005835E1"/>
    <w:rsid w:val="005872A4"/>
    <w:rsid w:val="00590017"/>
    <w:rsid w:val="00591063"/>
    <w:rsid w:val="005915B7"/>
    <w:rsid w:val="005918D9"/>
    <w:rsid w:val="00593943"/>
    <w:rsid w:val="00593C70"/>
    <w:rsid w:val="00593E84"/>
    <w:rsid w:val="00596794"/>
    <w:rsid w:val="00596DA2"/>
    <w:rsid w:val="00597F2B"/>
    <w:rsid w:val="005A076A"/>
    <w:rsid w:val="005A257C"/>
    <w:rsid w:val="005A41A0"/>
    <w:rsid w:val="005A5AE1"/>
    <w:rsid w:val="005A5DA7"/>
    <w:rsid w:val="005A787D"/>
    <w:rsid w:val="005B0D76"/>
    <w:rsid w:val="005B3C4E"/>
    <w:rsid w:val="005B4D3A"/>
    <w:rsid w:val="005B5A2E"/>
    <w:rsid w:val="005B7028"/>
    <w:rsid w:val="005C1173"/>
    <w:rsid w:val="005C11B5"/>
    <w:rsid w:val="005C2035"/>
    <w:rsid w:val="005C2850"/>
    <w:rsid w:val="005C36BA"/>
    <w:rsid w:val="005C3EAA"/>
    <w:rsid w:val="005C5DB8"/>
    <w:rsid w:val="005D1F9C"/>
    <w:rsid w:val="005D262B"/>
    <w:rsid w:val="005D2DCA"/>
    <w:rsid w:val="005D3446"/>
    <w:rsid w:val="005D35F0"/>
    <w:rsid w:val="005D5FB8"/>
    <w:rsid w:val="005D785A"/>
    <w:rsid w:val="005E0EF4"/>
    <w:rsid w:val="005E1D0A"/>
    <w:rsid w:val="005E40FA"/>
    <w:rsid w:val="005E43B3"/>
    <w:rsid w:val="005E6842"/>
    <w:rsid w:val="005E7D63"/>
    <w:rsid w:val="005F1A92"/>
    <w:rsid w:val="005F30EA"/>
    <w:rsid w:val="005F34D3"/>
    <w:rsid w:val="005F540A"/>
    <w:rsid w:val="005F690A"/>
    <w:rsid w:val="0060093D"/>
    <w:rsid w:val="00601A70"/>
    <w:rsid w:val="0060230D"/>
    <w:rsid w:val="006060A4"/>
    <w:rsid w:val="006061C6"/>
    <w:rsid w:val="0060725F"/>
    <w:rsid w:val="0060735A"/>
    <w:rsid w:val="006073AA"/>
    <w:rsid w:val="00607E68"/>
    <w:rsid w:val="00612A36"/>
    <w:rsid w:val="006130DD"/>
    <w:rsid w:val="00613BEA"/>
    <w:rsid w:val="00615FB1"/>
    <w:rsid w:val="006171A1"/>
    <w:rsid w:val="00621980"/>
    <w:rsid w:val="00622470"/>
    <w:rsid w:val="00622E05"/>
    <w:rsid w:val="00624319"/>
    <w:rsid w:val="00625A47"/>
    <w:rsid w:val="00626095"/>
    <w:rsid w:val="0062643E"/>
    <w:rsid w:val="00631058"/>
    <w:rsid w:val="00631D89"/>
    <w:rsid w:val="0063311B"/>
    <w:rsid w:val="00634658"/>
    <w:rsid w:val="0063481E"/>
    <w:rsid w:val="0063497C"/>
    <w:rsid w:val="00637297"/>
    <w:rsid w:val="00642462"/>
    <w:rsid w:val="006424AD"/>
    <w:rsid w:val="0064692B"/>
    <w:rsid w:val="00647326"/>
    <w:rsid w:val="006507C9"/>
    <w:rsid w:val="006525AC"/>
    <w:rsid w:val="00653942"/>
    <w:rsid w:val="0065406F"/>
    <w:rsid w:val="006554F7"/>
    <w:rsid w:val="00655C0E"/>
    <w:rsid w:val="00660FCD"/>
    <w:rsid w:val="0066100C"/>
    <w:rsid w:val="00661846"/>
    <w:rsid w:val="00661AD2"/>
    <w:rsid w:val="0066442B"/>
    <w:rsid w:val="00667707"/>
    <w:rsid w:val="00671870"/>
    <w:rsid w:val="00673CC0"/>
    <w:rsid w:val="00673E2A"/>
    <w:rsid w:val="00683017"/>
    <w:rsid w:val="00685468"/>
    <w:rsid w:val="006928B1"/>
    <w:rsid w:val="00693755"/>
    <w:rsid w:val="00697A8D"/>
    <w:rsid w:val="006A29E4"/>
    <w:rsid w:val="006B2152"/>
    <w:rsid w:val="006B2565"/>
    <w:rsid w:val="006B280D"/>
    <w:rsid w:val="006B2E2E"/>
    <w:rsid w:val="006B47EB"/>
    <w:rsid w:val="006B4AB1"/>
    <w:rsid w:val="006B6F4F"/>
    <w:rsid w:val="006B7672"/>
    <w:rsid w:val="006C0FA4"/>
    <w:rsid w:val="006C1460"/>
    <w:rsid w:val="006C1617"/>
    <w:rsid w:val="006C1825"/>
    <w:rsid w:val="006C1B3E"/>
    <w:rsid w:val="006C511A"/>
    <w:rsid w:val="006C70AC"/>
    <w:rsid w:val="006D0B20"/>
    <w:rsid w:val="006D12C7"/>
    <w:rsid w:val="006D6D2E"/>
    <w:rsid w:val="006E05C0"/>
    <w:rsid w:val="006E485D"/>
    <w:rsid w:val="006E537E"/>
    <w:rsid w:val="006E5730"/>
    <w:rsid w:val="006E7717"/>
    <w:rsid w:val="006E7C9E"/>
    <w:rsid w:val="006E7D53"/>
    <w:rsid w:val="006F1577"/>
    <w:rsid w:val="006F4A61"/>
    <w:rsid w:val="006F54EA"/>
    <w:rsid w:val="00700F35"/>
    <w:rsid w:val="007019E8"/>
    <w:rsid w:val="007026FB"/>
    <w:rsid w:val="00702B7B"/>
    <w:rsid w:val="00702F2E"/>
    <w:rsid w:val="007047B3"/>
    <w:rsid w:val="00710699"/>
    <w:rsid w:val="00710D90"/>
    <w:rsid w:val="00711017"/>
    <w:rsid w:val="00712E85"/>
    <w:rsid w:val="00715773"/>
    <w:rsid w:val="00715995"/>
    <w:rsid w:val="0071736A"/>
    <w:rsid w:val="007176B5"/>
    <w:rsid w:val="00717C75"/>
    <w:rsid w:val="00723377"/>
    <w:rsid w:val="007260EA"/>
    <w:rsid w:val="00730377"/>
    <w:rsid w:val="0073117E"/>
    <w:rsid w:val="007326D2"/>
    <w:rsid w:val="00732800"/>
    <w:rsid w:val="00732A25"/>
    <w:rsid w:val="00734346"/>
    <w:rsid w:val="00734FFE"/>
    <w:rsid w:val="0073552D"/>
    <w:rsid w:val="00740357"/>
    <w:rsid w:val="007426BE"/>
    <w:rsid w:val="007455A0"/>
    <w:rsid w:val="00745A1F"/>
    <w:rsid w:val="00746601"/>
    <w:rsid w:val="00746FEE"/>
    <w:rsid w:val="00750FEA"/>
    <w:rsid w:val="007511C2"/>
    <w:rsid w:val="00751B42"/>
    <w:rsid w:val="00751C5D"/>
    <w:rsid w:val="007526B1"/>
    <w:rsid w:val="0075305D"/>
    <w:rsid w:val="007537BC"/>
    <w:rsid w:val="00753BAC"/>
    <w:rsid w:val="00754DB1"/>
    <w:rsid w:val="00755402"/>
    <w:rsid w:val="00755B90"/>
    <w:rsid w:val="007571DD"/>
    <w:rsid w:val="00757DE4"/>
    <w:rsid w:val="00760E2A"/>
    <w:rsid w:val="00762F9C"/>
    <w:rsid w:val="0076506D"/>
    <w:rsid w:val="00767AB5"/>
    <w:rsid w:val="00770310"/>
    <w:rsid w:val="0077085A"/>
    <w:rsid w:val="00772215"/>
    <w:rsid w:val="00772437"/>
    <w:rsid w:val="0077589D"/>
    <w:rsid w:val="00776CD7"/>
    <w:rsid w:val="0077729E"/>
    <w:rsid w:val="0077738E"/>
    <w:rsid w:val="0078036D"/>
    <w:rsid w:val="00780FD3"/>
    <w:rsid w:val="0078136E"/>
    <w:rsid w:val="00783AD3"/>
    <w:rsid w:val="007848F8"/>
    <w:rsid w:val="007859B6"/>
    <w:rsid w:val="0078631E"/>
    <w:rsid w:val="00786459"/>
    <w:rsid w:val="0078726C"/>
    <w:rsid w:val="00793D9E"/>
    <w:rsid w:val="0079561B"/>
    <w:rsid w:val="00795E99"/>
    <w:rsid w:val="007A1622"/>
    <w:rsid w:val="007A2385"/>
    <w:rsid w:val="007A2CA2"/>
    <w:rsid w:val="007A30DE"/>
    <w:rsid w:val="007A3F7E"/>
    <w:rsid w:val="007A4673"/>
    <w:rsid w:val="007A59D8"/>
    <w:rsid w:val="007A6673"/>
    <w:rsid w:val="007A7198"/>
    <w:rsid w:val="007B2A77"/>
    <w:rsid w:val="007B2B10"/>
    <w:rsid w:val="007B3A37"/>
    <w:rsid w:val="007B48C6"/>
    <w:rsid w:val="007B79F2"/>
    <w:rsid w:val="007C1510"/>
    <w:rsid w:val="007C1C24"/>
    <w:rsid w:val="007C2796"/>
    <w:rsid w:val="007C398F"/>
    <w:rsid w:val="007C3A04"/>
    <w:rsid w:val="007C569B"/>
    <w:rsid w:val="007C688C"/>
    <w:rsid w:val="007C68B1"/>
    <w:rsid w:val="007C760E"/>
    <w:rsid w:val="007D0440"/>
    <w:rsid w:val="007D0562"/>
    <w:rsid w:val="007D1041"/>
    <w:rsid w:val="007D1576"/>
    <w:rsid w:val="007D1711"/>
    <w:rsid w:val="007D2EF6"/>
    <w:rsid w:val="007D36E7"/>
    <w:rsid w:val="007D6979"/>
    <w:rsid w:val="007D78AD"/>
    <w:rsid w:val="007E0091"/>
    <w:rsid w:val="007E283E"/>
    <w:rsid w:val="007E747C"/>
    <w:rsid w:val="007F09BB"/>
    <w:rsid w:val="007F350F"/>
    <w:rsid w:val="007F3B31"/>
    <w:rsid w:val="007F41CB"/>
    <w:rsid w:val="007F4573"/>
    <w:rsid w:val="007F5785"/>
    <w:rsid w:val="007F6801"/>
    <w:rsid w:val="007F7DF2"/>
    <w:rsid w:val="008012E8"/>
    <w:rsid w:val="00802658"/>
    <w:rsid w:val="00803C6E"/>
    <w:rsid w:val="00803E82"/>
    <w:rsid w:val="008044BF"/>
    <w:rsid w:val="00804965"/>
    <w:rsid w:val="0080498D"/>
    <w:rsid w:val="00806A22"/>
    <w:rsid w:val="008107A9"/>
    <w:rsid w:val="0081260A"/>
    <w:rsid w:val="00812618"/>
    <w:rsid w:val="00813D1B"/>
    <w:rsid w:val="00813D68"/>
    <w:rsid w:val="0081445E"/>
    <w:rsid w:val="008144E9"/>
    <w:rsid w:val="00814977"/>
    <w:rsid w:val="00817E8E"/>
    <w:rsid w:val="0082193B"/>
    <w:rsid w:val="00822951"/>
    <w:rsid w:val="00822B49"/>
    <w:rsid w:val="0082466D"/>
    <w:rsid w:val="00826B41"/>
    <w:rsid w:val="00831D39"/>
    <w:rsid w:val="008323A0"/>
    <w:rsid w:val="00832536"/>
    <w:rsid w:val="008348D4"/>
    <w:rsid w:val="00836FEB"/>
    <w:rsid w:val="008401B0"/>
    <w:rsid w:val="008404C1"/>
    <w:rsid w:val="00842AA2"/>
    <w:rsid w:val="00842D97"/>
    <w:rsid w:val="00846317"/>
    <w:rsid w:val="00847536"/>
    <w:rsid w:val="008476A0"/>
    <w:rsid w:val="00847D2D"/>
    <w:rsid w:val="008501FC"/>
    <w:rsid w:val="008531DE"/>
    <w:rsid w:val="008576FB"/>
    <w:rsid w:val="00857E80"/>
    <w:rsid w:val="008620B9"/>
    <w:rsid w:val="00862FBD"/>
    <w:rsid w:val="0086433A"/>
    <w:rsid w:val="008741E0"/>
    <w:rsid w:val="00874CE2"/>
    <w:rsid w:val="00874D68"/>
    <w:rsid w:val="0087521E"/>
    <w:rsid w:val="008757BA"/>
    <w:rsid w:val="00876F9D"/>
    <w:rsid w:val="00880E39"/>
    <w:rsid w:val="00880ED3"/>
    <w:rsid w:val="008810E7"/>
    <w:rsid w:val="00883ECD"/>
    <w:rsid w:val="008849E2"/>
    <w:rsid w:val="00885050"/>
    <w:rsid w:val="008861D4"/>
    <w:rsid w:val="00887381"/>
    <w:rsid w:val="00891061"/>
    <w:rsid w:val="00895783"/>
    <w:rsid w:val="0089607E"/>
    <w:rsid w:val="00896AE2"/>
    <w:rsid w:val="00897B13"/>
    <w:rsid w:val="00897EA0"/>
    <w:rsid w:val="008A0535"/>
    <w:rsid w:val="008A08C9"/>
    <w:rsid w:val="008A0906"/>
    <w:rsid w:val="008A09B7"/>
    <w:rsid w:val="008A1992"/>
    <w:rsid w:val="008A347A"/>
    <w:rsid w:val="008A36B2"/>
    <w:rsid w:val="008A5120"/>
    <w:rsid w:val="008A516E"/>
    <w:rsid w:val="008A5436"/>
    <w:rsid w:val="008A637D"/>
    <w:rsid w:val="008A6423"/>
    <w:rsid w:val="008A6545"/>
    <w:rsid w:val="008A7CE1"/>
    <w:rsid w:val="008B0188"/>
    <w:rsid w:val="008B1F74"/>
    <w:rsid w:val="008B4441"/>
    <w:rsid w:val="008B499A"/>
    <w:rsid w:val="008B4CD1"/>
    <w:rsid w:val="008B7AE8"/>
    <w:rsid w:val="008C09F8"/>
    <w:rsid w:val="008C0CE9"/>
    <w:rsid w:val="008C1F69"/>
    <w:rsid w:val="008C3792"/>
    <w:rsid w:val="008C66A2"/>
    <w:rsid w:val="008C7628"/>
    <w:rsid w:val="008C7DB8"/>
    <w:rsid w:val="008D01FB"/>
    <w:rsid w:val="008D18FD"/>
    <w:rsid w:val="008D1E82"/>
    <w:rsid w:val="008D2676"/>
    <w:rsid w:val="008D3C0A"/>
    <w:rsid w:val="008D4C52"/>
    <w:rsid w:val="008D4EEB"/>
    <w:rsid w:val="008D5AD3"/>
    <w:rsid w:val="008E26BB"/>
    <w:rsid w:val="008E3877"/>
    <w:rsid w:val="008E54ED"/>
    <w:rsid w:val="008E709B"/>
    <w:rsid w:val="008E728D"/>
    <w:rsid w:val="008F03B9"/>
    <w:rsid w:val="008F1950"/>
    <w:rsid w:val="008F19EC"/>
    <w:rsid w:val="008F1D57"/>
    <w:rsid w:val="008F1DB1"/>
    <w:rsid w:val="008F30CD"/>
    <w:rsid w:val="008F41D5"/>
    <w:rsid w:val="008F670C"/>
    <w:rsid w:val="008F7FE7"/>
    <w:rsid w:val="0090054C"/>
    <w:rsid w:val="00900A64"/>
    <w:rsid w:val="00900CBD"/>
    <w:rsid w:val="00900DEF"/>
    <w:rsid w:val="0090126B"/>
    <w:rsid w:val="009019E1"/>
    <w:rsid w:val="00901D92"/>
    <w:rsid w:val="00901F48"/>
    <w:rsid w:val="00901FA5"/>
    <w:rsid w:val="00903749"/>
    <w:rsid w:val="009037D0"/>
    <w:rsid w:val="0090522F"/>
    <w:rsid w:val="00905CDB"/>
    <w:rsid w:val="00905E93"/>
    <w:rsid w:val="009061E5"/>
    <w:rsid w:val="0091107D"/>
    <w:rsid w:val="00911ECA"/>
    <w:rsid w:val="00913698"/>
    <w:rsid w:val="00914667"/>
    <w:rsid w:val="00914BEB"/>
    <w:rsid w:val="00914E20"/>
    <w:rsid w:val="0091658D"/>
    <w:rsid w:val="00917359"/>
    <w:rsid w:val="00917BAC"/>
    <w:rsid w:val="0092026C"/>
    <w:rsid w:val="009209F1"/>
    <w:rsid w:val="00921F4B"/>
    <w:rsid w:val="009226E8"/>
    <w:rsid w:val="00922D8B"/>
    <w:rsid w:val="0092318A"/>
    <w:rsid w:val="00923939"/>
    <w:rsid w:val="00923A33"/>
    <w:rsid w:val="0092420F"/>
    <w:rsid w:val="0092461B"/>
    <w:rsid w:val="00924F5E"/>
    <w:rsid w:val="00925563"/>
    <w:rsid w:val="00925AE4"/>
    <w:rsid w:val="00925FB9"/>
    <w:rsid w:val="00927D18"/>
    <w:rsid w:val="009332D5"/>
    <w:rsid w:val="0093455E"/>
    <w:rsid w:val="0093469D"/>
    <w:rsid w:val="00936C1B"/>
    <w:rsid w:val="00937217"/>
    <w:rsid w:val="009376E9"/>
    <w:rsid w:val="00937D50"/>
    <w:rsid w:val="009420AA"/>
    <w:rsid w:val="00943D78"/>
    <w:rsid w:val="00945C4E"/>
    <w:rsid w:val="00946C98"/>
    <w:rsid w:val="0094775D"/>
    <w:rsid w:val="009507C4"/>
    <w:rsid w:val="00950A61"/>
    <w:rsid w:val="00952003"/>
    <w:rsid w:val="009520F1"/>
    <w:rsid w:val="0095219F"/>
    <w:rsid w:val="00953293"/>
    <w:rsid w:val="00953610"/>
    <w:rsid w:val="00953DE3"/>
    <w:rsid w:val="009579C9"/>
    <w:rsid w:val="00961E81"/>
    <w:rsid w:val="00962084"/>
    <w:rsid w:val="0096239E"/>
    <w:rsid w:val="0096343C"/>
    <w:rsid w:val="009647DE"/>
    <w:rsid w:val="00966264"/>
    <w:rsid w:val="00970461"/>
    <w:rsid w:val="00970A41"/>
    <w:rsid w:val="00970BB2"/>
    <w:rsid w:val="009729DB"/>
    <w:rsid w:val="00972D2C"/>
    <w:rsid w:val="0097306C"/>
    <w:rsid w:val="00974CD2"/>
    <w:rsid w:val="00975BBB"/>
    <w:rsid w:val="00975D5C"/>
    <w:rsid w:val="009762B5"/>
    <w:rsid w:val="0098266F"/>
    <w:rsid w:val="00982FF7"/>
    <w:rsid w:val="00983846"/>
    <w:rsid w:val="00986D8E"/>
    <w:rsid w:val="00990B41"/>
    <w:rsid w:val="00992126"/>
    <w:rsid w:val="009921D6"/>
    <w:rsid w:val="0099264C"/>
    <w:rsid w:val="0099352F"/>
    <w:rsid w:val="00993803"/>
    <w:rsid w:val="009943E3"/>
    <w:rsid w:val="009948FF"/>
    <w:rsid w:val="00994AA0"/>
    <w:rsid w:val="00997B83"/>
    <w:rsid w:val="00997E7D"/>
    <w:rsid w:val="009A2CB0"/>
    <w:rsid w:val="009A4879"/>
    <w:rsid w:val="009A6329"/>
    <w:rsid w:val="009A659C"/>
    <w:rsid w:val="009A6A5B"/>
    <w:rsid w:val="009B04AD"/>
    <w:rsid w:val="009B072E"/>
    <w:rsid w:val="009B158E"/>
    <w:rsid w:val="009B3453"/>
    <w:rsid w:val="009B4B7C"/>
    <w:rsid w:val="009B69F1"/>
    <w:rsid w:val="009B7DF6"/>
    <w:rsid w:val="009C07C1"/>
    <w:rsid w:val="009C1946"/>
    <w:rsid w:val="009C293E"/>
    <w:rsid w:val="009C2DBD"/>
    <w:rsid w:val="009C4E6D"/>
    <w:rsid w:val="009C5006"/>
    <w:rsid w:val="009C7A04"/>
    <w:rsid w:val="009C7F0D"/>
    <w:rsid w:val="009D293A"/>
    <w:rsid w:val="009D2D89"/>
    <w:rsid w:val="009D2E56"/>
    <w:rsid w:val="009D37E6"/>
    <w:rsid w:val="009D3C0F"/>
    <w:rsid w:val="009D4307"/>
    <w:rsid w:val="009D44F6"/>
    <w:rsid w:val="009D59FA"/>
    <w:rsid w:val="009D628B"/>
    <w:rsid w:val="009D647B"/>
    <w:rsid w:val="009E26D8"/>
    <w:rsid w:val="009E2E32"/>
    <w:rsid w:val="009E3672"/>
    <w:rsid w:val="009E392F"/>
    <w:rsid w:val="009E3C1B"/>
    <w:rsid w:val="009E5827"/>
    <w:rsid w:val="009F0BBD"/>
    <w:rsid w:val="009F0C8F"/>
    <w:rsid w:val="009F38E5"/>
    <w:rsid w:val="009F3FA4"/>
    <w:rsid w:val="009F4052"/>
    <w:rsid w:val="009F46B5"/>
    <w:rsid w:val="009F4E14"/>
    <w:rsid w:val="009F61F1"/>
    <w:rsid w:val="009F7A35"/>
    <w:rsid w:val="00A01778"/>
    <w:rsid w:val="00A01B68"/>
    <w:rsid w:val="00A01CED"/>
    <w:rsid w:val="00A02AE9"/>
    <w:rsid w:val="00A03103"/>
    <w:rsid w:val="00A04DBB"/>
    <w:rsid w:val="00A07BE0"/>
    <w:rsid w:val="00A07F2B"/>
    <w:rsid w:val="00A127F3"/>
    <w:rsid w:val="00A148A1"/>
    <w:rsid w:val="00A20F5C"/>
    <w:rsid w:val="00A22060"/>
    <w:rsid w:val="00A30391"/>
    <w:rsid w:val="00A30711"/>
    <w:rsid w:val="00A308C6"/>
    <w:rsid w:val="00A32437"/>
    <w:rsid w:val="00A332EA"/>
    <w:rsid w:val="00A357BB"/>
    <w:rsid w:val="00A36CFB"/>
    <w:rsid w:val="00A3754B"/>
    <w:rsid w:val="00A42466"/>
    <w:rsid w:val="00A4326A"/>
    <w:rsid w:val="00A45666"/>
    <w:rsid w:val="00A468B5"/>
    <w:rsid w:val="00A525B2"/>
    <w:rsid w:val="00A5334F"/>
    <w:rsid w:val="00A55BC4"/>
    <w:rsid w:val="00A55FAA"/>
    <w:rsid w:val="00A56D83"/>
    <w:rsid w:val="00A56E4A"/>
    <w:rsid w:val="00A56F78"/>
    <w:rsid w:val="00A56FA9"/>
    <w:rsid w:val="00A57DFB"/>
    <w:rsid w:val="00A60915"/>
    <w:rsid w:val="00A61066"/>
    <w:rsid w:val="00A6115F"/>
    <w:rsid w:val="00A646A9"/>
    <w:rsid w:val="00A667A2"/>
    <w:rsid w:val="00A66EF5"/>
    <w:rsid w:val="00A67E35"/>
    <w:rsid w:val="00A70D3B"/>
    <w:rsid w:val="00A7176D"/>
    <w:rsid w:val="00A73D6F"/>
    <w:rsid w:val="00A740B1"/>
    <w:rsid w:val="00A7609B"/>
    <w:rsid w:val="00A7710B"/>
    <w:rsid w:val="00A8062F"/>
    <w:rsid w:val="00A80E0C"/>
    <w:rsid w:val="00A84395"/>
    <w:rsid w:val="00A86C15"/>
    <w:rsid w:val="00A9003A"/>
    <w:rsid w:val="00A90BAC"/>
    <w:rsid w:val="00A93067"/>
    <w:rsid w:val="00A939E1"/>
    <w:rsid w:val="00A94928"/>
    <w:rsid w:val="00A97749"/>
    <w:rsid w:val="00A97CF9"/>
    <w:rsid w:val="00AA14FB"/>
    <w:rsid w:val="00AA3106"/>
    <w:rsid w:val="00AA4112"/>
    <w:rsid w:val="00AA626A"/>
    <w:rsid w:val="00AA634D"/>
    <w:rsid w:val="00AA74DE"/>
    <w:rsid w:val="00AB19B0"/>
    <w:rsid w:val="00AB3152"/>
    <w:rsid w:val="00AB505F"/>
    <w:rsid w:val="00AB66B2"/>
    <w:rsid w:val="00AB681A"/>
    <w:rsid w:val="00AB78CE"/>
    <w:rsid w:val="00AB7DA4"/>
    <w:rsid w:val="00AC0891"/>
    <w:rsid w:val="00AC0C17"/>
    <w:rsid w:val="00AC144A"/>
    <w:rsid w:val="00AC3452"/>
    <w:rsid w:val="00AC4C23"/>
    <w:rsid w:val="00AC730E"/>
    <w:rsid w:val="00AD0382"/>
    <w:rsid w:val="00AD05E7"/>
    <w:rsid w:val="00AD131C"/>
    <w:rsid w:val="00AD2740"/>
    <w:rsid w:val="00AD32BC"/>
    <w:rsid w:val="00AD43D2"/>
    <w:rsid w:val="00AD4888"/>
    <w:rsid w:val="00AD56A5"/>
    <w:rsid w:val="00AD7276"/>
    <w:rsid w:val="00AD7739"/>
    <w:rsid w:val="00AE0EBA"/>
    <w:rsid w:val="00AE1088"/>
    <w:rsid w:val="00AE2ADB"/>
    <w:rsid w:val="00AE4B5E"/>
    <w:rsid w:val="00AE512C"/>
    <w:rsid w:val="00AE5619"/>
    <w:rsid w:val="00AE60D1"/>
    <w:rsid w:val="00AE6B3D"/>
    <w:rsid w:val="00AE759B"/>
    <w:rsid w:val="00AE7C99"/>
    <w:rsid w:val="00AF0EC5"/>
    <w:rsid w:val="00AF128A"/>
    <w:rsid w:val="00AF2E59"/>
    <w:rsid w:val="00AF391D"/>
    <w:rsid w:val="00AF446B"/>
    <w:rsid w:val="00AF4B04"/>
    <w:rsid w:val="00AF5C98"/>
    <w:rsid w:val="00AF5F3E"/>
    <w:rsid w:val="00AF62D5"/>
    <w:rsid w:val="00AF6B12"/>
    <w:rsid w:val="00B008A5"/>
    <w:rsid w:val="00B008B6"/>
    <w:rsid w:val="00B02250"/>
    <w:rsid w:val="00B033AC"/>
    <w:rsid w:val="00B03D78"/>
    <w:rsid w:val="00B0564B"/>
    <w:rsid w:val="00B05F77"/>
    <w:rsid w:val="00B06A55"/>
    <w:rsid w:val="00B10F8F"/>
    <w:rsid w:val="00B11451"/>
    <w:rsid w:val="00B129B0"/>
    <w:rsid w:val="00B13053"/>
    <w:rsid w:val="00B13FA5"/>
    <w:rsid w:val="00B144D3"/>
    <w:rsid w:val="00B15805"/>
    <w:rsid w:val="00B15EFB"/>
    <w:rsid w:val="00B165CE"/>
    <w:rsid w:val="00B17E3C"/>
    <w:rsid w:val="00B22503"/>
    <w:rsid w:val="00B22E0E"/>
    <w:rsid w:val="00B2334A"/>
    <w:rsid w:val="00B245CC"/>
    <w:rsid w:val="00B249C7"/>
    <w:rsid w:val="00B251F7"/>
    <w:rsid w:val="00B25584"/>
    <w:rsid w:val="00B258B9"/>
    <w:rsid w:val="00B31862"/>
    <w:rsid w:val="00B34E2E"/>
    <w:rsid w:val="00B3522E"/>
    <w:rsid w:val="00B3583D"/>
    <w:rsid w:val="00B362C0"/>
    <w:rsid w:val="00B40A85"/>
    <w:rsid w:val="00B412EF"/>
    <w:rsid w:val="00B424AE"/>
    <w:rsid w:val="00B42F0E"/>
    <w:rsid w:val="00B475FF"/>
    <w:rsid w:val="00B47AD4"/>
    <w:rsid w:val="00B5259F"/>
    <w:rsid w:val="00B53B24"/>
    <w:rsid w:val="00B53E57"/>
    <w:rsid w:val="00B53EFA"/>
    <w:rsid w:val="00B5474C"/>
    <w:rsid w:val="00B54AB9"/>
    <w:rsid w:val="00B54C8F"/>
    <w:rsid w:val="00B5696F"/>
    <w:rsid w:val="00B57226"/>
    <w:rsid w:val="00B61D48"/>
    <w:rsid w:val="00B61D93"/>
    <w:rsid w:val="00B64DB4"/>
    <w:rsid w:val="00B6617F"/>
    <w:rsid w:val="00B66F67"/>
    <w:rsid w:val="00B670B5"/>
    <w:rsid w:val="00B705A2"/>
    <w:rsid w:val="00B70ABF"/>
    <w:rsid w:val="00B71369"/>
    <w:rsid w:val="00B7145B"/>
    <w:rsid w:val="00B7239C"/>
    <w:rsid w:val="00B730E5"/>
    <w:rsid w:val="00B7337D"/>
    <w:rsid w:val="00B73446"/>
    <w:rsid w:val="00B73D1B"/>
    <w:rsid w:val="00B74249"/>
    <w:rsid w:val="00B74759"/>
    <w:rsid w:val="00B74C4A"/>
    <w:rsid w:val="00B74E6B"/>
    <w:rsid w:val="00B75336"/>
    <w:rsid w:val="00B762A3"/>
    <w:rsid w:val="00B77910"/>
    <w:rsid w:val="00B77C93"/>
    <w:rsid w:val="00B8049E"/>
    <w:rsid w:val="00B814D1"/>
    <w:rsid w:val="00B83217"/>
    <w:rsid w:val="00B8387B"/>
    <w:rsid w:val="00B848C2"/>
    <w:rsid w:val="00B85591"/>
    <w:rsid w:val="00B85610"/>
    <w:rsid w:val="00B8761A"/>
    <w:rsid w:val="00B904F0"/>
    <w:rsid w:val="00B9092D"/>
    <w:rsid w:val="00B90E9E"/>
    <w:rsid w:val="00B91E7A"/>
    <w:rsid w:val="00B92144"/>
    <w:rsid w:val="00B92404"/>
    <w:rsid w:val="00B9312D"/>
    <w:rsid w:val="00B9481A"/>
    <w:rsid w:val="00B94ED3"/>
    <w:rsid w:val="00B9585D"/>
    <w:rsid w:val="00BA06D4"/>
    <w:rsid w:val="00BA556C"/>
    <w:rsid w:val="00BA686B"/>
    <w:rsid w:val="00BA7CEE"/>
    <w:rsid w:val="00BB1005"/>
    <w:rsid w:val="00BB301F"/>
    <w:rsid w:val="00BB3BDE"/>
    <w:rsid w:val="00BB4445"/>
    <w:rsid w:val="00BB5B6A"/>
    <w:rsid w:val="00BB6976"/>
    <w:rsid w:val="00BB7362"/>
    <w:rsid w:val="00BC1E30"/>
    <w:rsid w:val="00BC2BA3"/>
    <w:rsid w:val="00BC2F4A"/>
    <w:rsid w:val="00BC39AB"/>
    <w:rsid w:val="00BC4243"/>
    <w:rsid w:val="00BC6457"/>
    <w:rsid w:val="00BC6A11"/>
    <w:rsid w:val="00BD0CB0"/>
    <w:rsid w:val="00BD0CB6"/>
    <w:rsid w:val="00BD15FD"/>
    <w:rsid w:val="00BD16C1"/>
    <w:rsid w:val="00BD3453"/>
    <w:rsid w:val="00BD4203"/>
    <w:rsid w:val="00BD535E"/>
    <w:rsid w:val="00BE1E30"/>
    <w:rsid w:val="00BE4B86"/>
    <w:rsid w:val="00BE5D31"/>
    <w:rsid w:val="00BE6C72"/>
    <w:rsid w:val="00BF0858"/>
    <w:rsid w:val="00BF1DF1"/>
    <w:rsid w:val="00BF23F3"/>
    <w:rsid w:val="00BF3194"/>
    <w:rsid w:val="00BF3298"/>
    <w:rsid w:val="00BF32D2"/>
    <w:rsid w:val="00BF3312"/>
    <w:rsid w:val="00BF3E03"/>
    <w:rsid w:val="00BF4CCE"/>
    <w:rsid w:val="00BF5684"/>
    <w:rsid w:val="00BF6DB6"/>
    <w:rsid w:val="00BF6EF3"/>
    <w:rsid w:val="00BF7DCF"/>
    <w:rsid w:val="00C001D8"/>
    <w:rsid w:val="00C00EF3"/>
    <w:rsid w:val="00C0208C"/>
    <w:rsid w:val="00C022BA"/>
    <w:rsid w:val="00C02587"/>
    <w:rsid w:val="00C02F72"/>
    <w:rsid w:val="00C0307F"/>
    <w:rsid w:val="00C041DC"/>
    <w:rsid w:val="00C042E1"/>
    <w:rsid w:val="00C05155"/>
    <w:rsid w:val="00C05BBD"/>
    <w:rsid w:val="00C05F96"/>
    <w:rsid w:val="00C066E6"/>
    <w:rsid w:val="00C11C37"/>
    <w:rsid w:val="00C149E3"/>
    <w:rsid w:val="00C14AD6"/>
    <w:rsid w:val="00C16145"/>
    <w:rsid w:val="00C17157"/>
    <w:rsid w:val="00C2003F"/>
    <w:rsid w:val="00C2069C"/>
    <w:rsid w:val="00C21615"/>
    <w:rsid w:val="00C23508"/>
    <w:rsid w:val="00C24384"/>
    <w:rsid w:val="00C255B2"/>
    <w:rsid w:val="00C304F0"/>
    <w:rsid w:val="00C34E21"/>
    <w:rsid w:val="00C375F6"/>
    <w:rsid w:val="00C402FE"/>
    <w:rsid w:val="00C42F23"/>
    <w:rsid w:val="00C45018"/>
    <w:rsid w:val="00C46CBF"/>
    <w:rsid w:val="00C47C3A"/>
    <w:rsid w:val="00C5174C"/>
    <w:rsid w:val="00C52330"/>
    <w:rsid w:val="00C532F5"/>
    <w:rsid w:val="00C5524B"/>
    <w:rsid w:val="00C57686"/>
    <w:rsid w:val="00C603AE"/>
    <w:rsid w:val="00C62F4E"/>
    <w:rsid w:val="00C64C82"/>
    <w:rsid w:val="00C6592A"/>
    <w:rsid w:val="00C7015A"/>
    <w:rsid w:val="00C70745"/>
    <w:rsid w:val="00C70FF9"/>
    <w:rsid w:val="00C72A7F"/>
    <w:rsid w:val="00C73FF7"/>
    <w:rsid w:val="00C756AE"/>
    <w:rsid w:val="00C75AA6"/>
    <w:rsid w:val="00C75C89"/>
    <w:rsid w:val="00C7610E"/>
    <w:rsid w:val="00C76F66"/>
    <w:rsid w:val="00C826C0"/>
    <w:rsid w:val="00C835BA"/>
    <w:rsid w:val="00C83B09"/>
    <w:rsid w:val="00C86B08"/>
    <w:rsid w:val="00C87F49"/>
    <w:rsid w:val="00C902B3"/>
    <w:rsid w:val="00C90BA8"/>
    <w:rsid w:val="00C90F86"/>
    <w:rsid w:val="00C9135B"/>
    <w:rsid w:val="00C92FFB"/>
    <w:rsid w:val="00C93B5A"/>
    <w:rsid w:val="00C96722"/>
    <w:rsid w:val="00C96F04"/>
    <w:rsid w:val="00C9713E"/>
    <w:rsid w:val="00CA0357"/>
    <w:rsid w:val="00CA1487"/>
    <w:rsid w:val="00CA1F31"/>
    <w:rsid w:val="00CA4835"/>
    <w:rsid w:val="00CA4BFD"/>
    <w:rsid w:val="00CA6495"/>
    <w:rsid w:val="00CA7D78"/>
    <w:rsid w:val="00CB02E6"/>
    <w:rsid w:val="00CB143E"/>
    <w:rsid w:val="00CB16B7"/>
    <w:rsid w:val="00CB2D46"/>
    <w:rsid w:val="00CB31A0"/>
    <w:rsid w:val="00CB3B08"/>
    <w:rsid w:val="00CB424C"/>
    <w:rsid w:val="00CB4BA1"/>
    <w:rsid w:val="00CB6C28"/>
    <w:rsid w:val="00CB76A7"/>
    <w:rsid w:val="00CC1122"/>
    <w:rsid w:val="00CC17F1"/>
    <w:rsid w:val="00CC1D85"/>
    <w:rsid w:val="00CC207D"/>
    <w:rsid w:val="00CC305D"/>
    <w:rsid w:val="00CC345A"/>
    <w:rsid w:val="00CC413B"/>
    <w:rsid w:val="00CC4376"/>
    <w:rsid w:val="00CC4686"/>
    <w:rsid w:val="00CC480C"/>
    <w:rsid w:val="00CC7F87"/>
    <w:rsid w:val="00CC7FB3"/>
    <w:rsid w:val="00CD01F3"/>
    <w:rsid w:val="00CD2198"/>
    <w:rsid w:val="00CD2843"/>
    <w:rsid w:val="00CD3789"/>
    <w:rsid w:val="00CD38CB"/>
    <w:rsid w:val="00CD5C6A"/>
    <w:rsid w:val="00CD677C"/>
    <w:rsid w:val="00CE029F"/>
    <w:rsid w:val="00CE03FE"/>
    <w:rsid w:val="00CE2492"/>
    <w:rsid w:val="00CE4789"/>
    <w:rsid w:val="00CE75A8"/>
    <w:rsid w:val="00CF2063"/>
    <w:rsid w:val="00CF23E9"/>
    <w:rsid w:val="00CF2CFA"/>
    <w:rsid w:val="00CF4049"/>
    <w:rsid w:val="00CF44F7"/>
    <w:rsid w:val="00CF6AEE"/>
    <w:rsid w:val="00D001A8"/>
    <w:rsid w:val="00D02361"/>
    <w:rsid w:val="00D05C61"/>
    <w:rsid w:val="00D0616A"/>
    <w:rsid w:val="00D06370"/>
    <w:rsid w:val="00D06511"/>
    <w:rsid w:val="00D0706C"/>
    <w:rsid w:val="00D07CB6"/>
    <w:rsid w:val="00D10184"/>
    <w:rsid w:val="00D11E9C"/>
    <w:rsid w:val="00D126F7"/>
    <w:rsid w:val="00D129DE"/>
    <w:rsid w:val="00D12E78"/>
    <w:rsid w:val="00D135B3"/>
    <w:rsid w:val="00D14D9A"/>
    <w:rsid w:val="00D15A43"/>
    <w:rsid w:val="00D16147"/>
    <w:rsid w:val="00D16A84"/>
    <w:rsid w:val="00D16FCF"/>
    <w:rsid w:val="00D20A30"/>
    <w:rsid w:val="00D2143E"/>
    <w:rsid w:val="00D215B9"/>
    <w:rsid w:val="00D219D9"/>
    <w:rsid w:val="00D22C1A"/>
    <w:rsid w:val="00D23372"/>
    <w:rsid w:val="00D2347B"/>
    <w:rsid w:val="00D2377F"/>
    <w:rsid w:val="00D26A25"/>
    <w:rsid w:val="00D27461"/>
    <w:rsid w:val="00D30F4E"/>
    <w:rsid w:val="00D32785"/>
    <w:rsid w:val="00D367F7"/>
    <w:rsid w:val="00D400A7"/>
    <w:rsid w:val="00D421B2"/>
    <w:rsid w:val="00D436EB"/>
    <w:rsid w:val="00D46BC9"/>
    <w:rsid w:val="00D47C6B"/>
    <w:rsid w:val="00D54E40"/>
    <w:rsid w:val="00D5594B"/>
    <w:rsid w:val="00D5737D"/>
    <w:rsid w:val="00D57F93"/>
    <w:rsid w:val="00D600B2"/>
    <w:rsid w:val="00D625D8"/>
    <w:rsid w:val="00D637E6"/>
    <w:rsid w:val="00D63F2F"/>
    <w:rsid w:val="00D6441A"/>
    <w:rsid w:val="00D673ED"/>
    <w:rsid w:val="00D67AC5"/>
    <w:rsid w:val="00D72364"/>
    <w:rsid w:val="00D73C71"/>
    <w:rsid w:val="00D759B0"/>
    <w:rsid w:val="00D761E9"/>
    <w:rsid w:val="00D77891"/>
    <w:rsid w:val="00D800FA"/>
    <w:rsid w:val="00D81034"/>
    <w:rsid w:val="00D8142D"/>
    <w:rsid w:val="00D815A1"/>
    <w:rsid w:val="00D81D80"/>
    <w:rsid w:val="00D8297B"/>
    <w:rsid w:val="00D82A74"/>
    <w:rsid w:val="00D832D1"/>
    <w:rsid w:val="00D8371C"/>
    <w:rsid w:val="00D8413D"/>
    <w:rsid w:val="00D84CD8"/>
    <w:rsid w:val="00D85C8C"/>
    <w:rsid w:val="00D85E14"/>
    <w:rsid w:val="00D85EDE"/>
    <w:rsid w:val="00D86948"/>
    <w:rsid w:val="00D876AD"/>
    <w:rsid w:val="00D87FC1"/>
    <w:rsid w:val="00D90491"/>
    <w:rsid w:val="00D90542"/>
    <w:rsid w:val="00D914C8"/>
    <w:rsid w:val="00D940FF"/>
    <w:rsid w:val="00D9455D"/>
    <w:rsid w:val="00D94EFD"/>
    <w:rsid w:val="00DA0DFE"/>
    <w:rsid w:val="00DA1768"/>
    <w:rsid w:val="00DA1EB3"/>
    <w:rsid w:val="00DA3F2F"/>
    <w:rsid w:val="00DA3FC0"/>
    <w:rsid w:val="00DA460D"/>
    <w:rsid w:val="00DA4801"/>
    <w:rsid w:val="00DA783C"/>
    <w:rsid w:val="00DA7B74"/>
    <w:rsid w:val="00DB0D2C"/>
    <w:rsid w:val="00DB2CF8"/>
    <w:rsid w:val="00DB3789"/>
    <w:rsid w:val="00DB3AF9"/>
    <w:rsid w:val="00DB4F20"/>
    <w:rsid w:val="00DB62DD"/>
    <w:rsid w:val="00DB719A"/>
    <w:rsid w:val="00DB726B"/>
    <w:rsid w:val="00DB7384"/>
    <w:rsid w:val="00DB7B9F"/>
    <w:rsid w:val="00DB7CCE"/>
    <w:rsid w:val="00DC1463"/>
    <w:rsid w:val="00DC2F64"/>
    <w:rsid w:val="00DC3E3F"/>
    <w:rsid w:val="00DC48A3"/>
    <w:rsid w:val="00DC5844"/>
    <w:rsid w:val="00DC61AB"/>
    <w:rsid w:val="00DC6711"/>
    <w:rsid w:val="00DD071F"/>
    <w:rsid w:val="00DD5132"/>
    <w:rsid w:val="00DD5186"/>
    <w:rsid w:val="00DD6CDE"/>
    <w:rsid w:val="00DD6E52"/>
    <w:rsid w:val="00DD790E"/>
    <w:rsid w:val="00DE09FA"/>
    <w:rsid w:val="00DE19E3"/>
    <w:rsid w:val="00DE4B42"/>
    <w:rsid w:val="00DE6378"/>
    <w:rsid w:val="00DE7CF7"/>
    <w:rsid w:val="00DE7E0F"/>
    <w:rsid w:val="00DF0D65"/>
    <w:rsid w:val="00DF0E54"/>
    <w:rsid w:val="00DF14EE"/>
    <w:rsid w:val="00DF1A72"/>
    <w:rsid w:val="00DF36A5"/>
    <w:rsid w:val="00DF40A7"/>
    <w:rsid w:val="00DF5796"/>
    <w:rsid w:val="00DF64DA"/>
    <w:rsid w:val="00DF6A83"/>
    <w:rsid w:val="00DF7652"/>
    <w:rsid w:val="00E00023"/>
    <w:rsid w:val="00E002FF"/>
    <w:rsid w:val="00E0100E"/>
    <w:rsid w:val="00E01DB4"/>
    <w:rsid w:val="00E024B1"/>
    <w:rsid w:val="00E03583"/>
    <w:rsid w:val="00E0598D"/>
    <w:rsid w:val="00E0612D"/>
    <w:rsid w:val="00E061A5"/>
    <w:rsid w:val="00E06461"/>
    <w:rsid w:val="00E06ADE"/>
    <w:rsid w:val="00E116A6"/>
    <w:rsid w:val="00E116CB"/>
    <w:rsid w:val="00E11A13"/>
    <w:rsid w:val="00E11FD5"/>
    <w:rsid w:val="00E12CEA"/>
    <w:rsid w:val="00E12F49"/>
    <w:rsid w:val="00E14B1A"/>
    <w:rsid w:val="00E14C59"/>
    <w:rsid w:val="00E16DF6"/>
    <w:rsid w:val="00E17354"/>
    <w:rsid w:val="00E1791D"/>
    <w:rsid w:val="00E17DDF"/>
    <w:rsid w:val="00E20684"/>
    <w:rsid w:val="00E23580"/>
    <w:rsid w:val="00E2367C"/>
    <w:rsid w:val="00E2393D"/>
    <w:rsid w:val="00E23DB4"/>
    <w:rsid w:val="00E24169"/>
    <w:rsid w:val="00E25D13"/>
    <w:rsid w:val="00E30DF8"/>
    <w:rsid w:val="00E32F31"/>
    <w:rsid w:val="00E34899"/>
    <w:rsid w:val="00E36529"/>
    <w:rsid w:val="00E41815"/>
    <w:rsid w:val="00E41DC1"/>
    <w:rsid w:val="00E42728"/>
    <w:rsid w:val="00E43CB3"/>
    <w:rsid w:val="00E46DA0"/>
    <w:rsid w:val="00E47293"/>
    <w:rsid w:val="00E516AB"/>
    <w:rsid w:val="00E51BF9"/>
    <w:rsid w:val="00E51F45"/>
    <w:rsid w:val="00E527B7"/>
    <w:rsid w:val="00E53A0A"/>
    <w:rsid w:val="00E54625"/>
    <w:rsid w:val="00E55418"/>
    <w:rsid w:val="00E55BD9"/>
    <w:rsid w:val="00E5691F"/>
    <w:rsid w:val="00E600ED"/>
    <w:rsid w:val="00E61AED"/>
    <w:rsid w:val="00E61F7D"/>
    <w:rsid w:val="00E6212B"/>
    <w:rsid w:val="00E62793"/>
    <w:rsid w:val="00E63B27"/>
    <w:rsid w:val="00E66AFB"/>
    <w:rsid w:val="00E70FD3"/>
    <w:rsid w:val="00E71879"/>
    <w:rsid w:val="00E72565"/>
    <w:rsid w:val="00E74398"/>
    <w:rsid w:val="00E7585B"/>
    <w:rsid w:val="00E80BEB"/>
    <w:rsid w:val="00E8104E"/>
    <w:rsid w:val="00E82F43"/>
    <w:rsid w:val="00E82F4B"/>
    <w:rsid w:val="00E849E9"/>
    <w:rsid w:val="00E861E2"/>
    <w:rsid w:val="00E868B6"/>
    <w:rsid w:val="00E87014"/>
    <w:rsid w:val="00E87022"/>
    <w:rsid w:val="00E87C58"/>
    <w:rsid w:val="00E903B3"/>
    <w:rsid w:val="00E919B2"/>
    <w:rsid w:val="00E93213"/>
    <w:rsid w:val="00E94146"/>
    <w:rsid w:val="00E94F2D"/>
    <w:rsid w:val="00E9505D"/>
    <w:rsid w:val="00E965E2"/>
    <w:rsid w:val="00E968A2"/>
    <w:rsid w:val="00E9784A"/>
    <w:rsid w:val="00EA0542"/>
    <w:rsid w:val="00EA081C"/>
    <w:rsid w:val="00EA0C01"/>
    <w:rsid w:val="00EA0C66"/>
    <w:rsid w:val="00EA0E22"/>
    <w:rsid w:val="00EA1274"/>
    <w:rsid w:val="00EA30B4"/>
    <w:rsid w:val="00EA493D"/>
    <w:rsid w:val="00EA49A0"/>
    <w:rsid w:val="00EA4AC8"/>
    <w:rsid w:val="00EA4F35"/>
    <w:rsid w:val="00EA5301"/>
    <w:rsid w:val="00EA7496"/>
    <w:rsid w:val="00EB23C9"/>
    <w:rsid w:val="00EB32C9"/>
    <w:rsid w:val="00EB3E14"/>
    <w:rsid w:val="00EB429B"/>
    <w:rsid w:val="00EB4AEF"/>
    <w:rsid w:val="00EB5047"/>
    <w:rsid w:val="00EB61D4"/>
    <w:rsid w:val="00EC0B89"/>
    <w:rsid w:val="00EC3869"/>
    <w:rsid w:val="00EC4314"/>
    <w:rsid w:val="00EC63CC"/>
    <w:rsid w:val="00EC65F6"/>
    <w:rsid w:val="00ED1695"/>
    <w:rsid w:val="00ED2AE3"/>
    <w:rsid w:val="00ED3BB3"/>
    <w:rsid w:val="00ED409D"/>
    <w:rsid w:val="00ED4BF7"/>
    <w:rsid w:val="00ED665C"/>
    <w:rsid w:val="00EE0BC6"/>
    <w:rsid w:val="00EE44DB"/>
    <w:rsid w:val="00EE4880"/>
    <w:rsid w:val="00EF06A9"/>
    <w:rsid w:val="00EF0FDC"/>
    <w:rsid w:val="00EF107E"/>
    <w:rsid w:val="00EF24C7"/>
    <w:rsid w:val="00EF5691"/>
    <w:rsid w:val="00EF66B6"/>
    <w:rsid w:val="00EF775C"/>
    <w:rsid w:val="00EF7C0B"/>
    <w:rsid w:val="00F008D1"/>
    <w:rsid w:val="00F009F9"/>
    <w:rsid w:val="00F01142"/>
    <w:rsid w:val="00F04A1F"/>
    <w:rsid w:val="00F06CA9"/>
    <w:rsid w:val="00F07932"/>
    <w:rsid w:val="00F11F8A"/>
    <w:rsid w:val="00F1206B"/>
    <w:rsid w:val="00F13474"/>
    <w:rsid w:val="00F13CE6"/>
    <w:rsid w:val="00F150F0"/>
    <w:rsid w:val="00F173EE"/>
    <w:rsid w:val="00F23069"/>
    <w:rsid w:val="00F248C0"/>
    <w:rsid w:val="00F26694"/>
    <w:rsid w:val="00F2767B"/>
    <w:rsid w:val="00F2773A"/>
    <w:rsid w:val="00F27E6B"/>
    <w:rsid w:val="00F3077C"/>
    <w:rsid w:val="00F323E2"/>
    <w:rsid w:val="00F33EA2"/>
    <w:rsid w:val="00F3492C"/>
    <w:rsid w:val="00F35E31"/>
    <w:rsid w:val="00F36397"/>
    <w:rsid w:val="00F36B12"/>
    <w:rsid w:val="00F37921"/>
    <w:rsid w:val="00F43DFC"/>
    <w:rsid w:val="00F44FC2"/>
    <w:rsid w:val="00F450C3"/>
    <w:rsid w:val="00F451C7"/>
    <w:rsid w:val="00F451D4"/>
    <w:rsid w:val="00F4589D"/>
    <w:rsid w:val="00F4652A"/>
    <w:rsid w:val="00F51275"/>
    <w:rsid w:val="00F5146F"/>
    <w:rsid w:val="00F542CF"/>
    <w:rsid w:val="00F56FD5"/>
    <w:rsid w:val="00F57E45"/>
    <w:rsid w:val="00F60AC3"/>
    <w:rsid w:val="00F611E0"/>
    <w:rsid w:val="00F61AB9"/>
    <w:rsid w:val="00F61B99"/>
    <w:rsid w:val="00F62B3A"/>
    <w:rsid w:val="00F62BE3"/>
    <w:rsid w:val="00F64285"/>
    <w:rsid w:val="00F65AC5"/>
    <w:rsid w:val="00F66507"/>
    <w:rsid w:val="00F6786C"/>
    <w:rsid w:val="00F67C18"/>
    <w:rsid w:val="00F72AF1"/>
    <w:rsid w:val="00F72D1E"/>
    <w:rsid w:val="00F74A75"/>
    <w:rsid w:val="00F75561"/>
    <w:rsid w:val="00F764BD"/>
    <w:rsid w:val="00F779D6"/>
    <w:rsid w:val="00F80685"/>
    <w:rsid w:val="00F80E68"/>
    <w:rsid w:val="00F8187C"/>
    <w:rsid w:val="00F82F42"/>
    <w:rsid w:val="00F8435C"/>
    <w:rsid w:val="00F85A9D"/>
    <w:rsid w:val="00F85E2A"/>
    <w:rsid w:val="00F90CC8"/>
    <w:rsid w:val="00F934F5"/>
    <w:rsid w:val="00F938E3"/>
    <w:rsid w:val="00F93ECB"/>
    <w:rsid w:val="00F967BE"/>
    <w:rsid w:val="00FA0C10"/>
    <w:rsid w:val="00FA1C31"/>
    <w:rsid w:val="00FA2221"/>
    <w:rsid w:val="00FA2364"/>
    <w:rsid w:val="00FA3E3D"/>
    <w:rsid w:val="00FA3F55"/>
    <w:rsid w:val="00FA53C2"/>
    <w:rsid w:val="00FA5A0C"/>
    <w:rsid w:val="00FA6546"/>
    <w:rsid w:val="00FA6992"/>
    <w:rsid w:val="00FB02B5"/>
    <w:rsid w:val="00FB1AA0"/>
    <w:rsid w:val="00FB345B"/>
    <w:rsid w:val="00FB48C0"/>
    <w:rsid w:val="00FB48D7"/>
    <w:rsid w:val="00FB4A89"/>
    <w:rsid w:val="00FB5960"/>
    <w:rsid w:val="00FC013F"/>
    <w:rsid w:val="00FC1750"/>
    <w:rsid w:val="00FC20FB"/>
    <w:rsid w:val="00FC3A94"/>
    <w:rsid w:val="00FC3C92"/>
    <w:rsid w:val="00FC4098"/>
    <w:rsid w:val="00FC7A74"/>
    <w:rsid w:val="00FD001C"/>
    <w:rsid w:val="00FD024B"/>
    <w:rsid w:val="00FD08EB"/>
    <w:rsid w:val="00FD0DE4"/>
    <w:rsid w:val="00FD1D46"/>
    <w:rsid w:val="00FD25D7"/>
    <w:rsid w:val="00FD31B0"/>
    <w:rsid w:val="00FD35F7"/>
    <w:rsid w:val="00FD4D7C"/>
    <w:rsid w:val="00FD5E4A"/>
    <w:rsid w:val="00FE008B"/>
    <w:rsid w:val="00FE12EA"/>
    <w:rsid w:val="00FE1BD3"/>
    <w:rsid w:val="00FE1FE3"/>
    <w:rsid w:val="00FE433E"/>
    <w:rsid w:val="00FE5112"/>
    <w:rsid w:val="00FE5A94"/>
    <w:rsid w:val="00FF054B"/>
    <w:rsid w:val="00FF12B4"/>
    <w:rsid w:val="00FF1977"/>
    <w:rsid w:val="00FF1BEA"/>
    <w:rsid w:val="00FF435E"/>
    <w:rsid w:val="00FF5ADB"/>
    <w:rsid w:val="00FF690E"/>
    <w:rsid w:val="00FF6941"/>
    <w:rsid w:val="00FF7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96"/>
    <w:rPr>
      <w:sz w:val="24"/>
      <w:szCs w:val="24"/>
    </w:rPr>
  </w:style>
  <w:style w:type="paragraph" w:styleId="Heading1">
    <w:name w:val="heading 1"/>
    <w:basedOn w:val="Normal"/>
    <w:next w:val="Normal"/>
    <w:link w:val="Heading1Char"/>
    <w:qFormat/>
    <w:locked/>
    <w:rsid w:val="00FD0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aliases w:val="s,ActHead 5"/>
    <w:basedOn w:val="Normal"/>
    <w:next w:val="Normal"/>
    <w:link w:val="Heading5Char"/>
    <w:uiPriority w:val="99"/>
    <w:qFormat/>
    <w:rsid w:val="003E2993"/>
    <w:pPr>
      <w:spacing w:before="240" w:after="60"/>
      <w:outlineLvl w:val="4"/>
    </w:pPr>
    <w:rPr>
      <w:rFonts w:ascii="Arial" w:hAnsi="Arial"/>
      <w:b/>
      <w:bCs/>
      <w:i/>
      <w:iCs/>
      <w:sz w:val="26"/>
      <w:szCs w:val="26"/>
      <w:lang w:eastAsia="en-US"/>
    </w:rPr>
  </w:style>
  <w:style w:type="paragraph" w:styleId="Heading8">
    <w:name w:val="heading 8"/>
    <w:basedOn w:val="Normal"/>
    <w:next w:val="Normal"/>
    <w:link w:val="Heading8Char"/>
    <w:semiHidden/>
    <w:unhideWhenUsed/>
    <w:qFormat/>
    <w:locked/>
    <w:rsid w:val="00D600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9"/>
    <w:locked/>
    <w:rsid w:val="003E2993"/>
    <w:rPr>
      <w:rFonts w:ascii="Arial" w:hAnsi="Arial" w:cs="Times New Roman"/>
      <w:b/>
      <w:bCs/>
      <w:i/>
      <w:iCs/>
      <w:sz w:val="26"/>
      <w:szCs w:val="26"/>
      <w:lang w:eastAsia="en-US"/>
    </w:rPr>
  </w:style>
  <w:style w:type="paragraph" w:styleId="BalloonText">
    <w:name w:val="Balloon Text"/>
    <w:basedOn w:val="Normal"/>
    <w:link w:val="BalloonTextChar"/>
    <w:uiPriority w:val="99"/>
    <w:semiHidden/>
    <w:rsid w:val="00386F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786C"/>
    <w:rPr>
      <w:rFonts w:cs="Times New Roman"/>
      <w:sz w:val="2"/>
    </w:rPr>
  </w:style>
  <w:style w:type="paragraph" w:styleId="Header">
    <w:name w:val="header"/>
    <w:basedOn w:val="Normal"/>
    <w:link w:val="HeaderChar"/>
    <w:uiPriority w:val="99"/>
    <w:rsid w:val="00F62BE3"/>
    <w:pPr>
      <w:tabs>
        <w:tab w:val="center" w:pos="4513"/>
        <w:tab w:val="right" w:pos="9026"/>
      </w:tabs>
    </w:pPr>
  </w:style>
  <w:style w:type="character" w:customStyle="1" w:styleId="HeaderChar">
    <w:name w:val="Header Char"/>
    <w:basedOn w:val="DefaultParagraphFont"/>
    <w:link w:val="Header"/>
    <w:uiPriority w:val="99"/>
    <w:locked/>
    <w:rsid w:val="00F62BE3"/>
    <w:rPr>
      <w:rFonts w:cs="Times New Roman"/>
      <w:sz w:val="24"/>
      <w:szCs w:val="24"/>
    </w:rPr>
  </w:style>
  <w:style w:type="paragraph" w:styleId="Footer">
    <w:name w:val="footer"/>
    <w:basedOn w:val="Normal"/>
    <w:link w:val="FooterChar"/>
    <w:uiPriority w:val="99"/>
    <w:rsid w:val="00F62BE3"/>
    <w:pPr>
      <w:tabs>
        <w:tab w:val="center" w:pos="4513"/>
        <w:tab w:val="right" w:pos="9026"/>
      </w:tabs>
    </w:pPr>
  </w:style>
  <w:style w:type="character" w:customStyle="1" w:styleId="FooterChar">
    <w:name w:val="Footer Char"/>
    <w:basedOn w:val="DefaultParagraphFont"/>
    <w:link w:val="Footer"/>
    <w:uiPriority w:val="99"/>
    <w:locked/>
    <w:rsid w:val="00F62BE3"/>
    <w:rPr>
      <w:rFonts w:cs="Times New Roman"/>
      <w:sz w:val="24"/>
      <w:szCs w:val="24"/>
    </w:rPr>
  </w:style>
  <w:style w:type="paragraph" w:styleId="ListParagraph">
    <w:name w:val="List Paragraph"/>
    <w:basedOn w:val="Normal"/>
    <w:link w:val="ListParagraphChar"/>
    <w:uiPriority w:val="34"/>
    <w:qFormat/>
    <w:rsid w:val="00E63B27"/>
    <w:pPr>
      <w:ind w:left="720"/>
      <w:contextualSpacing/>
    </w:pPr>
  </w:style>
  <w:style w:type="character" w:styleId="CommentReference">
    <w:name w:val="annotation reference"/>
    <w:basedOn w:val="DefaultParagraphFont"/>
    <w:uiPriority w:val="99"/>
    <w:rsid w:val="003005AB"/>
    <w:rPr>
      <w:rFonts w:cs="Times New Roman"/>
      <w:sz w:val="16"/>
      <w:szCs w:val="16"/>
    </w:rPr>
  </w:style>
  <w:style w:type="paragraph" w:styleId="CommentText">
    <w:name w:val="annotation text"/>
    <w:basedOn w:val="Normal"/>
    <w:link w:val="CommentTextChar"/>
    <w:uiPriority w:val="99"/>
    <w:rsid w:val="003005AB"/>
    <w:rPr>
      <w:sz w:val="20"/>
      <w:szCs w:val="20"/>
    </w:rPr>
  </w:style>
  <w:style w:type="character" w:customStyle="1" w:styleId="CommentTextChar">
    <w:name w:val="Comment Text Char"/>
    <w:basedOn w:val="DefaultParagraphFont"/>
    <w:link w:val="CommentText"/>
    <w:uiPriority w:val="99"/>
    <w:locked/>
    <w:rsid w:val="003005AB"/>
    <w:rPr>
      <w:rFonts w:cs="Times New Roman"/>
      <w:lang w:val="en-AU" w:eastAsia="en-AU" w:bidi="ar-SA"/>
    </w:rPr>
  </w:style>
  <w:style w:type="paragraph" w:styleId="CommentSubject">
    <w:name w:val="annotation subject"/>
    <w:basedOn w:val="CommentText"/>
    <w:next w:val="CommentText"/>
    <w:link w:val="CommentSubjectChar"/>
    <w:uiPriority w:val="99"/>
    <w:semiHidden/>
    <w:unhideWhenUsed/>
    <w:rsid w:val="00F65AC5"/>
    <w:rPr>
      <w:b/>
      <w:bCs/>
    </w:rPr>
  </w:style>
  <w:style w:type="character" w:customStyle="1" w:styleId="CommentSubjectChar">
    <w:name w:val="Comment Subject Char"/>
    <w:basedOn w:val="CommentTextChar"/>
    <w:link w:val="CommentSubject"/>
    <w:uiPriority w:val="99"/>
    <w:semiHidden/>
    <w:rsid w:val="00F65AC5"/>
    <w:rPr>
      <w:rFonts w:cs="Times New Roman"/>
      <w:b/>
      <w:bCs/>
      <w:sz w:val="20"/>
      <w:szCs w:val="20"/>
      <w:lang w:val="en-AU" w:eastAsia="en-AU" w:bidi="ar-SA"/>
    </w:rPr>
  </w:style>
  <w:style w:type="character" w:customStyle="1" w:styleId="Heading1Char">
    <w:name w:val="Heading 1 Char"/>
    <w:basedOn w:val="DefaultParagraphFont"/>
    <w:link w:val="Heading1"/>
    <w:rsid w:val="00FD0DE4"/>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9"/>
    <w:rsid w:val="00D600B2"/>
    <w:rPr>
      <w:rFonts w:asciiTheme="majorHAnsi" w:eastAsiaTheme="majorEastAsia" w:hAnsiTheme="majorHAnsi" w:cstheme="majorBidi"/>
      <w:color w:val="404040" w:themeColor="text1" w:themeTint="BF"/>
      <w:sz w:val="20"/>
      <w:szCs w:val="20"/>
    </w:rPr>
  </w:style>
  <w:style w:type="paragraph" w:styleId="Revision">
    <w:name w:val="Revision"/>
    <w:hidden/>
    <w:uiPriority w:val="99"/>
    <w:semiHidden/>
    <w:rsid w:val="00876F9D"/>
    <w:rPr>
      <w:sz w:val="24"/>
      <w:szCs w:val="24"/>
    </w:rPr>
  </w:style>
  <w:style w:type="paragraph" w:customStyle="1" w:styleId="QTBHeading">
    <w:name w:val="QTBHeading"/>
    <w:basedOn w:val="Normal"/>
    <w:rsid w:val="00DF40A7"/>
    <w:pPr>
      <w:spacing w:after="240"/>
    </w:pPr>
    <w:rPr>
      <w:rFonts w:ascii="Garamond" w:hAnsi="Garamond"/>
      <w:b/>
      <w:caps/>
      <w:sz w:val="28"/>
      <w:szCs w:val="20"/>
    </w:rPr>
  </w:style>
  <w:style w:type="paragraph" w:customStyle="1" w:styleId="Subparagraph">
    <w:name w:val="Subparagraph"/>
    <w:basedOn w:val="TOCHeading"/>
    <w:link w:val="SubparagraphChar"/>
    <w:qFormat/>
    <w:rsid w:val="00B74E6B"/>
    <w:pPr>
      <w:numPr>
        <w:ilvl w:val="2"/>
        <w:numId w:val="27"/>
      </w:numPr>
    </w:pPr>
    <w:rPr>
      <w:rFonts w:ascii="Arial" w:hAnsi="Arial" w:cs="Arial"/>
      <w:b w:val="0"/>
      <w:color w:val="auto"/>
      <w:sz w:val="22"/>
      <w:szCs w:val="22"/>
    </w:rPr>
  </w:style>
  <w:style w:type="character" w:customStyle="1" w:styleId="SubparagraphChar">
    <w:name w:val="Subparagraph Char"/>
    <w:basedOn w:val="DefaultParagraphFont"/>
    <w:link w:val="Subparagraph"/>
    <w:rsid w:val="00B74E6B"/>
    <w:rPr>
      <w:rFonts w:ascii="Arial" w:eastAsiaTheme="majorEastAsia" w:hAnsi="Arial" w:cs="Arial"/>
      <w:bCs/>
    </w:rPr>
  </w:style>
  <w:style w:type="paragraph" w:styleId="TOCHeading">
    <w:name w:val="TOC Heading"/>
    <w:basedOn w:val="Heading1"/>
    <w:next w:val="Normal"/>
    <w:uiPriority w:val="39"/>
    <w:semiHidden/>
    <w:unhideWhenUsed/>
    <w:qFormat/>
    <w:rsid w:val="00B74E6B"/>
    <w:pPr>
      <w:outlineLvl w:val="9"/>
    </w:pPr>
  </w:style>
  <w:style w:type="character" w:customStyle="1" w:styleId="ListParagraphChar">
    <w:name w:val="List Paragraph Char"/>
    <w:basedOn w:val="DefaultParagraphFont"/>
    <w:link w:val="ListParagraph"/>
    <w:uiPriority w:val="34"/>
    <w:rsid w:val="00C5524B"/>
    <w:rPr>
      <w:sz w:val="24"/>
      <w:szCs w:val="24"/>
    </w:rPr>
  </w:style>
  <w:style w:type="character" w:styleId="Hyperlink">
    <w:name w:val="Hyperlink"/>
    <w:basedOn w:val="DefaultParagraphFont"/>
    <w:uiPriority w:val="99"/>
    <w:semiHidden/>
    <w:unhideWhenUsed/>
    <w:rsid w:val="00C243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96"/>
    <w:rPr>
      <w:sz w:val="24"/>
      <w:szCs w:val="24"/>
    </w:rPr>
  </w:style>
  <w:style w:type="paragraph" w:styleId="Heading1">
    <w:name w:val="heading 1"/>
    <w:basedOn w:val="Normal"/>
    <w:next w:val="Normal"/>
    <w:link w:val="Heading1Char"/>
    <w:qFormat/>
    <w:locked/>
    <w:rsid w:val="00FD0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aliases w:val="s,ActHead 5"/>
    <w:basedOn w:val="Normal"/>
    <w:next w:val="Normal"/>
    <w:link w:val="Heading5Char"/>
    <w:uiPriority w:val="99"/>
    <w:qFormat/>
    <w:rsid w:val="003E2993"/>
    <w:pPr>
      <w:spacing w:before="240" w:after="60"/>
      <w:outlineLvl w:val="4"/>
    </w:pPr>
    <w:rPr>
      <w:rFonts w:ascii="Arial" w:hAnsi="Arial"/>
      <w:b/>
      <w:bCs/>
      <w:i/>
      <w:iCs/>
      <w:sz w:val="26"/>
      <w:szCs w:val="26"/>
      <w:lang w:eastAsia="en-US"/>
    </w:rPr>
  </w:style>
  <w:style w:type="paragraph" w:styleId="Heading8">
    <w:name w:val="heading 8"/>
    <w:basedOn w:val="Normal"/>
    <w:next w:val="Normal"/>
    <w:link w:val="Heading8Char"/>
    <w:semiHidden/>
    <w:unhideWhenUsed/>
    <w:qFormat/>
    <w:locked/>
    <w:rsid w:val="00D600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9"/>
    <w:locked/>
    <w:rsid w:val="003E2993"/>
    <w:rPr>
      <w:rFonts w:ascii="Arial" w:hAnsi="Arial" w:cs="Times New Roman"/>
      <w:b/>
      <w:bCs/>
      <w:i/>
      <w:iCs/>
      <w:sz w:val="26"/>
      <w:szCs w:val="26"/>
      <w:lang w:eastAsia="en-US"/>
    </w:rPr>
  </w:style>
  <w:style w:type="paragraph" w:styleId="BalloonText">
    <w:name w:val="Balloon Text"/>
    <w:basedOn w:val="Normal"/>
    <w:link w:val="BalloonTextChar"/>
    <w:uiPriority w:val="99"/>
    <w:semiHidden/>
    <w:rsid w:val="00386F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786C"/>
    <w:rPr>
      <w:rFonts w:cs="Times New Roman"/>
      <w:sz w:val="2"/>
    </w:rPr>
  </w:style>
  <w:style w:type="paragraph" w:styleId="Header">
    <w:name w:val="header"/>
    <w:basedOn w:val="Normal"/>
    <w:link w:val="HeaderChar"/>
    <w:uiPriority w:val="99"/>
    <w:rsid w:val="00F62BE3"/>
    <w:pPr>
      <w:tabs>
        <w:tab w:val="center" w:pos="4513"/>
        <w:tab w:val="right" w:pos="9026"/>
      </w:tabs>
    </w:pPr>
  </w:style>
  <w:style w:type="character" w:customStyle="1" w:styleId="HeaderChar">
    <w:name w:val="Header Char"/>
    <w:basedOn w:val="DefaultParagraphFont"/>
    <w:link w:val="Header"/>
    <w:uiPriority w:val="99"/>
    <w:locked/>
    <w:rsid w:val="00F62BE3"/>
    <w:rPr>
      <w:rFonts w:cs="Times New Roman"/>
      <w:sz w:val="24"/>
      <w:szCs w:val="24"/>
    </w:rPr>
  </w:style>
  <w:style w:type="paragraph" w:styleId="Footer">
    <w:name w:val="footer"/>
    <w:basedOn w:val="Normal"/>
    <w:link w:val="FooterChar"/>
    <w:uiPriority w:val="99"/>
    <w:rsid w:val="00F62BE3"/>
    <w:pPr>
      <w:tabs>
        <w:tab w:val="center" w:pos="4513"/>
        <w:tab w:val="right" w:pos="9026"/>
      </w:tabs>
    </w:pPr>
  </w:style>
  <w:style w:type="character" w:customStyle="1" w:styleId="FooterChar">
    <w:name w:val="Footer Char"/>
    <w:basedOn w:val="DefaultParagraphFont"/>
    <w:link w:val="Footer"/>
    <w:uiPriority w:val="99"/>
    <w:locked/>
    <w:rsid w:val="00F62BE3"/>
    <w:rPr>
      <w:rFonts w:cs="Times New Roman"/>
      <w:sz w:val="24"/>
      <w:szCs w:val="24"/>
    </w:rPr>
  </w:style>
  <w:style w:type="paragraph" w:styleId="ListParagraph">
    <w:name w:val="List Paragraph"/>
    <w:basedOn w:val="Normal"/>
    <w:link w:val="ListParagraphChar"/>
    <w:uiPriority w:val="34"/>
    <w:qFormat/>
    <w:rsid w:val="00E63B27"/>
    <w:pPr>
      <w:ind w:left="720"/>
      <w:contextualSpacing/>
    </w:pPr>
  </w:style>
  <w:style w:type="character" w:styleId="CommentReference">
    <w:name w:val="annotation reference"/>
    <w:basedOn w:val="DefaultParagraphFont"/>
    <w:uiPriority w:val="99"/>
    <w:rsid w:val="003005AB"/>
    <w:rPr>
      <w:rFonts w:cs="Times New Roman"/>
      <w:sz w:val="16"/>
      <w:szCs w:val="16"/>
    </w:rPr>
  </w:style>
  <w:style w:type="paragraph" w:styleId="CommentText">
    <w:name w:val="annotation text"/>
    <w:basedOn w:val="Normal"/>
    <w:link w:val="CommentTextChar"/>
    <w:uiPriority w:val="99"/>
    <w:rsid w:val="003005AB"/>
    <w:rPr>
      <w:sz w:val="20"/>
      <w:szCs w:val="20"/>
    </w:rPr>
  </w:style>
  <w:style w:type="character" w:customStyle="1" w:styleId="CommentTextChar">
    <w:name w:val="Comment Text Char"/>
    <w:basedOn w:val="DefaultParagraphFont"/>
    <w:link w:val="CommentText"/>
    <w:uiPriority w:val="99"/>
    <w:locked/>
    <w:rsid w:val="003005AB"/>
    <w:rPr>
      <w:rFonts w:cs="Times New Roman"/>
      <w:lang w:val="en-AU" w:eastAsia="en-AU" w:bidi="ar-SA"/>
    </w:rPr>
  </w:style>
  <w:style w:type="paragraph" w:styleId="CommentSubject">
    <w:name w:val="annotation subject"/>
    <w:basedOn w:val="CommentText"/>
    <w:next w:val="CommentText"/>
    <w:link w:val="CommentSubjectChar"/>
    <w:uiPriority w:val="99"/>
    <w:semiHidden/>
    <w:unhideWhenUsed/>
    <w:rsid w:val="00F65AC5"/>
    <w:rPr>
      <w:b/>
      <w:bCs/>
    </w:rPr>
  </w:style>
  <w:style w:type="character" w:customStyle="1" w:styleId="CommentSubjectChar">
    <w:name w:val="Comment Subject Char"/>
    <w:basedOn w:val="CommentTextChar"/>
    <w:link w:val="CommentSubject"/>
    <w:uiPriority w:val="99"/>
    <w:semiHidden/>
    <w:rsid w:val="00F65AC5"/>
    <w:rPr>
      <w:rFonts w:cs="Times New Roman"/>
      <w:b/>
      <w:bCs/>
      <w:sz w:val="20"/>
      <w:szCs w:val="20"/>
      <w:lang w:val="en-AU" w:eastAsia="en-AU" w:bidi="ar-SA"/>
    </w:rPr>
  </w:style>
  <w:style w:type="character" w:customStyle="1" w:styleId="Heading1Char">
    <w:name w:val="Heading 1 Char"/>
    <w:basedOn w:val="DefaultParagraphFont"/>
    <w:link w:val="Heading1"/>
    <w:rsid w:val="00FD0DE4"/>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9"/>
    <w:rsid w:val="00D600B2"/>
    <w:rPr>
      <w:rFonts w:asciiTheme="majorHAnsi" w:eastAsiaTheme="majorEastAsia" w:hAnsiTheme="majorHAnsi" w:cstheme="majorBidi"/>
      <w:color w:val="404040" w:themeColor="text1" w:themeTint="BF"/>
      <w:sz w:val="20"/>
      <w:szCs w:val="20"/>
    </w:rPr>
  </w:style>
  <w:style w:type="paragraph" w:styleId="Revision">
    <w:name w:val="Revision"/>
    <w:hidden/>
    <w:uiPriority w:val="99"/>
    <w:semiHidden/>
    <w:rsid w:val="00876F9D"/>
    <w:rPr>
      <w:sz w:val="24"/>
      <w:szCs w:val="24"/>
    </w:rPr>
  </w:style>
  <w:style w:type="paragraph" w:customStyle="1" w:styleId="QTBHeading">
    <w:name w:val="QTBHeading"/>
    <w:basedOn w:val="Normal"/>
    <w:rsid w:val="00DF40A7"/>
    <w:pPr>
      <w:spacing w:after="240"/>
    </w:pPr>
    <w:rPr>
      <w:rFonts w:ascii="Garamond" w:hAnsi="Garamond"/>
      <w:b/>
      <w:caps/>
      <w:sz w:val="28"/>
      <w:szCs w:val="20"/>
    </w:rPr>
  </w:style>
  <w:style w:type="paragraph" w:customStyle="1" w:styleId="Subparagraph">
    <w:name w:val="Subparagraph"/>
    <w:basedOn w:val="TOCHeading"/>
    <w:link w:val="SubparagraphChar"/>
    <w:qFormat/>
    <w:rsid w:val="00B74E6B"/>
    <w:pPr>
      <w:numPr>
        <w:ilvl w:val="2"/>
        <w:numId w:val="27"/>
      </w:numPr>
    </w:pPr>
    <w:rPr>
      <w:rFonts w:ascii="Arial" w:hAnsi="Arial" w:cs="Arial"/>
      <w:b w:val="0"/>
      <w:color w:val="auto"/>
      <w:sz w:val="22"/>
      <w:szCs w:val="22"/>
    </w:rPr>
  </w:style>
  <w:style w:type="character" w:customStyle="1" w:styleId="SubparagraphChar">
    <w:name w:val="Subparagraph Char"/>
    <w:basedOn w:val="DefaultParagraphFont"/>
    <w:link w:val="Subparagraph"/>
    <w:rsid w:val="00B74E6B"/>
    <w:rPr>
      <w:rFonts w:ascii="Arial" w:eastAsiaTheme="majorEastAsia" w:hAnsi="Arial" w:cs="Arial"/>
      <w:bCs/>
    </w:rPr>
  </w:style>
  <w:style w:type="paragraph" w:styleId="TOCHeading">
    <w:name w:val="TOC Heading"/>
    <w:basedOn w:val="Heading1"/>
    <w:next w:val="Normal"/>
    <w:uiPriority w:val="39"/>
    <w:semiHidden/>
    <w:unhideWhenUsed/>
    <w:qFormat/>
    <w:rsid w:val="00B74E6B"/>
    <w:pPr>
      <w:outlineLvl w:val="9"/>
    </w:pPr>
  </w:style>
  <w:style w:type="character" w:customStyle="1" w:styleId="ListParagraphChar">
    <w:name w:val="List Paragraph Char"/>
    <w:basedOn w:val="DefaultParagraphFont"/>
    <w:link w:val="ListParagraph"/>
    <w:uiPriority w:val="34"/>
    <w:rsid w:val="00C5524B"/>
    <w:rPr>
      <w:sz w:val="24"/>
      <w:szCs w:val="24"/>
    </w:rPr>
  </w:style>
  <w:style w:type="character" w:styleId="Hyperlink">
    <w:name w:val="Hyperlink"/>
    <w:basedOn w:val="DefaultParagraphFont"/>
    <w:uiPriority w:val="99"/>
    <w:semiHidden/>
    <w:unhideWhenUsed/>
    <w:rsid w:val="00C24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89867">
      <w:bodyDiv w:val="1"/>
      <w:marLeft w:val="0"/>
      <w:marRight w:val="0"/>
      <w:marTop w:val="0"/>
      <w:marBottom w:val="0"/>
      <w:divBdr>
        <w:top w:val="none" w:sz="0" w:space="0" w:color="auto"/>
        <w:left w:val="none" w:sz="0" w:space="0" w:color="auto"/>
        <w:bottom w:val="none" w:sz="0" w:space="0" w:color="auto"/>
        <w:right w:val="none" w:sz="0" w:space="0" w:color="auto"/>
      </w:divBdr>
    </w:div>
    <w:div w:id="20525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cpe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E069-D90E-43D2-88D8-7D552AB2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12E8DE10.dotm</Template>
  <TotalTime>9</TotalTime>
  <Pages>9</Pages>
  <Words>3573</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22336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Michael</dc:creator>
  <cp:lastModifiedBy>Shelley Owen</cp:lastModifiedBy>
  <cp:revision>7</cp:revision>
  <cp:lastPrinted>2015-06-15T07:54:00Z</cp:lastPrinted>
  <dcterms:created xsi:type="dcterms:W3CDTF">2015-06-16T06:44:00Z</dcterms:created>
  <dcterms:modified xsi:type="dcterms:W3CDTF">2015-06-17T03:21:00Z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