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EE03FE" w:rsidRDefault="00AA07A6" w:rsidP="00674B00">
      <w:bookmarkStart w:id="0" w:name="_GoBack"/>
      <w:bookmarkEnd w:id="0"/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DD2256">
      <w:pPr>
        <w:pStyle w:val="Title"/>
        <w:pBdr>
          <w:bottom w:val="single" w:sz="4" w:space="3" w:color="auto"/>
        </w:pBdr>
      </w:pPr>
      <w:bookmarkStart w:id="1" w:name="Citation"/>
      <w:r w:rsidRPr="00DD2256">
        <w:t>Parliamentary Superannuation Age Factors (</w:t>
      </w:r>
      <w:r w:rsidR="003F272B">
        <w:t>Surcharge</w:t>
      </w:r>
      <w:r w:rsidRPr="00DD2256">
        <w:t xml:space="preserve">) Determination 2015 (No. </w:t>
      </w:r>
      <w:r w:rsidR="00C14818">
        <w:t>2</w:t>
      </w:r>
      <w:r w:rsidRPr="00DD2256">
        <w:t>)</w:t>
      </w:r>
      <w:bookmarkEnd w:id="1"/>
      <w:r w:rsidR="00CC1252" w:rsidRPr="002D4A0F">
        <w:rPr>
          <w:b w:val="0"/>
          <w:position w:val="6"/>
          <w:sz w:val="24"/>
          <w:vertAlign w:val="superscript"/>
        </w:rPr>
        <w:t>1</w:t>
      </w:r>
    </w:p>
    <w:p w:rsidR="006F0844" w:rsidRPr="00EE03FE" w:rsidRDefault="00DD225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DD2256">
        <w:rPr>
          <w:rFonts w:ascii="Arial" w:hAnsi="Arial" w:cs="Arial"/>
          <w:i/>
          <w:sz w:val="28"/>
          <w:szCs w:val="28"/>
          <w:lang w:val="en-US"/>
        </w:rPr>
        <w:t>Parliamentary Contributory Superannuation Act 1948</w:t>
      </w:r>
    </w:p>
    <w:p w:rsidR="00470CF0" w:rsidRDefault="00470CF0" w:rsidP="00470CF0">
      <w:pPr>
        <w:spacing w:before="360"/>
      </w:pPr>
      <w:r>
        <w:t xml:space="preserve">The </w:t>
      </w:r>
      <w:r w:rsidR="008D3C44">
        <w:rPr>
          <w:color w:val="000000"/>
          <w:szCs w:val="20"/>
          <w:lang w:val="en-US"/>
        </w:rPr>
        <w:t>Parliamentary Retiring Allowances Trust</w:t>
      </w:r>
      <w:r w:rsidR="008D3C44" w:rsidRPr="009133FA">
        <w:t xml:space="preserve"> </w:t>
      </w:r>
      <w:r w:rsidRPr="009133FA">
        <w:t>make</w:t>
      </w:r>
      <w:r>
        <w:t>s</w:t>
      </w:r>
      <w:r w:rsidRPr="009133FA">
        <w:t xml:space="preserve"> this Determination under subsection 22</w:t>
      </w:r>
      <w:r w:rsidR="00D85F42">
        <w:t>B</w:t>
      </w:r>
      <w:r w:rsidRPr="009133FA">
        <w:t xml:space="preserve">(1) of the </w:t>
      </w:r>
      <w:r w:rsidRPr="009133FA">
        <w:rPr>
          <w:i/>
        </w:rPr>
        <w:t>Parliamentary Contributory Superannuation Act 1948</w:t>
      </w:r>
      <w:r>
        <w:t>.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Default="00470CF0" w:rsidP="003038DC">
      <w:pPr>
        <w:autoSpaceDE w:val="0"/>
        <w:autoSpaceDN w:val="0"/>
        <w:adjustRightInd w:val="0"/>
        <w:spacing w:line="240" w:lineRule="atLeast"/>
      </w:pPr>
      <w:r>
        <w:rPr>
          <w:color w:val="000000"/>
          <w:szCs w:val="20"/>
          <w:lang w:val="en-US"/>
        </w:rPr>
        <w:t xml:space="preserve">Signed for and on behalf of the </w:t>
      </w:r>
      <w:r w:rsidR="008D3C44">
        <w:rPr>
          <w:color w:val="000000"/>
          <w:szCs w:val="20"/>
          <w:lang w:val="en-US"/>
        </w:rPr>
        <w:t>Parliamentary Retiring Allowances Trust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D015DE" w:rsidRDefault="00D015DE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Pr="00D015DE" w:rsidRDefault="00470CF0" w:rsidP="00D015DE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 w:rsidRPr="00D015DE">
        <w:rPr>
          <w:color w:val="000000"/>
          <w:szCs w:val="20"/>
          <w:lang w:val="en-US"/>
        </w:rPr>
        <w:t xml:space="preserve">Dated </w:t>
      </w:r>
      <w:r w:rsidR="00CF4ED0">
        <w:rPr>
          <w:color w:val="000000"/>
          <w:szCs w:val="20"/>
          <w:lang w:val="en-US"/>
        </w:rPr>
        <w:t>12</w:t>
      </w:r>
      <w:r w:rsidR="00AB21BB" w:rsidRPr="00D015DE">
        <w:rPr>
          <w:color w:val="000000"/>
          <w:szCs w:val="20"/>
          <w:lang w:val="en-US"/>
        </w:rPr>
        <w:t xml:space="preserve"> August</w:t>
      </w:r>
      <w:r w:rsidR="009F455E" w:rsidRPr="00D015DE">
        <w:rPr>
          <w:color w:val="000000"/>
          <w:szCs w:val="20"/>
          <w:lang w:val="en-US"/>
        </w:rPr>
        <w:t xml:space="preserve"> </w:t>
      </w:r>
      <w:r w:rsidRPr="00D015DE">
        <w:rPr>
          <w:color w:val="000000"/>
          <w:szCs w:val="20"/>
          <w:lang w:val="en-US"/>
        </w:rPr>
        <w:t>2015</w:t>
      </w: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470CF0" w:rsidRDefault="00470CF0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592258" w:rsidRDefault="00592258" w:rsidP="00470CF0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MICHAEL FRANCIS McCORMACK</w:t>
      </w: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Trustee of the Parliamentary Retiring Allowances Trust</w:t>
      </w: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PHILIP RUDDOCK</w:t>
      </w:r>
    </w:p>
    <w:p w:rsidR="00814145" w:rsidRDefault="00814145" w:rsidP="0081414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Trustee of the Parliamentary Retiring Allowances Trust</w:t>
      </w:r>
    </w:p>
    <w:p w:rsidR="009473C2" w:rsidRDefault="009473C2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9473C2" w:rsidRPr="009473C2" w:rsidRDefault="009473C2" w:rsidP="009473C2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0"/>
          <w:lang w:val="en-US"/>
        </w:rPr>
      </w:pPr>
    </w:p>
    <w:p w:rsidR="006F0844" w:rsidRPr="00EE03FE" w:rsidRDefault="006F0844" w:rsidP="000F49C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sectPr w:rsidR="006F0844" w:rsidRPr="00EE03FE" w:rsidSect="00C45DD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964" w:gutter="0"/>
          <w:cols w:space="708"/>
          <w:titlePg/>
          <w:docGrid w:linePitch="360"/>
        </w:sectPr>
      </w:pPr>
    </w:p>
    <w:p w:rsidR="006F0844" w:rsidRPr="00EE03FE" w:rsidRDefault="006F0844" w:rsidP="009D7381">
      <w:pPr>
        <w:pStyle w:val="HR"/>
        <w:keepNext w:val="0"/>
        <w:keepLines w:val="0"/>
      </w:pPr>
      <w:bookmarkStart w:id="2" w:name="_Toc244919537"/>
      <w:r w:rsidRPr="00EE03FE">
        <w:rPr>
          <w:rStyle w:val="CharSectno"/>
        </w:rPr>
        <w:lastRenderedPageBreak/>
        <w:t>1</w:t>
      </w:r>
      <w:r w:rsidRPr="00EE03FE">
        <w:tab/>
      </w:r>
      <w:r w:rsidR="00D05009" w:rsidRPr="00D05009">
        <w:t>Name of Determination</w:t>
      </w:r>
      <w:bookmarkEnd w:id="2"/>
    </w:p>
    <w:p w:rsidR="006F0844" w:rsidRPr="00E0738C" w:rsidRDefault="006F0844" w:rsidP="009D7381">
      <w:pPr>
        <w:pStyle w:val="R1"/>
        <w:keepLines w:val="0"/>
        <w:spacing w:line="240" w:lineRule="auto"/>
        <w:jc w:val="left"/>
        <w:rPr>
          <w:i/>
        </w:rPr>
      </w:pPr>
      <w:r w:rsidRPr="00EE03FE">
        <w:tab/>
      </w:r>
      <w:r w:rsidRPr="00EE03FE">
        <w:tab/>
      </w:r>
      <w:r w:rsidR="00D05009" w:rsidRPr="00D05009">
        <w:t xml:space="preserve">This Determination is the </w:t>
      </w:r>
      <w:r w:rsidR="00D05009" w:rsidRPr="00D05009">
        <w:rPr>
          <w:i/>
        </w:rPr>
        <w:t>Parliamentary Superannuation Age Factors (</w:t>
      </w:r>
      <w:r w:rsidR="00B7648B" w:rsidRPr="00B7648B">
        <w:rPr>
          <w:i/>
        </w:rPr>
        <w:t>Surcharge</w:t>
      </w:r>
      <w:r w:rsidR="00D05009" w:rsidRPr="00D05009">
        <w:rPr>
          <w:i/>
        </w:rPr>
        <w:t xml:space="preserve">) Determination 2015 (No. </w:t>
      </w:r>
      <w:r w:rsidR="00592258">
        <w:rPr>
          <w:i/>
        </w:rPr>
        <w:t>2</w:t>
      </w:r>
      <w:r w:rsidR="00D05009" w:rsidRPr="00D05009">
        <w:rPr>
          <w:i/>
        </w:rPr>
        <w:t>)</w:t>
      </w:r>
      <w:r w:rsidR="00D05009" w:rsidRPr="00D05009">
        <w:t>.</w:t>
      </w:r>
    </w:p>
    <w:p w:rsidR="00470CF0" w:rsidRPr="00EE03FE" w:rsidRDefault="006F0844" w:rsidP="00470CF0">
      <w:pPr>
        <w:pStyle w:val="HR"/>
        <w:keepNext w:val="0"/>
        <w:keepLines w:val="0"/>
      </w:pPr>
      <w:bookmarkStart w:id="3" w:name="_Toc244919538"/>
      <w:r w:rsidRPr="00EE03FE">
        <w:rPr>
          <w:rStyle w:val="CharSectno"/>
        </w:rPr>
        <w:t>2</w:t>
      </w:r>
      <w:r w:rsidRPr="00EE03FE">
        <w:tab/>
      </w:r>
      <w:r w:rsidR="00470CF0" w:rsidRPr="00EE03FE">
        <w:t>Commencement</w:t>
      </w:r>
      <w:r w:rsidR="00470CF0">
        <w:t xml:space="preserve"> and revocation</w:t>
      </w:r>
    </w:p>
    <w:p w:rsidR="00470CF0" w:rsidRDefault="00470CF0" w:rsidP="00470CF0">
      <w:pPr>
        <w:pStyle w:val="R1"/>
        <w:keepLines w:val="0"/>
        <w:numPr>
          <w:ilvl w:val="0"/>
          <w:numId w:val="26"/>
        </w:numPr>
        <w:spacing w:line="240" w:lineRule="auto"/>
        <w:jc w:val="left"/>
      </w:pPr>
      <w:r w:rsidRPr="00EE03FE">
        <w:t xml:space="preserve">This </w:t>
      </w:r>
      <w:r w:rsidRPr="00D05009">
        <w:t xml:space="preserve">Determination </w:t>
      </w:r>
      <w:r w:rsidRPr="00EE03FE">
        <w:t>commences on the day after it is registered</w:t>
      </w:r>
      <w:r>
        <w:t xml:space="preserve"> on the Federal Register of Legislative Instruments</w:t>
      </w:r>
      <w:r w:rsidRPr="00EE03FE">
        <w:t>.</w:t>
      </w:r>
    </w:p>
    <w:p w:rsidR="00470CF0" w:rsidRPr="00EE03FE" w:rsidRDefault="00470CF0" w:rsidP="00470CF0">
      <w:pPr>
        <w:pStyle w:val="R1"/>
        <w:keepLines w:val="0"/>
        <w:numPr>
          <w:ilvl w:val="0"/>
          <w:numId w:val="26"/>
        </w:numPr>
        <w:spacing w:line="240" w:lineRule="auto"/>
        <w:jc w:val="left"/>
      </w:pPr>
      <w:r>
        <w:t xml:space="preserve">This Determination revokes </w:t>
      </w:r>
      <w:r w:rsidR="004928CB">
        <w:t xml:space="preserve">the </w:t>
      </w:r>
      <w:r w:rsidR="004928CB" w:rsidRPr="004928CB">
        <w:rPr>
          <w:i/>
        </w:rPr>
        <w:t xml:space="preserve">Superannuation Pension Conversion Factors Determination No. </w:t>
      </w:r>
      <w:r w:rsidR="00D85F42">
        <w:rPr>
          <w:i/>
        </w:rPr>
        <w:t>2</w:t>
      </w:r>
      <w:r w:rsidR="004928CB" w:rsidRPr="004928CB">
        <w:rPr>
          <w:i/>
        </w:rPr>
        <w:t>/2004</w:t>
      </w:r>
      <w:r w:rsidR="004928CB">
        <w:t xml:space="preserve"> </w:t>
      </w:r>
      <w:r>
        <w:t xml:space="preserve">made </w:t>
      </w:r>
      <w:r w:rsidR="00435EC9">
        <w:rPr>
          <w:snapToGrid w:val="0"/>
          <w:color w:val="000000"/>
        </w:rPr>
        <w:t xml:space="preserve">by the Parliamentary Retiring Allowances Trust </w:t>
      </w:r>
      <w:r w:rsidR="004928CB">
        <w:t xml:space="preserve">on </w:t>
      </w:r>
      <w:r w:rsidR="004928CB">
        <w:rPr>
          <w:snapToGrid w:val="0"/>
          <w:color w:val="000000"/>
        </w:rPr>
        <w:t xml:space="preserve">9 December 2004 </w:t>
      </w:r>
      <w:r>
        <w:t>under subsection 22</w:t>
      </w:r>
      <w:r w:rsidR="00E1519D">
        <w:t>B</w:t>
      </w:r>
      <w:r>
        <w:t xml:space="preserve">(1) of the </w:t>
      </w:r>
      <w:r w:rsidRPr="005D5524">
        <w:rPr>
          <w:i/>
        </w:rPr>
        <w:t>Parliamentary Contributory Superannuation Act</w:t>
      </w:r>
      <w:r w:rsidR="00AB325F">
        <w:rPr>
          <w:i/>
        </w:rPr>
        <w:t xml:space="preserve"> </w:t>
      </w:r>
      <w:r w:rsidRPr="005D5524">
        <w:rPr>
          <w:i/>
        </w:rPr>
        <w:t>1948</w:t>
      </w:r>
      <w:r>
        <w:t>.</w:t>
      </w:r>
    </w:p>
    <w:p w:rsidR="003D4AD8" w:rsidRPr="00F8212F" w:rsidRDefault="003D4AD8" w:rsidP="00470CF0">
      <w:pPr>
        <w:pStyle w:val="HR"/>
        <w:keepNext w:val="0"/>
        <w:keepLines w:val="0"/>
        <w:rPr>
          <w:i/>
        </w:rPr>
      </w:pPr>
      <w:bookmarkStart w:id="4" w:name="_Toc244919539"/>
      <w:bookmarkEnd w:id="3"/>
      <w:r w:rsidRPr="00EE03FE">
        <w:rPr>
          <w:rStyle w:val="CharSectno"/>
        </w:rPr>
        <w:t>3</w:t>
      </w:r>
      <w:r w:rsidRPr="00EE03FE">
        <w:tab/>
      </w:r>
      <w:bookmarkEnd w:id="4"/>
      <w:r w:rsidR="00DB574C" w:rsidRPr="00DB574C">
        <w:t>Age factors</w:t>
      </w:r>
    </w:p>
    <w:p w:rsidR="005D5524" w:rsidRDefault="005D5524" w:rsidP="005D5524">
      <w:pPr>
        <w:pStyle w:val="R1"/>
        <w:keepLines w:val="0"/>
        <w:spacing w:line="240" w:lineRule="auto"/>
        <w:jc w:val="left"/>
      </w:pPr>
      <w:r>
        <w:tab/>
      </w:r>
      <w:r>
        <w:tab/>
        <w:t xml:space="preserve">For the purposes of section </w:t>
      </w:r>
      <w:r w:rsidR="001D7EE7" w:rsidRPr="001D7EE7">
        <w:t>22</w:t>
      </w:r>
      <w:r w:rsidR="00D85F42">
        <w:t>B</w:t>
      </w:r>
      <w:r>
        <w:t xml:space="preserve"> of </w:t>
      </w:r>
      <w:r w:rsidRPr="005D5524">
        <w:rPr>
          <w:i/>
        </w:rPr>
        <w:t>Parliamentary Contributory Superannuation Act 1948</w:t>
      </w:r>
      <w:r>
        <w:t>, the age factor for a person is determined under Tables A, B, C and D of the Schedule to this Determination, based on:</w:t>
      </w:r>
    </w:p>
    <w:p w:rsidR="005D5524" w:rsidRDefault="005D5524" w:rsidP="005D5524">
      <w:pPr>
        <w:pStyle w:val="ZR1"/>
      </w:pPr>
      <w:r>
        <w:tab/>
      </w:r>
      <w:r>
        <w:tab/>
        <w:t>(a)</w:t>
      </w:r>
      <w:r>
        <w:tab/>
        <w:t>whether the person is male or female;</w:t>
      </w:r>
    </w:p>
    <w:p w:rsidR="005D5524" w:rsidRDefault="005D5524" w:rsidP="005D5524">
      <w:pPr>
        <w:pStyle w:val="ZR1"/>
      </w:pPr>
      <w:r>
        <w:tab/>
      </w:r>
      <w:r>
        <w:tab/>
        <w:t>(b)</w:t>
      </w:r>
      <w:r>
        <w:tab/>
        <w:t>whether the benefit is a retirement pension or an invalidity pension; and</w:t>
      </w:r>
    </w:p>
    <w:p w:rsidR="005D5524" w:rsidRDefault="005D5524" w:rsidP="005D5524">
      <w:pPr>
        <w:pStyle w:val="ZR1"/>
        <w:keepNext w:val="0"/>
        <w:keepLines w:val="0"/>
        <w:spacing w:line="240" w:lineRule="auto"/>
      </w:pPr>
      <w:r>
        <w:tab/>
      </w:r>
      <w:r>
        <w:tab/>
        <w:t>(c)</w:t>
      </w:r>
      <w:r>
        <w:tab/>
        <w:t>the age of the person when the benefit becomes payable.</w:t>
      </w:r>
    </w:p>
    <w:p w:rsidR="001870EA" w:rsidRDefault="001870EA" w:rsidP="005D5524">
      <w:pPr>
        <w:pStyle w:val="ZR1"/>
        <w:keepNext w:val="0"/>
        <w:keepLines w:val="0"/>
        <w:spacing w:line="240" w:lineRule="auto"/>
      </w:pPr>
    </w:p>
    <w:p w:rsidR="006A4D17" w:rsidRPr="00EE03FE" w:rsidRDefault="006A4D17" w:rsidP="006A4D17">
      <w:pPr>
        <w:pStyle w:val="Scheduletitle"/>
        <w:pageBreakBefore/>
        <w:ind w:left="0" w:firstLine="0"/>
      </w:pPr>
      <w:r w:rsidRPr="00EE03FE">
        <w:rPr>
          <w:rStyle w:val="CharSchNo"/>
        </w:rPr>
        <w:lastRenderedPageBreak/>
        <w:t>Schedule</w:t>
      </w:r>
      <w:r w:rsidR="00837AAE">
        <w:rPr>
          <w:rStyle w:val="CharSchNo"/>
        </w:rPr>
        <w:tab/>
      </w:r>
      <w:r w:rsidRPr="00EE03FE">
        <w:tab/>
      </w:r>
      <w:r w:rsidR="00C55D93">
        <w:t>A</w:t>
      </w:r>
      <w:r w:rsidR="00C55D93" w:rsidRPr="00C55D93">
        <w:t>ge factors</w:t>
      </w:r>
    </w:p>
    <w:p w:rsidR="006A4D17" w:rsidRDefault="006A4D17" w:rsidP="006A4D17">
      <w:pPr>
        <w:pStyle w:val="Schedulereference"/>
      </w:pPr>
      <w:r w:rsidRPr="00EE03FE">
        <w:t xml:space="preserve">(section </w:t>
      </w:r>
      <w:r>
        <w:t>3</w:t>
      </w:r>
      <w:r w:rsidRPr="00EE03FE">
        <w:t>)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A:</w:t>
      </w:r>
      <w:r>
        <w:rPr>
          <w:rFonts w:ascii="Arial" w:hAnsi="Arial" w:cs="Arial"/>
          <w:lang w:val="en-GB"/>
        </w:rPr>
        <w:tab/>
      </w:r>
      <w:r w:rsidR="005A60C0" w:rsidRPr="005A60C0">
        <w:rPr>
          <w:rFonts w:ascii="Arial" w:hAnsi="Arial" w:cs="Arial"/>
          <w:lang w:val="en-GB"/>
        </w:rPr>
        <w:t xml:space="preserve">Male Retirement Pension </w:t>
      </w:r>
      <w:r w:rsidR="00744CF5">
        <w:rPr>
          <w:rFonts w:ascii="Arial" w:hAnsi="Arial" w:cs="Arial"/>
          <w:lang w:val="en-GB"/>
        </w:rPr>
        <w:t>Age</w:t>
      </w:r>
      <w:r w:rsidR="005A60C0" w:rsidRPr="005A60C0">
        <w:rPr>
          <w:rFonts w:ascii="Arial" w:hAnsi="Arial" w:cs="Arial"/>
          <w:lang w:val="en-GB"/>
        </w:rPr>
        <w:t xml:space="preserve"> 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B:</w:t>
      </w:r>
      <w:r>
        <w:rPr>
          <w:rFonts w:ascii="Arial" w:hAnsi="Arial" w:cs="Arial"/>
          <w:lang w:val="en-GB"/>
        </w:rPr>
        <w:tab/>
        <w:t xml:space="preserve">Female Retirement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C:</w:t>
      </w:r>
      <w:r>
        <w:rPr>
          <w:rFonts w:ascii="Arial" w:hAnsi="Arial" w:cs="Arial"/>
          <w:lang w:val="en-GB"/>
        </w:rPr>
        <w:tab/>
        <w:t xml:space="preserve">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Table D:</w:t>
      </w:r>
      <w:r>
        <w:rPr>
          <w:rFonts w:ascii="Arial" w:hAnsi="Arial" w:cs="Arial"/>
          <w:lang w:val="en-GB"/>
        </w:rPr>
        <w:tab/>
        <w:t xml:space="preserve">Female Invalid Pension </w:t>
      </w:r>
      <w:r w:rsidR="00100270">
        <w:rPr>
          <w:rFonts w:ascii="Arial" w:hAnsi="Arial" w:cs="Arial"/>
          <w:lang w:val="en-GB"/>
        </w:rPr>
        <w:t xml:space="preserve">Age </w:t>
      </w:r>
      <w:r>
        <w:rPr>
          <w:rFonts w:ascii="Arial" w:hAnsi="Arial" w:cs="Arial"/>
          <w:lang w:val="en-GB"/>
        </w:rPr>
        <w:t>Factors</w:t>
      </w: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Default="00DF4443" w:rsidP="00DF4443">
      <w:pPr>
        <w:rPr>
          <w:rFonts w:ascii="Arial" w:hAnsi="Arial" w:cs="Arial"/>
          <w:lang w:val="en-GB"/>
        </w:rPr>
      </w:pPr>
    </w:p>
    <w:p w:rsidR="00DF4443" w:rsidRPr="00A132BB" w:rsidRDefault="00DF4443" w:rsidP="008B5DE5">
      <w:pPr>
        <w:pStyle w:val="Heading1"/>
        <w:ind w:left="113"/>
      </w:pPr>
      <w:r>
        <w:br w:type="page"/>
      </w:r>
      <w:r w:rsidRPr="00A132BB">
        <w:lastRenderedPageBreak/>
        <w:t xml:space="preserve">Table A:  </w:t>
      </w:r>
      <w:r w:rsidR="00A132BB" w:rsidRPr="00A132BB">
        <w:t>Male Retirement Pension Age Factors</w:t>
      </w:r>
    </w:p>
    <w:p w:rsidR="008B5DE5" w:rsidRPr="008B5DE5" w:rsidRDefault="008B5DE5" w:rsidP="008B5DE5"/>
    <w:p w:rsidR="00DF4443" w:rsidRDefault="00DF4443" w:rsidP="00DF4443">
      <w:pPr>
        <w:rPr>
          <w:rFonts w:ascii="Arial" w:hAnsi="Arial" w:cs="Arial"/>
        </w:rPr>
        <w:sectPr w:rsidR="00DF4443" w:rsidSect="00DF4443">
          <w:type w:val="continuous"/>
          <w:pgSz w:w="11906" w:h="16838"/>
          <w:pgMar w:top="1843" w:right="1800" w:bottom="1440" w:left="1560" w:header="708" w:footer="708" w:gutter="0"/>
          <w:cols w:space="708" w:equalWidth="0">
            <w:col w:w="854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8"/>
        </w:trPr>
        <w:tc>
          <w:tcPr>
            <w:tcW w:w="2007" w:type="dxa"/>
            <w:vAlign w:val="center"/>
          </w:tcPr>
          <w:p w:rsidR="00DF4443" w:rsidRDefault="00160AA4" w:rsidP="00E019E0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30.1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29.0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28.1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27.1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26.7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center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26.0</w:t>
            </w:r>
          </w:p>
        </w:tc>
      </w:tr>
    </w:tbl>
    <w:p w:rsidR="00DF4443" w:rsidRPr="00160AA4" w:rsidRDefault="00DF4443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p w:rsidR="006178D8" w:rsidRPr="00160AA4" w:rsidRDefault="006178D8" w:rsidP="00DF4443">
      <w:pPr>
        <w:pStyle w:val="Head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DF4443" w:rsidTr="00DF4443">
        <w:trPr>
          <w:trHeight w:val="312"/>
        </w:trPr>
        <w:tc>
          <w:tcPr>
            <w:tcW w:w="2007" w:type="dxa"/>
            <w:vAlign w:val="center"/>
          </w:tcPr>
          <w:p w:rsidR="00DF4443" w:rsidRPr="00160AA4" w:rsidRDefault="00160AA4" w:rsidP="00E019E0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DF4443" w:rsidRDefault="00390687" w:rsidP="00E019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</w:t>
            </w:r>
            <w:r w:rsidR="00DF4443">
              <w:rPr>
                <w:sz w:val="22"/>
              </w:rPr>
              <w:t xml:space="preserve"> Factor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25.2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24.0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23.2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22.3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21.4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20.4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19.4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18.3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17.2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16.0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15.5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14.9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14.3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13.6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13.0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12.4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11.8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11.1</w:t>
            </w:r>
          </w:p>
        </w:tc>
      </w:tr>
      <w:tr w:rsidR="00160AA4" w:rsidTr="00A132BB">
        <w:trPr>
          <w:trHeight w:val="312"/>
        </w:trPr>
        <w:tc>
          <w:tcPr>
            <w:tcW w:w="2007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160AA4" w:rsidRPr="00160AA4" w:rsidRDefault="00160AA4" w:rsidP="00A132BB">
            <w:pPr>
              <w:jc w:val="center"/>
              <w:rPr>
                <w:sz w:val="22"/>
                <w:szCs w:val="22"/>
              </w:rPr>
            </w:pPr>
            <w:r w:rsidRPr="00160AA4">
              <w:rPr>
                <w:sz w:val="22"/>
                <w:szCs w:val="22"/>
              </w:rPr>
              <w:t>10.5</w:t>
            </w:r>
          </w:p>
        </w:tc>
      </w:tr>
      <w:tr w:rsidR="00744219" w:rsidTr="00A132BB">
        <w:trPr>
          <w:trHeight w:val="312"/>
        </w:trPr>
        <w:tc>
          <w:tcPr>
            <w:tcW w:w="2007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160AA4" w:rsidRDefault="00744219" w:rsidP="00A132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Cs/>
          <w:sz w:val="22"/>
          <w:szCs w:val="22"/>
        </w:rPr>
      </w:pPr>
    </w:p>
    <w:p w:rsidR="005A60C0" w:rsidRPr="00160AA4" w:rsidRDefault="005A60C0" w:rsidP="00DF4443">
      <w:pPr>
        <w:rPr>
          <w:bCs/>
          <w:sz w:val="22"/>
          <w:szCs w:val="22"/>
        </w:rPr>
      </w:pPr>
    </w:p>
    <w:p w:rsidR="00DF4443" w:rsidRPr="00160AA4" w:rsidRDefault="00DF4443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rPr>
          <w:bCs/>
          <w:sz w:val="22"/>
          <w:szCs w:val="22"/>
        </w:rPr>
      </w:pPr>
    </w:p>
    <w:p w:rsidR="00160AA4" w:rsidRPr="00160AA4" w:rsidRDefault="00160AA4" w:rsidP="00160AA4">
      <w:pPr>
        <w:sectPr w:rsidR="00160AA4" w:rsidRPr="00160AA4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B: </w:t>
      </w:r>
      <w:r w:rsidR="006D0D1A">
        <w:t xml:space="preserve"> </w:t>
      </w:r>
      <w:r>
        <w:t xml:space="preserve">Female Retirement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>
      <w:pPr>
        <w:rPr>
          <w:rFonts w:ascii="Arial" w:hAnsi="Arial" w:cs="Arial"/>
        </w:rPr>
      </w:pPr>
    </w:p>
    <w:p w:rsidR="00DF4443" w:rsidRDefault="00DF4443" w:rsidP="00DF4443">
      <w:pPr>
        <w:rPr>
          <w:rFonts w:ascii="Arial" w:hAnsi="Arial" w:cs="Arial"/>
          <w:sz w:val="32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31.0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30.0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29.1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28.2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27.2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26.2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center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25.4</w:t>
            </w:r>
          </w:p>
        </w:tc>
      </w:tr>
    </w:tbl>
    <w:p w:rsidR="00622FB8" w:rsidRDefault="00622FB8" w:rsidP="00DF4443"/>
    <w:p w:rsidR="006D0D1A" w:rsidRDefault="006D0D1A" w:rsidP="00DF4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25.0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22.1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21.1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20.2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19.2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18.1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17.0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16.5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15.3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14.8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14.2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13.6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13.0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12.4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11.9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11.3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10.7</w:t>
            </w:r>
          </w:p>
        </w:tc>
      </w:tr>
      <w:tr w:rsidR="00622FB8" w:rsidTr="005D5524">
        <w:trPr>
          <w:trHeight w:val="312"/>
        </w:trPr>
        <w:tc>
          <w:tcPr>
            <w:tcW w:w="2007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622FB8" w:rsidRPr="00622FB8" w:rsidRDefault="00622FB8" w:rsidP="005D5524">
            <w:pPr>
              <w:jc w:val="center"/>
              <w:rPr>
                <w:sz w:val="22"/>
                <w:szCs w:val="22"/>
              </w:rPr>
            </w:pPr>
            <w:r w:rsidRPr="00622FB8">
              <w:rPr>
                <w:sz w:val="22"/>
                <w:szCs w:val="22"/>
              </w:rPr>
              <w:t>10.1</w:t>
            </w:r>
          </w:p>
        </w:tc>
      </w:tr>
      <w:tr w:rsidR="00744219" w:rsidTr="005D5524">
        <w:trPr>
          <w:trHeight w:val="312"/>
        </w:trPr>
        <w:tc>
          <w:tcPr>
            <w:tcW w:w="2007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744219" w:rsidRPr="00622FB8" w:rsidRDefault="0074421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rPr>
          <w:b/>
          <w:bCs/>
        </w:rPr>
      </w:pPr>
    </w:p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800" w:bottom="1276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F4443" w:rsidRDefault="00DF4443" w:rsidP="00DF4443">
      <w:pPr>
        <w:pStyle w:val="Heading1"/>
      </w:pPr>
      <w:r>
        <w:lastRenderedPageBreak/>
        <w:t xml:space="preserve">Table C:  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DF4443" w:rsidRDefault="00DF4443" w:rsidP="00DF4443"/>
    <w:p w:rsidR="00DF4443" w:rsidRDefault="00DF4443" w:rsidP="00DF4443">
      <w:pPr>
        <w:rPr>
          <w:rFonts w:ascii="Arial" w:hAnsi="Arial" w:cs="Arial"/>
        </w:rPr>
        <w:sectPr w:rsidR="00DF4443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c>
          <w:tcPr>
            <w:tcW w:w="2007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31.0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29.1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28.2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27.3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26.2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center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25.5</w:t>
            </w:r>
          </w:p>
        </w:tc>
      </w:tr>
    </w:tbl>
    <w:p w:rsidR="004D4CD9" w:rsidRDefault="004D4CD9" w:rsidP="004D4C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4D4CD9" w:rsidTr="005D5524">
        <w:trPr>
          <w:trHeight w:val="133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4D4CD9" w:rsidRDefault="004D4CD9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25.1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24.3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22.1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20.2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19.2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18.7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18.1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17.0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16.5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15.9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15.4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14.2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13.0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12.4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11.8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11.2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10.6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4D4CD9" w:rsidRPr="004D4CD9" w:rsidRDefault="004D4CD9" w:rsidP="005D5524">
            <w:pPr>
              <w:jc w:val="center"/>
              <w:rPr>
                <w:sz w:val="22"/>
                <w:szCs w:val="22"/>
              </w:rPr>
            </w:pPr>
            <w:r w:rsidRPr="004D4CD9">
              <w:rPr>
                <w:sz w:val="22"/>
                <w:szCs w:val="22"/>
              </w:rPr>
              <w:t>10.0</w:t>
            </w:r>
          </w:p>
        </w:tc>
      </w:tr>
      <w:tr w:rsidR="004D4CD9" w:rsidTr="005D5524">
        <w:trPr>
          <w:trHeight w:val="312"/>
        </w:trPr>
        <w:tc>
          <w:tcPr>
            <w:tcW w:w="2007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bottom"/>
          </w:tcPr>
          <w:p w:rsidR="004D4CD9" w:rsidRPr="00622FB8" w:rsidRDefault="004D4CD9" w:rsidP="005D55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4443" w:rsidRDefault="00DF4443" w:rsidP="00DF4443">
      <w:pPr>
        <w:pStyle w:val="Heading1"/>
        <w:rPr>
          <w:b w:val="0"/>
          <w:bCs w:val="0"/>
          <w:sz w:val="20"/>
        </w:rPr>
        <w:sectPr w:rsidR="00DF4443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5A6956" w:rsidRDefault="005A6956" w:rsidP="002E746C"/>
    <w:p w:rsidR="005A6956" w:rsidRDefault="005A6956" w:rsidP="002E746C"/>
    <w:p w:rsidR="00E019E0" w:rsidRDefault="00E019E0" w:rsidP="00E019E0">
      <w:pPr>
        <w:pStyle w:val="Heading1"/>
      </w:pPr>
      <w:r>
        <w:lastRenderedPageBreak/>
        <w:t xml:space="preserve">Table D:  Female Invalid Pension </w:t>
      </w:r>
      <w:r w:rsidR="00B9001E">
        <w:rPr>
          <w:lang w:val="en-GB"/>
        </w:rPr>
        <w:t xml:space="preserve">Age </w:t>
      </w:r>
      <w:r>
        <w:t>Factors</w:t>
      </w:r>
    </w:p>
    <w:p w:rsidR="00E019E0" w:rsidRDefault="00E019E0" w:rsidP="00E019E0"/>
    <w:p w:rsidR="00E019E0" w:rsidRDefault="00E019E0" w:rsidP="00E019E0">
      <w:pPr>
        <w:rPr>
          <w:rFonts w:ascii="Arial" w:hAnsi="Arial" w:cs="Arial"/>
        </w:rPr>
        <w:sectPr w:rsidR="00E019E0">
          <w:type w:val="continuous"/>
          <w:pgSz w:w="11906" w:h="16838"/>
          <w:pgMar w:top="1440" w:right="1800" w:bottom="1440" w:left="1800" w:header="708" w:footer="708" w:gutter="0"/>
          <w:cols w:space="708" w:equalWidth="0">
            <w:col w:w="8306" w:space="70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30.3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30.0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29.7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29.1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28.2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39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27.2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26.9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26.5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26.1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25.8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25.4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25.0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24.6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49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24.2</w:t>
            </w:r>
          </w:p>
        </w:tc>
      </w:tr>
      <w:tr w:rsidR="00C259EF" w:rsidRPr="00C259EF" w:rsidTr="005D5524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23.7</w:t>
            </w:r>
          </w:p>
        </w:tc>
      </w:tr>
    </w:tbl>
    <w:p w:rsidR="00E019E0" w:rsidRDefault="00E019E0" w:rsidP="00E01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008"/>
      </w:tblGrid>
      <w:tr w:rsidR="00AE09B5" w:rsidTr="00E019E0">
        <w:tc>
          <w:tcPr>
            <w:tcW w:w="2007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 w:rsidRPr="00160AA4">
              <w:rPr>
                <w:sz w:val="22"/>
              </w:rPr>
              <w:lastRenderedPageBreak/>
              <w:t>Age at last birthday prior to start of pension</w:t>
            </w:r>
          </w:p>
        </w:tc>
        <w:tc>
          <w:tcPr>
            <w:tcW w:w="2008" w:type="dxa"/>
            <w:vAlign w:val="center"/>
          </w:tcPr>
          <w:p w:rsidR="00AE09B5" w:rsidRDefault="00AE09B5" w:rsidP="005D55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Age Factor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23.3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22.0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21.0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20.1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59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19.1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18.1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17.0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16.5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15.4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14.9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69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14.3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13.8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71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13.2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72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12.7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73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12.1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74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11.6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75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11.1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76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77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10.0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78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9.5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79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9.0</w:t>
            </w:r>
          </w:p>
        </w:tc>
      </w:tr>
      <w:tr w:rsidR="00C259EF" w:rsidTr="005D5524">
        <w:trPr>
          <w:trHeight w:val="312"/>
        </w:trPr>
        <w:tc>
          <w:tcPr>
            <w:tcW w:w="2007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80</w:t>
            </w:r>
          </w:p>
        </w:tc>
        <w:tc>
          <w:tcPr>
            <w:tcW w:w="2008" w:type="dxa"/>
            <w:vAlign w:val="bottom"/>
          </w:tcPr>
          <w:p w:rsidR="00C259EF" w:rsidRPr="00C259EF" w:rsidRDefault="00C259EF" w:rsidP="005D5524">
            <w:pPr>
              <w:jc w:val="center"/>
              <w:rPr>
                <w:sz w:val="22"/>
                <w:szCs w:val="22"/>
              </w:rPr>
            </w:pPr>
            <w:r w:rsidRPr="00C259EF">
              <w:rPr>
                <w:sz w:val="22"/>
                <w:szCs w:val="22"/>
              </w:rPr>
              <w:t>8.5</w:t>
            </w:r>
          </w:p>
        </w:tc>
      </w:tr>
      <w:tr w:rsidR="00C259EF" w:rsidTr="00E019E0">
        <w:trPr>
          <w:trHeight w:val="312"/>
        </w:trPr>
        <w:tc>
          <w:tcPr>
            <w:tcW w:w="2007" w:type="dxa"/>
            <w:vAlign w:val="center"/>
          </w:tcPr>
          <w:p w:rsidR="00C259EF" w:rsidRPr="00C259EF" w:rsidRDefault="00C259EF" w:rsidP="00E019E0">
            <w:pPr>
              <w:tabs>
                <w:tab w:val="decimal" w:pos="1080"/>
              </w:tabs>
              <w:rPr>
                <w:sz w:val="22"/>
                <w:szCs w:val="22"/>
              </w:rPr>
            </w:pPr>
          </w:p>
        </w:tc>
        <w:tc>
          <w:tcPr>
            <w:tcW w:w="2008" w:type="dxa"/>
            <w:vAlign w:val="center"/>
          </w:tcPr>
          <w:p w:rsidR="00C259EF" w:rsidRPr="00C259EF" w:rsidRDefault="00C259EF" w:rsidP="00E019E0">
            <w:pPr>
              <w:tabs>
                <w:tab w:val="decimal" w:pos="873"/>
              </w:tabs>
              <w:rPr>
                <w:sz w:val="22"/>
                <w:szCs w:val="22"/>
              </w:rPr>
            </w:pPr>
          </w:p>
        </w:tc>
      </w:tr>
    </w:tbl>
    <w:p w:rsidR="00E019E0" w:rsidRDefault="00E019E0" w:rsidP="00E019E0">
      <w:pPr>
        <w:pStyle w:val="Heading1"/>
        <w:rPr>
          <w:b w:val="0"/>
          <w:bCs w:val="0"/>
          <w:sz w:val="20"/>
        </w:rPr>
        <w:sectPr w:rsidR="00E019E0">
          <w:type w:val="continuous"/>
          <w:pgSz w:w="11906" w:h="16838"/>
          <w:pgMar w:top="1440" w:right="1797" w:bottom="1418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DF4443" w:rsidRDefault="00DF4443" w:rsidP="00DF4443"/>
    <w:p w:rsidR="00DF4443" w:rsidRDefault="00DF4443" w:rsidP="00DF4443">
      <w:pPr>
        <w:sectPr w:rsidR="00DF4443">
          <w:type w:val="continuous"/>
          <w:pgSz w:w="11906" w:h="16838"/>
          <w:pgMar w:top="1440" w:right="1797" w:bottom="1276" w:left="1797" w:header="709" w:footer="709" w:gutter="0"/>
          <w:cols w:space="708" w:equalWidth="0">
            <w:col w:w="8309" w:space="708"/>
          </w:cols>
          <w:docGrid w:linePitch="360"/>
        </w:sect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8640B8" w:rsidRDefault="008640B8" w:rsidP="008640B8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8640B8" w:rsidRDefault="008640B8" w:rsidP="00E019E0">
      <w:pPr>
        <w:pStyle w:val="NoteEnd"/>
        <w:keepLines w:val="0"/>
        <w:jc w:val="left"/>
        <w:rPr>
          <w:u w:val="single"/>
        </w:r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>
        <w:rPr>
          <w:u w:val="single"/>
        </w:rPr>
        <w:t>u</w:t>
      </w:r>
    </w:p>
    <w:p w:rsidR="008640B8" w:rsidRDefault="008640B8" w:rsidP="008640B8"/>
    <w:sectPr w:rsidR="008640B8" w:rsidSect="006F084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48" w:rsidRDefault="00E93348">
      <w:r>
        <w:separator/>
      </w:r>
    </w:p>
  </w:endnote>
  <w:endnote w:type="continuationSeparator" w:id="0">
    <w:p w:rsidR="00E93348" w:rsidRDefault="00E9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>
      <w:tc>
        <w:tcPr>
          <w:tcW w:w="1134" w:type="dxa"/>
        </w:tcPr>
        <w:p w:rsidR="009F455E" w:rsidRPr="000E1CC4" w:rsidRDefault="0059408D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4145">
            <w:rPr>
              <w:rStyle w:val="PageNumber"/>
              <w:rFonts w:cs="Arial"/>
              <w:noProof/>
              <w:szCs w:val="22"/>
            </w:rPr>
            <w:t>6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AD0FB8" w:rsidRDefault="0023403E" w:rsidP="00C14818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 xml:space="preserve">(Surcharge) Determination 2015 (No. </w:t>
          </w:r>
          <w:r w:rsidR="00C14818">
            <w:rPr>
              <w:rFonts w:ascii="Times New Roman" w:hAnsi="Times New Roman"/>
            </w:rPr>
            <w:t>2</w:t>
          </w:r>
          <w:r w:rsidRPr="0023403E">
            <w:rPr>
              <w:rFonts w:ascii="Times New Roman" w:hAnsi="Times New Roman"/>
            </w:rPr>
            <w:t>)</w:t>
          </w:r>
        </w:p>
      </w:tc>
      <w:tc>
        <w:tcPr>
          <w:tcW w:w="1134" w:type="dxa"/>
        </w:tcPr>
        <w:p w:rsidR="009F455E" w:rsidRPr="000E1CC4" w:rsidRDefault="009F455E" w:rsidP="002E746C">
          <w:pPr>
            <w:jc w:val="right"/>
            <w:rPr>
              <w:rStyle w:val="PageNumber"/>
            </w:rPr>
          </w:pPr>
        </w:p>
      </w:tc>
    </w:tr>
  </w:tbl>
  <w:p w:rsidR="009F455E" w:rsidRDefault="009F455E" w:rsidP="002E746C">
    <w:pPr>
      <w:ind w:right="360"/>
    </w:pPr>
  </w:p>
  <w:p w:rsidR="009F455E" w:rsidRDefault="009F455E" w:rsidP="002E746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/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>
      <w:tc>
        <w:tcPr>
          <w:tcW w:w="1134" w:type="dxa"/>
        </w:tcPr>
        <w:p w:rsidR="009F455E" w:rsidRPr="000E1CC4" w:rsidRDefault="009F455E" w:rsidP="002E746C"/>
      </w:tc>
      <w:tc>
        <w:tcPr>
          <w:tcW w:w="6095" w:type="dxa"/>
        </w:tcPr>
        <w:p w:rsidR="009F455E" w:rsidRPr="008F4FDA" w:rsidRDefault="0023403E" w:rsidP="00C14818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284"/>
            <w:rPr>
              <w:rFonts w:ascii="Times New Roman" w:hAnsi="Times New Roman"/>
              <w:sz w:val="24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 xml:space="preserve">(Surcharge) Determination 2015 (No. </w:t>
          </w:r>
          <w:r w:rsidR="00C14818">
            <w:rPr>
              <w:rFonts w:ascii="Times New Roman" w:hAnsi="Times New Roman"/>
            </w:rPr>
            <w:t>2</w:t>
          </w:r>
          <w:r w:rsidRPr="0023403E">
            <w:rPr>
              <w:rFonts w:ascii="Times New Roman" w:hAnsi="Times New Roman"/>
            </w:rPr>
            <w:t>)</w:t>
          </w:r>
        </w:p>
      </w:tc>
      <w:tc>
        <w:tcPr>
          <w:tcW w:w="1134" w:type="dxa"/>
        </w:tcPr>
        <w:p w:rsidR="009F455E" w:rsidRPr="000E1CC4" w:rsidRDefault="0059408D" w:rsidP="002E746C">
          <w:pPr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4145">
            <w:rPr>
              <w:rStyle w:val="PageNumber"/>
              <w:rFonts w:cs="Arial"/>
              <w:noProof/>
              <w:szCs w:val="22"/>
            </w:rPr>
            <w:t>7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F455E" w:rsidRDefault="009F455E" w:rsidP="002E746C"/>
  <w:p w:rsidR="009F455E" w:rsidRDefault="009F455E" w:rsidP="002E746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>
      <w:tc>
        <w:tcPr>
          <w:tcW w:w="1134" w:type="dxa"/>
        </w:tcPr>
        <w:p w:rsidR="009F455E" w:rsidRPr="003D7214" w:rsidRDefault="0059408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9F455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455E">
            <w:rPr>
              <w:rStyle w:val="PageNumber"/>
              <w:rFonts w:cs="Arial"/>
              <w:noProof/>
              <w:szCs w:val="22"/>
            </w:rPr>
            <w:t>10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4F5D6D" w:rsidRDefault="0059408D" w:rsidP="00BD545A">
          <w:pPr>
            <w:pStyle w:val="Footer"/>
            <w:spacing w:before="20" w:line="240" w:lineRule="exact"/>
          </w:pPr>
          <w:fldSimple w:instr=" REF  Citation ">
            <w:r w:rsidR="00D3387C" w:rsidRPr="00DD2256">
              <w:t>Parliamentary Superannuation Age Factors (</w:t>
            </w:r>
            <w:r w:rsidR="00D3387C">
              <w:t>Surcharge</w:t>
            </w:r>
            <w:r w:rsidR="00D3387C" w:rsidRPr="00DD2256">
              <w:t xml:space="preserve">) Determination 2015 (No. </w:t>
            </w:r>
            <w:r w:rsidR="00D3387C">
              <w:t>2</w:t>
            </w:r>
            <w:r w:rsidR="00D3387C" w:rsidRPr="00DD2256">
              <w:t>)</w:t>
            </w:r>
          </w:fldSimple>
        </w:p>
      </w:tc>
      <w:tc>
        <w:tcPr>
          <w:tcW w:w="1134" w:type="dxa"/>
        </w:tcPr>
        <w:p w:rsidR="009F455E" w:rsidRPr="00451BF5" w:rsidRDefault="009F455E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9F455E" w:rsidRDefault="009F455E" w:rsidP="00BD545A">
    <w:pPr>
      <w:pStyle w:val="FooterDraft"/>
      <w:ind w:right="360" w:firstLine="360"/>
    </w:pPr>
  </w:p>
  <w:p w:rsidR="009F455E" w:rsidRDefault="009F455E" w:rsidP="00BD545A">
    <w:pPr>
      <w:pStyle w:val="FooterInfo"/>
    </w:pPr>
    <w:r w:rsidRPr="00974D8C">
      <w:t xml:space="preserve"> </w:t>
    </w: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>
      <w:tc>
        <w:tcPr>
          <w:tcW w:w="1134" w:type="dxa"/>
        </w:tcPr>
        <w:p w:rsidR="009F455E" w:rsidRDefault="009F455E" w:rsidP="00BD545A">
          <w:pPr>
            <w:spacing w:line="240" w:lineRule="exact"/>
          </w:pPr>
        </w:p>
      </w:tc>
      <w:tc>
        <w:tcPr>
          <w:tcW w:w="6095" w:type="dxa"/>
        </w:tcPr>
        <w:p w:rsidR="009F455E" w:rsidRPr="00DA0821" w:rsidRDefault="009F455E" w:rsidP="000140F4">
          <w:pPr>
            <w:pStyle w:val="FooterCitation"/>
            <w:rPr>
              <w:rFonts w:ascii="Times New Roman" w:hAnsi="Times New Roman"/>
              <w:szCs w:val="18"/>
            </w:rPr>
          </w:pPr>
          <w:r w:rsidRPr="00DA0821">
            <w:rPr>
              <w:rFonts w:ascii="Times New Roman" w:hAnsi="Times New Roman"/>
              <w:szCs w:val="18"/>
            </w:rPr>
            <w:t>Therapeutic Goods (Excluded purposes) Amendment Specification 2014 (No.1)</w:t>
          </w:r>
        </w:p>
      </w:tc>
      <w:tc>
        <w:tcPr>
          <w:tcW w:w="1134" w:type="dxa"/>
        </w:tcPr>
        <w:p w:rsidR="009F455E" w:rsidRPr="003D7214" w:rsidRDefault="0059408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9F455E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455E">
            <w:rPr>
              <w:rStyle w:val="PageNumber"/>
              <w:rFonts w:cs="Arial"/>
              <w:noProof/>
              <w:szCs w:val="22"/>
            </w:rPr>
            <w:t>9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9F455E" w:rsidRDefault="009F455E" w:rsidP="00BD545A">
    <w:pPr>
      <w:pStyle w:val="FooterDraft"/>
    </w:pPr>
  </w:p>
  <w:p w:rsidR="009F455E" w:rsidRDefault="009F455E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5E" w:rsidRDefault="009F455E" w:rsidP="002E746C">
    <w:pPr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9F455E" w:rsidRPr="000E1CC4" w:rsidTr="00B6560F">
      <w:tc>
        <w:tcPr>
          <w:tcW w:w="1134" w:type="dxa"/>
        </w:tcPr>
        <w:p w:rsidR="009F455E" w:rsidRPr="000E1CC4" w:rsidRDefault="0059408D" w:rsidP="002E746C">
          <w:pPr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9F455E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814145">
            <w:rPr>
              <w:rStyle w:val="PageNumber"/>
              <w:rFonts w:cs="Arial"/>
              <w:noProof/>
              <w:szCs w:val="22"/>
            </w:rPr>
            <w:t>8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9F455E" w:rsidRPr="00AD0FB8" w:rsidRDefault="0023403E" w:rsidP="00C14818">
          <w:pPr>
            <w:pStyle w:val="Footer"/>
            <w:tabs>
              <w:tab w:val="clear" w:pos="3600"/>
              <w:tab w:val="clear" w:pos="7201"/>
            </w:tabs>
            <w:ind w:left="283"/>
            <w:rPr>
              <w:rFonts w:ascii="Times New Roman" w:hAnsi="Times New Roman"/>
            </w:rPr>
          </w:pPr>
          <w:r w:rsidRPr="0023403E">
            <w:rPr>
              <w:rFonts w:ascii="Times New Roman" w:hAnsi="Times New Roman"/>
            </w:rPr>
            <w:t>Parliamentary Superannuation Age Factors</w:t>
          </w:r>
          <w:r>
            <w:rPr>
              <w:rFonts w:ascii="Times New Roman" w:hAnsi="Times New Roman"/>
            </w:rPr>
            <w:br/>
          </w:r>
          <w:r w:rsidRPr="0023403E">
            <w:rPr>
              <w:rFonts w:ascii="Times New Roman" w:hAnsi="Times New Roman"/>
            </w:rPr>
            <w:t xml:space="preserve">(Surcharge) Determination 2015 (No. </w:t>
          </w:r>
          <w:r w:rsidR="00C14818">
            <w:rPr>
              <w:rFonts w:ascii="Times New Roman" w:hAnsi="Times New Roman"/>
            </w:rPr>
            <w:t>2</w:t>
          </w:r>
          <w:r w:rsidRPr="0023403E">
            <w:rPr>
              <w:rFonts w:ascii="Times New Roman" w:hAnsi="Times New Roman"/>
            </w:rPr>
            <w:t>)</w:t>
          </w:r>
        </w:p>
      </w:tc>
      <w:tc>
        <w:tcPr>
          <w:tcW w:w="1134" w:type="dxa"/>
        </w:tcPr>
        <w:p w:rsidR="009F455E" w:rsidRPr="000E1CC4" w:rsidRDefault="009F455E" w:rsidP="002E746C">
          <w:pPr>
            <w:jc w:val="right"/>
            <w:rPr>
              <w:rStyle w:val="PageNumber"/>
            </w:rPr>
          </w:pPr>
        </w:p>
      </w:tc>
    </w:tr>
  </w:tbl>
  <w:p w:rsidR="009F455E" w:rsidRDefault="009F455E" w:rsidP="002E746C">
    <w:pPr>
      <w:ind w:right="360"/>
    </w:pPr>
  </w:p>
  <w:p w:rsidR="009F455E" w:rsidRPr="00B6560F" w:rsidRDefault="009F455E" w:rsidP="002E746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48" w:rsidRDefault="00E93348">
      <w:r>
        <w:separator/>
      </w:r>
    </w:p>
  </w:footnote>
  <w:footnote w:type="continuationSeparator" w:id="0">
    <w:p w:rsidR="00E93348" w:rsidRDefault="00E93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F455E" w:rsidRPr="000E1CC4">
      <w:tc>
        <w:tcPr>
          <w:tcW w:w="8385" w:type="dxa"/>
        </w:tcPr>
        <w:p w:rsidR="009F455E" w:rsidRPr="000E1CC4" w:rsidRDefault="009F455E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9F455E" w:rsidRPr="000E1CC4">
      <w:tc>
        <w:tcPr>
          <w:tcW w:w="8385" w:type="dxa"/>
        </w:tcPr>
        <w:p w:rsidR="009F455E" w:rsidRPr="000E1CC4" w:rsidRDefault="009F455E" w:rsidP="00C8269E">
          <w:pPr>
            <w:pStyle w:val="HeaderLiteEven"/>
            <w:tabs>
              <w:tab w:val="clear" w:pos="3969"/>
              <w:tab w:val="clear" w:pos="8505"/>
            </w:tabs>
            <w:spacing w:before="0"/>
            <w:ind w:firstLine="210"/>
            <w:rPr>
              <w:rFonts w:ascii="Times New Roman" w:hAnsi="Times New Roman"/>
              <w:sz w:val="24"/>
            </w:rPr>
          </w:pPr>
        </w:p>
      </w:tc>
    </w:tr>
    <w:tr w:rsidR="009F455E" w:rsidRPr="000E1CC4">
      <w:tc>
        <w:tcPr>
          <w:tcW w:w="8385" w:type="dxa"/>
        </w:tcPr>
        <w:p w:rsidR="009F455E" w:rsidRPr="008F4FDA" w:rsidRDefault="009F455E" w:rsidP="00C8269E">
          <w:pPr>
            <w:pStyle w:val="HeaderBoldEven"/>
            <w:spacing w:before="0" w:after="0"/>
            <w:rPr>
              <w:rFonts w:ascii="Times New Roman" w:hAnsi="Times New Roman"/>
              <w:sz w:val="24"/>
            </w:rPr>
          </w:pPr>
        </w:p>
      </w:tc>
    </w:tr>
  </w:tbl>
  <w:p w:rsidR="009F455E" w:rsidRDefault="009F45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9F455E" w:rsidRPr="000E1CC4">
      <w:tc>
        <w:tcPr>
          <w:tcW w:w="8385" w:type="dxa"/>
        </w:tcPr>
        <w:p w:rsidR="009F455E" w:rsidRPr="000E1CC4" w:rsidRDefault="009F455E"/>
      </w:tc>
    </w:tr>
    <w:tr w:rsidR="009F455E" w:rsidRPr="000E1CC4">
      <w:tc>
        <w:tcPr>
          <w:tcW w:w="8385" w:type="dxa"/>
        </w:tcPr>
        <w:p w:rsidR="009F455E" w:rsidRPr="000E1CC4" w:rsidRDefault="009F455E"/>
      </w:tc>
    </w:tr>
    <w:tr w:rsidR="009F455E" w:rsidRPr="000E1CC4">
      <w:tc>
        <w:tcPr>
          <w:tcW w:w="8385" w:type="dxa"/>
        </w:tcPr>
        <w:p w:rsidR="009F455E" w:rsidRPr="000E1CC4" w:rsidRDefault="009F455E"/>
      </w:tc>
    </w:tr>
  </w:tbl>
  <w:p w:rsidR="009F455E" w:rsidRDefault="009F455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9F455E">
      <w:tc>
        <w:tcPr>
          <w:tcW w:w="1494" w:type="dxa"/>
        </w:tcPr>
        <w:p w:rsidR="009F455E" w:rsidRDefault="009F455E" w:rsidP="00BD545A">
          <w:pPr>
            <w:pStyle w:val="HeaderLiteEven"/>
          </w:pPr>
        </w:p>
      </w:tc>
      <w:tc>
        <w:tcPr>
          <w:tcW w:w="6891" w:type="dxa"/>
        </w:tcPr>
        <w:p w:rsidR="009F455E" w:rsidRDefault="009F455E" w:rsidP="00BD545A">
          <w:pPr>
            <w:pStyle w:val="HeaderLiteEven"/>
          </w:pPr>
        </w:p>
      </w:tc>
    </w:tr>
    <w:tr w:rsidR="009F455E">
      <w:tc>
        <w:tcPr>
          <w:tcW w:w="1494" w:type="dxa"/>
        </w:tcPr>
        <w:p w:rsidR="009F455E" w:rsidRDefault="009F455E" w:rsidP="00BD545A">
          <w:pPr>
            <w:pStyle w:val="HeaderLiteEven"/>
          </w:pPr>
        </w:p>
      </w:tc>
      <w:tc>
        <w:tcPr>
          <w:tcW w:w="6891" w:type="dxa"/>
        </w:tcPr>
        <w:p w:rsidR="009F455E" w:rsidRDefault="009F455E" w:rsidP="00BD545A">
          <w:pPr>
            <w:pStyle w:val="HeaderLiteEven"/>
          </w:pPr>
        </w:p>
      </w:tc>
    </w:tr>
    <w:tr w:rsidR="009F455E">
      <w:tc>
        <w:tcPr>
          <w:tcW w:w="8385" w:type="dxa"/>
          <w:gridSpan w:val="2"/>
          <w:tcBorders>
            <w:bottom w:val="single" w:sz="4" w:space="0" w:color="auto"/>
          </w:tcBorders>
        </w:tcPr>
        <w:p w:rsidR="009F455E" w:rsidRDefault="009F455E" w:rsidP="00BD545A">
          <w:pPr>
            <w:pStyle w:val="HeaderBoldEven"/>
          </w:pPr>
        </w:p>
      </w:tc>
    </w:tr>
  </w:tbl>
  <w:p w:rsidR="009F455E" w:rsidRDefault="009F455E" w:rsidP="00BD545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9F455E">
      <w:tc>
        <w:tcPr>
          <w:tcW w:w="6914" w:type="dxa"/>
        </w:tcPr>
        <w:p w:rsidR="009F455E" w:rsidRDefault="009F455E" w:rsidP="00BD545A">
          <w:pPr>
            <w:pStyle w:val="HeaderLiteOdd"/>
          </w:pPr>
        </w:p>
      </w:tc>
      <w:tc>
        <w:tcPr>
          <w:tcW w:w="1471" w:type="dxa"/>
        </w:tcPr>
        <w:p w:rsidR="009F455E" w:rsidRDefault="009F455E" w:rsidP="00BD545A">
          <w:pPr>
            <w:pStyle w:val="HeaderLiteOdd"/>
          </w:pPr>
        </w:p>
      </w:tc>
    </w:tr>
    <w:tr w:rsidR="009F455E">
      <w:tc>
        <w:tcPr>
          <w:tcW w:w="6914" w:type="dxa"/>
        </w:tcPr>
        <w:p w:rsidR="009F455E" w:rsidRDefault="009F455E" w:rsidP="00BD545A">
          <w:pPr>
            <w:pStyle w:val="HeaderLiteOdd"/>
          </w:pPr>
        </w:p>
      </w:tc>
      <w:tc>
        <w:tcPr>
          <w:tcW w:w="1471" w:type="dxa"/>
        </w:tcPr>
        <w:p w:rsidR="009F455E" w:rsidRDefault="009F455E" w:rsidP="00BD545A">
          <w:pPr>
            <w:pStyle w:val="HeaderLiteOdd"/>
          </w:pPr>
        </w:p>
      </w:tc>
    </w:tr>
    <w:tr w:rsidR="009F455E">
      <w:tc>
        <w:tcPr>
          <w:tcW w:w="8385" w:type="dxa"/>
          <w:gridSpan w:val="2"/>
          <w:tcBorders>
            <w:bottom w:val="single" w:sz="4" w:space="0" w:color="auto"/>
          </w:tcBorders>
        </w:tcPr>
        <w:p w:rsidR="009F455E" w:rsidRDefault="009F455E" w:rsidP="00BD545A">
          <w:pPr>
            <w:pStyle w:val="HeaderBoldOdd"/>
          </w:pPr>
        </w:p>
      </w:tc>
    </w:tr>
  </w:tbl>
  <w:p w:rsidR="009F455E" w:rsidRDefault="009F455E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192E"/>
    <w:multiLevelType w:val="hybridMultilevel"/>
    <w:tmpl w:val="3A066670"/>
    <w:lvl w:ilvl="0" w:tplc="34B2144E">
      <w:start w:val="1"/>
      <w:numFmt w:val="lowerLetter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180" w:hanging="360"/>
      </w:pPr>
    </w:lvl>
    <w:lvl w:ilvl="2" w:tplc="0C09001B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70578"/>
    <w:multiLevelType w:val="hybridMultilevel"/>
    <w:tmpl w:val="29BEB06E"/>
    <w:lvl w:ilvl="0" w:tplc="3D180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B2410"/>
    <w:multiLevelType w:val="hybridMultilevel"/>
    <w:tmpl w:val="AB183A24"/>
    <w:lvl w:ilvl="0" w:tplc="A4EEAEDA">
      <w:start w:val="1"/>
      <w:numFmt w:val="lowerLetter"/>
      <w:lvlText w:val="(%1)"/>
      <w:lvlJc w:val="left"/>
      <w:pPr>
        <w:ind w:left="1324" w:hanging="360"/>
      </w:pPr>
      <w:rPr>
        <w:rFonts w:cs="Times New Roman" w:hint="default"/>
      </w:rPr>
    </w:lvl>
    <w:lvl w:ilvl="1" w:tplc="A4EEAEDA">
      <w:start w:val="1"/>
      <w:numFmt w:val="lowerLetter"/>
      <w:lvlText w:val="(%2)"/>
      <w:lvlJc w:val="left"/>
      <w:pPr>
        <w:ind w:left="2044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6D581ED8"/>
    <w:multiLevelType w:val="hybridMultilevel"/>
    <w:tmpl w:val="DD7C72F4"/>
    <w:lvl w:ilvl="0" w:tplc="542484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9"/>
  </w:num>
  <w:num w:numId="18">
    <w:abstractNumId w:val="9"/>
  </w:num>
  <w:num w:numId="19">
    <w:abstractNumId w:val="24"/>
  </w:num>
  <w:num w:numId="20">
    <w:abstractNumId w:val="16"/>
  </w:num>
  <w:num w:numId="21">
    <w:abstractNumId w:val="23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95779"/>
    <w:rsid w:val="00000939"/>
    <w:rsid w:val="00001C23"/>
    <w:rsid w:val="00002E0E"/>
    <w:rsid w:val="000038A0"/>
    <w:rsid w:val="00010F30"/>
    <w:rsid w:val="00011CC6"/>
    <w:rsid w:val="0001217A"/>
    <w:rsid w:val="0001233C"/>
    <w:rsid w:val="00012F8A"/>
    <w:rsid w:val="00013260"/>
    <w:rsid w:val="00013EF5"/>
    <w:rsid w:val="000140F4"/>
    <w:rsid w:val="000142D9"/>
    <w:rsid w:val="000143E8"/>
    <w:rsid w:val="0001662A"/>
    <w:rsid w:val="00020108"/>
    <w:rsid w:val="00022C17"/>
    <w:rsid w:val="00025875"/>
    <w:rsid w:val="00027A8F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717"/>
    <w:rsid w:val="00054E56"/>
    <w:rsid w:val="00055308"/>
    <w:rsid w:val="00056915"/>
    <w:rsid w:val="00060076"/>
    <w:rsid w:val="00061118"/>
    <w:rsid w:val="0006190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1490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975"/>
    <w:rsid w:val="000B7C18"/>
    <w:rsid w:val="000C041F"/>
    <w:rsid w:val="000C0497"/>
    <w:rsid w:val="000C07B6"/>
    <w:rsid w:val="000C0FA5"/>
    <w:rsid w:val="000C3EAC"/>
    <w:rsid w:val="000C4956"/>
    <w:rsid w:val="000C56E8"/>
    <w:rsid w:val="000C5B05"/>
    <w:rsid w:val="000D1916"/>
    <w:rsid w:val="000D364A"/>
    <w:rsid w:val="000D41F2"/>
    <w:rsid w:val="000D54FD"/>
    <w:rsid w:val="000D65EF"/>
    <w:rsid w:val="000E1687"/>
    <w:rsid w:val="000E16EC"/>
    <w:rsid w:val="000E27E3"/>
    <w:rsid w:val="000E47F6"/>
    <w:rsid w:val="000E48BD"/>
    <w:rsid w:val="000E7494"/>
    <w:rsid w:val="000F1080"/>
    <w:rsid w:val="000F1ADE"/>
    <w:rsid w:val="000F2913"/>
    <w:rsid w:val="000F2C0B"/>
    <w:rsid w:val="000F4969"/>
    <w:rsid w:val="000F49CF"/>
    <w:rsid w:val="00100270"/>
    <w:rsid w:val="001029D4"/>
    <w:rsid w:val="00105BB8"/>
    <w:rsid w:val="001112FF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00C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0AA4"/>
    <w:rsid w:val="00161510"/>
    <w:rsid w:val="00162609"/>
    <w:rsid w:val="00164935"/>
    <w:rsid w:val="00165628"/>
    <w:rsid w:val="00165D61"/>
    <w:rsid w:val="0016635B"/>
    <w:rsid w:val="001703B2"/>
    <w:rsid w:val="00170652"/>
    <w:rsid w:val="00172141"/>
    <w:rsid w:val="00172E35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0EA"/>
    <w:rsid w:val="00187D63"/>
    <w:rsid w:val="001903DB"/>
    <w:rsid w:val="00190A31"/>
    <w:rsid w:val="00191FA5"/>
    <w:rsid w:val="00192C10"/>
    <w:rsid w:val="00193188"/>
    <w:rsid w:val="00193942"/>
    <w:rsid w:val="00193F32"/>
    <w:rsid w:val="001945BF"/>
    <w:rsid w:val="00195006"/>
    <w:rsid w:val="00195ED0"/>
    <w:rsid w:val="0019722E"/>
    <w:rsid w:val="001A351B"/>
    <w:rsid w:val="001A3D18"/>
    <w:rsid w:val="001A4DD7"/>
    <w:rsid w:val="001A6C59"/>
    <w:rsid w:val="001A7885"/>
    <w:rsid w:val="001B0B09"/>
    <w:rsid w:val="001B235C"/>
    <w:rsid w:val="001B48DA"/>
    <w:rsid w:val="001B6061"/>
    <w:rsid w:val="001C0546"/>
    <w:rsid w:val="001C22F5"/>
    <w:rsid w:val="001C25FE"/>
    <w:rsid w:val="001C52FD"/>
    <w:rsid w:val="001C60ED"/>
    <w:rsid w:val="001C6848"/>
    <w:rsid w:val="001C7118"/>
    <w:rsid w:val="001C769F"/>
    <w:rsid w:val="001D0A1E"/>
    <w:rsid w:val="001D5AF4"/>
    <w:rsid w:val="001D6860"/>
    <w:rsid w:val="001D6939"/>
    <w:rsid w:val="001D6D71"/>
    <w:rsid w:val="001D7768"/>
    <w:rsid w:val="001D7EE7"/>
    <w:rsid w:val="001E02A1"/>
    <w:rsid w:val="001E092D"/>
    <w:rsid w:val="001E1749"/>
    <w:rsid w:val="001E334C"/>
    <w:rsid w:val="001E6EEF"/>
    <w:rsid w:val="001E7A2C"/>
    <w:rsid w:val="001F108C"/>
    <w:rsid w:val="001F41C5"/>
    <w:rsid w:val="001F4A16"/>
    <w:rsid w:val="001F56EE"/>
    <w:rsid w:val="001F6F48"/>
    <w:rsid w:val="001F79E6"/>
    <w:rsid w:val="002015B2"/>
    <w:rsid w:val="00202311"/>
    <w:rsid w:val="00203232"/>
    <w:rsid w:val="00206D9F"/>
    <w:rsid w:val="00210652"/>
    <w:rsid w:val="002113A3"/>
    <w:rsid w:val="00212B7D"/>
    <w:rsid w:val="002145E2"/>
    <w:rsid w:val="00214C3B"/>
    <w:rsid w:val="00215F28"/>
    <w:rsid w:val="00221073"/>
    <w:rsid w:val="00222892"/>
    <w:rsid w:val="00222FD0"/>
    <w:rsid w:val="002252C7"/>
    <w:rsid w:val="00226797"/>
    <w:rsid w:val="0022734F"/>
    <w:rsid w:val="0023242A"/>
    <w:rsid w:val="00233C57"/>
    <w:rsid w:val="0023403E"/>
    <w:rsid w:val="0023489C"/>
    <w:rsid w:val="00234D53"/>
    <w:rsid w:val="00235A12"/>
    <w:rsid w:val="00236A5F"/>
    <w:rsid w:val="00240184"/>
    <w:rsid w:val="00240653"/>
    <w:rsid w:val="00240C2D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034"/>
    <w:rsid w:val="00260912"/>
    <w:rsid w:val="00260A69"/>
    <w:rsid w:val="00261328"/>
    <w:rsid w:val="0026273C"/>
    <w:rsid w:val="00265158"/>
    <w:rsid w:val="0026731C"/>
    <w:rsid w:val="0027041A"/>
    <w:rsid w:val="00271CCC"/>
    <w:rsid w:val="002723CE"/>
    <w:rsid w:val="00275245"/>
    <w:rsid w:val="00281E63"/>
    <w:rsid w:val="00282816"/>
    <w:rsid w:val="00284FEB"/>
    <w:rsid w:val="0028609E"/>
    <w:rsid w:val="00286CEA"/>
    <w:rsid w:val="00286D19"/>
    <w:rsid w:val="00293BC3"/>
    <w:rsid w:val="002955F6"/>
    <w:rsid w:val="00295D6E"/>
    <w:rsid w:val="002964E7"/>
    <w:rsid w:val="00296CA3"/>
    <w:rsid w:val="002A0984"/>
    <w:rsid w:val="002A187F"/>
    <w:rsid w:val="002A19B0"/>
    <w:rsid w:val="002A1A2C"/>
    <w:rsid w:val="002A37DA"/>
    <w:rsid w:val="002A473E"/>
    <w:rsid w:val="002A769B"/>
    <w:rsid w:val="002B1317"/>
    <w:rsid w:val="002B1734"/>
    <w:rsid w:val="002B1EBA"/>
    <w:rsid w:val="002B241F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C5C05"/>
    <w:rsid w:val="002D4558"/>
    <w:rsid w:val="002D6FBF"/>
    <w:rsid w:val="002D71AC"/>
    <w:rsid w:val="002D7932"/>
    <w:rsid w:val="002E3E63"/>
    <w:rsid w:val="002E5130"/>
    <w:rsid w:val="002E5470"/>
    <w:rsid w:val="002E5749"/>
    <w:rsid w:val="002E57DA"/>
    <w:rsid w:val="002E746C"/>
    <w:rsid w:val="002F04D8"/>
    <w:rsid w:val="002F11DB"/>
    <w:rsid w:val="002F35FA"/>
    <w:rsid w:val="002F44D8"/>
    <w:rsid w:val="002F5F65"/>
    <w:rsid w:val="002F78D5"/>
    <w:rsid w:val="00300EA2"/>
    <w:rsid w:val="00302BC2"/>
    <w:rsid w:val="003033D6"/>
    <w:rsid w:val="003038DC"/>
    <w:rsid w:val="00303BBF"/>
    <w:rsid w:val="00306194"/>
    <w:rsid w:val="003072E7"/>
    <w:rsid w:val="003231FF"/>
    <w:rsid w:val="0032327F"/>
    <w:rsid w:val="00326922"/>
    <w:rsid w:val="00326EB5"/>
    <w:rsid w:val="0033573E"/>
    <w:rsid w:val="00336724"/>
    <w:rsid w:val="00341D73"/>
    <w:rsid w:val="0034398B"/>
    <w:rsid w:val="00343B24"/>
    <w:rsid w:val="003450B6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19C4"/>
    <w:rsid w:val="003873FB"/>
    <w:rsid w:val="00387F34"/>
    <w:rsid w:val="00390687"/>
    <w:rsid w:val="00392557"/>
    <w:rsid w:val="0039396B"/>
    <w:rsid w:val="00397B73"/>
    <w:rsid w:val="003A09D7"/>
    <w:rsid w:val="003A3F97"/>
    <w:rsid w:val="003A5AA7"/>
    <w:rsid w:val="003A5AF1"/>
    <w:rsid w:val="003A63C9"/>
    <w:rsid w:val="003A6C63"/>
    <w:rsid w:val="003A76F0"/>
    <w:rsid w:val="003A77F7"/>
    <w:rsid w:val="003B0D29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272B"/>
    <w:rsid w:val="003F4314"/>
    <w:rsid w:val="003F5D86"/>
    <w:rsid w:val="003F6833"/>
    <w:rsid w:val="003F715E"/>
    <w:rsid w:val="004005D4"/>
    <w:rsid w:val="00400E3B"/>
    <w:rsid w:val="00403D5F"/>
    <w:rsid w:val="00403F78"/>
    <w:rsid w:val="00404560"/>
    <w:rsid w:val="00410DEE"/>
    <w:rsid w:val="004122D2"/>
    <w:rsid w:val="004132E2"/>
    <w:rsid w:val="00416ACF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5EC9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598A"/>
    <w:rsid w:val="004569DB"/>
    <w:rsid w:val="00457296"/>
    <w:rsid w:val="004572BC"/>
    <w:rsid w:val="004576FB"/>
    <w:rsid w:val="004604ED"/>
    <w:rsid w:val="004611ED"/>
    <w:rsid w:val="004624D8"/>
    <w:rsid w:val="00464092"/>
    <w:rsid w:val="004640EA"/>
    <w:rsid w:val="00464AD1"/>
    <w:rsid w:val="00466DBA"/>
    <w:rsid w:val="00470CF0"/>
    <w:rsid w:val="00470DB5"/>
    <w:rsid w:val="00476108"/>
    <w:rsid w:val="004812A5"/>
    <w:rsid w:val="00482055"/>
    <w:rsid w:val="004839A4"/>
    <w:rsid w:val="00483A9B"/>
    <w:rsid w:val="00484ABE"/>
    <w:rsid w:val="004850D6"/>
    <w:rsid w:val="00485B11"/>
    <w:rsid w:val="004879CB"/>
    <w:rsid w:val="0049172E"/>
    <w:rsid w:val="004928CB"/>
    <w:rsid w:val="004947FC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6431"/>
    <w:rsid w:val="004C7154"/>
    <w:rsid w:val="004D0122"/>
    <w:rsid w:val="004D0C38"/>
    <w:rsid w:val="004D2382"/>
    <w:rsid w:val="004D32C2"/>
    <w:rsid w:val="004D3DC3"/>
    <w:rsid w:val="004D43B8"/>
    <w:rsid w:val="004D4665"/>
    <w:rsid w:val="004D4C86"/>
    <w:rsid w:val="004D4CD9"/>
    <w:rsid w:val="004D5EAB"/>
    <w:rsid w:val="004D6045"/>
    <w:rsid w:val="004D7039"/>
    <w:rsid w:val="004E0619"/>
    <w:rsid w:val="004E094D"/>
    <w:rsid w:val="004E1C75"/>
    <w:rsid w:val="004E1DEF"/>
    <w:rsid w:val="004E2FEB"/>
    <w:rsid w:val="004E5F8D"/>
    <w:rsid w:val="004E6C37"/>
    <w:rsid w:val="004E7590"/>
    <w:rsid w:val="004F16D1"/>
    <w:rsid w:val="004F1CA1"/>
    <w:rsid w:val="004F38D9"/>
    <w:rsid w:val="004F5D6D"/>
    <w:rsid w:val="004F6125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333B"/>
    <w:rsid w:val="00514060"/>
    <w:rsid w:val="0051511D"/>
    <w:rsid w:val="005202E3"/>
    <w:rsid w:val="005218A8"/>
    <w:rsid w:val="005219A5"/>
    <w:rsid w:val="00522118"/>
    <w:rsid w:val="0052220C"/>
    <w:rsid w:val="005234C7"/>
    <w:rsid w:val="005236A7"/>
    <w:rsid w:val="005238E0"/>
    <w:rsid w:val="00523B52"/>
    <w:rsid w:val="00523F8E"/>
    <w:rsid w:val="00524A48"/>
    <w:rsid w:val="00525A3E"/>
    <w:rsid w:val="005266E5"/>
    <w:rsid w:val="005277E8"/>
    <w:rsid w:val="00534746"/>
    <w:rsid w:val="00534973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4FD7"/>
    <w:rsid w:val="00555934"/>
    <w:rsid w:val="005603C2"/>
    <w:rsid w:val="005672DE"/>
    <w:rsid w:val="0056780E"/>
    <w:rsid w:val="00570B96"/>
    <w:rsid w:val="005749F6"/>
    <w:rsid w:val="0057599C"/>
    <w:rsid w:val="00576569"/>
    <w:rsid w:val="00580301"/>
    <w:rsid w:val="005819FE"/>
    <w:rsid w:val="00581AA3"/>
    <w:rsid w:val="005859FB"/>
    <w:rsid w:val="00585D5D"/>
    <w:rsid w:val="00587619"/>
    <w:rsid w:val="00587EC8"/>
    <w:rsid w:val="00590898"/>
    <w:rsid w:val="005914D2"/>
    <w:rsid w:val="00592258"/>
    <w:rsid w:val="005922ED"/>
    <w:rsid w:val="005924C4"/>
    <w:rsid w:val="0059408D"/>
    <w:rsid w:val="005943B6"/>
    <w:rsid w:val="00595779"/>
    <w:rsid w:val="0059619B"/>
    <w:rsid w:val="005A056E"/>
    <w:rsid w:val="005A0A12"/>
    <w:rsid w:val="005A14B1"/>
    <w:rsid w:val="005A4031"/>
    <w:rsid w:val="005A4542"/>
    <w:rsid w:val="005A60C0"/>
    <w:rsid w:val="005A6956"/>
    <w:rsid w:val="005B1032"/>
    <w:rsid w:val="005B5BAF"/>
    <w:rsid w:val="005B7B02"/>
    <w:rsid w:val="005C2721"/>
    <w:rsid w:val="005C3D94"/>
    <w:rsid w:val="005C4A85"/>
    <w:rsid w:val="005C6249"/>
    <w:rsid w:val="005D0D39"/>
    <w:rsid w:val="005D2639"/>
    <w:rsid w:val="005D2F97"/>
    <w:rsid w:val="005D5524"/>
    <w:rsid w:val="005D692B"/>
    <w:rsid w:val="005E3A9E"/>
    <w:rsid w:val="005E43E5"/>
    <w:rsid w:val="005E563D"/>
    <w:rsid w:val="005F08A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078C5"/>
    <w:rsid w:val="006129DB"/>
    <w:rsid w:val="00613873"/>
    <w:rsid w:val="00613DD0"/>
    <w:rsid w:val="00614636"/>
    <w:rsid w:val="006178D8"/>
    <w:rsid w:val="0062016C"/>
    <w:rsid w:val="006204EB"/>
    <w:rsid w:val="00621915"/>
    <w:rsid w:val="00622FB8"/>
    <w:rsid w:val="00623143"/>
    <w:rsid w:val="00624074"/>
    <w:rsid w:val="00626D68"/>
    <w:rsid w:val="0062769F"/>
    <w:rsid w:val="0063128E"/>
    <w:rsid w:val="00632B4F"/>
    <w:rsid w:val="0063519A"/>
    <w:rsid w:val="00635536"/>
    <w:rsid w:val="00641664"/>
    <w:rsid w:val="006473DC"/>
    <w:rsid w:val="0065001E"/>
    <w:rsid w:val="00650FD8"/>
    <w:rsid w:val="006533B7"/>
    <w:rsid w:val="00655ACD"/>
    <w:rsid w:val="00660103"/>
    <w:rsid w:val="00671BD5"/>
    <w:rsid w:val="00674435"/>
    <w:rsid w:val="00674B00"/>
    <w:rsid w:val="00677199"/>
    <w:rsid w:val="00680F7B"/>
    <w:rsid w:val="0068209F"/>
    <w:rsid w:val="00684DB0"/>
    <w:rsid w:val="00685A48"/>
    <w:rsid w:val="0069077E"/>
    <w:rsid w:val="00695F1E"/>
    <w:rsid w:val="006A101F"/>
    <w:rsid w:val="006A1ECE"/>
    <w:rsid w:val="006A2DC3"/>
    <w:rsid w:val="006A3FDB"/>
    <w:rsid w:val="006A4D17"/>
    <w:rsid w:val="006B1FC5"/>
    <w:rsid w:val="006B4228"/>
    <w:rsid w:val="006B7600"/>
    <w:rsid w:val="006C1E5C"/>
    <w:rsid w:val="006C2616"/>
    <w:rsid w:val="006C5742"/>
    <w:rsid w:val="006C6B30"/>
    <w:rsid w:val="006C731F"/>
    <w:rsid w:val="006C7461"/>
    <w:rsid w:val="006D018E"/>
    <w:rsid w:val="006D0D1A"/>
    <w:rsid w:val="006D3078"/>
    <w:rsid w:val="006D4034"/>
    <w:rsid w:val="006D538A"/>
    <w:rsid w:val="006D5D04"/>
    <w:rsid w:val="006D61EE"/>
    <w:rsid w:val="006E0A68"/>
    <w:rsid w:val="006E2530"/>
    <w:rsid w:val="006E31AC"/>
    <w:rsid w:val="006E3B92"/>
    <w:rsid w:val="006E548F"/>
    <w:rsid w:val="006E55C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3C3A"/>
    <w:rsid w:val="00734F1A"/>
    <w:rsid w:val="00735D7F"/>
    <w:rsid w:val="007375F7"/>
    <w:rsid w:val="00740322"/>
    <w:rsid w:val="00740916"/>
    <w:rsid w:val="00742FC6"/>
    <w:rsid w:val="007431FF"/>
    <w:rsid w:val="00744219"/>
    <w:rsid w:val="0074484A"/>
    <w:rsid w:val="00744CF5"/>
    <w:rsid w:val="007468BE"/>
    <w:rsid w:val="00753178"/>
    <w:rsid w:val="007555DD"/>
    <w:rsid w:val="007566D6"/>
    <w:rsid w:val="00756F9E"/>
    <w:rsid w:val="00760342"/>
    <w:rsid w:val="00760F8A"/>
    <w:rsid w:val="007715D7"/>
    <w:rsid w:val="00772ADE"/>
    <w:rsid w:val="007762AA"/>
    <w:rsid w:val="007804A9"/>
    <w:rsid w:val="007809B7"/>
    <w:rsid w:val="00781F02"/>
    <w:rsid w:val="0078233B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3B2"/>
    <w:rsid w:val="00794754"/>
    <w:rsid w:val="007A3064"/>
    <w:rsid w:val="007A46C9"/>
    <w:rsid w:val="007B2783"/>
    <w:rsid w:val="007B4E39"/>
    <w:rsid w:val="007B5032"/>
    <w:rsid w:val="007C0F54"/>
    <w:rsid w:val="007C2358"/>
    <w:rsid w:val="007C2920"/>
    <w:rsid w:val="007C459B"/>
    <w:rsid w:val="007C68D7"/>
    <w:rsid w:val="007C7959"/>
    <w:rsid w:val="007D1A1E"/>
    <w:rsid w:val="007D5FFD"/>
    <w:rsid w:val="007D70FC"/>
    <w:rsid w:val="007E020E"/>
    <w:rsid w:val="007E231D"/>
    <w:rsid w:val="007E3AA5"/>
    <w:rsid w:val="007E606D"/>
    <w:rsid w:val="007F0CF4"/>
    <w:rsid w:val="007F1711"/>
    <w:rsid w:val="007F75DF"/>
    <w:rsid w:val="008002E8"/>
    <w:rsid w:val="008006D5"/>
    <w:rsid w:val="008103C5"/>
    <w:rsid w:val="00811B2B"/>
    <w:rsid w:val="00814145"/>
    <w:rsid w:val="008149B7"/>
    <w:rsid w:val="00817AEE"/>
    <w:rsid w:val="00820925"/>
    <w:rsid w:val="00823682"/>
    <w:rsid w:val="00825250"/>
    <w:rsid w:val="00830B7A"/>
    <w:rsid w:val="008322B6"/>
    <w:rsid w:val="008349F1"/>
    <w:rsid w:val="00836024"/>
    <w:rsid w:val="00836392"/>
    <w:rsid w:val="00837AAE"/>
    <w:rsid w:val="008413D6"/>
    <w:rsid w:val="008416EA"/>
    <w:rsid w:val="00843DD0"/>
    <w:rsid w:val="00844132"/>
    <w:rsid w:val="00845228"/>
    <w:rsid w:val="00846385"/>
    <w:rsid w:val="00847850"/>
    <w:rsid w:val="00850A72"/>
    <w:rsid w:val="008515B3"/>
    <w:rsid w:val="0085238C"/>
    <w:rsid w:val="00852920"/>
    <w:rsid w:val="008546A9"/>
    <w:rsid w:val="00854857"/>
    <w:rsid w:val="00854916"/>
    <w:rsid w:val="00855D55"/>
    <w:rsid w:val="00856EB5"/>
    <w:rsid w:val="00857AA3"/>
    <w:rsid w:val="00863597"/>
    <w:rsid w:val="008640B8"/>
    <w:rsid w:val="0086648B"/>
    <w:rsid w:val="008673F2"/>
    <w:rsid w:val="00867E7D"/>
    <w:rsid w:val="00871CC8"/>
    <w:rsid w:val="00872EB7"/>
    <w:rsid w:val="008731F9"/>
    <w:rsid w:val="00873589"/>
    <w:rsid w:val="00873699"/>
    <w:rsid w:val="00873E3C"/>
    <w:rsid w:val="008750E2"/>
    <w:rsid w:val="00876486"/>
    <w:rsid w:val="00880BAE"/>
    <w:rsid w:val="008841AE"/>
    <w:rsid w:val="00886003"/>
    <w:rsid w:val="00886054"/>
    <w:rsid w:val="008866E8"/>
    <w:rsid w:val="0088671C"/>
    <w:rsid w:val="00886C7C"/>
    <w:rsid w:val="00894EE7"/>
    <w:rsid w:val="0089507C"/>
    <w:rsid w:val="008A099D"/>
    <w:rsid w:val="008A1F5B"/>
    <w:rsid w:val="008A2992"/>
    <w:rsid w:val="008A2CE6"/>
    <w:rsid w:val="008A4808"/>
    <w:rsid w:val="008A5E4A"/>
    <w:rsid w:val="008A656F"/>
    <w:rsid w:val="008A6DFE"/>
    <w:rsid w:val="008A6FBB"/>
    <w:rsid w:val="008B0EFE"/>
    <w:rsid w:val="008B183C"/>
    <w:rsid w:val="008B1E93"/>
    <w:rsid w:val="008B5981"/>
    <w:rsid w:val="008B5DE5"/>
    <w:rsid w:val="008B6C52"/>
    <w:rsid w:val="008C2105"/>
    <w:rsid w:val="008C3068"/>
    <w:rsid w:val="008C43C2"/>
    <w:rsid w:val="008C48D9"/>
    <w:rsid w:val="008C6220"/>
    <w:rsid w:val="008D260B"/>
    <w:rsid w:val="008D3C44"/>
    <w:rsid w:val="008D3FCC"/>
    <w:rsid w:val="008D5842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8F75C8"/>
    <w:rsid w:val="009007F1"/>
    <w:rsid w:val="00902D88"/>
    <w:rsid w:val="0090536B"/>
    <w:rsid w:val="009078CC"/>
    <w:rsid w:val="00907FB2"/>
    <w:rsid w:val="00911BF1"/>
    <w:rsid w:val="00911F7B"/>
    <w:rsid w:val="00913281"/>
    <w:rsid w:val="009133FA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3615"/>
    <w:rsid w:val="009357AB"/>
    <w:rsid w:val="00936BE4"/>
    <w:rsid w:val="00943CEA"/>
    <w:rsid w:val="00945A5E"/>
    <w:rsid w:val="009473C2"/>
    <w:rsid w:val="00954288"/>
    <w:rsid w:val="009572B6"/>
    <w:rsid w:val="0096122B"/>
    <w:rsid w:val="009612A7"/>
    <w:rsid w:val="009614F7"/>
    <w:rsid w:val="0096368C"/>
    <w:rsid w:val="00963ADB"/>
    <w:rsid w:val="00965501"/>
    <w:rsid w:val="00967444"/>
    <w:rsid w:val="00970EF9"/>
    <w:rsid w:val="00972125"/>
    <w:rsid w:val="00976374"/>
    <w:rsid w:val="00980252"/>
    <w:rsid w:val="009830CB"/>
    <w:rsid w:val="00983A1F"/>
    <w:rsid w:val="00983EA8"/>
    <w:rsid w:val="00985337"/>
    <w:rsid w:val="009864F4"/>
    <w:rsid w:val="00987485"/>
    <w:rsid w:val="00987A8C"/>
    <w:rsid w:val="0099126D"/>
    <w:rsid w:val="0099167B"/>
    <w:rsid w:val="00993442"/>
    <w:rsid w:val="0099427B"/>
    <w:rsid w:val="00994A85"/>
    <w:rsid w:val="009950F4"/>
    <w:rsid w:val="00995E47"/>
    <w:rsid w:val="009976A3"/>
    <w:rsid w:val="009A0CC8"/>
    <w:rsid w:val="009A207B"/>
    <w:rsid w:val="009A5A0D"/>
    <w:rsid w:val="009A6647"/>
    <w:rsid w:val="009A679E"/>
    <w:rsid w:val="009A6D1B"/>
    <w:rsid w:val="009A7D1B"/>
    <w:rsid w:val="009B08DA"/>
    <w:rsid w:val="009B2E79"/>
    <w:rsid w:val="009B303B"/>
    <w:rsid w:val="009B3BDA"/>
    <w:rsid w:val="009B5CFE"/>
    <w:rsid w:val="009B6210"/>
    <w:rsid w:val="009B76D8"/>
    <w:rsid w:val="009B785F"/>
    <w:rsid w:val="009C0398"/>
    <w:rsid w:val="009D522E"/>
    <w:rsid w:val="009D6B2A"/>
    <w:rsid w:val="009D7381"/>
    <w:rsid w:val="009D7BDF"/>
    <w:rsid w:val="009D7C48"/>
    <w:rsid w:val="009E0F45"/>
    <w:rsid w:val="009E1C06"/>
    <w:rsid w:val="009E28DB"/>
    <w:rsid w:val="009E2D2F"/>
    <w:rsid w:val="009E56E7"/>
    <w:rsid w:val="009E5AED"/>
    <w:rsid w:val="009E6023"/>
    <w:rsid w:val="009F2BDD"/>
    <w:rsid w:val="009F3F7B"/>
    <w:rsid w:val="009F455E"/>
    <w:rsid w:val="009F4592"/>
    <w:rsid w:val="009F692F"/>
    <w:rsid w:val="009F6DD5"/>
    <w:rsid w:val="00A00C88"/>
    <w:rsid w:val="00A046F7"/>
    <w:rsid w:val="00A054B9"/>
    <w:rsid w:val="00A064A9"/>
    <w:rsid w:val="00A068D8"/>
    <w:rsid w:val="00A10B39"/>
    <w:rsid w:val="00A132BB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6646"/>
    <w:rsid w:val="00A470F5"/>
    <w:rsid w:val="00A50627"/>
    <w:rsid w:val="00A52515"/>
    <w:rsid w:val="00A54B37"/>
    <w:rsid w:val="00A56F32"/>
    <w:rsid w:val="00A57E1D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67CDC"/>
    <w:rsid w:val="00A67E9D"/>
    <w:rsid w:val="00A722FA"/>
    <w:rsid w:val="00A732B8"/>
    <w:rsid w:val="00A734A8"/>
    <w:rsid w:val="00A8203D"/>
    <w:rsid w:val="00A8444B"/>
    <w:rsid w:val="00A8462D"/>
    <w:rsid w:val="00A85195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1BB"/>
    <w:rsid w:val="00AB2C8C"/>
    <w:rsid w:val="00AB325F"/>
    <w:rsid w:val="00AB444A"/>
    <w:rsid w:val="00AB70F7"/>
    <w:rsid w:val="00AB7CAB"/>
    <w:rsid w:val="00AC405E"/>
    <w:rsid w:val="00AD0E21"/>
    <w:rsid w:val="00AD0FB8"/>
    <w:rsid w:val="00AD7B45"/>
    <w:rsid w:val="00AE09B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18F8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1CA2"/>
    <w:rsid w:val="00B2322C"/>
    <w:rsid w:val="00B24E29"/>
    <w:rsid w:val="00B25433"/>
    <w:rsid w:val="00B2626C"/>
    <w:rsid w:val="00B26E19"/>
    <w:rsid w:val="00B301B7"/>
    <w:rsid w:val="00B34994"/>
    <w:rsid w:val="00B36738"/>
    <w:rsid w:val="00B3728B"/>
    <w:rsid w:val="00B376A2"/>
    <w:rsid w:val="00B408B6"/>
    <w:rsid w:val="00B42268"/>
    <w:rsid w:val="00B42A37"/>
    <w:rsid w:val="00B42B80"/>
    <w:rsid w:val="00B44E0E"/>
    <w:rsid w:val="00B50A38"/>
    <w:rsid w:val="00B531ED"/>
    <w:rsid w:val="00B53574"/>
    <w:rsid w:val="00B53F52"/>
    <w:rsid w:val="00B53F70"/>
    <w:rsid w:val="00B60027"/>
    <w:rsid w:val="00B60BA9"/>
    <w:rsid w:val="00B60EDC"/>
    <w:rsid w:val="00B60F9D"/>
    <w:rsid w:val="00B62EED"/>
    <w:rsid w:val="00B63815"/>
    <w:rsid w:val="00B63AE9"/>
    <w:rsid w:val="00B645D8"/>
    <w:rsid w:val="00B64B99"/>
    <w:rsid w:val="00B6560F"/>
    <w:rsid w:val="00B670FF"/>
    <w:rsid w:val="00B70B80"/>
    <w:rsid w:val="00B75018"/>
    <w:rsid w:val="00B7648B"/>
    <w:rsid w:val="00B76BE0"/>
    <w:rsid w:val="00B76CB2"/>
    <w:rsid w:val="00B779D5"/>
    <w:rsid w:val="00B802A8"/>
    <w:rsid w:val="00B80913"/>
    <w:rsid w:val="00B81100"/>
    <w:rsid w:val="00B812B4"/>
    <w:rsid w:val="00B819AF"/>
    <w:rsid w:val="00B9001E"/>
    <w:rsid w:val="00B91A8D"/>
    <w:rsid w:val="00B91EA5"/>
    <w:rsid w:val="00B91EB9"/>
    <w:rsid w:val="00B93ECE"/>
    <w:rsid w:val="00B95E4F"/>
    <w:rsid w:val="00B97B5B"/>
    <w:rsid w:val="00BA34AD"/>
    <w:rsid w:val="00BA4B2A"/>
    <w:rsid w:val="00BA5F6E"/>
    <w:rsid w:val="00BA7EC2"/>
    <w:rsid w:val="00BA7FD7"/>
    <w:rsid w:val="00BB1775"/>
    <w:rsid w:val="00BB4EB0"/>
    <w:rsid w:val="00BB521C"/>
    <w:rsid w:val="00BB69FF"/>
    <w:rsid w:val="00BB7570"/>
    <w:rsid w:val="00BB7B92"/>
    <w:rsid w:val="00BC0971"/>
    <w:rsid w:val="00BC29CE"/>
    <w:rsid w:val="00BC55C3"/>
    <w:rsid w:val="00BD4153"/>
    <w:rsid w:val="00BD545A"/>
    <w:rsid w:val="00BD6210"/>
    <w:rsid w:val="00BD734B"/>
    <w:rsid w:val="00BE06A0"/>
    <w:rsid w:val="00BE0B48"/>
    <w:rsid w:val="00BE29BC"/>
    <w:rsid w:val="00BE3EC6"/>
    <w:rsid w:val="00BE5D76"/>
    <w:rsid w:val="00BE70BC"/>
    <w:rsid w:val="00BE7233"/>
    <w:rsid w:val="00BF153D"/>
    <w:rsid w:val="00BF1C2D"/>
    <w:rsid w:val="00BF2735"/>
    <w:rsid w:val="00BF29E8"/>
    <w:rsid w:val="00BF4AF3"/>
    <w:rsid w:val="00BF738E"/>
    <w:rsid w:val="00C039BE"/>
    <w:rsid w:val="00C0402F"/>
    <w:rsid w:val="00C076FD"/>
    <w:rsid w:val="00C10771"/>
    <w:rsid w:val="00C14195"/>
    <w:rsid w:val="00C14818"/>
    <w:rsid w:val="00C14CE5"/>
    <w:rsid w:val="00C152B7"/>
    <w:rsid w:val="00C15C58"/>
    <w:rsid w:val="00C21D21"/>
    <w:rsid w:val="00C24D41"/>
    <w:rsid w:val="00C24E23"/>
    <w:rsid w:val="00C25165"/>
    <w:rsid w:val="00C259EF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50"/>
    <w:rsid w:val="00C44BA2"/>
    <w:rsid w:val="00C451A2"/>
    <w:rsid w:val="00C45DD5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3CCF"/>
    <w:rsid w:val="00C54963"/>
    <w:rsid w:val="00C55430"/>
    <w:rsid w:val="00C55D93"/>
    <w:rsid w:val="00C562AF"/>
    <w:rsid w:val="00C56733"/>
    <w:rsid w:val="00C6035E"/>
    <w:rsid w:val="00C639B5"/>
    <w:rsid w:val="00C651A6"/>
    <w:rsid w:val="00C725F3"/>
    <w:rsid w:val="00C7283A"/>
    <w:rsid w:val="00C72C99"/>
    <w:rsid w:val="00C7438F"/>
    <w:rsid w:val="00C77397"/>
    <w:rsid w:val="00C822F8"/>
    <w:rsid w:val="00C8251B"/>
    <w:rsid w:val="00C825E7"/>
    <w:rsid w:val="00C8269E"/>
    <w:rsid w:val="00C83211"/>
    <w:rsid w:val="00C83482"/>
    <w:rsid w:val="00C83A6F"/>
    <w:rsid w:val="00C86751"/>
    <w:rsid w:val="00C87EFD"/>
    <w:rsid w:val="00C901A9"/>
    <w:rsid w:val="00C902DB"/>
    <w:rsid w:val="00C9048C"/>
    <w:rsid w:val="00C92A3E"/>
    <w:rsid w:val="00C92D6F"/>
    <w:rsid w:val="00C93B13"/>
    <w:rsid w:val="00C93DEA"/>
    <w:rsid w:val="00C97351"/>
    <w:rsid w:val="00C97D8E"/>
    <w:rsid w:val="00CA0C88"/>
    <w:rsid w:val="00CA2A23"/>
    <w:rsid w:val="00CA752C"/>
    <w:rsid w:val="00CB009F"/>
    <w:rsid w:val="00CB0EC9"/>
    <w:rsid w:val="00CB14F8"/>
    <w:rsid w:val="00CB221F"/>
    <w:rsid w:val="00CB5C12"/>
    <w:rsid w:val="00CB5E9A"/>
    <w:rsid w:val="00CB747B"/>
    <w:rsid w:val="00CC0781"/>
    <w:rsid w:val="00CC1252"/>
    <w:rsid w:val="00CC2A45"/>
    <w:rsid w:val="00CC2DE6"/>
    <w:rsid w:val="00CC3524"/>
    <w:rsid w:val="00CC5E12"/>
    <w:rsid w:val="00CC6839"/>
    <w:rsid w:val="00CC68AE"/>
    <w:rsid w:val="00CC6BDE"/>
    <w:rsid w:val="00CC74A9"/>
    <w:rsid w:val="00CD1CDA"/>
    <w:rsid w:val="00CD3C04"/>
    <w:rsid w:val="00CD3C31"/>
    <w:rsid w:val="00CD3C3C"/>
    <w:rsid w:val="00CD3E16"/>
    <w:rsid w:val="00CD4771"/>
    <w:rsid w:val="00CD6C5B"/>
    <w:rsid w:val="00CE1817"/>
    <w:rsid w:val="00CE1A7C"/>
    <w:rsid w:val="00CE3F75"/>
    <w:rsid w:val="00CE662A"/>
    <w:rsid w:val="00CE7522"/>
    <w:rsid w:val="00CF4ED0"/>
    <w:rsid w:val="00CF73A6"/>
    <w:rsid w:val="00D015DE"/>
    <w:rsid w:val="00D01C45"/>
    <w:rsid w:val="00D039C0"/>
    <w:rsid w:val="00D05009"/>
    <w:rsid w:val="00D05575"/>
    <w:rsid w:val="00D10D60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07AD"/>
    <w:rsid w:val="00D314C4"/>
    <w:rsid w:val="00D31534"/>
    <w:rsid w:val="00D322C1"/>
    <w:rsid w:val="00D3367E"/>
    <w:rsid w:val="00D3387C"/>
    <w:rsid w:val="00D33956"/>
    <w:rsid w:val="00D34F1B"/>
    <w:rsid w:val="00D357CF"/>
    <w:rsid w:val="00D41229"/>
    <w:rsid w:val="00D42049"/>
    <w:rsid w:val="00D4367A"/>
    <w:rsid w:val="00D55090"/>
    <w:rsid w:val="00D55221"/>
    <w:rsid w:val="00D56870"/>
    <w:rsid w:val="00D571E7"/>
    <w:rsid w:val="00D57D13"/>
    <w:rsid w:val="00D61109"/>
    <w:rsid w:val="00D6243F"/>
    <w:rsid w:val="00D637EE"/>
    <w:rsid w:val="00D6403A"/>
    <w:rsid w:val="00D6617A"/>
    <w:rsid w:val="00D70518"/>
    <w:rsid w:val="00D7269A"/>
    <w:rsid w:val="00D72D7D"/>
    <w:rsid w:val="00D741B5"/>
    <w:rsid w:val="00D774C6"/>
    <w:rsid w:val="00D80163"/>
    <w:rsid w:val="00D82DB5"/>
    <w:rsid w:val="00D84CCB"/>
    <w:rsid w:val="00D84E18"/>
    <w:rsid w:val="00D85F42"/>
    <w:rsid w:val="00D8740B"/>
    <w:rsid w:val="00D94916"/>
    <w:rsid w:val="00D94FD9"/>
    <w:rsid w:val="00D95125"/>
    <w:rsid w:val="00D96081"/>
    <w:rsid w:val="00D96876"/>
    <w:rsid w:val="00D975DF"/>
    <w:rsid w:val="00DA0821"/>
    <w:rsid w:val="00DA13DE"/>
    <w:rsid w:val="00DA1B1A"/>
    <w:rsid w:val="00DA3B3D"/>
    <w:rsid w:val="00DB0790"/>
    <w:rsid w:val="00DB2470"/>
    <w:rsid w:val="00DB574C"/>
    <w:rsid w:val="00DC340E"/>
    <w:rsid w:val="00DC3572"/>
    <w:rsid w:val="00DC7FB4"/>
    <w:rsid w:val="00DD0764"/>
    <w:rsid w:val="00DD2256"/>
    <w:rsid w:val="00DD29FE"/>
    <w:rsid w:val="00DD3A28"/>
    <w:rsid w:val="00DD47B1"/>
    <w:rsid w:val="00DD7C0C"/>
    <w:rsid w:val="00DE076E"/>
    <w:rsid w:val="00DE5043"/>
    <w:rsid w:val="00DE6912"/>
    <w:rsid w:val="00DE6C28"/>
    <w:rsid w:val="00DE7476"/>
    <w:rsid w:val="00DF1B76"/>
    <w:rsid w:val="00DF37E4"/>
    <w:rsid w:val="00DF4443"/>
    <w:rsid w:val="00DF44BE"/>
    <w:rsid w:val="00DF64FD"/>
    <w:rsid w:val="00DF7C61"/>
    <w:rsid w:val="00E019E0"/>
    <w:rsid w:val="00E05AF6"/>
    <w:rsid w:val="00E0713E"/>
    <w:rsid w:val="00E0738C"/>
    <w:rsid w:val="00E10958"/>
    <w:rsid w:val="00E110E9"/>
    <w:rsid w:val="00E11A6D"/>
    <w:rsid w:val="00E12716"/>
    <w:rsid w:val="00E127AC"/>
    <w:rsid w:val="00E12857"/>
    <w:rsid w:val="00E14318"/>
    <w:rsid w:val="00E1519D"/>
    <w:rsid w:val="00E2100D"/>
    <w:rsid w:val="00E2223A"/>
    <w:rsid w:val="00E235D5"/>
    <w:rsid w:val="00E249DE"/>
    <w:rsid w:val="00E24EF9"/>
    <w:rsid w:val="00E24FB9"/>
    <w:rsid w:val="00E268B2"/>
    <w:rsid w:val="00E26BCC"/>
    <w:rsid w:val="00E26CD1"/>
    <w:rsid w:val="00E26F82"/>
    <w:rsid w:val="00E313D7"/>
    <w:rsid w:val="00E334C8"/>
    <w:rsid w:val="00E3503B"/>
    <w:rsid w:val="00E35189"/>
    <w:rsid w:val="00E44149"/>
    <w:rsid w:val="00E44D80"/>
    <w:rsid w:val="00E44ECA"/>
    <w:rsid w:val="00E4514A"/>
    <w:rsid w:val="00E459C3"/>
    <w:rsid w:val="00E532CB"/>
    <w:rsid w:val="00E53A61"/>
    <w:rsid w:val="00E55849"/>
    <w:rsid w:val="00E57384"/>
    <w:rsid w:val="00E5755C"/>
    <w:rsid w:val="00E60CF5"/>
    <w:rsid w:val="00E60F55"/>
    <w:rsid w:val="00E6436F"/>
    <w:rsid w:val="00E6578A"/>
    <w:rsid w:val="00E67682"/>
    <w:rsid w:val="00E678BB"/>
    <w:rsid w:val="00E7186F"/>
    <w:rsid w:val="00E71E2E"/>
    <w:rsid w:val="00E726B2"/>
    <w:rsid w:val="00E7293B"/>
    <w:rsid w:val="00E73C85"/>
    <w:rsid w:val="00E74109"/>
    <w:rsid w:val="00E750F1"/>
    <w:rsid w:val="00E814E3"/>
    <w:rsid w:val="00E83542"/>
    <w:rsid w:val="00E867FD"/>
    <w:rsid w:val="00E87148"/>
    <w:rsid w:val="00E87C52"/>
    <w:rsid w:val="00E91478"/>
    <w:rsid w:val="00E93348"/>
    <w:rsid w:val="00E95E92"/>
    <w:rsid w:val="00E9650E"/>
    <w:rsid w:val="00E97274"/>
    <w:rsid w:val="00EA01BF"/>
    <w:rsid w:val="00EA0DE3"/>
    <w:rsid w:val="00EA0E4D"/>
    <w:rsid w:val="00EA3276"/>
    <w:rsid w:val="00EA575C"/>
    <w:rsid w:val="00EA7E81"/>
    <w:rsid w:val="00EB1E0E"/>
    <w:rsid w:val="00EB2BD4"/>
    <w:rsid w:val="00EB429C"/>
    <w:rsid w:val="00EB43B6"/>
    <w:rsid w:val="00EB6329"/>
    <w:rsid w:val="00EB77D8"/>
    <w:rsid w:val="00EB7CEA"/>
    <w:rsid w:val="00EC09B5"/>
    <w:rsid w:val="00EC100A"/>
    <w:rsid w:val="00ED0109"/>
    <w:rsid w:val="00ED1C66"/>
    <w:rsid w:val="00ED3BFA"/>
    <w:rsid w:val="00ED75CC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E39"/>
    <w:rsid w:val="00EF63BE"/>
    <w:rsid w:val="00EF69B2"/>
    <w:rsid w:val="00F018E1"/>
    <w:rsid w:val="00F02711"/>
    <w:rsid w:val="00F02993"/>
    <w:rsid w:val="00F04ADB"/>
    <w:rsid w:val="00F1081D"/>
    <w:rsid w:val="00F10F95"/>
    <w:rsid w:val="00F11A57"/>
    <w:rsid w:val="00F15546"/>
    <w:rsid w:val="00F172D2"/>
    <w:rsid w:val="00F22FBB"/>
    <w:rsid w:val="00F23370"/>
    <w:rsid w:val="00F23C0D"/>
    <w:rsid w:val="00F24028"/>
    <w:rsid w:val="00F242C4"/>
    <w:rsid w:val="00F25B17"/>
    <w:rsid w:val="00F30565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4604A"/>
    <w:rsid w:val="00F461C4"/>
    <w:rsid w:val="00F50685"/>
    <w:rsid w:val="00F511C0"/>
    <w:rsid w:val="00F53577"/>
    <w:rsid w:val="00F535B0"/>
    <w:rsid w:val="00F5369A"/>
    <w:rsid w:val="00F53CFD"/>
    <w:rsid w:val="00F54193"/>
    <w:rsid w:val="00F553B8"/>
    <w:rsid w:val="00F56B51"/>
    <w:rsid w:val="00F61984"/>
    <w:rsid w:val="00F64DBF"/>
    <w:rsid w:val="00F66ACE"/>
    <w:rsid w:val="00F67F1B"/>
    <w:rsid w:val="00F7187E"/>
    <w:rsid w:val="00F719EC"/>
    <w:rsid w:val="00F734E6"/>
    <w:rsid w:val="00F73503"/>
    <w:rsid w:val="00F74FD9"/>
    <w:rsid w:val="00F7591B"/>
    <w:rsid w:val="00F76ECD"/>
    <w:rsid w:val="00F8212F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06CC"/>
    <w:rsid w:val="00FB1906"/>
    <w:rsid w:val="00FB2520"/>
    <w:rsid w:val="00FB4573"/>
    <w:rsid w:val="00FD119D"/>
    <w:rsid w:val="00FD21DB"/>
    <w:rsid w:val="00FD23D9"/>
    <w:rsid w:val="00FD6632"/>
    <w:rsid w:val="00FE00EF"/>
    <w:rsid w:val="00FE0F15"/>
    <w:rsid w:val="00FE262A"/>
    <w:rsid w:val="00FE36CF"/>
    <w:rsid w:val="00FE3A0D"/>
    <w:rsid w:val="00FE73CC"/>
    <w:rsid w:val="00FF3AA5"/>
    <w:rsid w:val="00FF4830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EA20-EF38-4428-BECA-485A012F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2015-07-08T23:34:00Z</dcterms:created>
  <dcterms:modified xsi:type="dcterms:W3CDTF">2015-08-12T03:46:00Z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