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84F" w:rsidRPr="00B75529" w:rsidRDefault="00B2484F" w:rsidP="00B2484F">
      <w:pPr>
        <w:pStyle w:val="LDClauseHeading"/>
        <w:spacing w:before="0"/>
        <w:rPr>
          <w:rFonts w:cs="Arial"/>
        </w:rPr>
      </w:pPr>
      <w:r w:rsidRPr="00B75529">
        <w:rPr>
          <w:rFonts w:cs="Arial"/>
        </w:rPr>
        <w:t>Explanatory Statement</w:t>
      </w:r>
    </w:p>
    <w:p w:rsidR="00B2484F" w:rsidRPr="00B75529" w:rsidRDefault="00B2484F" w:rsidP="00B2484F">
      <w:pPr>
        <w:pStyle w:val="LDClauseHeading"/>
        <w:rPr>
          <w:rFonts w:cs="Arial"/>
        </w:rPr>
      </w:pPr>
      <w:r w:rsidRPr="00B75529">
        <w:rPr>
          <w:rFonts w:cs="Arial"/>
        </w:rPr>
        <w:t>Civil Aviation Safety Regulations 1998</w:t>
      </w:r>
    </w:p>
    <w:p w:rsidR="00B2484F" w:rsidRPr="00B75529" w:rsidRDefault="00B2484F" w:rsidP="00B2484F">
      <w:pPr>
        <w:pStyle w:val="LDClauseHeading"/>
        <w:ind w:left="0" w:firstLine="0"/>
        <w:rPr>
          <w:rFonts w:cs="Arial"/>
        </w:rPr>
      </w:pPr>
      <w:bookmarkStart w:id="0" w:name="_GoBack"/>
      <w:r w:rsidRPr="00B75529">
        <w:rPr>
          <w:rFonts w:cs="Arial"/>
        </w:rPr>
        <w:t xml:space="preserve">Prescribed </w:t>
      </w:r>
      <w:r w:rsidR="00F32425" w:rsidRPr="00B75529">
        <w:rPr>
          <w:rFonts w:cs="Arial"/>
        </w:rPr>
        <w:t xml:space="preserve">qualification standards </w:t>
      </w:r>
      <w:bookmarkEnd w:id="0"/>
      <w:r w:rsidR="00F32425" w:rsidRPr="00B75529">
        <w:rPr>
          <w:rFonts w:cs="Arial"/>
        </w:rPr>
        <w:t>for FSTD (</w:t>
      </w:r>
      <w:r w:rsidR="00DA5895" w:rsidRPr="00B75529">
        <w:rPr>
          <w:rFonts w:cs="Arial"/>
        </w:rPr>
        <w:t>MCC</w:t>
      </w:r>
      <w:r w:rsidR="00F32425" w:rsidRPr="00B75529">
        <w:rPr>
          <w:rFonts w:cs="Arial"/>
        </w:rPr>
        <w:t xml:space="preserve"> training</w:t>
      </w:r>
      <w:r w:rsidR="00051FC2">
        <w:rPr>
          <w:rFonts w:cs="Arial"/>
        </w:rPr>
        <w:t> –</w:t>
      </w:r>
      <w:r w:rsidR="00DA5895" w:rsidRPr="00B75529">
        <w:rPr>
          <w:rFonts w:cs="Arial"/>
        </w:rPr>
        <w:t xml:space="preserve"> aeroplane</w:t>
      </w:r>
      <w:r w:rsidR="00F32425" w:rsidRPr="00B75529">
        <w:rPr>
          <w:rFonts w:cs="Arial"/>
        </w:rPr>
        <w:t>) Instrument 2015</w:t>
      </w:r>
      <w:r w:rsidR="004356EB" w:rsidRPr="00B75529">
        <w:rPr>
          <w:rFonts w:cs="Arial"/>
        </w:rPr>
        <w:t xml:space="preserve"> (Edition 1)</w:t>
      </w:r>
    </w:p>
    <w:p w:rsidR="00B2484F" w:rsidRPr="006E1D44" w:rsidRDefault="00B2484F" w:rsidP="00B2484F">
      <w:pPr>
        <w:pStyle w:val="BodyText"/>
        <w:spacing w:before="240"/>
        <w:rPr>
          <w:rFonts w:ascii="Times New Roman" w:hAnsi="Times New Roman"/>
          <w:b/>
        </w:rPr>
      </w:pPr>
      <w:r w:rsidRPr="006E1D44">
        <w:rPr>
          <w:rFonts w:ascii="Times New Roman" w:hAnsi="Times New Roman"/>
          <w:b/>
        </w:rPr>
        <w:t>Purpose</w:t>
      </w:r>
    </w:p>
    <w:p w:rsidR="00B2484F" w:rsidRDefault="00B2484F" w:rsidP="00B2484F">
      <w:pPr>
        <w:pStyle w:val="BodyText"/>
        <w:rPr>
          <w:rFonts w:ascii="Times New Roman" w:hAnsi="Times New Roman"/>
        </w:rPr>
      </w:pPr>
      <w:r w:rsidRPr="006E1D44">
        <w:rPr>
          <w:rFonts w:ascii="Times New Roman" w:hAnsi="Times New Roman"/>
        </w:rPr>
        <w:t xml:space="preserve">This instrument </w:t>
      </w:r>
      <w:r>
        <w:rPr>
          <w:rFonts w:ascii="Times New Roman" w:hAnsi="Times New Roman"/>
        </w:rPr>
        <w:t xml:space="preserve">prescribes </w:t>
      </w:r>
      <w:r w:rsidR="00182B4F">
        <w:rPr>
          <w:rFonts w:ascii="Times New Roman" w:hAnsi="Times New Roman"/>
        </w:rPr>
        <w:t>qualification standards for flight simulator training devices</w:t>
      </w:r>
      <w:r w:rsidR="00EB4030">
        <w:rPr>
          <w:rFonts w:ascii="Times New Roman" w:hAnsi="Times New Roman"/>
        </w:rPr>
        <w:t xml:space="preserve"> (</w:t>
      </w:r>
      <w:r w:rsidR="00EB4030" w:rsidRPr="00EB4030">
        <w:rPr>
          <w:rFonts w:ascii="Times New Roman" w:hAnsi="Times New Roman"/>
          <w:b/>
          <w:i/>
        </w:rPr>
        <w:t>FSTD</w:t>
      </w:r>
      <w:r w:rsidR="00EB4030">
        <w:rPr>
          <w:rFonts w:ascii="Times New Roman" w:hAnsi="Times New Roman"/>
        </w:rPr>
        <w:t>)</w:t>
      </w:r>
      <w:r w:rsidR="00182B4F">
        <w:rPr>
          <w:rFonts w:ascii="Times New Roman" w:hAnsi="Times New Roman"/>
        </w:rPr>
        <w:t xml:space="preserve"> for </w:t>
      </w:r>
      <w:r w:rsidR="008E5A9A">
        <w:rPr>
          <w:rFonts w:ascii="Times New Roman" w:hAnsi="Times New Roman"/>
        </w:rPr>
        <w:t xml:space="preserve">use in </w:t>
      </w:r>
      <w:r w:rsidR="00182B4F">
        <w:rPr>
          <w:rFonts w:ascii="Times New Roman" w:hAnsi="Times New Roman"/>
        </w:rPr>
        <w:t>multi-crew cooperation training</w:t>
      </w:r>
      <w:r w:rsidR="00A51F09">
        <w:rPr>
          <w:rFonts w:ascii="Times New Roman" w:hAnsi="Times New Roman"/>
        </w:rPr>
        <w:t xml:space="preserve"> for aeroplanes</w:t>
      </w:r>
      <w:r w:rsidR="008E5A9A">
        <w:rPr>
          <w:rFonts w:ascii="Times New Roman" w:hAnsi="Times New Roman"/>
        </w:rPr>
        <w:t>. It is made</w:t>
      </w:r>
      <w:r w:rsidR="00182B4F">
        <w:rPr>
          <w:rFonts w:ascii="Times New Roman" w:hAnsi="Times New Roman"/>
        </w:rPr>
        <w:t xml:space="preserve"> </w:t>
      </w:r>
      <w:r>
        <w:rPr>
          <w:rFonts w:ascii="Times New Roman" w:hAnsi="Times New Roman"/>
        </w:rPr>
        <w:t xml:space="preserve">for the purpose of relevant provisions in Part </w:t>
      </w:r>
      <w:r w:rsidR="00182B4F">
        <w:rPr>
          <w:rFonts w:ascii="Times New Roman" w:hAnsi="Times New Roman"/>
        </w:rPr>
        <w:t>61</w:t>
      </w:r>
      <w:r>
        <w:rPr>
          <w:rFonts w:ascii="Times New Roman" w:hAnsi="Times New Roman"/>
        </w:rPr>
        <w:t xml:space="preserve"> of the </w:t>
      </w:r>
      <w:r w:rsidRPr="000821BE">
        <w:rPr>
          <w:rFonts w:ascii="Times New Roman" w:hAnsi="Times New Roman"/>
          <w:i/>
        </w:rPr>
        <w:t>Civil Aviation Safety Regulations 1998</w:t>
      </w:r>
      <w:r>
        <w:rPr>
          <w:rFonts w:ascii="Times New Roman" w:hAnsi="Times New Roman"/>
        </w:rPr>
        <w:t xml:space="preserve"> (</w:t>
      </w:r>
      <w:r w:rsidRPr="000821BE">
        <w:rPr>
          <w:rFonts w:ascii="Times New Roman" w:hAnsi="Times New Roman"/>
          <w:b/>
          <w:i/>
        </w:rPr>
        <w:t>CASR</w:t>
      </w:r>
      <w:r w:rsidR="005130D3">
        <w:rPr>
          <w:rFonts w:ascii="Times New Roman" w:hAnsi="Times New Roman"/>
          <w:b/>
          <w:i/>
        </w:rPr>
        <w:t> </w:t>
      </w:r>
      <w:r w:rsidR="00DA5895">
        <w:rPr>
          <w:rFonts w:ascii="Times New Roman" w:hAnsi="Times New Roman"/>
          <w:b/>
          <w:i/>
        </w:rPr>
        <w:t>1998</w:t>
      </w:r>
      <w:r>
        <w:rPr>
          <w:rFonts w:ascii="Times New Roman" w:hAnsi="Times New Roman"/>
        </w:rPr>
        <w:t>).</w:t>
      </w:r>
    </w:p>
    <w:p w:rsidR="00B2484F" w:rsidRDefault="00B2484F" w:rsidP="00B2484F">
      <w:pPr>
        <w:pStyle w:val="BodyText"/>
        <w:rPr>
          <w:rFonts w:ascii="Times New Roman" w:hAnsi="Times New Roman"/>
        </w:rPr>
      </w:pPr>
    </w:p>
    <w:p w:rsidR="00B2484F" w:rsidRDefault="00B2484F" w:rsidP="00B2484F">
      <w:pPr>
        <w:pStyle w:val="BodyText"/>
        <w:rPr>
          <w:rFonts w:ascii="Times New Roman" w:hAnsi="Times New Roman"/>
          <w:b/>
        </w:rPr>
      </w:pPr>
      <w:r w:rsidRPr="006E1D44">
        <w:rPr>
          <w:rFonts w:ascii="Times New Roman" w:hAnsi="Times New Roman"/>
          <w:b/>
        </w:rPr>
        <w:t>Legislation</w:t>
      </w:r>
    </w:p>
    <w:p w:rsidR="00B2484F" w:rsidRDefault="00B2484F" w:rsidP="00B2484F">
      <w:pPr>
        <w:pStyle w:val="BodyText"/>
        <w:rPr>
          <w:rFonts w:ascii="Times New Roman" w:hAnsi="Times New Roman"/>
        </w:rPr>
      </w:pPr>
      <w:r w:rsidRPr="006E1D44">
        <w:rPr>
          <w:rFonts w:ascii="Times New Roman" w:hAnsi="Times New Roman"/>
        </w:rPr>
        <w:t xml:space="preserve">Section 98 of the </w:t>
      </w:r>
      <w:r w:rsidRPr="006E1D44">
        <w:rPr>
          <w:rFonts w:ascii="Times New Roman" w:hAnsi="Times New Roman"/>
          <w:i/>
        </w:rPr>
        <w:t>Civil Aviation Act 1988</w:t>
      </w:r>
      <w:r w:rsidRPr="006E1D44">
        <w:rPr>
          <w:rFonts w:ascii="Times New Roman" w:hAnsi="Times New Roman"/>
        </w:rPr>
        <w:t xml:space="preserve"> (the </w:t>
      </w:r>
      <w:r w:rsidRPr="006E1D44">
        <w:rPr>
          <w:rFonts w:ascii="Times New Roman" w:hAnsi="Times New Roman"/>
          <w:b/>
          <w:i/>
        </w:rPr>
        <w:t>Act</w:t>
      </w:r>
      <w:r w:rsidRPr="006E1D44">
        <w:rPr>
          <w:rFonts w:ascii="Times New Roman" w:hAnsi="Times New Roman"/>
        </w:rPr>
        <w:t>) empowers the Governor-General to make regulations for the Act and the safety of air navigation</w:t>
      </w:r>
      <w:r>
        <w:rPr>
          <w:rFonts w:ascii="Times New Roman" w:hAnsi="Times New Roman"/>
        </w:rPr>
        <w:t>.</w:t>
      </w:r>
    </w:p>
    <w:p w:rsidR="00B2484F" w:rsidRDefault="00B2484F" w:rsidP="00B2484F">
      <w:pPr>
        <w:pStyle w:val="BodyText"/>
        <w:rPr>
          <w:rFonts w:ascii="Times New Roman" w:hAnsi="Times New Roman"/>
        </w:rPr>
      </w:pPr>
    </w:p>
    <w:p w:rsidR="00A51F09" w:rsidRDefault="00A51F09" w:rsidP="00A51F09">
      <w:pPr>
        <w:pStyle w:val="BodyText"/>
        <w:rPr>
          <w:rFonts w:ascii="Times New Roman" w:hAnsi="Times New Roman"/>
        </w:rPr>
      </w:pPr>
      <w:r>
        <w:rPr>
          <w:rFonts w:ascii="Times New Roman" w:hAnsi="Times New Roman"/>
        </w:rPr>
        <w:t>Under paragraph 98 (5A) (a) of the Act, regulations made for that provision may empower CASA to issue instruments in relation to matters affecting the safe navigation and operation of aircraft. Under subsection 98 (5AA) of the Act, an instrument issued under paragraph 98 (5A) (a) is a legislative instrument if expressed to apply in relation to a class of persons, aircraft or aeronautical parts, rather than to a particular person, aircraft or part.</w:t>
      </w:r>
    </w:p>
    <w:p w:rsidR="00A51F09" w:rsidRDefault="00A51F09" w:rsidP="00A51F09">
      <w:pPr>
        <w:pStyle w:val="BodyText"/>
        <w:rPr>
          <w:rFonts w:ascii="Times New Roman" w:hAnsi="Times New Roman"/>
        </w:rPr>
      </w:pPr>
    </w:p>
    <w:p w:rsidR="00B2484F" w:rsidRDefault="00B2484F" w:rsidP="00B2484F">
      <w:pPr>
        <w:pStyle w:val="BodyText"/>
        <w:rPr>
          <w:rFonts w:ascii="Times New Roman" w:hAnsi="Times New Roman"/>
        </w:rPr>
      </w:pPr>
      <w:r>
        <w:t>T</w:t>
      </w:r>
      <w:r w:rsidRPr="00667EF4">
        <w:t xml:space="preserve">he </w:t>
      </w:r>
      <w:r w:rsidRPr="00E532A0">
        <w:rPr>
          <w:i/>
        </w:rPr>
        <w:t>Civil Aviation Legislation Amendment Regulation 2013 (No. 1)</w:t>
      </w:r>
      <w:r>
        <w:t xml:space="preserve"> (the </w:t>
      </w:r>
      <w:r w:rsidRPr="00326F15">
        <w:rPr>
          <w:b/>
          <w:i/>
        </w:rPr>
        <w:t>amendment regulation</w:t>
      </w:r>
      <w:r>
        <w:t xml:space="preserve">) </w:t>
      </w:r>
      <w:r w:rsidRPr="00F71A1E">
        <w:t>was</w:t>
      </w:r>
      <w:r w:rsidRPr="00F71A1E">
        <w:rPr>
          <w:rFonts w:ascii="Times New Roman" w:hAnsi="Times New Roman"/>
        </w:rPr>
        <w:t xml:space="preserve"> </w:t>
      </w:r>
      <w:r>
        <w:rPr>
          <w:rFonts w:ascii="Times New Roman" w:hAnsi="Times New Roman"/>
        </w:rPr>
        <w:t>made under section 98 of the Act to include new Part</w:t>
      </w:r>
      <w:r w:rsidR="008E5A9A">
        <w:rPr>
          <w:rFonts w:ascii="Times New Roman" w:hAnsi="Times New Roman"/>
        </w:rPr>
        <w:t xml:space="preserve"> 61</w:t>
      </w:r>
      <w:r>
        <w:rPr>
          <w:rFonts w:ascii="Times New Roman" w:hAnsi="Times New Roman"/>
        </w:rPr>
        <w:t xml:space="preserve"> of CASR</w:t>
      </w:r>
      <w:r w:rsidR="00DA5895">
        <w:rPr>
          <w:rFonts w:ascii="Times New Roman" w:hAnsi="Times New Roman"/>
        </w:rPr>
        <w:t xml:space="preserve"> 1998</w:t>
      </w:r>
      <w:r>
        <w:rPr>
          <w:rFonts w:ascii="Times New Roman" w:hAnsi="Times New Roman"/>
        </w:rPr>
        <w:t xml:space="preserve"> (</w:t>
      </w:r>
      <w:r w:rsidRPr="001C081D">
        <w:rPr>
          <w:rFonts w:ascii="Times New Roman" w:hAnsi="Times New Roman"/>
          <w:b/>
          <w:i/>
        </w:rPr>
        <w:t xml:space="preserve">CASR Part </w:t>
      </w:r>
      <w:r w:rsidR="008E5A9A">
        <w:rPr>
          <w:rFonts w:ascii="Times New Roman" w:hAnsi="Times New Roman"/>
          <w:b/>
          <w:i/>
        </w:rPr>
        <w:t>61</w:t>
      </w:r>
      <w:r>
        <w:rPr>
          <w:rFonts w:ascii="Times New Roman" w:hAnsi="Times New Roman"/>
        </w:rPr>
        <w:t>)</w:t>
      </w:r>
      <w:r w:rsidR="008E5A9A">
        <w:rPr>
          <w:rFonts w:ascii="Times New Roman" w:hAnsi="Times New Roman"/>
        </w:rPr>
        <w:t xml:space="preserve"> for the safety regulation of flight crew licensing</w:t>
      </w:r>
      <w:r>
        <w:rPr>
          <w:rFonts w:ascii="Times New Roman" w:hAnsi="Times New Roman"/>
        </w:rPr>
        <w:t xml:space="preserve">. </w:t>
      </w:r>
    </w:p>
    <w:p w:rsidR="00B2484F" w:rsidRDefault="00B2484F" w:rsidP="00B2484F">
      <w:pPr>
        <w:pStyle w:val="BodyText"/>
        <w:rPr>
          <w:rFonts w:ascii="Times New Roman" w:hAnsi="Times New Roman"/>
        </w:rPr>
      </w:pPr>
    </w:p>
    <w:p w:rsidR="00F32425" w:rsidRDefault="00F32425" w:rsidP="00B2484F">
      <w:pPr>
        <w:pStyle w:val="BodyText"/>
        <w:rPr>
          <w:rFonts w:ascii="Times New Roman" w:hAnsi="Times New Roman"/>
        </w:rPr>
      </w:pPr>
      <w:r>
        <w:rPr>
          <w:rFonts w:ascii="Times New Roman" w:hAnsi="Times New Roman"/>
        </w:rPr>
        <w:t>Regulation 61.010 of CASR</w:t>
      </w:r>
      <w:r w:rsidR="00DA5895">
        <w:rPr>
          <w:rFonts w:ascii="Times New Roman" w:hAnsi="Times New Roman"/>
        </w:rPr>
        <w:t xml:space="preserve"> 1998</w:t>
      </w:r>
      <w:r>
        <w:rPr>
          <w:rFonts w:ascii="Times New Roman" w:hAnsi="Times New Roman"/>
        </w:rPr>
        <w:t xml:space="preserve"> defines </w:t>
      </w:r>
      <w:r w:rsidR="008E5A9A">
        <w:rPr>
          <w:rFonts w:ascii="Times New Roman" w:hAnsi="Times New Roman"/>
        </w:rPr>
        <w:t xml:space="preserve">a </w:t>
      </w:r>
      <w:r w:rsidR="008E5A9A" w:rsidRPr="00051FC2">
        <w:rPr>
          <w:rFonts w:ascii="Times New Roman" w:hAnsi="Times New Roman"/>
          <w:b/>
          <w:i/>
        </w:rPr>
        <w:t>flight simulation training device</w:t>
      </w:r>
      <w:r w:rsidR="008E5A9A">
        <w:rPr>
          <w:rFonts w:ascii="Times New Roman" w:hAnsi="Times New Roman"/>
        </w:rPr>
        <w:t xml:space="preserve"> </w:t>
      </w:r>
      <w:r>
        <w:rPr>
          <w:rFonts w:ascii="Times New Roman" w:hAnsi="Times New Roman"/>
        </w:rPr>
        <w:t>as including “(d) a device that meets the qualification standards prescribed by a legislative instrument under regulation 61.045” of CASR</w:t>
      </w:r>
      <w:r w:rsidR="00DA5895">
        <w:rPr>
          <w:rFonts w:ascii="Times New Roman" w:hAnsi="Times New Roman"/>
        </w:rPr>
        <w:t xml:space="preserve"> 1998</w:t>
      </w:r>
      <w:r w:rsidR="005A4C63">
        <w:rPr>
          <w:rFonts w:ascii="Times New Roman" w:hAnsi="Times New Roman"/>
        </w:rPr>
        <w:t>.</w:t>
      </w:r>
    </w:p>
    <w:p w:rsidR="00F32425" w:rsidRDefault="00F32425" w:rsidP="00B2484F">
      <w:pPr>
        <w:pStyle w:val="BodyText"/>
        <w:rPr>
          <w:rFonts w:ascii="Times New Roman" w:hAnsi="Times New Roman"/>
        </w:rPr>
      </w:pPr>
    </w:p>
    <w:p w:rsidR="00F32425" w:rsidRDefault="00F32425" w:rsidP="00B2484F">
      <w:pPr>
        <w:pStyle w:val="BodyText"/>
        <w:rPr>
          <w:rFonts w:ascii="Times New Roman" w:hAnsi="Times New Roman"/>
        </w:rPr>
      </w:pPr>
      <w:r>
        <w:rPr>
          <w:rFonts w:ascii="Times New Roman" w:hAnsi="Times New Roman"/>
        </w:rPr>
        <w:t>Regulation 61.045 of CASR</w:t>
      </w:r>
      <w:r w:rsidR="00DA5895">
        <w:rPr>
          <w:rFonts w:ascii="Times New Roman" w:hAnsi="Times New Roman"/>
        </w:rPr>
        <w:t xml:space="preserve"> 1998</w:t>
      </w:r>
      <w:r>
        <w:rPr>
          <w:rFonts w:ascii="Times New Roman" w:hAnsi="Times New Roman"/>
        </w:rPr>
        <w:t xml:space="preserve"> provides that, for paragraph 98</w:t>
      </w:r>
      <w:r w:rsidR="005130D3">
        <w:rPr>
          <w:rFonts w:ascii="Times New Roman" w:hAnsi="Times New Roman"/>
        </w:rPr>
        <w:t> </w:t>
      </w:r>
      <w:r>
        <w:rPr>
          <w:rFonts w:ascii="Times New Roman" w:hAnsi="Times New Roman"/>
        </w:rPr>
        <w:t>(5A)</w:t>
      </w:r>
      <w:r w:rsidR="005130D3">
        <w:rPr>
          <w:rFonts w:ascii="Times New Roman" w:hAnsi="Times New Roman"/>
        </w:rPr>
        <w:t> </w:t>
      </w:r>
      <w:r>
        <w:rPr>
          <w:rFonts w:ascii="Times New Roman" w:hAnsi="Times New Roman"/>
        </w:rPr>
        <w:t xml:space="preserve">(a) of the Act, CASA may, by legislative instrument, </w:t>
      </w:r>
      <w:r w:rsidR="00EB4030">
        <w:rPr>
          <w:rFonts w:ascii="Times New Roman" w:hAnsi="Times New Roman"/>
        </w:rPr>
        <w:t>“</w:t>
      </w:r>
      <w:r>
        <w:rPr>
          <w:rFonts w:ascii="Times New Roman" w:hAnsi="Times New Roman"/>
        </w:rPr>
        <w:t>prescribe qualification standards for flight simulation training devices</w:t>
      </w:r>
      <w:r w:rsidR="00EB4030">
        <w:rPr>
          <w:rFonts w:ascii="Times New Roman" w:hAnsi="Times New Roman"/>
        </w:rPr>
        <w:t>”</w:t>
      </w:r>
      <w:r>
        <w:rPr>
          <w:rFonts w:ascii="Times New Roman" w:hAnsi="Times New Roman"/>
        </w:rPr>
        <w:t>.</w:t>
      </w:r>
    </w:p>
    <w:p w:rsidR="00DA5895" w:rsidRDefault="00DA5895" w:rsidP="00B2484F">
      <w:pPr>
        <w:pStyle w:val="BodyText"/>
        <w:rPr>
          <w:rFonts w:ascii="Times New Roman" w:hAnsi="Times New Roman"/>
        </w:rPr>
      </w:pPr>
    </w:p>
    <w:p w:rsidR="00DA5895" w:rsidRDefault="00DA5895" w:rsidP="00B2484F">
      <w:pPr>
        <w:pStyle w:val="BodyText"/>
        <w:rPr>
          <w:rFonts w:ascii="Times New Roman" w:hAnsi="Times New Roman"/>
        </w:rPr>
      </w:pPr>
      <w:r>
        <w:rPr>
          <w:rFonts w:ascii="Times New Roman" w:hAnsi="Times New Roman"/>
        </w:rPr>
        <w:t>A flight simulator</w:t>
      </w:r>
      <w:r w:rsidR="00D176F2">
        <w:rPr>
          <w:rFonts w:ascii="Times New Roman" w:hAnsi="Times New Roman"/>
        </w:rPr>
        <w:t xml:space="preserve"> that </w:t>
      </w:r>
      <w:r w:rsidR="005A4C63">
        <w:rPr>
          <w:rFonts w:ascii="Times New Roman" w:hAnsi="Times New Roman"/>
        </w:rPr>
        <w:t>is</w:t>
      </w:r>
      <w:r w:rsidR="00D176F2">
        <w:rPr>
          <w:rFonts w:ascii="Times New Roman" w:hAnsi="Times New Roman"/>
        </w:rPr>
        <w:t xml:space="preserve"> qualified by CASA u</w:t>
      </w:r>
      <w:r>
        <w:rPr>
          <w:rFonts w:ascii="Times New Roman" w:hAnsi="Times New Roman"/>
        </w:rPr>
        <w:t>nder Part 60 of CASR 1998</w:t>
      </w:r>
      <w:r w:rsidR="00D176F2">
        <w:rPr>
          <w:rFonts w:ascii="Times New Roman" w:hAnsi="Times New Roman"/>
        </w:rPr>
        <w:t xml:space="preserve"> could be used for MCC training if it m</w:t>
      </w:r>
      <w:r w:rsidR="005A4C63">
        <w:rPr>
          <w:rFonts w:ascii="Times New Roman" w:hAnsi="Times New Roman"/>
        </w:rPr>
        <w:t>e</w:t>
      </w:r>
      <w:r w:rsidR="00D176F2">
        <w:rPr>
          <w:rFonts w:ascii="Times New Roman" w:hAnsi="Times New Roman"/>
        </w:rPr>
        <w:t>et</w:t>
      </w:r>
      <w:r w:rsidR="005A4C63">
        <w:rPr>
          <w:rFonts w:ascii="Times New Roman" w:hAnsi="Times New Roman"/>
        </w:rPr>
        <w:t>s</w:t>
      </w:r>
      <w:r w:rsidR="00D176F2">
        <w:rPr>
          <w:rFonts w:ascii="Times New Roman" w:hAnsi="Times New Roman"/>
        </w:rPr>
        <w:t xml:space="preserve"> the standards set out in such a legislative instrument</w:t>
      </w:r>
      <w:r w:rsidR="00524AAE">
        <w:rPr>
          <w:rFonts w:ascii="Times New Roman" w:hAnsi="Times New Roman"/>
        </w:rPr>
        <w:t xml:space="preserve"> and its use otherwise me</w:t>
      </w:r>
      <w:r w:rsidR="00A51F09">
        <w:rPr>
          <w:rFonts w:ascii="Times New Roman" w:hAnsi="Times New Roman"/>
        </w:rPr>
        <w:t>e</w:t>
      </w:r>
      <w:r w:rsidR="00524AAE">
        <w:rPr>
          <w:rFonts w:ascii="Times New Roman" w:hAnsi="Times New Roman"/>
        </w:rPr>
        <w:t>t</w:t>
      </w:r>
      <w:r w:rsidR="00A51F09">
        <w:rPr>
          <w:rFonts w:ascii="Times New Roman" w:hAnsi="Times New Roman"/>
        </w:rPr>
        <w:t>s</w:t>
      </w:r>
      <w:r w:rsidR="00524AAE">
        <w:rPr>
          <w:rFonts w:ascii="Times New Roman" w:hAnsi="Times New Roman"/>
        </w:rPr>
        <w:t xml:space="preserve"> the requirements of Part 61</w:t>
      </w:r>
      <w:r w:rsidR="00D176F2">
        <w:rPr>
          <w:rFonts w:ascii="Times New Roman" w:hAnsi="Times New Roman"/>
        </w:rPr>
        <w:t>.</w:t>
      </w:r>
    </w:p>
    <w:p w:rsidR="00EB4030" w:rsidRDefault="00EB4030" w:rsidP="00B2484F">
      <w:pPr>
        <w:pStyle w:val="BodyText"/>
        <w:rPr>
          <w:rFonts w:ascii="Times New Roman" w:hAnsi="Times New Roman"/>
        </w:rPr>
      </w:pPr>
    </w:p>
    <w:p w:rsidR="00B2484F" w:rsidRPr="005B6EDA" w:rsidRDefault="00B2484F" w:rsidP="00B2484F">
      <w:pPr>
        <w:pStyle w:val="BodyText"/>
        <w:rPr>
          <w:rFonts w:ascii="Times New Roman" w:hAnsi="Times New Roman"/>
          <w:b/>
        </w:rPr>
      </w:pPr>
      <w:r w:rsidRPr="005B6EDA">
        <w:rPr>
          <w:rFonts w:ascii="Times New Roman" w:hAnsi="Times New Roman"/>
          <w:b/>
        </w:rPr>
        <w:t>The legislative instrument</w:t>
      </w:r>
    </w:p>
    <w:p w:rsidR="006E3B80" w:rsidRDefault="00B2484F" w:rsidP="000222C9">
      <w:pPr>
        <w:pStyle w:val="BodyText"/>
      </w:pPr>
      <w:r>
        <w:rPr>
          <w:rFonts w:ascii="Times New Roman" w:hAnsi="Times New Roman"/>
        </w:rPr>
        <w:t>The</w:t>
      </w:r>
      <w:r w:rsidRPr="005B6EDA">
        <w:rPr>
          <w:rFonts w:ascii="Times New Roman" w:hAnsi="Times New Roman"/>
        </w:rPr>
        <w:t xml:space="preserve"> legislative instrument</w:t>
      </w:r>
      <w:r>
        <w:rPr>
          <w:rFonts w:ascii="Times New Roman" w:hAnsi="Times New Roman"/>
        </w:rPr>
        <w:t xml:space="preserve"> prescribes</w:t>
      </w:r>
      <w:r w:rsidR="00F32425">
        <w:rPr>
          <w:rFonts w:ascii="Times New Roman" w:hAnsi="Times New Roman"/>
        </w:rPr>
        <w:t xml:space="preserve"> the qualification standards</w:t>
      </w:r>
      <w:r w:rsidR="00EB4030">
        <w:rPr>
          <w:rFonts w:ascii="Times New Roman" w:hAnsi="Times New Roman"/>
        </w:rPr>
        <w:t xml:space="preserve"> for </w:t>
      </w:r>
      <w:r w:rsidR="00EB4030" w:rsidRPr="00EB4030">
        <w:rPr>
          <w:rFonts w:ascii="Times New Roman" w:hAnsi="Times New Roman"/>
        </w:rPr>
        <w:t>FSTD</w:t>
      </w:r>
      <w:r w:rsidR="00EB4030">
        <w:rPr>
          <w:rFonts w:ascii="Times New Roman" w:hAnsi="Times New Roman"/>
        </w:rPr>
        <w:t xml:space="preserve"> that are to be used in multi-crew cooperation training</w:t>
      </w:r>
      <w:r w:rsidR="00524AAE">
        <w:rPr>
          <w:rFonts w:ascii="Times New Roman" w:hAnsi="Times New Roman"/>
        </w:rPr>
        <w:t xml:space="preserve"> for aeroplanes</w:t>
      </w:r>
      <w:r w:rsidR="00EB4030">
        <w:rPr>
          <w:rFonts w:ascii="Times New Roman" w:hAnsi="Times New Roman"/>
        </w:rPr>
        <w:t xml:space="preserve">. This is the flight training that is required for a person to </w:t>
      </w:r>
      <w:r w:rsidR="00524AAE">
        <w:rPr>
          <w:rFonts w:ascii="Times New Roman" w:hAnsi="Times New Roman"/>
        </w:rPr>
        <w:t xml:space="preserve">conduct a flight in an aeroplane as a multi-crew operation, or to </w:t>
      </w:r>
      <w:r w:rsidR="00EB4030">
        <w:rPr>
          <w:rFonts w:ascii="Times New Roman" w:hAnsi="Times New Roman"/>
        </w:rPr>
        <w:t>qualify for a</w:t>
      </w:r>
      <w:r w:rsidR="00524AAE">
        <w:rPr>
          <w:rFonts w:ascii="Times New Roman" w:hAnsi="Times New Roman"/>
        </w:rPr>
        <w:t>n air transport</w:t>
      </w:r>
      <w:r w:rsidR="00964F49">
        <w:rPr>
          <w:rFonts w:ascii="Times New Roman" w:hAnsi="Times New Roman"/>
        </w:rPr>
        <w:t xml:space="preserve"> pilot</w:t>
      </w:r>
      <w:r w:rsidR="00EB4030">
        <w:rPr>
          <w:rFonts w:ascii="Times New Roman" w:hAnsi="Times New Roman"/>
        </w:rPr>
        <w:t xml:space="preserve"> licence</w:t>
      </w:r>
      <w:r w:rsidRPr="00EB4030">
        <w:rPr>
          <w:lang w:eastAsia="en-AU"/>
        </w:rPr>
        <w:t>.</w:t>
      </w:r>
      <w:r w:rsidR="000222C9">
        <w:rPr>
          <w:lang w:eastAsia="en-AU"/>
        </w:rPr>
        <w:t xml:space="preserve"> The FSTD standards in the legislative instrument apply </w:t>
      </w:r>
      <w:r w:rsidR="00964F49">
        <w:rPr>
          <w:lang w:eastAsia="en-AU"/>
        </w:rPr>
        <w:t>for a</w:t>
      </w:r>
      <w:r w:rsidR="00571C5B">
        <w:rPr>
          <w:lang w:eastAsia="en-AU"/>
        </w:rPr>
        <w:t>n</w:t>
      </w:r>
      <w:r w:rsidR="00964F49">
        <w:rPr>
          <w:lang w:eastAsia="en-AU"/>
        </w:rPr>
        <w:t xml:space="preserve"> FSTD designed to simulate</w:t>
      </w:r>
      <w:r w:rsidR="000222C9">
        <w:rPr>
          <w:lang w:eastAsia="en-AU"/>
        </w:rPr>
        <w:t xml:space="preserve"> a </w:t>
      </w:r>
      <w:r w:rsidR="000222C9" w:rsidRPr="000222C9">
        <w:t xml:space="preserve">multi-crew </w:t>
      </w:r>
      <w:r w:rsidR="00524AAE">
        <w:t>aeroplane</w:t>
      </w:r>
      <w:r w:rsidR="000222C9">
        <w:t>,</w:t>
      </w:r>
      <w:r w:rsidR="000222C9" w:rsidRPr="00571C5B">
        <w:t xml:space="preserve"> </w:t>
      </w:r>
      <w:r w:rsidR="000222C9">
        <w:t>meaning</w:t>
      </w:r>
      <w:r w:rsidR="00524AAE">
        <w:t xml:space="preserve"> a turbine-powered multi-engine aeroplane that is fitted with a pressurisation system</w:t>
      </w:r>
      <w:r w:rsidR="000222C9">
        <w:t xml:space="preserve"> </w:t>
      </w:r>
      <w:r w:rsidR="00524AAE">
        <w:t>and</w:t>
      </w:r>
      <w:r w:rsidR="000222C9">
        <w:t xml:space="preserve"> a retractable undercarriage; </w:t>
      </w:r>
      <w:r w:rsidR="00524AAE">
        <w:t>and</w:t>
      </w:r>
      <w:r w:rsidR="00964F49">
        <w:t xml:space="preserve"> that</w:t>
      </w:r>
      <w:r w:rsidR="000222C9">
        <w:t xml:space="preserve"> is equipped for multi-crew operations under the instrument flight rules (IFR).</w:t>
      </w:r>
      <w:r w:rsidR="006E3B80">
        <w:t xml:space="preserve"> The standards are technical and detailed. The following is a short summary only. </w:t>
      </w:r>
    </w:p>
    <w:p w:rsidR="006E3B80" w:rsidRDefault="006E3B80" w:rsidP="000222C9">
      <w:pPr>
        <w:pStyle w:val="BodyText"/>
      </w:pPr>
    </w:p>
    <w:p w:rsidR="006E3B80" w:rsidRDefault="006E3B80" w:rsidP="005A4C63">
      <w:pPr>
        <w:pStyle w:val="BodyText"/>
      </w:pPr>
      <w:r>
        <w:t>Section 1 is the naming provision.</w:t>
      </w:r>
    </w:p>
    <w:p w:rsidR="00DB2BA5" w:rsidRDefault="00DB2BA5" w:rsidP="005A4C63">
      <w:pPr>
        <w:pStyle w:val="BodyText"/>
      </w:pPr>
    </w:p>
    <w:p w:rsidR="006E3B80" w:rsidRDefault="006E3B80" w:rsidP="005A4C63">
      <w:pPr>
        <w:pStyle w:val="BodyText"/>
      </w:pPr>
      <w:r>
        <w:t>Under section 2, Commencement, the</w:t>
      </w:r>
      <w:r w:rsidRPr="00EF0BB2">
        <w:t xml:space="preserve"> instrument commences on</w:t>
      </w:r>
      <w:r>
        <w:t xml:space="preserve"> the day after regist</w:t>
      </w:r>
      <w:r w:rsidR="00B36976">
        <w:t>ration</w:t>
      </w:r>
      <w:r w:rsidRPr="00016B63">
        <w:t>.</w:t>
      </w:r>
    </w:p>
    <w:p w:rsidR="006E3B80" w:rsidRDefault="006E3B80" w:rsidP="005A4C63">
      <w:pPr>
        <w:pStyle w:val="BodyText"/>
      </w:pPr>
    </w:p>
    <w:p w:rsidR="006E3B80" w:rsidRDefault="006E3B80" w:rsidP="005A4C63">
      <w:pPr>
        <w:pStyle w:val="BodyText"/>
      </w:pPr>
      <w:r w:rsidRPr="005A4C63">
        <w:lastRenderedPageBreak/>
        <w:t>Under</w:t>
      </w:r>
      <w:r w:rsidRPr="006E3B80">
        <w:t xml:space="preserve"> s</w:t>
      </w:r>
      <w:r>
        <w:t>e</w:t>
      </w:r>
      <w:r w:rsidRPr="006E3B80">
        <w:t xml:space="preserve">ction 3, Definitions etc., </w:t>
      </w:r>
      <w:r>
        <w:t>relevant words and phrases used in the instrument are defined. Generally, subject to the specific definitions set out, words and phrases have the same meaning as in Part 61 of CASR</w:t>
      </w:r>
      <w:r w:rsidR="00B36976">
        <w:t xml:space="preserve"> 1998</w:t>
      </w:r>
      <w:r w:rsidRPr="00501A7D">
        <w:t>.</w:t>
      </w:r>
      <w:r>
        <w:t xml:space="preserve"> Here are some particular definitions:</w:t>
      </w:r>
    </w:p>
    <w:p w:rsidR="00506517" w:rsidRDefault="00506517" w:rsidP="00B75973">
      <w:pPr>
        <w:pStyle w:val="LDClause"/>
        <w:ind w:left="426" w:firstLine="0"/>
      </w:pPr>
      <w:proofErr w:type="gramStart"/>
      <w:r>
        <w:rPr>
          <w:b/>
          <w:i/>
        </w:rPr>
        <w:t>multi-crew</w:t>
      </w:r>
      <w:proofErr w:type="gramEnd"/>
      <w:r>
        <w:rPr>
          <w:b/>
          <w:i/>
        </w:rPr>
        <w:t xml:space="preserve"> aeroplane </w:t>
      </w:r>
      <w:r w:rsidRPr="00BA357E">
        <w:t>means</w:t>
      </w:r>
      <w:r>
        <w:t xml:space="preserve"> a turbine-powered multi-engine aeroplane, that is:</w:t>
      </w:r>
    </w:p>
    <w:p w:rsidR="00506517" w:rsidRDefault="00506517" w:rsidP="00506517">
      <w:pPr>
        <w:pStyle w:val="LDP1a"/>
        <w:rPr>
          <w:rStyle w:val="LDP1aChar"/>
        </w:rPr>
      </w:pPr>
      <w:r w:rsidRPr="00BD50E0">
        <w:rPr>
          <w:rStyle w:val="LDP1aChar"/>
        </w:rPr>
        <w:t>(a)</w:t>
      </w:r>
      <w:r w:rsidRPr="00BD50E0">
        <w:rPr>
          <w:rStyle w:val="LDP1aChar"/>
        </w:rPr>
        <w:tab/>
      </w:r>
      <w:proofErr w:type="gramStart"/>
      <w:r w:rsidRPr="00BD50E0">
        <w:rPr>
          <w:rStyle w:val="LDP1aChar"/>
        </w:rPr>
        <w:t>fitted</w:t>
      </w:r>
      <w:proofErr w:type="gramEnd"/>
      <w:r w:rsidRPr="00BD50E0">
        <w:rPr>
          <w:rStyle w:val="LDP1aChar"/>
        </w:rPr>
        <w:t xml:space="preserve"> with</w:t>
      </w:r>
      <w:r>
        <w:rPr>
          <w:rStyle w:val="LDP1aChar"/>
        </w:rPr>
        <w:t>:</w:t>
      </w:r>
    </w:p>
    <w:p w:rsidR="00506517" w:rsidRDefault="00506517" w:rsidP="00506517">
      <w:pPr>
        <w:pStyle w:val="LDP2i"/>
        <w:rPr>
          <w:rStyle w:val="LDP1aChar"/>
        </w:rPr>
      </w:pPr>
      <w:r>
        <w:rPr>
          <w:rStyle w:val="LDP1aChar"/>
        </w:rPr>
        <w:tab/>
        <w:t>(i)</w:t>
      </w:r>
      <w:r>
        <w:rPr>
          <w:rStyle w:val="LDP1aChar"/>
        </w:rPr>
        <w:tab/>
      </w:r>
      <w:proofErr w:type="gramStart"/>
      <w:r w:rsidRPr="00BD50E0">
        <w:rPr>
          <w:rStyle w:val="LDP1aChar"/>
        </w:rPr>
        <w:t>a</w:t>
      </w:r>
      <w:proofErr w:type="gramEnd"/>
      <w:r w:rsidRPr="00BD50E0">
        <w:rPr>
          <w:rStyle w:val="LDP1aChar"/>
        </w:rPr>
        <w:t xml:space="preserve"> pressurisation</w:t>
      </w:r>
      <w:r>
        <w:rPr>
          <w:rStyle w:val="LDP1aChar"/>
        </w:rPr>
        <w:t xml:space="preserve"> and oxygen</w:t>
      </w:r>
      <w:r w:rsidRPr="00BD50E0">
        <w:rPr>
          <w:rStyle w:val="LDP1aChar"/>
        </w:rPr>
        <w:t xml:space="preserve"> system</w:t>
      </w:r>
      <w:r>
        <w:rPr>
          <w:rStyle w:val="LDP1aChar"/>
        </w:rPr>
        <w:t>;</w:t>
      </w:r>
      <w:r w:rsidRPr="00BD50E0">
        <w:rPr>
          <w:rStyle w:val="LDP1aChar"/>
        </w:rPr>
        <w:t xml:space="preserve"> and</w:t>
      </w:r>
    </w:p>
    <w:p w:rsidR="00506517" w:rsidRDefault="00506517" w:rsidP="00506517">
      <w:pPr>
        <w:pStyle w:val="LDP2i"/>
        <w:rPr>
          <w:rStyle w:val="LDP1aChar"/>
        </w:rPr>
      </w:pPr>
      <w:r>
        <w:rPr>
          <w:rStyle w:val="LDP1aChar"/>
        </w:rPr>
        <w:tab/>
        <w:t>(ii)</w:t>
      </w:r>
      <w:r>
        <w:rPr>
          <w:rStyle w:val="LDP1aChar"/>
        </w:rPr>
        <w:tab/>
      </w:r>
      <w:proofErr w:type="gramStart"/>
      <w:r w:rsidRPr="00BD50E0">
        <w:rPr>
          <w:rStyle w:val="LDP1aChar"/>
        </w:rPr>
        <w:t>a</w:t>
      </w:r>
      <w:proofErr w:type="gramEnd"/>
      <w:r w:rsidRPr="00BD50E0">
        <w:rPr>
          <w:rStyle w:val="LDP1aChar"/>
        </w:rPr>
        <w:t xml:space="preserve"> retractable undercarriage</w:t>
      </w:r>
      <w:r>
        <w:rPr>
          <w:rStyle w:val="LDP1aChar"/>
        </w:rPr>
        <w:t>;</w:t>
      </w:r>
      <w:r w:rsidRPr="00BD50E0">
        <w:rPr>
          <w:rStyle w:val="LDP1aChar"/>
        </w:rPr>
        <w:t xml:space="preserve"> and</w:t>
      </w:r>
    </w:p>
    <w:p w:rsidR="00506517" w:rsidRDefault="00506517" w:rsidP="00506517">
      <w:pPr>
        <w:pStyle w:val="LDP2i"/>
        <w:rPr>
          <w:rStyle w:val="LDP1aChar"/>
        </w:rPr>
      </w:pPr>
      <w:r>
        <w:rPr>
          <w:rStyle w:val="LDP1aChar"/>
        </w:rPr>
        <w:tab/>
        <w:t>(iii)</w:t>
      </w:r>
      <w:r>
        <w:rPr>
          <w:rStyle w:val="LDP1aChar"/>
        </w:rPr>
        <w:tab/>
      </w:r>
      <w:proofErr w:type="gramStart"/>
      <w:r>
        <w:rPr>
          <w:rStyle w:val="LDP1aChar"/>
        </w:rPr>
        <w:t>an</w:t>
      </w:r>
      <w:proofErr w:type="gramEnd"/>
      <w:r>
        <w:rPr>
          <w:rStyle w:val="LDP1aChar"/>
        </w:rPr>
        <w:t xml:space="preserve"> engine fire detection and extinguishment system; and </w:t>
      </w:r>
    </w:p>
    <w:p w:rsidR="00506517" w:rsidRDefault="00506517" w:rsidP="00506517">
      <w:pPr>
        <w:pStyle w:val="LDP2i"/>
        <w:rPr>
          <w:rStyle w:val="LDP1aChar"/>
        </w:rPr>
      </w:pPr>
      <w:r>
        <w:rPr>
          <w:rStyle w:val="LDP1aChar"/>
        </w:rPr>
        <w:tab/>
        <w:t>(iv)</w:t>
      </w:r>
      <w:r>
        <w:rPr>
          <w:rStyle w:val="LDP1aChar"/>
        </w:rPr>
        <w:tab/>
      </w:r>
      <w:proofErr w:type="gramStart"/>
      <w:r>
        <w:rPr>
          <w:rStyle w:val="LDP1aChar"/>
        </w:rPr>
        <w:t>a</w:t>
      </w:r>
      <w:proofErr w:type="gramEnd"/>
      <w:r>
        <w:rPr>
          <w:rStyle w:val="LDP1aChar"/>
        </w:rPr>
        <w:t xml:space="preserve"> weather radar; and</w:t>
      </w:r>
    </w:p>
    <w:p w:rsidR="00506517" w:rsidRDefault="00506517" w:rsidP="00506517">
      <w:pPr>
        <w:pStyle w:val="LDP1a"/>
        <w:rPr>
          <w:rStyle w:val="LDP1aChar"/>
        </w:rPr>
      </w:pPr>
      <w:r>
        <w:rPr>
          <w:rStyle w:val="LDP1aChar"/>
        </w:rPr>
        <w:t>(b)</w:t>
      </w:r>
      <w:r>
        <w:rPr>
          <w:rStyle w:val="LDP1aChar"/>
        </w:rPr>
        <w:tab/>
      </w:r>
      <w:proofErr w:type="gramStart"/>
      <w:r w:rsidRPr="00BD50E0">
        <w:rPr>
          <w:rStyle w:val="LDP1aChar"/>
        </w:rPr>
        <w:t>equipped</w:t>
      </w:r>
      <w:proofErr w:type="gramEnd"/>
      <w:r w:rsidRPr="00BD50E0">
        <w:rPr>
          <w:rStyle w:val="LDP1aChar"/>
        </w:rPr>
        <w:t xml:space="preserve"> for multi-crew operations under the IFR.</w:t>
      </w:r>
    </w:p>
    <w:p w:rsidR="006E3B80" w:rsidRDefault="006E3B80" w:rsidP="0016034A">
      <w:pPr>
        <w:pStyle w:val="LDClause"/>
        <w:ind w:left="426" w:firstLine="0"/>
      </w:pPr>
      <w:r>
        <w:rPr>
          <w:b/>
          <w:i/>
        </w:rPr>
        <w:t>no discernible latency</w:t>
      </w:r>
      <w:r w:rsidRPr="00BB234A">
        <w:t xml:space="preserve"> </w:t>
      </w:r>
      <w:r w:rsidRPr="00264261">
        <w:t xml:space="preserve">means </w:t>
      </w:r>
      <w:r>
        <w:t>that any observable delay in a simulated system responding to a simulated control input is no greater than the observable delay (if any) in a multi-crew aeroplane responding to the same actual control input;</w:t>
      </w:r>
    </w:p>
    <w:p w:rsidR="006E3B80" w:rsidRDefault="006E3B80" w:rsidP="0016034A">
      <w:pPr>
        <w:pStyle w:val="LDClause"/>
        <w:ind w:left="426" w:firstLine="0"/>
      </w:pPr>
      <w:r>
        <w:rPr>
          <w:b/>
          <w:i/>
        </w:rPr>
        <w:t>simulate</w:t>
      </w:r>
      <w:r w:rsidRPr="00571C5B">
        <w:t xml:space="preserve"> </w:t>
      </w:r>
      <w:r w:rsidRPr="00BD50E0">
        <w:t xml:space="preserve">means to </w:t>
      </w:r>
      <w:r>
        <w:t>reproduce, at least in all essential respects, the actions and reactions of a multi-crew aeroplane, and its systems and equipment, when on the ground or in flight, including associated noise, attitude, motion, and exte</w:t>
      </w:r>
      <w:r w:rsidR="00051FC2">
        <w:t>rnal environmental effects; and</w:t>
      </w:r>
    </w:p>
    <w:p w:rsidR="006E3B80" w:rsidRDefault="006E3B80" w:rsidP="0016034A">
      <w:pPr>
        <w:pStyle w:val="LDClause"/>
        <w:spacing w:after="0"/>
        <w:ind w:left="426" w:firstLine="0"/>
      </w:pPr>
      <w:proofErr w:type="gramStart"/>
      <w:r>
        <w:rPr>
          <w:b/>
          <w:i/>
        </w:rPr>
        <w:t>transport</w:t>
      </w:r>
      <w:proofErr w:type="gramEnd"/>
      <w:r>
        <w:rPr>
          <w:b/>
          <w:i/>
        </w:rPr>
        <w:t xml:space="preserve"> delay </w:t>
      </w:r>
      <w:r w:rsidRPr="00874F01">
        <w:t>means</w:t>
      </w:r>
      <w:r>
        <w:t xml:space="preserve"> the total computer processing time required for a simulated system to respond to a simulated control input.</w:t>
      </w:r>
    </w:p>
    <w:p w:rsidR="00051FC2" w:rsidRDefault="00051FC2" w:rsidP="00051FC2">
      <w:pPr>
        <w:pStyle w:val="LDClause"/>
        <w:spacing w:before="0" w:after="0"/>
        <w:ind w:left="0" w:firstLine="0"/>
      </w:pPr>
    </w:p>
    <w:p w:rsidR="006E3B80" w:rsidRDefault="006E3B80" w:rsidP="005A4C63">
      <w:pPr>
        <w:pStyle w:val="BodyText"/>
      </w:pPr>
      <w:r w:rsidRPr="0090703D">
        <w:t>Under</w:t>
      </w:r>
      <w:r w:rsidRPr="006E3B80">
        <w:t xml:space="preserve"> s</w:t>
      </w:r>
      <w:r>
        <w:t>e</w:t>
      </w:r>
      <w:r w:rsidRPr="006E3B80">
        <w:t xml:space="preserve">ction </w:t>
      </w:r>
      <w:r>
        <w:t xml:space="preserve">4, Application, the requirements set out in Schedule 1 </w:t>
      </w:r>
      <w:proofErr w:type="gramStart"/>
      <w:r>
        <w:t>are</w:t>
      </w:r>
      <w:proofErr w:type="gramEnd"/>
      <w:r>
        <w:t xml:space="preserve"> prescribed as qualification standards for a</w:t>
      </w:r>
      <w:r w:rsidR="0016034A">
        <w:t>n</w:t>
      </w:r>
      <w:r>
        <w:t xml:space="preserve"> FSTD, to be used for MCC training for a multi-crew aeroplane. The standards are made under regulation 61.045 of CASR 1998, for paragraph (d) of the definition </w:t>
      </w:r>
      <w:r w:rsidRPr="00501A7D">
        <w:t xml:space="preserve">of </w:t>
      </w:r>
      <w:r w:rsidRPr="00051FC2">
        <w:rPr>
          <w:b/>
          <w:i/>
        </w:rPr>
        <w:t>flight simulation training device</w:t>
      </w:r>
      <w:r w:rsidRPr="00501A7D">
        <w:t xml:space="preserve"> in regulation 61.010 of CASR 1998</w:t>
      </w:r>
      <w:r>
        <w:t>.</w:t>
      </w:r>
    </w:p>
    <w:p w:rsidR="006E3B80" w:rsidRDefault="006E3B80" w:rsidP="005A4C63">
      <w:pPr>
        <w:pStyle w:val="BodyText"/>
      </w:pPr>
    </w:p>
    <w:p w:rsidR="006E3B80" w:rsidRDefault="006E3B80" w:rsidP="005A4C63">
      <w:pPr>
        <w:pStyle w:val="BodyText"/>
      </w:pPr>
      <w:r>
        <w:t>Schedule 1, Qualification standards for a</w:t>
      </w:r>
      <w:r w:rsidR="0016034A">
        <w:t>n</w:t>
      </w:r>
      <w:r>
        <w:t xml:space="preserve"> FSTD used for MCC training for a multi</w:t>
      </w:r>
      <w:r w:rsidR="00571C5B">
        <w:noBreakHyphen/>
      </w:r>
      <w:r>
        <w:t>crew aeroplane, sets out the technical details of the FSTD standards. The Schedule is comprised of 13 sections (one Reserved) prescribing the standards to be complied with in relation to:</w:t>
      </w:r>
    </w:p>
    <w:p w:rsidR="006E3B80" w:rsidRDefault="006E3B80" w:rsidP="0016034A">
      <w:pPr>
        <w:pStyle w:val="LDClause"/>
        <w:numPr>
          <w:ilvl w:val="0"/>
          <w:numId w:val="18"/>
        </w:numPr>
        <w:tabs>
          <w:tab w:val="clear" w:pos="454"/>
          <w:tab w:val="clear" w:pos="737"/>
          <w:tab w:val="right" w:pos="426"/>
          <w:tab w:val="left" w:pos="851"/>
        </w:tabs>
        <w:ind w:left="426" w:firstLine="0"/>
      </w:pPr>
      <w:r w:rsidRPr="00F6628B">
        <w:t>Flight deck or cockpit layout and structure</w:t>
      </w:r>
    </w:p>
    <w:p w:rsidR="006E3B80" w:rsidRDefault="006E3B80" w:rsidP="0016034A">
      <w:pPr>
        <w:pStyle w:val="LDClause"/>
        <w:numPr>
          <w:ilvl w:val="0"/>
          <w:numId w:val="18"/>
        </w:numPr>
        <w:tabs>
          <w:tab w:val="clear" w:pos="454"/>
          <w:tab w:val="clear" w:pos="737"/>
          <w:tab w:val="right" w:pos="426"/>
          <w:tab w:val="left" w:pos="851"/>
        </w:tabs>
        <w:ind w:left="426" w:firstLine="0"/>
      </w:pPr>
      <w:r w:rsidRPr="00F6628B">
        <w:t xml:space="preserve">Flight </w:t>
      </w:r>
      <w:r>
        <w:t xml:space="preserve">dynamics </w:t>
      </w:r>
      <w:r w:rsidRPr="00F6628B">
        <w:t>model (aircraft and engines)</w:t>
      </w:r>
    </w:p>
    <w:p w:rsidR="006E3B80" w:rsidRDefault="006E3B80" w:rsidP="0016034A">
      <w:pPr>
        <w:pStyle w:val="LDClause"/>
        <w:numPr>
          <w:ilvl w:val="0"/>
          <w:numId w:val="18"/>
        </w:numPr>
        <w:tabs>
          <w:tab w:val="clear" w:pos="454"/>
          <w:tab w:val="clear" w:pos="737"/>
          <w:tab w:val="right" w:pos="426"/>
          <w:tab w:val="left" w:pos="851"/>
        </w:tabs>
        <w:ind w:left="426" w:firstLine="0"/>
      </w:pPr>
      <w:r w:rsidRPr="00F6628B">
        <w:t>Ground reaction and handling</w:t>
      </w:r>
    </w:p>
    <w:p w:rsidR="006E3B80" w:rsidRDefault="006E3B80" w:rsidP="0016034A">
      <w:pPr>
        <w:pStyle w:val="LDClause"/>
        <w:numPr>
          <w:ilvl w:val="0"/>
          <w:numId w:val="18"/>
        </w:numPr>
        <w:tabs>
          <w:tab w:val="clear" w:pos="454"/>
          <w:tab w:val="clear" w:pos="737"/>
          <w:tab w:val="right" w:pos="426"/>
          <w:tab w:val="left" w:pos="851"/>
        </w:tabs>
        <w:ind w:left="426" w:firstLine="0"/>
      </w:pPr>
      <w:r w:rsidRPr="00F6628B">
        <w:t xml:space="preserve">Aircraft systems </w:t>
      </w:r>
    </w:p>
    <w:p w:rsidR="006E3B80" w:rsidRDefault="006E3B80" w:rsidP="0016034A">
      <w:pPr>
        <w:pStyle w:val="LDClause"/>
        <w:numPr>
          <w:ilvl w:val="0"/>
          <w:numId w:val="18"/>
        </w:numPr>
        <w:tabs>
          <w:tab w:val="clear" w:pos="454"/>
          <w:tab w:val="clear" w:pos="737"/>
          <w:tab w:val="right" w:pos="426"/>
          <w:tab w:val="left" w:pos="851"/>
        </w:tabs>
        <w:ind w:left="426" w:firstLine="0"/>
      </w:pPr>
      <w:r w:rsidRPr="00F6628B">
        <w:t xml:space="preserve">Flight control forces and control travel </w:t>
      </w:r>
    </w:p>
    <w:p w:rsidR="006E3B80" w:rsidRDefault="006E3B80" w:rsidP="0016034A">
      <w:pPr>
        <w:pStyle w:val="LDClause"/>
        <w:numPr>
          <w:ilvl w:val="0"/>
          <w:numId w:val="18"/>
        </w:numPr>
        <w:tabs>
          <w:tab w:val="clear" w:pos="454"/>
          <w:tab w:val="clear" w:pos="737"/>
          <w:tab w:val="right" w:pos="426"/>
          <w:tab w:val="left" w:pos="851"/>
        </w:tabs>
        <w:ind w:left="426" w:firstLine="0"/>
      </w:pPr>
      <w:r w:rsidRPr="00F6628B">
        <w:t>Sound cues</w:t>
      </w:r>
    </w:p>
    <w:p w:rsidR="006E3B80" w:rsidRDefault="006E3B80" w:rsidP="0016034A">
      <w:pPr>
        <w:pStyle w:val="LDClause"/>
        <w:numPr>
          <w:ilvl w:val="0"/>
          <w:numId w:val="18"/>
        </w:numPr>
        <w:tabs>
          <w:tab w:val="clear" w:pos="454"/>
          <w:tab w:val="clear" w:pos="737"/>
          <w:tab w:val="right" w:pos="426"/>
          <w:tab w:val="left" w:pos="851"/>
        </w:tabs>
        <w:ind w:left="426" w:firstLine="0"/>
      </w:pPr>
      <w:r w:rsidRPr="00F6628B">
        <w:t>Visual display cues</w:t>
      </w:r>
    </w:p>
    <w:p w:rsidR="006E3B80" w:rsidRDefault="006E3B80" w:rsidP="00A51F09">
      <w:pPr>
        <w:pStyle w:val="LDClause"/>
        <w:numPr>
          <w:ilvl w:val="0"/>
          <w:numId w:val="18"/>
        </w:numPr>
        <w:tabs>
          <w:tab w:val="clear" w:pos="454"/>
          <w:tab w:val="clear" w:pos="737"/>
          <w:tab w:val="right" w:pos="426"/>
          <w:tab w:val="left" w:pos="851"/>
        </w:tabs>
        <w:ind w:left="851" w:hanging="425"/>
      </w:pPr>
      <w:r>
        <w:t>[</w:t>
      </w:r>
      <w:r w:rsidRPr="00F6628B">
        <w:t xml:space="preserve">Motion cues — </w:t>
      </w:r>
      <w:r w:rsidR="00B36976">
        <w:t>t</w:t>
      </w:r>
      <w:r>
        <w:t xml:space="preserve">his is </w:t>
      </w:r>
      <w:proofErr w:type="gramStart"/>
      <w:r>
        <w:t>Reserved</w:t>
      </w:r>
      <w:proofErr w:type="gramEnd"/>
      <w:r>
        <w:t>. T</w:t>
      </w:r>
      <w:r w:rsidRPr="00F6628B">
        <w:t>he</w:t>
      </w:r>
      <w:r>
        <w:t xml:space="preserve">re is no requirement for </w:t>
      </w:r>
      <w:r w:rsidR="00A51F09">
        <w:t xml:space="preserve">a </w:t>
      </w:r>
      <w:r>
        <w:t xml:space="preserve">motion </w:t>
      </w:r>
      <w:r w:rsidR="00A51F09">
        <w:t>system for MCC training</w:t>
      </w:r>
      <w:r w:rsidRPr="00F6628B">
        <w:t>.</w:t>
      </w:r>
      <w:r>
        <w:t>]</w:t>
      </w:r>
    </w:p>
    <w:p w:rsidR="006E3B80" w:rsidRDefault="006E3B80" w:rsidP="0016034A">
      <w:pPr>
        <w:pStyle w:val="LDClause"/>
        <w:numPr>
          <w:ilvl w:val="0"/>
          <w:numId w:val="18"/>
        </w:numPr>
        <w:tabs>
          <w:tab w:val="clear" w:pos="454"/>
          <w:tab w:val="clear" w:pos="737"/>
          <w:tab w:val="right" w:pos="426"/>
          <w:tab w:val="left" w:pos="851"/>
        </w:tabs>
        <w:ind w:left="426" w:firstLine="0"/>
      </w:pPr>
      <w:r w:rsidRPr="00F6628B">
        <w:t>Air traffic control environment simulation</w:t>
      </w:r>
    </w:p>
    <w:p w:rsidR="006E3B80" w:rsidRDefault="006E3B80" w:rsidP="0016034A">
      <w:pPr>
        <w:pStyle w:val="LDClause"/>
        <w:numPr>
          <w:ilvl w:val="0"/>
          <w:numId w:val="18"/>
        </w:numPr>
        <w:tabs>
          <w:tab w:val="clear" w:pos="454"/>
          <w:tab w:val="clear" w:pos="737"/>
          <w:tab w:val="right" w:pos="426"/>
          <w:tab w:val="left" w:pos="851"/>
        </w:tabs>
        <w:ind w:left="426" w:firstLine="0"/>
      </w:pPr>
      <w:r w:rsidRPr="00F6628B">
        <w:t>Navigation environment — replication of real-world operations</w:t>
      </w:r>
    </w:p>
    <w:p w:rsidR="006E3B80" w:rsidRDefault="006E3B80" w:rsidP="0016034A">
      <w:pPr>
        <w:pStyle w:val="LDClause"/>
        <w:numPr>
          <w:ilvl w:val="0"/>
          <w:numId w:val="18"/>
        </w:numPr>
        <w:tabs>
          <w:tab w:val="clear" w:pos="454"/>
          <w:tab w:val="clear" w:pos="737"/>
          <w:tab w:val="right" w:pos="426"/>
          <w:tab w:val="left" w:pos="851"/>
        </w:tabs>
        <w:ind w:left="426" w:firstLine="0"/>
      </w:pPr>
      <w:r w:rsidRPr="00F6628B">
        <w:t>Atmosphere and weather environment</w:t>
      </w:r>
    </w:p>
    <w:p w:rsidR="006E3B80" w:rsidRDefault="006E3B80" w:rsidP="0016034A">
      <w:pPr>
        <w:pStyle w:val="LDClause"/>
        <w:numPr>
          <w:ilvl w:val="0"/>
          <w:numId w:val="18"/>
        </w:numPr>
        <w:tabs>
          <w:tab w:val="clear" w:pos="454"/>
          <w:tab w:val="clear" w:pos="737"/>
          <w:tab w:val="right" w:pos="426"/>
          <w:tab w:val="left" w:pos="851"/>
        </w:tabs>
        <w:ind w:left="426" w:firstLine="0"/>
      </w:pPr>
      <w:r w:rsidRPr="00F6628B">
        <w:t xml:space="preserve">Airports and terrain </w:t>
      </w:r>
    </w:p>
    <w:p w:rsidR="006E3B80" w:rsidRDefault="006E3B80" w:rsidP="0016034A">
      <w:pPr>
        <w:pStyle w:val="LDClause"/>
        <w:numPr>
          <w:ilvl w:val="0"/>
          <w:numId w:val="18"/>
        </w:numPr>
        <w:tabs>
          <w:tab w:val="clear" w:pos="454"/>
          <w:tab w:val="clear" w:pos="737"/>
          <w:tab w:val="right" w:pos="426"/>
          <w:tab w:val="left" w:pos="851"/>
        </w:tabs>
        <w:spacing w:after="0"/>
        <w:ind w:left="426" w:firstLine="0"/>
        <w:contextualSpacing/>
      </w:pPr>
      <w:r w:rsidRPr="00F6628B">
        <w:t>Miscellaneous</w:t>
      </w:r>
      <w:r>
        <w:t>.</w:t>
      </w:r>
    </w:p>
    <w:p w:rsidR="006E3B80" w:rsidRPr="00F6628B" w:rsidRDefault="006E3B80" w:rsidP="00051FC2">
      <w:pPr>
        <w:pStyle w:val="LDClause"/>
        <w:spacing w:before="0" w:after="0"/>
        <w:ind w:hanging="737"/>
      </w:pPr>
    </w:p>
    <w:p w:rsidR="00B2484F" w:rsidRPr="005B6EDA" w:rsidRDefault="00B2484F" w:rsidP="00B2484F">
      <w:pPr>
        <w:pStyle w:val="BodyText"/>
        <w:rPr>
          <w:rFonts w:ascii="Times New Roman" w:hAnsi="Times New Roman"/>
          <w:b/>
          <w:i/>
        </w:rPr>
      </w:pPr>
      <w:r w:rsidRPr="005B6EDA">
        <w:rPr>
          <w:rFonts w:ascii="Times New Roman" w:hAnsi="Times New Roman"/>
          <w:b/>
          <w:i/>
        </w:rPr>
        <w:t>Legislative Instruments Act 2003</w:t>
      </w:r>
      <w:r w:rsidR="00B36976">
        <w:rPr>
          <w:rFonts w:ascii="Times New Roman" w:hAnsi="Times New Roman"/>
          <w:b/>
          <w:i/>
        </w:rPr>
        <w:t xml:space="preserve"> </w:t>
      </w:r>
      <w:r w:rsidR="00B36976" w:rsidRPr="00D1594A">
        <w:rPr>
          <w:rFonts w:ascii="Times New Roman" w:hAnsi="Times New Roman"/>
          <w:b/>
        </w:rPr>
        <w:t>(the</w:t>
      </w:r>
      <w:r w:rsidR="00B36976">
        <w:rPr>
          <w:rFonts w:ascii="Times New Roman" w:hAnsi="Times New Roman"/>
          <w:b/>
          <w:i/>
        </w:rPr>
        <w:t xml:space="preserve"> LIA</w:t>
      </w:r>
      <w:r w:rsidR="00B36976" w:rsidRPr="00D1594A">
        <w:rPr>
          <w:rFonts w:ascii="Times New Roman" w:hAnsi="Times New Roman"/>
          <w:b/>
        </w:rPr>
        <w:t>)</w:t>
      </w:r>
    </w:p>
    <w:p w:rsidR="00EB4030" w:rsidRDefault="00EB4030" w:rsidP="00B2484F">
      <w:pPr>
        <w:pStyle w:val="BodyText"/>
        <w:rPr>
          <w:rFonts w:ascii="Times New Roman" w:hAnsi="Times New Roman"/>
        </w:rPr>
      </w:pPr>
      <w:r>
        <w:rPr>
          <w:rFonts w:ascii="Times New Roman" w:hAnsi="Times New Roman"/>
        </w:rPr>
        <w:t>As noted above, the instrument is made “for</w:t>
      </w:r>
      <w:r w:rsidR="00B2484F">
        <w:rPr>
          <w:rFonts w:ascii="Times New Roman" w:hAnsi="Times New Roman"/>
        </w:rPr>
        <w:t xml:space="preserve"> paragraph 98</w:t>
      </w:r>
      <w:r w:rsidR="00B36976">
        <w:rPr>
          <w:rFonts w:ascii="Times New Roman" w:hAnsi="Times New Roman"/>
        </w:rPr>
        <w:t> </w:t>
      </w:r>
      <w:r w:rsidR="00B2484F">
        <w:rPr>
          <w:rFonts w:ascii="Times New Roman" w:hAnsi="Times New Roman"/>
        </w:rPr>
        <w:t>(5A)</w:t>
      </w:r>
      <w:r w:rsidR="00B36976">
        <w:rPr>
          <w:rFonts w:ascii="Times New Roman" w:hAnsi="Times New Roman"/>
        </w:rPr>
        <w:t> </w:t>
      </w:r>
      <w:r w:rsidR="00B2484F">
        <w:rPr>
          <w:rFonts w:ascii="Times New Roman" w:hAnsi="Times New Roman"/>
        </w:rPr>
        <w:t>(a) of the Act</w:t>
      </w:r>
      <w:r>
        <w:rPr>
          <w:rFonts w:ascii="Times New Roman" w:hAnsi="Times New Roman"/>
        </w:rPr>
        <w:t>”.</w:t>
      </w:r>
    </w:p>
    <w:p w:rsidR="00571C5B" w:rsidRDefault="00571C5B" w:rsidP="00B2484F">
      <w:pPr>
        <w:pStyle w:val="BodyText"/>
        <w:rPr>
          <w:rFonts w:ascii="Times New Roman" w:hAnsi="Times New Roman"/>
        </w:rPr>
      </w:pPr>
    </w:p>
    <w:p w:rsidR="0091778B" w:rsidRDefault="00B2484F" w:rsidP="00571C5B">
      <w:pPr>
        <w:pStyle w:val="BodyText"/>
        <w:ind w:right="-142"/>
        <w:rPr>
          <w:rFonts w:ascii="Times New Roman" w:hAnsi="Times New Roman"/>
        </w:rPr>
      </w:pPr>
      <w:r>
        <w:rPr>
          <w:rFonts w:ascii="Times New Roman" w:hAnsi="Times New Roman"/>
        </w:rPr>
        <w:t>Under subsection 98</w:t>
      </w:r>
      <w:r w:rsidR="00B36976">
        <w:rPr>
          <w:rFonts w:ascii="Times New Roman" w:hAnsi="Times New Roman"/>
        </w:rPr>
        <w:t> </w:t>
      </w:r>
      <w:r>
        <w:rPr>
          <w:rFonts w:ascii="Times New Roman" w:hAnsi="Times New Roman"/>
        </w:rPr>
        <w:t>(5AA) of the Act, an instrument issued under paragraph</w:t>
      </w:r>
      <w:r w:rsidR="00B36976">
        <w:rPr>
          <w:rFonts w:ascii="Times New Roman" w:hAnsi="Times New Roman"/>
        </w:rPr>
        <w:t> </w:t>
      </w:r>
      <w:r>
        <w:rPr>
          <w:rFonts w:ascii="Times New Roman" w:hAnsi="Times New Roman"/>
        </w:rPr>
        <w:t xml:space="preserve">98 (5A) (a) </w:t>
      </w:r>
      <w:r w:rsidRPr="00E7348D">
        <w:rPr>
          <w:rFonts w:ascii="Times New Roman" w:hAnsi="Times New Roman"/>
        </w:rPr>
        <w:t>is a legislative instrument if expressed to apply in relation to a class of persons</w:t>
      </w:r>
      <w:r w:rsidR="00EB4030" w:rsidRPr="00E7348D">
        <w:rPr>
          <w:rFonts w:ascii="Times New Roman" w:hAnsi="Times New Roman"/>
        </w:rPr>
        <w:t xml:space="preserve">. </w:t>
      </w:r>
      <w:r w:rsidR="0091778B" w:rsidRPr="00E7348D">
        <w:rPr>
          <w:rFonts w:ascii="Times New Roman" w:hAnsi="Times New Roman"/>
        </w:rPr>
        <w:t xml:space="preserve">The </w:t>
      </w:r>
      <w:r w:rsidR="0091778B" w:rsidRPr="00E7348D">
        <w:rPr>
          <w:rFonts w:ascii="Times New Roman" w:hAnsi="Times New Roman"/>
        </w:rPr>
        <w:lastRenderedPageBreak/>
        <w:t xml:space="preserve">instrument applies to the class </w:t>
      </w:r>
      <w:r w:rsidR="00C91504" w:rsidRPr="00E7348D">
        <w:rPr>
          <w:rFonts w:ascii="Times New Roman" w:hAnsi="Times New Roman"/>
        </w:rPr>
        <w:t>o</w:t>
      </w:r>
      <w:r w:rsidR="0091778B" w:rsidRPr="00E7348D">
        <w:rPr>
          <w:rFonts w:ascii="Times New Roman" w:hAnsi="Times New Roman"/>
        </w:rPr>
        <w:t xml:space="preserve">f persons constituted by </w:t>
      </w:r>
      <w:r w:rsidR="00A51F09" w:rsidRPr="00E7348D">
        <w:rPr>
          <w:rFonts w:ascii="Times New Roman" w:hAnsi="Times New Roman"/>
        </w:rPr>
        <w:t>would-be manufacture</w:t>
      </w:r>
      <w:r w:rsidR="00C67B56">
        <w:rPr>
          <w:rFonts w:ascii="Times New Roman" w:hAnsi="Times New Roman"/>
        </w:rPr>
        <w:t>rs</w:t>
      </w:r>
      <w:r w:rsidR="00A51F09" w:rsidRPr="00E7348D">
        <w:rPr>
          <w:rFonts w:ascii="Times New Roman" w:hAnsi="Times New Roman"/>
        </w:rPr>
        <w:t xml:space="preserve"> and operat</w:t>
      </w:r>
      <w:r w:rsidR="00C67B56">
        <w:rPr>
          <w:rFonts w:ascii="Times New Roman" w:hAnsi="Times New Roman"/>
        </w:rPr>
        <w:t>ors</w:t>
      </w:r>
      <w:r w:rsidR="00A51F09" w:rsidRPr="00E7348D">
        <w:rPr>
          <w:rFonts w:ascii="Times New Roman" w:hAnsi="Times New Roman"/>
        </w:rPr>
        <w:t xml:space="preserve"> of FST</w:t>
      </w:r>
      <w:r w:rsidR="009C3164">
        <w:rPr>
          <w:rFonts w:ascii="Times New Roman" w:hAnsi="Times New Roman"/>
        </w:rPr>
        <w:t>D</w:t>
      </w:r>
      <w:r w:rsidR="00A51F09" w:rsidRPr="00E7348D">
        <w:rPr>
          <w:rFonts w:ascii="Times New Roman" w:hAnsi="Times New Roman"/>
        </w:rPr>
        <w:t xml:space="preserve"> which must comply with the Part 61 standards if they are to be used for Part 61 purposes </w:t>
      </w:r>
      <w:r w:rsidR="00C67B56">
        <w:rPr>
          <w:rFonts w:ascii="Times New Roman" w:hAnsi="Times New Roman"/>
        </w:rPr>
        <w:t xml:space="preserve">in relation to </w:t>
      </w:r>
      <w:r w:rsidR="0091778B" w:rsidRPr="00E7348D">
        <w:rPr>
          <w:rFonts w:ascii="Times New Roman" w:hAnsi="Times New Roman"/>
        </w:rPr>
        <w:t>m</w:t>
      </w:r>
      <w:r w:rsidR="00571C5B" w:rsidRPr="00E7348D">
        <w:rPr>
          <w:rFonts w:ascii="Times New Roman" w:hAnsi="Times New Roman"/>
        </w:rPr>
        <w:t>ulti-crew cooperation training.</w:t>
      </w:r>
    </w:p>
    <w:p w:rsidR="0091778B" w:rsidRDefault="0091778B" w:rsidP="0091778B">
      <w:pPr>
        <w:pStyle w:val="BodyText"/>
        <w:rPr>
          <w:rFonts w:ascii="Times New Roman" w:hAnsi="Times New Roman"/>
        </w:rPr>
      </w:pPr>
    </w:p>
    <w:p w:rsidR="0033046C" w:rsidRDefault="0091778B" w:rsidP="0091778B">
      <w:pPr>
        <w:pStyle w:val="BodyText"/>
      </w:pPr>
      <w:r>
        <w:rPr>
          <w:rFonts w:ascii="Times New Roman" w:hAnsi="Times New Roman"/>
        </w:rPr>
        <w:t>In addition, r</w:t>
      </w:r>
      <w:r w:rsidR="00EB4030">
        <w:rPr>
          <w:rFonts w:ascii="Times New Roman" w:hAnsi="Times New Roman"/>
        </w:rPr>
        <w:t>egulation 61.045 expressly states that the instrument is to be a legislative instrument.</w:t>
      </w:r>
      <w:r w:rsidR="0012589D">
        <w:rPr>
          <w:rFonts w:ascii="Times New Roman" w:hAnsi="Times New Roman"/>
        </w:rPr>
        <w:t xml:space="preserve"> Under subsection 15AE</w:t>
      </w:r>
      <w:r w:rsidR="00B36976">
        <w:rPr>
          <w:rFonts w:ascii="Times New Roman" w:hAnsi="Times New Roman"/>
        </w:rPr>
        <w:t> </w:t>
      </w:r>
      <w:r w:rsidR="0012589D">
        <w:rPr>
          <w:rFonts w:ascii="Times New Roman" w:hAnsi="Times New Roman"/>
        </w:rPr>
        <w:t xml:space="preserve">(1) of the </w:t>
      </w:r>
      <w:r w:rsidR="0012589D" w:rsidRPr="0091778B">
        <w:rPr>
          <w:rFonts w:ascii="Times New Roman" w:hAnsi="Times New Roman"/>
          <w:i/>
        </w:rPr>
        <w:t>Acts Interpretation Act 1901</w:t>
      </w:r>
      <w:r w:rsidR="0012589D">
        <w:rPr>
          <w:rFonts w:ascii="Times New Roman" w:hAnsi="Times New Roman"/>
        </w:rPr>
        <w:t>,</w:t>
      </w:r>
      <w:r>
        <w:rPr>
          <w:rFonts w:ascii="Times New Roman" w:hAnsi="Times New Roman"/>
        </w:rPr>
        <w:t xml:space="preserve"> i</w:t>
      </w:r>
      <w:r w:rsidRPr="0026480D">
        <w:t xml:space="preserve">f a provision of a law requires or permits an instrument that is described as a legislative instrument to be made, then an instrument </w:t>
      </w:r>
      <w:r>
        <w:t xml:space="preserve">so </w:t>
      </w:r>
      <w:r w:rsidRPr="0026480D">
        <w:t>made must be in writing and</w:t>
      </w:r>
      <w:r>
        <w:t xml:space="preserve"> </w:t>
      </w:r>
      <w:r w:rsidRPr="0026480D">
        <w:t>is a legislative instrument</w:t>
      </w:r>
      <w:r>
        <w:t xml:space="preserve">. </w:t>
      </w:r>
    </w:p>
    <w:p w:rsidR="0033046C" w:rsidRDefault="0033046C" w:rsidP="0091778B">
      <w:pPr>
        <w:pStyle w:val="BodyText"/>
      </w:pPr>
    </w:p>
    <w:p w:rsidR="0091778B" w:rsidRPr="0091778B" w:rsidRDefault="0091778B" w:rsidP="0091778B">
      <w:pPr>
        <w:pStyle w:val="BodyText"/>
      </w:pPr>
      <w:r>
        <w:t xml:space="preserve">Finally, under </w:t>
      </w:r>
      <w:r w:rsidR="00051FC2">
        <w:t>sub</w:t>
      </w:r>
      <w:r>
        <w:t>section 5</w:t>
      </w:r>
      <w:r w:rsidR="00B36976">
        <w:t> </w:t>
      </w:r>
      <w:r>
        <w:t xml:space="preserve">(2) of the </w:t>
      </w:r>
      <w:r w:rsidRPr="00D1594A">
        <w:t>LIA</w:t>
      </w:r>
      <w:r w:rsidR="00051FC2">
        <w:t>,</w:t>
      </w:r>
      <w:r>
        <w:t xml:space="preserve"> an instrument made under delegated parliamentary powers is, in effect, taken to be a legislative instrument if it determines the law or alters the content of the law, rather than merely applying existing law, and it directly or indirectly creates rights or obligations</w:t>
      </w:r>
      <w:r w:rsidRPr="0091778B">
        <w:t>.</w:t>
      </w:r>
      <w:r>
        <w:t xml:space="preserve"> The instrument creates new compliance standards for certain flight training devices and these must be complied with for the purposes of multi-crew cooperation training.</w:t>
      </w:r>
    </w:p>
    <w:p w:rsidR="0091778B" w:rsidRDefault="0091778B" w:rsidP="00B2484F">
      <w:pPr>
        <w:pStyle w:val="BodyText"/>
        <w:rPr>
          <w:rFonts w:ascii="Times New Roman" w:hAnsi="Times New Roman"/>
        </w:rPr>
      </w:pPr>
    </w:p>
    <w:p w:rsidR="00B2484F" w:rsidRDefault="0033046C" w:rsidP="00B2484F">
      <w:pPr>
        <w:pStyle w:val="BodyText"/>
        <w:rPr>
          <w:rFonts w:ascii="Times New Roman" w:hAnsi="Times New Roman"/>
        </w:rPr>
      </w:pPr>
      <w:r>
        <w:rPr>
          <w:rFonts w:ascii="Times New Roman" w:hAnsi="Times New Roman"/>
        </w:rPr>
        <w:t>T</w:t>
      </w:r>
      <w:r w:rsidR="00B2484F">
        <w:rPr>
          <w:rFonts w:ascii="Times New Roman" w:hAnsi="Times New Roman"/>
        </w:rPr>
        <w:t xml:space="preserve">herefore, the instrument is a legislative instrument </w:t>
      </w:r>
      <w:r w:rsidR="00B2484F" w:rsidRPr="005B6EDA">
        <w:rPr>
          <w:rFonts w:ascii="Times New Roman" w:hAnsi="Times New Roman"/>
        </w:rPr>
        <w:t>subject to registration, and tabling and disallowance in the Parliament, under sections 24, and 38 and 42 of the</w:t>
      </w:r>
      <w:r>
        <w:rPr>
          <w:rFonts w:ascii="Times New Roman" w:hAnsi="Times New Roman"/>
        </w:rPr>
        <w:t xml:space="preserve"> LIA.</w:t>
      </w:r>
    </w:p>
    <w:p w:rsidR="00B2484F" w:rsidRPr="005B6EDA" w:rsidRDefault="00B2484F" w:rsidP="00B2484F">
      <w:pPr>
        <w:pStyle w:val="BodyText"/>
        <w:rPr>
          <w:rFonts w:ascii="Times New Roman" w:hAnsi="Times New Roman"/>
        </w:rPr>
      </w:pPr>
    </w:p>
    <w:p w:rsidR="00B2484F" w:rsidRPr="006E1D44" w:rsidRDefault="00B2484F" w:rsidP="00B2484F">
      <w:pPr>
        <w:pStyle w:val="BodyText"/>
      </w:pPr>
      <w:r w:rsidRPr="006E1D44">
        <w:rPr>
          <w:b/>
        </w:rPr>
        <w:t>Consultation</w:t>
      </w:r>
    </w:p>
    <w:p w:rsidR="00B2484F" w:rsidRDefault="00B2484F" w:rsidP="00182B4F">
      <w:pPr>
        <w:pStyle w:val="BodyText"/>
        <w:rPr>
          <w:rFonts w:ascii="Times New Roman" w:hAnsi="Times New Roman"/>
        </w:rPr>
      </w:pPr>
      <w:r w:rsidRPr="006E1D44">
        <w:rPr>
          <w:rFonts w:ascii="Times New Roman" w:hAnsi="Times New Roman"/>
        </w:rPr>
        <w:t xml:space="preserve">For section 17 of the LIA, </w:t>
      </w:r>
      <w:r w:rsidR="0033046C">
        <w:rPr>
          <w:rFonts w:ascii="Times New Roman" w:hAnsi="Times New Roman"/>
        </w:rPr>
        <w:t>the following consultation was undertaken by CASA.</w:t>
      </w:r>
    </w:p>
    <w:p w:rsidR="004B3D0E" w:rsidRDefault="004B3D0E" w:rsidP="00182B4F">
      <w:pPr>
        <w:pStyle w:val="BodyText"/>
        <w:rPr>
          <w:rFonts w:ascii="Times New Roman" w:hAnsi="Times New Roman"/>
        </w:rPr>
      </w:pPr>
    </w:p>
    <w:p w:rsidR="004B3D0E" w:rsidRDefault="005D79B2" w:rsidP="00571C5B">
      <w:pPr>
        <w:pStyle w:val="BodyText"/>
        <w:ind w:right="-142"/>
        <w:rPr>
          <w:rFonts w:ascii="Times New Roman" w:hAnsi="Times New Roman"/>
        </w:rPr>
      </w:pPr>
      <w:r>
        <w:rPr>
          <w:rFonts w:ascii="Times New Roman" w:hAnsi="Times New Roman"/>
        </w:rPr>
        <w:t>In December 2014, t</w:t>
      </w:r>
      <w:r w:rsidR="007B01E8">
        <w:rPr>
          <w:rFonts w:ascii="Times New Roman" w:hAnsi="Times New Roman"/>
        </w:rPr>
        <w:t>he Flight Crew Licensing (</w:t>
      </w:r>
      <w:r w:rsidR="007B01E8" w:rsidRPr="00280DDB">
        <w:rPr>
          <w:rFonts w:ascii="Times New Roman" w:hAnsi="Times New Roman"/>
          <w:b/>
          <w:i/>
        </w:rPr>
        <w:t>FCL</w:t>
      </w:r>
      <w:r w:rsidR="007B01E8">
        <w:rPr>
          <w:rFonts w:ascii="Times New Roman" w:hAnsi="Times New Roman"/>
        </w:rPr>
        <w:t>) Standard</w:t>
      </w:r>
      <w:r>
        <w:rPr>
          <w:rFonts w:ascii="Times New Roman" w:hAnsi="Times New Roman"/>
        </w:rPr>
        <w:t>s</w:t>
      </w:r>
      <w:r w:rsidR="007B01E8">
        <w:rPr>
          <w:rFonts w:ascii="Times New Roman" w:hAnsi="Times New Roman"/>
        </w:rPr>
        <w:t xml:space="preserve"> </w:t>
      </w:r>
      <w:r>
        <w:rPr>
          <w:rFonts w:ascii="Times New Roman" w:hAnsi="Times New Roman"/>
        </w:rPr>
        <w:t>S</w:t>
      </w:r>
      <w:r w:rsidR="007B01E8">
        <w:rPr>
          <w:rFonts w:ascii="Times New Roman" w:hAnsi="Times New Roman"/>
        </w:rPr>
        <w:t>ub-committee</w:t>
      </w:r>
      <w:r>
        <w:rPr>
          <w:rFonts w:ascii="Times New Roman" w:hAnsi="Times New Roman"/>
        </w:rPr>
        <w:t xml:space="preserve"> of the Standards Consultative Committee (the </w:t>
      </w:r>
      <w:r w:rsidRPr="00100911">
        <w:rPr>
          <w:rFonts w:ascii="Times New Roman" w:hAnsi="Times New Roman"/>
          <w:b/>
          <w:i/>
        </w:rPr>
        <w:t>SCC</w:t>
      </w:r>
      <w:r>
        <w:rPr>
          <w:rFonts w:ascii="Times New Roman" w:hAnsi="Times New Roman"/>
        </w:rPr>
        <w:t xml:space="preserve">), </w:t>
      </w:r>
      <w:r w:rsidR="007B01E8">
        <w:rPr>
          <w:rFonts w:ascii="Times New Roman" w:hAnsi="Times New Roman"/>
        </w:rPr>
        <w:t>established a</w:t>
      </w:r>
      <w:r>
        <w:rPr>
          <w:rFonts w:ascii="Times New Roman" w:hAnsi="Times New Roman"/>
        </w:rPr>
        <w:t>n</w:t>
      </w:r>
      <w:r w:rsidR="007B01E8">
        <w:rPr>
          <w:rFonts w:ascii="Times New Roman" w:hAnsi="Times New Roman"/>
        </w:rPr>
        <w:t xml:space="preserve"> MCC training working group for the development of </w:t>
      </w:r>
      <w:r>
        <w:rPr>
          <w:rFonts w:ascii="Times New Roman" w:hAnsi="Times New Roman"/>
        </w:rPr>
        <w:t xml:space="preserve">standards for </w:t>
      </w:r>
      <w:r w:rsidR="007B01E8">
        <w:rPr>
          <w:rFonts w:ascii="Times New Roman" w:hAnsi="Times New Roman"/>
        </w:rPr>
        <w:t>MCC training device</w:t>
      </w:r>
      <w:r>
        <w:rPr>
          <w:rFonts w:ascii="Times New Roman" w:hAnsi="Times New Roman"/>
        </w:rPr>
        <w:t>s. (The SCC is a high</w:t>
      </w:r>
      <w:r w:rsidR="00571C5B">
        <w:rPr>
          <w:rFonts w:ascii="Times New Roman" w:hAnsi="Times New Roman"/>
        </w:rPr>
        <w:noBreakHyphen/>
      </w:r>
      <w:r>
        <w:rPr>
          <w:rFonts w:ascii="Times New Roman" w:hAnsi="Times New Roman"/>
        </w:rPr>
        <w:t>level CASA/industry consultation forum</w:t>
      </w:r>
      <w:r w:rsidR="00280DDB">
        <w:rPr>
          <w:rFonts w:ascii="Times New Roman" w:hAnsi="Times New Roman"/>
        </w:rPr>
        <w:t>,</w:t>
      </w:r>
      <w:r w:rsidR="00100911">
        <w:rPr>
          <w:rFonts w:ascii="Times New Roman" w:hAnsi="Times New Roman"/>
        </w:rPr>
        <w:t xml:space="preserve"> often operating through sub-committees</w:t>
      </w:r>
      <w:r>
        <w:rPr>
          <w:rFonts w:ascii="Times New Roman" w:hAnsi="Times New Roman"/>
        </w:rPr>
        <w:t>.)</w:t>
      </w:r>
      <w:r w:rsidR="008447D2">
        <w:rPr>
          <w:rFonts w:ascii="Times New Roman" w:hAnsi="Times New Roman"/>
        </w:rPr>
        <w:t xml:space="preserve"> </w:t>
      </w:r>
      <w:r w:rsidR="007A7068">
        <w:rPr>
          <w:rFonts w:ascii="Times New Roman" w:hAnsi="Times New Roman"/>
        </w:rPr>
        <w:t xml:space="preserve">Tertiary and general aviation training providers, with expertise in the development of non-technical skills training, were </w:t>
      </w:r>
      <w:r w:rsidR="00F02E7C">
        <w:rPr>
          <w:rFonts w:ascii="Times New Roman" w:hAnsi="Times New Roman"/>
        </w:rPr>
        <w:t>also represented through overlapping FCL Sub</w:t>
      </w:r>
      <w:r w:rsidR="00E90729">
        <w:rPr>
          <w:rFonts w:ascii="Times New Roman" w:hAnsi="Times New Roman"/>
        </w:rPr>
        <w:noBreakHyphen/>
      </w:r>
      <w:r w:rsidR="00F02E7C">
        <w:rPr>
          <w:rFonts w:ascii="Times New Roman" w:hAnsi="Times New Roman"/>
        </w:rPr>
        <w:t>committee membership.</w:t>
      </w:r>
    </w:p>
    <w:p w:rsidR="004B3D0E" w:rsidRDefault="004B3D0E" w:rsidP="007B01E8">
      <w:pPr>
        <w:pStyle w:val="BodyText"/>
        <w:rPr>
          <w:rFonts w:ascii="Times New Roman" w:hAnsi="Times New Roman"/>
        </w:rPr>
      </w:pPr>
    </w:p>
    <w:p w:rsidR="007B01E8" w:rsidRDefault="00F02E7C" w:rsidP="007B01E8">
      <w:pPr>
        <w:pStyle w:val="BodyText"/>
        <w:rPr>
          <w:rFonts w:ascii="Times New Roman" w:hAnsi="Times New Roman"/>
        </w:rPr>
      </w:pPr>
      <w:r>
        <w:rPr>
          <w:rFonts w:ascii="Times New Roman" w:hAnsi="Times New Roman"/>
        </w:rPr>
        <w:t>I</w:t>
      </w:r>
      <w:r w:rsidR="005D79B2">
        <w:rPr>
          <w:rFonts w:ascii="Times New Roman" w:hAnsi="Times New Roman"/>
        </w:rPr>
        <w:t>nitial discussions</w:t>
      </w:r>
      <w:r w:rsidR="00100911">
        <w:rPr>
          <w:rFonts w:ascii="Times New Roman" w:hAnsi="Times New Roman"/>
        </w:rPr>
        <w:t>,</w:t>
      </w:r>
      <w:r w:rsidR="005D79B2">
        <w:rPr>
          <w:rFonts w:ascii="Times New Roman" w:hAnsi="Times New Roman"/>
        </w:rPr>
        <w:t xml:space="preserve"> focusing on the standards developed by the European Aviation Safety Agency (</w:t>
      </w:r>
      <w:r w:rsidR="005D79B2" w:rsidRPr="003E349D">
        <w:rPr>
          <w:rFonts w:ascii="Times New Roman" w:hAnsi="Times New Roman"/>
          <w:b/>
          <w:i/>
        </w:rPr>
        <w:t>EASA</w:t>
      </w:r>
      <w:r w:rsidR="005D79B2">
        <w:rPr>
          <w:rFonts w:ascii="Times New Roman" w:hAnsi="Times New Roman"/>
        </w:rPr>
        <w:t>) for equivalent devices (EASA Document CS-</w:t>
      </w:r>
      <w:proofErr w:type="gramStart"/>
      <w:r w:rsidR="005D79B2">
        <w:rPr>
          <w:rFonts w:ascii="Times New Roman" w:hAnsi="Times New Roman"/>
        </w:rPr>
        <w:t>FSTD(</w:t>
      </w:r>
      <w:proofErr w:type="gramEnd"/>
      <w:r w:rsidR="005D79B2">
        <w:rPr>
          <w:rFonts w:ascii="Times New Roman" w:hAnsi="Times New Roman"/>
        </w:rPr>
        <w:t xml:space="preserve">A)), </w:t>
      </w:r>
      <w:r>
        <w:rPr>
          <w:rFonts w:ascii="Times New Roman" w:hAnsi="Times New Roman"/>
        </w:rPr>
        <w:t>concluded</w:t>
      </w:r>
      <w:r w:rsidR="005D79B2">
        <w:rPr>
          <w:rFonts w:ascii="Times New Roman" w:hAnsi="Times New Roman"/>
        </w:rPr>
        <w:t xml:space="preserve"> that these </w:t>
      </w:r>
      <w:r w:rsidR="008447D2">
        <w:rPr>
          <w:rFonts w:ascii="Times New Roman" w:hAnsi="Times New Roman"/>
        </w:rPr>
        <w:t>standards</w:t>
      </w:r>
      <w:r w:rsidR="005D79B2">
        <w:rPr>
          <w:rFonts w:ascii="Times New Roman" w:hAnsi="Times New Roman"/>
        </w:rPr>
        <w:t xml:space="preserve"> were, in some respects, in </w:t>
      </w:r>
      <w:r w:rsidR="007B01E8">
        <w:rPr>
          <w:rFonts w:ascii="Times New Roman" w:hAnsi="Times New Roman"/>
        </w:rPr>
        <w:t>excess of what was required for</w:t>
      </w:r>
      <w:r w:rsidR="005D79B2">
        <w:rPr>
          <w:rFonts w:ascii="Times New Roman" w:hAnsi="Times New Roman"/>
        </w:rPr>
        <w:t xml:space="preserve"> a CASR Part 61</w:t>
      </w:r>
      <w:r w:rsidR="007B01E8">
        <w:rPr>
          <w:rFonts w:ascii="Times New Roman" w:hAnsi="Times New Roman"/>
        </w:rPr>
        <w:t xml:space="preserve"> </w:t>
      </w:r>
      <w:r w:rsidR="005D79B2">
        <w:rPr>
          <w:rFonts w:ascii="Times New Roman" w:hAnsi="Times New Roman"/>
        </w:rPr>
        <w:t>FSTD</w:t>
      </w:r>
      <w:r w:rsidR="007B01E8">
        <w:rPr>
          <w:rFonts w:ascii="Times New Roman" w:hAnsi="Times New Roman"/>
        </w:rPr>
        <w:t xml:space="preserve"> to achieve </w:t>
      </w:r>
      <w:r w:rsidR="00280DDB">
        <w:rPr>
          <w:rFonts w:ascii="Times New Roman" w:hAnsi="Times New Roman"/>
        </w:rPr>
        <w:t xml:space="preserve">safe and </w:t>
      </w:r>
      <w:r w:rsidR="005D79B2">
        <w:rPr>
          <w:rFonts w:ascii="Times New Roman" w:hAnsi="Times New Roman"/>
        </w:rPr>
        <w:t xml:space="preserve">effective MCC </w:t>
      </w:r>
      <w:r w:rsidR="007B01E8">
        <w:rPr>
          <w:rFonts w:ascii="Times New Roman" w:hAnsi="Times New Roman"/>
        </w:rPr>
        <w:t>training outcomes.</w:t>
      </w:r>
    </w:p>
    <w:p w:rsidR="005D79B2" w:rsidRDefault="005D79B2" w:rsidP="007B01E8">
      <w:pPr>
        <w:pStyle w:val="BodyText"/>
        <w:rPr>
          <w:rFonts w:ascii="Times New Roman" w:hAnsi="Times New Roman"/>
        </w:rPr>
      </w:pPr>
    </w:p>
    <w:p w:rsidR="007B01E8" w:rsidRDefault="007B01E8" w:rsidP="007B01E8">
      <w:pPr>
        <w:pStyle w:val="BodyText"/>
        <w:rPr>
          <w:rFonts w:ascii="Times New Roman" w:hAnsi="Times New Roman"/>
        </w:rPr>
      </w:pPr>
      <w:r>
        <w:rPr>
          <w:rFonts w:ascii="Times New Roman" w:hAnsi="Times New Roman"/>
        </w:rPr>
        <w:t xml:space="preserve">A </w:t>
      </w:r>
      <w:r w:rsidR="008447D2">
        <w:rPr>
          <w:rFonts w:ascii="Times New Roman" w:hAnsi="Times New Roman"/>
        </w:rPr>
        <w:t xml:space="preserve">preliminary </w:t>
      </w:r>
      <w:r>
        <w:rPr>
          <w:rFonts w:ascii="Times New Roman" w:hAnsi="Times New Roman"/>
        </w:rPr>
        <w:t xml:space="preserve">draft of </w:t>
      </w:r>
      <w:r w:rsidR="00100911">
        <w:rPr>
          <w:rFonts w:ascii="Times New Roman" w:hAnsi="Times New Roman"/>
        </w:rPr>
        <w:t xml:space="preserve">CASA </w:t>
      </w:r>
      <w:r w:rsidR="008447D2">
        <w:rPr>
          <w:rFonts w:ascii="Times New Roman" w:hAnsi="Times New Roman"/>
        </w:rPr>
        <w:t xml:space="preserve">standards for an </w:t>
      </w:r>
      <w:r>
        <w:rPr>
          <w:rFonts w:ascii="Times New Roman" w:hAnsi="Times New Roman"/>
        </w:rPr>
        <w:t xml:space="preserve">MCC </w:t>
      </w:r>
      <w:r w:rsidR="008447D2">
        <w:rPr>
          <w:rFonts w:ascii="Times New Roman" w:hAnsi="Times New Roman"/>
        </w:rPr>
        <w:t>FSTD was prepared and, in February 2015,</w:t>
      </w:r>
      <w:r>
        <w:rPr>
          <w:rFonts w:ascii="Times New Roman" w:hAnsi="Times New Roman"/>
        </w:rPr>
        <w:t xml:space="preserve"> posted on the </w:t>
      </w:r>
      <w:r w:rsidR="008447D2">
        <w:rPr>
          <w:rFonts w:ascii="Times New Roman" w:hAnsi="Times New Roman"/>
        </w:rPr>
        <w:t>FCL</w:t>
      </w:r>
      <w:r>
        <w:rPr>
          <w:rFonts w:ascii="Times New Roman" w:hAnsi="Times New Roman"/>
        </w:rPr>
        <w:t xml:space="preserve"> Sub-committee</w:t>
      </w:r>
      <w:r w:rsidR="00100911">
        <w:rPr>
          <w:rFonts w:ascii="Times New Roman" w:hAnsi="Times New Roman"/>
        </w:rPr>
        <w:t xml:space="preserve"> forum</w:t>
      </w:r>
      <w:r w:rsidR="008447D2">
        <w:rPr>
          <w:rFonts w:ascii="Times New Roman" w:hAnsi="Times New Roman"/>
        </w:rPr>
        <w:t xml:space="preserve">’s website </w:t>
      </w:r>
      <w:r>
        <w:rPr>
          <w:rFonts w:ascii="Times New Roman" w:hAnsi="Times New Roman"/>
        </w:rPr>
        <w:t xml:space="preserve">for </w:t>
      </w:r>
      <w:r w:rsidR="00100911">
        <w:rPr>
          <w:rFonts w:ascii="Times New Roman" w:hAnsi="Times New Roman"/>
        </w:rPr>
        <w:t xml:space="preserve">industry </w:t>
      </w:r>
      <w:r>
        <w:rPr>
          <w:rFonts w:ascii="Times New Roman" w:hAnsi="Times New Roman"/>
        </w:rPr>
        <w:t>consideration. Th</w:t>
      </w:r>
      <w:r w:rsidR="008447D2">
        <w:rPr>
          <w:rFonts w:ascii="Times New Roman" w:hAnsi="Times New Roman"/>
        </w:rPr>
        <w:t>is</w:t>
      </w:r>
      <w:r>
        <w:rPr>
          <w:rFonts w:ascii="Times New Roman" w:hAnsi="Times New Roman"/>
        </w:rPr>
        <w:t xml:space="preserve"> consultation draft was also sent to a number of prospective training providers and manufacturers for </w:t>
      </w:r>
      <w:r w:rsidR="008447D2">
        <w:rPr>
          <w:rFonts w:ascii="Times New Roman" w:hAnsi="Times New Roman"/>
        </w:rPr>
        <w:t xml:space="preserve">their </w:t>
      </w:r>
      <w:r>
        <w:rPr>
          <w:rFonts w:ascii="Times New Roman" w:hAnsi="Times New Roman"/>
        </w:rPr>
        <w:t>comment</w:t>
      </w:r>
      <w:r w:rsidR="00100911">
        <w:rPr>
          <w:rFonts w:ascii="Times New Roman" w:hAnsi="Times New Roman"/>
        </w:rPr>
        <w:t>s</w:t>
      </w:r>
      <w:r>
        <w:rPr>
          <w:rFonts w:ascii="Times New Roman" w:hAnsi="Times New Roman"/>
        </w:rPr>
        <w:t>.</w:t>
      </w:r>
    </w:p>
    <w:p w:rsidR="004B3D0E" w:rsidRDefault="004B3D0E" w:rsidP="007B01E8">
      <w:pPr>
        <w:pStyle w:val="BodyText"/>
        <w:rPr>
          <w:rFonts w:ascii="Times New Roman" w:hAnsi="Times New Roman"/>
        </w:rPr>
      </w:pPr>
    </w:p>
    <w:p w:rsidR="007B01E8" w:rsidRDefault="00100911" w:rsidP="007B01E8">
      <w:pPr>
        <w:pStyle w:val="BodyText"/>
        <w:rPr>
          <w:rFonts w:ascii="Times New Roman" w:hAnsi="Times New Roman"/>
        </w:rPr>
      </w:pPr>
      <w:r>
        <w:rPr>
          <w:rFonts w:ascii="Times New Roman" w:hAnsi="Times New Roman"/>
        </w:rPr>
        <w:t xml:space="preserve">Taking into account the comments and representations </w:t>
      </w:r>
      <w:r w:rsidR="00280DDB">
        <w:rPr>
          <w:rFonts w:ascii="Times New Roman" w:hAnsi="Times New Roman"/>
        </w:rPr>
        <w:t xml:space="preserve">progressively </w:t>
      </w:r>
      <w:r>
        <w:rPr>
          <w:rFonts w:ascii="Times New Roman" w:hAnsi="Times New Roman"/>
        </w:rPr>
        <w:t>received, in March, April and May 2015</w:t>
      </w:r>
      <w:r w:rsidR="00280DDB">
        <w:rPr>
          <w:rFonts w:ascii="Times New Roman" w:hAnsi="Times New Roman"/>
        </w:rPr>
        <w:t xml:space="preserve">, </w:t>
      </w:r>
      <w:r>
        <w:rPr>
          <w:rFonts w:ascii="Times New Roman" w:hAnsi="Times New Roman"/>
        </w:rPr>
        <w:t xml:space="preserve">CASA </w:t>
      </w:r>
      <w:r w:rsidR="007B01E8">
        <w:rPr>
          <w:rFonts w:ascii="Times New Roman" w:hAnsi="Times New Roman"/>
        </w:rPr>
        <w:t>develop</w:t>
      </w:r>
      <w:r>
        <w:rPr>
          <w:rFonts w:ascii="Times New Roman" w:hAnsi="Times New Roman"/>
        </w:rPr>
        <w:t>ed</w:t>
      </w:r>
      <w:r w:rsidR="007B01E8">
        <w:rPr>
          <w:rFonts w:ascii="Times New Roman" w:hAnsi="Times New Roman"/>
        </w:rPr>
        <w:t xml:space="preserve"> subsequent consultation drafts </w:t>
      </w:r>
      <w:r>
        <w:rPr>
          <w:rFonts w:ascii="Times New Roman" w:hAnsi="Times New Roman"/>
        </w:rPr>
        <w:t>which</w:t>
      </w:r>
      <w:r w:rsidR="007B01E8">
        <w:rPr>
          <w:rFonts w:ascii="Times New Roman" w:hAnsi="Times New Roman"/>
        </w:rPr>
        <w:t xml:space="preserve"> were posted on the FCL </w:t>
      </w:r>
      <w:r>
        <w:rPr>
          <w:rFonts w:ascii="Times New Roman" w:hAnsi="Times New Roman"/>
        </w:rPr>
        <w:t>S</w:t>
      </w:r>
      <w:r w:rsidR="007B01E8">
        <w:rPr>
          <w:rFonts w:ascii="Times New Roman" w:hAnsi="Times New Roman"/>
        </w:rPr>
        <w:t>ub-committee forum</w:t>
      </w:r>
      <w:r>
        <w:rPr>
          <w:rFonts w:ascii="Times New Roman" w:hAnsi="Times New Roman"/>
        </w:rPr>
        <w:t xml:space="preserve"> website,</w:t>
      </w:r>
      <w:r w:rsidR="007B01E8">
        <w:rPr>
          <w:rFonts w:ascii="Times New Roman" w:hAnsi="Times New Roman"/>
        </w:rPr>
        <w:t xml:space="preserve"> and circulated </w:t>
      </w:r>
      <w:r>
        <w:rPr>
          <w:rFonts w:ascii="Times New Roman" w:hAnsi="Times New Roman"/>
        </w:rPr>
        <w:t>to</w:t>
      </w:r>
      <w:r w:rsidR="007B01E8">
        <w:rPr>
          <w:rFonts w:ascii="Times New Roman" w:hAnsi="Times New Roman"/>
        </w:rPr>
        <w:t xml:space="preserve"> industry</w:t>
      </w:r>
      <w:r w:rsidR="00280DDB">
        <w:rPr>
          <w:rFonts w:ascii="Times New Roman" w:hAnsi="Times New Roman"/>
        </w:rPr>
        <w:t>.</w:t>
      </w:r>
    </w:p>
    <w:p w:rsidR="004B3D0E" w:rsidRDefault="004B3D0E" w:rsidP="007B01E8">
      <w:pPr>
        <w:pStyle w:val="BodyText"/>
        <w:rPr>
          <w:rFonts w:ascii="Times New Roman" w:hAnsi="Times New Roman"/>
        </w:rPr>
      </w:pPr>
    </w:p>
    <w:p w:rsidR="007B01E8" w:rsidRPr="005B6EDA" w:rsidRDefault="007B01E8" w:rsidP="007B01E8">
      <w:pPr>
        <w:pStyle w:val="BodyText"/>
        <w:rPr>
          <w:rFonts w:ascii="Times New Roman" w:hAnsi="Times New Roman"/>
        </w:rPr>
      </w:pPr>
      <w:r>
        <w:rPr>
          <w:rFonts w:ascii="Times New Roman" w:hAnsi="Times New Roman"/>
        </w:rPr>
        <w:t>Some importers of devices</w:t>
      </w:r>
      <w:r w:rsidR="00280DDB">
        <w:rPr>
          <w:rFonts w:ascii="Times New Roman" w:hAnsi="Times New Roman"/>
        </w:rPr>
        <w:t>,</w:t>
      </w:r>
      <w:r>
        <w:rPr>
          <w:rFonts w:ascii="Times New Roman" w:hAnsi="Times New Roman"/>
        </w:rPr>
        <w:t xml:space="preserve"> manufactured overseas </w:t>
      </w:r>
      <w:r w:rsidR="00100911">
        <w:rPr>
          <w:rFonts w:ascii="Times New Roman" w:hAnsi="Times New Roman"/>
        </w:rPr>
        <w:t xml:space="preserve">specifically </w:t>
      </w:r>
      <w:r>
        <w:rPr>
          <w:rFonts w:ascii="Times New Roman" w:hAnsi="Times New Roman"/>
        </w:rPr>
        <w:t>to EASA standard</w:t>
      </w:r>
      <w:r w:rsidR="00100911">
        <w:rPr>
          <w:rFonts w:ascii="Times New Roman" w:hAnsi="Times New Roman"/>
        </w:rPr>
        <w:t>s</w:t>
      </w:r>
      <w:r>
        <w:rPr>
          <w:rFonts w:ascii="Times New Roman" w:hAnsi="Times New Roman"/>
        </w:rPr>
        <w:t>, were critical of the proposed CASA standard</w:t>
      </w:r>
      <w:r w:rsidR="00100911">
        <w:rPr>
          <w:rFonts w:ascii="Times New Roman" w:hAnsi="Times New Roman"/>
        </w:rPr>
        <w:t xml:space="preserve">s. </w:t>
      </w:r>
      <w:r w:rsidR="00280DDB">
        <w:rPr>
          <w:rFonts w:ascii="Times New Roman" w:hAnsi="Times New Roman"/>
        </w:rPr>
        <w:t xml:space="preserve">EASA does have some higher manufacturing and performance standards than are prescribed by CASA in the final instrument. </w:t>
      </w:r>
      <w:r w:rsidR="00100911">
        <w:rPr>
          <w:rFonts w:ascii="Times New Roman" w:hAnsi="Times New Roman"/>
        </w:rPr>
        <w:t>H</w:t>
      </w:r>
      <w:r>
        <w:rPr>
          <w:rFonts w:ascii="Times New Roman" w:hAnsi="Times New Roman"/>
        </w:rPr>
        <w:t>owever</w:t>
      </w:r>
      <w:r w:rsidR="00100911">
        <w:rPr>
          <w:rFonts w:ascii="Times New Roman" w:hAnsi="Times New Roman"/>
        </w:rPr>
        <w:t xml:space="preserve">, in the light of </w:t>
      </w:r>
      <w:r w:rsidR="00280DDB">
        <w:rPr>
          <w:rFonts w:ascii="Times New Roman" w:hAnsi="Times New Roman"/>
        </w:rPr>
        <w:t xml:space="preserve">the </w:t>
      </w:r>
      <w:r w:rsidR="00100911">
        <w:rPr>
          <w:rFonts w:ascii="Times New Roman" w:hAnsi="Times New Roman"/>
        </w:rPr>
        <w:t>overall consultation</w:t>
      </w:r>
      <w:r w:rsidR="00280DDB">
        <w:rPr>
          <w:rFonts w:ascii="Times New Roman" w:hAnsi="Times New Roman"/>
        </w:rPr>
        <w:t>,</w:t>
      </w:r>
      <w:r w:rsidR="00100911">
        <w:rPr>
          <w:rFonts w:ascii="Times New Roman" w:hAnsi="Times New Roman"/>
        </w:rPr>
        <w:t xml:space="preserve"> and CASA’s </w:t>
      </w:r>
      <w:r w:rsidR="00280DDB">
        <w:rPr>
          <w:rFonts w:ascii="Times New Roman" w:hAnsi="Times New Roman"/>
        </w:rPr>
        <w:t xml:space="preserve">own </w:t>
      </w:r>
      <w:r w:rsidR="00100911">
        <w:rPr>
          <w:rFonts w:ascii="Times New Roman" w:hAnsi="Times New Roman"/>
        </w:rPr>
        <w:t>safety assessment,</w:t>
      </w:r>
      <w:r>
        <w:rPr>
          <w:rFonts w:ascii="Times New Roman" w:hAnsi="Times New Roman"/>
        </w:rPr>
        <w:t xml:space="preserve"> </w:t>
      </w:r>
      <w:r w:rsidR="00100911">
        <w:rPr>
          <w:rFonts w:ascii="Times New Roman" w:hAnsi="Times New Roman"/>
        </w:rPr>
        <w:t>it was not considered that</w:t>
      </w:r>
      <w:r w:rsidR="00280DDB">
        <w:rPr>
          <w:rFonts w:ascii="Times New Roman" w:hAnsi="Times New Roman"/>
        </w:rPr>
        <w:t xml:space="preserve"> these individual</w:t>
      </w:r>
      <w:r w:rsidR="00100911">
        <w:rPr>
          <w:rFonts w:ascii="Times New Roman" w:hAnsi="Times New Roman"/>
        </w:rPr>
        <w:t xml:space="preserve"> higher standard</w:t>
      </w:r>
      <w:r w:rsidR="00280DDB">
        <w:rPr>
          <w:rFonts w:ascii="Times New Roman" w:hAnsi="Times New Roman"/>
        </w:rPr>
        <w:t>s</w:t>
      </w:r>
      <w:r w:rsidR="00100911">
        <w:rPr>
          <w:rFonts w:ascii="Times New Roman" w:hAnsi="Times New Roman"/>
        </w:rPr>
        <w:t xml:space="preserve"> provided such significant </w:t>
      </w:r>
      <w:r>
        <w:rPr>
          <w:rFonts w:ascii="Times New Roman" w:hAnsi="Times New Roman"/>
        </w:rPr>
        <w:t>additional safety</w:t>
      </w:r>
      <w:r w:rsidR="00100911">
        <w:rPr>
          <w:rFonts w:ascii="Times New Roman" w:hAnsi="Times New Roman"/>
        </w:rPr>
        <w:t xml:space="preserve"> benefits as </w:t>
      </w:r>
      <w:r w:rsidR="00280DDB">
        <w:rPr>
          <w:rFonts w:ascii="Times New Roman" w:hAnsi="Times New Roman"/>
        </w:rPr>
        <w:t>would</w:t>
      </w:r>
      <w:r w:rsidR="00100911">
        <w:rPr>
          <w:rFonts w:ascii="Times New Roman" w:hAnsi="Times New Roman"/>
        </w:rPr>
        <w:t xml:space="preserve"> justify the </w:t>
      </w:r>
      <w:r>
        <w:rPr>
          <w:rFonts w:ascii="Times New Roman" w:hAnsi="Times New Roman"/>
        </w:rPr>
        <w:t xml:space="preserve">significant added </w:t>
      </w:r>
      <w:r w:rsidR="00100911">
        <w:rPr>
          <w:rFonts w:ascii="Times New Roman" w:hAnsi="Times New Roman"/>
        </w:rPr>
        <w:t>manufacturing</w:t>
      </w:r>
      <w:r>
        <w:rPr>
          <w:rFonts w:ascii="Times New Roman" w:hAnsi="Times New Roman"/>
        </w:rPr>
        <w:t xml:space="preserve"> cost</w:t>
      </w:r>
      <w:r w:rsidR="00100911">
        <w:rPr>
          <w:rFonts w:ascii="Times New Roman" w:hAnsi="Times New Roman"/>
        </w:rPr>
        <w:t xml:space="preserve">s </w:t>
      </w:r>
      <w:r w:rsidR="00280DDB">
        <w:rPr>
          <w:rFonts w:ascii="Times New Roman" w:hAnsi="Times New Roman"/>
        </w:rPr>
        <w:t xml:space="preserve">of </w:t>
      </w:r>
      <w:r w:rsidR="00100911">
        <w:rPr>
          <w:rFonts w:ascii="Times New Roman" w:hAnsi="Times New Roman"/>
        </w:rPr>
        <w:t>meeting th</w:t>
      </w:r>
      <w:r w:rsidR="00280DDB">
        <w:rPr>
          <w:rFonts w:ascii="Times New Roman" w:hAnsi="Times New Roman"/>
        </w:rPr>
        <w:t>e</w:t>
      </w:r>
      <w:r w:rsidR="00100911">
        <w:rPr>
          <w:rFonts w:ascii="Times New Roman" w:hAnsi="Times New Roman"/>
        </w:rPr>
        <w:t xml:space="preserve"> higher standard.</w:t>
      </w:r>
      <w:r>
        <w:rPr>
          <w:rFonts w:ascii="Times New Roman" w:hAnsi="Times New Roman"/>
        </w:rPr>
        <w:t xml:space="preserve"> </w:t>
      </w:r>
    </w:p>
    <w:p w:rsidR="00B2484F" w:rsidRPr="005B6EDA" w:rsidRDefault="00B2484F" w:rsidP="00B2484F">
      <w:pPr>
        <w:pStyle w:val="BodyText"/>
        <w:rPr>
          <w:rFonts w:ascii="Times New Roman" w:hAnsi="Times New Roman"/>
        </w:rPr>
      </w:pPr>
    </w:p>
    <w:p w:rsidR="00B2484F" w:rsidRPr="000F1E19" w:rsidRDefault="00B2484F" w:rsidP="00B75973">
      <w:pPr>
        <w:pStyle w:val="BodyText"/>
        <w:keepNext/>
        <w:rPr>
          <w:rFonts w:ascii="Times New Roman" w:hAnsi="Times New Roman"/>
          <w:b/>
        </w:rPr>
      </w:pPr>
      <w:r w:rsidRPr="000F1E19">
        <w:rPr>
          <w:rFonts w:ascii="Times New Roman" w:hAnsi="Times New Roman"/>
          <w:b/>
        </w:rPr>
        <w:lastRenderedPageBreak/>
        <w:t>Office of Best Practice Regulation (</w:t>
      </w:r>
      <w:r w:rsidRPr="000F1E19">
        <w:rPr>
          <w:rFonts w:ascii="Times New Roman" w:hAnsi="Times New Roman"/>
          <w:b/>
          <w:i/>
        </w:rPr>
        <w:t>OBPR</w:t>
      </w:r>
      <w:r w:rsidRPr="000F1E19">
        <w:rPr>
          <w:rFonts w:ascii="Times New Roman" w:hAnsi="Times New Roman"/>
          <w:b/>
        </w:rPr>
        <w:t>)</w:t>
      </w:r>
    </w:p>
    <w:p w:rsidR="00B2484F" w:rsidRPr="000F1E19" w:rsidRDefault="00B2484F" w:rsidP="00B2484F">
      <w:pPr>
        <w:pStyle w:val="LDBodytext"/>
      </w:pPr>
      <w:r w:rsidRPr="000F1E19">
        <w:t>A Regulation Impact Statement (</w:t>
      </w:r>
      <w:r w:rsidRPr="000F1E19">
        <w:rPr>
          <w:b/>
          <w:i/>
        </w:rPr>
        <w:t>RIS</w:t>
      </w:r>
      <w:r w:rsidRPr="000F1E19">
        <w:t>) was prepared by CASA for the regulations which constitute the head of power for the legislative instrument, namely, the amendment regulation</w:t>
      </w:r>
      <w:r w:rsidRPr="000F1E19">
        <w:rPr>
          <w:i/>
        </w:rPr>
        <w:t xml:space="preserve">. </w:t>
      </w:r>
      <w:r w:rsidRPr="000F1E19">
        <w:t>This RIS was assessed by OBPR</w:t>
      </w:r>
      <w:r w:rsidR="000F1E19" w:rsidRPr="000F1E19">
        <w:t xml:space="preserve"> </w:t>
      </w:r>
      <w:r w:rsidR="000F1E19">
        <w:t xml:space="preserve">as </w:t>
      </w:r>
      <w:r w:rsidR="000F1E19" w:rsidRPr="000F1E19">
        <w:t>meeting the Australian Government</w:t>
      </w:r>
      <w:r w:rsidR="00E90729">
        <w:t>’</w:t>
      </w:r>
      <w:r w:rsidR="000F1E19" w:rsidRPr="000F1E19">
        <w:t>s Best Practice Regulation requirements</w:t>
      </w:r>
      <w:r w:rsidRPr="000F1E19">
        <w:t xml:space="preserve"> (OBPR ID: 2777)</w:t>
      </w:r>
      <w:r w:rsidR="000F1E19">
        <w:t>. T</w:t>
      </w:r>
      <w:r w:rsidR="000F1E19" w:rsidRPr="000F1E19">
        <w:t xml:space="preserve">he legislative </w:t>
      </w:r>
      <w:r w:rsidRPr="000F1E19">
        <w:t>instrum</w:t>
      </w:r>
      <w:r w:rsidR="0033046C" w:rsidRPr="000F1E19">
        <w:t>ent</w:t>
      </w:r>
      <w:r w:rsidR="000F1E19" w:rsidRPr="000F1E19">
        <w:t xml:space="preserve"> is consequential to</w:t>
      </w:r>
      <w:r w:rsidR="000F1E19">
        <w:t xml:space="preserve"> the </w:t>
      </w:r>
      <w:r w:rsidR="000F1E19" w:rsidRPr="000F1E19">
        <w:t>amendment regulation</w:t>
      </w:r>
      <w:r w:rsidR="000F1E19">
        <w:t xml:space="preserve"> and does not require a separate RIS</w:t>
      </w:r>
      <w:r w:rsidR="0033046C" w:rsidRPr="000F1E19">
        <w:t>.</w:t>
      </w:r>
    </w:p>
    <w:p w:rsidR="000F1E19" w:rsidRDefault="000F1E19" w:rsidP="00B2484F">
      <w:pPr>
        <w:pStyle w:val="LDBodytext"/>
      </w:pPr>
    </w:p>
    <w:p w:rsidR="00B2484F" w:rsidRPr="005B6EDA" w:rsidRDefault="00B2484F" w:rsidP="00B2484F">
      <w:pPr>
        <w:pStyle w:val="BodyText"/>
        <w:rPr>
          <w:rFonts w:ascii="Times New Roman" w:hAnsi="Times New Roman"/>
          <w:b/>
        </w:rPr>
      </w:pPr>
      <w:r w:rsidRPr="005B6EDA">
        <w:rPr>
          <w:rFonts w:ascii="Times New Roman" w:hAnsi="Times New Roman"/>
          <w:b/>
        </w:rPr>
        <w:t xml:space="preserve">Statement of </w:t>
      </w:r>
      <w:r>
        <w:rPr>
          <w:rFonts w:ascii="Times New Roman" w:hAnsi="Times New Roman"/>
          <w:b/>
        </w:rPr>
        <w:t>Compatibility with Human Rights</w:t>
      </w:r>
    </w:p>
    <w:p w:rsidR="00B2484F" w:rsidRDefault="00B2484F" w:rsidP="00B2484F">
      <w:pPr>
        <w:pStyle w:val="BodyText"/>
        <w:rPr>
          <w:rFonts w:ascii="Times New Roman" w:hAnsi="Times New Roman"/>
        </w:rPr>
      </w:pPr>
      <w:r w:rsidRPr="005B6EDA">
        <w:rPr>
          <w:rFonts w:ascii="Times New Roman" w:hAnsi="Times New Roman"/>
        </w:rPr>
        <w:t xml:space="preserve">The Statement in Appendix </w:t>
      </w:r>
      <w:r w:rsidR="00E90729">
        <w:rPr>
          <w:rFonts w:ascii="Times New Roman" w:hAnsi="Times New Roman"/>
        </w:rPr>
        <w:t>1</w:t>
      </w:r>
      <w:r w:rsidRPr="005B6EDA">
        <w:rPr>
          <w:rFonts w:ascii="Times New Roman" w:hAnsi="Times New Roman"/>
        </w:rPr>
        <w:t xml:space="preserve"> is prepared in accordance with Part 3 of the </w:t>
      </w:r>
      <w:r w:rsidRPr="00971BC7">
        <w:rPr>
          <w:rFonts w:ascii="Times New Roman" w:hAnsi="Times New Roman"/>
          <w:i/>
        </w:rPr>
        <w:t>Human Rights (Parliamentary Scrutiny) Act 2011</w:t>
      </w:r>
      <w:r w:rsidRPr="005B6EDA">
        <w:rPr>
          <w:rFonts w:ascii="Times New Roman" w:hAnsi="Times New Roman"/>
        </w:rPr>
        <w:t xml:space="preserve">. The legislative instrument does not directly engage any of the applicable rights or freedoms, and is compatible with human rights, as it does not directly raise any human rights issues. </w:t>
      </w:r>
      <w:r>
        <w:rPr>
          <w:rFonts w:ascii="Times New Roman" w:hAnsi="Times New Roman"/>
        </w:rPr>
        <w:t xml:space="preserve">To the extent that it may indirectly limit certain human rights, those limitations are </w:t>
      </w:r>
      <w:r w:rsidR="00A764F7">
        <w:rPr>
          <w:rFonts w:ascii="Times New Roman" w:hAnsi="Times New Roman"/>
        </w:rPr>
        <w:t>essential, reasonable</w:t>
      </w:r>
      <w:r>
        <w:rPr>
          <w:rFonts w:ascii="Times New Roman" w:hAnsi="Times New Roman"/>
        </w:rPr>
        <w:t xml:space="preserve"> and proportionate in the interests of aviation safety (see Appendix </w:t>
      </w:r>
      <w:r w:rsidR="00E90729">
        <w:rPr>
          <w:rFonts w:ascii="Times New Roman" w:hAnsi="Times New Roman"/>
        </w:rPr>
        <w:t>1</w:t>
      </w:r>
      <w:r>
        <w:rPr>
          <w:rFonts w:ascii="Times New Roman" w:hAnsi="Times New Roman"/>
        </w:rPr>
        <w:t>).</w:t>
      </w:r>
    </w:p>
    <w:p w:rsidR="00B2484F" w:rsidRPr="005B6EDA" w:rsidRDefault="00B2484F" w:rsidP="00B2484F">
      <w:pPr>
        <w:pStyle w:val="BodyText"/>
        <w:rPr>
          <w:rFonts w:ascii="Times New Roman" w:hAnsi="Times New Roman"/>
        </w:rPr>
      </w:pPr>
    </w:p>
    <w:p w:rsidR="00B2484F" w:rsidRPr="006E1D44" w:rsidRDefault="00B2484F" w:rsidP="00B2484F">
      <w:pPr>
        <w:pStyle w:val="BodyText"/>
        <w:rPr>
          <w:rFonts w:ascii="Times New Roman" w:hAnsi="Times New Roman"/>
          <w:b/>
        </w:rPr>
      </w:pPr>
      <w:r w:rsidRPr="006E1D44">
        <w:rPr>
          <w:rFonts w:ascii="Times New Roman" w:hAnsi="Times New Roman"/>
          <w:b/>
        </w:rPr>
        <w:t>Commencement and making</w:t>
      </w:r>
    </w:p>
    <w:p w:rsidR="00B2484F" w:rsidRPr="006E1D44" w:rsidRDefault="00B2484F" w:rsidP="00E90729">
      <w:pPr>
        <w:pStyle w:val="BodyText"/>
        <w:ind w:right="-142"/>
        <w:rPr>
          <w:rFonts w:ascii="Times New Roman" w:hAnsi="Times New Roman"/>
        </w:rPr>
      </w:pPr>
      <w:r w:rsidRPr="006E1D44">
        <w:rPr>
          <w:rFonts w:ascii="Times New Roman" w:hAnsi="Times New Roman"/>
        </w:rPr>
        <w:t xml:space="preserve">The </w:t>
      </w:r>
      <w:r>
        <w:rPr>
          <w:rFonts w:ascii="Times New Roman" w:hAnsi="Times New Roman"/>
        </w:rPr>
        <w:t>legislative instrument</w:t>
      </w:r>
      <w:r w:rsidRPr="006E1D44">
        <w:rPr>
          <w:rFonts w:ascii="Times New Roman" w:hAnsi="Times New Roman"/>
        </w:rPr>
        <w:t xml:space="preserve"> commences on</w:t>
      </w:r>
      <w:r w:rsidR="0033046C">
        <w:rPr>
          <w:rFonts w:ascii="Times New Roman" w:hAnsi="Times New Roman"/>
        </w:rPr>
        <w:t xml:space="preserve"> </w:t>
      </w:r>
      <w:r w:rsidR="0033046C">
        <w:t xml:space="preserve">the day after </w:t>
      </w:r>
      <w:r w:rsidR="00E90729">
        <w:t>registration</w:t>
      </w:r>
      <w:r>
        <w:t>.</w:t>
      </w:r>
      <w:r w:rsidR="0033046C">
        <w:t xml:space="preserve"> It </w:t>
      </w:r>
      <w:r w:rsidRPr="006E1D44">
        <w:rPr>
          <w:rFonts w:ascii="Times New Roman" w:hAnsi="Times New Roman"/>
        </w:rPr>
        <w:t>has been made by the Director of Aviation Safety, on behalf of CASA, in accordance with subsection</w:t>
      </w:r>
      <w:r w:rsidR="00EB1712">
        <w:rPr>
          <w:rFonts w:ascii="Times New Roman" w:hAnsi="Times New Roman"/>
        </w:rPr>
        <w:t> </w:t>
      </w:r>
      <w:r w:rsidRPr="006E1D44">
        <w:rPr>
          <w:rFonts w:ascii="Times New Roman" w:hAnsi="Times New Roman"/>
        </w:rPr>
        <w:t>73 (2) of the Act.</w:t>
      </w:r>
    </w:p>
    <w:p w:rsidR="00B2484F" w:rsidRPr="006E1D44" w:rsidRDefault="00B2484F" w:rsidP="00B2484F">
      <w:pPr>
        <w:pStyle w:val="BodyText"/>
        <w:rPr>
          <w:rFonts w:ascii="Times New Roman" w:hAnsi="Times New Roman"/>
        </w:rPr>
      </w:pPr>
    </w:p>
    <w:p w:rsidR="00B2484F" w:rsidRPr="004356EB" w:rsidRDefault="00B2484F" w:rsidP="004356EB">
      <w:pPr>
        <w:pStyle w:val="LDClauseHeading"/>
        <w:ind w:left="0" w:firstLine="0"/>
        <w:rPr>
          <w:rFonts w:ascii="Times New Roman" w:hAnsi="Times New Roman"/>
          <w:sz w:val="22"/>
          <w:szCs w:val="22"/>
        </w:rPr>
      </w:pPr>
      <w:r w:rsidRPr="004356EB">
        <w:rPr>
          <w:rFonts w:ascii="Times New Roman" w:hAnsi="Times New Roman"/>
          <w:b w:val="0"/>
          <w:sz w:val="22"/>
          <w:szCs w:val="22"/>
        </w:rPr>
        <w:t>[</w:t>
      </w:r>
      <w:r w:rsidR="004356EB" w:rsidRPr="004356EB">
        <w:rPr>
          <w:rFonts w:ascii="Times New Roman" w:hAnsi="Times New Roman"/>
          <w:b w:val="0"/>
          <w:i/>
          <w:sz w:val="22"/>
          <w:szCs w:val="22"/>
        </w:rPr>
        <w:t>Prescribed qualification standards for FSTD (</w:t>
      </w:r>
      <w:r w:rsidR="006A4307">
        <w:rPr>
          <w:rFonts w:ascii="Times New Roman" w:hAnsi="Times New Roman"/>
          <w:b w:val="0"/>
          <w:i/>
          <w:sz w:val="22"/>
          <w:szCs w:val="22"/>
        </w:rPr>
        <w:t>MCC training – aeroplane</w:t>
      </w:r>
      <w:r w:rsidR="004356EB" w:rsidRPr="004356EB">
        <w:rPr>
          <w:rFonts w:ascii="Times New Roman" w:hAnsi="Times New Roman"/>
          <w:b w:val="0"/>
          <w:i/>
          <w:sz w:val="22"/>
          <w:szCs w:val="22"/>
        </w:rPr>
        <w:t>) Instrument 2015 (Edition 1</w:t>
      </w:r>
      <w:r w:rsidR="004356EB" w:rsidRPr="004356EB">
        <w:rPr>
          <w:rFonts w:ascii="Times New Roman" w:hAnsi="Times New Roman"/>
          <w:b w:val="0"/>
          <w:sz w:val="22"/>
          <w:szCs w:val="22"/>
        </w:rPr>
        <w:t>)</w:t>
      </w:r>
      <w:r w:rsidRPr="00051FC2">
        <w:rPr>
          <w:rFonts w:ascii="Times New Roman" w:hAnsi="Times New Roman"/>
          <w:b w:val="0"/>
          <w:sz w:val="22"/>
          <w:szCs w:val="22"/>
        </w:rPr>
        <w:t>]</w:t>
      </w:r>
    </w:p>
    <w:p w:rsidR="00B2484F" w:rsidRPr="000171A9" w:rsidRDefault="00B2484F" w:rsidP="00E90729">
      <w:pPr>
        <w:pStyle w:val="LDClauseHeading"/>
        <w:pageBreakBefore/>
        <w:spacing w:before="0" w:after="240"/>
        <w:ind w:left="0" w:firstLine="0"/>
        <w:jc w:val="right"/>
        <w:rPr>
          <w:rFonts w:cs="Arial"/>
        </w:rPr>
      </w:pPr>
      <w:r w:rsidRPr="000171A9">
        <w:rPr>
          <w:rFonts w:cs="Arial"/>
        </w:rPr>
        <w:t xml:space="preserve">Appendix </w:t>
      </w:r>
      <w:r w:rsidR="00D74247">
        <w:rPr>
          <w:rFonts w:cs="Arial"/>
        </w:rPr>
        <w:t>1</w:t>
      </w:r>
    </w:p>
    <w:p w:rsidR="00B2484F" w:rsidRPr="00FF1222" w:rsidRDefault="00B2484F" w:rsidP="00E90729">
      <w:pPr>
        <w:spacing w:before="120" w:after="320"/>
        <w:jc w:val="center"/>
        <w:rPr>
          <w:rFonts w:ascii="Times New Roman" w:hAnsi="Times New Roman"/>
          <w:b/>
          <w:sz w:val="28"/>
          <w:szCs w:val="28"/>
        </w:rPr>
      </w:pPr>
      <w:r w:rsidRPr="00FF1222">
        <w:rPr>
          <w:rFonts w:ascii="Times New Roman" w:hAnsi="Times New Roman"/>
          <w:b/>
          <w:sz w:val="28"/>
          <w:szCs w:val="28"/>
        </w:rPr>
        <w:t>Statement of Compatibility with Human Rights</w:t>
      </w:r>
    </w:p>
    <w:p w:rsidR="00B2484F" w:rsidRPr="00E123FC" w:rsidRDefault="00B2484F" w:rsidP="00B2484F">
      <w:pPr>
        <w:spacing w:before="120" w:after="120"/>
        <w:jc w:val="center"/>
        <w:rPr>
          <w:rFonts w:ascii="Times New Roman" w:hAnsi="Times New Roman"/>
        </w:rPr>
      </w:pPr>
      <w:r w:rsidRPr="00E123FC">
        <w:rPr>
          <w:rFonts w:ascii="Times New Roman" w:hAnsi="Times New Roman"/>
          <w:i/>
        </w:rPr>
        <w:t>Prepared in accordance with Part 3 of the</w:t>
      </w:r>
      <w:r w:rsidRPr="00E123FC">
        <w:rPr>
          <w:rFonts w:ascii="Times New Roman" w:hAnsi="Times New Roman"/>
          <w:i/>
        </w:rPr>
        <w:br/>
        <w:t>Human Rights (Parliamentary Scrutiny) Act 2011</w:t>
      </w:r>
    </w:p>
    <w:p w:rsidR="00B2484F" w:rsidRPr="00B2462A" w:rsidRDefault="00B2484F" w:rsidP="00B2484F">
      <w:pPr>
        <w:pStyle w:val="LDClauseHeading"/>
        <w:spacing w:before="320" w:after="320"/>
        <w:jc w:val="center"/>
        <w:rPr>
          <w:rFonts w:ascii="Times New Roman" w:hAnsi="Times New Roman"/>
          <w:i/>
        </w:rPr>
      </w:pPr>
      <w:r w:rsidRPr="00B2462A">
        <w:rPr>
          <w:rFonts w:ascii="Times New Roman" w:hAnsi="Times New Roman"/>
          <w:i/>
        </w:rPr>
        <w:t>Civil Aviation Safety Regulations 1998</w:t>
      </w:r>
    </w:p>
    <w:p w:rsidR="0033046C" w:rsidRPr="0033046C" w:rsidRDefault="00B2484F" w:rsidP="0016034A">
      <w:pPr>
        <w:pStyle w:val="LDClauseHeading"/>
        <w:spacing w:after="320"/>
        <w:ind w:left="0" w:firstLine="0"/>
        <w:jc w:val="center"/>
        <w:rPr>
          <w:rFonts w:ascii="Times New Roman" w:hAnsi="Times New Roman"/>
        </w:rPr>
      </w:pPr>
      <w:r w:rsidRPr="0033046C">
        <w:rPr>
          <w:rFonts w:ascii="Times New Roman" w:hAnsi="Times New Roman"/>
        </w:rPr>
        <w:t xml:space="preserve">Prescribed </w:t>
      </w:r>
      <w:r w:rsidR="0033046C" w:rsidRPr="0033046C">
        <w:rPr>
          <w:rFonts w:ascii="Times New Roman" w:hAnsi="Times New Roman"/>
        </w:rPr>
        <w:t>qualification standards for FSTD (</w:t>
      </w:r>
      <w:r w:rsidR="00EB1712">
        <w:rPr>
          <w:rFonts w:ascii="Times New Roman" w:hAnsi="Times New Roman"/>
        </w:rPr>
        <w:t>MCC</w:t>
      </w:r>
      <w:r w:rsidR="0033046C" w:rsidRPr="0033046C">
        <w:rPr>
          <w:rFonts w:ascii="Times New Roman" w:hAnsi="Times New Roman"/>
        </w:rPr>
        <w:t xml:space="preserve"> training</w:t>
      </w:r>
      <w:r w:rsidR="00EB1712">
        <w:rPr>
          <w:rFonts w:ascii="Times New Roman" w:hAnsi="Times New Roman"/>
        </w:rPr>
        <w:t xml:space="preserve"> </w:t>
      </w:r>
      <w:r w:rsidR="00051FC2">
        <w:rPr>
          <w:rFonts w:ascii="Times New Roman" w:hAnsi="Times New Roman"/>
        </w:rPr>
        <w:t>–</w:t>
      </w:r>
      <w:r w:rsidR="00EB1712">
        <w:rPr>
          <w:rFonts w:ascii="Times New Roman" w:hAnsi="Times New Roman"/>
        </w:rPr>
        <w:t xml:space="preserve"> aeroplane</w:t>
      </w:r>
      <w:r w:rsidR="0033046C" w:rsidRPr="0033046C">
        <w:rPr>
          <w:rFonts w:ascii="Times New Roman" w:hAnsi="Times New Roman"/>
        </w:rPr>
        <w:t>) Instrument 2015</w:t>
      </w:r>
      <w:r w:rsidR="00E27E4C">
        <w:rPr>
          <w:rFonts w:ascii="Times New Roman" w:hAnsi="Times New Roman"/>
        </w:rPr>
        <w:t xml:space="preserve"> (Edition 1)</w:t>
      </w:r>
    </w:p>
    <w:p w:rsidR="00B2484F" w:rsidRPr="00782F00" w:rsidRDefault="00B2484F" w:rsidP="00B2484F">
      <w:pPr>
        <w:pStyle w:val="BodyText"/>
        <w:rPr>
          <w:rFonts w:ascii="Times New Roman" w:hAnsi="Times New Roman"/>
        </w:rPr>
      </w:pPr>
      <w:r w:rsidRPr="00782F00">
        <w:rPr>
          <w:rFonts w:ascii="Times New Roman" w:hAnsi="Times New Roman"/>
        </w:rPr>
        <w:t xml:space="preserve">This legislative instrument is compatible with the human rights and freedoms recognised or declared in the international instruments listed in section 3 of the </w:t>
      </w:r>
      <w:r w:rsidRPr="00782F00">
        <w:rPr>
          <w:rFonts w:ascii="Times New Roman" w:hAnsi="Times New Roman"/>
          <w:i/>
        </w:rPr>
        <w:t>Human Rights (Parliamentary Scrutiny) Act 2011</w:t>
      </w:r>
      <w:r w:rsidRPr="00782F00">
        <w:rPr>
          <w:rFonts w:ascii="Times New Roman" w:hAnsi="Times New Roman"/>
        </w:rPr>
        <w:t>.</w:t>
      </w:r>
    </w:p>
    <w:p w:rsidR="00B2484F" w:rsidRPr="005B6EDA" w:rsidRDefault="00B2484F" w:rsidP="00B2484F">
      <w:pPr>
        <w:pStyle w:val="BodyText"/>
        <w:rPr>
          <w:rFonts w:ascii="Times New Roman" w:hAnsi="Times New Roman"/>
          <w:sz w:val="18"/>
          <w:szCs w:val="18"/>
        </w:rPr>
      </w:pPr>
    </w:p>
    <w:p w:rsidR="00B2484F" w:rsidRDefault="00B2484F" w:rsidP="00B2484F">
      <w:pPr>
        <w:pStyle w:val="BodyText"/>
        <w:rPr>
          <w:rFonts w:ascii="Times New Roman" w:hAnsi="Times New Roman"/>
          <w:b/>
        </w:rPr>
      </w:pPr>
      <w:r w:rsidRPr="00782F00">
        <w:rPr>
          <w:rFonts w:ascii="Times New Roman" w:hAnsi="Times New Roman"/>
          <w:b/>
        </w:rPr>
        <w:t>Overview of the legislative instrument</w:t>
      </w:r>
    </w:p>
    <w:p w:rsidR="0033046C" w:rsidRDefault="0033046C" w:rsidP="0033046C">
      <w:pPr>
        <w:pStyle w:val="BodyText"/>
        <w:rPr>
          <w:rFonts w:ascii="Times New Roman" w:hAnsi="Times New Roman"/>
        </w:rPr>
      </w:pPr>
      <w:r w:rsidRPr="006E1D44">
        <w:rPr>
          <w:rFonts w:ascii="Times New Roman" w:hAnsi="Times New Roman"/>
        </w:rPr>
        <w:t xml:space="preserve">This instrument </w:t>
      </w:r>
      <w:r>
        <w:rPr>
          <w:rFonts w:ascii="Times New Roman" w:hAnsi="Times New Roman"/>
        </w:rPr>
        <w:t>prescribes qualification standards for flight simulat</w:t>
      </w:r>
      <w:r w:rsidR="00B050CA">
        <w:rPr>
          <w:rFonts w:ascii="Times New Roman" w:hAnsi="Times New Roman"/>
        </w:rPr>
        <w:t>ion</w:t>
      </w:r>
      <w:r>
        <w:rPr>
          <w:rFonts w:ascii="Times New Roman" w:hAnsi="Times New Roman"/>
        </w:rPr>
        <w:t xml:space="preserve"> training devices (</w:t>
      </w:r>
      <w:r w:rsidRPr="00EB4030">
        <w:rPr>
          <w:rFonts w:ascii="Times New Roman" w:hAnsi="Times New Roman"/>
          <w:b/>
          <w:i/>
        </w:rPr>
        <w:t>FSTD</w:t>
      </w:r>
      <w:r>
        <w:rPr>
          <w:rFonts w:ascii="Times New Roman" w:hAnsi="Times New Roman"/>
        </w:rPr>
        <w:t>) for use in multi-crew cooperation training</w:t>
      </w:r>
      <w:r w:rsidR="005E07B0">
        <w:rPr>
          <w:rFonts w:ascii="Times New Roman" w:hAnsi="Times New Roman"/>
        </w:rPr>
        <w:t xml:space="preserve"> for aeroplanes</w:t>
      </w:r>
      <w:r>
        <w:rPr>
          <w:rFonts w:ascii="Times New Roman" w:hAnsi="Times New Roman"/>
        </w:rPr>
        <w:t xml:space="preserve">. It is made for the purpose of relevant provisions in Part 61 of the </w:t>
      </w:r>
      <w:r w:rsidRPr="000821BE">
        <w:rPr>
          <w:rFonts w:ascii="Times New Roman" w:hAnsi="Times New Roman"/>
          <w:i/>
        </w:rPr>
        <w:t>Civil Aviation Safety Regulations 1998</w:t>
      </w:r>
      <w:r>
        <w:rPr>
          <w:rFonts w:ascii="Times New Roman" w:hAnsi="Times New Roman"/>
        </w:rPr>
        <w:t xml:space="preserve"> (</w:t>
      </w:r>
      <w:r w:rsidRPr="000821BE">
        <w:rPr>
          <w:rFonts w:ascii="Times New Roman" w:hAnsi="Times New Roman"/>
          <w:b/>
          <w:i/>
        </w:rPr>
        <w:t>CAS</w:t>
      </w:r>
      <w:r w:rsidR="00EB1712">
        <w:rPr>
          <w:rFonts w:ascii="Times New Roman" w:hAnsi="Times New Roman"/>
          <w:b/>
          <w:i/>
        </w:rPr>
        <w:t>R 1998</w:t>
      </w:r>
      <w:r>
        <w:rPr>
          <w:rFonts w:ascii="Times New Roman" w:hAnsi="Times New Roman"/>
        </w:rPr>
        <w:t>).</w:t>
      </w:r>
    </w:p>
    <w:p w:rsidR="0033046C" w:rsidRPr="0016034A" w:rsidRDefault="0033046C" w:rsidP="0033046C">
      <w:pPr>
        <w:pStyle w:val="BodyText"/>
        <w:rPr>
          <w:rFonts w:ascii="Times New Roman" w:hAnsi="Times New Roman"/>
          <w:sz w:val="18"/>
          <w:szCs w:val="18"/>
        </w:rPr>
      </w:pPr>
    </w:p>
    <w:p w:rsidR="0033046C" w:rsidRDefault="0033046C" w:rsidP="0033046C">
      <w:pPr>
        <w:pStyle w:val="BodyText"/>
        <w:rPr>
          <w:rFonts w:ascii="Times New Roman" w:hAnsi="Times New Roman"/>
        </w:rPr>
      </w:pPr>
      <w:r>
        <w:rPr>
          <w:rFonts w:ascii="Times New Roman" w:hAnsi="Times New Roman"/>
        </w:rPr>
        <w:t xml:space="preserve">Regulation 61.010 of </w:t>
      </w:r>
      <w:r w:rsidR="00EB1712" w:rsidRPr="00051FC2">
        <w:rPr>
          <w:rFonts w:ascii="Times New Roman" w:hAnsi="Times New Roman"/>
        </w:rPr>
        <w:t>CAS</w:t>
      </w:r>
      <w:r w:rsidR="00051FC2">
        <w:rPr>
          <w:rFonts w:ascii="Times New Roman" w:hAnsi="Times New Roman"/>
        </w:rPr>
        <w:t>R</w:t>
      </w:r>
      <w:r w:rsidR="00EB1712" w:rsidRPr="00051FC2">
        <w:rPr>
          <w:rFonts w:ascii="Times New Roman" w:hAnsi="Times New Roman"/>
        </w:rPr>
        <w:t xml:space="preserve"> 1998</w:t>
      </w:r>
      <w:r w:rsidR="00EB1712">
        <w:rPr>
          <w:rFonts w:ascii="Times New Roman" w:hAnsi="Times New Roman"/>
        </w:rPr>
        <w:t xml:space="preserve"> </w:t>
      </w:r>
      <w:r>
        <w:rPr>
          <w:rFonts w:ascii="Times New Roman" w:hAnsi="Times New Roman"/>
        </w:rPr>
        <w:t xml:space="preserve">defines a </w:t>
      </w:r>
      <w:r w:rsidRPr="00051FC2">
        <w:rPr>
          <w:rFonts w:ascii="Times New Roman" w:hAnsi="Times New Roman"/>
          <w:b/>
          <w:i/>
        </w:rPr>
        <w:t>flight simulation training device</w:t>
      </w:r>
      <w:r>
        <w:rPr>
          <w:rFonts w:ascii="Times New Roman" w:hAnsi="Times New Roman"/>
        </w:rPr>
        <w:t xml:space="preserve"> as including “(d) a device that meets the qualification standards prescribed by a legislative instrument under regulation 61.045” of CAS</w:t>
      </w:r>
      <w:r w:rsidR="00EB1712">
        <w:rPr>
          <w:rFonts w:ascii="Times New Roman" w:hAnsi="Times New Roman"/>
        </w:rPr>
        <w:t>R 1998</w:t>
      </w:r>
      <w:r>
        <w:rPr>
          <w:rFonts w:ascii="Times New Roman" w:hAnsi="Times New Roman"/>
        </w:rPr>
        <w:t>.</w:t>
      </w:r>
    </w:p>
    <w:p w:rsidR="0033046C" w:rsidRPr="0016034A" w:rsidRDefault="0033046C" w:rsidP="0033046C">
      <w:pPr>
        <w:pStyle w:val="BodyText"/>
        <w:rPr>
          <w:rFonts w:ascii="Times New Roman" w:hAnsi="Times New Roman"/>
          <w:sz w:val="18"/>
          <w:szCs w:val="18"/>
        </w:rPr>
      </w:pPr>
    </w:p>
    <w:p w:rsidR="0033046C" w:rsidRDefault="0033046C" w:rsidP="0033046C">
      <w:pPr>
        <w:pStyle w:val="BodyText"/>
        <w:rPr>
          <w:rFonts w:ascii="Times New Roman" w:hAnsi="Times New Roman"/>
        </w:rPr>
      </w:pPr>
      <w:r>
        <w:rPr>
          <w:rFonts w:ascii="Times New Roman" w:hAnsi="Times New Roman"/>
        </w:rPr>
        <w:t xml:space="preserve">Regulation 61.045 of CASR </w:t>
      </w:r>
      <w:r w:rsidR="00EB1712">
        <w:rPr>
          <w:rFonts w:ascii="Times New Roman" w:hAnsi="Times New Roman"/>
        </w:rPr>
        <w:t xml:space="preserve">1998 </w:t>
      </w:r>
      <w:r>
        <w:rPr>
          <w:rFonts w:ascii="Times New Roman" w:hAnsi="Times New Roman"/>
        </w:rPr>
        <w:t>provides that CASA may, by legislative instrument, “prescribe qualification standards for flight simulation training devices”.</w:t>
      </w:r>
    </w:p>
    <w:p w:rsidR="0033046C" w:rsidRPr="0016034A" w:rsidRDefault="0033046C" w:rsidP="0033046C">
      <w:pPr>
        <w:pStyle w:val="BodyText"/>
        <w:rPr>
          <w:rFonts w:ascii="Times New Roman" w:hAnsi="Times New Roman"/>
          <w:sz w:val="18"/>
          <w:szCs w:val="18"/>
        </w:rPr>
      </w:pPr>
    </w:p>
    <w:p w:rsidR="0033046C" w:rsidRPr="00EB4030" w:rsidRDefault="0033046C" w:rsidP="0033046C">
      <w:pPr>
        <w:pStyle w:val="BodyText"/>
        <w:rPr>
          <w:lang w:eastAsia="en-AU"/>
        </w:rPr>
      </w:pPr>
      <w:r>
        <w:rPr>
          <w:rFonts w:ascii="Times New Roman" w:hAnsi="Times New Roman"/>
        </w:rPr>
        <w:t>The</w:t>
      </w:r>
      <w:r w:rsidRPr="005B6EDA">
        <w:rPr>
          <w:rFonts w:ascii="Times New Roman" w:hAnsi="Times New Roman"/>
        </w:rPr>
        <w:t xml:space="preserve"> legislative instrument</w:t>
      </w:r>
      <w:r>
        <w:rPr>
          <w:rFonts w:ascii="Times New Roman" w:hAnsi="Times New Roman"/>
        </w:rPr>
        <w:t xml:space="preserve"> prescribes the qualification standards for </w:t>
      </w:r>
      <w:r w:rsidRPr="00EB4030">
        <w:rPr>
          <w:rFonts w:ascii="Times New Roman" w:hAnsi="Times New Roman"/>
        </w:rPr>
        <w:t>FSTD</w:t>
      </w:r>
      <w:r>
        <w:rPr>
          <w:rFonts w:ascii="Times New Roman" w:hAnsi="Times New Roman"/>
        </w:rPr>
        <w:t xml:space="preserve"> that are to be used in multi-crew cooperation </w:t>
      </w:r>
      <w:r w:rsidR="005E07B0">
        <w:rPr>
          <w:rFonts w:ascii="Times New Roman" w:hAnsi="Times New Roman"/>
        </w:rPr>
        <w:t>training for aeroplanes</w:t>
      </w:r>
      <w:r>
        <w:rPr>
          <w:rFonts w:ascii="Times New Roman" w:hAnsi="Times New Roman"/>
        </w:rPr>
        <w:t xml:space="preserve">. This is the flight training that is required for a person to </w:t>
      </w:r>
      <w:r w:rsidR="005E07B0">
        <w:rPr>
          <w:rFonts w:ascii="Times New Roman" w:hAnsi="Times New Roman"/>
        </w:rPr>
        <w:t xml:space="preserve">conduct a flight in an aeroplane as a multi-crew operation, or to qualify for an air transport </w:t>
      </w:r>
      <w:r w:rsidR="00B050CA">
        <w:rPr>
          <w:rFonts w:ascii="Times New Roman" w:hAnsi="Times New Roman"/>
        </w:rPr>
        <w:t xml:space="preserve">pilot </w:t>
      </w:r>
      <w:r w:rsidR="005E07B0">
        <w:rPr>
          <w:rFonts w:ascii="Times New Roman" w:hAnsi="Times New Roman"/>
        </w:rPr>
        <w:t>licence</w:t>
      </w:r>
      <w:r w:rsidRPr="00EB4030">
        <w:rPr>
          <w:lang w:eastAsia="en-AU"/>
        </w:rPr>
        <w:t>.</w:t>
      </w:r>
    </w:p>
    <w:p w:rsidR="0033046C" w:rsidRPr="0016034A" w:rsidRDefault="0033046C" w:rsidP="0033046C">
      <w:pPr>
        <w:pStyle w:val="BodyText"/>
        <w:rPr>
          <w:rFonts w:ascii="Times New Roman" w:hAnsi="Times New Roman"/>
          <w:sz w:val="18"/>
          <w:szCs w:val="18"/>
        </w:rPr>
      </w:pPr>
    </w:p>
    <w:p w:rsidR="00B2484F" w:rsidRPr="00782F00" w:rsidRDefault="00B2484F" w:rsidP="00B2484F">
      <w:pPr>
        <w:pStyle w:val="BodyText"/>
        <w:rPr>
          <w:rFonts w:ascii="Times New Roman" w:hAnsi="Times New Roman"/>
        </w:rPr>
      </w:pPr>
      <w:r>
        <w:rPr>
          <w:rFonts w:ascii="Times New Roman" w:hAnsi="Times New Roman"/>
        </w:rPr>
        <w:t>These requirements are consistent with Australia’s obligations of conformity to the Chicago Convention on International Civil Aviat</w:t>
      </w:r>
      <w:r w:rsidR="0016034A">
        <w:rPr>
          <w:rFonts w:ascii="Times New Roman" w:hAnsi="Times New Roman"/>
        </w:rPr>
        <w:t>ion, its Protocols and Annexes.</w:t>
      </w:r>
    </w:p>
    <w:p w:rsidR="00B2484F" w:rsidRPr="0016034A" w:rsidRDefault="00B2484F" w:rsidP="00B2484F">
      <w:pPr>
        <w:pStyle w:val="BodyText"/>
        <w:rPr>
          <w:rFonts w:ascii="Times New Roman" w:hAnsi="Times New Roman"/>
          <w:sz w:val="18"/>
          <w:szCs w:val="18"/>
        </w:rPr>
      </w:pPr>
    </w:p>
    <w:p w:rsidR="00B2484F" w:rsidRPr="00782F00" w:rsidRDefault="00B2484F" w:rsidP="00051FC2">
      <w:pPr>
        <w:jc w:val="both"/>
        <w:rPr>
          <w:rFonts w:ascii="Times New Roman" w:hAnsi="Times New Roman"/>
          <w:b/>
        </w:rPr>
      </w:pPr>
      <w:r w:rsidRPr="00782F00">
        <w:rPr>
          <w:rFonts w:ascii="Times New Roman" w:hAnsi="Times New Roman"/>
          <w:b/>
        </w:rPr>
        <w:t>Human rights implications</w:t>
      </w:r>
    </w:p>
    <w:p w:rsidR="00B2484F" w:rsidRDefault="00B2484F" w:rsidP="00051FC2">
      <w:pPr>
        <w:pStyle w:val="BodyText"/>
        <w:rPr>
          <w:rFonts w:ascii="Times New Roman" w:eastAsiaTheme="minorHAnsi" w:hAnsi="Times New Roman"/>
        </w:rPr>
      </w:pPr>
      <w:r w:rsidRPr="00782F00">
        <w:rPr>
          <w:rFonts w:ascii="Times New Roman" w:hAnsi="Times New Roman"/>
        </w:rPr>
        <w:t>To the extent that</w:t>
      </w:r>
      <w:r w:rsidR="00126723">
        <w:rPr>
          <w:rFonts w:ascii="Times New Roman" w:hAnsi="Times New Roman"/>
        </w:rPr>
        <w:t xml:space="preserve"> </w:t>
      </w:r>
      <w:r w:rsidR="00126723" w:rsidRPr="00782F00">
        <w:rPr>
          <w:rFonts w:ascii="Times New Roman" w:hAnsi="Times New Roman"/>
        </w:rPr>
        <w:t xml:space="preserve">certain </w:t>
      </w:r>
      <w:r w:rsidR="00126723">
        <w:rPr>
          <w:rFonts w:ascii="Times New Roman" w:hAnsi="Times New Roman"/>
        </w:rPr>
        <w:t>flight simulat</w:t>
      </w:r>
      <w:r w:rsidR="00B050CA">
        <w:rPr>
          <w:rFonts w:ascii="Times New Roman" w:hAnsi="Times New Roman"/>
        </w:rPr>
        <w:t>ion</w:t>
      </w:r>
      <w:r w:rsidR="00126723">
        <w:rPr>
          <w:rFonts w:ascii="Times New Roman" w:hAnsi="Times New Roman"/>
        </w:rPr>
        <w:t xml:space="preserve"> training devices may not comply with the new standards</w:t>
      </w:r>
      <w:r w:rsidR="00126723" w:rsidRPr="00782F00">
        <w:rPr>
          <w:rFonts w:ascii="Times New Roman" w:hAnsi="Times New Roman"/>
        </w:rPr>
        <w:t>,</w:t>
      </w:r>
      <w:r w:rsidRPr="00782F00">
        <w:rPr>
          <w:rFonts w:ascii="Times New Roman" w:hAnsi="Times New Roman"/>
        </w:rPr>
        <w:t xml:space="preserve"> it might be said that </w:t>
      </w:r>
      <w:r w:rsidRPr="00782F00">
        <w:rPr>
          <w:rFonts w:ascii="Times New Roman" w:eastAsiaTheme="minorHAnsi" w:hAnsi="Times New Roman"/>
        </w:rPr>
        <w:t>the right to work, equality and non-discrimination</w:t>
      </w:r>
      <w:r w:rsidRPr="00782F00">
        <w:rPr>
          <w:rFonts w:ascii="Times New Roman" w:hAnsi="Times New Roman"/>
          <w:i/>
        </w:rPr>
        <w:t xml:space="preserve"> </w:t>
      </w:r>
      <w:r w:rsidRPr="00782F00">
        <w:rPr>
          <w:rFonts w:ascii="Times New Roman" w:eastAsiaTheme="minorHAnsi" w:hAnsi="Times New Roman"/>
        </w:rPr>
        <w:t xml:space="preserve">under the International Covenant on Civil and Political Rights, </w:t>
      </w:r>
      <w:r w:rsidR="00126723">
        <w:rPr>
          <w:rFonts w:ascii="Times New Roman" w:eastAsiaTheme="minorHAnsi" w:hAnsi="Times New Roman"/>
        </w:rPr>
        <w:t xml:space="preserve">and </w:t>
      </w:r>
      <w:r w:rsidRPr="00782F00">
        <w:rPr>
          <w:rFonts w:ascii="Times New Roman" w:eastAsiaTheme="minorHAnsi" w:hAnsi="Times New Roman"/>
        </w:rPr>
        <w:t xml:space="preserve">the International Covenant on Economic, Social and Cultural Rights (ICESCR) are </w:t>
      </w:r>
      <w:r w:rsidR="00126723">
        <w:rPr>
          <w:rFonts w:ascii="Times New Roman" w:eastAsiaTheme="minorHAnsi" w:hAnsi="Times New Roman"/>
        </w:rPr>
        <w:t xml:space="preserve">indirectly </w:t>
      </w:r>
      <w:r w:rsidRPr="00782F00">
        <w:rPr>
          <w:rFonts w:ascii="Times New Roman" w:eastAsiaTheme="minorHAnsi" w:hAnsi="Times New Roman"/>
        </w:rPr>
        <w:t xml:space="preserve">engaged for </w:t>
      </w:r>
      <w:r w:rsidR="00126723">
        <w:rPr>
          <w:rFonts w:ascii="Times New Roman" w:eastAsiaTheme="minorHAnsi" w:hAnsi="Times New Roman"/>
        </w:rPr>
        <w:t xml:space="preserve">owners of non-compliant devices </w:t>
      </w:r>
      <w:r w:rsidRPr="00782F00">
        <w:rPr>
          <w:rFonts w:ascii="Times New Roman" w:eastAsiaTheme="minorHAnsi" w:hAnsi="Times New Roman"/>
        </w:rPr>
        <w:t>since they cannot</w:t>
      </w:r>
      <w:r>
        <w:rPr>
          <w:rFonts w:ascii="Times New Roman" w:eastAsiaTheme="minorHAnsi" w:hAnsi="Times New Roman"/>
        </w:rPr>
        <w:t xml:space="preserve"> provide relevant flight training</w:t>
      </w:r>
      <w:r w:rsidRPr="00782F00">
        <w:rPr>
          <w:rFonts w:ascii="Times New Roman" w:eastAsiaTheme="minorHAnsi" w:hAnsi="Times New Roman"/>
        </w:rPr>
        <w:t>. However, such differential treatment arises</w:t>
      </w:r>
      <w:r w:rsidR="00126723">
        <w:rPr>
          <w:rFonts w:ascii="Times New Roman" w:eastAsiaTheme="minorHAnsi" w:hAnsi="Times New Roman"/>
        </w:rPr>
        <w:t xml:space="preserve"> </w:t>
      </w:r>
      <w:r w:rsidRPr="00782F00">
        <w:rPr>
          <w:rFonts w:ascii="Times New Roman" w:eastAsiaTheme="minorHAnsi" w:hAnsi="Times New Roman"/>
        </w:rPr>
        <w:t>from the requirements of aviation safety</w:t>
      </w:r>
      <w:r w:rsidR="00126723">
        <w:rPr>
          <w:rFonts w:ascii="Times New Roman" w:eastAsiaTheme="minorHAnsi" w:hAnsi="Times New Roman"/>
        </w:rPr>
        <w:t>.</w:t>
      </w:r>
    </w:p>
    <w:p w:rsidR="00B2484F" w:rsidRPr="005B6EDA" w:rsidRDefault="00B2484F" w:rsidP="00051FC2">
      <w:pPr>
        <w:pStyle w:val="BodyText"/>
        <w:rPr>
          <w:rFonts w:ascii="Times New Roman" w:hAnsi="Times New Roman"/>
          <w:sz w:val="18"/>
          <w:szCs w:val="18"/>
        </w:rPr>
      </w:pPr>
    </w:p>
    <w:p w:rsidR="00B2484F" w:rsidRPr="00782F00" w:rsidRDefault="00B2484F" w:rsidP="00051FC2">
      <w:pPr>
        <w:jc w:val="both"/>
        <w:rPr>
          <w:rFonts w:ascii="Times New Roman" w:hAnsi="Times New Roman"/>
          <w:b/>
        </w:rPr>
      </w:pPr>
      <w:r w:rsidRPr="00782F00">
        <w:rPr>
          <w:rFonts w:ascii="Times New Roman" w:hAnsi="Times New Roman"/>
          <w:b/>
        </w:rPr>
        <w:t>Conclusion</w:t>
      </w:r>
    </w:p>
    <w:p w:rsidR="00B2484F" w:rsidRPr="00782F00" w:rsidRDefault="00B2484F" w:rsidP="00051FC2">
      <w:pPr>
        <w:pStyle w:val="BodyText"/>
        <w:rPr>
          <w:rFonts w:ascii="Times New Roman" w:hAnsi="Times New Roman"/>
        </w:rPr>
      </w:pPr>
      <w:r w:rsidRPr="00782F00">
        <w:rPr>
          <w:rFonts w:ascii="Times New Roman" w:hAnsi="Times New Roman"/>
        </w:rPr>
        <w:t xml:space="preserve">The legislative instrument is compatible with the human rights and freedoms recognised or declared in the international instruments listed in section 3 of the </w:t>
      </w:r>
      <w:r w:rsidRPr="00782F00">
        <w:rPr>
          <w:rFonts w:ascii="Times New Roman" w:hAnsi="Times New Roman"/>
          <w:i/>
          <w:iCs/>
        </w:rPr>
        <w:t>Human Rights (Parliamentary Scrutiny) Act 2011</w:t>
      </w:r>
      <w:r w:rsidRPr="00782F00">
        <w:rPr>
          <w:rFonts w:ascii="Times New Roman" w:hAnsi="Times New Roman"/>
        </w:rPr>
        <w:t>. To the extent that it may also</w:t>
      </w:r>
      <w:r w:rsidR="00126723">
        <w:rPr>
          <w:rFonts w:ascii="Times New Roman" w:hAnsi="Times New Roman"/>
        </w:rPr>
        <w:t xml:space="preserve"> indirectly</w:t>
      </w:r>
      <w:r w:rsidRPr="00782F00">
        <w:rPr>
          <w:rFonts w:ascii="Times New Roman" w:hAnsi="Times New Roman"/>
        </w:rPr>
        <w:t xml:space="preserve"> limit human rights, those limitations are </w:t>
      </w:r>
      <w:r w:rsidR="00126723">
        <w:rPr>
          <w:rFonts w:ascii="Times New Roman" w:hAnsi="Times New Roman"/>
        </w:rPr>
        <w:t xml:space="preserve">essential, </w:t>
      </w:r>
      <w:r w:rsidRPr="00782F00">
        <w:rPr>
          <w:rFonts w:ascii="Times New Roman" w:hAnsi="Times New Roman"/>
        </w:rPr>
        <w:t>reasonable and proportionate in the interests of aviation safety.</w:t>
      </w:r>
    </w:p>
    <w:p w:rsidR="00B2484F" w:rsidRPr="005B6EDA" w:rsidRDefault="00B2484F" w:rsidP="00B2484F">
      <w:pPr>
        <w:pStyle w:val="BodyText"/>
        <w:rPr>
          <w:rFonts w:ascii="Times New Roman" w:hAnsi="Times New Roman"/>
          <w:sz w:val="18"/>
          <w:szCs w:val="18"/>
        </w:rPr>
      </w:pPr>
    </w:p>
    <w:p w:rsidR="00B2484F" w:rsidRPr="00782F00" w:rsidRDefault="00B2484F" w:rsidP="00E90729">
      <w:pPr>
        <w:spacing w:before="120" w:after="120"/>
        <w:jc w:val="center"/>
        <w:rPr>
          <w:rFonts w:ascii="Times New Roman" w:hAnsi="Times New Roman"/>
        </w:rPr>
      </w:pPr>
      <w:r w:rsidRPr="00782F00">
        <w:rPr>
          <w:rFonts w:ascii="Times New Roman" w:hAnsi="Times New Roman"/>
          <w:b/>
          <w:bCs/>
        </w:rPr>
        <w:t>Civil Aviation Safety Authority</w:t>
      </w:r>
    </w:p>
    <w:sectPr w:rsidR="00B2484F" w:rsidRPr="00782F00" w:rsidSect="00D1594A">
      <w:headerReference w:type="even" r:id="rId9"/>
      <w:headerReference w:type="default" r:id="rId10"/>
      <w:headerReference w:type="first" r:id="rId11"/>
      <w:pgSz w:w="11907" w:h="16840" w:code="9"/>
      <w:pgMar w:top="1135" w:right="1701" w:bottom="284" w:left="1701" w:header="567" w:footer="2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1E8" w:rsidRDefault="002251E8">
      <w:r>
        <w:separator/>
      </w:r>
    </w:p>
  </w:endnote>
  <w:endnote w:type="continuationSeparator" w:id="0">
    <w:p w:rsidR="002251E8" w:rsidRDefault="0022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1E8" w:rsidRDefault="002251E8">
      <w:r>
        <w:separator/>
      </w:r>
    </w:p>
  </w:footnote>
  <w:footnote w:type="continuationSeparator" w:id="0">
    <w:p w:rsidR="002251E8" w:rsidRDefault="00225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0D3" w:rsidRDefault="005130D3">
    <w:pPr>
      <w:pStyle w:val="Header"/>
    </w:pPr>
    <w:r>
      <w:tab/>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467699"/>
      <w:docPartObj>
        <w:docPartGallery w:val="Page Numbers (Top of Page)"/>
        <w:docPartUnique/>
      </w:docPartObj>
    </w:sdtPr>
    <w:sdtEndPr>
      <w:rPr>
        <w:noProof/>
      </w:rPr>
    </w:sdtEndPr>
    <w:sdtContent>
      <w:p w:rsidR="005130D3" w:rsidRDefault="005130D3">
        <w:pPr>
          <w:pStyle w:val="Header"/>
          <w:jc w:val="center"/>
        </w:pPr>
        <w:r>
          <w:fldChar w:fldCharType="begin"/>
        </w:r>
        <w:r>
          <w:instrText xml:space="preserve"> PAGE   \* MERGEFORMAT </w:instrText>
        </w:r>
        <w:r>
          <w:fldChar w:fldCharType="separate"/>
        </w:r>
        <w:r w:rsidR="00A63924">
          <w:rPr>
            <w:noProof/>
          </w:rPr>
          <w:t>2</w:t>
        </w:r>
        <w:r>
          <w:rPr>
            <w:noProof/>
          </w:rPr>
          <w:fldChar w:fldCharType="end"/>
        </w:r>
      </w:p>
    </w:sdtContent>
  </w:sdt>
  <w:p w:rsidR="005130D3" w:rsidRDefault="005130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1C" w:rsidRDefault="00B5281C">
    <w:pPr>
      <w:pStyle w:val="Header"/>
      <w:jc w:val="center"/>
    </w:pPr>
  </w:p>
  <w:p w:rsidR="002251E8" w:rsidRPr="00782F00" w:rsidRDefault="002251E8">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EF4073"/>
    <w:multiLevelType w:val="hybridMultilevel"/>
    <w:tmpl w:val="D284A61A"/>
    <w:lvl w:ilvl="0" w:tplc="D302A354">
      <w:start w:val="1"/>
      <w:numFmt w:val="bullet"/>
      <w:pStyle w:val="CAAPBulletText1"/>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1">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2">
    <w:nsid w:val="16B563E6"/>
    <w:multiLevelType w:val="hybridMultilevel"/>
    <w:tmpl w:val="7F2C1EC8"/>
    <w:lvl w:ilvl="0" w:tplc="3D289F68">
      <w:start w:val="1"/>
      <w:numFmt w:val="decimal"/>
      <w:pStyle w:val="B1"/>
      <w:lvlText w:val="%1."/>
      <w:lvlJc w:val="left"/>
      <w:pPr>
        <w:tabs>
          <w:tab w:val="num" w:pos="1494"/>
        </w:tabs>
        <w:ind w:left="1494" w:hanging="360"/>
      </w:pPr>
      <w:rPr>
        <w:rFonts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pStyle w:val="TextBullet2"/>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pStyle w:val="TextBullet4"/>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4">
    <w:nsid w:val="57CA39ED"/>
    <w:multiLevelType w:val="hybridMultilevel"/>
    <w:tmpl w:val="CC683A8A"/>
    <w:lvl w:ilvl="0" w:tplc="0C09000F">
      <w:start w:val="1"/>
      <w:numFmt w:val="decimal"/>
      <w:lvlText w:val="%1."/>
      <w:lvlJc w:val="left"/>
      <w:pPr>
        <w:ind w:left="1097" w:hanging="360"/>
      </w:p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16">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8B007AC"/>
    <w:multiLevelType w:val="multilevel"/>
    <w:tmpl w:val="AC385E62"/>
    <w:lvl w:ilvl="0">
      <w:start w:val="1"/>
      <w:numFmt w:val="bullet"/>
      <w:pStyle w:val="bullet1"/>
      <w:lvlText w:val=""/>
      <w:lvlJc w:val="left"/>
      <w:pPr>
        <w:ind w:left="851" w:hanging="426"/>
      </w:pPr>
      <w:rPr>
        <w:rFonts w:ascii="Symbol" w:hAnsi="Symbol" w:hint="default"/>
        <w:sz w:val="24"/>
      </w:rPr>
    </w:lvl>
    <w:lvl w:ilvl="1">
      <w:start w:val="1"/>
      <w:numFmt w:val="bullet"/>
      <w:lvlText w:val=""/>
      <w:lvlJc w:val="left"/>
      <w:pPr>
        <w:ind w:left="1276" w:hanging="425"/>
      </w:pPr>
      <w:rPr>
        <w:rFonts w:ascii="Symbol" w:hAnsi="Symbol" w:hint="default"/>
        <w:b w:val="0"/>
        <w:i w:val="0"/>
        <w:color w:val="auto"/>
        <w:position w:val="0"/>
        <w:sz w:val="24"/>
      </w:rPr>
    </w:lvl>
    <w:lvl w:ilvl="2">
      <w:start w:val="1"/>
      <w:numFmt w:val="bullet"/>
      <w:lvlText w:val="o"/>
      <w:lvlJc w:val="left"/>
      <w:pPr>
        <w:ind w:left="1701" w:hanging="425"/>
      </w:pPr>
      <w:rPr>
        <w:rFonts w:ascii="Courier New" w:hAnsi="Courier New"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num>
  <w:num w:numId="14">
    <w:abstractNumId w:val="13"/>
  </w:num>
  <w:num w:numId="15">
    <w:abstractNumId w:val="16"/>
  </w:num>
  <w:num w:numId="16">
    <w:abstractNumId w:val="10"/>
  </w:num>
  <w:num w:numId="17">
    <w:abstractNumId w:val="12"/>
  </w:num>
  <w:num w:numId="1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72"/>
    <w:rsid w:val="000016D7"/>
    <w:rsid w:val="00001B51"/>
    <w:rsid w:val="0000265A"/>
    <w:rsid w:val="00002A78"/>
    <w:rsid w:val="000033A6"/>
    <w:rsid w:val="00007B54"/>
    <w:rsid w:val="00014B26"/>
    <w:rsid w:val="0001579D"/>
    <w:rsid w:val="000168DC"/>
    <w:rsid w:val="00016DFD"/>
    <w:rsid w:val="000171A9"/>
    <w:rsid w:val="00017F7A"/>
    <w:rsid w:val="00017FA0"/>
    <w:rsid w:val="00021A49"/>
    <w:rsid w:val="00021BB3"/>
    <w:rsid w:val="000222C9"/>
    <w:rsid w:val="0002393A"/>
    <w:rsid w:val="000311DF"/>
    <w:rsid w:val="000342B4"/>
    <w:rsid w:val="000364B8"/>
    <w:rsid w:val="00042E3E"/>
    <w:rsid w:val="00044942"/>
    <w:rsid w:val="00046381"/>
    <w:rsid w:val="000519F1"/>
    <w:rsid w:val="00051FC2"/>
    <w:rsid w:val="000555D2"/>
    <w:rsid w:val="00060BF2"/>
    <w:rsid w:val="00061696"/>
    <w:rsid w:val="00066292"/>
    <w:rsid w:val="000673D9"/>
    <w:rsid w:val="00067711"/>
    <w:rsid w:val="00070F6B"/>
    <w:rsid w:val="000771D0"/>
    <w:rsid w:val="00080713"/>
    <w:rsid w:val="00080C81"/>
    <w:rsid w:val="00081D45"/>
    <w:rsid w:val="000821BE"/>
    <w:rsid w:val="00084121"/>
    <w:rsid w:val="00090B3B"/>
    <w:rsid w:val="000914AB"/>
    <w:rsid w:val="00093EAB"/>
    <w:rsid w:val="00094673"/>
    <w:rsid w:val="00096DD2"/>
    <w:rsid w:val="00096F20"/>
    <w:rsid w:val="00097107"/>
    <w:rsid w:val="000A240E"/>
    <w:rsid w:val="000A3209"/>
    <w:rsid w:val="000A65EF"/>
    <w:rsid w:val="000A772C"/>
    <w:rsid w:val="000A7747"/>
    <w:rsid w:val="000B0826"/>
    <w:rsid w:val="000B26AF"/>
    <w:rsid w:val="000B2DF8"/>
    <w:rsid w:val="000B5709"/>
    <w:rsid w:val="000B68EB"/>
    <w:rsid w:val="000C5EEE"/>
    <w:rsid w:val="000C5F2A"/>
    <w:rsid w:val="000C64DA"/>
    <w:rsid w:val="000C65BF"/>
    <w:rsid w:val="000C6A60"/>
    <w:rsid w:val="000C6BF9"/>
    <w:rsid w:val="000D08B4"/>
    <w:rsid w:val="000D2451"/>
    <w:rsid w:val="000D36B9"/>
    <w:rsid w:val="000D537B"/>
    <w:rsid w:val="000D5E25"/>
    <w:rsid w:val="000D7749"/>
    <w:rsid w:val="000E36A1"/>
    <w:rsid w:val="000E48E4"/>
    <w:rsid w:val="000E6499"/>
    <w:rsid w:val="000E6C07"/>
    <w:rsid w:val="000F0A3D"/>
    <w:rsid w:val="000F1E19"/>
    <w:rsid w:val="000F2E45"/>
    <w:rsid w:val="001007FF"/>
    <w:rsid w:val="00100911"/>
    <w:rsid w:val="00101D55"/>
    <w:rsid w:val="00101DEA"/>
    <w:rsid w:val="00101E5F"/>
    <w:rsid w:val="001025F1"/>
    <w:rsid w:val="00105040"/>
    <w:rsid w:val="00105670"/>
    <w:rsid w:val="001078E1"/>
    <w:rsid w:val="001079F6"/>
    <w:rsid w:val="001239E8"/>
    <w:rsid w:val="00123C94"/>
    <w:rsid w:val="0012589D"/>
    <w:rsid w:val="00126723"/>
    <w:rsid w:val="00127B3D"/>
    <w:rsid w:val="00131863"/>
    <w:rsid w:val="00131B47"/>
    <w:rsid w:val="0013322E"/>
    <w:rsid w:val="001344D9"/>
    <w:rsid w:val="00137EEF"/>
    <w:rsid w:val="00140AE8"/>
    <w:rsid w:val="001430A2"/>
    <w:rsid w:val="00145188"/>
    <w:rsid w:val="00150870"/>
    <w:rsid w:val="001510E5"/>
    <w:rsid w:val="00151820"/>
    <w:rsid w:val="0015249D"/>
    <w:rsid w:val="00153299"/>
    <w:rsid w:val="00155291"/>
    <w:rsid w:val="001569B9"/>
    <w:rsid w:val="00157313"/>
    <w:rsid w:val="00160204"/>
    <w:rsid w:val="0016034A"/>
    <w:rsid w:val="00161E4E"/>
    <w:rsid w:val="001647FB"/>
    <w:rsid w:val="00164E06"/>
    <w:rsid w:val="001723A8"/>
    <w:rsid w:val="00172B01"/>
    <w:rsid w:val="00174814"/>
    <w:rsid w:val="00174FB8"/>
    <w:rsid w:val="00180521"/>
    <w:rsid w:val="00182B4F"/>
    <w:rsid w:val="0018378E"/>
    <w:rsid w:val="0019232C"/>
    <w:rsid w:val="00192685"/>
    <w:rsid w:val="001938DE"/>
    <w:rsid w:val="00193AD2"/>
    <w:rsid w:val="001A070B"/>
    <w:rsid w:val="001A15FA"/>
    <w:rsid w:val="001A3670"/>
    <w:rsid w:val="001A4731"/>
    <w:rsid w:val="001A6525"/>
    <w:rsid w:val="001A6A99"/>
    <w:rsid w:val="001A7BAF"/>
    <w:rsid w:val="001A7D35"/>
    <w:rsid w:val="001B5BBD"/>
    <w:rsid w:val="001C0048"/>
    <w:rsid w:val="001C03DD"/>
    <w:rsid w:val="001C081D"/>
    <w:rsid w:val="001C08EC"/>
    <w:rsid w:val="001C21EF"/>
    <w:rsid w:val="001C2AF0"/>
    <w:rsid w:val="001C65FD"/>
    <w:rsid w:val="001D08DB"/>
    <w:rsid w:val="001D6817"/>
    <w:rsid w:val="001D6EB2"/>
    <w:rsid w:val="001E0D79"/>
    <w:rsid w:val="001E36F9"/>
    <w:rsid w:val="001E39BD"/>
    <w:rsid w:val="001E3C66"/>
    <w:rsid w:val="001E4C03"/>
    <w:rsid w:val="001F06F8"/>
    <w:rsid w:val="001F15E1"/>
    <w:rsid w:val="001F1C9C"/>
    <w:rsid w:val="001F4DE4"/>
    <w:rsid w:val="001F5110"/>
    <w:rsid w:val="001F5735"/>
    <w:rsid w:val="00200633"/>
    <w:rsid w:val="00201631"/>
    <w:rsid w:val="00203F7D"/>
    <w:rsid w:val="00211229"/>
    <w:rsid w:val="00213782"/>
    <w:rsid w:val="00217453"/>
    <w:rsid w:val="0022367A"/>
    <w:rsid w:val="002237B2"/>
    <w:rsid w:val="002248D4"/>
    <w:rsid w:val="002251E8"/>
    <w:rsid w:val="002268FD"/>
    <w:rsid w:val="00226919"/>
    <w:rsid w:val="0023393F"/>
    <w:rsid w:val="00242C69"/>
    <w:rsid w:val="00243B53"/>
    <w:rsid w:val="0024519E"/>
    <w:rsid w:val="00247744"/>
    <w:rsid w:val="00247B11"/>
    <w:rsid w:val="002520BB"/>
    <w:rsid w:val="00252E3D"/>
    <w:rsid w:val="00253EDC"/>
    <w:rsid w:val="00262683"/>
    <w:rsid w:val="00264A7D"/>
    <w:rsid w:val="00265122"/>
    <w:rsid w:val="00270011"/>
    <w:rsid w:val="00271C8D"/>
    <w:rsid w:val="00271DCE"/>
    <w:rsid w:val="00272987"/>
    <w:rsid w:val="00272D92"/>
    <w:rsid w:val="00274B2E"/>
    <w:rsid w:val="00275DBF"/>
    <w:rsid w:val="00280DDB"/>
    <w:rsid w:val="0028497E"/>
    <w:rsid w:val="00285BB5"/>
    <w:rsid w:val="00290F63"/>
    <w:rsid w:val="00291A08"/>
    <w:rsid w:val="00297A8B"/>
    <w:rsid w:val="002A18D8"/>
    <w:rsid w:val="002A53F1"/>
    <w:rsid w:val="002A54F1"/>
    <w:rsid w:val="002A6B24"/>
    <w:rsid w:val="002A7ECB"/>
    <w:rsid w:val="002B5772"/>
    <w:rsid w:val="002B5A9A"/>
    <w:rsid w:val="002B674D"/>
    <w:rsid w:val="002B7B73"/>
    <w:rsid w:val="002C4457"/>
    <w:rsid w:val="002C5073"/>
    <w:rsid w:val="002D165F"/>
    <w:rsid w:val="002D3FA5"/>
    <w:rsid w:val="002D43A6"/>
    <w:rsid w:val="002D4E8A"/>
    <w:rsid w:val="002D6399"/>
    <w:rsid w:val="002E2FFB"/>
    <w:rsid w:val="002F19DD"/>
    <w:rsid w:val="002F1F5D"/>
    <w:rsid w:val="002F6465"/>
    <w:rsid w:val="002F7BD5"/>
    <w:rsid w:val="00301E29"/>
    <w:rsid w:val="00302904"/>
    <w:rsid w:val="0030650D"/>
    <w:rsid w:val="00306751"/>
    <w:rsid w:val="00310039"/>
    <w:rsid w:val="00313B08"/>
    <w:rsid w:val="00317216"/>
    <w:rsid w:val="0031735D"/>
    <w:rsid w:val="003211B6"/>
    <w:rsid w:val="0032492C"/>
    <w:rsid w:val="00324D8C"/>
    <w:rsid w:val="0032529B"/>
    <w:rsid w:val="00326F15"/>
    <w:rsid w:val="0033046C"/>
    <w:rsid w:val="00332974"/>
    <w:rsid w:val="00333CB9"/>
    <w:rsid w:val="0033474C"/>
    <w:rsid w:val="00337BD6"/>
    <w:rsid w:val="0034066D"/>
    <w:rsid w:val="00340A97"/>
    <w:rsid w:val="003418B3"/>
    <w:rsid w:val="003437A6"/>
    <w:rsid w:val="003466DC"/>
    <w:rsid w:val="003477DC"/>
    <w:rsid w:val="00347F54"/>
    <w:rsid w:val="003505BF"/>
    <w:rsid w:val="00352690"/>
    <w:rsid w:val="00353BA0"/>
    <w:rsid w:val="0035548E"/>
    <w:rsid w:val="00356348"/>
    <w:rsid w:val="0036050E"/>
    <w:rsid w:val="003627DA"/>
    <w:rsid w:val="00362A6E"/>
    <w:rsid w:val="00364E49"/>
    <w:rsid w:val="00365D0D"/>
    <w:rsid w:val="00365E6E"/>
    <w:rsid w:val="00366F20"/>
    <w:rsid w:val="0037165E"/>
    <w:rsid w:val="003718FF"/>
    <w:rsid w:val="00372C7A"/>
    <w:rsid w:val="00374147"/>
    <w:rsid w:val="00375224"/>
    <w:rsid w:val="00375311"/>
    <w:rsid w:val="00381BDE"/>
    <w:rsid w:val="003874AA"/>
    <w:rsid w:val="00391021"/>
    <w:rsid w:val="003929F2"/>
    <w:rsid w:val="00394943"/>
    <w:rsid w:val="00394E38"/>
    <w:rsid w:val="00396735"/>
    <w:rsid w:val="003968DB"/>
    <w:rsid w:val="00397A41"/>
    <w:rsid w:val="00397CC9"/>
    <w:rsid w:val="003A10ED"/>
    <w:rsid w:val="003A37A4"/>
    <w:rsid w:val="003A3E44"/>
    <w:rsid w:val="003A5447"/>
    <w:rsid w:val="003A681B"/>
    <w:rsid w:val="003A6F47"/>
    <w:rsid w:val="003B0D11"/>
    <w:rsid w:val="003B6952"/>
    <w:rsid w:val="003C16E2"/>
    <w:rsid w:val="003C2590"/>
    <w:rsid w:val="003C2E9B"/>
    <w:rsid w:val="003C340F"/>
    <w:rsid w:val="003C3B2C"/>
    <w:rsid w:val="003C5731"/>
    <w:rsid w:val="003C5C7F"/>
    <w:rsid w:val="003C728D"/>
    <w:rsid w:val="003D42E6"/>
    <w:rsid w:val="003D512F"/>
    <w:rsid w:val="003D67E3"/>
    <w:rsid w:val="003D7BC7"/>
    <w:rsid w:val="003E14FC"/>
    <w:rsid w:val="003E1559"/>
    <w:rsid w:val="003E388B"/>
    <w:rsid w:val="003E4CE4"/>
    <w:rsid w:val="003E62BD"/>
    <w:rsid w:val="003E767A"/>
    <w:rsid w:val="003F39E2"/>
    <w:rsid w:val="003F47D1"/>
    <w:rsid w:val="003F6741"/>
    <w:rsid w:val="004021C3"/>
    <w:rsid w:val="00411E4D"/>
    <w:rsid w:val="0041214F"/>
    <w:rsid w:val="00412BA6"/>
    <w:rsid w:val="00413F3E"/>
    <w:rsid w:val="004162EF"/>
    <w:rsid w:val="004173EA"/>
    <w:rsid w:val="00420E6C"/>
    <w:rsid w:val="004222AB"/>
    <w:rsid w:val="00422983"/>
    <w:rsid w:val="00423816"/>
    <w:rsid w:val="00424441"/>
    <w:rsid w:val="00427530"/>
    <w:rsid w:val="0043094C"/>
    <w:rsid w:val="0043230B"/>
    <w:rsid w:val="00432C9A"/>
    <w:rsid w:val="00433768"/>
    <w:rsid w:val="00434FD5"/>
    <w:rsid w:val="004356EB"/>
    <w:rsid w:val="00436B63"/>
    <w:rsid w:val="00443319"/>
    <w:rsid w:val="0044455F"/>
    <w:rsid w:val="00446709"/>
    <w:rsid w:val="00446D86"/>
    <w:rsid w:val="00452C75"/>
    <w:rsid w:val="00454B45"/>
    <w:rsid w:val="00455CC3"/>
    <w:rsid w:val="00462689"/>
    <w:rsid w:val="00462727"/>
    <w:rsid w:val="00465016"/>
    <w:rsid w:val="0046510F"/>
    <w:rsid w:val="00470783"/>
    <w:rsid w:val="00471003"/>
    <w:rsid w:val="004745B8"/>
    <w:rsid w:val="00475299"/>
    <w:rsid w:val="00475624"/>
    <w:rsid w:val="0047695A"/>
    <w:rsid w:val="00477106"/>
    <w:rsid w:val="00482773"/>
    <w:rsid w:val="004859A9"/>
    <w:rsid w:val="00491339"/>
    <w:rsid w:val="004913AF"/>
    <w:rsid w:val="0049463B"/>
    <w:rsid w:val="00494C5D"/>
    <w:rsid w:val="004A1784"/>
    <w:rsid w:val="004A1D24"/>
    <w:rsid w:val="004A59FF"/>
    <w:rsid w:val="004A7E65"/>
    <w:rsid w:val="004B23C1"/>
    <w:rsid w:val="004B3D0E"/>
    <w:rsid w:val="004B3DC3"/>
    <w:rsid w:val="004B5758"/>
    <w:rsid w:val="004B5A7A"/>
    <w:rsid w:val="004C2418"/>
    <w:rsid w:val="004C2ABC"/>
    <w:rsid w:val="004C6E7B"/>
    <w:rsid w:val="004C7E02"/>
    <w:rsid w:val="004D271D"/>
    <w:rsid w:val="004D31E7"/>
    <w:rsid w:val="004D3B22"/>
    <w:rsid w:val="004D42F8"/>
    <w:rsid w:val="004D4754"/>
    <w:rsid w:val="004D7FCC"/>
    <w:rsid w:val="004E0893"/>
    <w:rsid w:val="004E18D6"/>
    <w:rsid w:val="004E3FBD"/>
    <w:rsid w:val="004E46AE"/>
    <w:rsid w:val="004E53FF"/>
    <w:rsid w:val="004E6217"/>
    <w:rsid w:val="004E62FB"/>
    <w:rsid w:val="004E79E2"/>
    <w:rsid w:val="004F1BE4"/>
    <w:rsid w:val="004F57FB"/>
    <w:rsid w:val="00502F71"/>
    <w:rsid w:val="0050352B"/>
    <w:rsid w:val="00505215"/>
    <w:rsid w:val="00505919"/>
    <w:rsid w:val="00505D75"/>
    <w:rsid w:val="00506517"/>
    <w:rsid w:val="00506631"/>
    <w:rsid w:val="00507B67"/>
    <w:rsid w:val="00510567"/>
    <w:rsid w:val="00510594"/>
    <w:rsid w:val="00510CAA"/>
    <w:rsid w:val="00512405"/>
    <w:rsid w:val="005130D3"/>
    <w:rsid w:val="00514527"/>
    <w:rsid w:val="00514906"/>
    <w:rsid w:val="00514C32"/>
    <w:rsid w:val="00515CE8"/>
    <w:rsid w:val="00515D14"/>
    <w:rsid w:val="005201FD"/>
    <w:rsid w:val="005225CB"/>
    <w:rsid w:val="00523568"/>
    <w:rsid w:val="00524367"/>
    <w:rsid w:val="00524AAE"/>
    <w:rsid w:val="00525291"/>
    <w:rsid w:val="00526323"/>
    <w:rsid w:val="00527409"/>
    <w:rsid w:val="00530017"/>
    <w:rsid w:val="00531E46"/>
    <w:rsid w:val="00532F53"/>
    <w:rsid w:val="005338FD"/>
    <w:rsid w:val="00535ADB"/>
    <w:rsid w:val="00540523"/>
    <w:rsid w:val="005426FA"/>
    <w:rsid w:val="00543FEA"/>
    <w:rsid w:val="00544E83"/>
    <w:rsid w:val="005459B8"/>
    <w:rsid w:val="005505AA"/>
    <w:rsid w:val="00550B88"/>
    <w:rsid w:val="00550D2B"/>
    <w:rsid w:val="0055174D"/>
    <w:rsid w:val="00554413"/>
    <w:rsid w:val="00557136"/>
    <w:rsid w:val="00562558"/>
    <w:rsid w:val="0056376F"/>
    <w:rsid w:val="00564630"/>
    <w:rsid w:val="00565424"/>
    <w:rsid w:val="005663DE"/>
    <w:rsid w:val="0056765D"/>
    <w:rsid w:val="005678A7"/>
    <w:rsid w:val="00571C5B"/>
    <w:rsid w:val="005755CC"/>
    <w:rsid w:val="00575E8F"/>
    <w:rsid w:val="005775ED"/>
    <w:rsid w:val="0058021F"/>
    <w:rsid w:val="00582E61"/>
    <w:rsid w:val="00583CDC"/>
    <w:rsid w:val="0058645F"/>
    <w:rsid w:val="005907E1"/>
    <w:rsid w:val="005923C8"/>
    <w:rsid w:val="00597E57"/>
    <w:rsid w:val="005A028A"/>
    <w:rsid w:val="005A1235"/>
    <w:rsid w:val="005A1B98"/>
    <w:rsid w:val="005A4C63"/>
    <w:rsid w:val="005A5AA0"/>
    <w:rsid w:val="005A5AB3"/>
    <w:rsid w:val="005A62D1"/>
    <w:rsid w:val="005A682E"/>
    <w:rsid w:val="005A753F"/>
    <w:rsid w:val="005B1F21"/>
    <w:rsid w:val="005B2DF1"/>
    <w:rsid w:val="005B681D"/>
    <w:rsid w:val="005B6EDA"/>
    <w:rsid w:val="005B78F8"/>
    <w:rsid w:val="005C0EFC"/>
    <w:rsid w:val="005C1586"/>
    <w:rsid w:val="005C2276"/>
    <w:rsid w:val="005C5A61"/>
    <w:rsid w:val="005C6019"/>
    <w:rsid w:val="005C7E12"/>
    <w:rsid w:val="005D25AA"/>
    <w:rsid w:val="005D2A62"/>
    <w:rsid w:val="005D76FA"/>
    <w:rsid w:val="005D79B2"/>
    <w:rsid w:val="005E07B0"/>
    <w:rsid w:val="005E101B"/>
    <w:rsid w:val="005E1628"/>
    <w:rsid w:val="005E1A35"/>
    <w:rsid w:val="005E3CA1"/>
    <w:rsid w:val="005E721C"/>
    <w:rsid w:val="005E7455"/>
    <w:rsid w:val="005F23F9"/>
    <w:rsid w:val="005F2ECA"/>
    <w:rsid w:val="005F4CBF"/>
    <w:rsid w:val="005F4E67"/>
    <w:rsid w:val="005F5FF2"/>
    <w:rsid w:val="005F6AA2"/>
    <w:rsid w:val="005F7A32"/>
    <w:rsid w:val="00600361"/>
    <w:rsid w:val="0060134F"/>
    <w:rsid w:val="0060280E"/>
    <w:rsid w:val="00604D70"/>
    <w:rsid w:val="006062D2"/>
    <w:rsid w:val="006108A1"/>
    <w:rsid w:val="00610909"/>
    <w:rsid w:val="006116E0"/>
    <w:rsid w:val="00613A03"/>
    <w:rsid w:val="00613BCD"/>
    <w:rsid w:val="00616ECA"/>
    <w:rsid w:val="00617648"/>
    <w:rsid w:val="00617F09"/>
    <w:rsid w:val="00621946"/>
    <w:rsid w:val="006239EE"/>
    <w:rsid w:val="00623CA6"/>
    <w:rsid w:val="00624F1A"/>
    <w:rsid w:val="00631AE9"/>
    <w:rsid w:val="0063239C"/>
    <w:rsid w:val="00634094"/>
    <w:rsid w:val="00634789"/>
    <w:rsid w:val="006351BB"/>
    <w:rsid w:val="006440C5"/>
    <w:rsid w:val="006455B0"/>
    <w:rsid w:val="006459CF"/>
    <w:rsid w:val="00646415"/>
    <w:rsid w:val="006473B0"/>
    <w:rsid w:val="006477C6"/>
    <w:rsid w:val="00652944"/>
    <w:rsid w:val="00654C23"/>
    <w:rsid w:val="0065574A"/>
    <w:rsid w:val="00655F84"/>
    <w:rsid w:val="0065685B"/>
    <w:rsid w:val="006605B2"/>
    <w:rsid w:val="00661453"/>
    <w:rsid w:val="00661DB5"/>
    <w:rsid w:val="006656F2"/>
    <w:rsid w:val="0066570F"/>
    <w:rsid w:val="00665A0F"/>
    <w:rsid w:val="00665DAB"/>
    <w:rsid w:val="00683272"/>
    <w:rsid w:val="00685ECE"/>
    <w:rsid w:val="0069082F"/>
    <w:rsid w:val="0069168D"/>
    <w:rsid w:val="006921DD"/>
    <w:rsid w:val="006932AB"/>
    <w:rsid w:val="006957A7"/>
    <w:rsid w:val="00695DBD"/>
    <w:rsid w:val="00696CD2"/>
    <w:rsid w:val="00696FC8"/>
    <w:rsid w:val="006A1B8C"/>
    <w:rsid w:val="006A29E5"/>
    <w:rsid w:val="006A4307"/>
    <w:rsid w:val="006A7C7F"/>
    <w:rsid w:val="006B3E6E"/>
    <w:rsid w:val="006B5D9F"/>
    <w:rsid w:val="006B7EC9"/>
    <w:rsid w:val="006C5756"/>
    <w:rsid w:val="006C5ABD"/>
    <w:rsid w:val="006C7C25"/>
    <w:rsid w:val="006D32A4"/>
    <w:rsid w:val="006D34DA"/>
    <w:rsid w:val="006D4E35"/>
    <w:rsid w:val="006D7AAF"/>
    <w:rsid w:val="006E1D44"/>
    <w:rsid w:val="006E3B80"/>
    <w:rsid w:val="006E4ED5"/>
    <w:rsid w:val="006E640B"/>
    <w:rsid w:val="006F1A16"/>
    <w:rsid w:val="006F6D61"/>
    <w:rsid w:val="006F791D"/>
    <w:rsid w:val="0070290C"/>
    <w:rsid w:val="007075AC"/>
    <w:rsid w:val="0071055E"/>
    <w:rsid w:val="00714FC1"/>
    <w:rsid w:val="0071537C"/>
    <w:rsid w:val="00722973"/>
    <w:rsid w:val="00724EA4"/>
    <w:rsid w:val="00730766"/>
    <w:rsid w:val="007337C0"/>
    <w:rsid w:val="007423EA"/>
    <w:rsid w:val="0074356B"/>
    <w:rsid w:val="0074411F"/>
    <w:rsid w:val="0074497D"/>
    <w:rsid w:val="00745F09"/>
    <w:rsid w:val="00747F9C"/>
    <w:rsid w:val="00750680"/>
    <w:rsid w:val="00751AD4"/>
    <w:rsid w:val="00751BA9"/>
    <w:rsid w:val="00752182"/>
    <w:rsid w:val="00752879"/>
    <w:rsid w:val="00753DA6"/>
    <w:rsid w:val="00753EB4"/>
    <w:rsid w:val="0075437B"/>
    <w:rsid w:val="00757925"/>
    <w:rsid w:val="00760EB1"/>
    <w:rsid w:val="00762477"/>
    <w:rsid w:val="00765725"/>
    <w:rsid w:val="00765FC2"/>
    <w:rsid w:val="0076633A"/>
    <w:rsid w:val="00766A2C"/>
    <w:rsid w:val="00766E55"/>
    <w:rsid w:val="0076773A"/>
    <w:rsid w:val="00767F78"/>
    <w:rsid w:val="00772125"/>
    <w:rsid w:val="0077393E"/>
    <w:rsid w:val="00774187"/>
    <w:rsid w:val="00776C46"/>
    <w:rsid w:val="00777882"/>
    <w:rsid w:val="00781B9D"/>
    <w:rsid w:val="00781E82"/>
    <w:rsid w:val="007824F3"/>
    <w:rsid w:val="00782C70"/>
    <w:rsid w:val="00782F00"/>
    <w:rsid w:val="007842FA"/>
    <w:rsid w:val="0078440A"/>
    <w:rsid w:val="00784618"/>
    <w:rsid w:val="00791E46"/>
    <w:rsid w:val="0079296E"/>
    <w:rsid w:val="00795779"/>
    <w:rsid w:val="007971B1"/>
    <w:rsid w:val="00797203"/>
    <w:rsid w:val="007A1F8C"/>
    <w:rsid w:val="007A4B47"/>
    <w:rsid w:val="007A5393"/>
    <w:rsid w:val="007A7068"/>
    <w:rsid w:val="007B01E8"/>
    <w:rsid w:val="007B0F6C"/>
    <w:rsid w:val="007B23A5"/>
    <w:rsid w:val="007B4094"/>
    <w:rsid w:val="007B49F5"/>
    <w:rsid w:val="007B5371"/>
    <w:rsid w:val="007B649B"/>
    <w:rsid w:val="007B7461"/>
    <w:rsid w:val="007C1EA5"/>
    <w:rsid w:val="007C2C80"/>
    <w:rsid w:val="007C3526"/>
    <w:rsid w:val="007C4919"/>
    <w:rsid w:val="007C4EEE"/>
    <w:rsid w:val="007D1A14"/>
    <w:rsid w:val="007D1F6D"/>
    <w:rsid w:val="007D2D88"/>
    <w:rsid w:val="007D4E81"/>
    <w:rsid w:val="007D74DD"/>
    <w:rsid w:val="007D7E83"/>
    <w:rsid w:val="007E2213"/>
    <w:rsid w:val="007E5F9C"/>
    <w:rsid w:val="007F132A"/>
    <w:rsid w:val="007F51D3"/>
    <w:rsid w:val="00803E2D"/>
    <w:rsid w:val="00805313"/>
    <w:rsid w:val="00805D56"/>
    <w:rsid w:val="00806B56"/>
    <w:rsid w:val="00810D90"/>
    <w:rsid w:val="008122E1"/>
    <w:rsid w:val="00812D9D"/>
    <w:rsid w:val="00816E24"/>
    <w:rsid w:val="00816F3E"/>
    <w:rsid w:val="00823C97"/>
    <w:rsid w:val="008307F9"/>
    <w:rsid w:val="00832905"/>
    <w:rsid w:val="00833054"/>
    <w:rsid w:val="008447D2"/>
    <w:rsid w:val="00852BD1"/>
    <w:rsid w:val="00855F49"/>
    <w:rsid w:val="00856841"/>
    <w:rsid w:val="00857089"/>
    <w:rsid w:val="00857F6B"/>
    <w:rsid w:val="00860367"/>
    <w:rsid w:val="00860D2C"/>
    <w:rsid w:val="0086265A"/>
    <w:rsid w:val="008628DA"/>
    <w:rsid w:val="00866015"/>
    <w:rsid w:val="00867072"/>
    <w:rsid w:val="00870604"/>
    <w:rsid w:val="008714AD"/>
    <w:rsid w:val="0087286C"/>
    <w:rsid w:val="00874277"/>
    <w:rsid w:val="00875284"/>
    <w:rsid w:val="00876254"/>
    <w:rsid w:val="00876D6F"/>
    <w:rsid w:val="008771C4"/>
    <w:rsid w:val="00880BB3"/>
    <w:rsid w:val="00880DFC"/>
    <w:rsid w:val="008814A2"/>
    <w:rsid w:val="00882CA3"/>
    <w:rsid w:val="008841BC"/>
    <w:rsid w:val="00886392"/>
    <w:rsid w:val="008879DA"/>
    <w:rsid w:val="00890FE8"/>
    <w:rsid w:val="00892723"/>
    <w:rsid w:val="008937F7"/>
    <w:rsid w:val="00893C76"/>
    <w:rsid w:val="008942AA"/>
    <w:rsid w:val="008977AF"/>
    <w:rsid w:val="008A0692"/>
    <w:rsid w:val="008A45A3"/>
    <w:rsid w:val="008A5199"/>
    <w:rsid w:val="008A5946"/>
    <w:rsid w:val="008A59DD"/>
    <w:rsid w:val="008B001E"/>
    <w:rsid w:val="008B0F64"/>
    <w:rsid w:val="008B1527"/>
    <w:rsid w:val="008B5CD1"/>
    <w:rsid w:val="008B75B9"/>
    <w:rsid w:val="008C10CC"/>
    <w:rsid w:val="008C11E2"/>
    <w:rsid w:val="008C24C6"/>
    <w:rsid w:val="008C30BD"/>
    <w:rsid w:val="008C6048"/>
    <w:rsid w:val="008D1A1E"/>
    <w:rsid w:val="008D1C3F"/>
    <w:rsid w:val="008D3A07"/>
    <w:rsid w:val="008D45AB"/>
    <w:rsid w:val="008D5043"/>
    <w:rsid w:val="008D5B1E"/>
    <w:rsid w:val="008D5C6F"/>
    <w:rsid w:val="008D5C82"/>
    <w:rsid w:val="008E0AE0"/>
    <w:rsid w:val="008E1758"/>
    <w:rsid w:val="008E2AC3"/>
    <w:rsid w:val="008E3F2D"/>
    <w:rsid w:val="008E5A9A"/>
    <w:rsid w:val="008F0E2B"/>
    <w:rsid w:val="008F6396"/>
    <w:rsid w:val="008F6568"/>
    <w:rsid w:val="008F6E26"/>
    <w:rsid w:val="00900EE5"/>
    <w:rsid w:val="00903A47"/>
    <w:rsid w:val="00904127"/>
    <w:rsid w:val="00905205"/>
    <w:rsid w:val="009105A0"/>
    <w:rsid w:val="009142D8"/>
    <w:rsid w:val="00914430"/>
    <w:rsid w:val="0091778B"/>
    <w:rsid w:val="00921AD2"/>
    <w:rsid w:val="009257AD"/>
    <w:rsid w:val="00926870"/>
    <w:rsid w:val="00926AA0"/>
    <w:rsid w:val="00926CA1"/>
    <w:rsid w:val="009277EF"/>
    <w:rsid w:val="009307CA"/>
    <w:rsid w:val="00930A3A"/>
    <w:rsid w:val="00931EEE"/>
    <w:rsid w:val="00934E28"/>
    <w:rsid w:val="00937420"/>
    <w:rsid w:val="00937687"/>
    <w:rsid w:val="009412E2"/>
    <w:rsid w:val="00941636"/>
    <w:rsid w:val="00941FE6"/>
    <w:rsid w:val="00946635"/>
    <w:rsid w:val="00951431"/>
    <w:rsid w:val="00953AE6"/>
    <w:rsid w:val="009548CE"/>
    <w:rsid w:val="009550A1"/>
    <w:rsid w:val="009557D3"/>
    <w:rsid w:val="009569EC"/>
    <w:rsid w:val="0095795F"/>
    <w:rsid w:val="00960AB0"/>
    <w:rsid w:val="00961C20"/>
    <w:rsid w:val="00964F49"/>
    <w:rsid w:val="009653D7"/>
    <w:rsid w:val="009655E5"/>
    <w:rsid w:val="00966E54"/>
    <w:rsid w:val="00967E63"/>
    <w:rsid w:val="009701C7"/>
    <w:rsid w:val="00971BC7"/>
    <w:rsid w:val="009722D6"/>
    <w:rsid w:val="009835A1"/>
    <w:rsid w:val="00984996"/>
    <w:rsid w:val="00984E4B"/>
    <w:rsid w:val="00985219"/>
    <w:rsid w:val="00986559"/>
    <w:rsid w:val="00986CC7"/>
    <w:rsid w:val="009901BE"/>
    <w:rsid w:val="00991582"/>
    <w:rsid w:val="00992C61"/>
    <w:rsid w:val="0099307A"/>
    <w:rsid w:val="00993788"/>
    <w:rsid w:val="009948E2"/>
    <w:rsid w:val="00994C44"/>
    <w:rsid w:val="00995321"/>
    <w:rsid w:val="00997D2F"/>
    <w:rsid w:val="009A28B9"/>
    <w:rsid w:val="009A33B7"/>
    <w:rsid w:val="009A6752"/>
    <w:rsid w:val="009B522F"/>
    <w:rsid w:val="009B54EA"/>
    <w:rsid w:val="009C1595"/>
    <w:rsid w:val="009C276A"/>
    <w:rsid w:val="009C3164"/>
    <w:rsid w:val="009C5C7F"/>
    <w:rsid w:val="009C7C00"/>
    <w:rsid w:val="009D28C1"/>
    <w:rsid w:val="009D2ACC"/>
    <w:rsid w:val="009D523D"/>
    <w:rsid w:val="009D6701"/>
    <w:rsid w:val="009E12CA"/>
    <w:rsid w:val="009E27DC"/>
    <w:rsid w:val="009E738E"/>
    <w:rsid w:val="009E7686"/>
    <w:rsid w:val="009F0754"/>
    <w:rsid w:val="009F7B17"/>
    <w:rsid w:val="009F7D1C"/>
    <w:rsid w:val="00A033F6"/>
    <w:rsid w:val="00A041FF"/>
    <w:rsid w:val="00A07038"/>
    <w:rsid w:val="00A07281"/>
    <w:rsid w:val="00A102D1"/>
    <w:rsid w:val="00A10B2B"/>
    <w:rsid w:val="00A130EE"/>
    <w:rsid w:val="00A1315F"/>
    <w:rsid w:val="00A131C6"/>
    <w:rsid w:val="00A13A6A"/>
    <w:rsid w:val="00A21255"/>
    <w:rsid w:val="00A2578E"/>
    <w:rsid w:val="00A26C27"/>
    <w:rsid w:val="00A2754C"/>
    <w:rsid w:val="00A30281"/>
    <w:rsid w:val="00A327FA"/>
    <w:rsid w:val="00A329CC"/>
    <w:rsid w:val="00A33673"/>
    <w:rsid w:val="00A33C6B"/>
    <w:rsid w:val="00A33D4D"/>
    <w:rsid w:val="00A37536"/>
    <w:rsid w:val="00A42579"/>
    <w:rsid w:val="00A43E43"/>
    <w:rsid w:val="00A44D20"/>
    <w:rsid w:val="00A457C8"/>
    <w:rsid w:val="00A4638D"/>
    <w:rsid w:val="00A466D8"/>
    <w:rsid w:val="00A47BD2"/>
    <w:rsid w:val="00A47CFF"/>
    <w:rsid w:val="00A51F09"/>
    <w:rsid w:val="00A52DDE"/>
    <w:rsid w:val="00A605D1"/>
    <w:rsid w:val="00A60F79"/>
    <w:rsid w:val="00A62274"/>
    <w:rsid w:val="00A63924"/>
    <w:rsid w:val="00A63A1C"/>
    <w:rsid w:val="00A6558E"/>
    <w:rsid w:val="00A67895"/>
    <w:rsid w:val="00A72D39"/>
    <w:rsid w:val="00A72ECE"/>
    <w:rsid w:val="00A74CE7"/>
    <w:rsid w:val="00A764F7"/>
    <w:rsid w:val="00A77E14"/>
    <w:rsid w:val="00A80FD0"/>
    <w:rsid w:val="00A81617"/>
    <w:rsid w:val="00A8181D"/>
    <w:rsid w:val="00A82EFC"/>
    <w:rsid w:val="00A86ECC"/>
    <w:rsid w:val="00A87106"/>
    <w:rsid w:val="00A87EDB"/>
    <w:rsid w:val="00A903FB"/>
    <w:rsid w:val="00A91FF2"/>
    <w:rsid w:val="00A93473"/>
    <w:rsid w:val="00A9439C"/>
    <w:rsid w:val="00AA0FE0"/>
    <w:rsid w:val="00AA21DE"/>
    <w:rsid w:val="00AA3E45"/>
    <w:rsid w:val="00AA5864"/>
    <w:rsid w:val="00AA6C4E"/>
    <w:rsid w:val="00AB073B"/>
    <w:rsid w:val="00AB5CF9"/>
    <w:rsid w:val="00AB62DD"/>
    <w:rsid w:val="00AB6BBD"/>
    <w:rsid w:val="00AC2E7F"/>
    <w:rsid w:val="00AC318F"/>
    <w:rsid w:val="00AC5E79"/>
    <w:rsid w:val="00AC6AE4"/>
    <w:rsid w:val="00AC7826"/>
    <w:rsid w:val="00AD4E5D"/>
    <w:rsid w:val="00AD50B0"/>
    <w:rsid w:val="00AE3808"/>
    <w:rsid w:val="00AE4F21"/>
    <w:rsid w:val="00AE510B"/>
    <w:rsid w:val="00AF01F3"/>
    <w:rsid w:val="00AF1A82"/>
    <w:rsid w:val="00AF31B0"/>
    <w:rsid w:val="00AF4D41"/>
    <w:rsid w:val="00AF6B35"/>
    <w:rsid w:val="00B00E22"/>
    <w:rsid w:val="00B01036"/>
    <w:rsid w:val="00B050CA"/>
    <w:rsid w:val="00B130DB"/>
    <w:rsid w:val="00B1539A"/>
    <w:rsid w:val="00B16ACA"/>
    <w:rsid w:val="00B17CDC"/>
    <w:rsid w:val="00B22118"/>
    <w:rsid w:val="00B22A3E"/>
    <w:rsid w:val="00B22BC9"/>
    <w:rsid w:val="00B2462A"/>
    <w:rsid w:val="00B2484F"/>
    <w:rsid w:val="00B26A61"/>
    <w:rsid w:val="00B302D1"/>
    <w:rsid w:val="00B3157C"/>
    <w:rsid w:val="00B35762"/>
    <w:rsid w:val="00B361A3"/>
    <w:rsid w:val="00B36976"/>
    <w:rsid w:val="00B371E6"/>
    <w:rsid w:val="00B3743E"/>
    <w:rsid w:val="00B37FED"/>
    <w:rsid w:val="00B423F0"/>
    <w:rsid w:val="00B432AF"/>
    <w:rsid w:val="00B43612"/>
    <w:rsid w:val="00B43B72"/>
    <w:rsid w:val="00B45EC8"/>
    <w:rsid w:val="00B46200"/>
    <w:rsid w:val="00B51990"/>
    <w:rsid w:val="00B5281C"/>
    <w:rsid w:val="00B52EC9"/>
    <w:rsid w:val="00B5301B"/>
    <w:rsid w:val="00B5393B"/>
    <w:rsid w:val="00B56F11"/>
    <w:rsid w:val="00B600B4"/>
    <w:rsid w:val="00B61022"/>
    <w:rsid w:val="00B6124A"/>
    <w:rsid w:val="00B61AE3"/>
    <w:rsid w:val="00B634BD"/>
    <w:rsid w:val="00B65A7A"/>
    <w:rsid w:val="00B703DD"/>
    <w:rsid w:val="00B708E0"/>
    <w:rsid w:val="00B74214"/>
    <w:rsid w:val="00B75529"/>
    <w:rsid w:val="00B75973"/>
    <w:rsid w:val="00B77AA7"/>
    <w:rsid w:val="00B8074E"/>
    <w:rsid w:val="00B82DF4"/>
    <w:rsid w:val="00B8748C"/>
    <w:rsid w:val="00B8792B"/>
    <w:rsid w:val="00B95BE3"/>
    <w:rsid w:val="00BA1199"/>
    <w:rsid w:val="00BA141E"/>
    <w:rsid w:val="00BA4BB3"/>
    <w:rsid w:val="00BA502F"/>
    <w:rsid w:val="00BA5E71"/>
    <w:rsid w:val="00BA653E"/>
    <w:rsid w:val="00BA7924"/>
    <w:rsid w:val="00BB2B45"/>
    <w:rsid w:val="00BB3946"/>
    <w:rsid w:val="00BB44C9"/>
    <w:rsid w:val="00BC52B1"/>
    <w:rsid w:val="00BD16EE"/>
    <w:rsid w:val="00BD4D8B"/>
    <w:rsid w:val="00BD4DA5"/>
    <w:rsid w:val="00BE3EAE"/>
    <w:rsid w:val="00BE6D5E"/>
    <w:rsid w:val="00BF0A24"/>
    <w:rsid w:val="00BF1DE9"/>
    <w:rsid w:val="00BF2411"/>
    <w:rsid w:val="00BF6755"/>
    <w:rsid w:val="00BF71A4"/>
    <w:rsid w:val="00C021D2"/>
    <w:rsid w:val="00C023F6"/>
    <w:rsid w:val="00C04F32"/>
    <w:rsid w:val="00C10540"/>
    <w:rsid w:val="00C10BFF"/>
    <w:rsid w:val="00C1267D"/>
    <w:rsid w:val="00C13408"/>
    <w:rsid w:val="00C13529"/>
    <w:rsid w:val="00C16011"/>
    <w:rsid w:val="00C20584"/>
    <w:rsid w:val="00C22728"/>
    <w:rsid w:val="00C22C2B"/>
    <w:rsid w:val="00C234DF"/>
    <w:rsid w:val="00C2657A"/>
    <w:rsid w:val="00C2687B"/>
    <w:rsid w:val="00C27B61"/>
    <w:rsid w:val="00C27FF2"/>
    <w:rsid w:val="00C303B1"/>
    <w:rsid w:val="00C31417"/>
    <w:rsid w:val="00C34E0B"/>
    <w:rsid w:val="00C36EC1"/>
    <w:rsid w:val="00C37448"/>
    <w:rsid w:val="00C37FF3"/>
    <w:rsid w:val="00C401ED"/>
    <w:rsid w:val="00C415FB"/>
    <w:rsid w:val="00C42142"/>
    <w:rsid w:val="00C433E7"/>
    <w:rsid w:val="00C44695"/>
    <w:rsid w:val="00C44ABD"/>
    <w:rsid w:val="00C45202"/>
    <w:rsid w:val="00C4610C"/>
    <w:rsid w:val="00C46562"/>
    <w:rsid w:val="00C534B7"/>
    <w:rsid w:val="00C53F9C"/>
    <w:rsid w:val="00C558D9"/>
    <w:rsid w:val="00C6052C"/>
    <w:rsid w:val="00C6116A"/>
    <w:rsid w:val="00C616B1"/>
    <w:rsid w:val="00C616B8"/>
    <w:rsid w:val="00C630AC"/>
    <w:rsid w:val="00C646FD"/>
    <w:rsid w:val="00C65039"/>
    <w:rsid w:val="00C6571C"/>
    <w:rsid w:val="00C658F1"/>
    <w:rsid w:val="00C65C27"/>
    <w:rsid w:val="00C66700"/>
    <w:rsid w:val="00C678D3"/>
    <w:rsid w:val="00C67B56"/>
    <w:rsid w:val="00C72931"/>
    <w:rsid w:val="00C731B6"/>
    <w:rsid w:val="00C81229"/>
    <w:rsid w:val="00C81B04"/>
    <w:rsid w:val="00C84124"/>
    <w:rsid w:val="00C8518A"/>
    <w:rsid w:val="00C85C1F"/>
    <w:rsid w:val="00C86042"/>
    <w:rsid w:val="00C91504"/>
    <w:rsid w:val="00C91BF6"/>
    <w:rsid w:val="00C91D3A"/>
    <w:rsid w:val="00C92BC1"/>
    <w:rsid w:val="00C93629"/>
    <w:rsid w:val="00C93EE5"/>
    <w:rsid w:val="00C947D9"/>
    <w:rsid w:val="00C953E6"/>
    <w:rsid w:val="00C95B59"/>
    <w:rsid w:val="00C9727A"/>
    <w:rsid w:val="00CA1393"/>
    <w:rsid w:val="00CA4578"/>
    <w:rsid w:val="00CA499D"/>
    <w:rsid w:val="00CA6CB8"/>
    <w:rsid w:val="00CB1F4E"/>
    <w:rsid w:val="00CB67E7"/>
    <w:rsid w:val="00CC6D62"/>
    <w:rsid w:val="00CC6E86"/>
    <w:rsid w:val="00CD0D57"/>
    <w:rsid w:val="00CD2B21"/>
    <w:rsid w:val="00CD2BB7"/>
    <w:rsid w:val="00CD3645"/>
    <w:rsid w:val="00CD4C6B"/>
    <w:rsid w:val="00CD709F"/>
    <w:rsid w:val="00CE0C6A"/>
    <w:rsid w:val="00CE6DC2"/>
    <w:rsid w:val="00CF01F4"/>
    <w:rsid w:val="00CF1B90"/>
    <w:rsid w:val="00CF2A94"/>
    <w:rsid w:val="00CF3C62"/>
    <w:rsid w:val="00CF3D53"/>
    <w:rsid w:val="00CF6DEA"/>
    <w:rsid w:val="00D001DE"/>
    <w:rsid w:val="00D07EDA"/>
    <w:rsid w:val="00D141D5"/>
    <w:rsid w:val="00D1594A"/>
    <w:rsid w:val="00D17651"/>
    <w:rsid w:val="00D176F2"/>
    <w:rsid w:val="00D20478"/>
    <w:rsid w:val="00D24A8A"/>
    <w:rsid w:val="00D25393"/>
    <w:rsid w:val="00D257A7"/>
    <w:rsid w:val="00D25834"/>
    <w:rsid w:val="00D26CBF"/>
    <w:rsid w:val="00D34827"/>
    <w:rsid w:val="00D37966"/>
    <w:rsid w:val="00D37F06"/>
    <w:rsid w:val="00D42866"/>
    <w:rsid w:val="00D4318C"/>
    <w:rsid w:val="00D45C86"/>
    <w:rsid w:val="00D513AE"/>
    <w:rsid w:val="00D535F8"/>
    <w:rsid w:val="00D54FF0"/>
    <w:rsid w:val="00D57F4F"/>
    <w:rsid w:val="00D608FE"/>
    <w:rsid w:val="00D61C76"/>
    <w:rsid w:val="00D633DA"/>
    <w:rsid w:val="00D63CD0"/>
    <w:rsid w:val="00D63E39"/>
    <w:rsid w:val="00D66F0E"/>
    <w:rsid w:val="00D70E90"/>
    <w:rsid w:val="00D721A5"/>
    <w:rsid w:val="00D727A1"/>
    <w:rsid w:val="00D736CC"/>
    <w:rsid w:val="00D74247"/>
    <w:rsid w:val="00D74F77"/>
    <w:rsid w:val="00D7708D"/>
    <w:rsid w:val="00D804FA"/>
    <w:rsid w:val="00D811C4"/>
    <w:rsid w:val="00D8198D"/>
    <w:rsid w:val="00D8628D"/>
    <w:rsid w:val="00D90C95"/>
    <w:rsid w:val="00D92431"/>
    <w:rsid w:val="00D94B27"/>
    <w:rsid w:val="00D95AFC"/>
    <w:rsid w:val="00D96C9C"/>
    <w:rsid w:val="00D97B53"/>
    <w:rsid w:val="00DA1017"/>
    <w:rsid w:val="00DA2C88"/>
    <w:rsid w:val="00DA44E2"/>
    <w:rsid w:val="00DA5895"/>
    <w:rsid w:val="00DA66DB"/>
    <w:rsid w:val="00DA70CD"/>
    <w:rsid w:val="00DA76F4"/>
    <w:rsid w:val="00DB2BA5"/>
    <w:rsid w:val="00DB432F"/>
    <w:rsid w:val="00DB6619"/>
    <w:rsid w:val="00DC43DE"/>
    <w:rsid w:val="00DD09F0"/>
    <w:rsid w:val="00DD153B"/>
    <w:rsid w:val="00DD1C7C"/>
    <w:rsid w:val="00DD3510"/>
    <w:rsid w:val="00DD4D7A"/>
    <w:rsid w:val="00DD61BE"/>
    <w:rsid w:val="00DE319A"/>
    <w:rsid w:val="00DE3424"/>
    <w:rsid w:val="00DE639A"/>
    <w:rsid w:val="00DF0554"/>
    <w:rsid w:val="00DF1BCA"/>
    <w:rsid w:val="00DF53C0"/>
    <w:rsid w:val="00E03970"/>
    <w:rsid w:val="00E123FC"/>
    <w:rsid w:val="00E12548"/>
    <w:rsid w:val="00E13533"/>
    <w:rsid w:val="00E20CF5"/>
    <w:rsid w:val="00E24947"/>
    <w:rsid w:val="00E2582E"/>
    <w:rsid w:val="00E25A5F"/>
    <w:rsid w:val="00E27E4C"/>
    <w:rsid w:val="00E345CC"/>
    <w:rsid w:val="00E4143C"/>
    <w:rsid w:val="00E41915"/>
    <w:rsid w:val="00E41EB0"/>
    <w:rsid w:val="00E43689"/>
    <w:rsid w:val="00E43D7F"/>
    <w:rsid w:val="00E449A3"/>
    <w:rsid w:val="00E516E8"/>
    <w:rsid w:val="00E532A0"/>
    <w:rsid w:val="00E552B5"/>
    <w:rsid w:val="00E563B1"/>
    <w:rsid w:val="00E57C76"/>
    <w:rsid w:val="00E610F5"/>
    <w:rsid w:val="00E62498"/>
    <w:rsid w:val="00E6307C"/>
    <w:rsid w:val="00E65148"/>
    <w:rsid w:val="00E67AE8"/>
    <w:rsid w:val="00E67C46"/>
    <w:rsid w:val="00E67FDA"/>
    <w:rsid w:val="00E70C11"/>
    <w:rsid w:val="00E7348D"/>
    <w:rsid w:val="00E74090"/>
    <w:rsid w:val="00E752C6"/>
    <w:rsid w:val="00E7574B"/>
    <w:rsid w:val="00E759A3"/>
    <w:rsid w:val="00E75B1C"/>
    <w:rsid w:val="00E75F88"/>
    <w:rsid w:val="00E81131"/>
    <w:rsid w:val="00E901B1"/>
    <w:rsid w:val="00E90729"/>
    <w:rsid w:val="00E92CD2"/>
    <w:rsid w:val="00E95469"/>
    <w:rsid w:val="00EA61D6"/>
    <w:rsid w:val="00EA7774"/>
    <w:rsid w:val="00EB1712"/>
    <w:rsid w:val="00EB3CE3"/>
    <w:rsid w:val="00EB4030"/>
    <w:rsid w:val="00EC109E"/>
    <w:rsid w:val="00EC1526"/>
    <w:rsid w:val="00EC1760"/>
    <w:rsid w:val="00EC53E7"/>
    <w:rsid w:val="00EC5C50"/>
    <w:rsid w:val="00EC6786"/>
    <w:rsid w:val="00EC71B7"/>
    <w:rsid w:val="00EC7BE1"/>
    <w:rsid w:val="00ED0DBC"/>
    <w:rsid w:val="00ED120C"/>
    <w:rsid w:val="00ED3C1F"/>
    <w:rsid w:val="00ED652A"/>
    <w:rsid w:val="00EE1956"/>
    <w:rsid w:val="00EE6BC9"/>
    <w:rsid w:val="00EF0027"/>
    <w:rsid w:val="00EF06F4"/>
    <w:rsid w:val="00EF66EB"/>
    <w:rsid w:val="00EF6990"/>
    <w:rsid w:val="00F00FCC"/>
    <w:rsid w:val="00F01A3F"/>
    <w:rsid w:val="00F02E7C"/>
    <w:rsid w:val="00F03250"/>
    <w:rsid w:val="00F043C3"/>
    <w:rsid w:val="00F0667A"/>
    <w:rsid w:val="00F07774"/>
    <w:rsid w:val="00F10BF4"/>
    <w:rsid w:val="00F13DCD"/>
    <w:rsid w:val="00F1754C"/>
    <w:rsid w:val="00F20557"/>
    <w:rsid w:val="00F21D99"/>
    <w:rsid w:val="00F23F50"/>
    <w:rsid w:val="00F2470B"/>
    <w:rsid w:val="00F27A3C"/>
    <w:rsid w:val="00F3152C"/>
    <w:rsid w:val="00F3224B"/>
    <w:rsid w:val="00F322DD"/>
    <w:rsid w:val="00F32425"/>
    <w:rsid w:val="00F33187"/>
    <w:rsid w:val="00F40877"/>
    <w:rsid w:val="00F45A5C"/>
    <w:rsid w:val="00F51148"/>
    <w:rsid w:val="00F52052"/>
    <w:rsid w:val="00F55E41"/>
    <w:rsid w:val="00F567E1"/>
    <w:rsid w:val="00F56CFE"/>
    <w:rsid w:val="00F61677"/>
    <w:rsid w:val="00F629CB"/>
    <w:rsid w:val="00F6559A"/>
    <w:rsid w:val="00F65632"/>
    <w:rsid w:val="00F65D48"/>
    <w:rsid w:val="00F6628B"/>
    <w:rsid w:val="00F668B1"/>
    <w:rsid w:val="00F718EE"/>
    <w:rsid w:val="00F71A1E"/>
    <w:rsid w:val="00F813B6"/>
    <w:rsid w:val="00F818DC"/>
    <w:rsid w:val="00F82836"/>
    <w:rsid w:val="00F90A21"/>
    <w:rsid w:val="00F924CD"/>
    <w:rsid w:val="00F92809"/>
    <w:rsid w:val="00F93DEF"/>
    <w:rsid w:val="00F9638D"/>
    <w:rsid w:val="00F96EF1"/>
    <w:rsid w:val="00F97997"/>
    <w:rsid w:val="00FA0871"/>
    <w:rsid w:val="00FA221D"/>
    <w:rsid w:val="00FA6B0D"/>
    <w:rsid w:val="00FB05B9"/>
    <w:rsid w:val="00FB3A4F"/>
    <w:rsid w:val="00FB6A46"/>
    <w:rsid w:val="00FC2EE3"/>
    <w:rsid w:val="00FD0CE7"/>
    <w:rsid w:val="00FD3188"/>
    <w:rsid w:val="00FD4789"/>
    <w:rsid w:val="00FD4F20"/>
    <w:rsid w:val="00FD5274"/>
    <w:rsid w:val="00FD64B0"/>
    <w:rsid w:val="00FD77A3"/>
    <w:rsid w:val="00FE03AE"/>
    <w:rsid w:val="00FE604B"/>
    <w:rsid w:val="00FE6292"/>
    <w:rsid w:val="00FE76F4"/>
    <w:rsid w:val="00FE7A17"/>
    <w:rsid w:val="00FF1222"/>
    <w:rsid w:val="00FF18F2"/>
    <w:rsid w:val="00FF3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BD4D8B"/>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link w:val="Heading1Char"/>
    <w:qFormat/>
    <w:rsid w:val="00BD4D8B"/>
    <w:pPr>
      <w:keepNext/>
      <w:outlineLvl w:val="0"/>
    </w:pPr>
    <w:rPr>
      <w:rFonts w:ascii="Arial" w:hAnsi="Arial"/>
      <w:sz w:val="24"/>
      <w:szCs w:val="24"/>
      <w:lang w:eastAsia="en-US"/>
    </w:rPr>
  </w:style>
  <w:style w:type="paragraph" w:styleId="Heading2">
    <w:name w:val="heading 2"/>
    <w:basedOn w:val="Normal"/>
    <w:next w:val="Normal"/>
    <w:link w:val="Heading2Char"/>
    <w:qFormat/>
    <w:rsid w:val="00BD4D8B"/>
    <w:pPr>
      <w:keepNext/>
      <w:outlineLvl w:val="1"/>
    </w:pPr>
    <w:rPr>
      <w:rFonts w:ascii="Arial" w:hAnsi="Arial" w:cs="Arial"/>
      <w:b/>
    </w:rPr>
  </w:style>
  <w:style w:type="paragraph" w:styleId="Heading3">
    <w:name w:val="heading 3"/>
    <w:basedOn w:val="Normal"/>
    <w:next w:val="Normal"/>
    <w:link w:val="Heading3Char"/>
    <w:qFormat/>
    <w:rsid w:val="00BD4D8B"/>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BD4D8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D4D8B"/>
    <w:pPr>
      <w:spacing w:before="240" w:after="60"/>
      <w:outlineLvl w:val="4"/>
    </w:pPr>
    <w:rPr>
      <w:b/>
      <w:bCs/>
      <w:i/>
      <w:iCs/>
      <w:szCs w:val="26"/>
    </w:rPr>
  </w:style>
  <w:style w:type="paragraph" w:styleId="Heading6">
    <w:name w:val="heading 6"/>
    <w:basedOn w:val="Normal"/>
    <w:next w:val="Normal"/>
    <w:qFormat/>
    <w:rsid w:val="00BD4D8B"/>
    <w:pPr>
      <w:spacing w:before="240" w:after="60"/>
      <w:outlineLvl w:val="5"/>
    </w:pPr>
    <w:rPr>
      <w:rFonts w:ascii="Times New Roman" w:hAnsi="Times New Roman"/>
      <w:b/>
      <w:bCs/>
      <w:sz w:val="22"/>
      <w:szCs w:val="22"/>
    </w:rPr>
  </w:style>
  <w:style w:type="paragraph" w:styleId="Heading7">
    <w:name w:val="heading 7"/>
    <w:basedOn w:val="Normal"/>
    <w:next w:val="Normal"/>
    <w:qFormat/>
    <w:rsid w:val="00BD4D8B"/>
    <w:pPr>
      <w:spacing w:before="240" w:after="60"/>
      <w:outlineLvl w:val="6"/>
    </w:pPr>
    <w:rPr>
      <w:rFonts w:ascii="Times New Roman" w:hAnsi="Times New Roman"/>
    </w:rPr>
  </w:style>
  <w:style w:type="paragraph" w:styleId="Heading8">
    <w:name w:val="heading 8"/>
    <w:basedOn w:val="Normal"/>
    <w:next w:val="Normal"/>
    <w:qFormat/>
    <w:rsid w:val="00BD4D8B"/>
    <w:pPr>
      <w:spacing w:before="240" w:after="60"/>
      <w:outlineLvl w:val="7"/>
    </w:pPr>
    <w:rPr>
      <w:rFonts w:ascii="Times New Roman" w:hAnsi="Times New Roman"/>
      <w:i/>
      <w:iCs/>
    </w:rPr>
  </w:style>
  <w:style w:type="paragraph" w:styleId="Heading9">
    <w:name w:val="heading 9"/>
    <w:basedOn w:val="Normal"/>
    <w:next w:val="Normal"/>
    <w:qFormat/>
    <w:rsid w:val="00BD4D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Ocontents">
    <w:name w:val="CAO contents"/>
    <w:basedOn w:val="Normal"/>
    <w:pPr>
      <w:ind w:left="567" w:hanging="567"/>
    </w:pPr>
    <w:rPr>
      <w:b/>
    </w:rPr>
  </w:style>
  <w:style w:type="paragraph" w:styleId="Header">
    <w:name w:val="header"/>
    <w:basedOn w:val="Normal"/>
    <w:link w:val="HeaderChar"/>
    <w:uiPriority w:val="99"/>
    <w:rsid w:val="00BD4D8B"/>
    <w:pPr>
      <w:tabs>
        <w:tab w:val="clear" w:pos="567"/>
        <w:tab w:val="center" w:pos="4153"/>
        <w:tab w:val="right" w:pos="8306"/>
      </w:tabs>
    </w:pPr>
  </w:style>
  <w:style w:type="paragraph" w:customStyle="1" w:styleId="Para1">
    <w:name w:val="Para (1)"/>
    <w:basedOn w:val="Normal"/>
    <w:pPr>
      <w:tabs>
        <w:tab w:val="right" w:pos="567"/>
      </w:tabs>
      <w:ind w:left="851" w:hanging="851"/>
    </w:pPr>
  </w:style>
  <w:style w:type="character" w:styleId="PageNumber">
    <w:name w:val="page number"/>
    <w:basedOn w:val="DefaultParagraphFont"/>
    <w:rsid w:val="00BD4D8B"/>
  </w:style>
  <w:style w:type="paragraph" w:customStyle="1" w:styleId="paraa">
    <w:name w:val="para (a)"/>
    <w:basedOn w:val="Normal"/>
    <w:pPr>
      <w:tabs>
        <w:tab w:val="right" w:pos="1134"/>
        <w:tab w:val="left" w:pos="1276"/>
      </w:tabs>
      <w:ind w:left="1276" w:hanging="1276"/>
    </w:p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Subsection">
    <w:name w:val="Subsection"/>
    <w:basedOn w:val="Normal"/>
    <w:pPr>
      <w:spacing w:before="360" w:after="240"/>
      <w:jc w:val="center"/>
    </w:pPr>
    <w:rPr>
      <w:b/>
    </w:rPr>
  </w:style>
  <w:style w:type="paragraph" w:customStyle="1" w:styleId="TopCAO">
    <w:name w:val="Top CAO"/>
    <w:basedOn w:val="Normal"/>
    <w:pPr>
      <w:tabs>
        <w:tab w:val="right" w:pos="8789"/>
      </w:tabs>
    </w:pPr>
    <w:rPr>
      <w:b/>
      <w14:shadow w14:blurRad="50800" w14:dist="38100" w14:dir="2700000" w14:sx="100000" w14:sy="100000" w14:kx="0" w14:ky="0" w14:algn="tl">
        <w14:srgbClr w14:val="000000">
          <w14:alpha w14:val="60000"/>
        </w14:srgbClr>
      </w14:shadow>
    </w:rPr>
  </w:style>
  <w:style w:type="paragraph" w:styleId="Footer">
    <w:name w:val="footer"/>
    <w:basedOn w:val="Normal"/>
    <w:link w:val="FooterChar"/>
    <w:rsid w:val="00BD4D8B"/>
    <w:pPr>
      <w:tabs>
        <w:tab w:val="clear" w:pos="567"/>
        <w:tab w:val="right" w:pos="8505"/>
      </w:tabs>
    </w:pPr>
    <w:rPr>
      <w:sz w:val="20"/>
    </w:rPr>
  </w:style>
  <w:style w:type="paragraph" w:customStyle="1" w:styleId="note">
    <w:name w:val="note"/>
    <w:basedOn w:val="Normal"/>
    <w:pPr>
      <w:tabs>
        <w:tab w:val="left" w:pos="851"/>
      </w:tabs>
      <w:ind w:left="1418" w:hanging="851"/>
    </w:pPr>
    <w:rPr>
      <w:i/>
    </w:rPr>
  </w:style>
  <w:style w:type="paragraph" w:customStyle="1" w:styleId="section">
    <w:name w:val="section"/>
    <w:basedOn w:val="Normal"/>
    <w:pPr>
      <w:spacing w:before="360" w:after="120"/>
      <w:jc w:val="center"/>
    </w:pPr>
    <w:rPr>
      <w:b/>
      <w14:shadow w14:blurRad="50800" w14:dist="38100" w14:dir="2700000" w14:sx="100000" w14:sy="100000" w14:kx="0" w14:ky="0" w14:algn="tl">
        <w14:srgbClr w14:val="000000">
          <w14:alpha w14:val="60000"/>
        </w14:srgbClr>
      </w14:shadow>
    </w:rPr>
  </w:style>
  <w:style w:type="paragraph" w:customStyle="1" w:styleId="subsubsect">
    <w:name w:val="subsubsect"/>
    <w:basedOn w:val="Normal"/>
    <w:pPr>
      <w:spacing w:before="120"/>
    </w:pPr>
    <w:rPr>
      <w:b/>
    </w:rPr>
  </w:style>
  <w:style w:type="paragraph" w:customStyle="1" w:styleId="STANDARD">
    <w:name w:val="STANDARD"/>
    <w:basedOn w:val="Normal"/>
    <w:pPr>
      <w:tabs>
        <w:tab w:val="left" w:pos="1134"/>
        <w:tab w:val="left" w:pos="1701"/>
        <w:tab w:val="left" w:pos="2268"/>
        <w:tab w:val="left" w:pos="2835"/>
        <w:tab w:val="left" w:pos="3402"/>
        <w:tab w:val="right" w:pos="8505"/>
      </w:tabs>
    </w:pPr>
    <w:rPr>
      <w:lang w:val="en-GB"/>
    </w:rPr>
  </w:style>
  <w:style w:type="paragraph" w:styleId="BodyText">
    <w:name w:val="Body Text"/>
    <w:basedOn w:val="Normal"/>
    <w:link w:val="BodyTextChar"/>
    <w:rsid w:val="00BD4D8B"/>
    <w:pPr>
      <w:tabs>
        <w:tab w:val="clear" w:pos="567"/>
      </w:tabs>
      <w:overflowPunct/>
      <w:autoSpaceDE/>
      <w:autoSpaceDN/>
      <w:adjustRightInd/>
      <w:textAlignment w:val="auto"/>
    </w:pPr>
  </w:style>
  <w:style w:type="paragraph" w:customStyle="1" w:styleId="LDP1a">
    <w:name w:val="LDP1(a)"/>
    <w:basedOn w:val="LDClause"/>
    <w:link w:val="LDP1aChar"/>
    <w:rsid w:val="00BD4D8B"/>
    <w:pPr>
      <w:tabs>
        <w:tab w:val="clear" w:pos="454"/>
        <w:tab w:val="clear" w:pos="737"/>
        <w:tab w:val="left" w:pos="1191"/>
      </w:tabs>
      <w:ind w:left="1191" w:hanging="454"/>
    </w:pPr>
  </w:style>
  <w:style w:type="paragraph" w:customStyle="1" w:styleId="LDP2i">
    <w:name w:val="LDP2 (i)"/>
    <w:basedOn w:val="LDP1a"/>
    <w:link w:val="LDP2iChar"/>
    <w:rsid w:val="00BD4D8B"/>
    <w:pPr>
      <w:tabs>
        <w:tab w:val="clear" w:pos="1191"/>
        <w:tab w:val="right" w:pos="1418"/>
        <w:tab w:val="left" w:pos="1559"/>
      </w:tabs>
      <w:ind w:left="1588" w:hanging="1134"/>
    </w:pPr>
  </w:style>
  <w:style w:type="paragraph" w:styleId="BalloonText">
    <w:name w:val="Balloon Text"/>
    <w:basedOn w:val="Normal"/>
    <w:link w:val="BalloonTextChar"/>
    <w:semiHidden/>
    <w:rsid w:val="00BD4D8B"/>
    <w:rPr>
      <w:rFonts w:ascii="Tahoma" w:hAnsi="Tahoma" w:cs="Tahoma"/>
      <w:sz w:val="16"/>
      <w:szCs w:val="16"/>
    </w:rPr>
  </w:style>
  <w:style w:type="paragraph" w:customStyle="1" w:styleId="LDScheduleClause">
    <w:name w:val="LDScheduleClause"/>
    <w:basedOn w:val="LDClause"/>
    <w:rsid w:val="00BD4D8B"/>
    <w:pPr>
      <w:ind w:left="738" w:hanging="851"/>
    </w:pPr>
  </w:style>
  <w:style w:type="character" w:customStyle="1" w:styleId="LDP1aChar">
    <w:name w:val="LDP1(a) Char"/>
    <w:link w:val="LDP1a"/>
    <w:rsid w:val="00432C9A"/>
    <w:rPr>
      <w:sz w:val="24"/>
      <w:szCs w:val="24"/>
      <w:lang w:val="en-AU" w:eastAsia="en-US" w:bidi="ar-SA"/>
    </w:rPr>
  </w:style>
  <w:style w:type="paragraph" w:customStyle="1" w:styleId="LDClauseHeading">
    <w:name w:val="LDClauseHeading"/>
    <w:basedOn w:val="LDTitle"/>
    <w:next w:val="LDClause"/>
    <w:link w:val="LDClauseHeadingChar"/>
    <w:rsid w:val="00BD4D8B"/>
    <w:pPr>
      <w:keepNext/>
      <w:tabs>
        <w:tab w:val="left" w:pos="737"/>
      </w:tabs>
      <w:spacing w:before="180" w:after="60"/>
      <w:ind w:left="737" w:hanging="737"/>
    </w:pPr>
    <w:rPr>
      <w:b/>
    </w:rPr>
  </w:style>
  <w:style w:type="paragraph" w:customStyle="1" w:styleId="LDTitle">
    <w:name w:val="LDTitle"/>
    <w:rsid w:val="00BD4D8B"/>
    <w:pPr>
      <w:spacing w:before="1320" w:after="480"/>
    </w:pPr>
    <w:rPr>
      <w:rFonts w:ascii="Arial" w:hAnsi="Arial"/>
      <w:sz w:val="24"/>
      <w:szCs w:val="24"/>
      <w:lang w:eastAsia="en-US"/>
    </w:rPr>
  </w:style>
  <w:style w:type="paragraph" w:customStyle="1" w:styleId="LDDescription">
    <w:name w:val="LD Description"/>
    <w:basedOn w:val="LDTitle"/>
    <w:rsid w:val="00BD4D8B"/>
    <w:pPr>
      <w:pBdr>
        <w:bottom w:val="single" w:sz="4" w:space="3" w:color="auto"/>
      </w:pBdr>
      <w:spacing w:before="360" w:after="120"/>
    </w:pPr>
    <w:rPr>
      <w:b/>
    </w:rPr>
  </w:style>
  <w:style w:type="paragraph" w:customStyle="1" w:styleId="LDAmendHeading">
    <w:name w:val="LDAmendHeading"/>
    <w:basedOn w:val="LDTitle"/>
    <w:next w:val="LDAmendInstruction"/>
    <w:rsid w:val="00BD4D8B"/>
    <w:pPr>
      <w:keepNext/>
      <w:spacing w:before="180" w:after="60"/>
      <w:ind w:left="720" w:hanging="720"/>
    </w:pPr>
    <w:rPr>
      <w:b/>
    </w:rPr>
  </w:style>
  <w:style w:type="paragraph" w:customStyle="1" w:styleId="LDBodytext">
    <w:name w:val="LDBody text"/>
    <w:link w:val="LDBodytextChar"/>
    <w:rsid w:val="00BD4D8B"/>
    <w:rPr>
      <w:sz w:val="24"/>
      <w:szCs w:val="24"/>
      <w:lang w:eastAsia="en-US"/>
    </w:rPr>
  </w:style>
  <w:style w:type="paragraph" w:customStyle="1" w:styleId="LDClause">
    <w:name w:val="LDClause"/>
    <w:basedOn w:val="LDBodytext"/>
    <w:link w:val="LDClauseChar"/>
    <w:rsid w:val="00BD4D8B"/>
    <w:pPr>
      <w:tabs>
        <w:tab w:val="right" w:pos="454"/>
        <w:tab w:val="left" w:pos="737"/>
      </w:tabs>
      <w:spacing w:before="60" w:after="60"/>
      <w:ind w:left="737" w:hanging="1021"/>
    </w:pPr>
  </w:style>
  <w:style w:type="paragraph" w:customStyle="1" w:styleId="LDAmendInstruction">
    <w:name w:val="LDAmendInstruction"/>
    <w:basedOn w:val="LDScheduleClause"/>
    <w:next w:val="LDAmendText"/>
    <w:rsid w:val="00BD4D8B"/>
    <w:pPr>
      <w:keepNext/>
      <w:spacing w:before="120"/>
      <w:ind w:left="737" w:firstLine="0"/>
    </w:pPr>
    <w:rPr>
      <w:i/>
    </w:rPr>
  </w:style>
  <w:style w:type="paragraph" w:customStyle="1" w:styleId="LDAmendText">
    <w:name w:val="LDAmendText"/>
    <w:basedOn w:val="LDBodytext"/>
    <w:next w:val="LDAmendInstruction"/>
    <w:rsid w:val="00BD4D8B"/>
    <w:pPr>
      <w:spacing w:before="60" w:after="60"/>
      <w:ind w:left="964"/>
    </w:pPr>
  </w:style>
  <w:style w:type="character" w:customStyle="1" w:styleId="LDBodytextChar">
    <w:name w:val="LDBody text Char"/>
    <w:link w:val="LDBodytext"/>
    <w:rsid w:val="00A21255"/>
    <w:rPr>
      <w:sz w:val="24"/>
      <w:szCs w:val="24"/>
      <w:lang w:val="en-AU" w:eastAsia="en-US" w:bidi="ar-SA"/>
    </w:rPr>
  </w:style>
  <w:style w:type="character" w:customStyle="1" w:styleId="LDCitation">
    <w:name w:val="LDCitation"/>
    <w:rsid w:val="00BD4D8B"/>
    <w:rPr>
      <w:i/>
      <w:iCs/>
    </w:rPr>
  </w:style>
  <w:style w:type="paragraph" w:customStyle="1" w:styleId="LDDate">
    <w:name w:val="LDDate"/>
    <w:basedOn w:val="LDBodytext"/>
    <w:link w:val="LDDateChar"/>
    <w:rsid w:val="00BD4D8B"/>
    <w:pPr>
      <w:spacing w:before="240"/>
    </w:pPr>
  </w:style>
  <w:style w:type="paragraph" w:customStyle="1" w:styleId="LDdefinition">
    <w:name w:val="LDdefinition"/>
    <w:basedOn w:val="LDClause"/>
    <w:link w:val="LDdefinitionChar"/>
    <w:rsid w:val="00BD4D8B"/>
    <w:pPr>
      <w:tabs>
        <w:tab w:val="clear" w:pos="454"/>
        <w:tab w:val="clear" w:pos="737"/>
      </w:tabs>
      <w:ind w:firstLine="0"/>
    </w:pPr>
  </w:style>
  <w:style w:type="paragraph" w:customStyle="1" w:styleId="LDEndLine">
    <w:name w:val="LDEndLine"/>
    <w:basedOn w:val="BodyText"/>
    <w:rsid w:val="00BD4D8B"/>
    <w:pPr>
      <w:pBdr>
        <w:bottom w:val="single" w:sz="2" w:space="0" w:color="auto"/>
      </w:pBdr>
    </w:pPr>
    <w:rPr>
      <w:rFonts w:ascii="Times New Roman" w:hAnsi="Times New Roman"/>
    </w:rPr>
  </w:style>
  <w:style w:type="paragraph" w:customStyle="1" w:styleId="LDFileRef">
    <w:name w:val="LDFileRef"/>
    <w:basedOn w:val="LDBodytext"/>
    <w:rsid w:val="00A21255"/>
    <w:pPr>
      <w:widowControl w:val="0"/>
      <w:spacing w:after="240"/>
      <w:contextualSpacing/>
    </w:pPr>
    <w:rPr>
      <w:bCs/>
      <w:sz w:val="20"/>
      <w:szCs w:val="21"/>
    </w:rPr>
  </w:style>
  <w:style w:type="paragraph" w:customStyle="1" w:styleId="LDFollowing">
    <w:name w:val="LDFollowing"/>
    <w:basedOn w:val="LDDate"/>
    <w:next w:val="LDBodytext"/>
    <w:rsid w:val="00BD4D8B"/>
    <w:pPr>
      <w:spacing w:before="60"/>
    </w:pPr>
  </w:style>
  <w:style w:type="paragraph" w:customStyle="1" w:styleId="LDFooter">
    <w:name w:val="LDFooter"/>
    <w:basedOn w:val="LDBodytext"/>
    <w:rsid w:val="00BD4D8B"/>
    <w:pPr>
      <w:tabs>
        <w:tab w:val="right" w:pos="8505"/>
      </w:tabs>
    </w:pPr>
    <w:rPr>
      <w:sz w:val="20"/>
    </w:rPr>
  </w:style>
  <w:style w:type="paragraph" w:customStyle="1" w:styleId="LDMinHeading">
    <w:name w:val="LDMinHeading"/>
    <w:basedOn w:val="LDBodytext"/>
    <w:link w:val="LDMinHeadingChar"/>
    <w:rsid w:val="00A21255"/>
    <w:pPr>
      <w:widowControl w:val="0"/>
      <w:spacing w:before="120" w:after="120"/>
      <w:ind w:left="1418" w:hanging="1418"/>
    </w:pPr>
    <w:rPr>
      <w:bCs/>
      <w:szCs w:val="21"/>
    </w:rPr>
  </w:style>
  <w:style w:type="character" w:customStyle="1" w:styleId="LDMinHeadingChar">
    <w:name w:val="LDMinHeading Char"/>
    <w:link w:val="LDMinHeading"/>
    <w:rsid w:val="00A21255"/>
    <w:rPr>
      <w:bCs/>
      <w:sz w:val="24"/>
      <w:szCs w:val="21"/>
      <w:lang w:val="en-AU" w:eastAsia="en-US" w:bidi="ar-SA"/>
    </w:rPr>
  </w:style>
  <w:style w:type="paragraph" w:customStyle="1" w:styleId="LDMinuteHead">
    <w:name w:val="LDMinuteHead"/>
    <w:next w:val="LDFileRef"/>
    <w:rsid w:val="00A21255"/>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BD4D8B"/>
    <w:pPr>
      <w:ind w:firstLine="0"/>
    </w:pPr>
    <w:rPr>
      <w:sz w:val="20"/>
    </w:rPr>
  </w:style>
  <w:style w:type="paragraph" w:customStyle="1" w:styleId="LDNotePara">
    <w:name w:val="LDNotePara"/>
    <w:basedOn w:val="LDNote"/>
    <w:rsid w:val="00BD4D8B"/>
    <w:pPr>
      <w:tabs>
        <w:tab w:val="clear" w:pos="454"/>
      </w:tabs>
      <w:ind w:left="1701" w:hanging="454"/>
    </w:pPr>
  </w:style>
  <w:style w:type="paragraph" w:customStyle="1" w:styleId="LDP3A">
    <w:name w:val="LDP3 (A)"/>
    <w:basedOn w:val="LDP2i"/>
    <w:rsid w:val="00BD4D8B"/>
    <w:pPr>
      <w:tabs>
        <w:tab w:val="clear" w:pos="1418"/>
        <w:tab w:val="clear" w:pos="1559"/>
        <w:tab w:val="left" w:pos="1985"/>
      </w:tabs>
      <w:ind w:left="1985" w:hanging="567"/>
    </w:pPr>
  </w:style>
  <w:style w:type="paragraph" w:customStyle="1" w:styleId="LDParagraphHead">
    <w:name w:val="LDParagraphHead"/>
    <w:basedOn w:val="LDMinHeading"/>
    <w:next w:val="LDBodytext"/>
    <w:rsid w:val="00A21255"/>
    <w:pPr>
      <w:spacing w:before="240"/>
    </w:pPr>
    <w:rPr>
      <w:b/>
    </w:rPr>
  </w:style>
  <w:style w:type="paragraph" w:customStyle="1" w:styleId="LDReference">
    <w:name w:val="LDReference"/>
    <w:basedOn w:val="LDTitle"/>
    <w:rsid w:val="00BD4D8B"/>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BD4D8B"/>
  </w:style>
  <w:style w:type="paragraph" w:customStyle="1" w:styleId="LDSchedSubclHead">
    <w:name w:val="LDSchedSubclHead"/>
    <w:basedOn w:val="LDScheduleClauseHead"/>
    <w:rsid w:val="00BD4D8B"/>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BD4D8B"/>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BD4D8B"/>
    <w:pPr>
      <w:keepNext/>
      <w:spacing w:before="900"/>
    </w:pPr>
  </w:style>
  <w:style w:type="paragraph" w:customStyle="1" w:styleId="LDSubclauseHead">
    <w:name w:val="LDSubclauseHead"/>
    <w:basedOn w:val="LDClauseHeading"/>
    <w:rsid w:val="00BD4D8B"/>
    <w:rPr>
      <w:b w:val="0"/>
    </w:rPr>
  </w:style>
  <w:style w:type="paragraph" w:customStyle="1" w:styleId="LDTableheading">
    <w:name w:val="LDTableheading"/>
    <w:basedOn w:val="LDBodytext"/>
    <w:rsid w:val="00BD4D8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D4D8B"/>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A21255"/>
    <w:pPr>
      <w:tabs>
        <w:tab w:val="right" w:pos="1134"/>
        <w:tab w:val="left" w:pos="1276"/>
        <w:tab w:val="right" w:pos="1843"/>
        <w:tab w:val="left" w:pos="1985"/>
        <w:tab w:val="right" w:pos="2552"/>
        <w:tab w:val="left" w:pos="2693"/>
      </w:tabs>
      <w:spacing w:after="120"/>
    </w:pPr>
    <w:rPr>
      <w:szCs w:val="20"/>
    </w:rPr>
  </w:style>
  <w:style w:type="paragraph" w:customStyle="1" w:styleId="casabody">
    <w:name w:val="casa body"/>
    <w:basedOn w:val="Normal"/>
    <w:rsid w:val="00E92CD2"/>
    <w:pPr>
      <w:spacing w:after="227"/>
      <w:ind w:left="284"/>
    </w:pPr>
    <w:rPr>
      <w:rFonts w:ascii="Arial" w:hAnsi="Arial"/>
      <w:color w:val="292929"/>
      <w:sz w:val="18"/>
    </w:rPr>
  </w:style>
  <w:style w:type="character" w:styleId="CommentReference">
    <w:name w:val="annotation reference"/>
    <w:uiPriority w:val="99"/>
    <w:semiHidden/>
    <w:rsid w:val="0033474C"/>
    <w:rPr>
      <w:sz w:val="16"/>
      <w:szCs w:val="16"/>
    </w:rPr>
  </w:style>
  <w:style w:type="paragraph" w:styleId="CommentText">
    <w:name w:val="annotation text"/>
    <w:basedOn w:val="Normal"/>
    <w:link w:val="CommentTextChar"/>
    <w:rsid w:val="00BD4D8B"/>
    <w:rPr>
      <w:sz w:val="20"/>
    </w:rPr>
  </w:style>
  <w:style w:type="paragraph" w:styleId="CommentSubject">
    <w:name w:val="annotation subject"/>
    <w:basedOn w:val="CommentText"/>
    <w:next w:val="CommentText"/>
    <w:link w:val="CommentSubjectChar"/>
    <w:semiHidden/>
    <w:rsid w:val="00BD4D8B"/>
    <w:rPr>
      <w:b/>
      <w:bCs/>
    </w:rPr>
  </w:style>
  <w:style w:type="character" w:customStyle="1" w:styleId="LDClauseHeadingChar">
    <w:name w:val="LDClauseHeading Char"/>
    <w:link w:val="LDClauseHeading"/>
    <w:rsid w:val="0033474C"/>
    <w:rPr>
      <w:rFonts w:ascii="Arial" w:hAnsi="Arial"/>
      <w:b/>
      <w:sz w:val="24"/>
      <w:szCs w:val="24"/>
      <w:lang w:val="en-AU" w:eastAsia="en-US" w:bidi="ar-SA"/>
    </w:rPr>
  </w:style>
  <w:style w:type="character" w:customStyle="1" w:styleId="LDClauseChar">
    <w:name w:val="LDClause Char"/>
    <w:basedOn w:val="LDBodytextChar"/>
    <w:link w:val="LDClause"/>
    <w:rsid w:val="00DD4D7A"/>
    <w:rPr>
      <w:sz w:val="24"/>
      <w:szCs w:val="24"/>
      <w:lang w:val="en-AU" w:eastAsia="en-US" w:bidi="ar-SA"/>
    </w:rPr>
  </w:style>
  <w:style w:type="paragraph" w:customStyle="1" w:styleId="indent">
    <w:name w:val="indent"/>
    <w:basedOn w:val="Normal"/>
    <w:rsid w:val="00BD4D8B"/>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BD4D8B"/>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BD4D8B"/>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BD4D8B"/>
    <w:pPr>
      <w:spacing w:before="360"/>
    </w:pPr>
    <w:rPr>
      <w:rFonts w:ascii="Arial" w:hAnsi="Arial"/>
      <w:b/>
      <w:lang w:val="en-GB"/>
    </w:rPr>
  </w:style>
  <w:style w:type="paragraph" w:styleId="Title">
    <w:name w:val="Title"/>
    <w:basedOn w:val="BodyText"/>
    <w:next w:val="BodyText"/>
    <w:link w:val="TitleChar"/>
    <w:qFormat/>
    <w:rsid w:val="00BD4D8B"/>
    <w:pPr>
      <w:spacing w:before="120" w:after="60"/>
      <w:outlineLvl w:val="0"/>
    </w:pPr>
    <w:rPr>
      <w:rFonts w:ascii="Arial" w:hAnsi="Arial" w:cs="Arial"/>
      <w:bCs/>
      <w:kern w:val="28"/>
      <w:szCs w:val="32"/>
    </w:rPr>
  </w:style>
  <w:style w:type="paragraph" w:styleId="BlockText">
    <w:name w:val="Block Text"/>
    <w:basedOn w:val="Normal"/>
    <w:rsid w:val="00BD4D8B"/>
    <w:pPr>
      <w:spacing w:after="120"/>
      <w:ind w:left="1440" w:right="1440"/>
    </w:pPr>
  </w:style>
  <w:style w:type="paragraph" w:styleId="BodyText2">
    <w:name w:val="Body Text 2"/>
    <w:basedOn w:val="Normal"/>
    <w:rsid w:val="00BD4D8B"/>
    <w:pPr>
      <w:spacing w:after="120" w:line="480" w:lineRule="auto"/>
    </w:pPr>
  </w:style>
  <w:style w:type="paragraph" w:styleId="BodyText3">
    <w:name w:val="Body Text 3"/>
    <w:basedOn w:val="Normal"/>
    <w:rsid w:val="00BD4D8B"/>
    <w:pPr>
      <w:spacing w:after="120"/>
    </w:pPr>
    <w:rPr>
      <w:sz w:val="16"/>
      <w:szCs w:val="16"/>
    </w:rPr>
  </w:style>
  <w:style w:type="paragraph" w:styleId="BodyTextFirstIndent">
    <w:name w:val="Body Text First Indent"/>
    <w:basedOn w:val="BodyText"/>
    <w:rsid w:val="00BD4D8B"/>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BD4D8B"/>
    <w:pPr>
      <w:spacing w:after="120"/>
      <w:ind w:left="283"/>
    </w:pPr>
  </w:style>
  <w:style w:type="paragraph" w:styleId="BodyTextFirstIndent2">
    <w:name w:val="Body Text First Indent 2"/>
    <w:basedOn w:val="BodyTextIndent"/>
    <w:rsid w:val="00BD4D8B"/>
    <w:pPr>
      <w:ind w:firstLine="210"/>
    </w:pPr>
  </w:style>
  <w:style w:type="paragraph" w:styleId="BodyTextIndent2">
    <w:name w:val="Body Text Indent 2"/>
    <w:basedOn w:val="Normal"/>
    <w:rsid w:val="00BD4D8B"/>
    <w:pPr>
      <w:spacing w:after="120" w:line="480" w:lineRule="auto"/>
      <w:ind w:left="283"/>
    </w:pPr>
  </w:style>
  <w:style w:type="paragraph" w:styleId="BodyTextIndent3">
    <w:name w:val="Body Text Indent 3"/>
    <w:basedOn w:val="Normal"/>
    <w:rsid w:val="00BD4D8B"/>
    <w:pPr>
      <w:spacing w:after="120"/>
      <w:ind w:left="283"/>
    </w:pPr>
    <w:rPr>
      <w:sz w:val="16"/>
      <w:szCs w:val="16"/>
    </w:rPr>
  </w:style>
  <w:style w:type="paragraph" w:styleId="Caption">
    <w:name w:val="caption"/>
    <w:basedOn w:val="Normal"/>
    <w:next w:val="Normal"/>
    <w:qFormat/>
    <w:rsid w:val="00BD4D8B"/>
    <w:rPr>
      <w:b/>
      <w:bCs/>
      <w:sz w:val="20"/>
    </w:rPr>
  </w:style>
  <w:style w:type="paragraph" w:styleId="Closing">
    <w:name w:val="Closing"/>
    <w:basedOn w:val="Normal"/>
    <w:rsid w:val="00BD4D8B"/>
    <w:pPr>
      <w:ind w:left="4252"/>
    </w:pPr>
  </w:style>
  <w:style w:type="paragraph" w:styleId="Date">
    <w:name w:val="Date"/>
    <w:basedOn w:val="Normal"/>
    <w:next w:val="Normal"/>
    <w:rsid w:val="00BD4D8B"/>
  </w:style>
  <w:style w:type="paragraph" w:styleId="DocumentMap">
    <w:name w:val="Document Map"/>
    <w:basedOn w:val="Normal"/>
    <w:semiHidden/>
    <w:rsid w:val="00BD4D8B"/>
    <w:pPr>
      <w:shd w:val="clear" w:color="auto" w:fill="000080"/>
    </w:pPr>
    <w:rPr>
      <w:rFonts w:ascii="Tahoma" w:hAnsi="Tahoma" w:cs="Tahoma"/>
      <w:sz w:val="20"/>
    </w:rPr>
  </w:style>
  <w:style w:type="paragraph" w:styleId="E-mailSignature">
    <w:name w:val="E-mail Signature"/>
    <w:basedOn w:val="Normal"/>
    <w:rsid w:val="00BD4D8B"/>
  </w:style>
  <w:style w:type="paragraph" w:styleId="EndnoteText">
    <w:name w:val="endnote text"/>
    <w:basedOn w:val="Normal"/>
    <w:semiHidden/>
    <w:rsid w:val="00BD4D8B"/>
    <w:rPr>
      <w:sz w:val="20"/>
    </w:rPr>
  </w:style>
  <w:style w:type="paragraph" w:styleId="EnvelopeAddress">
    <w:name w:val="envelope address"/>
    <w:basedOn w:val="Normal"/>
    <w:rsid w:val="00BD4D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D4D8B"/>
    <w:rPr>
      <w:rFonts w:ascii="Arial" w:hAnsi="Arial" w:cs="Arial"/>
      <w:sz w:val="20"/>
    </w:rPr>
  </w:style>
  <w:style w:type="paragraph" w:styleId="FootnoteText">
    <w:name w:val="footnote text"/>
    <w:basedOn w:val="Normal"/>
    <w:semiHidden/>
    <w:rsid w:val="00BD4D8B"/>
    <w:rPr>
      <w:sz w:val="20"/>
    </w:rPr>
  </w:style>
  <w:style w:type="paragraph" w:styleId="HTMLAddress">
    <w:name w:val="HTML Address"/>
    <w:basedOn w:val="Normal"/>
    <w:rsid w:val="00BD4D8B"/>
    <w:rPr>
      <w:i/>
      <w:iCs/>
    </w:rPr>
  </w:style>
  <w:style w:type="paragraph" w:styleId="HTMLPreformatted">
    <w:name w:val="HTML Preformatted"/>
    <w:basedOn w:val="Normal"/>
    <w:rsid w:val="00BD4D8B"/>
    <w:rPr>
      <w:rFonts w:ascii="Courier New" w:hAnsi="Courier New" w:cs="Courier New"/>
      <w:sz w:val="20"/>
    </w:rPr>
  </w:style>
  <w:style w:type="paragraph" w:styleId="Index1">
    <w:name w:val="index 1"/>
    <w:basedOn w:val="Normal"/>
    <w:next w:val="Normal"/>
    <w:autoRedefine/>
    <w:semiHidden/>
    <w:rsid w:val="00BD4D8B"/>
    <w:pPr>
      <w:tabs>
        <w:tab w:val="clear" w:pos="567"/>
      </w:tabs>
      <w:ind w:left="260" w:hanging="260"/>
    </w:pPr>
  </w:style>
  <w:style w:type="paragraph" w:styleId="Index2">
    <w:name w:val="index 2"/>
    <w:basedOn w:val="Normal"/>
    <w:next w:val="Normal"/>
    <w:autoRedefine/>
    <w:semiHidden/>
    <w:rsid w:val="00BD4D8B"/>
    <w:pPr>
      <w:tabs>
        <w:tab w:val="clear" w:pos="567"/>
      </w:tabs>
      <w:ind w:left="520" w:hanging="260"/>
    </w:pPr>
  </w:style>
  <w:style w:type="paragraph" w:styleId="Index3">
    <w:name w:val="index 3"/>
    <w:basedOn w:val="Normal"/>
    <w:next w:val="Normal"/>
    <w:autoRedefine/>
    <w:semiHidden/>
    <w:rsid w:val="00BD4D8B"/>
    <w:pPr>
      <w:tabs>
        <w:tab w:val="clear" w:pos="567"/>
      </w:tabs>
      <w:ind w:left="780" w:hanging="260"/>
    </w:pPr>
  </w:style>
  <w:style w:type="paragraph" w:styleId="Index4">
    <w:name w:val="index 4"/>
    <w:basedOn w:val="Normal"/>
    <w:next w:val="Normal"/>
    <w:autoRedefine/>
    <w:semiHidden/>
    <w:rsid w:val="00BD4D8B"/>
    <w:pPr>
      <w:tabs>
        <w:tab w:val="clear" w:pos="567"/>
      </w:tabs>
      <w:ind w:left="1040" w:hanging="260"/>
    </w:pPr>
  </w:style>
  <w:style w:type="paragraph" w:styleId="Index5">
    <w:name w:val="index 5"/>
    <w:basedOn w:val="Normal"/>
    <w:next w:val="Normal"/>
    <w:autoRedefine/>
    <w:semiHidden/>
    <w:rsid w:val="00BD4D8B"/>
    <w:pPr>
      <w:tabs>
        <w:tab w:val="clear" w:pos="567"/>
      </w:tabs>
      <w:ind w:left="1300" w:hanging="260"/>
    </w:pPr>
  </w:style>
  <w:style w:type="paragraph" w:styleId="Index6">
    <w:name w:val="index 6"/>
    <w:basedOn w:val="Normal"/>
    <w:next w:val="Normal"/>
    <w:autoRedefine/>
    <w:semiHidden/>
    <w:rsid w:val="00BD4D8B"/>
    <w:pPr>
      <w:tabs>
        <w:tab w:val="clear" w:pos="567"/>
      </w:tabs>
      <w:ind w:left="1560" w:hanging="260"/>
    </w:pPr>
  </w:style>
  <w:style w:type="paragraph" w:styleId="Index7">
    <w:name w:val="index 7"/>
    <w:basedOn w:val="Normal"/>
    <w:next w:val="Normal"/>
    <w:autoRedefine/>
    <w:semiHidden/>
    <w:rsid w:val="00BD4D8B"/>
    <w:pPr>
      <w:tabs>
        <w:tab w:val="clear" w:pos="567"/>
      </w:tabs>
      <w:ind w:left="1820" w:hanging="260"/>
    </w:pPr>
  </w:style>
  <w:style w:type="paragraph" w:styleId="Index8">
    <w:name w:val="index 8"/>
    <w:basedOn w:val="Normal"/>
    <w:next w:val="Normal"/>
    <w:autoRedefine/>
    <w:semiHidden/>
    <w:rsid w:val="00BD4D8B"/>
    <w:pPr>
      <w:tabs>
        <w:tab w:val="clear" w:pos="567"/>
      </w:tabs>
      <w:ind w:left="2080" w:hanging="260"/>
    </w:pPr>
  </w:style>
  <w:style w:type="paragraph" w:styleId="Index9">
    <w:name w:val="index 9"/>
    <w:basedOn w:val="Normal"/>
    <w:next w:val="Normal"/>
    <w:autoRedefine/>
    <w:semiHidden/>
    <w:rsid w:val="00BD4D8B"/>
    <w:pPr>
      <w:tabs>
        <w:tab w:val="clear" w:pos="567"/>
      </w:tabs>
      <w:ind w:left="2340" w:hanging="260"/>
    </w:pPr>
  </w:style>
  <w:style w:type="paragraph" w:styleId="IndexHeading">
    <w:name w:val="index heading"/>
    <w:basedOn w:val="Normal"/>
    <w:next w:val="Index1"/>
    <w:semiHidden/>
    <w:rsid w:val="00BD4D8B"/>
    <w:rPr>
      <w:rFonts w:ascii="Arial" w:hAnsi="Arial" w:cs="Arial"/>
      <w:b/>
      <w:bCs/>
    </w:rPr>
  </w:style>
  <w:style w:type="paragraph" w:styleId="List">
    <w:name w:val="List"/>
    <w:basedOn w:val="Normal"/>
    <w:rsid w:val="00BD4D8B"/>
    <w:pPr>
      <w:ind w:left="283" w:hanging="283"/>
    </w:pPr>
  </w:style>
  <w:style w:type="paragraph" w:styleId="List2">
    <w:name w:val="List 2"/>
    <w:basedOn w:val="Normal"/>
    <w:rsid w:val="00BD4D8B"/>
    <w:pPr>
      <w:ind w:left="566" w:hanging="283"/>
    </w:pPr>
  </w:style>
  <w:style w:type="paragraph" w:styleId="List3">
    <w:name w:val="List 3"/>
    <w:basedOn w:val="Normal"/>
    <w:rsid w:val="00BD4D8B"/>
    <w:pPr>
      <w:ind w:left="849" w:hanging="283"/>
    </w:pPr>
  </w:style>
  <w:style w:type="paragraph" w:styleId="List4">
    <w:name w:val="List 4"/>
    <w:basedOn w:val="Normal"/>
    <w:rsid w:val="00BD4D8B"/>
    <w:pPr>
      <w:ind w:left="1132" w:hanging="283"/>
    </w:pPr>
  </w:style>
  <w:style w:type="paragraph" w:styleId="List5">
    <w:name w:val="List 5"/>
    <w:basedOn w:val="Normal"/>
    <w:rsid w:val="00BD4D8B"/>
    <w:pPr>
      <w:ind w:left="1415" w:hanging="283"/>
    </w:pPr>
  </w:style>
  <w:style w:type="paragraph" w:styleId="ListBullet">
    <w:name w:val="List Bullet"/>
    <w:basedOn w:val="Normal"/>
    <w:rsid w:val="00BD4D8B"/>
    <w:pPr>
      <w:numPr>
        <w:numId w:val="1"/>
      </w:numPr>
    </w:pPr>
  </w:style>
  <w:style w:type="paragraph" w:styleId="ListBullet2">
    <w:name w:val="List Bullet 2"/>
    <w:basedOn w:val="Normal"/>
    <w:rsid w:val="00BD4D8B"/>
    <w:pPr>
      <w:numPr>
        <w:numId w:val="2"/>
      </w:numPr>
    </w:pPr>
  </w:style>
  <w:style w:type="paragraph" w:styleId="ListBullet3">
    <w:name w:val="List Bullet 3"/>
    <w:basedOn w:val="Normal"/>
    <w:rsid w:val="00BD4D8B"/>
    <w:pPr>
      <w:numPr>
        <w:numId w:val="3"/>
      </w:numPr>
    </w:pPr>
  </w:style>
  <w:style w:type="paragraph" w:styleId="ListBullet4">
    <w:name w:val="List Bullet 4"/>
    <w:basedOn w:val="Normal"/>
    <w:rsid w:val="00BD4D8B"/>
    <w:pPr>
      <w:numPr>
        <w:numId w:val="4"/>
      </w:numPr>
    </w:pPr>
  </w:style>
  <w:style w:type="paragraph" w:styleId="ListBullet5">
    <w:name w:val="List Bullet 5"/>
    <w:basedOn w:val="Normal"/>
    <w:rsid w:val="00BD4D8B"/>
    <w:pPr>
      <w:numPr>
        <w:numId w:val="5"/>
      </w:numPr>
    </w:pPr>
  </w:style>
  <w:style w:type="paragraph" w:styleId="ListContinue">
    <w:name w:val="List Continue"/>
    <w:basedOn w:val="Normal"/>
    <w:rsid w:val="00BD4D8B"/>
    <w:pPr>
      <w:spacing w:after="120"/>
      <w:ind w:left="283"/>
    </w:pPr>
  </w:style>
  <w:style w:type="paragraph" w:styleId="ListContinue2">
    <w:name w:val="List Continue 2"/>
    <w:basedOn w:val="Normal"/>
    <w:rsid w:val="00BD4D8B"/>
    <w:pPr>
      <w:spacing w:after="120"/>
      <w:ind w:left="566"/>
    </w:pPr>
  </w:style>
  <w:style w:type="paragraph" w:styleId="ListContinue3">
    <w:name w:val="List Continue 3"/>
    <w:basedOn w:val="Normal"/>
    <w:rsid w:val="00BD4D8B"/>
    <w:pPr>
      <w:spacing w:after="120"/>
      <w:ind w:left="849"/>
    </w:pPr>
  </w:style>
  <w:style w:type="paragraph" w:styleId="ListContinue4">
    <w:name w:val="List Continue 4"/>
    <w:basedOn w:val="Normal"/>
    <w:rsid w:val="00BD4D8B"/>
    <w:pPr>
      <w:spacing w:after="120"/>
      <w:ind w:left="1132"/>
    </w:pPr>
  </w:style>
  <w:style w:type="paragraph" w:styleId="ListContinue5">
    <w:name w:val="List Continue 5"/>
    <w:basedOn w:val="Normal"/>
    <w:rsid w:val="00BD4D8B"/>
    <w:pPr>
      <w:spacing w:after="120"/>
      <w:ind w:left="1415"/>
    </w:pPr>
  </w:style>
  <w:style w:type="paragraph" w:styleId="ListNumber">
    <w:name w:val="List Number"/>
    <w:basedOn w:val="Normal"/>
    <w:rsid w:val="00BD4D8B"/>
    <w:pPr>
      <w:numPr>
        <w:numId w:val="6"/>
      </w:numPr>
    </w:pPr>
  </w:style>
  <w:style w:type="paragraph" w:styleId="ListNumber2">
    <w:name w:val="List Number 2"/>
    <w:basedOn w:val="Normal"/>
    <w:rsid w:val="00BD4D8B"/>
    <w:pPr>
      <w:numPr>
        <w:numId w:val="7"/>
      </w:numPr>
    </w:pPr>
  </w:style>
  <w:style w:type="paragraph" w:styleId="ListNumber3">
    <w:name w:val="List Number 3"/>
    <w:basedOn w:val="Normal"/>
    <w:rsid w:val="00BD4D8B"/>
    <w:pPr>
      <w:numPr>
        <w:numId w:val="8"/>
      </w:numPr>
    </w:pPr>
  </w:style>
  <w:style w:type="paragraph" w:styleId="ListNumber4">
    <w:name w:val="List Number 4"/>
    <w:basedOn w:val="Normal"/>
    <w:rsid w:val="00BD4D8B"/>
    <w:pPr>
      <w:numPr>
        <w:numId w:val="9"/>
      </w:numPr>
    </w:pPr>
  </w:style>
  <w:style w:type="paragraph" w:styleId="ListNumber5">
    <w:name w:val="List Number 5"/>
    <w:basedOn w:val="Normal"/>
    <w:rsid w:val="00BD4D8B"/>
    <w:pPr>
      <w:numPr>
        <w:numId w:val="10"/>
      </w:numPr>
    </w:pPr>
  </w:style>
  <w:style w:type="paragraph" w:styleId="MacroText">
    <w:name w:val="macro"/>
    <w:semiHidden/>
    <w:rsid w:val="00BD4D8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BD4D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BD4D8B"/>
    <w:rPr>
      <w:rFonts w:ascii="Times New Roman" w:hAnsi="Times New Roman"/>
    </w:rPr>
  </w:style>
  <w:style w:type="paragraph" w:styleId="NormalIndent">
    <w:name w:val="Normal Indent"/>
    <w:basedOn w:val="Normal"/>
    <w:rsid w:val="00BD4D8B"/>
    <w:pPr>
      <w:ind w:left="720"/>
    </w:pPr>
  </w:style>
  <w:style w:type="paragraph" w:styleId="NoteHeading">
    <w:name w:val="Note Heading"/>
    <w:aliases w:val="HN"/>
    <w:basedOn w:val="Normal"/>
    <w:next w:val="Normal"/>
    <w:rsid w:val="00BD4D8B"/>
  </w:style>
  <w:style w:type="paragraph" w:styleId="PlainText">
    <w:name w:val="Plain Text"/>
    <w:basedOn w:val="Normal"/>
    <w:rsid w:val="00BD4D8B"/>
    <w:rPr>
      <w:rFonts w:ascii="Courier New" w:hAnsi="Courier New" w:cs="Courier New"/>
      <w:sz w:val="20"/>
    </w:rPr>
  </w:style>
  <w:style w:type="paragraph" w:styleId="Salutation">
    <w:name w:val="Salutation"/>
    <w:basedOn w:val="Normal"/>
    <w:next w:val="Normal"/>
    <w:rsid w:val="00BD4D8B"/>
  </w:style>
  <w:style w:type="paragraph" w:styleId="Signature">
    <w:name w:val="Signature"/>
    <w:basedOn w:val="Normal"/>
    <w:rsid w:val="00BD4D8B"/>
    <w:pPr>
      <w:ind w:left="4252"/>
    </w:pPr>
  </w:style>
  <w:style w:type="paragraph" w:styleId="Subtitle">
    <w:name w:val="Subtitle"/>
    <w:basedOn w:val="Normal"/>
    <w:qFormat/>
    <w:rsid w:val="00BD4D8B"/>
    <w:pPr>
      <w:spacing w:after="60"/>
      <w:jc w:val="center"/>
      <w:outlineLvl w:val="1"/>
    </w:pPr>
    <w:rPr>
      <w:rFonts w:ascii="Arial" w:hAnsi="Arial" w:cs="Arial"/>
    </w:rPr>
  </w:style>
  <w:style w:type="paragraph" w:styleId="TableofAuthorities">
    <w:name w:val="table of authorities"/>
    <w:basedOn w:val="Normal"/>
    <w:next w:val="Normal"/>
    <w:semiHidden/>
    <w:rsid w:val="00BD4D8B"/>
    <w:pPr>
      <w:tabs>
        <w:tab w:val="clear" w:pos="567"/>
      </w:tabs>
      <w:ind w:left="260" w:hanging="260"/>
    </w:pPr>
  </w:style>
  <w:style w:type="paragraph" w:styleId="TableofFigures">
    <w:name w:val="table of figures"/>
    <w:basedOn w:val="Normal"/>
    <w:next w:val="Normal"/>
    <w:semiHidden/>
    <w:rsid w:val="00BD4D8B"/>
    <w:pPr>
      <w:tabs>
        <w:tab w:val="clear" w:pos="567"/>
      </w:tabs>
    </w:pPr>
  </w:style>
  <w:style w:type="paragraph" w:styleId="TOAHeading">
    <w:name w:val="toa heading"/>
    <w:basedOn w:val="Normal"/>
    <w:next w:val="Normal"/>
    <w:semiHidden/>
    <w:rsid w:val="00BD4D8B"/>
    <w:pPr>
      <w:spacing w:before="120"/>
    </w:pPr>
    <w:rPr>
      <w:rFonts w:ascii="Arial" w:hAnsi="Arial" w:cs="Arial"/>
      <w:b/>
      <w:bCs/>
    </w:rPr>
  </w:style>
  <w:style w:type="paragraph" w:styleId="TOC1">
    <w:name w:val="toc 1"/>
    <w:basedOn w:val="Normal"/>
    <w:next w:val="Normal"/>
    <w:autoRedefine/>
    <w:rsid w:val="00BD4D8B"/>
    <w:pPr>
      <w:tabs>
        <w:tab w:val="clear" w:pos="567"/>
      </w:tabs>
    </w:pPr>
  </w:style>
  <w:style w:type="paragraph" w:styleId="TOC2">
    <w:name w:val="toc 2"/>
    <w:basedOn w:val="Normal"/>
    <w:next w:val="Normal"/>
    <w:autoRedefine/>
    <w:rsid w:val="00BD4D8B"/>
    <w:pPr>
      <w:tabs>
        <w:tab w:val="clear" w:pos="567"/>
      </w:tabs>
      <w:ind w:left="260"/>
    </w:pPr>
  </w:style>
  <w:style w:type="paragraph" w:styleId="TOC3">
    <w:name w:val="toc 3"/>
    <w:basedOn w:val="Normal"/>
    <w:next w:val="Normal"/>
    <w:autoRedefine/>
    <w:rsid w:val="00BD4D8B"/>
    <w:pPr>
      <w:tabs>
        <w:tab w:val="clear" w:pos="567"/>
      </w:tabs>
      <w:ind w:left="520"/>
    </w:pPr>
  </w:style>
  <w:style w:type="paragraph" w:styleId="TOC4">
    <w:name w:val="toc 4"/>
    <w:basedOn w:val="Normal"/>
    <w:next w:val="Normal"/>
    <w:autoRedefine/>
    <w:rsid w:val="00BD4D8B"/>
    <w:pPr>
      <w:tabs>
        <w:tab w:val="clear" w:pos="567"/>
      </w:tabs>
      <w:ind w:left="780"/>
    </w:pPr>
  </w:style>
  <w:style w:type="paragraph" w:styleId="TOC5">
    <w:name w:val="toc 5"/>
    <w:basedOn w:val="Normal"/>
    <w:next w:val="Normal"/>
    <w:autoRedefine/>
    <w:rsid w:val="00BD4D8B"/>
    <w:pPr>
      <w:tabs>
        <w:tab w:val="clear" w:pos="567"/>
      </w:tabs>
      <w:ind w:left="1040"/>
    </w:pPr>
  </w:style>
  <w:style w:type="paragraph" w:styleId="TOC6">
    <w:name w:val="toc 6"/>
    <w:basedOn w:val="Normal"/>
    <w:next w:val="Normal"/>
    <w:autoRedefine/>
    <w:rsid w:val="00BD4D8B"/>
    <w:pPr>
      <w:tabs>
        <w:tab w:val="clear" w:pos="567"/>
      </w:tabs>
      <w:ind w:left="1300"/>
    </w:pPr>
  </w:style>
  <w:style w:type="paragraph" w:styleId="TOC7">
    <w:name w:val="toc 7"/>
    <w:basedOn w:val="Normal"/>
    <w:next w:val="Normal"/>
    <w:autoRedefine/>
    <w:rsid w:val="00BD4D8B"/>
    <w:pPr>
      <w:tabs>
        <w:tab w:val="clear" w:pos="567"/>
      </w:tabs>
      <w:ind w:left="1560"/>
    </w:pPr>
  </w:style>
  <w:style w:type="paragraph" w:styleId="TOC8">
    <w:name w:val="toc 8"/>
    <w:basedOn w:val="Normal"/>
    <w:next w:val="Normal"/>
    <w:autoRedefine/>
    <w:rsid w:val="00BD4D8B"/>
    <w:pPr>
      <w:tabs>
        <w:tab w:val="clear" w:pos="567"/>
      </w:tabs>
      <w:ind w:left="1820"/>
    </w:pPr>
  </w:style>
  <w:style w:type="paragraph" w:styleId="TOC9">
    <w:name w:val="toc 9"/>
    <w:basedOn w:val="Normal"/>
    <w:next w:val="Normal"/>
    <w:autoRedefine/>
    <w:rsid w:val="00BD4D8B"/>
    <w:pPr>
      <w:tabs>
        <w:tab w:val="clear" w:pos="567"/>
      </w:tabs>
      <w:ind w:left="2080"/>
    </w:pPr>
  </w:style>
  <w:style w:type="paragraph" w:customStyle="1" w:styleId="StyleLDClause">
    <w:name w:val="Style LDClause"/>
    <w:basedOn w:val="LDClause"/>
    <w:rsid w:val="00BD4D8B"/>
    <w:rPr>
      <w:szCs w:val="20"/>
    </w:rPr>
  </w:style>
  <w:style w:type="paragraph" w:customStyle="1" w:styleId="LDTablespace">
    <w:name w:val="LDTablespace"/>
    <w:basedOn w:val="LDBodytext"/>
    <w:rsid w:val="00BD4D8B"/>
    <w:pPr>
      <w:spacing w:before="120"/>
    </w:pPr>
  </w:style>
  <w:style w:type="paragraph" w:customStyle="1" w:styleId="P1">
    <w:name w:val="P1"/>
    <w:aliases w:val="(a)"/>
    <w:basedOn w:val="Normal"/>
    <w:link w:val="P1Char"/>
    <w:rsid w:val="00B00E22"/>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table" w:styleId="TableGrid">
    <w:name w:val="Table Grid"/>
    <w:basedOn w:val="TableNormal"/>
    <w:uiPriority w:val="59"/>
    <w:rsid w:val="0004494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C2418"/>
    <w:rPr>
      <w:color w:val="0000FF"/>
      <w:u w:val="single"/>
    </w:rPr>
  </w:style>
  <w:style w:type="character" w:customStyle="1" w:styleId="st1">
    <w:name w:val="st1"/>
    <w:rsid w:val="00C92BC1"/>
  </w:style>
  <w:style w:type="paragraph" w:customStyle="1" w:styleId="Default">
    <w:name w:val="Default"/>
    <w:rsid w:val="00992C61"/>
    <w:pPr>
      <w:autoSpaceDE w:val="0"/>
      <w:autoSpaceDN w:val="0"/>
      <w:adjustRightInd w:val="0"/>
    </w:pPr>
    <w:rPr>
      <w:color w:val="000000"/>
      <w:sz w:val="24"/>
      <w:szCs w:val="24"/>
    </w:rPr>
  </w:style>
  <w:style w:type="character" w:customStyle="1" w:styleId="CommentTextChar">
    <w:name w:val="Comment Text Char"/>
    <w:link w:val="CommentText"/>
    <w:rsid w:val="007824F3"/>
    <w:rPr>
      <w:rFonts w:ascii="Times New (W1)" w:hAnsi="Times New (W1)"/>
      <w:szCs w:val="24"/>
      <w:lang w:eastAsia="en-US"/>
    </w:rPr>
  </w:style>
  <w:style w:type="character" w:customStyle="1" w:styleId="BodyTextChar">
    <w:name w:val="Body Text Char"/>
    <w:link w:val="BodyText"/>
    <w:rsid w:val="00A81617"/>
    <w:rPr>
      <w:rFonts w:ascii="Times New (W1)" w:hAnsi="Times New (W1)"/>
      <w:sz w:val="24"/>
      <w:szCs w:val="24"/>
      <w:lang w:eastAsia="en-US"/>
    </w:rPr>
  </w:style>
  <w:style w:type="paragraph" w:styleId="ListParagraph">
    <w:name w:val="List Paragraph"/>
    <w:basedOn w:val="Normal"/>
    <w:uiPriority w:val="34"/>
    <w:qFormat/>
    <w:rsid w:val="00E123FC"/>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LDP1a0">
    <w:name w:val="LDP1 (a)"/>
    <w:basedOn w:val="LDClause"/>
    <w:link w:val="LDP1aChar0"/>
    <w:rsid w:val="007E5F9C"/>
    <w:pPr>
      <w:tabs>
        <w:tab w:val="clear" w:pos="737"/>
        <w:tab w:val="left" w:pos="1191"/>
      </w:tabs>
      <w:ind w:left="1190" w:hanging="510"/>
    </w:pPr>
  </w:style>
  <w:style w:type="character" w:customStyle="1" w:styleId="LDP2iChar">
    <w:name w:val="LDP2 (i) Char"/>
    <w:link w:val="LDP2i"/>
    <w:rsid w:val="007E5F9C"/>
  </w:style>
  <w:style w:type="character" w:customStyle="1" w:styleId="LDNoteChar">
    <w:name w:val="LDNote Char"/>
    <w:link w:val="LDNote"/>
    <w:rsid w:val="007E5F9C"/>
  </w:style>
  <w:style w:type="character" w:customStyle="1" w:styleId="LDP1aChar0">
    <w:name w:val="LDP1 (a) Char"/>
    <w:link w:val="LDP1a0"/>
    <w:locked/>
    <w:rsid w:val="007E5F9C"/>
    <w:rPr>
      <w:sz w:val="24"/>
      <w:szCs w:val="24"/>
      <w:lang w:eastAsia="en-US"/>
    </w:rPr>
  </w:style>
  <w:style w:type="character" w:customStyle="1" w:styleId="LDScheduleheadingChar">
    <w:name w:val="LDSchedule heading Char"/>
    <w:link w:val="LDScheduleheading"/>
    <w:rsid w:val="007E5F9C"/>
    <w:rPr>
      <w:rFonts w:ascii="Arial" w:hAnsi="Arial" w:cs="Arial"/>
      <w:b/>
      <w:sz w:val="24"/>
      <w:szCs w:val="24"/>
      <w:lang w:eastAsia="en-US"/>
    </w:rPr>
  </w:style>
  <w:style w:type="paragraph" w:customStyle="1" w:styleId="bullet1">
    <w:name w:val="bullet 1"/>
    <w:basedOn w:val="Normal"/>
    <w:rsid w:val="00436B63"/>
    <w:pPr>
      <w:widowControl w:val="0"/>
      <w:numPr>
        <w:numId w:val="11"/>
      </w:numPr>
      <w:tabs>
        <w:tab w:val="clear" w:pos="567"/>
      </w:tabs>
      <w:spacing w:line="276" w:lineRule="auto"/>
      <w:ind w:left="1097" w:hanging="360"/>
      <w:contextualSpacing/>
    </w:pPr>
    <w:rPr>
      <w:rFonts w:ascii="Calibri" w:hAnsi="Calibri" w:cs="Arial"/>
      <w:sz w:val="22"/>
      <w:szCs w:val="18"/>
    </w:rPr>
  </w:style>
  <w:style w:type="paragraph" w:customStyle="1" w:styleId="normalafterlisttable">
    <w:name w:val="normal after list/table"/>
    <w:basedOn w:val="Normal"/>
    <w:qFormat/>
    <w:rsid w:val="00436B63"/>
    <w:pPr>
      <w:widowControl w:val="0"/>
      <w:tabs>
        <w:tab w:val="clear" w:pos="567"/>
      </w:tabs>
      <w:spacing w:before="240" w:after="200" w:line="276" w:lineRule="auto"/>
    </w:pPr>
    <w:rPr>
      <w:rFonts w:ascii="Calibri" w:hAnsi="Calibri" w:cs="Arial"/>
      <w:sz w:val="22"/>
      <w:szCs w:val="20"/>
    </w:rPr>
  </w:style>
  <w:style w:type="paragraph" w:customStyle="1" w:styleId="unHeading4">
    <w:name w:val="unHeading4"/>
    <w:basedOn w:val="Heading4"/>
    <w:next w:val="Normal"/>
    <w:qFormat/>
    <w:rsid w:val="00436B63"/>
    <w:pPr>
      <w:keepLines/>
      <w:widowControl w:val="0"/>
      <w:tabs>
        <w:tab w:val="clear" w:pos="567"/>
        <w:tab w:val="left" w:pos="851"/>
      </w:tabs>
      <w:spacing w:line="276" w:lineRule="auto"/>
    </w:pPr>
    <w:rPr>
      <w:rFonts w:ascii="Calibri" w:hAnsi="Calibri"/>
      <w:iCs/>
      <w:kern w:val="32"/>
      <w:sz w:val="22"/>
      <w:szCs w:val="26"/>
    </w:rPr>
  </w:style>
  <w:style w:type="character" w:customStyle="1" w:styleId="bold">
    <w:name w:val="bold"/>
    <w:uiPriority w:val="1"/>
    <w:qFormat/>
    <w:rsid w:val="00436B63"/>
    <w:rPr>
      <w:b/>
    </w:rPr>
  </w:style>
  <w:style w:type="table" w:styleId="LightList-Accent1">
    <w:name w:val="Light List Accent 1"/>
    <w:basedOn w:val="TableNormal"/>
    <w:uiPriority w:val="61"/>
    <w:rsid w:val="00984996"/>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EC6786"/>
    <w:rPr>
      <w:rFonts w:ascii="Times New (W1)" w:hAnsi="Times New (W1)"/>
      <w:sz w:val="24"/>
      <w:szCs w:val="24"/>
      <w:lang w:eastAsia="en-US"/>
    </w:rPr>
  </w:style>
  <w:style w:type="character" w:customStyle="1" w:styleId="CharSectno">
    <w:name w:val="CharSectno"/>
    <w:basedOn w:val="DefaultParagraphFont"/>
    <w:rsid w:val="00F71A1E"/>
  </w:style>
  <w:style w:type="paragraph" w:customStyle="1" w:styleId="HR">
    <w:name w:val="HR"/>
    <w:aliases w:val="Regulation Heading"/>
    <w:basedOn w:val="Normal"/>
    <w:next w:val="Normal"/>
    <w:link w:val="HRChar1"/>
    <w:rsid w:val="00F71A1E"/>
    <w:pPr>
      <w:keepNext/>
      <w:keepLines/>
      <w:tabs>
        <w:tab w:val="clear" w:pos="567"/>
      </w:tabs>
      <w:overflowPunct/>
      <w:autoSpaceDE/>
      <w:autoSpaceDN/>
      <w:adjustRightInd/>
      <w:spacing w:before="360"/>
      <w:ind w:left="964" w:hanging="964"/>
      <w:textAlignment w:val="auto"/>
    </w:pPr>
    <w:rPr>
      <w:rFonts w:ascii="Arial" w:hAnsi="Arial"/>
      <w:b/>
    </w:rPr>
  </w:style>
  <w:style w:type="paragraph" w:customStyle="1" w:styleId="P2">
    <w:name w:val="P2"/>
    <w:aliases w:val="(i)"/>
    <w:basedOn w:val="Normal"/>
    <w:link w:val="P2Char"/>
    <w:rsid w:val="00F71A1E"/>
    <w:pPr>
      <w:keepLines/>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c">
    <w:name w:val="Rc"/>
    <w:aliases w:val="Rn continued"/>
    <w:basedOn w:val="Normal"/>
    <w:next w:val="Normal"/>
    <w:rsid w:val="00F71A1E"/>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rsid w:val="00F71A1E"/>
    <w:pPr>
      <w:keepNext/>
      <w:keepLines/>
    </w:pPr>
  </w:style>
  <w:style w:type="paragraph" w:customStyle="1" w:styleId="ZR1">
    <w:name w:val="ZR1"/>
    <w:basedOn w:val="Normal"/>
    <w:link w:val="ZR1Char"/>
    <w:rsid w:val="00F71A1E"/>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Normal"/>
    <w:link w:val="ZR2Char"/>
    <w:rsid w:val="00F71A1E"/>
    <w:pPr>
      <w:keepNext/>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character" w:customStyle="1" w:styleId="HRChar1">
    <w:name w:val="HR Char1"/>
    <w:aliases w:val="Regulation Heading Char1"/>
    <w:link w:val="HR"/>
    <w:rsid w:val="00F71A1E"/>
    <w:rPr>
      <w:rFonts w:ascii="Arial" w:hAnsi="Arial"/>
      <w:b/>
      <w:sz w:val="24"/>
      <w:szCs w:val="24"/>
      <w:lang w:eastAsia="en-US"/>
    </w:rPr>
  </w:style>
  <w:style w:type="character" w:customStyle="1" w:styleId="P1Char">
    <w:name w:val="P1 Char"/>
    <w:aliases w:val="(a) Char"/>
    <w:link w:val="P1"/>
    <w:rsid w:val="00F71A1E"/>
    <w:rPr>
      <w:sz w:val="24"/>
      <w:szCs w:val="24"/>
      <w:lang w:eastAsia="en-US"/>
    </w:rPr>
  </w:style>
  <w:style w:type="character" w:customStyle="1" w:styleId="ZR1Char">
    <w:name w:val="ZR1 Char"/>
    <w:link w:val="ZR1"/>
    <w:rsid w:val="00F71A1E"/>
    <w:rPr>
      <w:sz w:val="24"/>
      <w:szCs w:val="24"/>
      <w:lang w:eastAsia="en-US"/>
    </w:rPr>
  </w:style>
  <w:style w:type="character" w:customStyle="1" w:styleId="ZR2Char">
    <w:name w:val="ZR2 Char"/>
    <w:link w:val="ZR2"/>
    <w:rsid w:val="00F71A1E"/>
    <w:rPr>
      <w:sz w:val="24"/>
      <w:szCs w:val="24"/>
      <w:lang w:eastAsia="en-US"/>
    </w:rPr>
  </w:style>
  <w:style w:type="character" w:customStyle="1" w:styleId="P2Char">
    <w:name w:val="P2 Char"/>
    <w:aliases w:val="(i) Char"/>
    <w:link w:val="P2"/>
    <w:rsid w:val="00F71A1E"/>
    <w:rPr>
      <w:sz w:val="24"/>
      <w:szCs w:val="24"/>
      <w:lang w:eastAsia="en-US"/>
    </w:rPr>
  </w:style>
  <w:style w:type="character" w:customStyle="1" w:styleId="Heading3Char">
    <w:name w:val="Heading 3 Char"/>
    <w:basedOn w:val="DefaultParagraphFont"/>
    <w:link w:val="Heading3"/>
    <w:rsid w:val="00B5301B"/>
    <w:rPr>
      <w:rFonts w:ascii="Arial" w:hAnsi="Arial" w:cs="Arial"/>
      <w:b/>
      <w:bCs/>
      <w:sz w:val="24"/>
      <w:szCs w:val="26"/>
      <w:lang w:eastAsia="en-US"/>
    </w:rPr>
  </w:style>
  <w:style w:type="character" w:customStyle="1" w:styleId="HeaderChar">
    <w:name w:val="Header Char"/>
    <w:basedOn w:val="DefaultParagraphFont"/>
    <w:link w:val="Header"/>
    <w:uiPriority w:val="99"/>
    <w:rsid w:val="00782F00"/>
    <w:rPr>
      <w:rFonts w:ascii="Times New (W1)" w:hAnsi="Times New (W1)"/>
      <w:sz w:val="24"/>
      <w:szCs w:val="24"/>
      <w:lang w:eastAsia="en-US"/>
    </w:rPr>
  </w:style>
  <w:style w:type="paragraph" w:customStyle="1" w:styleId="subsection0">
    <w:name w:val="subsection"/>
    <w:aliases w:val="ss"/>
    <w:basedOn w:val="Normal"/>
    <w:link w:val="subsectionChar"/>
    <w:rsid w:val="0091778B"/>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paragraph" w:customStyle="1" w:styleId="paragraph">
    <w:name w:val="paragraph"/>
    <w:aliases w:val="a"/>
    <w:basedOn w:val="Normal"/>
    <w:link w:val="paragraphChar"/>
    <w:rsid w:val="0091778B"/>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character" w:customStyle="1" w:styleId="paragraphChar">
    <w:name w:val="paragraph Char"/>
    <w:aliases w:val="a Char"/>
    <w:basedOn w:val="DefaultParagraphFont"/>
    <w:link w:val="paragraph"/>
    <w:rsid w:val="0091778B"/>
    <w:rPr>
      <w:sz w:val="22"/>
    </w:rPr>
  </w:style>
  <w:style w:type="character" w:customStyle="1" w:styleId="subsectionChar">
    <w:name w:val="subsection Char"/>
    <w:aliases w:val="ss Char"/>
    <w:basedOn w:val="DefaultParagraphFont"/>
    <w:link w:val="subsection0"/>
    <w:rsid w:val="0091778B"/>
    <w:rPr>
      <w:sz w:val="22"/>
    </w:rPr>
  </w:style>
  <w:style w:type="character" w:customStyle="1" w:styleId="Heading1Char">
    <w:name w:val="Heading 1 Char"/>
    <w:link w:val="Heading1"/>
    <w:rsid w:val="000222C9"/>
    <w:rPr>
      <w:rFonts w:ascii="Arial" w:hAnsi="Arial"/>
      <w:sz w:val="24"/>
      <w:szCs w:val="24"/>
      <w:lang w:eastAsia="en-US"/>
    </w:rPr>
  </w:style>
  <w:style w:type="character" w:customStyle="1" w:styleId="Heading2Char">
    <w:name w:val="Heading 2 Char"/>
    <w:link w:val="Heading2"/>
    <w:rsid w:val="000222C9"/>
    <w:rPr>
      <w:rFonts w:ascii="Arial" w:hAnsi="Arial" w:cs="Arial"/>
      <w:b/>
      <w:sz w:val="24"/>
      <w:szCs w:val="24"/>
      <w:lang w:eastAsia="en-US"/>
    </w:rPr>
  </w:style>
  <w:style w:type="character" w:customStyle="1" w:styleId="Heading4Char">
    <w:name w:val="Heading 4 Char"/>
    <w:link w:val="Heading4"/>
    <w:rsid w:val="000222C9"/>
    <w:rPr>
      <w:b/>
      <w:bCs/>
      <w:sz w:val="28"/>
      <w:szCs w:val="28"/>
      <w:lang w:eastAsia="en-US"/>
    </w:rPr>
  </w:style>
  <w:style w:type="character" w:customStyle="1" w:styleId="Heading5Char">
    <w:name w:val="Heading 5 Char"/>
    <w:link w:val="Heading5"/>
    <w:rsid w:val="000222C9"/>
    <w:rPr>
      <w:rFonts w:ascii="Times New (W1)" w:hAnsi="Times New (W1)"/>
      <w:b/>
      <w:bCs/>
      <w:i/>
      <w:iCs/>
      <w:sz w:val="24"/>
      <w:szCs w:val="26"/>
      <w:lang w:eastAsia="en-US"/>
    </w:rPr>
  </w:style>
  <w:style w:type="paragraph" w:customStyle="1" w:styleId="bulletedlist">
    <w:name w:val="bulleted list"/>
    <w:basedOn w:val="Normal"/>
    <w:rsid w:val="000222C9"/>
    <w:pPr>
      <w:numPr>
        <w:numId w:val="12"/>
      </w:numPr>
      <w:tabs>
        <w:tab w:val="clear" w:pos="567"/>
      </w:tabs>
      <w:overflowPunct/>
      <w:autoSpaceDE/>
      <w:autoSpaceDN/>
      <w:adjustRightInd/>
      <w:spacing w:after="200" w:line="260" w:lineRule="exact"/>
      <w:jc w:val="both"/>
      <w:textAlignment w:val="auto"/>
    </w:pPr>
    <w:rPr>
      <w:rFonts w:asciiTheme="minorHAnsi" w:eastAsiaTheme="minorHAnsi" w:hAnsiTheme="minorHAnsi" w:cstheme="minorBidi"/>
      <w:sz w:val="22"/>
      <w:szCs w:val="22"/>
    </w:rPr>
  </w:style>
  <w:style w:type="character" w:customStyle="1" w:styleId="CharAmSchNo">
    <w:name w:val="CharAmSchNo"/>
    <w:rsid w:val="000222C9"/>
    <w:rPr>
      <w:rFonts w:ascii="Arial" w:hAnsi="Arial" w:cs="Arial"/>
    </w:rPr>
  </w:style>
  <w:style w:type="character" w:customStyle="1" w:styleId="CharAmSchText">
    <w:name w:val="CharAmSchText"/>
    <w:rsid w:val="000222C9"/>
    <w:rPr>
      <w:rFonts w:ascii="Arial" w:hAnsi="Arial" w:cs="Arial"/>
    </w:rPr>
  </w:style>
  <w:style w:type="character" w:customStyle="1" w:styleId="CharChapNo">
    <w:name w:val="CharChapNo"/>
    <w:rsid w:val="000222C9"/>
    <w:rPr>
      <w:rFonts w:ascii="Arial" w:hAnsi="Arial" w:cs="Arial"/>
    </w:rPr>
  </w:style>
  <w:style w:type="character" w:customStyle="1" w:styleId="CharChapText">
    <w:name w:val="CharChapText"/>
    <w:rsid w:val="000222C9"/>
    <w:rPr>
      <w:rFonts w:ascii="Arial" w:hAnsi="Arial" w:cs="Arial"/>
    </w:rPr>
  </w:style>
  <w:style w:type="character" w:customStyle="1" w:styleId="CharDivNo">
    <w:name w:val="CharDivNo"/>
    <w:rsid w:val="000222C9"/>
    <w:rPr>
      <w:rFonts w:ascii="Arial" w:hAnsi="Arial" w:cs="Arial"/>
    </w:rPr>
  </w:style>
  <w:style w:type="character" w:customStyle="1" w:styleId="CharDivText">
    <w:name w:val="CharDivText"/>
    <w:rsid w:val="000222C9"/>
    <w:rPr>
      <w:rFonts w:ascii="Arial" w:hAnsi="Arial" w:cs="Arial"/>
    </w:rPr>
  </w:style>
  <w:style w:type="character" w:customStyle="1" w:styleId="CharPartNo">
    <w:name w:val="CharPartNo"/>
    <w:rsid w:val="000222C9"/>
    <w:rPr>
      <w:rFonts w:ascii="Arial" w:hAnsi="Arial" w:cs="Arial"/>
    </w:rPr>
  </w:style>
  <w:style w:type="character" w:customStyle="1" w:styleId="CharPartText">
    <w:name w:val="CharPartText"/>
    <w:rsid w:val="000222C9"/>
    <w:rPr>
      <w:rFonts w:ascii="Arial" w:hAnsi="Arial" w:cs="Arial"/>
    </w:rPr>
  </w:style>
  <w:style w:type="character" w:customStyle="1" w:styleId="CharSchPTNo">
    <w:name w:val="CharSchPTNo"/>
    <w:rsid w:val="000222C9"/>
    <w:rPr>
      <w:rFonts w:ascii="Arial" w:hAnsi="Arial" w:cs="Arial"/>
    </w:rPr>
  </w:style>
  <w:style w:type="character" w:customStyle="1" w:styleId="CharSchPTText">
    <w:name w:val="CharSchPTText"/>
    <w:rsid w:val="000222C9"/>
    <w:rPr>
      <w:rFonts w:ascii="Arial" w:hAnsi="Arial" w:cs="Arial"/>
    </w:rPr>
  </w:style>
  <w:style w:type="paragraph" w:customStyle="1" w:styleId="ContentsHead">
    <w:name w:val="ContentsHead"/>
    <w:basedOn w:val="Normal"/>
    <w:next w:val="Normal"/>
    <w:rsid w:val="000222C9"/>
    <w:pPr>
      <w:tabs>
        <w:tab w:val="clear" w:pos="567"/>
      </w:tabs>
      <w:overflowPunct/>
      <w:autoSpaceDE/>
      <w:autoSpaceDN/>
      <w:adjustRightInd/>
      <w:spacing w:before="240" w:after="200" w:line="276" w:lineRule="auto"/>
      <w:textAlignment w:val="auto"/>
    </w:pPr>
    <w:rPr>
      <w:rFonts w:ascii="Arial" w:eastAsiaTheme="minorHAnsi" w:hAnsi="Arial" w:cs="Arial"/>
      <w:b/>
      <w:bCs/>
      <w:sz w:val="28"/>
      <w:szCs w:val="28"/>
    </w:rPr>
  </w:style>
  <w:style w:type="paragraph" w:customStyle="1" w:styleId="ContentsSectionBreak">
    <w:name w:val="ContentsSectionBreak"/>
    <w:basedOn w:val="Normal"/>
    <w:next w:val="Normal"/>
    <w:rsid w:val="000222C9"/>
    <w:pPr>
      <w:tabs>
        <w:tab w:val="clear" w:pos="567"/>
      </w:tabs>
      <w:overflowPunct/>
      <w:autoSpaceDE/>
      <w:autoSpaceDN/>
      <w:adjustRightInd/>
      <w:spacing w:after="200" w:line="276" w:lineRule="auto"/>
      <w:textAlignment w:val="auto"/>
    </w:pPr>
    <w:rPr>
      <w:rFonts w:asciiTheme="minorHAnsi" w:eastAsiaTheme="minorHAnsi" w:hAnsiTheme="minorHAnsi" w:cstheme="minorBidi"/>
      <w:sz w:val="22"/>
      <w:szCs w:val="22"/>
    </w:rPr>
  </w:style>
  <w:style w:type="paragraph" w:customStyle="1" w:styleId="DD">
    <w:name w:val="DD"/>
    <w:aliases w:val="Dictionary Definition"/>
    <w:basedOn w:val="Normal"/>
    <w:rsid w:val="000222C9"/>
    <w:pPr>
      <w:tabs>
        <w:tab w:val="clear" w:pos="567"/>
      </w:tabs>
      <w:overflowPunct/>
      <w:autoSpaceDE/>
      <w:autoSpaceDN/>
      <w:adjustRightInd/>
      <w:spacing w:before="80" w:after="200" w:line="260" w:lineRule="exact"/>
      <w:jc w:val="both"/>
      <w:textAlignment w:val="auto"/>
    </w:pPr>
    <w:rPr>
      <w:rFonts w:asciiTheme="minorHAnsi" w:eastAsiaTheme="minorHAnsi" w:hAnsiTheme="minorHAnsi" w:cstheme="minorBidi"/>
      <w:sz w:val="22"/>
      <w:szCs w:val="22"/>
    </w:rPr>
  </w:style>
  <w:style w:type="paragraph" w:customStyle="1" w:styleId="definition">
    <w:name w:val="definition"/>
    <w:basedOn w:val="Normal"/>
    <w:rsid w:val="000222C9"/>
    <w:pPr>
      <w:tabs>
        <w:tab w:val="clear" w:pos="567"/>
      </w:tabs>
      <w:overflowPunct/>
      <w:autoSpaceDE/>
      <w:autoSpaceDN/>
      <w:adjustRightInd/>
      <w:spacing w:before="80" w:after="200" w:line="260" w:lineRule="exact"/>
      <w:ind w:left="964"/>
      <w:jc w:val="both"/>
      <w:textAlignment w:val="auto"/>
    </w:pPr>
    <w:rPr>
      <w:rFonts w:asciiTheme="minorHAnsi" w:eastAsiaTheme="minorHAnsi" w:hAnsiTheme="minorHAnsi" w:cstheme="minorBidi"/>
      <w:sz w:val="22"/>
      <w:szCs w:val="22"/>
    </w:rPr>
  </w:style>
  <w:style w:type="paragraph" w:customStyle="1" w:styleId="DictionaryHeading">
    <w:name w:val="Dictionary Heading"/>
    <w:basedOn w:val="Normal"/>
    <w:next w:val="DD"/>
    <w:rsid w:val="000222C9"/>
    <w:pPr>
      <w:keepNext/>
      <w:tabs>
        <w:tab w:val="clear" w:pos="567"/>
      </w:tabs>
      <w:overflowPunct/>
      <w:autoSpaceDE/>
      <w:autoSpaceDN/>
      <w:adjustRightInd/>
      <w:spacing w:before="480" w:after="200" w:line="276" w:lineRule="auto"/>
      <w:ind w:left="2552" w:hanging="2552"/>
      <w:textAlignment w:val="auto"/>
    </w:pPr>
    <w:rPr>
      <w:rFonts w:ascii="Arial" w:eastAsiaTheme="minorHAnsi" w:hAnsi="Arial" w:cs="Arial"/>
      <w:b/>
      <w:bCs/>
      <w:sz w:val="32"/>
      <w:szCs w:val="32"/>
    </w:rPr>
  </w:style>
  <w:style w:type="paragraph" w:customStyle="1" w:styleId="DictionarySectionBreak">
    <w:name w:val="DictionarySectionBreak"/>
    <w:basedOn w:val="Normal"/>
    <w:rsid w:val="000222C9"/>
    <w:pPr>
      <w:tabs>
        <w:tab w:val="clear" w:pos="567"/>
      </w:tabs>
      <w:overflowPunct/>
      <w:autoSpaceDE/>
      <w:autoSpaceDN/>
      <w:adjustRightInd/>
      <w:spacing w:after="200" w:line="276" w:lineRule="auto"/>
      <w:textAlignment w:val="auto"/>
    </w:pPr>
    <w:rPr>
      <w:rFonts w:asciiTheme="minorHAnsi" w:eastAsiaTheme="minorHAnsi" w:hAnsiTheme="minorHAnsi" w:cstheme="minorBidi"/>
      <w:sz w:val="22"/>
      <w:szCs w:val="22"/>
    </w:rPr>
  </w:style>
  <w:style w:type="paragraph" w:customStyle="1" w:styleId="DNote">
    <w:name w:val="DNote"/>
    <w:aliases w:val="DictionaryNote"/>
    <w:basedOn w:val="Normal"/>
    <w:rsid w:val="000222C9"/>
    <w:pPr>
      <w:tabs>
        <w:tab w:val="clear" w:pos="567"/>
      </w:tabs>
      <w:overflowPunct/>
      <w:autoSpaceDE/>
      <w:autoSpaceDN/>
      <w:adjustRightInd/>
      <w:spacing w:before="120" w:after="200" w:line="220" w:lineRule="exact"/>
      <w:ind w:left="425"/>
      <w:jc w:val="both"/>
      <w:textAlignment w:val="auto"/>
    </w:pPr>
    <w:rPr>
      <w:rFonts w:asciiTheme="minorHAnsi" w:eastAsiaTheme="minorHAnsi" w:hAnsiTheme="minorHAnsi" w:cstheme="minorBidi"/>
      <w:sz w:val="20"/>
      <w:szCs w:val="20"/>
    </w:rPr>
  </w:style>
  <w:style w:type="paragraph" w:customStyle="1" w:styleId="DP1a">
    <w:name w:val="DP1(a)"/>
    <w:aliases w:val="Dictionary (a)"/>
    <w:basedOn w:val="Normal"/>
    <w:rsid w:val="000222C9"/>
    <w:pPr>
      <w:tabs>
        <w:tab w:val="clear" w:pos="567"/>
        <w:tab w:val="right" w:pos="709"/>
      </w:tabs>
      <w:overflowPunct/>
      <w:autoSpaceDE/>
      <w:autoSpaceDN/>
      <w:adjustRightInd/>
      <w:spacing w:before="60" w:after="200" w:line="260" w:lineRule="exact"/>
      <w:ind w:left="936" w:hanging="936"/>
      <w:jc w:val="both"/>
      <w:textAlignment w:val="auto"/>
    </w:pPr>
    <w:rPr>
      <w:rFonts w:asciiTheme="minorHAnsi" w:eastAsiaTheme="minorHAnsi" w:hAnsiTheme="minorHAnsi" w:cstheme="minorBidi"/>
      <w:sz w:val="22"/>
      <w:szCs w:val="22"/>
    </w:rPr>
  </w:style>
  <w:style w:type="paragraph" w:customStyle="1" w:styleId="DP2i">
    <w:name w:val="DP2(i)"/>
    <w:aliases w:val="Dictionary(i)"/>
    <w:basedOn w:val="Normal"/>
    <w:rsid w:val="000222C9"/>
    <w:pPr>
      <w:tabs>
        <w:tab w:val="clear" w:pos="567"/>
        <w:tab w:val="right" w:pos="1276"/>
      </w:tabs>
      <w:overflowPunct/>
      <w:autoSpaceDE/>
      <w:autoSpaceDN/>
      <w:adjustRightInd/>
      <w:spacing w:before="60" w:after="200" w:line="260" w:lineRule="exact"/>
      <w:ind w:left="1503" w:hanging="1503"/>
      <w:jc w:val="both"/>
      <w:textAlignment w:val="auto"/>
    </w:pPr>
    <w:rPr>
      <w:rFonts w:asciiTheme="minorHAnsi" w:eastAsiaTheme="minorHAnsi" w:hAnsiTheme="minorHAnsi" w:cstheme="minorBidi"/>
      <w:sz w:val="22"/>
      <w:szCs w:val="22"/>
    </w:rPr>
  </w:style>
  <w:style w:type="paragraph" w:customStyle="1" w:styleId="ExampleBody">
    <w:name w:val="Example Body"/>
    <w:basedOn w:val="Normal"/>
    <w:rsid w:val="000222C9"/>
    <w:pPr>
      <w:tabs>
        <w:tab w:val="clear" w:pos="567"/>
      </w:tabs>
      <w:overflowPunct/>
      <w:autoSpaceDE/>
      <w:autoSpaceDN/>
      <w:adjustRightInd/>
      <w:spacing w:before="60" w:after="200" w:line="220" w:lineRule="exact"/>
      <w:ind w:left="964"/>
      <w:jc w:val="both"/>
      <w:textAlignment w:val="auto"/>
    </w:pPr>
    <w:rPr>
      <w:rFonts w:asciiTheme="minorHAnsi" w:eastAsiaTheme="minorHAnsi" w:hAnsiTheme="minorHAnsi" w:cstheme="minorBidi"/>
      <w:sz w:val="20"/>
      <w:szCs w:val="20"/>
    </w:rPr>
  </w:style>
  <w:style w:type="paragraph" w:customStyle="1" w:styleId="ExampleList">
    <w:name w:val="Example List"/>
    <w:basedOn w:val="Normal"/>
    <w:rsid w:val="000222C9"/>
    <w:pPr>
      <w:numPr>
        <w:numId w:val="13"/>
      </w:numPr>
      <w:tabs>
        <w:tab w:val="clear" w:pos="567"/>
        <w:tab w:val="left" w:pos="1247"/>
      </w:tabs>
      <w:overflowPunct/>
      <w:autoSpaceDE/>
      <w:autoSpaceDN/>
      <w:adjustRightInd/>
      <w:spacing w:after="200" w:line="220" w:lineRule="exact"/>
      <w:jc w:val="both"/>
      <w:textAlignment w:val="auto"/>
    </w:pPr>
    <w:rPr>
      <w:rFonts w:asciiTheme="minorHAnsi" w:eastAsiaTheme="minorHAnsi" w:hAnsiTheme="minorHAnsi" w:cstheme="minorBidi"/>
      <w:sz w:val="20"/>
      <w:szCs w:val="20"/>
    </w:rPr>
  </w:style>
  <w:style w:type="character" w:customStyle="1" w:styleId="FooterChar">
    <w:name w:val="Footer Char"/>
    <w:link w:val="Footer"/>
    <w:rsid w:val="000222C9"/>
    <w:rPr>
      <w:rFonts w:ascii="Times New (W1)" w:hAnsi="Times New (W1)"/>
      <w:szCs w:val="24"/>
      <w:lang w:eastAsia="en-US"/>
    </w:rPr>
  </w:style>
  <w:style w:type="paragraph" w:customStyle="1" w:styleId="FooterDraft">
    <w:name w:val="FooterDraft"/>
    <w:basedOn w:val="Normal"/>
    <w:rsid w:val="000222C9"/>
    <w:pPr>
      <w:tabs>
        <w:tab w:val="clear" w:pos="567"/>
      </w:tabs>
      <w:overflowPunct/>
      <w:autoSpaceDE/>
      <w:autoSpaceDN/>
      <w:adjustRightInd/>
      <w:spacing w:after="200" w:line="276" w:lineRule="auto"/>
      <w:jc w:val="center"/>
      <w:textAlignment w:val="auto"/>
    </w:pPr>
    <w:rPr>
      <w:rFonts w:ascii="Arial" w:eastAsiaTheme="minorHAnsi" w:hAnsi="Arial" w:cs="Arial"/>
      <w:b/>
      <w:bCs/>
      <w:sz w:val="40"/>
      <w:szCs w:val="40"/>
    </w:rPr>
  </w:style>
  <w:style w:type="paragraph" w:customStyle="1" w:styleId="FooterInfo">
    <w:name w:val="FooterInfo"/>
    <w:basedOn w:val="Normal"/>
    <w:rsid w:val="000222C9"/>
    <w:pPr>
      <w:tabs>
        <w:tab w:val="clear" w:pos="567"/>
      </w:tabs>
      <w:overflowPunct/>
      <w:autoSpaceDE/>
      <w:autoSpaceDN/>
      <w:adjustRightInd/>
      <w:spacing w:after="200" w:line="276" w:lineRule="auto"/>
      <w:textAlignment w:val="auto"/>
    </w:pPr>
    <w:rPr>
      <w:rFonts w:ascii="Arial" w:eastAsiaTheme="minorHAnsi" w:hAnsi="Arial" w:cs="Arial"/>
      <w:sz w:val="12"/>
      <w:szCs w:val="12"/>
    </w:rPr>
  </w:style>
  <w:style w:type="paragraph" w:customStyle="1" w:styleId="Formula">
    <w:name w:val="Formula"/>
    <w:basedOn w:val="Normal"/>
    <w:next w:val="Normal"/>
    <w:rsid w:val="000222C9"/>
    <w:pPr>
      <w:tabs>
        <w:tab w:val="clear" w:pos="567"/>
      </w:tabs>
      <w:overflowPunct/>
      <w:autoSpaceDE/>
      <w:autoSpaceDN/>
      <w:adjustRightInd/>
      <w:spacing w:before="180" w:after="180" w:line="276" w:lineRule="auto"/>
      <w:jc w:val="center"/>
      <w:textAlignment w:val="auto"/>
    </w:pPr>
    <w:rPr>
      <w:rFonts w:asciiTheme="minorHAnsi" w:eastAsiaTheme="minorHAnsi" w:hAnsiTheme="minorHAnsi" w:cstheme="minorBidi"/>
      <w:sz w:val="22"/>
      <w:szCs w:val="22"/>
    </w:rPr>
  </w:style>
  <w:style w:type="paragraph" w:customStyle="1" w:styleId="HC">
    <w:name w:val="HC"/>
    <w:aliases w:val="Chapter Heading"/>
    <w:basedOn w:val="Normal"/>
    <w:next w:val="Normal"/>
    <w:rsid w:val="000222C9"/>
    <w:pPr>
      <w:keepNext/>
      <w:tabs>
        <w:tab w:val="clear" w:pos="567"/>
      </w:tabs>
      <w:overflowPunct/>
      <w:autoSpaceDE/>
      <w:autoSpaceDN/>
      <w:adjustRightInd/>
      <w:spacing w:before="480" w:after="200" w:line="276" w:lineRule="auto"/>
      <w:ind w:left="2410" w:hanging="2410"/>
      <w:textAlignment w:val="auto"/>
    </w:pPr>
    <w:rPr>
      <w:rFonts w:ascii="Arial" w:eastAsiaTheme="minorHAnsi" w:hAnsi="Arial" w:cs="Arial"/>
      <w:b/>
      <w:bCs/>
      <w:sz w:val="40"/>
      <w:szCs w:val="40"/>
    </w:rPr>
  </w:style>
  <w:style w:type="paragraph" w:customStyle="1" w:styleId="HD">
    <w:name w:val="HD"/>
    <w:aliases w:val="Division Heading"/>
    <w:basedOn w:val="Normal"/>
    <w:next w:val="Normal"/>
    <w:rsid w:val="000222C9"/>
    <w:pPr>
      <w:keepNext/>
      <w:tabs>
        <w:tab w:val="clear" w:pos="567"/>
      </w:tabs>
      <w:overflowPunct/>
      <w:autoSpaceDE/>
      <w:autoSpaceDN/>
      <w:adjustRightInd/>
      <w:spacing w:before="360" w:after="200" w:line="276" w:lineRule="auto"/>
      <w:ind w:left="2410" w:hanging="2410"/>
      <w:textAlignment w:val="auto"/>
    </w:pPr>
    <w:rPr>
      <w:rFonts w:ascii="Arial" w:eastAsiaTheme="minorHAnsi" w:hAnsi="Arial" w:cs="Arial"/>
      <w:b/>
      <w:bCs/>
      <w:sz w:val="28"/>
      <w:szCs w:val="28"/>
    </w:rPr>
  </w:style>
  <w:style w:type="paragraph" w:customStyle="1" w:styleId="HE">
    <w:name w:val="HE"/>
    <w:aliases w:val="Example heading"/>
    <w:basedOn w:val="Normal"/>
    <w:next w:val="ExampleBody"/>
    <w:rsid w:val="000222C9"/>
    <w:pPr>
      <w:keepNext/>
      <w:tabs>
        <w:tab w:val="clear" w:pos="567"/>
        <w:tab w:val="left" w:pos="1559"/>
      </w:tabs>
      <w:overflowPunct/>
      <w:autoSpaceDE/>
      <w:autoSpaceDN/>
      <w:adjustRightInd/>
      <w:spacing w:before="120" w:after="200" w:line="220" w:lineRule="exact"/>
      <w:ind w:left="964"/>
      <w:textAlignment w:val="auto"/>
    </w:pPr>
    <w:rPr>
      <w:rFonts w:asciiTheme="minorHAnsi" w:eastAsiaTheme="minorHAnsi" w:hAnsiTheme="minorHAnsi" w:cstheme="minorBidi"/>
      <w:i/>
      <w:iCs/>
      <w:sz w:val="20"/>
      <w:szCs w:val="20"/>
    </w:rPr>
  </w:style>
  <w:style w:type="paragraph" w:customStyle="1" w:styleId="HeaderBoldEven">
    <w:name w:val="HeaderBoldEven"/>
    <w:basedOn w:val="Normal"/>
    <w:rsid w:val="000222C9"/>
    <w:pPr>
      <w:widowControl w:val="0"/>
      <w:tabs>
        <w:tab w:val="clear" w:pos="567"/>
      </w:tabs>
      <w:overflowPunct/>
      <w:autoSpaceDE/>
      <w:autoSpaceDN/>
      <w:adjustRightInd/>
      <w:spacing w:before="120" w:after="60" w:line="276" w:lineRule="auto"/>
      <w:textAlignment w:val="auto"/>
    </w:pPr>
    <w:rPr>
      <w:rFonts w:ascii="Arial" w:eastAsiaTheme="minorHAnsi" w:hAnsi="Arial" w:cs="Arial"/>
      <w:b/>
      <w:bCs/>
      <w:sz w:val="20"/>
      <w:szCs w:val="20"/>
    </w:rPr>
  </w:style>
  <w:style w:type="paragraph" w:customStyle="1" w:styleId="HeaderBoldOdd">
    <w:name w:val="HeaderBoldOdd"/>
    <w:basedOn w:val="Normal"/>
    <w:rsid w:val="000222C9"/>
    <w:pPr>
      <w:widowControl w:val="0"/>
      <w:tabs>
        <w:tab w:val="clear" w:pos="567"/>
      </w:tabs>
      <w:overflowPunct/>
      <w:autoSpaceDE/>
      <w:autoSpaceDN/>
      <w:adjustRightInd/>
      <w:spacing w:before="120" w:after="60" w:line="276" w:lineRule="auto"/>
      <w:jc w:val="right"/>
      <w:textAlignment w:val="auto"/>
    </w:pPr>
    <w:rPr>
      <w:rFonts w:ascii="Arial" w:eastAsiaTheme="minorHAnsi" w:hAnsi="Arial" w:cs="Arial"/>
      <w:b/>
      <w:bCs/>
      <w:sz w:val="20"/>
      <w:szCs w:val="20"/>
    </w:rPr>
  </w:style>
  <w:style w:type="paragraph" w:customStyle="1" w:styleId="HeaderContentsPage">
    <w:name w:val="HeaderContents&quot;Page&quot;"/>
    <w:basedOn w:val="Normal"/>
    <w:rsid w:val="000222C9"/>
    <w:pPr>
      <w:tabs>
        <w:tab w:val="clear" w:pos="567"/>
      </w:tabs>
      <w:overflowPunct/>
      <w:autoSpaceDE/>
      <w:autoSpaceDN/>
      <w:adjustRightInd/>
      <w:spacing w:before="120" w:after="120" w:line="276" w:lineRule="auto"/>
      <w:jc w:val="right"/>
      <w:textAlignment w:val="auto"/>
    </w:pPr>
    <w:rPr>
      <w:rFonts w:ascii="Arial" w:eastAsiaTheme="minorHAnsi" w:hAnsi="Arial" w:cs="Arial"/>
      <w:sz w:val="20"/>
      <w:szCs w:val="20"/>
    </w:rPr>
  </w:style>
  <w:style w:type="paragraph" w:customStyle="1" w:styleId="HeaderLiteEven">
    <w:name w:val="HeaderLiteEven"/>
    <w:basedOn w:val="Header"/>
    <w:rsid w:val="000222C9"/>
    <w:pPr>
      <w:overflowPunct/>
      <w:autoSpaceDE/>
      <w:autoSpaceDN/>
      <w:adjustRightInd/>
      <w:spacing w:before="60" w:after="200" w:line="276" w:lineRule="auto"/>
      <w:textAlignment w:val="auto"/>
    </w:pPr>
    <w:rPr>
      <w:rFonts w:ascii="Arial" w:eastAsiaTheme="minorHAnsi" w:hAnsi="Arial" w:cs="Arial"/>
      <w:sz w:val="18"/>
      <w:szCs w:val="18"/>
    </w:rPr>
  </w:style>
  <w:style w:type="paragraph" w:customStyle="1" w:styleId="HeaderLiteOdd">
    <w:name w:val="HeaderLiteOdd"/>
    <w:basedOn w:val="HeaderLiteEven"/>
    <w:rsid w:val="000222C9"/>
    <w:pPr>
      <w:jc w:val="right"/>
    </w:pPr>
  </w:style>
  <w:style w:type="paragraph" w:customStyle="1" w:styleId="HP">
    <w:name w:val="HP"/>
    <w:aliases w:val="Part Heading"/>
    <w:basedOn w:val="Normal"/>
    <w:next w:val="HD"/>
    <w:rsid w:val="000222C9"/>
    <w:pPr>
      <w:keepNext/>
      <w:tabs>
        <w:tab w:val="clear" w:pos="567"/>
      </w:tabs>
      <w:overflowPunct/>
      <w:autoSpaceDE/>
      <w:autoSpaceDN/>
      <w:adjustRightInd/>
      <w:spacing w:before="360" w:after="200" w:line="276" w:lineRule="auto"/>
      <w:ind w:left="2410" w:hanging="2410"/>
      <w:textAlignment w:val="auto"/>
    </w:pPr>
    <w:rPr>
      <w:rFonts w:ascii="Arial" w:eastAsiaTheme="minorHAnsi" w:hAnsi="Arial" w:cs="Arial"/>
      <w:b/>
      <w:bCs/>
      <w:sz w:val="32"/>
      <w:szCs w:val="32"/>
    </w:rPr>
  </w:style>
  <w:style w:type="paragraph" w:customStyle="1" w:styleId="HS">
    <w:name w:val="HS"/>
    <w:aliases w:val="Subdiv Heading"/>
    <w:basedOn w:val="Normal"/>
    <w:next w:val="HR"/>
    <w:rsid w:val="000222C9"/>
    <w:pPr>
      <w:keepNext/>
      <w:tabs>
        <w:tab w:val="clear" w:pos="567"/>
      </w:tabs>
      <w:overflowPunct/>
      <w:autoSpaceDE/>
      <w:autoSpaceDN/>
      <w:adjustRightInd/>
      <w:spacing w:before="360" w:after="200" w:line="276" w:lineRule="auto"/>
      <w:ind w:left="2410" w:hanging="2410"/>
      <w:textAlignment w:val="auto"/>
    </w:pPr>
    <w:rPr>
      <w:rFonts w:ascii="Arial" w:eastAsiaTheme="minorHAnsi" w:hAnsi="Arial" w:cs="Arial"/>
      <w:b/>
      <w:bCs/>
      <w:sz w:val="22"/>
      <w:szCs w:val="22"/>
    </w:rPr>
  </w:style>
  <w:style w:type="paragraph" w:customStyle="1" w:styleId="HSR">
    <w:name w:val="HSR"/>
    <w:aliases w:val="Subregulation Heading"/>
    <w:basedOn w:val="Normal"/>
    <w:next w:val="Normal"/>
    <w:rsid w:val="000222C9"/>
    <w:pPr>
      <w:keepNext/>
      <w:tabs>
        <w:tab w:val="clear" w:pos="567"/>
      </w:tabs>
      <w:overflowPunct/>
      <w:autoSpaceDE/>
      <w:autoSpaceDN/>
      <w:adjustRightInd/>
      <w:spacing w:before="300" w:after="200" w:line="276" w:lineRule="auto"/>
      <w:ind w:left="964"/>
      <w:textAlignment w:val="auto"/>
    </w:pPr>
    <w:rPr>
      <w:rFonts w:ascii="Arial" w:eastAsiaTheme="minorHAnsi" w:hAnsi="Arial" w:cs="Arial"/>
      <w:i/>
      <w:iCs/>
      <w:sz w:val="22"/>
      <w:szCs w:val="22"/>
    </w:rPr>
  </w:style>
  <w:style w:type="paragraph" w:customStyle="1" w:styleId="M1">
    <w:name w:val="M1"/>
    <w:aliases w:val="Modification Heading"/>
    <w:basedOn w:val="Normal"/>
    <w:next w:val="Normal"/>
    <w:rsid w:val="000222C9"/>
    <w:pPr>
      <w:keepNext/>
      <w:tabs>
        <w:tab w:val="clear" w:pos="567"/>
      </w:tabs>
      <w:overflowPunct/>
      <w:autoSpaceDE/>
      <w:autoSpaceDN/>
      <w:adjustRightInd/>
      <w:spacing w:before="480" w:after="200" w:line="260" w:lineRule="exact"/>
      <w:ind w:left="794" w:hanging="794"/>
      <w:textAlignment w:val="auto"/>
    </w:pPr>
    <w:rPr>
      <w:rFonts w:ascii="Arial" w:eastAsiaTheme="minorHAnsi" w:hAnsi="Arial" w:cs="Arial"/>
      <w:b/>
      <w:bCs/>
      <w:sz w:val="22"/>
      <w:szCs w:val="22"/>
    </w:rPr>
  </w:style>
  <w:style w:type="paragraph" w:customStyle="1" w:styleId="M2">
    <w:name w:val="M2"/>
    <w:aliases w:val="Modification Instruction"/>
    <w:basedOn w:val="Normal"/>
    <w:next w:val="Normal"/>
    <w:rsid w:val="000222C9"/>
    <w:pPr>
      <w:keepNext/>
      <w:tabs>
        <w:tab w:val="clear" w:pos="567"/>
      </w:tabs>
      <w:overflowPunct/>
      <w:autoSpaceDE/>
      <w:autoSpaceDN/>
      <w:adjustRightInd/>
      <w:spacing w:before="120" w:after="200" w:line="260" w:lineRule="exact"/>
      <w:ind w:left="794"/>
      <w:textAlignment w:val="auto"/>
    </w:pPr>
    <w:rPr>
      <w:rFonts w:asciiTheme="minorHAnsi" w:eastAsiaTheme="minorHAnsi" w:hAnsiTheme="minorHAnsi" w:cstheme="minorBidi"/>
      <w:i/>
      <w:iCs/>
      <w:sz w:val="22"/>
      <w:szCs w:val="22"/>
    </w:rPr>
  </w:style>
  <w:style w:type="paragraph" w:customStyle="1" w:styleId="M3">
    <w:name w:val="M3"/>
    <w:aliases w:val="Modification Text"/>
    <w:basedOn w:val="Normal"/>
    <w:rsid w:val="000222C9"/>
    <w:pPr>
      <w:tabs>
        <w:tab w:val="clear" w:pos="567"/>
      </w:tabs>
      <w:overflowPunct/>
      <w:autoSpaceDE/>
      <w:autoSpaceDN/>
      <w:adjustRightInd/>
      <w:spacing w:before="60" w:after="200" w:line="260" w:lineRule="exact"/>
      <w:ind w:left="1077" w:hanging="1077"/>
      <w:jc w:val="both"/>
      <w:textAlignment w:val="auto"/>
    </w:pPr>
    <w:rPr>
      <w:rFonts w:asciiTheme="minorHAnsi" w:eastAsiaTheme="minorHAnsi" w:hAnsiTheme="minorHAnsi" w:cstheme="minorBidi"/>
      <w:sz w:val="22"/>
      <w:szCs w:val="22"/>
    </w:rPr>
  </w:style>
  <w:style w:type="paragraph" w:customStyle="1" w:styleId="Maker">
    <w:name w:val="Maker"/>
    <w:basedOn w:val="Normal"/>
    <w:rsid w:val="000222C9"/>
    <w:pPr>
      <w:tabs>
        <w:tab w:val="clear" w:pos="567"/>
        <w:tab w:val="left" w:pos="3119"/>
      </w:tabs>
      <w:overflowPunct/>
      <w:autoSpaceDE/>
      <w:autoSpaceDN/>
      <w:adjustRightInd/>
      <w:spacing w:after="200" w:line="300" w:lineRule="atLeast"/>
      <w:textAlignment w:val="auto"/>
    </w:pPr>
    <w:rPr>
      <w:rFonts w:asciiTheme="minorHAnsi" w:eastAsiaTheme="minorHAnsi" w:hAnsiTheme="minorHAnsi" w:cstheme="minorBidi"/>
      <w:sz w:val="22"/>
      <w:szCs w:val="22"/>
    </w:rPr>
  </w:style>
  <w:style w:type="paragraph" w:customStyle="1" w:styleId="MHD">
    <w:name w:val="MHD"/>
    <w:aliases w:val="Mod Division Heading"/>
    <w:basedOn w:val="Normal"/>
    <w:next w:val="Normal"/>
    <w:rsid w:val="000222C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theme="minorBidi"/>
      <w:b/>
      <w:bCs/>
      <w:sz w:val="28"/>
      <w:szCs w:val="28"/>
    </w:rPr>
  </w:style>
  <w:style w:type="paragraph" w:customStyle="1" w:styleId="MHP">
    <w:name w:val="MHP"/>
    <w:aliases w:val="Mod Part Heading"/>
    <w:basedOn w:val="Normal"/>
    <w:next w:val="Normal"/>
    <w:rsid w:val="000222C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theme="minorBidi"/>
      <w:b/>
      <w:bCs/>
      <w:sz w:val="32"/>
      <w:szCs w:val="32"/>
    </w:rPr>
  </w:style>
  <w:style w:type="paragraph" w:customStyle="1" w:styleId="MHR">
    <w:name w:val="MHR"/>
    <w:aliases w:val="Mod Regulation Heading"/>
    <w:basedOn w:val="Normal"/>
    <w:next w:val="Normal"/>
    <w:rsid w:val="000222C9"/>
    <w:pPr>
      <w:keepNext/>
      <w:tabs>
        <w:tab w:val="clear" w:pos="567"/>
      </w:tabs>
      <w:overflowPunct/>
      <w:autoSpaceDE/>
      <w:autoSpaceDN/>
      <w:adjustRightInd/>
      <w:spacing w:before="360" w:after="200" w:line="276" w:lineRule="auto"/>
      <w:ind w:left="964" w:hanging="964"/>
      <w:textAlignment w:val="auto"/>
    </w:pPr>
    <w:rPr>
      <w:rFonts w:asciiTheme="minorHAnsi" w:eastAsiaTheme="minorHAnsi" w:hAnsiTheme="minorHAnsi" w:cstheme="minorBidi"/>
      <w:b/>
      <w:bCs/>
      <w:sz w:val="22"/>
      <w:szCs w:val="22"/>
    </w:rPr>
  </w:style>
  <w:style w:type="paragraph" w:customStyle="1" w:styleId="MHS">
    <w:name w:val="MHS"/>
    <w:aliases w:val="Mod Subdivision Heading"/>
    <w:basedOn w:val="Normal"/>
    <w:next w:val="MHR"/>
    <w:rsid w:val="000222C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theme="minorBidi"/>
      <w:b/>
      <w:bCs/>
      <w:sz w:val="22"/>
      <w:szCs w:val="22"/>
    </w:rPr>
  </w:style>
  <w:style w:type="paragraph" w:customStyle="1" w:styleId="MHSR">
    <w:name w:val="MHSR"/>
    <w:aliases w:val="Mod Subregulation Heading"/>
    <w:basedOn w:val="Normal"/>
    <w:next w:val="Normal"/>
    <w:rsid w:val="000222C9"/>
    <w:pPr>
      <w:keepNext/>
      <w:tabs>
        <w:tab w:val="clear" w:pos="567"/>
      </w:tabs>
      <w:overflowPunct/>
      <w:autoSpaceDE/>
      <w:autoSpaceDN/>
      <w:adjustRightInd/>
      <w:spacing w:before="300" w:after="200" w:line="276" w:lineRule="auto"/>
      <w:textAlignment w:val="auto"/>
    </w:pPr>
    <w:rPr>
      <w:rFonts w:asciiTheme="minorHAnsi" w:eastAsiaTheme="minorHAnsi" w:hAnsiTheme="minorHAnsi" w:cstheme="minorBidi"/>
      <w:i/>
      <w:iCs/>
      <w:sz w:val="22"/>
      <w:szCs w:val="22"/>
    </w:rPr>
  </w:style>
  <w:style w:type="paragraph" w:customStyle="1" w:styleId="Note0">
    <w:name w:val="Note"/>
    <w:basedOn w:val="Normal"/>
    <w:qFormat/>
    <w:rsid w:val="000222C9"/>
    <w:pPr>
      <w:tabs>
        <w:tab w:val="clear" w:pos="567"/>
        <w:tab w:val="left" w:pos="1559"/>
      </w:tabs>
      <w:overflowPunct/>
      <w:autoSpaceDE/>
      <w:autoSpaceDN/>
      <w:adjustRightInd/>
      <w:spacing w:before="120" w:after="200" w:line="220" w:lineRule="exact"/>
      <w:ind w:left="964"/>
      <w:jc w:val="both"/>
      <w:textAlignment w:val="auto"/>
    </w:pPr>
    <w:rPr>
      <w:rFonts w:asciiTheme="minorHAnsi" w:eastAsiaTheme="minorHAnsi" w:hAnsiTheme="minorHAnsi" w:cstheme="minorBidi"/>
      <w:sz w:val="20"/>
      <w:szCs w:val="20"/>
    </w:rPr>
  </w:style>
  <w:style w:type="paragraph" w:customStyle="1" w:styleId="Notepara">
    <w:name w:val="Note para"/>
    <w:basedOn w:val="Normal"/>
    <w:rsid w:val="000222C9"/>
    <w:pPr>
      <w:tabs>
        <w:tab w:val="clear" w:pos="567"/>
      </w:tabs>
      <w:overflowPunct/>
      <w:autoSpaceDE/>
      <w:autoSpaceDN/>
      <w:adjustRightInd/>
      <w:spacing w:before="60" w:after="200" w:line="220" w:lineRule="exact"/>
      <w:ind w:left="1304" w:hanging="340"/>
      <w:jc w:val="both"/>
      <w:textAlignment w:val="auto"/>
    </w:pPr>
    <w:rPr>
      <w:rFonts w:asciiTheme="minorHAnsi" w:eastAsiaTheme="minorHAnsi" w:hAnsiTheme="minorHAnsi" w:cstheme="minorBidi"/>
      <w:sz w:val="20"/>
      <w:szCs w:val="20"/>
    </w:rPr>
  </w:style>
  <w:style w:type="paragraph" w:customStyle="1" w:styleId="P3">
    <w:name w:val="P3"/>
    <w:aliases w:val="(A)"/>
    <w:basedOn w:val="Normal"/>
    <w:rsid w:val="000222C9"/>
    <w:pPr>
      <w:tabs>
        <w:tab w:val="clear" w:pos="567"/>
        <w:tab w:val="right" w:pos="2410"/>
      </w:tabs>
      <w:overflowPunct/>
      <w:autoSpaceDE/>
      <w:autoSpaceDN/>
      <w:adjustRightInd/>
      <w:spacing w:before="60" w:after="200" w:line="260" w:lineRule="exact"/>
      <w:ind w:left="2693" w:hanging="2693"/>
      <w:jc w:val="both"/>
      <w:textAlignment w:val="auto"/>
    </w:pPr>
    <w:rPr>
      <w:rFonts w:asciiTheme="minorHAnsi" w:eastAsiaTheme="minorHAnsi" w:hAnsiTheme="minorHAnsi" w:cstheme="minorBidi"/>
      <w:sz w:val="22"/>
      <w:szCs w:val="22"/>
    </w:rPr>
  </w:style>
  <w:style w:type="paragraph" w:customStyle="1" w:styleId="P4">
    <w:name w:val="P4"/>
    <w:aliases w:val="(I)"/>
    <w:basedOn w:val="Normal"/>
    <w:rsid w:val="000222C9"/>
    <w:pPr>
      <w:tabs>
        <w:tab w:val="clear" w:pos="567"/>
        <w:tab w:val="right" w:pos="3119"/>
      </w:tabs>
      <w:overflowPunct/>
      <w:autoSpaceDE/>
      <w:autoSpaceDN/>
      <w:adjustRightInd/>
      <w:spacing w:before="60" w:after="200" w:line="260" w:lineRule="exact"/>
      <w:ind w:left="3419" w:hanging="3419"/>
      <w:jc w:val="both"/>
      <w:textAlignment w:val="auto"/>
    </w:pPr>
    <w:rPr>
      <w:rFonts w:asciiTheme="minorHAnsi" w:eastAsiaTheme="minorHAnsi" w:hAnsiTheme="minorHAnsi" w:cstheme="minorBidi"/>
      <w:sz w:val="22"/>
      <w:szCs w:val="22"/>
    </w:rPr>
  </w:style>
  <w:style w:type="paragraph" w:customStyle="1" w:styleId="Page">
    <w:name w:val="Page"/>
    <w:rsid w:val="000222C9"/>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0222C9"/>
    <w:pPr>
      <w:tabs>
        <w:tab w:val="clear" w:pos="567"/>
      </w:tabs>
      <w:overflowPunct/>
      <w:autoSpaceDE/>
      <w:autoSpaceDN/>
      <w:adjustRightInd/>
      <w:spacing w:after="200" w:line="276" w:lineRule="auto"/>
      <w:textAlignment w:val="auto"/>
    </w:pPr>
    <w:rPr>
      <w:rFonts w:asciiTheme="minorHAnsi" w:eastAsiaTheme="minorHAnsi" w:hAnsiTheme="minorHAnsi" w:cstheme="minorBidi"/>
      <w:sz w:val="2"/>
      <w:szCs w:val="2"/>
    </w:rPr>
  </w:style>
  <w:style w:type="paragraph" w:customStyle="1" w:styleId="Penalty">
    <w:name w:val="Penalty"/>
    <w:basedOn w:val="Normal"/>
    <w:rsid w:val="000222C9"/>
    <w:pPr>
      <w:tabs>
        <w:tab w:val="clear" w:pos="567"/>
      </w:tabs>
      <w:overflowPunct/>
      <w:autoSpaceDE/>
      <w:autoSpaceDN/>
      <w:adjustRightInd/>
      <w:spacing w:before="180" w:after="200" w:line="260" w:lineRule="exact"/>
      <w:ind w:left="2949" w:hanging="1985"/>
      <w:jc w:val="both"/>
      <w:textAlignment w:val="auto"/>
    </w:pPr>
    <w:rPr>
      <w:rFonts w:asciiTheme="minorHAnsi" w:eastAsiaTheme="minorHAnsi" w:hAnsiTheme="minorHAnsi" w:cstheme="minorBidi"/>
      <w:sz w:val="22"/>
      <w:szCs w:val="22"/>
    </w:rPr>
  </w:style>
  <w:style w:type="paragraph" w:customStyle="1" w:styleId="Picture">
    <w:name w:val="Picture"/>
    <w:basedOn w:val="Normal"/>
    <w:rsid w:val="000222C9"/>
    <w:pPr>
      <w:keepNext/>
      <w:tabs>
        <w:tab w:val="clear" w:pos="567"/>
      </w:tabs>
      <w:overflowPunct/>
      <w:autoSpaceDE/>
      <w:autoSpaceDN/>
      <w:adjustRightInd/>
      <w:spacing w:before="240" w:after="200" w:line="240" w:lineRule="exact"/>
      <w:jc w:val="center"/>
      <w:textAlignment w:val="auto"/>
    </w:pPr>
    <w:rPr>
      <w:rFonts w:ascii="Arial" w:eastAsiaTheme="minorHAnsi" w:hAnsi="Arial" w:cs="Arial"/>
      <w:sz w:val="18"/>
      <w:szCs w:val="18"/>
    </w:rPr>
  </w:style>
  <w:style w:type="paragraph" w:customStyle="1" w:styleId="Query">
    <w:name w:val="Query"/>
    <w:aliases w:val="QY"/>
    <w:basedOn w:val="Normal"/>
    <w:rsid w:val="000222C9"/>
    <w:pPr>
      <w:tabs>
        <w:tab w:val="clear" w:pos="567"/>
      </w:tabs>
      <w:overflowPunct/>
      <w:autoSpaceDE/>
      <w:autoSpaceDN/>
      <w:adjustRightInd/>
      <w:spacing w:before="180" w:after="200" w:line="260" w:lineRule="exact"/>
      <w:jc w:val="both"/>
      <w:textAlignment w:val="auto"/>
    </w:pPr>
    <w:rPr>
      <w:rFonts w:asciiTheme="minorHAnsi" w:eastAsiaTheme="minorHAnsi" w:hAnsiTheme="minorHAnsi" w:cstheme="minorBidi"/>
      <w:b/>
      <w:bCs/>
      <w:i/>
      <w:iCs/>
      <w:sz w:val="22"/>
      <w:szCs w:val="22"/>
    </w:rPr>
  </w:style>
  <w:style w:type="paragraph" w:customStyle="1" w:styleId="R1">
    <w:name w:val="R1"/>
    <w:aliases w:val="1. or 1.(1)"/>
    <w:basedOn w:val="Normal"/>
    <w:next w:val="Normal"/>
    <w:rsid w:val="000222C9"/>
    <w:pPr>
      <w:tabs>
        <w:tab w:val="clear" w:pos="567"/>
        <w:tab w:val="right" w:pos="794"/>
        <w:tab w:val="left" w:pos="964"/>
      </w:tabs>
      <w:overflowPunct/>
      <w:autoSpaceDE/>
      <w:autoSpaceDN/>
      <w:adjustRightInd/>
      <w:spacing w:before="120" w:after="200" w:line="260" w:lineRule="exact"/>
      <w:ind w:left="964" w:hanging="964"/>
      <w:jc w:val="both"/>
      <w:textAlignment w:val="auto"/>
    </w:pPr>
    <w:rPr>
      <w:rFonts w:asciiTheme="minorHAnsi" w:eastAsiaTheme="minorHAnsi" w:hAnsiTheme="minorHAnsi" w:cstheme="minorBidi"/>
      <w:sz w:val="22"/>
      <w:szCs w:val="22"/>
    </w:rPr>
  </w:style>
  <w:style w:type="paragraph" w:customStyle="1" w:styleId="R2">
    <w:name w:val="R2"/>
    <w:aliases w:val="(2)"/>
    <w:basedOn w:val="Normal"/>
    <w:rsid w:val="000222C9"/>
    <w:pPr>
      <w:tabs>
        <w:tab w:val="clear" w:pos="567"/>
        <w:tab w:val="right" w:pos="794"/>
        <w:tab w:val="left" w:pos="964"/>
      </w:tabs>
      <w:overflowPunct/>
      <w:autoSpaceDE/>
      <w:autoSpaceDN/>
      <w:adjustRightInd/>
      <w:spacing w:before="180" w:after="200" w:line="260" w:lineRule="exact"/>
      <w:ind w:left="964" w:hanging="964"/>
      <w:jc w:val="both"/>
      <w:textAlignment w:val="auto"/>
    </w:pPr>
    <w:rPr>
      <w:rFonts w:asciiTheme="minorHAnsi" w:eastAsiaTheme="minorHAnsi" w:hAnsiTheme="minorHAnsi" w:cstheme="minorBidi"/>
      <w:sz w:val="22"/>
      <w:szCs w:val="22"/>
    </w:rPr>
  </w:style>
  <w:style w:type="paragraph" w:customStyle="1" w:styleId="ReadersGuideSectionBreak">
    <w:name w:val="ReadersGuideSectionBreak"/>
    <w:basedOn w:val="Normal"/>
    <w:next w:val="Normal"/>
    <w:rsid w:val="000222C9"/>
    <w:pPr>
      <w:tabs>
        <w:tab w:val="clear" w:pos="567"/>
      </w:tabs>
      <w:overflowPunct/>
      <w:autoSpaceDE/>
      <w:autoSpaceDN/>
      <w:adjustRightInd/>
      <w:spacing w:after="200" w:line="276" w:lineRule="auto"/>
      <w:textAlignment w:val="auto"/>
    </w:pPr>
    <w:rPr>
      <w:rFonts w:asciiTheme="minorHAnsi" w:eastAsiaTheme="minorHAnsi" w:hAnsiTheme="minorHAnsi" w:cstheme="minorBidi"/>
      <w:sz w:val="22"/>
      <w:szCs w:val="22"/>
    </w:rPr>
  </w:style>
  <w:style w:type="paragraph" w:customStyle="1" w:styleId="RGHead">
    <w:name w:val="RGHead"/>
    <w:basedOn w:val="Normal"/>
    <w:next w:val="Normal"/>
    <w:rsid w:val="000222C9"/>
    <w:pPr>
      <w:keepNext/>
      <w:tabs>
        <w:tab w:val="clear" w:pos="567"/>
      </w:tabs>
      <w:overflowPunct/>
      <w:autoSpaceDE/>
      <w:autoSpaceDN/>
      <w:adjustRightInd/>
      <w:spacing w:before="360" w:after="200" w:line="276" w:lineRule="auto"/>
      <w:ind w:left="2410" w:hanging="2410"/>
      <w:textAlignment w:val="auto"/>
    </w:pPr>
    <w:rPr>
      <w:rFonts w:ascii="Arial" w:eastAsiaTheme="minorHAnsi" w:hAnsi="Arial" w:cs="Arial"/>
      <w:b/>
      <w:bCs/>
      <w:sz w:val="32"/>
      <w:szCs w:val="32"/>
    </w:rPr>
  </w:style>
  <w:style w:type="paragraph" w:customStyle="1" w:styleId="RGPara">
    <w:name w:val="RGPara"/>
    <w:aliases w:val="Readers Guide Para"/>
    <w:basedOn w:val="Normal"/>
    <w:rsid w:val="000222C9"/>
    <w:pPr>
      <w:tabs>
        <w:tab w:val="clear" w:pos="567"/>
      </w:tabs>
      <w:overflowPunct/>
      <w:autoSpaceDE/>
      <w:autoSpaceDN/>
      <w:adjustRightInd/>
      <w:spacing w:before="120" w:after="200" w:line="260" w:lineRule="exact"/>
      <w:jc w:val="both"/>
      <w:textAlignment w:val="auto"/>
    </w:pPr>
    <w:rPr>
      <w:rFonts w:asciiTheme="minorHAnsi" w:eastAsiaTheme="minorHAnsi" w:hAnsiTheme="minorHAnsi" w:cstheme="minorBidi"/>
      <w:sz w:val="22"/>
      <w:szCs w:val="22"/>
    </w:rPr>
  </w:style>
  <w:style w:type="paragraph" w:customStyle="1" w:styleId="RGPtHd">
    <w:name w:val="RGPtHd"/>
    <w:aliases w:val="Readers Guide PT Heading"/>
    <w:basedOn w:val="Normal"/>
    <w:next w:val="RGPara"/>
    <w:rsid w:val="000222C9"/>
    <w:pPr>
      <w:keepNext/>
      <w:tabs>
        <w:tab w:val="clear" w:pos="567"/>
      </w:tabs>
      <w:overflowPunct/>
      <w:autoSpaceDE/>
      <w:autoSpaceDN/>
      <w:adjustRightInd/>
      <w:spacing w:before="360" w:after="200" w:line="276" w:lineRule="auto"/>
      <w:textAlignment w:val="auto"/>
    </w:pPr>
    <w:rPr>
      <w:rFonts w:ascii="Arial" w:eastAsiaTheme="minorHAnsi" w:hAnsi="Arial" w:cs="Arial"/>
      <w:b/>
      <w:bCs/>
      <w:sz w:val="28"/>
      <w:szCs w:val="28"/>
    </w:rPr>
  </w:style>
  <w:style w:type="paragraph" w:customStyle="1" w:styleId="RGSecHdg">
    <w:name w:val="RGSecHdg"/>
    <w:aliases w:val="Readers Guide Sec Heading"/>
    <w:basedOn w:val="Normal"/>
    <w:next w:val="RGPara"/>
    <w:rsid w:val="000222C9"/>
    <w:pPr>
      <w:keepNext/>
      <w:tabs>
        <w:tab w:val="clear" w:pos="567"/>
      </w:tabs>
      <w:overflowPunct/>
      <w:autoSpaceDE/>
      <w:autoSpaceDN/>
      <w:adjustRightInd/>
      <w:spacing w:before="360" w:after="200" w:line="276" w:lineRule="auto"/>
      <w:textAlignment w:val="auto"/>
    </w:pPr>
    <w:rPr>
      <w:rFonts w:ascii="Arial" w:eastAsiaTheme="minorHAnsi" w:hAnsi="Arial" w:cs="Arial"/>
      <w:b/>
      <w:bCs/>
      <w:sz w:val="22"/>
      <w:szCs w:val="22"/>
    </w:rPr>
  </w:style>
  <w:style w:type="paragraph" w:customStyle="1" w:styleId="SchedSectionBreak">
    <w:name w:val="SchedSectionBreak"/>
    <w:basedOn w:val="Normal"/>
    <w:next w:val="Normal"/>
    <w:rsid w:val="000222C9"/>
    <w:pPr>
      <w:tabs>
        <w:tab w:val="clear" w:pos="567"/>
      </w:tabs>
      <w:overflowPunct/>
      <w:autoSpaceDE/>
      <w:autoSpaceDN/>
      <w:adjustRightInd/>
      <w:spacing w:after="200" w:line="276" w:lineRule="auto"/>
      <w:textAlignment w:val="auto"/>
    </w:pPr>
    <w:rPr>
      <w:rFonts w:asciiTheme="minorHAnsi" w:eastAsiaTheme="minorHAnsi" w:hAnsiTheme="minorHAnsi" w:cstheme="minorBidi"/>
      <w:sz w:val="22"/>
      <w:szCs w:val="22"/>
    </w:rPr>
  </w:style>
  <w:style w:type="paragraph" w:customStyle="1" w:styleId="Scheduleheading">
    <w:name w:val="Schedule heading"/>
    <w:basedOn w:val="Normal"/>
    <w:next w:val="R1"/>
    <w:rsid w:val="000222C9"/>
    <w:pPr>
      <w:keepNext/>
      <w:tabs>
        <w:tab w:val="clear" w:pos="567"/>
        <w:tab w:val="left" w:pos="1985"/>
      </w:tabs>
      <w:overflowPunct/>
      <w:autoSpaceDE/>
      <w:autoSpaceDN/>
      <w:adjustRightInd/>
      <w:spacing w:before="360" w:after="200" w:line="276" w:lineRule="auto"/>
      <w:ind w:left="964" w:hanging="964"/>
      <w:textAlignment w:val="auto"/>
    </w:pPr>
    <w:rPr>
      <w:rFonts w:ascii="Arial" w:eastAsiaTheme="minorHAnsi" w:hAnsi="Arial" w:cs="Arial"/>
      <w:b/>
      <w:bCs/>
      <w:sz w:val="22"/>
      <w:szCs w:val="22"/>
    </w:rPr>
  </w:style>
  <w:style w:type="paragraph" w:customStyle="1" w:styleId="Schedulelist">
    <w:name w:val="Schedule list"/>
    <w:basedOn w:val="Normal"/>
    <w:rsid w:val="000222C9"/>
    <w:pPr>
      <w:tabs>
        <w:tab w:val="clear" w:pos="567"/>
        <w:tab w:val="right" w:pos="1985"/>
      </w:tabs>
      <w:overflowPunct/>
      <w:autoSpaceDE/>
      <w:autoSpaceDN/>
      <w:adjustRightInd/>
      <w:spacing w:before="60" w:after="200" w:line="260" w:lineRule="exact"/>
      <w:ind w:left="454"/>
      <w:textAlignment w:val="auto"/>
    </w:pPr>
    <w:rPr>
      <w:rFonts w:asciiTheme="minorHAnsi" w:eastAsiaTheme="minorHAnsi" w:hAnsiTheme="minorHAnsi" w:cstheme="minorBidi"/>
      <w:sz w:val="22"/>
      <w:szCs w:val="22"/>
    </w:rPr>
  </w:style>
  <w:style w:type="paragraph" w:customStyle="1" w:styleId="Schedulepara">
    <w:name w:val="Schedule para"/>
    <w:basedOn w:val="Normal"/>
    <w:rsid w:val="000222C9"/>
    <w:pPr>
      <w:tabs>
        <w:tab w:val="right" w:pos="567"/>
      </w:tabs>
      <w:overflowPunct/>
      <w:autoSpaceDE/>
      <w:autoSpaceDN/>
      <w:adjustRightInd/>
      <w:spacing w:before="180" w:after="200" w:line="260" w:lineRule="exact"/>
      <w:ind w:left="964" w:hanging="964"/>
      <w:jc w:val="both"/>
      <w:textAlignment w:val="auto"/>
    </w:pPr>
    <w:rPr>
      <w:rFonts w:asciiTheme="minorHAnsi" w:eastAsiaTheme="minorHAnsi" w:hAnsiTheme="minorHAnsi" w:cstheme="minorBidi"/>
      <w:sz w:val="22"/>
      <w:szCs w:val="22"/>
    </w:rPr>
  </w:style>
  <w:style w:type="paragraph" w:customStyle="1" w:styleId="Schedulepart">
    <w:name w:val="Schedule part"/>
    <w:basedOn w:val="Normal"/>
    <w:rsid w:val="000222C9"/>
    <w:pPr>
      <w:keepNext/>
      <w:tabs>
        <w:tab w:val="clear" w:pos="567"/>
      </w:tabs>
      <w:overflowPunct/>
      <w:autoSpaceDE/>
      <w:autoSpaceDN/>
      <w:adjustRightInd/>
      <w:spacing w:before="360" w:after="200" w:line="276" w:lineRule="auto"/>
      <w:ind w:left="1559" w:hanging="1559"/>
      <w:textAlignment w:val="auto"/>
    </w:pPr>
    <w:rPr>
      <w:rFonts w:ascii="Arial" w:eastAsiaTheme="minorHAnsi" w:hAnsi="Arial" w:cs="Arial"/>
      <w:b/>
      <w:bCs/>
      <w:sz w:val="28"/>
      <w:szCs w:val="28"/>
    </w:rPr>
  </w:style>
  <w:style w:type="paragraph" w:customStyle="1" w:styleId="Schedulereference">
    <w:name w:val="Schedule reference"/>
    <w:basedOn w:val="Normal"/>
    <w:next w:val="Schedulepart"/>
    <w:rsid w:val="000222C9"/>
    <w:pPr>
      <w:keepNext/>
      <w:tabs>
        <w:tab w:val="clear" w:pos="567"/>
      </w:tabs>
      <w:overflowPunct/>
      <w:autoSpaceDE/>
      <w:autoSpaceDN/>
      <w:adjustRightInd/>
      <w:spacing w:before="60" w:after="200" w:line="200" w:lineRule="exact"/>
      <w:ind w:left="2410"/>
      <w:textAlignment w:val="auto"/>
    </w:pPr>
    <w:rPr>
      <w:rFonts w:ascii="Arial" w:eastAsiaTheme="minorHAnsi" w:hAnsi="Arial" w:cs="Arial"/>
      <w:sz w:val="18"/>
      <w:szCs w:val="18"/>
    </w:rPr>
  </w:style>
  <w:style w:type="paragraph" w:customStyle="1" w:styleId="Scheduletitle">
    <w:name w:val="Schedule title"/>
    <w:basedOn w:val="Normal"/>
    <w:next w:val="Schedulereference"/>
    <w:rsid w:val="000222C9"/>
    <w:pPr>
      <w:keepNext/>
      <w:tabs>
        <w:tab w:val="clear" w:pos="567"/>
      </w:tabs>
      <w:overflowPunct/>
      <w:autoSpaceDE/>
      <w:autoSpaceDN/>
      <w:adjustRightInd/>
      <w:spacing w:before="480" w:after="200" w:line="276" w:lineRule="auto"/>
      <w:ind w:left="2410" w:hanging="2410"/>
      <w:textAlignment w:val="auto"/>
    </w:pPr>
    <w:rPr>
      <w:rFonts w:ascii="Arial" w:eastAsiaTheme="minorHAnsi" w:hAnsi="Arial" w:cs="Arial"/>
      <w:b/>
      <w:bCs/>
      <w:sz w:val="32"/>
      <w:szCs w:val="32"/>
    </w:rPr>
  </w:style>
  <w:style w:type="paragraph" w:customStyle="1" w:styleId="SigningPageBreak">
    <w:name w:val="SigningPageBreak"/>
    <w:basedOn w:val="Normal"/>
    <w:next w:val="Normal"/>
    <w:rsid w:val="000222C9"/>
    <w:pPr>
      <w:tabs>
        <w:tab w:val="clear" w:pos="567"/>
      </w:tabs>
      <w:overflowPunct/>
      <w:autoSpaceDE/>
      <w:autoSpaceDN/>
      <w:adjustRightInd/>
      <w:spacing w:after="200" w:line="1800" w:lineRule="atLeast"/>
      <w:textAlignment w:val="auto"/>
    </w:pPr>
    <w:rPr>
      <w:rFonts w:asciiTheme="minorHAnsi" w:eastAsiaTheme="minorHAnsi" w:hAnsiTheme="minorHAnsi" w:cstheme="minorBidi"/>
      <w:sz w:val="22"/>
      <w:szCs w:val="22"/>
    </w:rPr>
  </w:style>
  <w:style w:type="paragraph" w:customStyle="1" w:styleId="TableColHead">
    <w:name w:val="TableColHead"/>
    <w:basedOn w:val="Normal"/>
    <w:rsid w:val="000222C9"/>
    <w:pPr>
      <w:keepNext/>
      <w:tabs>
        <w:tab w:val="clear" w:pos="567"/>
      </w:tabs>
      <w:overflowPunct/>
      <w:autoSpaceDE/>
      <w:autoSpaceDN/>
      <w:adjustRightInd/>
      <w:spacing w:before="120" w:after="200" w:line="276" w:lineRule="auto"/>
      <w:textAlignment w:val="auto"/>
    </w:pPr>
    <w:rPr>
      <w:rFonts w:ascii="Arial" w:eastAsiaTheme="minorHAnsi" w:hAnsi="Arial" w:cs="Arial"/>
      <w:b/>
      <w:bCs/>
      <w:sz w:val="18"/>
      <w:szCs w:val="18"/>
    </w:rPr>
  </w:style>
  <w:style w:type="paragraph" w:customStyle="1" w:styleId="TableP1a">
    <w:name w:val="TableP1(a)"/>
    <w:basedOn w:val="Normal"/>
    <w:rsid w:val="000222C9"/>
    <w:pPr>
      <w:tabs>
        <w:tab w:val="clear" w:pos="567"/>
        <w:tab w:val="right" w:pos="408"/>
      </w:tabs>
      <w:overflowPunct/>
      <w:autoSpaceDE/>
      <w:autoSpaceDN/>
      <w:adjustRightInd/>
      <w:spacing w:before="60" w:after="200" w:line="240" w:lineRule="exact"/>
      <w:ind w:left="533" w:hanging="533"/>
      <w:textAlignment w:val="auto"/>
    </w:pPr>
    <w:rPr>
      <w:rFonts w:asciiTheme="minorHAnsi" w:eastAsiaTheme="minorHAnsi" w:hAnsiTheme="minorHAnsi" w:cstheme="minorBidi"/>
      <w:sz w:val="22"/>
      <w:szCs w:val="22"/>
    </w:rPr>
  </w:style>
  <w:style w:type="paragraph" w:customStyle="1" w:styleId="TableP2i">
    <w:name w:val="TableP2(i)"/>
    <w:basedOn w:val="Normal"/>
    <w:rsid w:val="000222C9"/>
    <w:pPr>
      <w:tabs>
        <w:tab w:val="clear" w:pos="567"/>
        <w:tab w:val="right" w:pos="725"/>
      </w:tabs>
      <w:overflowPunct/>
      <w:autoSpaceDE/>
      <w:autoSpaceDN/>
      <w:adjustRightInd/>
      <w:spacing w:before="60" w:after="200" w:line="240" w:lineRule="exact"/>
      <w:ind w:left="868" w:hanging="868"/>
      <w:textAlignment w:val="auto"/>
    </w:pPr>
    <w:rPr>
      <w:rFonts w:asciiTheme="minorHAnsi" w:eastAsiaTheme="minorHAnsi" w:hAnsiTheme="minorHAnsi" w:cstheme="minorBidi"/>
      <w:sz w:val="22"/>
      <w:szCs w:val="22"/>
    </w:rPr>
  </w:style>
  <w:style w:type="paragraph" w:customStyle="1" w:styleId="TableText">
    <w:name w:val="TableText"/>
    <w:basedOn w:val="Normal"/>
    <w:rsid w:val="000222C9"/>
    <w:pPr>
      <w:tabs>
        <w:tab w:val="clear" w:pos="567"/>
      </w:tabs>
      <w:overflowPunct/>
      <w:autoSpaceDE/>
      <w:autoSpaceDN/>
      <w:adjustRightInd/>
      <w:spacing w:before="120" w:after="200" w:line="240" w:lineRule="exact"/>
      <w:textAlignment w:val="auto"/>
    </w:pPr>
    <w:rPr>
      <w:rFonts w:asciiTheme="minorHAnsi" w:eastAsiaTheme="minorHAnsi" w:hAnsiTheme="minorHAnsi" w:cstheme="minorBidi"/>
      <w:sz w:val="22"/>
      <w:szCs w:val="22"/>
    </w:rPr>
  </w:style>
  <w:style w:type="paragraph" w:customStyle="1" w:styleId="TextWOutChapSectionBreak">
    <w:name w:val="TextW/OutChapSectionBreak"/>
    <w:basedOn w:val="Normal"/>
    <w:next w:val="Normal"/>
    <w:rsid w:val="000222C9"/>
    <w:pPr>
      <w:tabs>
        <w:tab w:val="clear" w:pos="567"/>
      </w:tabs>
      <w:overflowPunct/>
      <w:autoSpaceDE/>
      <w:autoSpaceDN/>
      <w:adjustRightInd/>
      <w:spacing w:after="200" w:line="276" w:lineRule="auto"/>
      <w:jc w:val="center"/>
      <w:textAlignment w:val="auto"/>
    </w:pPr>
    <w:rPr>
      <w:rFonts w:asciiTheme="minorHAnsi" w:eastAsiaTheme="minorHAnsi" w:hAnsiTheme="minorHAnsi" w:cstheme="minorBidi"/>
      <w:sz w:val="22"/>
      <w:szCs w:val="22"/>
    </w:rPr>
  </w:style>
  <w:style w:type="character" w:customStyle="1" w:styleId="TitleChar">
    <w:name w:val="Title Char"/>
    <w:link w:val="Title"/>
    <w:rsid w:val="000222C9"/>
    <w:rPr>
      <w:rFonts w:ascii="Arial" w:hAnsi="Arial" w:cs="Arial"/>
      <w:bCs/>
      <w:kern w:val="28"/>
      <w:sz w:val="24"/>
      <w:szCs w:val="32"/>
      <w:lang w:eastAsia="en-US"/>
    </w:rPr>
  </w:style>
  <w:style w:type="paragraph" w:customStyle="1" w:styleId="TOC">
    <w:name w:val="TOC"/>
    <w:basedOn w:val="Normal"/>
    <w:next w:val="Normal"/>
    <w:rsid w:val="000222C9"/>
    <w:pPr>
      <w:tabs>
        <w:tab w:val="clear" w:pos="567"/>
        <w:tab w:val="right" w:pos="8335"/>
      </w:tabs>
      <w:overflowPunct/>
      <w:autoSpaceDE/>
      <w:autoSpaceDN/>
      <w:adjustRightInd/>
      <w:spacing w:after="120" w:line="276" w:lineRule="auto"/>
      <w:textAlignment w:val="auto"/>
    </w:pPr>
    <w:rPr>
      <w:rFonts w:ascii="Arial" w:eastAsiaTheme="minorHAnsi" w:hAnsi="Arial" w:cs="Arial"/>
      <w:sz w:val="20"/>
      <w:szCs w:val="20"/>
    </w:rPr>
  </w:style>
  <w:style w:type="paragraph" w:customStyle="1" w:styleId="ZDD">
    <w:name w:val="ZDD"/>
    <w:aliases w:val="Dict Def"/>
    <w:basedOn w:val="DD"/>
    <w:rsid w:val="000222C9"/>
    <w:pPr>
      <w:keepNext/>
    </w:pPr>
  </w:style>
  <w:style w:type="paragraph" w:customStyle="1" w:styleId="Zdefinition">
    <w:name w:val="Zdefinition"/>
    <w:basedOn w:val="definition"/>
    <w:rsid w:val="000222C9"/>
    <w:pPr>
      <w:keepNext/>
    </w:pPr>
  </w:style>
  <w:style w:type="paragraph" w:customStyle="1" w:styleId="ZDP1">
    <w:name w:val="ZDP1"/>
    <w:basedOn w:val="DP1a"/>
    <w:rsid w:val="000222C9"/>
    <w:pPr>
      <w:keepNext/>
    </w:pPr>
  </w:style>
  <w:style w:type="paragraph" w:customStyle="1" w:styleId="ZExampleBody">
    <w:name w:val="ZExample Body"/>
    <w:basedOn w:val="ExampleBody"/>
    <w:rsid w:val="000222C9"/>
    <w:pPr>
      <w:keepNext/>
    </w:pPr>
  </w:style>
  <w:style w:type="paragraph" w:customStyle="1" w:styleId="ZNote">
    <w:name w:val="ZNote"/>
    <w:basedOn w:val="Note0"/>
    <w:rsid w:val="000222C9"/>
    <w:pPr>
      <w:keepNext/>
    </w:pPr>
  </w:style>
  <w:style w:type="paragraph" w:customStyle="1" w:styleId="ZP2">
    <w:name w:val="ZP2"/>
    <w:basedOn w:val="P2"/>
    <w:rsid w:val="000222C9"/>
    <w:pPr>
      <w:keepNext/>
      <w:keepLines w:val="0"/>
      <w:spacing w:after="200"/>
    </w:pPr>
    <w:rPr>
      <w:rFonts w:asciiTheme="minorHAnsi" w:eastAsiaTheme="minorHAnsi" w:hAnsiTheme="minorHAnsi" w:cstheme="minorBidi"/>
      <w:sz w:val="22"/>
      <w:szCs w:val="22"/>
    </w:rPr>
  </w:style>
  <w:style w:type="paragraph" w:customStyle="1" w:styleId="ZP3">
    <w:name w:val="ZP3"/>
    <w:basedOn w:val="P3"/>
    <w:rsid w:val="000222C9"/>
    <w:pPr>
      <w:keepNext/>
    </w:pPr>
  </w:style>
  <w:style w:type="paragraph" w:customStyle="1" w:styleId="ZRcN">
    <w:name w:val="ZRcN"/>
    <w:basedOn w:val="Rc"/>
    <w:rsid w:val="000222C9"/>
    <w:pPr>
      <w:keepNext/>
      <w:spacing w:after="200"/>
    </w:pPr>
    <w:rPr>
      <w:rFonts w:asciiTheme="minorHAnsi" w:eastAsiaTheme="minorHAnsi" w:hAnsiTheme="minorHAnsi" w:cstheme="minorBidi"/>
      <w:sz w:val="22"/>
      <w:szCs w:val="22"/>
    </w:rPr>
  </w:style>
  <w:style w:type="paragraph" w:customStyle="1" w:styleId="A2">
    <w:name w:val="A2"/>
    <w:aliases w:val="1.1 amendment,Instruction amendment"/>
    <w:basedOn w:val="Normal"/>
    <w:next w:val="Normal"/>
    <w:rsid w:val="000222C9"/>
    <w:pPr>
      <w:tabs>
        <w:tab w:val="clear" w:pos="567"/>
        <w:tab w:val="right" w:pos="794"/>
      </w:tabs>
      <w:overflowPunct/>
      <w:autoSpaceDE/>
      <w:autoSpaceDN/>
      <w:adjustRightInd/>
      <w:spacing w:before="120" w:after="200" w:line="260" w:lineRule="exact"/>
      <w:ind w:left="964" w:hanging="964"/>
      <w:jc w:val="both"/>
      <w:textAlignment w:val="auto"/>
    </w:pPr>
    <w:rPr>
      <w:rFonts w:asciiTheme="minorHAnsi" w:eastAsiaTheme="minorHAnsi" w:hAnsiTheme="minorHAnsi" w:cstheme="minorBidi"/>
      <w:sz w:val="22"/>
      <w:szCs w:val="22"/>
    </w:rPr>
  </w:style>
  <w:style w:type="paragraph" w:customStyle="1" w:styleId="A1">
    <w:name w:val="A1"/>
    <w:aliases w:val="Heading Amendment,1. Amendment"/>
    <w:basedOn w:val="Normal"/>
    <w:next w:val="Normal"/>
    <w:rsid w:val="000222C9"/>
    <w:pPr>
      <w:keepNext/>
      <w:tabs>
        <w:tab w:val="clear" w:pos="567"/>
      </w:tabs>
      <w:overflowPunct/>
      <w:autoSpaceDE/>
      <w:autoSpaceDN/>
      <w:adjustRightInd/>
      <w:spacing w:before="480" w:after="200" w:line="260" w:lineRule="exact"/>
      <w:ind w:left="964" w:hanging="964"/>
      <w:textAlignment w:val="auto"/>
    </w:pPr>
    <w:rPr>
      <w:rFonts w:ascii="Arial" w:eastAsiaTheme="minorHAnsi" w:hAnsi="Arial" w:cstheme="minorBidi"/>
      <w:b/>
      <w:sz w:val="22"/>
      <w:szCs w:val="22"/>
    </w:rPr>
  </w:style>
  <w:style w:type="paragraph" w:customStyle="1" w:styleId="AS">
    <w:name w:val="AS"/>
    <w:aliases w:val="Schedule title Amendment"/>
    <w:basedOn w:val="Normal"/>
    <w:next w:val="Normal"/>
    <w:rsid w:val="000222C9"/>
    <w:pPr>
      <w:keepNext/>
      <w:tabs>
        <w:tab w:val="clear" w:pos="567"/>
      </w:tabs>
      <w:overflowPunct/>
      <w:autoSpaceDE/>
      <w:autoSpaceDN/>
      <w:adjustRightInd/>
      <w:spacing w:before="480" w:after="200" w:line="276" w:lineRule="auto"/>
      <w:ind w:left="2410" w:hanging="2410"/>
      <w:textAlignment w:val="auto"/>
    </w:pPr>
    <w:rPr>
      <w:rFonts w:ascii="Arial" w:eastAsiaTheme="minorHAnsi" w:hAnsi="Arial" w:cstheme="minorBidi"/>
      <w:b/>
      <w:sz w:val="32"/>
      <w:szCs w:val="22"/>
    </w:rPr>
  </w:style>
  <w:style w:type="paragraph" w:customStyle="1" w:styleId="A1S">
    <w:name w:val="A1S"/>
    <w:aliases w:val="1.Schedule Amendment"/>
    <w:basedOn w:val="Normal"/>
    <w:next w:val="A2S"/>
    <w:rsid w:val="000222C9"/>
    <w:pPr>
      <w:keepNext/>
      <w:tabs>
        <w:tab w:val="clear" w:pos="567"/>
      </w:tabs>
      <w:overflowPunct/>
      <w:autoSpaceDE/>
      <w:autoSpaceDN/>
      <w:adjustRightInd/>
      <w:spacing w:before="480" w:after="200" w:line="260" w:lineRule="exact"/>
      <w:ind w:left="964" w:hanging="964"/>
      <w:textAlignment w:val="auto"/>
    </w:pPr>
    <w:rPr>
      <w:rFonts w:ascii="Arial" w:eastAsiaTheme="minorHAnsi" w:hAnsi="Arial" w:cstheme="minorBidi"/>
      <w:b/>
      <w:sz w:val="22"/>
      <w:szCs w:val="22"/>
    </w:rPr>
  </w:style>
  <w:style w:type="paragraph" w:customStyle="1" w:styleId="A2S">
    <w:name w:val="A2S"/>
    <w:aliases w:val="Schedule Inst Amendment"/>
    <w:basedOn w:val="Normal"/>
    <w:next w:val="Normal"/>
    <w:rsid w:val="000222C9"/>
    <w:pPr>
      <w:keepNext/>
      <w:tabs>
        <w:tab w:val="clear" w:pos="567"/>
      </w:tabs>
      <w:overflowPunct/>
      <w:autoSpaceDE/>
      <w:autoSpaceDN/>
      <w:adjustRightInd/>
      <w:spacing w:before="120" w:after="200" w:line="260" w:lineRule="exact"/>
      <w:ind w:left="964"/>
      <w:textAlignment w:val="auto"/>
    </w:pPr>
    <w:rPr>
      <w:rFonts w:asciiTheme="minorHAnsi" w:eastAsiaTheme="minorHAnsi" w:hAnsiTheme="minorHAnsi" w:cstheme="minorBidi"/>
      <w:i/>
      <w:sz w:val="22"/>
      <w:szCs w:val="22"/>
    </w:rPr>
  </w:style>
  <w:style w:type="paragraph" w:customStyle="1" w:styleId="centre">
    <w:name w:val="centre"/>
    <w:basedOn w:val="Normal"/>
    <w:rsid w:val="000222C9"/>
    <w:pPr>
      <w:tabs>
        <w:tab w:val="clear" w:pos="567"/>
      </w:tabs>
      <w:overflowPunct/>
      <w:autoSpaceDE/>
      <w:autoSpaceDN/>
      <w:adjustRightInd/>
      <w:spacing w:after="200" w:line="276" w:lineRule="auto"/>
      <w:jc w:val="center"/>
      <w:textAlignment w:val="auto"/>
    </w:pPr>
    <w:rPr>
      <w:rFonts w:asciiTheme="minorHAnsi" w:eastAsiaTheme="minorHAnsi" w:hAnsiTheme="minorHAnsi" w:cstheme="minorBidi"/>
      <w:b/>
      <w:sz w:val="22"/>
      <w:szCs w:val="22"/>
    </w:rPr>
  </w:style>
  <w:style w:type="paragraph" w:customStyle="1" w:styleId="NFCTbleText">
    <w:name w:val="NFCTbleText"/>
    <w:basedOn w:val="Normal"/>
    <w:rsid w:val="000222C9"/>
    <w:pPr>
      <w:tabs>
        <w:tab w:val="clear" w:pos="567"/>
      </w:tabs>
      <w:overflowPunct/>
      <w:autoSpaceDE/>
      <w:autoSpaceDN/>
      <w:adjustRightInd/>
      <w:spacing w:after="200" w:line="276" w:lineRule="auto"/>
      <w:textAlignment w:val="auto"/>
    </w:pPr>
    <w:rPr>
      <w:rFonts w:ascii="Arial Narrow" w:eastAsiaTheme="minorHAnsi" w:hAnsi="Arial Narrow" w:cstheme="minorBidi"/>
      <w:sz w:val="22"/>
      <w:szCs w:val="22"/>
    </w:rPr>
  </w:style>
  <w:style w:type="paragraph" w:customStyle="1" w:styleId="NFCTableSubHead">
    <w:name w:val="NFCTableSubHead"/>
    <w:basedOn w:val="Normal"/>
    <w:rsid w:val="000222C9"/>
    <w:pPr>
      <w:tabs>
        <w:tab w:val="clear" w:pos="567"/>
      </w:tabs>
      <w:overflowPunct/>
      <w:autoSpaceDE/>
      <w:autoSpaceDN/>
      <w:adjustRightInd/>
      <w:spacing w:before="120" w:after="80" w:line="276" w:lineRule="auto"/>
      <w:ind w:left="544" w:hanging="544"/>
      <w:textAlignment w:val="auto"/>
    </w:pPr>
    <w:rPr>
      <w:rFonts w:ascii="Arial" w:eastAsiaTheme="minorHAnsi" w:hAnsi="Arial" w:cs="Arial"/>
      <w:b/>
      <w:bCs/>
      <w:sz w:val="22"/>
      <w:szCs w:val="22"/>
    </w:rPr>
  </w:style>
  <w:style w:type="paragraph" w:customStyle="1" w:styleId="NFCdoctitle">
    <w:name w:val="NFC_doctitle"/>
    <w:basedOn w:val="Normal"/>
    <w:rsid w:val="000222C9"/>
    <w:pPr>
      <w:widowControl w:val="0"/>
      <w:tabs>
        <w:tab w:val="clear" w:pos="567"/>
        <w:tab w:val="left" w:pos="2977"/>
        <w:tab w:val="right" w:pos="8647"/>
      </w:tabs>
      <w:overflowPunct/>
      <w:autoSpaceDE/>
      <w:autoSpaceDN/>
      <w:adjustRightInd/>
      <w:spacing w:after="200" w:line="276" w:lineRule="auto"/>
      <w:textAlignment w:val="auto"/>
    </w:pPr>
    <w:rPr>
      <w:rFonts w:ascii="Arial Narrow" w:eastAsiaTheme="minorHAnsi" w:hAnsi="Arial Narrow" w:cstheme="minorBidi"/>
      <w:sz w:val="18"/>
      <w:szCs w:val="20"/>
    </w:rPr>
  </w:style>
  <w:style w:type="paragraph" w:customStyle="1" w:styleId="TableText0">
    <w:name w:val="Table Text"/>
    <w:basedOn w:val="Normal"/>
    <w:rsid w:val="000222C9"/>
    <w:pPr>
      <w:tabs>
        <w:tab w:val="clear" w:pos="567"/>
      </w:tabs>
      <w:overflowPunct/>
      <w:autoSpaceDE/>
      <w:autoSpaceDN/>
      <w:adjustRightInd/>
      <w:spacing w:before="120" w:after="200" w:line="276" w:lineRule="auto"/>
      <w:textAlignment w:val="auto"/>
    </w:pPr>
    <w:rPr>
      <w:rFonts w:ascii="Arial" w:eastAsiaTheme="minorHAnsi" w:hAnsi="Arial" w:cstheme="minorBidi"/>
      <w:sz w:val="22"/>
      <w:szCs w:val="20"/>
    </w:rPr>
  </w:style>
  <w:style w:type="paragraph" w:customStyle="1" w:styleId="TableHeading">
    <w:name w:val="Table Heading"/>
    <w:basedOn w:val="Normal"/>
    <w:rsid w:val="000222C9"/>
    <w:pPr>
      <w:keepNext/>
      <w:tabs>
        <w:tab w:val="clear" w:pos="567"/>
      </w:tabs>
      <w:overflowPunct/>
      <w:autoSpaceDE/>
      <w:autoSpaceDN/>
      <w:adjustRightInd/>
      <w:spacing w:before="120" w:after="200" w:line="276" w:lineRule="auto"/>
      <w:jc w:val="center"/>
      <w:textAlignment w:val="auto"/>
    </w:pPr>
    <w:rPr>
      <w:rFonts w:ascii="Arial" w:eastAsiaTheme="minorHAnsi" w:hAnsi="Arial" w:cstheme="minorBidi"/>
      <w:b/>
      <w:bCs/>
      <w:sz w:val="22"/>
      <w:szCs w:val="20"/>
    </w:rPr>
  </w:style>
  <w:style w:type="paragraph" w:customStyle="1" w:styleId="TableRomanNumList">
    <w:name w:val="Table Roman Num List"/>
    <w:basedOn w:val="TableText0"/>
    <w:rsid w:val="000222C9"/>
    <w:pPr>
      <w:ind w:left="459" w:hanging="459"/>
    </w:pPr>
    <w:rPr>
      <w:sz w:val="20"/>
    </w:rPr>
  </w:style>
  <w:style w:type="character" w:customStyle="1" w:styleId="BalloonTextChar">
    <w:name w:val="Balloon Text Char"/>
    <w:link w:val="BalloonText"/>
    <w:semiHidden/>
    <w:rsid w:val="000222C9"/>
    <w:rPr>
      <w:rFonts w:ascii="Tahoma" w:hAnsi="Tahoma" w:cs="Tahoma"/>
      <w:sz w:val="16"/>
      <w:szCs w:val="16"/>
      <w:lang w:eastAsia="en-US"/>
    </w:rPr>
  </w:style>
  <w:style w:type="character" w:customStyle="1" w:styleId="CommentSubjectChar">
    <w:name w:val="Comment Subject Char"/>
    <w:link w:val="CommentSubject"/>
    <w:semiHidden/>
    <w:rsid w:val="000222C9"/>
    <w:rPr>
      <w:rFonts w:ascii="Times New (W1)" w:hAnsi="Times New (W1)"/>
      <w:b/>
      <w:bCs/>
      <w:szCs w:val="24"/>
      <w:lang w:eastAsia="en-US"/>
    </w:rPr>
  </w:style>
  <w:style w:type="paragraph" w:customStyle="1" w:styleId="NPCresponseText1">
    <w:name w:val="NPCresponseText1"/>
    <w:basedOn w:val="Normal"/>
    <w:link w:val="NPCresponseText1Char"/>
    <w:rsid w:val="000222C9"/>
    <w:pPr>
      <w:widowControl w:val="0"/>
      <w:tabs>
        <w:tab w:val="clear" w:pos="567"/>
      </w:tabs>
      <w:overflowPunct/>
      <w:autoSpaceDE/>
      <w:autoSpaceDN/>
      <w:adjustRightInd/>
      <w:spacing w:before="120" w:after="40" w:line="276" w:lineRule="auto"/>
      <w:jc w:val="both"/>
      <w:textAlignment w:val="auto"/>
    </w:pPr>
    <w:rPr>
      <w:rFonts w:ascii="Arial" w:eastAsiaTheme="minorHAnsi" w:hAnsi="Arial" w:cs="Arial"/>
      <w:iCs/>
      <w:sz w:val="22"/>
      <w:szCs w:val="23"/>
    </w:rPr>
  </w:style>
  <w:style w:type="character" w:customStyle="1" w:styleId="NPCresponseText1Char">
    <w:name w:val="NPCresponseText1 Char"/>
    <w:link w:val="NPCresponseText1"/>
    <w:rsid w:val="000222C9"/>
    <w:rPr>
      <w:rFonts w:ascii="Arial" w:eastAsiaTheme="minorHAnsi" w:hAnsi="Arial" w:cs="Arial"/>
      <w:iCs/>
      <w:sz w:val="22"/>
      <w:szCs w:val="23"/>
      <w:lang w:eastAsia="en-US"/>
    </w:rPr>
  </w:style>
  <w:style w:type="paragraph" w:customStyle="1" w:styleId="NPCrespShtHeader">
    <w:name w:val="NPCrespShtHeader"/>
    <w:basedOn w:val="Normal"/>
    <w:link w:val="NPCrespShtHeaderChar"/>
    <w:rsid w:val="000222C9"/>
    <w:pPr>
      <w:widowControl w:val="0"/>
      <w:tabs>
        <w:tab w:val="clear" w:pos="567"/>
      </w:tabs>
      <w:overflowPunct/>
      <w:autoSpaceDE/>
      <w:autoSpaceDN/>
      <w:adjustRightInd/>
      <w:spacing w:before="240" w:after="200" w:line="276" w:lineRule="auto"/>
      <w:jc w:val="both"/>
      <w:textAlignment w:val="auto"/>
    </w:pPr>
    <w:rPr>
      <w:rFonts w:asciiTheme="minorHAnsi" w:eastAsiaTheme="minorHAnsi" w:hAnsiTheme="minorHAnsi" w:cstheme="minorBidi"/>
      <w:b/>
      <w:bCs/>
      <w:i/>
      <w:sz w:val="22"/>
      <w:szCs w:val="23"/>
    </w:rPr>
  </w:style>
  <w:style w:type="character" w:customStyle="1" w:styleId="NPCrespShtHeaderChar">
    <w:name w:val="NPCrespShtHeader Char"/>
    <w:link w:val="NPCrespShtHeader"/>
    <w:rsid w:val="000222C9"/>
    <w:rPr>
      <w:rFonts w:asciiTheme="minorHAnsi" w:eastAsiaTheme="minorHAnsi" w:hAnsiTheme="minorHAnsi" w:cstheme="minorBidi"/>
      <w:b/>
      <w:bCs/>
      <w:i/>
      <w:sz w:val="22"/>
      <w:szCs w:val="23"/>
      <w:lang w:eastAsia="en-US"/>
    </w:rPr>
  </w:style>
  <w:style w:type="character" w:styleId="Emphasis">
    <w:name w:val="Emphasis"/>
    <w:qFormat/>
    <w:rsid w:val="000222C9"/>
    <w:rPr>
      <w:i/>
      <w:iCs/>
    </w:rPr>
  </w:style>
  <w:style w:type="paragraph" w:customStyle="1" w:styleId="Subregulation">
    <w:name w:val="Subregulation"/>
    <w:basedOn w:val="Normal"/>
    <w:rsid w:val="000222C9"/>
    <w:pPr>
      <w:tabs>
        <w:tab w:val="clear" w:pos="567"/>
        <w:tab w:val="right" w:pos="1559"/>
        <w:tab w:val="left" w:pos="1701"/>
      </w:tabs>
      <w:overflowPunct/>
      <w:autoSpaceDE/>
      <w:autoSpaceDN/>
      <w:adjustRightInd/>
      <w:spacing w:before="120" w:after="200" w:line="276" w:lineRule="auto"/>
      <w:ind w:left="1701" w:hanging="1701"/>
      <w:jc w:val="both"/>
      <w:textAlignment w:val="auto"/>
    </w:pPr>
    <w:rPr>
      <w:rFonts w:asciiTheme="minorHAnsi" w:eastAsiaTheme="minorHAnsi" w:hAnsiTheme="minorHAnsi" w:cstheme="minorBidi"/>
      <w:sz w:val="22"/>
      <w:szCs w:val="20"/>
    </w:rPr>
  </w:style>
  <w:style w:type="character" w:customStyle="1" w:styleId="matchall">
    <w:name w:val="match all"/>
    <w:rsid w:val="000222C9"/>
    <w:rPr>
      <w:color w:val="auto"/>
    </w:rPr>
  </w:style>
  <w:style w:type="paragraph" w:customStyle="1" w:styleId="-Style">
    <w:name w:val="- Style"/>
    <w:basedOn w:val="ListParagraph"/>
    <w:link w:val="-StyleChar"/>
    <w:qFormat/>
    <w:rsid w:val="000222C9"/>
    <w:pPr>
      <w:numPr>
        <w:numId w:val="14"/>
      </w:numPr>
      <w:tabs>
        <w:tab w:val="left" w:pos="1418"/>
        <w:tab w:val="left" w:pos="2835"/>
      </w:tabs>
      <w:spacing w:after="80"/>
      <w:ind w:left="1418" w:hanging="284"/>
    </w:pPr>
    <w:rPr>
      <w:rFonts w:asciiTheme="minorHAnsi" w:hAnsiTheme="minorHAnsi" w:cstheme="minorBidi"/>
    </w:rPr>
  </w:style>
  <w:style w:type="character" w:customStyle="1" w:styleId="-StyleChar">
    <w:name w:val="- Style Char"/>
    <w:link w:val="-Style"/>
    <w:rsid w:val="000222C9"/>
    <w:rPr>
      <w:rFonts w:asciiTheme="minorHAnsi" w:eastAsia="Calibri" w:hAnsiTheme="minorHAnsi" w:cstheme="minorBidi"/>
      <w:sz w:val="22"/>
      <w:szCs w:val="22"/>
      <w:lang w:eastAsia="en-US"/>
    </w:rPr>
  </w:style>
  <w:style w:type="paragraph" w:customStyle="1" w:styleId="NormalBullet">
    <w:name w:val="Normal Bullet"/>
    <w:basedOn w:val="Normal"/>
    <w:qFormat/>
    <w:rsid w:val="000222C9"/>
    <w:pPr>
      <w:numPr>
        <w:numId w:val="15"/>
      </w:numPr>
      <w:tabs>
        <w:tab w:val="clear" w:pos="567"/>
        <w:tab w:val="left" w:pos="0"/>
        <w:tab w:val="left" w:pos="1134"/>
        <w:tab w:val="num" w:pos="1352"/>
      </w:tabs>
      <w:overflowPunct/>
      <w:autoSpaceDE/>
      <w:autoSpaceDN/>
      <w:adjustRightInd/>
      <w:spacing w:after="80" w:line="276" w:lineRule="auto"/>
      <w:ind w:left="340" w:firstLine="652"/>
      <w:textAlignment w:val="auto"/>
      <w:outlineLvl w:val="3"/>
    </w:pPr>
    <w:rPr>
      <w:rFonts w:asciiTheme="minorHAnsi" w:eastAsia="Calibri" w:hAnsiTheme="minorHAnsi" w:cstheme="minorBidi"/>
      <w:sz w:val="22"/>
      <w:szCs w:val="22"/>
    </w:rPr>
  </w:style>
  <w:style w:type="paragraph" w:customStyle="1" w:styleId="TextBullet2">
    <w:name w:val="Text Bullet 2"/>
    <w:basedOn w:val="Normal"/>
    <w:link w:val="TextBullet2Char"/>
    <w:qFormat/>
    <w:rsid w:val="000222C9"/>
    <w:pPr>
      <w:numPr>
        <w:ilvl w:val="1"/>
        <w:numId w:val="14"/>
      </w:numPr>
      <w:tabs>
        <w:tab w:val="clear" w:pos="567"/>
        <w:tab w:val="left" w:pos="1843"/>
      </w:tabs>
      <w:overflowPunct/>
      <w:autoSpaceDE/>
      <w:autoSpaceDN/>
      <w:adjustRightInd/>
      <w:spacing w:after="120" w:line="276" w:lineRule="auto"/>
      <w:ind w:left="1843" w:hanging="425"/>
      <w:textAlignment w:val="auto"/>
      <w:outlineLvl w:val="3"/>
    </w:pPr>
    <w:rPr>
      <w:rFonts w:asciiTheme="minorHAnsi" w:eastAsiaTheme="minorHAnsi" w:hAnsiTheme="minorHAnsi" w:cstheme="minorBidi"/>
      <w:sz w:val="22"/>
      <w:szCs w:val="22"/>
    </w:rPr>
  </w:style>
  <w:style w:type="character" w:customStyle="1" w:styleId="TextBullet2Char">
    <w:name w:val="Text Bullet 2 Char"/>
    <w:link w:val="TextBullet2"/>
    <w:rsid w:val="000222C9"/>
    <w:rPr>
      <w:rFonts w:asciiTheme="minorHAnsi" w:eastAsiaTheme="minorHAnsi" w:hAnsiTheme="minorHAnsi" w:cstheme="minorBidi"/>
      <w:sz w:val="22"/>
      <w:szCs w:val="22"/>
      <w:lang w:eastAsia="en-US"/>
    </w:rPr>
  </w:style>
  <w:style w:type="paragraph" w:customStyle="1" w:styleId="TextBullet4">
    <w:name w:val="Text Bullet 4"/>
    <w:basedOn w:val="TextBullet2"/>
    <w:link w:val="TextBullet4Char"/>
    <w:qFormat/>
    <w:rsid w:val="000222C9"/>
    <w:pPr>
      <w:numPr>
        <w:ilvl w:val="5"/>
      </w:numPr>
      <w:tabs>
        <w:tab w:val="clear" w:pos="1843"/>
        <w:tab w:val="left" w:pos="2127"/>
      </w:tabs>
      <w:ind w:left="2127" w:hanging="284"/>
    </w:pPr>
    <w:rPr>
      <w:lang w:eastAsia="en-AU"/>
    </w:rPr>
  </w:style>
  <w:style w:type="character" w:customStyle="1" w:styleId="TextBullet4Char">
    <w:name w:val="Text Bullet 4 Char"/>
    <w:link w:val="TextBullet4"/>
    <w:rsid w:val="000222C9"/>
    <w:rPr>
      <w:rFonts w:asciiTheme="minorHAnsi" w:eastAsiaTheme="minorHAnsi" w:hAnsiTheme="minorHAnsi" w:cstheme="minorBidi"/>
      <w:sz w:val="22"/>
      <w:szCs w:val="22"/>
    </w:rPr>
  </w:style>
  <w:style w:type="paragraph" w:customStyle="1" w:styleId="MOSHeader">
    <w:name w:val="MOS Header"/>
    <w:basedOn w:val="Normal"/>
    <w:autoRedefine/>
    <w:rsid w:val="000222C9"/>
    <w:pPr>
      <w:widowControl w:val="0"/>
      <w:tabs>
        <w:tab w:val="clear" w:pos="567"/>
        <w:tab w:val="left" w:pos="993"/>
        <w:tab w:val="center" w:pos="4536"/>
      </w:tabs>
      <w:overflowPunct/>
      <w:autoSpaceDE/>
      <w:autoSpaceDN/>
      <w:adjustRightInd/>
      <w:spacing w:after="200" w:line="276" w:lineRule="auto"/>
      <w:jc w:val="center"/>
      <w:textAlignment w:val="auto"/>
      <w:outlineLvl w:val="3"/>
    </w:pPr>
    <w:rPr>
      <w:rFonts w:ascii="Century Gothic" w:eastAsiaTheme="minorHAnsi" w:hAnsi="Century Gothic" w:cs="Arial"/>
      <w:sz w:val="18"/>
      <w:szCs w:val="22"/>
    </w:rPr>
  </w:style>
  <w:style w:type="paragraph" w:customStyle="1" w:styleId="MOSFooter">
    <w:name w:val="MOS Footer"/>
    <w:basedOn w:val="Normal"/>
    <w:rsid w:val="000222C9"/>
    <w:pPr>
      <w:widowControl w:val="0"/>
      <w:pBdr>
        <w:top w:val="single" w:sz="6" w:space="1" w:color="auto"/>
      </w:pBdr>
      <w:tabs>
        <w:tab w:val="clear" w:pos="567"/>
        <w:tab w:val="center" w:pos="-1843"/>
        <w:tab w:val="left" w:pos="993"/>
        <w:tab w:val="right" w:pos="8505"/>
      </w:tabs>
      <w:overflowPunct/>
      <w:autoSpaceDE/>
      <w:autoSpaceDN/>
      <w:adjustRightInd/>
      <w:spacing w:after="120" w:line="276" w:lineRule="auto"/>
      <w:jc w:val="center"/>
      <w:textAlignment w:val="auto"/>
      <w:outlineLvl w:val="3"/>
    </w:pPr>
    <w:rPr>
      <w:rFonts w:ascii="Century Gothic" w:eastAsiaTheme="minorHAnsi" w:hAnsi="Century Gothic" w:cstheme="minorBidi"/>
      <w:sz w:val="18"/>
      <w:szCs w:val="22"/>
    </w:rPr>
  </w:style>
  <w:style w:type="paragraph" w:customStyle="1" w:styleId="Bullet10">
    <w:name w:val="Bullet 1"/>
    <w:basedOn w:val="Normal"/>
    <w:rsid w:val="000222C9"/>
    <w:pPr>
      <w:tabs>
        <w:tab w:val="clear" w:pos="567"/>
        <w:tab w:val="left" w:pos="0"/>
      </w:tabs>
      <w:overflowPunct/>
      <w:autoSpaceDE/>
      <w:autoSpaceDN/>
      <w:adjustRightInd/>
      <w:spacing w:after="80" w:line="360" w:lineRule="auto"/>
      <w:ind w:left="357" w:hanging="357"/>
      <w:contextualSpacing/>
      <w:textAlignment w:val="auto"/>
      <w:outlineLvl w:val="3"/>
    </w:pPr>
    <w:rPr>
      <w:rFonts w:asciiTheme="minorHAnsi" w:eastAsiaTheme="minorHAnsi" w:hAnsiTheme="minorHAnsi" w:cstheme="minorBidi"/>
      <w:sz w:val="22"/>
      <w:szCs w:val="22"/>
    </w:rPr>
  </w:style>
  <w:style w:type="paragraph" w:customStyle="1" w:styleId="CAAPBulletText1">
    <w:name w:val="CAAP Bullet Text1"/>
    <w:basedOn w:val="Normal"/>
    <w:rsid w:val="000222C9"/>
    <w:pPr>
      <w:numPr>
        <w:numId w:val="16"/>
      </w:numPr>
      <w:tabs>
        <w:tab w:val="clear" w:pos="567"/>
      </w:tabs>
      <w:overflowPunct/>
      <w:autoSpaceDE/>
      <w:autoSpaceDN/>
      <w:adjustRightInd/>
      <w:spacing w:after="200" w:line="276" w:lineRule="auto"/>
      <w:jc w:val="both"/>
      <w:textAlignment w:val="auto"/>
    </w:pPr>
    <w:rPr>
      <w:rFonts w:asciiTheme="minorHAnsi" w:eastAsiaTheme="minorHAnsi" w:hAnsiTheme="minorHAnsi" w:cstheme="minorBidi"/>
      <w:color w:val="000000"/>
      <w:sz w:val="22"/>
      <w:szCs w:val="22"/>
    </w:rPr>
  </w:style>
  <w:style w:type="paragraph" w:customStyle="1" w:styleId="CAAPBulletText2">
    <w:name w:val="CAAP Bullet Text2"/>
    <w:basedOn w:val="CAAPBulletText1"/>
    <w:rsid w:val="000222C9"/>
    <w:pPr>
      <w:jc w:val="left"/>
    </w:pPr>
    <w:rPr>
      <w:b/>
      <w:lang w:val="en-US"/>
    </w:rPr>
  </w:style>
  <w:style w:type="paragraph" w:customStyle="1" w:styleId="B1">
    <w:name w:val="B1"/>
    <w:basedOn w:val="Normal"/>
    <w:rsid w:val="000222C9"/>
    <w:pPr>
      <w:numPr>
        <w:numId w:val="17"/>
      </w:numPr>
      <w:tabs>
        <w:tab w:val="clear" w:pos="567"/>
      </w:tabs>
      <w:overflowPunct/>
      <w:autoSpaceDE/>
      <w:autoSpaceDN/>
      <w:adjustRightInd/>
      <w:spacing w:after="200" w:line="276" w:lineRule="auto"/>
      <w:textAlignment w:val="auto"/>
    </w:pPr>
    <w:rPr>
      <w:rFonts w:ascii="Garamond" w:eastAsiaTheme="minorHAnsi" w:hAnsi="Garamond" w:cstheme="minorBidi"/>
      <w:sz w:val="22"/>
      <w:szCs w:val="22"/>
      <w:lang w:eastAsia="en-AU"/>
    </w:rPr>
  </w:style>
  <w:style w:type="paragraph" w:customStyle="1" w:styleId="CAAPNumberingText">
    <w:name w:val="CAAP Numbering Text"/>
    <w:basedOn w:val="B1"/>
    <w:rsid w:val="000222C9"/>
    <w:pPr>
      <w:tabs>
        <w:tab w:val="clear" w:pos="1494"/>
        <w:tab w:val="num" w:pos="540"/>
      </w:tabs>
      <w:spacing w:after="120"/>
      <w:ind w:left="539" w:hanging="539"/>
    </w:pPr>
    <w:rPr>
      <w:rFonts w:ascii="Times New Roman" w:hAnsi="Times New Roman"/>
    </w:rPr>
  </w:style>
  <w:style w:type="character" w:customStyle="1" w:styleId="LDDateChar">
    <w:name w:val="LDDate Char"/>
    <w:link w:val="LDDate"/>
    <w:locked/>
    <w:rsid w:val="000222C9"/>
    <w:rPr>
      <w:sz w:val="24"/>
      <w:szCs w:val="24"/>
      <w:lang w:eastAsia="en-US"/>
    </w:rPr>
  </w:style>
  <w:style w:type="character" w:customStyle="1" w:styleId="LDdefinitionChar">
    <w:name w:val="LDdefinition Char"/>
    <w:basedOn w:val="LDClauseChar"/>
    <w:link w:val="LDdefinition"/>
    <w:rsid w:val="00506517"/>
    <w:rPr>
      <w:sz w:val="24"/>
      <w:szCs w:val="24"/>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BD4D8B"/>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link w:val="Heading1Char"/>
    <w:qFormat/>
    <w:rsid w:val="00BD4D8B"/>
    <w:pPr>
      <w:keepNext/>
      <w:outlineLvl w:val="0"/>
    </w:pPr>
    <w:rPr>
      <w:rFonts w:ascii="Arial" w:hAnsi="Arial"/>
      <w:sz w:val="24"/>
      <w:szCs w:val="24"/>
      <w:lang w:eastAsia="en-US"/>
    </w:rPr>
  </w:style>
  <w:style w:type="paragraph" w:styleId="Heading2">
    <w:name w:val="heading 2"/>
    <w:basedOn w:val="Normal"/>
    <w:next w:val="Normal"/>
    <w:link w:val="Heading2Char"/>
    <w:qFormat/>
    <w:rsid w:val="00BD4D8B"/>
    <w:pPr>
      <w:keepNext/>
      <w:outlineLvl w:val="1"/>
    </w:pPr>
    <w:rPr>
      <w:rFonts w:ascii="Arial" w:hAnsi="Arial" w:cs="Arial"/>
      <w:b/>
    </w:rPr>
  </w:style>
  <w:style w:type="paragraph" w:styleId="Heading3">
    <w:name w:val="heading 3"/>
    <w:basedOn w:val="Normal"/>
    <w:next w:val="Normal"/>
    <w:link w:val="Heading3Char"/>
    <w:qFormat/>
    <w:rsid w:val="00BD4D8B"/>
    <w:pPr>
      <w:keepNext/>
      <w:spacing w:before="240" w:after="60"/>
      <w:outlineLvl w:val="2"/>
    </w:pPr>
    <w:rPr>
      <w:rFonts w:ascii="Arial" w:hAnsi="Arial" w:cs="Arial"/>
      <w:b/>
      <w:bCs/>
      <w:szCs w:val="26"/>
    </w:rPr>
  </w:style>
  <w:style w:type="paragraph" w:styleId="Heading4">
    <w:name w:val="heading 4"/>
    <w:basedOn w:val="Normal"/>
    <w:next w:val="Normal"/>
    <w:link w:val="Heading4Char"/>
    <w:qFormat/>
    <w:rsid w:val="00BD4D8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D4D8B"/>
    <w:pPr>
      <w:spacing w:before="240" w:after="60"/>
      <w:outlineLvl w:val="4"/>
    </w:pPr>
    <w:rPr>
      <w:b/>
      <w:bCs/>
      <w:i/>
      <w:iCs/>
      <w:szCs w:val="26"/>
    </w:rPr>
  </w:style>
  <w:style w:type="paragraph" w:styleId="Heading6">
    <w:name w:val="heading 6"/>
    <w:basedOn w:val="Normal"/>
    <w:next w:val="Normal"/>
    <w:qFormat/>
    <w:rsid w:val="00BD4D8B"/>
    <w:pPr>
      <w:spacing w:before="240" w:after="60"/>
      <w:outlineLvl w:val="5"/>
    </w:pPr>
    <w:rPr>
      <w:rFonts w:ascii="Times New Roman" w:hAnsi="Times New Roman"/>
      <w:b/>
      <w:bCs/>
      <w:sz w:val="22"/>
      <w:szCs w:val="22"/>
    </w:rPr>
  </w:style>
  <w:style w:type="paragraph" w:styleId="Heading7">
    <w:name w:val="heading 7"/>
    <w:basedOn w:val="Normal"/>
    <w:next w:val="Normal"/>
    <w:qFormat/>
    <w:rsid w:val="00BD4D8B"/>
    <w:pPr>
      <w:spacing w:before="240" w:after="60"/>
      <w:outlineLvl w:val="6"/>
    </w:pPr>
    <w:rPr>
      <w:rFonts w:ascii="Times New Roman" w:hAnsi="Times New Roman"/>
    </w:rPr>
  </w:style>
  <w:style w:type="paragraph" w:styleId="Heading8">
    <w:name w:val="heading 8"/>
    <w:basedOn w:val="Normal"/>
    <w:next w:val="Normal"/>
    <w:qFormat/>
    <w:rsid w:val="00BD4D8B"/>
    <w:pPr>
      <w:spacing w:before="240" w:after="60"/>
      <w:outlineLvl w:val="7"/>
    </w:pPr>
    <w:rPr>
      <w:rFonts w:ascii="Times New Roman" w:hAnsi="Times New Roman"/>
      <w:i/>
      <w:iCs/>
    </w:rPr>
  </w:style>
  <w:style w:type="paragraph" w:styleId="Heading9">
    <w:name w:val="heading 9"/>
    <w:basedOn w:val="Normal"/>
    <w:next w:val="Normal"/>
    <w:qFormat/>
    <w:rsid w:val="00BD4D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Ocontents">
    <w:name w:val="CAO contents"/>
    <w:basedOn w:val="Normal"/>
    <w:pPr>
      <w:ind w:left="567" w:hanging="567"/>
    </w:pPr>
    <w:rPr>
      <w:b/>
    </w:rPr>
  </w:style>
  <w:style w:type="paragraph" w:styleId="Header">
    <w:name w:val="header"/>
    <w:basedOn w:val="Normal"/>
    <w:link w:val="HeaderChar"/>
    <w:uiPriority w:val="99"/>
    <w:rsid w:val="00BD4D8B"/>
    <w:pPr>
      <w:tabs>
        <w:tab w:val="clear" w:pos="567"/>
        <w:tab w:val="center" w:pos="4153"/>
        <w:tab w:val="right" w:pos="8306"/>
      </w:tabs>
    </w:pPr>
  </w:style>
  <w:style w:type="paragraph" w:customStyle="1" w:styleId="Para1">
    <w:name w:val="Para (1)"/>
    <w:basedOn w:val="Normal"/>
    <w:pPr>
      <w:tabs>
        <w:tab w:val="right" w:pos="567"/>
      </w:tabs>
      <w:ind w:left="851" w:hanging="851"/>
    </w:pPr>
  </w:style>
  <w:style w:type="character" w:styleId="PageNumber">
    <w:name w:val="page number"/>
    <w:basedOn w:val="DefaultParagraphFont"/>
    <w:rsid w:val="00BD4D8B"/>
  </w:style>
  <w:style w:type="paragraph" w:customStyle="1" w:styleId="paraa">
    <w:name w:val="para (a)"/>
    <w:basedOn w:val="Normal"/>
    <w:pPr>
      <w:tabs>
        <w:tab w:val="right" w:pos="1134"/>
        <w:tab w:val="left" w:pos="1276"/>
      </w:tabs>
      <w:ind w:left="1276" w:hanging="1276"/>
    </w:p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Subsection">
    <w:name w:val="Subsection"/>
    <w:basedOn w:val="Normal"/>
    <w:pPr>
      <w:spacing w:before="360" w:after="240"/>
      <w:jc w:val="center"/>
    </w:pPr>
    <w:rPr>
      <w:b/>
    </w:rPr>
  </w:style>
  <w:style w:type="paragraph" w:customStyle="1" w:styleId="TopCAO">
    <w:name w:val="Top CAO"/>
    <w:basedOn w:val="Normal"/>
    <w:pPr>
      <w:tabs>
        <w:tab w:val="right" w:pos="8789"/>
      </w:tabs>
    </w:pPr>
    <w:rPr>
      <w:b/>
      <w14:shadow w14:blurRad="50800" w14:dist="38100" w14:dir="2700000" w14:sx="100000" w14:sy="100000" w14:kx="0" w14:ky="0" w14:algn="tl">
        <w14:srgbClr w14:val="000000">
          <w14:alpha w14:val="60000"/>
        </w14:srgbClr>
      </w14:shadow>
    </w:rPr>
  </w:style>
  <w:style w:type="paragraph" w:styleId="Footer">
    <w:name w:val="footer"/>
    <w:basedOn w:val="Normal"/>
    <w:link w:val="FooterChar"/>
    <w:rsid w:val="00BD4D8B"/>
    <w:pPr>
      <w:tabs>
        <w:tab w:val="clear" w:pos="567"/>
        <w:tab w:val="right" w:pos="8505"/>
      </w:tabs>
    </w:pPr>
    <w:rPr>
      <w:sz w:val="20"/>
    </w:rPr>
  </w:style>
  <w:style w:type="paragraph" w:customStyle="1" w:styleId="note">
    <w:name w:val="note"/>
    <w:basedOn w:val="Normal"/>
    <w:pPr>
      <w:tabs>
        <w:tab w:val="left" w:pos="851"/>
      </w:tabs>
      <w:ind w:left="1418" w:hanging="851"/>
    </w:pPr>
    <w:rPr>
      <w:i/>
    </w:rPr>
  </w:style>
  <w:style w:type="paragraph" w:customStyle="1" w:styleId="section">
    <w:name w:val="section"/>
    <w:basedOn w:val="Normal"/>
    <w:pPr>
      <w:spacing w:before="360" w:after="120"/>
      <w:jc w:val="center"/>
    </w:pPr>
    <w:rPr>
      <w:b/>
      <w14:shadow w14:blurRad="50800" w14:dist="38100" w14:dir="2700000" w14:sx="100000" w14:sy="100000" w14:kx="0" w14:ky="0" w14:algn="tl">
        <w14:srgbClr w14:val="000000">
          <w14:alpha w14:val="60000"/>
        </w14:srgbClr>
      </w14:shadow>
    </w:rPr>
  </w:style>
  <w:style w:type="paragraph" w:customStyle="1" w:styleId="subsubsect">
    <w:name w:val="subsubsect"/>
    <w:basedOn w:val="Normal"/>
    <w:pPr>
      <w:spacing w:before="120"/>
    </w:pPr>
    <w:rPr>
      <w:b/>
    </w:rPr>
  </w:style>
  <w:style w:type="paragraph" w:customStyle="1" w:styleId="STANDARD">
    <w:name w:val="STANDARD"/>
    <w:basedOn w:val="Normal"/>
    <w:pPr>
      <w:tabs>
        <w:tab w:val="left" w:pos="1134"/>
        <w:tab w:val="left" w:pos="1701"/>
        <w:tab w:val="left" w:pos="2268"/>
        <w:tab w:val="left" w:pos="2835"/>
        <w:tab w:val="left" w:pos="3402"/>
        <w:tab w:val="right" w:pos="8505"/>
      </w:tabs>
    </w:pPr>
    <w:rPr>
      <w:lang w:val="en-GB"/>
    </w:rPr>
  </w:style>
  <w:style w:type="paragraph" w:styleId="BodyText">
    <w:name w:val="Body Text"/>
    <w:basedOn w:val="Normal"/>
    <w:link w:val="BodyTextChar"/>
    <w:rsid w:val="00BD4D8B"/>
    <w:pPr>
      <w:tabs>
        <w:tab w:val="clear" w:pos="567"/>
      </w:tabs>
      <w:overflowPunct/>
      <w:autoSpaceDE/>
      <w:autoSpaceDN/>
      <w:adjustRightInd/>
      <w:textAlignment w:val="auto"/>
    </w:pPr>
  </w:style>
  <w:style w:type="paragraph" w:customStyle="1" w:styleId="LDP1a">
    <w:name w:val="LDP1(a)"/>
    <w:basedOn w:val="LDClause"/>
    <w:link w:val="LDP1aChar"/>
    <w:rsid w:val="00BD4D8B"/>
    <w:pPr>
      <w:tabs>
        <w:tab w:val="clear" w:pos="454"/>
        <w:tab w:val="clear" w:pos="737"/>
        <w:tab w:val="left" w:pos="1191"/>
      </w:tabs>
      <w:ind w:left="1191" w:hanging="454"/>
    </w:pPr>
  </w:style>
  <w:style w:type="paragraph" w:customStyle="1" w:styleId="LDP2i">
    <w:name w:val="LDP2 (i)"/>
    <w:basedOn w:val="LDP1a"/>
    <w:link w:val="LDP2iChar"/>
    <w:rsid w:val="00BD4D8B"/>
    <w:pPr>
      <w:tabs>
        <w:tab w:val="clear" w:pos="1191"/>
        <w:tab w:val="right" w:pos="1418"/>
        <w:tab w:val="left" w:pos="1559"/>
      </w:tabs>
      <w:ind w:left="1588" w:hanging="1134"/>
    </w:pPr>
  </w:style>
  <w:style w:type="paragraph" w:styleId="BalloonText">
    <w:name w:val="Balloon Text"/>
    <w:basedOn w:val="Normal"/>
    <w:link w:val="BalloonTextChar"/>
    <w:semiHidden/>
    <w:rsid w:val="00BD4D8B"/>
    <w:rPr>
      <w:rFonts w:ascii="Tahoma" w:hAnsi="Tahoma" w:cs="Tahoma"/>
      <w:sz w:val="16"/>
      <w:szCs w:val="16"/>
    </w:rPr>
  </w:style>
  <w:style w:type="paragraph" w:customStyle="1" w:styleId="LDScheduleClause">
    <w:name w:val="LDScheduleClause"/>
    <w:basedOn w:val="LDClause"/>
    <w:rsid w:val="00BD4D8B"/>
    <w:pPr>
      <w:ind w:left="738" w:hanging="851"/>
    </w:pPr>
  </w:style>
  <w:style w:type="character" w:customStyle="1" w:styleId="LDP1aChar">
    <w:name w:val="LDP1(a) Char"/>
    <w:link w:val="LDP1a"/>
    <w:rsid w:val="00432C9A"/>
    <w:rPr>
      <w:sz w:val="24"/>
      <w:szCs w:val="24"/>
      <w:lang w:val="en-AU" w:eastAsia="en-US" w:bidi="ar-SA"/>
    </w:rPr>
  </w:style>
  <w:style w:type="paragraph" w:customStyle="1" w:styleId="LDClauseHeading">
    <w:name w:val="LDClauseHeading"/>
    <w:basedOn w:val="LDTitle"/>
    <w:next w:val="LDClause"/>
    <w:link w:val="LDClauseHeadingChar"/>
    <w:rsid w:val="00BD4D8B"/>
    <w:pPr>
      <w:keepNext/>
      <w:tabs>
        <w:tab w:val="left" w:pos="737"/>
      </w:tabs>
      <w:spacing w:before="180" w:after="60"/>
      <w:ind w:left="737" w:hanging="737"/>
    </w:pPr>
    <w:rPr>
      <w:b/>
    </w:rPr>
  </w:style>
  <w:style w:type="paragraph" w:customStyle="1" w:styleId="LDTitle">
    <w:name w:val="LDTitle"/>
    <w:rsid w:val="00BD4D8B"/>
    <w:pPr>
      <w:spacing w:before="1320" w:after="480"/>
    </w:pPr>
    <w:rPr>
      <w:rFonts w:ascii="Arial" w:hAnsi="Arial"/>
      <w:sz w:val="24"/>
      <w:szCs w:val="24"/>
      <w:lang w:eastAsia="en-US"/>
    </w:rPr>
  </w:style>
  <w:style w:type="paragraph" w:customStyle="1" w:styleId="LDDescription">
    <w:name w:val="LD Description"/>
    <w:basedOn w:val="LDTitle"/>
    <w:rsid w:val="00BD4D8B"/>
    <w:pPr>
      <w:pBdr>
        <w:bottom w:val="single" w:sz="4" w:space="3" w:color="auto"/>
      </w:pBdr>
      <w:spacing w:before="360" w:after="120"/>
    </w:pPr>
    <w:rPr>
      <w:b/>
    </w:rPr>
  </w:style>
  <w:style w:type="paragraph" w:customStyle="1" w:styleId="LDAmendHeading">
    <w:name w:val="LDAmendHeading"/>
    <w:basedOn w:val="LDTitle"/>
    <w:next w:val="LDAmendInstruction"/>
    <w:rsid w:val="00BD4D8B"/>
    <w:pPr>
      <w:keepNext/>
      <w:spacing w:before="180" w:after="60"/>
      <w:ind w:left="720" w:hanging="720"/>
    </w:pPr>
    <w:rPr>
      <w:b/>
    </w:rPr>
  </w:style>
  <w:style w:type="paragraph" w:customStyle="1" w:styleId="LDBodytext">
    <w:name w:val="LDBody text"/>
    <w:link w:val="LDBodytextChar"/>
    <w:rsid w:val="00BD4D8B"/>
    <w:rPr>
      <w:sz w:val="24"/>
      <w:szCs w:val="24"/>
      <w:lang w:eastAsia="en-US"/>
    </w:rPr>
  </w:style>
  <w:style w:type="paragraph" w:customStyle="1" w:styleId="LDClause">
    <w:name w:val="LDClause"/>
    <w:basedOn w:val="LDBodytext"/>
    <w:link w:val="LDClauseChar"/>
    <w:rsid w:val="00BD4D8B"/>
    <w:pPr>
      <w:tabs>
        <w:tab w:val="right" w:pos="454"/>
        <w:tab w:val="left" w:pos="737"/>
      </w:tabs>
      <w:spacing w:before="60" w:after="60"/>
      <w:ind w:left="737" w:hanging="1021"/>
    </w:pPr>
  </w:style>
  <w:style w:type="paragraph" w:customStyle="1" w:styleId="LDAmendInstruction">
    <w:name w:val="LDAmendInstruction"/>
    <w:basedOn w:val="LDScheduleClause"/>
    <w:next w:val="LDAmendText"/>
    <w:rsid w:val="00BD4D8B"/>
    <w:pPr>
      <w:keepNext/>
      <w:spacing w:before="120"/>
      <w:ind w:left="737" w:firstLine="0"/>
    </w:pPr>
    <w:rPr>
      <w:i/>
    </w:rPr>
  </w:style>
  <w:style w:type="paragraph" w:customStyle="1" w:styleId="LDAmendText">
    <w:name w:val="LDAmendText"/>
    <w:basedOn w:val="LDBodytext"/>
    <w:next w:val="LDAmendInstruction"/>
    <w:rsid w:val="00BD4D8B"/>
    <w:pPr>
      <w:spacing w:before="60" w:after="60"/>
      <w:ind w:left="964"/>
    </w:pPr>
  </w:style>
  <w:style w:type="character" w:customStyle="1" w:styleId="LDBodytextChar">
    <w:name w:val="LDBody text Char"/>
    <w:link w:val="LDBodytext"/>
    <w:rsid w:val="00A21255"/>
    <w:rPr>
      <w:sz w:val="24"/>
      <w:szCs w:val="24"/>
      <w:lang w:val="en-AU" w:eastAsia="en-US" w:bidi="ar-SA"/>
    </w:rPr>
  </w:style>
  <w:style w:type="character" w:customStyle="1" w:styleId="LDCitation">
    <w:name w:val="LDCitation"/>
    <w:rsid w:val="00BD4D8B"/>
    <w:rPr>
      <w:i/>
      <w:iCs/>
    </w:rPr>
  </w:style>
  <w:style w:type="paragraph" w:customStyle="1" w:styleId="LDDate">
    <w:name w:val="LDDate"/>
    <w:basedOn w:val="LDBodytext"/>
    <w:link w:val="LDDateChar"/>
    <w:rsid w:val="00BD4D8B"/>
    <w:pPr>
      <w:spacing w:before="240"/>
    </w:pPr>
  </w:style>
  <w:style w:type="paragraph" w:customStyle="1" w:styleId="LDdefinition">
    <w:name w:val="LDdefinition"/>
    <w:basedOn w:val="LDClause"/>
    <w:link w:val="LDdefinitionChar"/>
    <w:rsid w:val="00BD4D8B"/>
    <w:pPr>
      <w:tabs>
        <w:tab w:val="clear" w:pos="454"/>
        <w:tab w:val="clear" w:pos="737"/>
      </w:tabs>
      <w:ind w:firstLine="0"/>
    </w:pPr>
  </w:style>
  <w:style w:type="paragraph" w:customStyle="1" w:styleId="LDEndLine">
    <w:name w:val="LDEndLine"/>
    <w:basedOn w:val="BodyText"/>
    <w:rsid w:val="00BD4D8B"/>
    <w:pPr>
      <w:pBdr>
        <w:bottom w:val="single" w:sz="2" w:space="0" w:color="auto"/>
      </w:pBdr>
    </w:pPr>
    <w:rPr>
      <w:rFonts w:ascii="Times New Roman" w:hAnsi="Times New Roman"/>
    </w:rPr>
  </w:style>
  <w:style w:type="paragraph" w:customStyle="1" w:styleId="LDFileRef">
    <w:name w:val="LDFileRef"/>
    <w:basedOn w:val="LDBodytext"/>
    <w:rsid w:val="00A21255"/>
    <w:pPr>
      <w:widowControl w:val="0"/>
      <w:spacing w:after="240"/>
      <w:contextualSpacing/>
    </w:pPr>
    <w:rPr>
      <w:bCs/>
      <w:sz w:val="20"/>
      <w:szCs w:val="21"/>
    </w:rPr>
  </w:style>
  <w:style w:type="paragraph" w:customStyle="1" w:styleId="LDFollowing">
    <w:name w:val="LDFollowing"/>
    <w:basedOn w:val="LDDate"/>
    <w:next w:val="LDBodytext"/>
    <w:rsid w:val="00BD4D8B"/>
    <w:pPr>
      <w:spacing w:before="60"/>
    </w:pPr>
  </w:style>
  <w:style w:type="paragraph" w:customStyle="1" w:styleId="LDFooter">
    <w:name w:val="LDFooter"/>
    <w:basedOn w:val="LDBodytext"/>
    <w:rsid w:val="00BD4D8B"/>
    <w:pPr>
      <w:tabs>
        <w:tab w:val="right" w:pos="8505"/>
      </w:tabs>
    </w:pPr>
    <w:rPr>
      <w:sz w:val="20"/>
    </w:rPr>
  </w:style>
  <w:style w:type="paragraph" w:customStyle="1" w:styleId="LDMinHeading">
    <w:name w:val="LDMinHeading"/>
    <w:basedOn w:val="LDBodytext"/>
    <w:link w:val="LDMinHeadingChar"/>
    <w:rsid w:val="00A21255"/>
    <w:pPr>
      <w:widowControl w:val="0"/>
      <w:spacing w:before="120" w:after="120"/>
      <w:ind w:left="1418" w:hanging="1418"/>
    </w:pPr>
    <w:rPr>
      <w:bCs/>
      <w:szCs w:val="21"/>
    </w:rPr>
  </w:style>
  <w:style w:type="character" w:customStyle="1" w:styleId="LDMinHeadingChar">
    <w:name w:val="LDMinHeading Char"/>
    <w:link w:val="LDMinHeading"/>
    <w:rsid w:val="00A21255"/>
    <w:rPr>
      <w:bCs/>
      <w:sz w:val="24"/>
      <w:szCs w:val="21"/>
      <w:lang w:val="en-AU" w:eastAsia="en-US" w:bidi="ar-SA"/>
    </w:rPr>
  </w:style>
  <w:style w:type="paragraph" w:customStyle="1" w:styleId="LDMinuteHead">
    <w:name w:val="LDMinuteHead"/>
    <w:next w:val="LDFileRef"/>
    <w:rsid w:val="00A21255"/>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BD4D8B"/>
    <w:pPr>
      <w:ind w:firstLine="0"/>
    </w:pPr>
    <w:rPr>
      <w:sz w:val="20"/>
    </w:rPr>
  </w:style>
  <w:style w:type="paragraph" w:customStyle="1" w:styleId="LDNotePara">
    <w:name w:val="LDNotePara"/>
    <w:basedOn w:val="LDNote"/>
    <w:rsid w:val="00BD4D8B"/>
    <w:pPr>
      <w:tabs>
        <w:tab w:val="clear" w:pos="454"/>
      </w:tabs>
      <w:ind w:left="1701" w:hanging="454"/>
    </w:pPr>
  </w:style>
  <w:style w:type="paragraph" w:customStyle="1" w:styleId="LDP3A">
    <w:name w:val="LDP3 (A)"/>
    <w:basedOn w:val="LDP2i"/>
    <w:rsid w:val="00BD4D8B"/>
    <w:pPr>
      <w:tabs>
        <w:tab w:val="clear" w:pos="1418"/>
        <w:tab w:val="clear" w:pos="1559"/>
        <w:tab w:val="left" w:pos="1985"/>
      </w:tabs>
      <w:ind w:left="1985" w:hanging="567"/>
    </w:pPr>
  </w:style>
  <w:style w:type="paragraph" w:customStyle="1" w:styleId="LDParagraphHead">
    <w:name w:val="LDParagraphHead"/>
    <w:basedOn w:val="LDMinHeading"/>
    <w:next w:val="LDBodytext"/>
    <w:rsid w:val="00A21255"/>
    <w:pPr>
      <w:spacing w:before="240"/>
    </w:pPr>
    <w:rPr>
      <w:b/>
    </w:rPr>
  </w:style>
  <w:style w:type="paragraph" w:customStyle="1" w:styleId="LDReference">
    <w:name w:val="LDReference"/>
    <w:basedOn w:val="LDTitle"/>
    <w:rsid w:val="00BD4D8B"/>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BD4D8B"/>
  </w:style>
  <w:style w:type="paragraph" w:customStyle="1" w:styleId="LDSchedSubclHead">
    <w:name w:val="LDSchedSubclHead"/>
    <w:basedOn w:val="LDScheduleClauseHead"/>
    <w:rsid w:val="00BD4D8B"/>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BD4D8B"/>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BD4D8B"/>
    <w:pPr>
      <w:keepNext/>
      <w:spacing w:before="900"/>
    </w:pPr>
  </w:style>
  <w:style w:type="paragraph" w:customStyle="1" w:styleId="LDSubclauseHead">
    <w:name w:val="LDSubclauseHead"/>
    <w:basedOn w:val="LDClauseHeading"/>
    <w:rsid w:val="00BD4D8B"/>
    <w:rPr>
      <w:b w:val="0"/>
    </w:rPr>
  </w:style>
  <w:style w:type="paragraph" w:customStyle="1" w:styleId="LDTableheading">
    <w:name w:val="LDTableheading"/>
    <w:basedOn w:val="LDBodytext"/>
    <w:rsid w:val="00BD4D8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D4D8B"/>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A21255"/>
    <w:pPr>
      <w:tabs>
        <w:tab w:val="right" w:pos="1134"/>
        <w:tab w:val="left" w:pos="1276"/>
        <w:tab w:val="right" w:pos="1843"/>
        <w:tab w:val="left" w:pos="1985"/>
        <w:tab w:val="right" w:pos="2552"/>
        <w:tab w:val="left" w:pos="2693"/>
      </w:tabs>
      <w:spacing w:after="120"/>
    </w:pPr>
    <w:rPr>
      <w:szCs w:val="20"/>
    </w:rPr>
  </w:style>
  <w:style w:type="paragraph" w:customStyle="1" w:styleId="casabody">
    <w:name w:val="casa body"/>
    <w:basedOn w:val="Normal"/>
    <w:rsid w:val="00E92CD2"/>
    <w:pPr>
      <w:spacing w:after="227"/>
      <w:ind w:left="284"/>
    </w:pPr>
    <w:rPr>
      <w:rFonts w:ascii="Arial" w:hAnsi="Arial"/>
      <w:color w:val="292929"/>
      <w:sz w:val="18"/>
    </w:rPr>
  </w:style>
  <w:style w:type="character" w:styleId="CommentReference">
    <w:name w:val="annotation reference"/>
    <w:uiPriority w:val="99"/>
    <w:semiHidden/>
    <w:rsid w:val="0033474C"/>
    <w:rPr>
      <w:sz w:val="16"/>
      <w:szCs w:val="16"/>
    </w:rPr>
  </w:style>
  <w:style w:type="paragraph" w:styleId="CommentText">
    <w:name w:val="annotation text"/>
    <w:basedOn w:val="Normal"/>
    <w:link w:val="CommentTextChar"/>
    <w:rsid w:val="00BD4D8B"/>
    <w:rPr>
      <w:sz w:val="20"/>
    </w:rPr>
  </w:style>
  <w:style w:type="paragraph" w:styleId="CommentSubject">
    <w:name w:val="annotation subject"/>
    <w:basedOn w:val="CommentText"/>
    <w:next w:val="CommentText"/>
    <w:link w:val="CommentSubjectChar"/>
    <w:semiHidden/>
    <w:rsid w:val="00BD4D8B"/>
    <w:rPr>
      <w:b/>
      <w:bCs/>
    </w:rPr>
  </w:style>
  <w:style w:type="character" w:customStyle="1" w:styleId="LDClauseHeadingChar">
    <w:name w:val="LDClauseHeading Char"/>
    <w:link w:val="LDClauseHeading"/>
    <w:rsid w:val="0033474C"/>
    <w:rPr>
      <w:rFonts w:ascii="Arial" w:hAnsi="Arial"/>
      <w:b/>
      <w:sz w:val="24"/>
      <w:szCs w:val="24"/>
      <w:lang w:val="en-AU" w:eastAsia="en-US" w:bidi="ar-SA"/>
    </w:rPr>
  </w:style>
  <w:style w:type="character" w:customStyle="1" w:styleId="LDClauseChar">
    <w:name w:val="LDClause Char"/>
    <w:basedOn w:val="LDBodytextChar"/>
    <w:link w:val="LDClause"/>
    <w:rsid w:val="00DD4D7A"/>
    <w:rPr>
      <w:sz w:val="24"/>
      <w:szCs w:val="24"/>
      <w:lang w:val="en-AU" w:eastAsia="en-US" w:bidi="ar-SA"/>
    </w:rPr>
  </w:style>
  <w:style w:type="paragraph" w:customStyle="1" w:styleId="indent">
    <w:name w:val="indent"/>
    <w:basedOn w:val="Normal"/>
    <w:rsid w:val="00BD4D8B"/>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BD4D8B"/>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BD4D8B"/>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BD4D8B"/>
    <w:pPr>
      <w:spacing w:before="360"/>
    </w:pPr>
    <w:rPr>
      <w:rFonts w:ascii="Arial" w:hAnsi="Arial"/>
      <w:b/>
      <w:lang w:val="en-GB"/>
    </w:rPr>
  </w:style>
  <w:style w:type="paragraph" w:styleId="Title">
    <w:name w:val="Title"/>
    <w:basedOn w:val="BodyText"/>
    <w:next w:val="BodyText"/>
    <w:link w:val="TitleChar"/>
    <w:qFormat/>
    <w:rsid w:val="00BD4D8B"/>
    <w:pPr>
      <w:spacing w:before="120" w:after="60"/>
      <w:outlineLvl w:val="0"/>
    </w:pPr>
    <w:rPr>
      <w:rFonts w:ascii="Arial" w:hAnsi="Arial" w:cs="Arial"/>
      <w:bCs/>
      <w:kern w:val="28"/>
      <w:szCs w:val="32"/>
    </w:rPr>
  </w:style>
  <w:style w:type="paragraph" w:styleId="BlockText">
    <w:name w:val="Block Text"/>
    <w:basedOn w:val="Normal"/>
    <w:rsid w:val="00BD4D8B"/>
    <w:pPr>
      <w:spacing w:after="120"/>
      <w:ind w:left="1440" w:right="1440"/>
    </w:pPr>
  </w:style>
  <w:style w:type="paragraph" w:styleId="BodyText2">
    <w:name w:val="Body Text 2"/>
    <w:basedOn w:val="Normal"/>
    <w:rsid w:val="00BD4D8B"/>
    <w:pPr>
      <w:spacing w:after="120" w:line="480" w:lineRule="auto"/>
    </w:pPr>
  </w:style>
  <w:style w:type="paragraph" w:styleId="BodyText3">
    <w:name w:val="Body Text 3"/>
    <w:basedOn w:val="Normal"/>
    <w:rsid w:val="00BD4D8B"/>
    <w:pPr>
      <w:spacing w:after="120"/>
    </w:pPr>
    <w:rPr>
      <w:sz w:val="16"/>
      <w:szCs w:val="16"/>
    </w:rPr>
  </w:style>
  <w:style w:type="paragraph" w:styleId="BodyTextFirstIndent">
    <w:name w:val="Body Text First Indent"/>
    <w:basedOn w:val="BodyText"/>
    <w:rsid w:val="00BD4D8B"/>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BD4D8B"/>
    <w:pPr>
      <w:spacing w:after="120"/>
      <w:ind w:left="283"/>
    </w:pPr>
  </w:style>
  <w:style w:type="paragraph" w:styleId="BodyTextFirstIndent2">
    <w:name w:val="Body Text First Indent 2"/>
    <w:basedOn w:val="BodyTextIndent"/>
    <w:rsid w:val="00BD4D8B"/>
    <w:pPr>
      <w:ind w:firstLine="210"/>
    </w:pPr>
  </w:style>
  <w:style w:type="paragraph" w:styleId="BodyTextIndent2">
    <w:name w:val="Body Text Indent 2"/>
    <w:basedOn w:val="Normal"/>
    <w:rsid w:val="00BD4D8B"/>
    <w:pPr>
      <w:spacing w:after="120" w:line="480" w:lineRule="auto"/>
      <w:ind w:left="283"/>
    </w:pPr>
  </w:style>
  <w:style w:type="paragraph" w:styleId="BodyTextIndent3">
    <w:name w:val="Body Text Indent 3"/>
    <w:basedOn w:val="Normal"/>
    <w:rsid w:val="00BD4D8B"/>
    <w:pPr>
      <w:spacing w:after="120"/>
      <w:ind w:left="283"/>
    </w:pPr>
    <w:rPr>
      <w:sz w:val="16"/>
      <w:szCs w:val="16"/>
    </w:rPr>
  </w:style>
  <w:style w:type="paragraph" w:styleId="Caption">
    <w:name w:val="caption"/>
    <w:basedOn w:val="Normal"/>
    <w:next w:val="Normal"/>
    <w:qFormat/>
    <w:rsid w:val="00BD4D8B"/>
    <w:rPr>
      <w:b/>
      <w:bCs/>
      <w:sz w:val="20"/>
    </w:rPr>
  </w:style>
  <w:style w:type="paragraph" w:styleId="Closing">
    <w:name w:val="Closing"/>
    <w:basedOn w:val="Normal"/>
    <w:rsid w:val="00BD4D8B"/>
    <w:pPr>
      <w:ind w:left="4252"/>
    </w:pPr>
  </w:style>
  <w:style w:type="paragraph" w:styleId="Date">
    <w:name w:val="Date"/>
    <w:basedOn w:val="Normal"/>
    <w:next w:val="Normal"/>
    <w:rsid w:val="00BD4D8B"/>
  </w:style>
  <w:style w:type="paragraph" w:styleId="DocumentMap">
    <w:name w:val="Document Map"/>
    <w:basedOn w:val="Normal"/>
    <w:semiHidden/>
    <w:rsid w:val="00BD4D8B"/>
    <w:pPr>
      <w:shd w:val="clear" w:color="auto" w:fill="000080"/>
    </w:pPr>
    <w:rPr>
      <w:rFonts w:ascii="Tahoma" w:hAnsi="Tahoma" w:cs="Tahoma"/>
      <w:sz w:val="20"/>
    </w:rPr>
  </w:style>
  <w:style w:type="paragraph" w:styleId="E-mailSignature">
    <w:name w:val="E-mail Signature"/>
    <w:basedOn w:val="Normal"/>
    <w:rsid w:val="00BD4D8B"/>
  </w:style>
  <w:style w:type="paragraph" w:styleId="EndnoteText">
    <w:name w:val="endnote text"/>
    <w:basedOn w:val="Normal"/>
    <w:semiHidden/>
    <w:rsid w:val="00BD4D8B"/>
    <w:rPr>
      <w:sz w:val="20"/>
    </w:rPr>
  </w:style>
  <w:style w:type="paragraph" w:styleId="EnvelopeAddress">
    <w:name w:val="envelope address"/>
    <w:basedOn w:val="Normal"/>
    <w:rsid w:val="00BD4D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D4D8B"/>
    <w:rPr>
      <w:rFonts w:ascii="Arial" w:hAnsi="Arial" w:cs="Arial"/>
      <w:sz w:val="20"/>
    </w:rPr>
  </w:style>
  <w:style w:type="paragraph" w:styleId="FootnoteText">
    <w:name w:val="footnote text"/>
    <w:basedOn w:val="Normal"/>
    <w:semiHidden/>
    <w:rsid w:val="00BD4D8B"/>
    <w:rPr>
      <w:sz w:val="20"/>
    </w:rPr>
  </w:style>
  <w:style w:type="paragraph" w:styleId="HTMLAddress">
    <w:name w:val="HTML Address"/>
    <w:basedOn w:val="Normal"/>
    <w:rsid w:val="00BD4D8B"/>
    <w:rPr>
      <w:i/>
      <w:iCs/>
    </w:rPr>
  </w:style>
  <w:style w:type="paragraph" w:styleId="HTMLPreformatted">
    <w:name w:val="HTML Preformatted"/>
    <w:basedOn w:val="Normal"/>
    <w:rsid w:val="00BD4D8B"/>
    <w:rPr>
      <w:rFonts w:ascii="Courier New" w:hAnsi="Courier New" w:cs="Courier New"/>
      <w:sz w:val="20"/>
    </w:rPr>
  </w:style>
  <w:style w:type="paragraph" w:styleId="Index1">
    <w:name w:val="index 1"/>
    <w:basedOn w:val="Normal"/>
    <w:next w:val="Normal"/>
    <w:autoRedefine/>
    <w:semiHidden/>
    <w:rsid w:val="00BD4D8B"/>
    <w:pPr>
      <w:tabs>
        <w:tab w:val="clear" w:pos="567"/>
      </w:tabs>
      <w:ind w:left="260" w:hanging="260"/>
    </w:pPr>
  </w:style>
  <w:style w:type="paragraph" w:styleId="Index2">
    <w:name w:val="index 2"/>
    <w:basedOn w:val="Normal"/>
    <w:next w:val="Normal"/>
    <w:autoRedefine/>
    <w:semiHidden/>
    <w:rsid w:val="00BD4D8B"/>
    <w:pPr>
      <w:tabs>
        <w:tab w:val="clear" w:pos="567"/>
      </w:tabs>
      <w:ind w:left="520" w:hanging="260"/>
    </w:pPr>
  </w:style>
  <w:style w:type="paragraph" w:styleId="Index3">
    <w:name w:val="index 3"/>
    <w:basedOn w:val="Normal"/>
    <w:next w:val="Normal"/>
    <w:autoRedefine/>
    <w:semiHidden/>
    <w:rsid w:val="00BD4D8B"/>
    <w:pPr>
      <w:tabs>
        <w:tab w:val="clear" w:pos="567"/>
      </w:tabs>
      <w:ind w:left="780" w:hanging="260"/>
    </w:pPr>
  </w:style>
  <w:style w:type="paragraph" w:styleId="Index4">
    <w:name w:val="index 4"/>
    <w:basedOn w:val="Normal"/>
    <w:next w:val="Normal"/>
    <w:autoRedefine/>
    <w:semiHidden/>
    <w:rsid w:val="00BD4D8B"/>
    <w:pPr>
      <w:tabs>
        <w:tab w:val="clear" w:pos="567"/>
      </w:tabs>
      <w:ind w:left="1040" w:hanging="260"/>
    </w:pPr>
  </w:style>
  <w:style w:type="paragraph" w:styleId="Index5">
    <w:name w:val="index 5"/>
    <w:basedOn w:val="Normal"/>
    <w:next w:val="Normal"/>
    <w:autoRedefine/>
    <w:semiHidden/>
    <w:rsid w:val="00BD4D8B"/>
    <w:pPr>
      <w:tabs>
        <w:tab w:val="clear" w:pos="567"/>
      </w:tabs>
      <w:ind w:left="1300" w:hanging="260"/>
    </w:pPr>
  </w:style>
  <w:style w:type="paragraph" w:styleId="Index6">
    <w:name w:val="index 6"/>
    <w:basedOn w:val="Normal"/>
    <w:next w:val="Normal"/>
    <w:autoRedefine/>
    <w:semiHidden/>
    <w:rsid w:val="00BD4D8B"/>
    <w:pPr>
      <w:tabs>
        <w:tab w:val="clear" w:pos="567"/>
      </w:tabs>
      <w:ind w:left="1560" w:hanging="260"/>
    </w:pPr>
  </w:style>
  <w:style w:type="paragraph" w:styleId="Index7">
    <w:name w:val="index 7"/>
    <w:basedOn w:val="Normal"/>
    <w:next w:val="Normal"/>
    <w:autoRedefine/>
    <w:semiHidden/>
    <w:rsid w:val="00BD4D8B"/>
    <w:pPr>
      <w:tabs>
        <w:tab w:val="clear" w:pos="567"/>
      </w:tabs>
      <w:ind w:left="1820" w:hanging="260"/>
    </w:pPr>
  </w:style>
  <w:style w:type="paragraph" w:styleId="Index8">
    <w:name w:val="index 8"/>
    <w:basedOn w:val="Normal"/>
    <w:next w:val="Normal"/>
    <w:autoRedefine/>
    <w:semiHidden/>
    <w:rsid w:val="00BD4D8B"/>
    <w:pPr>
      <w:tabs>
        <w:tab w:val="clear" w:pos="567"/>
      </w:tabs>
      <w:ind w:left="2080" w:hanging="260"/>
    </w:pPr>
  </w:style>
  <w:style w:type="paragraph" w:styleId="Index9">
    <w:name w:val="index 9"/>
    <w:basedOn w:val="Normal"/>
    <w:next w:val="Normal"/>
    <w:autoRedefine/>
    <w:semiHidden/>
    <w:rsid w:val="00BD4D8B"/>
    <w:pPr>
      <w:tabs>
        <w:tab w:val="clear" w:pos="567"/>
      </w:tabs>
      <w:ind w:left="2340" w:hanging="260"/>
    </w:pPr>
  </w:style>
  <w:style w:type="paragraph" w:styleId="IndexHeading">
    <w:name w:val="index heading"/>
    <w:basedOn w:val="Normal"/>
    <w:next w:val="Index1"/>
    <w:semiHidden/>
    <w:rsid w:val="00BD4D8B"/>
    <w:rPr>
      <w:rFonts w:ascii="Arial" w:hAnsi="Arial" w:cs="Arial"/>
      <w:b/>
      <w:bCs/>
    </w:rPr>
  </w:style>
  <w:style w:type="paragraph" w:styleId="List">
    <w:name w:val="List"/>
    <w:basedOn w:val="Normal"/>
    <w:rsid w:val="00BD4D8B"/>
    <w:pPr>
      <w:ind w:left="283" w:hanging="283"/>
    </w:pPr>
  </w:style>
  <w:style w:type="paragraph" w:styleId="List2">
    <w:name w:val="List 2"/>
    <w:basedOn w:val="Normal"/>
    <w:rsid w:val="00BD4D8B"/>
    <w:pPr>
      <w:ind w:left="566" w:hanging="283"/>
    </w:pPr>
  </w:style>
  <w:style w:type="paragraph" w:styleId="List3">
    <w:name w:val="List 3"/>
    <w:basedOn w:val="Normal"/>
    <w:rsid w:val="00BD4D8B"/>
    <w:pPr>
      <w:ind w:left="849" w:hanging="283"/>
    </w:pPr>
  </w:style>
  <w:style w:type="paragraph" w:styleId="List4">
    <w:name w:val="List 4"/>
    <w:basedOn w:val="Normal"/>
    <w:rsid w:val="00BD4D8B"/>
    <w:pPr>
      <w:ind w:left="1132" w:hanging="283"/>
    </w:pPr>
  </w:style>
  <w:style w:type="paragraph" w:styleId="List5">
    <w:name w:val="List 5"/>
    <w:basedOn w:val="Normal"/>
    <w:rsid w:val="00BD4D8B"/>
    <w:pPr>
      <w:ind w:left="1415" w:hanging="283"/>
    </w:pPr>
  </w:style>
  <w:style w:type="paragraph" w:styleId="ListBullet">
    <w:name w:val="List Bullet"/>
    <w:basedOn w:val="Normal"/>
    <w:rsid w:val="00BD4D8B"/>
    <w:pPr>
      <w:numPr>
        <w:numId w:val="1"/>
      </w:numPr>
    </w:pPr>
  </w:style>
  <w:style w:type="paragraph" w:styleId="ListBullet2">
    <w:name w:val="List Bullet 2"/>
    <w:basedOn w:val="Normal"/>
    <w:rsid w:val="00BD4D8B"/>
    <w:pPr>
      <w:numPr>
        <w:numId w:val="2"/>
      </w:numPr>
    </w:pPr>
  </w:style>
  <w:style w:type="paragraph" w:styleId="ListBullet3">
    <w:name w:val="List Bullet 3"/>
    <w:basedOn w:val="Normal"/>
    <w:rsid w:val="00BD4D8B"/>
    <w:pPr>
      <w:numPr>
        <w:numId w:val="3"/>
      </w:numPr>
    </w:pPr>
  </w:style>
  <w:style w:type="paragraph" w:styleId="ListBullet4">
    <w:name w:val="List Bullet 4"/>
    <w:basedOn w:val="Normal"/>
    <w:rsid w:val="00BD4D8B"/>
    <w:pPr>
      <w:numPr>
        <w:numId w:val="4"/>
      </w:numPr>
    </w:pPr>
  </w:style>
  <w:style w:type="paragraph" w:styleId="ListBullet5">
    <w:name w:val="List Bullet 5"/>
    <w:basedOn w:val="Normal"/>
    <w:rsid w:val="00BD4D8B"/>
    <w:pPr>
      <w:numPr>
        <w:numId w:val="5"/>
      </w:numPr>
    </w:pPr>
  </w:style>
  <w:style w:type="paragraph" w:styleId="ListContinue">
    <w:name w:val="List Continue"/>
    <w:basedOn w:val="Normal"/>
    <w:rsid w:val="00BD4D8B"/>
    <w:pPr>
      <w:spacing w:after="120"/>
      <w:ind w:left="283"/>
    </w:pPr>
  </w:style>
  <w:style w:type="paragraph" w:styleId="ListContinue2">
    <w:name w:val="List Continue 2"/>
    <w:basedOn w:val="Normal"/>
    <w:rsid w:val="00BD4D8B"/>
    <w:pPr>
      <w:spacing w:after="120"/>
      <w:ind w:left="566"/>
    </w:pPr>
  </w:style>
  <w:style w:type="paragraph" w:styleId="ListContinue3">
    <w:name w:val="List Continue 3"/>
    <w:basedOn w:val="Normal"/>
    <w:rsid w:val="00BD4D8B"/>
    <w:pPr>
      <w:spacing w:after="120"/>
      <w:ind w:left="849"/>
    </w:pPr>
  </w:style>
  <w:style w:type="paragraph" w:styleId="ListContinue4">
    <w:name w:val="List Continue 4"/>
    <w:basedOn w:val="Normal"/>
    <w:rsid w:val="00BD4D8B"/>
    <w:pPr>
      <w:spacing w:after="120"/>
      <w:ind w:left="1132"/>
    </w:pPr>
  </w:style>
  <w:style w:type="paragraph" w:styleId="ListContinue5">
    <w:name w:val="List Continue 5"/>
    <w:basedOn w:val="Normal"/>
    <w:rsid w:val="00BD4D8B"/>
    <w:pPr>
      <w:spacing w:after="120"/>
      <w:ind w:left="1415"/>
    </w:pPr>
  </w:style>
  <w:style w:type="paragraph" w:styleId="ListNumber">
    <w:name w:val="List Number"/>
    <w:basedOn w:val="Normal"/>
    <w:rsid w:val="00BD4D8B"/>
    <w:pPr>
      <w:numPr>
        <w:numId w:val="6"/>
      </w:numPr>
    </w:pPr>
  </w:style>
  <w:style w:type="paragraph" w:styleId="ListNumber2">
    <w:name w:val="List Number 2"/>
    <w:basedOn w:val="Normal"/>
    <w:rsid w:val="00BD4D8B"/>
    <w:pPr>
      <w:numPr>
        <w:numId w:val="7"/>
      </w:numPr>
    </w:pPr>
  </w:style>
  <w:style w:type="paragraph" w:styleId="ListNumber3">
    <w:name w:val="List Number 3"/>
    <w:basedOn w:val="Normal"/>
    <w:rsid w:val="00BD4D8B"/>
    <w:pPr>
      <w:numPr>
        <w:numId w:val="8"/>
      </w:numPr>
    </w:pPr>
  </w:style>
  <w:style w:type="paragraph" w:styleId="ListNumber4">
    <w:name w:val="List Number 4"/>
    <w:basedOn w:val="Normal"/>
    <w:rsid w:val="00BD4D8B"/>
    <w:pPr>
      <w:numPr>
        <w:numId w:val="9"/>
      </w:numPr>
    </w:pPr>
  </w:style>
  <w:style w:type="paragraph" w:styleId="ListNumber5">
    <w:name w:val="List Number 5"/>
    <w:basedOn w:val="Normal"/>
    <w:rsid w:val="00BD4D8B"/>
    <w:pPr>
      <w:numPr>
        <w:numId w:val="10"/>
      </w:numPr>
    </w:pPr>
  </w:style>
  <w:style w:type="paragraph" w:styleId="MacroText">
    <w:name w:val="macro"/>
    <w:semiHidden/>
    <w:rsid w:val="00BD4D8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BD4D8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BD4D8B"/>
    <w:rPr>
      <w:rFonts w:ascii="Times New Roman" w:hAnsi="Times New Roman"/>
    </w:rPr>
  </w:style>
  <w:style w:type="paragraph" w:styleId="NormalIndent">
    <w:name w:val="Normal Indent"/>
    <w:basedOn w:val="Normal"/>
    <w:rsid w:val="00BD4D8B"/>
    <w:pPr>
      <w:ind w:left="720"/>
    </w:pPr>
  </w:style>
  <w:style w:type="paragraph" w:styleId="NoteHeading">
    <w:name w:val="Note Heading"/>
    <w:aliases w:val="HN"/>
    <w:basedOn w:val="Normal"/>
    <w:next w:val="Normal"/>
    <w:rsid w:val="00BD4D8B"/>
  </w:style>
  <w:style w:type="paragraph" w:styleId="PlainText">
    <w:name w:val="Plain Text"/>
    <w:basedOn w:val="Normal"/>
    <w:rsid w:val="00BD4D8B"/>
    <w:rPr>
      <w:rFonts w:ascii="Courier New" w:hAnsi="Courier New" w:cs="Courier New"/>
      <w:sz w:val="20"/>
    </w:rPr>
  </w:style>
  <w:style w:type="paragraph" w:styleId="Salutation">
    <w:name w:val="Salutation"/>
    <w:basedOn w:val="Normal"/>
    <w:next w:val="Normal"/>
    <w:rsid w:val="00BD4D8B"/>
  </w:style>
  <w:style w:type="paragraph" w:styleId="Signature">
    <w:name w:val="Signature"/>
    <w:basedOn w:val="Normal"/>
    <w:rsid w:val="00BD4D8B"/>
    <w:pPr>
      <w:ind w:left="4252"/>
    </w:pPr>
  </w:style>
  <w:style w:type="paragraph" w:styleId="Subtitle">
    <w:name w:val="Subtitle"/>
    <w:basedOn w:val="Normal"/>
    <w:qFormat/>
    <w:rsid w:val="00BD4D8B"/>
    <w:pPr>
      <w:spacing w:after="60"/>
      <w:jc w:val="center"/>
      <w:outlineLvl w:val="1"/>
    </w:pPr>
    <w:rPr>
      <w:rFonts w:ascii="Arial" w:hAnsi="Arial" w:cs="Arial"/>
    </w:rPr>
  </w:style>
  <w:style w:type="paragraph" w:styleId="TableofAuthorities">
    <w:name w:val="table of authorities"/>
    <w:basedOn w:val="Normal"/>
    <w:next w:val="Normal"/>
    <w:semiHidden/>
    <w:rsid w:val="00BD4D8B"/>
    <w:pPr>
      <w:tabs>
        <w:tab w:val="clear" w:pos="567"/>
      </w:tabs>
      <w:ind w:left="260" w:hanging="260"/>
    </w:pPr>
  </w:style>
  <w:style w:type="paragraph" w:styleId="TableofFigures">
    <w:name w:val="table of figures"/>
    <w:basedOn w:val="Normal"/>
    <w:next w:val="Normal"/>
    <w:semiHidden/>
    <w:rsid w:val="00BD4D8B"/>
    <w:pPr>
      <w:tabs>
        <w:tab w:val="clear" w:pos="567"/>
      </w:tabs>
    </w:pPr>
  </w:style>
  <w:style w:type="paragraph" w:styleId="TOAHeading">
    <w:name w:val="toa heading"/>
    <w:basedOn w:val="Normal"/>
    <w:next w:val="Normal"/>
    <w:semiHidden/>
    <w:rsid w:val="00BD4D8B"/>
    <w:pPr>
      <w:spacing w:before="120"/>
    </w:pPr>
    <w:rPr>
      <w:rFonts w:ascii="Arial" w:hAnsi="Arial" w:cs="Arial"/>
      <w:b/>
      <w:bCs/>
    </w:rPr>
  </w:style>
  <w:style w:type="paragraph" w:styleId="TOC1">
    <w:name w:val="toc 1"/>
    <w:basedOn w:val="Normal"/>
    <w:next w:val="Normal"/>
    <w:autoRedefine/>
    <w:rsid w:val="00BD4D8B"/>
    <w:pPr>
      <w:tabs>
        <w:tab w:val="clear" w:pos="567"/>
      </w:tabs>
    </w:pPr>
  </w:style>
  <w:style w:type="paragraph" w:styleId="TOC2">
    <w:name w:val="toc 2"/>
    <w:basedOn w:val="Normal"/>
    <w:next w:val="Normal"/>
    <w:autoRedefine/>
    <w:rsid w:val="00BD4D8B"/>
    <w:pPr>
      <w:tabs>
        <w:tab w:val="clear" w:pos="567"/>
      </w:tabs>
      <w:ind w:left="260"/>
    </w:pPr>
  </w:style>
  <w:style w:type="paragraph" w:styleId="TOC3">
    <w:name w:val="toc 3"/>
    <w:basedOn w:val="Normal"/>
    <w:next w:val="Normal"/>
    <w:autoRedefine/>
    <w:rsid w:val="00BD4D8B"/>
    <w:pPr>
      <w:tabs>
        <w:tab w:val="clear" w:pos="567"/>
      </w:tabs>
      <w:ind w:left="520"/>
    </w:pPr>
  </w:style>
  <w:style w:type="paragraph" w:styleId="TOC4">
    <w:name w:val="toc 4"/>
    <w:basedOn w:val="Normal"/>
    <w:next w:val="Normal"/>
    <w:autoRedefine/>
    <w:rsid w:val="00BD4D8B"/>
    <w:pPr>
      <w:tabs>
        <w:tab w:val="clear" w:pos="567"/>
      </w:tabs>
      <w:ind w:left="780"/>
    </w:pPr>
  </w:style>
  <w:style w:type="paragraph" w:styleId="TOC5">
    <w:name w:val="toc 5"/>
    <w:basedOn w:val="Normal"/>
    <w:next w:val="Normal"/>
    <w:autoRedefine/>
    <w:rsid w:val="00BD4D8B"/>
    <w:pPr>
      <w:tabs>
        <w:tab w:val="clear" w:pos="567"/>
      </w:tabs>
      <w:ind w:left="1040"/>
    </w:pPr>
  </w:style>
  <w:style w:type="paragraph" w:styleId="TOC6">
    <w:name w:val="toc 6"/>
    <w:basedOn w:val="Normal"/>
    <w:next w:val="Normal"/>
    <w:autoRedefine/>
    <w:rsid w:val="00BD4D8B"/>
    <w:pPr>
      <w:tabs>
        <w:tab w:val="clear" w:pos="567"/>
      </w:tabs>
      <w:ind w:left="1300"/>
    </w:pPr>
  </w:style>
  <w:style w:type="paragraph" w:styleId="TOC7">
    <w:name w:val="toc 7"/>
    <w:basedOn w:val="Normal"/>
    <w:next w:val="Normal"/>
    <w:autoRedefine/>
    <w:rsid w:val="00BD4D8B"/>
    <w:pPr>
      <w:tabs>
        <w:tab w:val="clear" w:pos="567"/>
      </w:tabs>
      <w:ind w:left="1560"/>
    </w:pPr>
  </w:style>
  <w:style w:type="paragraph" w:styleId="TOC8">
    <w:name w:val="toc 8"/>
    <w:basedOn w:val="Normal"/>
    <w:next w:val="Normal"/>
    <w:autoRedefine/>
    <w:rsid w:val="00BD4D8B"/>
    <w:pPr>
      <w:tabs>
        <w:tab w:val="clear" w:pos="567"/>
      </w:tabs>
      <w:ind w:left="1820"/>
    </w:pPr>
  </w:style>
  <w:style w:type="paragraph" w:styleId="TOC9">
    <w:name w:val="toc 9"/>
    <w:basedOn w:val="Normal"/>
    <w:next w:val="Normal"/>
    <w:autoRedefine/>
    <w:rsid w:val="00BD4D8B"/>
    <w:pPr>
      <w:tabs>
        <w:tab w:val="clear" w:pos="567"/>
      </w:tabs>
      <w:ind w:left="2080"/>
    </w:pPr>
  </w:style>
  <w:style w:type="paragraph" w:customStyle="1" w:styleId="StyleLDClause">
    <w:name w:val="Style LDClause"/>
    <w:basedOn w:val="LDClause"/>
    <w:rsid w:val="00BD4D8B"/>
    <w:rPr>
      <w:szCs w:val="20"/>
    </w:rPr>
  </w:style>
  <w:style w:type="paragraph" w:customStyle="1" w:styleId="LDTablespace">
    <w:name w:val="LDTablespace"/>
    <w:basedOn w:val="LDBodytext"/>
    <w:rsid w:val="00BD4D8B"/>
    <w:pPr>
      <w:spacing w:before="120"/>
    </w:pPr>
  </w:style>
  <w:style w:type="paragraph" w:customStyle="1" w:styleId="P1">
    <w:name w:val="P1"/>
    <w:aliases w:val="(a)"/>
    <w:basedOn w:val="Normal"/>
    <w:link w:val="P1Char"/>
    <w:rsid w:val="00B00E22"/>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table" w:styleId="TableGrid">
    <w:name w:val="Table Grid"/>
    <w:basedOn w:val="TableNormal"/>
    <w:uiPriority w:val="59"/>
    <w:rsid w:val="0004494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C2418"/>
    <w:rPr>
      <w:color w:val="0000FF"/>
      <w:u w:val="single"/>
    </w:rPr>
  </w:style>
  <w:style w:type="character" w:customStyle="1" w:styleId="st1">
    <w:name w:val="st1"/>
    <w:rsid w:val="00C92BC1"/>
  </w:style>
  <w:style w:type="paragraph" w:customStyle="1" w:styleId="Default">
    <w:name w:val="Default"/>
    <w:rsid w:val="00992C61"/>
    <w:pPr>
      <w:autoSpaceDE w:val="0"/>
      <w:autoSpaceDN w:val="0"/>
      <w:adjustRightInd w:val="0"/>
    </w:pPr>
    <w:rPr>
      <w:color w:val="000000"/>
      <w:sz w:val="24"/>
      <w:szCs w:val="24"/>
    </w:rPr>
  </w:style>
  <w:style w:type="character" w:customStyle="1" w:styleId="CommentTextChar">
    <w:name w:val="Comment Text Char"/>
    <w:link w:val="CommentText"/>
    <w:rsid w:val="007824F3"/>
    <w:rPr>
      <w:rFonts w:ascii="Times New (W1)" w:hAnsi="Times New (W1)"/>
      <w:szCs w:val="24"/>
      <w:lang w:eastAsia="en-US"/>
    </w:rPr>
  </w:style>
  <w:style w:type="character" w:customStyle="1" w:styleId="BodyTextChar">
    <w:name w:val="Body Text Char"/>
    <w:link w:val="BodyText"/>
    <w:rsid w:val="00A81617"/>
    <w:rPr>
      <w:rFonts w:ascii="Times New (W1)" w:hAnsi="Times New (W1)"/>
      <w:sz w:val="24"/>
      <w:szCs w:val="24"/>
      <w:lang w:eastAsia="en-US"/>
    </w:rPr>
  </w:style>
  <w:style w:type="paragraph" w:styleId="ListParagraph">
    <w:name w:val="List Paragraph"/>
    <w:basedOn w:val="Normal"/>
    <w:uiPriority w:val="34"/>
    <w:qFormat/>
    <w:rsid w:val="00E123FC"/>
    <w:pPr>
      <w:tabs>
        <w:tab w:val="clear" w:pos="567"/>
      </w:tabs>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LDP1a0">
    <w:name w:val="LDP1 (a)"/>
    <w:basedOn w:val="LDClause"/>
    <w:link w:val="LDP1aChar0"/>
    <w:rsid w:val="007E5F9C"/>
    <w:pPr>
      <w:tabs>
        <w:tab w:val="clear" w:pos="737"/>
        <w:tab w:val="left" w:pos="1191"/>
      </w:tabs>
      <w:ind w:left="1190" w:hanging="510"/>
    </w:pPr>
  </w:style>
  <w:style w:type="character" w:customStyle="1" w:styleId="LDP2iChar">
    <w:name w:val="LDP2 (i) Char"/>
    <w:link w:val="LDP2i"/>
    <w:rsid w:val="007E5F9C"/>
  </w:style>
  <w:style w:type="character" w:customStyle="1" w:styleId="LDNoteChar">
    <w:name w:val="LDNote Char"/>
    <w:link w:val="LDNote"/>
    <w:rsid w:val="007E5F9C"/>
  </w:style>
  <w:style w:type="character" w:customStyle="1" w:styleId="LDP1aChar0">
    <w:name w:val="LDP1 (a) Char"/>
    <w:link w:val="LDP1a0"/>
    <w:locked/>
    <w:rsid w:val="007E5F9C"/>
    <w:rPr>
      <w:sz w:val="24"/>
      <w:szCs w:val="24"/>
      <w:lang w:eastAsia="en-US"/>
    </w:rPr>
  </w:style>
  <w:style w:type="character" w:customStyle="1" w:styleId="LDScheduleheadingChar">
    <w:name w:val="LDSchedule heading Char"/>
    <w:link w:val="LDScheduleheading"/>
    <w:rsid w:val="007E5F9C"/>
    <w:rPr>
      <w:rFonts w:ascii="Arial" w:hAnsi="Arial" w:cs="Arial"/>
      <w:b/>
      <w:sz w:val="24"/>
      <w:szCs w:val="24"/>
      <w:lang w:eastAsia="en-US"/>
    </w:rPr>
  </w:style>
  <w:style w:type="paragraph" w:customStyle="1" w:styleId="bullet1">
    <w:name w:val="bullet 1"/>
    <w:basedOn w:val="Normal"/>
    <w:rsid w:val="00436B63"/>
    <w:pPr>
      <w:widowControl w:val="0"/>
      <w:numPr>
        <w:numId w:val="11"/>
      </w:numPr>
      <w:tabs>
        <w:tab w:val="clear" w:pos="567"/>
      </w:tabs>
      <w:spacing w:line="276" w:lineRule="auto"/>
      <w:ind w:left="1097" w:hanging="360"/>
      <w:contextualSpacing/>
    </w:pPr>
    <w:rPr>
      <w:rFonts w:ascii="Calibri" w:hAnsi="Calibri" w:cs="Arial"/>
      <w:sz w:val="22"/>
      <w:szCs w:val="18"/>
    </w:rPr>
  </w:style>
  <w:style w:type="paragraph" w:customStyle="1" w:styleId="normalafterlisttable">
    <w:name w:val="normal after list/table"/>
    <w:basedOn w:val="Normal"/>
    <w:qFormat/>
    <w:rsid w:val="00436B63"/>
    <w:pPr>
      <w:widowControl w:val="0"/>
      <w:tabs>
        <w:tab w:val="clear" w:pos="567"/>
      </w:tabs>
      <w:spacing w:before="240" w:after="200" w:line="276" w:lineRule="auto"/>
    </w:pPr>
    <w:rPr>
      <w:rFonts w:ascii="Calibri" w:hAnsi="Calibri" w:cs="Arial"/>
      <w:sz w:val="22"/>
      <w:szCs w:val="20"/>
    </w:rPr>
  </w:style>
  <w:style w:type="paragraph" w:customStyle="1" w:styleId="unHeading4">
    <w:name w:val="unHeading4"/>
    <w:basedOn w:val="Heading4"/>
    <w:next w:val="Normal"/>
    <w:qFormat/>
    <w:rsid w:val="00436B63"/>
    <w:pPr>
      <w:keepLines/>
      <w:widowControl w:val="0"/>
      <w:tabs>
        <w:tab w:val="clear" w:pos="567"/>
        <w:tab w:val="left" w:pos="851"/>
      </w:tabs>
      <w:spacing w:line="276" w:lineRule="auto"/>
    </w:pPr>
    <w:rPr>
      <w:rFonts w:ascii="Calibri" w:hAnsi="Calibri"/>
      <w:iCs/>
      <w:kern w:val="32"/>
      <w:sz w:val="22"/>
      <w:szCs w:val="26"/>
    </w:rPr>
  </w:style>
  <w:style w:type="character" w:customStyle="1" w:styleId="bold">
    <w:name w:val="bold"/>
    <w:uiPriority w:val="1"/>
    <w:qFormat/>
    <w:rsid w:val="00436B63"/>
    <w:rPr>
      <w:b/>
    </w:rPr>
  </w:style>
  <w:style w:type="table" w:styleId="LightList-Accent1">
    <w:name w:val="Light List Accent 1"/>
    <w:basedOn w:val="TableNormal"/>
    <w:uiPriority w:val="61"/>
    <w:rsid w:val="00984996"/>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EC6786"/>
    <w:rPr>
      <w:rFonts w:ascii="Times New (W1)" w:hAnsi="Times New (W1)"/>
      <w:sz w:val="24"/>
      <w:szCs w:val="24"/>
      <w:lang w:eastAsia="en-US"/>
    </w:rPr>
  </w:style>
  <w:style w:type="character" w:customStyle="1" w:styleId="CharSectno">
    <w:name w:val="CharSectno"/>
    <w:basedOn w:val="DefaultParagraphFont"/>
    <w:rsid w:val="00F71A1E"/>
  </w:style>
  <w:style w:type="paragraph" w:customStyle="1" w:styleId="HR">
    <w:name w:val="HR"/>
    <w:aliases w:val="Regulation Heading"/>
    <w:basedOn w:val="Normal"/>
    <w:next w:val="Normal"/>
    <w:link w:val="HRChar1"/>
    <w:rsid w:val="00F71A1E"/>
    <w:pPr>
      <w:keepNext/>
      <w:keepLines/>
      <w:tabs>
        <w:tab w:val="clear" w:pos="567"/>
      </w:tabs>
      <w:overflowPunct/>
      <w:autoSpaceDE/>
      <w:autoSpaceDN/>
      <w:adjustRightInd/>
      <w:spacing w:before="360"/>
      <w:ind w:left="964" w:hanging="964"/>
      <w:textAlignment w:val="auto"/>
    </w:pPr>
    <w:rPr>
      <w:rFonts w:ascii="Arial" w:hAnsi="Arial"/>
      <w:b/>
    </w:rPr>
  </w:style>
  <w:style w:type="paragraph" w:customStyle="1" w:styleId="P2">
    <w:name w:val="P2"/>
    <w:aliases w:val="(i)"/>
    <w:basedOn w:val="Normal"/>
    <w:link w:val="P2Char"/>
    <w:rsid w:val="00F71A1E"/>
    <w:pPr>
      <w:keepLines/>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c">
    <w:name w:val="Rc"/>
    <w:aliases w:val="Rn continued"/>
    <w:basedOn w:val="Normal"/>
    <w:next w:val="Normal"/>
    <w:rsid w:val="00F71A1E"/>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rsid w:val="00F71A1E"/>
    <w:pPr>
      <w:keepNext/>
      <w:keepLines/>
    </w:pPr>
  </w:style>
  <w:style w:type="paragraph" w:customStyle="1" w:styleId="ZR1">
    <w:name w:val="ZR1"/>
    <w:basedOn w:val="Normal"/>
    <w:link w:val="ZR1Char"/>
    <w:rsid w:val="00F71A1E"/>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Normal"/>
    <w:link w:val="ZR2Char"/>
    <w:rsid w:val="00F71A1E"/>
    <w:pPr>
      <w:keepNext/>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character" w:customStyle="1" w:styleId="HRChar1">
    <w:name w:val="HR Char1"/>
    <w:aliases w:val="Regulation Heading Char1"/>
    <w:link w:val="HR"/>
    <w:rsid w:val="00F71A1E"/>
    <w:rPr>
      <w:rFonts w:ascii="Arial" w:hAnsi="Arial"/>
      <w:b/>
      <w:sz w:val="24"/>
      <w:szCs w:val="24"/>
      <w:lang w:eastAsia="en-US"/>
    </w:rPr>
  </w:style>
  <w:style w:type="character" w:customStyle="1" w:styleId="P1Char">
    <w:name w:val="P1 Char"/>
    <w:aliases w:val="(a) Char"/>
    <w:link w:val="P1"/>
    <w:rsid w:val="00F71A1E"/>
    <w:rPr>
      <w:sz w:val="24"/>
      <w:szCs w:val="24"/>
      <w:lang w:eastAsia="en-US"/>
    </w:rPr>
  </w:style>
  <w:style w:type="character" w:customStyle="1" w:styleId="ZR1Char">
    <w:name w:val="ZR1 Char"/>
    <w:link w:val="ZR1"/>
    <w:rsid w:val="00F71A1E"/>
    <w:rPr>
      <w:sz w:val="24"/>
      <w:szCs w:val="24"/>
      <w:lang w:eastAsia="en-US"/>
    </w:rPr>
  </w:style>
  <w:style w:type="character" w:customStyle="1" w:styleId="ZR2Char">
    <w:name w:val="ZR2 Char"/>
    <w:link w:val="ZR2"/>
    <w:rsid w:val="00F71A1E"/>
    <w:rPr>
      <w:sz w:val="24"/>
      <w:szCs w:val="24"/>
      <w:lang w:eastAsia="en-US"/>
    </w:rPr>
  </w:style>
  <w:style w:type="character" w:customStyle="1" w:styleId="P2Char">
    <w:name w:val="P2 Char"/>
    <w:aliases w:val="(i) Char"/>
    <w:link w:val="P2"/>
    <w:rsid w:val="00F71A1E"/>
    <w:rPr>
      <w:sz w:val="24"/>
      <w:szCs w:val="24"/>
      <w:lang w:eastAsia="en-US"/>
    </w:rPr>
  </w:style>
  <w:style w:type="character" w:customStyle="1" w:styleId="Heading3Char">
    <w:name w:val="Heading 3 Char"/>
    <w:basedOn w:val="DefaultParagraphFont"/>
    <w:link w:val="Heading3"/>
    <w:rsid w:val="00B5301B"/>
    <w:rPr>
      <w:rFonts w:ascii="Arial" w:hAnsi="Arial" w:cs="Arial"/>
      <w:b/>
      <w:bCs/>
      <w:sz w:val="24"/>
      <w:szCs w:val="26"/>
      <w:lang w:eastAsia="en-US"/>
    </w:rPr>
  </w:style>
  <w:style w:type="character" w:customStyle="1" w:styleId="HeaderChar">
    <w:name w:val="Header Char"/>
    <w:basedOn w:val="DefaultParagraphFont"/>
    <w:link w:val="Header"/>
    <w:uiPriority w:val="99"/>
    <w:rsid w:val="00782F00"/>
    <w:rPr>
      <w:rFonts w:ascii="Times New (W1)" w:hAnsi="Times New (W1)"/>
      <w:sz w:val="24"/>
      <w:szCs w:val="24"/>
      <w:lang w:eastAsia="en-US"/>
    </w:rPr>
  </w:style>
  <w:style w:type="paragraph" w:customStyle="1" w:styleId="subsection0">
    <w:name w:val="subsection"/>
    <w:aliases w:val="ss"/>
    <w:basedOn w:val="Normal"/>
    <w:link w:val="subsectionChar"/>
    <w:rsid w:val="0091778B"/>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paragraph" w:customStyle="1" w:styleId="paragraph">
    <w:name w:val="paragraph"/>
    <w:aliases w:val="a"/>
    <w:basedOn w:val="Normal"/>
    <w:link w:val="paragraphChar"/>
    <w:rsid w:val="0091778B"/>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character" w:customStyle="1" w:styleId="paragraphChar">
    <w:name w:val="paragraph Char"/>
    <w:aliases w:val="a Char"/>
    <w:basedOn w:val="DefaultParagraphFont"/>
    <w:link w:val="paragraph"/>
    <w:rsid w:val="0091778B"/>
    <w:rPr>
      <w:sz w:val="22"/>
    </w:rPr>
  </w:style>
  <w:style w:type="character" w:customStyle="1" w:styleId="subsectionChar">
    <w:name w:val="subsection Char"/>
    <w:aliases w:val="ss Char"/>
    <w:basedOn w:val="DefaultParagraphFont"/>
    <w:link w:val="subsection0"/>
    <w:rsid w:val="0091778B"/>
    <w:rPr>
      <w:sz w:val="22"/>
    </w:rPr>
  </w:style>
  <w:style w:type="character" w:customStyle="1" w:styleId="Heading1Char">
    <w:name w:val="Heading 1 Char"/>
    <w:link w:val="Heading1"/>
    <w:rsid w:val="000222C9"/>
    <w:rPr>
      <w:rFonts w:ascii="Arial" w:hAnsi="Arial"/>
      <w:sz w:val="24"/>
      <w:szCs w:val="24"/>
      <w:lang w:eastAsia="en-US"/>
    </w:rPr>
  </w:style>
  <w:style w:type="character" w:customStyle="1" w:styleId="Heading2Char">
    <w:name w:val="Heading 2 Char"/>
    <w:link w:val="Heading2"/>
    <w:rsid w:val="000222C9"/>
    <w:rPr>
      <w:rFonts w:ascii="Arial" w:hAnsi="Arial" w:cs="Arial"/>
      <w:b/>
      <w:sz w:val="24"/>
      <w:szCs w:val="24"/>
      <w:lang w:eastAsia="en-US"/>
    </w:rPr>
  </w:style>
  <w:style w:type="character" w:customStyle="1" w:styleId="Heading4Char">
    <w:name w:val="Heading 4 Char"/>
    <w:link w:val="Heading4"/>
    <w:rsid w:val="000222C9"/>
    <w:rPr>
      <w:b/>
      <w:bCs/>
      <w:sz w:val="28"/>
      <w:szCs w:val="28"/>
      <w:lang w:eastAsia="en-US"/>
    </w:rPr>
  </w:style>
  <w:style w:type="character" w:customStyle="1" w:styleId="Heading5Char">
    <w:name w:val="Heading 5 Char"/>
    <w:link w:val="Heading5"/>
    <w:rsid w:val="000222C9"/>
    <w:rPr>
      <w:rFonts w:ascii="Times New (W1)" w:hAnsi="Times New (W1)"/>
      <w:b/>
      <w:bCs/>
      <w:i/>
      <w:iCs/>
      <w:sz w:val="24"/>
      <w:szCs w:val="26"/>
      <w:lang w:eastAsia="en-US"/>
    </w:rPr>
  </w:style>
  <w:style w:type="paragraph" w:customStyle="1" w:styleId="bulletedlist">
    <w:name w:val="bulleted list"/>
    <w:basedOn w:val="Normal"/>
    <w:rsid w:val="000222C9"/>
    <w:pPr>
      <w:numPr>
        <w:numId w:val="12"/>
      </w:numPr>
      <w:tabs>
        <w:tab w:val="clear" w:pos="567"/>
      </w:tabs>
      <w:overflowPunct/>
      <w:autoSpaceDE/>
      <w:autoSpaceDN/>
      <w:adjustRightInd/>
      <w:spacing w:after="200" w:line="260" w:lineRule="exact"/>
      <w:jc w:val="both"/>
      <w:textAlignment w:val="auto"/>
    </w:pPr>
    <w:rPr>
      <w:rFonts w:asciiTheme="minorHAnsi" w:eastAsiaTheme="minorHAnsi" w:hAnsiTheme="minorHAnsi" w:cstheme="minorBidi"/>
      <w:sz w:val="22"/>
      <w:szCs w:val="22"/>
    </w:rPr>
  </w:style>
  <w:style w:type="character" w:customStyle="1" w:styleId="CharAmSchNo">
    <w:name w:val="CharAmSchNo"/>
    <w:rsid w:val="000222C9"/>
    <w:rPr>
      <w:rFonts w:ascii="Arial" w:hAnsi="Arial" w:cs="Arial"/>
    </w:rPr>
  </w:style>
  <w:style w:type="character" w:customStyle="1" w:styleId="CharAmSchText">
    <w:name w:val="CharAmSchText"/>
    <w:rsid w:val="000222C9"/>
    <w:rPr>
      <w:rFonts w:ascii="Arial" w:hAnsi="Arial" w:cs="Arial"/>
    </w:rPr>
  </w:style>
  <w:style w:type="character" w:customStyle="1" w:styleId="CharChapNo">
    <w:name w:val="CharChapNo"/>
    <w:rsid w:val="000222C9"/>
    <w:rPr>
      <w:rFonts w:ascii="Arial" w:hAnsi="Arial" w:cs="Arial"/>
    </w:rPr>
  </w:style>
  <w:style w:type="character" w:customStyle="1" w:styleId="CharChapText">
    <w:name w:val="CharChapText"/>
    <w:rsid w:val="000222C9"/>
    <w:rPr>
      <w:rFonts w:ascii="Arial" w:hAnsi="Arial" w:cs="Arial"/>
    </w:rPr>
  </w:style>
  <w:style w:type="character" w:customStyle="1" w:styleId="CharDivNo">
    <w:name w:val="CharDivNo"/>
    <w:rsid w:val="000222C9"/>
    <w:rPr>
      <w:rFonts w:ascii="Arial" w:hAnsi="Arial" w:cs="Arial"/>
    </w:rPr>
  </w:style>
  <w:style w:type="character" w:customStyle="1" w:styleId="CharDivText">
    <w:name w:val="CharDivText"/>
    <w:rsid w:val="000222C9"/>
    <w:rPr>
      <w:rFonts w:ascii="Arial" w:hAnsi="Arial" w:cs="Arial"/>
    </w:rPr>
  </w:style>
  <w:style w:type="character" w:customStyle="1" w:styleId="CharPartNo">
    <w:name w:val="CharPartNo"/>
    <w:rsid w:val="000222C9"/>
    <w:rPr>
      <w:rFonts w:ascii="Arial" w:hAnsi="Arial" w:cs="Arial"/>
    </w:rPr>
  </w:style>
  <w:style w:type="character" w:customStyle="1" w:styleId="CharPartText">
    <w:name w:val="CharPartText"/>
    <w:rsid w:val="000222C9"/>
    <w:rPr>
      <w:rFonts w:ascii="Arial" w:hAnsi="Arial" w:cs="Arial"/>
    </w:rPr>
  </w:style>
  <w:style w:type="character" w:customStyle="1" w:styleId="CharSchPTNo">
    <w:name w:val="CharSchPTNo"/>
    <w:rsid w:val="000222C9"/>
    <w:rPr>
      <w:rFonts w:ascii="Arial" w:hAnsi="Arial" w:cs="Arial"/>
    </w:rPr>
  </w:style>
  <w:style w:type="character" w:customStyle="1" w:styleId="CharSchPTText">
    <w:name w:val="CharSchPTText"/>
    <w:rsid w:val="000222C9"/>
    <w:rPr>
      <w:rFonts w:ascii="Arial" w:hAnsi="Arial" w:cs="Arial"/>
    </w:rPr>
  </w:style>
  <w:style w:type="paragraph" w:customStyle="1" w:styleId="ContentsHead">
    <w:name w:val="ContentsHead"/>
    <w:basedOn w:val="Normal"/>
    <w:next w:val="Normal"/>
    <w:rsid w:val="000222C9"/>
    <w:pPr>
      <w:tabs>
        <w:tab w:val="clear" w:pos="567"/>
      </w:tabs>
      <w:overflowPunct/>
      <w:autoSpaceDE/>
      <w:autoSpaceDN/>
      <w:adjustRightInd/>
      <w:spacing w:before="240" w:after="200" w:line="276" w:lineRule="auto"/>
      <w:textAlignment w:val="auto"/>
    </w:pPr>
    <w:rPr>
      <w:rFonts w:ascii="Arial" w:eastAsiaTheme="minorHAnsi" w:hAnsi="Arial" w:cs="Arial"/>
      <w:b/>
      <w:bCs/>
      <w:sz w:val="28"/>
      <w:szCs w:val="28"/>
    </w:rPr>
  </w:style>
  <w:style w:type="paragraph" w:customStyle="1" w:styleId="ContentsSectionBreak">
    <w:name w:val="ContentsSectionBreak"/>
    <w:basedOn w:val="Normal"/>
    <w:next w:val="Normal"/>
    <w:rsid w:val="000222C9"/>
    <w:pPr>
      <w:tabs>
        <w:tab w:val="clear" w:pos="567"/>
      </w:tabs>
      <w:overflowPunct/>
      <w:autoSpaceDE/>
      <w:autoSpaceDN/>
      <w:adjustRightInd/>
      <w:spacing w:after="200" w:line="276" w:lineRule="auto"/>
      <w:textAlignment w:val="auto"/>
    </w:pPr>
    <w:rPr>
      <w:rFonts w:asciiTheme="minorHAnsi" w:eastAsiaTheme="minorHAnsi" w:hAnsiTheme="minorHAnsi" w:cstheme="minorBidi"/>
      <w:sz w:val="22"/>
      <w:szCs w:val="22"/>
    </w:rPr>
  </w:style>
  <w:style w:type="paragraph" w:customStyle="1" w:styleId="DD">
    <w:name w:val="DD"/>
    <w:aliases w:val="Dictionary Definition"/>
    <w:basedOn w:val="Normal"/>
    <w:rsid w:val="000222C9"/>
    <w:pPr>
      <w:tabs>
        <w:tab w:val="clear" w:pos="567"/>
      </w:tabs>
      <w:overflowPunct/>
      <w:autoSpaceDE/>
      <w:autoSpaceDN/>
      <w:adjustRightInd/>
      <w:spacing w:before="80" w:after="200" w:line="260" w:lineRule="exact"/>
      <w:jc w:val="both"/>
      <w:textAlignment w:val="auto"/>
    </w:pPr>
    <w:rPr>
      <w:rFonts w:asciiTheme="minorHAnsi" w:eastAsiaTheme="minorHAnsi" w:hAnsiTheme="minorHAnsi" w:cstheme="minorBidi"/>
      <w:sz w:val="22"/>
      <w:szCs w:val="22"/>
    </w:rPr>
  </w:style>
  <w:style w:type="paragraph" w:customStyle="1" w:styleId="definition">
    <w:name w:val="definition"/>
    <w:basedOn w:val="Normal"/>
    <w:rsid w:val="000222C9"/>
    <w:pPr>
      <w:tabs>
        <w:tab w:val="clear" w:pos="567"/>
      </w:tabs>
      <w:overflowPunct/>
      <w:autoSpaceDE/>
      <w:autoSpaceDN/>
      <w:adjustRightInd/>
      <w:spacing w:before="80" w:after="200" w:line="260" w:lineRule="exact"/>
      <w:ind w:left="964"/>
      <w:jc w:val="both"/>
      <w:textAlignment w:val="auto"/>
    </w:pPr>
    <w:rPr>
      <w:rFonts w:asciiTheme="minorHAnsi" w:eastAsiaTheme="minorHAnsi" w:hAnsiTheme="minorHAnsi" w:cstheme="minorBidi"/>
      <w:sz w:val="22"/>
      <w:szCs w:val="22"/>
    </w:rPr>
  </w:style>
  <w:style w:type="paragraph" w:customStyle="1" w:styleId="DictionaryHeading">
    <w:name w:val="Dictionary Heading"/>
    <w:basedOn w:val="Normal"/>
    <w:next w:val="DD"/>
    <w:rsid w:val="000222C9"/>
    <w:pPr>
      <w:keepNext/>
      <w:tabs>
        <w:tab w:val="clear" w:pos="567"/>
      </w:tabs>
      <w:overflowPunct/>
      <w:autoSpaceDE/>
      <w:autoSpaceDN/>
      <w:adjustRightInd/>
      <w:spacing w:before="480" w:after="200" w:line="276" w:lineRule="auto"/>
      <w:ind w:left="2552" w:hanging="2552"/>
      <w:textAlignment w:val="auto"/>
    </w:pPr>
    <w:rPr>
      <w:rFonts w:ascii="Arial" w:eastAsiaTheme="minorHAnsi" w:hAnsi="Arial" w:cs="Arial"/>
      <w:b/>
      <w:bCs/>
      <w:sz w:val="32"/>
      <w:szCs w:val="32"/>
    </w:rPr>
  </w:style>
  <w:style w:type="paragraph" w:customStyle="1" w:styleId="DictionarySectionBreak">
    <w:name w:val="DictionarySectionBreak"/>
    <w:basedOn w:val="Normal"/>
    <w:rsid w:val="000222C9"/>
    <w:pPr>
      <w:tabs>
        <w:tab w:val="clear" w:pos="567"/>
      </w:tabs>
      <w:overflowPunct/>
      <w:autoSpaceDE/>
      <w:autoSpaceDN/>
      <w:adjustRightInd/>
      <w:spacing w:after="200" w:line="276" w:lineRule="auto"/>
      <w:textAlignment w:val="auto"/>
    </w:pPr>
    <w:rPr>
      <w:rFonts w:asciiTheme="minorHAnsi" w:eastAsiaTheme="minorHAnsi" w:hAnsiTheme="minorHAnsi" w:cstheme="minorBidi"/>
      <w:sz w:val="22"/>
      <w:szCs w:val="22"/>
    </w:rPr>
  </w:style>
  <w:style w:type="paragraph" w:customStyle="1" w:styleId="DNote">
    <w:name w:val="DNote"/>
    <w:aliases w:val="DictionaryNote"/>
    <w:basedOn w:val="Normal"/>
    <w:rsid w:val="000222C9"/>
    <w:pPr>
      <w:tabs>
        <w:tab w:val="clear" w:pos="567"/>
      </w:tabs>
      <w:overflowPunct/>
      <w:autoSpaceDE/>
      <w:autoSpaceDN/>
      <w:adjustRightInd/>
      <w:spacing w:before="120" w:after="200" w:line="220" w:lineRule="exact"/>
      <w:ind w:left="425"/>
      <w:jc w:val="both"/>
      <w:textAlignment w:val="auto"/>
    </w:pPr>
    <w:rPr>
      <w:rFonts w:asciiTheme="minorHAnsi" w:eastAsiaTheme="minorHAnsi" w:hAnsiTheme="minorHAnsi" w:cstheme="minorBidi"/>
      <w:sz w:val="20"/>
      <w:szCs w:val="20"/>
    </w:rPr>
  </w:style>
  <w:style w:type="paragraph" w:customStyle="1" w:styleId="DP1a">
    <w:name w:val="DP1(a)"/>
    <w:aliases w:val="Dictionary (a)"/>
    <w:basedOn w:val="Normal"/>
    <w:rsid w:val="000222C9"/>
    <w:pPr>
      <w:tabs>
        <w:tab w:val="clear" w:pos="567"/>
        <w:tab w:val="right" w:pos="709"/>
      </w:tabs>
      <w:overflowPunct/>
      <w:autoSpaceDE/>
      <w:autoSpaceDN/>
      <w:adjustRightInd/>
      <w:spacing w:before="60" w:after="200" w:line="260" w:lineRule="exact"/>
      <w:ind w:left="936" w:hanging="936"/>
      <w:jc w:val="both"/>
      <w:textAlignment w:val="auto"/>
    </w:pPr>
    <w:rPr>
      <w:rFonts w:asciiTheme="minorHAnsi" w:eastAsiaTheme="minorHAnsi" w:hAnsiTheme="minorHAnsi" w:cstheme="minorBidi"/>
      <w:sz w:val="22"/>
      <w:szCs w:val="22"/>
    </w:rPr>
  </w:style>
  <w:style w:type="paragraph" w:customStyle="1" w:styleId="DP2i">
    <w:name w:val="DP2(i)"/>
    <w:aliases w:val="Dictionary(i)"/>
    <w:basedOn w:val="Normal"/>
    <w:rsid w:val="000222C9"/>
    <w:pPr>
      <w:tabs>
        <w:tab w:val="clear" w:pos="567"/>
        <w:tab w:val="right" w:pos="1276"/>
      </w:tabs>
      <w:overflowPunct/>
      <w:autoSpaceDE/>
      <w:autoSpaceDN/>
      <w:adjustRightInd/>
      <w:spacing w:before="60" w:after="200" w:line="260" w:lineRule="exact"/>
      <w:ind w:left="1503" w:hanging="1503"/>
      <w:jc w:val="both"/>
      <w:textAlignment w:val="auto"/>
    </w:pPr>
    <w:rPr>
      <w:rFonts w:asciiTheme="minorHAnsi" w:eastAsiaTheme="minorHAnsi" w:hAnsiTheme="minorHAnsi" w:cstheme="minorBidi"/>
      <w:sz w:val="22"/>
      <w:szCs w:val="22"/>
    </w:rPr>
  </w:style>
  <w:style w:type="paragraph" w:customStyle="1" w:styleId="ExampleBody">
    <w:name w:val="Example Body"/>
    <w:basedOn w:val="Normal"/>
    <w:rsid w:val="000222C9"/>
    <w:pPr>
      <w:tabs>
        <w:tab w:val="clear" w:pos="567"/>
      </w:tabs>
      <w:overflowPunct/>
      <w:autoSpaceDE/>
      <w:autoSpaceDN/>
      <w:adjustRightInd/>
      <w:spacing w:before="60" w:after="200" w:line="220" w:lineRule="exact"/>
      <w:ind w:left="964"/>
      <w:jc w:val="both"/>
      <w:textAlignment w:val="auto"/>
    </w:pPr>
    <w:rPr>
      <w:rFonts w:asciiTheme="minorHAnsi" w:eastAsiaTheme="minorHAnsi" w:hAnsiTheme="minorHAnsi" w:cstheme="minorBidi"/>
      <w:sz w:val="20"/>
      <w:szCs w:val="20"/>
    </w:rPr>
  </w:style>
  <w:style w:type="paragraph" w:customStyle="1" w:styleId="ExampleList">
    <w:name w:val="Example List"/>
    <w:basedOn w:val="Normal"/>
    <w:rsid w:val="000222C9"/>
    <w:pPr>
      <w:numPr>
        <w:numId w:val="13"/>
      </w:numPr>
      <w:tabs>
        <w:tab w:val="clear" w:pos="567"/>
        <w:tab w:val="left" w:pos="1247"/>
      </w:tabs>
      <w:overflowPunct/>
      <w:autoSpaceDE/>
      <w:autoSpaceDN/>
      <w:adjustRightInd/>
      <w:spacing w:after="200" w:line="220" w:lineRule="exact"/>
      <w:jc w:val="both"/>
      <w:textAlignment w:val="auto"/>
    </w:pPr>
    <w:rPr>
      <w:rFonts w:asciiTheme="minorHAnsi" w:eastAsiaTheme="minorHAnsi" w:hAnsiTheme="minorHAnsi" w:cstheme="minorBidi"/>
      <w:sz w:val="20"/>
      <w:szCs w:val="20"/>
    </w:rPr>
  </w:style>
  <w:style w:type="character" w:customStyle="1" w:styleId="FooterChar">
    <w:name w:val="Footer Char"/>
    <w:link w:val="Footer"/>
    <w:rsid w:val="000222C9"/>
    <w:rPr>
      <w:rFonts w:ascii="Times New (W1)" w:hAnsi="Times New (W1)"/>
      <w:szCs w:val="24"/>
      <w:lang w:eastAsia="en-US"/>
    </w:rPr>
  </w:style>
  <w:style w:type="paragraph" w:customStyle="1" w:styleId="FooterDraft">
    <w:name w:val="FooterDraft"/>
    <w:basedOn w:val="Normal"/>
    <w:rsid w:val="000222C9"/>
    <w:pPr>
      <w:tabs>
        <w:tab w:val="clear" w:pos="567"/>
      </w:tabs>
      <w:overflowPunct/>
      <w:autoSpaceDE/>
      <w:autoSpaceDN/>
      <w:adjustRightInd/>
      <w:spacing w:after="200" w:line="276" w:lineRule="auto"/>
      <w:jc w:val="center"/>
      <w:textAlignment w:val="auto"/>
    </w:pPr>
    <w:rPr>
      <w:rFonts w:ascii="Arial" w:eastAsiaTheme="minorHAnsi" w:hAnsi="Arial" w:cs="Arial"/>
      <w:b/>
      <w:bCs/>
      <w:sz w:val="40"/>
      <w:szCs w:val="40"/>
    </w:rPr>
  </w:style>
  <w:style w:type="paragraph" w:customStyle="1" w:styleId="FooterInfo">
    <w:name w:val="FooterInfo"/>
    <w:basedOn w:val="Normal"/>
    <w:rsid w:val="000222C9"/>
    <w:pPr>
      <w:tabs>
        <w:tab w:val="clear" w:pos="567"/>
      </w:tabs>
      <w:overflowPunct/>
      <w:autoSpaceDE/>
      <w:autoSpaceDN/>
      <w:adjustRightInd/>
      <w:spacing w:after="200" w:line="276" w:lineRule="auto"/>
      <w:textAlignment w:val="auto"/>
    </w:pPr>
    <w:rPr>
      <w:rFonts w:ascii="Arial" w:eastAsiaTheme="minorHAnsi" w:hAnsi="Arial" w:cs="Arial"/>
      <w:sz w:val="12"/>
      <w:szCs w:val="12"/>
    </w:rPr>
  </w:style>
  <w:style w:type="paragraph" w:customStyle="1" w:styleId="Formula">
    <w:name w:val="Formula"/>
    <w:basedOn w:val="Normal"/>
    <w:next w:val="Normal"/>
    <w:rsid w:val="000222C9"/>
    <w:pPr>
      <w:tabs>
        <w:tab w:val="clear" w:pos="567"/>
      </w:tabs>
      <w:overflowPunct/>
      <w:autoSpaceDE/>
      <w:autoSpaceDN/>
      <w:adjustRightInd/>
      <w:spacing w:before="180" w:after="180" w:line="276" w:lineRule="auto"/>
      <w:jc w:val="center"/>
      <w:textAlignment w:val="auto"/>
    </w:pPr>
    <w:rPr>
      <w:rFonts w:asciiTheme="minorHAnsi" w:eastAsiaTheme="minorHAnsi" w:hAnsiTheme="minorHAnsi" w:cstheme="minorBidi"/>
      <w:sz w:val="22"/>
      <w:szCs w:val="22"/>
    </w:rPr>
  </w:style>
  <w:style w:type="paragraph" w:customStyle="1" w:styleId="HC">
    <w:name w:val="HC"/>
    <w:aliases w:val="Chapter Heading"/>
    <w:basedOn w:val="Normal"/>
    <w:next w:val="Normal"/>
    <w:rsid w:val="000222C9"/>
    <w:pPr>
      <w:keepNext/>
      <w:tabs>
        <w:tab w:val="clear" w:pos="567"/>
      </w:tabs>
      <w:overflowPunct/>
      <w:autoSpaceDE/>
      <w:autoSpaceDN/>
      <w:adjustRightInd/>
      <w:spacing w:before="480" w:after="200" w:line="276" w:lineRule="auto"/>
      <w:ind w:left="2410" w:hanging="2410"/>
      <w:textAlignment w:val="auto"/>
    </w:pPr>
    <w:rPr>
      <w:rFonts w:ascii="Arial" w:eastAsiaTheme="minorHAnsi" w:hAnsi="Arial" w:cs="Arial"/>
      <w:b/>
      <w:bCs/>
      <w:sz w:val="40"/>
      <w:szCs w:val="40"/>
    </w:rPr>
  </w:style>
  <w:style w:type="paragraph" w:customStyle="1" w:styleId="HD">
    <w:name w:val="HD"/>
    <w:aliases w:val="Division Heading"/>
    <w:basedOn w:val="Normal"/>
    <w:next w:val="Normal"/>
    <w:rsid w:val="000222C9"/>
    <w:pPr>
      <w:keepNext/>
      <w:tabs>
        <w:tab w:val="clear" w:pos="567"/>
      </w:tabs>
      <w:overflowPunct/>
      <w:autoSpaceDE/>
      <w:autoSpaceDN/>
      <w:adjustRightInd/>
      <w:spacing w:before="360" w:after="200" w:line="276" w:lineRule="auto"/>
      <w:ind w:left="2410" w:hanging="2410"/>
      <w:textAlignment w:val="auto"/>
    </w:pPr>
    <w:rPr>
      <w:rFonts w:ascii="Arial" w:eastAsiaTheme="minorHAnsi" w:hAnsi="Arial" w:cs="Arial"/>
      <w:b/>
      <w:bCs/>
      <w:sz w:val="28"/>
      <w:szCs w:val="28"/>
    </w:rPr>
  </w:style>
  <w:style w:type="paragraph" w:customStyle="1" w:styleId="HE">
    <w:name w:val="HE"/>
    <w:aliases w:val="Example heading"/>
    <w:basedOn w:val="Normal"/>
    <w:next w:val="ExampleBody"/>
    <w:rsid w:val="000222C9"/>
    <w:pPr>
      <w:keepNext/>
      <w:tabs>
        <w:tab w:val="clear" w:pos="567"/>
        <w:tab w:val="left" w:pos="1559"/>
      </w:tabs>
      <w:overflowPunct/>
      <w:autoSpaceDE/>
      <w:autoSpaceDN/>
      <w:adjustRightInd/>
      <w:spacing w:before="120" w:after="200" w:line="220" w:lineRule="exact"/>
      <w:ind w:left="964"/>
      <w:textAlignment w:val="auto"/>
    </w:pPr>
    <w:rPr>
      <w:rFonts w:asciiTheme="minorHAnsi" w:eastAsiaTheme="minorHAnsi" w:hAnsiTheme="minorHAnsi" w:cstheme="minorBidi"/>
      <w:i/>
      <w:iCs/>
      <w:sz w:val="20"/>
      <w:szCs w:val="20"/>
    </w:rPr>
  </w:style>
  <w:style w:type="paragraph" w:customStyle="1" w:styleId="HeaderBoldEven">
    <w:name w:val="HeaderBoldEven"/>
    <w:basedOn w:val="Normal"/>
    <w:rsid w:val="000222C9"/>
    <w:pPr>
      <w:widowControl w:val="0"/>
      <w:tabs>
        <w:tab w:val="clear" w:pos="567"/>
      </w:tabs>
      <w:overflowPunct/>
      <w:autoSpaceDE/>
      <w:autoSpaceDN/>
      <w:adjustRightInd/>
      <w:spacing w:before="120" w:after="60" w:line="276" w:lineRule="auto"/>
      <w:textAlignment w:val="auto"/>
    </w:pPr>
    <w:rPr>
      <w:rFonts w:ascii="Arial" w:eastAsiaTheme="minorHAnsi" w:hAnsi="Arial" w:cs="Arial"/>
      <w:b/>
      <w:bCs/>
      <w:sz w:val="20"/>
      <w:szCs w:val="20"/>
    </w:rPr>
  </w:style>
  <w:style w:type="paragraph" w:customStyle="1" w:styleId="HeaderBoldOdd">
    <w:name w:val="HeaderBoldOdd"/>
    <w:basedOn w:val="Normal"/>
    <w:rsid w:val="000222C9"/>
    <w:pPr>
      <w:widowControl w:val="0"/>
      <w:tabs>
        <w:tab w:val="clear" w:pos="567"/>
      </w:tabs>
      <w:overflowPunct/>
      <w:autoSpaceDE/>
      <w:autoSpaceDN/>
      <w:adjustRightInd/>
      <w:spacing w:before="120" w:after="60" w:line="276" w:lineRule="auto"/>
      <w:jc w:val="right"/>
      <w:textAlignment w:val="auto"/>
    </w:pPr>
    <w:rPr>
      <w:rFonts w:ascii="Arial" w:eastAsiaTheme="minorHAnsi" w:hAnsi="Arial" w:cs="Arial"/>
      <w:b/>
      <w:bCs/>
      <w:sz w:val="20"/>
      <w:szCs w:val="20"/>
    </w:rPr>
  </w:style>
  <w:style w:type="paragraph" w:customStyle="1" w:styleId="HeaderContentsPage">
    <w:name w:val="HeaderContents&quot;Page&quot;"/>
    <w:basedOn w:val="Normal"/>
    <w:rsid w:val="000222C9"/>
    <w:pPr>
      <w:tabs>
        <w:tab w:val="clear" w:pos="567"/>
      </w:tabs>
      <w:overflowPunct/>
      <w:autoSpaceDE/>
      <w:autoSpaceDN/>
      <w:adjustRightInd/>
      <w:spacing w:before="120" w:after="120" w:line="276" w:lineRule="auto"/>
      <w:jc w:val="right"/>
      <w:textAlignment w:val="auto"/>
    </w:pPr>
    <w:rPr>
      <w:rFonts w:ascii="Arial" w:eastAsiaTheme="minorHAnsi" w:hAnsi="Arial" w:cs="Arial"/>
      <w:sz w:val="20"/>
      <w:szCs w:val="20"/>
    </w:rPr>
  </w:style>
  <w:style w:type="paragraph" w:customStyle="1" w:styleId="HeaderLiteEven">
    <w:name w:val="HeaderLiteEven"/>
    <w:basedOn w:val="Header"/>
    <w:rsid w:val="000222C9"/>
    <w:pPr>
      <w:overflowPunct/>
      <w:autoSpaceDE/>
      <w:autoSpaceDN/>
      <w:adjustRightInd/>
      <w:spacing w:before="60" w:after="200" w:line="276" w:lineRule="auto"/>
      <w:textAlignment w:val="auto"/>
    </w:pPr>
    <w:rPr>
      <w:rFonts w:ascii="Arial" w:eastAsiaTheme="minorHAnsi" w:hAnsi="Arial" w:cs="Arial"/>
      <w:sz w:val="18"/>
      <w:szCs w:val="18"/>
    </w:rPr>
  </w:style>
  <w:style w:type="paragraph" w:customStyle="1" w:styleId="HeaderLiteOdd">
    <w:name w:val="HeaderLiteOdd"/>
    <w:basedOn w:val="HeaderLiteEven"/>
    <w:rsid w:val="000222C9"/>
    <w:pPr>
      <w:jc w:val="right"/>
    </w:pPr>
  </w:style>
  <w:style w:type="paragraph" w:customStyle="1" w:styleId="HP">
    <w:name w:val="HP"/>
    <w:aliases w:val="Part Heading"/>
    <w:basedOn w:val="Normal"/>
    <w:next w:val="HD"/>
    <w:rsid w:val="000222C9"/>
    <w:pPr>
      <w:keepNext/>
      <w:tabs>
        <w:tab w:val="clear" w:pos="567"/>
      </w:tabs>
      <w:overflowPunct/>
      <w:autoSpaceDE/>
      <w:autoSpaceDN/>
      <w:adjustRightInd/>
      <w:spacing w:before="360" w:after="200" w:line="276" w:lineRule="auto"/>
      <w:ind w:left="2410" w:hanging="2410"/>
      <w:textAlignment w:val="auto"/>
    </w:pPr>
    <w:rPr>
      <w:rFonts w:ascii="Arial" w:eastAsiaTheme="minorHAnsi" w:hAnsi="Arial" w:cs="Arial"/>
      <w:b/>
      <w:bCs/>
      <w:sz w:val="32"/>
      <w:szCs w:val="32"/>
    </w:rPr>
  </w:style>
  <w:style w:type="paragraph" w:customStyle="1" w:styleId="HS">
    <w:name w:val="HS"/>
    <w:aliases w:val="Subdiv Heading"/>
    <w:basedOn w:val="Normal"/>
    <w:next w:val="HR"/>
    <w:rsid w:val="000222C9"/>
    <w:pPr>
      <w:keepNext/>
      <w:tabs>
        <w:tab w:val="clear" w:pos="567"/>
      </w:tabs>
      <w:overflowPunct/>
      <w:autoSpaceDE/>
      <w:autoSpaceDN/>
      <w:adjustRightInd/>
      <w:spacing w:before="360" w:after="200" w:line="276" w:lineRule="auto"/>
      <w:ind w:left="2410" w:hanging="2410"/>
      <w:textAlignment w:val="auto"/>
    </w:pPr>
    <w:rPr>
      <w:rFonts w:ascii="Arial" w:eastAsiaTheme="minorHAnsi" w:hAnsi="Arial" w:cs="Arial"/>
      <w:b/>
      <w:bCs/>
      <w:sz w:val="22"/>
      <w:szCs w:val="22"/>
    </w:rPr>
  </w:style>
  <w:style w:type="paragraph" w:customStyle="1" w:styleId="HSR">
    <w:name w:val="HSR"/>
    <w:aliases w:val="Subregulation Heading"/>
    <w:basedOn w:val="Normal"/>
    <w:next w:val="Normal"/>
    <w:rsid w:val="000222C9"/>
    <w:pPr>
      <w:keepNext/>
      <w:tabs>
        <w:tab w:val="clear" w:pos="567"/>
      </w:tabs>
      <w:overflowPunct/>
      <w:autoSpaceDE/>
      <w:autoSpaceDN/>
      <w:adjustRightInd/>
      <w:spacing w:before="300" w:after="200" w:line="276" w:lineRule="auto"/>
      <w:ind w:left="964"/>
      <w:textAlignment w:val="auto"/>
    </w:pPr>
    <w:rPr>
      <w:rFonts w:ascii="Arial" w:eastAsiaTheme="minorHAnsi" w:hAnsi="Arial" w:cs="Arial"/>
      <w:i/>
      <w:iCs/>
      <w:sz w:val="22"/>
      <w:szCs w:val="22"/>
    </w:rPr>
  </w:style>
  <w:style w:type="paragraph" w:customStyle="1" w:styleId="M1">
    <w:name w:val="M1"/>
    <w:aliases w:val="Modification Heading"/>
    <w:basedOn w:val="Normal"/>
    <w:next w:val="Normal"/>
    <w:rsid w:val="000222C9"/>
    <w:pPr>
      <w:keepNext/>
      <w:tabs>
        <w:tab w:val="clear" w:pos="567"/>
      </w:tabs>
      <w:overflowPunct/>
      <w:autoSpaceDE/>
      <w:autoSpaceDN/>
      <w:adjustRightInd/>
      <w:spacing w:before="480" w:after="200" w:line="260" w:lineRule="exact"/>
      <w:ind w:left="794" w:hanging="794"/>
      <w:textAlignment w:val="auto"/>
    </w:pPr>
    <w:rPr>
      <w:rFonts w:ascii="Arial" w:eastAsiaTheme="minorHAnsi" w:hAnsi="Arial" w:cs="Arial"/>
      <w:b/>
      <w:bCs/>
      <w:sz w:val="22"/>
      <w:szCs w:val="22"/>
    </w:rPr>
  </w:style>
  <w:style w:type="paragraph" w:customStyle="1" w:styleId="M2">
    <w:name w:val="M2"/>
    <w:aliases w:val="Modification Instruction"/>
    <w:basedOn w:val="Normal"/>
    <w:next w:val="Normal"/>
    <w:rsid w:val="000222C9"/>
    <w:pPr>
      <w:keepNext/>
      <w:tabs>
        <w:tab w:val="clear" w:pos="567"/>
      </w:tabs>
      <w:overflowPunct/>
      <w:autoSpaceDE/>
      <w:autoSpaceDN/>
      <w:adjustRightInd/>
      <w:spacing w:before="120" w:after="200" w:line="260" w:lineRule="exact"/>
      <w:ind w:left="794"/>
      <w:textAlignment w:val="auto"/>
    </w:pPr>
    <w:rPr>
      <w:rFonts w:asciiTheme="minorHAnsi" w:eastAsiaTheme="minorHAnsi" w:hAnsiTheme="minorHAnsi" w:cstheme="minorBidi"/>
      <w:i/>
      <w:iCs/>
      <w:sz w:val="22"/>
      <w:szCs w:val="22"/>
    </w:rPr>
  </w:style>
  <w:style w:type="paragraph" w:customStyle="1" w:styleId="M3">
    <w:name w:val="M3"/>
    <w:aliases w:val="Modification Text"/>
    <w:basedOn w:val="Normal"/>
    <w:rsid w:val="000222C9"/>
    <w:pPr>
      <w:tabs>
        <w:tab w:val="clear" w:pos="567"/>
      </w:tabs>
      <w:overflowPunct/>
      <w:autoSpaceDE/>
      <w:autoSpaceDN/>
      <w:adjustRightInd/>
      <w:spacing w:before="60" w:after="200" w:line="260" w:lineRule="exact"/>
      <w:ind w:left="1077" w:hanging="1077"/>
      <w:jc w:val="both"/>
      <w:textAlignment w:val="auto"/>
    </w:pPr>
    <w:rPr>
      <w:rFonts w:asciiTheme="minorHAnsi" w:eastAsiaTheme="minorHAnsi" w:hAnsiTheme="minorHAnsi" w:cstheme="minorBidi"/>
      <w:sz w:val="22"/>
      <w:szCs w:val="22"/>
    </w:rPr>
  </w:style>
  <w:style w:type="paragraph" w:customStyle="1" w:styleId="Maker">
    <w:name w:val="Maker"/>
    <w:basedOn w:val="Normal"/>
    <w:rsid w:val="000222C9"/>
    <w:pPr>
      <w:tabs>
        <w:tab w:val="clear" w:pos="567"/>
        <w:tab w:val="left" w:pos="3119"/>
      </w:tabs>
      <w:overflowPunct/>
      <w:autoSpaceDE/>
      <w:autoSpaceDN/>
      <w:adjustRightInd/>
      <w:spacing w:after="200" w:line="300" w:lineRule="atLeast"/>
      <w:textAlignment w:val="auto"/>
    </w:pPr>
    <w:rPr>
      <w:rFonts w:asciiTheme="minorHAnsi" w:eastAsiaTheme="minorHAnsi" w:hAnsiTheme="minorHAnsi" w:cstheme="minorBidi"/>
      <w:sz w:val="22"/>
      <w:szCs w:val="22"/>
    </w:rPr>
  </w:style>
  <w:style w:type="paragraph" w:customStyle="1" w:styleId="MHD">
    <w:name w:val="MHD"/>
    <w:aliases w:val="Mod Division Heading"/>
    <w:basedOn w:val="Normal"/>
    <w:next w:val="Normal"/>
    <w:rsid w:val="000222C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theme="minorBidi"/>
      <w:b/>
      <w:bCs/>
      <w:sz w:val="28"/>
      <w:szCs w:val="28"/>
    </w:rPr>
  </w:style>
  <w:style w:type="paragraph" w:customStyle="1" w:styleId="MHP">
    <w:name w:val="MHP"/>
    <w:aliases w:val="Mod Part Heading"/>
    <w:basedOn w:val="Normal"/>
    <w:next w:val="Normal"/>
    <w:rsid w:val="000222C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theme="minorBidi"/>
      <w:b/>
      <w:bCs/>
      <w:sz w:val="32"/>
      <w:szCs w:val="32"/>
    </w:rPr>
  </w:style>
  <w:style w:type="paragraph" w:customStyle="1" w:styleId="MHR">
    <w:name w:val="MHR"/>
    <w:aliases w:val="Mod Regulation Heading"/>
    <w:basedOn w:val="Normal"/>
    <w:next w:val="Normal"/>
    <w:rsid w:val="000222C9"/>
    <w:pPr>
      <w:keepNext/>
      <w:tabs>
        <w:tab w:val="clear" w:pos="567"/>
      </w:tabs>
      <w:overflowPunct/>
      <w:autoSpaceDE/>
      <w:autoSpaceDN/>
      <w:adjustRightInd/>
      <w:spacing w:before="360" w:after="200" w:line="276" w:lineRule="auto"/>
      <w:ind w:left="964" w:hanging="964"/>
      <w:textAlignment w:val="auto"/>
    </w:pPr>
    <w:rPr>
      <w:rFonts w:asciiTheme="minorHAnsi" w:eastAsiaTheme="minorHAnsi" w:hAnsiTheme="minorHAnsi" w:cstheme="minorBidi"/>
      <w:b/>
      <w:bCs/>
      <w:sz w:val="22"/>
      <w:szCs w:val="22"/>
    </w:rPr>
  </w:style>
  <w:style w:type="paragraph" w:customStyle="1" w:styleId="MHS">
    <w:name w:val="MHS"/>
    <w:aliases w:val="Mod Subdivision Heading"/>
    <w:basedOn w:val="Normal"/>
    <w:next w:val="MHR"/>
    <w:rsid w:val="000222C9"/>
    <w:pPr>
      <w:keepNext/>
      <w:tabs>
        <w:tab w:val="clear" w:pos="567"/>
      </w:tabs>
      <w:overflowPunct/>
      <w:autoSpaceDE/>
      <w:autoSpaceDN/>
      <w:adjustRightInd/>
      <w:spacing w:before="360" w:after="200" w:line="276" w:lineRule="auto"/>
      <w:ind w:left="2410" w:hanging="2410"/>
      <w:textAlignment w:val="auto"/>
    </w:pPr>
    <w:rPr>
      <w:rFonts w:asciiTheme="minorHAnsi" w:eastAsiaTheme="minorHAnsi" w:hAnsiTheme="minorHAnsi" w:cstheme="minorBidi"/>
      <w:b/>
      <w:bCs/>
      <w:sz w:val="22"/>
      <w:szCs w:val="22"/>
    </w:rPr>
  </w:style>
  <w:style w:type="paragraph" w:customStyle="1" w:styleId="MHSR">
    <w:name w:val="MHSR"/>
    <w:aliases w:val="Mod Subregulation Heading"/>
    <w:basedOn w:val="Normal"/>
    <w:next w:val="Normal"/>
    <w:rsid w:val="000222C9"/>
    <w:pPr>
      <w:keepNext/>
      <w:tabs>
        <w:tab w:val="clear" w:pos="567"/>
      </w:tabs>
      <w:overflowPunct/>
      <w:autoSpaceDE/>
      <w:autoSpaceDN/>
      <w:adjustRightInd/>
      <w:spacing w:before="300" w:after="200" w:line="276" w:lineRule="auto"/>
      <w:textAlignment w:val="auto"/>
    </w:pPr>
    <w:rPr>
      <w:rFonts w:asciiTheme="minorHAnsi" w:eastAsiaTheme="minorHAnsi" w:hAnsiTheme="minorHAnsi" w:cstheme="minorBidi"/>
      <w:i/>
      <w:iCs/>
      <w:sz w:val="22"/>
      <w:szCs w:val="22"/>
    </w:rPr>
  </w:style>
  <w:style w:type="paragraph" w:customStyle="1" w:styleId="Note0">
    <w:name w:val="Note"/>
    <w:basedOn w:val="Normal"/>
    <w:qFormat/>
    <w:rsid w:val="000222C9"/>
    <w:pPr>
      <w:tabs>
        <w:tab w:val="clear" w:pos="567"/>
        <w:tab w:val="left" w:pos="1559"/>
      </w:tabs>
      <w:overflowPunct/>
      <w:autoSpaceDE/>
      <w:autoSpaceDN/>
      <w:adjustRightInd/>
      <w:spacing w:before="120" w:after="200" w:line="220" w:lineRule="exact"/>
      <w:ind w:left="964"/>
      <w:jc w:val="both"/>
      <w:textAlignment w:val="auto"/>
    </w:pPr>
    <w:rPr>
      <w:rFonts w:asciiTheme="minorHAnsi" w:eastAsiaTheme="minorHAnsi" w:hAnsiTheme="minorHAnsi" w:cstheme="minorBidi"/>
      <w:sz w:val="20"/>
      <w:szCs w:val="20"/>
    </w:rPr>
  </w:style>
  <w:style w:type="paragraph" w:customStyle="1" w:styleId="Notepara">
    <w:name w:val="Note para"/>
    <w:basedOn w:val="Normal"/>
    <w:rsid w:val="000222C9"/>
    <w:pPr>
      <w:tabs>
        <w:tab w:val="clear" w:pos="567"/>
      </w:tabs>
      <w:overflowPunct/>
      <w:autoSpaceDE/>
      <w:autoSpaceDN/>
      <w:adjustRightInd/>
      <w:spacing w:before="60" w:after="200" w:line="220" w:lineRule="exact"/>
      <w:ind w:left="1304" w:hanging="340"/>
      <w:jc w:val="both"/>
      <w:textAlignment w:val="auto"/>
    </w:pPr>
    <w:rPr>
      <w:rFonts w:asciiTheme="minorHAnsi" w:eastAsiaTheme="minorHAnsi" w:hAnsiTheme="minorHAnsi" w:cstheme="minorBidi"/>
      <w:sz w:val="20"/>
      <w:szCs w:val="20"/>
    </w:rPr>
  </w:style>
  <w:style w:type="paragraph" w:customStyle="1" w:styleId="P3">
    <w:name w:val="P3"/>
    <w:aliases w:val="(A)"/>
    <w:basedOn w:val="Normal"/>
    <w:rsid w:val="000222C9"/>
    <w:pPr>
      <w:tabs>
        <w:tab w:val="clear" w:pos="567"/>
        <w:tab w:val="right" w:pos="2410"/>
      </w:tabs>
      <w:overflowPunct/>
      <w:autoSpaceDE/>
      <w:autoSpaceDN/>
      <w:adjustRightInd/>
      <w:spacing w:before="60" w:after="200" w:line="260" w:lineRule="exact"/>
      <w:ind w:left="2693" w:hanging="2693"/>
      <w:jc w:val="both"/>
      <w:textAlignment w:val="auto"/>
    </w:pPr>
    <w:rPr>
      <w:rFonts w:asciiTheme="minorHAnsi" w:eastAsiaTheme="minorHAnsi" w:hAnsiTheme="minorHAnsi" w:cstheme="minorBidi"/>
      <w:sz w:val="22"/>
      <w:szCs w:val="22"/>
    </w:rPr>
  </w:style>
  <w:style w:type="paragraph" w:customStyle="1" w:styleId="P4">
    <w:name w:val="P4"/>
    <w:aliases w:val="(I)"/>
    <w:basedOn w:val="Normal"/>
    <w:rsid w:val="000222C9"/>
    <w:pPr>
      <w:tabs>
        <w:tab w:val="clear" w:pos="567"/>
        <w:tab w:val="right" w:pos="3119"/>
      </w:tabs>
      <w:overflowPunct/>
      <w:autoSpaceDE/>
      <w:autoSpaceDN/>
      <w:adjustRightInd/>
      <w:spacing w:before="60" w:after="200" w:line="260" w:lineRule="exact"/>
      <w:ind w:left="3419" w:hanging="3419"/>
      <w:jc w:val="both"/>
      <w:textAlignment w:val="auto"/>
    </w:pPr>
    <w:rPr>
      <w:rFonts w:asciiTheme="minorHAnsi" w:eastAsiaTheme="minorHAnsi" w:hAnsiTheme="minorHAnsi" w:cstheme="minorBidi"/>
      <w:sz w:val="22"/>
      <w:szCs w:val="22"/>
    </w:rPr>
  </w:style>
  <w:style w:type="paragraph" w:customStyle="1" w:styleId="Page">
    <w:name w:val="Page"/>
    <w:rsid w:val="000222C9"/>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0222C9"/>
    <w:pPr>
      <w:tabs>
        <w:tab w:val="clear" w:pos="567"/>
      </w:tabs>
      <w:overflowPunct/>
      <w:autoSpaceDE/>
      <w:autoSpaceDN/>
      <w:adjustRightInd/>
      <w:spacing w:after="200" w:line="276" w:lineRule="auto"/>
      <w:textAlignment w:val="auto"/>
    </w:pPr>
    <w:rPr>
      <w:rFonts w:asciiTheme="minorHAnsi" w:eastAsiaTheme="minorHAnsi" w:hAnsiTheme="minorHAnsi" w:cstheme="minorBidi"/>
      <w:sz w:val="2"/>
      <w:szCs w:val="2"/>
    </w:rPr>
  </w:style>
  <w:style w:type="paragraph" w:customStyle="1" w:styleId="Penalty">
    <w:name w:val="Penalty"/>
    <w:basedOn w:val="Normal"/>
    <w:rsid w:val="000222C9"/>
    <w:pPr>
      <w:tabs>
        <w:tab w:val="clear" w:pos="567"/>
      </w:tabs>
      <w:overflowPunct/>
      <w:autoSpaceDE/>
      <w:autoSpaceDN/>
      <w:adjustRightInd/>
      <w:spacing w:before="180" w:after="200" w:line="260" w:lineRule="exact"/>
      <w:ind w:left="2949" w:hanging="1985"/>
      <w:jc w:val="both"/>
      <w:textAlignment w:val="auto"/>
    </w:pPr>
    <w:rPr>
      <w:rFonts w:asciiTheme="minorHAnsi" w:eastAsiaTheme="minorHAnsi" w:hAnsiTheme="minorHAnsi" w:cstheme="minorBidi"/>
      <w:sz w:val="22"/>
      <w:szCs w:val="22"/>
    </w:rPr>
  </w:style>
  <w:style w:type="paragraph" w:customStyle="1" w:styleId="Picture">
    <w:name w:val="Picture"/>
    <w:basedOn w:val="Normal"/>
    <w:rsid w:val="000222C9"/>
    <w:pPr>
      <w:keepNext/>
      <w:tabs>
        <w:tab w:val="clear" w:pos="567"/>
      </w:tabs>
      <w:overflowPunct/>
      <w:autoSpaceDE/>
      <w:autoSpaceDN/>
      <w:adjustRightInd/>
      <w:spacing w:before="240" w:after="200" w:line="240" w:lineRule="exact"/>
      <w:jc w:val="center"/>
      <w:textAlignment w:val="auto"/>
    </w:pPr>
    <w:rPr>
      <w:rFonts w:ascii="Arial" w:eastAsiaTheme="minorHAnsi" w:hAnsi="Arial" w:cs="Arial"/>
      <w:sz w:val="18"/>
      <w:szCs w:val="18"/>
    </w:rPr>
  </w:style>
  <w:style w:type="paragraph" w:customStyle="1" w:styleId="Query">
    <w:name w:val="Query"/>
    <w:aliases w:val="QY"/>
    <w:basedOn w:val="Normal"/>
    <w:rsid w:val="000222C9"/>
    <w:pPr>
      <w:tabs>
        <w:tab w:val="clear" w:pos="567"/>
      </w:tabs>
      <w:overflowPunct/>
      <w:autoSpaceDE/>
      <w:autoSpaceDN/>
      <w:adjustRightInd/>
      <w:spacing w:before="180" w:after="200" w:line="260" w:lineRule="exact"/>
      <w:jc w:val="both"/>
      <w:textAlignment w:val="auto"/>
    </w:pPr>
    <w:rPr>
      <w:rFonts w:asciiTheme="minorHAnsi" w:eastAsiaTheme="minorHAnsi" w:hAnsiTheme="minorHAnsi" w:cstheme="minorBidi"/>
      <w:b/>
      <w:bCs/>
      <w:i/>
      <w:iCs/>
      <w:sz w:val="22"/>
      <w:szCs w:val="22"/>
    </w:rPr>
  </w:style>
  <w:style w:type="paragraph" w:customStyle="1" w:styleId="R1">
    <w:name w:val="R1"/>
    <w:aliases w:val="1. or 1.(1)"/>
    <w:basedOn w:val="Normal"/>
    <w:next w:val="Normal"/>
    <w:rsid w:val="000222C9"/>
    <w:pPr>
      <w:tabs>
        <w:tab w:val="clear" w:pos="567"/>
        <w:tab w:val="right" w:pos="794"/>
        <w:tab w:val="left" w:pos="964"/>
      </w:tabs>
      <w:overflowPunct/>
      <w:autoSpaceDE/>
      <w:autoSpaceDN/>
      <w:adjustRightInd/>
      <w:spacing w:before="120" w:after="200" w:line="260" w:lineRule="exact"/>
      <w:ind w:left="964" w:hanging="964"/>
      <w:jc w:val="both"/>
      <w:textAlignment w:val="auto"/>
    </w:pPr>
    <w:rPr>
      <w:rFonts w:asciiTheme="minorHAnsi" w:eastAsiaTheme="minorHAnsi" w:hAnsiTheme="minorHAnsi" w:cstheme="minorBidi"/>
      <w:sz w:val="22"/>
      <w:szCs w:val="22"/>
    </w:rPr>
  </w:style>
  <w:style w:type="paragraph" w:customStyle="1" w:styleId="R2">
    <w:name w:val="R2"/>
    <w:aliases w:val="(2)"/>
    <w:basedOn w:val="Normal"/>
    <w:rsid w:val="000222C9"/>
    <w:pPr>
      <w:tabs>
        <w:tab w:val="clear" w:pos="567"/>
        <w:tab w:val="right" w:pos="794"/>
        <w:tab w:val="left" w:pos="964"/>
      </w:tabs>
      <w:overflowPunct/>
      <w:autoSpaceDE/>
      <w:autoSpaceDN/>
      <w:adjustRightInd/>
      <w:spacing w:before="180" w:after="200" w:line="260" w:lineRule="exact"/>
      <w:ind w:left="964" w:hanging="964"/>
      <w:jc w:val="both"/>
      <w:textAlignment w:val="auto"/>
    </w:pPr>
    <w:rPr>
      <w:rFonts w:asciiTheme="minorHAnsi" w:eastAsiaTheme="minorHAnsi" w:hAnsiTheme="minorHAnsi" w:cstheme="minorBidi"/>
      <w:sz w:val="22"/>
      <w:szCs w:val="22"/>
    </w:rPr>
  </w:style>
  <w:style w:type="paragraph" w:customStyle="1" w:styleId="ReadersGuideSectionBreak">
    <w:name w:val="ReadersGuideSectionBreak"/>
    <w:basedOn w:val="Normal"/>
    <w:next w:val="Normal"/>
    <w:rsid w:val="000222C9"/>
    <w:pPr>
      <w:tabs>
        <w:tab w:val="clear" w:pos="567"/>
      </w:tabs>
      <w:overflowPunct/>
      <w:autoSpaceDE/>
      <w:autoSpaceDN/>
      <w:adjustRightInd/>
      <w:spacing w:after="200" w:line="276" w:lineRule="auto"/>
      <w:textAlignment w:val="auto"/>
    </w:pPr>
    <w:rPr>
      <w:rFonts w:asciiTheme="minorHAnsi" w:eastAsiaTheme="minorHAnsi" w:hAnsiTheme="minorHAnsi" w:cstheme="minorBidi"/>
      <w:sz w:val="22"/>
      <w:szCs w:val="22"/>
    </w:rPr>
  </w:style>
  <w:style w:type="paragraph" w:customStyle="1" w:styleId="RGHead">
    <w:name w:val="RGHead"/>
    <w:basedOn w:val="Normal"/>
    <w:next w:val="Normal"/>
    <w:rsid w:val="000222C9"/>
    <w:pPr>
      <w:keepNext/>
      <w:tabs>
        <w:tab w:val="clear" w:pos="567"/>
      </w:tabs>
      <w:overflowPunct/>
      <w:autoSpaceDE/>
      <w:autoSpaceDN/>
      <w:adjustRightInd/>
      <w:spacing w:before="360" w:after="200" w:line="276" w:lineRule="auto"/>
      <w:ind w:left="2410" w:hanging="2410"/>
      <w:textAlignment w:val="auto"/>
    </w:pPr>
    <w:rPr>
      <w:rFonts w:ascii="Arial" w:eastAsiaTheme="minorHAnsi" w:hAnsi="Arial" w:cs="Arial"/>
      <w:b/>
      <w:bCs/>
      <w:sz w:val="32"/>
      <w:szCs w:val="32"/>
    </w:rPr>
  </w:style>
  <w:style w:type="paragraph" w:customStyle="1" w:styleId="RGPara">
    <w:name w:val="RGPara"/>
    <w:aliases w:val="Readers Guide Para"/>
    <w:basedOn w:val="Normal"/>
    <w:rsid w:val="000222C9"/>
    <w:pPr>
      <w:tabs>
        <w:tab w:val="clear" w:pos="567"/>
      </w:tabs>
      <w:overflowPunct/>
      <w:autoSpaceDE/>
      <w:autoSpaceDN/>
      <w:adjustRightInd/>
      <w:spacing w:before="120" w:after="200" w:line="260" w:lineRule="exact"/>
      <w:jc w:val="both"/>
      <w:textAlignment w:val="auto"/>
    </w:pPr>
    <w:rPr>
      <w:rFonts w:asciiTheme="minorHAnsi" w:eastAsiaTheme="minorHAnsi" w:hAnsiTheme="minorHAnsi" w:cstheme="minorBidi"/>
      <w:sz w:val="22"/>
      <w:szCs w:val="22"/>
    </w:rPr>
  </w:style>
  <w:style w:type="paragraph" w:customStyle="1" w:styleId="RGPtHd">
    <w:name w:val="RGPtHd"/>
    <w:aliases w:val="Readers Guide PT Heading"/>
    <w:basedOn w:val="Normal"/>
    <w:next w:val="RGPara"/>
    <w:rsid w:val="000222C9"/>
    <w:pPr>
      <w:keepNext/>
      <w:tabs>
        <w:tab w:val="clear" w:pos="567"/>
      </w:tabs>
      <w:overflowPunct/>
      <w:autoSpaceDE/>
      <w:autoSpaceDN/>
      <w:adjustRightInd/>
      <w:spacing w:before="360" w:after="200" w:line="276" w:lineRule="auto"/>
      <w:textAlignment w:val="auto"/>
    </w:pPr>
    <w:rPr>
      <w:rFonts w:ascii="Arial" w:eastAsiaTheme="minorHAnsi" w:hAnsi="Arial" w:cs="Arial"/>
      <w:b/>
      <w:bCs/>
      <w:sz w:val="28"/>
      <w:szCs w:val="28"/>
    </w:rPr>
  </w:style>
  <w:style w:type="paragraph" w:customStyle="1" w:styleId="RGSecHdg">
    <w:name w:val="RGSecHdg"/>
    <w:aliases w:val="Readers Guide Sec Heading"/>
    <w:basedOn w:val="Normal"/>
    <w:next w:val="RGPara"/>
    <w:rsid w:val="000222C9"/>
    <w:pPr>
      <w:keepNext/>
      <w:tabs>
        <w:tab w:val="clear" w:pos="567"/>
      </w:tabs>
      <w:overflowPunct/>
      <w:autoSpaceDE/>
      <w:autoSpaceDN/>
      <w:adjustRightInd/>
      <w:spacing w:before="360" w:after="200" w:line="276" w:lineRule="auto"/>
      <w:textAlignment w:val="auto"/>
    </w:pPr>
    <w:rPr>
      <w:rFonts w:ascii="Arial" w:eastAsiaTheme="minorHAnsi" w:hAnsi="Arial" w:cs="Arial"/>
      <w:b/>
      <w:bCs/>
      <w:sz w:val="22"/>
      <w:szCs w:val="22"/>
    </w:rPr>
  </w:style>
  <w:style w:type="paragraph" w:customStyle="1" w:styleId="SchedSectionBreak">
    <w:name w:val="SchedSectionBreak"/>
    <w:basedOn w:val="Normal"/>
    <w:next w:val="Normal"/>
    <w:rsid w:val="000222C9"/>
    <w:pPr>
      <w:tabs>
        <w:tab w:val="clear" w:pos="567"/>
      </w:tabs>
      <w:overflowPunct/>
      <w:autoSpaceDE/>
      <w:autoSpaceDN/>
      <w:adjustRightInd/>
      <w:spacing w:after="200" w:line="276" w:lineRule="auto"/>
      <w:textAlignment w:val="auto"/>
    </w:pPr>
    <w:rPr>
      <w:rFonts w:asciiTheme="minorHAnsi" w:eastAsiaTheme="minorHAnsi" w:hAnsiTheme="minorHAnsi" w:cstheme="minorBidi"/>
      <w:sz w:val="22"/>
      <w:szCs w:val="22"/>
    </w:rPr>
  </w:style>
  <w:style w:type="paragraph" w:customStyle="1" w:styleId="Scheduleheading">
    <w:name w:val="Schedule heading"/>
    <w:basedOn w:val="Normal"/>
    <w:next w:val="R1"/>
    <w:rsid w:val="000222C9"/>
    <w:pPr>
      <w:keepNext/>
      <w:tabs>
        <w:tab w:val="clear" w:pos="567"/>
        <w:tab w:val="left" w:pos="1985"/>
      </w:tabs>
      <w:overflowPunct/>
      <w:autoSpaceDE/>
      <w:autoSpaceDN/>
      <w:adjustRightInd/>
      <w:spacing w:before="360" w:after="200" w:line="276" w:lineRule="auto"/>
      <w:ind w:left="964" w:hanging="964"/>
      <w:textAlignment w:val="auto"/>
    </w:pPr>
    <w:rPr>
      <w:rFonts w:ascii="Arial" w:eastAsiaTheme="minorHAnsi" w:hAnsi="Arial" w:cs="Arial"/>
      <w:b/>
      <w:bCs/>
      <w:sz w:val="22"/>
      <w:szCs w:val="22"/>
    </w:rPr>
  </w:style>
  <w:style w:type="paragraph" w:customStyle="1" w:styleId="Schedulelist">
    <w:name w:val="Schedule list"/>
    <w:basedOn w:val="Normal"/>
    <w:rsid w:val="000222C9"/>
    <w:pPr>
      <w:tabs>
        <w:tab w:val="clear" w:pos="567"/>
        <w:tab w:val="right" w:pos="1985"/>
      </w:tabs>
      <w:overflowPunct/>
      <w:autoSpaceDE/>
      <w:autoSpaceDN/>
      <w:adjustRightInd/>
      <w:spacing w:before="60" w:after="200" w:line="260" w:lineRule="exact"/>
      <w:ind w:left="454"/>
      <w:textAlignment w:val="auto"/>
    </w:pPr>
    <w:rPr>
      <w:rFonts w:asciiTheme="minorHAnsi" w:eastAsiaTheme="minorHAnsi" w:hAnsiTheme="minorHAnsi" w:cstheme="minorBidi"/>
      <w:sz w:val="22"/>
      <w:szCs w:val="22"/>
    </w:rPr>
  </w:style>
  <w:style w:type="paragraph" w:customStyle="1" w:styleId="Schedulepara">
    <w:name w:val="Schedule para"/>
    <w:basedOn w:val="Normal"/>
    <w:rsid w:val="000222C9"/>
    <w:pPr>
      <w:tabs>
        <w:tab w:val="right" w:pos="567"/>
      </w:tabs>
      <w:overflowPunct/>
      <w:autoSpaceDE/>
      <w:autoSpaceDN/>
      <w:adjustRightInd/>
      <w:spacing w:before="180" w:after="200" w:line="260" w:lineRule="exact"/>
      <w:ind w:left="964" w:hanging="964"/>
      <w:jc w:val="both"/>
      <w:textAlignment w:val="auto"/>
    </w:pPr>
    <w:rPr>
      <w:rFonts w:asciiTheme="minorHAnsi" w:eastAsiaTheme="minorHAnsi" w:hAnsiTheme="minorHAnsi" w:cstheme="minorBidi"/>
      <w:sz w:val="22"/>
      <w:szCs w:val="22"/>
    </w:rPr>
  </w:style>
  <w:style w:type="paragraph" w:customStyle="1" w:styleId="Schedulepart">
    <w:name w:val="Schedule part"/>
    <w:basedOn w:val="Normal"/>
    <w:rsid w:val="000222C9"/>
    <w:pPr>
      <w:keepNext/>
      <w:tabs>
        <w:tab w:val="clear" w:pos="567"/>
      </w:tabs>
      <w:overflowPunct/>
      <w:autoSpaceDE/>
      <w:autoSpaceDN/>
      <w:adjustRightInd/>
      <w:spacing w:before="360" w:after="200" w:line="276" w:lineRule="auto"/>
      <w:ind w:left="1559" w:hanging="1559"/>
      <w:textAlignment w:val="auto"/>
    </w:pPr>
    <w:rPr>
      <w:rFonts w:ascii="Arial" w:eastAsiaTheme="minorHAnsi" w:hAnsi="Arial" w:cs="Arial"/>
      <w:b/>
      <w:bCs/>
      <w:sz w:val="28"/>
      <w:szCs w:val="28"/>
    </w:rPr>
  </w:style>
  <w:style w:type="paragraph" w:customStyle="1" w:styleId="Schedulereference">
    <w:name w:val="Schedule reference"/>
    <w:basedOn w:val="Normal"/>
    <w:next w:val="Schedulepart"/>
    <w:rsid w:val="000222C9"/>
    <w:pPr>
      <w:keepNext/>
      <w:tabs>
        <w:tab w:val="clear" w:pos="567"/>
      </w:tabs>
      <w:overflowPunct/>
      <w:autoSpaceDE/>
      <w:autoSpaceDN/>
      <w:adjustRightInd/>
      <w:spacing w:before="60" w:after="200" w:line="200" w:lineRule="exact"/>
      <w:ind w:left="2410"/>
      <w:textAlignment w:val="auto"/>
    </w:pPr>
    <w:rPr>
      <w:rFonts w:ascii="Arial" w:eastAsiaTheme="minorHAnsi" w:hAnsi="Arial" w:cs="Arial"/>
      <w:sz w:val="18"/>
      <w:szCs w:val="18"/>
    </w:rPr>
  </w:style>
  <w:style w:type="paragraph" w:customStyle="1" w:styleId="Scheduletitle">
    <w:name w:val="Schedule title"/>
    <w:basedOn w:val="Normal"/>
    <w:next w:val="Schedulereference"/>
    <w:rsid w:val="000222C9"/>
    <w:pPr>
      <w:keepNext/>
      <w:tabs>
        <w:tab w:val="clear" w:pos="567"/>
      </w:tabs>
      <w:overflowPunct/>
      <w:autoSpaceDE/>
      <w:autoSpaceDN/>
      <w:adjustRightInd/>
      <w:spacing w:before="480" w:after="200" w:line="276" w:lineRule="auto"/>
      <w:ind w:left="2410" w:hanging="2410"/>
      <w:textAlignment w:val="auto"/>
    </w:pPr>
    <w:rPr>
      <w:rFonts w:ascii="Arial" w:eastAsiaTheme="minorHAnsi" w:hAnsi="Arial" w:cs="Arial"/>
      <w:b/>
      <w:bCs/>
      <w:sz w:val="32"/>
      <w:szCs w:val="32"/>
    </w:rPr>
  </w:style>
  <w:style w:type="paragraph" w:customStyle="1" w:styleId="SigningPageBreak">
    <w:name w:val="SigningPageBreak"/>
    <w:basedOn w:val="Normal"/>
    <w:next w:val="Normal"/>
    <w:rsid w:val="000222C9"/>
    <w:pPr>
      <w:tabs>
        <w:tab w:val="clear" w:pos="567"/>
      </w:tabs>
      <w:overflowPunct/>
      <w:autoSpaceDE/>
      <w:autoSpaceDN/>
      <w:adjustRightInd/>
      <w:spacing w:after="200" w:line="1800" w:lineRule="atLeast"/>
      <w:textAlignment w:val="auto"/>
    </w:pPr>
    <w:rPr>
      <w:rFonts w:asciiTheme="minorHAnsi" w:eastAsiaTheme="minorHAnsi" w:hAnsiTheme="minorHAnsi" w:cstheme="minorBidi"/>
      <w:sz w:val="22"/>
      <w:szCs w:val="22"/>
    </w:rPr>
  </w:style>
  <w:style w:type="paragraph" w:customStyle="1" w:styleId="TableColHead">
    <w:name w:val="TableColHead"/>
    <w:basedOn w:val="Normal"/>
    <w:rsid w:val="000222C9"/>
    <w:pPr>
      <w:keepNext/>
      <w:tabs>
        <w:tab w:val="clear" w:pos="567"/>
      </w:tabs>
      <w:overflowPunct/>
      <w:autoSpaceDE/>
      <w:autoSpaceDN/>
      <w:adjustRightInd/>
      <w:spacing w:before="120" w:after="200" w:line="276" w:lineRule="auto"/>
      <w:textAlignment w:val="auto"/>
    </w:pPr>
    <w:rPr>
      <w:rFonts w:ascii="Arial" w:eastAsiaTheme="minorHAnsi" w:hAnsi="Arial" w:cs="Arial"/>
      <w:b/>
      <w:bCs/>
      <w:sz w:val="18"/>
      <w:szCs w:val="18"/>
    </w:rPr>
  </w:style>
  <w:style w:type="paragraph" w:customStyle="1" w:styleId="TableP1a">
    <w:name w:val="TableP1(a)"/>
    <w:basedOn w:val="Normal"/>
    <w:rsid w:val="000222C9"/>
    <w:pPr>
      <w:tabs>
        <w:tab w:val="clear" w:pos="567"/>
        <w:tab w:val="right" w:pos="408"/>
      </w:tabs>
      <w:overflowPunct/>
      <w:autoSpaceDE/>
      <w:autoSpaceDN/>
      <w:adjustRightInd/>
      <w:spacing w:before="60" w:after="200" w:line="240" w:lineRule="exact"/>
      <w:ind w:left="533" w:hanging="533"/>
      <w:textAlignment w:val="auto"/>
    </w:pPr>
    <w:rPr>
      <w:rFonts w:asciiTheme="minorHAnsi" w:eastAsiaTheme="minorHAnsi" w:hAnsiTheme="minorHAnsi" w:cstheme="minorBidi"/>
      <w:sz w:val="22"/>
      <w:szCs w:val="22"/>
    </w:rPr>
  </w:style>
  <w:style w:type="paragraph" w:customStyle="1" w:styleId="TableP2i">
    <w:name w:val="TableP2(i)"/>
    <w:basedOn w:val="Normal"/>
    <w:rsid w:val="000222C9"/>
    <w:pPr>
      <w:tabs>
        <w:tab w:val="clear" w:pos="567"/>
        <w:tab w:val="right" w:pos="725"/>
      </w:tabs>
      <w:overflowPunct/>
      <w:autoSpaceDE/>
      <w:autoSpaceDN/>
      <w:adjustRightInd/>
      <w:spacing w:before="60" w:after="200" w:line="240" w:lineRule="exact"/>
      <w:ind w:left="868" w:hanging="868"/>
      <w:textAlignment w:val="auto"/>
    </w:pPr>
    <w:rPr>
      <w:rFonts w:asciiTheme="minorHAnsi" w:eastAsiaTheme="minorHAnsi" w:hAnsiTheme="minorHAnsi" w:cstheme="minorBidi"/>
      <w:sz w:val="22"/>
      <w:szCs w:val="22"/>
    </w:rPr>
  </w:style>
  <w:style w:type="paragraph" w:customStyle="1" w:styleId="TableText">
    <w:name w:val="TableText"/>
    <w:basedOn w:val="Normal"/>
    <w:rsid w:val="000222C9"/>
    <w:pPr>
      <w:tabs>
        <w:tab w:val="clear" w:pos="567"/>
      </w:tabs>
      <w:overflowPunct/>
      <w:autoSpaceDE/>
      <w:autoSpaceDN/>
      <w:adjustRightInd/>
      <w:spacing w:before="120" w:after="200" w:line="240" w:lineRule="exact"/>
      <w:textAlignment w:val="auto"/>
    </w:pPr>
    <w:rPr>
      <w:rFonts w:asciiTheme="minorHAnsi" w:eastAsiaTheme="minorHAnsi" w:hAnsiTheme="minorHAnsi" w:cstheme="minorBidi"/>
      <w:sz w:val="22"/>
      <w:szCs w:val="22"/>
    </w:rPr>
  </w:style>
  <w:style w:type="paragraph" w:customStyle="1" w:styleId="TextWOutChapSectionBreak">
    <w:name w:val="TextW/OutChapSectionBreak"/>
    <w:basedOn w:val="Normal"/>
    <w:next w:val="Normal"/>
    <w:rsid w:val="000222C9"/>
    <w:pPr>
      <w:tabs>
        <w:tab w:val="clear" w:pos="567"/>
      </w:tabs>
      <w:overflowPunct/>
      <w:autoSpaceDE/>
      <w:autoSpaceDN/>
      <w:adjustRightInd/>
      <w:spacing w:after="200" w:line="276" w:lineRule="auto"/>
      <w:jc w:val="center"/>
      <w:textAlignment w:val="auto"/>
    </w:pPr>
    <w:rPr>
      <w:rFonts w:asciiTheme="minorHAnsi" w:eastAsiaTheme="minorHAnsi" w:hAnsiTheme="minorHAnsi" w:cstheme="minorBidi"/>
      <w:sz w:val="22"/>
      <w:szCs w:val="22"/>
    </w:rPr>
  </w:style>
  <w:style w:type="character" w:customStyle="1" w:styleId="TitleChar">
    <w:name w:val="Title Char"/>
    <w:link w:val="Title"/>
    <w:rsid w:val="000222C9"/>
    <w:rPr>
      <w:rFonts w:ascii="Arial" w:hAnsi="Arial" w:cs="Arial"/>
      <w:bCs/>
      <w:kern w:val="28"/>
      <w:sz w:val="24"/>
      <w:szCs w:val="32"/>
      <w:lang w:eastAsia="en-US"/>
    </w:rPr>
  </w:style>
  <w:style w:type="paragraph" w:customStyle="1" w:styleId="TOC">
    <w:name w:val="TOC"/>
    <w:basedOn w:val="Normal"/>
    <w:next w:val="Normal"/>
    <w:rsid w:val="000222C9"/>
    <w:pPr>
      <w:tabs>
        <w:tab w:val="clear" w:pos="567"/>
        <w:tab w:val="right" w:pos="8335"/>
      </w:tabs>
      <w:overflowPunct/>
      <w:autoSpaceDE/>
      <w:autoSpaceDN/>
      <w:adjustRightInd/>
      <w:spacing w:after="120" w:line="276" w:lineRule="auto"/>
      <w:textAlignment w:val="auto"/>
    </w:pPr>
    <w:rPr>
      <w:rFonts w:ascii="Arial" w:eastAsiaTheme="minorHAnsi" w:hAnsi="Arial" w:cs="Arial"/>
      <w:sz w:val="20"/>
      <w:szCs w:val="20"/>
    </w:rPr>
  </w:style>
  <w:style w:type="paragraph" w:customStyle="1" w:styleId="ZDD">
    <w:name w:val="ZDD"/>
    <w:aliases w:val="Dict Def"/>
    <w:basedOn w:val="DD"/>
    <w:rsid w:val="000222C9"/>
    <w:pPr>
      <w:keepNext/>
    </w:pPr>
  </w:style>
  <w:style w:type="paragraph" w:customStyle="1" w:styleId="Zdefinition">
    <w:name w:val="Zdefinition"/>
    <w:basedOn w:val="definition"/>
    <w:rsid w:val="000222C9"/>
    <w:pPr>
      <w:keepNext/>
    </w:pPr>
  </w:style>
  <w:style w:type="paragraph" w:customStyle="1" w:styleId="ZDP1">
    <w:name w:val="ZDP1"/>
    <w:basedOn w:val="DP1a"/>
    <w:rsid w:val="000222C9"/>
    <w:pPr>
      <w:keepNext/>
    </w:pPr>
  </w:style>
  <w:style w:type="paragraph" w:customStyle="1" w:styleId="ZExampleBody">
    <w:name w:val="ZExample Body"/>
    <w:basedOn w:val="ExampleBody"/>
    <w:rsid w:val="000222C9"/>
    <w:pPr>
      <w:keepNext/>
    </w:pPr>
  </w:style>
  <w:style w:type="paragraph" w:customStyle="1" w:styleId="ZNote">
    <w:name w:val="ZNote"/>
    <w:basedOn w:val="Note0"/>
    <w:rsid w:val="000222C9"/>
    <w:pPr>
      <w:keepNext/>
    </w:pPr>
  </w:style>
  <w:style w:type="paragraph" w:customStyle="1" w:styleId="ZP2">
    <w:name w:val="ZP2"/>
    <w:basedOn w:val="P2"/>
    <w:rsid w:val="000222C9"/>
    <w:pPr>
      <w:keepNext/>
      <w:keepLines w:val="0"/>
      <w:spacing w:after="200"/>
    </w:pPr>
    <w:rPr>
      <w:rFonts w:asciiTheme="minorHAnsi" w:eastAsiaTheme="minorHAnsi" w:hAnsiTheme="minorHAnsi" w:cstheme="minorBidi"/>
      <w:sz w:val="22"/>
      <w:szCs w:val="22"/>
    </w:rPr>
  </w:style>
  <w:style w:type="paragraph" w:customStyle="1" w:styleId="ZP3">
    <w:name w:val="ZP3"/>
    <w:basedOn w:val="P3"/>
    <w:rsid w:val="000222C9"/>
    <w:pPr>
      <w:keepNext/>
    </w:pPr>
  </w:style>
  <w:style w:type="paragraph" w:customStyle="1" w:styleId="ZRcN">
    <w:name w:val="ZRcN"/>
    <w:basedOn w:val="Rc"/>
    <w:rsid w:val="000222C9"/>
    <w:pPr>
      <w:keepNext/>
      <w:spacing w:after="200"/>
    </w:pPr>
    <w:rPr>
      <w:rFonts w:asciiTheme="minorHAnsi" w:eastAsiaTheme="minorHAnsi" w:hAnsiTheme="minorHAnsi" w:cstheme="minorBidi"/>
      <w:sz w:val="22"/>
      <w:szCs w:val="22"/>
    </w:rPr>
  </w:style>
  <w:style w:type="paragraph" w:customStyle="1" w:styleId="A2">
    <w:name w:val="A2"/>
    <w:aliases w:val="1.1 amendment,Instruction amendment"/>
    <w:basedOn w:val="Normal"/>
    <w:next w:val="Normal"/>
    <w:rsid w:val="000222C9"/>
    <w:pPr>
      <w:tabs>
        <w:tab w:val="clear" w:pos="567"/>
        <w:tab w:val="right" w:pos="794"/>
      </w:tabs>
      <w:overflowPunct/>
      <w:autoSpaceDE/>
      <w:autoSpaceDN/>
      <w:adjustRightInd/>
      <w:spacing w:before="120" w:after="200" w:line="260" w:lineRule="exact"/>
      <w:ind w:left="964" w:hanging="964"/>
      <w:jc w:val="both"/>
      <w:textAlignment w:val="auto"/>
    </w:pPr>
    <w:rPr>
      <w:rFonts w:asciiTheme="minorHAnsi" w:eastAsiaTheme="minorHAnsi" w:hAnsiTheme="minorHAnsi" w:cstheme="minorBidi"/>
      <w:sz w:val="22"/>
      <w:szCs w:val="22"/>
    </w:rPr>
  </w:style>
  <w:style w:type="paragraph" w:customStyle="1" w:styleId="A1">
    <w:name w:val="A1"/>
    <w:aliases w:val="Heading Amendment,1. Amendment"/>
    <w:basedOn w:val="Normal"/>
    <w:next w:val="Normal"/>
    <w:rsid w:val="000222C9"/>
    <w:pPr>
      <w:keepNext/>
      <w:tabs>
        <w:tab w:val="clear" w:pos="567"/>
      </w:tabs>
      <w:overflowPunct/>
      <w:autoSpaceDE/>
      <w:autoSpaceDN/>
      <w:adjustRightInd/>
      <w:spacing w:before="480" w:after="200" w:line="260" w:lineRule="exact"/>
      <w:ind w:left="964" w:hanging="964"/>
      <w:textAlignment w:val="auto"/>
    </w:pPr>
    <w:rPr>
      <w:rFonts w:ascii="Arial" w:eastAsiaTheme="minorHAnsi" w:hAnsi="Arial" w:cstheme="minorBidi"/>
      <w:b/>
      <w:sz w:val="22"/>
      <w:szCs w:val="22"/>
    </w:rPr>
  </w:style>
  <w:style w:type="paragraph" w:customStyle="1" w:styleId="AS">
    <w:name w:val="AS"/>
    <w:aliases w:val="Schedule title Amendment"/>
    <w:basedOn w:val="Normal"/>
    <w:next w:val="Normal"/>
    <w:rsid w:val="000222C9"/>
    <w:pPr>
      <w:keepNext/>
      <w:tabs>
        <w:tab w:val="clear" w:pos="567"/>
      </w:tabs>
      <w:overflowPunct/>
      <w:autoSpaceDE/>
      <w:autoSpaceDN/>
      <w:adjustRightInd/>
      <w:spacing w:before="480" w:after="200" w:line="276" w:lineRule="auto"/>
      <w:ind w:left="2410" w:hanging="2410"/>
      <w:textAlignment w:val="auto"/>
    </w:pPr>
    <w:rPr>
      <w:rFonts w:ascii="Arial" w:eastAsiaTheme="minorHAnsi" w:hAnsi="Arial" w:cstheme="minorBidi"/>
      <w:b/>
      <w:sz w:val="32"/>
      <w:szCs w:val="22"/>
    </w:rPr>
  </w:style>
  <w:style w:type="paragraph" w:customStyle="1" w:styleId="A1S">
    <w:name w:val="A1S"/>
    <w:aliases w:val="1.Schedule Amendment"/>
    <w:basedOn w:val="Normal"/>
    <w:next w:val="A2S"/>
    <w:rsid w:val="000222C9"/>
    <w:pPr>
      <w:keepNext/>
      <w:tabs>
        <w:tab w:val="clear" w:pos="567"/>
      </w:tabs>
      <w:overflowPunct/>
      <w:autoSpaceDE/>
      <w:autoSpaceDN/>
      <w:adjustRightInd/>
      <w:spacing w:before="480" w:after="200" w:line="260" w:lineRule="exact"/>
      <w:ind w:left="964" w:hanging="964"/>
      <w:textAlignment w:val="auto"/>
    </w:pPr>
    <w:rPr>
      <w:rFonts w:ascii="Arial" w:eastAsiaTheme="minorHAnsi" w:hAnsi="Arial" w:cstheme="minorBidi"/>
      <w:b/>
      <w:sz w:val="22"/>
      <w:szCs w:val="22"/>
    </w:rPr>
  </w:style>
  <w:style w:type="paragraph" w:customStyle="1" w:styleId="A2S">
    <w:name w:val="A2S"/>
    <w:aliases w:val="Schedule Inst Amendment"/>
    <w:basedOn w:val="Normal"/>
    <w:next w:val="Normal"/>
    <w:rsid w:val="000222C9"/>
    <w:pPr>
      <w:keepNext/>
      <w:tabs>
        <w:tab w:val="clear" w:pos="567"/>
      </w:tabs>
      <w:overflowPunct/>
      <w:autoSpaceDE/>
      <w:autoSpaceDN/>
      <w:adjustRightInd/>
      <w:spacing w:before="120" w:after="200" w:line="260" w:lineRule="exact"/>
      <w:ind w:left="964"/>
      <w:textAlignment w:val="auto"/>
    </w:pPr>
    <w:rPr>
      <w:rFonts w:asciiTheme="minorHAnsi" w:eastAsiaTheme="minorHAnsi" w:hAnsiTheme="minorHAnsi" w:cstheme="minorBidi"/>
      <w:i/>
      <w:sz w:val="22"/>
      <w:szCs w:val="22"/>
    </w:rPr>
  </w:style>
  <w:style w:type="paragraph" w:customStyle="1" w:styleId="centre">
    <w:name w:val="centre"/>
    <w:basedOn w:val="Normal"/>
    <w:rsid w:val="000222C9"/>
    <w:pPr>
      <w:tabs>
        <w:tab w:val="clear" w:pos="567"/>
      </w:tabs>
      <w:overflowPunct/>
      <w:autoSpaceDE/>
      <w:autoSpaceDN/>
      <w:adjustRightInd/>
      <w:spacing w:after="200" w:line="276" w:lineRule="auto"/>
      <w:jc w:val="center"/>
      <w:textAlignment w:val="auto"/>
    </w:pPr>
    <w:rPr>
      <w:rFonts w:asciiTheme="minorHAnsi" w:eastAsiaTheme="minorHAnsi" w:hAnsiTheme="minorHAnsi" w:cstheme="minorBidi"/>
      <w:b/>
      <w:sz w:val="22"/>
      <w:szCs w:val="22"/>
    </w:rPr>
  </w:style>
  <w:style w:type="paragraph" w:customStyle="1" w:styleId="NFCTbleText">
    <w:name w:val="NFCTbleText"/>
    <w:basedOn w:val="Normal"/>
    <w:rsid w:val="000222C9"/>
    <w:pPr>
      <w:tabs>
        <w:tab w:val="clear" w:pos="567"/>
      </w:tabs>
      <w:overflowPunct/>
      <w:autoSpaceDE/>
      <w:autoSpaceDN/>
      <w:adjustRightInd/>
      <w:spacing w:after="200" w:line="276" w:lineRule="auto"/>
      <w:textAlignment w:val="auto"/>
    </w:pPr>
    <w:rPr>
      <w:rFonts w:ascii="Arial Narrow" w:eastAsiaTheme="minorHAnsi" w:hAnsi="Arial Narrow" w:cstheme="minorBidi"/>
      <w:sz w:val="22"/>
      <w:szCs w:val="22"/>
    </w:rPr>
  </w:style>
  <w:style w:type="paragraph" w:customStyle="1" w:styleId="NFCTableSubHead">
    <w:name w:val="NFCTableSubHead"/>
    <w:basedOn w:val="Normal"/>
    <w:rsid w:val="000222C9"/>
    <w:pPr>
      <w:tabs>
        <w:tab w:val="clear" w:pos="567"/>
      </w:tabs>
      <w:overflowPunct/>
      <w:autoSpaceDE/>
      <w:autoSpaceDN/>
      <w:adjustRightInd/>
      <w:spacing w:before="120" w:after="80" w:line="276" w:lineRule="auto"/>
      <w:ind w:left="544" w:hanging="544"/>
      <w:textAlignment w:val="auto"/>
    </w:pPr>
    <w:rPr>
      <w:rFonts w:ascii="Arial" w:eastAsiaTheme="minorHAnsi" w:hAnsi="Arial" w:cs="Arial"/>
      <w:b/>
      <w:bCs/>
      <w:sz w:val="22"/>
      <w:szCs w:val="22"/>
    </w:rPr>
  </w:style>
  <w:style w:type="paragraph" w:customStyle="1" w:styleId="NFCdoctitle">
    <w:name w:val="NFC_doctitle"/>
    <w:basedOn w:val="Normal"/>
    <w:rsid w:val="000222C9"/>
    <w:pPr>
      <w:widowControl w:val="0"/>
      <w:tabs>
        <w:tab w:val="clear" w:pos="567"/>
        <w:tab w:val="left" w:pos="2977"/>
        <w:tab w:val="right" w:pos="8647"/>
      </w:tabs>
      <w:overflowPunct/>
      <w:autoSpaceDE/>
      <w:autoSpaceDN/>
      <w:adjustRightInd/>
      <w:spacing w:after="200" w:line="276" w:lineRule="auto"/>
      <w:textAlignment w:val="auto"/>
    </w:pPr>
    <w:rPr>
      <w:rFonts w:ascii="Arial Narrow" w:eastAsiaTheme="minorHAnsi" w:hAnsi="Arial Narrow" w:cstheme="minorBidi"/>
      <w:sz w:val="18"/>
      <w:szCs w:val="20"/>
    </w:rPr>
  </w:style>
  <w:style w:type="paragraph" w:customStyle="1" w:styleId="TableText0">
    <w:name w:val="Table Text"/>
    <w:basedOn w:val="Normal"/>
    <w:rsid w:val="000222C9"/>
    <w:pPr>
      <w:tabs>
        <w:tab w:val="clear" w:pos="567"/>
      </w:tabs>
      <w:overflowPunct/>
      <w:autoSpaceDE/>
      <w:autoSpaceDN/>
      <w:adjustRightInd/>
      <w:spacing w:before="120" w:after="200" w:line="276" w:lineRule="auto"/>
      <w:textAlignment w:val="auto"/>
    </w:pPr>
    <w:rPr>
      <w:rFonts w:ascii="Arial" w:eastAsiaTheme="minorHAnsi" w:hAnsi="Arial" w:cstheme="minorBidi"/>
      <w:sz w:val="22"/>
      <w:szCs w:val="20"/>
    </w:rPr>
  </w:style>
  <w:style w:type="paragraph" w:customStyle="1" w:styleId="TableHeading">
    <w:name w:val="Table Heading"/>
    <w:basedOn w:val="Normal"/>
    <w:rsid w:val="000222C9"/>
    <w:pPr>
      <w:keepNext/>
      <w:tabs>
        <w:tab w:val="clear" w:pos="567"/>
      </w:tabs>
      <w:overflowPunct/>
      <w:autoSpaceDE/>
      <w:autoSpaceDN/>
      <w:adjustRightInd/>
      <w:spacing w:before="120" w:after="200" w:line="276" w:lineRule="auto"/>
      <w:jc w:val="center"/>
      <w:textAlignment w:val="auto"/>
    </w:pPr>
    <w:rPr>
      <w:rFonts w:ascii="Arial" w:eastAsiaTheme="minorHAnsi" w:hAnsi="Arial" w:cstheme="minorBidi"/>
      <w:b/>
      <w:bCs/>
      <w:sz w:val="22"/>
      <w:szCs w:val="20"/>
    </w:rPr>
  </w:style>
  <w:style w:type="paragraph" w:customStyle="1" w:styleId="TableRomanNumList">
    <w:name w:val="Table Roman Num List"/>
    <w:basedOn w:val="TableText0"/>
    <w:rsid w:val="000222C9"/>
    <w:pPr>
      <w:ind w:left="459" w:hanging="459"/>
    </w:pPr>
    <w:rPr>
      <w:sz w:val="20"/>
    </w:rPr>
  </w:style>
  <w:style w:type="character" w:customStyle="1" w:styleId="BalloonTextChar">
    <w:name w:val="Balloon Text Char"/>
    <w:link w:val="BalloonText"/>
    <w:semiHidden/>
    <w:rsid w:val="000222C9"/>
    <w:rPr>
      <w:rFonts w:ascii="Tahoma" w:hAnsi="Tahoma" w:cs="Tahoma"/>
      <w:sz w:val="16"/>
      <w:szCs w:val="16"/>
      <w:lang w:eastAsia="en-US"/>
    </w:rPr>
  </w:style>
  <w:style w:type="character" w:customStyle="1" w:styleId="CommentSubjectChar">
    <w:name w:val="Comment Subject Char"/>
    <w:link w:val="CommentSubject"/>
    <w:semiHidden/>
    <w:rsid w:val="000222C9"/>
    <w:rPr>
      <w:rFonts w:ascii="Times New (W1)" w:hAnsi="Times New (W1)"/>
      <w:b/>
      <w:bCs/>
      <w:szCs w:val="24"/>
      <w:lang w:eastAsia="en-US"/>
    </w:rPr>
  </w:style>
  <w:style w:type="paragraph" w:customStyle="1" w:styleId="NPCresponseText1">
    <w:name w:val="NPCresponseText1"/>
    <w:basedOn w:val="Normal"/>
    <w:link w:val="NPCresponseText1Char"/>
    <w:rsid w:val="000222C9"/>
    <w:pPr>
      <w:widowControl w:val="0"/>
      <w:tabs>
        <w:tab w:val="clear" w:pos="567"/>
      </w:tabs>
      <w:overflowPunct/>
      <w:autoSpaceDE/>
      <w:autoSpaceDN/>
      <w:adjustRightInd/>
      <w:spacing w:before="120" w:after="40" w:line="276" w:lineRule="auto"/>
      <w:jc w:val="both"/>
      <w:textAlignment w:val="auto"/>
    </w:pPr>
    <w:rPr>
      <w:rFonts w:ascii="Arial" w:eastAsiaTheme="minorHAnsi" w:hAnsi="Arial" w:cs="Arial"/>
      <w:iCs/>
      <w:sz w:val="22"/>
      <w:szCs w:val="23"/>
    </w:rPr>
  </w:style>
  <w:style w:type="character" w:customStyle="1" w:styleId="NPCresponseText1Char">
    <w:name w:val="NPCresponseText1 Char"/>
    <w:link w:val="NPCresponseText1"/>
    <w:rsid w:val="000222C9"/>
    <w:rPr>
      <w:rFonts w:ascii="Arial" w:eastAsiaTheme="minorHAnsi" w:hAnsi="Arial" w:cs="Arial"/>
      <w:iCs/>
      <w:sz w:val="22"/>
      <w:szCs w:val="23"/>
      <w:lang w:eastAsia="en-US"/>
    </w:rPr>
  </w:style>
  <w:style w:type="paragraph" w:customStyle="1" w:styleId="NPCrespShtHeader">
    <w:name w:val="NPCrespShtHeader"/>
    <w:basedOn w:val="Normal"/>
    <w:link w:val="NPCrespShtHeaderChar"/>
    <w:rsid w:val="000222C9"/>
    <w:pPr>
      <w:widowControl w:val="0"/>
      <w:tabs>
        <w:tab w:val="clear" w:pos="567"/>
      </w:tabs>
      <w:overflowPunct/>
      <w:autoSpaceDE/>
      <w:autoSpaceDN/>
      <w:adjustRightInd/>
      <w:spacing w:before="240" w:after="200" w:line="276" w:lineRule="auto"/>
      <w:jc w:val="both"/>
      <w:textAlignment w:val="auto"/>
    </w:pPr>
    <w:rPr>
      <w:rFonts w:asciiTheme="minorHAnsi" w:eastAsiaTheme="minorHAnsi" w:hAnsiTheme="minorHAnsi" w:cstheme="minorBidi"/>
      <w:b/>
      <w:bCs/>
      <w:i/>
      <w:sz w:val="22"/>
      <w:szCs w:val="23"/>
    </w:rPr>
  </w:style>
  <w:style w:type="character" w:customStyle="1" w:styleId="NPCrespShtHeaderChar">
    <w:name w:val="NPCrespShtHeader Char"/>
    <w:link w:val="NPCrespShtHeader"/>
    <w:rsid w:val="000222C9"/>
    <w:rPr>
      <w:rFonts w:asciiTheme="minorHAnsi" w:eastAsiaTheme="minorHAnsi" w:hAnsiTheme="minorHAnsi" w:cstheme="minorBidi"/>
      <w:b/>
      <w:bCs/>
      <w:i/>
      <w:sz w:val="22"/>
      <w:szCs w:val="23"/>
      <w:lang w:eastAsia="en-US"/>
    </w:rPr>
  </w:style>
  <w:style w:type="character" w:styleId="Emphasis">
    <w:name w:val="Emphasis"/>
    <w:qFormat/>
    <w:rsid w:val="000222C9"/>
    <w:rPr>
      <w:i/>
      <w:iCs/>
    </w:rPr>
  </w:style>
  <w:style w:type="paragraph" w:customStyle="1" w:styleId="Subregulation">
    <w:name w:val="Subregulation"/>
    <w:basedOn w:val="Normal"/>
    <w:rsid w:val="000222C9"/>
    <w:pPr>
      <w:tabs>
        <w:tab w:val="clear" w:pos="567"/>
        <w:tab w:val="right" w:pos="1559"/>
        <w:tab w:val="left" w:pos="1701"/>
      </w:tabs>
      <w:overflowPunct/>
      <w:autoSpaceDE/>
      <w:autoSpaceDN/>
      <w:adjustRightInd/>
      <w:spacing w:before="120" w:after="200" w:line="276" w:lineRule="auto"/>
      <w:ind w:left="1701" w:hanging="1701"/>
      <w:jc w:val="both"/>
      <w:textAlignment w:val="auto"/>
    </w:pPr>
    <w:rPr>
      <w:rFonts w:asciiTheme="minorHAnsi" w:eastAsiaTheme="minorHAnsi" w:hAnsiTheme="minorHAnsi" w:cstheme="minorBidi"/>
      <w:sz w:val="22"/>
      <w:szCs w:val="20"/>
    </w:rPr>
  </w:style>
  <w:style w:type="character" w:customStyle="1" w:styleId="matchall">
    <w:name w:val="match all"/>
    <w:rsid w:val="000222C9"/>
    <w:rPr>
      <w:color w:val="auto"/>
    </w:rPr>
  </w:style>
  <w:style w:type="paragraph" w:customStyle="1" w:styleId="-Style">
    <w:name w:val="- Style"/>
    <w:basedOn w:val="ListParagraph"/>
    <w:link w:val="-StyleChar"/>
    <w:qFormat/>
    <w:rsid w:val="000222C9"/>
    <w:pPr>
      <w:numPr>
        <w:numId w:val="14"/>
      </w:numPr>
      <w:tabs>
        <w:tab w:val="left" w:pos="1418"/>
        <w:tab w:val="left" w:pos="2835"/>
      </w:tabs>
      <w:spacing w:after="80"/>
      <w:ind w:left="1418" w:hanging="284"/>
    </w:pPr>
    <w:rPr>
      <w:rFonts w:asciiTheme="minorHAnsi" w:hAnsiTheme="minorHAnsi" w:cstheme="minorBidi"/>
    </w:rPr>
  </w:style>
  <w:style w:type="character" w:customStyle="1" w:styleId="-StyleChar">
    <w:name w:val="- Style Char"/>
    <w:link w:val="-Style"/>
    <w:rsid w:val="000222C9"/>
    <w:rPr>
      <w:rFonts w:asciiTheme="minorHAnsi" w:eastAsia="Calibri" w:hAnsiTheme="minorHAnsi" w:cstheme="minorBidi"/>
      <w:sz w:val="22"/>
      <w:szCs w:val="22"/>
      <w:lang w:eastAsia="en-US"/>
    </w:rPr>
  </w:style>
  <w:style w:type="paragraph" w:customStyle="1" w:styleId="NormalBullet">
    <w:name w:val="Normal Bullet"/>
    <w:basedOn w:val="Normal"/>
    <w:qFormat/>
    <w:rsid w:val="000222C9"/>
    <w:pPr>
      <w:numPr>
        <w:numId w:val="15"/>
      </w:numPr>
      <w:tabs>
        <w:tab w:val="clear" w:pos="567"/>
        <w:tab w:val="left" w:pos="0"/>
        <w:tab w:val="left" w:pos="1134"/>
        <w:tab w:val="num" w:pos="1352"/>
      </w:tabs>
      <w:overflowPunct/>
      <w:autoSpaceDE/>
      <w:autoSpaceDN/>
      <w:adjustRightInd/>
      <w:spacing w:after="80" w:line="276" w:lineRule="auto"/>
      <w:ind w:left="340" w:firstLine="652"/>
      <w:textAlignment w:val="auto"/>
      <w:outlineLvl w:val="3"/>
    </w:pPr>
    <w:rPr>
      <w:rFonts w:asciiTheme="minorHAnsi" w:eastAsia="Calibri" w:hAnsiTheme="minorHAnsi" w:cstheme="minorBidi"/>
      <w:sz w:val="22"/>
      <w:szCs w:val="22"/>
    </w:rPr>
  </w:style>
  <w:style w:type="paragraph" w:customStyle="1" w:styleId="TextBullet2">
    <w:name w:val="Text Bullet 2"/>
    <w:basedOn w:val="Normal"/>
    <w:link w:val="TextBullet2Char"/>
    <w:qFormat/>
    <w:rsid w:val="000222C9"/>
    <w:pPr>
      <w:numPr>
        <w:ilvl w:val="1"/>
        <w:numId w:val="14"/>
      </w:numPr>
      <w:tabs>
        <w:tab w:val="clear" w:pos="567"/>
        <w:tab w:val="left" w:pos="1843"/>
      </w:tabs>
      <w:overflowPunct/>
      <w:autoSpaceDE/>
      <w:autoSpaceDN/>
      <w:adjustRightInd/>
      <w:spacing w:after="120" w:line="276" w:lineRule="auto"/>
      <w:ind w:left="1843" w:hanging="425"/>
      <w:textAlignment w:val="auto"/>
      <w:outlineLvl w:val="3"/>
    </w:pPr>
    <w:rPr>
      <w:rFonts w:asciiTheme="minorHAnsi" w:eastAsiaTheme="minorHAnsi" w:hAnsiTheme="minorHAnsi" w:cstheme="minorBidi"/>
      <w:sz w:val="22"/>
      <w:szCs w:val="22"/>
    </w:rPr>
  </w:style>
  <w:style w:type="character" w:customStyle="1" w:styleId="TextBullet2Char">
    <w:name w:val="Text Bullet 2 Char"/>
    <w:link w:val="TextBullet2"/>
    <w:rsid w:val="000222C9"/>
    <w:rPr>
      <w:rFonts w:asciiTheme="minorHAnsi" w:eastAsiaTheme="minorHAnsi" w:hAnsiTheme="minorHAnsi" w:cstheme="minorBidi"/>
      <w:sz w:val="22"/>
      <w:szCs w:val="22"/>
      <w:lang w:eastAsia="en-US"/>
    </w:rPr>
  </w:style>
  <w:style w:type="paragraph" w:customStyle="1" w:styleId="TextBullet4">
    <w:name w:val="Text Bullet 4"/>
    <w:basedOn w:val="TextBullet2"/>
    <w:link w:val="TextBullet4Char"/>
    <w:qFormat/>
    <w:rsid w:val="000222C9"/>
    <w:pPr>
      <w:numPr>
        <w:ilvl w:val="5"/>
      </w:numPr>
      <w:tabs>
        <w:tab w:val="clear" w:pos="1843"/>
        <w:tab w:val="left" w:pos="2127"/>
      </w:tabs>
      <w:ind w:left="2127" w:hanging="284"/>
    </w:pPr>
    <w:rPr>
      <w:lang w:eastAsia="en-AU"/>
    </w:rPr>
  </w:style>
  <w:style w:type="character" w:customStyle="1" w:styleId="TextBullet4Char">
    <w:name w:val="Text Bullet 4 Char"/>
    <w:link w:val="TextBullet4"/>
    <w:rsid w:val="000222C9"/>
    <w:rPr>
      <w:rFonts w:asciiTheme="minorHAnsi" w:eastAsiaTheme="minorHAnsi" w:hAnsiTheme="minorHAnsi" w:cstheme="minorBidi"/>
      <w:sz w:val="22"/>
      <w:szCs w:val="22"/>
    </w:rPr>
  </w:style>
  <w:style w:type="paragraph" w:customStyle="1" w:styleId="MOSHeader">
    <w:name w:val="MOS Header"/>
    <w:basedOn w:val="Normal"/>
    <w:autoRedefine/>
    <w:rsid w:val="000222C9"/>
    <w:pPr>
      <w:widowControl w:val="0"/>
      <w:tabs>
        <w:tab w:val="clear" w:pos="567"/>
        <w:tab w:val="left" w:pos="993"/>
        <w:tab w:val="center" w:pos="4536"/>
      </w:tabs>
      <w:overflowPunct/>
      <w:autoSpaceDE/>
      <w:autoSpaceDN/>
      <w:adjustRightInd/>
      <w:spacing w:after="200" w:line="276" w:lineRule="auto"/>
      <w:jc w:val="center"/>
      <w:textAlignment w:val="auto"/>
      <w:outlineLvl w:val="3"/>
    </w:pPr>
    <w:rPr>
      <w:rFonts w:ascii="Century Gothic" w:eastAsiaTheme="minorHAnsi" w:hAnsi="Century Gothic" w:cs="Arial"/>
      <w:sz w:val="18"/>
      <w:szCs w:val="22"/>
    </w:rPr>
  </w:style>
  <w:style w:type="paragraph" w:customStyle="1" w:styleId="MOSFooter">
    <w:name w:val="MOS Footer"/>
    <w:basedOn w:val="Normal"/>
    <w:rsid w:val="000222C9"/>
    <w:pPr>
      <w:widowControl w:val="0"/>
      <w:pBdr>
        <w:top w:val="single" w:sz="6" w:space="1" w:color="auto"/>
      </w:pBdr>
      <w:tabs>
        <w:tab w:val="clear" w:pos="567"/>
        <w:tab w:val="center" w:pos="-1843"/>
        <w:tab w:val="left" w:pos="993"/>
        <w:tab w:val="right" w:pos="8505"/>
      </w:tabs>
      <w:overflowPunct/>
      <w:autoSpaceDE/>
      <w:autoSpaceDN/>
      <w:adjustRightInd/>
      <w:spacing w:after="120" w:line="276" w:lineRule="auto"/>
      <w:jc w:val="center"/>
      <w:textAlignment w:val="auto"/>
      <w:outlineLvl w:val="3"/>
    </w:pPr>
    <w:rPr>
      <w:rFonts w:ascii="Century Gothic" w:eastAsiaTheme="minorHAnsi" w:hAnsi="Century Gothic" w:cstheme="minorBidi"/>
      <w:sz w:val="18"/>
      <w:szCs w:val="22"/>
    </w:rPr>
  </w:style>
  <w:style w:type="paragraph" w:customStyle="1" w:styleId="Bullet10">
    <w:name w:val="Bullet 1"/>
    <w:basedOn w:val="Normal"/>
    <w:rsid w:val="000222C9"/>
    <w:pPr>
      <w:tabs>
        <w:tab w:val="clear" w:pos="567"/>
        <w:tab w:val="left" w:pos="0"/>
      </w:tabs>
      <w:overflowPunct/>
      <w:autoSpaceDE/>
      <w:autoSpaceDN/>
      <w:adjustRightInd/>
      <w:spacing w:after="80" w:line="360" w:lineRule="auto"/>
      <w:ind w:left="357" w:hanging="357"/>
      <w:contextualSpacing/>
      <w:textAlignment w:val="auto"/>
      <w:outlineLvl w:val="3"/>
    </w:pPr>
    <w:rPr>
      <w:rFonts w:asciiTheme="minorHAnsi" w:eastAsiaTheme="minorHAnsi" w:hAnsiTheme="minorHAnsi" w:cstheme="minorBidi"/>
      <w:sz w:val="22"/>
      <w:szCs w:val="22"/>
    </w:rPr>
  </w:style>
  <w:style w:type="paragraph" w:customStyle="1" w:styleId="CAAPBulletText1">
    <w:name w:val="CAAP Bullet Text1"/>
    <w:basedOn w:val="Normal"/>
    <w:rsid w:val="000222C9"/>
    <w:pPr>
      <w:numPr>
        <w:numId w:val="16"/>
      </w:numPr>
      <w:tabs>
        <w:tab w:val="clear" w:pos="567"/>
      </w:tabs>
      <w:overflowPunct/>
      <w:autoSpaceDE/>
      <w:autoSpaceDN/>
      <w:adjustRightInd/>
      <w:spacing w:after="200" w:line="276" w:lineRule="auto"/>
      <w:jc w:val="both"/>
      <w:textAlignment w:val="auto"/>
    </w:pPr>
    <w:rPr>
      <w:rFonts w:asciiTheme="minorHAnsi" w:eastAsiaTheme="minorHAnsi" w:hAnsiTheme="minorHAnsi" w:cstheme="minorBidi"/>
      <w:color w:val="000000"/>
      <w:sz w:val="22"/>
      <w:szCs w:val="22"/>
    </w:rPr>
  </w:style>
  <w:style w:type="paragraph" w:customStyle="1" w:styleId="CAAPBulletText2">
    <w:name w:val="CAAP Bullet Text2"/>
    <w:basedOn w:val="CAAPBulletText1"/>
    <w:rsid w:val="000222C9"/>
    <w:pPr>
      <w:jc w:val="left"/>
    </w:pPr>
    <w:rPr>
      <w:b/>
      <w:lang w:val="en-US"/>
    </w:rPr>
  </w:style>
  <w:style w:type="paragraph" w:customStyle="1" w:styleId="B1">
    <w:name w:val="B1"/>
    <w:basedOn w:val="Normal"/>
    <w:rsid w:val="000222C9"/>
    <w:pPr>
      <w:numPr>
        <w:numId w:val="17"/>
      </w:numPr>
      <w:tabs>
        <w:tab w:val="clear" w:pos="567"/>
      </w:tabs>
      <w:overflowPunct/>
      <w:autoSpaceDE/>
      <w:autoSpaceDN/>
      <w:adjustRightInd/>
      <w:spacing w:after="200" w:line="276" w:lineRule="auto"/>
      <w:textAlignment w:val="auto"/>
    </w:pPr>
    <w:rPr>
      <w:rFonts w:ascii="Garamond" w:eastAsiaTheme="minorHAnsi" w:hAnsi="Garamond" w:cstheme="minorBidi"/>
      <w:sz w:val="22"/>
      <w:szCs w:val="22"/>
      <w:lang w:eastAsia="en-AU"/>
    </w:rPr>
  </w:style>
  <w:style w:type="paragraph" w:customStyle="1" w:styleId="CAAPNumberingText">
    <w:name w:val="CAAP Numbering Text"/>
    <w:basedOn w:val="B1"/>
    <w:rsid w:val="000222C9"/>
    <w:pPr>
      <w:tabs>
        <w:tab w:val="clear" w:pos="1494"/>
        <w:tab w:val="num" w:pos="540"/>
      </w:tabs>
      <w:spacing w:after="120"/>
      <w:ind w:left="539" w:hanging="539"/>
    </w:pPr>
    <w:rPr>
      <w:rFonts w:ascii="Times New Roman" w:hAnsi="Times New Roman"/>
    </w:rPr>
  </w:style>
  <w:style w:type="character" w:customStyle="1" w:styleId="LDDateChar">
    <w:name w:val="LDDate Char"/>
    <w:link w:val="LDDate"/>
    <w:locked/>
    <w:rsid w:val="000222C9"/>
    <w:rPr>
      <w:sz w:val="24"/>
      <w:szCs w:val="24"/>
      <w:lang w:eastAsia="en-US"/>
    </w:rPr>
  </w:style>
  <w:style w:type="character" w:customStyle="1" w:styleId="LDdefinitionChar">
    <w:name w:val="LDdefinition Char"/>
    <w:basedOn w:val="LDClauseChar"/>
    <w:link w:val="LDdefinition"/>
    <w:rsid w:val="00506517"/>
    <w:rPr>
      <w:sz w:val="24"/>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8794">
      <w:bodyDiv w:val="1"/>
      <w:marLeft w:val="0"/>
      <w:marRight w:val="0"/>
      <w:marTop w:val="0"/>
      <w:marBottom w:val="0"/>
      <w:divBdr>
        <w:top w:val="none" w:sz="0" w:space="0" w:color="auto"/>
        <w:left w:val="none" w:sz="0" w:space="0" w:color="auto"/>
        <w:bottom w:val="none" w:sz="0" w:space="0" w:color="auto"/>
        <w:right w:val="none" w:sz="0" w:space="0" w:color="auto"/>
      </w:divBdr>
    </w:div>
    <w:div w:id="29959733">
      <w:bodyDiv w:val="1"/>
      <w:marLeft w:val="0"/>
      <w:marRight w:val="0"/>
      <w:marTop w:val="0"/>
      <w:marBottom w:val="0"/>
      <w:divBdr>
        <w:top w:val="none" w:sz="0" w:space="0" w:color="auto"/>
        <w:left w:val="none" w:sz="0" w:space="0" w:color="auto"/>
        <w:bottom w:val="none" w:sz="0" w:space="0" w:color="auto"/>
        <w:right w:val="none" w:sz="0" w:space="0" w:color="auto"/>
      </w:divBdr>
    </w:div>
    <w:div w:id="153573169">
      <w:bodyDiv w:val="1"/>
      <w:marLeft w:val="0"/>
      <w:marRight w:val="0"/>
      <w:marTop w:val="0"/>
      <w:marBottom w:val="0"/>
      <w:divBdr>
        <w:top w:val="none" w:sz="0" w:space="0" w:color="auto"/>
        <w:left w:val="none" w:sz="0" w:space="0" w:color="auto"/>
        <w:bottom w:val="none" w:sz="0" w:space="0" w:color="auto"/>
        <w:right w:val="none" w:sz="0" w:space="0" w:color="auto"/>
      </w:divBdr>
    </w:div>
    <w:div w:id="232005853">
      <w:bodyDiv w:val="1"/>
      <w:marLeft w:val="0"/>
      <w:marRight w:val="0"/>
      <w:marTop w:val="0"/>
      <w:marBottom w:val="0"/>
      <w:divBdr>
        <w:top w:val="none" w:sz="0" w:space="0" w:color="auto"/>
        <w:left w:val="none" w:sz="0" w:space="0" w:color="auto"/>
        <w:bottom w:val="none" w:sz="0" w:space="0" w:color="auto"/>
        <w:right w:val="none" w:sz="0" w:space="0" w:color="auto"/>
      </w:divBdr>
    </w:div>
    <w:div w:id="260644609">
      <w:bodyDiv w:val="1"/>
      <w:marLeft w:val="0"/>
      <w:marRight w:val="0"/>
      <w:marTop w:val="0"/>
      <w:marBottom w:val="0"/>
      <w:divBdr>
        <w:top w:val="none" w:sz="0" w:space="0" w:color="auto"/>
        <w:left w:val="none" w:sz="0" w:space="0" w:color="auto"/>
        <w:bottom w:val="none" w:sz="0" w:space="0" w:color="auto"/>
        <w:right w:val="none" w:sz="0" w:space="0" w:color="auto"/>
      </w:divBdr>
    </w:div>
    <w:div w:id="1038242761">
      <w:bodyDiv w:val="1"/>
      <w:marLeft w:val="0"/>
      <w:marRight w:val="0"/>
      <w:marTop w:val="0"/>
      <w:marBottom w:val="0"/>
      <w:divBdr>
        <w:top w:val="none" w:sz="0" w:space="0" w:color="auto"/>
        <w:left w:val="none" w:sz="0" w:space="0" w:color="auto"/>
        <w:bottom w:val="none" w:sz="0" w:space="0" w:color="auto"/>
        <w:right w:val="none" w:sz="0" w:space="0" w:color="auto"/>
      </w:divBdr>
    </w:div>
    <w:div w:id="1060985562">
      <w:bodyDiv w:val="1"/>
      <w:marLeft w:val="0"/>
      <w:marRight w:val="0"/>
      <w:marTop w:val="0"/>
      <w:marBottom w:val="0"/>
      <w:divBdr>
        <w:top w:val="none" w:sz="0" w:space="0" w:color="auto"/>
        <w:left w:val="none" w:sz="0" w:space="0" w:color="auto"/>
        <w:bottom w:val="none" w:sz="0" w:space="0" w:color="auto"/>
        <w:right w:val="none" w:sz="0" w:space="0" w:color="auto"/>
      </w:divBdr>
    </w:div>
    <w:div w:id="1579286639">
      <w:bodyDiv w:val="1"/>
      <w:marLeft w:val="0"/>
      <w:marRight w:val="0"/>
      <w:marTop w:val="0"/>
      <w:marBottom w:val="0"/>
      <w:divBdr>
        <w:top w:val="none" w:sz="0" w:space="0" w:color="auto"/>
        <w:left w:val="none" w:sz="0" w:space="0" w:color="auto"/>
        <w:bottom w:val="none" w:sz="0" w:space="0" w:color="auto"/>
        <w:right w:val="none" w:sz="0" w:space="0" w:color="auto"/>
      </w:divBdr>
    </w:div>
    <w:div w:id="1625043796">
      <w:bodyDiv w:val="1"/>
      <w:marLeft w:val="0"/>
      <w:marRight w:val="0"/>
      <w:marTop w:val="0"/>
      <w:marBottom w:val="0"/>
      <w:divBdr>
        <w:top w:val="none" w:sz="0" w:space="0" w:color="auto"/>
        <w:left w:val="none" w:sz="0" w:space="0" w:color="auto"/>
        <w:bottom w:val="none" w:sz="0" w:space="0" w:color="auto"/>
        <w:right w:val="none" w:sz="0" w:space="0" w:color="auto"/>
      </w:divBdr>
    </w:div>
    <w:div w:id="1721174024">
      <w:bodyDiv w:val="1"/>
      <w:marLeft w:val="0"/>
      <w:marRight w:val="0"/>
      <w:marTop w:val="0"/>
      <w:marBottom w:val="0"/>
      <w:divBdr>
        <w:top w:val="none" w:sz="0" w:space="0" w:color="auto"/>
        <w:left w:val="none" w:sz="0" w:space="0" w:color="auto"/>
        <w:bottom w:val="none" w:sz="0" w:space="0" w:color="auto"/>
        <w:right w:val="none" w:sz="0" w:space="0" w:color="auto"/>
      </w:divBdr>
    </w:div>
    <w:div w:id="1937519684">
      <w:bodyDiv w:val="1"/>
      <w:marLeft w:val="0"/>
      <w:marRight w:val="0"/>
      <w:marTop w:val="0"/>
      <w:marBottom w:val="0"/>
      <w:divBdr>
        <w:top w:val="none" w:sz="0" w:space="0" w:color="auto"/>
        <w:left w:val="none" w:sz="0" w:space="0" w:color="auto"/>
        <w:bottom w:val="none" w:sz="0" w:space="0" w:color="auto"/>
        <w:right w:val="none" w:sz="0" w:space="0" w:color="auto"/>
      </w:divBdr>
    </w:div>
    <w:div w:id="1955558724">
      <w:bodyDiv w:val="1"/>
      <w:marLeft w:val="0"/>
      <w:marRight w:val="0"/>
      <w:marTop w:val="0"/>
      <w:marBottom w:val="0"/>
      <w:divBdr>
        <w:top w:val="none" w:sz="0" w:space="0" w:color="auto"/>
        <w:left w:val="none" w:sz="0" w:space="0" w:color="auto"/>
        <w:bottom w:val="none" w:sz="0" w:space="0" w:color="auto"/>
        <w:right w:val="none" w:sz="0" w:space="0" w:color="auto"/>
      </w:divBdr>
    </w:div>
    <w:div w:id="205719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4B726-D5D6-4C2F-B8D6-E475DE79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11</TotalTime>
  <Pages>5</Pages>
  <Words>1900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Prescribed qualification standards for FSTD (MCC training - aeroplane) Instrument 2015 (Edition 1)</vt:lpstr>
    </vt:vector>
  </TitlesOfParts>
  <Company>CASA</Company>
  <LinksUpToDate>false</LinksUpToDate>
  <CharactersWithSpaces>12594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qualification standards for FSTD (MCC training - aeroplane) Instrument 2015 (Edition 1)</dc:title>
  <dc:subject>Prescribed qualification standards for FSTD (MCC training - aeroplane) Instrument 2015 (Edition 1)</dc:subject>
  <dc:creator>Civil Aviation Safety Authority</dc:creator>
  <cp:lastModifiedBy>Nadia Spesyvy</cp:lastModifiedBy>
  <cp:revision>5</cp:revision>
  <cp:lastPrinted>2015-09-07T22:52:00Z</cp:lastPrinted>
  <dcterms:created xsi:type="dcterms:W3CDTF">2015-09-07T22:47:00Z</dcterms:created>
  <dcterms:modified xsi:type="dcterms:W3CDTF">2015-09-09T04:02:00Z</dcterms:modified>
  <cp:category>Prescribed qualification standards </cp:category>
</cp:coreProperties>
</file>