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C2" w:rsidRDefault="00AC02C2">
      <w:pPr>
        <w:pStyle w:val="Title"/>
      </w:pPr>
    </w:p>
    <w:p w:rsidR="005B0E3A" w:rsidRDefault="005B0E3A" w:rsidP="005B0E3A">
      <w:pPr>
        <w:spacing w:before="63" w:line="479" w:lineRule="auto"/>
        <w:jc w:val="center"/>
        <w:rPr>
          <w:b/>
          <w:color w:val="000000"/>
          <w:spacing w:val="-1"/>
          <w:sz w:val="28"/>
        </w:rPr>
      </w:pPr>
      <w:r>
        <w:rPr>
          <w:b/>
          <w:color w:val="000000"/>
          <w:spacing w:val="-1"/>
          <w:sz w:val="28"/>
        </w:rPr>
        <w:br/>
      </w:r>
      <w:r w:rsidR="002615F4" w:rsidRPr="002615F4">
        <w:rPr>
          <w:b/>
          <w:color w:val="000000"/>
          <w:spacing w:val="-1"/>
          <w:sz w:val="28"/>
        </w:rPr>
        <w:t>ASIC Corporations (</w:t>
      </w:r>
      <w:r w:rsidR="00004B45">
        <w:rPr>
          <w:b/>
          <w:color w:val="000000"/>
          <w:spacing w:val="-1"/>
          <w:sz w:val="28"/>
        </w:rPr>
        <w:t>Amendment</w:t>
      </w:r>
      <w:r w:rsidR="002615F4">
        <w:rPr>
          <w:b/>
          <w:color w:val="000000"/>
          <w:spacing w:val="-1"/>
          <w:sz w:val="28"/>
        </w:rPr>
        <w:t xml:space="preserve">) Instrument </w:t>
      </w:r>
      <w:r w:rsidR="002615F4" w:rsidRPr="002615F4">
        <w:rPr>
          <w:b/>
          <w:color w:val="000000"/>
          <w:spacing w:val="-1"/>
          <w:sz w:val="28"/>
        </w:rPr>
        <w:t>201</w:t>
      </w:r>
      <w:r w:rsidR="00961CC7">
        <w:rPr>
          <w:b/>
          <w:color w:val="000000"/>
          <w:spacing w:val="-1"/>
          <w:sz w:val="28"/>
        </w:rPr>
        <w:t>5</w:t>
      </w:r>
      <w:r w:rsidR="00DE4B0B">
        <w:rPr>
          <w:b/>
          <w:color w:val="000000"/>
          <w:spacing w:val="-1"/>
          <w:sz w:val="28"/>
        </w:rPr>
        <w:t>/</w:t>
      </w:r>
      <w:r w:rsidR="00C82C30">
        <w:rPr>
          <w:b/>
          <w:color w:val="000000"/>
          <w:spacing w:val="-1"/>
          <w:sz w:val="28"/>
        </w:rPr>
        <w:t>991</w:t>
      </w:r>
    </w:p>
    <w:p w:rsidR="00004B45" w:rsidRDefault="00004B45" w:rsidP="005B0E3A">
      <w:pPr>
        <w:spacing w:before="63" w:line="479" w:lineRule="auto"/>
        <w:jc w:val="center"/>
        <w:rPr>
          <w:b/>
          <w:color w:val="000000"/>
          <w:spacing w:val="-1"/>
          <w:sz w:val="28"/>
        </w:rPr>
      </w:pPr>
      <w:r>
        <w:rPr>
          <w:b/>
          <w:color w:val="000000"/>
          <w:spacing w:val="-1"/>
          <w:sz w:val="28"/>
        </w:rPr>
        <w:t>ASIC Credit (Financial Counselling Agencies) Instrument 2015/</w:t>
      </w:r>
      <w:r w:rsidR="00C82C30">
        <w:rPr>
          <w:b/>
          <w:color w:val="000000"/>
          <w:spacing w:val="-1"/>
          <w:sz w:val="28"/>
        </w:rPr>
        <w:t>992</w:t>
      </w:r>
    </w:p>
    <w:p w:rsidR="00C46A21" w:rsidRDefault="00C46A21" w:rsidP="005B0E3A">
      <w:pPr>
        <w:spacing w:before="63" w:line="479" w:lineRule="auto"/>
        <w:jc w:val="center"/>
        <w:rPr>
          <w:sz w:val="28"/>
          <w:szCs w:val="28"/>
        </w:rPr>
      </w:pPr>
      <w:r>
        <w:rPr>
          <w:b/>
          <w:color w:val="000000"/>
          <w:sz w:val="28"/>
        </w:rPr>
        <w:t>EXPLANATORY</w:t>
      </w:r>
      <w:r>
        <w:rPr>
          <w:b/>
          <w:color w:val="000000"/>
          <w:spacing w:val="-39"/>
          <w:sz w:val="28"/>
        </w:rPr>
        <w:t xml:space="preserve"> </w:t>
      </w:r>
      <w:r>
        <w:rPr>
          <w:b/>
          <w:color w:val="000000"/>
          <w:spacing w:val="-1"/>
          <w:sz w:val="28"/>
        </w:rPr>
        <w:t xml:space="preserve">STATEMENT </w:t>
      </w:r>
    </w:p>
    <w:p w:rsidR="005B0E3A" w:rsidRDefault="005B0E3A" w:rsidP="005B0E3A">
      <w:pPr>
        <w:pStyle w:val="BodyText"/>
        <w:jc w:val="center"/>
      </w:pPr>
      <w:r>
        <w:t>Prepared by the Australian Securities and Investments Commission</w:t>
      </w:r>
    </w:p>
    <w:p w:rsidR="005B0E3A" w:rsidRDefault="005B0E3A" w:rsidP="005B0E3A">
      <w:pPr>
        <w:spacing w:before="4" w:line="220" w:lineRule="exact"/>
        <w:jc w:val="center"/>
      </w:pPr>
    </w:p>
    <w:p w:rsidR="005B0E3A" w:rsidRDefault="005B0E3A" w:rsidP="005B0E3A">
      <w:pPr>
        <w:jc w:val="center"/>
        <w:rPr>
          <w:i/>
          <w:sz w:val="24"/>
        </w:rPr>
      </w:pPr>
      <w:r>
        <w:rPr>
          <w:i/>
          <w:sz w:val="24"/>
        </w:rPr>
        <w:t>Corporations Act 2001</w:t>
      </w:r>
    </w:p>
    <w:p w:rsidR="00004B45" w:rsidRDefault="00004B45" w:rsidP="005B0E3A">
      <w:pPr>
        <w:jc w:val="center"/>
        <w:rPr>
          <w:sz w:val="24"/>
          <w:szCs w:val="24"/>
        </w:rPr>
      </w:pPr>
      <w:r>
        <w:rPr>
          <w:i/>
          <w:sz w:val="24"/>
        </w:rPr>
        <w:t>National Consumer Credit Protection Act 2009</w:t>
      </w:r>
    </w:p>
    <w:p w:rsidR="005B0E3A" w:rsidRDefault="005B0E3A" w:rsidP="005B0E3A">
      <w:pPr>
        <w:spacing w:before="3" w:line="220" w:lineRule="exact"/>
      </w:pPr>
    </w:p>
    <w:p w:rsidR="00004B45" w:rsidRDefault="005B0E3A" w:rsidP="005B0E3A">
      <w:pPr>
        <w:pStyle w:val="BodyText"/>
        <w:spacing w:line="261" w:lineRule="auto"/>
        <w:rPr>
          <w:color w:val="000000" w:themeColor="text1"/>
          <w:spacing w:val="-1"/>
        </w:rPr>
      </w:pPr>
      <w:r>
        <w:t xml:space="preserve">The Australian Securities and </w:t>
      </w:r>
      <w:r>
        <w:rPr>
          <w:spacing w:val="-1"/>
        </w:rPr>
        <w:t>Investments</w:t>
      </w:r>
      <w:r>
        <w:t xml:space="preserve"> </w:t>
      </w:r>
      <w:r>
        <w:rPr>
          <w:spacing w:val="-1"/>
        </w:rPr>
        <w:t>Commission</w:t>
      </w:r>
      <w:r>
        <w:t xml:space="preserve"> (ASIC) </w:t>
      </w:r>
      <w:r>
        <w:rPr>
          <w:spacing w:val="-1"/>
        </w:rPr>
        <w:t>ma</w:t>
      </w:r>
      <w:r w:rsidRPr="002615F4">
        <w:rPr>
          <w:color w:val="000000" w:themeColor="text1"/>
          <w:spacing w:val="-1"/>
        </w:rPr>
        <w:t>kes</w:t>
      </w:r>
      <w:r w:rsidR="00004B45">
        <w:rPr>
          <w:color w:val="000000" w:themeColor="text1"/>
          <w:spacing w:val="-1"/>
        </w:rPr>
        <w:t>:</w:t>
      </w:r>
    </w:p>
    <w:p w:rsidR="00004B45" w:rsidRPr="00AA49BB" w:rsidRDefault="00004B45" w:rsidP="00AA49BB">
      <w:pPr>
        <w:pStyle w:val="BodyText"/>
        <w:numPr>
          <w:ilvl w:val="0"/>
          <w:numId w:val="18"/>
        </w:numPr>
        <w:spacing w:line="261" w:lineRule="auto"/>
        <w:rPr>
          <w:color w:val="000000" w:themeColor="text1"/>
          <w:spacing w:val="-1"/>
        </w:rPr>
      </w:pPr>
      <w:r>
        <w:rPr>
          <w:color w:val="000000" w:themeColor="text1"/>
          <w:spacing w:val="-1"/>
        </w:rPr>
        <w:t xml:space="preserve"> </w:t>
      </w:r>
      <w:proofErr w:type="gramStart"/>
      <w:r w:rsidR="002615F4" w:rsidRPr="002615F4">
        <w:rPr>
          <w:color w:val="000000" w:themeColor="text1"/>
          <w:spacing w:val="-1"/>
        </w:rPr>
        <w:t>the</w:t>
      </w:r>
      <w:proofErr w:type="gramEnd"/>
      <w:r w:rsidR="005B0E3A" w:rsidRPr="002615F4">
        <w:rPr>
          <w:color w:val="000000" w:themeColor="text1"/>
        </w:rPr>
        <w:t xml:space="preserve"> </w:t>
      </w:r>
      <w:r w:rsidR="002615F4" w:rsidRPr="002615F4">
        <w:rPr>
          <w:i/>
          <w:color w:val="000000" w:themeColor="text1"/>
        </w:rPr>
        <w:t>ASIC Corporations (</w:t>
      </w:r>
      <w:r>
        <w:rPr>
          <w:i/>
          <w:color w:val="000000" w:themeColor="text1"/>
        </w:rPr>
        <w:t>Amendment</w:t>
      </w:r>
      <w:r w:rsidR="002615F4" w:rsidRPr="002615F4">
        <w:rPr>
          <w:i/>
          <w:color w:val="000000" w:themeColor="text1"/>
        </w:rPr>
        <w:t xml:space="preserve">) Instrument </w:t>
      </w:r>
      <w:r w:rsidR="00DE4B0B" w:rsidRPr="002615F4">
        <w:rPr>
          <w:i/>
          <w:color w:val="000000" w:themeColor="text1"/>
        </w:rPr>
        <w:t>201</w:t>
      </w:r>
      <w:r w:rsidR="007710A0">
        <w:rPr>
          <w:i/>
          <w:color w:val="000000" w:themeColor="text1"/>
        </w:rPr>
        <w:t xml:space="preserve">5/991 </w:t>
      </w:r>
      <w:r w:rsidR="005B0E3A" w:rsidRPr="002615F4">
        <w:rPr>
          <w:color w:val="000000" w:themeColor="text1"/>
          <w:spacing w:val="-1"/>
        </w:rPr>
        <w:t xml:space="preserve">under </w:t>
      </w:r>
      <w:r w:rsidR="003E7331">
        <w:rPr>
          <w:color w:val="000000" w:themeColor="text1"/>
        </w:rPr>
        <w:t>paragraph</w:t>
      </w:r>
      <w:r w:rsidR="002615F4" w:rsidRPr="002615F4">
        <w:rPr>
          <w:color w:val="000000" w:themeColor="text1"/>
        </w:rPr>
        <w:t xml:space="preserve"> </w:t>
      </w:r>
      <w:r>
        <w:rPr>
          <w:color w:val="000000" w:themeColor="text1"/>
        </w:rPr>
        <w:t>911A(2)(l)</w:t>
      </w:r>
      <w:r w:rsidR="003E7331" w:rsidRPr="003E7331">
        <w:rPr>
          <w:color w:val="000000" w:themeColor="text1"/>
        </w:rPr>
        <w:t xml:space="preserve"> </w:t>
      </w:r>
      <w:r w:rsidR="002615F4" w:rsidRPr="002615F4">
        <w:rPr>
          <w:color w:val="000000" w:themeColor="text1"/>
        </w:rPr>
        <w:t xml:space="preserve">of the </w:t>
      </w:r>
      <w:r w:rsidR="002615F4" w:rsidRPr="002615F4">
        <w:rPr>
          <w:i/>
          <w:color w:val="000000" w:themeColor="text1"/>
        </w:rPr>
        <w:t xml:space="preserve">Corporations Act 2001 </w:t>
      </w:r>
      <w:r w:rsidR="002615F4" w:rsidRPr="002615F4">
        <w:rPr>
          <w:color w:val="000000" w:themeColor="text1"/>
        </w:rPr>
        <w:t>(</w:t>
      </w:r>
      <w:r w:rsidR="002615F4">
        <w:rPr>
          <w:color w:val="000000" w:themeColor="text1"/>
        </w:rPr>
        <w:t>the</w:t>
      </w:r>
      <w:r w:rsidR="002615F4" w:rsidRPr="002615F4">
        <w:rPr>
          <w:color w:val="000000" w:themeColor="text1"/>
        </w:rPr>
        <w:t xml:space="preserve"> </w:t>
      </w:r>
      <w:r>
        <w:rPr>
          <w:color w:val="000000" w:themeColor="text1"/>
        </w:rPr>
        <w:t xml:space="preserve">Corporations </w:t>
      </w:r>
      <w:r w:rsidR="002615F4" w:rsidRPr="002615F4">
        <w:rPr>
          <w:color w:val="000000" w:themeColor="text1"/>
        </w:rPr>
        <w:t>Act)</w:t>
      </w:r>
      <w:r>
        <w:rPr>
          <w:color w:val="000000" w:themeColor="text1"/>
        </w:rPr>
        <w:t xml:space="preserve">. Paragraph </w:t>
      </w:r>
      <w:proofErr w:type="gramStart"/>
      <w:r>
        <w:rPr>
          <w:color w:val="000000" w:themeColor="text1"/>
        </w:rPr>
        <w:t>911A(</w:t>
      </w:r>
      <w:proofErr w:type="gramEnd"/>
      <w:r>
        <w:rPr>
          <w:color w:val="000000" w:themeColor="text1"/>
        </w:rPr>
        <w:t>2)(l) provides that ASIC may exempt a person from the requirement to hold an Australian financial services (AFS) licence.</w:t>
      </w:r>
    </w:p>
    <w:p w:rsidR="005B0E3A" w:rsidRPr="003E7331" w:rsidRDefault="00004B45" w:rsidP="00AA49BB">
      <w:pPr>
        <w:pStyle w:val="BodyText"/>
        <w:numPr>
          <w:ilvl w:val="0"/>
          <w:numId w:val="18"/>
        </w:numPr>
        <w:spacing w:line="261" w:lineRule="auto"/>
        <w:rPr>
          <w:color w:val="000000" w:themeColor="text1"/>
          <w:spacing w:val="-1"/>
        </w:rPr>
      </w:pPr>
      <w:r>
        <w:rPr>
          <w:color w:val="000000" w:themeColor="text1"/>
        </w:rPr>
        <w:t xml:space="preserve"> </w:t>
      </w:r>
      <w:proofErr w:type="gramStart"/>
      <w:r>
        <w:rPr>
          <w:color w:val="000000" w:themeColor="text1"/>
        </w:rPr>
        <w:t>the</w:t>
      </w:r>
      <w:proofErr w:type="gramEnd"/>
      <w:r>
        <w:rPr>
          <w:color w:val="000000" w:themeColor="text1"/>
        </w:rPr>
        <w:t xml:space="preserve"> </w:t>
      </w:r>
      <w:r w:rsidRPr="00AA49BB">
        <w:rPr>
          <w:i/>
          <w:color w:val="000000" w:themeColor="text1"/>
        </w:rPr>
        <w:t>ASIC Credit (Financial Counselling Agencies) Instrument 2015/</w:t>
      </w:r>
      <w:r w:rsidR="007710A0">
        <w:rPr>
          <w:i/>
          <w:color w:val="000000" w:themeColor="text1"/>
        </w:rPr>
        <w:t xml:space="preserve">992 </w:t>
      </w:r>
      <w:r>
        <w:rPr>
          <w:color w:val="000000" w:themeColor="text1"/>
        </w:rPr>
        <w:t xml:space="preserve">under paragraph 109(3)(d) of the </w:t>
      </w:r>
      <w:r>
        <w:rPr>
          <w:i/>
          <w:color w:val="000000" w:themeColor="text1"/>
        </w:rPr>
        <w:t xml:space="preserve">National Consumer Credit Protection Act 2009 </w:t>
      </w:r>
      <w:r w:rsidRPr="00AA49BB">
        <w:rPr>
          <w:color w:val="000000" w:themeColor="text1"/>
        </w:rPr>
        <w:t>(the National Credit Act)</w:t>
      </w:r>
      <w:r>
        <w:rPr>
          <w:i/>
          <w:color w:val="000000" w:themeColor="text1"/>
        </w:rPr>
        <w:t xml:space="preserve">. </w:t>
      </w:r>
      <w:r>
        <w:rPr>
          <w:color w:val="000000" w:themeColor="text1"/>
        </w:rPr>
        <w:t>Paragraph 109(3</w:t>
      </w:r>
      <w:proofErr w:type="gramStart"/>
      <w:r>
        <w:rPr>
          <w:color w:val="000000" w:themeColor="text1"/>
        </w:rPr>
        <w:t>)(</w:t>
      </w:r>
      <w:proofErr w:type="gramEnd"/>
      <w:r>
        <w:rPr>
          <w:color w:val="000000" w:themeColor="text1"/>
        </w:rPr>
        <w:t>d) provides that ASIC may declare that provisions to which Part 2-6 of the National Credit Act applies apply in relation to a class of persons as if specified provisions were modified or varied</w:t>
      </w:r>
      <w:r w:rsidR="003E7331">
        <w:rPr>
          <w:color w:val="000000" w:themeColor="text1"/>
        </w:rPr>
        <w:t>.</w:t>
      </w:r>
    </w:p>
    <w:p w:rsidR="005B0E3A" w:rsidRDefault="005B0E3A" w:rsidP="005B0E3A">
      <w:pPr>
        <w:spacing w:before="6" w:line="220" w:lineRule="exact"/>
      </w:pPr>
    </w:p>
    <w:p w:rsidR="005B0E3A" w:rsidRDefault="005B0E3A" w:rsidP="005B0E3A">
      <w:pPr>
        <w:widowControl w:val="0"/>
        <w:numPr>
          <w:ilvl w:val="0"/>
          <w:numId w:val="7"/>
        </w:numPr>
        <w:tabs>
          <w:tab w:val="left" w:pos="1592"/>
        </w:tabs>
        <w:spacing w:before="145" w:after="0"/>
        <w:ind w:left="0" w:firstLine="0"/>
        <w:rPr>
          <w:rFonts w:ascii="Arial" w:eastAsia="Arial" w:hAnsi="Arial" w:cs="Arial"/>
          <w:sz w:val="24"/>
          <w:szCs w:val="24"/>
        </w:rPr>
      </w:pPr>
      <w:bookmarkStart w:id="0" w:name="1._Background"/>
      <w:bookmarkEnd w:id="0"/>
      <w:r>
        <w:rPr>
          <w:rFonts w:ascii="Arial"/>
          <w:b/>
          <w:spacing w:val="-1"/>
          <w:sz w:val="24"/>
        </w:rPr>
        <w:t>Background</w:t>
      </w:r>
    </w:p>
    <w:p w:rsidR="00AA49BB" w:rsidRPr="00AA49BB" w:rsidRDefault="00AA49BB" w:rsidP="001735E8">
      <w:pPr>
        <w:pStyle w:val="BodyText"/>
        <w:spacing w:before="199"/>
        <w:rPr>
          <w:i/>
        </w:rPr>
      </w:pPr>
      <w:r>
        <w:rPr>
          <w:i/>
        </w:rPr>
        <w:t>Existing exemptions</w:t>
      </w:r>
    </w:p>
    <w:p w:rsidR="005F5116" w:rsidRDefault="00004B45" w:rsidP="001735E8">
      <w:pPr>
        <w:pStyle w:val="BodyText"/>
        <w:spacing w:before="199"/>
      </w:pPr>
      <w:r>
        <w:t>Financial counselling agencies, and persons who provide financial counselling services as representatives of financial counselling agencies</w:t>
      </w:r>
      <w:r w:rsidR="007B37DE">
        <w:t>, are exempt</w:t>
      </w:r>
      <w:r w:rsidR="005F5116">
        <w:t xml:space="preserve"> from:</w:t>
      </w:r>
    </w:p>
    <w:p w:rsidR="005F5116" w:rsidRDefault="005F5116" w:rsidP="00AA49BB">
      <w:pPr>
        <w:pStyle w:val="BodyText"/>
        <w:numPr>
          <w:ilvl w:val="0"/>
          <w:numId w:val="19"/>
        </w:numPr>
        <w:spacing w:before="199"/>
      </w:pPr>
      <w:r>
        <w:t xml:space="preserve">the requirement in </w:t>
      </w:r>
      <w:r w:rsidR="007B37DE">
        <w:t xml:space="preserve">the </w:t>
      </w:r>
      <w:r>
        <w:t>Corporations Act to hold an AFS licence</w:t>
      </w:r>
      <w:r w:rsidR="007B37DE">
        <w:t xml:space="preserve"> covering the provision of a</w:t>
      </w:r>
      <w:r>
        <w:t xml:space="preserve"> limited range of financial services </w:t>
      </w:r>
      <w:r w:rsidR="007B37DE">
        <w:t>offered</w:t>
      </w:r>
      <w:r>
        <w:t xml:space="preserve"> as part of a financial counselling service – this exemption is contained in ASIC Class Order [CO 03/1063]; and </w:t>
      </w:r>
    </w:p>
    <w:p w:rsidR="00004B45" w:rsidRDefault="005F5116" w:rsidP="00AA49BB">
      <w:pPr>
        <w:pStyle w:val="BodyText"/>
        <w:numPr>
          <w:ilvl w:val="0"/>
          <w:numId w:val="19"/>
        </w:numPr>
        <w:spacing w:before="199"/>
      </w:pPr>
      <w:proofErr w:type="gramStart"/>
      <w:r>
        <w:t>the</w:t>
      </w:r>
      <w:proofErr w:type="gramEnd"/>
      <w:r>
        <w:t xml:space="preserve"> requirement in the National Credit Act to hold an Australian credit licence (credit licence) in rel</w:t>
      </w:r>
      <w:r w:rsidR="007B37DE">
        <w:t xml:space="preserve">ation to credit activities </w:t>
      </w:r>
      <w:r>
        <w:t xml:space="preserve">provided as part of a financial counselling service- </w:t>
      </w:r>
      <w:r>
        <w:lastRenderedPageBreak/>
        <w:t xml:space="preserve">this exemption is contained in </w:t>
      </w:r>
      <w:proofErr w:type="spellStart"/>
      <w:r>
        <w:t>subregulation</w:t>
      </w:r>
      <w:proofErr w:type="spellEnd"/>
      <w:r>
        <w:t xml:space="preserve"> 20(5) of the </w:t>
      </w:r>
      <w:r w:rsidRPr="00C82C30">
        <w:rPr>
          <w:i/>
        </w:rPr>
        <w:t>National Consumer Credit Protection Regulations 2010</w:t>
      </w:r>
      <w:r w:rsidR="00784C59">
        <w:t xml:space="preserve"> (National Credit Regulations)</w:t>
      </w:r>
      <w:r>
        <w:t>.</w:t>
      </w:r>
    </w:p>
    <w:p w:rsidR="005F5116" w:rsidRDefault="005F5116" w:rsidP="005F5116">
      <w:pPr>
        <w:pStyle w:val="BodyText"/>
        <w:spacing w:before="199"/>
      </w:pPr>
      <w:r>
        <w:t>These exemptions only apply where no fees or charges (however described) are payable by or on behalf of the client in relation to the financial service or credit activity or any other aspect of th</w:t>
      </w:r>
      <w:r w:rsidR="007B37DE">
        <w:t>e financial counselling service.</w:t>
      </w:r>
    </w:p>
    <w:p w:rsidR="00AA49BB" w:rsidRPr="00AA49BB" w:rsidRDefault="00AA49BB" w:rsidP="005F5116">
      <w:pPr>
        <w:pStyle w:val="BodyText"/>
        <w:spacing w:before="199"/>
        <w:rPr>
          <w:i/>
        </w:rPr>
      </w:pPr>
      <w:r>
        <w:rPr>
          <w:i/>
        </w:rPr>
        <w:t>Financial counselling requirements under statutory schemes for payment of benefits</w:t>
      </w:r>
    </w:p>
    <w:p w:rsidR="00AA49BB" w:rsidRDefault="00AA49BB" w:rsidP="00AA49BB">
      <w:pPr>
        <w:pStyle w:val="BodyText"/>
        <w:spacing w:before="199"/>
      </w:pPr>
      <w:r>
        <w:t xml:space="preserve">The Commonwealth Government has recently put in place a statutory scheme </w:t>
      </w:r>
      <w:r w:rsidR="00EA2901">
        <w:t xml:space="preserve">(the BSWAT Payment Scheme) </w:t>
      </w:r>
      <w:r>
        <w:t xml:space="preserve">for payment of a lump sum to eligible persons under the </w:t>
      </w:r>
      <w:r w:rsidRPr="00AA49BB">
        <w:rPr>
          <w:i/>
        </w:rPr>
        <w:t>Business Services Wage Assessment Tool Payment Scheme Act 2015</w:t>
      </w:r>
      <w:r>
        <w:t xml:space="preserve"> (the BSWAT Payment Scheme Act). </w:t>
      </w:r>
    </w:p>
    <w:p w:rsidR="00AA49BB" w:rsidRDefault="00AA49BB" w:rsidP="00AA49BB">
      <w:pPr>
        <w:pStyle w:val="BodyText"/>
        <w:spacing w:before="199"/>
      </w:pPr>
      <w:r>
        <w:t xml:space="preserve">An essential part of the BSWAT Payment Scheme is for eligible persons to only be able to accept the offer of a lump sum under the scheme after receiving both legal advice and financial counselling. In relation to the financial counselling requirement, the BSWAT Payment Scheme Act provides for: </w:t>
      </w:r>
    </w:p>
    <w:p w:rsidR="00AA49BB" w:rsidRDefault="00AA49BB" w:rsidP="00BE178B">
      <w:pPr>
        <w:pStyle w:val="BodyText"/>
        <w:numPr>
          <w:ilvl w:val="0"/>
          <w:numId w:val="20"/>
        </w:numPr>
        <w:tabs>
          <w:tab w:val="clear" w:pos="567"/>
          <w:tab w:val="clear" w:pos="680"/>
          <w:tab w:val="left" w:pos="709"/>
        </w:tabs>
        <w:spacing w:before="199"/>
      </w:pPr>
      <w:r>
        <w:t>a register of financial counsellors (</w:t>
      </w:r>
      <w:r w:rsidR="00FB3B41">
        <w:t>registered</w:t>
      </w:r>
      <w:r>
        <w:t xml:space="preserve"> advisers) who will be available to provide financial counselling certificates for the purpose of the scheme; and </w:t>
      </w:r>
    </w:p>
    <w:p w:rsidR="00AA49BB" w:rsidRDefault="00FB3B41" w:rsidP="00BE178B">
      <w:pPr>
        <w:pStyle w:val="BodyText"/>
        <w:numPr>
          <w:ilvl w:val="0"/>
          <w:numId w:val="20"/>
        </w:numPr>
        <w:tabs>
          <w:tab w:val="clear" w:pos="567"/>
          <w:tab w:val="clear" w:pos="680"/>
          <w:tab w:val="left" w:pos="709"/>
        </w:tabs>
        <w:spacing w:before="199"/>
      </w:pPr>
      <w:proofErr w:type="gramStart"/>
      <w:r>
        <w:t>registered</w:t>
      </w:r>
      <w:proofErr w:type="gramEnd"/>
      <w:r w:rsidR="00AA49BB">
        <w:t xml:space="preserve"> advisers to make a claim to the Department of Social Services (the Department) for a service fee, up to a maximum of $435, in relation to each financial counselling certificate. </w:t>
      </w:r>
      <w:r w:rsidR="00325C3A">
        <w:t>Paragraph</w:t>
      </w:r>
      <w:r w:rsidR="00DE79AD">
        <w:t xml:space="preserve"> </w:t>
      </w:r>
      <w:r w:rsidR="00325C3A">
        <w:t>98A(1)(a) of t</w:t>
      </w:r>
      <w:r w:rsidR="00AA49BB">
        <w:t>he</w:t>
      </w:r>
      <w:r w:rsidR="007B37DE" w:rsidRPr="007B37DE">
        <w:t xml:space="preserve"> </w:t>
      </w:r>
      <w:r w:rsidR="007B37DE">
        <w:t>BSWAT Payment Scheme</w:t>
      </w:r>
      <w:r w:rsidR="00AA49BB">
        <w:t xml:space="preserve"> Act provides t</w:t>
      </w:r>
      <w:r w:rsidR="00F17088">
        <w:t>hat the service fee is payable ‘</w:t>
      </w:r>
      <w:r w:rsidR="00AA49BB">
        <w:t>in discharge of costs, expenses or other obligations incurred by a person</w:t>
      </w:r>
      <w:r w:rsidR="00F17088">
        <w:t>’</w:t>
      </w:r>
      <w:r w:rsidR="00AA49BB">
        <w:t xml:space="preserve"> in connection with obtaining a financial counselling certificate. </w:t>
      </w:r>
    </w:p>
    <w:p w:rsidR="00AA49BB" w:rsidRDefault="00AA49BB" w:rsidP="00AA49BB">
      <w:pPr>
        <w:pStyle w:val="BodyText"/>
        <w:spacing w:before="199"/>
      </w:pPr>
      <w:r>
        <w:t xml:space="preserve">The fee payable to the </w:t>
      </w:r>
      <w:r w:rsidR="00FB3B41">
        <w:t>registered</w:t>
      </w:r>
      <w:r>
        <w:t xml:space="preserve"> adviser will be assessed by the Secretary of the Department to determine whether it is appropriate for the level of work undertaken in providing the financial counselling service. Payment of the fee is not dependent on the decision of the eligible person, and will be payable regardless of whether the eligible person decides to accept the lump sum offer. </w:t>
      </w:r>
    </w:p>
    <w:p w:rsidR="00AA49BB" w:rsidRDefault="00AA49BB" w:rsidP="00AA49BB">
      <w:pPr>
        <w:pStyle w:val="BodyText"/>
        <w:spacing w:before="199"/>
      </w:pPr>
      <w:r>
        <w:t>The financial counselling req</w:t>
      </w:r>
      <w:r w:rsidR="00FB3B41">
        <w:t>uirement, and Commonwealth funding for these services</w:t>
      </w:r>
      <w:r>
        <w:t xml:space="preserve">, is a control included in the terms of the </w:t>
      </w:r>
      <w:r w:rsidR="00FB3B41">
        <w:t xml:space="preserve">BSWAT </w:t>
      </w:r>
      <w:r w:rsidR="00325C3A">
        <w:t xml:space="preserve">Payment </w:t>
      </w:r>
      <w:r w:rsidR="00FB3B41">
        <w:t>Sc</w:t>
      </w:r>
      <w:r>
        <w:t>heme to increase the c</w:t>
      </w:r>
      <w:r w:rsidR="00FB3B41">
        <w:t>hoices of the scheme’</w:t>
      </w:r>
      <w:r>
        <w:t>s target group</w:t>
      </w:r>
      <w:r w:rsidR="00FB3B41">
        <w:t xml:space="preserve"> (consumers who are </w:t>
      </w:r>
      <w:r>
        <w:t>vulnerable because of intellectual disability</w:t>
      </w:r>
      <w:r w:rsidR="00FB3B41">
        <w:t xml:space="preserve">). For additional information </w:t>
      </w:r>
      <w:r>
        <w:t xml:space="preserve">see </w:t>
      </w:r>
      <w:r w:rsidR="00FB3B41">
        <w:t xml:space="preserve">the </w:t>
      </w:r>
      <w:r>
        <w:t>Explanatory Statement t</w:t>
      </w:r>
      <w:r w:rsidR="00FB3B41">
        <w:t xml:space="preserve">o the </w:t>
      </w:r>
      <w:r w:rsidR="00325C3A" w:rsidRPr="00C82C30">
        <w:t xml:space="preserve">Business Services Wage Assessment Tool </w:t>
      </w:r>
      <w:r w:rsidR="00FB3B41" w:rsidRPr="00C82C30">
        <w:t>Payment Scheme Bill</w:t>
      </w:r>
      <w:r w:rsidR="00325C3A" w:rsidRPr="00C82C30">
        <w:t xml:space="preserve"> 2014</w:t>
      </w:r>
      <w:r>
        <w:t xml:space="preserve">. </w:t>
      </w:r>
    </w:p>
    <w:p w:rsidR="005F5116" w:rsidRDefault="005F5116" w:rsidP="00AA49BB">
      <w:pPr>
        <w:pStyle w:val="BodyText"/>
        <w:spacing w:before="199"/>
      </w:pPr>
      <w:r>
        <w:t>The ability of financial couns</w:t>
      </w:r>
      <w:r w:rsidR="00AA49BB">
        <w:t>elling agencies to rely on the existing</w:t>
      </w:r>
      <w:r>
        <w:t xml:space="preserve"> </w:t>
      </w:r>
      <w:r w:rsidR="007710A0">
        <w:t xml:space="preserve">licensing </w:t>
      </w:r>
      <w:r>
        <w:t>exemptions</w:t>
      </w:r>
      <w:r w:rsidR="00AA49BB">
        <w:t xml:space="preserve"> may be adversely affected by participating in the BSWAT Payment Scheme</w:t>
      </w:r>
      <w:r w:rsidR="00FB3B41">
        <w:t xml:space="preserve"> as a registered adviser and</w:t>
      </w:r>
      <w:r w:rsidR="00AA49BB">
        <w:t xml:space="preserve"> receiving a service fee.</w:t>
      </w:r>
    </w:p>
    <w:p w:rsidR="005B0E3A" w:rsidRDefault="005B0E3A" w:rsidP="005B0E3A">
      <w:pPr>
        <w:spacing w:line="240" w:lineRule="exact"/>
        <w:rPr>
          <w:sz w:val="24"/>
          <w:szCs w:val="24"/>
        </w:rPr>
      </w:pPr>
    </w:p>
    <w:p w:rsidR="005B0E3A" w:rsidRPr="002B7536" w:rsidRDefault="005B0E3A" w:rsidP="002B7536">
      <w:pPr>
        <w:widowControl w:val="0"/>
        <w:numPr>
          <w:ilvl w:val="0"/>
          <w:numId w:val="7"/>
        </w:numPr>
        <w:tabs>
          <w:tab w:val="left" w:pos="1592"/>
        </w:tabs>
        <w:spacing w:before="145" w:after="0"/>
        <w:ind w:left="0" w:firstLine="0"/>
        <w:rPr>
          <w:rFonts w:ascii="Arial"/>
          <w:b/>
          <w:spacing w:val="-1"/>
          <w:sz w:val="24"/>
        </w:rPr>
      </w:pPr>
      <w:bookmarkStart w:id="1" w:name="2._Purpose_of_the_class_order_"/>
      <w:bookmarkEnd w:id="1"/>
      <w:r w:rsidRPr="002B7536">
        <w:rPr>
          <w:rFonts w:ascii="Arial"/>
          <w:b/>
          <w:spacing w:val="-1"/>
          <w:sz w:val="24"/>
        </w:rPr>
        <w:t>Purpose of the instrument</w:t>
      </w:r>
    </w:p>
    <w:p w:rsidR="00104EDE" w:rsidRDefault="002B7536" w:rsidP="009A2DDF">
      <w:pPr>
        <w:pStyle w:val="BodyText"/>
        <w:spacing w:before="199"/>
      </w:pPr>
      <w:bookmarkStart w:id="2" w:name="Insert_a_level_3_heading_"/>
      <w:bookmarkEnd w:id="2"/>
      <w:r w:rsidRPr="002B7536">
        <w:t>The purpose of</w:t>
      </w:r>
      <w:r>
        <w:t xml:space="preserve"> the</w:t>
      </w:r>
      <w:r w:rsidRPr="002B7536">
        <w:t xml:space="preserve"> </w:t>
      </w:r>
      <w:r w:rsidR="00CB1F90" w:rsidRPr="002615F4">
        <w:rPr>
          <w:i/>
          <w:color w:val="000000" w:themeColor="text1"/>
        </w:rPr>
        <w:t>ASIC Corporations (</w:t>
      </w:r>
      <w:r w:rsidR="00CB1F90">
        <w:rPr>
          <w:i/>
          <w:color w:val="000000" w:themeColor="text1"/>
        </w:rPr>
        <w:t>Amendment</w:t>
      </w:r>
      <w:r w:rsidR="00CB1F90" w:rsidRPr="002615F4">
        <w:rPr>
          <w:i/>
          <w:color w:val="000000" w:themeColor="text1"/>
        </w:rPr>
        <w:t>) Instrument 201</w:t>
      </w:r>
      <w:r w:rsidR="00CB1F90">
        <w:rPr>
          <w:i/>
          <w:color w:val="000000" w:themeColor="text1"/>
        </w:rPr>
        <w:t>5/</w:t>
      </w:r>
      <w:r w:rsidR="00C82C30">
        <w:rPr>
          <w:i/>
          <w:color w:val="000000" w:themeColor="text1"/>
        </w:rPr>
        <w:t>991</w:t>
      </w:r>
      <w:r w:rsidR="00CB1F90" w:rsidRPr="002615F4">
        <w:rPr>
          <w:color w:val="000000" w:themeColor="text1"/>
          <w:spacing w:val="-1"/>
        </w:rPr>
        <w:t xml:space="preserve"> </w:t>
      </w:r>
      <w:r w:rsidR="00CB1F90">
        <w:rPr>
          <w:color w:val="000000" w:themeColor="text1"/>
          <w:spacing w:val="-1"/>
        </w:rPr>
        <w:t xml:space="preserve">and the </w:t>
      </w:r>
      <w:r w:rsidR="00CB1F90" w:rsidRPr="00AA49BB">
        <w:rPr>
          <w:i/>
          <w:color w:val="000000" w:themeColor="text1"/>
        </w:rPr>
        <w:t>ASIC Credit (Financial Counselling Agencies) Instrument 2015/</w:t>
      </w:r>
      <w:r w:rsidR="00C82C30">
        <w:rPr>
          <w:i/>
          <w:color w:val="000000" w:themeColor="text1"/>
        </w:rPr>
        <w:t>992</w:t>
      </w:r>
      <w:r w:rsidR="00C82C30">
        <w:rPr>
          <w:color w:val="000000" w:themeColor="text1"/>
        </w:rPr>
        <w:t xml:space="preserve"> </w:t>
      </w:r>
      <w:r w:rsidRPr="002B7536">
        <w:t xml:space="preserve">is </w:t>
      </w:r>
      <w:r w:rsidR="009A2DDF">
        <w:t>to</w:t>
      </w:r>
      <w:r w:rsidR="00CB1F90">
        <w:t xml:space="preserve"> modify the limitation in </w:t>
      </w:r>
      <w:r w:rsidR="00CB1F90">
        <w:lastRenderedPageBreak/>
        <w:t>the existing exemptions on fees or charges payable on behalf of the client in relation to a financial counselling service</w:t>
      </w:r>
      <w:r w:rsidR="00FB3B41">
        <w:t xml:space="preserve">. </w:t>
      </w:r>
    </w:p>
    <w:p w:rsidR="00CB39C5" w:rsidRDefault="00FB3B41" w:rsidP="009A2DDF">
      <w:pPr>
        <w:pStyle w:val="BodyText"/>
        <w:spacing w:before="199"/>
      </w:pPr>
      <w:r>
        <w:t>The modifications will</w:t>
      </w:r>
      <w:r w:rsidR="00CB1F90">
        <w:t xml:space="preserve"> permit fees or charges </w:t>
      </w:r>
      <w:r w:rsidR="00392F5A">
        <w:t>that are</w:t>
      </w:r>
      <w:r w:rsidR="00CB1F90">
        <w:t xml:space="preserve"> payable </w:t>
      </w:r>
      <w:r w:rsidR="00104EDE">
        <w:t xml:space="preserve">on behalf of the client </w:t>
      </w:r>
      <w:r w:rsidR="00CB1F90" w:rsidRPr="00CB1F90">
        <w:t>by the Commonwealth, a State or a Territory</w:t>
      </w:r>
      <w:r w:rsidR="00CB1F90">
        <w:t>.</w:t>
      </w:r>
    </w:p>
    <w:p w:rsidR="00CB1F90" w:rsidRDefault="00CB1F90" w:rsidP="00CB1F90">
      <w:pPr>
        <w:pStyle w:val="BodyText"/>
        <w:spacing w:before="199"/>
      </w:pPr>
      <w:r>
        <w:t>These modifications will permit a fee or charge to be payable on behalf of the client to implement the Government</w:t>
      </w:r>
      <w:r w:rsidR="00FB3B41">
        <w:t>’</w:t>
      </w:r>
      <w:r>
        <w:t>s decision to include a Commonwealth funded financial counselling requirement as a consumer protection measure for the BSWAT Payment Scheme. Without this variation financial counsellors and agencies that participate in that scheme would lose the benefit of the existing exemptions, which may discourage participation in the BSWAT Payment Scheme.</w:t>
      </w:r>
    </w:p>
    <w:p w:rsidR="00CB1F90" w:rsidRDefault="00CB1F90" w:rsidP="00CB1F90">
      <w:pPr>
        <w:pStyle w:val="BodyText"/>
        <w:tabs>
          <w:tab w:val="left" w:pos="1134"/>
        </w:tabs>
        <w:spacing w:before="199"/>
      </w:pPr>
      <w:r>
        <w:t xml:space="preserve">Allowing for a service fee that is payable by </w:t>
      </w:r>
      <w:r w:rsidR="00392F5A">
        <w:t>the Commonwealth or a State or Territory</w:t>
      </w:r>
      <w:r>
        <w:t>, and that is not dependent on the client</w:t>
      </w:r>
      <w:r w:rsidR="00C82C30">
        <w:t>’</w:t>
      </w:r>
      <w:r>
        <w:t>s decisions, is unlikely to result in financial counsellors and agencies being subject to a conflict of interest.</w:t>
      </w:r>
    </w:p>
    <w:p w:rsidR="00493158" w:rsidRPr="00493158" w:rsidRDefault="00493158" w:rsidP="00493158">
      <w:pPr>
        <w:spacing w:line="240" w:lineRule="exact"/>
        <w:rPr>
          <w:sz w:val="24"/>
          <w:szCs w:val="24"/>
        </w:rPr>
      </w:pPr>
    </w:p>
    <w:p w:rsidR="005B0E3A" w:rsidRPr="00493158" w:rsidRDefault="005B0E3A" w:rsidP="00493158">
      <w:pPr>
        <w:widowControl w:val="0"/>
        <w:numPr>
          <w:ilvl w:val="0"/>
          <w:numId w:val="7"/>
        </w:numPr>
        <w:tabs>
          <w:tab w:val="left" w:pos="1592"/>
        </w:tabs>
        <w:spacing w:before="145" w:after="0"/>
        <w:ind w:left="0" w:firstLine="0"/>
        <w:rPr>
          <w:rFonts w:ascii="Arial"/>
          <w:b/>
          <w:spacing w:val="-1"/>
          <w:sz w:val="24"/>
        </w:rPr>
      </w:pPr>
      <w:bookmarkStart w:id="3" w:name="3._Operation_of_the_class_order_"/>
      <w:bookmarkEnd w:id="3"/>
      <w:r w:rsidRPr="00493158">
        <w:rPr>
          <w:rFonts w:ascii="Arial"/>
          <w:b/>
          <w:spacing w:val="-1"/>
          <w:sz w:val="24"/>
        </w:rPr>
        <w:t>Operation of the instrument</w:t>
      </w:r>
    </w:p>
    <w:p w:rsidR="00282EA8" w:rsidRDefault="00392F5A" w:rsidP="00493158">
      <w:pPr>
        <w:pStyle w:val="BodyText"/>
        <w:spacing w:before="199"/>
      </w:pPr>
      <w:r>
        <w:rPr>
          <w:color w:val="000000" w:themeColor="text1"/>
        </w:rPr>
        <w:t>Paragraph (c) of [CO 03/1063] requires that no fees or charges be payable by or on behalf of the client in relation to the financial service or any other aspect of the financial counselling service</w:t>
      </w:r>
      <w:r w:rsidR="00784C59">
        <w:rPr>
          <w:color w:val="000000" w:themeColor="text1"/>
        </w:rPr>
        <w:t xml:space="preserve"> in order for the </w:t>
      </w:r>
      <w:r w:rsidR="00C82C30">
        <w:rPr>
          <w:color w:val="000000" w:themeColor="text1"/>
        </w:rPr>
        <w:t xml:space="preserve">relevant </w:t>
      </w:r>
      <w:r w:rsidR="00784C59">
        <w:rPr>
          <w:color w:val="000000" w:themeColor="text1"/>
        </w:rPr>
        <w:t>licensing exemption to apply</w:t>
      </w:r>
      <w:r>
        <w:rPr>
          <w:color w:val="000000" w:themeColor="text1"/>
        </w:rPr>
        <w:t>.</w:t>
      </w:r>
      <w:r>
        <w:t xml:space="preserve"> </w:t>
      </w:r>
      <w:r w:rsidR="00282EA8">
        <w:t xml:space="preserve">Schedule 1 of </w:t>
      </w:r>
      <w:r w:rsidR="00282EA8" w:rsidRPr="002615F4">
        <w:rPr>
          <w:color w:val="000000" w:themeColor="text1"/>
          <w:spacing w:val="-1"/>
        </w:rPr>
        <w:t>the</w:t>
      </w:r>
      <w:r w:rsidR="00282EA8" w:rsidRPr="002615F4">
        <w:rPr>
          <w:color w:val="000000" w:themeColor="text1"/>
        </w:rPr>
        <w:t xml:space="preserve"> </w:t>
      </w:r>
      <w:r w:rsidR="00282EA8" w:rsidRPr="002615F4">
        <w:rPr>
          <w:i/>
          <w:color w:val="000000" w:themeColor="text1"/>
        </w:rPr>
        <w:t>ASIC Corporations (</w:t>
      </w:r>
      <w:r w:rsidR="00282EA8">
        <w:rPr>
          <w:i/>
          <w:color w:val="000000" w:themeColor="text1"/>
        </w:rPr>
        <w:t>Amendment</w:t>
      </w:r>
      <w:r w:rsidR="00282EA8" w:rsidRPr="002615F4">
        <w:rPr>
          <w:i/>
          <w:color w:val="000000" w:themeColor="text1"/>
        </w:rPr>
        <w:t>) Instrument 201</w:t>
      </w:r>
      <w:r w:rsidR="00282EA8">
        <w:rPr>
          <w:i/>
          <w:color w:val="000000" w:themeColor="text1"/>
        </w:rPr>
        <w:t>5/</w:t>
      </w:r>
      <w:r w:rsidR="007710A0">
        <w:rPr>
          <w:i/>
          <w:color w:val="000000" w:themeColor="text1"/>
        </w:rPr>
        <w:t xml:space="preserve">991 </w:t>
      </w:r>
      <w:r w:rsidR="00282EA8">
        <w:rPr>
          <w:color w:val="000000" w:themeColor="text1"/>
        </w:rPr>
        <w:t xml:space="preserve">amends </w:t>
      </w:r>
      <w:r w:rsidR="00784C59">
        <w:rPr>
          <w:color w:val="000000" w:themeColor="text1"/>
        </w:rPr>
        <w:t xml:space="preserve">paragraph (c) of </w:t>
      </w:r>
      <w:r w:rsidR="00282EA8">
        <w:rPr>
          <w:color w:val="000000" w:themeColor="text1"/>
        </w:rPr>
        <w:t xml:space="preserve"> [CO 03/1063] </w:t>
      </w:r>
      <w:r w:rsidR="00784C59">
        <w:rPr>
          <w:color w:val="000000" w:themeColor="text1"/>
        </w:rPr>
        <w:t xml:space="preserve">to permit </w:t>
      </w:r>
      <w:r w:rsidR="00282EA8">
        <w:rPr>
          <w:color w:val="000000" w:themeColor="text1"/>
        </w:rPr>
        <w:t xml:space="preserve">fees or charges </w:t>
      </w:r>
      <w:r w:rsidR="00784C59">
        <w:rPr>
          <w:color w:val="000000" w:themeColor="text1"/>
        </w:rPr>
        <w:t xml:space="preserve">that are </w:t>
      </w:r>
      <w:r w:rsidR="00282EA8">
        <w:t xml:space="preserve">payable </w:t>
      </w:r>
      <w:r w:rsidR="00282EA8" w:rsidRPr="00CB1F90">
        <w:t>by the Commonwealth, a State or a Territory</w:t>
      </w:r>
      <w:r w:rsidR="00282EA8">
        <w:t>.</w:t>
      </w:r>
    </w:p>
    <w:p w:rsidR="00282EA8" w:rsidRDefault="00784C59" w:rsidP="00282EA8">
      <w:pPr>
        <w:pStyle w:val="BodyText"/>
        <w:spacing w:before="199"/>
      </w:pPr>
      <w:r>
        <w:rPr>
          <w:color w:val="000000" w:themeColor="text1"/>
        </w:rPr>
        <w:t>P</w:t>
      </w:r>
      <w:r w:rsidRPr="00282EA8">
        <w:rPr>
          <w:color w:val="000000" w:themeColor="text1"/>
        </w:rPr>
        <w:t>aragraph 20(5)</w:t>
      </w:r>
      <w:r>
        <w:rPr>
          <w:color w:val="000000" w:themeColor="text1"/>
        </w:rPr>
        <w:t>(e)</w:t>
      </w:r>
      <w:r w:rsidRPr="00282EA8">
        <w:rPr>
          <w:color w:val="000000" w:themeColor="text1"/>
        </w:rPr>
        <w:t xml:space="preserve"> of the National Credit Regulations</w:t>
      </w:r>
      <w:r>
        <w:rPr>
          <w:i/>
          <w:color w:val="000000" w:themeColor="text1"/>
        </w:rPr>
        <w:t xml:space="preserve"> </w:t>
      </w:r>
      <w:bookmarkStart w:id="4" w:name="_GoBack"/>
      <w:r>
        <w:rPr>
          <w:color w:val="000000" w:themeColor="text1"/>
        </w:rPr>
        <w:t>requires that no fees or charges be payable by or on behalf of the client in relation to the credit activity or any other aspect of the financial counselling service in order for the licensing exempt</w:t>
      </w:r>
      <w:bookmarkEnd w:id="4"/>
      <w:r>
        <w:rPr>
          <w:color w:val="000000" w:themeColor="text1"/>
        </w:rPr>
        <w:t xml:space="preserve">ion in </w:t>
      </w:r>
      <w:proofErr w:type="spellStart"/>
      <w:r>
        <w:rPr>
          <w:color w:val="000000" w:themeColor="text1"/>
        </w:rPr>
        <w:t>subregulation</w:t>
      </w:r>
      <w:proofErr w:type="spellEnd"/>
      <w:r>
        <w:rPr>
          <w:color w:val="000000" w:themeColor="text1"/>
        </w:rPr>
        <w:t xml:space="preserve"> 20(5) to apply. </w:t>
      </w:r>
      <w:r w:rsidR="00872647">
        <w:t>Section 5</w:t>
      </w:r>
      <w:r w:rsidR="00282EA8">
        <w:t xml:space="preserve"> of </w:t>
      </w:r>
      <w:r w:rsidR="00282EA8" w:rsidRPr="002615F4">
        <w:rPr>
          <w:color w:val="000000" w:themeColor="text1"/>
          <w:spacing w:val="-1"/>
        </w:rPr>
        <w:t>the</w:t>
      </w:r>
      <w:r w:rsidR="00282EA8" w:rsidRPr="002615F4">
        <w:rPr>
          <w:color w:val="000000" w:themeColor="text1"/>
        </w:rPr>
        <w:t xml:space="preserve"> </w:t>
      </w:r>
      <w:r w:rsidR="00282EA8" w:rsidRPr="002615F4">
        <w:rPr>
          <w:i/>
          <w:color w:val="000000" w:themeColor="text1"/>
        </w:rPr>
        <w:t xml:space="preserve">ASIC </w:t>
      </w:r>
      <w:r w:rsidR="00282EA8">
        <w:rPr>
          <w:i/>
          <w:color w:val="000000" w:themeColor="text1"/>
        </w:rPr>
        <w:t xml:space="preserve">Credit </w:t>
      </w:r>
      <w:r w:rsidR="00282EA8" w:rsidRPr="002615F4">
        <w:rPr>
          <w:i/>
          <w:color w:val="000000" w:themeColor="text1"/>
        </w:rPr>
        <w:t>(</w:t>
      </w:r>
      <w:r w:rsidR="00282EA8">
        <w:rPr>
          <w:i/>
          <w:color w:val="000000" w:themeColor="text1"/>
        </w:rPr>
        <w:t>Financial Counselling Agencies</w:t>
      </w:r>
      <w:r w:rsidR="00282EA8" w:rsidRPr="002615F4">
        <w:rPr>
          <w:i/>
          <w:color w:val="000000" w:themeColor="text1"/>
        </w:rPr>
        <w:t>) Instrument 201</w:t>
      </w:r>
      <w:r w:rsidR="00282EA8">
        <w:rPr>
          <w:i/>
          <w:color w:val="000000" w:themeColor="text1"/>
        </w:rPr>
        <w:t>5/</w:t>
      </w:r>
      <w:r w:rsidR="007710A0">
        <w:rPr>
          <w:i/>
          <w:color w:val="000000" w:themeColor="text1"/>
        </w:rPr>
        <w:t>992</w:t>
      </w:r>
      <w:r w:rsidR="00282EA8">
        <w:rPr>
          <w:i/>
          <w:color w:val="000000" w:themeColor="text1"/>
        </w:rPr>
        <w:t xml:space="preserve"> </w:t>
      </w:r>
      <w:r w:rsidR="00282EA8" w:rsidRPr="00282EA8">
        <w:rPr>
          <w:color w:val="000000" w:themeColor="text1"/>
        </w:rPr>
        <w:t>modifies paragraph 20(5</w:t>
      </w:r>
      <w:proofErr w:type="gramStart"/>
      <w:r w:rsidR="00282EA8" w:rsidRPr="00282EA8">
        <w:rPr>
          <w:color w:val="000000" w:themeColor="text1"/>
        </w:rPr>
        <w:t>)</w:t>
      </w:r>
      <w:r w:rsidR="00282EA8">
        <w:rPr>
          <w:color w:val="000000" w:themeColor="text1"/>
        </w:rPr>
        <w:t>(</w:t>
      </w:r>
      <w:proofErr w:type="gramEnd"/>
      <w:r w:rsidR="00282EA8">
        <w:rPr>
          <w:color w:val="000000" w:themeColor="text1"/>
        </w:rPr>
        <w:t>e)</w:t>
      </w:r>
      <w:r w:rsidR="00282EA8" w:rsidRPr="00282EA8">
        <w:rPr>
          <w:color w:val="000000" w:themeColor="text1"/>
        </w:rPr>
        <w:t xml:space="preserve"> of the National Credit Regulations</w:t>
      </w:r>
      <w:r w:rsidR="00282EA8">
        <w:rPr>
          <w:i/>
          <w:color w:val="000000" w:themeColor="text1"/>
        </w:rPr>
        <w:t xml:space="preserve"> </w:t>
      </w:r>
      <w:r>
        <w:rPr>
          <w:color w:val="000000" w:themeColor="text1"/>
        </w:rPr>
        <w:t xml:space="preserve">to permit </w:t>
      </w:r>
      <w:r w:rsidR="00282EA8">
        <w:rPr>
          <w:color w:val="000000" w:themeColor="text1"/>
        </w:rPr>
        <w:t xml:space="preserve">fees or charges </w:t>
      </w:r>
      <w:r>
        <w:rPr>
          <w:color w:val="000000" w:themeColor="text1"/>
        </w:rPr>
        <w:t xml:space="preserve">that are </w:t>
      </w:r>
      <w:r w:rsidR="00282EA8">
        <w:t xml:space="preserve">payable </w:t>
      </w:r>
      <w:r w:rsidR="00282EA8" w:rsidRPr="00CB1F90">
        <w:t>by the Commonwealth, a State or a Territory</w:t>
      </w:r>
      <w:r w:rsidR="00282EA8">
        <w:t>.</w:t>
      </w:r>
    </w:p>
    <w:p w:rsidR="009C714B" w:rsidRDefault="009C714B" w:rsidP="005B0E3A">
      <w:pPr>
        <w:spacing w:line="240" w:lineRule="exact"/>
        <w:rPr>
          <w:sz w:val="24"/>
          <w:szCs w:val="24"/>
        </w:rPr>
      </w:pPr>
    </w:p>
    <w:p w:rsidR="005B0E3A" w:rsidRPr="00D52DB4" w:rsidRDefault="005B0E3A" w:rsidP="005B0E3A">
      <w:pPr>
        <w:pStyle w:val="Heading3"/>
        <w:keepNext w:val="0"/>
        <w:widowControl w:val="0"/>
        <w:numPr>
          <w:ilvl w:val="0"/>
          <w:numId w:val="7"/>
        </w:numPr>
        <w:tabs>
          <w:tab w:val="left" w:pos="1593"/>
        </w:tabs>
        <w:spacing w:after="0" w:line="240" w:lineRule="auto"/>
        <w:ind w:left="0" w:firstLine="0"/>
        <w:jc w:val="left"/>
        <w:rPr>
          <w:rFonts w:ascii="Arial"/>
          <w:b/>
          <w:spacing w:val="-1"/>
          <w:sz w:val="24"/>
        </w:rPr>
      </w:pPr>
      <w:bookmarkStart w:id="5" w:name="5._Consultation"/>
      <w:bookmarkEnd w:id="5"/>
      <w:r w:rsidRPr="00D52DB4">
        <w:rPr>
          <w:rFonts w:ascii="Arial"/>
          <w:b/>
          <w:spacing w:val="-1"/>
          <w:sz w:val="24"/>
        </w:rPr>
        <w:t>Consultation</w:t>
      </w:r>
    </w:p>
    <w:p w:rsidR="006D09D4" w:rsidRDefault="00784C59" w:rsidP="00D52DB4">
      <w:pPr>
        <w:pStyle w:val="Bodytextplain"/>
        <w:ind w:left="0"/>
        <w:rPr>
          <w:sz w:val="24"/>
          <w:szCs w:val="24"/>
        </w:rPr>
      </w:pPr>
      <w:r>
        <w:rPr>
          <w:sz w:val="24"/>
          <w:szCs w:val="24"/>
        </w:rPr>
        <w:t>Before making the legislative instruments, ASIC consulted with</w:t>
      </w:r>
      <w:r w:rsidR="00282EA8">
        <w:rPr>
          <w:sz w:val="24"/>
          <w:szCs w:val="24"/>
        </w:rPr>
        <w:t xml:space="preserve"> the Financial Counselling Association of Australia, together with the Department of Social Security as the Department responsible for the BSWAT Payment Scheme</w:t>
      </w:r>
      <w:r w:rsidR="00104EDE">
        <w:rPr>
          <w:sz w:val="24"/>
          <w:szCs w:val="24"/>
        </w:rPr>
        <w:t>.</w:t>
      </w:r>
      <w:r w:rsidR="006D09D4">
        <w:rPr>
          <w:sz w:val="24"/>
          <w:szCs w:val="24"/>
        </w:rPr>
        <w:t xml:space="preserve"> ASIC considered that this level of consultation was appropriate given the limited extensions to the existing licensing exemptions for financial counselling services.</w:t>
      </w:r>
    </w:p>
    <w:p w:rsidR="005B0E3A" w:rsidRPr="00FF7749" w:rsidRDefault="006D09D4" w:rsidP="00D52DB4">
      <w:pPr>
        <w:pStyle w:val="Bodytextplain"/>
        <w:ind w:left="0"/>
        <w:rPr>
          <w:sz w:val="24"/>
          <w:szCs w:val="24"/>
        </w:rPr>
        <w:sectPr w:rsidR="005B0E3A" w:rsidRPr="00FF7749" w:rsidSect="00A33EB8">
          <w:headerReference w:type="even" r:id="rId9"/>
          <w:footerReference w:type="even" r:id="rId10"/>
          <w:footerReference w:type="default" r:id="rId11"/>
          <w:headerReference w:type="first" r:id="rId12"/>
          <w:pgSz w:w="11906" w:h="16838" w:code="9"/>
          <w:pgMar w:top="1644" w:right="1418" w:bottom="1418" w:left="1418" w:header="567" w:footer="567" w:gutter="0"/>
          <w:cols w:space="720"/>
          <w:docGrid w:linePitch="299"/>
        </w:sectPr>
      </w:pPr>
      <w:r>
        <w:rPr>
          <w:sz w:val="24"/>
          <w:szCs w:val="24"/>
        </w:rPr>
        <w:t xml:space="preserve">The Office of Best Practice Regulation advised that </w:t>
      </w:r>
      <w:r w:rsidRPr="006D09D4">
        <w:rPr>
          <w:sz w:val="24"/>
          <w:szCs w:val="24"/>
        </w:rPr>
        <w:t xml:space="preserve">a RIS is not required in order to make </w:t>
      </w:r>
      <w:r>
        <w:rPr>
          <w:sz w:val="24"/>
          <w:szCs w:val="24"/>
        </w:rPr>
        <w:t>the legislative instruments</w:t>
      </w:r>
      <w:r w:rsidR="007710A0">
        <w:rPr>
          <w:sz w:val="24"/>
          <w:szCs w:val="24"/>
        </w:rPr>
        <w:t>.</w:t>
      </w:r>
    </w:p>
    <w:p w:rsidR="000076D6" w:rsidRDefault="000076D6">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492760</wp:posOffset>
                </wp:positionV>
                <wp:extent cx="5311140" cy="67913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791325"/>
                        </a:xfrm>
                        <a:prstGeom prst="rect">
                          <a:avLst/>
                        </a:prstGeom>
                        <a:solidFill>
                          <a:srgbClr val="FFFFFF"/>
                        </a:solidFill>
                        <a:ln w="76200" cmpd="tri">
                          <a:solidFill>
                            <a:srgbClr val="000000"/>
                          </a:solidFill>
                          <a:miter lim="800000"/>
                          <a:headEnd/>
                          <a:tailEnd/>
                        </a:ln>
                      </wps:spPr>
                      <wps:txbx>
                        <w:txbxContent>
                          <w:p w:rsidR="000076D6" w:rsidRPr="00834797" w:rsidRDefault="000076D6" w:rsidP="000076D6">
                            <w:pPr>
                              <w:spacing w:before="360" w:after="120"/>
                              <w:jc w:val="center"/>
                              <w:rPr>
                                <w:b/>
                              </w:rPr>
                            </w:pPr>
                            <w:r w:rsidRPr="00834797">
                              <w:rPr>
                                <w:b/>
                              </w:rPr>
                              <w:t>Statement of Compatibility with Human Rights</w:t>
                            </w:r>
                          </w:p>
                          <w:p w:rsidR="000076D6" w:rsidRPr="00247F54" w:rsidRDefault="000076D6" w:rsidP="000076D6">
                            <w:pPr>
                              <w:spacing w:before="120" w:after="120"/>
                              <w:jc w:val="center"/>
                            </w:pPr>
                            <w:r w:rsidRPr="00247F54">
                              <w:rPr>
                                <w:i/>
                              </w:rPr>
                              <w:t>Prepared in accordance with Part 3 of the Human Rights (Parliamentary Scrutiny) Act 2011</w:t>
                            </w:r>
                          </w:p>
                          <w:p w:rsidR="000076D6" w:rsidRPr="00247F54" w:rsidRDefault="000076D6" w:rsidP="000076D6">
                            <w:pPr>
                              <w:spacing w:before="120" w:after="120"/>
                              <w:jc w:val="center"/>
                            </w:pPr>
                          </w:p>
                          <w:p w:rsidR="000076D6" w:rsidRDefault="002B7536" w:rsidP="000076D6">
                            <w:pPr>
                              <w:spacing w:before="120" w:after="120"/>
                              <w:jc w:val="center"/>
                              <w:rPr>
                                <w:b/>
                              </w:rPr>
                            </w:pPr>
                            <w:r w:rsidRPr="002B7536">
                              <w:rPr>
                                <w:b/>
                              </w:rPr>
                              <w:t>ASIC Corporations (</w:t>
                            </w:r>
                            <w:r w:rsidR="00104EDE">
                              <w:rPr>
                                <w:b/>
                                <w:color w:val="000000" w:themeColor="text1"/>
                              </w:rPr>
                              <w:t>Amendment</w:t>
                            </w:r>
                            <w:r w:rsidR="00961CC7">
                              <w:rPr>
                                <w:b/>
                              </w:rPr>
                              <w:t>) Instrument 2015</w:t>
                            </w:r>
                            <w:r w:rsidR="00DE4B0B">
                              <w:rPr>
                                <w:b/>
                              </w:rPr>
                              <w:t>/</w:t>
                            </w:r>
                            <w:r w:rsidR="00C82C30">
                              <w:rPr>
                                <w:b/>
                              </w:rPr>
                              <w:t>991</w:t>
                            </w:r>
                          </w:p>
                          <w:p w:rsidR="00104EDE" w:rsidRDefault="00104EDE" w:rsidP="00104EDE">
                            <w:pPr>
                              <w:spacing w:before="120" w:after="120"/>
                              <w:jc w:val="center"/>
                              <w:rPr>
                                <w:b/>
                              </w:rPr>
                            </w:pPr>
                            <w:r w:rsidRPr="002B7536">
                              <w:rPr>
                                <w:b/>
                              </w:rPr>
                              <w:t xml:space="preserve">ASIC </w:t>
                            </w:r>
                            <w:r>
                              <w:rPr>
                                <w:b/>
                              </w:rPr>
                              <w:t>Credit</w:t>
                            </w:r>
                            <w:r w:rsidRPr="002B7536">
                              <w:rPr>
                                <w:b/>
                              </w:rPr>
                              <w:t xml:space="preserve"> (</w:t>
                            </w:r>
                            <w:r>
                              <w:rPr>
                                <w:b/>
                                <w:color w:val="000000" w:themeColor="text1"/>
                              </w:rPr>
                              <w:t>Financial Counselling Agencies</w:t>
                            </w:r>
                            <w:r>
                              <w:rPr>
                                <w:b/>
                              </w:rPr>
                              <w:t>) Instrument 2015/</w:t>
                            </w:r>
                            <w:r w:rsidR="00C82C30">
                              <w:rPr>
                                <w:b/>
                              </w:rPr>
                              <w:t>992</w:t>
                            </w:r>
                          </w:p>
                          <w:p w:rsidR="00104EDE" w:rsidRDefault="00104EDE" w:rsidP="000076D6">
                            <w:pPr>
                              <w:spacing w:before="120" w:after="120"/>
                              <w:jc w:val="center"/>
                              <w:rPr>
                                <w:b/>
                              </w:rPr>
                            </w:pPr>
                          </w:p>
                          <w:p w:rsidR="00104EDE" w:rsidRPr="00247F54" w:rsidRDefault="00104EDE" w:rsidP="000076D6">
                            <w:pPr>
                              <w:spacing w:before="120" w:after="120"/>
                              <w:jc w:val="center"/>
                            </w:pPr>
                          </w:p>
                          <w:p w:rsidR="000076D6" w:rsidRPr="00247F54" w:rsidRDefault="002B7536" w:rsidP="000076D6">
                            <w:pPr>
                              <w:spacing w:before="120" w:after="120"/>
                              <w:jc w:val="center"/>
                            </w:pPr>
                            <w:r w:rsidRPr="002B7536">
                              <w:rPr>
                                <w:i/>
                              </w:rPr>
                              <w:t>ASIC Corporations (</w:t>
                            </w:r>
                            <w:r w:rsidR="00104EDE">
                              <w:rPr>
                                <w:i/>
                              </w:rPr>
                              <w:t>Amendment</w:t>
                            </w:r>
                            <w:r w:rsidR="00961CC7">
                              <w:rPr>
                                <w:i/>
                              </w:rPr>
                              <w:t>) Instrument 2015</w:t>
                            </w:r>
                            <w:r w:rsidR="00DE4B0B">
                              <w:rPr>
                                <w:i/>
                              </w:rPr>
                              <w:t>/</w:t>
                            </w:r>
                            <w:r w:rsidR="00C82C30">
                              <w:rPr>
                                <w:i/>
                              </w:rPr>
                              <w:t>991</w:t>
                            </w:r>
                            <w:r w:rsidR="00C82C30">
                              <w:t xml:space="preserve"> </w:t>
                            </w:r>
                            <w:r w:rsidR="00BE178B">
                              <w:t>and</w:t>
                            </w:r>
                            <w:r w:rsidR="00104EDE">
                              <w:t xml:space="preserve"> </w:t>
                            </w:r>
                            <w:r w:rsidR="00104EDE">
                              <w:rPr>
                                <w:i/>
                              </w:rPr>
                              <w:t>ASIC Credit (Financial Counselling Agencies) Instrument 2015/</w:t>
                            </w:r>
                            <w:r w:rsidR="00C82C30">
                              <w:rPr>
                                <w:i/>
                              </w:rPr>
                              <w:t xml:space="preserve">992 </w:t>
                            </w:r>
                            <w:r w:rsidR="00104EDE">
                              <w:t>are</w:t>
                            </w:r>
                            <w:r w:rsidR="000076D6" w:rsidRPr="00247F54">
                              <w:t xml:space="preserve">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rsidR="000076D6" w:rsidRPr="00247F54" w:rsidRDefault="000076D6" w:rsidP="000076D6">
                            <w:pPr>
                              <w:spacing w:before="120" w:after="120"/>
                              <w:jc w:val="center"/>
                            </w:pPr>
                          </w:p>
                          <w:p w:rsidR="000076D6" w:rsidRPr="00247F54" w:rsidRDefault="000076D6" w:rsidP="000076D6">
                            <w:pPr>
                              <w:spacing w:before="120" w:after="120"/>
                              <w:jc w:val="both"/>
                              <w:rPr>
                                <w:b/>
                              </w:rPr>
                            </w:pPr>
                            <w:r w:rsidRPr="00247F54">
                              <w:rPr>
                                <w:b/>
                              </w:rPr>
                              <w:t>Overview</w:t>
                            </w:r>
                          </w:p>
                          <w:p w:rsidR="00BE178B" w:rsidRDefault="00104EDE" w:rsidP="00C82C30">
                            <w:pPr>
                              <w:spacing w:before="120" w:after="120"/>
                              <w:rPr>
                                <w:i/>
                              </w:rPr>
                            </w:pPr>
                            <w:r w:rsidRPr="00104EDE">
                              <w:rPr>
                                <w:i/>
                              </w:rPr>
                              <w:t>ASIC Corporations (Amendment) Instrument 2015/</w:t>
                            </w:r>
                            <w:r w:rsidR="00C82C30">
                              <w:rPr>
                                <w:i/>
                              </w:rPr>
                              <w:t>991</w:t>
                            </w:r>
                            <w:r w:rsidRPr="00BE178B">
                              <w:t>and</w:t>
                            </w:r>
                            <w:r w:rsidRPr="00104EDE">
                              <w:rPr>
                                <w:i/>
                              </w:rPr>
                              <w:t xml:space="preserve"> ASIC Credit (Financial Counselling Agencies) Instrument 2015/</w:t>
                            </w:r>
                            <w:r w:rsidR="00C82C30">
                              <w:rPr>
                                <w:i/>
                              </w:rPr>
                              <w:t>992</w:t>
                            </w:r>
                            <w:r w:rsidR="00C82C30" w:rsidRPr="00104EDE">
                              <w:rPr>
                                <w:i/>
                              </w:rPr>
                              <w:t xml:space="preserve"> </w:t>
                            </w:r>
                            <w:r w:rsidRPr="00BE178B">
                              <w:t>amend existing exemptions for financial counsellors from the requirement to hold Australian financial services or Australian credit licences. These instruments allow financial counsellors to continue to rely on the existing exemptions if they receive fees or charges</w:t>
                            </w:r>
                            <w:r w:rsidR="005601E2">
                              <w:t xml:space="preserve"> that are</w:t>
                            </w:r>
                            <w:r w:rsidRPr="00BE178B">
                              <w:t xml:space="preserve"> payable </w:t>
                            </w:r>
                            <w:r w:rsidR="005601E2">
                              <w:t>by the Commonwealth or a State or Territory.</w:t>
                            </w:r>
                            <w:r w:rsidRPr="00BE178B">
                              <w:t xml:space="preserve"> </w:t>
                            </w:r>
                          </w:p>
                          <w:p w:rsidR="000076D6" w:rsidRPr="00247F54" w:rsidRDefault="000076D6" w:rsidP="00104EDE">
                            <w:pPr>
                              <w:spacing w:before="120" w:after="120"/>
                              <w:rPr>
                                <w:b/>
                              </w:rPr>
                            </w:pPr>
                            <w:r w:rsidRPr="00247F54">
                              <w:rPr>
                                <w:b/>
                              </w:rPr>
                              <w:t>Human rights implications</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w:t>
                            </w:r>
                            <w:r w:rsidR="00104EDE">
                              <w:t xml:space="preserve"> the applicable rights or freedoms</w:t>
                            </w:r>
                            <w:r w:rsidRPr="00247F54">
                              <w:t>.</w:t>
                            </w:r>
                          </w:p>
                          <w:p w:rsidR="002B7536" w:rsidRDefault="002B7536" w:rsidP="000076D6">
                            <w:pPr>
                              <w:spacing w:before="120" w:after="120"/>
                              <w:rPr>
                                <w:b/>
                              </w:rPr>
                            </w:pPr>
                          </w:p>
                          <w:p w:rsidR="000076D6" w:rsidRPr="00247F54" w:rsidRDefault="000076D6" w:rsidP="000076D6">
                            <w:pPr>
                              <w:spacing w:before="120" w:after="120"/>
                              <w:rPr>
                                <w:b/>
                              </w:rPr>
                            </w:pPr>
                            <w:r w:rsidRPr="00247F54">
                              <w:rPr>
                                <w:b/>
                              </w:rPr>
                              <w:t>Conclusion</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0076D6" w:rsidRPr="00E4135E" w:rsidRDefault="000076D6" w:rsidP="000076D6">
                            <w:pPr>
                              <w:spacing w:before="120" w:after="120"/>
                              <w:jc w:val="cente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8.8pt;width:418.2pt;height:5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" strokeweight="6pt">
                <v:stroke linestyle="thickBetweenThin"/>
                <v:textbox inset="5mm,,5mm">
                  <w:txbxContent>
                    <w:p w:rsidR="000076D6" w:rsidRPr="00834797" w:rsidRDefault="000076D6" w:rsidP="000076D6">
                      <w:pPr>
                        <w:spacing w:before="360" w:after="120"/>
                        <w:jc w:val="center"/>
                        <w:rPr>
                          <w:b/>
                        </w:rPr>
                      </w:pPr>
                      <w:r w:rsidRPr="00834797">
                        <w:rPr>
                          <w:b/>
                        </w:rPr>
                        <w:t>Statement of Compatibility with Human Rights</w:t>
                      </w:r>
                    </w:p>
                    <w:p w:rsidR="000076D6" w:rsidRPr="00247F54" w:rsidRDefault="000076D6" w:rsidP="000076D6">
                      <w:pPr>
                        <w:spacing w:before="120" w:after="120"/>
                        <w:jc w:val="center"/>
                      </w:pPr>
                      <w:r w:rsidRPr="00247F54">
                        <w:rPr>
                          <w:i/>
                        </w:rPr>
                        <w:t>Prepared in accordance with Part 3 of the Human Rights (Parliamentary Scrutiny) Act 2011</w:t>
                      </w:r>
                    </w:p>
                    <w:p w:rsidR="000076D6" w:rsidRPr="00247F54" w:rsidRDefault="000076D6" w:rsidP="000076D6">
                      <w:pPr>
                        <w:spacing w:before="120" w:after="120"/>
                        <w:jc w:val="center"/>
                      </w:pPr>
                    </w:p>
                    <w:p w:rsidR="000076D6" w:rsidRDefault="002B7536" w:rsidP="000076D6">
                      <w:pPr>
                        <w:spacing w:before="120" w:after="120"/>
                        <w:jc w:val="center"/>
                        <w:rPr>
                          <w:b/>
                        </w:rPr>
                      </w:pPr>
                      <w:r w:rsidRPr="002B7536">
                        <w:rPr>
                          <w:b/>
                        </w:rPr>
                        <w:t>ASIC Corporations (</w:t>
                      </w:r>
                      <w:r w:rsidR="00104EDE">
                        <w:rPr>
                          <w:b/>
                          <w:color w:val="000000" w:themeColor="text1"/>
                        </w:rPr>
                        <w:t>Amendment</w:t>
                      </w:r>
                      <w:r w:rsidR="00961CC7">
                        <w:rPr>
                          <w:b/>
                        </w:rPr>
                        <w:t>) Instrument 2015</w:t>
                      </w:r>
                      <w:r w:rsidR="00DE4B0B">
                        <w:rPr>
                          <w:b/>
                        </w:rPr>
                        <w:t>/</w:t>
                      </w:r>
                      <w:r w:rsidR="00C82C30">
                        <w:rPr>
                          <w:b/>
                        </w:rPr>
                        <w:t>991</w:t>
                      </w:r>
                    </w:p>
                    <w:p w:rsidR="00104EDE" w:rsidRDefault="00104EDE" w:rsidP="00104EDE">
                      <w:pPr>
                        <w:spacing w:before="120" w:after="120"/>
                        <w:jc w:val="center"/>
                        <w:rPr>
                          <w:b/>
                        </w:rPr>
                      </w:pPr>
                      <w:r w:rsidRPr="002B7536">
                        <w:rPr>
                          <w:b/>
                        </w:rPr>
                        <w:t xml:space="preserve">ASIC </w:t>
                      </w:r>
                      <w:r>
                        <w:rPr>
                          <w:b/>
                        </w:rPr>
                        <w:t>Credit</w:t>
                      </w:r>
                      <w:r w:rsidRPr="002B7536">
                        <w:rPr>
                          <w:b/>
                        </w:rPr>
                        <w:t xml:space="preserve"> (</w:t>
                      </w:r>
                      <w:r>
                        <w:rPr>
                          <w:b/>
                          <w:color w:val="000000" w:themeColor="text1"/>
                        </w:rPr>
                        <w:t>Financial Counselling Agencies</w:t>
                      </w:r>
                      <w:r>
                        <w:rPr>
                          <w:b/>
                        </w:rPr>
                        <w:t>) Instrument 2015/</w:t>
                      </w:r>
                      <w:r w:rsidR="00C82C30">
                        <w:rPr>
                          <w:b/>
                        </w:rPr>
                        <w:t>992</w:t>
                      </w:r>
                    </w:p>
                    <w:p w:rsidR="00104EDE" w:rsidRDefault="00104EDE" w:rsidP="000076D6">
                      <w:pPr>
                        <w:spacing w:before="120" w:after="120"/>
                        <w:jc w:val="center"/>
                        <w:rPr>
                          <w:b/>
                        </w:rPr>
                      </w:pPr>
                    </w:p>
                    <w:p w:rsidR="00104EDE" w:rsidRPr="00247F54" w:rsidRDefault="00104EDE" w:rsidP="000076D6">
                      <w:pPr>
                        <w:spacing w:before="120" w:after="120"/>
                        <w:jc w:val="center"/>
                      </w:pPr>
                    </w:p>
                    <w:p w:rsidR="000076D6" w:rsidRPr="00247F54" w:rsidRDefault="002B7536" w:rsidP="000076D6">
                      <w:pPr>
                        <w:spacing w:before="120" w:after="120"/>
                        <w:jc w:val="center"/>
                      </w:pPr>
                      <w:r w:rsidRPr="002B7536">
                        <w:rPr>
                          <w:i/>
                        </w:rPr>
                        <w:t>ASIC Corporations (</w:t>
                      </w:r>
                      <w:r w:rsidR="00104EDE">
                        <w:rPr>
                          <w:i/>
                        </w:rPr>
                        <w:t>Amendment</w:t>
                      </w:r>
                      <w:r w:rsidR="00961CC7">
                        <w:rPr>
                          <w:i/>
                        </w:rPr>
                        <w:t>) Instrument 2015</w:t>
                      </w:r>
                      <w:r w:rsidR="00DE4B0B">
                        <w:rPr>
                          <w:i/>
                        </w:rPr>
                        <w:t>/</w:t>
                      </w:r>
                      <w:r w:rsidR="00C82C30">
                        <w:rPr>
                          <w:i/>
                        </w:rPr>
                        <w:t>991</w:t>
                      </w:r>
                      <w:r w:rsidR="00C82C30">
                        <w:t xml:space="preserve"> </w:t>
                      </w:r>
                      <w:r w:rsidR="00BE178B">
                        <w:t>and</w:t>
                      </w:r>
                      <w:r w:rsidR="00104EDE">
                        <w:t xml:space="preserve"> </w:t>
                      </w:r>
                      <w:r w:rsidR="00104EDE">
                        <w:rPr>
                          <w:i/>
                        </w:rPr>
                        <w:t>ASIC Credit (Financial Counselling Agencies) Instrument 2015/</w:t>
                      </w:r>
                      <w:r w:rsidR="00C82C30">
                        <w:rPr>
                          <w:i/>
                        </w:rPr>
                        <w:t xml:space="preserve">992 </w:t>
                      </w:r>
                      <w:r w:rsidR="00104EDE">
                        <w:t>are</w:t>
                      </w:r>
                      <w:r w:rsidR="000076D6" w:rsidRPr="00247F54">
                        <w:t xml:space="preserve">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rsidR="000076D6" w:rsidRPr="00247F54" w:rsidRDefault="000076D6" w:rsidP="000076D6">
                      <w:pPr>
                        <w:spacing w:before="120" w:after="120"/>
                        <w:jc w:val="center"/>
                      </w:pPr>
                    </w:p>
                    <w:p w:rsidR="000076D6" w:rsidRPr="00247F54" w:rsidRDefault="000076D6" w:rsidP="000076D6">
                      <w:pPr>
                        <w:spacing w:before="120" w:after="120"/>
                        <w:jc w:val="both"/>
                        <w:rPr>
                          <w:b/>
                        </w:rPr>
                      </w:pPr>
                      <w:r w:rsidRPr="00247F54">
                        <w:rPr>
                          <w:b/>
                        </w:rPr>
                        <w:t>Overview</w:t>
                      </w:r>
                    </w:p>
                    <w:p w:rsidR="00BE178B" w:rsidRDefault="00104EDE" w:rsidP="00C82C30">
                      <w:pPr>
                        <w:spacing w:before="120" w:after="120"/>
                        <w:rPr>
                          <w:i/>
                        </w:rPr>
                      </w:pPr>
                      <w:r w:rsidRPr="00104EDE">
                        <w:rPr>
                          <w:i/>
                        </w:rPr>
                        <w:t>ASIC Corporations (Amendment) Instrument 2015/</w:t>
                      </w:r>
                      <w:r w:rsidR="00C82C30">
                        <w:rPr>
                          <w:i/>
                        </w:rPr>
                        <w:t>991</w:t>
                      </w:r>
                      <w:r w:rsidRPr="00BE178B">
                        <w:t>and</w:t>
                      </w:r>
                      <w:r w:rsidRPr="00104EDE">
                        <w:rPr>
                          <w:i/>
                        </w:rPr>
                        <w:t xml:space="preserve"> ASIC Credit (Financial Counselling Agencies) Instrument 2015/</w:t>
                      </w:r>
                      <w:r w:rsidR="00C82C30">
                        <w:rPr>
                          <w:i/>
                        </w:rPr>
                        <w:t>992</w:t>
                      </w:r>
                      <w:r w:rsidR="00C82C30" w:rsidRPr="00104EDE">
                        <w:rPr>
                          <w:i/>
                        </w:rPr>
                        <w:t xml:space="preserve"> </w:t>
                      </w:r>
                      <w:r w:rsidRPr="00BE178B">
                        <w:t>amend existing exemptions for financial counsellors from the requirement to hold Australian financial services or Australian credit licences. These instruments allow financial counsellors to continue to rely on the existing exemptions if they receive fees or charges</w:t>
                      </w:r>
                      <w:r w:rsidR="005601E2">
                        <w:t xml:space="preserve"> that are</w:t>
                      </w:r>
                      <w:r w:rsidRPr="00BE178B">
                        <w:t xml:space="preserve"> payable </w:t>
                      </w:r>
                      <w:r w:rsidR="005601E2">
                        <w:t>by the Commonwealth or a State or Territory.</w:t>
                      </w:r>
                      <w:r w:rsidRPr="00BE178B">
                        <w:t xml:space="preserve"> </w:t>
                      </w:r>
                    </w:p>
                    <w:p w:rsidR="000076D6" w:rsidRPr="00247F54" w:rsidRDefault="000076D6" w:rsidP="00104EDE">
                      <w:pPr>
                        <w:spacing w:before="120" w:after="120"/>
                        <w:rPr>
                          <w:b/>
                        </w:rPr>
                      </w:pPr>
                      <w:r w:rsidRPr="00247F54">
                        <w:rPr>
                          <w:b/>
                        </w:rPr>
                        <w:t>Human rights implications</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w:t>
                      </w:r>
                      <w:r w:rsidR="00104EDE">
                        <w:t xml:space="preserve"> the applicable rights or freedoms</w:t>
                      </w:r>
                      <w:r w:rsidRPr="00247F54">
                        <w:t>.</w:t>
                      </w:r>
                    </w:p>
                    <w:p w:rsidR="002B7536" w:rsidRDefault="002B7536" w:rsidP="000076D6">
                      <w:pPr>
                        <w:spacing w:before="120" w:after="120"/>
                        <w:rPr>
                          <w:b/>
                        </w:rPr>
                      </w:pPr>
                    </w:p>
                    <w:p w:rsidR="000076D6" w:rsidRPr="00247F54" w:rsidRDefault="000076D6" w:rsidP="000076D6">
                      <w:pPr>
                        <w:spacing w:before="120" w:after="120"/>
                        <w:rPr>
                          <w:b/>
                        </w:rPr>
                      </w:pPr>
                      <w:r w:rsidRPr="00247F54">
                        <w:rPr>
                          <w:b/>
                        </w:rPr>
                        <w:t>Conclusion</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0076D6" w:rsidRPr="00E4135E" w:rsidRDefault="000076D6" w:rsidP="000076D6">
                      <w:pPr>
                        <w:spacing w:before="120" w:after="120"/>
                        <w:jc w:val="center"/>
                      </w:pP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4C0" w:rsidRDefault="004A24C0">
      <w:pPr>
        <w:spacing w:after="0"/>
      </w:pPr>
      <w:r>
        <w:separator/>
      </w:r>
    </w:p>
  </w:endnote>
  <w:endnote w:type="continuationSeparator" w:id="0">
    <w:p w:rsidR="004A24C0" w:rsidRDefault="004A24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C27A4B" w:rsidRDefault="004A24C0">
    <w:pPr>
      <w:pStyle w:val="Footer"/>
      <w:ind w:right="360"/>
    </w:pPr>
  </w:p>
  <w:p w:rsidR="00C27A4B" w:rsidRDefault="004A24C0"/>
  <w:p w:rsidR="00C27A4B" w:rsidRDefault="004A24C0"/>
  <w:p w:rsidR="00C27A4B" w:rsidRDefault="004A24C0"/>
  <w:p w:rsidR="00C27A4B" w:rsidRDefault="004A24C0"/>
  <w:p w:rsidR="00C27A4B" w:rsidRDefault="004A24C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1BDE140E" wp14:editId="31B42578">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1230FE">
                            <w:rPr>
                              <w:rStyle w:val="PageNumber"/>
                              <w:rFonts w:ascii="Arial" w:hAnsi="Arial" w:cs="Arial"/>
                              <w:noProof/>
                              <w:color w:val="117DC7"/>
                              <w:sz w:val="16"/>
                              <w:szCs w:val="16"/>
                            </w:rPr>
                            <w:t>3</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1230FE">
                      <w:rPr>
                        <w:rStyle w:val="PageNumber"/>
                        <w:rFonts w:ascii="Arial" w:hAnsi="Arial" w:cs="Arial"/>
                        <w:noProof/>
                        <w:color w:val="117DC7"/>
                        <w:sz w:val="16"/>
                        <w:szCs w:val="16"/>
                      </w:rPr>
                      <w:t>3</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4C0" w:rsidRDefault="004A24C0">
      <w:pPr>
        <w:spacing w:after="0"/>
      </w:pPr>
      <w:r>
        <w:separator/>
      </w:r>
    </w:p>
  </w:footnote>
  <w:footnote w:type="continuationSeparator" w:id="0">
    <w:p w:rsidR="004A24C0" w:rsidRDefault="004A24C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4A24C0"/>
  <w:p w:rsidR="00C27A4B" w:rsidRDefault="004A24C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5945"/>
    <w:multiLevelType w:val="hybridMultilevel"/>
    <w:tmpl w:val="F34C2ABC"/>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1">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6A7010B"/>
    <w:multiLevelType w:val="hybridMultilevel"/>
    <w:tmpl w:val="5C06C9E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9">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A0A6009"/>
    <w:multiLevelType w:val="hybridMultilevel"/>
    <w:tmpl w:val="11F8CB4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1">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2">
    <w:nsid w:val="3FCC420A"/>
    <w:multiLevelType w:val="hybridMultilevel"/>
    <w:tmpl w:val="7576BF7A"/>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D6604DD"/>
    <w:multiLevelType w:val="hybridMultilevel"/>
    <w:tmpl w:val="9D5EA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DE62637"/>
    <w:multiLevelType w:val="hybridMultilevel"/>
    <w:tmpl w:val="68A037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F332AF6"/>
    <w:multiLevelType w:val="hybridMultilevel"/>
    <w:tmpl w:val="BAA61D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0">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0"/>
  </w:num>
  <w:num w:numId="3">
    <w:abstractNumId w:val="13"/>
  </w:num>
  <w:num w:numId="4">
    <w:abstractNumId w:val="19"/>
  </w:num>
  <w:num w:numId="5">
    <w:abstractNumId w:val="6"/>
  </w:num>
  <w:num w:numId="6">
    <w:abstractNumId w:val="5"/>
  </w:num>
  <w:num w:numId="7">
    <w:abstractNumId w:val="11"/>
  </w:num>
  <w:num w:numId="8">
    <w:abstractNumId w:val="3"/>
  </w:num>
  <w:num w:numId="9">
    <w:abstractNumId w:val="2"/>
  </w:num>
  <w:num w:numId="10">
    <w:abstractNumId w:val="1"/>
  </w:num>
  <w:num w:numId="11">
    <w:abstractNumId w:val="9"/>
  </w:num>
  <w:num w:numId="12">
    <w:abstractNumId w:val="18"/>
  </w:num>
  <w:num w:numId="13">
    <w:abstractNumId w:val="17"/>
  </w:num>
  <w:num w:numId="14">
    <w:abstractNumId w:val="8"/>
  </w:num>
  <w:num w:numId="15">
    <w:abstractNumId w:val="12"/>
  </w:num>
  <w:num w:numId="16">
    <w:abstractNumId w:val="7"/>
  </w:num>
  <w:num w:numId="17">
    <w:abstractNumId w:val="0"/>
  </w:num>
  <w:num w:numId="18">
    <w:abstractNumId w:val="10"/>
  </w:num>
  <w:num w:numId="19">
    <w:abstractNumId w:val="16"/>
  </w:num>
  <w:num w:numId="20">
    <w:abstractNumId w:val="1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E3A"/>
    <w:rsid w:val="00004B45"/>
    <w:rsid w:val="000076D6"/>
    <w:rsid w:val="00082C7D"/>
    <w:rsid w:val="000F0FAD"/>
    <w:rsid w:val="00104EDE"/>
    <w:rsid w:val="00105009"/>
    <w:rsid w:val="001152B5"/>
    <w:rsid w:val="001230FE"/>
    <w:rsid w:val="00131AD3"/>
    <w:rsid w:val="001735E8"/>
    <w:rsid w:val="001B3931"/>
    <w:rsid w:val="001C2F0D"/>
    <w:rsid w:val="001D2C57"/>
    <w:rsid w:val="002615F4"/>
    <w:rsid w:val="00282EA8"/>
    <w:rsid w:val="002A6836"/>
    <w:rsid w:val="002B7536"/>
    <w:rsid w:val="002C6201"/>
    <w:rsid w:val="00312E22"/>
    <w:rsid w:val="00325C3A"/>
    <w:rsid w:val="003518E2"/>
    <w:rsid w:val="00392F5A"/>
    <w:rsid w:val="003E5A22"/>
    <w:rsid w:val="003E7331"/>
    <w:rsid w:val="004555DF"/>
    <w:rsid w:val="00493158"/>
    <w:rsid w:val="004A24C0"/>
    <w:rsid w:val="004F3EFC"/>
    <w:rsid w:val="00502D69"/>
    <w:rsid w:val="00541FA3"/>
    <w:rsid w:val="005601E2"/>
    <w:rsid w:val="005B0E3A"/>
    <w:rsid w:val="005C1B81"/>
    <w:rsid w:val="005F5116"/>
    <w:rsid w:val="00613429"/>
    <w:rsid w:val="00630631"/>
    <w:rsid w:val="00690755"/>
    <w:rsid w:val="006B4F96"/>
    <w:rsid w:val="006C73A0"/>
    <w:rsid w:val="006D09D4"/>
    <w:rsid w:val="00751358"/>
    <w:rsid w:val="00751948"/>
    <w:rsid w:val="00766155"/>
    <w:rsid w:val="007710A0"/>
    <w:rsid w:val="00784C59"/>
    <w:rsid w:val="007A11A7"/>
    <w:rsid w:val="007B37DE"/>
    <w:rsid w:val="007B385C"/>
    <w:rsid w:val="007B4803"/>
    <w:rsid w:val="007D2F6A"/>
    <w:rsid w:val="00821907"/>
    <w:rsid w:val="008671C8"/>
    <w:rsid w:val="00872647"/>
    <w:rsid w:val="0088224F"/>
    <w:rsid w:val="009158D7"/>
    <w:rsid w:val="00961CC7"/>
    <w:rsid w:val="009A2DDF"/>
    <w:rsid w:val="009C714B"/>
    <w:rsid w:val="00A36BCD"/>
    <w:rsid w:val="00A637DB"/>
    <w:rsid w:val="00AA49BB"/>
    <w:rsid w:val="00AC02C2"/>
    <w:rsid w:val="00B227A8"/>
    <w:rsid w:val="00B22CA8"/>
    <w:rsid w:val="00B71F6C"/>
    <w:rsid w:val="00BE178B"/>
    <w:rsid w:val="00C46A21"/>
    <w:rsid w:val="00C82C30"/>
    <w:rsid w:val="00CB1F90"/>
    <w:rsid w:val="00CB39C5"/>
    <w:rsid w:val="00CE5F0B"/>
    <w:rsid w:val="00D12EA4"/>
    <w:rsid w:val="00D21B60"/>
    <w:rsid w:val="00D52DB4"/>
    <w:rsid w:val="00DE4B0B"/>
    <w:rsid w:val="00DE79AD"/>
    <w:rsid w:val="00DF7DD7"/>
    <w:rsid w:val="00E34DDF"/>
    <w:rsid w:val="00EA2901"/>
    <w:rsid w:val="00EE750A"/>
    <w:rsid w:val="00F17088"/>
    <w:rsid w:val="00F27C1B"/>
    <w:rsid w:val="00F44630"/>
    <w:rsid w:val="00F8685C"/>
    <w:rsid w:val="00FA7F0B"/>
    <w:rsid w:val="00FB3AF6"/>
    <w:rsid w:val="00FB3B41"/>
    <w:rsid w:val="00FF7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styleId="BalloonText">
    <w:name w:val="Balloon Text"/>
    <w:basedOn w:val="Normal"/>
    <w:link w:val="BalloonTextChar"/>
    <w:uiPriority w:val="99"/>
    <w:semiHidden/>
    <w:unhideWhenUsed/>
    <w:rsid w:val="00CB39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9C5"/>
    <w:rPr>
      <w:rFonts w:ascii="Tahoma" w:hAnsi="Tahoma" w:cs="Tahoma"/>
      <w:sz w:val="16"/>
      <w:szCs w:val="16"/>
    </w:rPr>
  </w:style>
  <w:style w:type="character" w:styleId="CommentReference">
    <w:name w:val="annotation reference"/>
    <w:basedOn w:val="DefaultParagraphFont"/>
    <w:uiPriority w:val="99"/>
    <w:semiHidden/>
    <w:unhideWhenUsed/>
    <w:rsid w:val="00A36BCD"/>
    <w:rPr>
      <w:sz w:val="16"/>
      <w:szCs w:val="16"/>
    </w:rPr>
  </w:style>
  <w:style w:type="paragraph" w:styleId="CommentSubject">
    <w:name w:val="annotation subject"/>
    <w:basedOn w:val="CommentText"/>
    <w:next w:val="CommentText"/>
    <w:link w:val="CommentSubjectChar"/>
    <w:uiPriority w:val="99"/>
    <w:semiHidden/>
    <w:unhideWhenUsed/>
    <w:rsid w:val="00A36BCD"/>
    <w:rPr>
      <w:b/>
      <w:bCs/>
    </w:rPr>
  </w:style>
  <w:style w:type="character" w:customStyle="1" w:styleId="CommentTextChar">
    <w:name w:val="Comment Text Char"/>
    <w:basedOn w:val="DefaultParagraphFont"/>
    <w:link w:val="CommentText"/>
    <w:semiHidden/>
    <w:rsid w:val="00A36BCD"/>
  </w:style>
  <w:style w:type="character" w:customStyle="1" w:styleId="CommentSubjectChar">
    <w:name w:val="Comment Subject Char"/>
    <w:basedOn w:val="CommentTextChar"/>
    <w:link w:val="CommentSubject"/>
    <w:uiPriority w:val="99"/>
    <w:semiHidden/>
    <w:rsid w:val="00A36B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styleId="BalloonText">
    <w:name w:val="Balloon Text"/>
    <w:basedOn w:val="Normal"/>
    <w:link w:val="BalloonTextChar"/>
    <w:uiPriority w:val="99"/>
    <w:semiHidden/>
    <w:unhideWhenUsed/>
    <w:rsid w:val="00CB39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9C5"/>
    <w:rPr>
      <w:rFonts w:ascii="Tahoma" w:hAnsi="Tahoma" w:cs="Tahoma"/>
      <w:sz w:val="16"/>
      <w:szCs w:val="16"/>
    </w:rPr>
  </w:style>
  <w:style w:type="character" w:styleId="CommentReference">
    <w:name w:val="annotation reference"/>
    <w:basedOn w:val="DefaultParagraphFont"/>
    <w:uiPriority w:val="99"/>
    <w:semiHidden/>
    <w:unhideWhenUsed/>
    <w:rsid w:val="00A36BCD"/>
    <w:rPr>
      <w:sz w:val="16"/>
      <w:szCs w:val="16"/>
    </w:rPr>
  </w:style>
  <w:style w:type="paragraph" w:styleId="CommentSubject">
    <w:name w:val="annotation subject"/>
    <w:basedOn w:val="CommentText"/>
    <w:next w:val="CommentText"/>
    <w:link w:val="CommentSubjectChar"/>
    <w:uiPriority w:val="99"/>
    <w:semiHidden/>
    <w:unhideWhenUsed/>
    <w:rsid w:val="00A36BCD"/>
    <w:rPr>
      <w:b/>
      <w:bCs/>
    </w:rPr>
  </w:style>
  <w:style w:type="character" w:customStyle="1" w:styleId="CommentTextChar">
    <w:name w:val="Comment Text Char"/>
    <w:basedOn w:val="DefaultParagraphFont"/>
    <w:link w:val="CommentText"/>
    <w:semiHidden/>
    <w:rsid w:val="00A36BCD"/>
  </w:style>
  <w:style w:type="character" w:customStyle="1" w:styleId="CommentSubjectChar">
    <w:name w:val="Comment Subject Char"/>
    <w:basedOn w:val="CommentTextChar"/>
    <w:link w:val="CommentSubject"/>
    <w:uiPriority w:val="99"/>
    <w:semiHidden/>
    <w:rsid w:val="00A36B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55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02C06-58DA-4228-91E9-DB834C690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gillian.kreuiter</dc:creator>
  <cp:lastModifiedBy>Richard.McMahon</cp:lastModifiedBy>
  <cp:revision>4</cp:revision>
  <cp:lastPrinted>2015-10-11T23:00:00Z</cp:lastPrinted>
  <dcterms:created xsi:type="dcterms:W3CDTF">2015-10-27T21:24:00Z</dcterms:created>
  <dcterms:modified xsi:type="dcterms:W3CDTF">2015-10-29T01:02:00Z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A4638637</vt:lpwstr>
  </property>
  <property fmtid="{D5CDD505-2E9C-101B-9397-08002B2CF9AE}" pid="4" name="Objective-Title">
    <vt:lpwstr>20151029 - Explanatory statement - ASIC Corporations (Amendment) Instrument 2015/991 and ASIC Credit (Financial Counselling Agencies) Instrument 2015/992</vt:lpwstr>
  </property>
  <property fmtid="{D5CDD505-2E9C-101B-9397-08002B2CF9AE}" pid="5" name="Objective-Comment">
    <vt:lpwstr>
    </vt:lpwstr>
  </property>
  <property fmtid="{D5CDD505-2E9C-101B-9397-08002B2CF9AE}" pid="6" name="Objective-CreationStamp">
    <vt:filetime>2015-10-27T21:24:17Z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2015-10-29T01:02:22Z</vt:filetime>
  </property>
  <property fmtid="{D5CDD505-2E9C-101B-9397-08002B2CF9AE}" pid="10" name="Objective-ModificationStamp">
    <vt:filetime>2015-10-29T01:06:26Z</vt:filetime>
  </property>
  <property fmtid="{D5CDD505-2E9C-101B-9397-08002B2CF9AE}" pid="11" name="Objective-Owner">
    <vt:lpwstr>Richard.McMahon</vt:lpwstr>
  </property>
  <property fmtid="{D5CDD505-2E9C-101B-9397-08002B2CF9AE}" pid="12" name="Objective-Path">
    <vt:lpwstr>BCS:ASIC:REGULATION &amp; COMPLIANCE:Advice:Deposit Takers, Credit &amp; Insurance:Deposit Takers &amp; Insurers:Financial counselling agencies - legislative instruments to vary existing licence exemptions (35921/15):</vt:lpwstr>
  </property>
  <property fmtid="{D5CDD505-2E9C-101B-9397-08002B2CF9AE}" pid="13" name="Objective-Parent">
    <vt:lpwstr>Financial counselling agencies - legislative instruments to vary existing licence exemptions (35921/15)</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3</vt:i4>
  </property>
  <property fmtid="{D5CDD505-2E9C-101B-9397-08002B2CF9AE}" pid="17" name="Objective-VersionComment">
    <vt:lpwstr>
    </vt:lpwstr>
  </property>
  <property fmtid="{D5CDD505-2E9C-101B-9397-08002B2CF9AE}" pid="18" name="Objective-FileNumber">
    <vt:lpwstr>2015 - 008824</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