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350F7" w:rsidRDefault="00193461" w:rsidP="0020300C">
      <w:pPr>
        <w:rPr>
          <w:sz w:val="28"/>
        </w:rPr>
      </w:pPr>
      <w:r w:rsidRPr="00E350F7">
        <w:rPr>
          <w:noProof/>
          <w:lang w:eastAsia="en-AU"/>
        </w:rPr>
        <w:drawing>
          <wp:inline distT="0" distB="0" distL="0" distR="0" wp14:anchorId="4CD1851D" wp14:editId="1CEC95B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350F7" w:rsidRDefault="0048364F" w:rsidP="0048364F">
      <w:pPr>
        <w:rPr>
          <w:sz w:val="19"/>
        </w:rPr>
      </w:pPr>
    </w:p>
    <w:p w:rsidR="0048364F" w:rsidRPr="00E350F7" w:rsidRDefault="00CE7616" w:rsidP="0048364F">
      <w:pPr>
        <w:pStyle w:val="ShortT"/>
      </w:pPr>
      <w:r w:rsidRPr="00E350F7">
        <w:t>Australian Meat and Live</w:t>
      </w:r>
      <w:r w:rsidR="00E350F7">
        <w:noBreakHyphen/>
      </w:r>
      <w:r w:rsidRPr="00E350F7">
        <w:t>stock Industry (High Quality Beef Export to the European Union) Amendment (Fees) Order</w:t>
      </w:r>
      <w:r w:rsidR="00E350F7" w:rsidRPr="00E350F7">
        <w:t> </w:t>
      </w:r>
      <w:r w:rsidRPr="00E350F7">
        <w:t>2015</w:t>
      </w:r>
    </w:p>
    <w:p w:rsidR="00CE7616" w:rsidRPr="00E350F7" w:rsidRDefault="00CE7616" w:rsidP="000C5962">
      <w:pPr>
        <w:pStyle w:val="SignCoverPageStart"/>
        <w:rPr>
          <w:szCs w:val="22"/>
        </w:rPr>
      </w:pPr>
      <w:r w:rsidRPr="00E350F7">
        <w:rPr>
          <w:szCs w:val="22"/>
        </w:rPr>
        <w:t xml:space="preserve">I, </w:t>
      </w:r>
      <w:proofErr w:type="spellStart"/>
      <w:r w:rsidR="00E77CF4" w:rsidRPr="00E350F7">
        <w:rPr>
          <w:szCs w:val="22"/>
        </w:rPr>
        <w:t>Desley</w:t>
      </w:r>
      <w:proofErr w:type="spellEnd"/>
      <w:r w:rsidR="00E77CF4" w:rsidRPr="00E350F7">
        <w:rPr>
          <w:szCs w:val="22"/>
        </w:rPr>
        <w:t xml:space="preserve"> Darby</w:t>
      </w:r>
      <w:r w:rsidRPr="00E350F7">
        <w:rPr>
          <w:szCs w:val="22"/>
        </w:rPr>
        <w:t xml:space="preserve">, </w:t>
      </w:r>
      <w:r w:rsidR="003F4997" w:rsidRPr="00E350F7">
        <w:rPr>
          <w:szCs w:val="22"/>
        </w:rPr>
        <w:t xml:space="preserve">as </w:t>
      </w:r>
      <w:r w:rsidRPr="00E350F7">
        <w:rPr>
          <w:szCs w:val="22"/>
        </w:rPr>
        <w:t>delegate of the Secretary of the Department of Agriculture</w:t>
      </w:r>
      <w:r w:rsidR="003F4997" w:rsidRPr="00E350F7">
        <w:rPr>
          <w:szCs w:val="22"/>
        </w:rPr>
        <w:t xml:space="preserve"> and Water Resources</w:t>
      </w:r>
      <w:r w:rsidRPr="00E350F7">
        <w:rPr>
          <w:szCs w:val="22"/>
        </w:rPr>
        <w:t>, make the following order.</w:t>
      </w:r>
    </w:p>
    <w:p w:rsidR="00CE7616" w:rsidRPr="00E350F7" w:rsidRDefault="00CE7616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E350F7">
        <w:rPr>
          <w:szCs w:val="22"/>
        </w:rPr>
        <w:t>Dated</w:t>
      </w:r>
      <w:r w:rsidR="00BF2152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E350F7">
        <w:rPr>
          <w:szCs w:val="22"/>
        </w:rPr>
        <w:fldChar w:fldCharType="begin"/>
      </w:r>
      <w:r w:rsidRPr="00E350F7">
        <w:rPr>
          <w:szCs w:val="22"/>
        </w:rPr>
        <w:instrText xml:space="preserve"> DOCPROPERTY  DateMade </w:instrText>
      </w:r>
      <w:r w:rsidRPr="00E350F7">
        <w:rPr>
          <w:szCs w:val="22"/>
        </w:rPr>
        <w:fldChar w:fldCharType="separate"/>
      </w:r>
      <w:r w:rsidR="00BF2152">
        <w:rPr>
          <w:szCs w:val="22"/>
        </w:rPr>
        <w:t>20 November 2015</w:t>
      </w:r>
      <w:r w:rsidRPr="00E350F7">
        <w:rPr>
          <w:szCs w:val="22"/>
        </w:rPr>
        <w:fldChar w:fldCharType="end"/>
      </w:r>
    </w:p>
    <w:p w:rsidR="00CE7616" w:rsidRPr="00E350F7" w:rsidRDefault="00E77CF4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E350F7">
        <w:rPr>
          <w:szCs w:val="22"/>
        </w:rPr>
        <w:t>Desley</w:t>
      </w:r>
      <w:proofErr w:type="spellEnd"/>
      <w:r w:rsidRPr="00E350F7">
        <w:rPr>
          <w:szCs w:val="22"/>
        </w:rPr>
        <w:t xml:space="preserve"> Darby</w:t>
      </w:r>
      <w:r w:rsidR="00CE7616" w:rsidRPr="00E350F7">
        <w:rPr>
          <w:b/>
          <w:szCs w:val="22"/>
        </w:rPr>
        <w:br/>
      </w:r>
      <w:r w:rsidRPr="00E350F7">
        <w:rPr>
          <w:szCs w:val="22"/>
        </w:rPr>
        <w:t xml:space="preserve">Acting </w:t>
      </w:r>
      <w:r w:rsidR="003F4997" w:rsidRPr="00E350F7">
        <w:rPr>
          <w:szCs w:val="22"/>
        </w:rPr>
        <w:t>Assistant Secretary</w:t>
      </w:r>
      <w:r w:rsidR="003F4997" w:rsidRPr="00E350F7">
        <w:rPr>
          <w:szCs w:val="22"/>
        </w:rPr>
        <w:br/>
      </w:r>
      <w:r w:rsidRPr="00E350F7">
        <w:rPr>
          <w:szCs w:val="22"/>
        </w:rPr>
        <w:t>Wool, Dairy, Wine, Small and Emerging Industries Branch</w:t>
      </w:r>
      <w:r w:rsidRPr="00E350F7">
        <w:rPr>
          <w:szCs w:val="22"/>
        </w:rPr>
        <w:br/>
        <w:t xml:space="preserve">Agricultural Policy </w:t>
      </w:r>
      <w:r w:rsidR="003F4997" w:rsidRPr="00E350F7">
        <w:rPr>
          <w:szCs w:val="22"/>
        </w:rPr>
        <w:t>Division</w:t>
      </w:r>
    </w:p>
    <w:p w:rsidR="00CE7616" w:rsidRPr="00E350F7" w:rsidRDefault="00CE7616" w:rsidP="003347DA">
      <w:pPr>
        <w:pStyle w:val="SignCoverPageEnd"/>
      </w:pPr>
      <w:r w:rsidRPr="00E350F7">
        <w:rPr>
          <w:szCs w:val="22"/>
        </w:rPr>
        <w:t>Department of Agriculture</w:t>
      </w:r>
      <w:r w:rsidR="004612CC" w:rsidRPr="00E350F7">
        <w:rPr>
          <w:szCs w:val="22"/>
        </w:rPr>
        <w:t xml:space="preserve"> and Water Resources</w:t>
      </w:r>
    </w:p>
    <w:p w:rsidR="0048364F" w:rsidRPr="00E350F7" w:rsidRDefault="0048364F" w:rsidP="0048364F">
      <w:pPr>
        <w:pStyle w:val="Header"/>
        <w:tabs>
          <w:tab w:val="clear" w:pos="4150"/>
          <w:tab w:val="clear" w:pos="8307"/>
        </w:tabs>
      </w:pPr>
      <w:r w:rsidRPr="00E350F7">
        <w:rPr>
          <w:rStyle w:val="CharAmSchNo"/>
        </w:rPr>
        <w:t xml:space="preserve"> </w:t>
      </w:r>
      <w:r w:rsidRPr="00E350F7">
        <w:rPr>
          <w:rStyle w:val="CharAmSchText"/>
        </w:rPr>
        <w:t xml:space="preserve"> </w:t>
      </w:r>
    </w:p>
    <w:p w:rsidR="0048364F" w:rsidRPr="00E350F7" w:rsidRDefault="0048364F" w:rsidP="0048364F">
      <w:pPr>
        <w:pStyle w:val="Header"/>
        <w:tabs>
          <w:tab w:val="clear" w:pos="4150"/>
          <w:tab w:val="clear" w:pos="8307"/>
        </w:tabs>
      </w:pPr>
      <w:r w:rsidRPr="00E350F7">
        <w:rPr>
          <w:rStyle w:val="CharAmPartNo"/>
        </w:rPr>
        <w:t xml:space="preserve"> </w:t>
      </w:r>
      <w:r w:rsidRPr="00E350F7">
        <w:rPr>
          <w:rStyle w:val="CharAmPartText"/>
        </w:rPr>
        <w:t xml:space="preserve"> </w:t>
      </w:r>
    </w:p>
    <w:p w:rsidR="0048364F" w:rsidRPr="00E350F7" w:rsidRDefault="0048364F" w:rsidP="0048364F">
      <w:pPr>
        <w:sectPr w:rsidR="0048364F" w:rsidRPr="00E350F7" w:rsidSect="009007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350F7" w:rsidRDefault="0048364F" w:rsidP="00F9469E">
      <w:pPr>
        <w:rPr>
          <w:sz w:val="36"/>
        </w:rPr>
      </w:pPr>
      <w:r w:rsidRPr="00E350F7">
        <w:rPr>
          <w:sz w:val="36"/>
        </w:rPr>
        <w:lastRenderedPageBreak/>
        <w:t>Contents</w:t>
      </w:r>
    </w:p>
    <w:bookmarkStart w:id="2" w:name="BKCheck15B_2"/>
    <w:bookmarkEnd w:id="2"/>
    <w:p w:rsidR="00200207" w:rsidRPr="00E350F7" w:rsidRDefault="002002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50F7">
        <w:fldChar w:fldCharType="begin"/>
      </w:r>
      <w:r w:rsidRPr="00E350F7">
        <w:instrText xml:space="preserve"> TOC \o "1-9" </w:instrText>
      </w:r>
      <w:r w:rsidRPr="00E350F7">
        <w:fldChar w:fldCharType="separate"/>
      </w:r>
      <w:r w:rsidRPr="00E350F7">
        <w:rPr>
          <w:noProof/>
        </w:rPr>
        <w:t>1</w:t>
      </w:r>
      <w:r w:rsidRPr="00E350F7">
        <w:rPr>
          <w:noProof/>
        </w:rPr>
        <w:tab/>
        <w:t>Name</w:t>
      </w:r>
      <w:r w:rsidRPr="00E350F7">
        <w:rPr>
          <w:noProof/>
        </w:rPr>
        <w:tab/>
      </w:r>
      <w:r w:rsidRPr="00E350F7">
        <w:rPr>
          <w:noProof/>
        </w:rPr>
        <w:fldChar w:fldCharType="begin"/>
      </w:r>
      <w:r w:rsidRPr="00E350F7">
        <w:rPr>
          <w:noProof/>
        </w:rPr>
        <w:instrText xml:space="preserve"> PAGEREF _Toc435693761 \h </w:instrText>
      </w:r>
      <w:r w:rsidRPr="00E350F7">
        <w:rPr>
          <w:noProof/>
        </w:rPr>
      </w:r>
      <w:r w:rsidRPr="00E350F7">
        <w:rPr>
          <w:noProof/>
        </w:rPr>
        <w:fldChar w:fldCharType="separate"/>
      </w:r>
      <w:r w:rsidR="00BF2152">
        <w:rPr>
          <w:noProof/>
        </w:rPr>
        <w:t>1</w:t>
      </w:r>
      <w:r w:rsidRPr="00E350F7">
        <w:rPr>
          <w:noProof/>
        </w:rPr>
        <w:fldChar w:fldCharType="end"/>
      </w:r>
    </w:p>
    <w:p w:rsidR="00200207" w:rsidRPr="00E350F7" w:rsidRDefault="002002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50F7">
        <w:rPr>
          <w:noProof/>
        </w:rPr>
        <w:t>2</w:t>
      </w:r>
      <w:r w:rsidRPr="00E350F7">
        <w:rPr>
          <w:noProof/>
        </w:rPr>
        <w:tab/>
        <w:t>Commencement</w:t>
      </w:r>
      <w:r w:rsidRPr="00E350F7">
        <w:rPr>
          <w:noProof/>
        </w:rPr>
        <w:tab/>
      </w:r>
      <w:r w:rsidRPr="00E350F7">
        <w:rPr>
          <w:noProof/>
        </w:rPr>
        <w:fldChar w:fldCharType="begin"/>
      </w:r>
      <w:r w:rsidRPr="00E350F7">
        <w:rPr>
          <w:noProof/>
        </w:rPr>
        <w:instrText xml:space="preserve"> PAGEREF _Toc435693762 \h </w:instrText>
      </w:r>
      <w:r w:rsidRPr="00E350F7">
        <w:rPr>
          <w:noProof/>
        </w:rPr>
      </w:r>
      <w:r w:rsidRPr="00E350F7">
        <w:rPr>
          <w:noProof/>
        </w:rPr>
        <w:fldChar w:fldCharType="separate"/>
      </w:r>
      <w:r w:rsidR="00BF2152">
        <w:rPr>
          <w:noProof/>
        </w:rPr>
        <w:t>1</w:t>
      </w:r>
      <w:r w:rsidRPr="00E350F7">
        <w:rPr>
          <w:noProof/>
        </w:rPr>
        <w:fldChar w:fldCharType="end"/>
      </w:r>
    </w:p>
    <w:p w:rsidR="00200207" w:rsidRPr="00E350F7" w:rsidRDefault="002002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50F7">
        <w:rPr>
          <w:noProof/>
        </w:rPr>
        <w:t>3</w:t>
      </w:r>
      <w:r w:rsidRPr="00E350F7">
        <w:rPr>
          <w:noProof/>
        </w:rPr>
        <w:tab/>
        <w:t>Authority</w:t>
      </w:r>
      <w:r w:rsidRPr="00E350F7">
        <w:rPr>
          <w:noProof/>
        </w:rPr>
        <w:tab/>
      </w:r>
      <w:r w:rsidRPr="00E350F7">
        <w:rPr>
          <w:noProof/>
        </w:rPr>
        <w:fldChar w:fldCharType="begin"/>
      </w:r>
      <w:r w:rsidRPr="00E350F7">
        <w:rPr>
          <w:noProof/>
        </w:rPr>
        <w:instrText xml:space="preserve"> PAGEREF _Toc435693763 \h </w:instrText>
      </w:r>
      <w:r w:rsidRPr="00E350F7">
        <w:rPr>
          <w:noProof/>
        </w:rPr>
      </w:r>
      <w:r w:rsidRPr="00E350F7">
        <w:rPr>
          <w:noProof/>
        </w:rPr>
        <w:fldChar w:fldCharType="separate"/>
      </w:r>
      <w:r w:rsidR="00BF2152">
        <w:rPr>
          <w:noProof/>
        </w:rPr>
        <w:t>1</w:t>
      </w:r>
      <w:r w:rsidRPr="00E350F7">
        <w:rPr>
          <w:noProof/>
        </w:rPr>
        <w:fldChar w:fldCharType="end"/>
      </w:r>
    </w:p>
    <w:p w:rsidR="00200207" w:rsidRPr="00E350F7" w:rsidRDefault="002002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50F7">
        <w:rPr>
          <w:noProof/>
        </w:rPr>
        <w:t>4</w:t>
      </w:r>
      <w:r w:rsidRPr="00E350F7">
        <w:rPr>
          <w:noProof/>
        </w:rPr>
        <w:tab/>
        <w:t>Schedules</w:t>
      </w:r>
      <w:r w:rsidRPr="00E350F7">
        <w:rPr>
          <w:noProof/>
        </w:rPr>
        <w:tab/>
      </w:r>
      <w:r w:rsidRPr="00E350F7">
        <w:rPr>
          <w:noProof/>
        </w:rPr>
        <w:fldChar w:fldCharType="begin"/>
      </w:r>
      <w:r w:rsidRPr="00E350F7">
        <w:rPr>
          <w:noProof/>
        </w:rPr>
        <w:instrText xml:space="preserve"> PAGEREF _Toc435693764 \h </w:instrText>
      </w:r>
      <w:r w:rsidRPr="00E350F7">
        <w:rPr>
          <w:noProof/>
        </w:rPr>
      </w:r>
      <w:r w:rsidRPr="00E350F7">
        <w:rPr>
          <w:noProof/>
        </w:rPr>
        <w:fldChar w:fldCharType="separate"/>
      </w:r>
      <w:r w:rsidR="00BF2152">
        <w:rPr>
          <w:noProof/>
        </w:rPr>
        <w:t>1</w:t>
      </w:r>
      <w:r w:rsidRPr="00E350F7">
        <w:rPr>
          <w:noProof/>
        </w:rPr>
        <w:fldChar w:fldCharType="end"/>
      </w:r>
    </w:p>
    <w:p w:rsidR="00200207" w:rsidRPr="00E350F7" w:rsidRDefault="0020020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350F7">
        <w:rPr>
          <w:noProof/>
        </w:rPr>
        <w:t>Schedule</w:t>
      </w:r>
      <w:r w:rsidR="00E350F7" w:rsidRPr="00E350F7">
        <w:rPr>
          <w:noProof/>
        </w:rPr>
        <w:t> </w:t>
      </w:r>
      <w:r w:rsidRPr="00E350F7">
        <w:rPr>
          <w:noProof/>
        </w:rPr>
        <w:t>1—Amendments</w:t>
      </w:r>
      <w:r w:rsidRPr="00E350F7">
        <w:rPr>
          <w:b w:val="0"/>
          <w:noProof/>
          <w:sz w:val="18"/>
        </w:rPr>
        <w:tab/>
      </w:r>
      <w:r w:rsidRPr="00E350F7">
        <w:rPr>
          <w:b w:val="0"/>
          <w:noProof/>
          <w:sz w:val="18"/>
        </w:rPr>
        <w:fldChar w:fldCharType="begin"/>
      </w:r>
      <w:r w:rsidRPr="00E350F7">
        <w:rPr>
          <w:b w:val="0"/>
          <w:noProof/>
          <w:sz w:val="18"/>
        </w:rPr>
        <w:instrText xml:space="preserve"> PAGEREF _Toc435693765 \h </w:instrText>
      </w:r>
      <w:r w:rsidRPr="00E350F7">
        <w:rPr>
          <w:b w:val="0"/>
          <w:noProof/>
          <w:sz w:val="18"/>
        </w:rPr>
      </w:r>
      <w:r w:rsidRPr="00E350F7">
        <w:rPr>
          <w:b w:val="0"/>
          <w:noProof/>
          <w:sz w:val="18"/>
        </w:rPr>
        <w:fldChar w:fldCharType="separate"/>
      </w:r>
      <w:r w:rsidR="00BF2152">
        <w:rPr>
          <w:b w:val="0"/>
          <w:noProof/>
          <w:sz w:val="18"/>
        </w:rPr>
        <w:t>2</w:t>
      </w:r>
      <w:r w:rsidRPr="00E350F7">
        <w:rPr>
          <w:b w:val="0"/>
          <w:noProof/>
          <w:sz w:val="18"/>
        </w:rPr>
        <w:fldChar w:fldCharType="end"/>
      </w:r>
    </w:p>
    <w:p w:rsidR="00200207" w:rsidRPr="00E350F7" w:rsidRDefault="0020020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350F7">
        <w:rPr>
          <w:noProof/>
        </w:rPr>
        <w:t>Australian Meat and Live</w:t>
      </w:r>
      <w:r w:rsidR="00E350F7">
        <w:rPr>
          <w:noProof/>
        </w:rPr>
        <w:noBreakHyphen/>
      </w:r>
      <w:r w:rsidRPr="00E350F7">
        <w:rPr>
          <w:noProof/>
        </w:rPr>
        <w:t>stock Industry (High Quality Beef Export to the European Union) Order</w:t>
      </w:r>
      <w:r w:rsidR="00E350F7" w:rsidRPr="00E350F7">
        <w:rPr>
          <w:noProof/>
        </w:rPr>
        <w:t> </w:t>
      </w:r>
      <w:r w:rsidRPr="00E350F7">
        <w:rPr>
          <w:noProof/>
        </w:rPr>
        <w:t>2015</w:t>
      </w:r>
      <w:r w:rsidRPr="00E350F7">
        <w:rPr>
          <w:i w:val="0"/>
          <w:noProof/>
          <w:sz w:val="18"/>
        </w:rPr>
        <w:tab/>
      </w:r>
      <w:r w:rsidRPr="00E350F7">
        <w:rPr>
          <w:i w:val="0"/>
          <w:noProof/>
          <w:sz w:val="18"/>
        </w:rPr>
        <w:fldChar w:fldCharType="begin"/>
      </w:r>
      <w:r w:rsidRPr="00E350F7">
        <w:rPr>
          <w:i w:val="0"/>
          <w:noProof/>
          <w:sz w:val="18"/>
        </w:rPr>
        <w:instrText xml:space="preserve"> PAGEREF _Toc435693766 \h </w:instrText>
      </w:r>
      <w:r w:rsidRPr="00E350F7">
        <w:rPr>
          <w:i w:val="0"/>
          <w:noProof/>
          <w:sz w:val="18"/>
        </w:rPr>
      </w:r>
      <w:r w:rsidRPr="00E350F7">
        <w:rPr>
          <w:i w:val="0"/>
          <w:noProof/>
          <w:sz w:val="18"/>
        </w:rPr>
        <w:fldChar w:fldCharType="separate"/>
      </w:r>
      <w:r w:rsidR="00BF2152">
        <w:rPr>
          <w:i w:val="0"/>
          <w:noProof/>
          <w:sz w:val="18"/>
        </w:rPr>
        <w:t>2</w:t>
      </w:r>
      <w:r w:rsidRPr="00E350F7">
        <w:rPr>
          <w:i w:val="0"/>
          <w:noProof/>
          <w:sz w:val="18"/>
        </w:rPr>
        <w:fldChar w:fldCharType="end"/>
      </w:r>
    </w:p>
    <w:p w:rsidR="0048364F" w:rsidRPr="00E350F7" w:rsidRDefault="00200207" w:rsidP="0048364F">
      <w:r w:rsidRPr="00E350F7">
        <w:fldChar w:fldCharType="end"/>
      </w:r>
    </w:p>
    <w:p w:rsidR="0048364F" w:rsidRPr="00E350F7" w:rsidRDefault="0048364F" w:rsidP="0048364F">
      <w:pPr>
        <w:sectPr w:rsidR="0048364F" w:rsidRPr="00E350F7" w:rsidSect="0090072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350F7" w:rsidRDefault="0048364F" w:rsidP="0048364F">
      <w:pPr>
        <w:pStyle w:val="ActHead5"/>
      </w:pPr>
      <w:bookmarkStart w:id="3" w:name="_Toc435693761"/>
      <w:r w:rsidRPr="00E350F7">
        <w:rPr>
          <w:rStyle w:val="CharSectno"/>
        </w:rPr>
        <w:lastRenderedPageBreak/>
        <w:t>1</w:t>
      </w:r>
      <w:r w:rsidRPr="00E350F7">
        <w:t xml:space="preserve">  </w:t>
      </w:r>
      <w:r w:rsidR="004F676E" w:rsidRPr="00E350F7">
        <w:t>Name</w:t>
      </w:r>
      <w:bookmarkEnd w:id="3"/>
    </w:p>
    <w:p w:rsidR="0048364F" w:rsidRPr="00E350F7" w:rsidRDefault="0048364F" w:rsidP="0048364F">
      <w:pPr>
        <w:pStyle w:val="subsection"/>
      </w:pPr>
      <w:r w:rsidRPr="00E350F7">
        <w:tab/>
      </w:r>
      <w:r w:rsidRPr="00E350F7">
        <w:tab/>
        <w:t xml:space="preserve">This </w:t>
      </w:r>
      <w:r w:rsidR="00613EAD" w:rsidRPr="00E350F7">
        <w:t>is</w:t>
      </w:r>
      <w:r w:rsidRPr="00E350F7">
        <w:t xml:space="preserve"> the </w:t>
      </w:r>
      <w:bookmarkStart w:id="4" w:name="BKCheck15B_3"/>
      <w:bookmarkEnd w:id="4"/>
      <w:r w:rsidR="00414ADE" w:rsidRPr="00E350F7">
        <w:rPr>
          <w:i/>
        </w:rPr>
        <w:fldChar w:fldCharType="begin"/>
      </w:r>
      <w:r w:rsidR="00414ADE" w:rsidRPr="00E350F7">
        <w:rPr>
          <w:i/>
        </w:rPr>
        <w:instrText xml:space="preserve"> STYLEREF  ShortT </w:instrText>
      </w:r>
      <w:r w:rsidR="00414ADE" w:rsidRPr="00E350F7">
        <w:rPr>
          <w:i/>
        </w:rPr>
        <w:fldChar w:fldCharType="separate"/>
      </w:r>
      <w:r w:rsidR="00BF2152">
        <w:rPr>
          <w:i/>
          <w:noProof/>
        </w:rPr>
        <w:t>Australian Meat and Live-stock Industry (High Quality Beef Export to the European Union) Amendment (Fees) Order 2015</w:t>
      </w:r>
      <w:r w:rsidR="00414ADE" w:rsidRPr="00E350F7">
        <w:rPr>
          <w:i/>
        </w:rPr>
        <w:fldChar w:fldCharType="end"/>
      </w:r>
      <w:r w:rsidRPr="00E350F7">
        <w:t>.</w:t>
      </w:r>
    </w:p>
    <w:p w:rsidR="0048364F" w:rsidRPr="00E350F7" w:rsidRDefault="0048364F" w:rsidP="0048364F">
      <w:pPr>
        <w:pStyle w:val="ActHead5"/>
      </w:pPr>
      <w:bookmarkStart w:id="5" w:name="_Toc435693762"/>
      <w:r w:rsidRPr="00E350F7">
        <w:rPr>
          <w:rStyle w:val="CharSectno"/>
        </w:rPr>
        <w:t>2</w:t>
      </w:r>
      <w:r w:rsidRPr="00E350F7">
        <w:t xml:space="preserve">  Commencement</w:t>
      </w:r>
      <w:bookmarkEnd w:id="5"/>
    </w:p>
    <w:p w:rsidR="00CE7616" w:rsidRPr="00E350F7" w:rsidRDefault="00CE7616" w:rsidP="00A664CA">
      <w:pPr>
        <w:pStyle w:val="subsection"/>
      </w:pPr>
      <w:r w:rsidRPr="00E350F7">
        <w:tab/>
        <w:t>(1)</w:t>
      </w:r>
      <w:r w:rsidRPr="00E350F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E7616" w:rsidRPr="00E350F7" w:rsidRDefault="00CE7616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E7616" w:rsidRPr="00E350F7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E7616" w:rsidRPr="00E350F7" w:rsidRDefault="00CE7616" w:rsidP="00A664CA">
            <w:pPr>
              <w:pStyle w:val="TableHeading"/>
            </w:pPr>
            <w:r w:rsidRPr="00E350F7">
              <w:t>Commencement information</w:t>
            </w:r>
          </w:p>
        </w:tc>
      </w:tr>
      <w:tr w:rsidR="00CE7616" w:rsidRPr="00E350F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E7616" w:rsidRPr="00E350F7" w:rsidRDefault="00CE7616" w:rsidP="00A664CA">
            <w:pPr>
              <w:pStyle w:val="TableHeading"/>
            </w:pPr>
            <w:r w:rsidRPr="00E350F7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E7616" w:rsidRPr="00E350F7" w:rsidRDefault="00CE7616" w:rsidP="00A664CA">
            <w:pPr>
              <w:pStyle w:val="TableHeading"/>
            </w:pPr>
            <w:r w:rsidRPr="00E350F7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E7616" w:rsidRPr="00E350F7" w:rsidRDefault="00CE7616" w:rsidP="00A664CA">
            <w:pPr>
              <w:pStyle w:val="TableHeading"/>
            </w:pPr>
            <w:r w:rsidRPr="00E350F7">
              <w:t>Column 3</w:t>
            </w:r>
          </w:p>
        </w:tc>
      </w:tr>
      <w:tr w:rsidR="00CE7616" w:rsidRPr="00E350F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E7616" w:rsidRPr="00E350F7" w:rsidRDefault="00CE7616" w:rsidP="00A664CA">
            <w:pPr>
              <w:pStyle w:val="TableHeading"/>
            </w:pPr>
            <w:r w:rsidRPr="00E350F7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E7616" w:rsidRPr="00E350F7" w:rsidRDefault="00CE7616" w:rsidP="00A664CA">
            <w:pPr>
              <w:pStyle w:val="TableHeading"/>
            </w:pPr>
            <w:r w:rsidRPr="00E350F7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E7616" w:rsidRPr="00E350F7" w:rsidRDefault="00CE7616" w:rsidP="00A664CA">
            <w:pPr>
              <w:pStyle w:val="TableHeading"/>
            </w:pPr>
            <w:r w:rsidRPr="00E350F7">
              <w:t>Date/Details</w:t>
            </w:r>
          </w:p>
        </w:tc>
      </w:tr>
      <w:tr w:rsidR="00CE7616" w:rsidRPr="00E350F7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E7616" w:rsidRPr="00E350F7" w:rsidRDefault="00CE7616" w:rsidP="00CA7CDF">
            <w:pPr>
              <w:pStyle w:val="Tabletext"/>
            </w:pPr>
            <w:r w:rsidRPr="00E350F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E7616" w:rsidRPr="00E350F7" w:rsidRDefault="00CE7616" w:rsidP="00A664CA">
            <w:pPr>
              <w:pStyle w:val="Tabletext"/>
            </w:pPr>
            <w:r w:rsidRPr="00E350F7">
              <w:t>1</w:t>
            </w:r>
            <w:r w:rsidR="00E350F7" w:rsidRPr="00E350F7">
              <w:t> </w:t>
            </w:r>
            <w:r w:rsidRPr="00E350F7">
              <w:t>December 2015.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7616" w:rsidRPr="00E350F7" w:rsidRDefault="00CE7616" w:rsidP="00A664CA">
            <w:pPr>
              <w:pStyle w:val="Tabletext"/>
            </w:pPr>
            <w:r w:rsidRPr="00E350F7">
              <w:t>1</w:t>
            </w:r>
            <w:r w:rsidR="00E350F7" w:rsidRPr="00E350F7">
              <w:t> </w:t>
            </w:r>
            <w:r w:rsidRPr="00E350F7">
              <w:t>December 2015</w:t>
            </w:r>
          </w:p>
        </w:tc>
      </w:tr>
    </w:tbl>
    <w:p w:rsidR="00CE7616" w:rsidRPr="00E350F7" w:rsidRDefault="00CE7616" w:rsidP="00A664CA">
      <w:pPr>
        <w:pStyle w:val="notetext"/>
      </w:pPr>
      <w:r w:rsidRPr="00E350F7">
        <w:rPr>
          <w:snapToGrid w:val="0"/>
          <w:lang w:eastAsia="en-US"/>
        </w:rPr>
        <w:t>Note:</w:t>
      </w:r>
      <w:r w:rsidRPr="00E350F7">
        <w:rPr>
          <w:snapToGrid w:val="0"/>
          <w:lang w:eastAsia="en-US"/>
        </w:rPr>
        <w:tab/>
        <w:t xml:space="preserve">This table relates only to the provisions of this </w:t>
      </w:r>
      <w:r w:rsidRPr="00E350F7">
        <w:t xml:space="preserve">instrument </w:t>
      </w:r>
      <w:r w:rsidRPr="00E350F7">
        <w:rPr>
          <w:snapToGrid w:val="0"/>
          <w:lang w:eastAsia="en-US"/>
        </w:rPr>
        <w:t xml:space="preserve">as originally made. It will not be amended to deal with any later amendments of this </w:t>
      </w:r>
      <w:r w:rsidRPr="00E350F7">
        <w:t>instrument</w:t>
      </w:r>
      <w:r w:rsidRPr="00E350F7">
        <w:rPr>
          <w:snapToGrid w:val="0"/>
          <w:lang w:eastAsia="en-US"/>
        </w:rPr>
        <w:t>.</w:t>
      </w:r>
    </w:p>
    <w:p w:rsidR="00CE7616" w:rsidRPr="00E350F7" w:rsidRDefault="00CE7616" w:rsidP="00D455E3">
      <w:pPr>
        <w:pStyle w:val="subsection"/>
      </w:pPr>
      <w:r w:rsidRPr="00E350F7">
        <w:tab/>
        <w:t>(2)</w:t>
      </w:r>
      <w:r w:rsidRPr="00E350F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E350F7" w:rsidRDefault="00BF6650" w:rsidP="00BF6650">
      <w:pPr>
        <w:pStyle w:val="ActHead5"/>
      </w:pPr>
      <w:bookmarkStart w:id="6" w:name="_Toc435693763"/>
      <w:r w:rsidRPr="00E350F7">
        <w:rPr>
          <w:rStyle w:val="CharSectno"/>
        </w:rPr>
        <w:t>3</w:t>
      </w:r>
      <w:r w:rsidRPr="00E350F7">
        <w:t xml:space="preserve">  Authority</w:t>
      </w:r>
      <w:bookmarkEnd w:id="6"/>
    </w:p>
    <w:p w:rsidR="00BF6650" w:rsidRPr="00E350F7" w:rsidRDefault="00BF6650" w:rsidP="00BF6650">
      <w:pPr>
        <w:pStyle w:val="subsection"/>
      </w:pPr>
      <w:r w:rsidRPr="00E350F7">
        <w:tab/>
      </w:r>
      <w:r w:rsidRPr="00E350F7">
        <w:tab/>
        <w:t xml:space="preserve">This </w:t>
      </w:r>
      <w:r w:rsidR="00CE7616" w:rsidRPr="00E350F7">
        <w:t>instrument</w:t>
      </w:r>
      <w:r w:rsidRPr="00E350F7">
        <w:t xml:space="preserve"> is made under </w:t>
      </w:r>
      <w:r w:rsidR="008B38C9" w:rsidRPr="00E350F7">
        <w:t>section</w:t>
      </w:r>
      <w:r w:rsidR="00E350F7" w:rsidRPr="00E350F7">
        <w:t> </w:t>
      </w:r>
      <w:r w:rsidR="008B38C9" w:rsidRPr="00E350F7">
        <w:t xml:space="preserve">17 of </w:t>
      </w:r>
      <w:r w:rsidRPr="00E350F7">
        <w:t xml:space="preserve">the </w:t>
      </w:r>
      <w:r w:rsidR="00CE7616" w:rsidRPr="00E350F7">
        <w:rPr>
          <w:i/>
        </w:rPr>
        <w:t>Australian Meat and Live</w:t>
      </w:r>
      <w:r w:rsidR="00E350F7">
        <w:rPr>
          <w:i/>
        </w:rPr>
        <w:noBreakHyphen/>
      </w:r>
      <w:r w:rsidR="00CE7616" w:rsidRPr="00E350F7">
        <w:rPr>
          <w:i/>
        </w:rPr>
        <w:t>stock Industry Act 1997</w:t>
      </w:r>
      <w:r w:rsidR="00546FA3" w:rsidRPr="00E350F7">
        <w:rPr>
          <w:i/>
        </w:rPr>
        <w:t>.</w:t>
      </w:r>
    </w:p>
    <w:p w:rsidR="00557C7A" w:rsidRPr="00E350F7" w:rsidRDefault="00BF6650" w:rsidP="00557C7A">
      <w:pPr>
        <w:pStyle w:val="ActHead5"/>
      </w:pPr>
      <w:bookmarkStart w:id="7" w:name="_Toc435693764"/>
      <w:r w:rsidRPr="00E350F7">
        <w:rPr>
          <w:rStyle w:val="CharSectno"/>
        </w:rPr>
        <w:t>4</w:t>
      </w:r>
      <w:r w:rsidR="00557C7A" w:rsidRPr="00E350F7">
        <w:t xml:space="preserve">  </w:t>
      </w:r>
      <w:r w:rsidR="00083F48" w:rsidRPr="00E350F7">
        <w:t>Schedules</w:t>
      </w:r>
      <w:bookmarkEnd w:id="7"/>
    </w:p>
    <w:p w:rsidR="00557C7A" w:rsidRPr="00E350F7" w:rsidRDefault="00557C7A" w:rsidP="00557C7A">
      <w:pPr>
        <w:pStyle w:val="subsection"/>
      </w:pPr>
      <w:r w:rsidRPr="00E350F7">
        <w:tab/>
      </w:r>
      <w:r w:rsidRPr="00E350F7">
        <w:tab/>
      </w:r>
      <w:r w:rsidR="00083F48" w:rsidRPr="00E350F7">
        <w:t xml:space="preserve">Each </w:t>
      </w:r>
      <w:r w:rsidR="00160BD7" w:rsidRPr="00E350F7">
        <w:t>instrument</w:t>
      </w:r>
      <w:r w:rsidR="00083F48" w:rsidRPr="00E350F7">
        <w:t xml:space="preserve"> that is specified in a Schedule to this</w:t>
      </w:r>
      <w:r w:rsidR="00160BD7" w:rsidRPr="00E350F7">
        <w:t xml:space="preserve"> instrument</w:t>
      </w:r>
      <w:r w:rsidR="00083F48" w:rsidRPr="00E350F7">
        <w:t xml:space="preserve"> is amended or repealed as set out in the applicable items in the Schedule concerned, and any other item in a Schedule to this </w:t>
      </w:r>
      <w:r w:rsidR="00160BD7" w:rsidRPr="00E350F7">
        <w:t>instrument</w:t>
      </w:r>
      <w:r w:rsidR="00083F48" w:rsidRPr="00E350F7">
        <w:t xml:space="preserve"> has effect according to its terms.</w:t>
      </w:r>
    </w:p>
    <w:p w:rsidR="0048364F" w:rsidRPr="00E350F7" w:rsidRDefault="0048364F" w:rsidP="009C5989">
      <w:pPr>
        <w:pStyle w:val="ActHead6"/>
        <w:pageBreakBefore/>
      </w:pPr>
      <w:bookmarkStart w:id="8" w:name="_Toc435693765"/>
      <w:bookmarkStart w:id="9" w:name="opcAmSched"/>
      <w:bookmarkStart w:id="10" w:name="opcCurrentFind"/>
      <w:r w:rsidRPr="00E350F7">
        <w:rPr>
          <w:rStyle w:val="CharAmSchNo"/>
        </w:rPr>
        <w:lastRenderedPageBreak/>
        <w:t>Schedule</w:t>
      </w:r>
      <w:r w:rsidR="00E350F7" w:rsidRPr="00E350F7">
        <w:rPr>
          <w:rStyle w:val="CharAmSchNo"/>
        </w:rPr>
        <w:t> </w:t>
      </w:r>
      <w:r w:rsidRPr="00E350F7">
        <w:rPr>
          <w:rStyle w:val="CharAmSchNo"/>
        </w:rPr>
        <w:t>1</w:t>
      </w:r>
      <w:r w:rsidRPr="00E350F7">
        <w:t>—</w:t>
      </w:r>
      <w:r w:rsidR="00460499" w:rsidRPr="00E350F7">
        <w:rPr>
          <w:rStyle w:val="CharAmSchText"/>
        </w:rPr>
        <w:t>Amendments</w:t>
      </w:r>
      <w:bookmarkEnd w:id="8"/>
    </w:p>
    <w:bookmarkEnd w:id="9"/>
    <w:bookmarkEnd w:id="10"/>
    <w:p w:rsidR="0004044E" w:rsidRPr="00E350F7" w:rsidRDefault="0004044E" w:rsidP="0004044E">
      <w:pPr>
        <w:pStyle w:val="Header"/>
      </w:pPr>
      <w:r w:rsidRPr="00E350F7">
        <w:rPr>
          <w:rStyle w:val="CharAmPartNo"/>
        </w:rPr>
        <w:t xml:space="preserve"> </w:t>
      </w:r>
      <w:r w:rsidRPr="00E350F7">
        <w:rPr>
          <w:rStyle w:val="CharAmPartText"/>
        </w:rPr>
        <w:t xml:space="preserve"> </w:t>
      </w:r>
    </w:p>
    <w:p w:rsidR="008B38C9" w:rsidRPr="00E350F7" w:rsidRDefault="008B38C9" w:rsidP="008B38C9">
      <w:pPr>
        <w:pStyle w:val="ActHead9"/>
      </w:pPr>
      <w:bookmarkStart w:id="11" w:name="_Toc435693766"/>
      <w:r w:rsidRPr="00E350F7">
        <w:t>Australian Meat and Live</w:t>
      </w:r>
      <w:r w:rsidR="00E350F7">
        <w:noBreakHyphen/>
      </w:r>
      <w:r w:rsidRPr="00E350F7">
        <w:t>stock Industry (High Quality Beef Export to the European Union) Order</w:t>
      </w:r>
      <w:r w:rsidR="00E350F7" w:rsidRPr="00E350F7">
        <w:t> </w:t>
      </w:r>
      <w:r w:rsidRPr="00E350F7">
        <w:t>2015</w:t>
      </w:r>
      <w:bookmarkEnd w:id="11"/>
    </w:p>
    <w:p w:rsidR="0084172C" w:rsidRPr="00E350F7" w:rsidRDefault="00BB6E79" w:rsidP="007A6863">
      <w:pPr>
        <w:pStyle w:val="ItemHead"/>
      </w:pPr>
      <w:r w:rsidRPr="00E350F7">
        <w:t xml:space="preserve">1  </w:t>
      </w:r>
      <w:r w:rsidR="00275149" w:rsidRPr="00E350F7">
        <w:t>After subsection</w:t>
      </w:r>
      <w:r w:rsidR="00E350F7" w:rsidRPr="00E350F7">
        <w:t> </w:t>
      </w:r>
      <w:r w:rsidR="00275149" w:rsidRPr="00E350F7">
        <w:t>41(1)</w:t>
      </w:r>
    </w:p>
    <w:p w:rsidR="00275149" w:rsidRPr="00E350F7" w:rsidRDefault="00275149" w:rsidP="00275149">
      <w:pPr>
        <w:pStyle w:val="Item"/>
      </w:pPr>
      <w:r w:rsidRPr="00E350F7">
        <w:t>Insert:</w:t>
      </w:r>
    </w:p>
    <w:p w:rsidR="00275149" w:rsidRPr="00E350F7" w:rsidRDefault="00275149" w:rsidP="00275149">
      <w:pPr>
        <w:pStyle w:val="subsection"/>
      </w:pPr>
      <w:r w:rsidRPr="00E350F7">
        <w:tab/>
        <w:t>(1A)</w:t>
      </w:r>
      <w:r w:rsidRPr="00E350F7">
        <w:tab/>
        <w:t xml:space="preserve">An exporter who wants to obtain a certificate for a consignment of grain fed high quality beef </w:t>
      </w:r>
      <w:r w:rsidR="00EF5A83" w:rsidRPr="00E350F7">
        <w:t xml:space="preserve">under </w:t>
      </w:r>
      <w:r w:rsidR="00E350F7" w:rsidRPr="00E350F7">
        <w:t>subsection (</w:t>
      </w:r>
      <w:r w:rsidR="00EF5A83" w:rsidRPr="00E350F7">
        <w:t xml:space="preserve">1) </w:t>
      </w:r>
      <w:r w:rsidRPr="00E350F7">
        <w:t xml:space="preserve">must pay the following fee </w:t>
      </w:r>
      <w:r w:rsidR="00F67A2E" w:rsidRPr="00E350F7">
        <w:t xml:space="preserve">for </w:t>
      </w:r>
      <w:r w:rsidRPr="00E350F7">
        <w:t xml:space="preserve">the </w:t>
      </w:r>
      <w:r w:rsidR="00F67A2E" w:rsidRPr="00E350F7">
        <w:t xml:space="preserve">endorsement of the </w:t>
      </w:r>
      <w:r w:rsidRPr="00E350F7">
        <w:t>certificate:</w:t>
      </w:r>
    </w:p>
    <w:p w:rsidR="00275149" w:rsidRPr="00E350F7" w:rsidRDefault="00275149" w:rsidP="00275149">
      <w:pPr>
        <w:pStyle w:val="paragraph"/>
      </w:pPr>
      <w:r w:rsidRPr="00E350F7">
        <w:tab/>
        <w:t>(a)</w:t>
      </w:r>
      <w:r w:rsidRPr="00E350F7">
        <w:tab/>
        <w:t>if a certificate for the consignment</w:t>
      </w:r>
      <w:r w:rsidR="00EF5A83" w:rsidRPr="00E350F7">
        <w:t xml:space="preserve"> has not previously been obtained—$100;</w:t>
      </w:r>
    </w:p>
    <w:p w:rsidR="00EF5A83" w:rsidRPr="00E350F7" w:rsidRDefault="00EF5A83" w:rsidP="00275149">
      <w:pPr>
        <w:pStyle w:val="paragraph"/>
      </w:pPr>
      <w:r w:rsidRPr="00E350F7">
        <w:tab/>
        <w:t>(b)</w:t>
      </w:r>
      <w:r w:rsidRPr="00E350F7">
        <w:tab/>
        <w:t>if a cer</w:t>
      </w:r>
      <w:r w:rsidR="00E77CF4" w:rsidRPr="00E350F7">
        <w:t>tificate for the consignment has</w:t>
      </w:r>
      <w:r w:rsidRPr="00E350F7">
        <w:t xml:space="preserve"> previously been obtained—$500.</w:t>
      </w:r>
    </w:p>
    <w:p w:rsidR="004612CC" w:rsidRPr="00E350F7" w:rsidRDefault="004612CC" w:rsidP="004612CC">
      <w:pPr>
        <w:pStyle w:val="ItemHead"/>
      </w:pPr>
      <w:r w:rsidRPr="00E350F7">
        <w:t>2  At the end of Part</w:t>
      </w:r>
      <w:r w:rsidR="00E350F7" w:rsidRPr="00E350F7">
        <w:t> </w:t>
      </w:r>
      <w:r w:rsidRPr="00E350F7">
        <w:t>9</w:t>
      </w:r>
    </w:p>
    <w:p w:rsidR="004612CC" w:rsidRPr="00E350F7" w:rsidRDefault="004612CC" w:rsidP="004612CC">
      <w:pPr>
        <w:pStyle w:val="Item"/>
      </w:pPr>
      <w:r w:rsidRPr="00E350F7">
        <w:t>Add:</w:t>
      </w:r>
    </w:p>
    <w:p w:rsidR="004612CC" w:rsidRPr="00E350F7" w:rsidRDefault="004612CC" w:rsidP="004612CC">
      <w:pPr>
        <w:pStyle w:val="ActHead5"/>
      </w:pPr>
      <w:bookmarkStart w:id="12" w:name="_Toc435693767"/>
      <w:r w:rsidRPr="00E350F7">
        <w:rPr>
          <w:rStyle w:val="CharSectno"/>
        </w:rPr>
        <w:t>47</w:t>
      </w:r>
      <w:r w:rsidRPr="00E350F7">
        <w:t xml:space="preserve">  Transitional</w:t>
      </w:r>
      <w:bookmarkEnd w:id="12"/>
    </w:p>
    <w:p w:rsidR="004612CC" w:rsidRPr="00E350F7" w:rsidRDefault="004612CC" w:rsidP="004612CC">
      <w:pPr>
        <w:pStyle w:val="subsection"/>
      </w:pPr>
      <w:r w:rsidRPr="00E350F7">
        <w:tab/>
      </w:r>
      <w:r w:rsidR="00F10D47" w:rsidRPr="00E350F7">
        <w:t>(1)</w:t>
      </w:r>
      <w:r w:rsidRPr="00E350F7">
        <w:tab/>
        <w:t>Subsection</w:t>
      </w:r>
      <w:r w:rsidR="00E350F7" w:rsidRPr="00E350F7">
        <w:t> </w:t>
      </w:r>
      <w:r w:rsidRPr="00E350F7">
        <w:t>41(1A), as inserted by item</w:t>
      </w:r>
      <w:r w:rsidR="00E350F7" w:rsidRPr="00E350F7">
        <w:t> </w:t>
      </w:r>
      <w:r w:rsidRPr="00E350F7">
        <w:t>1 of Schedule</w:t>
      </w:r>
      <w:r w:rsidR="00E350F7" w:rsidRPr="00E350F7">
        <w:t> </w:t>
      </w:r>
      <w:r w:rsidRPr="00E350F7">
        <w:t xml:space="preserve">1 to the </w:t>
      </w:r>
      <w:r w:rsidRPr="00E350F7">
        <w:rPr>
          <w:i/>
        </w:rPr>
        <w:t>Australian Meat and Live</w:t>
      </w:r>
      <w:r w:rsidR="00E350F7">
        <w:rPr>
          <w:i/>
        </w:rPr>
        <w:noBreakHyphen/>
      </w:r>
      <w:r w:rsidRPr="00E350F7">
        <w:rPr>
          <w:i/>
        </w:rPr>
        <w:t>stock Industry (High Quality Beef Export to the European Union) Amendment (Fees) Order</w:t>
      </w:r>
      <w:r w:rsidR="00E350F7" w:rsidRPr="00E350F7">
        <w:rPr>
          <w:i/>
        </w:rPr>
        <w:t> </w:t>
      </w:r>
      <w:r w:rsidRPr="00E350F7">
        <w:rPr>
          <w:i/>
        </w:rPr>
        <w:t>2015</w:t>
      </w:r>
      <w:r w:rsidR="00F10D47" w:rsidRPr="00E350F7">
        <w:t>,</w:t>
      </w:r>
      <w:r w:rsidRPr="00E350F7">
        <w:t xml:space="preserve"> applies in relation to the following:</w:t>
      </w:r>
    </w:p>
    <w:p w:rsidR="004612CC" w:rsidRPr="00E350F7" w:rsidRDefault="004612CC" w:rsidP="004612CC">
      <w:pPr>
        <w:pStyle w:val="paragraph"/>
      </w:pPr>
      <w:r w:rsidRPr="00E350F7">
        <w:tab/>
        <w:t>(a)</w:t>
      </w:r>
      <w:r w:rsidRPr="00E350F7">
        <w:tab/>
        <w:t xml:space="preserve">an entry for a consignment that is lodged in </w:t>
      </w:r>
      <w:proofErr w:type="spellStart"/>
      <w:r w:rsidRPr="00E350F7">
        <w:t>EXDOC</w:t>
      </w:r>
      <w:proofErr w:type="spellEnd"/>
      <w:r w:rsidRPr="00E350F7">
        <w:t xml:space="preserve"> under paragraph</w:t>
      </w:r>
      <w:r w:rsidR="00E350F7" w:rsidRPr="00E350F7">
        <w:t> </w:t>
      </w:r>
      <w:r w:rsidRPr="00E350F7">
        <w:t>41(1)(a) of this instrument on or after 1</w:t>
      </w:r>
      <w:r w:rsidR="00E350F7" w:rsidRPr="00E350F7">
        <w:t> </w:t>
      </w:r>
      <w:r w:rsidRPr="00E350F7">
        <w:t>December 2015;</w:t>
      </w:r>
    </w:p>
    <w:p w:rsidR="004612CC" w:rsidRPr="00E350F7" w:rsidRDefault="004612CC" w:rsidP="004612CC">
      <w:pPr>
        <w:pStyle w:val="paragraph"/>
      </w:pPr>
      <w:r w:rsidRPr="00E350F7">
        <w:tab/>
        <w:t>(b)</w:t>
      </w:r>
      <w:r w:rsidRPr="00E350F7">
        <w:tab/>
        <w:t>a certificate for a consignment that is given to an authorised officer under paragraph</w:t>
      </w:r>
      <w:r w:rsidR="00E350F7" w:rsidRPr="00E350F7">
        <w:t> </w:t>
      </w:r>
      <w:r w:rsidRPr="00E350F7">
        <w:t xml:space="preserve">41(1)(b) </w:t>
      </w:r>
      <w:r w:rsidR="00F10D47" w:rsidRPr="00E350F7">
        <w:t>of this instrument on or after 1</w:t>
      </w:r>
      <w:r w:rsidR="00E350F7" w:rsidRPr="00E350F7">
        <w:t> </w:t>
      </w:r>
      <w:r w:rsidR="00F10D47" w:rsidRPr="00E350F7">
        <w:t>December 2015</w:t>
      </w:r>
      <w:r w:rsidRPr="00E350F7">
        <w:t>.</w:t>
      </w:r>
    </w:p>
    <w:p w:rsidR="00F10D47" w:rsidRPr="00E350F7" w:rsidRDefault="00F10D47" w:rsidP="00F10D47">
      <w:pPr>
        <w:pStyle w:val="subsection"/>
      </w:pPr>
      <w:r w:rsidRPr="00E350F7">
        <w:tab/>
        <w:t>(2)</w:t>
      </w:r>
      <w:r w:rsidRPr="00E350F7">
        <w:tab/>
      </w:r>
      <w:r w:rsidR="00234201" w:rsidRPr="00E350F7">
        <w:t>This section is repealed at the start of 1</w:t>
      </w:r>
      <w:r w:rsidR="00E350F7" w:rsidRPr="00E350F7">
        <w:t> </w:t>
      </w:r>
      <w:r w:rsidR="00234201" w:rsidRPr="00E350F7">
        <w:t>July 2016.</w:t>
      </w:r>
    </w:p>
    <w:sectPr w:rsidR="00F10D47" w:rsidRPr="00E350F7" w:rsidSect="0090072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16" w:rsidRDefault="00CE7616" w:rsidP="0048364F">
      <w:pPr>
        <w:spacing w:line="240" w:lineRule="auto"/>
      </w:pPr>
      <w:r>
        <w:separator/>
      </w:r>
    </w:p>
  </w:endnote>
  <w:endnote w:type="continuationSeparator" w:id="0">
    <w:p w:rsidR="00CE7616" w:rsidRDefault="00CE761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0072F" w:rsidRDefault="0048364F" w:rsidP="009007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0072F">
      <w:rPr>
        <w:i/>
        <w:sz w:val="18"/>
      </w:rPr>
      <w:t xml:space="preserve"> </w:t>
    </w:r>
    <w:r w:rsidR="0090072F" w:rsidRPr="0090072F">
      <w:rPr>
        <w:i/>
        <w:sz w:val="18"/>
      </w:rPr>
      <w:t>OPC61657 -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90072F" w:rsidP="0090072F">
    <w:r w:rsidRPr="0090072F">
      <w:rPr>
        <w:rFonts w:cs="Times New Roman"/>
        <w:i/>
        <w:sz w:val="18"/>
      </w:rPr>
      <w:t>OPC61657 -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90072F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90072F" w:rsidTr="00E350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90072F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0072F">
            <w:rPr>
              <w:rFonts w:cs="Times New Roman"/>
              <w:i/>
              <w:sz w:val="18"/>
            </w:rPr>
            <w:fldChar w:fldCharType="begin"/>
          </w:r>
          <w:r w:rsidRPr="0090072F">
            <w:rPr>
              <w:rFonts w:cs="Times New Roman"/>
              <w:i/>
              <w:sz w:val="18"/>
            </w:rPr>
            <w:instrText xml:space="preserve"> PAGE </w:instrText>
          </w:r>
          <w:r w:rsidRPr="0090072F">
            <w:rPr>
              <w:rFonts w:cs="Times New Roman"/>
              <w:i/>
              <w:sz w:val="18"/>
            </w:rPr>
            <w:fldChar w:fldCharType="separate"/>
          </w:r>
          <w:r w:rsidR="00BF2152">
            <w:rPr>
              <w:rFonts w:cs="Times New Roman"/>
              <w:i/>
              <w:noProof/>
              <w:sz w:val="18"/>
            </w:rPr>
            <w:t>ii</w:t>
          </w:r>
          <w:r w:rsidRPr="009007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90072F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0072F">
            <w:rPr>
              <w:rFonts w:cs="Times New Roman"/>
              <w:i/>
              <w:sz w:val="18"/>
            </w:rPr>
            <w:fldChar w:fldCharType="begin"/>
          </w:r>
          <w:r w:rsidRPr="0090072F">
            <w:rPr>
              <w:rFonts w:cs="Times New Roman"/>
              <w:i/>
              <w:sz w:val="18"/>
            </w:rPr>
            <w:instrText xml:space="preserve"> DOCPROPERTY ShortT </w:instrText>
          </w:r>
          <w:r w:rsidRPr="0090072F">
            <w:rPr>
              <w:rFonts w:cs="Times New Roman"/>
              <w:i/>
              <w:sz w:val="18"/>
            </w:rPr>
            <w:fldChar w:fldCharType="separate"/>
          </w:r>
          <w:r w:rsidR="00BF2152">
            <w:rPr>
              <w:rFonts w:cs="Times New Roman"/>
              <w:i/>
              <w:sz w:val="18"/>
            </w:rPr>
            <w:t>Australian Meat and Live</w:t>
          </w:r>
          <w:r w:rsidR="00BF2152">
            <w:rPr>
              <w:rFonts w:cs="Times New Roman"/>
              <w:i/>
              <w:sz w:val="18"/>
            </w:rPr>
            <w:noBreakHyphen/>
            <w:t>stock Industry (High Quality Beef Export to the European Union) Amendment (Fees) Order 2015</w:t>
          </w:r>
          <w:r w:rsidRPr="009007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90072F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90072F" w:rsidRDefault="0090072F" w:rsidP="0090072F">
    <w:pPr>
      <w:rPr>
        <w:rFonts w:cs="Times New Roman"/>
        <w:i/>
        <w:sz w:val="18"/>
      </w:rPr>
    </w:pPr>
    <w:r w:rsidRPr="0090072F">
      <w:rPr>
        <w:rFonts w:cs="Times New Roman"/>
        <w:i/>
        <w:sz w:val="18"/>
      </w:rPr>
      <w:t>OPC61657 -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350F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2152">
            <w:rPr>
              <w:i/>
              <w:sz w:val="18"/>
            </w:rPr>
            <w:t>Australian Meat and Live</w:t>
          </w:r>
          <w:r w:rsidR="00BF2152">
            <w:rPr>
              <w:i/>
              <w:sz w:val="18"/>
            </w:rPr>
            <w:noBreakHyphen/>
            <w:t>stock Industry (High Quality Beef Export to the European Union) Amendment (Fees)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21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90072F" w:rsidP="0090072F">
    <w:pPr>
      <w:rPr>
        <w:i/>
        <w:sz w:val="18"/>
      </w:rPr>
    </w:pPr>
    <w:r w:rsidRPr="0090072F">
      <w:rPr>
        <w:rFonts w:cs="Times New Roman"/>
        <w:i/>
        <w:sz w:val="18"/>
      </w:rPr>
      <w:t>OPC61657 -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90072F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90072F" w:rsidTr="00E350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90072F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0072F">
            <w:rPr>
              <w:rFonts w:cs="Times New Roman"/>
              <w:i/>
              <w:sz w:val="18"/>
            </w:rPr>
            <w:fldChar w:fldCharType="begin"/>
          </w:r>
          <w:r w:rsidRPr="0090072F">
            <w:rPr>
              <w:rFonts w:cs="Times New Roman"/>
              <w:i/>
              <w:sz w:val="18"/>
            </w:rPr>
            <w:instrText xml:space="preserve"> PAGE </w:instrText>
          </w:r>
          <w:r w:rsidRPr="0090072F">
            <w:rPr>
              <w:rFonts w:cs="Times New Roman"/>
              <w:i/>
              <w:sz w:val="18"/>
            </w:rPr>
            <w:fldChar w:fldCharType="separate"/>
          </w:r>
          <w:r w:rsidR="00BF2152">
            <w:rPr>
              <w:rFonts w:cs="Times New Roman"/>
              <w:i/>
              <w:noProof/>
              <w:sz w:val="18"/>
            </w:rPr>
            <w:t>2</w:t>
          </w:r>
          <w:r w:rsidRPr="009007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90072F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0072F">
            <w:rPr>
              <w:rFonts w:cs="Times New Roman"/>
              <w:i/>
              <w:sz w:val="18"/>
            </w:rPr>
            <w:fldChar w:fldCharType="begin"/>
          </w:r>
          <w:r w:rsidRPr="0090072F">
            <w:rPr>
              <w:rFonts w:cs="Times New Roman"/>
              <w:i/>
              <w:sz w:val="18"/>
            </w:rPr>
            <w:instrText xml:space="preserve"> DOCPROPERTY ShortT </w:instrText>
          </w:r>
          <w:r w:rsidRPr="0090072F">
            <w:rPr>
              <w:rFonts w:cs="Times New Roman"/>
              <w:i/>
              <w:sz w:val="18"/>
            </w:rPr>
            <w:fldChar w:fldCharType="separate"/>
          </w:r>
          <w:r w:rsidR="00BF2152">
            <w:rPr>
              <w:rFonts w:cs="Times New Roman"/>
              <w:i/>
              <w:sz w:val="18"/>
            </w:rPr>
            <w:t>Australian Meat and Live</w:t>
          </w:r>
          <w:r w:rsidR="00BF2152">
            <w:rPr>
              <w:rFonts w:cs="Times New Roman"/>
              <w:i/>
              <w:sz w:val="18"/>
            </w:rPr>
            <w:noBreakHyphen/>
            <w:t>stock Industry (High Quality Beef Export to the European Union) Amendment (Fees) Order 2015</w:t>
          </w:r>
          <w:r w:rsidRPr="009007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90072F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90072F" w:rsidRDefault="0090072F" w:rsidP="0090072F">
    <w:pPr>
      <w:rPr>
        <w:rFonts w:cs="Times New Roman"/>
        <w:i/>
        <w:sz w:val="18"/>
      </w:rPr>
    </w:pPr>
    <w:r w:rsidRPr="0090072F">
      <w:rPr>
        <w:rFonts w:cs="Times New Roman"/>
        <w:i/>
        <w:sz w:val="18"/>
      </w:rPr>
      <w:t>OPC61657 -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2152">
            <w:rPr>
              <w:i/>
              <w:sz w:val="18"/>
            </w:rPr>
            <w:t>Australian Meat and Live</w:t>
          </w:r>
          <w:r w:rsidR="00BF2152">
            <w:rPr>
              <w:i/>
              <w:sz w:val="18"/>
            </w:rPr>
            <w:noBreakHyphen/>
            <w:t>stock Industry (High Quality Beef Export to the European Union) Amendment (Fees)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215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90072F" w:rsidP="0090072F">
    <w:pPr>
      <w:rPr>
        <w:i/>
        <w:sz w:val="18"/>
      </w:rPr>
    </w:pPr>
    <w:r w:rsidRPr="0090072F">
      <w:rPr>
        <w:rFonts w:cs="Times New Roman"/>
        <w:i/>
        <w:sz w:val="18"/>
      </w:rPr>
      <w:t>OPC61657 -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2152">
            <w:rPr>
              <w:i/>
              <w:sz w:val="18"/>
            </w:rPr>
            <w:t>Australian Meat and Live</w:t>
          </w:r>
          <w:r w:rsidR="00BF2152">
            <w:rPr>
              <w:i/>
              <w:sz w:val="18"/>
            </w:rPr>
            <w:noBreakHyphen/>
            <w:t>stock Industry (High Quality Beef Export to the European Union) Amendment (Fees)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21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16" w:rsidRDefault="00CE7616" w:rsidP="0048364F">
      <w:pPr>
        <w:spacing w:line="240" w:lineRule="auto"/>
      </w:pPr>
      <w:r>
        <w:separator/>
      </w:r>
    </w:p>
  </w:footnote>
  <w:footnote w:type="continuationSeparator" w:id="0">
    <w:p w:rsidR="00CE7616" w:rsidRDefault="00CE761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F2152">
      <w:rPr>
        <w:b/>
        <w:sz w:val="20"/>
      </w:rPr>
      <w:fldChar w:fldCharType="separate"/>
    </w:r>
    <w:r w:rsidR="00BF21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F2152">
      <w:rPr>
        <w:sz w:val="20"/>
      </w:rPr>
      <w:fldChar w:fldCharType="separate"/>
    </w:r>
    <w:r w:rsidR="00BF215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16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67B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0207"/>
    <w:rsid w:val="00201D27"/>
    <w:rsid w:val="0020300C"/>
    <w:rsid w:val="00220A0C"/>
    <w:rsid w:val="00223E4A"/>
    <w:rsid w:val="002302EA"/>
    <w:rsid w:val="00234201"/>
    <w:rsid w:val="00240749"/>
    <w:rsid w:val="002468D7"/>
    <w:rsid w:val="00275149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0E61"/>
    <w:rsid w:val="003D5700"/>
    <w:rsid w:val="003D5C44"/>
    <w:rsid w:val="003E0A81"/>
    <w:rsid w:val="003F0F5A"/>
    <w:rsid w:val="003F4997"/>
    <w:rsid w:val="004007D9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12CC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1740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2704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B38C9"/>
    <w:rsid w:val="008C2B5D"/>
    <w:rsid w:val="008D0EE0"/>
    <w:rsid w:val="008D5B99"/>
    <w:rsid w:val="008D7A27"/>
    <w:rsid w:val="008E4702"/>
    <w:rsid w:val="008E69AA"/>
    <w:rsid w:val="008F4F1C"/>
    <w:rsid w:val="0090072F"/>
    <w:rsid w:val="00922764"/>
    <w:rsid w:val="00932377"/>
    <w:rsid w:val="00943102"/>
    <w:rsid w:val="0094523D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2A5C"/>
    <w:rsid w:val="00AD3467"/>
    <w:rsid w:val="00AD5641"/>
    <w:rsid w:val="00AE0F9B"/>
    <w:rsid w:val="00AF55FF"/>
    <w:rsid w:val="00B032D8"/>
    <w:rsid w:val="00B32860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2152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6069"/>
    <w:rsid w:val="00CA7844"/>
    <w:rsid w:val="00CB58EF"/>
    <w:rsid w:val="00CE7616"/>
    <w:rsid w:val="00CE7D64"/>
    <w:rsid w:val="00CF0BB2"/>
    <w:rsid w:val="00D13441"/>
    <w:rsid w:val="00D2076B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350F7"/>
    <w:rsid w:val="00E54292"/>
    <w:rsid w:val="00E60191"/>
    <w:rsid w:val="00E74DC7"/>
    <w:rsid w:val="00E77CF4"/>
    <w:rsid w:val="00E87699"/>
    <w:rsid w:val="00E92E27"/>
    <w:rsid w:val="00E9586B"/>
    <w:rsid w:val="00E97334"/>
    <w:rsid w:val="00EB59FE"/>
    <w:rsid w:val="00ED4928"/>
    <w:rsid w:val="00EE6190"/>
    <w:rsid w:val="00EF2E3A"/>
    <w:rsid w:val="00EF5A83"/>
    <w:rsid w:val="00EF6402"/>
    <w:rsid w:val="00F047E2"/>
    <w:rsid w:val="00F04D57"/>
    <w:rsid w:val="00F078DC"/>
    <w:rsid w:val="00F10D47"/>
    <w:rsid w:val="00F13E86"/>
    <w:rsid w:val="00F32FCB"/>
    <w:rsid w:val="00F6709F"/>
    <w:rsid w:val="00F677A9"/>
    <w:rsid w:val="00F67A2E"/>
    <w:rsid w:val="00F732EA"/>
    <w:rsid w:val="00F84CF5"/>
    <w:rsid w:val="00F8612E"/>
    <w:rsid w:val="00F9469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50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6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6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6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6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6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350F7"/>
  </w:style>
  <w:style w:type="paragraph" w:customStyle="1" w:styleId="OPCParaBase">
    <w:name w:val="OPCParaBase"/>
    <w:qFormat/>
    <w:rsid w:val="00E350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350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350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350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350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350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350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350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350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350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350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350F7"/>
  </w:style>
  <w:style w:type="paragraph" w:customStyle="1" w:styleId="Blocks">
    <w:name w:val="Blocks"/>
    <w:aliases w:val="bb"/>
    <w:basedOn w:val="OPCParaBase"/>
    <w:qFormat/>
    <w:rsid w:val="00E350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350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350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350F7"/>
    <w:rPr>
      <w:i/>
    </w:rPr>
  </w:style>
  <w:style w:type="paragraph" w:customStyle="1" w:styleId="BoxList">
    <w:name w:val="BoxList"/>
    <w:aliases w:val="bl"/>
    <w:basedOn w:val="BoxText"/>
    <w:qFormat/>
    <w:rsid w:val="00E350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350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350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350F7"/>
    <w:pPr>
      <w:ind w:left="1985" w:hanging="851"/>
    </w:pPr>
  </w:style>
  <w:style w:type="character" w:customStyle="1" w:styleId="CharAmPartNo">
    <w:name w:val="CharAmPartNo"/>
    <w:basedOn w:val="OPCCharBase"/>
    <w:qFormat/>
    <w:rsid w:val="00E350F7"/>
  </w:style>
  <w:style w:type="character" w:customStyle="1" w:styleId="CharAmPartText">
    <w:name w:val="CharAmPartText"/>
    <w:basedOn w:val="OPCCharBase"/>
    <w:qFormat/>
    <w:rsid w:val="00E350F7"/>
  </w:style>
  <w:style w:type="character" w:customStyle="1" w:styleId="CharAmSchNo">
    <w:name w:val="CharAmSchNo"/>
    <w:basedOn w:val="OPCCharBase"/>
    <w:qFormat/>
    <w:rsid w:val="00E350F7"/>
  </w:style>
  <w:style w:type="character" w:customStyle="1" w:styleId="CharAmSchText">
    <w:name w:val="CharAmSchText"/>
    <w:basedOn w:val="OPCCharBase"/>
    <w:qFormat/>
    <w:rsid w:val="00E350F7"/>
  </w:style>
  <w:style w:type="character" w:customStyle="1" w:styleId="CharBoldItalic">
    <w:name w:val="CharBoldItalic"/>
    <w:basedOn w:val="OPCCharBase"/>
    <w:uiPriority w:val="1"/>
    <w:qFormat/>
    <w:rsid w:val="00E350F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350F7"/>
  </w:style>
  <w:style w:type="character" w:customStyle="1" w:styleId="CharChapText">
    <w:name w:val="CharChapText"/>
    <w:basedOn w:val="OPCCharBase"/>
    <w:uiPriority w:val="1"/>
    <w:qFormat/>
    <w:rsid w:val="00E350F7"/>
  </w:style>
  <w:style w:type="character" w:customStyle="1" w:styleId="CharDivNo">
    <w:name w:val="CharDivNo"/>
    <w:basedOn w:val="OPCCharBase"/>
    <w:uiPriority w:val="1"/>
    <w:qFormat/>
    <w:rsid w:val="00E350F7"/>
  </w:style>
  <w:style w:type="character" w:customStyle="1" w:styleId="CharDivText">
    <w:name w:val="CharDivText"/>
    <w:basedOn w:val="OPCCharBase"/>
    <w:uiPriority w:val="1"/>
    <w:qFormat/>
    <w:rsid w:val="00E350F7"/>
  </w:style>
  <w:style w:type="character" w:customStyle="1" w:styleId="CharItalic">
    <w:name w:val="CharItalic"/>
    <w:basedOn w:val="OPCCharBase"/>
    <w:uiPriority w:val="1"/>
    <w:qFormat/>
    <w:rsid w:val="00E350F7"/>
    <w:rPr>
      <w:i/>
    </w:rPr>
  </w:style>
  <w:style w:type="character" w:customStyle="1" w:styleId="CharPartNo">
    <w:name w:val="CharPartNo"/>
    <w:basedOn w:val="OPCCharBase"/>
    <w:uiPriority w:val="1"/>
    <w:qFormat/>
    <w:rsid w:val="00E350F7"/>
  </w:style>
  <w:style w:type="character" w:customStyle="1" w:styleId="CharPartText">
    <w:name w:val="CharPartText"/>
    <w:basedOn w:val="OPCCharBase"/>
    <w:uiPriority w:val="1"/>
    <w:qFormat/>
    <w:rsid w:val="00E350F7"/>
  </w:style>
  <w:style w:type="character" w:customStyle="1" w:styleId="CharSectno">
    <w:name w:val="CharSectno"/>
    <w:basedOn w:val="OPCCharBase"/>
    <w:qFormat/>
    <w:rsid w:val="00E350F7"/>
  </w:style>
  <w:style w:type="character" w:customStyle="1" w:styleId="CharSubdNo">
    <w:name w:val="CharSubdNo"/>
    <w:basedOn w:val="OPCCharBase"/>
    <w:uiPriority w:val="1"/>
    <w:qFormat/>
    <w:rsid w:val="00E350F7"/>
  </w:style>
  <w:style w:type="character" w:customStyle="1" w:styleId="CharSubdText">
    <w:name w:val="CharSubdText"/>
    <w:basedOn w:val="OPCCharBase"/>
    <w:uiPriority w:val="1"/>
    <w:qFormat/>
    <w:rsid w:val="00E350F7"/>
  </w:style>
  <w:style w:type="paragraph" w:customStyle="1" w:styleId="CTA--">
    <w:name w:val="CTA --"/>
    <w:basedOn w:val="OPCParaBase"/>
    <w:next w:val="Normal"/>
    <w:rsid w:val="00E350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350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350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350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350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350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350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350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350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350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350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350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350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350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350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350F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350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350F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350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350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350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350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350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350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350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350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350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350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350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350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350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350F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350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350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350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350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350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350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350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350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350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350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350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350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350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350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350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350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350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350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350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350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350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350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350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350F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350F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350F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350F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350F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350F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350F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350F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350F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350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350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350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350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350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350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350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350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350F7"/>
    <w:rPr>
      <w:sz w:val="16"/>
    </w:rPr>
  </w:style>
  <w:style w:type="table" w:customStyle="1" w:styleId="CFlag">
    <w:name w:val="CFlag"/>
    <w:basedOn w:val="TableNormal"/>
    <w:uiPriority w:val="99"/>
    <w:rsid w:val="00E350F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35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350F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350F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350F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350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350F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350F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350F7"/>
    <w:pPr>
      <w:spacing w:before="120"/>
    </w:pPr>
  </w:style>
  <w:style w:type="paragraph" w:customStyle="1" w:styleId="CompiledActNo">
    <w:name w:val="CompiledActNo"/>
    <w:basedOn w:val="OPCParaBase"/>
    <w:next w:val="Normal"/>
    <w:rsid w:val="00E350F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350F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350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350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350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350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350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350F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350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350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350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350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350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350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350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350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350F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350F7"/>
  </w:style>
  <w:style w:type="character" w:customStyle="1" w:styleId="CharSubPartNoCASA">
    <w:name w:val="CharSubPartNo(CASA)"/>
    <w:basedOn w:val="OPCCharBase"/>
    <w:uiPriority w:val="1"/>
    <w:rsid w:val="00E350F7"/>
  </w:style>
  <w:style w:type="paragraph" w:customStyle="1" w:styleId="ENoteTTIndentHeadingSub">
    <w:name w:val="ENoteTTIndentHeadingSub"/>
    <w:aliases w:val="enTTHis"/>
    <w:basedOn w:val="OPCParaBase"/>
    <w:rsid w:val="00E350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350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350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350F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350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350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350F7"/>
    <w:rPr>
      <w:sz w:val="22"/>
    </w:rPr>
  </w:style>
  <w:style w:type="paragraph" w:customStyle="1" w:styleId="SOTextNote">
    <w:name w:val="SO TextNote"/>
    <w:aliases w:val="sont"/>
    <w:basedOn w:val="SOText"/>
    <w:qFormat/>
    <w:rsid w:val="00E350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350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350F7"/>
    <w:rPr>
      <w:sz w:val="22"/>
    </w:rPr>
  </w:style>
  <w:style w:type="paragraph" w:customStyle="1" w:styleId="FileName">
    <w:name w:val="FileName"/>
    <w:basedOn w:val="Normal"/>
    <w:rsid w:val="00E350F7"/>
  </w:style>
  <w:style w:type="paragraph" w:customStyle="1" w:styleId="TableHeading">
    <w:name w:val="TableHeading"/>
    <w:aliases w:val="th"/>
    <w:basedOn w:val="OPCParaBase"/>
    <w:next w:val="Tabletext"/>
    <w:rsid w:val="00E350F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350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350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350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350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350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350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350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350F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350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350F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350F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76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76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7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6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6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6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6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6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6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61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50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6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6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6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6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6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350F7"/>
  </w:style>
  <w:style w:type="paragraph" w:customStyle="1" w:styleId="OPCParaBase">
    <w:name w:val="OPCParaBase"/>
    <w:qFormat/>
    <w:rsid w:val="00E350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350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350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350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350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350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350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350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350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350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350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350F7"/>
  </w:style>
  <w:style w:type="paragraph" w:customStyle="1" w:styleId="Blocks">
    <w:name w:val="Blocks"/>
    <w:aliases w:val="bb"/>
    <w:basedOn w:val="OPCParaBase"/>
    <w:qFormat/>
    <w:rsid w:val="00E350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350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350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350F7"/>
    <w:rPr>
      <w:i/>
    </w:rPr>
  </w:style>
  <w:style w:type="paragraph" w:customStyle="1" w:styleId="BoxList">
    <w:name w:val="BoxList"/>
    <w:aliases w:val="bl"/>
    <w:basedOn w:val="BoxText"/>
    <w:qFormat/>
    <w:rsid w:val="00E350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350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350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350F7"/>
    <w:pPr>
      <w:ind w:left="1985" w:hanging="851"/>
    </w:pPr>
  </w:style>
  <w:style w:type="character" w:customStyle="1" w:styleId="CharAmPartNo">
    <w:name w:val="CharAmPartNo"/>
    <w:basedOn w:val="OPCCharBase"/>
    <w:qFormat/>
    <w:rsid w:val="00E350F7"/>
  </w:style>
  <w:style w:type="character" w:customStyle="1" w:styleId="CharAmPartText">
    <w:name w:val="CharAmPartText"/>
    <w:basedOn w:val="OPCCharBase"/>
    <w:qFormat/>
    <w:rsid w:val="00E350F7"/>
  </w:style>
  <w:style w:type="character" w:customStyle="1" w:styleId="CharAmSchNo">
    <w:name w:val="CharAmSchNo"/>
    <w:basedOn w:val="OPCCharBase"/>
    <w:qFormat/>
    <w:rsid w:val="00E350F7"/>
  </w:style>
  <w:style w:type="character" w:customStyle="1" w:styleId="CharAmSchText">
    <w:name w:val="CharAmSchText"/>
    <w:basedOn w:val="OPCCharBase"/>
    <w:qFormat/>
    <w:rsid w:val="00E350F7"/>
  </w:style>
  <w:style w:type="character" w:customStyle="1" w:styleId="CharBoldItalic">
    <w:name w:val="CharBoldItalic"/>
    <w:basedOn w:val="OPCCharBase"/>
    <w:uiPriority w:val="1"/>
    <w:qFormat/>
    <w:rsid w:val="00E350F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350F7"/>
  </w:style>
  <w:style w:type="character" w:customStyle="1" w:styleId="CharChapText">
    <w:name w:val="CharChapText"/>
    <w:basedOn w:val="OPCCharBase"/>
    <w:uiPriority w:val="1"/>
    <w:qFormat/>
    <w:rsid w:val="00E350F7"/>
  </w:style>
  <w:style w:type="character" w:customStyle="1" w:styleId="CharDivNo">
    <w:name w:val="CharDivNo"/>
    <w:basedOn w:val="OPCCharBase"/>
    <w:uiPriority w:val="1"/>
    <w:qFormat/>
    <w:rsid w:val="00E350F7"/>
  </w:style>
  <w:style w:type="character" w:customStyle="1" w:styleId="CharDivText">
    <w:name w:val="CharDivText"/>
    <w:basedOn w:val="OPCCharBase"/>
    <w:uiPriority w:val="1"/>
    <w:qFormat/>
    <w:rsid w:val="00E350F7"/>
  </w:style>
  <w:style w:type="character" w:customStyle="1" w:styleId="CharItalic">
    <w:name w:val="CharItalic"/>
    <w:basedOn w:val="OPCCharBase"/>
    <w:uiPriority w:val="1"/>
    <w:qFormat/>
    <w:rsid w:val="00E350F7"/>
    <w:rPr>
      <w:i/>
    </w:rPr>
  </w:style>
  <w:style w:type="character" w:customStyle="1" w:styleId="CharPartNo">
    <w:name w:val="CharPartNo"/>
    <w:basedOn w:val="OPCCharBase"/>
    <w:uiPriority w:val="1"/>
    <w:qFormat/>
    <w:rsid w:val="00E350F7"/>
  </w:style>
  <w:style w:type="character" w:customStyle="1" w:styleId="CharPartText">
    <w:name w:val="CharPartText"/>
    <w:basedOn w:val="OPCCharBase"/>
    <w:uiPriority w:val="1"/>
    <w:qFormat/>
    <w:rsid w:val="00E350F7"/>
  </w:style>
  <w:style w:type="character" w:customStyle="1" w:styleId="CharSectno">
    <w:name w:val="CharSectno"/>
    <w:basedOn w:val="OPCCharBase"/>
    <w:qFormat/>
    <w:rsid w:val="00E350F7"/>
  </w:style>
  <w:style w:type="character" w:customStyle="1" w:styleId="CharSubdNo">
    <w:name w:val="CharSubdNo"/>
    <w:basedOn w:val="OPCCharBase"/>
    <w:uiPriority w:val="1"/>
    <w:qFormat/>
    <w:rsid w:val="00E350F7"/>
  </w:style>
  <w:style w:type="character" w:customStyle="1" w:styleId="CharSubdText">
    <w:name w:val="CharSubdText"/>
    <w:basedOn w:val="OPCCharBase"/>
    <w:uiPriority w:val="1"/>
    <w:qFormat/>
    <w:rsid w:val="00E350F7"/>
  </w:style>
  <w:style w:type="paragraph" w:customStyle="1" w:styleId="CTA--">
    <w:name w:val="CTA --"/>
    <w:basedOn w:val="OPCParaBase"/>
    <w:next w:val="Normal"/>
    <w:rsid w:val="00E350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350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350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350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350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350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350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350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350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350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350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350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350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350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350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350F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350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350F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350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350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350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350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350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350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350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350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350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350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350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350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350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350F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350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350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350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350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350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350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350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350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350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350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350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350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350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350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350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350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350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350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350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350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350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350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350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350F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350F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350F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350F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350F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350F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350F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350F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350F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350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350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350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350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350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350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350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350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350F7"/>
    <w:rPr>
      <w:sz w:val="16"/>
    </w:rPr>
  </w:style>
  <w:style w:type="table" w:customStyle="1" w:styleId="CFlag">
    <w:name w:val="CFlag"/>
    <w:basedOn w:val="TableNormal"/>
    <w:uiPriority w:val="99"/>
    <w:rsid w:val="00E350F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35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350F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350F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350F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350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350F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350F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350F7"/>
    <w:pPr>
      <w:spacing w:before="120"/>
    </w:pPr>
  </w:style>
  <w:style w:type="paragraph" w:customStyle="1" w:styleId="CompiledActNo">
    <w:name w:val="CompiledActNo"/>
    <w:basedOn w:val="OPCParaBase"/>
    <w:next w:val="Normal"/>
    <w:rsid w:val="00E350F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350F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350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350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350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350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350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350F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350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350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350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350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350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350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350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350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350F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350F7"/>
  </w:style>
  <w:style w:type="character" w:customStyle="1" w:styleId="CharSubPartNoCASA">
    <w:name w:val="CharSubPartNo(CASA)"/>
    <w:basedOn w:val="OPCCharBase"/>
    <w:uiPriority w:val="1"/>
    <w:rsid w:val="00E350F7"/>
  </w:style>
  <w:style w:type="paragraph" w:customStyle="1" w:styleId="ENoteTTIndentHeadingSub">
    <w:name w:val="ENoteTTIndentHeadingSub"/>
    <w:aliases w:val="enTTHis"/>
    <w:basedOn w:val="OPCParaBase"/>
    <w:rsid w:val="00E350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350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350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350F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350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350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350F7"/>
    <w:rPr>
      <w:sz w:val="22"/>
    </w:rPr>
  </w:style>
  <w:style w:type="paragraph" w:customStyle="1" w:styleId="SOTextNote">
    <w:name w:val="SO TextNote"/>
    <w:aliases w:val="sont"/>
    <w:basedOn w:val="SOText"/>
    <w:qFormat/>
    <w:rsid w:val="00E350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350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350F7"/>
    <w:rPr>
      <w:sz w:val="22"/>
    </w:rPr>
  </w:style>
  <w:style w:type="paragraph" w:customStyle="1" w:styleId="FileName">
    <w:name w:val="FileName"/>
    <w:basedOn w:val="Normal"/>
    <w:rsid w:val="00E350F7"/>
  </w:style>
  <w:style w:type="paragraph" w:customStyle="1" w:styleId="TableHeading">
    <w:name w:val="TableHeading"/>
    <w:aliases w:val="th"/>
    <w:basedOn w:val="OPCParaBase"/>
    <w:next w:val="Tabletext"/>
    <w:rsid w:val="00E350F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350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350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350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350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350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350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350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350F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350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350F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350F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76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76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7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6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6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6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6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6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6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61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542</Words>
  <Characters>2727</Characters>
  <Application>Microsoft Office Word</Application>
  <DocSecurity>0</DocSecurity>
  <PresentationFormat/>
  <Lines>87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2013-07-15T03:46:00Z</cp:lastPrinted>
  <dcterms:created xsi:type="dcterms:W3CDTF">2015-11-26T06:00:00Z</dcterms:created>
  <dcterms:modified xsi:type="dcterms:W3CDTF">2015-11-26T06:00:00Z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Meat and Live_x001e_stock Industry (High Quality Beef Export to the European Union) Amendment (Fees) Order 2015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OPC61657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Australian Meat and Live-stock Industry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20 November 2015</vt:lpwstr>
  </property>
</Properties>
</file>