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B4793" w:rsidRDefault="00193461" w:rsidP="00C63713">
      <w:pPr>
        <w:rPr>
          <w:sz w:val="28"/>
        </w:rPr>
      </w:pPr>
      <w:r w:rsidRPr="001B4793">
        <w:rPr>
          <w:noProof/>
          <w:lang w:eastAsia="en-AU"/>
        </w:rPr>
        <w:drawing>
          <wp:inline distT="0" distB="0" distL="0" distR="0" wp14:anchorId="53A9EE05" wp14:editId="391D095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B4793" w:rsidRDefault="0048364F" w:rsidP="0048364F">
      <w:pPr>
        <w:rPr>
          <w:sz w:val="19"/>
        </w:rPr>
      </w:pPr>
    </w:p>
    <w:p w:rsidR="0048364F" w:rsidRPr="001B4793" w:rsidRDefault="00D77998" w:rsidP="0048364F">
      <w:pPr>
        <w:pStyle w:val="ShortT"/>
      </w:pPr>
      <w:r w:rsidRPr="001B4793">
        <w:t>Acts Interpretation (Substituted References</w:t>
      </w:r>
      <w:r w:rsidR="004C76A9" w:rsidRPr="001B4793">
        <w:t>—</w:t>
      </w:r>
      <w:r w:rsidRPr="001B4793">
        <w:t>Section</w:t>
      </w:r>
      <w:r w:rsidR="001B4793" w:rsidRPr="001B4793">
        <w:t> </w:t>
      </w:r>
      <w:r w:rsidRPr="001B4793">
        <w:t>19BA) Amendment Order</w:t>
      </w:r>
      <w:r w:rsidR="001B4793" w:rsidRPr="001B4793">
        <w:t> </w:t>
      </w:r>
      <w:r w:rsidRPr="001B4793">
        <w:t>2015</w:t>
      </w:r>
      <w:r w:rsidR="0001267B" w:rsidRPr="001B4793">
        <w:t xml:space="preserve"> (No.</w:t>
      </w:r>
      <w:r w:rsidR="001B4793" w:rsidRPr="001B4793">
        <w:t> </w:t>
      </w:r>
      <w:r w:rsidR="0001267B" w:rsidRPr="001B4793">
        <w:t>1)</w:t>
      </w:r>
    </w:p>
    <w:p w:rsidR="0048364F" w:rsidRPr="001B4793" w:rsidRDefault="0048364F" w:rsidP="0048364F"/>
    <w:p w:rsidR="0048364F" w:rsidRPr="001B4793" w:rsidRDefault="00A4361F" w:rsidP="00680F17">
      <w:pPr>
        <w:pStyle w:val="InstNo"/>
      </w:pPr>
      <w:r w:rsidRPr="001B4793">
        <w:t>Select Legislative Instrument</w:t>
      </w:r>
      <w:r w:rsidR="00154EAC" w:rsidRPr="001B4793">
        <w:t xml:space="preserve"> </w:t>
      </w:r>
      <w:bookmarkStart w:id="0" w:name="BKCheck15B_1"/>
      <w:bookmarkEnd w:id="0"/>
      <w:r w:rsidR="00D0104A" w:rsidRPr="001B4793">
        <w:fldChar w:fldCharType="begin"/>
      </w:r>
      <w:r w:rsidR="00D0104A" w:rsidRPr="001B4793">
        <w:instrText xml:space="preserve"> DOCPROPERTY  ActNo </w:instrText>
      </w:r>
      <w:r w:rsidR="00D0104A" w:rsidRPr="001B4793">
        <w:fldChar w:fldCharType="separate"/>
      </w:r>
      <w:r w:rsidR="008D692E">
        <w:t>No. 206, 2015</w:t>
      </w:r>
      <w:r w:rsidR="00D0104A" w:rsidRPr="001B4793">
        <w:fldChar w:fldCharType="end"/>
      </w:r>
    </w:p>
    <w:p w:rsidR="00D77998" w:rsidRPr="001B4793" w:rsidRDefault="00D77998" w:rsidP="002D0C00">
      <w:pPr>
        <w:pStyle w:val="SignCoverPageStart"/>
        <w:spacing w:before="240"/>
        <w:rPr>
          <w:szCs w:val="22"/>
        </w:rPr>
      </w:pPr>
      <w:r w:rsidRPr="001B4793">
        <w:rPr>
          <w:szCs w:val="22"/>
        </w:rPr>
        <w:t xml:space="preserve">I, General the Honourable Sir Peter Cosgrove AK MC (Ret’d), </w:t>
      </w:r>
      <w:r w:rsidR="001B4793" w:rsidRPr="001B4793">
        <w:rPr>
          <w:szCs w:val="22"/>
        </w:rPr>
        <w:t>Governor</w:t>
      </w:r>
      <w:r w:rsidR="001B4793">
        <w:rPr>
          <w:szCs w:val="22"/>
        </w:rPr>
        <w:noBreakHyphen/>
      </w:r>
      <w:r w:rsidR="001B4793" w:rsidRPr="001B4793">
        <w:rPr>
          <w:szCs w:val="22"/>
        </w:rPr>
        <w:t>General</w:t>
      </w:r>
      <w:r w:rsidRPr="001B4793">
        <w:rPr>
          <w:szCs w:val="22"/>
        </w:rPr>
        <w:t xml:space="preserve"> of the Commonwealth of Australia, acting with the advice of the Federal Executive Council, make the following order.</w:t>
      </w:r>
    </w:p>
    <w:p w:rsidR="00D77998" w:rsidRPr="001B4793" w:rsidRDefault="00D77998" w:rsidP="002D0C00">
      <w:pPr>
        <w:keepNext/>
        <w:tabs>
          <w:tab w:val="left" w:pos="6237"/>
        </w:tabs>
        <w:spacing w:before="360" w:line="300" w:lineRule="atLeast"/>
        <w:ind w:left="4111" w:right="397"/>
        <w:jc w:val="both"/>
        <w:rPr>
          <w:szCs w:val="22"/>
        </w:rPr>
      </w:pPr>
      <w:r w:rsidRPr="001B4793">
        <w:rPr>
          <w:szCs w:val="22"/>
        </w:rPr>
        <w:lastRenderedPageBreak/>
        <w:t xml:space="preserve">Signed and sealed with the Great Seal of Australia </w:t>
      </w:r>
      <w:r w:rsidRPr="001B4793">
        <w:rPr>
          <w:szCs w:val="22"/>
        </w:rPr>
        <w:br/>
        <w:t xml:space="preserve">on </w:t>
      </w:r>
      <w:bookmarkStart w:id="1" w:name="BKCheck15B_2"/>
      <w:bookmarkEnd w:id="1"/>
      <w:r w:rsidRPr="001B4793">
        <w:rPr>
          <w:szCs w:val="22"/>
        </w:rPr>
        <w:fldChar w:fldCharType="begin"/>
      </w:r>
      <w:r w:rsidRPr="001B4793">
        <w:rPr>
          <w:szCs w:val="22"/>
        </w:rPr>
        <w:instrText xml:space="preserve"> DOCPROPERTY  DateMade </w:instrText>
      </w:r>
      <w:r w:rsidRPr="001B4793">
        <w:rPr>
          <w:szCs w:val="22"/>
        </w:rPr>
        <w:fldChar w:fldCharType="separate"/>
      </w:r>
      <w:r w:rsidR="008D692E">
        <w:rPr>
          <w:szCs w:val="22"/>
        </w:rPr>
        <w:t>26 November 2015</w:t>
      </w:r>
      <w:r w:rsidRPr="001B4793">
        <w:rPr>
          <w:szCs w:val="22"/>
        </w:rPr>
        <w:fldChar w:fldCharType="end"/>
      </w:r>
    </w:p>
    <w:p w:rsidR="00D77998" w:rsidRPr="001B4793" w:rsidRDefault="00D77998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4793">
        <w:rPr>
          <w:szCs w:val="22"/>
        </w:rPr>
        <w:t>Peter Cosgrove</w:t>
      </w:r>
    </w:p>
    <w:p w:rsidR="00D77998" w:rsidRPr="001B4793" w:rsidRDefault="001B4793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4793">
        <w:rPr>
          <w:szCs w:val="22"/>
        </w:rPr>
        <w:t>Governor</w:t>
      </w:r>
      <w:r>
        <w:rPr>
          <w:szCs w:val="22"/>
        </w:rPr>
        <w:noBreakHyphen/>
      </w:r>
      <w:r w:rsidRPr="001B4793">
        <w:rPr>
          <w:szCs w:val="22"/>
        </w:rPr>
        <w:t>General</w:t>
      </w:r>
    </w:p>
    <w:p w:rsidR="00D77998" w:rsidRPr="001B4793" w:rsidRDefault="00D77998" w:rsidP="009A48CF">
      <w:pPr>
        <w:keepNext/>
        <w:tabs>
          <w:tab w:val="left" w:pos="3402"/>
        </w:tabs>
        <w:spacing w:before="320" w:after="1080" w:line="300" w:lineRule="atLeast"/>
        <w:ind w:right="397"/>
        <w:rPr>
          <w:szCs w:val="22"/>
        </w:rPr>
      </w:pPr>
      <w:r w:rsidRPr="001B4793">
        <w:rPr>
          <w:szCs w:val="22"/>
        </w:rPr>
        <w:t>By His Excellency’s Command</w:t>
      </w:r>
    </w:p>
    <w:p w:rsidR="00D77998" w:rsidRPr="001B4793" w:rsidRDefault="00D77998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4793">
        <w:rPr>
          <w:szCs w:val="22"/>
        </w:rPr>
        <w:t>George Brandis QC</w:t>
      </w:r>
    </w:p>
    <w:p w:rsidR="00D77998" w:rsidRPr="001B4793" w:rsidRDefault="00D77998" w:rsidP="002D0C00">
      <w:pPr>
        <w:pStyle w:val="SignCoverPageEnd"/>
      </w:pPr>
      <w:r w:rsidRPr="001B4793">
        <w:rPr>
          <w:szCs w:val="22"/>
        </w:rPr>
        <w:t>Attorney</w:t>
      </w:r>
      <w:r w:rsidR="001B4793">
        <w:rPr>
          <w:szCs w:val="22"/>
        </w:rPr>
        <w:noBreakHyphen/>
      </w:r>
      <w:r w:rsidRPr="001B4793">
        <w:rPr>
          <w:szCs w:val="22"/>
        </w:rPr>
        <w:t>General</w:t>
      </w:r>
    </w:p>
    <w:p w:rsidR="00D77998" w:rsidRPr="001B4793" w:rsidRDefault="00D77998" w:rsidP="00D77998"/>
    <w:p w:rsidR="0048364F" w:rsidRPr="001B4793" w:rsidRDefault="0048364F" w:rsidP="0048364F">
      <w:pPr>
        <w:pStyle w:val="Header"/>
        <w:tabs>
          <w:tab w:val="clear" w:pos="4150"/>
          <w:tab w:val="clear" w:pos="8307"/>
        </w:tabs>
      </w:pPr>
      <w:r w:rsidRPr="001B4793">
        <w:rPr>
          <w:rStyle w:val="CharAmSchNo"/>
        </w:rPr>
        <w:t xml:space="preserve"> </w:t>
      </w:r>
      <w:r w:rsidRPr="001B4793">
        <w:rPr>
          <w:rStyle w:val="CharAmSchText"/>
        </w:rPr>
        <w:t xml:space="preserve"> </w:t>
      </w:r>
    </w:p>
    <w:p w:rsidR="0048364F" w:rsidRPr="001B4793" w:rsidRDefault="0048364F" w:rsidP="0048364F">
      <w:pPr>
        <w:pStyle w:val="Header"/>
        <w:tabs>
          <w:tab w:val="clear" w:pos="4150"/>
          <w:tab w:val="clear" w:pos="8307"/>
        </w:tabs>
      </w:pPr>
      <w:r w:rsidRPr="001B4793">
        <w:rPr>
          <w:rStyle w:val="CharAmPartNo"/>
        </w:rPr>
        <w:t xml:space="preserve"> </w:t>
      </w:r>
      <w:r w:rsidRPr="001B4793">
        <w:rPr>
          <w:rStyle w:val="CharAmPartText"/>
        </w:rPr>
        <w:t xml:space="preserve"> </w:t>
      </w:r>
    </w:p>
    <w:p w:rsidR="0048364F" w:rsidRPr="001B4793" w:rsidRDefault="0048364F" w:rsidP="0048364F">
      <w:pPr>
        <w:sectPr w:rsidR="0048364F" w:rsidRPr="001B4793" w:rsidSect="00C468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B4793" w:rsidRDefault="0048364F" w:rsidP="0060062B">
      <w:pPr>
        <w:rPr>
          <w:sz w:val="36"/>
        </w:rPr>
      </w:pPr>
      <w:r w:rsidRPr="001B4793">
        <w:rPr>
          <w:sz w:val="36"/>
        </w:rPr>
        <w:lastRenderedPageBreak/>
        <w:t>Contents</w:t>
      </w:r>
    </w:p>
    <w:bookmarkStart w:id="2" w:name="BKCheck15B_3"/>
    <w:bookmarkEnd w:id="2"/>
    <w:p w:rsidR="007A383F" w:rsidRPr="001B4793" w:rsidRDefault="007A38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793">
        <w:fldChar w:fldCharType="begin"/>
      </w:r>
      <w:r w:rsidRPr="001B4793">
        <w:instrText xml:space="preserve"> TOC \o "1-9" </w:instrText>
      </w:r>
      <w:r w:rsidRPr="001B4793">
        <w:fldChar w:fldCharType="separate"/>
      </w:r>
      <w:r w:rsidRPr="001B4793">
        <w:rPr>
          <w:noProof/>
        </w:rPr>
        <w:t>1</w:t>
      </w:r>
      <w:r w:rsidRPr="001B4793">
        <w:rPr>
          <w:noProof/>
        </w:rPr>
        <w:tab/>
        <w:t>Name</w:t>
      </w:r>
      <w:r w:rsidRPr="001B4793">
        <w:rPr>
          <w:noProof/>
        </w:rPr>
        <w:tab/>
      </w:r>
      <w:r w:rsidRPr="001B4793">
        <w:rPr>
          <w:noProof/>
        </w:rPr>
        <w:fldChar w:fldCharType="begin"/>
      </w:r>
      <w:r w:rsidRPr="001B4793">
        <w:rPr>
          <w:noProof/>
        </w:rPr>
        <w:instrText xml:space="preserve"> PAGEREF _Toc434577637 \h </w:instrText>
      </w:r>
      <w:r w:rsidRPr="001B4793">
        <w:rPr>
          <w:noProof/>
        </w:rPr>
      </w:r>
      <w:r w:rsidRPr="001B4793">
        <w:rPr>
          <w:noProof/>
        </w:rPr>
        <w:fldChar w:fldCharType="separate"/>
      </w:r>
      <w:r w:rsidR="008D692E">
        <w:rPr>
          <w:noProof/>
        </w:rPr>
        <w:t>1</w:t>
      </w:r>
      <w:r w:rsidRPr="001B4793">
        <w:rPr>
          <w:noProof/>
        </w:rPr>
        <w:fldChar w:fldCharType="end"/>
      </w:r>
    </w:p>
    <w:p w:rsidR="007A383F" w:rsidRPr="001B4793" w:rsidRDefault="007A38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793">
        <w:rPr>
          <w:noProof/>
        </w:rPr>
        <w:t>2</w:t>
      </w:r>
      <w:r w:rsidRPr="001B4793">
        <w:rPr>
          <w:noProof/>
        </w:rPr>
        <w:tab/>
        <w:t>Commencement</w:t>
      </w:r>
      <w:r w:rsidRPr="001B4793">
        <w:rPr>
          <w:noProof/>
        </w:rPr>
        <w:tab/>
      </w:r>
      <w:r w:rsidRPr="001B4793">
        <w:rPr>
          <w:noProof/>
        </w:rPr>
        <w:fldChar w:fldCharType="begin"/>
      </w:r>
      <w:r w:rsidRPr="001B4793">
        <w:rPr>
          <w:noProof/>
        </w:rPr>
        <w:instrText xml:space="preserve"> PAGEREF _Toc434577638 \h </w:instrText>
      </w:r>
      <w:r w:rsidRPr="001B4793">
        <w:rPr>
          <w:noProof/>
        </w:rPr>
      </w:r>
      <w:r w:rsidRPr="001B4793">
        <w:rPr>
          <w:noProof/>
        </w:rPr>
        <w:fldChar w:fldCharType="separate"/>
      </w:r>
      <w:r w:rsidR="008D692E">
        <w:rPr>
          <w:noProof/>
        </w:rPr>
        <w:t>1</w:t>
      </w:r>
      <w:r w:rsidRPr="001B4793">
        <w:rPr>
          <w:noProof/>
        </w:rPr>
        <w:fldChar w:fldCharType="end"/>
      </w:r>
    </w:p>
    <w:p w:rsidR="007A383F" w:rsidRPr="001B4793" w:rsidRDefault="007A38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793">
        <w:rPr>
          <w:noProof/>
        </w:rPr>
        <w:t>3</w:t>
      </w:r>
      <w:r w:rsidRPr="001B4793">
        <w:rPr>
          <w:noProof/>
        </w:rPr>
        <w:tab/>
        <w:t>Authority</w:t>
      </w:r>
      <w:r w:rsidRPr="001B4793">
        <w:rPr>
          <w:noProof/>
        </w:rPr>
        <w:tab/>
      </w:r>
      <w:r w:rsidRPr="001B4793">
        <w:rPr>
          <w:noProof/>
        </w:rPr>
        <w:fldChar w:fldCharType="begin"/>
      </w:r>
      <w:r w:rsidRPr="001B4793">
        <w:rPr>
          <w:noProof/>
        </w:rPr>
        <w:instrText xml:space="preserve"> PAGEREF _Toc434577639 \h </w:instrText>
      </w:r>
      <w:r w:rsidRPr="001B4793">
        <w:rPr>
          <w:noProof/>
        </w:rPr>
      </w:r>
      <w:r w:rsidRPr="001B4793">
        <w:rPr>
          <w:noProof/>
        </w:rPr>
        <w:fldChar w:fldCharType="separate"/>
      </w:r>
      <w:r w:rsidR="008D692E">
        <w:rPr>
          <w:noProof/>
        </w:rPr>
        <w:t>1</w:t>
      </w:r>
      <w:r w:rsidRPr="001B4793">
        <w:rPr>
          <w:noProof/>
        </w:rPr>
        <w:fldChar w:fldCharType="end"/>
      </w:r>
    </w:p>
    <w:p w:rsidR="007A383F" w:rsidRPr="001B4793" w:rsidRDefault="007A38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4793">
        <w:rPr>
          <w:noProof/>
        </w:rPr>
        <w:t>4</w:t>
      </w:r>
      <w:r w:rsidRPr="001B4793">
        <w:rPr>
          <w:noProof/>
        </w:rPr>
        <w:tab/>
        <w:t>Schedules</w:t>
      </w:r>
      <w:r w:rsidRPr="001B4793">
        <w:rPr>
          <w:noProof/>
        </w:rPr>
        <w:tab/>
      </w:r>
      <w:r w:rsidRPr="001B4793">
        <w:rPr>
          <w:noProof/>
        </w:rPr>
        <w:fldChar w:fldCharType="begin"/>
      </w:r>
      <w:r w:rsidRPr="001B4793">
        <w:rPr>
          <w:noProof/>
        </w:rPr>
        <w:instrText xml:space="preserve"> PAGEREF _Toc434577640 \h </w:instrText>
      </w:r>
      <w:r w:rsidRPr="001B4793">
        <w:rPr>
          <w:noProof/>
        </w:rPr>
      </w:r>
      <w:r w:rsidRPr="001B4793">
        <w:rPr>
          <w:noProof/>
        </w:rPr>
        <w:fldChar w:fldCharType="separate"/>
      </w:r>
      <w:r w:rsidR="008D692E">
        <w:rPr>
          <w:noProof/>
        </w:rPr>
        <w:t>1</w:t>
      </w:r>
      <w:r w:rsidRPr="001B4793">
        <w:rPr>
          <w:noProof/>
        </w:rPr>
        <w:fldChar w:fldCharType="end"/>
      </w:r>
    </w:p>
    <w:p w:rsidR="007A383F" w:rsidRPr="001B4793" w:rsidRDefault="007A38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4793">
        <w:rPr>
          <w:noProof/>
        </w:rPr>
        <w:t>Schedule</w:t>
      </w:r>
      <w:r w:rsidR="001B4793" w:rsidRPr="001B4793">
        <w:rPr>
          <w:noProof/>
        </w:rPr>
        <w:t> </w:t>
      </w:r>
      <w:r w:rsidRPr="001B4793">
        <w:rPr>
          <w:noProof/>
        </w:rPr>
        <w:t>1—Amendments</w:t>
      </w:r>
      <w:r w:rsidRPr="001B4793">
        <w:rPr>
          <w:b w:val="0"/>
          <w:noProof/>
          <w:sz w:val="18"/>
        </w:rPr>
        <w:tab/>
      </w:r>
      <w:r w:rsidRPr="001B4793">
        <w:rPr>
          <w:b w:val="0"/>
          <w:noProof/>
          <w:sz w:val="18"/>
        </w:rPr>
        <w:fldChar w:fldCharType="begin"/>
      </w:r>
      <w:r w:rsidRPr="001B4793">
        <w:rPr>
          <w:b w:val="0"/>
          <w:noProof/>
          <w:sz w:val="18"/>
        </w:rPr>
        <w:instrText xml:space="preserve"> PAGEREF _Toc434577641 \h </w:instrText>
      </w:r>
      <w:r w:rsidRPr="001B4793">
        <w:rPr>
          <w:b w:val="0"/>
          <w:noProof/>
          <w:sz w:val="18"/>
        </w:rPr>
      </w:r>
      <w:r w:rsidRPr="001B4793">
        <w:rPr>
          <w:b w:val="0"/>
          <w:noProof/>
          <w:sz w:val="18"/>
        </w:rPr>
        <w:fldChar w:fldCharType="separate"/>
      </w:r>
      <w:r w:rsidR="008D692E">
        <w:rPr>
          <w:b w:val="0"/>
          <w:noProof/>
          <w:sz w:val="18"/>
        </w:rPr>
        <w:t>2</w:t>
      </w:r>
      <w:r w:rsidRPr="001B4793">
        <w:rPr>
          <w:b w:val="0"/>
          <w:noProof/>
          <w:sz w:val="18"/>
        </w:rPr>
        <w:fldChar w:fldCharType="end"/>
      </w:r>
    </w:p>
    <w:p w:rsidR="007A383F" w:rsidRPr="001B4793" w:rsidRDefault="007A38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B4793">
        <w:rPr>
          <w:noProof/>
        </w:rPr>
        <w:t>Acts Interpr</w:t>
      </w:r>
      <w:r w:rsidR="00740BC5" w:rsidRPr="001B4793">
        <w:rPr>
          <w:noProof/>
        </w:rPr>
        <w:t>etation (Substituted References</w:t>
      </w:r>
      <w:r w:rsidRPr="001B4793">
        <w:rPr>
          <w:noProof/>
        </w:rPr>
        <w:t>—Section</w:t>
      </w:r>
      <w:r w:rsidR="001B4793" w:rsidRPr="001B4793">
        <w:rPr>
          <w:noProof/>
        </w:rPr>
        <w:t> </w:t>
      </w:r>
      <w:r w:rsidRPr="001B4793">
        <w:rPr>
          <w:noProof/>
        </w:rPr>
        <w:t>19BA) Order</w:t>
      </w:r>
      <w:r w:rsidR="001B4793" w:rsidRPr="001B4793">
        <w:rPr>
          <w:noProof/>
        </w:rPr>
        <w:t> </w:t>
      </w:r>
      <w:r w:rsidRPr="001B4793">
        <w:rPr>
          <w:noProof/>
        </w:rPr>
        <w:t>2004</w:t>
      </w:r>
      <w:r w:rsidRPr="001B4793">
        <w:rPr>
          <w:i w:val="0"/>
          <w:noProof/>
          <w:sz w:val="18"/>
        </w:rPr>
        <w:tab/>
      </w:r>
      <w:r w:rsidRPr="001B4793">
        <w:rPr>
          <w:i w:val="0"/>
          <w:noProof/>
          <w:sz w:val="18"/>
        </w:rPr>
        <w:fldChar w:fldCharType="begin"/>
      </w:r>
      <w:r w:rsidRPr="001B4793">
        <w:rPr>
          <w:i w:val="0"/>
          <w:noProof/>
          <w:sz w:val="18"/>
        </w:rPr>
        <w:instrText xml:space="preserve"> PAGEREF _Toc434577642 \h </w:instrText>
      </w:r>
      <w:r w:rsidRPr="001B4793">
        <w:rPr>
          <w:i w:val="0"/>
          <w:noProof/>
          <w:sz w:val="18"/>
        </w:rPr>
      </w:r>
      <w:r w:rsidRPr="001B4793">
        <w:rPr>
          <w:i w:val="0"/>
          <w:noProof/>
          <w:sz w:val="18"/>
        </w:rPr>
        <w:fldChar w:fldCharType="separate"/>
      </w:r>
      <w:r w:rsidR="008D692E">
        <w:rPr>
          <w:i w:val="0"/>
          <w:noProof/>
          <w:sz w:val="18"/>
        </w:rPr>
        <w:t>2</w:t>
      </w:r>
      <w:r w:rsidRPr="001B4793">
        <w:rPr>
          <w:i w:val="0"/>
          <w:noProof/>
          <w:sz w:val="18"/>
        </w:rPr>
        <w:fldChar w:fldCharType="end"/>
      </w:r>
    </w:p>
    <w:p w:rsidR="00833416" w:rsidRPr="001B4793" w:rsidRDefault="007A383F" w:rsidP="0048364F">
      <w:r w:rsidRPr="001B4793">
        <w:fldChar w:fldCharType="end"/>
      </w:r>
    </w:p>
    <w:p w:rsidR="00722023" w:rsidRPr="001B4793" w:rsidRDefault="00722023" w:rsidP="0048364F">
      <w:pPr>
        <w:sectPr w:rsidR="00722023" w:rsidRPr="001B4793" w:rsidSect="00C468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B4793" w:rsidRDefault="0048364F" w:rsidP="0048364F">
      <w:pPr>
        <w:pStyle w:val="ActHead5"/>
      </w:pPr>
      <w:bookmarkStart w:id="3" w:name="_Toc434577637"/>
      <w:r w:rsidRPr="001B4793">
        <w:rPr>
          <w:rStyle w:val="CharSectno"/>
        </w:rPr>
        <w:lastRenderedPageBreak/>
        <w:t>1</w:t>
      </w:r>
      <w:r w:rsidRPr="001B4793">
        <w:t xml:space="preserve">  </w:t>
      </w:r>
      <w:r w:rsidR="004F676E" w:rsidRPr="001B4793">
        <w:t>Name</w:t>
      </w:r>
      <w:bookmarkEnd w:id="3"/>
    </w:p>
    <w:p w:rsidR="004F7D0F" w:rsidRPr="001B4793" w:rsidRDefault="0048364F" w:rsidP="004F7D0F">
      <w:pPr>
        <w:pStyle w:val="subsection"/>
      </w:pPr>
      <w:r w:rsidRPr="001B4793">
        <w:tab/>
      </w:r>
      <w:r w:rsidRPr="001B4793">
        <w:tab/>
        <w:t>Th</w:t>
      </w:r>
      <w:r w:rsidR="00F24C35" w:rsidRPr="001B4793">
        <w:t>is</w:t>
      </w:r>
      <w:r w:rsidRPr="001B4793">
        <w:t xml:space="preserve"> </w:t>
      </w:r>
      <w:r w:rsidR="00F24C35" w:rsidRPr="001B4793">
        <w:t>is</w:t>
      </w:r>
      <w:r w:rsidR="003801D0" w:rsidRPr="001B4793">
        <w:t xml:space="preserve"> the</w:t>
      </w:r>
      <w:r w:rsidRPr="001B4793">
        <w:t xml:space="preserve"> </w:t>
      </w:r>
      <w:bookmarkStart w:id="4" w:name="BKCheck15B_4"/>
      <w:bookmarkEnd w:id="4"/>
      <w:r w:rsidR="00CB0180" w:rsidRPr="001B4793">
        <w:rPr>
          <w:i/>
        </w:rPr>
        <w:fldChar w:fldCharType="begin"/>
      </w:r>
      <w:r w:rsidR="00CB0180" w:rsidRPr="001B4793">
        <w:rPr>
          <w:i/>
        </w:rPr>
        <w:instrText xml:space="preserve"> STYLEREF  ShortT </w:instrText>
      </w:r>
      <w:r w:rsidR="00CB0180" w:rsidRPr="001B4793">
        <w:rPr>
          <w:i/>
        </w:rPr>
        <w:fldChar w:fldCharType="separate"/>
      </w:r>
      <w:r w:rsidR="008D692E">
        <w:rPr>
          <w:i/>
          <w:noProof/>
        </w:rPr>
        <w:t>Acts Interpretation (Substituted References—Section 19BA) Amendment Order 2015 (No. 1)</w:t>
      </w:r>
      <w:r w:rsidR="00CB0180" w:rsidRPr="001B4793">
        <w:rPr>
          <w:i/>
        </w:rPr>
        <w:fldChar w:fldCharType="end"/>
      </w:r>
      <w:r w:rsidRPr="001B4793">
        <w:t>.</w:t>
      </w:r>
    </w:p>
    <w:p w:rsidR="0048364F" w:rsidRPr="001B4793" w:rsidRDefault="0048364F" w:rsidP="004F7D0F">
      <w:pPr>
        <w:pStyle w:val="ActHead5"/>
      </w:pPr>
      <w:bookmarkStart w:id="5" w:name="_Toc434577638"/>
      <w:r w:rsidRPr="001B4793">
        <w:rPr>
          <w:rStyle w:val="CharSectno"/>
        </w:rPr>
        <w:t>2</w:t>
      </w:r>
      <w:r w:rsidRPr="001B4793">
        <w:t xml:space="preserve">  Commencement</w:t>
      </w:r>
      <w:bookmarkEnd w:id="5"/>
    </w:p>
    <w:p w:rsidR="00227933" w:rsidRPr="001B4793" w:rsidRDefault="00227933" w:rsidP="00A664CA">
      <w:pPr>
        <w:pStyle w:val="subsection"/>
      </w:pPr>
      <w:bookmarkStart w:id="6" w:name="_GoBack"/>
      <w:r w:rsidRPr="001B4793">
        <w:tab/>
        <w:t>(1)</w:t>
      </w:r>
      <w:r w:rsidRPr="001B4793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227933" w:rsidRPr="001B4793" w:rsidRDefault="0022793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27933" w:rsidRPr="001B4793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27933" w:rsidRPr="001B4793" w:rsidRDefault="00227933" w:rsidP="00A664CA">
            <w:pPr>
              <w:pStyle w:val="TableHeading"/>
            </w:pPr>
            <w:r w:rsidRPr="001B4793">
              <w:t>Commencement information</w:t>
            </w:r>
          </w:p>
        </w:tc>
      </w:tr>
      <w:tr w:rsidR="00227933" w:rsidRPr="001B4793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7933" w:rsidRPr="001B4793" w:rsidRDefault="00227933" w:rsidP="00A664CA">
            <w:pPr>
              <w:pStyle w:val="TableHeading"/>
            </w:pPr>
            <w:r w:rsidRPr="001B479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7933" w:rsidRPr="001B4793" w:rsidRDefault="00227933" w:rsidP="00A664CA">
            <w:pPr>
              <w:pStyle w:val="TableHeading"/>
            </w:pPr>
            <w:r w:rsidRPr="001B479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7933" w:rsidRPr="001B4793" w:rsidRDefault="00227933" w:rsidP="00A664CA">
            <w:pPr>
              <w:pStyle w:val="TableHeading"/>
            </w:pPr>
            <w:r w:rsidRPr="001B4793">
              <w:t>Column 3</w:t>
            </w:r>
          </w:p>
        </w:tc>
      </w:tr>
      <w:tr w:rsidR="00227933" w:rsidRPr="001B4793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7933" w:rsidRPr="001B4793" w:rsidRDefault="00227933" w:rsidP="00A664CA">
            <w:pPr>
              <w:pStyle w:val="TableHeading"/>
            </w:pPr>
            <w:r w:rsidRPr="001B479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7933" w:rsidRPr="001B4793" w:rsidRDefault="00227933" w:rsidP="00A664CA">
            <w:pPr>
              <w:pStyle w:val="TableHeading"/>
            </w:pPr>
            <w:r w:rsidRPr="001B479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7933" w:rsidRPr="001B4793" w:rsidRDefault="00227933" w:rsidP="00A664CA">
            <w:pPr>
              <w:pStyle w:val="TableHeading"/>
            </w:pPr>
            <w:r w:rsidRPr="001B4793">
              <w:t>Date/Details</w:t>
            </w:r>
          </w:p>
        </w:tc>
      </w:tr>
      <w:tr w:rsidR="00227933" w:rsidRPr="001B4793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7933" w:rsidRPr="001B4793" w:rsidRDefault="00227933" w:rsidP="005105AA">
            <w:pPr>
              <w:pStyle w:val="Tabletext"/>
            </w:pPr>
            <w:r w:rsidRPr="001B4793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7933" w:rsidRPr="001B4793" w:rsidRDefault="00227933" w:rsidP="00227933">
            <w:pPr>
              <w:pStyle w:val="Tabletext"/>
            </w:pPr>
            <w:r w:rsidRPr="001B4793">
              <w:t xml:space="preserve"> 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27933" w:rsidRPr="001B4793" w:rsidRDefault="00227933" w:rsidP="00A664CA">
            <w:pPr>
              <w:pStyle w:val="Tabletext"/>
            </w:pPr>
          </w:p>
        </w:tc>
      </w:tr>
    </w:tbl>
    <w:p w:rsidR="00227933" w:rsidRPr="001B4793" w:rsidRDefault="00227933" w:rsidP="00A664CA">
      <w:pPr>
        <w:pStyle w:val="notetext"/>
      </w:pPr>
      <w:r w:rsidRPr="001B4793">
        <w:rPr>
          <w:snapToGrid w:val="0"/>
          <w:lang w:eastAsia="en-US"/>
        </w:rPr>
        <w:t>Note:</w:t>
      </w:r>
      <w:r w:rsidRPr="001B4793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227933" w:rsidRPr="001B4793" w:rsidRDefault="00227933" w:rsidP="00D455E3">
      <w:pPr>
        <w:pStyle w:val="subsection"/>
      </w:pPr>
      <w:r w:rsidRPr="001B4793">
        <w:tab/>
        <w:t>(2)</w:t>
      </w:r>
      <w:r w:rsidRPr="001B479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B4793" w:rsidRDefault="007769D4" w:rsidP="00227933">
      <w:pPr>
        <w:pStyle w:val="ActHead5"/>
      </w:pPr>
      <w:bookmarkStart w:id="7" w:name="_Toc434577639"/>
      <w:r w:rsidRPr="001B4793">
        <w:rPr>
          <w:rStyle w:val="CharSectno"/>
        </w:rPr>
        <w:t>3</w:t>
      </w:r>
      <w:r w:rsidRPr="001B4793">
        <w:t xml:space="preserve">  Authority</w:t>
      </w:r>
      <w:bookmarkEnd w:id="7"/>
    </w:p>
    <w:p w:rsidR="007769D4" w:rsidRPr="001B4793" w:rsidRDefault="007769D4" w:rsidP="007769D4">
      <w:pPr>
        <w:pStyle w:val="subsection"/>
      </w:pPr>
      <w:r w:rsidRPr="001B4793">
        <w:tab/>
      </w:r>
      <w:r w:rsidRPr="001B4793">
        <w:tab/>
      </w:r>
      <w:r w:rsidR="00AF0336" w:rsidRPr="001B4793">
        <w:t xml:space="preserve">This </w:t>
      </w:r>
      <w:r w:rsidR="00D77998" w:rsidRPr="001B4793">
        <w:t>instrument</w:t>
      </w:r>
      <w:r w:rsidR="00AF0336" w:rsidRPr="001B4793">
        <w:t xml:space="preserve"> is made under </w:t>
      </w:r>
      <w:r w:rsidR="006219B6" w:rsidRPr="001B4793">
        <w:t>section</w:t>
      </w:r>
      <w:r w:rsidR="001B4793" w:rsidRPr="001B4793">
        <w:t> </w:t>
      </w:r>
      <w:r w:rsidR="006219B6" w:rsidRPr="001B4793">
        <w:t xml:space="preserve">19BA of </w:t>
      </w:r>
      <w:r w:rsidR="00AF0336" w:rsidRPr="001B4793">
        <w:t xml:space="preserve">the </w:t>
      </w:r>
      <w:r w:rsidR="00D77998" w:rsidRPr="001B4793">
        <w:rPr>
          <w:i/>
        </w:rPr>
        <w:t>Acts Interpretation Act 1901</w:t>
      </w:r>
      <w:r w:rsidR="00D83D21" w:rsidRPr="001B4793">
        <w:rPr>
          <w:i/>
        </w:rPr>
        <w:t>.</w:t>
      </w:r>
    </w:p>
    <w:p w:rsidR="00557C7A" w:rsidRPr="001B4793" w:rsidRDefault="007769D4" w:rsidP="00557C7A">
      <w:pPr>
        <w:pStyle w:val="ActHead5"/>
      </w:pPr>
      <w:bookmarkStart w:id="8" w:name="_Toc434577640"/>
      <w:r w:rsidRPr="001B4793">
        <w:rPr>
          <w:rStyle w:val="CharSectno"/>
        </w:rPr>
        <w:t>4</w:t>
      </w:r>
      <w:r w:rsidR="00557C7A" w:rsidRPr="001B4793">
        <w:t xml:space="preserve">  </w:t>
      </w:r>
      <w:r w:rsidR="00B332B8" w:rsidRPr="001B4793">
        <w:t>Schedules</w:t>
      </w:r>
      <w:bookmarkEnd w:id="8"/>
    </w:p>
    <w:p w:rsidR="000F6B02" w:rsidRPr="001B4793" w:rsidRDefault="00557C7A" w:rsidP="000F6B02">
      <w:pPr>
        <w:pStyle w:val="subsection"/>
      </w:pPr>
      <w:r w:rsidRPr="001B4793">
        <w:tab/>
      </w:r>
      <w:r w:rsidRPr="001B4793">
        <w:tab/>
      </w:r>
      <w:r w:rsidR="000F6B02" w:rsidRPr="001B4793">
        <w:t xml:space="preserve">Each instrument that is specified in a Schedule to </w:t>
      </w:r>
      <w:r w:rsidR="00D77998" w:rsidRPr="001B4793">
        <w:t>this instrument</w:t>
      </w:r>
      <w:r w:rsidR="000F6B02" w:rsidRPr="001B4793">
        <w:t xml:space="preserve"> is amended or repealed as set out in the applicable items in the Schedule concerned, and any other item in a Schedule to </w:t>
      </w:r>
      <w:r w:rsidR="00D77998" w:rsidRPr="001B4793">
        <w:t>this instrument</w:t>
      </w:r>
      <w:r w:rsidR="000F6B02" w:rsidRPr="001B4793">
        <w:t xml:space="preserve"> has effect according to its terms.</w:t>
      </w:r>
    </w:p>
    <w:p w:rsidR="0048364F" w:rsidRPr="001B4793" w:rsidRDefault="0048364F" w:rsidP="00FF3089">
      <w:pPr>
        <w:pStyle w:val="ActHead6"/>
        <w:pageBreakBefore/>
      </w:pPr>
      <w:bookmarkStart w:id="9" w:name="_Toc434577641"/>
      <w:bookmarkStart w:id="10" w:name="opcAmSched"/>
      <w:bookmarkStart w:id="11" w:name="opcCurrentFind"/>
      <w:r w:rsidRPr="001B4793">
        <w:rPr>
          <w:rStyle w:val="CharAmSchNo"/>
        </w:rPr>
        <w:t>Schedule</w:t>
      </w:r>
      <w:r w:rsidR="001B4793" w:rsidRPr="001B4793">
        <w:rPr>
          <w:rStyle w:val="CharAmSchNo"/>
        </w:rPr>
        <w:t> </w:t>
      </w:r>
      <w:r w:rsidRPr="001B4793">
        <w:rPr>
          <w:rStyle w:val="CharAmSchNo"/>
        </w:rPr>
        <w:t>1</w:t>
      </w:r>
      <w:r w:rsidRPr="001B4793">
        <w:t>—</w:t>
      </w:r>
      <w:r w:rsidR="00460499" w:rsidRPr="001B4793">
        <w:rPr>
          <w:rStyle w:val="CharAmSchText"/>
        </w:rPr>
        <w:t>Amendments</w:t>
      </w:r>
      <w:bookmarkEnd w:id="9"/>
    </w:p>
    <w:bookmarkEnd w:id="10"/>
    <w:bookmarkEnd w:id="11"/>
    <w:p w:rsidR="0004044E" w:rsidRPr="001B4793" w:rsidRDefault="0004044E" w:rsidP="0004044E">
      <w:pPr>
        <w:pStyle w:val="Header"/>
      </w:pPr>
      <w:r w:rsidRPr="001B4793">
        <w:rPr>
          <w:rStyle w:val="CharAmPartNo"/>
        </w:rPr>
        <w:t xml:space="preserve"> </w:t>
      </w:r>
      <w:r w:rsidRPr="001B4793">
        <w:rPr>
          <w:rStyle w:val="CharAmPartText"/>
        </w:rPr>
        <w:t xml:space="preserve"> </w:t>
      </w:r>
    </w:p>
    <w:p w:rsidR="005244FB" w:rsidRPr="001B4793" w:rsidRDefault="005244FB" w:rsidP="005244FB">
      <w:pPr>
        <w:pStyle w:val="ActHead9"/>
      </w:pPr>
      <w:bookmarkStart w:id="12" w:name="Citation"/>
      <w:bookmarkStart w:id="13" w:name="_Toc434577642"/>
      <w:r w:rsidRPr="001B4793">
        <w:t>Acts Interpretation (Substituted References—Section</w:t>
      </w:r>
      <w:r w:rsidR="001B4793" w:rsidRPr="001B4793">
        <w:t> </w:t>
      </w:r>
      <w:r w:rsidRPr="001B4793">
        <w:t>19BA) Order</w:t>
      </w:r>
      <w:r w:rsidR="001B4793" w:rsidRPr="001B4793">
        <w:t> </w:t>
      </w:r>
      <w:r w:rsidRPr="001B4793">
        <w:t>2004</w:t>
      </w:r>
      <w:bookmarkEnd w:id="12"/>
      <w:bookmarkEnd w:id="13"/>
    </w:p>
    <w:p w:rsidR="00227933" w:rsidRPr="001B4793" w:rsidRDefault="009A4236" w:rsidP="00227933">
      <w:pPr>
        <w:pStyle w:val="ItemHead"/>
      </w:pPr>
      <w:r w:rsidRPr="001B4793">
        <w:t>1</w:t>
      </w:r>
      <w:r w:rsidR="00227933" w:rsidRPr="001B4793">
        <w:t xml:space="preserve">  Part</w:t>
      </w:r>
      <w:r w:rsidR="001B4793" w:rsidRPr="001B4793">
        <w:t> </w:t>
      </w:r>
      <w:r w:rsidR="00227933" w:rsidRPr="001B4793">
        <w:t>4 of Schedule</w:t>
      </w:r>
      <w:r w:rsidR="001B4793" w:rsidRPr="001B4793">
        <w:t> </w:t>
      </w:r>
      <w:r w:rsidR="00227933" w:rsidRPr="001B4793">
        <w:t>1 (heading)</w:t>
      </w:r>
    </w:p>
    <w:p w:rsidR="00227933" w:rsidRPr="001B4793" w:rsidRDefault="00227933" w:rsidP="00227933">
      <w:pPr>
        <w:pStyle w:val="Item"/>
      </w:pPr>
      <w:r w:rsidRPr="001B4793">
        <w:t>Repeal the heading, substitute:</w:t>
      </w:r>
    </w:p>
    <w:p w:rsidR="00227933" w:rsidRPr="001B4793" w:rsidRDefault="00227933" w:rsidP="009A4236">
      <w:pPr>
        <w:pStyle w:val="ActHead2"/>
      </w:pPr>
      <w:bookmarkStart w:id="14" w:name="f_Check_Lines_above"/>
      <w:bookmarkStart w:id="15" w:name="_Toc434577643"/>
      <w:bookmarkEnd w:id="14"/>
      <w:r w:rsidRPr="001B4793">
        <w:rPr>
          <w:rStyle w:val="CharPartNo"/>
        </w:rPr>
        <w:t>Part</w:t>
      </w:r>
      <w:r w:rsidR="001B4793" w:rsidRPr="001B4793">
        <w:rPr>
          <w:rStyle w:val="CharPartNo"/>
        </w:rPr>
        <w:t> </w:t>
      </w:r>
      <w:r w:rsidRPr="001B4793">
        <w:rPr>
          <w:rStyle w:val="CharPartNo"/>
        </w:rPr>
        <w:t>4</w:t>
      </w:r>
      <w:r w:rsidRPr="001B4793">
        <w:t>—</w:t>
      </w:r>
      <w:r w:rsidRPr="001B4793">
        <w:rPr>
          <w:rStyle w:val="CharPartText"/>
        </w:rPr>
        <w:t>Substitutions made on 16</w:t>
      </w:r>
      <w:r w:rsidR="001B4793" w:rsidRPr="001B4793">
        <w:rPr>
          <w:rStyle w:val="CharPartText"/>
        </w:rPr>
        <w:t> </w:t>
      </w:r>
      <w:r w:rsidRPr="001B4793">
        <w:rPr>
          <w:rStyle w:val="CharPartText"/>
        </w:rPr>
        <w:t>October 2010</w:t>
      </w:r>
      <w:bookmarkEnd w:id="15"/>
    </w:p>
    <w:p w:rsidR="006D3667" w:rsidRPr="001B4793" w:rsidRDefault="009A4236" w:rsidP="006C2C12">
      <w:pPr>
        <w:pStyle w:val="ItemHead"/>
        <w:tabs>
          <w:tab w:val="left" w:pos="6663"/>
        </w:tabs>
      </w:pPr>
      <w:r w:rsidRPr="001B4793">
        <w:t>2</w:t>
      </w:r>
      <w:r w:rsidR="00BB6E79" w:rsidRPr="001B4793">
        <w:t xml:space="preserve">  </w:t>
      </w:r>
      <w:r w:rsidR="001C031B" w:rsidRPr="001B4793">
        <w:t>At the end of Schedule</w:t>
      </w:r>
      <w:r w:rsidR="001B4793" w:rsidRPr="001B4793">
        <w:t> </w:t>
      </w:r>
      <w:r w:rsidR="001C031B" w:rsidRPr="001B4793">
        <w:t>1</w:t>
      </w:r>
    </w:p>
    <w:p w:rsidR="001C031B" w:rsidRPr="001B4793" w:rsidRDefault="001C031B" w:rsidP="001C031B">
      <w:pPr>
        <w:pStyle w:val="Item"/>
      </w:pPr>
      <w:r w:rsidRPr="001B4793">
        <w:t>Add:</w:t>
      </w:r>
    </w:p>
    <w:p w:rsidR="00132D31" w:rsidRPr="001B4793" w:rsidRDefault="001C031B" w:rsidP="00227933">
      <w:pPr>
        <w:pStyle w:val="ActHead2"/>
      </w:pPr>
      <w:bookmarkStart w:id="16" w:name="_Toc434577644"/>
      <w:r w:rsidRPr="001B4793">
        <w:rPr>
          <w:rStyle w:val="CharPartNo"/>
        </w:rPr>
        <w:t>Part</w:t>
      </w:r>
      <w:r w:rsidR="001B4793" w:rsidRPr="001B4793">
        <w:rPr>
          <w:rStyle w:val="CharPartNo"/>
        </w:rPr>
        <w:t> </w:t>
      </w:r>
      <w:r w:rsidRPr="001B4793">
        <w:rPr>
          <w:rStyle w:val="CharPartNo"/>
        </w:rPr>
        <w:t>5</w:t>
      </w:r>
      <w:r w:rsidRPr="001B4793">
        <w:t>—</w:t>
      </w:r>
      <w:r w:rsidR="00132D31" w:rsidRPr="001B4793">
        <w:rPr>
          <w:rStyle w:val="CharPartText"/>
        </w:rPr>
        <w:t>Substitutions</w:t>
      </w:r>
      <w:r w:rsidR="00227933" w:rsidRPr="001B4793">
        <w:rPr>
          <w:rStyle w:val="CharPartText"/>
        </w:rPr>
        <w:t xml:space="preserve"> made on commencement of </w:t>
      </w:r>
      <w:r w:rsidR="004F7D0F" w:rsidRPr="001B4793">
        <w:rPr>
          <w:rStyle w:val="CharPartText"/>
        </w:rPr>
        <w:t xml:space="preserve">the </w:t>
      </w:r>
      <w:r w:rsidR="00227933" w:rsidRPr="001B4793">
        <w:rPr>
          <w:rStyle w:val="CharPartText"/>
        </w:rPr>
        <w:t>Acts Interpretation (Substituted References—Section</w:t>
      </w:r>
      <w:r w:rsidR="001B4793" w:rsidRPr="001B4793">
        <w:rPr>
          <w:rStyle w:val="CharPartText"/>
        </w:rPr>
        <w:t> </w:t>
      </w:r>
      <w:r w:rsidR="00227933" w:rsidRPr="001B4793">
        <w:rPr>
          <w:rStyle w:val="CharPartText"/>
        </w:rPr>
        <w:t>19BA) Amendment Order</w:t>
      </w:r>
      <w:r w:rsidR="001B4793" w:rsidRPr="001B4793">
        <w:rPr>
          <w:rStyle w:val="CharPartText"/>
        </w:rPr>
        <w:t> </w:t>
      </w:r>
      <w:r w:rsidR="00227933" w:rsidRPr="001B4793">
        <w:rPr>
          <w:rStyle w:val="CharPartText"/>
        </w:rPr>
        <w:t>2015 (No.</w:t>
      </w:r>
      <w:r w:rsidR="001B4793" w:rsidRPr="001B4793">
        <w:rPr>
          <w:rStyle w:val="CharPartText"/>
        </w:rPr>
        <w:t> </w:t>
      </w:r>
      <w:r w:rsidR="00227933" w:rsidRPr="001B4793">
        <w:rPr>
          <w:rStyle w:val="CharPartText"/>
        </w:rPr>
        <w:t>1)</w:t>
      </w:r>
      <w:bookmarkEnd w:id="16"/>
    </w:p>
    <w:p w:rsidR="0060062B" w:rsidRPr="001B4793" w:rsidRDefault="0060062B" w:rsidP="0060062B">
      <w:pPr>
        <w:pStyle w:val="Header"/>
      </w:pPr>
      <w:r w:rsidRPr="001B4793">
        <w:rPr>
          <w:rStyle w:val="CharDivNo"/>
        </w:rPr>
        <w:t xml:space="preserve"> </w:t>
      </w:r>
      <w:r w:rsidRPr="001B4793">
        <w:rPr>
          <w:rStyle w:val="CharDivText"/>
        </w:rPr>
        <w:t xml:space="preserve"> </w:t>
      </w:r>
    </w:p>
    <w:p w:rsidR="00132D31" w:rsidRPr="001B4793" w:rsidRDefault="00132D31" w:rsidP="00132D3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91"/>
        <w:gridCol w:w="1701"/>
        <w:gridCol w:w="2980"/>
      </w:tblGrid>
      <w:tr w:rsidR="00132D31" w:rsidRPr="001B4793" w:rsidTr="004853A6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32D31" w:rsidRPr="001B4793" w:rsidRDefault="00132D31" w:rsidP="00227933">
            <w:pPr>
              <w:pStyle w:val="TableHeading"/>
            </w:pPr>
            <w:r w:rsidRPr="001B4793">
              <w:t xml:space="preserve">Substitutions made on </w:t>
            </w:r>
            <w:r w:rsidR="00227933" w:rsidRPr="001B4793">
              <w:t xml:space="preserve">commencement of </w:t>
            </w:r>
            <w:r w:rsidR="004F7D0F" w:rsidRPr="001B4793">
              <w:t xml:space="preserve">the </w:t>
            </w:r>
            <w:r w:rsidR="00227933" w:rsidRPr="001B4793">
              <w:rPr>
                <w:i/>
              </w:rPr>
              <w:t>Acts Interpretation (Substituted) References—Section</w:t>
            </w:r>
            <w:r w:rsidR="001B4793" w:rsidRPr="001B4793">
              <w:rPr>
                <w:i/>
              </w:rPr>
              <w:t> </w:t>
            </w:r>
            <w:r w:rsidR="00227933" w:rsidRPr="001B4793">
              <w:rPr>
                <w:i/>
              </w:rPr>
              <w:t>19BA) Amendment Order</w:t>
            </w:r>
            <w:r w:rsidR="001B4793" w:rsidRPr="001B4793">
              <w:rPr>
                <w:i/>
              </w:rPr>
              <w:t> </w:t>
            </w:r>
            <w:r w:rsidR="00227933" w:rsidRPr="001B4793">
              <w:rPr>
                <w:i/>
              </w:rPr>
              <w:t>2015 (No.</w:t>
            </w:r>
            <w:r w:rsidR="001B4793" w:rsidRPr="001B4793">
              <w:rPr>
                <w:i/>
              </w:rPr>
              <w:t> </w:t>
            </w:r>
            <w:r w:rsidR="00227933" w:rsidRPr="001B4793">
              <w:rPr>
                <w:i/>
              </w:rPr>
              <w:t>1)</w:t>
            </w:r>
          </w:p>
        </w:tc>
      </w:tr>
      <w:tr w:rsidR="00132D31" w:rsidRPr="001B4793" w:rsidTr="004853A6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2D31" w:rsidRPr="001B4793" w:rsidRDefault="00132D31" w:rsidP="000301F8">
            <w:pPr>
              <w:pStyle w:val="TableHeading"/>
            </w:pPr>
            <w:r w:rsidRPr="001B4793">
              <w:t>Item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2D31" w:rsidRPr="001B4793" w:rsidRDefault="00132D31" w:rsidP="000301F8">
            <w:pPr>
              <w:pStyle w:val="TableHeading"/>
            </w:pPr>
            <w:r w:rsidRPr="001B4793">
              <w:t>Existing reference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2D31" w:rsidRPr="001B4793" w:rsidRDefault="00132D31" w:rsidP="000301F8">
            <w:pPr>
              <w:pStyle w:val="TableHeading"/>
            </w:pPr>
            <w:r w:rsidRPr="001B4793">
              <w:t>Substitute reference</w:t>
            </w:r>
          </w:p>
        </w:tc>
        <w:tc>
          <w:tcPr>
            <w:tcW w:w="29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2D31" w:rsidRPr="001B4793" w:rsidRDefault="00132D31" w:rsidP="000301F8">
            <w:pPr>
              <w:pStyle w:val="TableHeading"/>
            </w:pPr>
            <w:r w:rsidRPr="001B4793">
              <w:t>Affected provisions</w:t>
            </w:r>
          </w:p>
        </w:tc>
      </w:tr>
      <w:tr w:rsidR="00132D31" w:rsidRPr="001B4793" w:rsidTr="004853A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32D31" w:rsidRPr="001B4793" w:rsidRDefault="00132D31" w:rsidP="000301F8">
            <w:pPr>
              <w:pStyle w:val="Tabletext"/>
            </w:pPr>
            <w:r w:rsidRPr="001B4793">
              <w:t>1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132D31" w:rsidRPr="001B4793" w:rsidRDefault="00132D31" w:rsidP="000301F8">
            <w:pPr>
              <w:pStyle w:val="Tabletext"/>
            </w:pPr>
            <w:r w:rsidRPr="001B4793">
              <w:t>Attorney</w:t>
            </w:r>
            <w:r w:rsidR="001B4793">
              <w:noBreakHyphen/>
            </w:r>
            <w:r w:rsidRPr="001B4793">
              <w:t>General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132D31" w:rsidRPr="001B4793" w:rsidRDefault="00132D31" w:rsidP="00132D31">
            <w:pPr>
              <w:pStyle w:val="Tabletext"/>
            </w:pPr>
            <w:r w:rsidRPr="001B4793">
              <w:t>Minister for Communications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shd w:val="clear" w:color="auto" w:fill="auto"/>
          </w:tcPr>
          <w:p w:rsidR="00375430" w:rsidRPr="001B4793" w:rsidRDefault="009F0A38" w:rsidP="00375430">
            <w:pPr>
              <w:pStyle w:val="Tabletext"/>
            </w:pPr>
            <w:r w:rsidRPr="001B4793">
              <w:t>p</w:t>
            </w:r>
            <w:r w:rsidR="00132D31" w:rsidRPr="001B4793">
              <w:t xml:space="preserve">rovisions of the </w:t>
            </w:r>
            <w:r w:rsidR="00132D31" w:rsidRPr="001B4793">
              <w:rPr>
                <w:i/>
              </w:rPr>
              <w:t xml:space="preserve">Copyright Act 1968 </w:t>
            </w:r>
            <w:r w:rsidR="00132D31" w:rsidRPr="001B4793">
              <w:t>(except subsection</w:t>
            </w:r>
            <w:r w:rsidR="001B4793" w:rsidRPr="001B4793">
              <w:t> </w:t>
            </w:r>
            <w:r w:rsidR="00132D31" w:rsidRPr="001B4793">
              <w:t>183(6) of that Act)</w:t>
            </w:r>
            <w:r w:rsidR="00375430" w:rsidRPr="001B4793">
              <w:t xml:space="preserve"> and instruments made under that Act</w:t>
            </w:r>
          </w:p>
        </w:tc>
      </w:tr>
      <w:tr w:rsidR="00132D31" w:rsidRPr="001B4793" w:rsidTr="004853A6">
        <w:tc>
          <w:tcPr>
            <w:tcW w:w="714" w:type="dxa"/>
            <w:shd w:val="clear" w:color="auto" w:fill="auto"/>
          </w:tcPr>
          <w:p w:rsidR="00132D31" w:rsidRPr="001B4793" w:rsidRDefault="00132D31" w:rsidP="000301F8">
            <w:pPr>
              <w:pStyle w:val="Tabletext"/>
            </w:pPr>
            <w:r w:rsidRPr="001B4793">
              <w:t>2</w:t>
            </w:r>
          </w:p>
        </w:tc>
        <w:tc>
          <w:tcPr>
            <w:tcW w:w="1691" w:type="dxa"/>
            <w:shd w:val="clear" w:color="auto" w:fill="auto"/>
          </w:tcPr>
          <w:p w:rsidR="00132D31" w:rsidRPr="001B4793" w:rsidRDefault="00132D31" w:rsidP="000301F8">
            <w:pPr>
              <w:pStyle w:val="Tabletext"/>
            </w:pPr>
            <w:r w:rsidRPr="001B4793">
              <w:t>Attorney</w:t>
            </w:r>
            <w:r w:rsidR="001B4793">
              <w:noBreakHyphen/>
            </w:r>
            <w:r w:rsidRPr="001B4793">
              <w:t>General of the Commonwealth</w:t>
            </w:r>
          </w:p>
        </w:tc>
        <w:tc>
          <w:tcPr>
            <w:tcW w:w="1701" w:type="dxa"/>
            <w:shd w:val="clear" w:color="auto" w:fill="auto"/>
          </w:tcPr>
          <w:p w:rsidR="00132D31" w:rsidRPr="001B4793" w:rsidRDefault="00132D31" w:rsidP="00132D31">
            <w:pPr>
              <w:pStyle w:val="Tabletext"/>
            </w:pPr>
            <w:r w:rsidRPr="001B4793">
              <w:t>Minister for Communications</w:t>
            </w:r>
          </w:p>
        </w:tc>
        <w:tc>
          <w:tcPr>
            <w:tcW w:w="2980" w:type="dxa"/>
            <w:shd w:val="clear" w:color="auto" w:fill="auto"/>
          </w:tcPr>
          <w:p w:rsidR="004853A6" w:rsidRPr="001B4793" w:rsidRDefault="004853A6" w:rsidP="004853A6">
            <w:pPr>
              <w:pStyle w:val="Tabletext"/>
            </w:pPr>
            <w:r w:rsidRPr="001B4793">
              <w:t>s</w:t>
            </w:r>
            <w:r w:rsidR="00132D31" w:rsidRPr="001B4793">
              <w:t>ubsection</w:t>
            </w:r>
            <w:r w:rsidR="001B4793" w:rsidRPr="001B4793">
              <w:t> </w:t>
            </w:r>
            <w:r w:rsidR="00132D31" w:rsidRPr="001B4793">
              <w:t xml:space="preserve">183(6) of the </w:t>
            </w:r>
            <w:r w:rsidR="00132D31" w:rsidRPr="001B4793">
              <w:rPr>
                <w:i/>
              </w:rPr>
              <w:t>Copyright Act 1968</w:t>
            </w:r>
          </w:p>
        </w:tc>
      </w:tr>
      <w:tr w:rsidR="004853A6" w:rsidRPr="001B4793" w:rsidTr="004853A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0301F8">
            <w:pPr>
              <w:pStyle w:val="Tabletext"/>
            </w:pPr>
            <w:r w:rsidRPr="001B4793">
              <w:t>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0301F8">
            <w:pPr>
              <w:pStyle w:val="Tabletext"/>
            </w:pPr>
            <w:r w:rsidRPr="001B4793">
              <w:t>Attorney</w:t>
            </w:r>
            <w:r w:rsidR="001B4793">
              <w:noBreakHyphen/>
            </w:r>
            <w:r w:rsidRPr="001B4793">
              <w:t>General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132D31">
            <w:pPr>
              <w:pStyle w:val="Tabletext"/>
            </w:pPr>
            <w:r w:rsidRPr="001B4793">
              <w:t>Minister for Communications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132D31">
            <w:pPr>
              <w:pStyle w:val="Tabletext"/>
            </w:pPr>
            <w:r w:rsidRPr="001B4793">
              <w:t>subsections</w:t>
            </w:r>
            <w:r w:rsidR="001B4793" w:rsidRPr="001B4793">
              <w:t> </w:t>
            </w:r>
            <w:r w:rsidRPr="001B4793">
              <w:t xml:space="preserve">9(1) and (6) of the </w:t>
            </w:r>
            <w:r w:rsidRPr="001B4793">
              <w:rPr>
                <w:i/>
              </w:rPr>
              <w:t>Public Lending Right Act 1985</w:t>
            </w:r>
          </w:p>
        </w:tc>
      </w:tr>
      <w:tr w:rsidR="0096181E" w:rsidRPr="001B4793" w:rsidTr="004853A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6181E" w:rsidRPr="001B4793" w:rsidRDefault="004853A6" w:rsidP="000301F8">
            <w:pPr>
              <w:pStyle w:val="Tabletext"/>
            </w:pPr>
            <w:r w:rsidRPr="001B4793">
              <w:t>4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</w:tcPr>
          <w:p w:rsidR="0096181E" w:rsidRPr="001B4793" w:rsidRDefault="0096181E" w:rsidP="000301F8">
            <w:pPr>
              <w:pStyle w:val="Tabletext"/>
            </w:pPr>
            <w:r w:rsidRPr="001B4793">
              <w:t>Treasurer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96181E" w:rsidRPr="001B4793" w:rsidRDefault="0096181E" w:rsidP="00132D31">
            <w:pPr>
              <w:pStyle w:val="Tabletext"/>
            </w:pPr>
            <w:r w:rsidRPr="001B4793">
              <w:t>Minister for the Environment</w:t>
            </w:r>
          </w:p>
        </w:tc>
        <w:tc>
          <w:tcPr>
            <w:tcW w:w="2980" w:type="dxa"/>
            <w:tcBorders>
              <w:bottom w:val="single" w:sz="12" w:space="0" w:color="auto"/>
            </w:tcBorders>
            <w:shd w:val="clear" w:color="auto" w:fill="auto"/>
          </w:tcPr>
          <w:p w:rsidR="0096181E" w:rsidRPr="001B4793" w:rsidRDefault="001B4793" w:rsidP="00132D31">
            <w:pPr>
              <w:pStyle w:val="Tabletext"/>
            </w:pPr>
            <w:r w:rsidRPr="001B4793">
              <w:t>paragraph (</w:t>
            </w:r>
            <w:r w:rsidR="006630B7" w:rsidRPr="001B4793">
              <w:t xml:space="preserve">a) of the definition of </w:t>
            </w:r>
            <w:r w:rsidR="006630B7" w:rsidRPr="001B4793">
              <w:rPr>
                <w:b/>
                <w:i/>
              </w:rPr>
              <w:t>responsible Ministers</w:t>
            </w:r>
            <w:r w:rsidR="006630B7" w:rsidRPr="001B4793">
              <w:t xml:space="preserve"> in </w:t>
            </w:r>
            <w:r w:rsidR="0096181E" w:rsidRPr="001B4793">
              <w:t>section</w:t>
            </w:r>
            <w:r w:rsidRPr="001B4793">
              <w:t> </w:t>
            </w:r>
            <w:r w:rsidR="0096181E" w:rsidRPr="001B4793">
              <w:t xml:space="preserve">4 of the </w:t>
            </w:r>
            <w:r w:rsidR="0096181E" w:rsidRPr="001B4793">
              <w:rPr>
                <w:i/>
              </w:rPr>
              <w:t>Clean Energy Finance Corporation Act 2012</w:t>
            </w:r>
          </w:p>
        </w:tc>
      </w:tr>
    </w:tbl>
    <w:p w:rsidR="00132D31" w:rsidRPr="001B4793" w:rsidRDefault="009A4236" w:rsidP="005C7DAD">
      <w:pPr>
        <w:pStyle w:val="ItemHead"/>
      </w:pPr>
      <w:r w:rsidRPr="001B4793">
        <w:t>3</w:t>
      </w:r>
      <w:r w:rsidR="005C7DAD" w:rsidRPr="001B4793">
        <w:t xml:space="preserve">  At the end of Schedule</w:t>
      </w:r>
      <w:r w:rsidR="001B4793" w:rsidRPr="001B4793">
        <w:t> </w:t>
      </w:r>
      <w:r w:rsidR="005C7DAD" w:rsidRPr="001B4793">
        <w:t>2</w:t>
      </w:r>
    </w:p>
    <w:p w:rsidR="005C7DAD" w:rsidRPr="001B4793" w:rsidRDefault="005C7DAD" w:rsidP="005C7DAD">
      <w:pPr>
        <w:pStyle w:val="Item"/>
      </w:pPr>
      <w:r w:rsidRPr="001B4793">
        <w:t>Add:</w:t>
      </w:r>
    </w:p>
    <w:p w:rsidR="005C7DAD" w:rsidRPr="001B4793" w:rsidRDefault="005C7DAD" w:rsidP="005C7DAD">
      <w:pPr>
        <w:pStyle w:val="ActHead2"/>
      </w:pPr>
      <w:bookmarkStart w:id="17" w:name="_Toc434577645"/>
      <w:r w:rsidRPr="001B4793">
        <w:rPr>
          <w:rStyle w:val="CharPartNo"/>
        </w:rPr>
        <w:t>Part</w:t>
      </w:r>
      <w:r w:rsidR="001B4793" w:rsidRPr="001B4793">
        <w:rPr>
          <w:rStyle w:val="CharPartNo"/>
        </w:rPr>
        <w:t> </w:t>
      </w:r>
      <w:r w:rsidRPr="001B4793">
        <w:rPr>
          <w:rStyle w:val="CharPartNo"/>
        </w:rPr>
        <w:t>3</w:t>
      </w:r>
      <w:r w:rsidRPr="001B4793">
        <w:t>—</w:t>
      </w:r>
      <w:r w:rsidR="00227933" w:rsidRPr="001B4793">
        <w:rPr>
          <w:rStyle w:val="CharPartText"/>
        </w:rPr>
        <w:t xml:space="preserve">Substitutions made on commencement of </w:t>
      </w:r>
      <w:r w:rsidR="004F7D0F" w:rsidRPr="001B4793">
        <w:rPr>
          <w:rStyle w:val="CharPartText"/>
        </w:rPr>
        <w:t xml:space="preserve">the </w:t>
      </w:r>
      <w:r w:rsidR="00227933" w:rsidRPr="001B4793">
        <w:rPr>
          <w:rStyle w:val="CharPartText"/>
        </w:rPr>
        <w:t>Acts Interpretation (Substituted References—Section</w:t>
      </w:r>
      <w:r w:rsidR="001B4793" w:rsidRPr="001B4793">
        <w:rPr>
          <w:rStyle w:val="CharPartText"/>
        </w:rPr>
        <w:t> </w:t>
      </w:r>
      <w:r w:rsidR="00227933" w:rsidRPr="001B4793">
        <w:rPr>
          <w:rStyle w:val="CharPartText"/>
        </w:rPr>
        <w:t>19BA) Amendment Order</w:t>
      </w:r>
      <w:r w:rsidR="001B4793" w:rsidRPr="001B4793">
        <w:rPr>
          <w:rStyle w:val="CharPartText"/>
        </w:rPr>
        <w:t> </w:t>
      </w:r>
      <w:r w:rsidR="00227933" w:rsidRPr="001B4793">
        <w:rPr>
          <w:rStyle w:val="CharPartText"/>
        </w:rPr>
        <w:t>2015 (No.</w:t>
      </w:r>
      <w:r w:rsidR="001B4793" w:rsidRPr="001B4793">
        <w:rPr>
          <w:rStyle w:val="CharPartText"/>
        </w:rPr>
        <w:t> </w:t>
      </w:r>
      <w:r w:rsidR="00227933" w:rsidRPr="001B4793">
        <w:rPr>
          <w:rStyle w:val="CharPartText"/>
        </w:rPr>
        <w:t>1)</w:t>
      </w:r>
      <w:bookmarkEnd w:id="17"/>
    </w:p>
    <w:p w:rsidR="0060062B" w:rsidRPr="001B4793" w:rsidRDefault="0060062B" w:rsidP="0060062B">
      <w:pPr>
        <w:pStyle w:val="Header"/>
      </w:pPr>
      <w:r w:rsidRPr="001B4793">
        <w:rPr>
          <w:rStyle w:val="CharDivNo"/>
        </w:rPr>
        <w:t xml:space="preserve"> </w:t>
      </w:r>
      <w:r w:rsidRPr="001B4793">
        <w:rPr>
          <w:rStyle w:val="CharDivText"/>
        </w:rPr>
        <w:t xml:space="preserve"> </w:t>
      </w:r>
    </w:p>
    <w:p w:rsidR="005C7DAD" w:rsidRPr="001B4793" w:rsidRDefault="005C7DAD" w:rsidP="005C7DA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1701"/>
        <w:gridCol w:w="2838"/>
      </w:tblGrid>
      <w:tr w:rsidR="005C7DAD" w:rsidRPr="001B4793" w:rsidTr="004853A6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C7DAD" w:rsidRPr="001B4793" w:rsidRDefault="005C7DAD" w:rsidP="00227933">
            <w:pPr>
              <w:pStyle w:val="TableHeading"/>
            </w:pPr>
            <w:r w:rsidRPr="001B4793">
              <w:t>Substitutions made on</w:t>
            </w:r>
            <w:r w:rsidR="00227933" w:rsidRPr="001B4793">
              <w:t xml:space="preserve"> commencement of </w:t>
            </w:r>
            <w:r w:rsidR="004F7D0F" w:rsidRPr="001B4793">
              <w:t xml:space="preserve">the </w:t>
            </w:r>
            <w:r w:rsidR="00227933" w:rsidRPr="001B4793">
              <w:rPr>
                <w:i/>
              </w:rPr>
              <w:t>Acts Interpretation (Substituted References—Section</w:t>
            </w:r>
            <w:r w:rsidR="001B4793" w:rsidRPr="001B4793">
              <w:rPr>
                <w:i/>
              </w:rPr>
              <w:t> </w:t>
            </w:r>
            <w:r w:rsidR="00227933" w:rsidRPr="001B4793">
              <w:rPr>
                <w:i/>
              </w:rPr>
              <w:t>19BA) Amendment Order</w:t>
            </w:r>
            <w:r w:rsidR="001B4793" w:rsidRPr="001B4793">
              <w:rPr>
                <w:i/>
              </w:rPr>
              <w:t> </w:t>
            </w:r>
            <w:r w:rsidR="00227933" w:rsidRPr="001B4793">
              <w:rPr>
                <w:i/>
              </w:rPr>
              <w:t>2015 (No.</w:t>
            </w:r>
            <w:r w:rsidR="001B4793" w:rsidRPr="001B4793">
              <w:rPr>
                <w:i/>
              </w:rPr>
              <w:t> </w:t>
            </w:r>
            <w:r w:rsidR="00227933" w:rsidRPr="001B4793">
              <w:rPr>
                <w:i/>
              </w:rPr>
              <w:t>1)</w:t>
            </w:r>
          </w:p>
        </w:tc>
      </w:tr>
      <w:tr w:rsidR="005C7DAD" w:rsidRPr="001B4793" w:rsidTr="004853A6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7DAD" w:rsidRPr="001B4793" w:rsidRDefault="005C7DAD" w:rsidP="000301F8">
            <w:pPr>
              <w:pStyle w:val="TableHeading"/>
            </w:pPr>
            <w:r w:rsidRPr="001B4793">
              <w:t>Item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7DAD" w:rsidRPr="001B4793" w:rsidRDefault="005C7DAD" w:rsidP="000301F8">
            <w:pPr>
              <w:pStyle w:val="TableHeading"/>
            </w:pPr>
            <w:r w:rsidRPr="001B4793">
              <w:t>Existing reference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7DAD" w:rsidRPr="001B4793" w:rsidRDefault="005C7DAD" w:rsidP="000301F8">
            <w:pPr>
              <w:pStyle w:val="TableHeading"/>
            </w:pPr>
            <w:r w:rsidRPr="001B4793">
              <w:t>Substitute reference</w:t>
            </w:r>
          </w:p>
        </w:tc>
        <w:tc>
          <w:tcPr>
            <w:tcW w:w="28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C7DAD" w:rsidRPr="001B4793" w:rsidRDefault="005C7DAD" w:rsidP="000301F8">
            <w:pPr>
              <w:pStyle w:val="TableHeading"/>
            </w:pPr>
            <w:r w:rsidRPr="001B4793">
              <w:t>Affected provisions</w:t>
            </w:r>
          </w:p>
        </w:tc>
      </w:tr>
      <w:tr w:rsidR="008431FC" w:rsidRPr="001B4793" w:rsidTr="004853A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431FC" w:rsidRPr="001B4793" w:rsidRDefault="008431FC" w:rsidP="000301F8">
            <w:pPr>
              <w:pStyle w:val="Tabletext"/>
            </w:pPr>
            <w:r w:rsidRPr="001B4793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8431FC" w:rsidRPr="001B4793" w:rsidRDefault="008431FC" w:rsidP="009B470A">
            <w:pPr>
              <w:pStyle w:val="Tabletext"/>
            </w:pPr>
            <w:r w:rsidRPr="001B4793">
              <w:t>Australian Government Attorney</w:t>
            </w:r>
            <w:r w:rsidR="001B4793">
              <w:noBreakHyphen/>
            </w:r>
            <w:r w:rsidRPr="001B4793">
              <w:t>General’s Department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8431FC" w:rsidRPr="001B4793" w:rsidRDefault="008431FC" w:rsidP="009B470A">
            <w:pPr>
              <w:pStyle w:val="Tabletext"/>
            </w:pPr>
            <w:r w:rsidRPr="001B4793">
              <w:t>Department of Communications and the Arts</w:t>
            </w:r>
          </w:p>
        </w:tc>
        <w:tc>
          <w:tcPr>
            <w:tcW w:w="2838" w:type="dxa"/>
            <w:tcBorders>
              <w:top w:val="single" w:sz="12" w:space="0" w:color="auto"/>
            </w:tcBorders>
            <w:shd w:val="clear" w:color="auto" w:fill="auto"/>
          </w:tcPr>
          <w:p w:rsidR="008431FC" w:rsidRPr="001B4793" w:rsidRDefault="008431FC" w:rsidP="009B470A">
            <w:pPr>
              <w:pStyle w:val="Tabletext"/>
            </w:pPr>
            <w:r w:rsidRPr="001B4793">
              <w:t>provisions of:</w:t>
            </w:r>
          </w:p>
          <w:p w:rsidR="008431FC" w:rsidRPr="001B4793" w:rsidRDefault="008431FC" w:rsidP="009B470A">
            <w:pPr>
              <w:pStyle w:val="Tablea"/>
              <w:rPr>
                <w:rFonts w:ascii="Helvetica Neue" w:hAnsi="Helvetica Neue"/>
                <w:iCs/>
                <w:sz w:val="19"/>
                <w:szCs w:val="19"/>
              </w:rPr>
            </w:pPr>
            <w:r w:rsidRPr="001B4793">
              <w:t xml:space="preserve">(a) the </w:t>
            </w:r>
            <w:r w:rsidRPr="001B4793">
              <w:rPr>
                <w:rFonts w:ascii="Helvetica Neue" w:hAnsi="Helvetica Neue"/>
                <w:i/>
                <w:iCs/>
                <w:sz w:val="19"/>
                <w:szCs w:val="19"/>
              </w:rPr>
              <w:t>Guidelines for the Classification of Films 2012</w:t>
            </w:r>
            <w:r w:rsidRPr="001B4793">
              <w:rPr>
                <w:rFonts w:ascii="Helvetica Neue" w:hAnsi="Helvetica Neue"/>
                <w:iCs/>
                <w:sz w:val="19"/>
                <w:szCs w:val="19"/>
              </w:rPr>
              <w:t>; and</w:t>
            </w:r>
          </w:p>
          <w:p w:rsidR="008431FC" w:rsidRPr="001B4793" w:rsidRDefault="008431FC" w:rsidP="009B470A">
            <w:pPr>
              <w:pStyle w:val="Tablea"/>
            </w:pPr>
            <w:r w:rsidRPr="001B4793">
              <w:t xml:space="preserve">(b) the </w:t>
            </w:r>
            <w:r w:rsidRPr="001B4793">
              <w:rPr>
                <w:i/>
              </w:rPr>
              <w:t>Guidelines for the Classification of Computer Games 2012</w:t>
            </w:r>
          </w:p>
        </w:tc>
      </w:tr>
      <w:tr w:rsidR="0044479F" w:rsidRPr="001B4793" w:rsidTr="004853A6">
        <w:tc>
          <w:tcPr>
            <w:tcW w:w="714" w:type="dxa"/>
            <w:shd w:val="clear" w:color="auto" w:fill="auto"/>
          </w:tcPr>
          <w:p w:rsidR="0044479F" w:rsidRPr="001B4793" w:rsidRDefault="0044479F" w:rsidP="00087E77">
            <w:pPr>
              <w:pStyle w:val="Tabletext"/>
            </w:pPr>
            <w:r w:rsidRPr="001B4793">
              <w:t>2</w:t>
            </w:r>
          </w:p>
        </w:tc>
        <w:tc>
          <w:tcPr>
            <w:tcW w:w="1833" w:type="dxa"/>
            <w:shd w:val="clear" w:color="auto" w:fill="auto"/>
          </w:tcPr>
          <w:p w:rsidR="0044479F" w:rsidRPr="001B4793" w:rsidRDefault="0044479F" w:rsidP="00087E77">
            <w:pPr>
              <w:pStyle w:val="Tabletext"/>
            </w:pPr>
            <w:r w:rsidRPr="001B4793">
              <w:t>Commonwealth Attorney</w:t>
            </w:r>
            <w:r w:rsidR="001B4793">
              <w:noBreakHyphen/>
            </w:r>
            <w:r w:rsidRPr="001B4793">
              <w:t>General’s Department</w:t>
            </w:r>
          </w:p>
        </w:tc>
        <w:tc>
          <w:tcPr>
            <w:tcW w:w="1701" w:type="dxa"/>
            <w:shd w:val="clear" w:color="auto" w:fill="auto"/>
          </w:tcPr>
          <w:p w:rsidR="0044479F" w:rsidRPr="001B4793" w:rsidRDefault="0044479F" w:rsidP="00087E77">
            <w:pPr>
              <w:pStyle w:val="Tabletext"/>
            </w:pPr>
            <w:r w:rsidRPr="001B4793">
              <w:t>Department of Communications and the Arts</w:t>
            </w:r>
          </w:p>
        </w:tc>
        <w:tc>
          <w:tcPr>
            <w:tcW w:w="2838" w:type="dxa"/>
            <w:shd w:val="clear" w:color="auto" w:fill="auto"/>
          </w:tcPr>
          <w:p w:rsidR="0044479F" w:rsidRPr="001B4793" w:rsidRDefault="0044479F" w:rsidP="00087E77">
            <w:pPr>
              <w:pStyle w:val="Tabletext"/>
            </w:pPr>
            <w:r w:rsidRPr="001B4793">
              <w:t>the following provisions:</w:t>
            </w:r>
          </w:p>
          <w:p w:rsidR="0044479F" w:rsidRPr="001B4793" w:rsidRDefault="0044479F" w:rsidP="00087E77">
            <w:pPr>
              <w:pStyle w:val="Tablea"/>
            </w:pPr>
            <w:r w:rsidRPr="001B4793">
              <w:t xml:space="preserve">(a) definition of </w:t>
            </w:r>
            <w:r w:rsidRPr="001B4793">
              <w:rPr>
                <w:b/>
                <w:i/>
              </w:rPr>
              <w:t>Department</w:t>
            </w:r>
            <w:r w:rsidRPr="001B4793">
              <w:rPr>
                <w:b/>
              </w:rPr>
              <w:t xml:space="preserve"> </w:t>
            </w:r>
            <w:r w:rsidRPr="001B4793">
              <w:t>in section</w:t>
            </w:r>
            <w:r w:rsidR="001B4793" w:rsidRPr="001B4793">
              <w:t> </w:t>
            </w:r>
            <w:r w:rsidRPr="001B4793">
              <w:t xml:space="preserve">4 of the </w:t>
            </w:r>
            <w:r w:rsidRPr="001B4793">
              <w:rPr>
                <w:i/>
              </w:rPr>
              <w:t>Classification (Publications, Films and Computer Games) (Conditional Cultural Exemption Rules) Instrument 2015</w:t>
            </w:r>
            <w:r w:rsidRPr="001B4793">
              <w:t>;</w:t>
            </w:r>
          </w:p>
          <w:p w:rsidR="0044479F" w:rsidRPr="001B4793" w:rsidRDefault="0044479F" w:rsidP="00087E77">
            <w:pPr>
              <w:pStyle w:val="Tablea"/>
            </w:pPr>
            <w:r w:rsidRPr="001B4793">
              <w:t xml:space="preserve">(b) definition of </w:t>
            </w:r>
            <w:r w:rsidRPr="001B4793">
              <w:rPr>
                <w:b/>
                <w:i/>
              </w:rPr>
              <w:t>Branch</w:t>
            </w:r>
            <w:r w:rsidRPr="001B4793">
              <w:rPr>
                <w:i/>
              </w:rPr>
              <w:t xml:space="preserve"> </w:t>
            </w:r>
            <w:r w:rsidRPr="001B4793">
              <w:t>in section</w:t>
            </w:r>
            <w:r w:rsidR="001B4793" w:rsidRPr="001B4793">
              <w:t> </w:t>
            </w:r>
            <w:r w:rsidRPr="001B4793">
              <w:t xml:space="preserve">3 of the </w:t>
            </w:r>
            <w:r w:rsidRPr="001B4793">
              <w:rPr>
                <w:i/>
              </w:rPr>
              <w:t>Classification (Publications, Films and Computer Games) (Approval of Classification Tools) Guidelines</w:t>
            </w:r>
            <w:r w:rsidR="001B4793" w:rsidRPr="001B4793">
              <w:rPr>
                <w:i/>
              </w:rPr>
              <w:t> </w:t>
            </w:r>
            <w:r w:rsidRPr="001B4793">
              <w:rPr>
                <w:i/>
              </w:rPr>
              <w:t>2014</w:t>
            </w:r>
            <w:r w:rsidRPr="001B4793">
              <w:t>;</w:t>
            </w:r>
          </w:p>
          <w:p w:rsidR="0044479F" w:rsidRPr="001B4793" w:rsidRDefault="0044479F" w:rsidP="00087E77">
            <w:pPr>
              <w:pStyle w:val="Tablea"/>
              <w:rPr>
                <w:i/>
              </w:rPr>
            </w:pPr>
            <w:r w:rsidRPr="001B4793">
              <w:t xml:space="preserve">(c) definition of </w:t>
            </w:r>
            <w:r w:rsidRPr="001B4793">
              <w:rPr>
                <w:b/>
                <w:i/>
              </w:rPr>
              <w:t>Branch</w:t>
            </w:r>
            <w:r w:rsidRPr="001B4793">
              <w:t xml:space="preserve"> in section</w:t>
            </w:r>
            <w:r w:rsidR="001B4793" w:rsidRPr="001B4793">
              <w:t> </w:t>
            </w:r>
            <w:r w:rsidRPr="001B4793">
              <w:t xml:space="preserve">4 of the </w:t>
            </w:r>
            <w:r w:rsidRPr="001B4793">
              <w:rPr>
                <w:i/>
              </w:rPr>
              <w:t>Classification (Publications, Films and Computer Games) (Global Rating Tool) Approval 2014</w:t>
            </w:r>
          </w:p>
        </w:tc>
      </w:tr>
      <w:tr w:rsidR="004853A6" w:rsidRPr="001B4793" w:rsidTr="004853A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087E77">
            <w:pPr>
              <w:pStyle w:val="Tabletext"/>
            </w:pPr>
            <w:r w:rsidRPr="001B4793">
              <w:t>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087E77">
            <w:pPr>
              <w:pStyle w:val="Tabletext"/>
            </w:pPr>
            <w:r w:rsidRPr="001B4793">
              <w:t>Attorney</w:t>
            </w:r>
            <w:r w:rsidR="001B4793">
              <w:noBreakHyphen/>
            </w:r>
            <w:r w:rsidRPr="001B4793">
              <w:t>General’s Department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44479F">
            <w:pPr>
              <w:pStyle w:val="Tabletext"/>
            </w:pPr>
            <w:r w:rsidRPr="001B4793">
              <w:t>Department of Communications and the Arts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4853A6" w:rsidRPr="001B4793" w:rsidRDefault="004853A6" w:rsidP="0044479F">
            <w:pPr>
              <w:pStyle w:val="Tabletext"/>
            </w:pPr>
            <w:r w:rsidRPr="001B4793">
              <w:t>paragraph</w:t>
            </w:r>
            <w:r w:rsidR="001B4793" w:rsidRPr="001B4793">
              <w:t> </w:t>
            </w:r>
            <w:r w:rsidRPr="001B4793">
              <w:t xml:space="preserve">9(1)(e) of the </w:t>
            </w:r>
            <w:r w:rsidRPr="001B4793">
              <w:rPr>
                <w:i/>
              </w:rPr>
              <w:t>Public Lending Right Act 1985</w:t>
            </w:r>
          </w:p>
        </w:tc>
      </w:tr>
      <w:tr w:rsidR="0044479F" w:rsidRPr="001B4793" w:rsidTr="004756FA">
        <w:tc>
          <w:tcPr>
            <w:tcW w:w="714" w:type="dxa"/>
            <w:shd w:val="clear" w:color="auto" w:fill="auto"/>
          </w:tcPr>
          <w:p w:rsidR="0044479F" w:rsidRPr="001B4793" w:rsidRDefault="004853A6" w:rsidP="00087E77">
            <w:pPr>
              <w:pStyle w:val="Tabletext"/>
            </w:pPr>
            <w:r w:rsidRPr="001B4793">
              <w:t>4</w:t>
            </w:r>
          </w:p>
        </w:tc>
        <w:tc>
          <w:tcPr>
            <w:tcW w:w="1833" w:type="dxa"/>
            <w:shd w:val="clear" w:color="auto" w:fill="auto"/>
          </w:tcPr>
          <w:p w:rsidR="0044479F" w:rsidRPr="001B4793" w:rsidRDefault="0044479F" w:rsidP="00087E77">
            <w:pPr>
              <w:pStyle w:val="Tabletext"/>
            </w:pPr>
            <w:r w:rsidRPr="001B4793">
              <w:t>Department of Industry</w:t>
            </w:r>
          </w:p>
        </w:tc>
        <w:tc>
          <w:tcPr>
            <w:tcW w:w="1701" w:type="dxa"/>
            <w:shd w:val="clear" w:color="auto" w:fill="auto"/>
          </w:tcPr>
          <w:p w:rsidR="0044479F" w:rsidRPr="001B4793" w:rsidRDefault="0044479F" w:rsidP="0044479F">
            <w:pPr>
              <w:pStyle w:val="Tabletext"/>
            </w:pPr>
            <w:r w:rsidRPr="001B4793">
              <w:t>Department of Education and Training</w:t>
            </w:r>
          </w:p>
        </w:tc>
        <w:tc>
          <w:tcPr>
            <w:tcW w:w="2838" w:type="dxa"/>
            <w:shd w:val="clear" w:color="auto" w:fill="auto"/>
          </w:tcPr>
          <w:p w:rsidR="0044479F" w:rsidRPr="001B4793" w:rsidRDefault="0044479F" w:rsidP="0044479F">
            <w:pPr>
              <w:pStyle w:val="Tabletext"/>
            </w:pPr>
            <w:r w:rsidRPr="001B4793">
              <w:t xml:space="preserve">definition of </w:t>
            </w:r>
            <w:r w:rsidRPr="001B4793">
              <w:rPr>
                <w:b/>
                <w:bCs/>
                <w:i/>
                <w:iCs/>
              </w:rPr>
              <w:t>Australian Apprenticeships Access Programme</w:t>
            </w:r>
            <w:r w:rsidRPr="001B4793">
              <w:rPr>
                <w:bCs/>
                <w:iCs/>
              </w:rPr>
              <w:t xml:space="preserve"> in section</w:t>
            </w:r>
            <w:r w:rsidR="001B4793" w:rsidRPr="001B4793">
              <w:rPr>
                <w:bCs/>
                <w:iCs/>
              </w:rPr>
              <w:t> </w:t>
            </w:r>
            <w:r w:rsidRPr="001B4793">
              <w:rPr>
                <w:bCs/>
                <w:iCs/>
              </w:rPr>
              <w:t xml:space="preserve">4 of the </w:t>
            </w:r>
            <w:r w:rsidRPr="001B4793">
              <w:rPr>
                <w:bCs/>
                <w:i/>
                <w:iCs/>
              </w:rPr>
              <w:t>Student Assistance (Education Institutions and Courses) Determination</w:t>
            </w:r>
            <w:r w:rsidR="001B4793" w:rsidRPr="001B4793">
              <w:rPr>
                <w:bCs/>
                <w:i/>
                <w:iCs/>
              </w:rPr>
              <w:t> </w:t>
            </w:r>
            <w:r w:rsidRPr="001B4793">
              <w:rPr>
                <w:bCs/>
                <w:i/>
                <w:iCs/>
              </w:rPr>
              <w:t>2009</w:t>
            </w:r>
          </w:p>
        </w:tc>
      </w:tr>
      <w:tr w:rsidR="00D232F7" w:rsidRPr="001B4793" w:rsidTr="004853A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D232F7" w:rsidRPr="001B4793" w:rsidRDefault="00D232F7" w:rsidP="000D03E7">
            <w:pPr>
              <w:pStyle w:val="Tabletext"/>
            </w:pPr>
            <w:r w:rsidRPr="001B4793">
              <w:t>5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shd w:val="clear" w:color="auto" w:fill="auto"/>
          </w:tcPr>
          <w:p w:rsidR="00D232F7" w:rsidRPr="001B4793" w:rsidRDefault="00D232F7" w:rsidP="000D03E7">
            <w:pPr>
              <w:pStyle w:val="Tabletext"/>
            </w:pPr>
            <w:r w:rsidRPr="001B4793">
              <w:t>Department of Social Services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232F7" w:rsidRPr="001B4793" w:rsidRDefault="00D232F7" w:rsidP="000D03E7">
            <w:pPr>
              <w:pStyle w:val="Tabletext"/>
            </w:pPr>
            <w:r w:rsidRPr="001B4793">
              <w:t>Department of Social Services</w:t>
            </w:r>
            <w:r w:rsidR="008218FE" w:rsidRPr="001B4793">
              <w:t>;</w:t>
            </w:r>
          </w:p>
          <w:p w:rsidR="00D232F7" w:rsidRPr="001B4793" w:rsidRDefault="00D232F7" w:rsidP="000D03E7">
            <w:pPr>
              <w:pStyle w:val="Tabletext"/>
            </w:pPr>
            <w:r w:rsidRPr="001B4793">
              <w:t>or</w:t>
            </w:r>
          </w:p>
          <w:p w:rsidR="00D232F7" w:rsidRPr="001B4793" w:rsidRDefault="00D232F7" w:rsidP="000D03E7">
            <w:pPr>
              <w:pStyle w:val="Tabletext"/>
            </w:pPr>
            <w:r w:rsidRPr="001B4793">
              <w:t>Department of Education and Training</w:t>
            </w:r>
          </w:p>
        </w:tc>
        <w:tc>
          <w:tcPr>
            <w:tcW w:w="2838" w:type="dxa"/>
            <w:tcBorders>
              <w:bottom w:val="single" w:sz="12" w:space="0" w:color="auto"/>
            </w:tcBorders>
            <w:shd w:val="clear" w:color="auto" w:fill="auto"/>
          </w:tcPr>
          <w:p w:rsidR="00D232F7" w:rsidRPr="001B4793" w:rsidRDefault="00D232F7" w:rsidP="000D03E7">
            <w:pPr>
              <w:pStyle w:val="Tabletext"/>
            </w:pPr>
            <w:r w:rsidRPr="001B4793">
              <w:t xml:space="preserve">definition of </w:t>
            </w:r>
            <w:r w:rsidRPr="001B4793">
              <w:rPr>
                <w:b/>
                <w:i/>
              </w:rPr>
              <w:t>Department</w:t>
            </w:r>
            <w:r w:rsidRPr="001B4793">
              <w:t xml:space="preserve"> in section</w:t>
            </w:r>
            <w:r w:rsidR="001B4793" w:rsidRPr="001B4793">
              <w:t> </w:t>
            </w:r>
            <w:r w:rsidRPr="001B4793">
              <w:t xml:space="preserve">5 of the </w:t>
            </w:r>
            <w:r w:rsidRPr="001B4793">
              <w:rPr>
                <w:i/>
              </w:rPr>
              <w:t>Family Assistance (Public Interest Certificate Guidelines) Determination</w:t>
            </w:r>
            <w:r w:rsidR="001B4793" w:rsidRPr="001B4793">
              <w:rPr>
                <w:i/>
              </w:rPr>
              <w:t> </w:t>
            </w:r>
            <w:r w:rsidRPr="001B4793">
              <w:rPr>
                <w:i/>
              </w:rPr>
              <w:t>2015</w:t>
            </w:r>
          </w:p>
        </w:tc>
      </w:tr>
    </w:tbl>
    <w:p w:rsidR="005030D0" w:rsidRPr="001B4793" w:rsidRDefault="005030D0" w:rsidP="005030D0">
      <w:pPr>
        <w:pStyle w:val="Tabletext"/>
      </w:pPr>
    </w:p>
    <w:sectPr w:rsidR="005030D0" w:rsidRPr="001B4793" w:rsidSect="00C468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98" w:rsidRDefault="00D77998" w:rsidP="0048364F">
      <w:pPr>
        <w:spacing w:line="240" w:lineRule="auto"/>
      </w:pPr>
      <w:r>
        <w:separator/>
      </w:r>
    </w:p>
  </w:endnote>
  <w:endnote w:type="continuationSeparator" w:id="0">
    <w:p w:rsidR="00D77998" w:rsidRDefault="00D779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46819" w:rsidRDefault="0048364F" w:rsidP="00C468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6819">
      <w:rPr>
        <w:i/>
        <w:sz w:val="18"/>
      </w:rPr>
      <w:t xml:space="preserve"> </w:t>
    </w:r>
    <w:r w:rsidR="00C46819" w:rsidRPr="00C46819">
      <w:rPr>
        <w:i/>
        <w:sz w:val="18"/>
      </w:rPr>
      <w:t>OPC61626 -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19" w:rsidRDefault="00C46819" w:rsidP="00C46819">
    <w:pPr>
      <w:pStyle w:val="Footer"/>
    </w:pPr>
    <w:r w:rsidRPr="00C46819">
      <w:rPr>
        <w:i/>
        <w:sz w:val="18"/>
      </w:rPr>
      <w:t>OPC61626 -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46819" w:rsidRDefault="007A7F9F" w:rsidP="00486382">
    <w:pPr>
      <w:pStyle w:val="Footer"/>
      <w:rPr>
        <w:sz w:val="18"/>
      </w:rPr>
    </w:pPr>
  </w:p>
  <w:p w:rsidR="00486382" w:rsidRPr="00C46819" w:rsidRDefault="00C46819" w:rsidP="00C46819">
    <w:pPr>
      <w:pStyle w:val="Footer"/>
      <w:rPr>
        <w:sz w:val="18"/>
      </w:rPr>
    </w:pPr>
    <w:r w:rsidRPr="00C46819">
      <w:rPr>
        <w:i/>
        <w:sz w:val="18"/>
      </w:rPr>
      <w:t>OPC61626 -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4681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468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4681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46819">
            <w:rPr>
              <w:rFonts w:cs="Times New Roman"/>
              <w:i/>
              <w:sz w:val="18"/>
            </w:rPr>
            <w:fldChar w:fldCharType="begin"/>
          </w:r>
          <w:r w:rsidRPr="00C46819">
            <w:rPr>
              <w:rFonts w:cs="Times New Roman"/>
              <w:i/>
              <w:sz w:val="18"/>
            </w:rPr>
            <w:instrText xml:space="preserve"> PAGE </w:instrText>
          </w:r>
          <w:r w:rsidRPr="00C46819">
            <w:rPr>
              <w:rFonts w:cs="Times New Roman"/>
              <w:i/>
              <w:sz w:val="18"/>
            </w:rPr>
            <w:fldChar w:fldCharType="separate"/>
          </w:r>
          <w:r w:rsidR="0007399F">
            <w:rPr>
              <w:rFonts w:cs="Times New Roman"/>
              <w:i/>
              <w:noProof/>
              <w:sz w:val="18"/>
            </w:rPr>
            <w:t>ii</w:t>
          </w:r>
          <w:r w:rsidRPr="00C468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4681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46819">
            <w:rPr>
              <w:rFonts w:cs="Times New Roman"/>
              <w:i/>
              <w:sz w:val="18"/>
            </w:rPr>
            <w:fldChar w:fldCharType="begin"/>
          </w:r>
          <w:r w:rsidRPr="00C46819">
            <w:rPr>
              <w:rFonts w:cs="Times New Roman"/>
              <w:i/>
              <w:sz w:val="18"/>
            </w:rPr>
            <w:instrText xml:space="preserve"> DOCPROPERTY ShortT </w:instrText>
          </w:r>
          <w:r w:rsidRPr="00C46819">
            <w:rPr>
              <w:rFonts w:cs="Times New Roman"/>
              <w:i/>
              <w:sz w:val="18"/>
            </w:rPr>
            <w:fldChar w:fldCharType="separate"/>
          </w:r>
          <w:r w:rsidR="008D692E">
            <w:rPr>
              <w:rFonts w:cs="Times New Roman"/>
              <w:i/>
              <w:sz w:val="18"/>
            </w:rPr>
            <w:t>Acts Interpretation (Substituted References—Section 19BA) Amendment Order 2015 (No. 1)</w:t>
          </w:r>
          <w:r w:rsidRPr="00C468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4681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46819">
            <w:rPr>
              <w:rFonts w:cs="Times New Roman"/>
              <w:i/>
              <w:sz w:val="18"/>
            </w:rPr>
            <w:fldChar w:fldCharType="begin"/>
          </w:r>
          <w:r w:rsidRPr="00C46819">
            <w:rPr>
              <w:rFonts w:cs="Times New Roman"/>
              <w:i/>
              <w:sz w:val="18"/>
            </w:rPr>
            <w:instrText xml:space="preserve"> DOCPROPERTY ActNo </w:instrText>
          </w:r>
          <w:r w:rsidRPr="00C46819">
            <w:rPr>
              <w:rFonts w:cs="Times New Roman"/>
              <w:i/>
              <w:sz w:val="18"/>
            </w:rPr>
            <w:fldChar w:fldCharType="separate"/>
          </w:r>
          <w:r w:rsidR="008D692E">
            <w:rPr>
              <w:rFonts w:cs="Times New Roman"/>
              <w:i/>
              <w:sz w:val="18"/>
            </w:rPr>
            <w:t>No. 206, 2015</w:t>
          </w:r>
          <w:r w:rsidRPr="00C4681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C46819" w:rsidRDefault="00C46819" w:rsidP="00C46819">
    <w:pPr>
      <w:rPr>
        <w:rFonts w:cs="Times New Roman"/>
        <w:i/>
        <w:sz w:val="18"/>
      </w:rPr>
    </w:pPr>
    <w:r w:rsidRPr="00C46819">
      <w:rPr>
        <w:rFonts w:cs="Times New Roman"/>
        <w:i/>
        <w:sz w:val="18"/>
      </w:rPr>
      <w:t>OPC61626 -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D692E">
            <w:rPr>
              <w:i/>
              <w:sz w:val="18"/>
            </w:rPr>
            <w:t>No. 206,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92E">
            <w:rPr>
              <w:i/>
              <w:sz w:val="18"/>
            </w:rPr>
            <w:t>Acts Interpretation (Substituted References—Section 19BA) Amendment Order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73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46819" w:rsidP="00C46819">
    <w:pPr>
      <w:rPr>
        <w:i/>
        <w:sz w:val="18"/>
      </w:rPr>
    </w:pPr>
    <w:r w:rsidRPr="00C46819">
      <w:rPr>
        <w:rFonts w:cs="Times New Roman"/>
        <w:i/>
        <w:sz w:val="18"/>
      </w:rPr>
      <w:t>OPC61626 -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4681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4681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4681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46819">
            <w:rPr>
              <w:rFonts w:cs="Times New Roman"/>
              <w:i/>
              <w:sz w:val="18"/>
            </w:rPr>
            <w:fldChar w:fldCharType="begin"/>
          </w:r>
          <w:r w:rsidRPr="00C46819">
            <w:rPr>
              <w:rFonts w:cs="Times New Roman"/>
              <w:i/>
              <w:sz w:val="18"/>
            </w:rPr>
            <w:instrText xml:space="preserve"> PAGE </w:instrText>
          </w:r>
          <w:r w:rsidRPr="00C46819">
            <w:rPr>
              <w:rFonts w:cs="Times New Roman"/>
              <w:i/>
              <w:sz w:val="18"/>
            </w:rPr>
            <w:fldChar w:fldCharType="separate"/>
          </w:r>
          <w:r w:rsidR="007C7387">
            <w:rPr>
              <w:rFonts w:cs="Times New Roman"/>
              <w:i/>
              <w:noProof/>
              <w:sz w:val="18"/>
            </w:rPr>
            <w:t>4</w:t>
          </w:r>
          <w:r w:rsidRPr="00C468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4681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46819">
            <w:rPr>
              <w:rFonts w:cs="Times New Roman"/>
              <w:i/>
              <w:sz w:val="18"/>
            </w:rPr>
            <w:fldChar w:fldCharType="begin"/>
          </w:r>
          <w:r w:rsidRPr="00C46819">
            <w:rPr>
              <w:rFonts w:cs="Times New Roman"/>
              <w:i/>
              <w:sz w:val="18"/>
            </w:rPr>
            <w:instrText xml:space="preserve"> DOCPROPERTY ShortT </w:instrText>
          </w:r>
          <w:r w:rsidRPr="00C46819">
            <w:rPr>
              <w:rFonts w:cs="Times New Roman"/>
              <w:i/>
              <w:sz w:val="18"/>
            </w:rPr>
            <w:fldChar w:fldCharType="separate"/>
          </w:r>
          <w:r w:rsidR="008D692E">
            <w:rPr>
              <w:rFonts w:cs="Times New Roman"/>
              <w:i/>
              <w:sz w:val="18"/>
            </w:rPr>
            <w:t>Acts Interpretation (Substituted References—Section 19BA) Amendment Order 2015 (No. 1)</w:t>
          </w:r>
          <w:r w:rsidRPr="00C4681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4681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46819">
            <w:rPr>
              <w:rFonts w:cs="Times New Roman"/>
              <w:i/>
              <w:sz w:val="18"/>
            </w:rPr>
            <w:fldChar w:fldCharType="begin"/>
          </w:r>
          <w:r w:rsidRPr="00C46819">
            <w:rPr>
              <w:rFonts w:cs="Times New Roman"/>
              <w:i/>
              <w:sz w:val="18"/>
            </w:rPr>
            <w:instrText xml:space="preserve"> DOCPROPERTY ActNo </w:instrText>
          </w:r>
          <w:r w:rsidRPr="00C46819">
            <w:rPr>
              <w:rFonts w:cs="Times New Roman"/>
              <w:i/>
              <w:sz w:val="18"/>
            </w:rPr>
            <w:fldChar w:fldCharType="separate"/>
          </w:r>
          <w:r w:rsidR="008D692E">
            <w:rPr>
              <w:rFonts w:cs="Times New Roman"/>
              <w:i/>
              <w:sz w:val="18"/>
            </w:rPr>
            <w:t>No. 206, 2015</w:t>
          </w:r>
          <w:r w:rsidRPr="00C4681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C46819" w:rsidRDefault="00C46819" w:rsidP="00C46819">
    <w:pPr>
      <w:rPr>
        <w:rFonts w:cs="Times New Roman"/>
        <w:i/>
        <w:sz w:val="18"/>
      </w:rPr>
    </w:pPr>
    <w:r w:rsidRPr="00C46819">
      <w:rPr>
        <w:rFonts w:cs="Times New Roman"/>
        <w:i/>
        <w:sz w:val="18"/>
      </w:rPr>
      <w:t>OPC61626 -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D692E">
            <w:rPr>
              <w:i/>
              <w:sz w:val="18"/>
            </w:rPr>
            <w:t>No. 206,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92E">
            <w:rPr>
              <w:i/>
              <w:sz w:val="18"/>
            </w:rPr>
            <w:t>Acts Interpretation (Substituted References—Section 19BA) Amendment Order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5F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46819" w:rsidP="00C46819">
    <w:pPr>
      <w:rPr>
        <w:i/>
        <w:sz w:val="18"/>
      </w:rPr>
    </w:pPr>
    <w:r w:rsidRPr="00C46819">
      <w:rPr>
        <w:rFonts w:cs="Times New Roman"/>
        <w:i/>
        <w:sz w:val="18"/>
      </w:rPr>
      <w:t>OPC61626 -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D692E">
            <w:rPr>
              <w:i/>
              <w:sz w:val="18"/>
            </w:rPr>
            <w:t>No. 206,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692E">
            <w:rPr>
              <w:i/>
              <w:sz w:val="18"/>
            </w:rPr>
            <w:t>Acts Interpretation (Substituted References—Section 19BA) Amendment Order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9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98" w:rsidRDefault="00D77998" w:rsidP="0048364F">
      <w:pPr>
        <w:spacing w:line="240" w:lineRule="auto"/>
      </w:pPr>
      <w:r>
        <w:separator/>
      </w:r>
    </w:p>
  </w:footnote>
  <w:footnote w:type="continuationSeparator" w:id="0">
    <w:p w:rsidR="00D77998" w:rsidRDefault="00D779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C7387">
      <w:rPr>
        <w:b/>
        <w:sz w:val="20"/>
      </w:rPr>
      <w:fldChar w:fldCharType="separate"/>
    </w:r>
    <w:r w:rsidR="007C73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C7387">
      <w:rPr>
        <w:sz w:val="20"/>
      </w:rPr>
      <w:fldChar w:fldCharType="separate"/>
    </w:r>
    <w:r w:rsidR="007C738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98"/>
    <w:rsid w:val="000041C6"/>
    <w:rsid w:val="000063E4"/>
    <w:rsid w:val="00011222"/>
    <w:rsid w:val="000113BC"/>
    <w:rsid w:val="0001267B"/>
    <w:rsid w:val="000136AF"/>
    <w:rsid w:val="00025060"/>
    <w:rsid w:val="0004044E"/>
    <w:rsid w:val="000516D1"/>
    <w:rsid w:val="000614BF"/>
    <w:rsid w:val="0006348E"/>
    <w:rsid w:val="0007399F"/>
    <w:rsid w:val="00085D44"/>
    <w:rsid w:val="000B536F"/>
    <w:rsid w:val="000C4E79"/>
    <w:rsid w:val="000D05EF"/>
    <w:rsid w:val="000E11F6"/>
    <w:rsid w:val="000F21C1"/>
    <w:rsid w:val="000F6B02"/>
    <w:rsid w:val="000F7427"/>
    <w:rsid w:val="0010745C"/>
    <w:rsid w:val="00116975"/>
    <w:rsid w:val="00126F1A"/>
    <w:rsid w:val="00132D31"/>
    <w:rsid w:val="00134FF5"/>
    <w:rsid w:val="00154EAC"/>
    <w:rsid w:val="001643C9"/>
    <w:rsid w:val="00165568"/>
    <w:rsid w:val="00166C2F"/>
    <w:rsid w:val="001716C9"/>
    <w:rsid w:val="00171EAE"/>
    <w:rsid w:val="001764A3"/>
    <w:rsid w:val="00187A5A"/>
    <w:rsid w:val="00191859"/>
    <w:rsid w:val="00193461"/>
    <w:rsid w:val="001939E1"/>
    <w:rsid w:val="00195382"/>
    <w:rsid w:val="001B3097"/>
    <w:rsid w:val="001B4793"/>
    <w:rsid w:val="001B7A5D"/>
    <w:rsid w:val="001C031B"/>
    <w:rsid w:val="001C69C4"/>
    <w:rsid w:val="001D4229"/>
    <w:rsid w:val="001D51F3"/>
    <w:rsid w:val="001D7F83"/>
    <w:rsid w:val="001E04A3"/>
    <w:rsid w:val="001E16D0"/>
    <w:rsid w:val="001E3590"/>
    <w:rsid w:val="001E562E"/>
    <w:rsid w:val="001E564D"/>
    <w:rsid w:val="001E7407"/>
    <w:rsid w:val="001F6924"/>
    <w:rsid w:val="00201D27"/>
    <w:rsid w:val="00224115"/>
    <w:rsid w:val="00227933"/>
    <w:rsid w:val="00231427"/>
    <w:rsid w:val="00240749"/>
    <w:rsid w:val="00265FBC"/>
    <w:rsid w:val="00266D05"/>
    <w:rsid w:val="002725D0"/>
    <w:rsid w:val="002932B1"/>
    <w:rsid w:val="00295408"/>
    <w:rsid w:val="00297ECB"/>
    <w:rsid w:val="002A0FFD"/>
    <w:rsid w:val="002A5E28"/>
    <w:rsid w:val="002B03B9"/>
    <w:rsid w:val="002B2731"/>
    <w:rsid w:val="002B5B89"/>
    <w:rsid w:val="002B7D96"/>
    <w:rsid w:val="002D043A"/>
    <w:rsid w:val="00304E75"/>
    <w:rsid w:val="003072FA"/>
    <w:rsid w:val="003156ED"/>
    <w:rsid w:val="0031713F"/>
    <w:rsid w:val="003415D3"/>
    <w:rsid w:val="00352B0F"/>
    <w:rsid w:val="00361BD9"/>
    <w:rsid w:val="00363549"/>
    <w:rsid w:val="00375430"/>
    <w:rsid w:val="003801D0"/>
    <w:rsid w:val="0039228E"/>
    <w:rsid w:val="003926B5"/>
    <w:rsid w:val="003B04EC"/>
    <w:rsid w:val="003C5F2B"/>
    <w:rsid w:val="003D01A4"/>
    <w:rsid w:val="003D020E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479F"/>
    <w:rsid w:val="00444890"/>
    <w:rsid w:val="00447B86"/>
    <w:rsid w:val="004541B9"/>
    <w:rsid w:val="00460499"/>
    <w:rsid w:val="004756FA"/>
    <w:rsid w:val="00480FB9"/>
    <w:rsid w:val="0048364F"/>
    <w:rsid w:val="004853A6"/>
    <w:rsid w:val="00486382"/>
    <w:rsid w:val="00496F97"/>
    <w:rsid w:val="004A2484"/>
    <w:rsid w:val="004C0255"/>
    <w:rsid w:val="004C5B5A"/>
    <w:rsid w:val="004C6444"/>
    <w:rsid w:val="004C6DE1"/>
    <w:rsid w:val="004C76A9"/>
    <w:rsid w:val="004E6FE5"/>
    <w:rsid w:val="004F1FAC"/>
    <w:rsid w:val="004F3A90"/>
    <w:rsid w:val="004F6500"/>
    <w:rsid w:val="004F676E"/>
    <w:rsid w:val="004F7D0F"/>
    <w:rsid w:val="005030D0"/>
    <w:rsid w:val="00503B5E"/>
    <w:rsid w:val="00516B8D"/>
    <w:rsid w:val="00520A1E"/>
    <w:rsid w:val="005244FB"/>
    <w:rsid w:val="00537FBC"/>
    <w:rsid w:val="00541527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00DE"/>
    <w:rsid w:val="005B4067"/>
    <w:rsid w:val="005B5FA5"/>
    <w:rsid w:val="005C12DE"/>
    <w:rsid w:val="005C3F41"/>
    <w:rsid w:val="005C7DAD"/>
    <w:rsid w:val="005E552A"/>
    <w:rsid w:val="005F19A0"/>
    <w:rsid w:val="005F3704"/>
    <w:rsid w:val="00600219"/>
    <w:rsid w:val="0060062B"/>
    <w:rsid w:val="006039D9"/>
    <w:rsid w:val="006219B6"/>
    <w:rsid w:val="006249E6"/>
    <w:rsid w:val="00630733"/>
    <w:rsid w:val="0064468A"/>
    <w:rsid w:val="00654CCA"/>
    <w:rsid w:val="00656DE9"/>
    <w:rsid w:val="006630B7"/>
    <w:rsid w:val="00663BDD"/>
    <w:rsid w:val="00677CC2"/>
    <w:rsid w:val="00680F17"/>
    <w:rsid w:val="00685F42"/>
    <w:rsid w:val="0069207B"/>
    <w:rsid w:val="006937E2"/>
    <w:rsid w:val="0069392E"/>
    <w:rsid w:val="006977FB"/>
    <w:rsid w:val="00697BE4"/>
    <w:rsid w:val="006A0DCD"/>
    <w:rsid w:val="006B262A"/>
    <w:rsid w:val="006C2C12"/>
    <w:rsid w:val="006C3FFF"/>
    <w:rsid w:val="006C7F8C"/>
    <w:rsid w:val="006D3667"/>
    <w:rsid w:val="006D4E91"/>
    <w:rsid w:val="006E004B"/>
    <w:rsid w:val="006E7147"/>
    <w:rsid w:val="006F74FB"/>
    <w:rsid w:val="00700B2C"/>
    <w:rsid w:val="00701E6A"/>
    <w:rsid w:val="00713084"/>
    <w:rsid w:val="00716462"/>
    <w:rsid w:val="00722023"/>
    <w:rsid w:val="00731E00"/>
    <w:rsid w:val="00740BC5"/>
    <w:rsid w:val="007440B7"/>
    <w:rsid w:val="007619FE"/>
    <w:rsid w:val="007634AD"/>
    <w:rsid w:val="007715C9"/>
    <w:rsid w:val="00774EDD"/>
    <w:rsid w:val="007757EC"/>
    <w:rsid w:val="007769D4"/>
    <w:rsid w:val="0078539F"/>
    <w:rsid w:val="00785AFA"/>
    <w:rsid w:val="007903AC"/>
    <w:rsid w:val="007A383F"/>
    <w:rsid w:val="007A7F9F"/>
    <w:rsid w:val="007B4AEC"/>
    <w:rsid w:val="007C7387"/>
    <w:rsid w:val="007E7D4A"/>
    <w:rsid w:val="0081336F"/>
    <w:rsid w:val="008218FE"/>
    <w:rsid w:val="00826DA5"/>
    <w:rsid w:val="00832D0F"/>
    <w:rsid w:val="00833416"/>
    <w:rsid w:val="008431FC"/>
    <w:rsid w:val="00843A84"/>
    <w:rsid w:val="00856A31"/>
    <w:rsid w:val="00874B69"/>
    <w:rsid w:val="008754D0"/>
    <w:rsid w:val="00877D48"/>
    <w:rsid w:val="00880795"/>
    <w:rsid w:val="00892913"/>
    <w:rsid w:val="00893283"/>
    <w:rsid w:val="00896CEC"/>
    <w:rsid w:val="0089783B"/>
    <w:rsid w:val="008A1702"/>
    <w:rsid w:val="008B6BB0"/>
    <w:rsid w:val="008D0EE0"/>
    <w:rsid w:val="008D692E"/>
    <w:rsid w:val="008F07E3"/>
    <w:rsid w:val="008F4F1C"/>
    <w:rsid w:val="00907271"/>
    <w:rsid w:val="00932377"/>
    <w:rsid w:val="00932A33"/>
    <w:rsid w:val="0096181E"/>
    <w:rsid w:val="009848EC"/>
    <w:rsid w:val="009A4236"/>
    <w:rsid w:val="009A48CF"/>
    <w:rsid w:val="009B3629"/>
    <w:rsid w:val="009C49D8"/>
    <w:rsid w:val="009D73C9"/>
    <w:rsid w:val="009E3601"/>
    <w:rsid w:val="009F0A38"/>
    <w:rsid w:val="009F727E"/>
    <w:rsid w:val="00A1027A"/>
    <w:rsid w:val="00A2057D"/>
    <w:rsid w:val="00A231E2"/>
    <w:rsid w:val="00A2550D"/>
    <w:rsid w:val="00A26DBE"/>
    <w:rsid w:val="00A31C1C"/>
    <w:rsid w:val="00A326A4"/>
    <w:rsid w:val="00A4169B"/>
    <w:rsid w:val="00A43280"/>
    <w:rsid w:val="00A4361F"/>
    <w:rsid w:val="00A5197F"/>
    <w:rsid w:val="00A64912"/>
    <w:rsid w:val="00A70A74"/>
    <w:rsid w:val="00A7101C"/>
    <w:rsid w:val="00A71C4E"/>
    <w:rsid w:val="00A755A6"/>
    <w:rsid w:val="00A87AB9"/>
    <w:rsid w:val="00AB3315"/>
    <w:rsid w:val="00AB7B41"/>
    <w:rsid w:val="00AC06B3"/>
    <w:rsid w:val="00AD5641"/>
    <w:rsid w:val="00AE50A2"/>
    <w:rsid w:val="00AF0336"/>
    <w:rsid w:val="00AF19A3"/>
    <w:rsid w:val="00AF5146"/>
    <w:rsid w:val="00AF6613"/>
    <w:rsid w:val="00B00902"/>
    <w:rsid w:val="00B032D8"/>
    <w:rsid w:val="00B10955"/>
    <w:rsid w:val="00B332B8"/>
    <w:rsid w:val="00B33B3C"/>
    <w:rsid w:val="00B44657"/>
    <w:rsid w:val="00B61D2C"/>
    <w:rsid w:val="00B63293"/>
    <w:rsid w:val="00B63BDE"/>
    <w:rsid w:val="00B73A7C"/>
    <w:rsid w:val="00BA5026"/>
    <w:rsid w:val="00BB6937"/>
    <w:rsid w:val="00BB6E79"/>
    <w:rsid w:val="00BC4F91"/>
    <w:rsid w:val="00BD60E6"/>
    <w:rsid w:val="00BE253A"/>
    <w:rsid w:val="00BE719A"/>
    <w:rsid w:val="00BE720A"/>
    <w:rsid w:val="00BF4533"/>
    <w:rsid w:val="00C067E5"/>
    <w:rsid w:val="00C132BF"/>
    <w:rsid w:val="00C15528"/>
    <w:rsid w:val="00C164CA"/>
    <w:rsid w:val="00C1743C"/>
    <w:rsid w:val="00C21B63"/>
    <w:rsid w:val="00C42BF8"/>
    <w:rsid w:val="00C460AE"/>
    <w:rsid w:val="00C46819"/>
    <w:rsid w:val="00C50043"/>
    <w:rsid w:val="00C63713"/>
    <w:rsid w:val="00C7573B"/>
    <w:rsid w:val="00C76CF3"/>
    <w:rsid w:val="00C77E30"/>
    <w:rsid w:val="00C814F5"/>
    <w:rsid w:val="00C8670B"/>
    <w:rsid w:val="00CB0180"/>
    <w:rsid w:val="00CB3470"/>
    <w:rsid w:val="00CC4031"/>
    <w:rsid w:val="00CD606E"/>
    <w:rsid w:val="00CD7ECB"/>
    <w:rsid w:val="00CF0BB2"/>
    <w:rsid w:val="00CF1899"/>
    <w:rsid w:val="00D0104A"/>
    <w:rsid w:val="00D04757"/>
    <w:rsid w:val="00D13441"/>
    <w:rsid w:val="00D17B17"/>
    <w:rsid w:val="00D21877"/>
    <w:rsid w:val="00D232F7"/>
    <w:rsid w:val="00D243A3"/>
    <w:rsid w:val="00D333D9"/>
    <w:rsid w:val="00D33440"/>
    <w:rsid w:val="00D40403"/>
    <w:rsid w:val="00D52EFE"/>
    <w:rsid w:val="00D63EF6"/>
    <w:rsid w:val="00D70DFB"/>
    <w:rsid w:val="00D766DF"/>
    <w:rsid w:val="00D77998"/>
    <w:rsid w:val="00D83D21"/>
    <w:rsid w:val="00D84B58"/>
    <w:rsid w:val="00D925D1"/>
    <w:rsid w:val="00DA128E"/>
    <w:rsid w:val="00E04CE3"/>
    <w:rsid w:val="00E05704"/>
    <w:rsid w:val="00E05C46"/>
    <w:rsid w:val="00E30206"/>
    <w:rsid w:val="00E33C1C"/>
    <w:rsid w:val="00E443FC"/>
    <w:rsid w:val="00E45FE7"/>
    <w:rsid w:val="00E476B8"/>
    <w:rsid w:val="00E5173E"/>
    <w:rsid w:val="00E54292"/>
    <w:rsid w:val="00E55BCD"/>
    <w:rsid w:val="00E73EC4"/>
    <w:rsid w:val="00E74DC7"/>
    <w:rsid w:val="00E76FAB"/>
    <w:rsid w:val="00E83E2E"/>
    <w:rsid w:val="00E84B32"/>
    <w:rsid w:val="00E87699"/>
    <w:rsid w:val="00EA645C"/>
    <w:rsid w:val="00ED3A7D"/>
    <w:rsid w:val="00EF2E3A"/>
    <w:rsid w:val="00F047E2"/>
    <w:rsid w:val="00F078DC"/>
    <w:rsid w:val="00F13E86"/>
    <w:rsid w:val="00F24C35"/>
    <w:rsid w:val="00F324B5"/>
    <w:rsid w:val="00F56759"/>
    <w:rsid w:val="00F665D0"/>
    <w:rsid w:val="00F677A9"/>
    <w:rsid w:val="00F71989"/>
    <w:rsid w:val="00F84CF5"/>
    <w:rsid w:val="00F87C0C"/>
    <w:rsid w:val="00FA420B"/>
    <w:rsid w:val="00FB03B3"/>
    <w:rsid w:val="00FB192C"/>
    <w:rsid w:val="00FB5790"/>
    <w:rsid w:val="00FD7CFE"/>
    <w:rsid w:val="00FF3089"/>
    <w:rsid w:val="00FF3B04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47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9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9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9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9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9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4793"/>
  </w:style>
  <w:style w:type="paragraph" w:customStyle="1" w:styleId="OPCParaBase">
    <w:name w:val="OPCParaBase"/>
    <w:qFormat/>
    <w:rsid w:val="001B47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47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47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47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47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47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47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47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47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47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47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4793"/>
  </w:style>
  <w:style w:type="paragraph" w:customStyle="1" w:styleId="Blocks">
    <w:name w:val="Blocks"/>
    <w:aliases w:val="bb"/>
    <w:basedOn w:val="OPCParaBase"/>
    <w:qFormat/>
    <w:rsid w:val="001B47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47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4793"/>
    <w:rPr>
      <w:i/>
    </w:rPr>
  </w:style>
  <w:style w:type="paragraph" w:customStyle="1" w:styleId="BoxList">
    <w:name w:val="BoxList"/>
    <w:aliases w:val="bl"/>
    <w:basedOn w:val="BoxText"/>
    <w:qFormat/>
    <w:rsid w:val="001B47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47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47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4793"/>
    <w:pPr>
      <w:ind w:left="1985" w:hanging="851"/>
    </w:pPr>
  </w:style>
  <w:style w:type="character" w:customStyle="1" w:styleId="CharAmPartNo">
    <w:name w:val="CharAmPartNo"/>
    <w:basedOn w:val="OPCCharBase"/>
    <w:qFormat/>
    <w:rsid w:val="001B4793"/>
  </w:style>
  <w:style w:type="character" w:customStyle="1" w:styleId="CharAmPartText">
    <w:name w:val="CharAmPartText"/>
    <w:basedOn w:val="OPCCharBase"/>
    <w:qFormat/>
    <w:rsid w:val="001B4793"/>
  </w:style>
  <w:style w:type="character" w:customStyle="1" w:styleId="CharAmSchNo">
    <w:name w:val="CharAmSchNo"/>
    <w:basedOn w:val="OPCCharBase"/>
    <w:qFormat/>
    <w:rsid w:val="001B4793"/>
  </w:style>
  <w:style w:type="character" w:customStyle="1" w:styleId="CharAmSchText">
    <w:name w:val="CharAmSchText"/>
    <w:basedOn w:val="OPCCharBase"/>
    <w:qFormat/>
    <w:rsid w:val="001B4793"/>
  </w:style>
  <w:style w:type="character" w:customStyle="1" w:styleId="CharBoldItalic">
    <w:name w:val="CharBoldItalic"/>
    <w:basedOn w:val="OPCCharBase"/>
    <w:uiPriority w:val="1"/>
    <w:qFormat/>
    <w:rsid w:val="001B47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4793"/>
  </w:style>
  <w:style w:type="character" w:customStyle="1" w:styleId="CharChapText">
    <w:name w:val="CharChapText"/>
    <w:basedOn w:val="OPCCharBase"/>
    <w:uiPriority w:val="1"/>
    <w:qFormat/>
    <w:rsid w:val="001B4793"/>
  </w:style>
  <w:style w:type="character" w:customStyle="1" w:styleId="CharDivNo">
    <w:name w:val="CharDivNo"/>
    <w:basedOn w:val="OPCCharBase"/>
    <w:uiPriority w:val="1"/>
    <w:qFormat/>
    <w:rsid w:val="001B4793"/>
  </w:style>
  <w:style w:type="character" w:customStyle="1" w:styleId="CharDivText">
    <w:name w:val="CharDivText"/>
    <w:basedOn w:val="OPCCharBase"/>
    <w:uiPriority w:val="1"/>
    <w:qFormat/>
    <w:rsid w:val="001B4793"/>
  </w:style>
  <w:style w:type="character" w:customStyle="1" w:styleId="CharItalic">
    <w:name w:val="CharItalic"/>
    <w:basedOn w:val="OPCCharBase"/>
    <w:uiPriority w:val="1"/>
    <w:qFormat/>
    <w:rsid w:val="001B4793"/>
    <w:rPr>
      <w:i/>
    </w:rPr>
  </w:style>
  <w:style w:type="character" w:customStyle="1" w:styleId="CharPartNo">
    <w:name w:val="CharPartNo"/>
    <w:basedOn w:val="OPCCharBase"/>
    <w:uiPriority w:val="1"/>
    <w:qFormat/>
    <w:rsid w:val="001B4793"/>
  </w:style>
  <w:style w:type="character" w:customStyle="1" w:styleId="CharPartText">
    <w:name w:val="CharPartText"/>
    <w:basedOn w:val="OPCCharBase"/>
    <w:uiPriority w:val="1"/>
    <w:qFormat/>
    <w:rsid w:val="001B4793"/>
  </w:style>
  <w:style w:type="character" w:customStyle="1" w:styleId="CharSectno">
    <w:name w:val="CharSectno"/>
    <w:basedOn w:val="OPCCharBase"/>
    <w:qFormat/>
    <w:rsid w:val="001B4793"/>
  </w:style>
  <w:style w:type="character" w:customStyle="1" w:styleId="CharSubdNo">
    <w:name w:val="CharSubdNo"/>
    <w:basedOn w:val="OPCCharBase"/>
    <w:uiPriority w:val="1"/>
    <w:qFormat/>
    <w:rsid w:val="001B4793"/>
  </w:style>
  <w:style w:type="character" w:customStyle="1" w:styleId="CharSubdText">
    <w:name w:val="CharSubdText"/>
    <w:basedOn w:val="OPCCharBase"/>
    <w:uiPriority w:val="1"/>
    <w:qFormat/>
    <w:rsid w:val="001B4793"/>
  </w:style>
  <w:style w:type="paragraph" w:customStyle="1" w:styleId="CTA--">
    <w:name w:val="CTA --"/>
    <w:basedOn w:val="OPCParaBase"/>
    <w:next w:val="Normal"/>
    <w:rsid w:val="001B47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47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47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47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47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47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47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47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47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47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47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47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47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47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47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47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47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47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47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47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47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47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47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47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47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47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47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47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47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47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47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47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47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47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47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47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47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47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47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47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47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47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47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47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47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47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47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47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47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47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47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47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47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47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B479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B479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B479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479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479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B479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479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479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B479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47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47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47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47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47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47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47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47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4793"/>
    <w:rPr>
      <w:sz w:val="16"/>
    </w:rPr>
  </w:style>
  <w:style w:type="table" w:customStyle="1" w:styleId="CFlag">
    <w:name w:val="CFlag"/>
    <w:basedOn w:val="TableNormal"/>
    <w:uiPriority w:val="99"/>
    <w:rsid w:val="001B47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B4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4793"/>
    <w:rPr>
      <w:color w:val="0000FF"/>
      <w:u w:val="single"/>
    </w:rPr>
  </w:style>
  <w:style w:type="table" w:styleId="TableGrid">
    <w:name w:val="Table Grid"/>
    <w:basedOn w:val="TableNormal"/>
    <w:uiPriority w:val="59"/>
    <w:rsid w:val="001B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479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B479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47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479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47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47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479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B4793"/>
  </w:style>
  <w:style w:type="paragraph" w:customStyle="1" w:styleId="CompiledActNo">
    <w:name w:val="CompiledActNo"/>
    <w:basedOn w:val="OPCParaBase"/>
    <w:next w:val="Normal"/>
    <w:rsid w:val="001B47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47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47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B479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B47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47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B47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47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B47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47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47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47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47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47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47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47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4793"/>
  </w:style>
  <w:style w:type="character" w:customStyle="1" w:styleId="CharSubPartNoCASA">
    <w:name w:val="CharSubPartNo(CASA)"/>
    <w:basedOn w:val="OPCCharBase"/>
    <w:uiPriority w:val="1"/>
    <w:rsid w:val="001B4793"/>
  </w:style>
  <w:style w:type="paragraph" w:customStyle="1" w:styleId="ENoteTTIndentHeadingSub">
    <w:name w:val="ENoteTTIndentHeadingSub"/>
    <w:aliases w:val="enTTHis"/>
    <w:basedOn w:val="OPCParaBase"/>
    <w:rsid w:val="001B47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47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47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47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47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4793"/>
    <w:rPr>
      <w:sz w:val="22"/>
    </w:rPr>
  </w:style>
  <w:style w:type="paragraph" w:customStyle="1" w:styleId="SOTextNote">
    <w:name w:val="SO TextNote"/>
    <w:aliases w:val="sont"/>
    <w:basedOn w:val="SOText"/>
    <w:qFormat/>
    <w:rsid w:val="001B47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47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4793"/>
    <w:rPr>
      <w:sz w:val="22"/>
    </w:rPr>
  </w:style>
  <w:style w:type="paragraph" w:customStyle="1" w:styleId="FileName">
    <w:name w:val="FileName"/>
    <w:basedOn w:val="Normal"/>
    <w:rsid w:val="001B4793"/>
  </w:style>
  <w:style w:type="paragraph" w:customStyle="1" w:styleId="TableHeading">
    <w:name w:val="TableHeading"/>
    <w:aliases w:val="th"/>
    <w:basedOn w:val="OPCParaBase"/>
    <w:next w:val="Tabletext"/>
    <w:rsid w:val="001B47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47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47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47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47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47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47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47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47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47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47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79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79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7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9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9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9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9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9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9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9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link w:val="TitleChar"/>
    <w:qFormat/>
    <w:rsid w:val="005244FB"/>
    <w:pPr>
      <w:spacing w:before="240" w:after="6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244FB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legtitle1">
    <w:name w:val="charlegtitle1"/>
    <w:basedOn w:val="DefaultParagraphFont"/>
    <w:rsid w:val="005030D0"/>
    <w:rPr>
      <w:rFonts w:ascii="Helvetica Neue" w:hAnsi="Helvetica Neue" w:hint="default"/>
      <w:b/>
      <w:bCs/>
      <w:color w:val="10418E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47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9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9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9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9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9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4793"/>
  </w:style>
  <w:style w:type="paragraph" w:customStyle="1" w:styleId="OPCParaBase">
    <w:name w:val="OPCParaBase"/>
    <w:qFormat/>
    <w:rsid w:val="001B47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47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47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47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47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47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47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47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47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47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47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4793"/>
  </w:style>
  <w:style w:type="paragraph" w:customStyle="1" w:styleId="Blocks">
    <w:name w:val="Blocks"/>
    <w:aliases w:val="bb"/>
    <w:basedOn w:val="OPCParaBase"/>
    <w:qFormat/>
    <w:rsid w:val="001B47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47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4793"/>
    <w:rPr>
      <w:i/>
    </w:rPr>
  </w:style>
  <w:style w:type="paragraph" w:customStyle="1" w:styleId="BoxList">
    <w:name w:val="BoxList"/>
    <w:aliases w:val="bl"/>
    <w:basedOn w:val="BoxText"/>
    <w:qFormat/>
    <w:rsid w:val="001B47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47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47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4793"/>
    <w:pPr>
      <w:ind w:left="1985" w:hanging="851"/>
    </w:pPr>
  </w:style>
  <w:style w:type="character" w:customStyle="1" w:styleId="CharAmPartNo">
    <w:name w:val="CharAmPartNo"/>
    <w:basedOn w:val="OPCCharBase"/>
    <w:qFormat/>
    <w:rsid w:val="001B4793"/>
  </w:style>
  <w:style w:type="character" w:customStyle="1" w:styleId="CharAmPartText">
    <w:name w:val="CharAmPartText"/>
    <w:basedOn w:val="OPCCharBase"/>
    <w:qFormat/>
    <w:rsid w:val="001B4793"/>
  </w:style>
  <w:style w:type="character" w:customStyle="1" w:styleId="CharAmSchNo">
    <w:name w:val="CharAmSchNo"/>
    <w:basedOn w:val="OPCCharBase"/>
    <w:qFormat/>
    <w:rsid w:val="001B4793"/>
  </w:style>
  <w:style w:type="character" w:customStyle="1" w:styleId="CharAmSchText">
    <w:name w:val="CharAmSchText"/>
    <w:basedOn w:val="OPCCharBase"/>
    <w:qFormat/>
    <w:rsid w:val="001B4793"/>
  </w:style>
  <w:style w:type="character" w:customStyle="1" w:styleId="CharBoldItalic">
    <w:name w:val="CharBoldItalic"/>
    <w:basedOn w:val="OPCCharBase"/>
    <w:uiPriority w:val="1"/>
    <w:qFormat/>
    <w:rsid w:val="001B47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4793"/>
  </w:style>
  <w:style w:type="character" w:customStyle="1" w:styleId="CharChapText">
    <w:name w:val="CharChapText"/>
    <w:basedOn w:val="OPCCharBase"/>
    <w:uiPriority w:val="1"/>
    <w:qFormat/>
    <w:rsid w:val="001B4793"/>
  </w:style>
  <w:style w:type="character" w:customStyle="1" w:styleId="CharDivNo">
    <w:name w:val="CharDivNo"/>
    <w:basedOn w:val="OPCCharBase"/>
    <w:uiPriority w:val="1"/>
    <w:qFormat/>
    <w:rsid w:val="001B4793"/>
  </w:style>
  <w:style w:type="character" w:customStyle="1" w:styleId="CharDivText">
    <w:name w:val="CharDivText"/>
    <w:basedOn w:val="OPCCharBase"/>
    <w:uiPriority w:val="1"/>
    <w:qFormat/>
    <w:rsid w:val="001B4793"/>
  </w:style>
  <w:style w:type="character" w:customStyle="1" w:styleId="CharItalic">
    <w:name w:val="CharItalic"/>
    <w:basedOn w:val="OPCCharBase"/>
    <w:uiPriority w:val="1"/>
    <w:qFormat/>
    <w:rsid w:val="001B4793"/>
    <w:rPr>
      <w:i/>
    </w:rPr>
  </w:style>
  <w:style w:type="character" w:customStyle="1" w:styleId="CharPartNo">
    <w:name w:val="CharPartNo"/>
    <w:basedOn w:val="OPCCharBase"/>
    <w:uiPriority w:val="1"/>
    <w:qFormat/>
    <w:rsid w:val="001B4793"/>
  </w:style>
  <w:style w:type="character" w:customStyle="1" w:styleId="CharPartText">
    <w:name w:val="CharPartText"/>
    <w:basedOn w:val="OPCCharBase"/>
    <w:uiPriority w:val="1"/>
    <w:qFormat/>
    <w:rsid w:val="001B4793"/>
  </w:style>
  <w:style w:type="character" w:customStyle="1" w:styleId="CharSectno">
    <w:name w:val="CharSectno"/>
    <w:basedOn w:val="OPCCharBase"/>
    <w:qFormat/>
    <w:rsid w:val="001B4793"/>
  </w:style>
  <w:style w:type="character" w:customStyle="1" w:styleId="CharSubdNo">
    <w:name w:val="CharSubdNo"/>
    <w:basedOn w:val="OPCCharBase"/>
    <w:uiPriority w:val="1"/>
    <w:qFormat/>
    <w:rsid w:val="001B4793"/>
  </w:style>
  <w:style w:type="character" w:customStyle="1" w:styleId="CharSubdText">
    <w:name w:val="CharSubdText"/>
    <w:basedOn w:val="OPCCharBase"/>
    <w:uiPriority w:val="1"/>
    <w:qFormat/>
    <w:rsid w:val="001B4793"/>
  </w:style>
  <w:style w:type="paragraph" w:customStyle="1" w:styleId="CTA--">
    <w:name w:val="CTA --"/>
    <w:basedOn w:val="OPCParaBase"/>
    <w:next w:val="Normal"/>
    <w:rsid w:val="001B47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47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47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47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47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47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47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47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47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47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47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47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47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47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B47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47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47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47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47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47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47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47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47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47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47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47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47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47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47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47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47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47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47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47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47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47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47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47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47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47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47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47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47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47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47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47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47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47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47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47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47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47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47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47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B479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B479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B479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479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479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B479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479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479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B479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47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47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47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47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47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47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47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47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4793"/>
    <w:rPr>
      <w:sz w:val="16"/>
    </w:rPr>
  </w:style>
  <w:style w:type="table" w:customStyle="1" w:styleId="CFlag">
    <w:name w:val="CFlag"/>
    <w:basedOn w:val="TableNormal"/>
    <w:uiPriority w:val="99"/>
    <w:rsid w:val="001B47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B4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4793"/>
    <w:rPr>
      <w:color w:val="0000FF"/>
      <w:u w:val="single"/>
    </w:rPr>
  </w:style>
  <w:style w:type="table" w:styleId="TableGrid">
    <w:name w:val="Table Grid"/>
    <w:basedOn w:val="TableNormal"/>
    <w:uiPriority w:val="59"/>
    <w:rsid w:val="001B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479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B479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47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479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47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47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479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B4793"/>
  </w:style>
  <w:style w:type="paragraph" w:customStyle="1" w:styleId="CompiledActNo">
    <w:name w:val="CompiledActNo"/>
    <w:basedOn w:val="OPCParaBase"/>
    <w:next w:val="Normal"/>
    <w:rsid w:val="001B47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47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47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B479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B47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47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B47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47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B47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47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47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47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47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47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47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47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4793"/>
  </w:style>
  <w:style w:type="character" w:customStyle="1" w:styleId="CharSubPartNoCASA">
    <w:name w:val="CharSubPartNo(CASA)"/>
    <w:basedOn w:val="OPCCharBase"/>
    <w:uiPriority w:val="1"/>
    <w:rsid w:val="001B4793"/>
  </w:style>
  <w:style w:type="paragraph" w:customStyle="1" w:styleId="ENoteTTIndentHeadingSub">
    <w:name w:val="ENoteTTIndentHeadingSub"/>
    <w:aliases w:val="enTTHis"/>
    <w:basedOn w:val="OPCParaBase"/>
    <w:rsid w:val="001B47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47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47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47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47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4793"/>
    <w:rPr>
      <w:sz w:val="22"/>
    </w:rPr>
  </w:style>
  <w:style w:type="paragraph" w:customStyle="1" w:styleId="SOTextNote">
    <w:name w:val="SO TextNote"/>
    <w:aliases w:val="sont"/>
    <w:basedOn w:val="SOText"/>
    <w:qFormat/>
    <w:rsid w:val="001B47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47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4793"/>
    <w:rPr>
      <w:sz w:val="22"/>
    </w:rPr>
  </w:style>
  <w:style w:type="paragraph" w:customStyle="1" w:styleId="FileName">
    <w:name w:val="FileName"/>
    <w:basedOn w:val="Normal"/>
    <w:rsid w:val="001B4793"/>
  </w:style>
  <w:style w:type="paragraph" w:customStyle="1" w:styleId="TableHeading">
    <w:name w:val="TableHeading"/>
    <w:aliases w:val="th"/>
    <w:basedOn w:val="OPCParaBase"/>
    <w:next w:val="Tabletext"/>
    <w:rsid w:val="001B47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47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47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47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47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47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47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47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47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47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47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47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79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79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7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9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9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9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9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9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9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9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link w:val="TitleChar"/>
    <w:qFormat/>
    <w:rsid w:val="005244FB"/>
    <w:pPr>
      <w:spacing w:before="240" w:after="6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244FB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legtitle1">
    <w:name w:val="charlegtitle1"/>
    <w:basedOn w:val="DefaultParagraphFont"/>
    <w:rsid w:val="005030D0"/>
    <w:rPr>
      <w:rFonts w:ascii="Helvetica Neue" w:hAnsi="Helvetica Neue" w:hint="default"/>
      <w:b/>
      <w:bCs/>
      <w:color w:val="10418E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F6EE-05C6-4FC2-AD2B-D4061797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697</Words>
  <Characters>4021</Characters>
  <Application>Microsoft Office Word</Application>
  <DocSecurity>0</DocSecurity>
  <PresentationFormat/>
  <Lines>211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Acts Interpretation (Substituted References—Section 19BA) Amendment Order 2015 (No. 1)</vt:lpstr>
    </vt:vector>
  </TitlesOfParts>
  <Manager/>
  <Company/>
  <LinksUpToDate>false</LinksUpToDate>
  <CharactersWithSpaces>4632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2015-10-15T03:26:00Z</cp:lastPrinted>
  <dcterms:created xsi:type="dcterms:W3CDTF">2015-11-24T02:58:00Z</dcterms:created>
  <dcterms:modified xsi:type="dcterms:W3CDTF">2015-11-24T02:58:00Z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206, 2015</vt:lpwstr>
  </property>
  <property fmtid="{D5CDD505-2E9C-101B-9397-08002B2CF9AE}" pid="3" name="ShortT">
    <vt:lpwstr>Acts Interpretation (Substituted References—Section 19BA) Amendment Order 2015 (No. 1)</vt:lpwstr>
  </property>
  <property fmtid="{D5CDD505-2E9C-101B-9397-08002B2CF9AE}" pid="4" name="Class">
    <vt:lpwstr>Order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OPC61626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Acts Interpretation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26 November 2015</vt:lpwstr>
  </property>
</Properties>
</file>